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AD" w:rsidRDefault="004D3CE9">
      <w:pPr>
        <w:pStyle w:val="Title"/>
      </w:pPr>
      <w:r>
        <w:t>Questions in the 2020-2021 SOQ Compliance and Other Reporting Data Collection</w:t>
      </w:r>
    </w:p>
    <w:p w:rsidR="00573BAD" w:rsidRDefault="00573BAD"/>
    <w:p w:rsidR="00573BAD" w:rsidRDefault="004D3CE9">
      <w:pPr>
        <w:rPr>
          <w:i/>
          <w:shd w:val="clear" w:color="auto" w:fill="FFF2CC"/>
        </w:rPr>
      </w:pPr>
      <w:r>
        <w:rPr>
          <w:b/>
          <w:i/>
          <w:shd w:val="clear" w:color="auto" w:fill="FFF2CC"/>
        </w:rPr>
        <w:t>Note:</w:t>
      </w:r>
      <w:r>
        <w:rPr>
          <w:i/>
          <w:shd w:val="clear" w:color="auto" w:fill="FFF2CC"/>
        </w:rPr>
        <w:t xml:space="preserve"> questions that are new or have been updated for the 2020-2021 data collection are highlighted in yellow.</w:t>
      </w:r>
    </w:p>
    <w:p w:rsidR="00573BAD" w:rsidRDefault="00573BAD">
      <w:pPr>
        <w:spacing w:after="0" w:line="240" w:lineRule="auto"/>
        <w:rPr>
          <w:rFonts w:ascii="Times New Roman" w:eastAsia="Times New Roman" w:hAnsi="Times New Roman" w:cs="Times New Roman"/>
          <w:sz w:val="24"/>
          <w:szCs w:val="24"/>
        </w:rPr>
      </w:pPr>
    </w:p>
    <w:p w:rsidR="00573BAD" w:rsidRDefault="004D3CE9">
      <w:pPr>
        <w:pStyle w:val="Heading1"/>
        <w:numPr>
          <w:ilvl w:val="0"/>
          <w:numId w:val="18"/>
        </w:numPr>
      </w:pPr>
      <w:r>
        <w:t>Section One – The Standards of Quality</w:t>
      </w:r>
      <w:r>
        <w:br/>
      </w:r>
    </w:p>
    <w:p w:rsidR="00573BAD" w:rsidRDefault="004D3CE9">
      <w:pPr>
        <w:pStyle w:val="Heading2"/>
        <w:rPr>
          <w:color w:val="CC0000"/>
        </w:rPr>
      </w:pPr>
      <w:r>
        <w:t>Standard 1: Instructional Programs Supporting the Standards of Learning and Other Educational Objectives</w:t>
      </w:r>
    </w:p>
    <w:tbl>
      <w:tblPr>
        <w:tblStyle w:val="a"/>
        <w:tblW w:w="9344" w:type="dxa"/>
        <w:tblLayout w:type="fixed"/>
        <w:tblLook w:val="0400" w:firstRow="0" w:lastRow="0" w:firstColumn="0" w:lastColumn="0" w:noHBand="0" w:noVBand="1"/>
      </w:tblPr>
      <w:tblGrid>
        <w:gridCol w:w="870"/>
        <w:gridCol w:w="8474"/>
      </w:tblGrid>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jc w:val="center"/>
              <w:rPr>
                <w:b/>
                <w:sz w:val="24"/>
                <w:szCs w:val="24"/>
              </w:rPr>
            </w:pPr>
            <w:r>
              <w:rPr>
                <w:b/>
                <w:sz w:val="20"/>
                <w:szCs w:val="20"/>
              </w:rPr>
              <w:t>Index</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jc w:val="center"/>
              <w:rPr>
                <w:b/>
                <w:sz w:val="24"/>
                <w:szCs w:val="24"/>
              </w:rPr>
            </w:pPr>
            <w:r>
              <w:rPr>
                <w:b/>
                <w:color w:val="000000"/>
                <w:sz w:val="20"/>
                <w:szCs w:val="20"/>
              </w:rPr>
              <w:t>Standard 1</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B.1.</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school division has implemented the Standards of Learning or objectives specifically designed for the school division that are equivalent to or exceed the Board of Education's requirements.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B.2.</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bookmarkStart w:id="0" w:name="_heading=h.gjdgxs" w:colFirst="0" w:colLast="0"/>
            <w:bookmarkEnd w:id="0"/>
            <w:r>
              <w:rPr>
                <w:color w:val="000000"/>
                <w:sz w:val="20"/>
                <w:szCs w:val="20"/>
              </w:rPr>
              <w:t>The school division expects students to achieve the educational objectives established by the school division at appropriate age or grade levels.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B.3.</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curriculum adopted by the local school division is aligned to the Standards of Learning.</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B.4.</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school division (i) requires each middle school student to take at least one course in career investigation, or (ii) has selected an alternate means of delivering the career investigation course to each middle school student.</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Local school boards shall develop and implement a program of instruction for grades K through 12 that is aligned to the Standards of Learning and meets or exceeds the requirements of the Board of Education. The school division's program of instruction shall emphasize the following:</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C.1.a.</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Reading, writing, and speaking.</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C.1.b.</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Mathematical concepts and computations.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C.1.c.</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Proficiency in the use of computers and related technology, computer science and computational thinking, including computer coding.</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C.1.d.</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Scientific concepts and processes.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C.1.e.</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Essential skills and concepts of citizenship, including knowledge of Virginia history and world and United States history, economics, government, foreign languages, and international cultures, health and physical education, environmental issues and geography necessary for responsible participation in American society and in the international community.</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C.1.f.</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Fine Arts, which may include, but not be limited to, music and art, and practical arts.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C.1.g.</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Knowledge and skills needed to qualify for further education, gainful employment, or training in a career or technical field.</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C.1.h.</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Development of the ability to apply such skills and knowledge in preparation for eventual employment and lifelong learning and to achieve economic self-sufficiency.</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C.2.</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 xml:space="preserve">The school division provides programs of prevention, intervention, or remediation for students who are educationally at-risk including, but not limited to, students who fail to </w:t>
            </w:r>
            <w:r>
              <w:rPr>
                <w:color w:val="000000"/>
                <w:sz w:val="20"/>
                <w:szCs w:val="20"/>
              </w:rPr>
              <w:lastRenderedPageBreak/>
              <w:t>achieve a passing score on any Standards of Learning assessment in grades three through eight or who fail an end-of-course test required for the award of a verified unit of credit required for the student's graduation. Such programs include components that are research-based.</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lastRenderedPageBreak/>
              <w:t>C.3.</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school division requires students who fail all of the Standards of Learning tests at grades three through eight or who fail an end-of-course test required for the award of a verified credit to attend a remediation program or participate in another form of remediation.</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C.4.</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division superintendent requires such students to take special programs of prevention, intervention, or remediation, which may include attendance in public summer school programs, in accordance with subsection A of section 22.1-254 and section 22.1-254.01 of the Code of Virginia.</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C.5.</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division superintendent chooses summer school remediation programs or other forms of remediation as appropriate to the academic needs of the student and does not charge tuition to students required to attend such programs.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school division has implemented the following:</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D.1.a.</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Programs in grades K through three, which emphasize developmentally appropriate learning to enhance success.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D.1.b.</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Programs based on prevention, intervention, or remediation designed to increase the number of students who earn a high school diploma and to prevent students from dropping out of school. Such programs include components that are research-based.</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D.1.c.</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Career and technical education programs incorporated into the K through 12 curricula that promote knowledge of careers, including, but not limited to, apprenticeships, entrepreneurship and small business ownership, the military, and the teaching profession, and emphasize the advantages of completing school with marketable skills.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D.1.d.</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Career and technical education programs incorporated into the K through 12 curricula that include career exploration opportunities in the middle school grades.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D.1.e.</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Competency-based career and technical education programs that integrate academic outcomes, career guidance and job-seeking skills for all secondary students. Programs are based upon labor market needs and student interest. Career guidance includes counseling about available employment opportunities and placement services for students exiting school. The school board develops and implements a plan to ensure compliance with the provisions of this subdivision. Such plan is developed with the input of area business and industry representatives and local community colleges and is submitted to the Superintendent of Public Instruction in accordance with the timelines established by federal law.</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shd w:val="clear" w:color="auto" w:fill="FFF2CC"/>
              </w:rPr>
            </w:pPr>
            <w:r>
              <w:rPr>
                <w:color w:val="000000"/>
                <w:sz w:val="20"/>
                <w:szCs w:val="20"/>
                <w:shd w:val="clear" w:color="auto" w:fill="FFF2CC"/>
              </w:rPr>
              <w:t>D.1.f.</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shd w:val="clear" w:color="auto" w:fill="FFF2CC"/>
              </w:rPr>
            </w:pPr>
            <w:r>
              <w:rPr>
                <w:color w:val="000000"/>
                <w:sz w:val="20"/>
                <w:szCs w:val="20"/>
                <w:shd w:val="clear" w:color="auto" w:fill="FFF2CC"/>
              </w:rPr>
              <w:t>Career and technical education programs incorporated into the K through 12 curricula that include, as part of each student's academic and career plan, a list of (i) the top 100 professions in the Commonwealth by median pay and the education, training, and skills required for each such profession and (ii) the top 10 degree programs at institutions of higher education in the Commonwealth by median pay of program graduates.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D.1.g.</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Annual notice on its web site to enrolled high school students and their parents of the availability of the postsecondary education and employment data published by the State Council of Higher Education on its web site pursuant to section 23.1-204 of the Code of Virginia.</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D.1.h.</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Educational objectives in middle and high school that emphasize economic education and financial literacy pursuant to section 22.1-200.03 of the Code of Virginia.</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D.1.i.</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Early identification of students with disabilities and enrollment of such students in appropriate instructional programs consistent with state and federal law.</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lastRenderedPageBreak/>
              <w:t>D.1.j.</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Early identification of gifted students and enrollment of such students in appropriately differentiated instructional programs.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D.1.k.</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Educational alternatives for students whose needs are not met in programs prescribed elsewhere in the standards.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D.1.l.</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Adult education programs for individuals functioning below the high school completion level. Such programs may be conducted by the school board as the primary agency or through a collaborative arrangement between the school board and other agencies.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D.1.m.</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 plan to make achievement for students who are educationally at risk a division-wide priority that includes procedures for measuring the progress of such students.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D.1.n.</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An agreement for postsecondary degree attainment with a community college in the Commonwealth specifying the options for students to complete an associate's degree or a one-year Uniform Certificate of General Studies from a community college concurrent with a high school diploma. Such agreement shall specify the credit available for dual enrollment courses and Advanced Placement courses with qualifying exam scores of three or higher.</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D.1.o.</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 This plan shall include notification to students and parents of the agreement with a community college in the Commonwealth to enable students to complete an associate's degree or a one-year Uniform Certificate of General Studies concurrent with a high school diploma.</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D.1.p.</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Identification of students with limited English proficiency and enrollment of such students in appropriate instructional programs.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D.1.q.</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Early identification, diagnosis, and assistance for students with reading and mathematics problems and provision of instructional strategies and reading and mathematics practices that benefit the development of reading and mathematics skills for all students.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D.1.r.</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Reading intervention services to students in kindergarten through grade three who demonstrate deficiencies based on their individual performance on the Standards of Learning reading test or any reading diagnostic test that meets criteria established by the Department of Education.</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D.1.r.(i)</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school division reports the results of the diagnostic tests to the Department of Education on an annual basis.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D.1.r.(ii)</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school division assesses each student who receives early reading intervention services again at the end of that school year.</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D.1.s.</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Algebra readiness intervention services to students in grades six through nine who are at risk of failing the Algebra I end-of-course test, as demonstrated by their individual performance on any diagnostic test that has been approved by the Department of Education.</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D.1.s.(i)</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school division reports the results of the diagnostic tests to the Department of Education on an annual basis.</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D.1.s.</w:t>
            </w:r>
            <w:r>
              <w:rPr>
                <w:color w:val="000000"/>
                <w:sz w:val="20"/>
                <w:szCs w:val="20"/>
              </w:rPr>
              <w:br/>
              <w:t>(ii)</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school division assesses each student who receives algebra readiness intervention services again at the end of that school year.</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D.1.t.</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Incorporation of art, music, and physical education as a part of the instructional program at the elementary school level.</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D.1.u.</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 program of physical fitness available to all students with a goal of at least 150 minutes per week on average during the regular school year. Such program may include any combination of: (i) physical education classes; (ii) extracurricular athletics; (iii) other programs and physical activities deemed appropriate by the local school board. Each local school board shall incorporate into its local wellness policy a goal for the implementation of such program during the regular school year.</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D.1.v.</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 program of student services for kindergarten through 12 designed to aid students in their educational, social, and career development.</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D.1.w.</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The collection and analysis of data and the use of the results to evaluate and make decisions about the division's instructional program.</w:t>
            </w:r>
          </w:p>
        </w:tc>
      </w:tr>
      <w:tr w:rsidR="00573BAD">
        <w:trPr>
          <w:trHeight w:val="317"/>
        </w:trPr>
        <w:tc>
          <w:tcPr>
            <w:tcW w:w="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D.1.x.</w:t>
            </w:r>
          </w:p>
        </w:tc>
        <w:tc>
          <w:tcPr>
            <w:tcW w:w="847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73BAD" w:rsidRDefault="004D3CE9">
            <w:pPr>
              <w:spacing w:after="0" w:line="240" w:lineRule="auto"/>
              <w:rPr>
                <w:sz w:val="24"/>
                <w:szCs w:val="24"/>
              </w:rPr>
            </w:pPr>
            <w:r>
              <w:rPr>
                <w:color w:val="000000"/>
                <w:sz w:val="20"/>
                <w:szCs w:val="20"/>
              </w:rPr>
              <w:t>A program of instruction in the high school Virginia and U.S. Government course on all information and concepts contained in the civics portion of the U.S. Naturalization Test.</w:t>
            </w:r>
          </w:p>
        </w:tc>
      </w:tr>
    </w:tbl>
    <w:p w:rsidR="00573BAD" w:rsidRDefault="00573BAD"/>
    <w:p w:rsidR="00573BAD" w:rsidRDefault="004D3CE9">
      <w:pPr>
        <w:pStyle w:val="Heading2"/>
      </w:pPr>
      <w:r>
        <w:t>Standard 2: Instructional, Administrative, and Support Personnel</w:t>
      </w:r>
    </w:p>
    <w:tbl>
      <w:tblPr>
        <w:tblStyle w:val="a0"/>
        <w:tblW w:w="9352" w:type="dxa"/>
        <w:tblLayout w:type="fixed"/>
        <w:tblLook w:val="0400" w:firstRow="0" w:lastRow="0" w:firstColumn="0" w:lastColumn="0" w:noHBand="0" w:noVBand="1"/>
      </w:tblPr>
      <w:tblGrid>
        <w:gridCol w:w="892"/>
        <w:gridCol w:w="8460"/>
      </w:tblGrid>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jc w:val="center"/>
              <w:rPr>
                <w:b/>
                <w:sz w:val="20"/>
                <w:szCs w:val="20"/>
              </w:rPr>
            </w:pPr>
            <w:r>
              <w:rPr>
                <w:b/>
                <w:sz w:val="20"/>
                <w:szCs w:val="20"/>
              </w:rPr>
              <w:t>Index</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jc w:val="center"/>
              <w:rPr>
                <w:b/>
                <w:sz w:val="20"/>
                <w:szCs w:val="20"/>
              </w:rPr>
            </w:pPr>
            <w:r>
              <w:rPr>
                <w:b/>
                <w:sz w:val="20"/>
                <w:szCs w:val="20"/>
              </w:rPr>
              <w:t>Standard 2</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employs licensed instructional personnel qualified in the relevant subject areas.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division has a division-wide ratio of pupils in average daily membership to full-time equivalent teaching positions (excluding special education teachers, principals, assistant principals, counselors, and librarians) no greater than the following:</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C.1.a.</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 xml:space="preserve">Twenty-four to one in kindergarten, with no class larger than twenty-nine (Note: COVID waiver permits maximum class size up to 34 for 2020-21); twenty-four to one in grades one, two, and three with no class larger than thirty (Note: COVID waiver permits maximum class size up to 35 for 2020-21) at any of these levels. </w:t>
            </w:r>
          </w:p>
          <w:p w:rsidR="00573BAD" w:rsidRDefault="004D3CE9">
            <w:pPr>
              <w:rPr>
                <w:sz w:val="20"/>
                <w:szCs w:val="20"/>
              </w:rPr>
            </w:pPr>
            <w:r>
              <w:rPr>
                <w:sz w:val="20"/>
                <w:szCs w:val="20"/>
              </w:rPr>
              <w:t>If your school division is utilizing and complies with the temporary flexibility language in the Appropriation Act, please answer “yes” to this question.</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C.1.b.</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full time teacher's aide is assigned to any kindergarten class where the average daily membership exceeds twenty-four pupils.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C.1.c.</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 xml:space="preserve">Twenty-five to one in grades four through six with no class larger than thirty-five pupils (Note: COVID waiver permits maximum class size up to 36 for 2020-21.) </w:t>
            </w:r>
          </w:p>
          <w:p w:rsidR="00573BAD" w:rsidRDefault="004D3CE9">
            <w:pPr>
              <w:rPr>
                <w:sz w:val="20"/>
                <w:szCs w:val="20"/>
              </w:rPr>
            </w:pPr>
            <w:r>
              <w:rPr>
                <w:sz w:val="20"/>
                <w:szCs w:val="20"/>
              </w:rPr>
              <w:t>If your school division is utilizing and complies with the temporary flexibility language in the Appropriation Act, please answer “yes” to this question.</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C.1.d.</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Twenty-four to one in English classes in grades six through twelve.</w:t>
            </w:r>
          </w:p>
          <w:p w:rsidR="00573BAD" w:rsidRDefault="004D3CE9">
            <w:pPr>
              <w:rPr>
                <w:sz w:val="20"/>
                <w:szCs w:val="20"/>
              </w:rPr>
            </w:pPr>
            <w:r>
              <w:rPr>
                <w:sz w:val="20"/>
                <w:szCs w:val="20"/>
              </w:rPr>
              <w:t>If your school division is utilizing and complies with the temporary flexibility language in the Appropriation Act, please answer “yes” to this question.</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C.2.</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After September 30 of the school year, anytime the number of students in a class exceeds the class size limit established by 22.1-253.13:2, the local school division has notified the parent of each student in such class of such fact no later than 10 days after the date on which the class exceeded the class size limit. Such notification states the reason that the class size exceeds the class size limit and describes the measures that the local school division will take to reduce the class size to comply.</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C.3.</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division assigns instructional personnel in a manner that produces school-wide ratios of students in average daily memberships to full-time equivalent teaching positions of twenty-one to one in middle and high schools.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C.4.</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division provides all middle and high school teachers with one planning period per day or the equivalent, unencumbered of any teaching or supervisory duties.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D.1.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board employs with state and local basic, special education, gifted, and career and technical education funds a minimum number of licensed, full-time equivalent instructional personnel for each 1,000 students in average daily membership (ADM) as set forth in the Appropriation Act. Calculations of kindergarten positions are based on full-day kindergarten programs. Beginning with the March 31 report of ADM, those school divisions offering half-day kindergarten with pupil/teacher ratios that exceed 30 to one shall adjust their ADM for kindergarten to reflect 85 percent of the total kindergarten average daily memberships, as provided in the Appropriation Act.</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In addition to the positions supported by basic aid and in support of regular school year programs of prevention, intervention, and remediation, state funding, pursuant to the Appropriation Act, shall be provided to fund certain full-time equivalent instructional positions for each 1,000 students in grades K through 12 who are identified as needing prevention, intervention, and remediation services. State funding for prevention, intervention, and remediation programs provided pursuant to 22.1-253.13:2(E) and the Appropriation Act may be used to support programs for educationally at-risk students as identified by the local school boards.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573BAD">
            <w:pPr>
              <w:rPr>
                <w:sz w:val="20"/>
                <w:szCs w:val="20"/>
              </w:rPr>
            </w:pP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Appropriation Act states: “To provide algebra readiness intervention services required by 22.1-253.13:1,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p>
          <w:p w:rsidR="00573BAD" w:rsidRDefault="004D3CE9">
            <w:pPr>
              <w:rPr>
                <w:sz w:val="20"/>
                <w:szCs w:val="20"/>
              </w:rPr>
            </w:pPr>
            <w:r>
              <w:rPr>
                <w:sz w:val="20"/>
                <w:szCs w:val="20"/>
              </w:rPr>
              <w:t>If your school division is utilizing and complies with the temporary flexibility language in the Appropriation Act, please answer “yes” to this question.</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F.1.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shd w:val="clear" w:color="auto" w:fill="FFF2CC"/>
              </w:rPr>
            </w:pPr>
            <w:r>
              <w:rPr>
                <w:sz w:val="20"/>
                <w:szCs w:val="20"/>
                <w:shd w:val="clear" w:color="auto" w:fill="FFF2CC"/>
              </w:rPr>
              <w:t xml:space="preserve">The school division employs in addition to the positions supported by basic aid and those in support of regular school year programs of prevention, intervention, and remediation, 18.5 full-time equivalent instructional positions for each 1,000 students identified as having limited English proficiency. </w:t>
            </w:r>
          </w:p>
          <w:p w:rsidR="00573BAD" w:rsidRDefault="004D3CE9">
            <w:pPr>
              <w:rPr>
                <w:sz w:val="20"/>
                <w:szCs w:val="20"/>
              </w:rPr>
            </w:pPr>
            <w:r>
              <w:rPr>
                <w:sz w:val="20"/>
                <w:szCs w:val="20"/>
              </w:rPr>
              <w:t>If your school division is utilizing and complies with the temporary flexibility language in the Appropriation Act, please answer “yes” to this question.</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H.1.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board employs, at a minimum, the following full-time equivalent positions for any school that reports average daily membership as delineated in the standards: 1) full-time principals; 2) assistant principals; 3) librarians and 4) school counselors.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H.1.a.</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Principals in elementary schools, one half-time to 299 students, one full-time at 300 students; principals in middle schools, one full-time, to be employed on a 12-month basis; principals in high schools, one full- time, to be employed on a 12-month basis.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H.1.b.</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 Assistant principals in elementary schools, one half-time at 600 students, one full-time at 900 students; assistant principals in middle schools, one full-time for each 600 students; assistant principals in high schools, one full-time for each 600 students.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H.1.c.</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Librarians in elementary schools, one part-time to 299 students, one full-time at 300 students; librarians in middle schools, one- half time to 299 students, one full-time at 300 students, two full-time at 1,000 students; librarians in high schools, one half-time to 299 students, one full- time at 300 students, two full- time at 1,000 students. Local school divisions that employ a sufficient number of librarians to meet this staffing requirement may assign librarians to schools within the division according to the area of greatest need, regardless of whether such schools are elementary, middle, or secondary.</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H.1.d.</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School counselors in elementary schools, one hour per day per 91 students, one full-time at 455 students, one hour per day additional time per 91 students or major fraction thereof; school counselors in middle schools, one period per 74 students, one full-time at 370 students, one additional period per 74 students or major fraction thereof; school counselors in high schools, one period per 65 students, one full-time at 325 students, one additional period per 65 students or major fraction thereof. Local school divisions that employ a sufficient number of school counselors to meet the school counselor staffing requirements set forth in this subdivision may assign school counselors to schools within the division according to the area of greatest need, regardless of whether such schools are elementary, middle, or high schools.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employs five full-time equivalent positions per 1,000 students in grades K-5 to serve as elementary resource teachers in art, music, and physical education.</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J.1.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employs two full-time equivalent positions per 1,000 students in grades K-12, one who provides technology support and one who serves as an instructional technology resource teacher.</w:t>
            </w:r>
          </w:p>
          <w:p w:rsidR="00573BAD" w:rsidRDefault="004D3CE9">
            <w:pPr>
              <w:rPr>
                <w:sz w:val="20"/>
                <w:szCs w:val="20"/>
              </w:rPr>
            </w:pPr>
            <w:r>
              <w:rPr>
                <w:sz w:val="20"/>
                <w:szCs w:val="20"/>
              </w:rPr>
              <w:t>To provide flexibility, school divisions may use the state and local funds for instructional technology resource teachers to employ a data coordinator position, an instructional technology resource teacher position, or a data coordinator/instructional resource teacher blended position. The data coordinator position is intended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p>
          <w:p w:rsidR="00573BAD" w:rsidRDefault="004D3CE9">
            <w:pPr>
              <w:rPr>
                <w:sz w:val="20"/>
                <w:szCs w:val="20"/>
              </w:rPr>
            </w:pPr>
            <w:r>
              <w:rPr>
                <w:sz w:val="20"/>
                <w:szCs w:val="20"/>
              </w:rPr>
              <w:t>If your school division is utilizing and complies with the temporary flexibility language in the Appropriation Act, please answer “yes” to this question.</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L.1.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combined school, such as kindergarten through 12, meets the staffing requirements at all grade levels for the highest grade level in that school. This requirement applies to all staff, except for school counselors. This requirement is based on the school's total enrollment. School counselor staff requirements are based on the enrollment at the various school organization levels (i.e. elementary, middle, and high school</w:t>
            </w:r>
          </w:p>
          <w:p w:rsidR="00573BAD" w:rsidRDefault="004D3CE9">
            <w:pPr>
              <w:rPr>
                <w:sz w:val="20"/>
                <w:szCs w:val="20"/>
              </w:rPr>
            </w:pPr>
            <w:r>
              <w:rPr>
                <w:sz w:val="20"/>
                <w:szCs w:val="20"/>
              </w:rPr>
              <w:t>If you do not have any combined schools in your division, please answer “yes” to this question. An answer of “no” will be recorded as being out of compliance with Standard Two.</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M.1.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annually, on or before January 1, reports to the public the actual pupil teacher ratios (excluding resource personnel) in elementary school classrooms by school for the current year. The board also reports the pupil/teacher ratio including resource teachers in the same report. The report includes identification of the schools but ensures confidentiality of all teacher and pupil identities.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board provides support services that are necessary for the efficient and cost-effective operation and maintenance of its public schools. For the purposes of this title, unless the context otherwise requires, “support services positions” include the following:</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O.1.a.</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Executive policy and leadership positions, including school board members, superintendents and assistant superintendents;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O.1.b.</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Fiscal and human resources positions, including fiscal and audit operations;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O.1.c.</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Student support positions, including (i) social workers and social work administrative positions; (ii) school counselor administrative positions not included in subdivision H 4; (iii) homebound administrative positions supporting instruction; (iv) attendance support positions related to truancy and dropout prevention; and (v) health and behavioral positions, including licensed behavior analysts, licensed assistant behavior analysts, school nurses, and school psychologists;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O.1.d.</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Instructional personnel support, including professional development positions and library and media positions not included in subdivision H 3;</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O.1.e.</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Technology professional positions not included in subsection J;</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O.1.f.</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Operation and maintenance positions, including facilities; pupil transportation positions; operation and maintenance professional and service positions; and security service, trade, and laborer positions;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O.1.g.</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Technical and clerical positions for fiscal and human resources, student support, instructional personnel support, operation and maintenance, administration, and technology; and</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O.1.h.</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tc>
      </w:tr>
    </w:tbl>
    <w:p w:rsidR="00573BAD" w:rsidRDefault="00573BAD"/>
    <w:p w:rsidR="00573BAD" w:rsidRDefault="004D3CE9">
      <w:pPr>
        <w:pStyle w:val="Heading2"/>
      </w:pPr>
      <w:r>
        <w:t>Standard 3: Accreditation, Other Standards and Evaluation</w:t>
      </w:r>
      <w:r>
        <w:br/>
      </w:r>
    </w:p>
    <w:tbl>
      <w:tblPr>
        <w:tblStyle w:val="a1"/>
        <w:tblW w:w="9344" w:type="dxa"/>
        <w:tblLayout w:type="fixed"/>
        <w:tblLook w:val="0400" w:firstRow="0" w:lastRow="0" w:firstColumn="0" w:lastColumn="0" w:noHBand="0" w:noVBand="1"/>
      </w:tblPr>
      <w:tblGrid>
        <w:gridCol w:w="892"/>
        <w:gridCol w:w="8452"/>
      </w:tblGrid>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jc w:val="center"/>
              <w:rPr>
                <w:b/>
                <w:sz w:val="20"/>
                <w:szCs w:val="20"/>
              </w:rPr>
            </w:pPr>
            <w:r>
              <w:rPr>
                <w:b/>
                <w:sz w:val="20"/>
                <w:szCs w:val="20"/>
              </w:rPr>
              <w:t>Index</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jc w:val="center"/>
              <w:rPr>
                <w:b/>
                <w:sz w:val="20"/>
                <w:szCs w:val="20"/>
              </w:rPr>
            </w:pPr>
            <w:r>
              <w:rPr>
                <w:b/>
                <w:sz w:val="20"/>
                <w:szCs w:val="20"/>
              </w:rPr>
              <w:t>Standard 3</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 xml:space="preserve">All schools are fully accredited by the Board of Education. </w:t>
            </w:r>
          </w:p>
          <w:p w:rsidR="00573BAD" w:rsidRDefault="004D3CE9">
            <w:pPr>
              <w:rPr>
                <w:sz w:val="20"/>
                <w:szCs w:val="20"/>
              </w:rPr>
            </w:pPr>
            <w:r>
              <w:rPr>
                <w:i/>
                <w:sz w:val="20"/>
                <w:szCs w:val="20"/>
              </w:rPr>
              <w:t>(Note: Pursuant to a waiver issued by the Superintendent of Public Instruction, accreditation was waived for the 2020-2021 school year. As such, no answer is required for this question.)</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reports the accreditation status of all schools in the local school division annually in public session.</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A.3.</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board has (i) submitted corrective action plans for any school in the local school division that does not meet the standards established by the Board and (ii) entered into a memorandum of understanding with the Board for any failure to demonstrate progress in developing or implementing a corrective action plan.</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division provides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tc>
      </w:tr>
      <w:tr w:rsidR="00573BAD">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F.1.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To assess the educational progress of students as individuals and as groups, the local school board requires the use of the Standards of Learning assessments, alternative assessments, and other relevant data, such as industry certification and state licensure examinations, to evaluate student progress and to determine educational performance. The local school board requires the administration of appropriate assessments to students which may include criterion-referenced tests, and teacher-made tests and shall include the Standards of Learning assessments, the local school board's alternative assessment, and the National Assessment of Educational Progress state-by-state assessment.</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F.2.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board analyzes and reports annually the results from the Stanford Achievement Test Series, Ninth Edition (Stanford Nine) assessment, if administered, industry certification assessments examinations, and the Standards of Learning Assessments to the public.</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G.1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division superintendent regularly reviews the division's submission of data and reports required by state and federal law and regulations to ensure that all information is accurate and submitted in a timely fashion.</w:t>
            </w:r>
          </w:p>
        </w:tc>
      </w:tr>
    </w:tbl>
    <w:p w:rsidR="00573BAD" w:rsidRDefault="00573BAD"/>
    <w:p w:rsidR="00573BAD" w:rsidRDefault="004D3CE9">
      <w:pPr>
        <w:pStyle w:val="Heading2"/>
      </w:pPr>
      <w:r>
        <w:t>Standard 4: Student Achievement and Graduation Requirements</w:t>
      </w:r>
    </w:p>
    <w:tbl>
      <w:tblPr>
        <w:tblStyle w:val="a2"/>
        <w:tblW w:w="9344" w:type="dxa"/>
        <w:tblLayout w:type="fixed"/>
        <w:tblLook w:val="0400" w:firstRow="0" w:lastRow="0" w:firstColumn="0" w:lastColumn="0" w:noHBand="0" w:noVBand="1"/>
      </w:tblPr>
      <w:tblGrid>
        <w:gridCol w:w="892"/>
        <w:gridCol w:w="8452"/>
      </w:tblGrid>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jc w:val="center"/>
              <w:rPr>
                <w:b/>
                <w:sz w:val="20"/>
                <w:szCs w:val="20"/>
              </w:rPr>
            </w:pPr>
            <w:r>
              <w:rPr>
                <w:b/>
                <w:sz w:val="20"/>
                <w:szCs w:val="20"/>
              </w:rPr>
              <w:t>Index</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jc w:val="center"/>
              <w:rPr>
                <w:b/>
                <w:sz w:val="20"/>
                <w:szCs w:val="20"/>
              </w:rPr>
            </w:pPr>
            <w:r>
              <w:rPr>
                <w:b/>
                <w:sz w:val="20"/>
                <w:szCs w:val="20"/>
              </w:rPr>
              <w:t>Standard 4</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awards diplomas to students, including those who transfer from nonpublic schools or home instruction, who meet the requirements prescribed by the Board of Education, and meet such other requirements as may be prescribed by the local school board and approved by the Board of Education.</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Provisions are made to facilitate the transfer and appropriate grade placement of students from other public secondary schools, from nonpublic schools, or from home instruction as outlined in the standards for accreditation.</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A.3.</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Reasonable accommodations are provided for students with disabilities to meet the requirements for a diploma.</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A.4.</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notifies the parents of rising eleventh and twelfth grade students of (i) the requirements for graduation pursuant to the standards for accreditation and (ii) the requirements that have yet to be completed by the individual student.</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awards special diplomas to students who have been identified as disabled who complete the requirements of their individualized education programs.</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notifies the parents of students with disabilities who have an individualized education program and who fail to meet the graduation requirements of the student's right to a free and appropriate education to age 21, inclusive.</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awards certificates of program completion to students who complete a prescribed course of study as defined by the school board if they are not eligible to receive a Board of Education-approved diploma.</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provides notification of the right to a free public education for students who have not reached 20 years of age on or before August 1 of the school year to the parent of students who fail to graduate or who have failed to achieve graduation requirements as provided in the standards for accreditation. If such student who does not graduate or complete such requirements is a student for whom English is a second language, the local school board shall notify the parent of the student's opportunity for a free public education to age 22.</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D.1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requires each high school principal or his designee to notify each English language learner of the availability of testing accommodations prior to the student's participation in any career and technical education credential certification, which may include an industry certification, a state licensure examination, a national occupational competency assessment, or the Armed Services Vocational Aptitude Battery.</w:t>
            </w:r>
          </w:p>
        </w:tc>
      </w:tr>
      <w:tr w:rsidR="00573BAD">
        <w:trPr>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D.2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reports annually to the Board of Education the number of Board-approved industry certifications obtained, state licensure examinations passed, national occupational competency assessments passed, Virginia workplace readiness skills assessments passed, and the number of career and technical education completers who graduated.</w:t>
            </w:r>
          </w:p>
        </w:tc>
      </w:tr>
    </w:tbl>
    <w:p w:rsidR="00573BAD" w:rsidRDefault="00573BAD"/>
    <w:p w:rsidR="00573BAD" w:rsidRDefault="004D3CE9">
      <w:pPr>
        <w:pStyle w:val="Heading2"/>
      </w:pPr>
      <w:r>
        <w:t>Standard 5: Quality of Classroom Instruction and Educational Leadership</w:t>
      </w:r>
    </w:p>
    <w:tbl>
      <w:tblPr>
        <w:tblStyle w:val="a3"/>
        <w:tblW w:w="9344" w:type="dxa"/>
        <w:tblLayout w:type="fixed"/>
        <w:tblLook w:val="0400" w:firstRow="0" w:lastRow="0" w:firstColumn="0" w:lastColumn="0" w:noHBand="0" w:noVBand="1"/>
      </w:tblPr>
      <w:tblGrid>
        <w:gridCol w:w="808"/>
        <w:gridCol w:w="8536"/>
      </w:tblGrid>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73BAD" w:rsidRDefault="004D3CE9">
            <w:pPr>
              <w:spacing w:after="0"/>
              <w:jc w:val="center"/>
              <w:rPr>
                <w:b/>
                <w:sz w:val="20"/>
                <w:szCs w:val="20"/>
              </w:rPr>
            </w:pPr>
            <w:r>
              <w:rPr>
                <w:b/>
                <w:sz w:val="20"/>
                <w:szCs w:val="20"/>
              </w:rPr>
              <w:t>Index</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73BAD" w:rsidRDefault="004D3CE9">
            <w:pPr>
              <w:spacing w:after="0"/>
              <w:jc w:val="center"/>
              <w:rPr>
                <w:b/>
                <w:sz w:val="20"/>
                <w:szCs w:val="20"/>
              </w:rPr>
            </w:pPr>
            <w:r>
              <w:rPr>
                <w:b/>
                <w:sz w:val="20"/>
                <w:szCs w:val="20"/>
              </w:rPr>
              <w:t>Standard 5</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Consistent with the finding that leadership is essential for the advancement of public education in the Commonwealth, teacher, principal, and superintendent evaluations are consistent with the performance standards included in the Guidelines for Uniform Performance Standards and Evaluation Criteria for Teachers, Principals, and Superintendents. Evaluations include student academic progress as a significant component and an overall summative rating. Teacher evaluations include regular observation and evidence that instruction is aligned with the school's curriculum. Evaluations include identification of areas of individual strengths and weaknesses and recommendations for appropriate professional activities.</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D.1.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Each member of the school board participates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D.2.</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board requires the division superintendent to participate annually in high-quality professional development activities at the local, state, or national levels, which include the Standards of Quality, Board of Education regulations, and the Guidelines for Uniform Performance Standards and Evaluation Criteria for Teachers, Principals, and Superintendents.</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provides a program of high quality professional development:</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E.1.(i)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In the use and documentation of performance standards and evaluation criteria based on student academic progress and skills for teachers, principals, and superintendents to clarify roles and performance expectations and to facilitate the successful implementation of instructional programs that promote student achievement at the school and classroom levels;</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E.1.(ii)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E.1.(iii)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In educational technology for all instructional personnel which is designed to facilitate integration of computer skills and related technology into the curricula; and</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E.1.(iv)</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E.2.</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provides a program of high-quality professional development each year for teachers and principals in:</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E.2.(i)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instructional content</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E.2.(ii)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preparation of tests and other assessment measures;</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E.2.(iii)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methods for assessing the progress of individual students, including Standards of Learning assessment materials or other criterion-referenced tests that match locally developed objectives;</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E.2.(iv)</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instruction and remediation techniques in English, mathematics, science, and history and social science;</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E.2.(v)</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interpreting test data for instructional purposes;</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E.2.(vi)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technology applications to implement the Standards of Learning; and</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E.2.(vii)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effective classroom management.</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F.1.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division and its schools include as an integral component of their comprehensive plans, high-quality professional development programs that support the recruitment, employment, and retention of qualified teachers and principals. The school board requires all instructional personnel to participate each year in these professional development programs.</w:t>
            </w:r>
          </w:p>
        </w:tc>
      </w:tr>
      <w:tr w:rsidR="00573BAD">
        <w:trPr>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G.1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annually reviews its professional development program for quality, effectiveness, participation by instructional personnel, and relevancy to the instructional needs of teachers and the academic achievement needs of the students in the school division.</w:t>
            </w:r>
          </w:p>
        </w:tc>
      </w:tr>
    </w:tbl>
    <w:p w:rsidR="00573BAD" w:rsidRDefault="00573BAD"/>
    <w:p w:rsidR="00573BAD" w:rsidRDefault="004D3CE9">
      <w:pPr>
        <w:pStyle w:val="Heading2"/>
      </w:pPr>
      <w:r>
        <w:t>Standard 6: Planning and Public Involvement</w:t>
      </w:r>
    </w:p>
    <w:tbl>
      <w:tblPr>
        <w:tblStyle w:val="a4"/>
        <w:tblW w:w="9344" w:type="dxa"/>
        <w:tblLayout w:type="fixed"/>
        <w:tblLook w:val="0400" w:firstRow="0" w:lastRow="0" w:firstColumn="0" w:lastColumn="0" w:noHBand="0" w:noVBand="1"/>
      </w:tblPr>
      <w:tblGrid>
        <w:gridCol w:w="871"/>
        <w:gridCol w:w="8473"/>
      </w:tblGrid>
      <w:tr w:rsidR="00573BAD">
        <w:trPr>
          <w:trHeight w:val="317"/>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73BAD" w:rsidRDefault="004D3CE9">
            <w:pPr>
              <w:spacing w:after="0"/>
              <w:jc w:val="center"/>
              <w:rPr>
                <w:b/>
                <w:sz w:val="20"/>
                <w:szCs w:val="20"/>
              </w:rPr>
            </w:pPr>
            <w:r>
              <w:rPr>
                <w:b/>
                <w:sz w:val="20"/>
                <w:szCs w:val="20"/>
              </w:rPr>
              <w:t>Index</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73BAD" w:rsidRDefault="004D3CE9">
            <w:pPr>
              <w:spacing w:after="0"/>
              <w:jc w:val="center"/>
              <w:rPr>
                <w:b/>
                <w:sz w:val="20"/>
                <w:szCs w:val="20"/>
              </w:rPr>
            </w:pPr>
            <w:r>
              <w:rPr>
                <w:b/>
                <w:sz w:val="20"/>
                <w:szCs w:val="20"/>
              </w:rPr>
              <w:t>Standard 6</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B.1.</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local school board shall adopt a division-wide comprehensive, unified, long-range plan based on data collection, an analysis of the data, and how the data will be utilized to improve classroom instruction and student achievement. The plan was developed with staff and community involvement and shall include, or is consistent with, all other division-wide plans required by state and federal laws and regulations. Each local school board shall review the plan biennially and adopt any necessary revisions. Prior to the adoption of any division-wide comprehensive plan or revisions thereto, the local school board shall post the plan or revisions on the division's Internet Web site if practicable, and, in any case, shall make a hard copy of the plan or revisions available for public inspection and copying and shall conduct at least one public hearing to solicit public comment on the division-wide plan or revisions.</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division's comprehensive plan includes, but is not limited to:</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B.2.(i)</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objectives of the school division including strategies for improving student achievement; particularly the achievement of educationally at-risk students, then maintaining high levels of student achievement;</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B.2.(ii)</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an assessment of the extent to which these objectives are being achieved;</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B.2.(iii)</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forecast of enrollment changes;</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B.2.(iv)</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plan for projecting and managing enrollment changes including consideration of the consolidation of schools to provide for a more comprehensive and effective delivery of instructional services to students and economies in school operations;</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B.2.(v)</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an evaluation of the appropriateness of establishing regional programs and services in cooperation with neighboring school divisions;</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B.2.(vi)</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plan for implementing such regional programs and services when appropriate;</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B.2.(vii)</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B.2.(viii)</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an assessment of the needs of the school division and evidence of community participation, including parental participation, in the development of the plan;</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B.2.(ix)</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any corrective action plan required pursuant to the results of a division-level academic review;</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B.2.(x)</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plan for parent and family involvement to include building successful school and parent partnerships that was developed with staff and community involvement, including participation by parents.</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B.3.</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reports to the public by November 1 of each odd-numbered year the extent to which the objectives of the division-wide comprehensive plan have been met during the previous two school years.</w:t>
            </w:r>
          </w:p>
        </w:tc>
      </w:tr>
      <w:tr w:rsidR="00573BAD">
        <w:trPr>
          <w:trHeight w:val="315"/>
        </w:trPr>
        <w:tc>
          <w:tcPr>
            <w:tcW w:w="8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w:t>
            </w:r>
          </w:p>
        </w:tc>
        <w:tc>
          <w:tcPr>
            <w:tcW w:w="8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Each school in the division prepared a comprehensive, unified, long-range plan that was considered by the local school board in developing the division-wide comprehensive plan.</w:t>
            </w:r>
          </w:p>
        </w:tc>
      </w:tr>
    </w:tbl>
    <w:p w:rsidR="00573BAD" w:rsidRDefault="00573BAD"/>
    <w:p w:rsidR="00573BAD" w:rsidRDefault="004D3CE9" w:rsidP="004D3CE9">
      <w:pPr>
        <w:pStyle w:val="Heading2"/>
        <w:keepNext/>
        <w:keepLines/>
      </w:pPr>
      <w:r>
        <w:t>Standard 7: School Board Policies</w:t>
      </w:r>
    </w:p>
    <w:tbl>
      <w:tblPr>
        <w:tblStyle w:val="a5"/>
        <w:tblW w:w="9344" w:type="dxa"/>
        <w:tblLayout w:type="fixed"/>
        <w:tblLook w:val="0400" w:firstRow="0" w:lastRow="0" w:firstColumn="0" w:lastColumn="0" w:noHBand="0" w:noVBand="1"/>
      </w:tblPr>
      <w:tblGrid>
        <w:gridCol w:w="606"/>
        <w:gridCol w:w="8738"/>
      </w:tblGrid>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73BAD" w:rsidRDefault="004D3CE9" w:rsidP="004D3CE9">
            <w:pPr>
              <w:keepNext/>
              <w:keepLines/>
              <w:spacing w:after="0"/>
              <w:jc w:val="center"/>
              <w:rPr>
                <w:b/>
                <w:sz w:val="20"/>
                <w:szCs w:val="20"/>
              </w:rPr>
            </w:pPr>
            <w:r>
              <w:rPr>
                <w:b/>
                <w:sz w:val="20"/>
                <w:szCs w:val="20"/>
              </w:rPr>
              <w:t>Index</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73BAD" w:rsidRDefault="004D3CE9" w:rsidP="004D3CE9">
            <w:pPr>
              <w:keepNext/>
              <w:keepLines/>
              <w:spacing w:after="0"/>
              <w:jc w:val="center"/>
              <w:rPr>
                <w:b/>
                <w:sz w:val="20"/>
                <w:szCs w:val="20"/>
              </w:rPr>
            </w:pPr>
            <w:r>
              <w:rPr>
                <w:b/>
                <w:sz w:val="20"/>
                <w:szCs w:val="20"/>
              </w:rPr>
              <w:t>Standard 7</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rsidP="004D3CE9">
            <w:pPr>
              <w:keepNext/>
              <w:keepLines/>
              <w:rPr>
                <w:sz w:val="20"/>
                <w:szCs w:val="20"/>
              </w:rPr>
            </w:pPr>
            <w:r>
              <w:rPr>
                <w:sz w:val="20"/>
                <w:szCs w:val="20"/>
              </w:rPr>
              <w:t>A.</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rsidP="004D3CE9">
            <w:pPr>
              <w:keepNext/>
              <w:keepLines/>
              <w:rPr>
                <w:sz w:val="20"/>
                <w:szCs w:val="20"/>
              </w:rPr>
            </w:pPr>
            <w:r>
              <w:rPr>
                <w:sz w:val="20"/>
                <w:szCs w:val="20"/>
              </w:rPr>
              <w:t>The local school board develops policies and procedures to address complaints of sexual abuse of a student by a teacher or other school board employee.</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B.</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 maintains and follows up-to-date policies that have been reviewed at least every five years and revised as necessary.</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school board's policies, which have been developed giving consideration to the views of teachers, parents and other concerned citizens, address the following:</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C.1</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system of two-way communication between employees and the school board and its administrative staff whereby matters of concern can be discussed in an orderly and constructive manner.</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C.2</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selection and evaluation of all instructional materials purchased by the school division with clear procedures for handling challenged controversial materials.</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C.3</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The standards of student conduct and attendance and procedures for enforcement.</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C.4</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School-community communications and community involvement.</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C.5</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Guidelines to encourage parents to provide instructional assistance to their children in the home, which may include voluntary training for parents of children in grades K through three.</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C.6</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Information about procedures for addressing concerns with the school division and recourse available for parents for a judicial review of a school board action as provided for in &amp;#167; 22.1-87 of the Code.</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C.7</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cooperatively developed procedure for personnel evaluation appropriate to tasks performed by those being evaluated.</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C.8</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Grievances, dismissals, etc., of teachers, and the implementation procedure prescribed by the General Assembly and the Board of Education, as provided in &amp;#167; 22.1-306 et seq. of the Code of Virginia, and the maintenance of copies of such procedures.</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D.</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 current copy of all school division policies and regulations approved by the local school board, including the Student Conduct Policy, is posted on the division's website and is available to employees and to the public. Printed copies of such policies and regulations are available as needed to citizens who do not have online access.</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E.</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pPr>
              <w:rPr>
                <w:sz w:val="20"/>
                <w:szCs w:val="20"/>
              </w:rPr>
            </w:pPr>
            <w:r>
              <w:rPr>
                <w:sz w:val="20"/>
                <w:szCs w:val="20"/>
              </w:rPr>
              <w:t>An annual announcement is made at the beginning of the school year and, for parents of students enrolling later in the academic year, at the time of enrollment, advising the public that the policies are available.</w:t>
            </w:r>
          </w:p>
        </w:tc>
      </w:tr>
    </w:tbl>
    <w:p w:rsidR="00573BAD" w:rsidRDefault="00573BAD"/>
    <w:p w:rsidR="00573BAD" w:rsidRDefault="004D3CE9" w:rsidP="004D3CE9">
      <w:pPr>
        <w:pStyle w:val="Heading2"/>
        <w:keepNext/>
        <w:keepLines/>
      </w:pPr>
      <w:r>
        <w:t>Standard 8: Compliance</w:t>
      </w:r>
    </w:p>
    <w:tbl>
      <w:tblPr>
        <w:tblStyle w:val="a6"/>
        <w:tblW w:w="9344" w:type="dxa"/>
        <w:tblLayout w:type="fixed"/>
        <w:tblLook w:val="0400" w:firstRow="0" w:lastRow="0" w:firstColumn="0" w:lastColumn="0" w:noHBand="0" w:noVBand="1"/>
      </w:tblPr>
      <w:tblGrid>
        <w:gridCol w:w="606"/>
        <w:gridCol w:w="8738"/>
      </w:tblGrid>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73BAD" w:rsidRDefault="004D3CE9" w:rsidP="004D3CE9">
            <w:pPr>
              <w:keepNext/>
              <w:keepLines/>
              <w:spacing w:after="0"/>
              <w:jc w:val="center"/>
              <w:rPr>
                <w:b/>
                <w:sz w:val="20"/>
                <w:szCs w:val="20"/>
              </w:rPr>
            </w:pPr>
            <w:r>
              <w:rPr>
                <w:b/>
                <w:sz w:val="20"/>
                <w:szCs w:val="20"/>
              </w:rPr>
              <w:t>Index</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73BAD" w:rsidRDefault="004D3CE9" w:rsidP="004D3CE9">
            <w:pPr>
              <w:keepNext/>
              <w:keepLines/>
              <w:spacing w:after="0"/>
              <w:jc w:val="center"/>
              <w:rPr>
                <w:b/>
                <w:sz w:val="20"/>
                <w:szCs w:val="20"/>
              </w:rPr>
            </w:pPr>
            <w:r>
              <w:rPr>
                <w:b/>
                <w:sz w:val="20"/>
                <w:szCs w:val="20"/>
              </w:rPr>
              <w:t>Standard 8</w:t>
            </w:r>
          </w:p>
        </w:tc>
      </w:tr>
      <w:tr w:rsidR="00573BAD">
        <w:trPr>
          <w:trHeight w:val="315"/>
        </w:trPr>
        <w:tc>
          <w:tcPr>
            <w:tcW w:w="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rsidP="004D3CE9">
            <w:pPr>
              <w:keepNext/>
              <w:keepLines/>
              <w:rPr>
                <w:sz w:val="20"/>
                <w:szCs w:val="20"/>
              </w:rPr>
            </w:pPr>
            <w:r>
              <w:rPr>
                <w:sz w:val="20"/>
                <w:szCs w:val="20"/>
              </w:rPr>
              <w:t>A.1.</w:t>
            </w:r>
          </w:p>
        </w:tc>
        <w:tc>
          <w:tcPr>
            <w:tcW w:w="87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573BAD" w:rsidRDefault="004D3CE9" w:rsidP="004D3CE9">
            <w:pPr>
              <w:keepNext/>
              <w:keepLines/>
              <w:rPr>
                <w:sz w:val="20"/>
                <w:szCs w:val="20"/>
              </w:rPr>
            </w:pPr>
            <w:r>
              <w:rPr>
                <w:sz w:val="20"/>
                <w:szCs w:val="20"/>
              </w:rPr>
              <w:t>The school board provides, as a minimum, the programs and services, as provided in the Standards of Quality, with state and local funds as apportioned by the General Assembly in the appropriation act and to the extent funding is provided by the General Assembly.</w:t>
            </w:r>
          </w:p>
        </w:tc>
      </w:tr>
    </w:tbl>
    <w:p w:rsidR="00573BAD" w:rsidRDefault="00573BAD"/>
    <w:p w:rsidR="00573BAD" w:rsidRDefault="004D3CE9">
      <w:pPr>
        <w:pStyle w:val="Heading1"/>
        <w:numPr>
          <w:ilvl w:val="0"/>
          <w:numId w:val="18"/>
        </w:numPr>
        <w:rPr>
          <w:b/>
        </w:rPr>
      </w:pPr>
      <w:r>
        <w:t>Section Two – Other Reporting</w:t>
      </w:r>
    </w:p>
    <w:p w:rsidR="00573BAD" w:rsidRDefault="00573BAD"/>
    <w:p w:rsidR="00573BAD" w:rsidRDefault="004D3CE9">
      <w:pPr>
        <w:pStyle w:val="Heading2"/>
        <w:numPr>
          <w:ilvl w:val="0"/>
          <w:numId w:val="38"/>
        </w:numPr>
      </w:pPr>
      <w:r>
        <w:t>Other Reporting: Supplemental SOQ Questions</w:t>
      </w:r>
    </w:p>
    <w:p w:rsidR="00573BAD" w:rsidRDefault="004D3CE9">
      <w:pPr>
        <w:rPr>
          <w:shd w:val="clear" w:color="auto" w:fill="FFF2CC"/>
        </w:rPr>
      </w:pPr>
      <w:r>
        <w:rPr>
          <w:shd w:val="clear" w:color="auto" w:fill="FFF2CC"/>
        </w:rPr>
        <w:t xml:space="preserve">The General Assembly has directed the Virginia Department of Education (VDOE) to develop and implement a pilot program related to the SOQ Compliance Data Collection. This pilot program will help VDOE to more comprehensively supervise school division compliance with a subset of key standards. The supplemental SOQ questions below are part of the pilot program and designed to provide additional insight as to how divisions comply with certain standards. More detail on the pilot program can be found in </w:t>
      </w:r>
      <w:hyperlink r:id="rId8">
        <w:r>
          <w:rPr>
            <w:color w:val="1155CC"/>
            <w:u w:val="single"/>
            <w:shd w:val="clear" w:color="auto" w:fill="FFF2CC"/>
          </w:rPr>
          <w:t>Item 143.J</w:t>
        </w:r>
      </w:hyperlink>
      <w:r>
        <w:rPr>
          <w:shd w:val="clear" w:color="auto" w:fill="FFF2CC"/>
        </w:rPr>
        <w:t xml:space="preserve"> of the 2021 Appropriation Act.</w:t>
      </w:r>
    </w:p>
    <w:p w:rsidR="00573BAD" w:rsidRDefault="004D3CE9">
      <w:pPr>
        <w:rPr>
          <w:shd w:val="clear" w:color="auto" w:fill="FFF2CC"/>
        </w:rPr>
      </w:pPr>
      <w:r>
        <w:rPr>
          <w:b/>
          <w:shd w:val="clear" w:color="auto" w:fill="FFF2CC"/>
        </w:rPr>
        <w:t>Please note that the Supplemental SOQ Questions below do NOT impact the division’s compliance status</w:t>
      </w:r>
      <w:r>
        <w:rPr>
          <w:shd w:val="clear" w:color="auto" w:fill="FFF2CC"/>
        </w:rPr>
        <w:t>. In other words, answering “no” to any of the supplemental SOQ questions will not render a division as noncompliant. These questions are simply to gather information on how divisions are complying with certain standards.</w:t>
      </w:r>
    </w:p>
    <w:p w:rsidR="00573BAD" w:rsidRDefault="00573BAD"/>
    <w:p w:rsidR="00573BAD" w:rsidRDefault="004D3CE9">
      <w:pPr>
        <w:pStyle w:val="Heading3"/>
        <w:rPr>
          <w:shd w:val="clear" w:color="auto" w:fill="FFF2CC"/>
        </w:rPr>
      </w:pPr>
      <w:r>
        <w:rPr>
          <w:shd w:val="clear" w:color="auto" w:fill="FFF2CC"/>
        </w:rPr>
        <w:t>SOL Curriculum:</w:t>
      </w:r>
    </w:p>
    <w:p w:rsidR="00573BAD" w:rsidRDefault="004D3CE9">
      <w:r>
        <w:t>This supplemental question is related to SOQ: Standard 1(B.3), which states: "</w:t>
      </w:r>
      <w:r>
        <w:rPr>
          <w:i/>
        </w:rPr>
        <w:t>The curriculum adopted by the local school division is aligned to the Standards of Learning.</w:t>
      </w:r>
      <w:r>
        <w:t>"</w:t>
      </w:r>
    </w:p>
    <w:p w:rsidR="00573BAD" w:rsidRDefault="004D3CE9">
      <w:r>
        <w:t>Did the division provide teacher resource or curriculum documents which map the Standards of Learning to instructional resources within the division?</w:t>
      </w:r>
    </w:p>
    <w:p w:rsidR="00573BAD" w:rsidRDefault="004D3CE9">
      <w:pPr>
        <w:numPr>
          <w:ilvl w:val="0"/>
          <w:numId w:val="19"/>
        </w:numPr>
        <w:pBdr>
          <w:top w:val="nil"/>
          <w:left w:val="nil"/>
          <w:bottom w:val="nil"/>
          <w:right w:val="nil"/>
          <w:between w:val="nil"/>
        </w:pBdr>
        <w:spacing w:after="0"/>
      </w:pPr>
      <w:r>
        <w:rPr>
          <w:color w:val="000000"/>
        </w:rPr>
        <w:t>Yes</w:t>
      </w:r>
    </w:p>
    <w:p w:rsidR="00573BAD" w:rsidRDefault="004D3CE9">
      <w:pPr>
        <w:numPr>
          <w:ilvl w:val="0"/>
          <w:numId w:val="19"/>
        </w:numPr>
        <w:pBdr>
          <w:top w:val="nil"/>
          <w:left w:val="nil"/>
          <w:bottom w:val="nil"/>
          <w:right w:val="nil"/>
          <w:between w:val="nil"/>
        </w:pBdr>
      </w:pPr>
      <w:r>
        <w:rPr>
          <w:color w:val="000000"/>
        </w:rPr>
        <w:t>No</w:t>
      </w:r>
    </w:p>
    <w:p w:rsidR="00573BAD" w:rsidRDefault="004D3CE9">
      <w:r>
        <w:t>Did the division provide pacing guides that provide evidence of inclusion of all appropriate Standards of Learning?</w:t>
      </w:r>
    </w:p>
    <w:p w:rsidR="00573BAD" w:rsidRDefault="004D3CE9">
      <w:pPr>
        <w:numPr>
          <w:ilvl w:val="0"/>
          <w:numId w:val="1"/>
        </w:numPr>
        <w:pBdr>
          <w:top w:val="nil"/>
          <w:left w:val="nil"/>
          <w:bottom w:val="nil"/>
          <w:right w:val="nil"/>
          <w:between w:val="nil"/>
        </w:pBdr>
        <w:spacing w:after="0"/>
      </w:pPr>
      <w:r>
        <w:rPr>
          <w:color w:val="000000"/>
        </w:rPr>
        <w:t>Yes</w:t>
      </w:r>
    </w:p>
    <w:p w:rsidR="00573BAD" w:rsidRDefault="004D3CE9">
      <w:pPr>
        <w:numPr>
          <w:ilvl w:val="0"/>
          <w:numId w:val="1"/>
        </w:numPr>
        <w:pBdr>
          <w:top w:val="nil"/>
          <w:left w:val="nil"/>
          <w:bottom w:val="nil"/>
          <w:right w:val="nil"/>
          <w:between w:val="nil"/>
        </w:pBdr>
      </w:pPr>
      <w:r>
        <w:rPr>
          <w:color w:val="000000"/>
        </w:rPr>
        <w:t>No</w:t>
      </w:r>
    </w:p>
    <w:p w:rsidR="00573BAD" w:rsidRDefault="00573BAD"/>
    <w:p w:rsidR="00573BAD" w:rsidRDefault="004D3CE9">
      <w:r>
        <w:rPr>
          <w:b/>
          <w:u w:val="single"/>
          <w:shd w:val="clear" w:color="auto" w:fill="FFF2CC"/>
        </w:rPr>
        <w:t>Prevention, Intervention, and Remediation</w:t>
      </w:r>
      <w:r>
        <w:rPr>
          <w:shd w:val="clear" w:color="auto" w:fill="FFF2CC"/>
        </w:rPr>
        <w:t xml:space="preserve">: </w:t>
      </w:r>
      <w:r>
        <w:br/>
        <w:t>This supplemental question is related to SOQ: Standard 1(C.2), which states: "</w:t>
      </w:r>
      <w:r>
        <w:rPr>
          <w:i/>
        </w:rPr>
        <w:t>Local school boards shall also develop and implement programs of prevention, intervention, or remediation for students who are educationally at risk including, but not limited to, those who fail to achieve a passing score on any Standards of Learning assessment in grades three through eight or who fail an end-of-course test required for the award of a verified unit of credit. Such programs shall include components that are research-based.</w:t>
      </w:r>
      <w:r>
        <w:t>"</w:t>
      </w:r>
    </w:p>
    <w:p w:rsidR="00573BAD" w:rsidRDefault="004D3CE9">
      <w:r>
        <w:t>Which of the following did the division use to determine "educationally at-risk"? (Select all that apply)</w:t>
      </w:r>
    </w:p>
    <w:p w:rsidR="00573BAD" w:rsidRDefault="004D3CE9">
      <w:pPr>
        <w:numPr>
          <w:ilvl w:val="0"/>
          <w:numId w:val="2"/>
        </w:numPr>
        <w:pBdr>
          <w:top w:val="nil"/>
          <w:left w:val="nil"/>
          <w:bottom w:val="nil"/>
          <w:right w:val="nil"/>
          <w:between w:val="nil"/>
        </w:pBdr>
        <w:spacing w:after="0"/>
      </w:pPr>
      <w:r>
        <w:rPr>
          <w:color w:val="000000"/>
        </w:rPr>
        <w:t xml:space="preserve">Locally-developed assessment; </w:t>
      </w:r>
    </w:p>
    <w:p w:rsidR="00573BAD" w:rsidRDefault="004D3CE9">
      <w:pPr>
        <w:numPr>
          <w:ilvl w:val="0"/>
          <w:numId w:val="2"/>
        </w:numPr>
        <w:pBdr>
          <w:top w:val="nil"/>
          <w:left w:val="nil"/>
          <w:bottom w:val="nil"/>
          <w:right w:val="nil"/>
          <w:between w:val="nil"/>
        </w:pBdr>
        <w:spacing w:after="0"/>
      </w:pPr>
      <w:r>
        <w:rPr>
          <w:color w:val="000000"/>
        </w:rPr>
        <w:t>Commercial assessment;</w:t>
      </w:r>
    </w:p>
    <w:p w:rsidR="00573BAD" w:rsidRDefault="004D3CE9">
      <w:pPr>
        <w:numPr>
          <w:ilvl w:val="0"/>
          <w:numId w:val="2"/>
        </w:numPr>
        <w:pBdr>
          <w:top w:val="nil"/>
          <w:left w:val="nil"/>
          <w:bottom w:val="nil"/>
          <w:right w:val="nil"/>
          <w:between w:val="nil"/>
        </w:pBdr>
        <w:spacing w:after="0"/>
      </w:pPr>
      <w:r>
        <w:rPr>
          <w:color w:val="000000"/>
        </w:rPr>
        <w:t>State assessment - PALS;</w:t>
      </w:r>
    </w:p>
    <w:p w:rsidR="00573BAD" w:rsidRDefault="004D3CE9">
      <w:pPr>
        <w:numPr>
          <w:ilvl w:val="0"/>
          <w:numId w:val="2"/>
        </w:numPr>
        <w:pBdr>
          <w:top w:val="nil"/>
          <w:left w:val="nil"/>
          <w:bottom w:val="nil"/>
          <w:right w:val="nil"/>
          <w:between w:val="nil"/>
        </w:pBdr>
        <w:spacing w:after="0"/>
      </w:pPr>
      <w:r>
        <w:rPr>
          <w:color w:val="000000"/>
        </w:rPr>
        <w:t>State assessment - SOL tests;</w:t>
      </w:r>
    </w:p>
    <w:p w:rsidR="00573BAD" w:rsidRDefault="004D3CE9">
      <w:pPr>
        <w:numPr>
          <w:ilvl w:val="0"/>
          <w:numId w:val="2"/>
        </w:numPr>
        <w:pBdr>
          <w:top w:val="nil"/>
          <w:left w:val="nil"/>
          <w:bottom w:val="nil"/>
          <w:right w:val="nil"/>
          <w:between w:val="nil"/>
        </w:pBdr>
        <w:spacing w:after="0"/>
      </w:pPr>
      <w:r>
        <w:rPr>
          <w:color w:val="000000"/>
        </w:rPr>
        <w:t>Student grades/teacher observation;</w:t>
      </w:r>
    </w:p>
    <w:p w:rsidR="00573BAD" w:rsidRDefault="004D3CE9">
      <w:pPr>
        <w:numPr>
          <w:ilvl w:val="0"/>
          <w:numId w:val="2"/>
        </w:numPr>
        <w:pBdr>
          <w:top w:val="nil"/>
          <w:left w:val="nil"/>
          <w:bottom w:val="nil"/>
          <w:right w:val="nil"/>
          <w:between w:val="nil"/>
        </w:pBdr>
      </w:pPr>
      <w:r>
        <w:rPr>
          <w:color w:val="000000"/>
        </w:rPr>
        <w:t>Other (please indicate below).</w:t>
      </w:r>
    </w:p>
    <w:p w:rsidR="00573BAD" w:rsidRDefault="004D3CE9">
      <w:r>
        <w:t>Which of the following did the division use to the determine when a student no longer needs prevention, intervention, or remediation programming? (Select all that apply)</w:t>
      </w:r>
    </w:p>
    <w:p w:rsidR="00573BAD" w:rsidRDefault="004D3CE9">
      <w:pPr>
        <w:numPr>
          <w:ilvl w:val="0"/>
          <w:numId w:val="2"/>
        </w:numPr>
        <w:pBdr>
          <w:top w:val="nil"/>
          <w:left w:val="nil"/>
          <w:bottom w:val="nil"/>
          <w:right w:val="nil"/>
          <w:between w:val="nil"/>
        </w:pBdr>
        <w:spacing w:after="0"/>
      </w:pPr>
      <w:r>
        <w:rPr>
          <w:color w:val="000000"/>
        </w:rPr>
        <w:t xml:space="preserve">Locally-developed assessment; </w:t>
      </w:r>
    </w:p>
    <w:p w:rsidR="00573BAD" w:rsidRDefault="004D3CE9">
      <w:pPr>
        <w:numPr>
          <w:ilvl w:val="0"/>
          <w:numId w:val="2"/>
        </w:numPr>
        <w:pBdr>
          <w:top w:val="nil"/>
          <w:left w:val="nil"/>
          <w:bottom w:val="nil"/>
          <w:right w:val="nil"/>
          <w:between w:val="nil"/>
        </w:pBdr>
        <w:spacing w:after="0"/>
      </w:pPr>
      <w:r>
        <w:rPr>
          <w:color w:val="000000"/>
        </w:rPr>
        <w:t>Commercial assessment;</w:t>
      </w:r>
    </w:p>
    <w:p w:rsidR="00573BAD" w:rsidRDefault="004D3CE9">
      <w:pPr>
        <w:numPr>
          <w:ilvl w:val="0"/>
          <w:numId w:val="2"/>
        </w:numPr>
        <w:pBdr>
          <w:top w:val="nil"/>
          <w:left w:val="nil"/>
          <w:bottom w:val="nil"/>
          <w:right w:val="nil"/>
          <w:between w:val="nil"/>
        </w:pBdr>
        <w:spacing w:after="0"/>
      </w:pPr>
      <w:r>
        <w:rPr>
          <w:color w:val="000000"/>
        </w:rPr>
        <w:t>State assessment - PALS;</w:t>
      </w:r>
    </w:p>
    <w:p w:rsidR="00573BAD" w:rsidRDefault="004D3CE9">
      <w:pPr>
        <w:numPr>
          <w:ilvl w:val="0"/>
          <w:numId w:val="2"/>
        </w:numPr>
        <w:pBdr>
          <w:top w:val="nil"/>
          <w:left w:val="nil"/>
          <w:bottom w:val="nil"/>
          <w:right w:val="nil"/>
          <w:between w:val="nil"/>
        </w:pBdr>
        <w:spacing w:after="0"/>
      </w:pPr>
      <w:r>
        <w:rPr>
          <w:color w:val="000000"/>
        </w:rPr>
        <w:t>State assessment - SOL tests;</w:t>
      </w:r>
    </w:p>
    <w:p w:rsidR="00573BAD" w:rsidRDefault="004D3CE9">
      <w:pPr>
        <w:numPr>
          <w:ilvl w:val="0"/>
          <w:numId w:val="2"/>
        </w:numPr>
        <w:pBdr>
          <w:top w:val="nil"/>
          <w:left w:val="nil"/>
          <w:bottom w:val="nil"/>
          <w:right w:val="nil"/>
          <w:between w:val="nil"/>
        </w:pBdr>
        <w:spacing w:after="0"/>
      </w:pPr>
      <w:r>
        <w:rPr>
          <w:color w:val="000000"/>
        </w:rPr>
        <w:t>Student grades/teacher observation;</w:t>
      </w:r>
    </w:p>
    <w:p w:rsidR="00573BAD" w:rsidRDefault="004D3CE9">
      <w:pPr>
        <w:numPr>
          <w:ilvl w:val="0"/>
          <w:numId w:val="2"/>
        </w:numPr>
        <w:pBdr>
          <w:top w:val="nil"/>
          <w:left w:val="nil"/>
          <w:bottom w:val="nil"/>
          <w:right w:val="nil"/>
          <w:between w:val="nil"/>
        </w:pBdr>
      </w:pPr>
      <w:r>
        <w:rPr>
          <w:color w:val="000000"/>
        </w:rPr>
        <w:t>Other (please indicate below).</w:t>
      </w:r>
    </w:p>
    <w:p w:rsidR="00573BAD" w:rsidRDefault="004D3CE9">
      <w:pPr>
        <w:pBdr>
          <w:top w:val="nil"/>
          <w:left w:val="nil"/>
          <w:bottom w:val="nil"/>
          <w:right w:val="nil"/>
          <w:between w:val="nil"/>
        </w:pBdr>
      </w:pPr>
      <w:r>
        <w:t>Did the division use research or evidence as the foundation for components of prevention, intervention, or remediation programs?</w:t>
      </w:r>
    </w:p>
    <w:p w:rsidR="00573BAD" w:rsidRDefault="004D3CE9">
      <w:pPr>
        <w:numPr>
          <w:ilvl w:val="0"/>
          <w:numId w:val="41"/>
        </w:numPr>
        <w:pBdr>
          <w:top w:val="nil"/>
          <w:left w:val="nil"/>
          <w:bottom w:val="nil"/>
          <w:right w:val="nil"/>
          <w:between w:val="nil"/>
        </w:pBdr>
        <w:spacing w:after="0"/>
      </w:pPr>
      <w:r>
        <w:t>Yes</w:t>
      </w:r>
    </w:p>
    <w:p w:rsidR="00573BAD" w:rsidRDefault="004D3CE9">
      <w:pPr>
        <w:numPr>
          <w:ilvl w:val="0"/>
          <w:numId w:val="41"/>
        </w:numPr>
        <w:pBdr>
          <w:top w:val="nil"/>
          <w:left w:val="nil"/>
          <w:bottom w:val="nil"/>
          <w:right w:val="nil"/>
          <w:between w:val="nil"/>
        </w:pBdr>
      </w:pPr>
      <w:r>
        <w:t>No</w:t>
      </w:r>
    </w:p>
    <w:p w:rsidR="00573BAD" w:rsidRDefault="00573BAD"/>
    <w:p w:rsidR="00573BAD" w:rsidRDefault="004D3CE9">
      <w:pPr>
        <w:pStyle w:val="Heading3"/>
        <w:rPr>
          <w:shd w:val="clear" w:color="auto" w:fill="FFF2CC"/>
        </w:rPr>
      </w:pPr>
      <w:r>
        <w:rPr>
          <w:shd w:val="clear" w:color="auto" w:fill="FFF2CC"/>
        </w:rPr>
        <w:t>Gifted Student Identification:</w:t>
      </w:r>
    </w:p>
    <w:p w:rsidR="00573BAD" w:rsidRDefault="004D3CE9">
      <w:r>
        <w:t>This supplemental question is related to SOQ: Standard 1(D.1.i), which requires local school boards to implement "</w:t>
      </w:r>
      <w:r>
        <w:rPr>
          <w:i/>
        </w:rPr>
        <w:t>[e]arly identification of gifted students and enrollment of such students in appropriately differentiated instructional programs</w:t>
      </w:r>
      <w:r>
        <w:t>."</w:t>
      </w:r>
    </w:p>
    <w:p w:rsidR="00573BAD" w:rsidRDefault="004D3CE9">
      <w:r>
        <w:t xml:space="preserve">Did the division's </w:t>
      </w:r>
      <w:r>
        <w:rPr>
          <w:i/>
        </w:rPr>
        <w:t>Programs for Gifted Education</w:t>
      </w:r>
      <w:r>
        <w:t xml:space="preserve">, required pursuant to 22.1-18.1 of the </w:t>
      </w:r>
      <w:r>
        <w:rPr>
          <w:i/>
        </w:rPr>
        <w:t>Code of Virginia</w:t>
      </w:r>
      <w:r>
        <w:t>, establish uniform procedures for screening, referring, and identifying gifted students?</w:t>
      </w:r>
    </w:p>
    <w:p w:rsidR="00573BAD" w:rsidRDefault="004D3CE9">
      <w:pPr>
        <w:numPr>
          <w:ilvl w:val="0"/>
          <w:numId w:val="4"/>
        </w:numPr>
        <w:pBdr>
          <w:top w:val="nil"/>
          <w:left w:val="nil"/>
          <w:bottom w:val="nil"/>
          <w:right w:val="nil"/>
          <w:between w:val="nil"/>
        </w:pBdr>
        <w:spacing w:after="0"/>
      </w:pPr>
      <w:r>
        <w:rPr>
          <w:color w:val="000000"/>
        </w:rPr>
        <w:t>Yes</w:t>
      </w:r>
    </w:p>
    <w:p w:rsidR="00573BAD" w:rsidRDefault="004D3CE9">
      <w:pPr>
        <w:numPr>
          <w:ilvl w:val="0"/>
          <w:numId w:val="4"/>
        </w:numPr>
        <w:pBdr>
          <w:top w:val="nil"/>
          <w:left w:val="nil"/>
          <w:bottom w:val="nil"/>
          <w:right w:val="nil"/>
          <w:between w:val="nil"/>
        </w:pBdr>
      </w:pPr>
      <w:r>
        <w:rPr>
          <w:color w:val="000000"/>
        </w:rPr>
        <w:t>No</w:t>
      </w:r>
    </w:p>
    <w:p w:rsidR="00573BAD" w:rsidRDefault="004D3CE9">
      <w:r>
        <w:t xml:space="preserve">Did the division's </w:t>
      </w:r>
      <w:r>
        <w:rPr>
          <w:i/>
        </w:rPr>
        <w:t>Programs for Gifted Education</w:t>
      </w:r>
      <w:r>
        <w:t xml:space="preserve"> clearly define how schools can determine and deliver appropriately differentiated instructional programs for identified students?</w:t>
      </w:r>
    </w:p>
    <w:p w:rsidR="00573BAD" w:rsidRDefault="004D3CE9">
      <w:pPr>
        <w:numPr>
          <w:ilvl w:val="0"/>
          <w:numId w:val="8"/>
        </w:numPr>
        <w:pBdr>
          <w:top w:val="nil"/>
          <w:left w:val="nil"/>
          <w:bottom w:val="nil"/>
          <w:right w:val="nil"/>
          <w:between w:val="nil"/>
        </w:pBdr>
        <w:spacing w:after="0"/>
      </w:pPr>
      <w:r>
        <w:rPr>
          <w:color w:val="000000"/>
        </w:rPr>
        <w:t>Yes</w:t>
      </w:r>
    </w:p>
    <w:p w:rsidR="00573BAD" w:rsidRDefault="004D3CE9">
      <w:pPr>
        <w:numPr>
          <w:ilvl w:val="0"/>
          <w:numId w:val="8"/>
        </w:numPr>
        <w:pBdr>
          <w:top w:val="nil"/>
          <w:left w:val="nil"/>
          <w:bottom w:val="nil"/>
          <w:right w:val="nil"/>
          <w:between w:val="nil"/>
        </w:pBdr>
      </w:pPr>
      <w:r>
        <w:rPr>
          <w:color w:val="000000"/>
        </w:rPr>
        <w:t>No</w:t>
      </w:r>
    </w:p>
    <w:p w:rsidR="00573BAD" w:rsidRDefault="00573BAD"/>
    <w:p w:rsidR="00573BAD" w:rsidRDefault="004D3CE9" w:rsidP="004D3CE9">
      <w:pPr>
        <w:pStyle w:val="Heading3"/>
        <w:keepNext/>
        <w:keepLines/>
        <w:rPr>
          <w:shd w:val="clear" w:color="auto" w:fill="FFF2CC"/>
        </w:rPr>
      </w:pPr>
      <w:r>
        <w:rPr>
          <w:shd w:val="clear" w:color="auto" w:fill="FFF2CC"/>
        </w:rPr>
        <w:t>Reading and Mathematics Assistance:</w:t>
      </w:r>
    </w:p>
    <w:p w:rsidR="00573BAD" w:rsidRDefault="004D3CE9" w:rsidP="004D3CE9">
      <w:pPr>
        <w:keepNext/>
        <w:keepLines/>
      </w:pPr>
      <w:r>
        <w:t>This supplemental question is related to SOQ: Standard 1(D.1.p), which requires local school boards to implement "</w:t>
      </w:r>
      <w:r>
        <w:rPr>
          <w:i/>
        </w:rPr>
        <w:t>[e]arly identification, diagnosis, and assistance for students with reading and mathematics problems and provision of instructional strategies and reading and mathematics practices that benefit the development of reading and mathematics skills for all students.</w:t>
      </w:r>
      <w:r>
        <w:t>"</w:t>
      </w:r>
    </w:p>
    <w:p w:rsidR="00573BAD" w:rsidRDefault="004D3CE9">
      <w:r>
        <w:t>How did the division screen for students who may be experiencing difficulty with reading and mathematics? (Select all that apply)</w:t>
      </w:r>
    </w:p>
    <w:p w:rsidR="00573BAD" w:rsidRDefault="004D3CE9">
      <w:pPr>
        <w:numPr>
          <w:ilvl w:val="0"/>
          <w:numId w:val="2"/>
        </w:numPr>
        <w:spacing w:after="0"/>
      </w:pPr>
      <w:r>
        <w:t xml:space="preserve">Locally-developed assessment; </w:t>
      </w:r>
    </w:p>
    <w:p w:rsidR="00573BAD" w:rsidRDefault="004D3CE9">
      <w:pPr>
        <w:numPr>
          <w:ilvl w:val="0"/>
          <w:numId w:val="2"/>
        </w:numPr>
        <w:spacing w:after="0"/>
      </w:pPr>
      <w:r>
        <w:t>Commercial assessment;</w:t>
      </w:r>
    </w:p>
    <w:p w:rsidR="00573BAD" w:rsidRDefault="004D3CE9">
      <w:pPr>
        <w:numPr>
          <w:ilvl w:val="0"/>
          <w:numId w:val="2"/>
        </w:numPr>
        <w:spacing w:after="0"/>
      </w:pPr>
      <w:r>
        <w:t>State assessment - PALS;</w:t>
      </w:r>
    </w:p>
    <w:p w:rsidR="00573BAD" w:rsidRDefault="004D3CE9">
      <w:pPr>
        <w:numPr>
          <w:ilvl w:val="0"/>
          <w:numId w:val="2"/>
        </w:numPr>
        <w:spacing w:after="0"/>
      </w:pPr>
      <w:r>
        <w:t>State assessment - SOL tests;</w:t>
      </w:r>
    </w:p>
    <w:p w:rsidR="00573BAD" w:rsidRDefault="004D3CE9">
      <w:pPr>
        <w:numPr>
          <w:ilvl w:val="0"/>
          <w:numId w:val="2"/>
        </w:numPr>
        <w:spacing w:after="0"/>
      </w:pPr>
      <w:r>
        <w:t>Student grades/teacher observation;</w:t>
      </w:r>
    </w:p>
    <w:p w:rsidR="00573BAD" w:rsidRDefault="004D3CE9">
      <w:pPr>
        <w:numPr>
          <w:ilvl w:val="0"/>
          <w:numId w:val="2"/>
        </w:numPr>
        <w:spacing w:after="0"/>
      </w:pPr>
      <w:r>
        <w:t>Other (please indicate below).</w:t>
      </w:r>
    </w:p>
    <w:p w:rsidR="00573BAD" w:rsidRDefault="00573BAD"/>
    <w:p w:rsidR="00573BAD" w:rsidRDefault="004D3CE9">
      <w:pPr>
        <w:pStyle w:val="Heading3"/>
        <w:rPr>
          <w:shd w:val="clear" w:color="auto" w:fill="FFF2CC"/>
        </w:rPr>
      </w:pPr>
      <w:r>
        <w:rPr>
          <w:shd w:val="clear" w:color="auto" w:fill="FFF2CC"/>
        </w:rPr>
        <w:t>Student Services:</w:t>
      </w:r>
    </w:p>
    <w:p w:rsidR="00573BAD" w:rsidRDefault="004D3CE9">
      <w:r>
        <w:t>This supplemental question is related to SOQ: Standard 1(D.1.u), which requires local school boards to implement "</w:t>
      </w:r>
      <w:r>
        <w:rPr>
          <w:i/>
        </w:rPr>
        <w:t>[a] program of student services for kindergarten through grade 12 that shall be designed to aid students in their educational, social, and career development</w:t>
      </w:r>
      <w:r>
        <w:t>."</w:t>
      </w:r>
    </w:p>
    <w:p w:rsidR="00573BAD" w:rsidRDefault="004D3CE9">
      <w:r>
        <w:t>Did the division provide student services and supports to help each elementary school student develop their Academic and Career Plan Portfolio, as required by 8VAC20-131-140?</w:t>
      </w:r>
    </w:p>
    <w:p w:rsidR="00573BAD" w:rsidRDefault="004D3CE9">
      <w:pPr>
        <w:numPr>
          <w:ilvl w:val="0"/>
          <w:numId w:val="11"/>
        </w:numPr>
        <w:pBdr>
          <w:top w:val="nil"/>
          <w:left w:val="nil"/>
          <w:bottom w:val="nil"/>
          <w:right w:val="nil"/>
          <w:between w:val="nil"/>
        </w:pBdr>
        <w:spacing w:after="0"/>
      </w:pPr>
      <w:r>
        <w:rPr>
          <w:color w:val="000000"/>
        </w:rPr>
        <w:t>Yes</w:t>
      </w:r>
    </w:p>
    <w:p w:rsidR="00573BAD" w:rsidRDefault="004D3CE9">
      <w:pPr>
        <w:numPr>
          <w:ilvl w:val="0"/>
          <w:numId w:val="11"/>
        </w:numPr>
        <w:pBdr>
          <w:top w:val="nil"/>
          <w:left w:val="nil"/>
          <w:bottom w:val="nil"/>
          <w:right w:val="nil"/>
          <w:between w:val="nil"/>
        </w:pBdr>
      </w:pPr>
      <w:r>
        <w:rPr>
          <w:color w:val="000000"/>
        </w:rPr>
        <w:t>No</w:t>
      </w:r>
    </w:p>
    <w:p w:rsidR="00573BAD" w:rsidRDefault="004D3CE9">
      <w:r>
        <w:t>Did the division provide student services and supports help each middle school student complete a locally selected career interest inventory and select a career pathway, as required by 8VAC20-131-140?</w:t>
      </w:r>
    </w:p>
    <w:p w:rsidR="00573BAD" w:rsidRDefault="004D3CE9">
      <w:pPr>
        <w:numPr>
          <w:ilvl w:val="0"/>
          <w:numId w:val="6"/>
        </w:numPr>
        <w:pBdr>
          <w:top w:val="nil"/>
          <w:left w:val="nil"/>
          <w:bottom w:val="nil"/>
          <w:right w:val="nil"/>
          <w:between w:val="nil"/>
        </w:pBdr>
        <w:spacing w:after="0"/>
      </w:pPr>
      <w:r>
        <w:rPr>
          <w:color w:val="000000"/>
        </w:rPr>
        <w:t>Yes</w:t>
      </w:r>
    </w:p>
    <w:p w:rsidR="00573BAD" w:rsidRDefault="004D3CE9">
      <w:pPr>
        <w:numPr>
          <w:ilvl w:val="0"/>
          <w:numId w:val="6"/>
        </w:numPr>
        <w:pBdr>
          <w:top w:val="nil"/>
          <w:left w:val="nil"/>
          <w:bottom w:val="nil"/>
          <w:right w:val="nil"/>
          <w:between w:val="nil"/>
        </w:pBdr>
      </w:pPr>
      <w:r>
        <w:rPr>
          <w:color w:val="000000"/>
        </w:rPr>
        <w:t>No</w:t>
      </w:r>
    </w:p>
    <w:p w:rsidR="00573BAD" w:rsidRDefault="004D3CE9">
      <w:r>
        <w:t>Did the division administer the Career Interest Assessment in the middle school grades?</w:t>
      </w:r>
    </w:p>
    <w:p w:rsidR="00573BAD" w:rsidRDefault="004D3CE9">
      <w:pPr>
        <w:numPr>
          <w:ilvl w:val="0"/>
          <w:numId w:val="9"/>
        </w:numPr>
        <w:pBdr>
          <w:top w:val="nil"/>
          <w:left w:val="nil"/>
          <w:bottom w:val="nil"/>
          <w:right w:val="nil"/>
          <w:between w:val="nil"/>
        </w:pBdr>
        <w:spacing w:after="0"/>
      </w:pPr>
      <w:r>
        <w:rPr>
          <w:color w:val="000000"/>
        </w:rPr>
        <w:t>Yes</w:t>
      </w:r>
    </w:p>
    <w:p w:rsidR="00573BAD" w:rsidRDefault="004D3CE9">
      <w:pPr>
        <w:numPr>
          <w:ilvl w:val="0"/>
          <w:numId w:val="9"/>
        </w:numPr>
        <w:pBdr>
          <w:top w:val="nil"/>
          <w:left w:val="nil"/>
          <w:bottom w:val="nil"/>
          <w:right w:val="nil"/>
          <w:between w:val="nil"/>
        </w:pBdr>
      </w:pPr>
      <w:r>
        <w:rPr>
          <w:color w:val="000000"/>
        </w:rPr>
        <w:t>No</w:t>
      </w:r>
    </w:p>
    <w:p w:rsidR="00573BAD" w:rsidRDefault="004D3CE9">
      <w:r>
        <w:t xml:space="preserve">Did divisions implement the </w:t>
      </w:r>
      <w:r>
        <w:rPr>
          <w:i/>
        </w:rPr>
        <w:t>Standards for School Counseling Programs in Virginia Public Schools</w:t>
      </w:r>
      <w:r>
        <w:t>?</w:t>
      </w:r>
    </w:p>
    <w:p w:rsidR="00573BAD" w:rsidRDefault="004D3CE9">
      <w:pPr>
        <w:numPr>
          <w:ilvl w:val="0"/>
          <w:numId w:val="12"/>
        </w:numPr>
        <w:pBdr>
          <w:top w:val="nil"/>
          <w:left w:val="nil"/>
          <w:bottom w:val="nil"/>
          <w:right w:val="nil"/>
          <w:between w:val="nil"/>
        </w:pBdr>
        <w:spacing w:after="0"/>
      </w:pPr>
      <w:r>
        <w:rPr>
          <w:color w:val="000000"/>
        </w:rPr>
        <w:t>Yes</w:t>
      </w:r>
    </w:p>
    <w:p w:rsidR="00573BAD" w:rsidRDefault="004D3CE9">
      <w:pPr>
        <w:numPr>
          <w:ilvl w:val="0"/>
          <w:numId w:val="12"/>
        </w:numPr>
        <w:pBdr>
          <w:top w:val="nil"/>
          <w:left w:val="nil"/>
          <w:bottom w:val="nil"/>
          <w:right w:val="nil"/>
          <w:between w:val="nil"/>
        </w:pBdr>
      </w:pPr>
      <w:r>
        <w:rPr>
          <w:color w:val="000000"/>
        </w:rPr>
        <w:t>No</w:t>
      </w:r>
    </w:p>
    <w:p w:rsidR="00573BAD" w:rsidRDefault="00573BAD"/>
    <w:p w:rsidR="00573BAD" w:rsidRDefault="004D3CE9" w:rsidP="004D3CE9">
      <w:pPr>
        <w:pStyle w:val="Heading3"/>
        <w:keepNext/>
        <w:keepLines/>
        <w:rPr>
          <w:shd w:val="clear" w:color="auto" w:fill="FFF2CC"/>
        </w:rPr>
      </w:pPr>
      <w:r>
        <w:rPr>
          <w:shd w:val="clear" w:color="auto" w:fill="FFF2CC"/>
        </w:rPr>
        <w:t>Data Collection and Analysis:</w:t>
      </w:r>
    </w:p>
    <w:p w:rsidR="00573BAD" w:rsidRDefault="004D3CE9" w:rsidP="004D3CE9">
      <w:pPr>
        <w:keepNext/>
        <w:keepLines/>
      </w:pPr>
      <w:r>
        <w:t>This supplemental question is related to SOQ: Standard 1(D.1.v), which requires local school boards to implement "</w:t>
      </w:r>
      <w:r>
        <w:rPr>
          <w:i/>
        </w:rPr>
        <w:t>[t]he collection and analysis of data and the use of the results to evaluate and make decisions about the instructional program</w:t>
      </w:r>
      <w:r>
        <w:t>."</w:t>
      </w:r>
    </w:p>
    <w:p w:rsidR="00573BAD" w:rsidRDefault="004D3CE9">
      <w:r>
        <w:t>Did the division have an early warning system using a data analytics software?</w:t>
      </w:r>
    </w:p>
    <w:p w:rsidR="00573BAD" w:rsidRDefault="004D3CE9">
      <w:pPr>
        <w:numPr>
          <w:ilvl w:val="0"/>
          <w:numId w:val="14"/>
        </w:numPr>
        <w:pBdr>
          <w:top w:val="nil"/>
          <w:left w:val="nil"/>
          <w:bottom w:val="nil"/>
          <w:right w:val="nil"/>
          <w:between w:val="nil"/>
        </w:pBdr>
        <w:spacing w:after="0"/>
      </w:pPr>
      <w:r>
        <w:rPr>
          <w:color w:val="000000"/>
        </w:rPr>
        <w:t>Yes</w:t>
      </w:r>
    </w:p>
    <w:p w:rsidR="00573BAD" w:rsidRDefault="004D3CE9">
      <w:pPr>
        <w:numPr>
          <w:ilvl w:val="0"/>
          <w:numId w:val="14"/>
        </w:numPr>
        <w:pBdr>
          <w:top w:val="nil"/>
          <w:left w:val="nil"/>
          <w:bottom w:val="nil"/>
          <w:right w:val="nil"/>
          <w:between w:val="nil"/>
        </w:pBdr>
      </w:pPr>
      <w:r>
        <w:rPr>
          <w:color w:val="000000"/>
        </w:rPr>
        <w:t>No</w:t>
      </w:r>
    </w:p>
    <w:p w:rsidR="00573BAD" w:rsidRDefault="004D3CE9">
      <w:r>
        <w:t>Did the division use software to track and analyze student academic performance at the end of each marking period?</w:t>
      </w:r>
    </w:p>
    <w:p w:rsidR="00573BAD" w:rsidRDefault="004D3CE9">
      <w:pPr>
        <w:numPr>
          <w:ilvl w:val="0"/>
          <w:numId w:val="16"/>
        </w:numPr>
        <w:pBdr>
          <w:top w:val="nil"/>
          <w:left w:val="nil"/>
          <w:bottom w:val="nil"/>
          <w:right w:val="nil"/>
          <w:between w:val="nil"/>
        </w:pBdr>
        <w:spacing w:after="0"/>
      </w:pPr>
      <w:r>
        <w:rPr>
          <w:color w:val="000000"/>
        </w:rPr>
        <w:t>Yes</w:t>
      </w:r>
    </w:p>
    <w:p w:rsidR="00573BAD" w:rsidRDefault="004D3CE9">
      <w:pPr>
        <w:numPr>
          <w:ilvl w:val="0"/>
          <w:numId w:val="16"/>
        </w:numPr>
        <w:pBdr>
          <w:top w:val="nil"/>
          <w:left w:val="nil"/>
          <w:bottom w:val="nil"/>
          <w:right w:val="nil"/>
          <w:between w:val="nil"/>
        </w:pBdr>
      </w:pPr>
      <w:r>
        <w:rPr>
          <w:color w:val="000000"/>
        </w:rPr>
        <w:t>No</w:t>
      </w:r>
    </w:p>
    <w:p w:rsidR="00573BAD" w:rsidRDefault="004D3CE9">
      <w:r>
        <w:t>Did the division share data analysis at the teacher-level?</w:t>
      </w:r>
    </w:p>
    <w:p w:rsidR="00573BAD" w:rsidRDefault="004D3CE9">
      <w:pPr>
        <w:numPr>
          <w:ilvl w:val="0"/>
          <w:numId w:val="39"/>
        </w:numPr>
        <w:pBdr>
          <w:top w:val="nil"/>
          <w:left w:val="nil"/>
          <w:bottom w:val="nil"/>
          <w:right w:val="nil"/>
          <w:between w:val="nil"/>
        </w:pBdr>
        <w:spacing w:after="0"/>
      </w:pPr>
      <w:r>
        <w:rPr>
          <w:color w:val="000000"/>
        </w:rPr>
        <w:t>Yes</w:t>
      </w:r>
    </w:p>
    <w:p w:rsidR="00573BAD" w:rsidRDefault="004D3CE9">
      <w:pPr>
        <w:numPr>
          <w:ilvl w:val="0"/>
          <w:numId w:val="39"/>
        </w:numPr>
        <w:pBdr>
          <w:top w:val="nil"/>
          <w:left w:val="nil"/>
          <w:bottom w:val="nil"/>
          <w:right w:val="nil"/>
          <w:between w:val="nil"/>
        </w:pBdr>
      </w:pPr>
      <w:r>
        <w:rPr>
          <w:color w:val="000000"/>
        </w:rPr>
        <w:t>No</w:t>
      </w:r>
    </w:p>
    <w:p w:rsidR="00573BAD" w:rsidRDefault="004D3CE9">
      <w:r>
        <w:t>Did the division implement intervention and remediation plans based on the analysis, including tracking?</w:t>
      </w:r>
    </w:p>
    <w:p w:rsidR="00573BAD" w:rsidRDefault="004D3CE9">
      <w:pPr>
        <w:numPr>
          <w:ilvl w:val="0"/>
          <w:numId w:val="42"/>
        </w:numPr>
        <w:pBdr>
          <w:top w:val="nil"/>
          <w:left w:val="nil"/>
          <w:bottom w:val="nil"/>
          <w:right w:val="nil"/>
          <w:between w:val="nil"/>
        </w:pBdr>
        <w:spacing w:after="0"/>
      </w:pPr>
      <w:r>
        <w:rPr>
          <w:color w:val="000000"/>
        </w:rPr>
        <w:t>Yes</w:t>
      </w:r>
    </w:p>
    <w:p w:rsidR="00573BAD" w:rsidRDefault="004D3CE9">
      <w:pPr>
        <w:numPr>
          <w:ilvl w:val="0"/>
          <w:numId w:val="42"/>
        </w:numPr>
        <w:pBdr>
          <w:top w:val="nil"/>
          <w:left w:val="nil"/>
          <w:bottom w:val="nil"/>
          <w:right w:val="nil"/>
          <w:between w:val="nil"/>
        </w:pBdr>
      </w:pPr>
      <w:r>
        <w:rPr>
          <w:color w:val="000000"/>
        </w:rPr>
        <w:t>No</w:t>
      </w:r>
    </w:p>
    <w:p w:rsidR="00573BAD" w:rsidRDefault="00573BAD"/>
    <w:p w:rsidR="00573BAD" w:rsidRDefault="004D3CE9">
      <w:pPr>
        <w:pStyle w:val="Heading3"/>
        <w:rPr>
          <w:shd w:val="clear" w:color="auto" w:fill="FFF2CC"/>
        </w:rPr>
      </w:pPr>
      <w:r>
        <w:rPr>
          <w:shd w:val="clear" w:color="auto" w:fill="FFF2CC"/>
        </w:rPr>
        <w:t>Special Education, Gifted, and CTE Staffing:</w:t>
      </w:r>
    </w:p>
    <w:p w:rsidR="00573BAD" w:rsidRDefault="004D3CE9">
      <w:r>
        <w:t>This supplemental question is related to SOQ: Standard 2(D.1), which states: "</w:t>
      </w:r>
      <w:r>
        <w:rPr>
          <w:i/>
        </w:rPr>
        <w:t>Each local school board shall employ with state and local basic, special education, gifted, and career and technical education funds a minimum number of licensed, full-time equivalent instructional personnel for each 1,000 students in average daily membership (ADM) as set forth in the appropriation act.</w:t>
      </w:r>
      <w:r>
        <w:t>"</w:t>
      </w:r>
    </w:p>
    <w:p w:rsidR="00573BAD" w:rsidRDefault="00573BAD"/>
    <w:p w:rsidR="00573BAD" w:rsidRDefault="004D3CE9">
      <w:r>
        <w:t>Did the division meet a minimum ratio of 51 professional personnel for each 1,000 pupils or proportionate number thereof for the provision for driver, gifted, occupational-vocational, and special education, library materials and other teaching materials, teacher sick leave, general administration, division superintendents' salaries, free textbooks (including those for free and reduced price lunch pupils), school nurses in the first year only, operation and maintenance of school plant, transportation of pupils, instructional television, professional and staff improvement, remedial work, fixed charges and other costs in programs not funded by other state and/or federal aid based on the number of student in March 31, ADM?</w:t>
      </w:r>
    </w:p>
    <w:p w:rsidR="00573BAD" w:rsidRDefault="004D3CE9">
      <w:pPr>
        <w:numPr>
          <w:ilvl w:val="0"/>
          <w:numId w:val="44"/>
        </w:numPr>
        <w:pBdr>
          <w:top w:val="nil"/>
          <w:left w:val="nil"/>
          <w:bottom w:val="nil"/>
          <w:right w:val="nil"/>
          <w:between w:val="nil"/>
        </w:pBdr>
        <w:spacing w:after="0"/>
      </w:pPr>
      <w:r>
        <w:rPr>
          <w:color w:val="000000"/>
        </w:rPr>
        <w:t>Yes</w:t>
      </w:r>
    </w:p>
    <w:p w:rsidR="00573BAD" w:rsidRDefault="004D3CE9">
      <w:pPr>
        <w:numPr>
          <w:ilvl w:val="0"/>
          <w:numId w:val="44"/>
        </w:numPr>
        <w:pBdr>
          <w:top w:val="nil"/>
          <w:left w:val="nil"/>
          <w:bottom w:val="nil"/>
          <w:right w:val="nil"/>
          <w:between w:val="nil"/>
        </w:pBdr>
      </w:pPr>
      <w:r>
        <w:rPr>
          <w:color w:val="000000"/>
        </w:rPr>
        <w:t>No</w:t>
      </w:r>
    </w:p>
    <w:p w:rsidR="00573BAD" w:rsidRDefault="004D3CE9">
      <w:r>
        <w:t>How many of the 51 positions were dedicated to special education?  __________</w:t>
      </w:r>
    </w:p>
    <w:p w:rsidR="00573BAD" w:rsidRDefault="00573BAD"/>
    <w:p w:rsidR="00573BAD" w:rsidRDefault="004D3CE9">
      <w:pPr>
        <w:pStyle w:val="Heading3"/>
        <w:rPr>
          <w:shd w:val="clear" w:color="auto" w:fill="FFF2CC"/>
        </w:rPr>
      </w:pPr>
      <w:r>
        <w:rPr>
          <w:shd w:val="clear" w:color="auto" w:fill="FFF2CC"/>
        </w:rPr>
        <w:t>Instructional Technology Resource Teacher:</w:t>
      </w:r>
    </w:p>
    <w:p w:rsidR="00573BAD" w:rsidRDefault="004D3CE9">
      <w:r>
        <w:t>This supplemental question is related to SOQ: Standard 2(J.1), which states:</w:t>
      </w:r>
    </w:p>
    <w:p w:rsidR="00573BAD" w:rsidRDefault="004D3CE9">
      <w:pPr>
        <w:ind w:left="720"/>
        <w:rPr>
          <w:i/>
        </w:rPr>
      </w:pPr>
      <w:r>
        <w:rPr>
          <w:i/>
        </w:rPr>
        <w:t>"J. Local school boards shall employ two full-time equivalent positions per 1,000 students in grades kindergarten through 12, one to provide technology support and one to serve as an instructional technology resource teacher.</w:t>
      </w:r>
    </w:p>
    <w:p w:rsidR="00573BAD" w:rsidRDefault="004D3CE9">
      <w:pPr>
        <w:ind w:left="720"/>
        <w:rPr>
          <w:i/>
        </w:rPr>
      </w:pPr>
      <w:r>
        <w:rPr>
          <w:i/>
        </w:rPr>
        <w:t>"To provide flexibility, school divisions may use the state and local funds for instructional technology resource teachers to employ a data coordinator position, an instructional technology resource teacher position, or a data coordinator/instructional resource teacher blended position. The data coordinator position is intended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r>
        <w:rPr>
          <w:i/>
        </w:rPr>
        <w:br/>
      </w:r>
    </w:p>
    <w:p w:rsidR="00573BAD" w:rsidRDefault="004D3CE9">
      <w:r>
        <w:t>Did the division use the temporary flexibility language in the Appropriation Act to fulfill this requirement?</w:t>
      </w:r>
    </w:p>
    <w:p w:rsidR="00573BAD" w:rsidRDefault="004D3CE9">
      <w:pPr>
        <w:numPr>
          <w:ilvl w:val="0"/>
          <w:numId w:val="46"/>
        </w:numPr>
        <w:pBdr>
          <w:top w:val="nil"/>
          <w:left w:val="nil"/>
          <w:bottom w:val="nil"/>
          <w:right w:val="nil"/>
          <w:between w:val="nil"/>
        </w:pBdr>
        <w:spacing w:after="0"/>
      </w:pPr>
      <w:r>
        <w:rPr>
          <w:color w:val="000000"/>
        </w:rPr>
        <w:t>Yes</w:t>
      </w:r>
    </w:p>
    <w:p w:rsidR="00573BAD" w:rsidRDefault="004D3CE9">
      <w:pPr>
        <w:numPr>
          <w:ilvl w:val="0"/>
          <w:numId w:val="46"/>
        </w:numPr>
        <w:pBdr>
          <w:top w:val="nil"/>
          <w:left w:val="nil"/>
          <w:bottom w:val="nil"/>
          <w:right w:val="nil"/>
          <w:between w:val="nil"/>
        </w:pBdr>
      </w:pPr>
      <w:r>
        <w:rPr>
          <w:color w:val="000000"/>
        </w:rPr>
        <w:t>No</w:t>
      </w:r>
    </w:p>
    <w:p w:rsidR="00573BAD" w:rsidRDefault="004D3CE9">
      <w:r>
        <w:t>Did the division employ a data coordinator position, an instructional technology resource teacher position, or a data coordinator/instructional resource teacher blended position to fulfill this requirement?</w:t>
      </w:r>
    </w:p>
    <w:p w:rsidR="00573BAD" w:rsidRDefault="004D3CE9">
      <w:pPr>
        <w:numPr>
          <w:ilvl w:val="0"/>
          <w:numId w:val="47"/>
        </w:numPr>
        <w:pBdr>
          <w:top w:val="nil"/>
          <w:left w:val="nil"/>
          <w:bottom w:val="nil"/>
          <w:right w:val="nil"/>
          <w:between w:val="nil"/>
        </w:pBdr>
        <w:spacing w:after="0"/>
      </w:pPr>
      <w:r>
        <w:rPr>
          <w:color w:val="000000"/>
        </w:rPr>
        <w:t>Yes</w:t>
      </w:r>
    </w:p>
    <w:p w:rsidR="00573BAD" w:rsidRDefault="004D3CE9">
      <w:pPr>
        <w:numPr>
          <w:ilvl w:val="0"/>
          <w:numId w:val="47"/>
        </w:numPr>
        <w:pBdr>
          <w:top w:val="nil"/>
          <w:left w:val="nil"/>
          <w:bottom w:val="nil"/>
          <w:right w:val="nil"/>
          <w:between w:val="nil"/>
        </w:pBdr>
      </w:pPr>
      <w:r>
        <w:rPr>
          <w:color w:val="000000"/>
        </w:rPr>
        <w:t>No</w:t>
      </w:r>
    </w:p>
    <w:p w:rsidR="00573BAD" w:rsidRDefault="00573BAD"/>
    <w:p w:rsidR="00573BAD" w:rsidRDefault="004D3CE9">
      <w:pPr>
        <w:pStyle w:val="Heading3"/>
        <w:rPr>
          <w:shd w:val="clear" w:color="auto" w:fill="FFF2CC"/>
        </w:rPr>
      </w:pPr>
      <w:r>
        <w:rPr>
          <w:shd w:val="clear" w:color="auto" w:fill="FFF2CC"/>
        </w:rPr>
        <w:t>Special Education Accommodations:</w:t>
      </w:r>
    </w:p>
    <w:p w:rsidR="00573BAD" w:rsidRDefault="004D3CE9">
      <w:r>
        <w:t>This supplemental question is related to SOQ: Standard 4(A.3), which states "</w:t>
      </w:r>
      <w:r>
        <w:rPr>
          <w:i/>
        </w:rPr>
        <w:t>Further, reasonable accommodation to meet the requirements for diplomas shall be provided for otherwise qualified students with disabilities as needed.</w:t>
      </w:r>
      <w:r>
        <w:t>"</w:t>
      </w:r>
    </w:p>
    <w:p w:rsidR="00573BAD" w:rsidRDefault="004D3CE9">
      <w:r>
        <w:t>Did the division meet the requirements of the Individuals with Disabilities Education Act and provide diploma accommodations to students with disabilities in accordance with each student's individualized education program?</w:t>
      </w:r>
    </w:p>
    <w:p w:rsidR="00573BAD" w:rsidRDefault="004D3CE9">
      <w:pPr>
        <w:numPr>
          <w:ilvl w:val="0"/>
          <w:numId w:val="26"/>
        </w:numPr>
        <w:pBdr>
          <w:top w:val="nil"/>
          <w:left w:val="nil"/>
          <w:bottom w:val="nil"/>
          <w:right w:val="nil"/>
          <w:between w:val="nil"/>
        </w:pBdr>
        <w:spacing w:after="0"/>
      </w:pPr>
      <w:r>
        <w:rPr>
          <w:color w:val="000000"/>
        </w:rPr>
        <w:t>Yes</w:t>
      </w:r>
    </w:p>
    <w:p w:rsidR="00573BAD" w:rsidRDefault="004D3CE9">
      <w:pPr>
        <w:numPr>
          <w:ilvl w:val="0"/>
          <w:numId w:val="26"/>
        </w:numPr>
        <w:pBdr>
          <w:top w:val="nil"/>
          <w:left w:val="nil"/>
          <w:bottom w:val="nil"/>
          <w:right w:val="nil"/>
          <w:between w:val="nil"/>
        </w:pBdr>
      </w:pPr>
      <w:r>
        <w:rPr>
          <w:color w:val="000000"/>
        </w:rPr>
        <w:t>No</w:t>
      </w:r>
    </w:p>
    <w:p w:rsidR="00573BAD" w:rsidRDefault="00573BAD"/>
    <w:p w:rsidR="00573BAD" w:rsidRDefault="004D3CE9" w:rsidP="004D3CE9">
      <w:pPr>
        <w:pStyle w:val="Heading2"/>
        <w:keepNext/>
        <w:keepLines/>
        <w:numPr>
          <w:ilvl w:val="0"/>
          <w:numId w:val="38"/>
        </w:numPr>
      </w:pPr>
      <w:r>
        <w:t>Other Required Reporting</w:t>
      </w:r>
    </w:p>
    <w:p w:rsidR="00573BAD" w:rsidRDefault="004D3CE9" w:rsidP="004D3CE9">
      <w:pPr>
        <w:pStyle w:val="Heading3"/>
        <w:keepNext/>
        <w:keepLines/>
      </w:pPr>
      <w:r>
        <w:t xml:space="preserve">Year-Round School Pre-Labor Day Opening </w:t>
      </w:r>
    </w:p>
    <w:p w:rsidR="00573BAD" w:rsidRDefault="004D3CE9" w:rsidP="004D3CE9">
      <w:pPr>
        <w:keepNext/>
        <w:keepLines/>
      </w:pPr>
      <w:r>
        <w:t>The 2019 General Assembly passed legislation which amended section 22.1-79.1 of the Code of Virginia regarding the setting of school calendars and the first day that students may be required to attend school. Accordingly, effective July 1, 2019, it is no longer necessary for school divisions to seek waivers to begin the school year prior to Labor Day, except for divisions providing year-round instructional programs.</w:t>
      </w:r>
    </w:p>
    <w:p w:rsidR="00573BAD" w:rsidRDefault="004D3CE9">
      <w:r>
        <w:t>Section 22.1-79.1 of the Code now permits all school divisions in Virginia to begin school up to 14 days before Labor Day. School divisions that received waivers to begin school prior to Labor Day for the 2018-2019 and/or 2011-2012 school years may begin earlier than 14 days prior to Labor Day. Please see the Pre-Labor Day Openings webpage for more information.</w:t>
      </w:r>
    </w:p>
    <w:p w:rsidR="00573BAD" w:rsidRDefault="004D3CE9">
      <w:r>
        <w:t>For divisions providing year-round instructional programs, the Board of Education may waive the requirements in Section 22.1-79.1 of the Code for the year-round school(s).</w:t>
      </w:r>
    </w:p>
    <w:p w:rsidR="00573BAD" w:rsidRDefault="004D3CE9">
      <w:r>
        <w:t>If your school division is providing a year-round instructional program in one or more schools (previously referred to as an innovative or experimental program), please certify the following:</w:t>
      </w:r>
    </w:p>
    <w:p w:rsidR="00573BAD" w:rsidRDefault="004D3CE9">
      <w:r>
        <w:t>The superintendent and school board chair certify that the school division is providing its students, in the upcoming school year, with instructional programs that are offered on a year-round basis in one or more of its elementary or middle or high schools. This waiver shall only apply to the opening date for those schools where such year-round instructional programs are offered.</w:t>
      </w:r>
      <w:r>
        <w:tab/>
      </w:r>
    </w:p>
    <w:p w:rsidR="00573BAD" w:rsidRDefault="004D3CE9">
      <w:r>
        <w:tab/>
        <w:t>Yes - please enter the name of the year-round school(s) in the box below.</w:t>
      </w:r>
    </w:p>
    <w:p w:rsidR="00573BAD" w:rsidRDefault="004D3CE9">
      <w:r>
        <w:tab/>
        <w:t>No - please enter "Not Applicable" in the box below.</w:t>
      </w:r>
    </w:p>
    <w:p w:rsidR="00573BAD" w:rsidRDefault="00573BAD"/>
    <w:p w:rsidR="00573BAD" w:rsidRDefault="004D3CE9">
      <w:pPr>
        <w:pStyle w:val="Heading3"/>
      </w:pPr>
      <w:r>
        <w:t>School Accountability</w:t>
      </w:r>
    </w:p>
    <w:p w:rsidR="00573BAD" w:rsidRDefault="004D3CE9">
      <w:pPr>
        <w:rPr>
          <w:shd w:val="clear" w:color="auto" w:fill="FFF2CC"/>
        </w:rPr>
      </w:pPr>
      <w:r>
        <w:rPr>
          <w:shd w:val="clear" w:color="auto" w:fill="FFF2CC"/>
        </w:rPr>
        <w:t>(Note: Previously, the prerequisite conditions for accreditation were certified as one list.  Each requirement in 8VAC20-131-390 is now being asked individually.)</w:t>
      </w:r>
    </w:p>
    <w:p w:rsidR="00573BAD" w:rsidRDefault="004D3CE9">
      <w:r>
        <w:rPr>
          <w:b/>
          <w:shd w:val="clear" w:color="auto" w:fill="FFF2CC"/>
        </w:rPr>
        <w:t>1. Prerequisite Conditions for Accreditation</w:t>
      </w:r>
      <w:r>
        <w:rPr>
          <w:shd w:val="clear" w:color="auto" w:fill="FFF2CC"/>
        </w:rPr>
        <w:t xml:space="preserve"> -</w:t>
      </w:r>
      <w:r>
        <w:t xml:space="preserve"> Section 8VAC20-131-390 of the Regulations Establishing Standards for Accrediting Public Schools in Virginia requires the principal of each new or existing school and the division superintendent to annually document and report to VDOE the following (formerly referred to as "preaccreditation requirements"):</w:t>
      </w:r>
    </w:p>
    <w:p w:rsidR="00573BAD" w:rsidRDefault="004D3CE9">
      <w:r>
        <w:t xml:space="preserve">(1) </w:t>
      </w:r>
      <w:r>
        <w:rPr>
          <w:u w:val="single"/>
        </w:rPr>
        <w:t>Promotion/Retention</w:t>
      </w:r>
      <w:r>
        <w:t xml:space="preserve"> - The division's promotion and retention policies have been developed in accordance with the requirements of 8VAC20-131-30, which shall include, in part, provisions to ensure that no student is excluded from membership in a grade, or participation in a course, in which SOL tests are to be administered and includes a process to identify and recommend strategies to address the learning, behavior, communication, or development of individual children who are having difficulty in the educational setting.</w:t>
      </w:r>
    </w:p>
    <w:p w:rsidR="00573BAD" w:rsidRDefault="004D3CE9">
      <w:pPr>
        <w:numPr>
          <w:ilvl w:val="0"/>
          <w:numId w:val="28"/>
        </w:numPr>
        <w:pBdr>
          <w:top w:val="nil"/>
          <w:left w:val="nil"/>
          <w:bottom w:val="nil"/>
          <w:right w:val="nil"/>
          <w:between w:val="nil"/>
        </w:pBdr>
        <w:spacing w:after="0"/>
      </w:pPr>
      <w:r>
        <w:rPr>
          <w:color w:val="000000"/>
        </w:rPr>
        <w:t>Yes, the division certifies compliance with promotion and retention policies.</w:t>
      </w:r>
    </w:p>
    <w:p w:rsidR="00573BAD" w:rsidRDefault="004D3CE9">
      <w:pPr>
        <w:numPr>
          <w:ilvl w:val="0"/>
          <w:numId w:val="28"/>
        </w:numPr>
        <w:pBdr>
          <w:top w:val="nil"/>
          <w:left w:val="nil"/>
          <w:bottom w:val="nil"/>
          <w:right w:val="nil"/>
          <w:between w:val="nil"/>
        </w:pBdr>
      </w:pPr>
      <w:r>
        <w:rPr>
          <w:color w:val="000000"/>
        </w:rPr>
        <w:t>No, the division is not in compliance with promotion and retention policies (enter corrective action plan below).</w:t>
      </w:r>
    </w:p>
    <w:p w:rsidR="00573BAD" w:rsidRDefault="004D3CE9">
      <w:r>
        <w:t xml:space="preserve">(2) </w:t>
      </w:r>
      <w:r>
        <w:rPr>
          <w:u w:val="single"/>
        </w:rPr>
        <w:t>Course Offerings</w:t>
      </w:r>
      <w:r>
        <w:t xml:space="preserve"> - Compliance with the requirements to offer courses that shall allow students to complete the graduation requirements in 8VAC20-131-50 and 8VAC20-131-51, as applicable;</w:t>
      </w:r>
    </w:p>
    <w:p w:rsidR="00573BAD" w:rsidRDefault="004D3CE9">
      <w:pPr>
        <w:numPr>
          <w:ilvl w:val="0"/>
          <w:numId w:val="30"/>
        </w:numPr>
        <w:pBdr>
          <w:top w:val="nil"/>
          <w:left w:val="nil"/>
          <w:bottom w:val="nil"/>
          <w:right w:val="nil"/>
          <w:between w:val="nil"/>
        </w:pBdr>
        <w:spacing w:after="0"/>
      </w:pPr>
      <w:r>
        <w:rPr>
          <w:color w:val="000000"/>
        </w:rPr>
        <w:t>Yes, the division certifies compliance with course offerings.</w:t>
      </w:r>
    </w:p>
    <w:p w:rsidR="00573BAD" w:rsidRDefault="004D3CE9">
      <w:pPr>
        <w:numPr>
          <w:ilvl w:val="0"/>
          <w:numId w:val="30"/>
        </w:numPr>
        <w:pBdr>
          <w:top w:val="nil"/>
          <w:left w:val="nil"/>
          <w:bottom w:val="nil"/>
          <w:right w:val="nil"/>
          <w:between w:val="nil"/>
        </w:pBdr>
      </w:pPr>
      <w:r>
        <w:rPr>
          <w:color w:val="000000"/>
        </w:rPr>
        <w:t>No, the division is not in compliance with course offering requirements (enter corrective action plan below).</w:t>
      </w:r>
    </w:p>
    <w:p w:rsidR="00573BAD" w:rsidRDefault="004D3CE9">
      <w:r>
        <w:t xml:space="preserve">(3)(a) </w:t>
      </w:r>
      <w:r>
        <w:rPr>
          <w:u w:val="single"/>
        </w:rPr>
        <w:t>Program of instruction and learning objectives</w:t>
      </w:r>
      <w:r>
        <w:t xml:space="preserve"> - The school and school division's ability to offer the instructional program prescribed in 8VAC20-131-70, regarding the program of instruction and learning objectives.</w:t>
      </w:r>
    </w:p>
    <w:p w:rsidR="00573BAD" w:rsidRDefault="004D3CE9">
      <w:pPr>
        <w:numPr>
          <w:ilvl w:val="0"/>
          <w:numId w:val="32"/>
        </w:numPr>
        <w:pBdr>
          <w:top w:val="nil"/>
          <w:left w:val="nil"/>
          <w:bottom w:val="nil"/>
          <w:right w:val="nil"/>
          <w:between w:val="nil"/>
        </w:pBdr>
        <w:spacing w:after="0"/>
      </w:pPr>
      <w:r>
        <w:rPr>
          <w:color w:val="000000"/>
        </w:rPr>
        <w:t>Yes, the division certifies compliance with the program of instruction and learning objectives.</w:t>
      </w:r>
    </w:p>
    <w:p w:rsidR="00573BAD" w:rsidRDefault="004D3CE9">
      <w:pPr>
        <w:numPr>
          <w:ilvl w:val="0"/>
          <w:numId w:val="32"/>
        </w:numPr>
        <w:pBdr>
          <w:top w:val="nil"/>
          <w:left w:val="nil"/>
          <w:bottom w:val="nil"/>
          <w:right w:val="nil"/>
          <w:between w:val="nil"/>
        </w:pBdr>
      </w:pPr>
      <w:r>
        <w:rPr>
          <w:color w:val="000000"/>
        </w:rPr>
        <w:t>No, the division is not in compliance with the program of instruction and learning objectives (enter corrective action plan below).</w:t>
      </w:r>
    </w:p>
    <w:p w:rsidR="00573BAD" w:rsidRDefault="004D3CE9">
      <w:r>
        <w:t xml:space="preserve">(3)(b) </w:t>
      </w:r>
      <w:r>
        <w:rPr>
          <w:u w:val="single"/>
        </w:rPr>
        <w:t>Elementary School Program</w:t>
      </w:r>
      <w:r>
        <w:t xml:space="preserve"> - The school and school division's ability to offer the instructional program prescribed in 8VAC20-131-80, regarding the instructional program in elementary schools.</w:t>
      </w:r>
    </w:p>
    <w:p w:rsidR="00573BAD" w:rsidRDefault="004D3CE9">
      <w:pPr>
        <w:numPr>
          <w:ilvl w:val="0"/>
          <w:numId w:val="34"/>
        </w:numPr>
        <w:pBdr>
          <w:top w:val="nil"/>
          <w:left w:val="nil"/>
          <w:bottom w:val="nil"/>
          <w:right w:val="nil"/>
          <w:between w:val="nil"/>
        </w:pBdr>
        <w:spacing w:after="0"/>
      </w:pPr>
      <w:r>
        <w:rPr>
          <w:color w:val="000000"/>
        </w:rPr>
        <w:t>Yes, the division certifies compliance with the instructional program in elementary schools.</w:t>
      </w:r>
    </w:p>
    <w:p w:rsidR="00573BAD" w:rsidRDefault="004D3CE9">
      <w:pPr>
        <w:numPr>
          <w:ilvl w:val="0"/>
          <w:numId w:val="34"/>
        </w:numPr>
        <w:pBdr>
          <w:top w:val="nil"/>
          <w:left w:val="nil"/>
          <w:bottom w:val="nil"/>
          <w:right w:val="nil"/>
          <w:between w:val="nil"/>
        </w:pBdr>
      </w:pPr>
      <w:r>
        <w:rPr>
          <w:color w:val="000000"/>
        </w:rPr>
        <w:t>No, the division is not in compliance with the instructional program in elementary schools (enter corrective action plan below).</w:t>
      </w:r>
    </w:p>
    <w:p w:rsidR="00573BAD" w:rsidRDefault="004D3CE9">
      <w:r>
        <w:t xml:space="preserve">(3)(c) </w:t>
      </w:r>
      <w:r>
        <w:rPr>
          <w:u w:val="single"/>
        </w:rPr>
        <w:t>Middle School Program</w:t>
      </w:r>
      <w:r>
        <w:t xml:space="preserve"> - The school and school division's ability to offer the instructional program prescribed in 8VAC20-131-90, regarding the instructional program in middle schools.</w:t>
      </w:r>
    </w:p>
    <w:p w:rsidR="00573BAD" w:rsidRDefault="004D3CE9">
      <w:pPr>
        <w:numPr>
          <w:ilvl w:val="0"/>
          <w:numId w:val="36"/>
        </w:numPr>
        <w:pBdr>
          <w:top w:val="nil"/>
          <w:left w:val="nil"/>
          <w:bottom w:val="nil"/>
          <w:right w:val="nil"/>
          <w:between w:val="nil"/>
        </w:pBdr>
        <w:spacing w:after="0"/>
      </w:pPr>
      <w:r>
        <w:rPr>
          <w:color w:val="000000"/>
        </w:rPr>
        <w:t>Yes, the division certifies compliance with the instructional programs in middle school.</w:t>
      </w:r>
    </w:p>
    <w:p w:rsidR="00573BAD" w:rsidRDefault="004D3CE9">
      <w:pPr>
        <w:numPr>
          <w:ilvl w:val="0"/>
          <w:numId w:val="36"/>
        </w:numPr>
        <w:pBdr>
          <w:top w:val="nil"/>
          <w:left w:val="nil"/>
          <w:bottom w:val="nil"/>
          <w:right w:val="nil"/>
          <w:between w:val="nil"/>
        </w:pBdr>
      </w:pPr>
      <w:r>
        <w:rPr>
          <w:color w:val="000000"/>
        </w:rPr>
        <w:t>No, the division is not in compliance with the instructional program in middle school (enter corrective action plan below).</w:t>
      </w:r>
    </w:p>
    <w:p w:rsidR="00573BAD" w:rsidRDefault="004D3CE9">
      <w:r>
        <w:t xml:space="preserve">(3)(d) </w:t>
      </w:r>
      <w:r>
        <w:rPr>
          <w:u w:val="single"/>
        </w:rPr>
        <w:t>Secondary School Program</w:t>
      </w:r>
      <w:r>
        <w:t xml:space="preserve"> - The school and school division's ability to offer the instructional program prescribed in 8VAC20-131-100, regarding the instructional program in secondary schools.</w:t>
      </w:r>
    </w:p>
    <w:p w:rsidR="00573BAD" w:rsidRDefault="004D3CE9">
      <w:pPr>
        <w:numPr>
          <w:ilvl w:val="0"/>
          <w:numId w:val="20"/>
        </w:numPr>
        <w:pBdr>
          <w:top w:val="nil"/>
          <w:left w:val="nil"/>
          <w:bottom w:val="nil"/>
          <w:right w:val="nil"/>
          <w:between w:val="nil"/>
        </w:pBdr>
        <w:spacing w:after="0"/>
      </w:pPr>
      <w:r>
        <w:rPr>
          <w:color w:val="000000"/>
        </w:rPr>
        <w:t>Yes, the division certifies compliance with the instructional program in secondary schools.</w:t>
      </w:r>
    </w:p>
    <w:p w:rsidR="00573BAD" w:rsidRDefault="004D3CE9">
      <w:pPr>
        <w:numPr>
          <w:ilvl w:val="0"/>
          <w:numId w:val="20"/>
        </w:numPr>
        <w:pBdr>
          <w:top w:val="nil"/>
          <w:left w:val="nil"/>
          <w:bottom w:val="nil"/>
          <w:right w:val="nil"/>
          <w:between w:val="nil"/>
        </w:pBdr>
      </w:pPr>
      <w:r>
        <w:rPr>
          <w:color w:val="000000"/>
        </w:rPr>
        <w:t>No, the division is not in compliance with the instructional program in secondary schools (enter corrective action plan below).</w:t>
      </w:r>
    </w:p>
    <w:p w:rsidR="00573BAD" w:rsidRDefault="004D3CE9">
      <w:r>
        <w:t xml:space="preserve">(4) </w:t>
      </w:r>
      <w:r>
        <w:rPr>
          <w:u w:val="single"/>
        </w:rPr>
        <w:t>History/Social Science and English</w:t>
      </w:r>
      <w:r>
        <w:t xml:space="preserve"> - The school and school division's offering of history and social science and English, to include writing, as prescribed in 8VAC20-131-70(C), which states:</w:t>
      </w:r>
    </w:p>
    <w:p w:rsidR="00573BAD" w:rsidRDefault="004D3CE9">
      <w:pPr>
        <w:ind w:left="360"/>
        <w:rPr>
          <w:i/>
        </w:rPr>
      </w:pPr>
      <w:r>
        <w:rPr>
          <w:i/>
        </w:rPr>
        <w:t>C. Each school shall provide a program of instruction that promotes individual student academic achievement in the essential academic disciplines and shall provide additional instructional opportunities that meet the abilities, interests, and educational needs of students. Each school shall establish learning objectives to be achieved by students at successive grade levels that meet or exceed the knowledge and skills contained in the Standards of Learning for English, mathematics, science, and history and social science adopted by the board and shall continually assess the progress of each student in relation to the objectives.</w:t>
      </w:r>
    </w:p>
    <w:p w:rsidR="00573BAD" w:rsidRDefault="004D3CE9">
      <w:pPr>
        <w:numPr>
          <w:ilvl w:val="0"/>
          <w:numId w:val="21"/>
        </w:numPr>
        <w:pBdr>
          <w:top w:val="nil"/>
          <w:left w:val="nil"/>
          <w:bottom w:val="nil"/>
          <w:right w:val="nil"/>
          <w:between w:val="nil"/>
        </w:pBdr>
        <w:spacing w:after="0"/>
      </w:pPr>
      <w:r>
        <w:rPr>
          <w:color w:val="000000"/>
        </w:rPr>
        <w:t>Yes, the division certifies compliance with the history/social science and English requirement.</w:t>
      </w:r>
    </w:p>
    <w:p w:rsidR="00573BAD" w:rsidRDefault="004D3CE9">
      <w:pPr>
        <w:numPr>
          <w:ilvl w:val="0"/>
          <w:numId w:val="21"/>
        </w:numPr>
        <w:pBdr>
          <w:top w:val="nil"/>
          <w:left w:val="nil"/>
          <w:bottom w:val="nil"/>
          <w:right w:val="nil"/>
          <w:between w:val="nil"/>
        </w:pBdr>
      </w:pPr>
      <w:r>
        <w:rPr>
          <w:color w:val="000000"/>
        </w:rPr>
        <w:t>No, the division is not in compliance with the history/social science and English requirements (enter corrective action plan below).</w:t>
      </w:r>
    </w:p>
    <w:p w:rsidR="00573BAD" w:rsidRDefault="004D3CE9">
      <w:r>
        <w:t xml:space="preserve">(5)(a) </w:t>
      </w:r>
      <w:r>
        <w:rPr>
          <w:u w:val="single"/>
        </w:rPr>
        <w:t>Role of the Principal</w:t>
      </w:r>
      <w:r>
        <w:t xml:space="preserve"> - Compliance with the leadership and staffing requirements of 8VAC20-131-210, regarding the role of the principal.</w:t>
      </w:r>
    </w:p>
    <w:p w:rsidR="00573BAD" w:rsidRDefault="004D3CE9">
      <w:pPr>
        <w:numPr>
          <w:ilvl w:val="0"/>
          <w:numId w:val="22"/>
        </w:numPr>
        <w:pBdr>
          <w:top w:val="nil"/>
          <w:left w:val="nil"/>
          <w:bottom w:val="nil"/>
          <w:right w:val="nil"/>
          <w:between w:val="nil"/>
        </w:pBdr>
        <w:spacing w:after="0"/>
      </w:pPr>
      <w:r>
        <w:rPr>
          <w:color w:val="000000"/>
        </w:rPr>
        <w:t>Yes, the division certifies compliance with the principal requirements.</w:t>
      </w:r>
    </w:p>
    <w:p w:rsidR="00573BAD" w:rsidRDefault="004D3CE9">
      <w:pPr>
        <w:numPr>
          <w:ilvl w:val="0"/>
          <w:numId w:val="22"/>
        </w:numPr>
        <w:pBdr>
          <w:top w:val="nil"/>
          <w:left w:val="nil"/>
          <w:bottom w:val="nil"/>
          <w:right w:val="nil"/>
          <w:between w:val="nil"/>
        </w:pBdr>
      </w:pPr>
      <w:r>
        <w:rPr>
          <w:color w:val="000000"/>
        </w:rPr>
        <w:t>No, the division is not in compliance with the principal requirements (enter corrective action plan below).</w:t>
      </w:r>
    </w:p>
    <w:p w:rsidR="00573BAD" w:rsidRDefault="004D3CE9">
      <w:r>
        <w:t xml:space="preserve">(5)(b) </w:t>
      </w:r>
      <w:r>
        <w:rPr>
          <w:u w:val="single"/>
        </w:rPr>
        <w:t>Role of Teaching Staff</w:t>
      </w:r>
      <w:r>
        <w:t xml:space="preserve"> - Compliance with the leadership and staffing requirements of 8VAC20-131-220, regarding the role of professional teaching staff.</w:t>
      </w:r>
    </w:p>
    <w:p w:rsidR="00573BAD" w:rsidRDefault="004D3CE9">
      <w:pPr>
        <w:numPr>
          <w:ilvl w:val="0"/>
          <w:numId w:val="23"/>
        </w:numPr>
        <w:pBdr>
          <w:top w:val="nil"/>
          <w:left w:val="nil"/>
          <w:bottom w:val="nil"/>
          <w:right w:val="nil"/>
          <w:between w:val="nil"/>
        </w:pBdr>
        <w:spacing w:after="0"/>
      </w:pPr>
      <w:r>
        <w:rPr>
          <w:color w:val="000000"/>
        </w:rPr>
        <w:t>Yes, the division certifies compliance with the professional teaching staff requirements.</w:t>
      </w:r>
    </w:p>
    <w:p w:rsidR="00573BAD" w:rsidRDefault="004D3CE9">
      <w:pPr>
        <w:numPr>
          <w:ilvl w:val="0"/>
          <w:numId w:val="23"/>
        </w:numPr>
        <w:pBdr>
          <w:top w:val="nil"/>
          <w:left w:val="nil"/>
          <w:bottom w:val="nil"/>
          <w:right w:val="nil"/>
          <w:between w:val="nil"/>
        </w:pBdr>
      </w:pPr>
      <w:r>
        <w:rPr>
          <w:color w:val="000000"/>
        </w:rPr>
        <w:t>No, the division is not in compliance with the professional teaching staff requirements (enter corrective action plan below).</w:t>
      </w:r>
    </w:p>
    <w:p w:rsidR="00573BAD" w:rsidRDefault="004D3CE9">
      <w:r>
        <w:t xml:space="preserve">(5)(c) </w:t>
      </w:r>
      <w:r>
        <w:rPr>
          <w:u w:val="single"/>
        </w:rPr>
        <w:t>Role of Support Staff</w:t>
      </w:r>
      <w:r>
        <w:t xml:space="preserve"> - Compliance with the leadership and staffing requirements of 8VAC20-131-230, regarding the role of support staff.</w:t>
      </w:r>
    </w:p>
    <w:p w:rsidR="00573BAD" w:rsidRDefault="004D3CE9">
      <w:pPr>
        <w:numPr>
          <w:ilvl w:val="0"/>
          <w:numId w:val="3"/>
        </w:numPr>
        <w:pBdr>
          <w:top w:val="nil"/>
          <w:left w:val="nil"/>
          <w:bottom w:val="nil"/>
          <w:right w:val="nil"/>
          <w:between w:val="nil"/>
        </w:pBdr>
        <w:spacing w:after="0"/>
      </w:pPr>
      <w:r>
        <w:rPr>
          <w:color w:val="000000"/>
        </w:rPr>
        <w:t>Yes, the division certifies compliance with the support staff requirements.</w:t>
      </w:r>
    </w:p>
    <w:p w:rsidR="00573BAD" w:rsidRDefault="004D3CE9">
      <w:pPr>
        <w:numPr>
          <w:ilvl w:val="0"/>
          <w:numId w:val="3"/>
        </w:numPr>
        <w:pBdr>
          <w:top w:val="nil"/>
          <w:left w:val="nil"/>
          <w:bottom w:val="nil"/>
          <w:right w:val="nil"/>
          <w:between w:val="nil"/>
        </w:pBdr>
      </w:pPr>
      <w:r>
        <w:rPr>
          <w:color w:val="000000"/>
        </w:rPr>
        <w:t>No, the division is not in compliance with the support staff requirements (enter corrective action plan below).</w:t>
      </w:r>
    </w:p>
    <w:p w:rsidR="00573BAD" w:rsidRDefault="004D3CE9">
      <w:r>
        <w:t xml:space="preserve">(5)(d) </w:t>
      </w:r>
      <w:r>
        <w:rPr>
          <w:u w:val="single"/>
        </w:rPr>
        <w:t>Staffing Requirements</w:t>
      </w:r>
      <w:r>
        <w:t xml:space="preserve"> - Compliance with the staffing requirements in 8VAC20-131-240, which include:</w:t>
      </w:r>
    </w:p>
    <w:p w:rsidR="00573BAD" w:rsidRDefault="004D3CE9">
      <w:pPr>
        <w:ind w:left="720"/>
      </w:pPr>
      <w:r>
        <w:t>- School counselors shall spend at least 80% of staff time during normal school hours in direct counseling of individual students or groups of students.</w:t>
      </w:r>
    </w:p>
    <w:p w:rsidR="00573BAD" w:rsidRDefault="004D3CE9">
      <w:pPr>
        <w:ind w:left="720"/>
      </w:pPr>
      <w:r>
        <w:t>- A middle/secondary school classroom teacher's standard load shall be based on teaching no more than the instructional day minus one planning period per day or the equivalent with no more than 150 students or 25 class periods per week; physical education and music teachers may teach 200 students per week. If this load is exceeded, an appropriate contractual arrangement and compensation shall be provided.</w:t>
      </w:r>
    </w:p>
    <w:p w:rsidR="00573BAD" w:rsidRDefault="004D3CE9">
      <w:pPr>
        <w:ind w:left="720"/>
      </w:pPr>
      <w:r>
        <w:t>- Each elementary classroom teacher shall be provided at least an average of 30 minutes per day during the students' school week as planning time. Each full-time middle/secondary classroom teacher shall be provided one planning period per day or the equivalent unencumbered of any teaching or supervisory duties.</w:t>
      </w:r>
    </w:p>
    <w:p w:rsidR="00573BAD" w:rsidRDefault="004D3CE9">
      <w:pPr>
        <w:numPr>
          <w:ilvl w:val="0"/>
          <w:numId w:val="5"/>
        </w:numPr>
        <w:pBdr>
          <w:top w:val="nil"/>
          <w:left w:val="nil"/>
          <w:bottom w:val="nil"/>
          <w:right w:val="nil"/>
          <w:between w:val="nil"/>
        </w:pBdr>
        <w:spacing w:after="0"/>
      </w:pPr>
      <w:r>
        <w:rPr>
          <w:color w:val="000000"/>
        </w:rPr>
        <w:t>Yes, the school division is in compliance with staffing requirements, including teaching loads and planning periods.</w:t>
      </w:r>
    </w:p>
    <w:p w:rsidR="00573BAD" w:rsidRDefault="004D3CE9">
      <w:pPr>
        <w:numPr>
          <w:ilvl w:val="0"/>
          <w:numId w:val="5"/>
        </w:numPr>
        <w:pBdr>
          <w:top w:val="nil"/>
          <w:left w:val="nil"/>
          <w:bottom w:val="nil"/>
          <w:right w:val="nil"/>
          <w:between w:val="nil"/>
        </w:pBdr>
      </w:pPr>
      <w:r>
        <w:rPr>
          <w:color w:val="000000"/>
        </w:rPr>
        <w:t>No, the school division is not in compliance with staffing requirements (enter corrective action below).</w:t>
      </w:r>
    </w:p>
    <w:p w:rsidR="00573BAD" w:rsidRDefault="004D3CE9">
      <w:r>
        <w:t xml:space="preserve">(6) </w:t>
      </w:r>
      <w:r>
        <w:rPr>
          <w:u w:val="single"/>
        </w:rPr>
        <w:t>Facilities and Safety</w:t>
      </w:r>
      <w:r>
        <w:t xml:space="preserve"> - Compliance with the facilities and safety provisions of 8VAC20-131-260, which includes, in part, requirements for the provision and maintenance of certain school facility amenities as well as the maintenance of records of regular safety, health, and fire inspections that have been conducted and certified by local health and fire departments; and contingency plans for emergencies that include staff certified in cardiopulmonary resuscitation (CPR), the Heimlich maneuver, and emergency first aid, including staff training. The school administration must also meet certain, enumerated requirements, as outlined in 8VAC20-131-260, to support implementation and compliance.</w:t>
      </w:r>
    </w:p>
    <w:p w:rsidR="00573BAD" w:rsidRDefault="004D3CE9">
      <w:pPr>
        <w:numPr>
          <w:ilvl w:val="0"/>
          <w:numId w:val="7"/>
        </w:numPr>
        <w:pBdr>
          <w:top w:val="nil"/>
          <w:left w:val="nil"/>
          <w:bottom w:val="nil"/>
          <w:right w:val="nil"/>
          <w:between w:val="nil"/>
        </w:pBdr>
        <w:spacing w:after="0"/>
      </w:pPr>
      <w:r>
        <w:rPr>
          <w:color w:val="000000"/>
        </w:rPr>
        <w:t>Yes, the division is in compliance with the facilities and safety provisions.</w:t>
      </w:r>
    </w:p>
    <w:p w:rsidR="00573BAD" w:rsidRDefault="004D3CE9">
      <w:pPr>
        <w:numPr>
          <w:ilvl w:val="0"/>
          <w:numId w:val="7"/>
        </w:numPr>
        <w:pBdr>
          <w:top w:val="nil"/>
          <w:left w:val="nil"/>
          <w:bottom w:val="nil"/>
          <w:right w:val="nil"/>
          <w:between w:val="nil"/>
        </w:pBdr>
      </w:pPr>
      <w:r>
        <w:rPr>
          <w:color w:val="000000"/>
        </w:rPr>
        <w:t>No, the division is not in compliance with the facilities and safety provisions (enter corrective action plan below).</w:t>
      </w:r>
    </w:p>
    <w:p w:rsidR="00573BAD" w:rsidRDefault="004D3CE9">
      <w:r>
        <w:t xml:space="preserve">(7) </w:t>
      </w:r>
      <w:r>
        <w:rPr>
          <w:u w:val="single"/>
        </w:rPr>
        <w:t>Parental Notification</w:t>
      </w:r>
      <w:r>
        <w:t xml:space="preserve"> - Compliance with the parental notification provisions of 8VAC20-131-270(B), which state:</w:t>
      </w:r>
    </w:p>
    <w:p w:rsidR="00573BAD" w:rsidRDefault="004D3CE9">
      <w:pPr>
        <w:ind w:left="720"/>
        <w:rPr>
          <w:i/>
        </w:rPr>
      </w:pPr>
      <w:r>
        <w:rPr>
          <w:i/>
        </w:rPr>
        <w:t>B. At the beginning of each school year, each school shall provide to its students' parents or guardians information on the availability of and source for receiving:</w:t>
      </w:r>
    </w:p>
    <w:p w:rsidR="00573BAD" w:rsidRDefault="004D3CE9">
      <w:pPr>
        <w:ind w:left="720"/>
        <w:rPr>
          <w:i/>
        </w:rPr>
      </w:pPr>
      <w:r>
        <w:rPr>
          <w:i/>
        </w:rPr>
        <w:t>1. The learning objectives developed in accordance with the provisions of 8VAC20-131-70 to be achieved at their child's grade level or, in high school, a copy of the syllabus for each of their child's courses, and a copy of the school division promotion, retention, and remediation policies;</w:t>
      </w:r>
    </w:p>
    <w:p w:rsidR="00573BAD" w:rsidRDefault="004D3CE9">
      <w:pPr>
        <w:ind w:left="720"/>
        <w:rPr>
          <w:i/>
        </w:rPr>
      </w:pPr>
      <w:r>
        <w:rPr>
          <w:i/>
        </w:rPr>
        <w:t>2. The Standards of Learning applicable to the child's grade or course requirements and the approximate date and potential impact of the child's next SOL testing; and</w:t>
      </w:r>
    </w:p>
    <w:p w:rsidR="00573BAD" w:rsidRDefault="004D3CE9">
      <w:pPr>
        <w:ind w:left="720"/>
        <w:rPr>
          <w:i/>
        </w:rPr>
      </w:pPr>
      <w:r>
        <w:rPr>
          <w:i/>
        </w:rPr>
        <w:t>3. An annual notice to students in all grade levels of all requirements for Standard Diploma and Advanced Studies Diploma, and the board's policies on promotion and retention as outlined in 8VAC20-131-30.</w:t>
      </w:r>
    </w:p>
    <w:p w:rsidR="00573BAD" w:rsidRDefault="004D3CE9">
      <w:pPr>
        <w:numPr>
          <w:ilvl w:val="0"/>
          <w:numId w:val="10"/>
        </w:numPr>
        <w:pBdr>
          <w:top w:val="nil"/>
          <w:left w:val="nil"/>
          <w:bottom w:val="nil"/>
          <w:right w:val="nil"/>
          <w:between w:val="nil"/>
        </w:pBdr>
        <w:spacing w:after="0"/>
      </w:pPr>
      <w:r>
        <w:rPr>
          <w:color w:val="000000"/>
        </w:rPr>
        <w:t>Yes, the division is in compliance with the parental notification requirements.</w:t>
      </w:r>
    </w:p>
    <w:p w:rsidR="00573BAD" w:rsidRDefault="004D3CE9">
      <w:pPr>
        <w:numPr>
          <w:ilvl w:val="0"/>
          <w:numId w:val="10"/>
        </w:numPr>
        <w:pBdr>
          <w:top w:val="nil"/>
          <w:left w:val="nil"/>
          <w:bottom w:val="nil"/>
          <w:right w:val="nil"/>
          <w:between w:val="nil"/>
        </w:pBdr>
      </w:pPr>
      <w:r>
        <w:rPr>
          <w:color w:val="000000"/>
        </w:rPr>
        <w:t>No, the division is not in compliance with the parental notification requirements (enter corrective action below).</w:t>
      </w:r>
    </w:p>
    <w:p w:rsidR="00573BAD" w:rsidRDefault="004D3CE9">
      <w:r>
        <w:t xml:space="preserve">(8) </w:t>
      </w:r>
      <w:r>
        <w:rPr>
          <w:u w:val="single"/>
        </w:rPr>
        <w:t>SOL</w:t>
      </w:r>
      <w:r>
        <w:t xml:space="preserve"> - The Standards of Learning have been fully incorporated into the school division's curriculum in all accreditation-eligible schools, and the SOL material is being taught to all students eligible to take the SOL tests.</w:t>
      </w:r>
    </w:p>
    <w:p w:rsidR="00573BAD" w:rsidRDefault="004D3CE9">
      <w:pPr>
        <w:numPr>
          <w:ilvl w:val="0"/>
          <w:numId w:val="13"/>
        </w:numPr>
        <w:pBdr>
          <w:top w:val="nil"/>
          <w:left w:val="nil"/>
          <w:bottom w:val="nil"/>
          <w:right w:val="nil"/>
          <w:between w:val="nil"/>
        </w:pBdr>
        <w:spacing w:after="0"/>
      </w:pPr>
      <w:r>
        <w:rPr>
          <w:color w:val="000000"/>
        </w:rPr>
        <w:t>Yes, the division is in compliance regarding incorporating and teaching the SOL.</w:t>
      </w:r>
    </w:p>
    <w:p w:rsidR="00573BAD" w:rsidRDefault="004D3CE9">
      <w:pPr>
        <w:numPr>
          <w:ilvl w:val="0"/>
          <w:numId w:val="13"/>
        </w:numPr>
        <w:pBdr>
          <w:top w:val="nil"/>
          <w:left w:val="nil"/>
          <w:bottom w:val="nil"/>
          <w:right w:val="nil"/>
          <w:between w:val="nil"/>
        </w:pBdr>
      </w:pPr>
      <w:r>
        <w:rPr>
          <w:color w:val="000000"/>
        </w:rPr>
        <w:t>No, the division is not in compliance regarding incorporating and teaching the SOL (enter corrective action plan below).</w:t>
      </w:r>
    </w:p>
    <w:p w:rsidR="00573BAD" w:rsidRDefault="004D3CE9">
      <w:r>
        <w:t xml:space="preserve">(9) </w:t>
      </w:r>
      <w:r>
        <w:rPr>
          <w:u w:val="single"/>
        </w:rPr>
        <w:t>Comprehensive School Plan</w:t>
      </w:r>
      <w:r>
        <w:t xml:space="preserve"> - A comprehensive school plan has been prepared and implemented as required by the SOQ, in conjunction with the long-range comprehensive plan of the division. Such plan shall be available to students, parents, staff, and the public. Each school plan shall be evaluated as part of the development of the next plan. Schools may use other plans to satisfy this requirement with prior written approval from VDOE.</w:t>
      </w:r>
    </w:p>
    <w:p w:rsidR="00573BAD" w:rsidRDefault="004D3CE9">
      <w:pPr>
        <w:numPr>
          <w:ilvl w:val="0"/>
          <w:numId w:val="15"/>
        </w:numPr>
        <w:pBdr>
          <w:top w:val="nil"/>
          <w:left w:val="nil"/>
          <w:bottom w:val="nil"/>
          <w:right w:val="nil"/>
          <w:between w:val="nil"/>
        </w:pBdr>
        <w:spacing w:after="0"/>
      </w:pPr>
      <w:r>
        <w:rPr>
          <w:color w:val="000000"/>
        </w:rPr>
        <w:t>Yes, the division is in compliance and each school in the division has prepared and implemented a comprehensive school plan.</w:t>
      </w:r>
    </w:p>
    <w:p w:rsidR="00573BAD" w:rsidRDefault="004D3CE9">
      <w:pPr>
        <w:numPr>
          <w:ilvl w:val="0"/>
          <w:numId w:val="15"/>
        </w:numPr>
        <w:pBdr>
          <w:top w:val="nil"/>
          <w:left w:val="nil"/>
          <w:bottom w:val="nil"/>
          <w:right w:val="nil"/>
          <w:between w:val="nil"/>
        </w:pBdr>
      </w:pPr>
      <w:r>
        <w:rPr>
          <w:color w:val="000000"/>
        </w:rPr>
        <w:t>No, the division is not in compliance with the requirement that each school prepare and implement a comprehensive school plan (enter the schools below that are not in compliance).</w:t>
      </w:r>
    </w:p>
    <w:p w:rsidR="00573BAD" w:rsidRDefault="004D3CE9">
      <w:r>
        <w:rPr>
          <w:b/>
        </w:rPr>
        <w:t xml:space="preserve">2. Corrective actions taken over the past year, if </w:t>
      </w:r>
      <w:r>
        <w:t>applicable - In accordance with section 8VAC20-131-390(A)(11) school divisions must document and report to VDOE any corrective actions taken to correct noncompliance issues with the prerequisite conditions for accreditation (formerly referred to as the "preaccreditation requirements") that the division reported in the previous year.</w:t>
      </w:r>
    </w:p>
    <w:p w:rsidR="00573BAD" w:rsidRDefault="004D3CE9">
      <w:r>
        <w:t>If your division reported noncompliance with any of the prerequisite conditions for accreditation last year, enter the corrective actions taken over the past year to become in compliance.</w:t>
      </w:r>
    </w:p>
    <w:p w:rsidR="00573BAD" w:rsidRDefault="004D3CE9">
      <w:r>
        <w:t>If your division certified full compliance with the prerequisite conditions for accreditation last year, please enter "Not Applicable" in the box below.</w:t>
      </w:r>
    </w:p>
    <w:p w:rsidR="00573BAD" w:rsidRDefault="00573BAD"/>
    <w:p w:rsidR="00573BAD" w:rsidRDefault="004D3CE9">
      <w:r>
        <w:rPr>
          <w:b/>
        </w:rPr>
        <w:t>3. Comprehensive, Unified, Long-Range Plan</w:t>
      </w:r>
      <w:r>
        <w:t xml:space="preserve"> - Section 8VAC20-131-390(A)(10) requires each new or existing school and the division superintendent to annually document and report to VDOE that the actions prescribed by 8VAC20-131-400 have been completed.</w:t>
      </w:r>
    </w:p>
    <w:p w:rsidR="00573BAD" w:rsidRDefault="004D3CE9">
      <w:r>
        <w:t>In accordance with 8VAC20-131-400(A), all schools shall develop a comprehensive, unified, long-range plan. To develop such plans, schools shall conduct a comprehensive needs assessment, in collaboration with school division staff, to identify needed actions to ensure continuous improvement for students. Results of the comprehensive needs assessment must be used to develop a multi-year improvement plan, which must be a component of the school's comprehensive, unified, long-range plan. The multi-year improvement plan shall be reviewed and updated as needed on an annual basis.</w:t>
      </w:r>
    </w:p>
    <w:p w:rsidR="00573BAD" w:rsidRDefault="004D3CE9">
      <w:r>
        <w:t>The superintendent certifies that each school in the division has a comprehensive, unified, long-range plan, as specified in 8VAC20-131-400(A).</w:t>
      </w:r>
      <w:r>
        <w:tab/>
      </w:r>
    </w:p>
    <w:p w:rsidR="00573BAD" w:rsidRDefault="004D3CE9">
      <w:pPr>
        <w:numPr>
          <w:ilvl w:val="0"/>
          <w:numId w:val="17"/>
        </w:numPr>
        <w:pBdr>
          <w:top w:val="nil"/>
          <w:left w:val="nil"/>
          <w:bottom w:val="nil"/>
          <w:right w:val="nil"/>
          <w:between w:val="nil"/>
        </w:pBdr>
        <w:spacing w:after="0"/>
      </w:pPr>
      <w:r>
        <w:rPr>
          <w:color w:val="000000"/>
        </w:rPr>
        <w:t>Yes - please also enter "Not Applicable" in the box below.</w:t>
      </w:r>
    </w:p>
    <w:p w:rsidR="00573BAD" w:rsidRDefault="004D3CE9">
      <w:pPr>
        <w:numPr>
          <w:ilvl w:val="0"/>
          <w:numId w:val="17"/>
        </w:numPr>
        <w:pBdr>
          <w:top w:val="nil"/>
          <w:left w:val="nil"/>
          <w:bottom w:val="nil"/>
          <w:right w:val="nil"/>
          <w:between w:val="nil"/>
        </w:pBdr>
      </w:pPr>
      <w:r>
        <w:rPr>
          <w:color w:val="000000"/>
        </w:rPr>
        <w:t>No - In the box below, please describe correction action being taken.</w:t>
      </w:r>
      <w:r>
        <w:rPr>
          <w:color w:val="000000"/>
        </w:rPr>
        <w:br/>
      </w:r>
    </w:p>
    <w:p w:rsidR="00573BAD" w:rsidRDefault="004D3CE9">
      <w:r>
        <w:rPr>
          <w:b/>
        </w:rPr>
        <w:t>4. Application of the School Quality Indicator Performance Levels to</w:t>
      </w:r>
      <w:r>
        <w:t xml:space="preserve"> Actions - Subsections B, C, and D of 8VAC20-131-400 prescribe the required responses and actions to be taken by school divisions and schools, under the leadership of division superintendents and school principals, according to the performance level of each school quality indicator.</w:t>
      </w:r>
    </w:p>
    <w:p w:rsidR="00573BAD" w:rsidRDefault="004D3CE9">
      <w:pPr>
        <w:ind w:left="720"/>
      </w:pPr>
      <w:r>
        <w:rPr>
          <w:i/>
        </w:rPr>
        <w:t>Level One Indicators</w:t>
      </w:r>
      <w:r>
        <w:t xml:space="preserve"> - In accordance with 8VAC20-131-400(B), if a school quality indicator is at Level One, the school and its school division shall continue to monitor the indicator and the multi-year school improvement plan for continuous improvement.</w:t>
      </w:r>
    </w:p>
    <w:p w:rsidR="00573BAD" w:rsidRDefault="004D3CE9">
      <w:pPr>
        <w:ind w:left="720"/>
      </w:pPr>
      <w:r>
        <w:rPr>
          <w:i/>
        </w:rPr>
        <w:t>Level Two Indicators</w:t>
      </w:r>
      <w:r>
        <w:t xml:space="preserve"> - In accordance with 8VAC20-131-400(C), if a school quality indicator is at Level Two, the school and its school division shall have primary responsibility to revise and implement its multi-year school improvement plan.</w:t>
      </w:r>
    </w:p>
    <w:p w:rsidR="00573BAD" w:rsidRDefault="004D3CE9">
      <w:pPr>
        <w:ind w:left="720"/>
      </w:pPr>
      <w:r>
        <w:rPr>
          <w:i/>
        </w:rPr>
        <w:t>Level Three Indicators</w:t>
      </w:r>
      <w:r>
        <w:t xml:space="preserve"> - In accordance with 8VAC20-131-400(D), if any school quality indicator is at Level Three, the school and school division shall work cooperatively and in consultation with VDOE to develop a corrective action plan, which shall be incorporated as a component of the school's comprehensive, unified, long-range plan. The corrective action plan must be approved by VDOE and implemented by the school division and school staff with fidelity.</w:t>
      </w:r>
    </w:p>
    <w:p w:rsidR="00573BAD" w:rsidRDefault="004D3CE9">
      <w:r>
        <w:t>The superintendent certifies that the actions prescribed by 8VAC20-131-400 regarding school quality indicators have been completed for each school in the school division.</w:t>
      </w:r>
      <w:r>
        <w:tab/>
      </w:r>
    </w:p>
    <w:p w:rsidR="00573BAD" w:rsidRDefault="004D3CE9">
      <w:pPr>
        <w:numPr>
          <w:ilvl w:val="0"/>
          <w:numId w:val="37"/>
        </w:numPr>
        <w:pBdr>
          <w:top w:val="nil"/>
          <w:left w:val="nil"/>
          <w:bottom w:val="nil"/>
          <w:right w:val="nil"/>
          <w:between w:val="nil"/>
        </w:pBdr>
        <w:spacing w:after="0"/>
      </w:pPr>
      <w:r>
        <w:rPr>
          <w:color w:val="000000"/>
        </w:rPr>
        <w:t>Yes - please enter "Not Applicable" in the box below.</w:t>
      </w:r>
    </w:p>
    <w:p w:rsidR="00573BAD" w:rsidRDefault="004D3CE9">
      <w:pPr>
        <w:numPr>
          <w:ilvl w:val="0"/>
          <w:numId w:val="37"/>
        </w:numPr>
        <w:pBdr>
          <w:top w:val="nil"/>
          <w:left w:val="nil"/>
          <w:bottom w:val="nil"/>
          <w:right w:val="nil"/>
          <w:between w:val="nil"/>
        </w:pBdr>
      </w:pPr>
      <w:r>
        <w:rPr>
          <w:color w:val="000000"/>
        </w:rPr>
        <w:t>No - please list each school and the requirements not met per school in the box below.</w:t>
      </w:r>
    </w:p>
    <w:p w:rsidR="00573BAD" w:rsidRDefault="00573BAD"/>
    <w:p w:rsidR="00573BAD" w:rsidRDefault="004D3CE9">
      <w:pPr>
        <w:pStyle w:val="Heading3"/>
      </w:pPr>
      <w:r>
        <w:t>Compulsory School Attendance/Truancy</w:t>
      </w:r>
    </w:p>
    <w:p w:rsidR="00573BAD" w:rsidRDefault="004D3CE9">
      <w:r>
        <w:t>Sections 22.1-254 through 22.1-269 of the Code of Virginia prescribe compulsory school attendance and truancy requirements. In accordance with 22.1-269, the Board of Education shall have the authority and duty to enforce the provisions of this article on Compulsory School Attendance.</w:t>
      </w:r>
    </w:p>
    <w:p w:rsidR="00573BAD" w:rsidRDefault="004D3CE9">
      <w:r>
        <w:t>The superintendent certifies division-wide compliance with these Truancy and Compulsory Attendance requirements.</w:t>
      </w:r>
      <w:r>
        <w:tab/>
      </w:r>
    </w:p>
    <w:p w:rsidR="00573BAD" w:rsidRDefault="004D3CE9">
      <w:pPr>
        <w:numPr>
          <w:ilvl w:val="0"/>
          <w:numId w:val="40"/>
        </w:numPr>
        <w:pBdr>
          <w:top w:val="nil"/>
          <w:left w:val="nil"/>
          <w:bottom w:val="nil"/>
          <w:right w:val="nil"/>
          <w:between w:val="nil"/>
        </w:pBdr>
        <w:spacing w:after="0"/>
      </w:pPr>
      <w:r>
        <w:rPr>
          <w:color w:val="000000"/>
        </w:rPr>
        <w:t>Yes - please enter "Not Applicable" in the box below.</w:t>
      </w:r>
    </w:p>
    <w:p w:rsidR="00573BAD" w:rsidRDefault="004D3CE9">
      <w:pPr>
        <w:numPr>
          <w:ilvl w:val="0"/>
          <w:numId w:val="40"/>
        </w:numPr>
        <w:pBdr>
          <w:top w:val="nil"/>
          <w:left w:val="nil"/>
          <w:bottom w:val="nil"/>
          <w:right w:val="nil"/>
          <w:between w:val="nil"/>
        </w:pBdr>
      </w:pPr>
      <w:r>
        <w:rPr>
          <w:color w:val="000000"/>
        </w:rPr>
        <w:t>No - please explain the corrective action being taken in the box below.</w:t>
      </w:r>
    </w:p>
    <w:p w:rsidR="00573BAD" w:rsidRDefault="00573BAD"/>
    <w:p w:rsidR="00573BAD" w:rsidRDefault="004D3CE9">
      <w:pPr>
        <w:pStyle w:val="Heading3"/>
      </w:pPr>
      <w:r>
        <w:t>Teacher Evaluations/Continuing Contract</w:t>
      </w:r>
    </w:p>
    <w:p w:rsidR="00573BAD" w:rsidRDefault="004D3CE9">
      <w:r>
        <w:t>Section 22.1-295 of the Code of Virginia requires each local superintendent to certify annually division-wide compliance with the provisions of this section:</w:t>
      </w:r>
    </w:p>
    <w:p w:rsidR="00573BAD" w:rsidRDefault="004D3CE9">
      <w:r>
        <w:t>A. The teachers in the public schools of a school division shall be employed and placed in appropriate schools by the school board upon recommendation of the division superintendent. In placing teachers, school boards shall fill positions with licensed instructional personnel qualified in the relevant subject areas.</w:t>
      </w:r>
    </w:p>
    <w:p w:rsidR="00573BAD" w:rsidRDefault="004D3CE9">
      <w:r>
        <w:t>B. School boards shall adopt employment policies and practices designed to promote the employment and retention of highly qualified teachers and to effectively serve the educational needs of students. Such policies shall include, but need not be limited to, incentives for excellence in teaching, including financial support for teachers attending professional development seminars or those seeking and obtaining national certification.</w:t>
      </w:r>
    </w:p>
    <w:p w:rsidR="00573BAD" w:rsidRDefault="004D3CE9">
      <w:r>
        <w:t>C. School boards shall develop a procedure for use by division superintendents and principals in evaluating teachers that is appropriate to the tasks performed and addresses, among other things, student academic progress and the skills and knowledge of instructional personnel, including, but not limited to, instructional methodology, classroom management, and subject matter knowledge.</w:t>
      </w:r>
    </w:p>
    <w:p w:rsidR="00573BAD" w:rsidRDefault="004D3CE9">
      <w:r>
        <w:t>Teachers employed by local school boards who have achieved continuing contract status shall be formally evaluated at least once every three years and more often as deemed necessary by the principal, and they shall be evaluated informally during each year in which they are not formally evaluated. Any teacher who has achieved continuing contract status who receives an unsatisfactory formal evaluation and who continues to be employed by the local school board shall be formally evaluated in the following year. The evaluation shall be maintained in the employee's personnel file.</w:t>
      </w:r>
    </w:p>
    <w:p w:rsidR="00573BAD" w:rsidRDefault="004D3CE9">
      <w:r>
        <w:t>The superintendent certifies division-wide compliance with these teacher employment provisions:</w:t>
      </w:r>
      <w:r>
        <w:tab/>
      </w:r>
    </w:p>
    <w:p w:rsidR="00573BAD" w:rsidRDefault="004D3CE9">
      <w:pPr>
        <w:numPr>
          <w:ilvl w:val="0"/>
          <w:numId w:val="43"/>
        </w:numPr>
        <w:pBdr>
          <w:top w:val="nil"/>
          <w:left w:val="nil"/>
          <w:bottom w:val="nil"/>
          <w:right w:val="nil"/>
          <w:between w:val="nil"/>
        </w:pBdr>
        <w:spacing w:after="0"/>
      </w:pPr>
      <w:r>
        <w:rPr>
          <w:color w:val="000000"/>
        </w:rPr>
        <w:t>Yes - please enter "Not Applicable" in the box below.</w:t>
      </w:r>
    </w:p>
    <w:p w:rsidR="00573BAD" w:rsidRDefault="004D3CE9">
      <w:pPr>
        <w:numPr>
          <w:ilvl w:val="0"/>
          <w:numId w:val="43"/>
        </w:numPr>
        <w:pBdr>
          <w:top w:val="nil"/>
          <w:left w:val="nil"/>
          <w:bottom w:val="nil"/>
          <w:right w:val="nil"/>
          <w:between w:val="nil"/>
        </w:pBdr>
      </w:pPr>
      <w:r>
        <w:rPr>
          <w:color w:val="000000"/>
        </w:rPr>
        <w:t>No - please explain the corrective action being taken in the box below.</w:t>
      </w:r>
    </w:p>
    <w:p w:rsidR="00573BAD" w:rsidRDefault="00573BAD"/>
    <w:p w:rsidR="00573BAD" w:rsidRDefault="004D3CE9">
      <w:pPr>
        <w:pStyle w:val="Heading3"/>
      </w:pPr>
      <w:r>
        <w:t>Length of School Term</w:t>
      </w:r>
    </w:p>
    <w:p w:rsidR="00573BAD" w:rsidRDefault="004D3CE9">
      <w:r>
        <w:t>For the 2020-2021 school year only, the Superintendent of Public Instruction authorized an alternative length of school term waiver process for local school divisions unable to offer 180 teaching days or 990 teaching hours to each student in a brick-and-mortar setting. Such divisions and schools were able to meet the length of school term requirement by demonstrating and certifying completion using the following metrics:</w:t>
      </w:r>
    </w:p>
    <w:p w:rsidR="00573BAD" w:rsidRDefault="004D3CE9">
      <w:r>
        <w:t>(1) The division submitted periodic reports over the duration of the school year, which included information about instructional delivery.</w:t>
      </w:r>
    </w:p>
    <w:p w:rsidR="00573BAD" w:rsidRDefault="004D3CE9">
      <w:r>
        <w:t>(2) The division provided and completed instruction that aligns with the Standards of Learning and/or course requirements in every course offered by the school division for the 2020-2021 school year and for all instruction missed during the school closures from March 13, 2020, until the end of the 2019-2020 school year.</w:t>
      </w:r>
    </w:p>
    <w:p w:rsidR="00573BAD" w:rsidRDefault="004D3CE9">
      <w:r>
        <w:t>(3) The division met the minimum required time for core instruction, as applicable, under the direction of a teacher.</w:t>
      </w:r>
    </w:p>
    <w:p w:rsidR="00573BAD" w:rsidRDefault="004D3CE9">
      <w:r>
        <w:t>(4) Submission of evidence in periodic reports that every reasonable effort was made to maximize all possible time under the required hours to include direct exposure to the teacher (virtually or in person) as developmentally appropriate.</w:t>
      </w:r>
    </w:p>
    <w:p w:rsidR="00573BAD" w:rsidRDefault="004D3CE9">
      <w:r>
        <w:t>(5) Every reasonable effort was made to maximize all possible time under the required hours to include direct exposure to the teacher (virtually or in person), as developmentally appropriate, and as outlined in the virtual learning expectations provided by VDOE.</w:t>
      </w:r>
    </w:p>
    <w:p w:rsidR="00573BAD" w:rsidRDefault="004D3CE9">
      <w:r>
        <w:t>This waiver process was authorized by the Superintendent of Public Instruction pursuant to Governor Northam's Executive Order 51 (2020) and Item 143.I in Chapter 1289 of the Acts of Assembly (i.e. the 2020 Appropriation Act).</w:t>
      </w:r>
    </w:p>
    <w:p w:rsidR="00573BAD" w:rsidRDefault="004D3CE9">
      <w:r>
        <w:t>The superintendent and school board chair certify that, for the 2020-2021 school year, the division submitted and was granted a length of school term waiver on behalf of each applicable school that was unable to offer 180 teaching days or 990 teaching hours to each student in a brick-and-mortar setting.</w:t>
      </w:r>
    </w:p>
    <w:p w:rsidR="00573BAD" w:rsidRDefault="004D3CE9">
      <w:pPr>
        <w:numPr>
          <w:ilvl w:val="0"/>
          <w:numId w:val="45"/>
        </w:numPr>
        <w:pBdr>
          <w:top w:val="nil"/>
          <w:left w:val="nil"/>
          <w:bottom w:val="nil"/>
          <w:right w:val="nil"/>
          <w:between w:val="nil"/>
        </w:pBdr>
        <w:spacing w:after="0"/>
      </w:pPr>
      <w:r>
        <w:rPr>
          <w:color w:val="000000"/>
        </w:rPr>
        <w:t>YES</w:t>
      </w:r>
    </w:p>
    <w:p w:rsidR="00573BAD" w:rsidRDefault="004D3CE9">
      <w:pPr>
        <w:numPr>
          <w:ilvl w:val="0"/>
          <w:numId w:val="45"/>
        </w:numPr>
        <w:pBdr>
          <w:top w:val="nil"/>
          <w:left w:val="nil"/>
          <w:bottom w:val="nil"/>
          <w:right w:val="nil"/>
          <w:between w:val="nil"/>
        </w:pBdr>
      </w:pPr>
      <w:r>
        <w:rPr>
          <w:color w:val="000000"/>
        </w:rPr>
        <w:t>NO</w:t>
      </w:r>
    </w:p>
    <w:p w:rsidR="00573BAD" w:rsidRDefault="00573BAD"/>
    <w:p w:rsidR="00573BAD" w:rsidRDefault="004D3CE9">
      <w:pPr>
        <w:pStyle w:val="Heading3"/>
      </w:pPr>
      <w:r>
        <w:t>140 Clock-Hour Waiver</w:t>
      </w:r>
    </w:p>
    <w:p w:rsidR="00573BAD" w:rsidRDefault="004D3CE9">
      <w:r>
        <w:t>The school division has an approved school board policy that meets the elements defined in the Virginia Board of Education's Guidelines for Graduation Requirements: Local Alternative Paths to Standard Units of Credit (Alternatives to the 140 Clock-Hour Requirement).</w:t>
      </w:r>
    </w:p>
    <w:p w:rsidR="00573BAD" w:rsidRDefault="004D3CE9">
      <w:pPr>
        <w:numPr>
          <w:ilvl w:val="0"/>
          <w:numId w:val="24"/>
        </w:numPr>
        <w:pBdr>
          <w:top w:val="nil"/>
          <w:left w:val="nil"/>
          <w:bottom w:val="nil"/>
          <w:right w:val="nil"/>
          <w:between w:val="nil"/>
        </w:pBdr>
        <w:spacing w:after="0"/>
      </w:pPr>
      <w:r>
        <w:rPr>
          <w:color w:val="000000"/>
        </w:rPr>
        <w:t>YES</w:t>
      </w:r>
    </w:p>
    <w:p w:rsidR="00573BAD" w:rsidRDefault="004D3CE9">
      <w:pPr>
        <w:numPr>
          <w:ilvl w:val="0"/>
          <w:numId w:val="24"/>
        </w:numPr>
        <w:pBdr>
          <w:top w:val="nil"/>
          <w:left w:val="nil"/>
          <w:bottom w:val="nil"/>
          <w:right w:val="nil"/>
          <w:between w:val="nil"/>
        </w:pBdr>
      </w:pPr>
      <w:r>
        <w:rPr>
          <w:color w:val="000000"/>
        </w:rPr>
        <w:t>NO</w:t>
      </w:r>
    </w:p>
    <w:p w:rsidR="00573BAD" w:rsidRDefault="004D3CE9">
      <w:r>
        <w:t>2. Expectations for student achievement (and past student performance, if applicable) for alternative paths to the 140 clock-hour requirement are commensurate with traditional 140 clock-hours of instruction.</w:t>
      </w:r>
    </w:p>
    <w:p w:rsidR="00573BAD" w:rsidRDefault="004D3CE9">
      <w:pPr>
        <w:numPr>
          <w:ilvl w:val="0"/>
          <w:numId w:val="25"/>
        </w:numPr>
        <w:pBdr>
          <w:top w:val="nil"/>
          <w:left w:val="nil"/>
          <w:bottom w:val="nil"/>
          <w:right w:val="nil"/>
          <w:between w:val="nil"/>
        </w:pBdr>
        <w:spacing w:after="0"/>
      </w:pPr>
      <w:r>
        <w:rPr>
          <w:color w:val="000000"/>
        </w:rPr>
        <w:t>YES</w:t>
      </w:r>
    </w:p>
    <w:p w:rsidR="00573BAD" w:rsidRDefault="004D3CE9">
      <w:pPr>
        <w:numPr>
          <w:ilvl w:val="0"/>
          <w:numId w:val="25"/>
        </w:numPr>
        <w:pBdr>
          <w:top w:val="nil"/>
          <w:left w:val="nil"/>
          <w:bottom w:val="nil"/>
          <w:right w:val="nil"/>
          <w:between w:val="nil"/>
        </w:pBdr>
      </w:pPr>
      <w:r>
        <w:rPr>
          <w:color w:val="000000"/>
        </w:rPr>
        <w:t>NO</w:t>
      </w:r>
    </w:p>
    <w:p w:rsidR="00573BAD" w:rsidRDefault="00573BAD"/>
    <w:p w:rsidR="00573BAD" w:rsidRDefault="004D3CE9">
      <w:pPr>
        <w:pStyle w:val="Heading3"/>
      </w:pPr>
      <w:r>
        <w:t>Charter Schools</w:t>
      </w:r>
    </w:p>
    <w:p w:rsidR="00573BAD" w:rsidRDefault="004D3CE9">
      <w:r>
        <w:rPr>
          <w:b/>
        </w:rPr>
        <w:t>Charter School Approval</w:t>
      </w:r>
      <w:r>
        <w:t xml:space="preserve"> - Section 22.1-212.11 A and B of the Code of Virginia states:</w:t>
      </w:r>
    </w:p>
    <w:p w:rsidR="00573BAD" w:rsidRDefault="004D3CE9">
      <w:r>
        <w:t>"A. Local school boards may establish public charter schools within the school division. Priority shall be given to public charter school applications designed to increase the educational opportunities of at-risk students, and at least one-half of the public charter schools per division shall be designed for at-risk students; however, the one-half requirement shall not apply in cases in which an existing public school is converted into a public charter school that serves the same community as the existing public school, nor shall such public charter school conversions be counted in the determination of school division compliance with the one-half requirement.</w:t>
      </w:r>
    </w:p>
    <w:p w:rsidR="00573BAD" w:rsidRDefault="004D3CE9">
      <w:r>
        <w:t>B. Local school boards shall report the grant or denial of public charter school applications to the Board and shall specify the maximum number of charters that may be authorized, if any; the number of charters granted or denied; and whether a public charter school is designed to increase the educational opportunities of at-risk students."</w:t>
      </w:r>
    </w:p>
    <w:p w:rsidR="00573BAD" w:rsidRDefault="004D3CE9">
      <w:r>
        <w:t>The local school board granted one or more charter school applications:</w:t>
      </w:r>
      <w:r>
        <w:tab/>
      </w:r>
    </w:p>
    <w:p w:rsidR="00573BAD" w:rsidRDefault="004D3CE9">
      <w:pPr>
        <w:numPr>
          <w:ilvl w:val="0"/>
          <w:numId w:val="27"/>
        </w:numPr>
        <w:pBdr>
          <w:top w:val="nil"/>
          <w:left w:val="nil"/>
          <w:bottom w:val="nil"/>
          <w:right w:val="nil"/>
          <w:between w:val="nil"/>
        </w:pBdr>
        <w:spacing w:after="0"/>
      </w:pPr>
      <w:r>
        <w:rPr>
          <w:color w:val="000000"/>
        </w:rPr>
        <w:t>Yes – please provide the name of the charter school(s) and whether each was designed for at-risk students in the text box below.</w:t>
      </w:r>
    </w:p>
    <w:p w:rsidR="00573BAD" w:rsidRDefault="004D3CE9">
      <w:pPr>
        <w:numPr>
          <w:ilvl w:val="0"/>
          <w:numId w:val="27"/>
        </w:numPr>
        <w:pBdr>
          <w:top w:val="nil"/>
          <w:left w:val="nil"/>
          <w:bottom w:val="nil"/>
          <w:right w:val="nil"/>
          <w:between w:val="nil"/>
        </w:pBdr>
      </w:pPr>
      <w:r>
        <w:rPr>
          <w:color w:val="000000"/>
        </w:rPr>
        <w:t>No – please enter “Not applicable” in the text box below.</w:t>
      </w:r>
    </w:p>
    <w:p w:rsidR="00573BAD" w:rsidRDefault="004D3CE9">
      <w:r>
        <w:rPr>
          <w:b/>
        </w:rPr>
        <w:t>Charter School Denial or Revocation</w:t>
      </w:r>
      <w:r>
        <w:t xml:space="preserve"> - Section 22.1-212.10(D) of the Code of Virginia states, in part: "Following a local school board decision to deny a public charter school application or to revoke or fail to renew a charter agreement, the local school board shall submit documentation to the Board of Education as to the rationale for the local school board's denial or revocation of the charter school application."</w:t>
      </w:r>
    </w:p>
    <w:p w:rsidR="00573BAD" w:rsidRDefault="004D3CE9">
      <w:r>
        <w:t>The local school board denied one or more charter school applications or revoked one or more charter school agreements:</w:t>
      </w:r>
      <w:r>
        <w:tab/>
      </w:r>
    </w:p>
    <w:p w:rsidR="00573BAD" w:rsidRDefault="004D3CE9">
      <w:pPr>
        <w:numPr>
          <w:ilvl w:val="0"/>
          <w:numId w:val="29"/>
        </w:numPr>
        <w:pBdr>
          <w:top w:val="nil"/>
          <w:left w:val="nil"/>
          <w:bottom w:val="nil"/>
          <w:right w:val="nil"/>
          <w:between w:val="nil"/>
        </w:pBdr>
        <w:spacing w:after="0"/>
      </w:pPr>
      <w:r>
        <w:rPr>
          <w:color w:val="000000"/>
        </w:rPr>
        <w:t>Yes - please provide the name of applicant charter school(s), operating charter school(s) and rationale for denial or revocation in the text box below.</w:t>
      </w:r>
    </w:p>
    <w:p w:rsidR="00573BAD" w:rsidRDefault="004D3CE9">
      <w:pPr>
        <w:numPr>
          <w:ilvl w:val="0"/>
          <w:numId w:val="29"/>
        </w:numPr>
        <w:pBdr>
          <w:top w:val="nil"/>
          <w:left w:val="nil"/>
          <w:bottom w:val="nil"/>
          <w:right w:val="nil"/>
          <w:between w:val="nil"/>
        </w:pBdr>
      </w:pPr>
      <w:r>
        <w:rPr>
          <w:color w:val="000000"/>
        </w:rPr>
        <w:t>No – please enter “Not applicable” in the text box below.</w:t>
      </w:r>
    </w:p>
    <w:p w:rsidR="00573BAD" w:rsidRDefault="004D3CE9">
      <w:pPr>
        <w:rPr>
          <w:i/>
        </w:rPr>
      </w:pPr>
      <w:r>
        <w:rPr>
          <w:i/>
        </w:rPr>
        <w:t>Effective July 1, 2016, Section 22.1-212.7(F) of the Code of Virginia requires local school boards to notify the Board of Education within 10 days of executing a charter contract. The notification must include a copy of the executed contract and any attachments.</w:t>
      </w:r>
    </w:p>
    <w:p w:rsidR="00573BAD" w:rsidRDefault="00573BAD">
      <w:pPr>
        <w:rPr>
          <w:b/>
        </w:rPr>
      </w:pPr>
    </w:p>
    <w:p w:rsidR="00573BAD" w:rsidRDefault="004D3CE9">
      <w:pPr>
        <w:pStyle w:val="Heading3"/>
      </w:pPr>
      <w:r>
        <w:t>Textbook Adoption</w:t>
      </w:r>
    </w:p>
    <w:p w:rsidR="00573BAD" w:rsidRDefault="004D3CE9">
      <w:r>
        <w:t>The Virginia Board of Education has the responsibility under the Constitution of Virginia to approve textbooks for use in Virginia's public schools. Local school boards may also adopt textbooks not on the Board-approved list provided the school board selects such books in accordance with regulations promulgated by the Board.</w:t>
      </w:r>
    </w:p>
    <w:p w:rsidR="00573BAD" w:rsidRDefault="004D3CE9">
      <w:r>
        <w:t>Please select one or more options below.</w:t>
      </w:r>
    </w:p>
    <w:p w:rsidR="00573BAD" w:rsidRDefault="004D3CE9">
      <w:r>
        <w:t>The superintendent certifies: 1) the school division maintains and has readily available a list of all adopted textbooks that it can provide to VDOE upon request; and, 2) in the school term referenced above, the school division:</w:t>
      </w:r>
    </w:p>
    <w:p w:rsidR="00573BAD" w:rsidRDefault="004D3CE9">
      <w:pPr>
        <w:numPr>
          <w:ilvl w:val="0"/>
          <w:numId w:val="31"/>
        </w:numPr>
        <w:pBdr>
          <w:top w:val="nil"/>
          <w:left w:val="nil"/>
          <w:bottom w:val="nil"/>
          <w:right w:val="nil"/>
          <w:between w:val="nil"/>
        </w:pBdr>
        <w:spacing w:after="0"/>
      </w:pPr>
      <w:r>
        <w:rPr>
          <w:color w:val="000000"/>
        </w:rPr>
        <w:t>Adopted one or more textbook(s) from the state approved list in accordance with section 22.1-241 of the Code of Virginia.</w:t>
      </w:r>
    </w:p>
    <w:p w:rsidR="00573BAD" w:rsidRDefault="004D3CE9">
      <w:pPr>
        <w:numPr>
          <w:ilvl w:val="0"/>
          <w:numId w:val="31"/>
        </w:numPr>
        <w:pBdr>
          <w:top w:val="nil"/>
          <w:left w:val="nil"/>
          <w:bottom w:val="nil"/>
          <w:right w:val="nil"/>
          <w:between w:val="nil"/>
        </w:pBdr>
        <w:spacing w:after="0"/>
      </w:pPr>
      <w:r>
        <w:rPr>
          <w:color w:val="000000"/>
        </w:rPr>
        <w:t>Adopted one or more textbook(s) other than those on the Board-approved list, using a local adoption process in accordance with Board regulations and section 22.1-241 of the Code of Virginia.</w:t>
      </w:r>
    </w:p>
    <w:p w:rsidR="00573BAD" w:rsidRDefault="004D3CE9">
      <w:pPr>
        <w:numPr>
          <w:ilvl w:val="0"/>
          <w:numId w:val="31"/>
        </w:numPr>
        <w:pBdr>
          <w:top w:val="nil"/>
          <w:left w:val="nil"/>
          <w:bottom w:val="nil"/>
          <w:right w:val="nil"/>
          <w:between w:val="nil"/>
        </w:pBdr>
        <w:spacing w:after="0"/>
      </w:pPr>
      <w:r>
        <w:rPr>
          <w:color w:val="000000"/>
        </w:rPr>
        <w:t>Adopted one or more textbook(s) other than those on the Board-approved list, but did NOT use a local adoption process in accordance with Board regulations.</w:t>
      </w:r>
    </w:p>
    <w:p w:rsidR="00573BAD" w:rsidRDefault="004D3CE9">
      <w:pPr>
        <w:numPr>
          <w:ilvl w:val="0"/>
          <w:numId w:val="31"/>
        </w:numPr>
        <w:pBdr>
          <w:top w:val="nil"/>
          <w:left w:val="nil"/>
          <w:bottom w:val="nil"/>
          <w:right w:val="nil"/>
          <w:between w:val="nil"/>
        </w:pBdr>
      </w:pPr>
      <w:r>
        <w:rPr>
          <w:color w:val="000000"/>
        </w:rPr>
        <w:t>Did not adopt any textbooks.</w:t>
      </w:r>
    </w:p>
    <w:p w:rsidR="00573BAD" w:rsidRDefault="00573BAD"/>
    <w:p w:rsidR="00573BAD" w:rsidRDefault="004D3CE9" w:rsidP="004D3CE9">
      <w:pPr>
        <w:pStyle w:val="Heading3"/>
        <w:keepNext/>
        <w:keepLines/>
      </w:pPr>
      <w:r>
        <w:t>Virginia Preschool Initiative (VPI) Programs</w:t>
      </w:r>
    </w:p>
    <w:p w:rsidR="00573BAD" w:rsidRDefault="004D3CE9" w:rsidP="004D3CE9">
      <w:pPr>
        <w:keepNext/>
        <w:keepLines/>
      </w:pPr>
      <w:r>
        <w:t>The school division certifies that it offers VPI and follows established standards, including Virginia's Birth to Five Early Learning and Development Standards and VPI Guidelines, in order to receive the Appropriation Act funding for quality preschool education.</w:t>
      </w:r>
    </w:p>
    <w:p w:rsidR="00573BAD" w:rsidRDefault="004D3CE9">
      <w:r>
        <w:t>The school division also certifies that it retains all financial and programmatic records relative to the VPI grant funding ultimately provided for five years after final payment by VDOE, or until audited by the Commonwealth of Virginia, whichever is sooner. The agency, its authorized agents, and/or state auditors shall have full access to and the right to examine any of said records during said period.</w:t>
      </w:r>
    </w:p>
    <w:p w:rsidR="00573BAD" w:rsidRDefault="004D3CE9">
      <w:pPr>
        <w:numPr>
          <w:ilvl w:val="0"/>
          <w:numId w:val="33"/>
        </w:numPr>
        <w:pBdr>
          <w:top w:val="nil"/>
          <w:left w:val="nil"/>
          <w:bottom w:val="nil"/>
          <w:right w:val="nil"/>
          <w:between w:val="nil"/>
        </w:pBdr>
        <w:spacing w:after="0"/>
      </w:pPr>
      <w:r>
        <w:rPr>
          <w:color w:val="000000"/>
        </w:rPr>
        <w:t>Yes - in the box below, please list the names of schools and community providers offering preschool programs according to the above standards.</w:t>
      </w:r>
    </w:p>
    <w:p w:rsidR="00573BAD" w:rsidRDefault="004D3CE9">
      <w:pPr>
        <w:numPr>
          <w:ilvl w:val="0"/>
          <w:numId w:val="33"/>
        </w:numPr>
        <w:pBdr>
          <w:top w:val="nil"/>
          <w:left w:val="nil"/>
          <w:bottom w:val="nil"/>
          <w:right w:val="nil"/>
          <w:between w:val="nil"/>
        </w:pBdr>
      </w:pPr>
      <w:r>
        <w:rPr>
          <w:color w:val="000000"/>
        </w:rPr>
        <w:t>No - please enter "not applicable" in the box below.</w:t>
      </w:r>
    </w:p>
    <w:p w:rsidR="00573BAD" w:rsidRDefault="00573BAD"/>
    <w:p w:rsidR="00573BAD" w:rsidRDefault="004D3CE9">
      <w:pPr>
        <w:pStyle w:val="Heading3"/>
      </w:pPr>
      <w:r>
        <w:t>Early Reading Intervention</w:t>
      </w:r>
    </w:p>
    <w:p w:rsidR="00573BAD" w:rsidRDefault="004D3CE9">
      <w:r>
        <w:t>The Appropriation Act authorizes Early Reading Intervention (ERI) payments to provide early reading intervention services to students in grades K-3 who demonstrate deficiencies based on their individual performance on diagnostic tests approved by VDOE. ERI programs may include the use of: special reading teachers; trained aides; volunteer tutors under the supervision of a certified teacher; computer-based reading tutorial programs; aides to instruct in-class groups while the teacher provides direct instruction to the students who need extra assistance; or extended instructional time in the school day or year for these students.</w:t>
      </w:r>
    </w:p>
    <w:p w:rsidR="00573BAD" w:rsidRDefault="004D3CE9">
      <w:r>
        <w:t>To receive ERI payments, the division must certify that it will:</w:t>
      </w:r>
    </w:p>
    <w:p w:rsidR="00573BAD" w:rsidRDefault="004D3CE9">
      <w:pPr>
        <w:ind w:left="720"/>
      </w:pPr>
      <w:r>
        <w:t>- offer an intervention program to such students;</w:t>
      </w:r>
    </w:p>
    <w:p w:rsidR="00573BAD" w:rsidRDefault="004D3CE9">
      <w:pPr>
        <w:ind w:left="720"/>
      </w:pPr>
      <w:r>
        <w:t>- partner, at the beginning of the year, with the parents of those third grade students in the division who demonstrate reading deficiencies, and discuss with them a developed plan for remediation and retesting;</w:t>
      </w:r>
    </w:p>
    <w:p w:rsidR="00573BAD" w:rsidRDefault="004D3CE9">
      <w:pPr>
        <w:ind w:left="720"/>
      </w:pPr>
      <w:r>
        <w:t>- assess students who receive an intervention again at the end of the school year;</w:t>
      </w:r>
    </w:p>
    <w:p w:rsidR="00573BAD" w:rsidRDefault="004D3CE9">
      <w:pPr>
        <w:ind w:left="720"/>
      </w:pPr>
      <w:r>
        <w:t>- report annually the results of the diagnostic tests to VDOE; and</w:t>
      </w:r>
    </w:p>
    <w:p w:rsidR="00573BAD" w:rsidRDefault="004D3CE9">
      <w:pPr>
        <w:ind w:left="720"/>
      </w:pPr>
      <w:r>
        <w:t>- match the state program funds based on the composite index of local ability-to-pay.</w:t>
      </w:r>
    </w:p>
    <w:p w:rsidR="00573BAD" w:rsidRDefault="004D3CE9">
      <w:r>
        <w:t>Please note that the results of all reading diagnostic tests and reading remediation must be discussed with the student and the student's parent prior to the student being promoted to grade four.</w:t>
      </w:r>
    </w:p>
    <w:p w:rsidR="00573BAD" w:rsidRDefault="004D3CE9">
      <w:r>
        <w:t>(Please direct any questions regarding compliance with these requirements to Carmen Kurek in the VDOE Office of Humanities: carmen.kurek@doe.virginia.gov)</w:t>
      </w:r>
    </w:p>
    <w:p w:rsidR="00573BAD" w:rsidRDefault="004D3CE9">
      <w:pPr>
        <w:numPr>
          <w:ilvl w:val="0"/>
          <w:numId w:val="35"/>
        </w:numPr>
        <w:pBdr>
          <w:top w:val="nil"/>
          <w:left w:val="nil"/>
          <w:bottom w:val="nil"/>
          <w:right w:val="nil"/>
          <w:between w:val="nil"/>
        </w:pBdr>
      </w:pPr>
      <w:r>
        <w:rPr>
          <w:color w:val="000000"/>
        </w:rPr>
        <w:t>The superintendent certifies that the school division will comply with these Appropriation Act requirements to receive ERI payment.</w:t>
      </w:r>
    </w:p>
    <w:p w:rsidR="00573BAD" w:rsidRDefault="00573BAD"/>
    <w:p w:rsidR="00573BAD" w:rsidRDefault="004D3CE9">
      <w:pPr>
        <w:pStyle w:val="Heading3"/>
      </w:pPr>
      <w:r>
        <w:t>Algebra Readiness Payments</w:t>
      </w:r>
    </w:p>
    <w:p w:rsidR="00573BAD" w:rsidRDefault="004D3CE9">
      <w:r>
        <w:t>The Appropriation Act authorizes Standards of Learning (SOL) Algebra Readiness Payments to local school divisions to provide mathematics intervention services to students in grades 6, 7, 8, and 9 who are at risk of failing the Algebra I end-of-course test.</w:t>
      </w:r>
    </w:p>
    <w:p w:rsidR="00573BAD" w:rsidRDefault="004D3CE9">
      <w:r>
        <w:t>School Division Identification of Individual Student Learning Needs - School divisions will use the following criteria when providing Algebra Readiness Initiative (ARI) intervention services to individual students:</w:t>
      </w:r>
    </w:p>
    <w:p w:rsidR="00573BAD" w:rsidRDefault="004D3CE9">
      <w:r>
        <w:t>a. Determine the student's knowledge and skills of the Mathematics SOL for grades 3 through 8 and Algebra I.</w:t>
      </w:r>
    </w:p>
    <w:p w:rsidR="00573BAD" w:rsidRDefault="004D3CE9">
      <w:r>
        <w:t>b. Support the following five mathematical process goals for students found in the SOL: 1) Becoming Mathematical Problem Solvers; 2) Communicating Mathematically; 3) Reasoning Mathematically; 4) Making Mathematical Connections; and 5) Making Mathematical Representations.</w:t>
      </w:r>
    </w:p>
    <w:p w:rsidR="00573BAD" w:rsidRDefault="004D3CE9">
      <w:r>
        <w:t>c. Identify mathematics content strengths and challenges, and indicate the level of performance where intervention may be necessary to be successful in each of the following categories:</w:t>
      </w:r>
    </w:p>
    <w:p w:rsidR="00573BAD" w:rsidRDefault="004D3CE9">
      <w:r>
        <w:t>Grades 3 through 8:</w:t>
      </w:r>
    </w:p>
    <w:p w:rsidR="00573BAD" w:rsidRDefault="004D3CE9">
      <w:r>
        <w:t>1) Number and Number Sense;</w:t>
      </w:r>
    </w:p>
    <w:p w:rsidR="00573BAD" w:rsidRDefault="004D3CE9">
      <w:r>
        <w:t>2) Computation and Estimation;</w:t>
      </w:r>
    </w:p>
    <w:p w:rsidR="00573BAD" w:rsidRDefault="004D3CE9">
      <w:r>
        <w:t>3) Measurement and Geometry;</w:t>
      </w:r>
    </w:p>
    <w:p w:rsidR="00573BAD" w:rsidRDefault="004D3CE9">
      <w:r>
        <w:t>4) Probability and Statistics; and</w:t>
      </w:r>
    </w:p>
    <w:p w:rsidR="00573BAD" w:rsidRDefault="004D3CE9">
      <w:r>
        <w:t>5) Patterns, Functions, and Algebra.</w:t>
      </w:r>
    </w:p>
    <w:p w:rsidR="00573BAD" w:rsidRDefault="004D3CE9">
      <w:r>
        <w:t>Algebra I</w:t>
      </w:r>
    </w:p>
    <w:p w:rsidR="00573BAD" w:rsidRDefault="004D3CE9">
      <w:r>
        <w:t>1) Expressions and Operations;</w:t>
      </w:r>
    </w:p>
    <w:p w:rsidR="00573BAD" w:rsidRDefault="004D3CE9">
      <w:r>
        <w:t>2) Equations and Inequalities;</w:t>
      </w:r>
    </w:p>
    <w:p w:rsidR="00573BAD" w:rsidRDefault="004D3CE9">
      <w:r>
        <w:t>3) Functions; and</w:t>
      </w:r>
    </w:p>
    <w:p w:rsidR="00573BAD" w:rsidRDefault="004D3CE9">
      <w:r>
        <w:t>4) Statistics.</w:t>
      </w:r>
    </w:p>
    <w:p w:rsidR="00573BAD" w:rsidRDefault="004D3CE9">
      <w:r>
        <w:t>All school divisions must submit an annual report to VDOE by August 1 outlining the remediation efforts used, the number of students who received ARI services, and the number of students demonstrating improvement.</w:t>
      </w:r>
    </w:p>
    <w:p w:rsidR="00573BAD" w:rsidRDefault="004D3CE9">
      <w:r>
        <w:rPr>
          <w:b/>
        </w:rPr>
        <w:t>ARI Payments</w:t>
      </w:r>
      <w:r>
        <w:t xml:space="preserve"> - To receive SOL Algebra Readiness Initiative Payments, the school division certifies that it will:</w:t>
      </w:r>
    </w:p>
    <w:p w:rsidR="00573BAD" w:rsidRDefault="004D3CE9">
      <w:r>
        <w:t>- Offer an intervention program to such students;</w:t>
      </w:r>
    </w:p>
    <w:p w:rsidR="00573BAD" w:rsidRDefault="004D3CE9">
      <w:r>
        <w:t>- Utilize diagnostic methods to assess students at the beginning and at the end of that school year;</w:t>
      </w:r>
    </w:p>
    <w:p w:rsidR="00573BAD" w:rsidRDefault="004D3CE9">
      <w:r>
        <w:t>- Submit a report to the Virginia Department of Education by August 1 outlining the methods used for diagnosing individual student mathematics content strengths and challenges, remediation efforts used, the number of students who received ARI services, and the number of students demonstrating improvement; and</w:t>
      </w:r>
    </w:p>
    <w:p w:rsidR="00573BAD" w:rsidRDefault="004D3CE9">
      <w:r>
        <w:t>- Match these funds based on the composite index of local ability-to-pay.</w:t>
      </w:r>
    </w:p>
    <w:p w:rsidR="00573BAD" w:rsidRDefault="004D3CE9">
      <w:r>
        <w:t>(Please direct any questions regarding compliance with these requirements to the VDOE Office of STEM and Innovation: vdoe.mathematics@doe.virginia.gov)</w:t>
      </w:r>
    </w:p>
    <w:p w:rsidR="00573BAD" w:rsidRDefault="004D3CE9">
      <w:pPr>
        <w:numPr>
          <w:ilvl w:val="0"/>
          <w:numId w:val="35"/>
        </w:numPr>
        <w:pBdr>
          <w:top w:val="nil"/>
          <w:left w:val="nil"/>
          <w:bottom w:val="nil"/>
          <w:right w:val="nil"/>
          <w:between w:val="nil"/>
        </w:pBdr>
      </w:pPr>
      <w:r>
        <w:rPr>
          <w:color w:val="000000"/>
        </w:rPr>
        <w:t>Yes - The superintendent certifies that the school division meets the Appropriation Act criteria.</w:t>
      </w:r>
    </w:p>
    <w:p w:rsidR="00573BAD" w:rsidRDefault="004D3CE9">
      <w:r>
        <w:t>Please provide the name of the contact person for the Algebra Readiness Initiative (ARI):</w:t>
      </w:r>
    </w:p>
    <w:p w:rsidR="00573BAD" w:rsidRDefault="004D3CE9">
      <w:r>
        <w:t xml:space="preserve">____________________ </w:t>
      </w:r>
    </w:p>
    <w:p w:rsidR="00573BAD" w:rsidRDefault="00573BAD"/>
    <w:p w:rsidR="00573BAD" w:rsidRDefault="004D3CE9">
      <w:pPr>
        <w:pStyle w:val="Heading3"/>
      </w:pPr>
      <w:r>
        <w:t>Math/Reading Instructional Specialists Initiative</w:t>
      </w:r>
    </w:p>
    <w:p w:rsidR="00573BAD" w:rsidRDefault="004D3CE9">
      <w:r>
        <w:t>The Appropriation Act authorizes additional payments for reading or math instructional specialists at underperforming schools. This provides the state share of one reading or math specialist to local school divisions with schools which rank lowest statewide on the Spring Standards of Learning (SOL) math or reading assessment. Funding for one math or reading specialist during the 2020-2022 biennium shall be based on the results of the Spring 2019 SOL assessments.</w:t>
      </w:r>
    </w:p>
    <w:p w:rsidR="00573BAD" w:rsidRDefault="004D3CE9">
      <w:r>
        <w:t>Note: School divisions that elect to use funding to support tuition for collegiate programs must provide documentation of the costs to VDOE. Funding for the program will be the lesser of the actual cost of tuition or the state share for a math or reading specialist.</w:t>
      </w:r>
    </w:p>
    <w:p w:rsidR="00573BAD" w:rsidRDefault="004D3CE9">
      <w:r>
        <w:t>For the most recent school year, the school division certifies:</w:t>
      </w:r>
    </w:p>
    <w:p w:rsidR="00573BAD" w:rsidRDefault="004D3CE9">
      <w:r>
        <w:tab/>
        <w:t>A. The school division used these funds to hire reading or mathematics specialists.</w:t>
      </w:r>
    </w:p>
    <w:p w:rsidR="00573BAD" w:rsidRDefault="004D3CE9">
      <w:r>
        <w:tab/>
        <w:t>B. The school division used these funds to support tuition for currently employed school personnel to become endorsed as a reading or mathematics specialist.</w:t>
      </w:r>
    </w:p>
    <w:p w:rsidR="00573BAD" w:rsidRDefault="004D3CE9">
      <w:r>
        <w:tab/>
        <w:t>C. The school division used these funds for both purposes stated above in A and B.</w:t>
      </w:r>
    </w:p>
    <w:p w:rsidR="00573BAD" w:rsidRDefault="004D3CE9">
      <w:r>
        <w:tab/>
        <w:t>D. The school division did not participate in this initiative.</w:t>
      </w:r>
    </w:p>
    <w:p w:rsidR="00573BAD" w:rsidRDefault="00573BAD">
      <w:pPr>
        <w:rPr>
          <w:b/>
        </w:rPr>
      </w:pPr>
    </w:p>
    <w:p w:rsidR="00573BAD" w:rsidRDefault="004D3CE9">
      <w:pPr>
        <w:pStyle w:val="Heading3"/>
      </w:pPr>
      <w:r>
        <w:t>Early Reading Specialists Initiative</w:t>
      </w:r>
    </w:p>
    <w:p w:rsidR="00573BAD" w:rsidRDefault="004D3CE9">
      <w:r>
        <w:t>The Appropriation Act authorizes additional payments through the Early Reading Specialists Initiative to provide a reading specialist for schools with a third grade that ranks lowest statewide on the reading SOL assessments.</w:t>
      </w:r>
    </w:p>
    <w:p w:rsidR="00573BAD" w:rsidRDefault="004D3CE9">
      <w:r>
        <w:t>For the most recent school year, the school division certifies:</w:t>
      </w:r>
    </w:p>
    <w:p w:rsidR="00573BAD" w:rsidRDefault="004D3CE9">
      <w:r>
        <w:tab/>
        <w:t>A. The school division used these funds to hire reading specialists in qualifying schools to provide direct services to children reading below grade level.</w:t>
      </w:r>
    </w:p>
    <w:p w:rsidR="00573BAD" w:rsidRDefault="004D3CE9">
      <w:r>
        <w:tab/>
        <w:t>B. The school division used these funds to support tuition for currently employed school personnel to become endorsed as a reading specialist.</w:t>
      </w:r>
    </w:p>
    <w:p w:rsidR="00573BAD" w:rsidRDefault="004D3CE9">
      <w:r>
        <w:tab/>
        <w:t>C. The school division used these funds for both purposes stated above in A and B.</w:t>
      </w:r>
    </w:p>
    <w:p w:rsidR="00573BAD" w:rsidRDefault="004D3CE9">
      <w:r>
        <w:tab/>
        <w:t>D. The school division did not participate in this initiative.</w:t>
      </w:r>
    </w:p>
    <w:p w:rsidR="00573BAD" w:rsidRDefault="00573BAD"/>
    <w:p w:rsidR="00573BAD" w:rsidRDefault="004D3CE9">
      <w:pPr>
        <w:pStyle w:val="Heading3"/>
      </w:pPr>
      <w:r>
        <w:t>Tuition Certification for Governor's Schools and Foreign Language Academies</w:t>
      </w:r>
    </w:p>
    <w:p w:rsidR="00573BAD" w:rsidRDefault="004D3CE9">
      <w:r>
        <w:t>The Appropriation Act requires the following certifications:</w:t>
      </w:r>
    </w:p>
    <w:p w:rsidR="00573BAD" w:rsidRDefault="004D3CE9">
      <w:r>
        <w:t>a) That no tuition will be assessed to students for participation in Academic-Year Governor's Schools;</w:t>
      </w:r>
    </w:p>
    <w:p w:rsidR="00573BAD" w:rsidRDefault="004D3CE9">
      <w:r>
        <w:t>b) That no tuition will be assessed to students for participation in Summer Residential Governor's Schools, Summer Regional Governor's Schools and Foreign Language Academies if students are enrolled in a public school;</w:t>
      </w:r>
    </w:p>
    <w:p w:rsidR="00573BAD" w:rsidRDefault="004D3CE9">
      <w:r>
        <w:t>c) If State general fund appropriations are used for the purchase of instructional equipment for such schools, at least an equal amount of local funds will be committed by participating school divisions to such purchases. (Note: State general fund appropriations cannot be used for capital outlay, structural improvements, renovations, or fixed equipment costs associated with initiation of existing or proposed Governor's Schools.)</w:t>
      </w:r>
    </w:p>
    <w:p w:rsidR="00573BAD" w:rsidRDefault="004D3CE9">
      <w:pPr>
        <w:numPr>
          <w:ilvl w:val="0"/>
          <w:numId w:val="35"/>
        </w:numPr>
        <w:pBdr>
          <w:top w:val="nil"/>
          <w:left w:val="nil"/>
          <w:bottom w:val="nil"/>
          <w:right w:val="nil"/>
          <w:between w:val="nil"/>
        </w:pBdr>
      </w:pPr>
      <w:r>
        <w:rPr>
          <w:color w:val="000000"/>
        </w:rPr>
        <w:t>If our school division participates in any of the above programs, it will comply with this language for the upcoming school year.</w:t>
      </w:r>
    </w:p>
    <w:p w:rsidR="00573BAD" w:rsidRDefault="00573BAD"/>
    <w:p w:rsidR="00573BAD" w:rsidRDefault="004D3CE9">
      <w:pPr>
        <w:pStyle w:val="Heading3"/>
      </w:pPr>
      <w:r>
        <w:t>Acceptable Internet Use Policies</w:t>
      </w:r>
    </w:p>
    <w:p w:rsidR="00573BAD" w:rsidRDefault="004D3CE9">
      <w:r>
        <w:t>Section 22.1-70.2 of the Code of Virginia requires each local school division to certify annually division-wide compliance with the following provisions:</w:t>
      </w:r>
    </w:p>
    <w:p w:rsidR="00573BAD" w:rsidRDefault="004D3CE9">
      <w:r>
        <w:t>Every two years, each local school board must review, amend if necessary, and approve the school division's acceptable use policy for the Internet. At a minimum, the policy must contain provisions that:</w:t>
      </w:r>
    </w:p>
    <w:p w:rsidR="00573BAD" w:rsidRDefault="004D3CE9">
      <w:r>
        <w:t>(i) are designed to prohibit use by division employees and students of the division's computer equipment and communications services for sending, receiving, viewing, or downloading illegal material via the Internet;</w:t>
      </w:r>
    </w:p>
    <w:p w:rsidR="00573BAD" w:rsidRDefault="004D3CE9">
      <w:r>
        <w:t>(ii) seek to prevent access by students to material that the school division deems to be harmful to juveniles as defined in Section 18.2-390;</w:t>
      </w:r>
    </w:p>
    <w:p w:rsidR="00573BAD" w:rsidRDefault="004D3CE9">
      <w:r>
        <w:t>(iii) select a technology for the division's computers having Internet access to filter or block Internet access through such computers to child pornography as set out in Section 18.2-374.1:1 and obscenity as defined in Section 18.2-372;</w:t>
      </w:r>
    </w:p>
    <w:p w:rsidR="00573BAD" w:rsidRDefault="004D3CE9">
      <w:r>
        <w:t>(iv) establish appropriate measures to be taken against persons who violate the policy; and</w:t>
      </w:r>
    </w:p>
    <w:p w:rsidR="00573BAD" w:rsidRDefault="004D3CE9">
      <w:r>
        <w:t>(v) include a component on Internet safety for students that is integrated in a division's instructional progra</w:t>
      </w:r>
      <w:bookmarkStart w:id="1" w:name="_GoBack"/>
      <w:bookmarkEnd w:id="1"/>
      <w:r>
        <w:t>m.</w:t>
      </w:r>
    </w:p>
    <w:p w:rsidR="00573BAD" w:rsidRDefault="004D3CE9">
      <w:r>
        <w:t>Each school division's policy must be posted on its website in accordance with Section 22.1-253.13:7 of the Code of Virginia (i.e. Standard 7 of the Standards of Quality).</w:t>
      </w:r>
    </w:p>
    <w:p w:rsidR="00573BAD" w:rsidRDefault="004D3CE9">
      <w:r>
        <w:t>The superintendent certifies that the school division complied with the required provisions of Section 22.1-70.2 for acceptable internet use policies:</w:t>
      </w:r>
      <w:r>
        <w:tab/>
      </w:r>
    </w:p>
    <w:p w:rsidR="00573BAD" w:rsidRDefault="004D3CE9">
      <w:pPr>
        <w:numPr>
          <w:ilvl w:val="0"/>
          <w:numId w:val="35"/>
        </w:numPr>
        <w:pBdr>
          <w:top w:val="nil"/>
          <w:left w:val="nil"/>
          <w:bottom w:val="nil"/>
          <w:right w:val="nil"/>
          <w:between w:val="nil"/>
        </w:pBdr>
        <w:spacing w:after="0"/>
      </w:pPr>
      <w:r>
        <w:rPr>
          <w:color w:val="000000"/>
        </w:rPr>
        <w:t>Yes - please enter "Not Applicable" in the box below.</w:t>
      </w:r>
    </w:p>
    <w:p w:rsidR="00573BAD" w:rsidRDefault="004D3CE9">
      <w:pPr>
        <w:numPr>
          <w:ilvl w:val="0"/>
          <w:numId w:val="35"/>
        </w:numPr>
        <w:pBdr>
          <w:top w:val="nil"/>
          <w:left w:val="nil"/>
          <w:bottom w:val="nil"/>
          <w:right w:val="nil"/>
          <w:between w:val="nil"/>
        </w:pBdr>
      </w:pPr>
      <w:r>
        <w:rPr>
          <w:color w:val="000000"/>
        </w:rPr>
        <w:t>No - please explain the corrective action being taken in the box below.</w:t>
      </w:r>
    </w:p>
    <w:sectPr w:rsidR="00573BAD">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E9" w:rsidRDefault="004D3CE9">
      <w:pPr>
        <w:spacing w:after="0" w:line="240" w:lineRule="auto"/>
      </w:pPr>
      <w:r>
        <w:separator/>
      </w:r>
    </w:p>
  </w:endnote>
  <w:endnote w:type="continuationSeparator" w:id="0">
    <w:p w:rsidR="004D3CE9" w:rsidRDefault="004D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E9" w:rsidRDefault="004D3CE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75492">
      <w:rPr>
        <w:noProof/>
        <w:color w:val="000000"/>
      </w:rPr>
      <w:t>32</w:t>
    </w:r>
    <w:r>
      <w:rPr>
        <w:color w:val="000000"/>
      </w:rPr>
      <w:fldChar w:fldCharType="end"/>
    </w:r>
  </w:p>
  <w:p w:rsidR="004D3CE9" w:rsidRDefault="004D3CE9">
    <w:pPr>
      <w:spacing w:after="0"/>
      <w:jc w:val="right"/>
      <w:rPr>
        <w:color w:val="000000"/>
        <w:sz w:val="18"/>
        <w:szCs w:val="18"/>
      </w:rPr>
    </w:pPr>
    <w:r>
      <w:rPr>
        <w:sz w:val="18"/>
        <w:szCs w:val="18"/>
        <w:shd w:val="clear" w:color="auto" w:fill="FFF2CC"/>
      </w:rPr>
      <w:t>Yellow highlighting</w:t>
    </w:r>
    <w:r>
      <w:rPr>
        <w:sz w:val="18"/>
        <w:szCs w:val="18"/>
      </w:rPr>
      <w:t xml:space="preserve"> indicates new/updated 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E9" w:rsidRDefault="004D3CE9">
      <w:pPr>
        <w:spacing w:after="0" w:line="240" w:lineRule="auto"/>
      </w:pPr>
      <w:r>
        <w:separator/>
      </w:r>
    </w:p>
  </w:footnote>
  <w:footnote w:type="continuationSeparator" w:id="0">
    <w:p w:rsidR="004D3CE9" w:rsidRDefault="004D3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E9" w:rsidRDefault="004D3CE9">
    <w:pPr>
      <w:spacing w:after="0" w:line="240" w:lineRule="auto"/>
      <w:jc w:val="right"/>
      <w:rPr>
        <w:sz w:val="20"/>
        <w:szCs w:val="20"/>
      </w:rPr>
    </w:pPr>
    <w:r>
      <w:rPr>
        <w:sz w:val="20"/>
        <w:szCs w:val="20"/>
      </w:rPr>
      <w:t>Attachment A</w:t>
    </w:r>
  </w:p>
  <w:p w:rsidR="004D3CE9" w:rsidRDefault="00E75492">
    <w:pPr>
      <w:spacing w:after="0" w:line="240" w:lineRule="auto"/>
      <w:jc w:val="right"/>
      <w:rPr>
        <w:sz w:val="20"/>
        <w:szCs w:val="20"/>
      </w:rPr>
    </w:pPr>
    <w:r>
      <w:rPr>
        <w:sz w:val="20"/>
        <w:szCs w:val="20"/>
      </w:rPr>
      <w:t>Superintendent’s Memo #173-</w:t>
    </w:r>
    <w:r w:rsidR="004D3CE9">
      <w:rPr>
        <w:sz w:val="20"/>
        <w:szCs w:val="20"/>
      </w:rPr>
      <w:t>21</w:t>
    </w:r>
  </w:p>
  <w:p w:rsidR="004D3CE9" w:rsidRDefault="004D3CE9">
    <w:pPr>
      <w:spacing w:after="0" w:line="240" w:lineRule="auto"/>
      <w:jc w:val="right"/>
    </w:pPr>
    <w:r>
      <w:rPr>
        <w:sz w:val="20"/>
        <w:szCs w:val="20"/>
      </w:rPr>
      <w:t>June 25, 2021</w:t>
    </w:r>
    <w:r>
      <w:rPr>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E9" w:rsidRDefault="004D3CE9">
    <w:pPr>
      <w:spacing w:after="0" w:line="240" w:lineRule="auto"/>
      <w:jc w:val="right"/>
      <w:rPr>
        <w:sz w:val="20"/>
        <w:szCs w:val="20"/>
      </w:rPr>
    </w:pPr>
    <w:r>
      <w:rPr>
        <w:sz w:val="20"/>
        <w:szCs w:val="20"/>
      </w:rPr>
      <w:t>Attachment A</w:t>
    </w:r>
  </w:p>
  <w:p w:rsidR="004D3CE9" w:rsidRDefault="004D3CE9">
    <w:pPr>
      <w:spacing w:after="0" w:line="240" w:lineRule="auto"/>
      <w:jc w:val="right"/>
      <w:rPr>
        <w:sz w:val="20"/>
        <w:szCs w:val="20"/>
      </w:rPr>
    </w:pPr>
    <w:r>
      <w:rPr>
        <w:sz w:val="20"/>
        <w:szCs w:val="20"/>
      </w:rPr>
      <w:t>Superintendent’s Memo #xxx-21</w:t>
    </w:r>
  </w:p>
  <w:p w:rsidR="004D3CE9" w:rsidRDefault="004D3CE9">
    <w:pPr>
      <w:spacing w:after="0" w:line="240" w:lineRule="auto"/>
      <w:jc w:val="right"/>
      <w:rPr>
        <w:sz w:val="20"/>
        <w:szCs w:val="20"/>
      </w:rPr>
    </w:pPr>
    <w:r>
      <w:rPr>
        <w:sz w:val="20"/>
        <w:szCs w:val="20"/>
      </w:rPr>
      <w:t>June 25, 2021</w:t>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516"/>
    <w:multiLevelType w:val="multilevel"/>
    <w:tmpl w:val="33162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7F1466"/>
    <w:multiLevelType w:val="multilevel"/>
    <w:tmpl w:val="71F8A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E0CDF"/>
    <w:multiLevelType w:val="multilevel"/>
    <w:tmpl w:val="F7C4A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AA768B"/>
    <w:multiLevelType w:val="multilevel"/>
    <w:tmpl w:val="17F8D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324971"/>
    <w:multiLevelType w:val="multilevel"/>
    <w:tmpl w:val="619AB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B11FAB"/>
    <w:multiLevelType w:val="multilevel"/>
    <w:tmpl w:val="130AD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0C6A0D"/>
    <w:multiLevelType w:val="multilevel"/>
    <w:tmpl w:val="7A0C8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2F7E47"/>
    <w:multiLevelType w:val="multilevel"/>
    <w:tmpl w:val="5782A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216E1"/>
    <w:multiLevelType w:val="multilevel"/>
    <w:tmpl w:val="BAC46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907685"/>
    <w:multiLevelType w:val="multilevel"/>
    <w:tmpl w:val="4260D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7F5F23"/>
    <w:multiLevelType w:val="multilevel"/>
    <w:tmpl w:val="329AA5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501CC"/>
    <w:multiLevelType w:val="multilevel"/>
    <w:tmpl w:val="21FC2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EB20FB"/>
    <w:multiLevelType w:val="multilevel"/>
    <w:tmpl w:val="D3CE4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E364F5"/>
    <w:multiLevelType w:val="multilevel"/>
    <w:tmpl w:val="CF58E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516A51"/>
    <w:multiLevelType w:val="multilevel"/>
    <w:tmpl w:val="EA6AA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171D5D"/>
    <w:multiLevelType w:val="multilevel"/>
    <w:tmpl w:val="7E46B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BA06761"/>
    <w:multiLevelType w:val="multilevel"/>
    <w:tmpl w:val="A6F69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DC5515"/>
    <w:multiLevelType w:val="multilevel"/>
    <w:tmpl w:val="A7FE3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F17C09"/>
    <w:multiLevelType w:val="multilevel"/>
    <w:tmpl w:val="4EF6A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796D8E"/>
    <w:multiLevelType w:val="multilevel"/>
    <w:tmpl w:val="7D9C6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8B6534"/>
    <w:multiLevelType w:val="multilevel"/>
    <w:tmpl w:val="82D6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E65958"/>
    <w:multiLevelType w:val="multilevel"/>
    <w:tmpl w:val="C0F2B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7121EF"/>
    <w:multiLevelType w:val="multilevel"/>
    <w:tmpl w:val="EFBC8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DF2977"/>
    <w:multiLevelType w:val="multilevel"/>
    <w:tmpl w:val="E110B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3B1E08"/>
    <w:multiLevelType w:val="multilevel"/>
    <w:tmpl w:val="B540E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41082F"/>
    <w:multiLevelType w:val="multilevel"/>
    <w:tmpl w:val="2E3AB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B2596A"/>
    <w:multiLevelType w:val="multilevel"/>
    <w:tmpl w:val="23A02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427439"/>
    <w:multiLevelType w:val="multilevel"/>
    <w:tmpl w:val="1CDEB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B64AA4"/>
    <w:multiLevelType w:val="multilevel"/>
    <w:tmpl w:val="5770CA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3D6888"/>
    <w:multiLevelType w:val="multilevel"/>
    <w:tmpl w:val="DF80C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F4269F"/>
    <w:multiLevelType w:val="multilevel"/>
    <w:tmpl w:val="9F1CA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427C9F"/>
    <w:multiLevelType w:val="multilevel"/>
    <w:tmpl w:val="5498A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753832"/>
    <w:multiLevelType w:val="multilevel"/>
    <w:tmpl w:val="4A24D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5A475C"/>
    <w:multiLevelType w:val="multilevel"/>
    <w:tmpl w:val="A1748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B55257"/>
    <w:multiLevelType w:val="multilevel"/>
    <w:tmpl w:val="1B5E5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F252C4"/>
    <w:multiLevelType w:val="multilevel"/>
    <w:tmpl w:val="C352A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F36142"/>
    <w:multiLevelType w:val="multilevel"/>
    <w:tmpl w:val="FC1C6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CD1CA0"/>
    <w:multiLevelType w:val="multilevel"/>
    <w:tmpl w:val="C420A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242A70"/>
    <w:multiLevelType w:val="multilevel"/>
    <w:tmpl w:val="7C66D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333F5A"/>
    <w:multiLevelType w:val="multilevel"/>
    <w:tmpl w:val="40DEE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2A73D73"/>
    <w:multiLevelType w:val="multilevel"/>
    <w:tmpl w:val="66CE8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584543"/>
    <w:multiLevelType w:val="multilevel"/>
    <w:tmpl w:val="9FFCF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E834C8"/>
    <w:multiLevelType w:val="multilevel"/>
    <w:tmpl w:val="532E8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561A1E"/>
    <w:multiLevelType w:val="multilevel"/>
    <w:tmpl w:val="61D22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712DD1"/>
    <w:multiLevelType w:val="multilevel"/>
    <w:tmpl w:val="E87ED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B36BCF"/>
    <w:multiLevelType w:val="multilevel"/>
    <w:tmpl w:val="587AB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80079F"/>
    <w:multiLevelType w:val="multilevel"/>
    <w:tmpl w:val="3A0AE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34"/>
  </w:num>
  <w:num w:numId="3">
    <w:abstractNumId w:val="45"/>
  </w:num>
  <w:num w:numId="4">
    <w:abstractNumId w:val="32"/>
  </w:num>
  <w:num w:numId="5">
    <w:abstractNumId w:val="29"/>
  </w:num>
  <w:num w:numId="6">
    <w:abstractNumId w:val="13"/>
  </w:num>
  <w:num w:numId="7">
    <w:abstractNumId w:val="38"/>
  </w:num>
  <w:num w:numId="8">
    <w:abstractNumId w:val="15"/>
  </w:num>
  <w:num w:numId="9">
    <w:abstractNumId w:val="16"/>
  </w:num>
  <w:num w:numId="10">
    <w:abstractNumId w:val="18"/>
  </w:num>
  <w:num w:numId="11">
    <w:abstractNumId w:val="5"/>
  </w:num>
  <w:num w:numId="12">
    <w:abstractNumId w:val="7"/>
  </w:num>
  <w:num w:numId="13">
    <w:abstractNumId w:val="24"/>
  </w:num>
  <w:num w:numId="14">
    <w:abstractNumId w:val="33"/>
  </w:num>
  <w:num w:numId="15">
    <w:abstractNumId w:val="0"/>
  </w:num>
  <w:num w:numId="16">
    <w:abstractNumId w:val="42"/>
  </w:num>
  <w:num w:numId="17">
    <w:abstractNumId w:val="44"/>
  </w:num>
  <w:num w:numId="18">
    <w:abstractNumId w:val="10"/>
  </w:num>
  <w:num w:numId="19">
    <w:abstractNumId w:val="20"/>
  </w:num>
  <w:num w:numId="20">
    <w:abstractNumId w:val="23"/>
  </w:num>
  <w:num w:numId="21">
    <w:abstractNumId w:val="25"/>
  </w:num>
  <w:num w:numId="22">
    <w:abstractNumId w:val="21"/>
  </w:num>
  <w:num w:numId="23">
    <w:abstractNumId w:val="41"/>
  </w:num>
  <w:num w:numId="24">
    <w:abstractNumId w:val="14"/>
  </w:num>
  <w:num w:numId="25">
    <w:abstractNumId w:val="1"/>
  </w:num>
  <w:num w:numId="26">
    <w:abstractNumId w:val="37"/>
  </w:num>
  <w:num w:numId="27">
    <w:abstractNumId w:val="2"/>
  </w:num>
  <w:num w:numId="28">
    <w:abstractNumId w:val="12"/>
  </w:num>
  <w:num w:numId="29">
    <w:abstractNumId w:val="30"/>
  </w:num>
  <w:num w:numId="30">
    <w:abstractNumId w:val="17"/>
  </w:num>
  <w:num w:numId="31">
    <w:abstractNumId w:val="26"/>
  </w:num>
  <w:num w:numId="32">
    <w:abstractNumId w:val="9"/>
  </w:num>
  <w:num w:numId="33">
    <w:abstractNumId w:val="27"/>
  </w:num>
  <w:num w:numId="34">
    <w:abstractNumId w:val="3"/>
  </w:num>
  <w:num w:numId="35">
    <w:abstractNumId w:val="46"/>
  </w:num>
  <w:num w:numId="36">
    <w:abstractNumId w:val="40"/>
  </w:num>
  <w:num w:numId="37">
    <w:abstractNumId w:val="11"/>
  </w:num>
  <w:num w:numId="38">
    <w:abstractNumId w:val="28"/>
  </w:num>
  <w:num w:numId="39">
    <w:abstractNumId w:val="39"/>
  </w:num>
  <w:num w:numId="40">
    <w:abstractNumId w:val="8"/>
  </w:num>
  <w:num w:numId="41">
    <w:abstractNumId w:val="35"/>
  </w:num>
  <w:num w:numId="42">
    <w:abstractNumId w:val="36"/>
  </w:num>
  <w:num w:numId="43">
    <w:abstractNumId w:val="31"/>
  </w:num>
  <w:num w:numId="44">
    <w:abstractNumId w:val="22"/>
  </w:num>
  <w:num w:numId="45">
    <w:abstractNumId w:val="6"/>
  </w:num>
  <w:num w:numId="46">
    <w:abstractNumId w:val="4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AD"/>
    <w:rsid w:val="004D3CE9"/>
    <w:rsid w:val="00573BAD"/>
    <w:rsid w:val="00AB55D7"/>
    <w:rsid w:val="00E7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4FD4"/>
  <w15:docId w15:val="{84C00A25-E4FB-4FE8-AFE4-85ED7CFC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64"/>
  </w:style>
  <w:style w:type="paragraph" w:styleId="Heading1">
    <w:name w:val="heading 1"/>
    <w:basedOn w:val="Normal"/>
    <w:next w:val="Normal"/>
    <w:link w:val="Heading1Char"/>
    <w:uiPriority w:val="9"/>
    <w:qFormat/>
    <w:rsid w:val="002D13C3"/>
    <w:pPr>
      <w:spacing w:after="60" w:line="240" w:lineRule="auto"/>
      <w:outlineLvl w:val="0"/>
    </w:pPr>
    <w:rPr>
      <w:rFonts w:eastAsia="Times New Roman" w:cs="Arial"/>
      <w:color w:val="000000"/>
      <w:kern w:val="36"/>
      <w:sz w:val="28"/>
      <w:szCs w:val="28"/>
    </w:rPr>
  </w:style>
  <w:style w:type="paragraph" w:styleId="Heading2">
    <w:name w:val="heading 2"/>
    <w:basedOn w:val="Normal"/>
    <w:next w:val="Normal"/>
    <w:link w:val="Heading2Char"/>
    <w:uiPriority w:val="9"/>
    <w:unhideWhenUsed/>
    <w:qFormat/>
    <w:rsid w:val="004C78D2"/>
    <w:pPr>
      <w:outlineLvl w:val="1"/>
    </w:pPr>
    <w:rPr>
      <w:b/>
    </w:rPr>
  </w:style>
  <w:style w:type="paragraph" w:styleId="Heading3">
    <w:name w:val="heading 3"/>
    <w:basedOn w:val="Normal"/>
    <w:next w:val="Normal"/>
    <w:link w:val="Heading3Char"/>
    <w:uiPriority w:val="9"/>
    <w:unhideWhenUsed/>
    <w:qFormat/>
    <w:rsid w:val="002B74C4"/>
    <w:pPr>
      <w:spacing w:after="0"/>
      <w:outlineLvl w:val="2"/>
    </w:pPr>
    <w:rPr>
      <w:b/>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13C3"/>
    <w:pPr>
      <w:spacing w:after="60" w:line="240" w:lineRule="auto"/>
      <w:jc w:val="center"/>
    </w:pPr>
    <w:rPr>
      <w:rFonts w:eastAsia="Times New Roman" w:cs="Times New Roman"/>
      <w:color w:val="000000"/>
      <w:sz w:val="36"/>
      <w:szCs w:val="36"/>
    </w:rPr>
  </w:style>
  <w:style w:type="character" w:customStyle="1" w:styleId="TitleChar">
    <w:name w:val="Title Char"/>
    <w:basedOn w:val="DefaultParagraphFont"/>
    <w:link w:val="Title"/>
    <w:uiPriority w:val="10"/>
    <w:rsid w:val="002D13C3"/>
    <w:rPr>
      <w:rFonts w:eastAsia="Times New Roman" w:cs="Times New Roman"/>
      <w:color w:val="000000"/>
      <w:sz w:val="36"/>
      <w:szCs w:val="36"/>
    </w:rPr>
  </w:style>
  <w:style w:type="character" w:customStyle="1" w:styleId="Heading1Char">
    <w:name w:val="Heading 1 Char"/>
    <w:basedOn w:val="DefaultParagraphFont"/>
    <w:link w:val="Heading1"/>
    <w:uiPriority w:val="9"/>
    <w:rsid w:val="002D13C3"/>
    <w:rPr>
      <w:rFonts w:eastAsia="Times New Roman" w:cs="Arial"/>
      <w:color w:val="000000"/>
      <w:kern w:val="36"/>
      <w:sz w:val="28"/>
      <w:szCs w:val="28"/>
    </w:rPr>
  </w:style>
  <w:style w:type="character" w:customStyle="1" w:styleId="Heading2Char">
    <w:name w:val="Heading 2 Char"/>
    <w:basedOn w:val="DefaultParagraphFont"/>
    <w:link w:val="Heading2"/>
    <w:uiPriority w:val="9"/>
    <w:rsid w:val="004C78D2"/>
    <w:rPr>
      <w:b/>
    </w:rPr>
  </w:style>
  <w:style w:type="paragraph" w:styleId="ListParagraph">
    <w:name w:val="List Paragraph"/>
    <w:basedOn w:val="Normal"/>
    <w:uiPriority w:val="34"/>
    <w:qFormat/>
    <w:rsid w:val="004C78D2"/>
    <w:pPr>
      <w:ind w:left="720"/>
      <w:contextualSpacing/>
    </w:pPr>
  </w:style>
  <w:style w:type="paragraph" w:styleId="Header">
    <w:name w:val="header"/>
    <w:basedOn w:val="Normal"/>
    <w:link w:val="HeaderChar"/>
    <w:uiPriority w:val="99"/>
    <w:unhideWhenUsed/>
    <w:rsid w:val="004C7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8D2"/>
  </w:style>
  <w:style w:type="paragraph" w:styleId="Footer">
    <w:name w:val="footer"/>
    <w:basedOn w:val="Normal"/>
    <w:link w:val="FooterChar"/>
    <w:uiPriority w:val="99"/>
    <w:unhideWhenUsed/>
    <w:rsid w:val="004C7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8D2"/>
  </w:style>
  <w:style w:type="character" w:customStyle="1" w:styleId="Heading3Char">
    <w:name w:val="Heading 3 Char"/>
    <w:basedOn w:val="DefaultParagraphFont"/>
    <w:link w:val="Heading3"/>
    <w:uiPriority w:val="9"/>
    <w:rsid w:val="002B74C4"/>
    <w:rPr>
      <w:b/>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udget.lis.virginia.gov/item/2021/2/HB1800/Chapter/1/1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JZb6lCc8evJQkyHwmzuA1jShg==">AMUW2mWwMO2iI5mhqq8g6Wit1AMKOfeMvcmKhetnjkvM298BPbdUKHowbT4V7SuWVrf1uCyXLNtRl56F0+0PpZPQQ7UjDLrM4BWqnwhcUCxOFHBFGCwOOCMQs2BFEoDrgItna66ew6gz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12240</Words>
  <Characters>69774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Carlton</dc:creator>
  <cp:lastModifiedBy>VITA Program</cp:lastModifiedBy>
  <cp:revision>2</cp:revision>
  <dcterms:created xsi:type="dcterms:W3CDTF">2021-06-22T22:44:00Z</dcterms:created>
  <dcterms:modified xsi:type="dcterms:W3CDTF">2021-06-22T22:44:00Z</dcterms:modified>
</cp:coreProperties>
</file>