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6D8444DC" w:rsidR="00167950" w:rsidRPr="00D169F8" w:rsidRDefault="00C24D60" w:rsidP="00D169F8">
      <w:pPr>
        <w:pStyle w:val="Heading1"/>
        <w:tabs>
          <w:tab w:val="left" w:pos="1440"/>
        </w:tabs>
        <w:rPr>
          <w:szCs w:val="24"/>
        </w:rPr>
      </w:pPr>
      <w:r w:rsidRPr="00D169F8">
        <w:rPr>
          <w:szCs w:val="24"/>
        </w:rPr>
        <w:t>S</w:t>
      </w:r>
      <w:r w:rsidR="000A79DE">
        <w:rPr>
          <w:szCs w:val="24"/>
        </w:rPr>
        <w:t>C</w:t>
      </w:r>
      <w:r w:rsidRPr="00D169F8">
        <w:rPr>
          <w:szCs w:val="24"/>
        </w:rPr>
        <w:t xml:space="preserve">NP </w:t>
      </w:r>
      <w:r w:rsidR="007A2AAC">
        <w:rPr>
          <w:szCs w:val="24"/>
        </w:rPr>
        <w:t xml:space="preserve">(Dir.) </w:t>
      </w:r>
      <w:r w:rsidR="00167950" w:rsidRPr="00D169F8">
        <w:rPr>
          <w:szCs w:val="24"/>
        </w:rPr>
        <w:t>Memo #</w:t>
      </w:r>
      <w:r w:rsidR="00FD2088" w:rsidRPr="00D169F8">
        <w:rPr>
          <w:szCs w:val="24"/>
        </w:rPr>
        <w:t>202</w:t>
      </w:r>
      <w:r w:rsidR="00C764B1" w:rsidRPr="00D169F8">
        <w:rPr>
          <w:szCs w:val="24"/>
        </w:rPr>
        <w:t>4</w:t>
      </w:r>
      <w:r w:rsidR="00FD2088" w:rsidRPr="00D169F8">
        <w:rPr>
          <w:szCs w:val="24"/>
        </w:rPr>
        <w:t>-202</w:t>
      </w:r>
      <w:r w:rsidR="00C764B1" w:rsidRPr="00D169F8">
        <w:rPr>
          <w:szCs w:val="24"/>
        </w:rPr>
        <w:t>5</w:t>
      </w:r>
      <w:r w:rsidR="00FD2088" w:rsidRPr="00D169F8">
        <w:rPr>
          <w:szCs w:val="24"/>
        </w:rPr>
        <w:t>-</w:t>
      </w:r>
      <w:r w:rsidR="003219D4">
        <w:rPr>
          <w:szCs w:val="24"/>
        </w:rPr>
        <w:t>35</w:t>
      </w:r>
    </w:p>
    <w:p w14:paraId="3DDDD6CE" w14:textId="77777777" w:rsidR="00167950" w:rsidRPr="00D169F8" w:rsidRDefault="00167950" w:rsidP="00D169F8">
      <w:pPr>
        <w:jc w:val="center"/>
        <w:rPr>
          <w:szCs w:val="24"/>
        </w:rPr>
      </w:pPr>
      <w:r w:rsidRPr="00D169F8">
        <w:rPr>
          <w:noProof/>
          <w:szCs w:val="24"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F8">
        <w:rPr>
          <w:szCs w:val="24"/>
        </w:rPr>
        <w:br/>
      </w:r>
      <w:r w:rsidRPr="00D169F8">
        <w:rPr>
          <w:rStyle w:val="Strong"/>
          <w:color w:val="000000"/>
          <w:szCs w:val="24"/>
        </w:rPr>
        <w:t>COMMONWEALTH of VIRGINIA </w:t>
      </w:r>
      <w:r w:rsidRPr="00D169F8">
        <w:rPr>
          <w:b/>
          <w:bCs/>
          <w:color w:val="000000"/>
          <w:szCs w:val="24"/>
        </w:rPr>
        <w:br/>
      </w:r>
      <w:r w:rsidRPr="00D169F8">
        <w:rPr>
          <w:rStyle w:val="Strong"/>
          <w:color w:val="000000"/>
          <w:szCs w:val="24"/>
        </w:rPr>
        <w:t>Department of Education</w:t>
      </w:r>
    </w:p>
    <w:p w14:paraId="02867E19" w14:textId="37D0F635" w:rsidR="00167950" w:rsidRPr="00D169F8" w:rsidRDefault="00167950" w:rsidP="00D169F8">
      <w:pPr>
        <w:rPr>
          <w:szCs w:val="24"/>
        </w:rPr>
      </w:pPr>
      <w:r w:rsidRPr="00D169F8">
        <w:rPr>
          <w:szCs w:val="24"/>
        </w:rPr>
        <w:t xml:space="preserve">DATE: </w:t>
      </w:r>
      <w:r w:rsidR="00266EA2" w:rsidRPr="00D169F8">
        <w:rPr>
          <w:szCs w:val="24"/>
        </w:rPr>
        <w:t xml:space="preserve">October </w:t>
      </w:r>
      <w:r w:rsidR="001E7DD2">
        <w:rPr>
          <w:szCs w:val="24"/>
        </w:rPr>
        <w:t>10</w:t>
      </w:r>
      <w:r w:rsidR="00266EA2" w:rsidRPr="00D169F8">
        <w:rPr>
          <w:szCs w:val="24"/>
        </w:rPr>
        <w:t>, 2024</w:t>
      </w:r>
    </w:p>
    <w:p w14:paraId="7CA02FB6" w14:textId="77777777" w:rsidR="00167950" w:rsidRPr="00D169F8" w:rsidRDefault="00167950" w:rsidP="00D169F8">
      <w:pPr>
        <w:rPr>
          <w:szCs w:val="24"/>
        </w:rPr>
      </w:pPr>
      <w:r w:rsidRPr="00D169F8">
        <w:rPr>
          <w:szCs w:val="24"/>
        </w:rPr>
        <w:t xml:space="preserve">TO: </w:t>
      </w:r>
      <w:r w:rsidR="003D79AA" w:rsidRPr="00D169F8">
        <w:rPr>
          <w:szCs w:val="24"/>
        </w:rPr>
        <w:t>Directors, Supervisors, and Contact Persons Addressed</w:t>
      </w:r>
    </w:p>
    <w:p w14:paraId="285366E3" w14:textId="77777777" w:rsidR="00167950" w:rsidRPr="00D169F8" w:rsidRDefault="00167950" w:rsidP="00D169F8">
      <w:pPr>
        <w:rPr>
          <w:szCs w:val="24"/>
        </w:rPr>
      </w:pPr>
      <w:r w:rsidRPr="00D169F8">
        <w:rPr>
          <w:szCs w:val="24"/>
        </w:rPr>
        <w:t xml:space="preserve">FROM: </w:t>
      </w:r>
      <w:r w:rsidR="003D79AA" w:rsidRPr="00D169F8">
        <w:rPr>
          <w:color w:val="000000"/>
          <w:szCs w:val="24"/>
        </w:rPr>
        <w:t xml:space="preserve">Sandra C. Curwood, PhD, RDN, </w:t>
      </w:r>
      <w:r w:rsidR="003D79AA" w:rsidRPr="00D169F8">
        <w:rPr>
          <w:b/>
          <w:i/>
          <w:color w:val="000000"/>
          <w:szCs w:val="24"/>
        </w:rPr>
        <w:t>Sandy</w:t>
      </w:r>
    </w:p>
    <w:p w14:paraId="229ED022" w14:textId="03A3FCCB" w:rsidR="00B17BA8" w:rsidRPr="00D169F8" w:rsidRDefault="00D2218A" w:rsidP="00D169F8">
      <w:pPr>
        <w:pStyle w:val="Heading2"/>
        <w:rPr>
          <w:sz w:val="32"/>
          <w:szCs w:val="32"/>
        </w:rPr>
      </w:pPr>
      <w:r w:rsidRPr="00D169F8">
        <w:rPr>
          <w:sz w:val="32"/>
          <w:szCs w:val="32"/>
        </w:rPr>
        <w:t xml:space="preserve">SUBJECT: </w:t>
      </w:r>
      <w:bookmarkStart w:id="0" w:name="_Hlk178060340"/>
      <w:r w:rsidR="006275A3" w:rsidRPr="00D169F8">
        <w:rPr>
          <w:sz w:val="32"/>
          <w:szCs w:val="32"/>
        </w:rPr>
        <w:t>Statewide Dairy and Juice Contract</w:t>
      </w:r>
      <w:r w:rsidR="00253BE7">
        <w:rPr>
          <w:sz w:val="32"/>
          <w:szCs w:val="32"/>
        </w:rPr>
        <w:t>s</w:t>
      </w:r>
      <w:r w:rsidR="006275A3" w:rsidRPr="00D169F8">
        <w:rPr>
          <w:sz w:val="32"/>
          <w:szCs w:val="32"/>
        </w:rPr>
        <w:t xml:space="preserve"> </w:t>
      </w:r>
      <w:r w:rsidR="00C764B1" w:rsidRPr="00D169F8">
        <w:rPr>
          <w:sz w:val="32"/>
          <w:szCs w:val="32"/>
        </w:rPr>
        <w:t>– O</w:t>
      </w:r>
      <w:r w:rsidR="006275A3" w:rsidRPr="00D169F8">
        <w:rPr>
          <w:sz w:val="32"/>
          <w:szCs w:val="32"/>
        </w:rPr>
        <w:t>ptional Use</w:t>
      </w:r>
      <w:r w:rsidR="00C764B1" w:rsidRPr="00D169F8">
        <w:rPr>
          <w:sz w:val="32"/>
          <w:szCs w:val="32"/>
        </w:rPr>
        <w:t xml:space="preserve"> – E</w:t>
      </w:r>
      <w:r w:rsidR="006275A3" w:rsidRPr="00D169F8">
        <w:rPr>
          <w:sz w:val="32"/>
          <w:szCs w:val="32"/>
        </w:rPr>
        <w:t xml:space="preserve">ffective </w:t>
      </w:r>
      <w:r w:rsidR="00C764B1" w:rsidRPr="00D169F8">
        <w:rPr>
          <w:sz w:val="32"/>
          <w:szCs w:val="32"/>
        </w:rPr>
        <w:t>September 6, 2024</w:t>
      </w:r>
      <w:bookmarkEnd w:id="0"/>
    </w:p>
    <w:p w14:paraId="44165759" w14:textId="21055133" w:rsidR="0039520A" w:rsidRDefault="00C764B1" w:rsidP="00D169F8">
      <w:pPr>
        <w:rPr>
          <w:szCs w:val="24"/>
        </w:rPr>
      </w:pPr>
      <w:bookmarkStart w:id="1" w:name="_Hlk178060573"/>
      <w:r w:rsidRPr="00D169F8">
        <w:rPr>
          <w:szCs w:val="24"/>
        </w:rPr>
        <w:t>T</w:t>
      </w:r>
      <w:r w:rsidR="006275A3" w:rsidRPr="00D169F8">
        <w:rPr>
          <w:szCs w:val="24"/>
        </w:rPr>
        <w:t xml:space="preserve">he Department of General </w:t>
      </w:r>
      <w:r w:rsidRPr="00D169F8">
        <w:rPr>
          <w:szCs w:val="24"/>
        </w:rPr>
        <w:t>Services</w:t>
      </w:r>
      <w:r w:rsidR="002D72A1" w:rsidRPr="00D169F8">
        <w:rPr>
          <w:szCs w:val="24"/>
        </w:rPr>
        <w:t xml:space="preserve"> </w:t>
      </w:r>
      <w:r w:rsidRPr="00D169F8">
        <w:rPr>
          <w:szCs w:val="24"/>
        </w:rPr>
        <w:t>awarded the new</w:t>
      </w:r>
      <w:r w:rsidR="006275A3" w:rsidRPr="00D169F8">
        <w:rPr>
          <w:szCs w:val="24"/>
        </w:rPr>
        <w:t xml:space="preserve"> </w:t>
      </w:r>
      <w:r w:rsidR="002D72A1" w:rsidRPr="00D169F8">
        <w:rPr>
          <w:szCs w:val="24"/>
        </w:rPr>
        <w:t xml:space="preserve">optional use </w:t>
      </w:r>
      <w:r w:rsidR="006275A3" w:rsidRPr="00D169F8">
        <w:rPr>
          <w:szCs w:val="24"/>
        </w:rPr>
        <w:t>dairy contract</w:t>
      </w:r>
      <w:r w:rsidR="00253BE7">
        <w:rPr>
          <w:szCs w:val="24"/>
        </w:rPr>
        <w:t>s</w:t>
      </w:r>
      <w:r w:rsidR="006275A3" w:rsidRPr="00D169F8">
        <w:rPr>
          <w:szCs w:val="24"/>
        </w:rPr>
        <w:t xml:space="preserve"> </w:t>
      </w:r>
      <w:r w:rsidRPr="00D169F8">
        <w:rPr>
          <w:szCs w:val="24"/>
        </w:rPr>
        <w:t xml:space="preserve">to cover </w:t>
      </w:r>
      <w:r w:rsidR="006275A3" w:rsidRPr="00D169F8">
        <w:rPr>
          <w:szCs w:val="24"/>
        </w:rPr>
        <w:t xml:space="preserve">fresh dairy products and juices. </w:t>
      </w:r>
      <w:r w:rsidR="00266EA2" w:rsidRPr="00D169F8">
        <w:rPr>
          <w:szCs w:val="24"/>
        </w:rPr>
        <w:t>The solicitation and contract</w:t>
      </w:r>
      <w:r w:rsidR="00883433">
        <w:rPr>
          <w:szCs w:val="24"/>
        </w:rPr>
        <w:t>s</w:t>
      </w:r>
      <w:r w:rsidR="00266EA2" w:rsidRPr="00D169F8">
        <w:rPr>
          <w:szCs w:val="24"/>
        </w:rPr>
        <w:t xml:space="preserve"> have </w:t>
      </w:r>
      <w:r w:rsidR="00E331AE">
        <w:rPr>
          <w:szCs w:val="24"/>
        </w:rPr>
        <w:t xml:space="preserve">been </w:t>
      </w:r>
      <w:r w:rsidR="00266EA2" w:rsidRPr="00D169F8">
        <w:rPr>
          <w:szCs w:val="24"/>
        </w:rPr>
        <w:t>reviewed by the Virginia Department of Education, Office of School and Community Nutrition Programs (VDOE-SCNP</w:t>
      </w:r>
      <w:proofErr w:type="gramStart"/>
      <w:r w:rsidR="00266EA2" w:rsidRPr="00D169F8">
        <w:rPr>
          <w:szCs w:val="24"/>
        </w:rPr>
        <w:t>)</w:t>
      </w:r>
      <w:r w:rsidR="003219D4">
        <w:rPr>
          <w:szCs w:val="24"/>
        </w:rPr>
        <w:t>,</w:t>
      </w:r>
      <w:r w:rsidR="00266EA2" w:rsidRPr="00D169F8">
        <w:rPr>
          <w:szCs w:val="24"/>
        </w:rPr>
        <w:t xml:space="preserve"> </w:t>
      </w:r>
      <w:r w:rsidR="00E331AE">
        <w:rPr>
          <w:szCs w:val="24"/>
        </w:rPr>
        <w:t>and</w:t>
      </w:r>
      <w:proofErr w:type="gramEnd"/>
      <w:r w:rsidR="00E331AE">
        <w:rPr>
          <w:szCs w:val="24"/>
        </w:rPr>
        <w:t xml:space="preserve"> are compliant with state regulations and </w:t>
      </w:r>
      <w:r w:rsidR="00266EA2" w:rsidRPr="00D169F8">
        <w:rPr>
          <w:szCs w:val="24"/>
        </w:rPr>
        <w:t xml:space="preserve">2 CFR 300.318–326. </w:t>
      </w:r>
    </w:p>
    <w:p w14:paraId="41A36EA2" w14:textId="35F554BE" w:rsidR="001F5BEF" w:rsidRPr="00D169F8" w:rsidRDefault="0039520A" w:rsidP="00D169F8">
      <w:pPr>
        <w:rPr>
          <w:szCs w:val="24"/>
        </w:rPr>
      </w:pPr>
      <w:r>
        <w:rPr>
          <w:szCs w:val="24"/>
        </w:rPr>
        <w:t>School food authorities</w:t>
      </w:r>
      <w:r w:rsidR="00005F61">
        <w:rPr>
          <w:szCs w:val="24"/>
        </w:rPr>
        <w:t xml:space="preserve"> (SFAs)</w:t>
      </w:r>
      <w:r>
        <w:rPr>
          <w:szCs w:val="24"/>
        </w:rPr>
        <w:t xml:space="preserve"> may use these contracts at their discretion with no need for additional procurement activities.</w:t>
      </w:r>
    </w:p>
    <w:bookmarkEnd w:id="1"/>
    <w:p w14:paraId="1FFC1F74" w14:textId="6FD1A51B" w:rsidR="00266EA2" w:rsidRPr="00D169F8" w:rsidRDefault="00266EA2" w:rsidP="00D169F8">
      <w:pPr>
        <w:pStyle w:val="Heading3"/>
        <w:rPr>
          <w:szCs w:val="24"/>
        </w:rPr>
      </w:pPr>
      <w:r w:rsidRPr="00D169F8">
        <w:rPr>
          <w:szCs w:val="24"/>
        </w:rPr>
        <w:t>Recommended Actions</w:t>
      </w:r>
    </w:p>
    <w:p w14:paraId="7AB63723" w14:textId="366B49F6" w:rsidR="00266EA2" w:rsidRDefault="00D169F8" w:rsidP="00D169F8">
      <w:pPr>
        <w:pStyle w:val="ListParagraph"/>
        <w:numPr>
          <w:ilvl w:val="0"/>
          <w:numId w:val="5"/>
        </w:numPr>
        <w:spacing w:line="276" w:lineRule="auto"/>
        <w:rPr>
          <w:szCs w:val="24"/>
        </w:rPr>
      </w:pPr>
      <w:r w:rsidRPr="00D169F8">
        <w:rPr>
          <w:szCs w:val="24"/>
        </w:rPr>
        <w:t xml:space="preserve">Review the optional use </w:t>
      </w:r>
      <w:bookmarkStart w:id="2" w:name="_Hlk178060659"/>
      <w:r w:rsidRPr="00D169F8">
        <w:rPr>
          <w:szCs w:val="24"/>
        </w:rPr>
        <w:t xml:space="preserve">dairy contracts to cover fresh dairy products and juices by visiting the </w:t>
      </w:r>
      <w:hyperlink r:id="rId10" w:history="1">
        <w:proofErr w:type="spellStart"/>
        <w:r w:rsidRPr="00D169F8">
          <w:rPr>
            <w:rStyle w:val="Hyperlink"/>
            <w:szCs w:val="24"/>
          </w:rPr>
          <w:t>eVA</w:t>
        </w:r>
        <w:proofErr w:type="spellEnd"/>
        <w:r w:rsidRPr="00D169F8">
          <w:rPr>
            <w:rStyle w:val="Hyperlink"/>
            <w:szCs w:val="24"/>
          </w:rPr>
          <w:t xml:space="preserve"> website</w:t>
        </w:r>
      </w:hyperlink>
      <w:r w:rsidR="00D817C7">
        <w:rPr>
          <w:szCs w:val="24"/>
        </w:rPr>
        <w:t xml:space="preserve">. Hover over the </w:t>
      </w:r>
      <w:bookmarkStart w:id="3" w:name="_Hlk178060692"/>
      <w:bookmarkEnd w:id="2"/>
      <w:r w:rsidRPr="00D169F8">
        <w:rPr>
          <w:szCs w:val="24"/>
        </w:rPr>
        <w:t>Transparency tab</w:t>
      </w:r>
      <w:r w:rsidR="00D817C7">
        <w:rPr>
          <w:szCs w:val="24"/>
        </w:rPr>
        <w:t>, select</w:t>
      </w:r>
      <w:r w:rsidR="001D0E2C">
        <w:rPr>
          <w:szCs w:val="24"/>
        </w:rPr>
        <w:t xml:space="preserve"> </w:t>
      </w:r>
      <w:r w:rsidR="00D817C7">
        <w:rPr>
          <w:szCs w:val="24"/>
        </w:rPr>
        <w:t>“</w:t>
      </w:r>
      <w:r w:rsidRPr="00D169F8">
        <w:rPr>
          <w:szCs w:val="24"/>
        </w:rPr>
        <w:t>Search Orders, Suppliers &amp; Contracts</w:t>
      </w:r>
      <w:r w:rsidR="00D817C7">
        <w:rPr>
          <w:szCs w:val="24"/>
        </w:rPr>
        <w:t>”</w:t>
      </w:r>
      <w:r w:rsidRPr="00D169F8">
        <w:rPr>
          <w:szCs w:val="24"/>
        </w:rPr>
        <w:t>, and typ</w:t>
      </w:r>
      <w:r w:rsidR="00D817C7">
        <w:rPr>
          <w:szCs w:val="24"/>
        </w:rPr>
        <w:t>e</w:t>
      </w:r>
      <w:r w:rsidR="001D0E2C">
        <w:rPr>
          <w:szCs w:val="24"/>
        </w:rPr>
        <w:t xml:space="preserve"> </w:t>
      </w:r>
      <w:r w:rsidRPr="00D169F8">
        <w:rPr>
          <w:szCs w:val="24"/>
        </w:rPr>
        <w:t>in the contract numbers below.</w:t>
      </w:r>
    </w:p>
    <w:bookmarkEnd w:id="3"/>
    <w:p w14:paraId="29A097D2" w14:textId="7BDE5695" w:rsidR="00D169F8" w:rsidRDefault="00D169F8" w:rsidP="00D169F8">
      <w:pPr>
        <w:pStyle w:val="ListParagraph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R</w:t>
      </w:r>
      <w:r w:rsidRPr="00D169F8">
        <w:rPr>
          <w:szCs w:val="24"/>
        </w:rPr>
        <w:t>each out to the vendor for ordering and delivery information</w:t>
      </w:r>
      <w:r w:rsidR="00D817C7">
        <w:rPr>
          <w:szCs w:val="24"/>
        </w:rPr>
        <w:t xml:space="preserve"> by using the contact information below.</w:t>
      </w:r>
    </w:p>
    <w:p w14:paraId="64E79085" w14:textId="6FC7ADF0" w:rsidR="00C764B1" w:rsidRPr="00D169F8" w:rsidRDefault="00FE353D" w:rsidP="00883433">
      <w:pPr>
        <w:pStyle w:val="Heading3"/>
      </w:pPr>
      <w:r>
        <w:t>Contract Information</w:t>
      </w:r>
    </w:p>
    <w:p w14:paraId="72B09B3A" w14:textId="24293174" w:rsidR="008718E9" w:rsidRPr="00D169F8" w:rsidRDefault="008718E9" w:rsidP="00D169F8">
      <w:pPr>
        <w:rPr>
          <w:szCs w:val="24"/>
        </w:rPr>
      </w:pPr>
      <w:bookmarkStart w:id="4" w:name="_Hlk178060584"/>
      <w:r w:rsidRPr="00D169F8">
        <w:rPr>
          <w:szCs w:val="24"/>
        </w:rPr>
        <w:t>The awarded vendors are PET Dairy and Marva Maid. Current dairy pricing will be updated monthly on th</w:t>
      </w:r>
      <w:r w:rsidR="00C764B1" w:rsidRPr="00D169F8">
        <w:rPr>
          <w:szCs w:val="24"/>
        </w:rPr>
        <w:t xml:space="preserve">e </w:t>
      </w:r>
      <w:hyperlink r:id="rId11" w:history="1">
        <w:r w:rsidR="00C764B1" w:rsidRPr="00D169F8">
          <w:rPr>
            <w:rStyle w:val="Hyperlink"/>
            <w:szCs w:val="24"/>
          </w:rPr>
          <w:t>Virginia Distribution Center</w:t>
        </w:r>
        <w:r w:rsidRPr="00D169F8">
          <w:rPr>
            <w:rStyle w:val="Hyperlink"/>
            <w:szCs w:val="24"/>
          </w:rPr>
          <w:t xml:space="preserve"> website</w:t>
        </w:r>
      </w:hyperlink>
      <w:r w:rsidR="00C764B1" w:rsidRPr="00D169F8">
        <w:rPr>
          <w:szCs w:val="24"/>
        </w:rPr>
        <w:t>.</w:t>
      </w:r>
    </w:p>
    <w:bookmarkEnd w:id="4"/>
    <w:p w14:paraId="01B18472" w14:textId="77777777" w:rsidR="008718E9" w:rsidRPr="005941D0" w:rsidRDefault="008718E9" w:rsidP="005941D0">
      <w:pPr>
        <w:rPr>
          <w:b/>
          <w:bCs/>
        </w:rPr>
      </w:pPr>
      <w:r w:rsidRPr="005941D0">
        <w:rPr>
          <w:b/>
          <w:bCs/>
        </w:rPr>
        <w:t xml:space="preserve">Marva Maid – Contract # </w:t>
      </w:r>
      <w:bookmarkStart w:id="5" w:name="_Hlk178060610"/>
      <w:r w:rsidRPr="005941D0">
        <w:rPr>
          <w:b/>
          <w:bCs/>
        </w:rPr>
        <w:t>CTR030138-2</w:t>
      </w:r>
      <w:bookmarkEnd w:id="5"/>
    </w:p>
    <w:p w14:paraId="1232C86F" w14:textId="622286F6" w:rsidR="008718E9" w:rsidRPr="00D169F8" w:rsidRDefault="008718E9" w:rsidP="00D169F8">
      <w:pPr>
        <w:pStyle w:val="ListParagraph"/>
        <w:numPr>
          <w:ilvl w:val="0"/>
          <w:numId w:val="2"/>
        </w:numPr>
        <w:spacing w:line="276" w:lineRule="auto"/>
        <w:rPr>
          <w:szCs w:val="24"/>
          <w:u w:val="single"/>
        </w:rPr>
      </w:pPr>
      <w:r w:rsidRPr="00D169F8">
        <w:rPr>
          <w:szCs w:val="24"/>
        </w:rPr>
        <w:t xml:space="preserve">Susan </w:t>
      </w:r>
      <w:proofErr w:type="spellStart"/>
      <w:r w:rsidRPr="00D169F8">
        <w:rPr>
          <w:szCs w:val="24"/>
        </w:rPr>
        <w:t>Gricks</w:t>
      </w:r>
      <w:proofErr w:type="spellEnd"/>
      <w:r w:rsidR="00C764B1" w:rsidRPr="00D169F8">
        <w:rPr>
          <w:szCs w:val="24"/>
        </w:rPr>
        <w:t>, R</w:t>
      </w:r>
      <w:r w:rsidRPr="00D169F8">
        <w:rPr>
          <w:szCs w:val="24"/>
        </w:rPr>
        <w:t>egional Sales Manager</w:t>
      </w:r>
      <w:r w:rsidR="003219D4">
        <w:rPr>
          <w:szCs w:val="24"/>
        </w:rPr>
        <w:t>,</w:t>
      </w:r>
      <w:r w:rsidR="00C764B1" w:rsidRPr="00D169F8">
        <w:rPr>
          <w:szCs w:val="24"/>
        </w:rPr>
        <w:t xml:space="preserve"> </w:t>
      </w:r>
      <w:r w:rsidR="003219D4">
        <w:rPr>
          <w:szCs w:val="24"/>
        </w:rPr>
        <w:t xml:space="preserve">via phone </w:t>
      </w:r>
      <w:r w:rsidR="00C764B1" w:rsidRPr="00D169F8">
        <w:rPr>
          <w:szCs w:val="24"/>
        </w:rPr>
        <w:t>at</w:t>
      </w:r>
      <w:r w:rsidRPr="00D169F8">
        <w:rPr>
          <w:szCs w:val="24"/>
        </w:rPr>
        <w:t xml:space="preserve"> (757) 615-5068</w:t>
      </w:r>
      <w:r w:rsidR="00C764B1" w:rsidRPr="00D169F8">
        <w:rPr>
          <w:szCs w:val="24"/>
        </w:rPr>
        <w:t xml:space="preserve"> or via email at </w:t>
      </w:r>
      <w:hyperlink r:id="rId12" w:history="1">
        <w:r w:rsidR="00C764B1" w:rsidRPr="00D169F8">
          <w:rPr>
            <w:rStyle w:val="Hyperlink"/>
            <w:szCs w:val="24"/>
          </w:rPr>
          <w:t>sgricks@mdvamilk.com</w:t>
        </w:r>
      </w:hyperlink>
      <w:r w:rsidR="00C764B1" w:rsidRPr="00D169F8">
        <w:rPr>
          <w:rStyle w:val="Hyperlink"/>
          <w:szCs w:val="24"/>
        </w:rPr>
        <w:t>.</w:t>
      </w:r>
    </w:p>
    <w:p w14:paraId="413FF496" w14:textId="6CCCD618" w:rsidR="008718E9" w:rsidRPr="00D169F8" w:rsidRDefault="008718E9" w:rsidP="00D169F8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D169F8">
        <w:rPr>
          <w:szCs w:val="24"/>
        </w:rPr>
        <w:t>Patricia Koeppel</w:t>
      </w:r>
      <w:r w:rsidR="00C764B1" w:rsidRPr="00D169F8">
        <w:rPr>
          <w:szCs w:val="24"/>
        </w:rPr>
        <w:t xml:space="preserve">, </w:t>
      </w:r>
      <w:r w:rsidRPr="00D169F8">
        <w:rPr>
          <w:szCs w:val="24"/>
        </w:rPr>
        <w:t>Administrative Sales</w:t>
      </w:r>
      <w:r w:rsidR="003219D4">
        <w:rPr>
          <w:szCs w:val="24"/>
        </w:rPr>
        <w:t>,</w:t>
      </w:r>
      <w:r w:rsidRPr="00D169F8">
        <w:rPr>
          <w:szCs w:val="24"/>
        </w:rPr>
        <w:t xml:space="preserve"> </w:t>
      </w:r>
      <w:r w:rsidR="003219D4">
        <w:rPr>
          <w:szCs w:val="24"/>
        </w:rPr>
        <w:t xml:space="preserve">via phone </w:t>
      </w:r>
      <w:r w:rsidR="00C764B1" w:rsidRPr="00D169F8">
        <w:rPr>
          <w:szCs w:val="24"/>
        </w:rPr>
        <w:t xml:space="preserve">at </w:t>
      </w:r>
      <w:r w:rsidRPr="00D169F8">
        <w:rPr>
          <w:szCs w:val="24"/>
        </w:rPr>
        <w:t>(757) 374-0104</w:t>
      </w:r>
      <w:r w:rsidR="00C764B1" w:rsidRPr="00D169F8">
        <w:rPr>
          <w:szCs w:val="24"/>
        </w:rPr>
        <w:t xml:space="preserve"> or via email at </w:t>
      </w:r>
      <w:hyperlink r:id="rId13" w:history="1">
        <w:r w:rsidR="00C764B1" w:rsidRPr="00D169F8">
          <w:rPr>
            <w:rStyle w:val="Hyperlink"/>
            <w:szCs w:val="24"/>
          </w:rPr>
          <w:t>pkoeppel@mdvamilk.com</w:t>
        </w:r>
      </w:hyperlink>
      <w:r w:rsidR="00C764B1" w:rsidRPr="00D169F8">
        <w:rPr>
          <w:rStyle w:val="Hyperlink"/>
          <w:szCs w:val="24"/>
        </w:rPr>
        <w:t>.</w:t>
      </w:r>
    </w:p>
    <w:p w14:paraId="3403C394" w14:textId="77777777" w:rsidR="008718E9" w:rsidRPr="005941D0" w:rsidRDefault="008718E9" w:rsidP="005941D0">
      <w:pPr>
        <w:rPr>
          <w:b/>
          <w:bCs/>
        </w:rPr>
      </w:pPr>
      <w:r w:rsidRPr="005941D0">
        <w:rPr>
          <w:b/>
          <w:bCs/>
        </w:rPr>
        <w:lastRenderedPageBreak/>
        <w:t xml:space="preserve">PET Dairy – Contract # </w:t>
      </w:r>
      <w:bookmarkStart w:id="6" w:name="_Hlk178060602"/>
      <w:r w:rsidRPr="005941D0">
        <w:rPr>
          <w:b/>
          <w:bCs/>
        </w:rPr>
        <w:t>CTR030137-2</w:t>
      </w:r>
    </w:p>
    <w:bookmarkEnd w:id="6"/>
    <w:p w14:paraId="4072F154" w14:textId="77777777" w:rsidR="001D0E2C" w:rsidRDefault="00FE353D" w:rsidP="001D0E2C">
      <w:pPr>
        <w:pStyle w:val="ListParagraph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D169F8">
        <w:rPr>
          <w:szCs w:val="24"/>
        </w:rPr>
        <w:t xml:space="preserve">Sheldon Wood, Area Sales Representative at (540) 578-2194 or via email at </w:t>
      </w:r>
      <w:hyperlink r:id="rId14" w:history="1">
        <w:r w:rsidRPr="00D169F8">
          <w:rPr>
            <w:rStyle w:val="Hyperlink"/>
            <w:szCs w:val="24"/>
          </w:rPr>
          <w:t>sheldon.wood@dfamilk.com</w:t>
        </w:r>
      </w:hyperlink>
      <w:r w:rsidRPr="00D169F8">
        <w:rPr>
          <w:color w:val="000000"/>
          <w:szCs w:val="24"/>
        </w:rPr>
        <w:t>.</w:t>
      </w:r>
    </w:p>
    <w:p w14:paraId="0F72CC1A" w14:textId="4D012846" w:rsidR="008718E9" w:rsidRPr="00DA7BDD" w:rsidRDefault="008718E9" w:rsidP="001D0E2C">
      <w:pPr>
        <w:pStyle w:val="ListParagraph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DA7BDD">
        <w:rPr>
          <w:szCs w:val="24"/>
        </w:rPr>
        <w:t>Customer Service</w:t>
      </w:r>
      <w:r w:rsidR="00C764B1" w:rsidRPr="00DA7BDD">
        <w:rPr>
          <w:szCs w:val="24"/>
        </w:rPr>
        <w:t xml:space="preserve"> at </w:t>
      </w:r>
      <w:r w:rsidRPr="00DA7BDD">
        <w:rPr>
          <w:szCs w:val="24"/>
        </w:rPr>
        <w:t>(888) 215-7774 </w:t>
      </w:r>
      <w:r w:rsidR="00C764B1" w:rsidRPr="00DA7BDD">
        <w:rPr>
          <w:szCs w:val="24"/>
        </w:rPr>
        <w:t xml:space="preserve">or via email at </w:t>
      </w:r>
      <w:hyperlink r:id="rId15" w:history="1">
        <w:r w:rsidR="00C764B1" w:rsidRPr="00DA7BDD">
          <w:rPr>
            <w:rStyle w:val="Hyperlink"/>
            <w:szCs w:val="24"/>
          </w:rPr>
          <w:t>PET_Customerservice@dfamilk.com</w:t>
        </w:r>
      </w:hyperlink>
      <w:r w:rsidR="00C764B1" w:rsidRPr="00DA7BDD">
        <w:rPr>
          <w:color w:val="000000"/>
          <w:szCs w:val="24"/>
        </w:rPr>
        <w:t>.</w:t>
      </w:r>
    </w:p>
    <w:p w14:paraId="420CB1ED" w14:textId="66722AD5" w:rsidR="008718E9" w:rsidRDefault="008718E9" w:rsidP="001D0E2C">
      <w:pPr>
        <w:pStyle w:val="ListParagraph"/>
        <w:numPr>
          <w:ilvl w:val="0"/>
          <w:numId w:val="4"/>
        </w:numPr>
        <w:spacing w:after="200" w:line="276" w:lineRule="auto"/>
        <w:rPr>
          <w:color w:val="000000"/>
          <w:szCs w:val="24"/>
        </w:rPr>
      </w:pPr>
      <w:r w:rsidRPr="00D169F8">
        <w:rPr>
          <w:szCs w:val="24"/>
        </w:rPr>
        <w:t xml:space="preserve">Web Ordering Support </w:t>
      </w:r>
      <w:r w:rsidR="00C764B1" w:rsidRPr="00D169F8">
        <w:rPr>
          <w:szCs w:val="24"/>
        </w:rPr>
        <w:t>via email at</w:t>
      </w:r>
      <w:r w:rsidRPr="00D169F8">
        <w:rPr>
          <w:szCs w:val="24"/>
        </w:rPr>
        <w:t xml:space="preserve"> </w:t>
      </w:r>
      <w:hyperlink r:id="rId16" w:history="1">
        <w:r w:rsidRPr="00D169F8">
          <w:rPr>
            <w:rStyle w:val="Hyperlink"/>
            <w:szCs w:val="24"/>
          </w:rPr>
          <w:t>PETCRP@dfamilk.com</w:t>
        </w:r>
      </w:hyperlink>
      <w:r w:rsidR="00C764B1" w:rsidRPr="00D169F8">
        <w:rPr>
          <w:color w:val="000000"/>
          <w:szCs w:val="24"/>
        </w:rPr>
        <w:t>.</w:t>
      </w:r>
    </w:p>
    <w:p w14:paraId="37905C60" w14:textId="77777777" w:rsidR="00883433" w:rsidRDefault="00883433" w:rsidP="00883433">
      <w:pPr>
        <w:pStyle w:val="Heading3"/>
      </w:pPr>
      <w:r>
        <w:t>Using State and Third-Party Contracts</w:t>
      </w:r>
    </w:p>
    <w:p w14:paraId="3834AAD0" w14:textId="03E88338" w:rsidR="00883433" w:rsidRDefault="00883433" w:rsidP="00883433">
      <w:r>
        <w:t xml:space="preserve">USDA Memo </w:t>
      </w:r>
      <w:r w:rsidRPr="00005F61">
        <w:t xml:space="preserve">SP 05-2017 </w:t>
      </w:r>
      <w:r>
        <w:t>states</w:t>
      </w:r>
      <w:r w:rsidRPr="00005F61">
        <w:t xml:space="preserve"> that</w:t>
      </w:r>
      <w:r w:rsidR="001E7DD2">
        <w:t xml:space="preserve"> SFAs cannot purchase </w:t>
      </w:r>
      <w:proofErr w:type="gramStart"/>
      <w:r w:rsidR="001E7DD2">
        <w:t>off of</w:t>
      </w:r>
      <w:proofErr w:type="gramEnd"/>
      <w:r w:rsidRPr="00005F61">
        <w:t xml:space="preserve"> third-party contracts directly</w:t>
      </w:r>
      <w:r>
        <w:t>,</w:t>
      </w:r>
      <w:r w:rsidR="00253BE7">
        <w:t xml:space="preserve"> even if </w:t>
      </w:r>
      <w:r w:rsidR="001E7DD2">
        <w:t>they</w:t>
      </w:r>
      <w:r w:rsidR="00253BE7">
        <w:t xml:space="preserve"> meet statewide procurement regulations. There is</w:t>
      </w:r>
      <w:r>
        <w:t xml:space="preserve"> </w:t>
      </w:r>
      <w:r w:rsidRPr="00005F61">
        <w:t xml:space="preserve">no guarantee that the original procurement and contract </w:t>
      </w:r>
      <w:r>
        <w:t>meet</w:t>
      </w:r>
      <w:r w:rsidRPr="00005F61">
        <w:t xml:space="preserve"> </w:t>
      </w:r>
      <w:r w:rsidR="001E7DD2">
        <w:t>f</w:t>
      </w:r>
      <w:r w:rsidRPr="00005F61">
        <w:t>ederal governmentwide and program procurement requirements</w:t>
      </w:r>
      <w:r w:rsidR="00EC189D">
        <w:t>.</w:t>
      </w:r>
      <w:r>
        <w:t xml:space="preserve"> </w:t>
      </w:r>
      <w:r w:rsidRPr="00005F61">
        <w:t>In these cases, SFAs must conduct their own procurements, but may use the third-party’s products and prices as one source, if appropriate for the SFA’s needs.</w:t>
      </w:r>
    </w:p>
    <w:p w14:paraId="36835545" w14:textId="13ECEF46" w:rsidR="00EC189D" w:rsidRDefault="00883433" w:rsidP="00EC189D">
      <w:pPr>
        <w:rPr>
          <w:szCs w:val="24"/>
        </w:rPr>
      </w:pPr>
      <w:r>
        <w:t>However, i</w:t>
      </w:r>
      <w:r w:rsidRPr="00005F61">
        <w:t xml:space="preserve">n some cases, </w:t>
      </w:r>
      <w:r w:rsidR="001E7DD2">
        <w:t>s</w:t>
      </w:r>
      <w:r w:rsidRPr="00005F61">
        <w:t xml:space="preserve">tate contracts could be used to purchase </w:t>
      </w:r>
      <w:proofErr w:type="gramStart"/>
      <w:r w:rsidRPr="00005F61">
        <w:t xml:space="preserve">off </w:t>
      </w:r>
      <w:r w:rsidR="00253BE7">
        <w:t>of</w:t>
      </w:r>
      <w:proofErr w:type="gramEnd"/>
      <w:r w:rsidR="00253BE7">
        <w:t xml:space="preserve"> </w:t>
      </w:r>
      <w:r w:rsidRPr="00005F61">
        <w:t xml:space="preserve">directly if due diligence is used to ensure that the </w:t>
      </w:r>
      <w:r w:rsidR="001E7DD2">
        <w:t>s</w:t>
      </w:r>
      <w:r w:rsidRPr="00005F61">
        <w:t>tate procuring agency’s solicitation</w:t>
      </w:r>
      <w:r w:rsidR="00253BE7">
        <w:t xml:space="preserve"> and </w:t>
      </w:r>
      <w:r w:rsidRPr="00005F61">
        <w:t xml:space="preserve">contract meet all </w:t>
      </w:r>
      <w:r w:rsidR="001E7DD2">
        <w:t>f</w:t>
      </w:r>
      <w:r w:rsidRPr="00005F61">
        <w:t xml:space="preserve">ederal procurement requirements. </w:t>
      </w:r>
      <w:r>
        <w:t>The VDOE</w:t>
      </w:r>
      <w:r w:rsidR="00EC189D">
        <w:t xml:space="preserve">-SCNP </w:t>
      </w:r>
      <w:r>
        <w:rPr>
          <w:szCs w:val="24"/>
        </w:rPr>
        <w:t xml:space="preserve">has deemed the </w:t>
      </w:r>
      <w:r w:rsidR="00253BE7">
        <w:rPr>
          <w:szCs w:val="24"/>
        </w:rPr>
        <w:t xml:space="preserve">fresh dairy and juice </w:t>
      </w:r>
      <w:r>
        <w:rPr>
          <w:szCs w:val="24"/>
        </w:rPr>
        <w:t xml:space="preserve">contracts </w:t>
      </w:r>
      <w:r w:rsidR="00253BE7">
        <w:rPr>
          <w:szCs w:val="24"/>
        </w:rPr>
        <w:t xml:space="preserve">discussed above as </w:t>
      </w:r>
      <w:r>
        <w:rPr>
          <w:szCs w:val="24"/>
        </w:rPr>
        <w:t xml:space="preserve">compliant with state regulations and </w:t>
      </w:r>
      <w:r w:rsidRPr="00D169F8">
        <w:rPr>
          <w:szCs w:val="24"/>
        </w:rPr>
        <w:t>2 CFR 300.318–326.</w:t>
      </w:r>
      <w:r w:rsidR="00EC189D">
        <w:rPr>
          <w:szCs w:val="24"/>
        </w:rPr>
        <w:t xml:space="preserve"> </w:t>
      </w:r>
      <w:r w:rsidR="00253BE7">
        <w:rPr>
          <w:szCs w:val="24"/>
        </w:rPr>
        <w:t xml:space="preserve">Therefore, SFAs may use these contracts at their discretion with no need for additional </w:t>
      </w:r>
      <w:r w:rsidR="00846FE1">
        <w:rPr>
          <w:szCs w:val="24"/>
        </w:rPr>
        <w:t xml:space="preserve">quotes or </w:t>
      </w:r>
      <w:r w:rsidR="00253BE7">
        <w:rPr>
          <w:szCs w:val="24"/>
        </w:rPr>
        <w:t>procurement activities.</w:t>
      </w:r>
    </w:p>
    <w:p w14:paraId="35D8253A" w14:textId="4376901C" w:rsidR="008B1AAE" w:rsidRPr="00D169F8" w:rsidRDefault="009977AA" w:rsidP="00EC189D">
      <w:pPr>
        <w:pStyle w:val="Heading3"/>
      </w:pPr>
      <w:r w:rsidRPr="00D169F8">
        <w:t xml:space="preserve">For </w:t>
      </w:r>
      <w:r w:rsidR="00846FE1">
        <w:t>M</w:t>
      </w:r>
      <w:r w:rsidRPr="00D169F8">
        <w:t>ore Information</w:t>
      </w:r>
    </w:p>
    <w:p w14:paraId="19AA49A3" w14:textId="5D6CD84F" w:rsidR="00314F1F" w:rsidRPr="00D169F8" w:rsidRDefault="00314F1F" w:rsidP="00D169F8">
      <w:pPr>
        <w:rPr>
          <w:szCs w:val="24"/>
        </w:rPr>
      </w:pPr>
      <w:r w:rsidRPr="00D169F8">
        <w:rPr>
          <w:szCs w:val="24"/>
        </w:rPr>
        <w:t xml:space="preserve">For more information, please </w:t>
      </w:r>
      <w:r w:rsidRPr="00D169F8">
        <w:rPr>
          <w:color w:val="222222"/>
          <w:szCs w:val="24"/>
          <w:highlight w:val="white"/>
        </w:rPr>
        <w:t xml:space="preserve">contact your assigned </w:t>
      </w:r>
      <w:r w:rsidR="008D4AC8" w:rsidRPr="00D169F8">
        <w:rPr>
          <w:color w:val="222222"/>
          <w:szCs w:val="24"/>
          <w:highlight w:val="white"/>
        </w:rPr>
        <w:t xml:space="preserve">School </w:t>
      </w:r>
      <w:r w:rsidR="003219D4">
        <w:rPr>
          <w:color w:val="222222"/>
          <w:szCs w:val="24"/>
          <w:highlight w:val="white"/>
        </w:rPr>
        <w:t xml:space="preserve">and Community </w:t>
      </w:r>
      <w:r w:rsidR="008D4AC8" w:rsidRPr="00D169F8">
        <w:rPr>
          <w:color w:val="222222"/>
          <w:szCs w:val="24"/>
          <w:highlight w:val="white"/>
        </w:rPr>
        <w:t>N</w:t>
      </w:r>
      <w:r w:rsidRPr="00D169F8">
        <w:rPr>
          <w:color w:val="222222"/>
          <w:szCs w:val="24"/>
          <w:highlight w:val="white"/>
        </w:rPr>
        <w:t xml:space="preserve">utrition </w:t>
      </w:r>
      <w:r w:rsidR="008D4AC8" w:rsidRPr="00D169F8">
        <w:rPr>
          <w:color w:val="222222"/>
          <w:szCs w:val="24"/>
          <w:highlight w:val="white"/>
        </w:rPr>
        <w:t>P</w:t>
      </w:r>
      <w:r w:rsidRPr="00D169F8">
        <w:rPr>
          <w:color w:val="222222"/>
          <w:szCs w:val="24"/>
          <w:highlight w:val="white"/>
        </w:rPr>
        <w:t>rograms</w:t>
      </w:r>
      <w:r w:rsidR="001D0E2C">
        <w:rPr>
          <w:color w:val="222222"/>
          <w:szCs w:val="24"/>
          <w:highlight w:val="white"/>
        </w:rPr>
        <w:t xml:space="preserve"> (S</w:t>
      </w:r>
      <w:r w:rsidR="003219D4">
        <w:rPr>
          <w:color w:val="222222"/>
          <w:szCs w:val="24"/>
          <w:highlight w:val="white"/>
        </w:rPr>
        <w:t>C</w:t>
      </w:r>
      <w:r w:rsidR="001D0E2C">
        <w:rPr>
          <w:color w:val="222222"/>
          <w:szCs w:val="24"/>
          <w:highlight w:val="white"/>
        </w:rPr>
        <w:t>NP)</w:t>
      </w:r>
      <w:r w:rsidRPr="00D169F8">
        <w:rPr>
          <w:color w:val="222222"/>
          <w:szCs w:val="24"/>
          <w:highlight w:val="white"/>
        </w:rPr>
        <w:t xml:space="preserve"> regional specialist or</w:t>
      </w:r>
      <w:r w:rsidR="003219D4" w:rsidRPr="003219D4">
        <w:rPr>
          <w:color w:val="000000"/>
          <w:shd w:val="clear" w:color="auto" w:fill="FFFFFF"/>
        </w:rPr>
        <w:t xml:space="preserve"> </w:t>
      </w:r>
      <w:r w:rsidR="003219D4">
        <w:rPr>
          <w:color w:val="000000"/>
          <w:shd w:val="clear" w:color="auto" w:fill="FFFFFF"/>
        </w:rPr>
        <w:t>send questions to</w:t>
      </w:r>
      <w:r w:rsidRPr="00D169F8">
        <w:rPr>
          <w:color w:val="222222"/>
          <w:szCs w:val="24"/>
          <w:highlight w:val="white"/>
        </w:rPr>
        <w:t xml:space="preserve"> </w:t>
      </w:r>
      <w:bookmarkStart w:id="7" w:name="_Hlk178060495"/>
      <w:r w:rsidRPr="00D169F8">
        <w:rPr>
          <w:color w:val="222222"/>
          <w:szCs w:val="24"/>
          <w:highlight w:val="white"/>
        </w:rPr>
        <w:t xml:space="preserve">the SNP policy mailbox via email at </w:t>
      </w:r>
      <w:hyperlink r:id="rId17" w:history="1">
        <w:r w:rsidR="00266EA2" w:rsidRPr="00D169F8">
          <w:rPr>
            <w:rStyle w:val="Hyperlink"/>
            <w:szCs w:val="24"/>
            <w:highlight w:val="white"/>
          </w:rPr>
          <w:t>SNPPolicy@doe.virginia.gov</w:t>
        </w:r>
      </w:hyperlink>
      <w:r w:rsidRPr="00D169F8">
        <w:rPr>
          <w:color w:val="222222"/>
          <w:szCs w:val="24"/>
          <w:highlight w:val="white"/>
        </w:rPr>
        <w:t xml:space="preserve">. </w:t>
      </w:r>
      <w:bookmarkEnd w:id="7"/>
    </w:p>
    <w:p w14:paraId="34D7BC65" w14:textId="29A3AEA5" w:rsidR="00D2218A" w:rsidRPr="00D169F8" w:rsidRDefault="00D2218A" w:rsidP="00D169F8">
      <w:pPr>
        <w:rPr>
          <w:color w:val="000000"/>
          <w:szCs w:val="24"/>
        </w:rPr>
      </w:pPr>
      <w:r w:rsidRPr="00D169F8">
        <w:rPr>
          <w:color w:val="000000"/>
          <w:szCs w:val="24"/>
        </w:rPr>
        <w:t>SCC/</w:t>
      </w:r>
      <w:r w:rsidR="00D169F8">
        <w:rPr>
          <w:color w:val="000000"/>
          <w:szCs w:val="24"/>
        </w:rPr>
        <w:t>TP/</w:t>
      </w:r>
      <w:r w:rsidR="00EC189D">
        <w:rPr>
          <w:color w:val="000000"/>
          <w:szCs w:val="24"/>
        </w:rPr>
        <w:t>ST/cc</w:t>
      </w:r>
    </w:p>
    <w:sectPr w:rsidR="00D2218A" w:rsidRPr="00D1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106E" w14:textId="77777777" w:rsidR="00F53030" w:rsidRDefault="00F53030" w:rsidP="00B25322">
      <w:pPr>
        <w:spacing w:after="0" w:line="240" w:lineRule="auto"/>
      </w:pPr>
      <w:r>
        <w:separator/>
      </w:r>
    </w:p>
  </w:endnote>
  <w:endnote w:type="continuationSeparator" w:id="0">
    <w:p w14:paraId="29D92CCF" w14:textId="77777777" w:rsidR="00F53030" w:rsidRDefault="00F5303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75BC" w14:textId="77777777" w:rsidR="00F53030" w:rsidRDefault="00F53030" w:rsidP="00B25322">
      <w:pPr>
        <w:spacing w:after="0" w:line="240" w:lineRule="auto"/>
      </w:pPr>
      <w:r>
        <w:separator/>
      </w:r>
    </w:p>
  </w:footnote>
  <w:footnote w:type="continuationSeparator" w:id="0">
    <w:p w14:paraId="30218B5A" w14:textId="77777777" w:rsidR="00F53030" w:rsidRDefault="00F5303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4CBB"/>
    <w:multiLevelType w:val="hybridMultilevel"/>
    <w:tmpl w:val="E770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87F31"/>
    <w:multiLevelType w:val="hybridMultilevel"/>
    <w:tmpl w:val="3EFC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6313"/>
    <w:multiLevelType w:val="hybridMultilevel"/>
    <w:tmpl w:val="2916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5935"/>
    <w:multiLevelType w:val="hybridMultilevel"/>
    <w:tmpl w:val="2C5C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4"/>
  </w:num>
  <w:num w:numId="2" w16cid:durableId="1836606262">
    <w:abstractNumId w:val="1"/>
  </w:num>
  <w:num w:numId="3" w16cid:durableId="1965501094">
    <w:abstractNumId w:val="2"/>
  </w:num>
  <w:num w:numId="4" w16cid:durableId="1397584244">
    <w:abstractNumId w:val="0"/>
  </w:num>
  <w:num w:numId="5" w16cid:durableId="686101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957"/>
    <w:rsid w:val="00005F61"/>
    <w:rsid w:val="000158CE"/>
    <w:rsid w:val="000375B8"/>
    <w:rsid w:val="00044790"/>
    <w:rsid w:val="00062952"/>
    <w:rsid w:val="00091C87"/>
    <w:rsid w:val="000A79DE"/>
    <w:rsid w:val="000E2D83"/>
    <w:rsid w:val="000F6B21"/>
    <w:rsid w:val="00167950"/>
    <w:rsid w:val="001875C1"/>
    <w:rsid w:val="001C51CB"/>
    <w:rsid w:val="001D0E2C"/>
    <w:rsid w:val="001E7DD2"/>
    <w:rsid w:val="001F5BEF"/>
    <w:rsid w:val="00223595"/>
    <w:rsid w:val="00227B1E"/>
    <w:rsid w:val="00245B88"/>
    <w:rsid w:val="002505BC"/>
    <w:rsid w:val="00253BE7"/>
    <w:rsid w:val="00266EA2"/>
    <w:rsid w:val="0027145D"/>
    <w:rsid w:val="002A6350"/>
    <w:rsid w:val="002B418B"/>
    <w:rsid w:val="002D0EFA"/>
    <w:rsid w:val="002D72A1"/>
    <w:rsid w:val="002E0B52"/>
    <w:rsid w:val="002F2DAF"/>
    <w:rsid w:val="00310C56"/>
    <w:rsid w:val="0031177E"/>
    <w:rsid w:val="00314F1F"/>
    <w:rsid w:val="003219D4"/>
    <w:rsid w:val="003238EA"/>
    <w:rsid w:val="003649B6"/>
    <w:rsid w:val="003776C5"/>
    <w:rsid w:val="0039520A"/>
    <w:rsid w:val="00395594"/>
    <w:rsid w:val="003D79AA"/>
    <w:rsid w:val="00406FF4"/>
    <w:rsid w:val="004125ED"/>
    <w:rsid w:val="00436535"/>
    <w:rsid w:val="00480879"/>
    <w:rsid w:val="004829E4"/>
    <w:rsid w:val="00485E6E"/>
    <w:rsid w:val="004D7D23"/>
    <w:rsid w:val="004F6547"/>
    <w:rsid w:val="00505493"/>
    <w:rsid w:val="00544584"/>
    <w:rsid w:val="0055372F"/>
    <w:rsid w:val="005740FE"/>
    <w:rsid w:val="005941D0"/>
    <w:rsid w:val="005E06EF"/>
    <w:rsid w:val="005E1117"/>
    <w:rsid w:val="00601652"/>
    <w:rsid w:val="00625A9B"/>
    <w:rsid w:val="006275A3"/>
    <w:rsid w:val="00635BB8"/>
    <w:rsid w:val="00653DCC"/>
    <w:rsid w:val="006742AE"/>
    <w:rsid w:val="00703884"/>
    <w:rsid w:val="00732078"/>
    <w:rsid w:val="0073236D"/>
    <w:rsid w:val="00777B8E"/>
    <w:rsid w:val="00793593"/>
    <w:rsid w:val="007A2AAC"/>
    <w:rsid w:val="007A73B4"/>
    <w:rsid w:val="007C0B3F"/>
    <w:rsid w:val="007C3E67"/>
    <w:rsid w:val="008061AA"/>
    <w:rsid w:val="00846B0C"/>
    <w:rsid w:val="00846FE1"/>
    <w:rsid w:val="00851C0B"/>
    <w:rsid w:val="008631A7"/>
    <w:rsid w:val="008718E9"/>
    <w:rsid w:val="00883433"/>
    <w:rsid w:val="008B1AAE"/>
    <w:rsid w:val="008C4A46"/>
    <w:rsid w:val="008D4AC8"/>
    <w:rsid w:val="0090147A"/>
    <w:rsid w:val="0093786B"/>
    <w:rsid w:val="00977AFA"/>
    <w:rsid w:val="009977AA"/>
    <w:rsid w:val="009B51FA"/>
    <w:rsid w:val="009C5E00"/>
    <w:rsid w:val="009C7253"/>
    <w:rsid w:val="009D6A8D"/>
    <w:rsid w:val="00A001FE"/>
    <w:rsid w:val="00A26586"/>
    <w:rsid w:val="00A30BC9"/>
    <w:rsid w:val="00A31259"/>
    <w:rsid w:val="00A3144F"/>
    <w:rsid w:val="00A65EE6"/>
    <w:rsid w:val="00A669AD"/>
    <w:rsid w:val="00A67B2F"/>
    <w:rsid w:val="00AD228F"/>
    <w:rsid w:val="00AD3A80"/>
    <w:rsid w:val="00AE65FD"/>
    <w:rsid w:val="00B01E92"/>
    <w:rsid w:val="00B152E1"/>
    <w:rsid w:val="00B17BA8"/>
    <w:rsid w:val="00B25322"/>
    <w:rsid w:val="00B3629A"/>
    <w:rsid w:val="00B81605"/>
    <w:rsid w:val="00B83C04"/>
    <w:rsid w:val="00BC1A9C"/>
    <w:rsid w:val="00BD5C0D"/>
    <w:rsid w:val="00BE00E6"/>
    <w:rsid w:val="00BF7A9D"/>
    <w:rsid w:val="00C07DFE"/>
    <w:rsid w:val="00C23584"/>
    <w:rsid w:val="00C24D60"/>
    <w:rsid w:val="00C25FA1"/>
    <w:rsid w:val="00C764B1"/>
    <w:rsid w:val="00CA6EF5"/>
    <w:rsid w:val="00CA70A4"/>
    <w:rsid w:val="00CB4CB0"/>
    <w:rsid w:val="00CC063B"/>
    <w:rsid w:val="00CC180F"/>
    <w:rsid w:val="00CF0233"/>
    <w:rsid w:val="00D169F8"/>
    <w:rsid w:val="00D2218A"/>
    <w:rsid w:val="00D24191"/>
    <w:rsid w:val="00D319DC"/>
    <w:rsid w:val="00D534B4"/>
    <w:rsid w:val="00D55B56"/>
    <w:rsid w:val="00D70B1F"/>
    <w:rsid w:val="00D74E8D"/>
    <w:rsid w:val="00D76A64"/>
    <w:rsid w:val="00D817C7"/>
    <w:rsid w:val="00D83640"/>
    <w:rsid w:val="00DA14B1"/>
    <w:rsid w:val="00DA7BDD"/>
    <w:rsid w:val="00DB625F"/>
    <w:rsid w:val="00DD368F"/>
    <w:rsid w:val="00DE36A1"/>
    <w:rsid w:val="00E12E2F"/>
    <w:rsid w:val="00E17D35"/>
    <w:rsid w:val="00E331AE"/>
    <w:rsid w:val="00E4085F"/>
    <w:rsid w:val="00E41C46"/>
    <w:rsid w:val="00E75FCE"/>
    <w:rsid w:val="00E760E6"/>
    <w:rsid w:val="00EB2F6A"/>
    <w:rsid w:val="00EC189D"/>
    <w:rsid w:val="00ED79E7"/>
    <w:rsid w:val="00EE32D3"/>
    <w:rsid w:val="00F37945"/>
    <w:rsid w:val="00F41943"/>
    <w:rsid w:val="00F53030"/>
    <w:rsid w:val="00F54B02"/>
    <w:rsid w:val="00F73FAA"/>
    <w:rsid w:val="00F81813"/>
    <w:rsid w:val="00F91607"/>
    <w:rsid w:val="00FB6D45"/>
    <w:rsid w:val="00FD0ACF"/>
    <w:rsid w:val="00FD2088"/>
    <w:rsid w:val="00FD409F"/>
    <w:rsid w:val="00FD4B2E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  <w15:docId w15:val="{DB46BEFD-AADF-48D3-8884-71DB5A3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4B1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64B1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8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17C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pkoeppel@mdvami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ricks@mdvamilk.com" TargetMode="External"/><Relationship Id="rId17" Type="http://schemas.openxmlformats.org/officeDocument/2006/relationships/hyperlink" Target="mailto:SNPPolicy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CRP@dfamil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c.dgs.virginia.gov/vdc-new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_Customerservice@dfamilk.com" TargetMode="External"/><Relationship Id="rId10" Type="http://schemas.openxmlformats.org/officeDocument/2006/relationships/hyperlink" Target="https://eva.virginia.gov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sheldon.wood@dfamil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#2024-2025-35, Statewide Fresh Dairy and Juice Contract - Optional Use - Effective September 6, 2024</vt:lpstr>
    </vt:vector>
  </TitlesOfParts>
  <Company>VITA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#2024-2025-35, Statewide Fresh Dairy and Juice Contract - Optional Use - Effective September 6, 2024</dc:title>
  <dc:creator>NUTRITION@doe.virginia.gov</dc:creator>
  <cp:lastModifiedBy>Christmas, Crystal (DOE)</cp:lastModifiedBy>
  <cp:revision>2</cp:revision>
  <dcterms:created xsi:type="dcterms:W3CDTF">2024-10-09T15:02:00Z</dcterms:created>
  <dcterms:modified xsi:type="dcterms:W3CDTF">2024-10-09T15:02:00Z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b728971b0f82c453af48c7e56cc701104a7aeab968c9532c0ce1216a49222f8e</vt:lpwstr>
  </property>
</Properties>
</file>