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71F8" w14:textId="77777777" w:rsidR="00EB0725" w:rsidRPr="005E33F5" w:rsidRDefault="009E4F28" w:rsidP="000E4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</w:t>
      </w:r>
      <w:r w:rsidR="005E33F5" w:rsidRPr="005E33F5">
        <w:rPr>
          <w:rFonts w:ascii="Times New Roman" w:hAnsi="Times New Roman" w:cs="Times New Roman"/>
          <w:sz w:val="28"/>
          <w:szCs w:val="28"/>
        </w:rPr>
        <w:t>f Education</w:t>
      </w:r>
    </w:p>
    <w:p w14:paraId="28ACE2C7" w14:textId="77777777"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P. O. BOX 2120</w:t>
      </w:r>
    </w:p>
    <w:p w14:paraId="0B84C22A" w14:textId="77777777" w:rsidR="00EB0725" w:rsidRPr="000E48AE" w:rsidRDefault="00EB0725" w:rsidP="004456C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48AE">
        <w:rPr>
          <w:rFonts w:ascii="Times New Roman" w:hAnsi="Times New Roman" w:cs="Times New Roman"/>
          <w:sz w:val="28"/>
          <w:szCs w:val="28"/>
        </w:rPr>
        <w:t>Richmond, Virginia 23218-2120</w:t>
      </w:r>
    </w:p>
    <w:p w14:paraId="7F197EE0" w14:textId="77777777" w:rsidR="00EB0725" w:rsidRPr="003D4194" w:rsidRDefault="00EB0725" w:rsidP="004456C6">
      <w:pPr>
        <w:spacing w:line="240" w:lineRule="auto"/>
        <w:jc w:val="center"/>
        <w:rPr>
          <w:rFonts w:ascii="Calibri" w:hAnsi="Calibri" w:cs="Arial"/>
          <w:sz w:val="24"/>
          <w:szCs w:val="24"/>
        </w:rPr>
      </w:pPr>
    </w:p>
    <w:p w14:paraId="10254B5E" w14:textId="3F2CEB59" w:rsidR="00C50A13" w:rsidRDefault="00EB0725" w:rsidP="000E48AE">
      <w:pPr>
        <w:pStyle w:val="Heading1"/>
        <w:rPr>
          <w:b/>
        </w:rPr>
      </w:pPr>
      <w:r w:rsidRPr="005E33F5">
        <w:rPr>
          <w:b/>
        </w:rPr>
        <w:t>CAREER AND TECHNICAL EDUCATION MEMO NO.</w:t>
      </w:r>
      <w:r w:rsidR="00E4084A">
        <w:rPr>
          <w:b/>
        </w:rPr>
        <w:t xml:space="preserve"> </w:t>
      </w:r>
      <w:r w:rsidR="00491A37">
        <w:rPr>
          <w:b/>
        </w:rPr>
        <w:t>255</w:t>
      </w:r>
      <w:r w:rsidR="00C13BFA">
        <w:rPr>
          <w:b/>
        </w:rPr>
        <w:t>-2</w:t>
      </w:r>
      <w:r w:rsidR="0026253F">
        <w:rPr>
          <w:b/>
        </w:rPr>
        <w:t>4</w:t>
      </w:r>
      <w:r w:rsidR="000D65E5" w:rsidRPr="005E33F5">
        <w:rPr>
          <w:b/>
        </w:rPr>
        <w:t xml:space="preserve"> </w:t>
      </w:r>
    </w:p>
    <w:p w14:paraId="01C90F86" w14:textId="77777777" w:rsidR="003D4194" w:rsidRPr="003C1DC8" w:rsidRDefault="003D4194" w:rsidP="003C1DC8"/>
    <w:p w14:paraId="196527E7" w14:textId="427CC31D" w:rsidR="00E330FC" w:rsidRPr="000E48AE" w:rsidRDefault="00EB0725" w:rsidP="00C50A13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689D83">
        <w:rPr>
          <w:rFonts w:ascii="Times New Roman" w:hAnsi="Times New Roman" w:cs="Times New Roman"/>
          <w:b/>
          <w:bCs/>
          <w:sz w:val="24"/>
          <w:szCs w:val="24"/>
        </w:rPr>
        <w:t>DATE:</w:t>
      </w:r>
      <w:r>
        <w:tab/>
      </w:r>
      <w:r w:rsidR="46829D4A" w:rsidRPr="00689D83">
        <w:rPr>
          <w:rFonts w:ascii="Times New Roman" w:hAnsi="Times New Roman" w:cs="Times New Roman"/>
          <w:sz w:val="24"/>
          <w:szCs w:val="24"/>
        </w:rPr>
        <w:t xml:space="preserve">September </w:t>
      </w:r>
      <w:r w:rsidR="00491A37">
        <w:rPr>
          <w:rFonts w:ascii="Times New Roman" w:hAnsi="Times New Roman" w:cs="Times New Roman"/>
          <w:sz w:val="24"/>
          <w:szCs w:val="24"/>
        </w:rPr>
        <w:t>1</w:t>
      </w:r>
      <w:r w:rsidR="005162A8">
        <w:rPr>
          <w:rFonts w:ascii="Times New Roman" w:hAnsi="Times New Roman" w:cs="Times New Roman"/>
          <w:sz w:val="24"/>
          <w:szCs w:val="24"/>
        </w:rPr>
        <w:t>8</w:t>
      </w:r>
      <w:r w:rsidR="00A87EB6" w:rsidRPr="00689D83">
        <w:rPr>
          <w:rFonts w:ascii="Times New Roman" w:hAnsi="Times New Roman" w:cs="Times New Roman"/>
          <w:sz w:val="24"/>
          <w:szCs w:val="24"/>
        </w:rPr>
        <w:t>,</w:t>
      </w:r>
      <w:r w:rsidR="00B70A12" w:rsidRPr="00689D83"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58B88071" w14:textId="77777777" w:rsidR="00EB0725" w:rsidRPr="000E48AE" w:rsidRDefault="00EB0725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245062" w14:textId="77777777" w:rsidR="00655D43" w:rsidRPr="000E48AE" w:rsidRDefault="00655D43" w:rsidP="000E48AE">
      <w:pPr>
        <w:rPr>
          <w:rFonts w:ascii="Times New Roman" w:hAnsi="Times New Roman" w:cs="Times New Roman"/>
          <w:b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TO: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CTE Administrators</w:t>
      </w:r>
    </w:p>
    <w:p w14:paraId="412C9791" w14:textId="77777777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BF78F4" w14:textId="6D2AD202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b/>
          <w:sz w:val="24"/>
          <w:szCs w:val="24"/>
        </w:rPr>
        <w:t>FROM:</w:t>
      </w:r>
      <w:r w:rsidRPr="000E48AE">
        <w:rPr>
          <w:rFonts w:ascii="Times New Roman" w:hAnsi="Times New Roman" w:cs="Times New Roman"/>
          <w:sz w:val="24"/>
          <w:szCs w:val="24"/>
        </w:rPr>
        <w:tab/>
      </w:r>
      <w:r w:rsidR="00352CF4">
        <w:rPr>
          <w:rFonts w:ascii="Times New Roman" w:hAnsi="Times New Roman" w:cs="Times New Roman"/>
          <w:sz w:val="24"/>
          <w:szCs w:val="24"/>
        </w:rPr>
        <w:t xml:space="preserve">Dr. </w:t>
      </w:r>
      <w:r w:rsidR="00C13BFA">
        <w:rPr>
          <w:rFonts w:ascii="Times New Roman" w:hAnsi="Times New Roman" w:cs="Times New Roman"/>
          <w:sz w:val="24"/>
          <w:szCs w:val="24"/>
        </w:rPr>
        <w:t>J. Anthony Williams</w:t>
      </w:r>
      <w:r w:rsidRPr="000E48AE">
        <w:rPr>
          <w:rFonts w:ascii="Times New Roman" w:hAnsi="Times New Roman" w:cs="Times New Roman"/>
          <w:sz w:val="24"/>
          <w:szCs w:val="24"/>
        </w:rPr>
        <w:t>, Director</w:t>
      </w:r>
    </w:p>
    <w:p w14:paraId="5A901C54" w14:textId="73E081DD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E48AE">
        <w:rPr>
          <w:rFonts w:ascii="Times New Roman" w:hAnsi="Times New Roman" w:cs="Times New Roman"/>
          <w:sz w:val="24"/>
          <w:szCs w:val="24"/>
        </w:rPr>
        <w:tab/>
      </w:r>
      <w:r w:rsidRPr="000E48AE">
        <w:rPr>
          <w:rFonts w:ascii="Times New Roman" w:hAnsi="Times New Roman" w:cs="Times New Roman"/>
          <w:sz w:val="24"/>
          <w:szCs w:val="24"/>
        </w:rPr>
        <w:tab/>
        <w:t>Office of Career</w:t>
      </w:r>
      <w:r w:rsidR="00621274">
        <w:rPr>
          <w:rFonts w:ascii="Times New Roman" w:hAnsi="Times New Roman" w:cs="Times New Roman"/>
          <w:sz w:val="24"/>
          <w:szCs w:val="24"/>
        </w:rPr>
        <w:t xml:space="preserve"> and </w:t>
      </w:r>
      <w:r w:rsidR="00621274" w:rsidRPr="000E48AE">
        <w:rPr>
          <w:rFonts w:ascii="Times New Roman" w:hAnsi="Times New Roman" w:cs="Times New Roman"/>
          <w:sz w:val="24"/>
          <w:szCs w:val="24"/>
        </w:rPr>
        <w:t>Technical Education</w:t>
      </w:r>
    </w:p>
    <w:p w14:paraId="659BADBC" w14:textId="77777777" w:rsidR="00655D43" w:rsidRPr="000E48AE" w:rsidRDefault="00655D43" w:rsidP="004456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6502BB" w14:textId="2889F640" w:rsidR="00655D43" w:rsidRPr="00137412" w:rsidRDefault="00655D43" w:rsidP="000E48AE">
      <w:pPr>
        <w:pStyle w:val="Heading2"/>
        <w:rPr>
          <w:i/>
          <w:iCs/>
        </w:rPr>
      </w:pPr>
      <w:r w:rsidRPr="000E48AE">
        <w:t>SUBJECT:</w:t>
      </w:r>
      <w:r w:rsidRPr="000E48AE">
        <w:tab/>
      </w:r>
      <w:r w:rsidR="00024683">
        <w:t xml:space="preserve">Announcing the </w:t>
      </w:r>
      <w:r w:rsidR="007B4759">
        <w:t xml:space="preserve">2024 </w:t>
      </w:r>
      <w:r w:rsidR="00CF53FB" w:rsidRPr="00024683">
        <w:rPr>
          <w:shd w:val="clear" w:color="auto" w:fill="FFFFFF"/>
        </w:rPr>
        <w:t>Virginia Department of Behavioral Health and Developmental Services</w:t>
      </w:r>
      <w:r w:rsidR="00CF53FB">
        <w:rPr>
          <w:shd w:val="clear" w:color="auto" w:fill="FFFFFF"/>
        </w:rPr>
        <w:t xml:space="preserve"> (DBHDS) </w:t>
      </w:r>
      <w:r w:rsidR="00D871AE">
        <w:t>Behavioral Health Academy</w:t>
      </w:r>
    </w:p>
    <w:p w14:paraId="3F1E4B9C" w14:textId="77777777" w:rsidR="0032571E" w:rsidRPr="00F630D5" w:rsidRDefault="0032571E" w:rsidP="00813ECC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31BFCD5F" w14:textId="38A8DDFC" w:rsidR="009B4091" w:rsidRPr="00024683" w:rsidRDefault="00680FC7" w:rsidP="009B4091">
      <w:pPr>
        <w:autoSpaceDE w:val="0"/>
        <w:autoSpaceDN w:val="0"/>
        <w:adjustRightInd w:val="0"/>
        <w:spacing w:line="240" w:lineRule="auto"/>
        <w:rPr>
          <w:rFonts w:ascii="HelveticaNowText-Regular" w:hAnsi="HelveticaNowText-Regular" w:cs="HelveticaNowText-Regular"/>
          <w:sz w:val="24"/>
          <w:szCs w:val="24"/>
        </w:rPr>
      </w:pPr>
      <w:r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D871AE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>Virginia Department of Behavioral Health and Developmental Services</w:t>
      </w:r>
      <w:r w:rsidR="00764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announced the</w:t>
      </w:r>
      <w:r w:rsidR="00D871AE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158B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Behavioral Health Academy + </w:t>
      </w:r>
      <w:r w:rsidR="0094158B" w:rsidRPr="000246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</w:t>
      </w:r>
      <w:r w:rsidR="00945433" w:rsidRPr="000246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MPACT</w:t>
      </w:r>
      <w:r w:rsidR="0094158B" w:rsidRPr="0002468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2024</w:t>
      </w:r>
      <w:r w:rsidR="0094158B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6421D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C679F9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>his no-cost opportunity</w:t>
      </w:r>
      <w:r w:rsidR="00764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provides </w:t>
      </w:r>
      <w:r w:rsidR="00C679F9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>h</w:t>
      </w:r>
      <w:r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igh school students </w:t>
      </w:r>
      <w:r w:rsidR="0076421D">
        <w:rPr>
          <w:rFonts w:ascii="Times New Roman" w:hAnsi="Times New Roman" w:cs="Times New Roman"/>
          <w:sz w:val="24"/>
          <w:szCs w:val="24"/>
          <w:shd w:val="clear" w:color="auto" w:fill="FFFFFF"/>
        </w:rPr>
        <w:t>with</w:t>
      </w:r>
      <w:r w:rsidR="00CA373C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 live</w:t>
      </w:r>
      <w:r w:rsid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>, after-school</w:t>
      </w:r>
      <w:r w:rsidR="007642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373C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>virtual</w:t>
      </w:r>
      <w:r w:rsidR="0094158B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discussion </w:t>
      </w:r>
      <w:r w:rsidR="00CA373C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>sessions</w:t>
      </w:r>
      <w:r w:rsidR="0076421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A373C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4158B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>and</w:t>
      </w:r>
      <w:r w:rsidR="00A87EB6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523A9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>nine</w:t>
      </w:r>
      <w:r w:rsidR="0094158B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510E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4158B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>elf-pace</w:t>
      </w:r>
      <w:r w:rsidR="009220EB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94158B" w:rsidRPr="000246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modules </w:t>
      </w:r>
      <w:r w:rsidR="009B4091" w:rsidRPr="00024683">
        <w:rPr>
          <w:rFonts w:ascii="Times New Roman" w:hAnsi="Times New Roman" w:cs="Times New Roman"/>
          <w:sz w:val="24"/>
          <w:szCs w:val="24"/>
        </w:rPr>
        <w:t>on</w:t>
      </w:r>
      <w:r w:rsidR="009D510E" w:rsidRPr="00024683">
        <w:rPr>
          <w:rFonts w:ascii="Times New Roman" w:hAnsi="Times New Roman" w:cs="Times New Roman"/>
          <w:sz w:val="24"/>
          <w:szCs w:val="24"/>
        </w:rPr>
        <w:t xml:space="preserve"> the foundations of</w:t>
      </w:r>
      <w:r w:rsidR="009B4091" w:rsidRPr="00024683">
        <w:rPr>
          <w:rFonts w:ascii="Times New Roman" w:hAnsi="Times New Roman" w:cs="Times New Roman"/>
          <w:sz w:val="24"/>
          <w:szCs w:val="24"/>
        </w:rPr>
        <w:t xml:space="preserve"> </w:t>
      </w:r>
      <w:r w:rsidR="009D510E" w:rsidRPr="00024683">
        <w:rPr>
          <w:rFonts w:ascii="Times New Roman" w:hAnsi="Times New Roman" w:cs="Times New Roman"/>
          <w:sz w:val="24"/>
          <w:szCs w:val="24"/>
        </w:rPr>
        <w:t>mental health</w:t>
      </w:r>
      <w:r w:rsidR="000A7CD5" w:rsidRPr="00024683">
        <w:rPr>
          <w:rFonts w:ascii="Times New Roman" w:hAnsi="Times New Roman" w:cs="Times New Roman"/>
          <w:sz w:val="24"/>
          <w:szCs w:val="24"/>
        </w:rPr>
        <w:t>. The initiative aims to</w:t>
      </w:r>
      <w:r w:rsidR="002523A9" w:rsidRPr="00024683">
        <w:rPr>
          <w:rFonts w:ascii="Times New Roman" w:hAnsi="Times New Roman" w:cs="Times New Roman"/>
          <w:sz w:val="24"/>
          <w:szCs w:val="24"/>
        </w:rPr>
        <w:t xml:space="preserve"> foster career awareness </w:t>
      </w:r>
      <w:r w:rsidR="00A87EB6" w:rsidRPr="00024683">
        <w:rPr>
          <w:rFonts w:ascii="Times New Roman" w:hAnsi="Times New Roman" w:cs="Times New Roman"/>
          <w:sz w:val="24"/>
          <w:szCs w:val="24"/>
        </w:rPr>
        <w:t xml:space="preserve">by </w:t>
      </w:r>
      <w:r w:rsidR="002523A9" w:rsidRPr="00024683">
        <w:rPr>
          <w:rFonts w:ascii="Times New Roman" w:hAnsi="Times New Roman" w:cs="Times New Roman"/>
          <w:sz w:val="24"/>
          <w:szCs w:val="24"/>
        </w:rPr>
        <w:t xml:space="preserve">helping students </w:t>
      </w:r>
      <w:r w:rsidR="0076421D">
        <w:rPr>
          <w:rFonts w:ascii="Times New Roman" w:hAnsi="Times New Roman" w:cs="Times New Roman"/>
          <w:sz w:val="24"/>
          <w:szCs w:val="24"/>
        </w:rPr>
        <w:t xml:space="preserve">develop an understanding of behavioral health career opportunities. </w:t>
      </w:r>
      <w:r w:rsidR="00024683" w:rsidRPr="00024683">
        <w:rPr>
          <w:rFonts w:ascii="Times New Roman" w:hAnsi="Times New Roman" w:cs="Times New Roman"/>
          <w:sz w:val="24"/>
          <w:szCs w:val="24"/>
        </w:rPr>
        <w:t>Upon completion</w:t>
      </w:r>
      <w:r w:rsidR="00CF53FB">
        <w:rPr>
          <w:rFonts w:ascii="Times New Roman" w:hAnsi="Times New Roman" w:cs="Times New Roman"/>
          <w:sz w:val="24"/>
          <w:szCs w:val="24"/>
        </w:rPr>
        <w:t xml:space="preserve"> of the Academy</w:t>
      </w:r>
      <w:r w:rsidR="00024683" w:rsidRPr="00024683">
        <w:rPr>
          <w:rFonts w:ascii="Times New Roman" w:hAnsi="Times New Roman" w:cs="Times New Roman"/>
          <w:sz w:val="24"/>
          <w:szCs w:val="24"/>
        </w:rPr>
        <w:t>, students will receive a digital badge and certificate. The deadline for registration is Friday, September 27, 202</w:t>
      </w:r>
      <w:r w:rsidR="00024683">
        <w:rPr>
          <w:rFonts w:ascii="Times New Roman" w:hAnsi="Times New Roman" w:cs="Times New Roman"/>
          <w:sz w:val="24"/>
          <w:szCs w:val="24"/>
        </w:rPr>
        <w:t>4</w:t>
      </w:r>
      <w:r w:rsidR="00CF53FB">
        <w:rPr>
          <w:rFonts w:ascii="Times New Roman" w:hAnsi="Times New Roman" w:cs="Times New Roman"/>
          <w:sz w:val="24"/>
          <w:szCs w:val="24"/>
        </w:rPr>
        <w:t xml:space="preserve">, and additional information is referenced in the </w:t>
      </w:r>
      <w:r w:rsidR="00CF53FB" w:rsidRPr="00024683">
        <w:rPr>
          <w:rFonts w:ascii="Times New Roman" w:hAnsi="Times New Roman" w:cs="Times New Roman"/>
          <w:sz w:val="24"/>
          <w:szCs w:val="24"/>
        </w:rPr>
        <w:t xml:space="preserve">Behavioral Health Academy + </w:t>
      </w:r>
      <w:r w:rsidR="00CF53FB" w:rsidRPr="00024683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CF53FB">
        <w:rPr>
          <w:rFonts w:ascii="Times New Roman" w:hAnsi="Times New Roman" w:cs="Times New Roman"/>
          <w:i/>
          <w:iCs/>
          <w:sz w:val="24"/>
          <w:szCs w:val="24"/>
        </w:rPr>
        <w:t>MPACT</w:t>
      </w:r>
      <w:r w:rsidR="00CF53FB" w:rsidRPr="00024683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="00CF53FB" w:rsidRPr="003234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8" w:history="1">
        <w:r w:rsidR="00CF53FB" w:rsidRPr="00024683">
          <w:rPr>
            <w:rStyle w:val="Hyperlink"/>
            <w:rFonts w:ascii="Times New Roman" w:hAnsi="Times New Roman" w:cs="Times New Roman"/>
            <w:sz w:val="24"/>
            <w:szCs w:val="24"/>
          </w:rPr>
          <w:t>brochure</w:t>
        </w:r>
      </w:hyperlink>
      <w:r w:rsidR="00CF53FB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2BA1F8B8" w14:textId="77777777" w:rsidR="00DE3C5C" w:rsidRPr="009F6E27" w:rsidRDefault="00DE3C5C" w:rsidP="00813ECC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514E8675" w14:textId="01F6BB03" w:rsidR="000C5A99" w:rsidRDefault="003C2CA9" w:rsidP="00CF53F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Questions related to</w:t>
      </w:r>
      <w:r w:rsidR="00F15B2A">
        <w:rPr>
          <w:rFonts w:ascii="Times New Roman" w:hAnsi="Times New Roman" w:cs="Times New Roman"/>
          <w:sz w:val="24"/>
          <w:szCs w:val="24"/>
        </w:rPr>
        <w:t xml:space="preserve"> </w:t>
      </w:r>
      <w:r w:rsidR="00DE3C5C">
        <w:rPr>
          <w:rFonts w:ascii="Times New Roman" w:hAnsi="Times New Roman" w:cs="Times New Roman"/>
          <w:sz w:val="24"/>
          <w:szCs w:val="24"/>
        </w:rPr>
        <w:t>the Behavioral Health Academy +</w:t>
      </w:r>
      <w:r w:rsidR="00262487">
        <w:rPr>
          <w:rFonts w:ascii="Times New Roman" w:hAnsi="Times New Roman" w:cs="Times New Roman"/>
          <w:sz w:val="24"/>
          <w:szCs w:val="24"/>
        </w:rPr>
        <w:t xml:space="preserve"> </w:t>
      </w:r>
      <w:r w:rsidR="00DE3C5C" w:rsidRPr="00D4796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945433">
        <w:rPr>
          <w:rFonts w:ascii="Times New Roman" w:hAnsi="Times New Roman" w:cs="Times New Roman"/>
          <w:i/>
          <w:iCs/>
          <w:sz w:val="24"/>
          <w:szCs w:val="24"/>
        </w:rPr>
        <w:t>MPACT</w:t>
      </w:r>
      <w:r w:rsidR="00DE3C5C" w:rsidRPr="00D4796B">
        <w:rPr>
          <w:rFonts w:ascii="Times New Roman" w:hAnsi="Times New Roman" w:cs="Times New Roman"/>
          <w:i/>
          <w:iCs/>
          <w:sz w:val="24"/>
          <w:szCs w:val="24"/>
        </w:rPr>
        <w:t xml:space="preserve"> 2024</w:t>
      </w:r>
      <w:r w:rsidR="00DE3C5C">
        <w:rPr>
          <w:rFonts w:ascii="Times New Roman" w:hAnsi="Times New Roman" w:cs="Times New Roman"/>
          <w:sz w:val="24"/>
          <w:szCs w:val="24"/>
        </w:rPr>
        <w:t xml:space="preserve">, </w:t>
      </w:r>
      <w:r w:rsidR="00581615">
        <w:rPr>
          <w:rFonts w:ascii="Times New Roman" w:hAnsi="Times New Roman" w:cs="Times New Roman"/>
          <w:sz w:val="24"/>
          <w:szCs w:val="24"/>
        </w:rPr>
        <w:t>should be directed to</w:t>
      </w:r>
      <w:r w:rsidR="00F15B2A">
        <w:rPr>
          <w:rFonts w:ascii="Times New Roman" w:hAnsi="Times New Roman" w:cs="Times New Roman"/>
          <w:sz w:val="24"/>
          <w:szCs w:val="24"/>
        </w:rPr>
        <w:t xml:space="preserve"> Dr. Ke</w:t>
      </w:r>
      <w:r w:rsidR="00976997">
        <w:rPr>
          <w:rFonts w:ascii="Times New Roman" w:hAnsi="Times New Roman" w:cs="Times New Roman"/>
          <w:sz w:val="24"/>
          <w:szCs w:val="24"/>
        </w:rPr>
        <w:t>s</w:t>
      </w:r>
      <w:r w:rsidR="00F15B2A">
        <w:rPr>
          <w:rFonts w:ascii="Times New Roman" w:hAnsi="Times New Roman" w:cs="Times New Roman"/>
          <w:sz w:val="24"/>
          <w:szCs w:val="24"/>
        </w:rPr>
        <w:t>ia Gwaltney</w:t>
      </w:r>
      <w:r w:rsidR="002523A9">
        <w:rPr>
          <w:rFonts w:ascii="Times New Roman" w:hAnsi="Times New Roman" w:cs="Times New Roman"/>
          <w:sz w:val="24"/>
          <w:szCs w:val="24"/>
        </w:rPr>
        <w:t xml:space="preserve"> at</w:t>
      </w:r>
      <w:r w:rsidR="00976997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162A8" w:rsidRPr="00C56423">
          <w:rPr>
            <w:rStyle w:val="Hyperlink"/>
            <w:rFonts w:ascii="Times New Roman" w:hAnsi="Times New Roman" w:cs="Times New Roman"/>
            <w:sz w:val="24"/>
            <w:szCs w:val="24"/>
          </w:rPr>
          <w:t>kesia.gwaltney1@dbhds.virginia.gov</w:t>
        </w:r>
      </w:hyperlink>
      <w:r w:rsidR="005162A8">
        <w:rPr>
          <w:rFonts w:ascii="Times New Roman" w:hAnsi="Times New Roman" w:cs="Times New Roman"/>
          <w:sz w:val="24"/>
          <w:szCs w:val="24"/>
        </w:rPr>
        <w:t>.</w:t>
      </w:r>
      <w:r w:rsidR="00CF53FB">
        <w:rPr>
          <w:rFonts w:ascii="Times New Roman" w:hAnsi="Times New Roman" w:cs="Times New Roman"/>
          <w:sz w:val="24"/>
          <w:szCs w:val="24"/>
        </w:rPr>
        <w:t xml:space="preserve"> </w:t>
      </w:r>
      <w:r w:rsidR="00F15B2A">
        <w:rPr>
          <w:rFonts w:ascii="Times New Roman" w:eastAsia="Calibri" w:hAnsi="Times New Roman" w:cs="Times New Roman"/>
          <w:sz w:val="24"/>
          <w:szCs w:val="24"/>
        </w:rPr>
        <w:t xml:space="preserve">For information regarding </w:t>
      </w:r>
      <w:r w:rsidR="00581615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="00976997">
        <w:rPr>
          <w:rFonts w:ascii="Times New Roman" w:eastAsia="Calibri" w:hAnsi="Times New Roman" w:cs="Times New Roman"/>
          <w:sz w:val="24"/>
          <w:szCs w:val="24"/>
        </w:rPr>
        <w:t>career and technical education</w:t>
      </w:r>
      <w:r w:rsidR="00F15B2A">
        <w:rPr>
          <w:rFonts w:ascii="Times New Roman" w:eastAsia="Calibri" w:hAnsi="Times New Roman" w:cs="Times New Roman"/>
          <w:sz w:val="24"/>
          <w:szCs w:val="24"/>
        </w:rPr>
        <w:t xml:space="preserve"> Mental Health Assisting Careers</w:t>
      </w:r>
      <w:r w:rsidR="00CF53FB">
        <w:rPr>
          <w:rFonts w:ascii="Times New Roman" w:eastAsia="Calibri" w:hAnsi="Times New Roman" w:cs="Times New Roman"/>
          <w:sz w:val="24"/>
          <w:szCs w:val="24"/>
        </w:rPr>
        <w:t xml:space="preserve"> course</w:t>
      </w:r>
      <w:r w:rsidR="001B096B" w:rsidRPr="001B096B">
        <w:rPr>
          <w:rFonts w:ascii="Times New Roman" w:eastAsia="Calibri" w:hAnsi="Times New Roman" w:cs="Times New Roman"/>
          <w:sz w:val="24"/>
          <w:szCs w:val="24"/>
        </w:rPr>
        <w:t>, please contact</w:t>
      </w:r>
      <w:r w:rsidR="00B70A12">
        <w:rPr>
          <w:rFonts w:ascii="Times New Roman" w:eastAsia="Calibri" w:hAnsi="Times New Roman" w:cs="Times New Roman"/>
          <w:sz w:val="24"/>
          <w:szCs w:val="24"/>
        </w:rPr>
        <w:t xml:space="preserve"> Crystal Y. Stokes,</w:t>
      </w:r>
      <w:r w:rsidR="001B096B" w:rsidRPr="001B09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A12">
        <w:rPr>
          <w:rFonts w:ascii="Times New Roman" w:eastAsia="Calibri" w:hAnsi="Times New Roman" w:cs="Times New Roman"/>
          <w:sz w:val="24"/>
          <w:szCs w:val="24"/>
        </w:rPr>
        <w:t>Health and Medical Sciences and</w:t>
      </w:r>
      <w:r w:rsidR="001374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0A12">
        <w:rPr>
          <w:rFonts w:ascii="Times New Roman" w:eastAsia="Calibri" w:hAnsi="Times New Roman" w:cs="Times New Roman"/>
          <w:sz w:val="24"/>
          <w:szCs w:val="24"/>
        </w:rPr>
        <w:t>Related Clusters Specialist</w:t>
      </w:r>
      <w:r w:rsidR="001B096B" w:rsidRPr="001B096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0A12">
        <w:rPr>
          <w:rFonts w:ascii="Times New Roman" w:eastAsia="Calibri" w:hAnsi="Times New Roman" w:cs="Times New Roman"/>
          <w:sz w:val="24"/>
          <w:szCs w:val="24"/>
        </w:rPr>
        <w:t xml:space="preserve">Office of Career and Technical Education, at </w:t>
      </w:r>
      <w:bookmarkStart w:id="0" w:name="_Hlk174542390"/>
      <w:r w:rsidR="00B70A1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begin"/>
      </w:r>
      <w:r w:rsidR="00B70A1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>HYPERLINK "mailto:</w:instrText>
      </w:r>
      <w:r w:rsidR="00B70A12" w:rsidRPr="001B096B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>CTE@doe.virginia.gov</w:instrText>
      </w:r>
      <w:r w:rsidR="00B70A1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instrText>"</w:instrText>
      </w:r>
      <w:r w:rsidR="00B70A1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r>
      <w:r w:rsidR="00B70A1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separate"/>
      </w:r>
      <w:r w:rsidR="00B70A12" w:rsidRPr="00361117">
        <w:rPr>
          <w:rStyle w:val="Hyperlink"/>
          <w:rFonts w:ascii="Times New Roman" w:eastAsia="Calibri" w:hAnsi="Times New Roman" w:cs="Times New Roman"/>
          <w:sz w:val="24"/>
          <w:szCs w:val="24"/>
        </w:rPr>
        <w:t>CTE@doe.virginia.gov</w:t>
      </w:r>
      <w:bookmarkEnd w:id="0"/>
      <w:r w:rsidR="00B70A12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fldChar w:fldCharType="end"/>
      </w:r>
      <w:r w:rsidR="001B096B" w:rsidRPr="001B096B">
        <w:rPr>
          <w:rFonts w:ascii="Times New Roman" w:eastAsia="Calibri" w:hAnsi="Times New Roman" w:cs="Times New Roman"/>
          <w:sz w:val="24"/>
          <w:szCs w:val="24"/>
        </w:rPr>
        <w:t xml:space="preserve"> or by telephone at (804) </w:t>
      </w:r>
      <w:r w:rsidR="00B70A12">
        <w:rPr>
          <w:rFonts w:ascii="Times New Roman" w:eastAsia="Calibri" w:hAnsi="Times New Roman" w:cs="Times New Roman"/>
          <w:sz w:val="24"/>
          <w:szCs w:val="24"/>
        </w:rPr>
        <w:t>750</w:t>
      </w:r>
      <w:r w:rsidR="001B096B" w:rsidRPr="001B096B">
        <w:rPr>
          <w:rFonts w:ascii="Times New Roman" w:eastAsia="Calibri" w:hAnsi="Times New Roman" w:cs="Times New Roman"/>
          <w:sz w:val="24"/>
          <w:szCs w:val="24"/>
        </w:rPr>
        <w:t>-</w:t>
      </w:r>
      <w:r w:rsidR="00B70A12">
        <w:rPr>
          <w:rFonts w:ascii="Times New Roman" w:eastAsia="Calibri" w:hAnsi="Times New Roman" w:cs="Times New Roman"/>
          <w:sz w:val="24"/>
          <w:szCs w:val="24"/>
        </w:rPr>
        <w:t>8129</w:t>
      </w:r>
      <w:r w:rsidR="001B096B" w:rsidRPr="001B096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F26C0D" w14:textId="77777777" w:rsidR="00CF53FB" w:rsidRDefault="00CF53FB" w:rsidP="00CF53FB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41B186" w14:textId="77777777" w:rsidR="00813ECC" w:rsidRPr="00813ECC" w:rsidRDefault="00813ECC" w:rsidP="000C5A9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3ECC">
        <w:rPr>
          <w:rFonts w:ascii="Times New Roman" w:eastAsia="Calibri" w:hAnsi="Times New Roman" w:cs="Times New Roman"/>
          <w:sz w:val="24"/>
          <w:szCs w:val="24"/>
        </w:rPr>
        <w:t>JAW/</w:t>
      </w:r>
      <w:proofErr w:type="spellStart"/>
      <w:r w:rsidRPr="00813ECC">
        <w:rPr>
          <w:rFonts w:ascii="Times New Roman" w:eastAsia="Calibri" w:hAnsi="Times New Roman" w:cs="Times New Roman"/>
          <w:sz w:val="24"/>
          <w:szCs w:val="24"/>
        </w:rPr>
        <w:t>jts</w:t>
      </w:r>
      <w:proofErr w:type="spellEnd"/>
    </w:p>
    <w:p w14:paraId="0744281E" w14:textId="77777777" w:rsidR="00813ECC" w:rsidRDefault="00813ECC" w:rsidP="00813ECC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sectPr w:rsidR="00813ECC" w:rsidSect="000C5A99">
      <w:footerReference w:type="default" r:id="rId10"/>
      <w:pgSz w:w="12240" w:h="15840"/>
      <w:pgMar w:top="720" w:right="1440" w:bottom="27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3C081" w14:textId="77777777" w:rsidR="00A34E13" w:rsidRDefault="00A34E13" w:rsidP="00B9008A">
      <w:pPr>
        <w:spacing w:line="240" w:lineRule="auto"/>
      </w:pPr>
      <w:r>
        <w:separator/>
      </w:r>
    </w:p>
  </w:endnote>
  <w:endnote w:type="continuationSeparator" w:id="0">
    <w:p w14:paraId="190A5C22" w14:textId="77777777" w:rsidR="00A34E13" w:rsidRDefault="00A34E13" w:rsidP="00B900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owText-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A7CA6" w14:textId="77777777" w:rsidR="00B9008A" w:rsidRDefault="00B9008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2AC5A" w14:textId="77777777" w:rsidR="00A34E13" w:rsidRDefault="00A34E13" w:rsidP="00B9008A">
      <w:pPr>
        <w:spacing w:line="240" w:lineRule="auto"/>
      </w:pPr>
      <w:r>
        <w:separator/>
      </w:r>
    </w:p>
  </w:footnote>
  <w:footnote w:type="continuationSeparator" w:id="0">
    <w:p w14:paraId="247E00DC" w14:textId="77777777" w:rsidR="00A34E13" w:rsidRDefault="00A34E13" w:rsidP="00B9008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4A43"/>
    <w:multiLevelType w:val="hybridMultilevel"/>
    <w:tmpl w:val="5F082732"/>
    <w:lvl w:ilvl="0" w:tplc="D6BA5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DD7A15"/>
    <w:multiLevelType w:val="hybridMultilevel"/>
    <w:tmpl w:val="F378F130"/>
    <w:lvl w:ilvl="0" w:tplc="D4C8B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893A82"/>
    <w:multiLevelType w:val="multilevel"/>
    <w:tmpl w:val="405C8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9863490">
    <w:abstractNumId w:val="1"/>
  </w:num>
  <w:num w:numId="2" w16cid:durableId="1693535828">
    <w:abstractNumId w:val="0"/>
  </w:num>
  <w:num w:numId="3" w16cid:durableId="646475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43"/>
    <w:rsid w:val="00000AB9"/>
    <w:rsid w:val="00002491"/>
    <w:rsid w:val="00013003"/>
    <w:rsid w:val="00024683"/>
    <w:rsid w:val="0002635D"/>
    <w:rsid w:val="00033F8E"/>
    <w:rsid w:val="00044D44"/>
    <w:rsid w:val="00054360"/>
    <w:rsid w:val="00054A32"/>
    <w:rsid w:val="000948D4"/>
    <w:rsid w:val="000A7CD5"/>
    <w:rsid w:val="000B31E8"/>
    <w:rsid w:val="000C2766"/>
    <w:rsid w:val="000C5A99"/>
    <w:rsid w:val="000D65E5"/>
    <w:rsid w:val="000E424C"/>
    <w:rsid w:val="000E48AE"/>
    <w:rsid w:val="0012104A"/>
    <w:rsid w:val="00127133"/>
    <w:rsid w:val="00137412"/>
    <w:rsid w:val="00146990"/>
    <w:rsid w:val="00153AD7"/>
    <w:rsid w:val="0016268D"/>
    <w:rsid w:val="00175ED2"/>
    <w:rsid w:val="00176B6D"/>
    <w:rsid w:val="001831F5"/>
    <w:rsid w:val="0018795E"/>
    <w:rsid w:val="001A511B"/>
    <w:rsid w:val="001B096B"/>
    <w:rsid w:val="001D0D54"/>
    <w:rsid w:val="001D2EA3"/>
    <w:rsid w:val="001E00F2"/>
    <w:rsid w:val="0020246C"/>
    <w:rsid w:val="002077B9"/>
    <w:rsid w:val="00222F0B"/>
    <w:rsid w:val="00247DB7"/>
    <w:rsid w:val="002523A9"/>
    <w:rsid w:val="00262487"/>
    <w:rsid w:val="0026253F"/>
    <w:rsid w:val="00276F81"/>
    <w:rsid w:val="002A76D9"/>
    <w:rsid w:val="002D1A5E"/>
    <w:rsid w:val="002E760D"/>
    <w:rsid w:val="00315FB5"/>
    <w:rsid w:val="00316FE8"/>
    <w:rsid w:val="0032341D"/>
    <w:rsid w:val="0032571E"/>
    <w:rsid w:val="00352CF4"/>
    <w:rsid w:val="00353EEB"/>
    <w:rsid w:val="003654E5"/>
    <w:rsid w:val="003837A6"/>
    <w:rsid w:val="00387E09"/>
    <w:rsid w:val="00392C01"/>
    <w:rsid w:val="003B6E72"/>
    <w:rsid w:val="003C1DC8"/>
    <w:rsid w:val="003C2CA9"/>
    <w:rsid w:val="003C4CD5"/>
    <w:rsid w:val="003D4194"/>
    <w:rsid w:val="003E45D5"/>
    <w:rsid w:val="003F4209"/>
    <w:rsid w:val="003F5B6C"/>
    <w:rsid w:val="0041357A"/>
    <w:rsid w:val="00413A1C"/>
    <w:rsid w:val="0041784A"/>
    <w:rsid w:val="0042084E"/>
    <w:rsid w:val="00423DBB"/>
    <w:rsid w:val="00424271"/>
    <w:rsid w:val="004456C6"/>
    <w:rsid w:val="004471CB"/>
    <w:rsid w:val="00456EF7"/>
    <w:rsid w:val="00483C2F"/>
    <w:rsid w:val="004915FD"/>
    <w:rsid w:val="00491A37"/>
    <w:rsid w:val="00495A20"/>
    <w:rsid w:val="00506320"/>
    <w:rsid w:val="005162A8"/>
    <w:rsid w:val="005345BF"/>
    <w:rsid w:val="00550493"/>
    <w:rsid w:val="00567985"/>
    <w:rsid w:val="00572DB7"/>
    <w:rsid w:val="00575E09"/>
    <w:rsid w:val="00581615"/>
    <w:rsid w:val="00593AAA"/>
    <w:rsid w:val="005A1B98"/>
    <w:rsid w:val="005B5CFD"/>
    <w:rsid w:val="005E33F5"/>
    <w:rsid w:val="005E4F42"/>
    <w:rsid w:val="005E5259"/>
    <w:rsid w:val="005F7E43"/>
    <w:rsid w:val="00600842"/>
    <w:rsid w:val="00602FF1"/>
    <w:rsid w:val="0062088F"/>
    <w:rsid w:val="00621274"/>
    <w:rsid w:val="00623492"/>
    <w:rsid w:val="00640684"/>
    <w:rsid w:val="00646DD7"/>
    <w:rsid w:val="00655D43"/>
    <w:rsid w:val="00656348"/>
    <w:rsid w:val="00680FC7"/>
    <w:rsid w:val="00689D83"/>
    <w:rsid w:val="006924A2"/>
    <w:rsid w:val="00695983"/>
    <w:rsid w:val="006C5955"/>
    <w:rsid w:val="006C6750"/>
    <w:rsid w:val="006D653A"/>
    <w:rsid w:val="006E2F58"/>
    <w:rsid w:val="00716E9E"/>
    <w:rsid w:val="00735936"/>
    <w:rsid w:val="007469C2"/>
    <w:rsid w:val="00761751"/>
    <w:rsid w:val="0076421D"/>
    <w:rsid w:val="00771EEB"/>
    <w:rsid w:val="00773CA6"/>
    <w:rsid w:val="007B4759"/>
    <w:rsid w:val="007D3A87"/>
    <w:rsid w:val="007E43A2"/>
    <w:rsid w:val="008049F6"/>
    <w:rsid w:val="00811AA0"/>
    <w:rsid w:val="00813ECC"/>
    <w:rsid w:val="008229CA"/>
    <w:rsid w:val="00842C45"/>
    <w:rsid w:val="00892EC4"/>
    <w:rsid w:val="008A4B68"/>
    <w:rsid w:val="008A62BF"/>
    <w:rsid w:val="008C371C"/>
    <w:rsid w:val="008D18B9"/>
    <w:rsid w:val="008E4581"/>
    <w:rsid w:val="008E7F6E"/>
    <w:rsid w:val="009041A2"/>
    <w:rsid w:val="009220EB"/>
    <w:rsid w:val="009236AB"/>
    <w:rsid w:val="00924030"/>
    <w:rsid w:val="00925C4E"/>
    <w:rsid w:val="009407BD"/>
    <w:rsid w:val="0094158B"/>
    <w:rsid w:val="00945433"/>
    <w:rsid w:val="00976997"/>
    <w:rsid w:val="009A177C"/>
    <w:rsid w:val="009B1771"/>
    <w:rsid w:val="009B4091"/>
    <w:rsid w:val="009B7CA0"/>
    <w:rsid w:val="009D35EA"/>
    <w:rsid w:val="009D510E"/>
    <w:rsid w:val="009E3452"/>
    <w:rsid w:val="009E4EAE"/>
    <w:rsid w:val="009E4F28"/>
    <w:rsid w:val="009F6609"/>
    <w:rsid w:val="009F6E27"/>
    <w:rsid w:val="00A162D8"/>
    <w:rsid w:val="00A241C7"/>
    <w:rsid w:val="00A27A51"/>
    <w:rsid w:val="00A34E13"/>
    <w:rsid w:val="00A7075E"/>
    <w:rsid w:val="00A87EB6"/>
    <w:rsid w:val="00AB4B28"/>
    <w:rsid w:val="00AC2C72"/>
    <w:rsid w:val="00AC5448"/>
    <w:rsid w:val="00AD75EC"/>
    <w:rsid w:val="00AF28FD"/>
    <w:rsid w:val="00AF294D"/>
    <w:rsid w:val="00B14EA0"/>
    <w:rsid w:val="00B306F9"/>
    <w:rsid w:val="00B5789E"/>
    <w:rsid w:val="00B6470F"/>
    <w:rsid w:val="00B70A12"/>
    <w:rsid w:val="00B70C6B"/>
    <w:rsid w:val="00B712D7"/>
    <w:rsid w:val="00B9008A"/>
    <w:rsid w:val="00BA0E3B"/>
    <w:rsid w:val="00BB263D"/>
    <w:rsid w:val="00BE42BB"/>
    <w:rsid w:val="00C121AB"/>
    <w:rsid w:val="00C13BFA"/>
    <w:rsid w:val="00C15A59"/>
    <w:rsid w:val="00C44A86"/>
    <w:rsid w:val="00C44B6B"/>
    <w:rsid w:val="00C50A13"/>
    <w:rsid w:val="00C5337E"/>
    <w:rsid w:val="00C679F9"/>
    <w:rsid w:val="00C7238E"/>
    <w:rsid w:val="00C95526"/>
    <w:rsid w:val="00C9597F"/>
    <w:rsid w:val="00CA373C"/>
    <w:rsid w:val="00CA4397"/>
    <w:rsid w:val="00CC504E"/>
    <w:rsid w:val="00CD18C3"/>
    <w:rsid w:val="00CF1E31"/>
    <w:rsid w:val="00CF53FB"/>
    <w:rsid w:val="00D0144B"/>
    <w:rsid w:val="00D16368"/>
    <w:rsid w:val="00D268DB"/>
    <w:rsid w:val="00D302CF"/>
    <w:rsid w:val="00D35B0D"/>
    <w:rsid w:val="00D37667"/>
    <w:rsid w:val="00D4796B"/>
    <w:rsid w:val="00D521F1"/>
    <w:rsid w:val="00D62204"/>
    <w:rsid w:val="00D67FF0"/>
    <w:rsid w:val="00D77CFC"/>
    <w:rsid w:val="00D871AE"/>
    <w:rsid w:val="00D95C58"/>
    <w:rsid w:val="00DE3C5C"/>
    <w:rsid w:val="00E0672B"/>
    <w:rsid w:val="00E330FC"/>
    <w:rsid w:val="00E34B43"/>
    <w:rsid w:val="00E4084A"/>
    <w:rsid w:val="00E47893"/>
    <w:rsid w:val="00E53EB8"/>
    <w:rsid w:val="00E6003E"/>
    <w:rsid w:val="00E60BEF"/>
    <w:rsid w:val="00E654FC"/>
    <w:rsid w:val="00E756C4"/>
    <w:rsid w:val="00E878C0"/>
    <w:rsid w:val="00EB0725"/>
    <w:rsid w:val="00EC019B"/>
    <w:rsid w:val="00EC5557"/>
    <w:rsid w:val="00EF35FB"/>
    <w:rsid w:val="00F15B2A"/>
    <w:rsid w:val="00F1613E"/>
    <w:rsid w:val="00F521F5"/>
    <w:rsid w:val="00F630D5"/>
    <w:rsid w:val="00F639C1"/>
    <w:rsid w:val="00F93C04"/>
    <w:rsid w:val="00FC7BEF"/>
    <w:rsid w:val="46829D4A"/>
    <w:rsid w:val="59D9EBE9"/>
    <w:rsid w:val="667FD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7A43C"/>
  <w15:docId w15:val="{87AB9A37-91B9-4EAE-9440-6071256A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D43"/>
    <w:pPr>
      <w:spacing w:line="220" w:lineRule="atLeast"/>
    </w:pPr>
    <w:rPr>
      <w:rFonts w:asciiTheme="minorHAnsi" w:hAnsiTheme="minorHAnsi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48AE"/>
    <w:pPr>
      <w:spacing w:line="240" w:lineRule="auto"/>
      <w:jc w:val="center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Heading3"/>
    <w:next w:val="Normal"/>
    <w:link w:val="Heading2Char"/>
    <w:qFormat/>
    <w:rsid w:val="000E48AE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48AE"/>
    <w:pPr>
      <w:spacing w:line="240" w:lineRule="auto"/>
      <w:ind w:left="1440" w:hanging="144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48AE"/>
    <w:rPr>
      <w:rFonts w:ascii="Times New Roman" w:hAnsi="Times New Roman" w:cs="Times New Roman"/>
      <w:b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55D43"/>
    <w:pPr>
      <w:spacing w:line="240" w:lineRule="auto"/>
    </w:pPr>
    <w:rPr>
      <w:rFonts w:ascii="Arial" w:hAnsi="Arial" w:cs="Arial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55D43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55D43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E48A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9552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6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6C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08A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B9008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08A"/>
    <w:rPr>
      <w:rFonts w:asciiTheme="minorHAnsi" w:hAnsiTheme="minorHAnsi" w:cstheme="minorBidi"/>
    </w:rPr>
  </w:style>
  <w:style w:type="character" w:customStyle="1" w:styleId="Heading3Char">
    <w:name w:val="Heading 3 Char"/>
    <w:basedOn w:val="DefaultParagraphFont"/>
    <w:link w:val="Heading3"/>
    <w:uiPriority w:val="9"/>
    <w:rsid w:val="000E48AE"/>
    <w:rPr>
      <w:rFonts w:ascii="Times New Roman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521F1"/>
    <w:rPr>
      <w:i/>
      <w:iCs/>
    </w:rPr>
  </w:style>
  <w:style w:type="character" w:customStyle="1" w:styleId="small">
    <w:name w:val="small"/>
    <w:basedOn w:val="DefaultParagraphFont"/>
    <w:rsid w:val="003C1DC8"/>
  </w:style>
  <w:style w:type="character" w:customStyle="1" w:styleId="sr-only">
    <w:name w:val="sr-only"/>
    <w:basedOn w:val="DefaultParagraphFont"/>
    <w:rsid w:val="003C1DC8"/>
  </w:style>
  <w:style w:type="paragraph" w:customStyle="1" w:styleId="Default">
    <w:name w:val="Default"/>
    <w:basedOn w:val="Normal"/>
    <w:rsid w:val="006924A2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6798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54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2C4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5E09"/>
    <w:pPr>
      <w:spacing w:line="240" w:lineRule="auto"/>
    </w:pPr>
    <w:rPr>
      <w:rFonts w:ascii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9E4E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document?id=57084&amp;t=63860537760627114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sia.gwaltney1@dbhds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3329E-6E89-4130-9E5F-EA85AA272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CTE Memo xxx-23</vt:lpstr>
    </vt:vector>
  </TitlesOfParts>
  <Company>Virginia IT Infrastructure Partnership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CTE Memo xxx-23</dc:title>
  <dc:creator>Stokes, Crystal (DOE)</dc:creator>
  <cp:lastModifiedBy>Hurt, Tamantha (DOE)</cp:lastModifiedBy>
  <cp:revision>2</cp:revision>
  <cp:lastPrinted>2024-08-29T17:51:00Z</cp:lastPrinted>
  <dcterms:created xsi:type="dcterms:W3CDTF">2024-09-19T12:58:00Z</dcterms:created>
  <dcterms:modified xsi:type="dcterms:W3CDTF">2024-09-19T12:58:00Z</dcterms:modified>
</cp:coreProperties>
</file>