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0CE0" w14:textId="5F32ADB7" w:rsidR="00204F46" w:rsidRPr="000D7163" w:rsidRDefault="00204F46" w:rsidP="00BE173D">
      <w:pPr>
        <w:pStyle w:val="Heading1"/>
        <w:tabs>
          <w:tab w:val="left" w:pos="1440"/>
        </w:tabs>
        <w:spacing w:befor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7163">
        <w:rPr>
          <w:rFonts w:ascii="Times New Roman" w:eastAsiaTheme="minorHAnsi" w:hAnsi="Times New Roman" w:cs="Times New Roman"/>
          <w:color w:val="auto"/>
          <w:sz w:val="24"/>
          <w:szCs w:val="24"/>
        </w:rPr>
        <w:t>S</w:t>
      </w:r>
      <w:r w:rsidR="00C0552E">
        <w:rPr>
          <w:rFonts w:ascii="Times New Roman" w:eastAsiaTheme="minorHAnsi" w:hAnsi="Times New Roman" w:cs="Times New Roman"/>
          <w:color w:val="auto"/>
          <w:sz w:val="24"/>
          <w:szCs w:val="24"/>
        </w:rPr>
        <w:t>C</w:t>
      </w:r>
      <w:r w:rsidRPr="000D7163">
        <w:rPr>
          <w:rFonts w:ascii="Times New Roman" w:eastAsiaTheme="minorHAnsi" w:hAnsi="Times New Roman" w:cs="Times New Roman"/>
          <w:color w:val="auto"/>
          <w:sz w:val="24"/>
          <w:szCs w:val="24"/>
        </w:rPr>
        <w:t>NP Memo #202</w:t>
      </w:r>
      <w:r w:rsidR="00050A0F">
        <w:rPr>
          <w:rFonts w:ascii="Times New Roman" w:eastAsiaTheme="minorHAnsi" w:hAnsi="Times New Roman" w:cs="Times New Roman"/>
          <w:color w:val="auto"/>
          <w:sz w:val="24"/>
          <w:szCs w:val="24"/>
        </w:rPr>
        <w:t>4</w:t>
      </w:r>
      <w:r w:rsidRPr="000D7163">
        <w:rPr>
          <w:rFonts w:ascii="Times New Roman" w:eastAsiaTheme="minorHAnsi" w:hAnsi="Times New Roman" w:cs="Times New Roman"/>
          <w:color w:val="auto"/>
          <w:sz w:val="24"/>
          <w:szCs w:val="24"/>
        </w:rPr>
        <w:t>-202</w:t>
      </w:r>
      <w:r w:rsidR="00050A0F">
        <w:rPr>
          <w:rFonts w:ascii="Times New Roman" w:eastAsiaTheme="minorHAnsi" w:hAnsi="Times New Roman" w:cs="Times New Roman"/>
          <w:color w:val="auto"/>
          <w:sz w:val="24"/>
          <w:szCs w:val="24"/>
        </w:rPr>
        <w:t>5</w:t>
      </w:r>
      <w:r w:rsidRPr="000D7163">
        <w:rPr>
          <w:rFonts w:ascii="Times New Roman" w:eastAsiaTheme="minorHAnsi" w:hAnsi="Times New Roman" w:cs="Times New Roman"/>
          <w:color w:val="auto"/>
          <w:sz w:val="24"/>
          <w:szCs w:val="24"/>
        </w:rPr>
        <w:t>-</w:t>
      </w:r>
      <w:r w:rsidR="00041E72">
        <w:rPr>
          <w:rFonts w:ascii="Times New Roman" w:eastAsiaTheme="minorHAnsi" w:hAnsi="Times New Roman" w:cs="Times New Roman"/>
          <w:color w:val="auto"/>
          <w:sz w:val="24"/>
          <w:szCs w:val="24"/>
        </w:rPr>
        <w:t>15</w:t>
      </w:r>
    </w:p>
    <w:p w14:paraId="25289E28" w14:textId="788DA987" w:rsidR="00204F46" w:rsidRDefault="00204F46" w:rsidP="00BE173D">
      <w:pPr>
        <w:jc w:val="center"/>
      </w:pPr>
      <w:r w:rsidRPr="000D7163">
        <w:rPr>
          <w:noProof/>
        </w:rPr>
        <w:drawing>
          <wp:inline distT="0" distB="0" distL="0" distR="0" wp14:anchorId="4E8972CD" wp14:editId="7B54A011">
            <wp:extent cx="693420" cy="693420"/>
            <wp:effectExtent l="0" t="0" r="0" b="0"/>
            <wp:docPr id="610800621" name="Picture 1" descr="Virginia State seal, Commonwealth of Virginia - Link to Superintendent's Memos p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2482186" w14:textId="62EC8BFC" w:rsidR="00204F46" w:rsidRDefault="00204F46" w:rsidP="00BE173D">
      <w:r>
        <w:t>DATE:</w:t>
      </w:r>
      <w:r w:rsidR="00C75E35">
        <w:t xml:space="preserve"> </w:t>
      </w:r>
      <w:r w:rsidR="00C0552E">
        <w:tab/>
      </w:r>
      <w:r w:rsidR="00B6412C">
        <w:t>August 2</w:t>
      </w:r>
      <w:r w:rsidR="00041E72">
        <w:t>6</w:t>
      </w:r>
      <w:r w:rsidR="00B6412C">
        <w:t>,</w:t>
      </w:r>
      <w:r w:rsidR="00C75E35">
        <w:t xml:space="preserve"> 2024</w:t>
      </w:r>
    </w:p>
    <w:p w14:paraId="443AE5F9" w14:textId="76AD7051" w:rsidR="00204F46" w:rsidRDefault="00204F46" w:rsidP="00BE173D">
      <w:r>
        <w:t xml:space="preserve">TO: </w:t>
      </w:r>
      <w:r w:rsidR="00C0552E">
        <w:tab/>
      </w:r>
      <w:r w:rsidR="00C0552E">
        <w:tab/>
      </w:r>
      <w:r>
        <w:t>Directors, Supervisors, and Contact Persons Addressed</w:t>
      </w:r>
    </w:p>
    <w:p w14:paraId="2295688F" w14:textId="76BAC145" w:rsidR="00204F46" w:rsidRDefault="00204F46" w:rsidP="00BE173D">
      <w:r>
        <w:t xml:space="preserve">FROM: </w:t>
      </w:r>
      <w:r w:rsidR="00C0552E">
        <w:tab/>
      </w:r>
      <w:r>
        <w:rPr>
          <w:color w:val="000000"/>
          <w:szCs w:val="24"/>
        </w:rPr>
        <w:t xml:space="preserve">Sandra C. Curwood, PhD, RDN, </w:t>
      </w:r>
      <w:r>
        <w:rPr>
          <w:b/>
          <w:i/>
          <w:color w:val="000000"/>
          <w:szCs w:val="24"/>
        </w:rPr>
        <w:t>Sandy</w:t>
      </w:r>
    </w:p>
    <w:p w14:paraId="10E0A2D1" w14:textId="61065CD1" w:rsidR="003D2871" w:rsidRPr="00B6412C" w:rsidRDefault="00204F46" w:rsidP="00B6412C">
      <w:pPr>
        <w:pStyle w:val="Heading2"/>
        <w:rPr>
          <w:b/>
          <w:bCs/>
        </w:rPr>
      </w:pPr>
      <w:r w:rsidRPr="00B6412C">
        <w:rPr>
          <w:b/>
          <w:bCs/>
        </w:rPr>
        <w:t>SUBJECT:</w:t>
      </w:r>
      <w:r w:rsidR="009D008E">
        <w:rPr>
          <w:b/>
          <w:bCs/>
        </w:rPr>
        <w:t xml:space="preserve"> </w:t>
      </w:r>
      <w:bookmarkStart w:id="0" w:name="_Hlk175036410"/>
      <w:r w:rsidR="009D008E">
        <w:rPr>
          <w:b/>
          <w:bCs/>
        </w:rPr>
        <w:t>Clarification of Grant Deadline:</w:t>
      </w:r>
      <w:r w:rsidRPr="00B6412C">
        <w:rPr>
          <w:b/>
          <w:bCs/>
        </w:rPr>
        <w:t xml:space="preserve"> National School Lunch Program Equipment</w:t>
      </w:r>
      <w:r w:rsidR="009D008E">
        <w:rPr>
          <w:b/>
          <w:bCs/>
        </w:rPr>
        <w:t xml:space="preserve"> Assistance</w:t>
      </w:r>
      <w:r w:rsidRPr="00B6412C">
        <w:rPr>
          <w:b/>
          <w:bCs/>
        </w:rPr>
        <w:t xml:space="preserve"> Grant Application</w:t>
      </w:r>
    </w:p>
    <w:bookmarkEnd w:id="0"/>
    <w:p w14:paraId="2CBA79F4" w14:textId="084B60A6" w:rsidR="009D008E" w:rsidRDefault="003D2871" w:rsidP="00BE173D">
      <w:r>
        <w:t xml:space="preserve">The </w:t>
      </w:r>
      <w:r w:rsidRPr="00870AE8">
        <w:t xml:space="preserve">Virginia Department of Education, Office of School </w:t>
      </w:r>
      <w:r w:rsidR="004A363B">
        <w:t xml:space="preserve">and Community </w:t>
      </w:r>
      <w:r w:rsidRPr="00870AE8">
        <w:t>Nutrition Programs (VDOE-S</w:t>
      </w:r>
      <w:r>
        <w:t>C</w:t>
      </w:r>
      <w:r w:rsidRPr="00870AE8">
        <w:t>NP)</w:t>
      </w:r>
      <w:r>
        <w:t xml:space="preserve"> is </w:t>
      </w:r>
      <w:r w:rsidR="00B6412C">
        <w:t>publishing</w:t>
      </w:r>
      <w:r w:rsidR="002835A8">
        <w:t xml:space="preserve"> this memorandum to</w:t>
      </w:r>
      <w:r w:rsidR="009D008E">
        <w:t xml:space="preserve"> clarify that the</w:t>
      </w:r>
      <w:r w:rsidR="002835A8">
        <w:t xml:space="preserve"> correct application deadline for the 2024 Equipment Assistance Grant </w:t>
      </w:r>
      <w:r w:rsidR="00D876C1">
        <w:t>A</w:t>
      </w:r>
      <w:r w:rsidR="002835A8">
        <w:t>pplication is September 5, 2024, at 5:00 p</w:t>
      </w:r>
      <w:r w:rsidR="00D876C1">
        <w:t>.</w:t>
      </w:r>
      <w:r w:rsidR="002835A8">
        <w:t>m</w:t>
      </w:r>
      <w:r w:rsidR="00D876C1">
        <w:t>.</w:t>
      </w:r>
      <w:r w:rsidR="002835A8">
        <w:t xml:space="preserve">, as stated in </w:t>
      </w:r>
      <w:hyperlink r:id="rId9" w:history="1">
        <w:r w:rsidR="002835A8" w:rsidRPr="00CC5BFE">
          <w:rPr>
            <w:rStyle w:val="Hyperlink"/>
          </w:rPr>
          <w:t>SCNP Director’s Memo #2024-2025-05</w:t>
        </w:r>
      </w:hyperlink>
      <w:r w:rsidR="002835A8">
        <w:t xml:space="preserve">. </w:t>
      </w:r>
    </w:p>
    <w:p w14:paraId="0B26E0E6" w14:textId="35218E8D" w:rsidR="002835A8" w:rsidRDefault="009D008E" w:rsidP="00BE173D">
      <w:r>
        <w:t xml:space="preserve">The Qualtrics email </w:t>
      </w:r>
      <w:r w:rsidR="002835A8">
        <w:t xml:space="preserve">was sent to all </w:t>
      </w:r>
      <w:proofErr w:type="gramStart"/>
      <w:r>
        <w:t>public</w:t>
      </w:r>
      <w:r w:rsidR="00154E97">
        <w:t xml:space="preserve"> </w:t>
      </w:r>
      <w:r>
        <w:t>school</w:t>
      </w:r>
      <w:proofErr w:type="gramEnd"/>
      <w:r w:rsidR="002835A8">
        <w:t xml:space="preserve"> food authorit</w:t>
      </w:r>
      <w:r w:rsidR="00154E97">
        <w:t>y</w:t>
      </w:r>
      <w:r w:rsidR="002835A8">
        <w:t xml:space="preserve"> school nutrition program </w:t>
      </w:r>
      <w:r w:rsidR="00154E97">
        <w:t xml:space="preserve">(SNP) </w:t>
      </w:r>
      <w:r w:rsidR="002835A8">
        <w:t>administrators</w:t>
      </w:r>
      <w:r w:rsidR="00154E97">
        <w:t xml:space="preserve"> on August 7, 2024.</w:t>
      </w:r>
      <w:r w:rsidR="00221C54">
        <w:t xml:space="preserve"> An </w:t>
      </w:r>
      <w:r w:rsidR="00154E97">
        <w:t xml:space="preserve">SNP administrator </w:t>
      </w:r>
      <w:r>
        <w:t xml:space="preserve">noted an </w:t>
      </w:r>
      <w:r w:rsidR="002835A8">
        <w:t xml:space="preserve">incorrect application deadline </w:t>
      </w:r>
      <w:r w:rsidR="00D876C1">
        <w:t>of</w:t>
      </w:r>
      <w:r w:rsidR="002835A8">
        <w:t xml:space="preserve"> September 9, 2024, at 5:00 p</w:t>
      </w:r>
      <w:r w:rsidR="00D876C1">
        <w:t>.</w:t>
      </w:r>
      <w:r w:rsidR="002835A8">
        <w:t>m.</w:t>
      </w:r>
      <w:r w:rsidR="00221C54">
        <w:t xml:space="preserve"> </w:t>
      </w:r>
      <w:r w:rsidR="002835A8">
        <w:t xml:space="preserve">The correct application deadline for the 2024 Equipment Assistance Grant </w:t>
      </w:r>
      <w:r w:rsidR="00D876C1">
        <w:t>A</w:t>
      </w:r>
      <w:r w:rsidR="002835A8">
        <w:t>pplication</w:t>
      </w:r>
      <w:r w:rsidR="00D876C1">
        <w:t xml:space="preserve"> </w:t>
      </w:r>
      <w:r w:rsidR="002835A8">
        <w:t xml:space="preserve">is </w:t>
      </w:r>
      <w:r w:rsidR="002835A8" w:rsidRPr="002835A8">
        <w:rPr>
          <w:b/>
          <w:bCs/>
        </w:rPr>
        <w:t>September 5, 2024, at 5:00 p</w:t>
      </w:r>
      <w:r w:rsidR="00D876C1">
        <w:rPr>
          <w:b/>
          <w:bCs/>
        </w:rPr>
        <w:t>.</w:t>
      </w:r>
      <w:r w:rsidR="002835A8" w:rsidRPr="002835A8">
        <w:rPr>
          <w:b/>
          <w:bCs/>
        </w:rPr>
        <w:t>m</w:t>
      </w:r>
      <w:r w:rsidR="002835A8">
        <w:t>.</w:t>
      </w:r>
    </w:p>
    <w:p w14:paraId="2CB0B5B3" w14:textId="02E6180F" w:rsidR="000F6392" w:rsidRDefault="000F6392" w:rsidP="00BE173D">
      <w:r>
        <w:t xml:space="preserve">A follow-up email was sent from </w:t>
      </w:r>
      <w:r w:rsidRPr="000F6392">
        <w:t>noreply@qemailserver.com</w:t>
      </w:r>
      <w:r>
        <w:t xml:space="preserve"> to </w:t>
      </w:r>
      <w:r w:rsidR="009D008E">
        <w:t xml:space="preserve">SNP administrators </w:t>
      </w:r>
      <w:r>
        <w:t>on August 13, 2024, with the correct deadline</w:t>
      </w:r>
      <w:r w:rsidR="00CC5BFE">
        <w:t xml:space="preserve"> as well. </w:t>
      </w:r>
    </w:p>
    <w:p w14:paraId="3291CC10" w14:textId="57D24058" w:rsidR="000F6392" w:rsidRDefault="000F6392" w:rsidP="00BE173D">
      <w:r>
        <w:t xml:space="preserve">More information on the Equipment Assistance Grant Application is found in </w:t>
      </w:r>
      <w:hyperlink r:id="rId10" w:history="1">
        <w:r w:rsidRPr="00CC5BFE">
          <w:rPr>
            <w:rStyle w:val="Hyperlink"/>
          </w:rPr>
          <w:t>SCNP Director’s Memo #2024-2025-0</w:t>
        </w:r>
        <w:r w:rsidR="00CC5BFE" w:rsidRPr="00CC5BFE">
          <w:rPr>
            <w:rStyle w:val="Hyperlink"/>
          </w:rPr>
          <w:t>5</w:t>
        </w:r>
      </w:hyperlink>
      <w:r>
        <w:t>.</w:t>
      </w:r>
    </w:p>
    <w:p w14:paraId="27CBD09E" w14:textId="506FC63A" w:rsidR="006D769C" w:rsidRDefault="006D769C" w:rsidP="002835A8">
      <w:pPr>
        <w:pStyle w:val="Heading2"/>
        <w:spacing w:before="0" w:after="200"/>
        <w:rPr>
          <w:rFonts w:cs="Times New Roman"/>
          <w:b/>
          <w:bCs/>
          <w:sz w:val="24"/>
          <w:szCs w:val="24"/>
        </w:rPr>
      </w:pPr>
      <w:r w:rsidRPr="000A62D0">
        <w:rPr>
          <w:rFonts w:cs="Times New Roman"/>
          <w:b/>
          <w:bCs/>
          <w:sz w:val="24"/>
          <w:szCs w:val="24"/>
        </w:rPr>
        <w:t>Important Dates</w:t>
      </w:r>
    </w:p>
    <w:p w14:paraId="0FB9E4CD" w14:textId="41AC7AD1" w:rsidR="000A62D0" w:rsidRDefault="000A62D0" w:rsidP="00221C54">
      <w:pPr>
        <w:pStyle w:val="ListParagraph"/>
        <w:numPr>
          <w:ilvl w:val="0"/>
          <w:numId w:val="14"/>
        </w:numPr>
      </w:pPr>
      <w:r w:rsidRPr="00B47E0A">
        <w:t>Application Deadline:</w:t>
      </w:r>
      <w:r w:rsidR="00176EF7">
        <w:t xml:space="preserve"> </w:t>
      </w:r>
      <w:r w:rsidR="00176EF7" w:rsidRPr="00A568CA">
        <w:t xml:space="preserve">September 5, </w:t>
      </w:r>
      <w:r w:rsidR="00977AC6" w:rsidRPr="00A568CA">
        <w:t>2024,</w:t>
      </w:r>
      <w:r w:rsidR="00176EF7">
        <w:t xml:space="preserve"> at 5:00</w:t>
      </w:r>
      <w:r w:rsidR="00C0552E">
        <w:t xml:space="preserve"> p.m.</w:t>
      </w:r>
      <w:r w:rsidR="00B80E70">
        <w:t xml:space="preserve"> EST</w:t>
      </w:r>
    </w:p>
    <w:p w14:paraId="612ED4A7" w14:textId="53F2BA7A" w:rsidR="000A62D0" w:rsidRDefault="000A62D0" w:rsidP="00221C54">
      <w:pPr>
        <w:pStyle w:val="ListParagraph"/>
        <w:numPr>
          <w:ilvl w:val="0"/>
          <w:numId w:val="14"/>
        </w:numPr>
      </w:pPr>
      <w:r>
        <w:t>Grant Award Date:</w:t>
      </w:r>
      <w:r w:rsidR="00176EF7" w:rsidRPr="00176EF7">
        <w:t xml:space="preserve"> </w:t>
      </w:r>
      <w:r w:rsidR="00176EF7" w:rsidRPr="003E39F4">
        <w:t>October 10, 2024</w:t>
      </w:r>
    </w:p>
    <w:p w14:paraId="78005254" w14:textId="77777777" w:rsidR="007C045E" w:rsidRDefault="000A62D0" w:rsidP="00221C54">
      <w:pPr>
        <w:pStyle w:val="ListParagraph"/>
        <w:numPr>
          <w:ilvl w:val="0"/>
          <w:numId w:val="14"/>
        </w:numPr>
      </w:pPr>
      <w:r>
        <w:t>Funds Expenditure Deadline:</w:t>
      </w:r>
      <w:r w:rsidR="00EE1C98">
        <w:t xml:space="preserve"> September 30, 2025</w:t>
      </w:r>
    </w:p>
    <w:p w14:paraId="62F17D30" w14:textId="5BDB9404" w:rsidR="00E05484" w:rsidRDefault="002C28C6" w:rsidP="00221C54">
      <w:pPr>
        <w:pStyle w:val="ListParagraph"/>
        <w:numPr>
          <w:ilvl w:val="0"/>
          <w:numId w:val="14"/>
        </w:numPr>
      </w:pPr>
      <w:r>
        <w:t>Reimbursement Request Deadline: November 30, 2025</w:t>
      </w:r>
    </w:p>
    <w:p w14:paraId="40350D21" w14:textId="77777777" w:rsidR="00D876C1" w:rsidRDefault="00D876C1">
      <w:pPr>
        <w:spacing w:after="160" w:line="259" w:lineRule="auto"/>
        <w:rPr>
          <w:rFonts w:eastAsiaTheme="majorEastAsia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4BEDCE38" w14:textId="14F96F71" w:rsidR="000E2605" w:rsidRPr="000E2605" w:rsidRDefault="00DA42B5" w:rsidP="00BE173D">
      <w:pPr>
        <w:pStyle w:val="Heading2"/>
        <w:rPr>
          <w:rFonts w:cs="Times New Roman"/>
          <w:b/>
          <w:bCs/>
          <w:sz w:val="24"/>
          <w:szCs w:val="24"/>
        </w:rPr>
      </w:pPr>
      <w:r w:rsidRPr="000E2605">
        <w:rPr>
          <w:rFonts w:cs="Times New Roman"/>
          <w:b/>
          <w:bCs/>
          <w:sz w:val="24"/>
          <w:szCs w:val="24"/>
        </w:rPr>
        <w:lastRenderedPageBreak/>
        <w:t>For more Information</w:t>
      </w:r>
    </w:p>
    <w:p w14:paraId="777D7BE5" w14:textId="33355714" w:rsidR="0000152F" w:rsidRDefault="00DA42B5" w:rsidP="00BE173D">
      <w:pPr>
        <w:rPr>
          <w:rFonts w:cs="Times New Roman"/>
          <w:szCs w:val="24"/>
        </w:rPr>
      </w:pPr>
      <w:r w:rsidRPr="00F9102A">
        <w:rPr>
          <w:rFonts w:cs="Times New Roman"/>
          <w:szCs w:val="24"/>
        </w:rPr>
        <w:t>For more information on the FFY 2024 NSLP Equipment Grant Application</w:t>
      </w:r>
      <w:r w:rsidR="00E574FC">
        <w:rPr>
          <w:rFonts w:cs="Times New Roman"/>
          <w:szCs w:val="24"/>
        </w:rPr>
        <w:t xml:space="preserve">, </w:t>
      </w:r>
      <w:r w:rsidRPr="00F9102A">
        <w:rPr>
          <w:rFonts w:cs="Times New Roman"/>
          <w:szCs w:val="24"/>
        </w:rPr>
        <w:t xml:space="preserve">award process, </w:t>
      </w:r>
      <w:r w:rsidR="00E574FC">
        <w:rPr>
          <w:rFonts w:cs="Times New Roman"/>
          <w:szCs w:val="24"/>
        </w:rPr>
        <w:t xml:space="preserve">or application extensions, </w:t>
      </w:r>
      <w:r w:rsidRPr="00F9102A">
        <w:rPr>
          <w:rFonts w:cs="Times New Roman"/>
          <w:szCs w:val="24"/>
        </w:rPr>
        <w:t xml:space="preserve">please contact the SNP policy mailbox at </w:t>
      </w:r>
      <w:hyperlink r:id="rId11" w:history="1">
        <w:r w:rsidRPr="00F9102A">
          <w:rPr>
            <w:rStyle w:val="Hyperlink"/>
            <w:rFonts w:cs="Times New Roman"/>
            <w:szCs w:val="24"/>
          </w:rPr>
          <w:t>SNPPolicy@doe.virginia.gov</w:t>
        </w:r>
      </w:hyperlink>
      <w:r w:rsidRPr="00F9102A">
        <w:rPr>
          <w:rFonts w:cs="Times New Roman"/>
          <w:szCs w:val="24"/>
        </w:rPr>
        <w:t xml:space="preserve">. </w:t>
      </w:r>
    </w:p>
    <w:p w14:paraId="1681FF48" w14:textId="0C22DA7F" w:rsidR="00D876C1" w:rsidRPr="00DE244B" w:rsidRDefault="00D876C1" w:rsidP="00BE173D">
      <w:pPr>
        <w:rPr>
          <w:rFonts w:cs="Times New Roman"/>
          <w:szCs w:val="24"/>
        </w:rPr>
      </w:pPr>
      <w:r>
        <w:rPr>
          <w:rFonts w:cs="Times New Roman"/>
          <w:szCs w:val="24"/>
        </w:rPr>
        <w:t>SCC/</w:t>
      </w:r>
      <w:proofErr w:type="spellStart"/>
      <w:r>
        <w:rPr>
          <w:rFonts w:cs="Times New Roman"/>
          <w:szCs w:val="24"/>
        </w:rPr>
        <w:t>st</w:t>
      </w:r>
      <w:proofErr w:type="spellEnd"/>
    </w:p>
    <w:sectPr w:rsidR="00D876C1" w:rsidRPr="00DE2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7151" w14:textId="77777777" w:rsidR="001B3AB9" w:rsidRDefault="001B3AB9" w:rsidP="00263127">
      <w:pPr>
        <w:spacing w:after="0" w:line="240" w:lineRule="auto"/>
      </w:pPr>
      <w:r>
        <w:separator/>
      </w:r>
    </w:p>
  </w:endnote>
  <w:endnote w:type="continuationSeparator" w:id="0">
    <w:p w14:paraId="0EC28AB8" w14:textId="77777777" w:rsidR="001B3AB9" w:rsidRDefault="001B3AB9" w:rsidP="0026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9595" w14:textId="77777777" w:rsidR="001B3AB9" w:rsidRDefault="001B3AB9" w:rsidP="00263127">
      <w:pPr>
        <w:spacing w:after="0" w:line="240" w:lineRule="auto"/>
      </w:pPr>
      <w:r>
        <w:separator/>
      </w:r>
    </w:p>
  </w:footnote>
  <w:footnote w:type="continuationSeparator" w:id="0">
    <w:p w14:paraId="7FD0DC83" w14:textId="77777777" w:rsidR="001B3AB9" w:rsidRDefault="001B3AB9" w:rsidP="0026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406"/>
    <w:multiLevelType w:val="hybridMultilevel"/>
    <w:tmpl w:val="FBD6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3355"/>
    <w:multiLevelType w:val="hybridMultilevel"/>
    <w:tmpl w:val="12FC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B24"/>
    <w:multiLevelType w:val="hybridMultilevel"/>
    <w:tmpl w:val="04462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6F"/>
    <w:multiLevelType w:val="hybridMultilevel"/>
    <w:tmpl w:val="3CF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4A13"/>
    <w:multiLevelType w:val="hybridMultilevel"/>
    <w:tmpl w:val="F3EE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1278"/>
    <w:multiLevelType w:val="hybridMultilevel"/>
    <w:tmpl w:val="7E6A4F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1751A8A"/>
    <w:multiLevelType w:val="hybridMultilevel"/>
    <w:tmpl w:val="C4CE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2FBE"/>
    <w:multiLevelType w:val="hybridMultilevel"/>
    <w:tmpl w:val="4D10C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F7F79"/>
    <w:multiLevelType w:val="hybridMultilevel"/>
    <w:tmpl w:val="1AD26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B7436"/>
    <w:multiLevelType w:val="hybridMultilevel"/>
    <w:tmpl w:val="0854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A4CEA"/>
    <w:multiLevelType w:val="hybridMultilevel"/>
    <w:tmpl w:val="D3725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75219"/>
    <w:multiLevelType w:val="hybridMultilevel"/>
    <w:tmpl w:val="9764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52F4A"/>
    <w:multiLevelType w:val="hybridMultilevel"/>
    <w:tmpl w:val="D658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4479">
    <w:abstractNumId w:val="3"/>
  </w:num>
  <w:num w:numId="2" w16cid:durableId="1517764156">
    <w:abstractNumId w:val="5"/>
  </w:num>
  <w:num w:numId="3" w16cid:durableId="533664374">
    <w:abstractNumId w:val="4"/>
  </w:num>
  <w:num w:numId="4" w16cid:durableId="528837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261571">
    <w:abstractNumId w:val="7"/>
  </w:num>
  <w:num w:numId="6" w16cid:durableId="108864603">
    <w:abstractNumId w:val="12"/>
  </w:num>
  <w:num w:numId="7" w16cid:durableId="94180509">
    <w:abstractNumId w:val="11"/>
  </w:num>
  <w:num w:numId="8" w16cid:durableId="1461535729">
    <w:abstractNumId w:val="6"/>
  </w:num>
  <w:num w:numId="9" w16cid:durableId="1419641972">
    <w:abstractNumId w:val="0"/>
  </w:num>
  <w:num w:numId="10" w16cid:durableId="1611620157">
    <w:abstractNumId w:val="9"/>
  </w:num>
  <w:num w:numId="11" w16cid:durableId="2026445854">
    <w:abstractNumId w:val="10"/>
  </w:num>
  <w:num w:numId="12" w16cid:durableId="2027051237">
    <w:abstractNumId w:val="2"/>
  </w:num>
  <w:num w:numId="13" w16cid:durableId="1732577580">
    <w:abstractNumId w:val="8"/>
  </w:num>
  <w:num w:numId="14" w16cid:durableId="13560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C"/>
    <w:rsid w:val="0000152F"/>
    <w:rsid w:val="00006D3A"/>
    <w:rsid w:val="00041E72"/>
    <w:rsid w:val="00050A0F"/>
    <w:rsid w:val="00054E87"/>
    <w:rsid w:val="0006681A"/>
    <w:rsid w:val="000771C8"/>
    <w:rsid w:val="00082CB4"/>
    <w:rsid w:val="000A4306"/>
    <w:rsid w:val="000A62D0"/>
    <w:rsid w:val="000B6D41"/>
    <w:rsid w:val="000C27F2"/>
    <w:rsid w:val="000C4CCE"/>
    <w:rsid w:val="000C4E52"/>
    <w:rsid w:val="000C53FF"/>
    <w:rsid w:val="000C7EFF"/>
    <w:rsid w:val="000D7163"/>
    <w:rsid w:val="000E2605"/>
    <w:rsid w:val="000F25AD"/>
    <w:rsid w:val="000F6392"/>
    <w:rsid w:val="000F65C7"/>
    <w:rsid w:val="00125499"/>
    <w:rsid w:val="001448EB"/>
    <w:rsid w:val="00151B6B"/>
    <w:rsid w:val="00152EB7"/>
    <w:rsid w:val="00154E97"/>
    <w:rsid w:val="00160B13"/>
    <w:rsid w:val="001611AC"/>
    <w:rsid w:val="00167D57"/>
    <w:rsid w:val="0017689A"/>
    <w:rsid w:val="00176EF7"/>
    <w:rsid w:val="001B0E3D"/>
    <w:rsid w:val="001B1A54"/>
    <w:rsid w:val="001B3AB9"/>
    <w:rsid w:val="001B5C33"/>
    <w:rsid w:val="00204F46"/>
    <w:rsid w:val="00221C54"/>
    <w:rsid w:val="00237BF4"/>
    <w:rsid w:val="00247757"/>
    <w:rsid w:val="002506D7"/>
    <w:rsid w:val="0026282D"/>
    <w:rsid w:val="00263127"/>
    <w:rsid w:val="00272A31"/>
    <w:rsid w:val="0027691C"/>
    <w:rsid w:val="00277E50"/>
    <w:rsid w:val="002835A8"/>
    <w:rsid w:val="00285455"/>
    <w:rsid w:val="0029272C"/>
    <w:rsid w:val="002A4677"/>
    <w:rsid w:val="002B3A72"/>
    <w:rsid w:val="002C200B"/>
    <w:rsid w:val="002C28C6"/>
    <w:rsid w:val="002F7B36"/>
    <w:rsid w:val="00304D2F"/>
    <w:rsid w:val="00334D92"/>
    <w:rsid w:val="00342891"/>
    <w:rsid w:val="00355904"/>
    <w:rsid w:val="00356B6E"/>
    <w:rsid w:val="00390532"/>
    <w:rsid w:val="00390585"/>
    <w:rsid w:val="00390828"/>
    <w:rsid w:val="003A7A34"/>
    <w:rsid w:val="003B2D07"/>
    <w:rsid w:val="003C5702"/>
    <w:rsid w:val="003D2871"/>
    <w:rsid w:val="003E39F4"/>
    <w:rsid w:val="003E5804"/>
    <w:rsid w:val="003E69B0"/>
    <w:rsid w:val="0040631B"/>
    <w:rsid w:val="00445B76"/>
    <w:rsid w:val="00456D1D"/>
    <w:rsid w:val="004A00EA"/>
    <w:rsid w:val="004A07A1"/>
    <w:rsid w:val="004A30D9"/>
    <w:rsid w:val="004A363B"/>
    <w:rsid w:val="004C6F25"/>
    <w:rsid w:val="004D3F59"/>
    <w:rsid w:val="004D4276"/>
    <w:rsid w:val="0050409C"/>
    <w:rsid w:val="00505B5C"/>
    <w:rsid w:val="00517A3C"/>
    <w:rsid w:val="005423CA"/>
    <w:rsid w:val="00542708"/>
    <w:rsid w:val="005843A4"/>
    <w:rsid w:val="005D19BE"/>
    <w:rsid w:val="00607003"/>
    <w:rsid w:val="00610AAD"/>
    <w:rsid w:val="006114D8"/>
    <w:rsid w:val="0062048D"/>
    <w:rsid w:val="006246FD"/>
    <w:rsid w:val="00665D40"/>
    <w:rsid w:val="006802BF"/>
    <w:rsid w:val="0069386C"/>
    <w:rsid w:val="00695C4F"/>
    <w:rsid w:val="006C0127"/>
    <w:rsid w:val="006C41C6"/>
    <w:rsid w:val="006D2402"/>
    <w:rsid w:val="006D769C"/>
    <w:rsid w:val="00722777"/>
    <w:rsid w:val="0076058C"/>
    <w:rsid w:val="00780440"/>
    <w:rsid w:val="00794804"/>
    <w:rsid w:val="00794A75"/>
    <w:rsid w:val="007A5C18"/>
    <w:rsid w:val="007C045E"/>
    <w:rsid w:val="007D15CB"/>
    <w:rsid w:val="007D60D1"/>
    <w:rsid w:val="007E5CA7"/>
    <w:rsid w:val="007E7764"/>
    <w:rsid w:val="007F0837"/>
    <w:rsid w:val="00805DED"/>
    <w:rsid w:val="00825107"/>
    <w:rsid w:val="0084505F"/>
    <w:rsid w:val="008473BA"/>
    <w:rsid w:val="00855CE9"/>
    <w:rsid w:val="0085712C"/>
    <w:rsid w:val="008647B7"/>
    <w:rsid w:val="00870AE8"/>
    <w:rsid w:val="00874A11"/>
    <w:rsid w:val="00884751"/>
    <w:rsid w:val="00884F2F"/>
    <w:rsid w:val="00895258"/>
    <w:rsid w:val="008C0048"/>
    <w:rsid w:val="0090623C"/>
    <w:rsid w:val="00917887"/>
    <w:rsid w:val="0092378B"/>
    <w:rsid w:val="00956FF2"/>
    <w:rsid w:val="009719EF"/>
    <w:rsid w:val="00974B36"/>
    <w:rsid w:val="00977AC6"/>
    <w:rsid w:val="009A0479"/>
    <w:rsid w:val="009A24A6"/>
    <w:rsid w:val="009D008E"/>
    <w:rsid w:val="009F17EB"/>
    <w:rsid w:val="009F2FA5"/>
    <w:rsid w:val="00A25978"/>
    <w:rsid w:val="00A26772"/>
    <w:rsid w:val="00A27040"/>
    <w:rsid w:val="00A315F3"/>
    <w:rsid w:val="00A323F2"/>
    <w:rsid w:val="00A45384"/>
    <w:rsid w:val="00A532EA"/>
    <w:rsid w:val="00A568CA"/>
    <w:rsid w:val="00AB1E64"/>
    <w:rsid w:val="00AD1707"/>
    <w:rsid w:val="00AD38E4"/>
    <w:rsid w:val="00AE40D5"/>
    <w:rsid w:val="00AE599A"/>
    <w:rsid w:val="00B13006"/>
    <w:rsid w:val="00B2229F"/>
    <w:rsid w:val="00B2746B"/>
    <w:rsid w:val="00B47E0A"/>
    <w:rsid w:val="00B558A2"/>
    <w:rsid w:val="00B6412C"/>
    <w:rsid w:val="00B64B8F"/>
    <w:rsid w:val="00B80E70"/>
    <w:rsid w:val="00B831F0"/>
    <w:rsid w:val="00B977C3"/>
    <w:rsid w:val="00BA3DDC"/>
    <w:rsid w:val="00BE173D"/>
    <w:rsid w:val="00C00AAF"/>
    <w:rsid w:val="00C0552E"/>
    <w:rsid w:val="00C154B8"/>
    <w:rsid w:val="00C32700"/>
    <w:rsid w:val="00C4002E"/>
    <w:rsid w:val="00C42278"/>
    <w:rsid w:val="00C51BD3"/>
    <w:rsid w:val="00C75E35"/>
    <w:rsid w:val="00CA0A40"/>
    <w:rsid w:val="00CA2783"/>
    <w:rsid w:val="00CB530D"/>
    <w:rsid w:val="00CC5BFE"/>
    <w:rsid w:val="00CE0BB1"/>
    <w:rsid w:val="00CE3349"/>
    <w:rsid w:val="00CF2445"/>
    <w:rsid w:val="00D01ED3"/>
    <w:rsid w:val="00D060BF"/>
    <w:rsid w:val="00D2126A"/>
    <w:rsid w:val="00D47501"/>
    <w:rsid w:val="00D6715B"/>
    <w:rsid w:val="00D876C1"/>
    <w:rsid w:val="00DA33DC"/>
    <w:rsid w:val="00DA42B5"/>
    <w:rsid w:val="00DA443D"/>
    <w:rsid w:val="00DA7E7B"/>
    <w:rsid w:val="00DB53AD"/>
    <w:rsid w:val="00DB6444"/>
    <w:rsid w:val="00DB6C66"/>
    <w:rsid w:val="00DE244B"/>
    <w:rsid w:val="00DE6D9C"/>
    <w:rsid w:val="00E05484"/>
    <w:rsid w:val="00E24B43"/>
    <w:rsid w:val="00E24E05"/>
    <w:rsid w:val="00E53706"/>
    <w:rsid w:val="00E574FC"/>
    <w:rsid w:val="00E57CCF"/>
    <w:rsid w:val="00E61380"/>
    <w:rsid w:val="00E67F26"/>
    <w:rsid w:val="00E67F36"/>
    <w:rsid w:val="00E716D8"/>
    <w:rsid w:val="00E8034C"/>
    <w:rsid w:val="00E82347"/>
    <w:rsid w:val="00E9419D"/>
    <w:rsid w:val="00EA4A24"/>
    <w:rsid w:val="00EA65DE"/>
    <w:rsid w:val="00EB2F8D"/>
    <w:rsid w:val="00EB4636"/>
    <w:rsid w:val="00EC35D9"/>
    <w:rsid w:val="00ED2EE5"/>
    <w:rsid w:val="00EE1C98"/>
    <w:rsid w:val="00F00BB0"/>
    <w:rsid w:val="00F14D11"/>
    <w:rsid w:val="00F152F5"/>
    <w:rsid w:val="00F3440E"/>
    <w:rsid w:val="00F52DF8"/>
    <w:rsid w:val="00F55442"/>
    <w:rsid w:val="00F57462"/>
    <w:rsid w:val="00F7444D"/>
    <w:rsid w:val="00F80722"/>
    <w:rsid w:val="00F84705"/>
    <w:rsid w:val="00F93414"/>
    <w:rsid w:val="00FA144F"/>
    <w:rsid w:val="00FE6BC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9B91"/>
  <w15:chartTrackingRefBased/>
  <w15:docId w15:val="{B74D301D-3F4A-4544-B814-638F3092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46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2C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412C"/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A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F46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204F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27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27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6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27040"/>
  </w:style>
  <w:style w:type="character" w:customStyle="1" w:styleId="eop">
    <w:name w:val="eop"/>
    <w:basedOn w:val="DefaultParagraphFont"/>
    <w:rsid w:val="00C32700"/>
  </w:style>
  <w:style w:type="character" w:styleId="CommentReference">
    <w:name w:val="annotation reference"/>
    <w:basedOn w:val="DefaultParagraphFont"/>
    <w:uiPriority w:val="99"/>
    <w:semiHidden/>
    <w:unhideWhenUsed/>
    <w:rsid w:val="00693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86C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6C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65D4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0152F"/>
    <w:rPr>
      <w:i/>
      <w:iCs/>
    </w:rPr>
  </w:style>
  <w:style w:type="paragraph" w:customStyle="1" w:styleId="H2TNR">
    <w:name w:val="H2 TNR"/>
    <w:basedOn w:val="Heading2"/>
    <w:link w:val="H2TNRChar"/>
    <w:qFormat/>
    <w:rsid w:val="0026282D"/>
    <w:pPr>
      <w:spacing w:before="0" w:after="0" w:line="240" w:lineRule="auto"/>
    </w:pPr>
    <w:rPr>
      <w:rFonts w:cs="Times New Roman"/>
      <w:iCs/>
      <w:szCs w:val="26"/>
    </w:rPr>
  </w:style>
  <w:style w:type="character" w:customStyle="1" w:styleId="H2TNRChar">
    <w:name w:val="H2 TNR Char"/>
    <w:basedOn w:val="Heading2Char"/>
    <w:link w:val="H2TNR"/>
    <w:rsid w:val="0026282D"/>
    <w:rPr>
      <w:rFonts w:asciiTheme="majorHAnsi" w:eastAsiaTheme="majorEastAsia" w:hAnsiTheme="majorHAnsi" w:cs="Times New Roman"/>
      <w:iCs/>
      <w:color w:val="0F4761" w:themeColor="accent1" w:themeShade="BF"/>
      <w:kern w:val="0"/>
      <w:sz w:val="32"/>
      <w:szCs w:val="2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4E9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876C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e.virginia.gov/administrators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PPolicy@doe.virgini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oe.virginia.gov/programs-services/school-operations-support-services/school-nutrition/regulations-memos/director-s-memos-on-nutr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programs-services/school-operations-support-services/school-nutrition/regulations-memos/director-s-memos-on-nutr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2024-2025-2024-xx, Clarification of Grant Deadline: National School Lunch Program Equipment Assistance Grant Application</vt:lpstr>
    </vt:vector>
  </TitlesOfParts>
  <Company>VITA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2024-2025-2024-xx, Clarification of Grant Deadline: National School Lunch Program Equipment Assistance Grant Application</dc:title>
  <dc:subject/>
  <dc:creator>NUTRITION@doe.virginia.gov</dc:creator>
  <cp:keywords>Equipment Grant Information Revised</cp:keywords>
  <dc:description/>
  <cp:lastModifiedBy>Pleasants-deborous, Fiora (DOE)</cp:lastModifiedBy>
  <cp:revision>3</cp:revision>
  <dcterms:created xsi:type="dcterms:W3CDTF">2024-08-26T11:47:00Z</dcterms:created>
  <dcterms:modified xsi:type="dcterms:W3CDTF">2024-08-26T11:58:00Z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51c0c4c9bfc694b9e8e7f343b5370a8045a8d49a19c34796f43750d3adec448e</vt:lpwstr>
  </property>
</Properties>
</file>