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C70F" w14:textId="77777777" w:rsidR="002B1129" w:rsidRPr="00BE50BF" w:rsidRDefault="002B1129" w:rsidP="00BE50BF">
      <w:pPr>
        <w:jc w:val="center"/>
        <w:rPr>
          <w:rFonts w:ascii="Trebuchet MS" w:hAnsi="Trebuchet MS"/>
          <w:b/>
          <w:bCs/>
          <w:sz w:val="22"/>
          <w:szCs w:val="22"/>
        </w:rPr>
      </w:pPr>
      <w:r w:rsidRPr="00BE50BF">
        <w:rPr>
          <w:rFonts w:ascii="Trebuchet MS" w:hAnsi="Trebuchet MS"/>
          <w:b/>
          <w:bCs/>
          <w:sz w:val="22"/>
          <w:szCs w:val="22"/>
        </w:rPr>
        <w:t>STATE SPECIAL EDUCATION ADVISORY COMMITTEE (SSEAC)</w:t>
      </w:r>
    </w:p>
    <w:p w14:paraId="40897DEA" w14:textId="77777777" w:rsidR="002B1129" w:rsidRPr="00471518" w:rsidRDefault="002B1129" w:rsidP="002B1129">
      <w:pPr>
        <w:jc w:val="center"/>
        <w:rPr>
          <w:rFonts w:ascii="Trebuchet MS" w:hAnsi="Trebuchet MS"/>
          <w:b/>
          <w:smallCaps/>
          <w:sz w:val="22"/>
          <w:szCs w:val="22"/>
        </w:rPr>
      </w:pPr>
      <w:r w:rsidRPr="00471518">
        <w:rPr>
          <w:rFonts w:ascii="Trebuchet MS" w:hAnsi="Trebuchet MS"/>
          <w:b/>
          <w:smallCaps/>
          <w:sz w:val="22"/>
          <w:szCs w:val="22"/>
        </w:rPr>
        <w:t>to the Virginia Board of Education (BOE)</w:t>
      </w:r>
    </w:p>
    <w:p w14:paraId="75B05052" w14:textId="77777777" w:rsidR="002B1129" w:rsidRPr="00471518" w:rsidRDefault="002B1129" w:rsidP="002B1129">
      <w:pPr>
        <w:pStyle w:val="Header"/>
        <w:jc w:val="center"/>
        <w:rPr>
          <w:rFonts w:ascii="Trebuchet MS" w:hAnsi="Trebuchet MS"/>
          <w:b/>
          <w:smallCaps/>
          <w:sz w:val="22"/>
          <w:szCs w:val="22"/>
        </w:rPr>
      </w:pPr>
      <w:r w:rsidRPr="00471518">
        <w:rPr>
          <w:rFonts w:ascii="Trebuchet MS" w:hAnsi="Trebuchet MS"/>
          <w:b/>
          <w:smallCaps/>
          <w:sz w:val="22"/>
          <w:szCs w:val="22"/>
        </w:rPr>
        <w:t>Virginia Department of Education (VDOE)</w:t>
      </w:r>
    </w:p>
    <w:p w14:paraId="116D57E4" w14:textId="77777777" w:rsidR="006426DD" w:rsidRPr="002B1129" w:rsidRDefault="006426DD" w:rsidP="006426DD">
      <w:pPr>
        <w:pStyle w:val="Header"/>
        <w:jc w:val="center"/>
        <w:rPr>
          <w:rFonts w:ascii="Trebuchet MS" w:hAnsi="Trebuchet MS"/>
          <w:b/>
          <w:smallCaps/>
          <w:sz w:val="22"/>
          <w:szCs w:val="22"/>
        </w:rPr>
      </w:pPr>
    </w:p>
    <w:p w14:paraId="2AD184C5" w14:textId="77777777" w:rsidR="006426DD" w:rsidRPr="002B1129" w:rsidRDefault="006426DD" w:rsidP="006426DD">
      <w:pPr>
        <w:pStyle w:val="Heading1"/>
        <w:rPr>
          <w:i/>
          <w:iCs/>
          <w:sz w:val="24"/>
          <w:szCs w:val="24"/>
        </w:rPr>
      </w:pPr>
      <w:r w:rsidRPr="002B1129">
        <w:rPr>
          <w:iCs/>
          <w:sz w:val="24"/>
          <w:szCs w:val="24"/>
        </w:rPr>
        <w:t>SSEAC Meeting Minutes</w:t>
      </w:r>
    </w:p>
    <w:p w14:paraId="42DF4339" w14:textId="536954F6" w:rsidR="006426DD" w:rsidRPr="002B1129" w:rsidRDefault="00FF44B2" w:rsidP="006426DD">
      <w:pPr>
        <w:tabs>
          <w:tab w:val="center" w:pos="4320"/>
          <w:tab w:val="right" w:pos="8640"/>
        </w:tabs>
        <w:jc w:val="center"/>
        <w:rPr>
          <w:rFonts w:ascii="Trebuchet MS" w:hAnsi="Trebuchet MS"/>
        </w:rPr>
      </w:pPr>
      <w:r>
        <w:rPr>
          <w:rFonts w:ascii="Trebuchet MS" w:hAnsi="Trebuchet MS"/>
        </w:rPr>
        <w:t>July 17-19</w:t>
      </w:r>
      <w:r w:rsidR="006426DD" w:rsidRPr="002B1129">
        <w:rPr>
          <w:rFonts w:ascii="Trebuchet MS" w:hAnsi="Trebuchet MS"/>
        </w:rPr>
        <w:t>, 2024</w:t>
      </w:r>
    </w:p>
    <w:p w14:paraId="0A22AA64" w14:textId="77777777" w:rsidR="006426DD" w:rsidRPr="002B1129" w:rsidRDefault="006426DD" w:rsidP="006426DD">
      <w:pPr>
        <w:pStyle w:val="Header"/>
        <w:rPr>
          <w:rFonts w:ascii="Trebuchet MS" w:hAnsi="Trebuchet MS"/>
        </w:rPr>
      </w:pPr>
    </w:p>
    <w:p w14:paraId="6EEF7925" w14:textId="618404B2" w:rsidR="006426DD" w:rsidRPr="002B1129" w:rsidRDefault="006426DD" w:rsidP="006426DD">
      <w:pPr>
        <w:jc w:val="center"/>
        <w:rPr>
          <w:rFonts w:ascii="Trebuchet MS" w:hAnsi="Trebuchet MS"/>
        </w:rPr>
      </w:pPr>
      <w:r w:rsidRPr="002B1129">
        <w:rPr>
          <w:rFonts w:ascii="Trebuchet MS" w:hAnsi="Trebuchet MS"/>
        </w:rPr>
        <w:t xml:space="preserve">Hilton </w:t>
      </w:r>
      <w:r w:rsidR="00993B2F" w:rsidRPr="002B1129">
        <w:rPr>
          <w:rFonts w:ascii="Trebuchet MS" w:hAnsi="Trebuchet MS"/>
        </w:rPr>
        <w:t xml:space="preserve">Garden Inn </w:t>
      </w:r>
      <w:r w:rsidRPr="002B1129">
        <w:rPr>
          <w:rFonts w:ascii="Trebuchet MS" w:hAnsi="Trebuchet MS"/>
        </w:rPr>
        <w:t xml:space="preserve">Richmond Airport </w:t>
      </w:r>
    </w:p>
    <w:p w14:paraId="740770D5" w14:textId="59FDD868" w:rsidR="006426DD" w:rsidRPr="002B1129" w:rsidRDefault="006426DD" w:rsidP="006426DD">
      <w:pPr>
        <w:jc w:val="center"/>
        <w:rPr>
          <w:rFonts w:ascii="Trebuchet MS" w:hAnsi="Trebuchet MS"/>
        </w:rPr>
      </w:pPr>
      <w:r w:rsidRPr="002B1129">
        <w:rPr>
          <w:rFonts w:ascii="Trebuchet MS" w:hAnsi="Trebuchet MS"/>
        </w:rPr>
        <w:t>44</w:t>
      </w:r>
      <w:r w:rsidR="00993B2F" w:rsidRPr="002B1129">
        <w:rPr>
          <w:rFonts w:ascii="Trebuchet MS" w:hAnsi="Trebuchet MS"/>
        </w:rPr>
        <w:t>1</w:t>
      </w:r>
      <w:r w:rsidRPr="002B1129">
        <w:rPr>
          <w:rFonts w:ascii="Trebuchet MS" w:hAnsi="Trebuchet MS"/>
        </w:rPr>
        <w:t xml:space="preserve"> International Center Drive</w:t>
      </w:r>
    </w:p>
    <w:p w14:paraId="5C8086E6" w14:textId="77777777" w:rsidR="006426DD" w:rsidRPr="002B1129" w:rsidRDefault="006426DD" w:rsidP="006426DD">
      <w:pPr>
        <w:jc w:val="center"/>
        <w:rPr>
          <w:rFonts w:ascii="Trebuchet MS" w:hAnsi="Trebuchet MS"/>
        </w:rPr>
      </w:pPr>
      <w:r w:rsidRPr="002B1129">
        <w:rPr>
          <w:rFonts w:ascii="Trebuchet MS" w:hAnsi="Trebuchet MS"/>
        </w:rPr>
        <w:t>Sandston, Virginia 23150</w:t>
      </w:r>
    </w:p>
    <w:p w14:paraId="080FE4B9" w14:textId="5444D399" w:rsidR="00993B2F" w:rsidRPr="002B1129" w:rsidRDefault="00993B2F" w:rsidP="00993B2F">
      <w:pPr>
        <w:jc w:val="center"/>
        <w:rPr>
          <w:rFonts w:ascii="Trebuchet MS" w:hAnsi="Trebuchet MS"/>
        </w:rPr>
      </w:pPr>
      <w:r w:rsidRPr="002B1129">
        <w:rPr>
          <w:rFonts w:ascii="Trebuchet MS" w:hAnsi="Trebuchet MS"/>
        </w:rPr>
        <w:t>(804) 222-3338</w:t>
      </w:r>
    </w:p>
    <w:p w14:paraId="49C41892" w14:textId="64C64D0B" w:rsidR="006426DD" w:rsidRPr="002B1129" w:rsidRDefault="006426DD" w:rsidP="006426DD">
      <w:pPr>
        <w:jc w:val="center"/>
        <w:rPr>
          <w:rFonts w:ascii="Trebuchet MS" w:hAnsi="Trebuchet MS"/>
        </w:rPr>
      </w:pPr>
    </w:p>
    <w:p w14:paraId="02EF6BEA" w14:textId="77777777" w:rsidR="006426DD" w:rsidRPr="002B1129" w:rsidRDefault="006426DD" w:rsidP="006426DD">
      <w:pPr>
        <w:pStyle w:val="BodyText"/>
        <w:jc w:val="center"/>
        <w:rPr>
          <w:rFonts w:ascii="Trebuchet MS" w:hAnsi="Trebuchet MS"/>
          <w:color w:val="000000" w:themeColor="text1"/>
          <w:szCs w:val="24"/>
        </w:rPr>
      </w:pPr>
    </w:p>
    <w:p w14:paraId="2A8228EF" w14:textId="77777777" w:rsidR="001B69C9" w:rsidRPr="002B1129" w:rsidRDefault="001B69C9" w:rsidP="001B69C9">
      <w:pPr>
        <w:rPr>
          <w:rFonts w:ascii="Trebuchet MS" w:hAnsi="Trebuchet MS"/>
          <w:sz w:val="28"/>
          <w:szCs w:val="28"/>
        </w:rPr>
      </w:pPr>
    </w:p>
    <w:p w14:paraId="2FB4046A" w14:textId="3ED1CDE3" w:rsidR="001B69C9" w:rsidRPr="00AE1EF3" w:rsidRDefault="001B69C9" w:rsidP="00AE1EF3">
      <w:pPr>
        <w:pStyle w:val="Heading2"/>
      </w:pPr>
      <w:r w:rsidRPr="00AE1EF3">
        <w:t xml:space="preserve">Wednesday, </w:t>
      </w:r>
      <w:r w:rsidR="00FF44B2">
        <w:t>July 17</w:t>
      </w:r>
      <w:r w:rsidRPr="00AE1EF3">
        <w:t>, 2024</w:t>
      </w:r>
    </w:p>
    <w:p w14:paraId="612BA5D2" w14:textId="77777777" w:rsidR="001B69C9" w:rsidRPr="00AE1EF3" w:rsidRDefault="001B69C9" w:rsidP="00AE1EF3">
      <w:pPr>
        <w:pStyle w:val="Heading2"/>
        <w:sectPr w:rsidR="001B69C9" w:rsidRPr="00AE1EF3" w:rsidSect="00AE7DFE">
          <w:footerReference w:type="default" r:id="rId8"/>
          <w:headerReference w:type="first" r:id="rId9"/>
          <w:footerReference w:type="first" r:id="rId10"/>
          <w:type w:val="continuous"/>
          <w:pgSz w:w="12240" w:h="15840"/>
          <w:pgMar w:top="1440" w:right="1440" w:bottom="1440" w:left="1170" w:header="720" w:footer="720" w:gutter="0"/>
          <w:pgNumType w:start="1"/>
          <w:cols w:space="720"/>
          <w:titlePg/>
          <w:docGrid w:linePitch="326"/>
        </w:sectPr>
      </w:pPr>
    </w:p>
    <w:p w14:paraId="0467B9D5" w14:textId="77777777" w:rsidR="001B69C9" w:rsidRPr="002B1129" w:rsidRDefault="001B69C9" w:rsidP="001B69C9">
      <w:pPr>
        <w:rPr>
          <w:rFonts w:ascii="Trebuchet MS" w:hAnsi="Trebuchet MS"/>
          <w:sz w:val="28"/>
          <w:szCs w:val="28"/>
        </w:rPr>
      </w:pPr>
    </w:p>
    <w:p w14:paraId="600D57A6" w14:textId="77777777" w:rsidR="001B69C9" w:rsidRPr="001C685E" w:rsidRDefault="001B69C9" w:rsidP="001B69C9">
      <w:pPr>
        <w:rPr>
          <w:rFonts w:ascii="Trebuchet MS" w:hAnsi="Trebuchet MS"/>
          <w:b/>
          <w:sz w:val="22"/>
          <w:szCs w:val="22"/>
        </w:rPr>
      </w:pPr>
      <w:r w:rsidRPr="001C685E">
        <w:rPr>
          <w:rFonts w:ascii="Trebuchet MS" w:hAnsi="Trebuchet MS"/>
          <w:b/>
          <w:sz w:val="22"/>
          <w:szCs w:val="22"/>
        </w:rPr>
        <w:t xml:space="preserve">Committee Members: </w:t>
      </w:r>
    </w:p>
    <w:p w14:paraId="7AE8542B" w14:textId="77777777" w:rsidR="001B69C9" w:rsidRPr="001C685E" w:rsidRDefault="001B69C9" w:rsidP="001B69C9">
      <w:pPr>
        <w:rPr>
          <w:rFonts w:ascii="Trebuchet MS" w:hAnsi="Trebuchet MS"/>
          <w:sz w:val="22"/>
          <w:szCs w:val="22"/>
        </w:rPr>
      </w:pPr>
    </w:p>
    <w:p w14:paraId="3DF1DFCC" w14:textId="49EC3FFF" w:rsidR="001B69C9" w:rsidRPr="001C685E" w:rsidRDefault="001B69C9" w:rsidP="001B69C9">
      <w:pPr>
        <w:rPr>
          <w:rFonts w:ascii="Trebuchet MS" w:hAnsi="Trebuchet MS"/>
          <w:color w:val="000000"/>
          <w:sz w:val="22"/>
          <w:szCs w:val="22"/>
        </w:rPr>
      </w:pPr>
      <w:r w:rsidRPr="001C685E">
        <w:rPr>
          <w:rFonts w:ascii="Trebuchet MS" w:hAnsi="Trebuchet MS"/>
          <w:color w:val="000000"/>
          <w:sz w:val="22"/>
          <w:szCs w:val="22"/>
        </w:rPr>
        <w:t>Mr. Adam Dreyfus, Member-at-Large</w:t>
      </w:r>
      <w:r w:rsidR="00FF44B2" w:rsidRPr="001C685E">
        <w:rPr>
          <w:rFonts w:ascii="Trebuchet MS" w:hAnsi="Trebuchet MS"/>
          <w:color w:val="000000"/>
          <w:sz w:val="22"/>
          <w:szCs w:val="22"/>
        </w:rPr>
        <w:t xml:space="preserve"> (absent)</w:t>
      </w:r>
      <w:r w:rsidRPr="001C685E">
        <w:rPr>
          <w:rFonts w:ascii="Trebuchet MS" w:hAnsi="Trebuchet MS"/>
          <w:color w:val="000000"/>
          <w:sz w:val="22"/>
          <w:szCs w:val="22"/>
        </w:rPr>
        <w:t xml:space="preserve"> </w:t>
      </w:r>
    </w:p>
    <w:p w14:paraId="76CECE22" w14:textId="1D6A145E" w:rsidR="001B69C9" w:rsidRPr="001C685E" w:rsidRDefault="001B69C9" w:rsidP="001B69C9">
      <w:pPr>
        <w:rPr>
          <w:rFonts w:ascii="Trebuchet MS" w:hAnsi="Trebuchet MS"/>
          <w:color w:val="000000"/>
          <w:sz w:val="22"/>
          <w:szCs w:val="22"/>
        </w:rPr>
      </w:pPr>
      <w:r w:rsidRPr="001C685E">
        <w:rPr>
          <w:rFonts w:ascii="Trebuchet MS" w:hAnsi="Trebuchet MS"/>
          <w:color w:val="000000"/>
          <w:sz w:val="22"/>
          <w:szCs w:val="22"/>
        </w:rPr>
        <w:t>Ms. Amy Hunter</w:t>
      </w:r>
      <w:r w:rsidR="005C4176" w:rsidRPr="001C685E">
        <w:rPr>
          <w:rFonts w:ascii="Trebuchet MS" w:hAnsi="Trebuchet MS"/>
          <w:color w:val="000000"/>
          <w:sz w:val="22"/>
          <w:szCs w:val="22"/>
        </w:rPr>
        <w:t>, Member-at-Large</w:t>
      </w:r>
    </w:p>
    <w:p w14:paraId="5F123881" w14:textId="1912205B" w:rsidR="005C4176" w:rsidRPr="001C685E" w:rsidRDefault="005C4176" w:rsidP="001B69C9">
      <w:pPr>
        <w:rPr>
          <w:rFonts w:ascii="Trebuchet MS" w:hAnsi="Trebuchet MS"/>
          <w:color w:val="000000"/>
          <w:sz w:val="22"/>
          <w:szCs w:val="22"/>
        </w:rPr>
      </w:pPr>
      <w:r w:rsidRPr="001C685E">
        <w:rPr>
          <w:rFonts w:ascii="Trebuchet MS" w:hAnsi="Trebuchet MS"/>
          <w:color w:val="000000"/>
          <w:sz w:val="22"/>
          <w:szCs w:val="22"/>
        </w:rPr>
        <w:t>Ms. Kellie Lockerby, Member-at-Large</w:t>
      </w:r>
    </w:p>
    <w:p w14:paraId="3C3D90BC" w14:textId="6717FF90" w:rsidR="00FF44B2" w:rsidRPr="001C685E" w:rsidRDefault="00FF44B2" w:rsidP="001B69C9">
      <w:pPr>
        <w:rPr>
          <w:rFonts w:ascii="Trebuchet MS" w:hAnsi="Trebuchet MS"/>
          <w:color w:val="000000"/>
          <w:sz w:val="22"/>
          <w:szCs w:val="22"/>
        </w:rPr>
      </w:pPr>
      <w:r w:rsidRPr="001C685E">
        <w:rPr>
          <w:rFonts w:ascii="Trebuchet MS" w:hAnsi="Trebuchet MS"/>
          <w:color w:val="000000"/>
          <w:sz w:val="22"/>
          <w:szCs w:val="22"/>
        </w:rPr>
        <w:t>Ms. Jason Longcor, Member-at-Large</w:t>
      </w:r>
    </w:p>
    <w:p w14:paraId="135E8964" w14:textId="0F7FB21A" w:rsidR="00FF44B2" w:rsidRPr="001C685E" w:rsidRDefault="00FF44B2" w:rsidP="00FF44B2">
      <w:pPr>
        <w:rPr>
          <w:rFonts w:ascii="Trebuchet MS" w:hAnsi="Trebuchet MS"/>
          <w:color w:val="000000"/>
          <w:sz w:val="22"/>
          <w:szCs w:val="22"/>
        </w:rPr>
      </w:pPr>
      <w:r w:rsidRPr="001C685E">
        <w:rPr>
          <w:rFonts w:ascii="Trebuchet MS" w:hAnsi="Trebuchet MS"/>
          <w:color w:val="000000"/>
          <w:sz w:val="22"/>
          <w:szCs w:val="22"/>
        </w:rPr>
        <w:t>Dr. Dani Murray, Chair</w:t>
      </w:r>
    </w:p>
    <w:p w14:paraId="57D10BC8" w14:textId="5BBA1842" w:rsidR="001B69C9" w:rsidRDefault="00B0008B" w:rsidP="001B69C9">
      <w:pPr>
        <w:rPr>
          <w:rFonts w:ascii="Trebuchet MS" w:hAnsi="Trebuchet MS"/>
          <w:color w:val="000000"/>
          <w:sz w:val="22"/>
          <w:szCs w:val="22"/>
        </w:rPr>
      </w:pPr>
      <w:r w:rsidRPr="001C685E">
        <w:rPr>
          <w:rFonts w:ascii="Trebuchet MS" w:hAnsi="Trebuchet MS"/>
          <w:color w:val="000000"/>
          <w:sz w:val="22"/>
          <w:szCs w:val="22"/>
        </w:rPr>
        <w:t>Ms. Majorie Stallard</w:t>
      </w:r>
      <w:r w:rsidR="00FF44B2" w:rsidRPr="001C685E">
        <w:rPr>
          <w:rFonts w:ascii="Trebuchet MS" w:hAnsi="Trebuchet MS"/>
          <w:color w:val="000000"/>
          <w:sz w:val="22"/>
          <w:szCs w:val="22"/>
        </w:rPr>
        <w:t>, Member-at-Large</w:t>
      </w:r>
      <w:r w:rsidRPr="001C685E">
        <w:rPr>
          <w:rFonts w:ascii="Trebuchet MS" w:hAnsi="Trebuchet MS"/>
          <w:color w:val="000000"/>
          <w:sz w:val="22"/>
          <w:szCs w:val="22"/>
        </w:rPr>
        <w:t xml:space="preserve"> (absent)</w:t>
      </w:r>
    </w:p>
    <w:p w14:paraId="30B76B0D" w14:textId="77777777" w:rsidR="00393F20" w:rsidRDefault="00393F20" w:rsidP="00393F20">
      <w:pPr>
        <w:rPr>
          <w:rFonts w:ascii="Trebuchet MS" w:hAnsi="Trebuchet MS"/>
          <w:color w:val="000000"/>
          <w:sz w:val="22"/>
          <w:szCs w:val="22"/>
        </w:rPr>
      </w:pPr>
      <w:r w:rsidRPr="001C685E">
        <w:rPr>
          <w:rFonts w:ascii="Trebuchet MS" w:hAnsi="Trebuchet MS"/>
          <w:color w:val="000000"/>
          <w:sz w:val="22"/>
          <w:szCs w:val="22"/>
        </w:rPr>
        <w:t xml:space="preserve">Vacant, Secretary </w:t>
      </w:r>
    </w:p>
    <w:p w14:paraId="321AEBEA" w14:textId="23D41008" w:rsidR="00266A0A" w:rsidRPr="001C685E" w:rsidRDefault="00266A0A" w:rsidP="00266A0A">
      <w:pPr>
        <w:rPr>
          <w:rFonts w:ascii="Trebuchet MS" w:hAnsi="Trebuchet MS"/>
          <w:color w:val="000000"/>
          <w:sz w:val="22"/>
          <w:szCs w:val="22"/>
        </w:rPr>
      </w:pPr>
      <w:r w:rsidRPr="001C685E">
        <w:rPr>
          <w:rFonts w:ascii="Trebuchet MS" w:hAnsi="Trebuchet MS"/>
          <w:color w:val="000000"/>
          <w:sz w:val="22"/>
          <w:szCs w:val="22"/>
        </w:rPr>
        <w:t xml:space="preserve">Vacant, </w:t>
      </w:r>
      <w:r>
        <w:rPr>
          <w:rFonts w:ascii="Trebuchet MS" w:hAnsi="Trebuchet MS"/>
          <w:color w:val="000000"/>
          <w:sz w:val="22"/>
          <w:szCs w:val="22"/>
        </w:rPr>
        <w:t>Vice-Chair</w:t>
      </w:r>
      <w:r w:rsidRPr="001C685E">
        <w:rPr>
          <w:rFonts w:ascii="Trebuchet MS" w:hAnsi="Trebuchet MS"/>
          <w:color w:val="000000"/>
          <w:sz w:val="22"/>
          <w:szCs w:val="22"/>
        </w:rPr>
        <w:t xml:space="preserve"> </w:t>
      </w:r>
    </w:p>
    <w:p w14:paraId="6C3994A7" w14:textId="77777777" w:rsidR="001B69C9" w:rsidRPr="001C685E" w:rsidRDefault="001B69C9" w:rsidP="001B69C9">
      <w:pPr>
        <w:rPr>
          <w:rFonts w:ascii="Trebuchet MS" w:hAnsi="Trebuchet MS"/>
          <w:b/>
          <w:sz w:val="22"/>
          <w:szCs w:val="22"/>
        </w:rPr>
      </w:pPr>
      <w:r w:rsidRPr="001C685E">
        <w:rPr>
          <w:rFonts w:ascii="Trebuchet MS" w:hAnsi="Trebuchet MS"/>
          <w:b/>
          <w:sz w:val="22"/>
          <w:szCs w:val="22"/>
        </w:rPr>
        <w:br w:type="column"/>
      </w:r>
    </w:p>
    <w:p w14:paraId="09BDCBCE" w14:textId="3A53F22A" w:rsidR="001B69C9" w:rsidRPr="001C685E" w:rsidRDefault="001B69C9" w:rsidP="001B69C9">
      <w:pPr>
        <w:rPr>
          <w:rFonts w:ascii="Trebuchet MS" w:hAnsi="Trebuchet MS"/>
          <w:b/>
          <w:sz w:val="22"/>
          <w:szCs w:val="22"/>
        </w:rPr>
      </w:pPr>
      <w:r w:rsidRPr="001C685E">
        <w:rPr>
          <w:rFonts w:ascii="Trebuchet MS" w:hAnsi="Trebuchet MS"/>
          <w:b/>
          <w:sz w:val="22"/>
          <w:szCs w:val="22"/>
        </w:rPr>
        <w:t>VDOE Representatives:</w:t>
      </w:r>
    </w:p>
    <w:p w14:paraId="514050A3" w14:textId="77777777" w:rsidR="001B69C9" w:rsidRPr="001C685E" w:rsidRDefault="001B69C9" w:rsidP="001B69C9">
      <w:pPr>
        <w:rPr>
          <w:rFonts w:ascii="Trebuchet MS" w:hAnsi="Trebuchet MS"/>
          <w:sz w:val="22"/>
          <w:szCs w:val="22"/>
        </w:rPr>
      </w:pPr>
    </w:p>
    <w:p w14:paraId="2B625CE6" w14:textId="77777777" w:rsidR="001B69C9" w:rsidRPr="001C685E" w:rsidRDefault="001B69C9" w:rsidP="001B69C9">
      <w:pPr>
        <w:ind w:left="180" w:hanging="180"/>
        <w:rPr>
          <w:rFonts w:ascii="Trebuchet MS" w:hAnsi="Trebuchet MS"/>
          <w:sz w:val="22"/>
          <w:szCs w:val="22"/>
        </w:rPr>
      </w:pPr>
      <w:r w:rsidRPr="001C685E">
        <w:rPr>
          <w:rFonts w:ascii="Trebuchet MS" w:hAnsi="Trebuchet MS"/>
          <w:sz w:val="22"/>
          <w:szCs w:val="22"/>
        </w:rPr>
        <w:t>Mrs. Lisa Crafton (Recorder), SEFFE, SESS</w:t>
      </w:r>
    </w:p>
    <w:p w14:paraId="2A1CA571" w14:textId="4B56378C" w:rsidR="001B69C9" w:rsidRPr="001C685E" w:rsidRDefault="001B69C9" w:rsidP="001B69C9">
      <w:pPr>
        <w:ind w:left="180" w:hanging="180"/>
        <w:rPr>
          <w:rFonts w:ascii="Trebuchet MS" w:hAnsi="Trebuchet MS"/>
          <w:sz w:val="22"/>
          <w:szCs w:val="22"/>
        </w:rPr>
      </w:pPr>
      <w:r w:rsidRPr="001C685E">
        <w:rPr>
          <w:rFonts w:ascii="Trebuchet MS" w:hAnsi="Trebuchet MS"/>
          <w:sz w:val="22"/>
          <w:szCs w:val="22"/>
        </w:rPr>
        <w:t>Dr. Chiquita Seaborne, SEFFE, SESS</w:t>
      </w:r>
    </w:p>
    <w:p w14:paraId="45101889" w14:textId="08408528" w:rsidR="00EF2F19" w:rsidRPr="001C685E" w:rsidRDefault="00EF2F19" w:rsidP="001B69C9">
      <w:pPr>
        <w:ind w:left="180" w:hanging="180"/>
        <w:rPr>
          <w:rFonts w:ascii="Trebuchet MS" w:hAnsi="Trebuchet MS"/>
          <w:sz w:val="22"/>
          <w:szCs w:val="22"/>
        </w:rPr>
      </w:pPr>
      <w:r w:rsidRPr="001C685E">
        <w:rPr>
          <w:rFonts w:ascii="Trebuchet MS" w:hAnsi="Trebuchet MS"/>
          <w:sz w:val="22"/>
          <w:szCs w:val="22"/>
        </w:rPr>
        <w:t>Mr. Hank Millward, SEFFE, SESS (absent)</w:t>
      </w:r>
    </w:p>
    <w:p w14:paraId="53368056" w14:textId="77777777" w:rsidR="001B69C9" w:rsidRPr="001C685E" w:rsidRDefault="001B69C9" w:rsidP="001B69C9">
      <w:pPr>
        <w:ind w:left="180" w:hanging="180"/>
        <w:rPr>
          <w:rFonts w:ascii="Trebuchet MS" w:hAnsi="Trebuchet MS"/>
          <w:sz w:val="22"/>
          <w:szCs w:val="22"/>
        </w:rPr>
        <w:sectPr w:rsidR="001B69C9" w:rsidRPr="001C685E" w:rsidSect="00AE7DFE">
          <w:type w:val="continuous"/>
          <w:pgSz w:w="12240" w:h="15840"/>
          <w:pgMar w:top="1440" w:right="1440" w:bottom="1440" w:left="1170" w:header="720" w:footer="720" w:gutter="0"/>
          <w:pgNumType w:start="1"/>
          <w:cols w:num="2" w:space="720"/>
          <w:titlePg/>
          <w:docGrid w:linePitch="326"/>
        </w:sectPr>
      </w:pPr>
    </w:p>
    <w:p w14:paraId="6CE64EC3" w14:textId="77777777" w:rsidR="001B69C9" w:rsidRPr="001C685E" w:rsidRDefault="001B69C9" w:rsidP="00FA303F">
      <w:pPr>
        <w:pStyle w:val="Heading3"/>
        <w:rPr>
          <w:szCs w:val="22"/>
        </w:rPr>
      </w:pPr>
      <w:r w:rsidRPr="001C685E">
        <w:rPr>
          <w:szCs w:val="22"/>
        </w:rPr>
        <w:t>Executive Committee Meeting</w:t>
      </w:r>
    </w:p>
    <w:p w14:paraId="5A6881C7" w14:textId="77777777" w:rsidR="001B69C9" w:rsidRPr="001C685E" w:rsidRDefault="001B69C9" w:rsidP="001B69C9">
      <w:pPr>
        <w:jc w:val="center"/>
        <w:rPr>
          <w:rFonts w:ascii="Trebuchet MS" w:hAnsi="Trebuchet MS"/>
          <w:b/>
          <w:bCs/>
          <w:sz w:val="22"/>
          <w:szCs w:val="22"/>
        </w:rPr>
      </w:pPr>
    </w:p>
    <w:p w14:paraId="7647A1B5" w14:textId="4D284BF5" w:rsidR="001B69C9" w:rsidRPr="001C685E" w:rsidRDefault="00FF44B2" w:rsidP="001B69C9">
      <w:pPr>
        <w:autoSpaceDE w:val="0"/>
        <w:autoSpaceDN w:val="0"/>
        <w:adjustRightInd w:val="0"/>
        <w:rPr>
          <w:rFonts w:ascii="Trebuchet MS" w:hAnsi="Trebuchet MS"/>
          <w:sz w:val="22"/>
          <w:szCs w:val="22"/>
        </w:rPr>
      </w:pPr>
      <w:r w:rsidRPr="001C685E">
        <w:rPr>
          <w:rFonts w:ascii="Trebuchet MS" w:hAnsi="Trebuchet MS"/>
          <w:b/>
          <w:iCs/>
          <w:sz w:val="22"/>
          <w:szCs w:val="22"/>
        </w:rPr>
        <w:t>Dr. Dani Murray</w:t>
      </w:r>
      <w:r w:rsidR="001B69C9" w:rsidRPr="001C685E">
        <w:rPr>
          <w:rFonts w:ascii="Trebuchet MS" w:hAnsi="Trebuchet MS"/>
          <w:b/>
          <w:iCs/>
          <w:sz w:val="22"/>
          <w:szCs w:val="22"/>
        </w:rPr>
        <w:t xml:space="preserve">, </w:t>
      </w:r>
      <w:r w:rsidR="001B69C9" w:rsidRPr="001C685E">
        <w:rPr>
          <w:rFonts w:ascii="Trebuchet MS" w:hAnsi="Trebuchet MS"/>
          <w:iCs/>
          <w:sz w:val="22"/>
          <w:szCs w:val="22"/>
        </w:rPr>
        <w:t>SSEAC</w:t>
      </w:r>
      <w:r w:rsidR="006B1A29" w:rsidRPr="001C685E">
        <w:rPr>
          <w:rFonts w:ascii="Trebuchet MS" w:hAnsi="Trebuchet MS"/>
          <w:iCs/>
          <w:sz w:val="22"/>
          <w:szCs w:val="22"/>
        </w:rPr>
        <w:t xml:space="preserve"> </w:t>
      </w:r>
      <w:r w:rsidR="001B69C9" w:rsidRPr="001C685E">
        <w:rPr>
          <w:rFonts w:ascii="Trebuchet MS" w:hAnsi="Trebuchet MS"/>
          <w:iCs/>
          <w:sz w:val="22"/>
          <w:szCs w:val="22"/>
        </w:rPr>
        <w:t xml:space="preserve">Chair, called the meeting to order at </w:t>
      </w:r>
      <w:r w:rsidR="005C4176" w:rsidRPr="001C685E">
        <w:rPr>
          <w:rFonts w:ascii="Trebuchet MS" w:hAnsi="Trebuchet MS"/>
          <w:iCs/>
          <w:sz w:val="22"/>
          <w:szCs w:val="22"/>
        </w:rPr>
        <w:t>6</w:t>
      </w:r>
      <w:r w:rsidRPr="001C685E">
        <w:rPr>
          <w:rFonts w:ascii="Trebuchet MS" w:hAnsi="Trebuchet MS"/>
          <w:iCs/>
          <w:sz w:val="22"/>
          <w:szCs w:val="22"/>
        </w:rPr>
        <w:t>:04</w:t>
      </w:r>
      <w:r w:rsidR="001B69C9" w:rsidRPr="001C685E">
        <w:rPr>
          <w:rFonts w:ascii="Trebuchet MS" w:hAnsi="Trebuchet MS"/>
          <w:iCs/>
          <w:sz w:val="22"/>
          <w:szCs w:val="22"/>
        </w:rPr>
        <w:t xml:space="preserve"> p.m. </w:t>
      </w:r>
    </w:p>
    <w:p w14:paraId="3513849B" w14:textId="77777777" w:rsidR="001B69C9" w:rsidRPr="001C685E" w:rsidRDefault="001B69C9" w:rsidP="001B69C9">
      <w:pPr>
        <w:autoSpaceDE w:val="0"/>
        <w:autoSpaceDN w:val="0"/>
        <w:adjustRightInd w:val="0"/>
        <w:rPr>
          <w:rFonts w:ascii="Trebuchet MS" w:hAnsi="Trebuchet MS"/>
          <w:sz w:val="22"/>
          <w:szCs w:val="22"/>
        </w:rPr>
      </w:pPr>
    </w:p>
    <w:p w14:paraId="48D2FEDB" w14:textId="77777777" w:rsidR="001B69C9" w:rsidRPr="001C685E" w:rsidRDefault="001B69C9" w:rsidP="00FA303F">
      <w:pPr>
        <w:pStyle w:val="Heading3"/>
        <w:rPr>
          <w:szCs w:val="22"/>
        </w:rPr>
      </w:pPr>
      <w:r w:rsidRPr="001C685E">
        <w:rPr>
          <w:szCs w:val="22"/>
        </w:rPr>
        <w:t>Business Session</w:t>
      </w:r>
    </w:p>
    <w:p w14:paraId="6187FB83" w14:textId="77777777" w:rsidR="001B69C9" w:rsidRPr="001C685E" w:rsidRDefault="001B69C9" w:rsidP="001B69C9">
      <w:pPr>
        <w:autoSpaceDE w:val="0"/>
        <w:autoSpaceDN w:val="0"/>
        <w:adjustRightInd w:val="0"/>
        <w:jc w:val="center"/>
        <w:rPr>
          <w:rFonts w:ascii="Trebuchet MS" w:hAnsi="Trebuchet MS"/>
          <w:sz w:val="22"/>
          <w:szCs w:val="22"/>
        </w:rPr>
      </w:pPr>
    </w:p>
    <w:p w14:paraId="38C8B645" w14:textId="77777777" w:rsidR="001B69C9" w:rsidRPr="001C685E" w:rsidRDefault="001B69C9" w:rsidP="001B69C9">
      <w:pPr>
        <w:autoSpaceDE w:val="0"/>
        <w:autoSpaceDN w:val="0"/>
        <w:adjustRightInd w:val="0"/>
        <w:rPr>
          <w:rFonts w:ascii="Trebuchet MS" w:hAnsi="Trebuchet MS"/>
          <w:b/>
          <w:bCs/>
          <w:sz w:val="22"/>
          <w:szCs w:val="22"/>
        </w:rPr>
      </w:pPr>
      <w:r w:rsidRPr="001C685E">
        <w:rPr>
          <w:rFonts w:ascii="Trebuchet MS" w:hAnsi="Trebuchet MS"/>
          <w:b/>
          <w:bCs/>
          <w:sz w:val="22"/>
          <w:szCs w:val="22"/>
        </w:rPr>
        <w:t>Approval of Agenda</w:t>
      </w:r>
    </w:p>
    <w:p w14:paraId="07053B34" w14:textId="77777777" w:rsidR="001B69C9" w:rsidRPr="001C685E" w:rsidRDefault="001B69C9" w:rsidP="001B69C9">
      <w:pPr>
        <w:rPr>
          <w:rFonts w:ascii="Trebuchet MS" w:hAnsi="Trebuchet MS"/>
          <w:sz w:val="22"/>
          <w:szCs w:val="22"/>
        </w:rPr>
      </w:pPr>
    </w:p>
    <w:p w14:paraId="6EBCEDF7" w14:textId="44ECE9A9" w:rsidR="001B69C9" w:rsidRPr="001C685E" w:rsidRDefault="001B69C9" w:rsidP="001B69C9">
      <w:pPr>
        <w:rPr>
          <w:rFonts w:ascii="Trebuchet MS" w:hAnsi="Trebuchet MS"/>
          <w:sz w:val="22"/>
          <w:szCs w:val="22"/>
        </w:rPr>
      </w:pPr>
      <w:r w:rsidRPr="001C685E">
        <w:rPr>
          <w:rFonts w:ascii="Trebuchet MS" w:hAnsi="Trebuchet MS"/>
          <w:sz w:val="22"/>
          <w:szCs w:val="22"/>
        </w:rPr>
        <w:t xml:space="preserve">The agenda was distributed </w:t>
      </w:r>
      <w:r w:rsidR="00472FB3" w:rsidRPr="001C685E">
        <w:rPr>
          <w:rFonts w:ascii="Trebuchet MS" w:hAnsi="Trebuchet MS"/>
          <w:sz w:val="22"/>
          <w:szCs w:val="22"/>
        </w:rPr>
        <w:t>via email before the meeting</w:t>
      </w:r>
      <w:r w:rsidRPr="001C685E">
        <w:rPr>
          <w:rFonts w:ascii="Trebuchet MS" w:hAnsi="Trebuchet MS"/>
          <w:sz w:val="22"/>
          <w:szCs w:val="22"/>
        </w:rPr>
        <w:t xml:space="preserve">. </w:t>
      </w:r>
      <w:r w:rsidR="005E73BD" w:rsidRPr="001C685E">
        <w:rPr>
          <w:rFonts w:ascii="Trebuchet MS" w:hAnsi="Trebuchet MS"/>
          <w:sz w:val="22"/>
          <w:szCs w:val="22"/>
        </w:rPr>
        <w:t xml:space="preserve">Ms. </w:t>
      </w:r>
      <w:r w:rsidR="00FF44B2" w:rsidRPr="001C685E">
        <w:rPr>
          <w:rFonts w:ascii="Trebuchet MS" w:hAnsi="Trebuchet MS"/>
          <w:sz w:val="22"/>
          <w:szCs w:val="22"/>
        </w:rPr>
        <w:t>Lockerby</w:t>
      </w:r>
      <w:r w:rsidRPr="001C685E">
        <w:rPr>
          <w:rFonts w:ascii="Trebuchet MS" w:hAnsi="Trebuchet MS"/>
          <w:sz w:val="22"/>
          <w:szCs w:val="22"/>
        </w:rPr>
        <w:t xml:space="preserve"> made a motion to approve the agenda, and </w:t>
      </w:r>
      <w:r w:rsidR="005E73BD" w:rsidRPr="001C685E">
        <w:rPr>
          <w:rFonts w:ascii="Trebuchet MS" w:hAnsi="Trebuchet MS"/>
          <w:sz w:val="22"/>
          <w:szCs w:val="22"/>
        </w:rPr>
        <w:t>M</w:t>
      </w:r>
      <w:r w:rsidR="00FF44B2" w:rsidRPr="001C685E">
        <w:rPr>
          <w:rFonts w:ascii="Trebuchet MS" w:hAnsi="Trebuchet MS"/>
          <w:sz w:val="22"/>
          <w:szCs w:val="22"/>
        </w:rPr>
        <w:t>r. Longcor</w:t>
      </w:r>
      <w:r w:rsidRPr="001C685E">
        <w:rPr>
          <w:rFonts w:ascii="Trebuchet MS" w:hAnsi="Trebuchet MS"/>
          <w:sz w:val="22"/>
          <w:szCs w:val="22"/>
        </w:rPr>
        <w:t xml:space="preserve"> seconded</w:t>
      </w:r>
      <w:r w:rsidR="00FF44B2" w:rsidRPr="001C685E">
        <w:rPr>
          <w:rFonts w:ascii="Trebuchet MS" w:hAnsi="Trebuchet MS"/>
          <w:sz w:val="22"/>
          <w:szCs w:val="22"/>
        </w:rPr>
        <w:t xml:space="preserve"> and amended it to note that D</w:t>
      </w:r>
      <w:r w:rsidR="00C56E8E" w:rsidRPr="001C685E">
        <w:rPr>
          <w:rFonts w:ascii="Trebuchet MS" w:hAnsi="Trebuchet MS"/>
          <w:sz w:val="22"/>
          <w:szCs w:val="22"/>
        </w:rPr>
        <w:t>r.</w:t>
      </w:r>
      <w:r w:rsidR="00FF44B2" w:rsidRPr="001C685E">
        <w:rPr>
          <w:rFonts w:ascii="Trebuchet MS" w:hAnsi="Trebuchet MS"/>
          <w:sz w:val="22"/>
          <w:szCs w:val="22"/>
        </w:rPr>
        <w:t xml:space="preserve"> Murray has become chair following the resignation of the chair-elect due to an out-of-state move. </w:t>
      </w:r>
      <w:r w:rsidR="00FF44B2" w:rsidRPr="001C685E">
        <w:rPr>
          <w:rFonts w:ascii="Trebuchet MS" w:hAnsi="Trebuchet MS"/>
          <w:sz w:val="22"/>
          <w:szCs w:val="22"/>
        </w:rPr>
        <w:br/>
        <w:t>Dr. Murray</w:t>
      </w:r>
      <w:r w:rsidR="00224001" w:rsidRPr="001C685E">
        <w:rPr>
          <w:rFonts w:ascii="Trebuchet MS" w:hAnsi="Trebuchet MS"/>
          <w:sz w:val="22"/>
          <w:szCs w:val="22"/>
        </w:rPr>
        <w:t xml:space="preserve"> noted the change of her last name from Bronaugh to Murray.</w:t>
      </w:r>
      <w:r w:rsidR="00FF44B2" w:rsidRPr="001C685E">
        <w:rPr>
          <w:rFonts w:ascii="Trebuchet MS" w:hAnsi="Trebuchet MS"/>
          <w:sz w:val="22"/>
          <w:szCs w:val="22"/>
        </w:rPr>
        <w:t xml:space="preserve"> </w:t>
      </w:r>
      <w:r w:rsidRPr="001C685E">
        <w:rPr>
          <w:rFonts w:ascii="Trebuchet MS" w:hAnsi="Trebuchet MS"/>
          <w:sz w:val="22"/>
          <w:szCs w:val="22"/>
        </w:rPr>
        <w:t xml:space="preserve">The motion was approved unanimously. </w:t>
      </w:r>
      <w:r w:rsidR="00C4798D" w:rsidRPr="001C685E">
        <w:rPr>
          <w:rFonts w:ascii="Trebuchet MS" w:hAnsi="Trebuchet MS"/>
          <w:sz w:val="22"/>
          <w:szCs w:val="22"/>
        </w:rPr>
        <w:t>Ms. Hunter took the notes for this meeting.</w:t>
      </w:r>
    </w:p>
    <w:p w14:paraId="6101FFC9" w14:textId="77777777" w:rsidR="001B69C9" w:rsidRDefault="001B69C9" w:rsidP="001B69C9">
      <w:pPr>
        <w:rPr>
          <w:rFonts w:ascii="Trebuchet MS" w:hAnsi="Trebuchet MS"/>
          <w:sz w:val="22"/>
          <w:szCs w:val="22"/>
        </w:rPr>
      </w:pPr>
    </w:p>
    <w:p w14:paraId="5E82B7AB" w14:textId="77777777" w:rsidR="00020D93" w:rsidRDefault="00020D93" w:rsidP="001B69C9">
      <w:pPr>
        <w:rPr>
          <w:rFonts w:ascii="Trebuchet MS" w:hAnsi="Trebuchet MS"/>
          <w:sz w:val="22"/>
          <w:szCs w:val="22"/>
        </w:rPr>
      </w:pPr>
    </w:p>
    <w:p w14:paraId="6DA789FC" w14:textId="77777777" w:rsidR="00020D93" w:rsidRPr="001C685E" w:rsidRDefault="00020D93" w:rsidP="001B69C9">
      <w:pPr>
        <w:rPr>
          <w:rFonts w:ascii="Trebuchet MS" w:hAnsi="Trebuchet MS"/>
          <w:sz w:val="22"/>
          <w:szCs w:val="22"/>
        </w:rPr>
      </w:pPr>
    </w:p>
    <w:p w14:paraId="2A0CC401" w14:textId="1E687BF9" w:rsidR="00FF44B2" w:rsidRPr="00BD4302" w:rsidRDefault="00FF44B2" w:rsidP="00FF44B2">
      <w:pPr>
        <w:rPr>
          <w:rFonts w:ascii="Trebuchet MS" w:hAnsi="Trebuchet MS"/>
          <w:b/>
          <w:bCs/>
          <w:sz w:val="22"/>
          <w:szCs w:val="22"/>
        </w:rPr>
      </w:pPr>
      <w:r w:rsidRPr="00BD4302">
        <w:rPr>
          <w:rFonts w:ascii="Trebuchet MS" w:hAnsi="Trebuchet MS"/>
          <w:b/>
          <w:bCs/>
          <w:sz w:val="22"/>
          <w:szCs w:val="22"/>
        </w:rPr>
        <w:lastRenderedPageBreak/>
        <w:t xml:space="preserve">2024-2025 Goals: </w:t>
      </w:r>
    </w:p>
    <w:p w14:paraId="46C82BF6" w14:textId="64B280D9" w:rsidR="00FF44B2" w:rsidRPr="001C685E" w:rsidRDefault="00FF44B2" w:rsidP="00BD4302">
      <w:pPr>
        <w:rPr>
          <w:rFonts w:ascii="Trebuchet MS" w:hAnsi="Trebuchet MS"/>
          <w:sz w:val="22"/>
          <w:szCs w:val="22"/>
        </w:rPr>
      </w:pPr>
      <w:r w:rsidRPr="001C685E">
        <w:rPr>
          <w:rFonts w:ascii="Trebuchet MS" w:hAnsi="Trebuchet MS"/>
          <w:sz w:val="22"/>
          <w:szCs w:val="22"/>
        </w:rPr>
        <w:t>It was the consensus of the subcommittee that the following issues should be considered for action by the SSEAC subcommittees, as designated below. In addition to these issues, subcommittees are encouraged</w:t>
      </w:r>
      <w:r w:rsidR="00224001" w:rsidRPr="001C685E">
        <w:rPr>
          <w:rFonts w:ascii="Trebuchet MS" w:hAnsi="Trebuchet MS"/>
          <w:sz w:val="22"/>
          <w:szCs w:val="22"/>
        </w:rPr>
        <w:t xml:space="preserve"> to address and </w:t>
      </w:r>
      <w:r w:rsidRPr="001C685E">
        <w:rPr>
          <w:rFonts w:ascii="Trebuchet MS" w:hAnsi="Trebuchet MS"/>
          <w:sz w:val="22"/>
          <w:szCs w:val="22"/>
        </w:rPr>
        <w:t>identify other priorities. Subcommittees will be asked to establish goals/priorities for their work in the coming year.</w:t>
      </w:r>
    </w:p>
    <w:p w14:paraId="084B4ECB" w14:textId="77777777" w:rsidR="00FF44B2" w:rsidRPr="001C685E" w:rsidRDefault="00FF44B2" w:rsidP="00FF44B2">
      <w:pPr>
        <w:rPr>
          <w:rFonts w:ascii="Trebuchet MS" w:hAnsi="Trebuchet MS"/>
          <w:sz w:val="22"/>
          <w:szCs w:val="22"/>
        </w:rPr>
      </w:pPr>
    </w:p>
    <w:p w14:paraId="4C1A6DBB" w14:textId="77777777" w:rsidR="00FF44B2" w:rsidRPr="001C685E" w:rsidRDefault="00FF44B2" w:rsidP="00FF44B2">
      <w:pPr>
        <w:rPr>
          <w:rFonts w:ascii="Trebuchet MS" w:hAnsi="Trebuchet MS"/>
          <w:b/>
          <w:bCs/>
          <w:color w:val="000000"/>
          <w:sz w:val="22"/>
          <w:szCs w:val="22"/>
        </w:rPr>
      </w:pPr>
      <w:r w:rsidRPr="001C685E">
        <w:rPr>
          <w:rFonts w:ascii="Trebuchet MS" w:hAnsi="Trebuchet MS"/>
          <w:sz w:val="22"/>
          <w:szCs w:val="22"/>
        </w:rPr>
        <w:tab/>
      </w:r>
      <w:r w:rsidRPr="001C685E">
        <w:rPr>
          <w:rFonts w:ascii="Trebuchet MS" w:hAnsi="Trebuchet MS"/>
          <w:b/>
          <w:bCs/>
          <w:color w:val="000000"/>
          <w:sz w:val="22"/>
          <w:szCs w:val="22"/>
        </w:rPr>
        <w:t>Family Engagement and Community Outreach Subcommittee</w:t>
      </w:r>
    </w:p>
    <w:p w14:paraId="2CF06A50" w14:textId="77777777" w:rsidR="00FF44B2" w:rsidRPr="001C685E" w:rsidRDefault="00FF44B2" w:rsidP="00FF44B2">
      <w:pPr>
        <w:ind w:firstLine="720"/>
        <w:rPr>
          <w:rFonts w:ascii="Trebuchet MS" w:hAnsi="Trebuchet MS"/>
          <w:color w:val="000000"/>
          <w:sz w:val="22"/>
          <w:szCs w:val="22"/>
        </w:rPr>
      </w:pPr>
      <w:r w:rsidRPr="001C685E">
        <w:rPr>
          <w:rFonts w:ascii="Trebuchet MS" w:hAnsi="Trebuchet MS"/>
          <w:color w:val="000000"/>
          <w:sz w:val="22"/>
          <w:szCs w:val="22"/>
        </w:rPr>
        <w:t>Chair: Jason Longcor</w:t>
      </w:r>
    </w:p>
    <w:p w14:paraId="1E2B4E90" w14:textId="77777777" w:rsidR="00FF44B2" w:rsidRPr="00C76012" w:rsidRDefault="00FF44B2" w:rsidP="00FF44B2">
      <w:pPr>
        <w:ind w:left="720"/>
        <w:rPr>
          <w:rFonts w:ascii="Trebuchet MS" w:hAnsi="Trebuchet MS"/>
          <w:color w:val="000000"/>
          <w:sz w:val="22"/>
          <w:szCs w:val="22"/>
        </w:rPr>
      </w:pPr>
      <w:r w:rsidRPr="00C76012">
        <w:rPr>
          <w:rFonts w:ascii="Trebuchet MS" w:hAnsi="Trebuchet MS"/>
          <w:color w:val="000000"/>
          <w:sz w:val="22"/>
          <w:szCs w:val="22"/>
        </w:rPr>
        <w:t>This subcommittee provides recommendations to the VDOE on family engagement and community outreach best practices. To educate families, students, and school/community partners on how to strengthen relationships and support one another in the education of students with disabilities.</w:t>
      </w:r>
    </w:p>
    <w:p w14:paraId="7E71B96F" w14:textId="77777777" w:rsidR="00FF44B2" w:rsidRPr="001C685E" w:rsidRDefault="00FF44B2" w:rsidP="00FF44B2">
      <w:pPr>
        <w:ind w:left="720"/>
        <w:rPr>
          <w:rFonts w:ascii="Trebuchet MS" w:hAnsi="Trebuchet MS"/>
          <w:b/>
          <w:bCs/>
          <w:i/>
          <w:iCs/>
          <w:color w:val="000000"/>
          <w:sz w:val="22"/>
          <w:szCs w:val="22"/>
        </w:rPr>
      </w:pPr>
    </w:p>
    <w:p w14:paraId="6BE3D055" w14:textId="77777777" w:rsidR="00FF44B2" w:rsidRPr="001C685E" w:rsidRDefault="00FF44B2" w:rsidP="00FF44B2">
      <w:pPr>
        <w:ind w:left="720"/>
        <w:rPr>
          <w:rFonts w:ascii="Trebuchet MS" w:hAnsi="Trebuchet MS"/>
          <w:color w:val="000000"/>
          <w:sz w:val="22"/>
          <w:szCs w:val="22"/>
        </w:rPr>
      </w:pPr>
      <w:r w:rsidRPr="001C685E">
        <w:rPr>
          <w:rFonts w:ascii="Trebuchet MS" w:hAnsi="Trebuchet MS"/>
          <w:color w:val="000000"/>
          <w:sz w:val="22"/>
          <w:szCs w:val="22"/>
        </w:rPr>
        <w:t>Issues for consideration:</w:t>
      </w:r>
    </w:p>
    <w:p w14:paraId="1DBC3435" w14:textId="0DB6ABEE" w:rsidR="00FF44B2" w:rsidRPr="001C685E" w:rsidRDefault="00FF44B2" w:rsidP="0067384A">
      <w:pPr>
        <w:pStyle w:val="ListParagraph"/>
        <w:numPr>
          <w:ilvl w:val="0"/>
          <w:numId w:val="3"/>
        </w:numPr>
        <w:rPr>
          <w:rFonts w:ascii="Trebuchet MS" w:hAnsi="Trebuchet MS"/>
          <w:color w:val="000000"/>
          <w:sz w:val="22"/>
          <w:szCs w:val="22"/>
        </w:rPr>
      </w:pPr>
      <w:r w:rsidRPr="001C685E">
        <w:rPr>
          <w:rFonts w:ascii="Trebuchet MS" w:hAnsi="Trebuchet MS"/>
          <w:sz w:val="22"/>
          <w:szCs w:val="22"/>
        </w:rPr>
        <w:t>Local SEAC Resource Recommendation for V</w:t>
      </w:r>
      <w:r w:rsidR="00120020">
        <w:rPr>
          <w:rFonts w:ascii="Trebuchet MS" w:hAnsi="Trebuchet MS"/>
          <w:sz w:val="22"/>
          <w:szCs w:val="22"/>
        </w:rPr>
        <w:t>irginia Department of Education (V</w:t>
      </w:r>
      <w:r w:rsidRPr="001C685E">
        <w:rPr>
          <w:rFonts w:ascii="Trebuchet MS" w:hAnsi="Trebuchet MS"/>
          <w:sz w:val="22"/>
          <w:szCs w:val="22"/>
        </w:rPr>
        <w:t>DOE</w:t>
      </w:r>
      <w:r w:rsidR="00120020">
        <w:rPr>
          <w:rFonts w:ascii="Trebuchet MS" w:hAnsi="Trebuchet MS"/>
          <w:sz w:val="22"/>
          <w:szCs w:val="22"/>
        </w:rPr>
        <w:t>)</w:t>
      </w:r>
      <w:r w:rsidRPr="001C685E">
        <w:rPr>
          <w:rFonts w:ascii="Trebuchet MS" w:hAnsi="Trebuchet MS"/>
          <w:sz w:val="22"/>
          <w:szCs w:val="22"/>
        </w:rPr>
        <w:t xml:space="preserve"> Website </w:t>
      </w:r>
    </w:p>
    <w:p w14:paraId="582B9B50" w14:textId="77777777" w:rsidR="00FF44B2" w:rsidRPr="001C685E" w:rsidRDefault="00FF44B2" w:rsidP="0067384A">
      <w:pPr>
        <w:pStyle w:val="ListParagraph"/>
        <w:numPr>
          <w:ilvl w:val="0"/>
          <w:numId w:val="3"/>
        </w:numPr>
        <w:rPr>
          <w:rFonts w:ascii="Trebuchet MS" w:hAnsi="Trebuchet MS"/>
          <w:color w:val="000000"/>
          <w:sz w:val="22"/>
          <w:szCs w:val="22"/>
        </w:rPr>
      </w:pPr>
      <w:r w:rsidRPr="001C685E">
        <w:rPr>
          <w:rFonts w:ascii="Trebuchet MS" w:hAnsi="Trebuchet MS"/>
          <w:sz w:val="22"/>
          <w:szCs w:val="22"/>
        </w:rPr>
        <w:t xml:space="preserve">Additional Support for Parent and Teacher Representatives, and Individuals with Disabilities in Fulfilling their SSEAC Roles </w:t>
      </w:r>
    </w:p>
    <w:p w14:paraId="1BF21F89" w14:textId="36D52893" w:rsidR="00FF44B2" w:rsidRPr="001C685E" w:rsidRDefault="00554294" w:rsidP="0067384A">
      <w:pPr>
        <w:pStyle w:val="ListParagraph"/>
        <w:numPr>
          <w:ilvl w:val="0"/>
          <w:numId w:val="3"/>
        </w:numPr>
        <w:rPr>
          <w:rFonts w:ascii="Trebuchet MS" w:hAnsi="Trebuchet MS"/>
          <w:sz w:val="22"/>
          <w:szCs w:val="22"/>
        </w:rPr>
      </w:pPr>
      <w:r>
        <w:rPr>
          <w:rFonts w:ascii="Trebuchet MS" w:hAnsi="Trebuchet MS"/>
          <w:sz w:val="22"/>
          <w:szCs w:val="22"/>
        </w:rPr>
        <w:t>Consideration of e</w:t>
      </w:r>
      <w:r w:rsidR="00FF44B2" w:rsidRPr="001C685E">
        <w:rPr>
          <w:rFonts w:ascii="Trebuchet MS" w:hAnsi="Trebuchet MS"/>
          <w:sz w:val="22"/>
          <w:szCs w:val="22"/>
        </w:rPr>
        <w:t>xpanding Community Access to State SEAC Meetings (</w:t>
      </w:r>
      <w:r w:rsidR="00120020">
        <w:rPr>
          <w:rFonts w:ascii="Trebuchet MS" w:hAnsi="Trebuchet MS"/>
          <w:sz w:val="22"/>
          <w:szCs w:val="22"/>
        </w:rPr>
        <w:t>For example:</w:t>
      </w:r>
      <w:r w:rsidR="00FF44B2" w:rsidRPr="001C685E">
        <w:rPr>
          <w:rFonts w:ascii="Trebuchet MS" w:hAnsi="Trebuchet MS"/>
          <w:sz w:val="22"/>
          <w:szCs w:val="22"/>
        </w:rPr>
        <w:t xml:space="preserve"> Livestreaming </w:t>
      </w:r>
      <w:r w:rsidR="00472FB3" w:rsidRPr="001C685E">
        <w:rPr>
          <w:rFonts w:ascii="Trebuchet MS" w:hAnsi="Trebuchet MS"/>
          <w:sz w:val="22"/>
          <w:szCs w:val="22"/>
        </w:rPr>
        <w:t>and</w:t>
      </w:r>
      <w:r w:rsidR="00FF44B2" w:rsidRPr="001C685E">
        <w:rPr>
          <w:rFonts w:ascii="Trebuchet MS" w:hAnsi="Trebuchet MS"/>
          <w:sz w:val="22"/>
          <w:szCs w:val="22"/>
        </w:rPr>
        <w:t xml:space="preserve"> Recording Meetings)</w:t>
      </w:r>
    </w:p>
    <w:p w14:paraId="32B08B95" w14:textId="77777777" w:rsidR="00FF44B2" w:rsidRPr="001C685E" w:rsidRDefault="00FF44B2" w:rsidP="0067384A">
      <w:pPr>
        <w:pStyle w:val="ListParagraph"/>
        <w:numPr>
          <w:ilvl w:val="0"/>
          <w:numId w:val="3"/>
        </w:numPr>
        <w:rPr>
          <w:rFonts w:ascii="Trebuchet MS" w:hAnsi="Trebuchet MS"/>
          <w:sz w:val="22"/>
          <w:szCs w:val="22"/>
        </w:rPr>
      </w:pPr>
      <w:r w:rsidRPr="001C685E">
        <w:rPr>
          <w:rFonts w:ascii="Trebuchet MS" w:hAnsi="Trebuchet MS"/>
          <w:sz w:val="22"/>
          <w:szCs w:val="22"/>
        </w:rPr>
        <w:t>Review June 2023-2024 Due Process Outcomes to Identify Systemic Issues</w:t>
      </w:r>
    </w:p>
    <w:p w14:paraId="39E7B18A" w14:textId="2A824FC4" w:rsidR="00FF44B2" w:rsidRPr="001C685E" w:rsidRDefault="00554294" w:rsidP="0067384A">
      <w:pPr>
        <w:pStyle w:val="ListParagraph"/>
        <w:numPr>
          <w:ilvl w:val="0"/>
          <w:numId w:val="3"/>
        </w:numPr>
        <w:rPr>
          <w:rFonts w:ascii="Trebuchet MS" w:hAnsi="Trebuchet MS"/>
          <w:sz w:val="22"/>
          <w:szCs w:val="22"/>
        </w:rPr>
      </w:pPr>
      <w:r>
        <w:rPr>
          <w:rFonts w:ascii="Trebuchet MS" w:hAnsi="Trebuchet MS"/>
          <w:sz w:val="22"/>
          <w:szCs w:val="22"/>
        </w:rPr>
        <w:t>Seeking</w:t>
      </w:r>
      <w:r w:rsidR="00FF44B2" w:rsidRPr="001C685E">
        <w:rPr>
          <w:rFonts w:ascii="Trebuchet MS" w:hAnsi="Trebuchet MS"/>
          <w:sz w:val="22"/>
          <w:szCs w:val="22"/>
        </w:rPr>
        <w:t xml:space="preserve"> More Information About Due Process Filings</w:t>
      </w:r>
    </w:p>
    <w:p w14:paraId="0892CFE1" w14:textId="77777777" w:rsidR="00FF44B2" w:rsidRPr="001C685E" w:rsidRDefault="00FF44B2" w:rsidP="00FF44B2">
      <w:pPr>
        <w:rPr>
          <w:rFonts w:ascii="Trebuchet MS" w:hAnsi="Trebuchet MS"/>
          <w:b/>
          <w:bCs/>
          <w:i/>
          <w:iCs/>
          <w:color w:val="000000"/>
          <w:sz w:val="22"/>
          <w:szCs w:val="22"/>
        </w:rPr>
      </w:pPr>
    </w:p>
    <w:p w14:paraId="033DAEED" w14:textId="77777777" w:rsidR="00FF44B2" w:rsidRPr="001C685E" w:rsidRDefault="00FF44B2" w:rsidP="00FF44B2">
      <w:pPr>
        <w:rPr>
          <w:rFonts w:ascii="Trebuchet MS" w:hAnsi="Trebuchet MS"/>
          <w:b/>
          <w:bCs/>
          <w:sz w:val="22"/>
          <w:szCs w:val="22"/>
        </w:rPr>
      </w:pPr>
      <w:r w:rsidRPr="001C685E">
        <w:rPr>
          <w:rFonts w:ascii="Trebuchet MS" w:hAnsi="Trebuchet MS"/>
          <w:sz w:val="22"/>
          <w:szCs w:val="22"/>
        </w:rPr>
        <w:tab/>
      </w:r>
      <w:r w:rsidRPr="001C685E">
        <w:rPr>
          <w:rFonts w:ascii="Trebuchet MS" w:hAnsi="Trebuchet MS"/>
          <w:b/>
          <w:bCs/>
          <w:sz w:val="22"/>
          <w:szCs w:val="22"/>
        </w:rPr>
        <w:t>Policy and Regulation Subcommittee</w:t>
      </w:r>
    </w:p>
    <w:p w14:paraId="706C78CF" w14:textId="77777777" w:rsidR="00FF44B2" w:rsidRPr="001C685E" w:rsidRDefault="00FF44B2" w:rsidP="00FF44B2">
      <w:pPr>
        <w:ind w:left="720"/>
        <w:rPr>
          <w:rFonts w:ascii="Trebuchet MS" w:hAnsi="Trebuchet MS"/>
          <w:color w:val="000000"/>
          <w:sz w:val="22"/>
          <w:szCs w:val="22"/>
        </w:rPr>
      </w:pPr>
      <w:r w:rsidRPr="001C685E">
        <w:rPr>
          <w:rFonts w:ascii="Trebuchet MS" w:hAnsi="Trebuchet MS"/>
          <w:color w:val="000000"/>
          <w:sz w:val="22"/>
          <w:szCs w:val="22"/>
        </w:rPr>
        <w:t>Chair: Amy Hunter</w:t>
      </w:r>
    </w:p>
    <w:p w14:paraId="0C639EAE" w14:textId="77777777" w:rsidR="00FF44B2" w:rsidRPr="00C76012" w:rsidRDefault="00FF44B2" w:rsidP="00FF44B2">
      <w:pPr>
        <w:ind w:left="720"/>
        <w:rPr>
          <w:rFonts w:ascii="Trebuchet MS" w:hAnsi="Trebuchet MS"/>
          <w:color w:val="000000"/>
          <w:sz w:val="22"/>
          <w:szCs w:val="22"/>
        </w:rPr>
      </w:pPr>
      <w:r w:rsidRPr="00C76012">
        <w:rPr>
          <w:rFonts w:ascii="Trebuchet MS" w:hAnsi="Trebuchet MS"/>
          <w:color w:val="000000"/>
          <w:sz w:val="22"/>
          <w:szCs w:val="22"/>
        </w:rPr>
        <w:t>This subcommittee focuses on initiatives at the state level that either result in policy and regulations or have an impact on policy and regulations as they pertain to students with disabilities.</w:t>
      </w:r>
    </w:p>
    <w:p w14:paraId="64CB3EF8" w14:textId="77777777" w:rsidR="00FF44B2" w:rsidRPr="001C685E" w:rsidRDefault="00FF44B2" w:rsidP="00FF44B2">
      <w:pPr>
        <w:ind w:left="720"/>
        <w:rPr>
          <w:rFonts w:ascii="Trebuchet MS" w:hAnsi="Trebuchet MS"/>
          <w:b/>
          <w:bCs/>
          <w:i/>
          <w:iCs/>
          <w:color w:val="000000"/>
          <w:sz w:val="22"/>
          <w:szCs w:val="22"/>
        </w:rPr>
      </w:pPr>
    </w:p>
    <w:p w14:paraId="643B8E0D" w14:textId="77777777" w:rsidR="00FF44B2" w:rsidRPr="001C685E" w:rsidRDefault="00FF44B2" w:rsidP="00FF44B2">
      <w:pPr>
        <w:ind w:firstLine="720"/>
        <w:rPr>
          <w:rFonts w:ascii="Trebuchet MS" w:hAnsi="Trebuchet MS"/>
          <w:sz w:val="22"/>
          <w:szCs w:val="22"/>
        </w:rPr>
      </w:pPr>
      <w:r w:rsidRPr="001C685E">
        <w:rPr>
          <w:rFonts w:ascii="Trebuchet MS" w:hAnsi="Trebuchet MS"/>
          <w:sz w:val="22"/>
          <w:szCs w:val="22"/>
        </w:rPr>
        <w:t>Issues for consideration:</w:t>
      </w:r>
    </w:p>
    <w:p w14:paraId="5BC58062" w14:textId="643AED2A" w:rsidR="00FF44B2" w:rsidRPr="001C685E" w:rsidRDefault="00FF44B2" w:rsidP="0067384A">
      <w:pPr>
        <w:pStyle w:val="ListParagraph"/>
        <w:numPr>
          <w:ilvl w:val="0"/>
          <w:numId w:val="2"/>
        </w:numPr>
        <w:rPr>
          <w:rFonts w:ascii="Trebuchet MS" w:hAnsi="Trebuchet MS"/>
          <w:sz w:val="22"/>
          <w:szCs w:val="22"/>
          <w:u w:val="single"/>
        </w:rPr>
      </w:pPr>
      <w:r w:rsidRPr="001C685E">
        <w:rPr>
          <w:rFonts w:ascii="Trebuchet MS" w:hAnsi="Trebuchet MS"/>
          <w:sz w:val="22"/>
          <w:szCs w:val="22"/>
        </w:rPr>
        <w:t xml:space="preserve">Impact </w:t>
      </w:r>
      <w:r w:rsidR="00EF2F19" w:rsidRPr="001C685E">
        <w:rPr>
          <w:rFonts w:ascii="Trebuchet MS" w:hAnsi="Trebuchet MS"/>
          <w:sz w:val="22"/>
          <w:szCs w:val="22"/>
        </w:rPr>
        <w:t>of</w:t>
      </w:r>
      <w:r w:rsidRPr="001C685E">
        <w:rPr>
          <w:rFonts w:ascii="Trebuchet MS" w:hAnsi="Trebuchet MS"/>
          <w:sz w:val="22"/>
          <w:szCs w:val="22"/>
        </w:rPr>
        <w:t xml:space="preserve"> the Governor’s </w:t>
      </w:r>
      <w:r w:rsidR="00554294">
        <w:rPr>
          <w:rFonts w:ascii="Trebuchet MS" w:hAnsi="Trebuchet MS"/>
          <w:sz w:val="22"/>
          <w:szCs w:val="22"/>
        </w:rPr>
        <w:t>Executive Order regarding cell phone use in schools</w:t>
      </w:r>
      <w:r w:rsidRPr="001C685E">
        <w:rPr>
          <w:rFonts w:ascii="Trebuchet MS" w:hAnsi="Trebuchet MS"/>
          <w:sz w:val="22"/>
          <w:szCs w:val="22"/>
        </w:rPr>
        <w:t xml:space="preserve"> on Students with Disabilities</w:t>
      </w:r>
    </w:p>
    <w:p w14:paraId="42DB0C83" w14:textId="43A951BA" w:rsidR="00FF44B2" w:rsidRPr="001C685E" w:rsidRDefault="00554294" w:rsidP="0067384A">
      <w:pPr>
        <w:pStyle w:val="ListParagraph"/>
        <w:numPr>
          <w:ilvl w:val="0"/>
          <w:numId w:val="2"/>
        </w:numPr>
        <w:rPr>
          <w:rFonts w:ascii="Trebuchet MS" w:hAnsi="Trebuchet MS"/>
          <w:sz w:val="22"/>
          <w:szCs w:val="22"/>
        </w:rPr>
      </w:pPr>
      <w:r>
        <w:rPr>
          <w:rFonts w:ascii="Trebuchet MS" w:hAnsi="Trebuchet MS"/>
          <w:sz w:val="22"/>
          <w:szCs w:val="22"/>
        </w:rPr>
        <w:t>Reporting regarding</w:t>
      </w:r>
      <w:r w:rsidRPr="001C685E">
        <w:rPr>
          <w:rFonts w:ascii="Trebuchet MS" w:hAnsi="Trebuchet MS"/>
          <w:sz w:val="22"/>
          <w:szCs w:val="22"/>
        </w:rPr>
        <w:t xml:space="preserve"> </w:t>
      </w:r>
      <w:r w:rsidR="00FF44B2" w:rsidRPr="001C685E">
        <w:rPr>
          <w:rFonts w:ascii="Trebuchet MS" w:hAnsi="Trebuchet MS"/>
          <w:sz w:val="22"/>
          <w:szCs w:val="22"/>
        </w:rPr>
        <w:t>Age Ranges in Special Education Classrooms (</w:t>
      </w:r>
      <w:r w:rsidR="00120020">
        <w:rPr>
          <w:rFonts w:ascii="Trebuchet MS" w:hAnsi="Trebuchet MS"/>
          <w:sz w:val="22"/>
          <w:szCs w:val="22"/>
        </w:rPr>
        <w:t>For example:</w:t>
      </w:r>
      <w:r w:rsidR="00FF44B2" w:rsidRPr="001C685E">
        <w:rPr>
          <w:rFonts w:ascii="Trebuchet MS" w:hAnsi="Trebuchet MS"/>
          <w:sz w:val="22"/>
          <w:szCs w:val="22"/>
        </w:rPr>
        <w:t xml:space="preserve"> K-8 Classrooms)</w:t>
      </w:r>
    </w:p>
    <w:p w14:paraId="687BE06B" w14:textId="77777777" w:rsidR="00FF44B2" w:rsidRPr="001C685E" w:rsidRDefault="00FF44B2" w:rsidP="0067384A">
      <w:pPr>
        <w:pStyle w:val="ListParagraph"/>
        <w:numPr>
          <w:ilvl w:val="0"/>
          <w:numId w:val="2"/>
        </w:numPr>
        <w:rPr>
          <w:rFonts w:ascii="Trebuchet MS" w:hAnsi="Trebuchet MS"/>
          <w:sz w:val="22"/>
          <w:szCs w:val="22"/>
        </w:rPr>
      </w:pPr>
      <w:r w:rsidRPr="001C685E">
        <w:rPr>
          <w:rFonts w:ascii="Trebuchet MS" w:hAnsi="Trebuchet MS"/>
          <w:sz w:val="22"/>
          <w:szCs w:val="22"/>
        </w:rPr>
        <w:t>Statewide Teacher Shortage</w:t>
      </w:r>
    </w:p>
    <w:p w14:paraId="735D591C" w14:textId="7EDDFFBF" w:rsidR="00FF44B2" w:rsidRPr="001C685E" w:rsidRDefault="00FF44B2" w:rsidP="0067384A">
      <w:pPr>
        <w:pStyle w:val="ListParagraph"/>
        <w:numPr>
          <w:ilvl w:val="1"/>
          <w:numId w:val="2"/>
        </w:numPr>
        <w:rPr>
          <w:rFonts w:ascii="Trebuchet MS" w:hAnsi="Trebuchet MS"/>
          <w:sz w:val="22"/>
          <w:szCs w:val="22"/>
        </w:rPr>
      </w:pPr>
      <w:r w:rsidRPr="001C685E">
        <w:rPr>
          <w:rFonts w:ascii="Trebuchet MS" w:hAnsi="Trebuchet MS"/>
          <w:sz w:val="22"/>
          <w:szCs w:val="22"/>
        </w:rPr>
        <w:t xml:space="preserve">Recruitment </w:t>
      </w:r>
      <w:r w:rsidR="00472FB3" w:rsidRPr="001C685E">
        <w:rPr>
          <w:rFonts w:ascii="Trebuchet MS" w:hAnsi="Trebuchet MS"/>
          <w:sz w:val="22"/>
          <w:szCs w:val="22"/>
        </w:rPr>
        <w:t xml:space="preserve">and </w:t>
      </w:r>
      <w:r w:rsidRPr="001C685E">
        <w:rPr>
          <w:rFonts w:ascii="Trebuchet MS" w:hAnsi="Trebuchet MS"/>
          <w:sz w:val="22"/>
          <w:szCs w:val="22"/>
        </w:rPr>
        <w:t>Retention (</w:t>
      </w:r>
      <w:r w:rsidR="00120020">
        <w:rPr>
          <w:rFonts w:ascii="Trebuchet MS" w:hAnsi="Trebuchet MS"/>
          <w:sz w:val="22"/>
          <w:szCs w:val="22"/>
        </w:rPr>
        <w:t>For example:</w:t>
      </w:r>
      <w:r w:rsidRPr="001C685E">
        <w:rPr>
          <w:rFonts w:ascii="Trebuchet MS" w:hAnsi="Trebuchet MS"/>
          <w:sz w:val="22"/>
          <w:szCs w:val="22"/>
        </w:rPr>
        <w:t xml:space="preserve"> “Grow Your Own”)</w:t>
      </w:r>
    </w:p>
    <w:p w14:paraId="5F308B1E" w14:textId="77777777" w:rsidR="00FF44B2" w:rsidRPr="001C685E" w:rsidRDefault="00FF44B2" w:rsidP="0067384A">
      <w:pPr>
        <w:pStyle w:val="ListParagraph"/>
        <w:numPr>
          <w:ilvl w:val="1"/>
          <w:numId w:val="2"/>
        </w:numPr>
        <w:rPr>
          <w:rFonts w:ascii="Trebuchet MS" w:hAnsi="Trebuchet MS"/>
          <w:sz w:val="22"/>
          <w:szCs w:val="22"/>
        </w:rPr>
      </w:pPr>
      <w:r w:rsidRPr="001C685E">
        <w:rPr>
          <w:rFonts w:ascii="Trebuchet MS" w:hAnsi="Trebuchet MS"/>
          <w:sz w:val="22"/>
          <w:szCs w:val="22"/>
        </w:rPr>
        <w:t>Ways to Elevate the Special Education Teaching Profession</w:t>
      </w:r>
    </w:p>
    <w:p w14:paraId="6455F927" w14:textId="3AD4A339" w:rsidR="00FF44B2" w:rsidRPr="001C685E" w:rsidRDefault="00FF44B2" w:rsidP="0067384A">
      <w:pPr>
        <w:pStyle w:val="ListParagraph"/>
        <w:numPr>
          <w:ilvl w:val="1"/>
          <w:numId w:val="2"/>
        </w:numPr>
        <w:rPr>
          <w:rFonts w:ascii="Trebuchet MS" w:hAnsi="Trebuchet MS"/>
          <w:sz w:val="22"/>
          <w:szCs w:val="22"/>
        </w:rPr>
      </w:pPr>
      <w:r w:rsidRPr="001C685E">
        <w:rPr>
          <w:rFonts w:ascii="Trebuchet MS" w:hAnsi="Trebuchet MS"/>
          <w:sz w:val="22"/>
          <w:szCs w:val="22"/>
        </w:rPr>
        <w:t xml:space="preserve">Paraeducator Career Opportunities, Training, Resources, </w:t>
      </w:r>
      <w:r w:rsidR="00142A55">
        <w:rPr>
          <w:rFonts w:ascii="Trebuchet MS" w:hAnsi="Trebuchet MS"/>
          <w:sz w:val="22"/>
          <w:szCs w:val="22"/>
        </w:rPr>
        <w:t>e</w:t>
      </w:r>
      <w:r w:rsidRPr="001C685E">
        <w:rPr>
          <w:rFonts w:ascii="Trebuchet MS" w:hAnsi="Trebuchet MS"/>
          <w:sz w:val="22"/>
          <w:szCs w:val="22"/>
        </w:rPr>
        <w:t>tc.</w:t>
      </w:r>
    </w:p>
    <w:p w14:paraId="514445A7" w14:textId="51B134DF" w:rsidR="00FF44B2" w:rsidRPr="001C685E" w:rsidRDefault="00FF44B2" w:rsidP="0067384A">
      <w:pPr>
        <w:pStyle w:val="ListParagraph"/>
        <w:numPr>
          <w:ilvl w:val="0"/>
          <w:numId w:val="2"/>
        </w:numPr>
        <w:rPr>
          <w:rFonts w:ascii="Trebuchet MS" w:hAnsi="Trebuchet MS"/>
          <w:sz w:val="22"/>
          <w:szCs w:val="22"/>
        </w:rPr>
      </w:pPr>
      <w:r w:rsidRPr="001C685E">
        <w:rPr>
          <w:rFonts w:ascii="Trebuchet MS" w:hAnsi="Trebuchet MS"/>
          <w:sz w:val="22"/>
          <w:szCs w:val="22"/>
        </w:rPr>
        <w:t xml:space="preserve">Implementation of </w:t>
      </w:r>
      <w:r w:rsidR="00554294">
        <w:rPr>
          <w:rFonts w:ascii="Trebuchet MS" w:hAnsi="Trebuchet MS"/>
          <w:sz w:val="22"/>
          <w:szCs w:val="22"/>
        </w:rPr>
        <w:t>SB/220</w:t>
      </w:r>
      <w:r w:rsidRPr="001C685E">
        <w:rPr>
          <w:rFonts w:ascii="Trebuchet MS" w:hAnsi="Trebuchet MS"/>
          <w:sz w:val="22"/>
          <w:szCs w:val="22"/>
        </w:rPr>
        <w:t>HB 1089 Special Education Legislation</w:t>
      </w:r>
    </w:p>
    <w:p w14:paraId="4330F481" w14:textId="3BFD4020" w:rsidR="00FF44B2" w:rsidRPr="001C685E" w:rsidRDefault="00FF44B2" w:rsidP="0067384A">
      <w:pPr>
        <w:pStyle w:val="ListParagraph"/>
        <w:numPr>
          <w:ilvl w:val="0"/>
          <w:numId w:val="2"/>
        </w:numPr>
        <w:rPr>
          <w:rFonts w:ascii="Trebuchet MS" w:hAnsi="Trebuchet MS"/>
          <w:sz w:val="22"/>
          <w:szCs w:val="22"/>
        </w:rPr>
      </w:pPr>
      <w:r w:rsidRPr="001C685E">
        <w:rPr>
          <w:rFonts w:ascii="Trebuchet MS" w:hAnsi="Trebuchet MS"/>
          <w:sz w:val="22"/>
          <w:szCs w:val="22"/>
        </w:rPr>
        <w:t xml:space="preserve">General Education Teachers—Training, Licensing Requirements, </w:t>
      </w:r>
      <w:r w:rsidR="00472FB3" w:rsidRPr="001C685E">
        <w:rPr>
          <w:rFonts w:ascii="Trebuchet MS" w:hAnsi="Trebuchet MS"/>
          <w:sz w:val="22"/>
          <w:szCs w:val="22"/>
        </w:rPr>
        <w:t>and</w:t>
      </w:r>
      <w:r w:rsidRPr="001C685E">
        <w:rPr>
          <w:rFonts w:ascii="Trebuchet MS" w:hAnsi="Trebuchet MS"/>
          <w:sz w:val="22"/>
          <w:szCs w:val="22"/>
        </w:rPr>
        <w:t xml:space="preserve"> Support for Inclusive Practices</w:t>
      </w:r>
    </w:p>
    <w:p w14:paraId="4820D4BA" w14:textId="77777777" w:rsidR="00FF44B2" w:rsidRPr="001C685E" w:rsidRDefault="00FF44B2" w:rsidP="00FF44B2">
      <w:pPr>
        <w:ind w:left="720"/>
        <w:rPr>
          <w:rFonts w:ascii="Trebuchet MS" w:hAnsi="Trebuchet MS"/>
          <w:sz w:val="22"/>
          <w:szCs w:val="22"/>
        </w:rPr>
      </w:pPr>
    </w:p>
    <w:p w14:paraId="2E8DB192" w14:textId="77777777" w:rsidR="00FF44B2" w:rsidRPr="001C685E" w:rsidRDefault="00FF44B2" w:rsidP="00FF44B2">
      <w:pPr>
        <w:ind w:firstLine="720"/>
        <w:rPr>
          <w:rFonts w:ascii="Trebuchet MS" w:hAnsi="Trebuchet MS"/>
          <w:b/>
          <w:bCs/>
          <w:color w:val="000000"/>
          <w:sz w:val="22"/>
          <w:szCs w:val="22"/>
          <w14:ligatures w14:val="none"/>
        </w:rPr>
      </w:pPr>
      <w:r w:rsidRPr="001C685E">
        <w:rPr>
          <w:rFonts w:ascii="Trebuchet MS" w:hAnsi="Trebuchet MS"/>
          <w:b/>
          <w:bCs/>
          <w:color w:val="000000"/>
          <w:sz w:val="22"/>
          <w:szCs w:val="22"/>
          <w14:ligatures w14:val="none"/>
        </w:rPr>
        <w:t>Student Achievement and Student Outcomes Subcommittee</w:t>
      </w:r>
    </w:p>
    <w:p w14:paraId="0CE20B41" w14:textId="77777777" w:rsidR="00FF44B2" w:rsidRPr="001C685E" w:rsidRDefault="00FF44B2" w:rsidP="00FF44B2">
      <w:pPr>
        <w:ind w:firstLine="720"/>
        <w:rPr>
          <w:rFonts w:ascii="Trebuchet MS" w:hAnsi="Trebuchet MS"/>
          <w:color w:val="000000"/>
          <w:sz w:val="22"/>
          <w:szCs w:val="22"/>
          <w14:ligatures w14:val="none"/>
        </w:rPr>
      </w:pPr>
      <w:r w:rsidRPr="001C685E">
        <w:rPr>
          <w:rFonts w:ascii="Trebuchet MS" w:hAnsi="Trebuchet MS"/>
          <w:color w:val="000000"/>
          <w:sz w:val="22"/>
          <w:szCs w:val="22"/>
          <w14:ligatures w14:val="none"/>
        </w:rPr>
        <w:t>Chair: Kellie Lockerby</w:t>
      </w:r>
    </w:p>
    <w:p w14:paraId="56D66E97" w14:textId="0AFD66A5" w:rsidR="00FF44B2" w:rsidRPr="00C76012" w:rsidRDefault="00FF44B2" w:rsidP="00FF44B2">
      <w:pPr>
        <w:ind w:left="720"/>
        <w:rPr>
          <w:rFonts w:ascii="Trebuchet MS" w:hAnsi="Trebuchet MS"/>
          <w:b/>
          <w:bCs/>
          <w:color w:val="000000"/>
          <w:sz w:val="22"/>
          <w:szCs w:val="22"/>
          <w14:ligatures w14:val="none"/>
        </w:rPr>
      </w:pPr>
      <w:r w:rsidRPr="00C76012">
        <w:rPr>
          <w:rFonts w:ascii="Trebuchet MS" w:hAnsi="Trebuchet MS"/>
          <w:color w:val="000000"/>
          <w:sz w:val="22"/>
          <w:szCs w:val="22"/>
          <w14:ligatures w14:val="none"/>
        </w:rPr>
        <w:t xml:space="preserve">This subcommittee focuses on achievement data and the goals under the state plan for students with disabilities. This subcommittee focuses not only on the federal </w:t>
      </w:r>
      <w:r w:rsidR="007A7239">
        <w:rPr>
          <w:rFonts w:ascii="Trebuchet MS" w:hAnsi="Trebuchet MS"/>
          <w:color w:val="000000"/>
          <w:sz w:val="22"/>
          <w:szCs w:val="22"/>
          <w14:ligatures w14:val="none"/>
        </w:rPr>
        <w:t>e</w:t>
      </w:r>
      <w:r w:rsidRPr="00C76012">
        <w:rPr>
          <w:rFonts w:ascii="Trebuchet MS" w:hAnsi="Trebuchet MS"/>
          <w:color w:val="000000"/>
          <w:sz w:val="22"/>
          <w:szCs w:val="22"/>
          <w14:ligatures w14:val="none"/>
        </w:rPr>
        <w:t>xpectations</w:t>
      </w:r>
      <w:r w:rsidR="007A7239">
        <w:rPr>
          <w:rFonts w:ascii="Trebuchet MS" w:hAnsi="Trebuchet MS"/>
          <w:color w:val="000000"/>
          <w:sz w:val="22"/>
          <w:szCs w:val="22"/>
          <w14:ligatures w14:val="none"/>
        </w:rPr>
        <w:t>,</w:t>
      </w:r>
      <w:r w:rsidRPr="00C76012">
        <w:rPr>
          <w:rFonts w:ascii="Trebuchet MS" w:hAnsi="Trebuchet MS"/>
          <w:color w:val="000000"/>
          <w:sz w:val="22"/>
          <w:szCs w:val="22"/>
          <w14:ligatures w14:val="none"/>
        </w:rPr>
        <w:t xml:space="preserve"> but also on the growth in achievement for students with disabilities and strategies that are being promoted at the state level to meet expectations</w:t>
      </w:r>
      <w:r w:rsidRPr="00C76012">
        <w:rPr>
          <w:rFonts w:ascii="Trebuchet MS" w:hAnsi="Trebuchet MS"/>
          <w:b/>
          <w:bCs/>
          <w:color w:val="000000"/>
          <w:sz w:val="22"/>
          <w:szCs w:val="22"/>
          <w14:ligatures w14:val="none"/>
        </w:rPr>
        <w:t>.</w:t>
      </w:r>
    </w:p>
    <w:p w14:paraId="7B5D769C" w14:textId="77777777" w:rsidR="00FF44B2" w:rsidRPr="001C685E" w:rsidRDefault="00FF44B2" w:rsidP="00FF44B2">
      <w:pPr>
        <w:ind w:left="720"/>
        <w:rPr>
          <w:rFonts w:ascii="Trebuchet MS" w:hAnsi="Trebuchet MS"/>
          <w:b/>
          <w:bCs/>
          <w:i/>
          <w:iCs/>
          <w:color w:val="000000"/>
          <w:sz w:val="22"/>
          <w:szCs w:val="22"/>
          <w14:ligatures w14:val="none"/>
        </w:rPr>
      </w:pPr>
    </w:p>
    <w:p w14:paraId="5E907431" w14:textId="77777777" w:rsidR="007A7239" w:rsidRDefault="007A7239" w:rsidP="00FF44B2">
      <w:pPr>
        <w:ind w:left="720"/>
        <w:rPr>
          <w:rFonts w:ascii="Trebuchet MS" w:hAnsi="Trebuchet MS"/>
          <w:color w:val="000000"/>
          <w:sz w:val="22"/>
          <w:szCs w:val="22"/>
          <w14:ligatures w14:val="none"/>
        </w:rPr>
      </w:pPr>
    </w:p>
    <w:p w14:paraId="4B9C441E" w14:textId="44006787" w:rsidR="00FF44B2" w:rsidRPr="001C685E" w:rsidRDefault="00FF44B2" w:rsidP="00FF44B2">
      <w:pPr>
        <w:ind w:left="720"/>
        <w:rPr>
          <w:rFonts w:ascii="Trebuchet MS" w:hAnsi="Trebuchet MS"/>
          <w:color w:val="000000"/>
          <w:sz w:val="22"/>
          <w:szCs w:val="22"/>
          <w14:ligatures w14:val="none"/>
        </w:rPr>
      </w:pPr>
      <w:r w:rsidRPr="001C685E">
        <w:rPr>
          <w:rFonts w:ascii="Trebuchet MS" w:hAnsi="Trebuchet MS"/>
          <w:color w:val="000000"/>
          <w:sz w:val="22"/>
          <w:szCs w:val="22"/>
          <w14:ligatures w14:val="none"/>
        </w:rPr>
        <w:lastRenderedPageBreak/>
        <w:t>Issues for Consideration:</w:t>
      </w:r>
    </w:p>
    <w:p w14:paraId="44EE2012" w14:textId="0CF41E14" w:rsidR="00FF44B2" w:rsidRPr="001C685E" w:rsidRDefault="00266A0A" w:rsidP="0067384A">
      <w:pPr>
        <w:pStyle w:val="ListParagraph"/>
        <w:numPr>
          <w:ilvl w:val="0"/>
          <w:numId w:val="4"/>
        </w:numPr>
        <w:rPr>
          <w:rFonts w:ascii="Trebuchet MS" w:hAnsi="Trebuchet MS"/>
          <w:color w:val="000000"/>
          <w:sz w:val="22"/>
          <w:szCs w:val="22"/>
          <w14:ligatures w14:val="none"/>
        </w:rPr>
      </w:pPr>
      <w:r>
        <w:rPr>
          <w:rFonts w:ascii="Trebuchet MS" w:hAnsi="Trebuchet MS"/>
          <w:sz w:val="22"/>
          <w:szCs w:val="22"/>
        </w:rPr>
        <w:t>Virginia Alternate Assessment Program (</w:t>
      </w:r>
      <w:r w:rsidR="00FF44B2" w:rsidRPr="001C685E">
        <w:rPr>
          <w:rFonts w:ascii="Trebuchet MS" w:hAnsi="Trebuchet MS"/>
          <w:sz w:val="22"/>
          <w:szCs w:val="22"/>
        </w:rPr>
        <w:t>VAAP</w:t>
      </w:r>
      <w:r>
        <w:rPr>
          <w:rFonts w:ascii="Trebuchet MS" w:hAnsi="Trebuchet MS"/>
          <w:sz w:val="22"/>
          <w:szCs w:val="22"/>
        </w:rPr>
        <w:t>)</w:t>
      </w:r>
      <w:r w:rsidR="00FF44B2" w:rsidRPr="001C685E">
        <w:rPr>
          <w:rFonts w:ascii="Trebuchet MS" w:hAnsi="Trebuchet MS"/>
          <w:sz w:val="22"/>
          <w:szCs w:val="22"/>
        </w:rPr>
        <w:t xml:space="preserve"> Participation Decision-Making Tool Implementation</w:t>
      </w:r>
    </w:p>
    <w:p w14:paraId="7E511EF6" w14:textId="77777777" w:rsidR="00FF44B2" w:rsidRPr="001C685E" w:rsidRDefault="00FF44B2" w:rsidP="0067384A">
      <w:pPr>
        <w:pStyle w:val="ListParagraph"/>
        <w:numPr>
          <w:ilvl w:val="0"/>
          <w:numId w:val="4"/>
        </w:numPr>
        <w:rPr>
          <w:rFonts w:ascii="Trebuchet MS" w:hAnsi="Trebuchet MS"/>
          <w:color w:val="000000"/>
          <w:sz w:val="22"/>
          <w:szCs w:val="22"/>
          <w14:ligatures w14:val="none"/>
        </w:rPr>
      </w:pPr>
      <w:r w:rsidRPr="001C685E">
        <w:rPr>
          <w:rFonts w:ascii="Trebuchet MS" w:hAnsi="Trebuchet MS"/>
          <w:sz w:val="22"/>
          <w:szCs w:val="22"/>
        </w:rPr>
        <w:t>Local Inclusive Practices Self-Assessments and Plans</w:t>
      </w:r>
    </w:p>
    <w:p w14:paraId="091DCE10" w14:textId="77777777" w:rsidR="00FF44B2" w:rsidRDefault="00FF44B2" w:rsidP="0067384A">
      <w:pPr>
        <w:pStyle w:val="ListParagraph"/>
        <w:numPr>
          <w:ilvl w:val="0"/>
          <w:numId w:val="4"/>
        </w:numPr>
        <w:rPr>
          <w:rFonts w:ascii="Trebuchet MS" w:hAnsi="Trebuchet MS"/>
          <w:color w:val="000000"/>
          <w:sz w:val="22"/>
          <w:szCs w:val="22"/>
          <w14:ligatures w14:val="none"/>
        </w:rPr>
      </w:pPr>
      <w:r w:rsidRPr="001C685E">
        <w:rPr>
          <w:rFonts w:ascii="Trebuchet MS" w:hAnsi="Trebuchet MS"/>
          <w:color w:val="000000"/>
          <w:sz w:val="22"/>
          <w:szCs w:val="22"/>
          <w14:ligatures w14:val="none"/>
        </w:rPr>
        <w:t>Review of Indicators and State Plan (future meeting)</w:t>
      </w:r>
    </w:p>
    <w:p w14:paraId="022E22AD" w14:textId="77777777" w:rsidR="00020D93" w:rsidRPr="001C685E" w:rsidRDefault="00020D93" w:rsidP="00020D93">
      <w:pPr>
        <w:pStyle w:val="ListParagraph"/>
        <w:ind w:left="1080"/>
        <w:rPr>
          <w:rFonts w:ascii="Trebuchet MS" w:hAnsi="Trebuchet MS"/>
          <w:color w:val="000000"/>
          <w:sz w:val="22"/>
          <w:szCs w:val="22"/>
          <w14:ligatures w14:val="none"/>
        </w:rPr>
      </w:pPr>
    </w:p>
    <w:p w14:paraId="0A08AD13" w14:textId="56CA19F1" w:rsidR="00FF44B2" w:rsidRPr="001C685E" w:rsidRDefault="00FF44B2" w:rsidP="00FF44B2">
      <w:pPr>
        <w:rPr>
          <w:rFonts w:ascii="Trebuchet MS" w:hAnsi="Trebuchet MS"/>
          <w:sz w:val="22"/>
          <w:szCs w:val="22"/>
        </w:rPr>
      </w:pPr>
      <w:r w:rsidRPr="001C685E">
        <w:rPr>
          <w:rFonts w:ascii="Trebuchet MS" w:hAnsi="Trebuchet MS"/>
          <w:sz w:val="22"/>
          <w:szCs w:val="22"/>
        </w:rPr>
        <w:t xml:space="preserve">Ms. Hunter pointed out that the SSEAC currently does not have a majority of members who are parents and/or individuals with disabilities, which is a federal requirement. </w:t>
      </w:r>
      <w:r w:rsidR="00C56E8E" w:rsidRPr="001C685E">
        <w:rPr>
          <w:rFonts w:ascii="Trebuchet MS" w:hAnsi="Trebuchet MS"/>
          <w:sz w:val="22"/>
          <w:szCs w:val="22"/>
        </w:rPr>
        <w:t>Dr</w:t>
      </w:r>
      <w:r w:rsidRPr="001C685E">
        <w:rPr>
          <w:rFonts w:ascii="Trebuchet MS" w:hAnsi="Trebuchet MS"/>
          <w:sz w:val="22"/>
          <w:szCs w:val="22"/>
        </w:rPr>
        <w:t xml:space="preserve">. Seaborne said that it is unclear which members may have disabilities. Ms. Hunter stated that members representing other constituencies should not be counted toward these totals even if they are parents or have a disability since they are not on the committee to represent those perspectives. </w:t>
      </w:r>
      <w:r w:rsidR="00C56E8E" w:rsidRPr="001C685E">
        <w:rPr>
          <w:rFonts w:ascii="Trebuchet MS" w:hAnsi="Trebuchet MS"/>
          <w:sz w:val="22"/>
          <w:szCs w:val="22"/>
        </w:rPr>
        <w:t>Dr</w:t>
      </w:r>
      <w:r w:rsidRPr="001C685E">
        <w:rPr>
          <w:rFonts w:ascii="Trebuchet MS" w:hAnsi="Trebuchet MS"/>
          <w:sz w:val="22"/>
          <w:szCs w:val="22"/>
        </w:rPr>
        <w:t>. Seaborne will investigate and get back to the committee. She stated that identifying additional members with disabilities is a priority. Ms. Hunter suggested reaching out to I’m Determined Youth Leaders.</w:t>
      </w:r>
    </w:p>
    <w:p w14:paraId="09E463BC" w14:textId="77777777" w:rsidR="00FF44B2" w:rsidRPr="001C685E" w:rsidRDefault="00FF44B2" w:rsidP="00FF44B2">
      <w:pPr>
        <w:rPr>
          <w:rFonts w:ascii="Trebuchet MS" w:hAnsi="Trebuchet MS"/>
          <w:sz w:val="22"/>
          <w:szCs w:val="22"/>
        </w:rPr>
      </w:pPr>
    </w:p>
    <w:p w14:paraId="19D2CEC2" w14:textId="07D50C8B" w:rsidR="00FF44B2" w:rsidRPr="001C685E" w:rsidRDefault="00FF44B2" w:rsidP="00FF44B2">
      <w:pPr>
        <w:rPr>
          <w:rFonts w:ascii="Trebuchet MS" w:hAnsi="Trebuchet MS"/>
          <w:sz w:val="22"/>
          <w:szCs w:val="22"/>
        </w:rPr>
      </w:pPr>
      <w:r w:rsidRPr="001C685E">
        <w:rPr>
          <w:rFonts w:ascii="Trebuchet MS" w:hAnsi="Trebuchet MS"/>
          <w:sz w:val="22"/>
          <w:szCs w:val="22"/>
        </w:rPr>
        <w:t xml:space="preserve">There was consensus that the Executive Subcommittee should meet from 12-2 p.m. on Fridays </w:t>
      </w:r>
      <w:r w:rsidR="00266A0A">
        <w:rPr>
          <w:rFonts w:ascii="Trebuchet MS" w:hAnsi="Trebuchet MS"/>
          <w:sz w:val="22"/>
          <w:szCs w:val="22"/>
        </w:rPr>
        <w:t>beginning March 2025</w:t>
      </w:r>
      <w:r w:rsidRPr="001C685E">
        <w:rPr>
          <w:rFonts w:ascii="Trebuchet MS" w:hAnsi="Trebuchet MS"/>
          <w:sz w:val="22"/>
          <w:szCs w:val="22"/>
        </w:rPr>
        <w:t xml:space="preserve">. These </w:t>
      </w:r>
      <w:r w:rsidR="00C4798D" w:rsidRPr="001C685E">
        <w:rPr>
          <w:rFonts w:ascii="Trebuchet MS" w:hAnsi="Trebuchet MS"/>
          <w:sz w:val="22"/>
          <w:szCs w:val="22"/>
        </w:rPr>
        <w:t>meetings</w:t>
      </w:r>
      <w:r w:rsidRPr="001C685E">
        <w:rPr>
          <w:rFonts w:ascii="Trebuchet MS" w:hAnsi="Trebuchet MS"/>
          <w:sz w:val="22"/>
          <w:szCs w:val="22"/>
        </w:rPr>
        <w:t xml:space="preserve"> would replace the Wednesday evening dinner meetings. In addition, members agreed that during the Friday afternoon Executive Subcommittee meeting each March, there should be an orientation for new members. </w:t>
      </w:r>
    </w:p>
    <w:p w14:paraId="4752A970" w14:textId="77777777" w:rsidR="00FF44B2" w:rsidRPr="001C685E" w:rsidRDefault="00FF44B2" w:rsidP="00FF44B2">
      <w:pPr>
        <w:rPr>
          <w:rFonts w:ascii="Trebuchet MS" w:hAnsi="Trebuchet MS"/>
          <w:sz w:val="22"/>
          <w:szCs w:val="22"/>
        </w:rPr>
      </w:pPr>
    </w:p>
    <w:p w14:paraId="493B1A09" w14:textId="1E4691BA" w:rsidR="008B4A88" w:rsidRDefault="001C685E" w:rsidP="00FF44B2">
      <w:pPr>
        <w:rPr>
          <w:rFonts w:ascii="Trebuchet MS" w:hAnsi="Trebuchet MS"/>
          <w:sz w:val="22"/>
          <w:szCs w:val="22"/>
        </w:rPr>
      </w:pPr>
      <w:r>
        <w:rPr>
          <w:rFonts w:ascii="Trebuchet MS" w:hAnsi="Trebuchet MS"/>
          <w:sz w:val="22"/>
          <w:szCs w:val="22"/>
        </w:rPr>
        <w:t>Ms. Lockerby</w:t>
      </w:r>
      <w:r w:rsidR="00C4798D" w:rsidRPr="001C685E">
        <w:rPr>
          <w:rFonts w:ascii="Trebuchet MS" w:hAnsi="Trebuchet MS"/>
          <w:sz w:val="22"/>
          <w:szCs w:val="22"/>
        </w:rPr>
        <w:t xml:space="preserve"> motioned to adjourn the meeting. </w:t>
      </w:r>
      <w:r>
        <w:rPr>
          <w:rFonts w:ascii="Trebuchet MS" w:hAnsi="Trebuchet MS"/>
          <w:sz w:val="22"/>
          <w:szCs w:val="22"/>
        </w:rPr>
        <w:t>Ms. Hunter</w:t>
      </w:r>
      <w:r w:rsidR="00C4798D" w:rsidRPr="001C685E">
        <w:rPr>
          <w:rFonts w:ascii="Trebuchet MS" w:hAnsi="Trebuchet MS"/>
          <w:sz w:val="22"/>
          <w:szCs w:val="22"/>
        </w:rPr>
        <w:t xml:space="preserve"> seconded the motion. Dr. Murray adjourned the meeting </w:t>
      </w:r>
      <w:r w:rsidR="00FF44B2" w:rsidRPr="001C685E">
        <w:rPr>
          <w:rFonts w:ascii="Trebuchet MS" w:hAnsi="Trebuchet MS"/>
          <w:sz w:val="22"/>
          <w:szCs w:val="22"/>
        </w:rPr>
        <w:t>adjourned at 8:16 p.m.</w:t>
      </w:r>
    </w:p>
    <w:p w14:paraId="14515FD2" w14:textId="77777777" w:rsidR="008B4A88" w:rsidRDefault="008B4A88">
      <w:pPr>
        <w:spacing w:line="480" w:lineRule="auto"/>
        <w:rPr>
          <w:rFonts w:ascii="Trebuchet MS" w:hAnsi="Trebuchet MS"/>
          <w:sz w:val="22"/>
          <w:szCs w:val="22"/>
        </w:rPr>
      </w:pPr>
      <w:r>
        <w:rPr>
          <w:rFonts w:ascii="Trebuchet MS" w:hAnsi="Trebuchet MS"/>
          <w:sz w:val="22"/>
          <w:szCs w:val="22"/>
        </w:rPr>
        <w:br w:type="page"/>
      </w:r>
    </w:p>
    <w:p w14:paraId="0E907FB5" w14:textId="77777777" w:rsidR="00B74EC4" w:rsidRPr="002B1129" w:rsidRDefault="00B74EC4" w:rsidP="001B69C9">
      <w:pPr>
        <w:rPr>
          <w:rFonts w:ascii="Trebuchet MS" w:hAnsi="Trebuchet MS"/>
          <w:sz w:val="22"/>
          <w:szCs w:val="22"/>
        </w:rPr>
        <w:sectPr w:rsidR="00B74EC4" w:rsidRPr="002B1129" w:rsidSect="00AE7DFE">
          <w:type w:val="continuous"/>
          <w:pgSz w:w="12240" w:h="15840"/>
          <w:pgMar w:top="1440" w:right="1440" w:bottom="1440" w:left="1170" w:header="720" w:footer="720" w:gutter="0"/>
          <w:pgNumType w:start="1"/>
          <w:cols w:space="720"/>
          <w:titlePg/>
          <w:docGrid w:linePitch="326"/>
        </w:sectPr>
      </w:pPr>
    </w:p>
    <w:p w14:paraId="360B9F70" w14:textId="1401E4E8" w:rsidR="006426DD" w:rsidRPr="002B1129" w:rsidRDefault="00602461" w:rsidP="00AE1EF3">
      <w:pPr>
        <w:pStyle w:val="Heading2"/>
        <w:rPr>
          <w:i/>
        </w:rPr>
      </w:pPr>
      <w:r>
        <w:lastRenderedPageBreak/>
        <w:t>T</w:t>
      </w:r>
      <w:r w:rsidR="006426DD" w:rsidRPr="002B1129">
        <w:t xml:space="preserve">hursday, </w:t>
      </w:r>
      <w:r w:rsidR="00EF2F19">
        <w:t>July 18</w:t>
      </w:r>
      <w:r w:rsidR="006426DD" w:rsidRPr="002B1129">
        <w:t>, 2024</w:t>
      </w:r>
    </w:p>
    <w:p w14:paraId="76F064B4" w14:textId="77777777" w:rsidR="006426DD" w:rsidRPr="002B1129" w:rsidRDefault="006426DD" w:rsidP="00AE1EF3">
      <w:pPr>
        <w:pStyle w:val="Heading2"/>
        <w:sectPr w:rsidR="006426DD" w:rsidRPr="002B1129" w:rsidSect="00AE7DFE">
          <w:headerReference w:type="even" r:id="rId11"/>
          <w:headerReference w:type="default" r:id="rId12"/>
          <w:footerReference w:type="even" r:id="rId13"/>
          <w:footerReference w:type="default" r:id="rId14"/>
          <w:headerReference w:type="first" r:id="rId15"/>
          <w:footerReference w:type="first" r:id="rId16"/>
          <w:pgSz w:w="12240" w:h="15840" w:code="1"/>
          <w:pgMar w:top="1152" w:right="1152" w:bottom="1152" w:left="1152" w:header="720" w:footer="720" w:gutter="0"/>
          <w:cols w:space="180"/>
          <w:docGrid w:linePitch="360"/>
        </w:sectPr>
      </w:pPr>
    </w:p>
    <w:p w14:paraId="7F543623" w14:textId="77777777" w:rsidR="006426DD" w:rsidRPr="002B1129" w:rsidRDefault="006426DD" w:rsidP="006426DD">
      <w:pPr>
        <w:rPr>
          <w:rFonts w:ascii="Trebuchet MS" w:hAnsi="Trebuchet MS"/>
        </w:rPr>
      </w:pPr>
    </w:p>
    <w:p w14:paraId="2B6410AF" w14:textId="77777777" w:rsidR="00B74EC4" w:rsidRPr="001C685E" w:rsidRDefault="00B74EC4" w:rsidP="00B74EC4">
      <w:pPr>
        <w:rPr>
          <w:rFonts w:ascii="Trebuchet MS" w:hAnsi="Trebuchet MS"/>
          <w:b/>
          <w:sz w:val="22"/>
          <w:szCs w:val="22"/>
        </w:rPr>
      </w:pPr>
      <w:r w:rsidRPr="001C685E">
        <w:rPr>
          <w:rFonts w:ascii="Trebuchet MS" w:hAnsi="Trebuchet MS"/>
          <w:b/>
          <w:sz w:val="22"/>
          <w:szCs w:val="22"/>
        </w:rPr>
        <w:t xml:space="preserve">Committee Members: </w:t>
      </w:r>
    </w:p>
    <w:p w14:paraId="38E0D5DA" w14:textId="77777777" w:rsidR="00B74EC4" w:rsidRPr="001C685E" w:rsidRDefault="00B74EC4" w:rsidP="00B74EC4">
      <w:pPr>
        <w:rPr>
          <w:rFonts w:ascii="Trebuchet MS" w:hAnsi="Trebuchet MS"/>
          <w:sz w:val="22"/>
          <w:szCs w:val="22"/>
        </w:rPr>
      </w:pPr>
    </w:p>
    <w:p w14:paraId="61EF98F6" w14:textId="7CD7275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Ann Bueche</w:t>
      </w:r>
      <w:r w:rsidR="00266A0A">
        <w:rPr>
          <w:rFonts w:ascii="Trebuchet MS" w:eastAsia="Trebuchet MS" w:hAnsi="Trebuchet MS" w:cs="Trebuchet MS"/>
          <w:color w:val="000000"/>
          <w:sz w:val="22"/>
          <w:szCs w:val="22"/>
        </w:rPr>
        <w:t xml:space="preserve"> (absent)</w:t>
      </w:r>
    </w:p>
    <w:p w14:paraId="52E2B513" w14:textId="77777777" w:rsidR="005B2475" w:rsidRPr="001C685E" w:rsidRDefault="005B2475" w:rsidP="005B2475">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Tammy Burns </w:t>
      </w:r>
    </w:p>
    <w:p w14:paraId="330D248C" w14:textId="77777777" w:rsidR="005B2475" w:rsidRPr="001C685E" w:rsidRDefault="005B2475" w:rsidP="005B2475">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Dr. Tameka Burroughs</w:t>
      </w:r>
    </w:p>
    <w:p w14:paraId="3FCC0190"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Monica Cabell </w:t>
      </w:r>
    </w:p>
    <w:p w14:paraId="1064D63E"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Dr. Dennis Carter </w:t>
      </w:r>
    </w:p>
    <w:p w14:paraId="34C21150" w14:textId="6B71F2FE" w:rsidR="007A13E1" w:rsidRPr="001C685E" w:rsidRDefault="007A13E1"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 Adam Dreyfus</w:t>
      </w:r>
      <w:r w:rsidR="005B2475" w:rsidRPr="001C685E">
        <w:rPr>
          <w:rFonts w:ascii="Trebuchet MS" w:eastAsia="Trebuchet MS" w:hAnsi="Trebuchet MS" w:cs="Trebuchet MS"/>
          <w:color w:val="000000"/>
          <w:sz w:val="22"/>
          <w:szCs w:val="22"/>
        </w:rPr>
        <w:t>, Member-at-Large (absent)</w:t>
      </w:r>
    </w:p>
    <w:p w14:paraId="141F0960" w14:textId="070F6C0F" w:rsidR="007A13E1" w:rsidRDefault="007A13E1"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 Russell "Rusty" S. Eddins</w:t>
      </w:r>
    </w:p>
    <w:p w14:paraId="10160BDE" w14:textId="1BE0F280" w:rsidR="00266A0A" w:rsidRDefault="00266A0A" w:rsidP="007A13E1">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Mrs. Laura Hackett</w:t>
      </w:r>
    </w:p>
    <w:p w14:paraId="45E0C442" w14:textId="688118CA" w:rsidR="00266A0A" w:rsidRPr="001C685E" w:rsidRDefault="00266A0A" w:rsidP="007A13E1">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Mrs. Stephanie Hoover</w:t>
      </w:r>
    </w:p>
    <w:p w14:paraId="05B75D27" w14:textId="27D47032" w:rsidR="007A13E1" w:rsidRPr="001C685E" w:rsidRDefault="007A13E1"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Amy Hunter</w:t>
      </w:r>
      <w:r w:rsidR="005B2475" w:rsidRPr="001C685E">
        <w:rPr>
          <w:rFonts w:ascii="Trebuchet MS" w:eastAsia="Trebuchet MS" w:hAnsi="Trebuchet MS" w:cs="Trebuchet MS"/>
          <w:color w:val="000000"/>
          <w:sz w:val="22"/>
          <w:szCs w:val="22"/>
        </w:rPr>
        <w:t>, Member-at-Large</w:t>
      </w:r>
    </w:p>
    <w:p w14:paraId="667D5A43"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Jennifer Krajewski </w:t>
      </w:r>
    </w:p>
    <w:p w14:paraId="2661D5B5" w14:textId="68D4EB28" w:rsidR="005B2475" w:rsidRPr="001C685E" w:rsidRDefault="005B2475" w:rsidP="005B2475">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Heidi Lawyer (absent) </w:t>
      </w:r>
    </w:p>
    <w:p w14:paraId="381B4A08"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Mr. John Littleton </w:t>
      </w:r>
    </w:p>
    <w:p w14:paraId="0D2F17F7" w14:textId="7DF90A61" w:rsidR="005B2475"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Kellie Lockerby</w:t>
      </w:r>
      <w:r w:rsidR="005B2475" w:rsidRPr="001C685E">
        <w:rPr>
          <w:rFonts w:ascii="Trebuchet MS" w:eastAsia="Trebuchet MS" w:hAnsi="Trebuchet MS" w:cs="Trebuchet MS"/>
          <w:color w:val="000000"/>
          <w:sz w:val="22"/>
          <w:szCs w:val="22"/>
        </w:rPr>
        <w:t>, Member-at-Large</w:t>
      </w:r>
    </w:p>
    <w:p w14:paraId="62B7161A" w14:textId="280F2180" w:rsidR="005B2475" w:rsidRPr="001C685E" w:rsidRDefault="005B2475" w:rsidP="005B2475">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Mr. Jason Longcor, Member-at-Large </w:t>
      </w:r>
    </w:p>
    <w:p w14:paraId="6CA817BD"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Mary-Frances Morse </w:t>
      </w:r>
    </w:p>
    <w:p w14:paraId="5D03C27C" w14:textId="77777777" w:rsidR="005B2475" w:rsidRPr="001C685E" w:rsidRDefault="005B2475" w:rsidP="005B2475">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Dr. Dani Murray, Chair</w:t>
      </w:r>
    </w:p>
    <w:p w14:paraId="07A3A7F2" w14:textId="77777777" w:rsidR="007A13E1" w:rsidRPr="001C685E" w:rsidRDefault="007A13E1"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Mrs. Manuela Robinson</w:t>
      </w:r>
    </w:p>
    <w:p w14:paraId="2C6EB32D" w14:textId="5C39066D" w:rsidR="007A13E1" w:rsidRPr="001C685E" w:rsidRDefault="007A13E1"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Kristi Schabo </w:t>
      </w:r>
    </w:p>
    <w:p w14:paraId="13D9FBBD" w14:textId="722DBE5E" w:rsidR="005B2475" w:rsidRPr="001C685E" w:rsidRDefault="005B2475"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 Nathan Selove (absent)</w:t>
      </w:r>
    </w:p>
    <w:p w14:paraId="2DDC8B08"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Marjorie Stallard (absent)</w:t>
      </w:r>
    </w:p>
    <w:p w14:paraId="00CE88E7" w14:textId="77777777" w:rsidR="007A13E1" w:rsidRPr="001C685E" w:rsidRDefault="007A13E1" w:rsidP="007A13E1">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Mr. Brandon Stees </w:t>
      </w:r>
    </w:p>
    <w:p w14:paraId="0E66B4FA" w14:textId="77777777"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Erica Swenson</w:t>
      </w:r>
    </w:p>
    <w:p w14:paraId="153990FF" w14:textId="02AE6BEC" w:rsidR="007A13E1" w:rsidRPr="001C685E" w:rsidRDefault="007A13E1" w:rsidP="007A13E1">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Taylor Thomas-Harris</w:t>
      </w:r>
      <w:r w:rsidR="005B2475" w:rsidRPr="001C685E">
        <w:rPr>
          <w:rFonts w:ascii="Trebuchet MS" w:eastAsia="Trebuchet MS" w:hAnsi="Trebuchet MS" w:cs="Trebuchet MS"/>
          <w:color w:val="000000"/>
          <w:sz w:val="22"/>
          <w:szCs w:val="22"/>
        </w:rPr>
        <w:t xml:space="preserve"> (absent)</w:t>
      </w:r>
    </w:p>
    <w:p w14:paraId="6A689759" w14:textId="77777777" w:rsidR="00B74EC4" w:rsidRPr="001C685E" w:rsidRDefault="00B74EC4" w:rsidP="00B74EC4">
      <w:pPr>
        <w:rPr>
          <w:rFonts w:ascii="Trebuchet MS" w:hAnsi="Trebuchet MS"/>
          <w:color w:val="000000"/>
          <w:sz w:val="22"/>
          <w:szCs w:val="22"/>
        </w:rPr>
      </w:pPr>
      <w:r w:rsidRPr="001C685E">
        <w:rPr>
          <w:rFonts w:ascii="Trebuchet MS" w:hAnsi="Trebuchet MS"/>
          <w:color w:val="000000"/>
          <w:sz w:val="22"/>
          <w:szCs w:val="22"/>
        </w:rPr>
        <w:br w:type="column"/>
      </w:r>
    </w:p>
    <w:p w14:paraId="0F42F0B8" w14:textId="49831536" w:rsidR="00B74EC4" w:rsidRPr="001C685E" w:rsidRDefault="00B74EC4" w:rsidP="00B74EC4">
      <w:pPr>
        <w:rPr>
          <w:rFonts w:ascii="Trebuchet MS" w:hAnsi="Trebuchet MS"/>
          <w:b/>
          <w:sz w:val="22"/>
          <w:szCs w:val="22"/>
        </w:rPr>
      </w:pPr>
      <w:r w:rsidRPr="001C685E">
        <w:rPr>
          <w:rFonts w:ascii="Trebuchet MS" w:hAnsi="Trebuchet MS"/>
          <w:b/>
          <w:sz w:val="22"/>
          <w:szCs w:val="22"/>
        </w:rPr>
        <w:t>VDOE Representatives:</w:t>
      </w:r>
    </w:p>
    <w:p w14:paraId="16197293" w14:textId="77777777" w:rsidR="00B74EC4" w:rsidRPr="001C685E" w:rsidRDefault="00B74EC4" w:rsidP="00B74EC4">
      <w:pPr>
        <w:rPr>
          <w:rFonts w:ascii="Trebuchet MS" w:hAnsi="Trebuchet MS"/>
          <w:sz w:val="22"/>
          <w:szCs w:val="22"/>
        </w:rPr>
      </w:pPr>
    </w:p>
    <w:p w14:paraId="7609BC28" w14:textId="77777777" w:rsidR="00FA303F" w:rsidRPr="001C685E" w:rsidRDefault="00FA303F" w:rsidP="00FA303F">
      <w:pPr>
        <w:rPr>
          <w:rFonts w:ascii="Trebuchet MS" w:hAnsi="Trebuchet MS"/>
          <w:sz w:val="22"/>
          <w:szCs w:val="22"/>
        </w:rPr>
      </w:pPr>
      <w:r w:rsidRPr="001C685E">
        <w:rPr>
          <w:rFonts w:ascii="Trebuchet MS" w:hAnsi="Trebuchet MS"/>
          <w:sz w:val="22"/>
          <w:szCs w:val="22"/>
        </w:rPr>
        <w:t>Ms. Kendra Belcher, SEPI, SESS</w:t>
      </w:r>
    </w:p>
    <w:p w14:paraId="6E84542C" w14:textId="77777777" w:rsidR="00FA303F" w:rsidRPr="001C685E" w:rsidRDefault="00FA303F" w:rsidP="00FA303F">
      <w:pPr>
        <w:rPr>
          <w:rFonts w:ascii="Trebuchet MS" w:hAnsi="Trebuchet MS"/>
          <w:sz w:val="22"/>
          <w:szCs w:val="22"/>
        </w:rPr>
      </w:pPr>
      <w:r w:rsidRPr="001C685E">
        <w:rPr>
          <w:rFonts w:ascii="Trebuchet MS" w:hAnsi="Trebuchet MS"/>
          <w:sz w:val="22"/>
          <w:szCs w:val="22"/>
        </w:rPr>
        <w:t>Ms. Hallie Bereny, ODRAS, SESS</w:t>
      </w:r>
    </w:p>
    <w:p w14:paraId="296614A7" w14:textId="49C13949" w:rsidR="00EF2F19" w:rsidRPr="001C685E" w:rsidRDefault="00EF2F19" w:rsidP="00EF2F19">
      <w:pPr>
        <w:rPr>
          <w:rFonts w:ascii="Trebuchet MS" w:hAnsi="Trebuchet MS"/>
          <w:sz w:val="22"/>
          <w:szCs w:val="22"/>
        </w:rPr>
      </w:pPr>
      <w:r w:rsidRPr="001C685E">
        <w:rPr>
          <w:rFonts w:ascii="Trebuchet MS" w:hAnsi="Trebuchet MS"/>
          <w:sz w:val="22"/>
          <w:szCs w:val="22"/>
        </w:rPr>
        <w:t>M</w:t>
      </w:r>
      <w:r w:rsidR="00142A55">
        <w:rPr>
          <w:rFonts w:ascii="Trebuchet MS" w:hAnsi="Trebuchet MS"/>
          <w:sz w:val="22"/>
          <w:szCs w:val="22"/>
        </w:rPr>
        <w:t>r</w:t>
      </w:r>
      <w:r w:rsidRPr="001C685E">
        <w:rPr>
          <w:rFonts w:ascii="Trebuchet MS" w:hAnsi="Trebuchet MS"/>
          <w:sz w:val="22"/>
          <w:szCs w:val="22"/>
        </w:rPr>
        <w:t>s. Tracie Coleman, FAB, SESS</w:t>
      </w:r>
    </w:p>
    <w:p w14:paraId="087415C8" w14:textId="1C1AAAC4" w:rsidR="00EF2F19" w:rsidRPr="001C685E" w:rsidRDefault="00EF2F19" w:rsidP="00EF2F19">
      <w:pPr>
        <w:rPr>
          <w:rFonts w:ascii="Trebuchet MS" w:hAnsi="Trebuchet MS"/>
          <w:sz w:val="22"/>
          <w:szCs w:val="22"/>
        </w:rPr>
      </w:pPr>
      <w:r w:rsidRPr="001C685E">
        <w:rPr>
          <w:rFonts w:ascii="Trebuchet MS" w:hAnsi="Trebuchet MS"/>
          <w:sz w:val="22"/>
          <w:szCs w:val="22"/>
        </w:rPr>
        <w:t>M</w:t>
      </w:r>
      <w:r w:rsidR="00142A55">
        <w:rPr>
          <w:rFonts w:ascii="Trebuchet MS" w:hAnsi="Trebuchet MS"/>
          <w:sz w:val="22"/>
          <w:szCs w:val="22"/>
        </w:rPr>
        <w:t>r</w:t>
      </w:r>
      <w:r w:rsidRPr="001C685E">
        <w:rPr>
          <w:rFonts w:ascii="Trebuchet MS" w:hAnsi="Trebuchet MS"/>
          <w:sz w:val="22"/>
          <w:szCs w:val="22"/>
        </w:rPr>
        <w:t>s. Pat Haymes, ODRAS, SESS</w:t>
      </w:r>
    </w:p>
    <w:p w14:paraId="659E0FBF" w14:textId="77777777" w:rsidR="00FA303F" w:rsidRDefault="00FA303F" w:rsidP="00FA303F">
      <w:pPr>
        <w:rPr>
          <w:rFonts w:ascii="Trebuchet MS" w:hAnsi="Trebuchet MS"/>
          <w:sz w:val="22"/>
          <w:szCs w:val="22"/>
        </w:rPr>
      </w:pPr>
      <w:r w:rsidRPr="001C685E">
        <w:rPr>
          <w:rFonts w:ascii="Trebuchet MS" w:hAnsi="Trebuchet MS"/>
          <w:sz w:val="22"/>
          <w:szCs w:val="22"/>
        </w:rPr>
        <w:t>Mrs. Lisa Crafton, SEFFE, SESS</w:t>
      </w:r>
    </w:p>
    <w:p w14:paraId="393ADC0A" w14:textId="77CBCF1F" w:rsidR="00266A0A" w:rsidRPr="001C685E" w:rsidRDefault="00266A0A" w:rsidP="00FA303F">
      <w:pPr>
        <w:rPr>
          <w:rFonts w:ascii="Trebuchet MS" w:hAnsi="Trebuchet MS"/>
          <w:sz w:val="22"/>
          <w:szCs w:val="22"/>
        </w:rPr>
      </w:pPr>
      <w:r>
        <w:rPr>
          <w:rFonts w:ascii="Trebuchet MS" w:hAnsi="Trebuchet MS"/>
          <w:sz w:val="22"/>
          <w:szCs w:val="22"/>
        </w:rPr>
        <w:t>Mr. Peter Grabowski, SEFFE, SESS</w:t>
      </w:r>
    </w:p>
    <w:p w14:paraId="7BCF04A6" w14:textId="77777777" w:rsidR="00FA303F" w:rsidRPr="001C685E" w:rsidRDefault="00FA303F" w:rsidP="00FA303F">
      <w:pPr>
        <w:rPr>
          <w:rFonts w:ascii="Trebuchet MS" w:hAnsi="Trebuchet MS"/>
          <w:sz w:val="22"/>
          <w:szCs w:val="22"/>
        </w:rPr>
      </w:pPr>
      <w:r w:rsidRPr="001C685E">
        <w:rPr>
          <w:rFonts w:ascii="Trebuchet MS" w:hAnsi="Trebuchet MS"/>
          <w:sz w:val="22"/>
          <w:szCs w:val="22"/>
        </w:rPr>
        <w:t>Dr. Samantha Marsh Hollins, SESS</w:t>
      </w:r>
    </w:p>
    <w:p w14:paraId="4FF25495" w14:textId="4F605087" w:rsidR="00FA303F" w:rsidRPr="001C685E" w:rsidRDefault="00FA303F" w:rsidP="00FA303F">
      <w:pPr>
        <w:rPr>
          <w:rFonts w:ascii="Trebuchet MS" w:hAnsi="Trebuchet MS"/>
          <w:sz w:val="22"/>
          <w:szCs w:val="22"/>
        </w:rPr>
      </w:pPr>
      <w:r w:rsidRPr="001C685E">
        <w:rPr>
          <w:rFonts w:ascii="Trebuchet MS" w:hAnsi="Trebuchet MS"/>
          <w:sz w:val="22"/>
          <w:szCs w:val="22"/>
        </w:rPr>
        <w:t>Mr. Hank Millward, Jr., SEFFE, SESS</w:t>
      </w:r>
      <w:r w:rsidR="00EF2F19" w:rsidRPr="001C685E">
        <w:rPr>
          <w:rFonts w:ascii="Trebuchet MS" w:hAnsi="Trebuchet MS"/>
          <w:sz w:val="22"/>
          <w:szCs w:val="22"/>
        </w:rPr>
        <w:t xml:space="preserve"> (absent)</w:t>
      </w:r>
    </w:p>
    <w:p w14:paraId="4334E6C3" w14:textId="2FD9322E" w:rsidR="001213F1" w:rsidRPr="001C685E" w:rsidRDefault="001213F1" w:rsidP="00FA303F">
      <w:pPr>
        <w:rPr>
          <w:rFonts w:ascii="Trebuchet MS" w:hAnsi="Trebuchet MS"/>
          <w:sz w:val="22"/>
          <w:szCs w:val="22"/>
        </w:rPr>
      </w:pPr>
      <w:r w:rsidRPr="001C685E">
        <w:rPr>
          <w:rFonts w:ascii="Trebuchet MS" w:hAnsi="Trebuchet MS"/>
          <w:sz w:val="22"/>
          <w:szCs w:val="22"/>
        </w:rPr>
        <w:t>Mrs. Tracy Lee, SEFFE, SESS</w:t>
      </w:r>
    </w:p>
    <w:p w14:paraId="05E4280B" w14:textId="77777777" w:rsidR="00EF2F19" w:rsidRPr="001C685E" w:rsidRDefault="00EF2F19" w:rsidP="00EF2F19">
      <w:pPr>
        <w:rPr>
          <w:rFonts w:ascii="Trebuchet MS" w:hAnsi="Trebuchet MS"/>
          <w:sz w:val="22"/>
          <w:szCs w:val="22"/>
        </w:rPr>
      </w:pPr>
      <w:r w:rsidRPr="001C685E">
        <w:rPr>
          <w:rFonts w:ascii="Trebuchet MS" w:hAnsi="Trebuchet MS"/>
          <w:sz w:val="22"/>
          <w:szCs w:val="22"/>
        </w:rPr>
        <w:t>Dr. Chiquita Seaborne, SEFFE, SESS</w:t>
      </w:r>
    </w:p>
    <w:p w14:paraId="396F823D" w14:textId="77777777" w:rsidR="00EF2F19" w:rsidRPr="001C685E" w:rsidRDefault="00EF2F19" w:rsidP="00FA303F">
      <w:pPr>
        <w:rPr>
          <w:rFonts w:ascii="Trebuchet MS" w:hAnsi="Trebuchet MS"/>
          <w:sz w:val="22"/>
          <w:szCs w:val="22"/>
        </w:rPr>
      </w:pPr>
    </w:p>
    <w:p w14:paraId="277A69FB" w14:textId="08C14AD7" w:rsidR="001213F1" w:rsidRPr="001C685E" w:rsidRDefault="001213F1" w:rsidP="00FA303F">
      <w:pPr>
        <w:rPr>
          <w:rFonts w:ascii="Trebuchet MS" w:hAnsi="Trebuchet MS"/>
          <w:color w:val="000000"/>
          <w:sz w:val="22"/>
          <w:szCs w:val="22"/>
        </w:rPr>
        <w:sectPr w:rsidR="001213F1" w:rsidRPr="001C685E" w:rsidSect="00AE7DFE">
          <w:type w:val="continuous"/>
          <w:pgSz w:w="12240" w:h="15840" w:code="1"/>
          <w:pgMar w:top="1152" w:right="1152" w:bottom="1152" w:left="1152" w:header="720" w:footer="720" w:gutter="0"/>
          <w:cols w:num="2" w:space="180"/>
          <w:docGrid w:linePitch="360"/>
        </w:sectPr>
      </w:pPr>
    </w:p>
    <w:p w14:paraId="20165FF9" w14:textId="77777777" w:rsidR="006426DD" w:rsidRPr="001C685E" w:rsidRDefault="006426DD" w:rsidP="00FA303F">
      <w:pPr>
        <w:pStyle w:val="Heading3"/>
        <w:rPr>
          <w:szCs w:val="22"/>
        </w:rPr>
      </w:pPr>
      <w:r w:rsidRPr="001C685E">
        <w:rPr>
          <w:szCs w:val="22"/>
        </w:rPr>
        <w:t>Call to Order, Welcome, and Introductions</w:t>
      </w:r>
    </w:p>
    <w:p w14:paraId="156CA009" w14:textId="77777777" w:rsidR="006426DD" w:rsidRPr="001C685E" w:rsidRDefault="006426DD" w:rsidP="006426DD">
      <w:pPr>
        <w:autoSpaceDE w:val="0"/>
        <w:autoSpaceDN w:val="0"/>
        <w:adjustRightInd w:val="0"/>
        <w:rPr>
          <w:rFonts w:ascii="Trebuchet MS" w:hAnsi="Trebuchet MS"/>
          <w:b/>
          <w:sz w:val="22"/>
          <w:szCs w:val="22"/>
        </w:rPr>
      </w:pPr>
    </w:p>
    <w:p w14:paraId="1C7E53F3" w14:textId="77777777" w:rsidR="00294517" w:rsidRPr="00A41AC8" w:rsidRDefault="00294517" w:rsidP="00294517">
      <w:pPr>
        <w:rPr>
          <w:rFonts w:ascii="Trebuchet MS" w:hAnsi="Trebuchet MS"/>
          <w:sz w:val="22"/>
          <w:szCs w:val="22"/>
        </w:rPr>
      </w:pPr>
      <w:r w:rsidRPr="001C685E">
        <w:rPr>
          <w:rFonts w:ascii="Trebuchet MS" w:hAnsi="Trebuchet MS"/>
          <w:b/>
          <w:bCs/>
          <w:iCs/>
          <w:sz w:val="22"/>
          <w:szCs w:val="22"/>
        </w:rPr>
        <w:t xml:space="preserve">Dr. Dani Murray, </w:t>
      </w:r>
      <w:r w:rsidRPr="001C685E">
        <w:rPr>
          <w:rFonts w:ascii="Trebuchet MS" w:hAnsi="Trebuchet MS"/>
          <w:iCs/>
          <w:sz w:val="22"/>
          <w:szCs w:val="22"/>
        </w:rPr>
        <w:t xml:space="preserve">SSEAC Chair, called the meeting to order at 9:05 a.m. </w:t>
      </w:r>
      <w:r w:rsidRPr="00020D93">
        <w:rPr>
          <w:rFonts w:ascii="Trebuchet MS" w:hAnsi="Trebuchet MS"/>
          <w:sz w:val="22"/>
          <w:szCs w:val="22"/>
        </w:rPr>
        <w:t xml:space="preserve">Dr. Murray asked for a motion to call the meeting to order. </w:t>
      </w:r>
      <w:r w:rsidRPr="00A41AC8">
        <w:rPr>
          <w:rFonts w:ascii="Trebuchet MS" w:hAnsi="Trebuchet MS"/>
          <w:sz w:val="22"/>
          <w:szCs w:val="22"/>
        </w:rPr>
        <w:t xml:space="preserve">Ms. Lockerby motioned and Ms. Hunter seconded. </w:t>
      </w:r>
      <w:r w:rsidRPr="00A41AC8">
        <w:rPr>
          <w:rFonts w:ascii="Trebuchet MS" w:hAnsi="Trebuchet MS"/>
          <w:color w:val="000000"/>
          <w:sz w:val="22"/>
          <w:szCs w:val="22"/>
        </w:rPr>
        <w:t xml:space="preserve">The motion was approved unanimously. Dr. Murray had </w:t>
      </w:r>
      <w:r w:rsidRPr="00A41AC8">
        <w:rPr>
          <w:rFonts w:ascii="Trebuchet MS" w:hAnsi="Trebuchet MS"/>
          <w:sz w:val="22"/>
          <w:szCs w:val="22"/>
        </w:rPr>
        <w:t xml:space="preserve">SSEAC members introduce themselves and share their constituency and what committee they previously and currently serve. </w:t>
      </w:r>
    </w:p>
    <w:p w14:paraId="35675709" w14:textId="77777777" w:rsidR="00294517" w:rsidRPr="00A41AC8" w:rsidRDefault="00294517" w:rsidP="00294517">
      <w:pPr>
        <w:rPr>
          <w:rFonts w:ascii="Trebuchet MS" w:hAnsi="Trebuchet MS"/>
          <w:iCs/>
          <w:sz w:val="22"/>
          <w:szCs w:val="22"/>
        </w:rPr>
      </w:pPr>
    </w:p>
    <w:p w14:paraId="5882D23A" w14:textId="77777777" w:rsidR="00294517" w:rsidRPr="00A41AC8" w:rsidRDefault="00294517" w:rsidP="00294517">
      <w:pPr>
        <w:pStyle w:val="Heading3"/>
        <w:rPr>
          <w:szCs w:val="22"/>
        </w:rPr>
      </w:pPr>
      <w:r w:rsidRPr="00A41AC8">
        <w:rPr>
          <w:szCs w:val="22"/>
        </w:rPr>
        <w:t>Business Session</w:t>
      </w:r>
    </w:p>
    <w:p w14:paraId="2DC7F2BB" w14:textId="77777777" w:rsidR="00294517" w:rsidRPr="00A41AC8" w:rsidRDefault="00294517" w:rsidP="00294517">
      <w:pPr>
        <w:autoSpaceDE w:val="0"/>
        <w:autoSpaceDN w:val="0"/>
        <w:adjustRightInd w:val="0"/>
        <w:jc w:val="center"/>
        <w:rPr>
          <w:rFonts w:ascii="Trebuchet MS" w:hAnsi="Trebuchet MS"/>
          <w:sz w:val="22"/>
          <w:szCs w:val="22"/>
        </w:rPr>
      </w:pPr>
    </w:p>
    <w:p w14:paraId="6AB7CCD8" w14:textId="77777777" w:rsidR="00294517" w:rsidRPr="00A41AC8" w:rsidRDefault="00294517" w:rsidP="00294517">
      <w:pPr>
        <w:rPr>
          <w:rFonts w:ascii="Trebuchet MS" w:hAnsi="Trebuchet MS"/>
          <w:b/>
          <w:bCs/>
          <w:sz w:val="22"/>
          <w:szCs w:val="22"/>
        </w:rPr>
      </w:pPr>
      <w:r w:rsidRPr="00A41AC8">
        <w:rPr>
          <w:rFonts w:ascii="Trebuchet MS" w:hAnsi="Trebuchet MS"/>
          <w:b/>
          <w:bCs/>
          <w:sz w:val="22"/>
          <w:szCs w:val="22"/>
        </w:rPr>
        <w:t xml:space="preserve">Approval of the Agenda </w:t>
      </w:r>
    </w:p>
    <w:p w14:paraId="283A5D4D" w14:textId="77777777" w:rsidR="00294517" w:rsidRPr="00A41AC8" w:rsidRDefault="00294517" w:rsidP="00294517">
      <w:pPr>
        <w:rPr>
          <w:rFonts w:ascii="Trebuchet MS" w:hAnsi="Trebuchet MS"/>
          <w:sz w:val="22"/>
          <w:szCs w:val="22"/>
        </w:rPr>
      </w:pPr>
    </w:p>
    <w:p w14:paraId="621A1CDA" w14:textId="77777777" w:rsidR="00294517" w:rsidRPr="00A41AC8" w:rsidRDefault="00294517" w:rsidP="00294517">
      <w:pPr>
        <w:rPr>
          <w:rFonts w:ascii="Trebuchet MS" w:hAnsi="Trebuchet MS"/>
          <w:sz w:val="22"/>
          <w:szCs w:val="22"/>
        </w:rPr>
      </w:pPr>
      <w:r w:rsidRPr="00A41AC8">
        <w:rPr>
          <w:rFonts w:ascii="Trebuchet MS" w:hAnsi="Trebuchet MS"/>
          <w:sz w:val="22"/>
          <w:szCs w:val="22"/>
        </w:rPr>
        <w:t xml:space="preserve">Dr. Murray called for a motion to amend the meeting agenda regarding the new Subcommittee Chairs. </w:t>
      </w:r>
    </w:p>
    <w:p w14:paraId="1ED1B4C8" w14:textId="77777777" w:rsidR="00294517" w:rsidRPr="00A41AC8" w:rsidRDefault="00294517" w:rsidP="00294517">
      <w:pPr>
        <w:rPr>
          <w:rFonts w:ascii="Trebuchet MS" w:hAnsi="Trebuchet MS"/>
          <w:sz w:val="22"/>
          <w:szCs w:val="22"/>
        </w:rPr>
      </w:pPr>
    </w:p>
    <w:p w14:paraId="6E113179" w14:textId="77777777" w:rsidR="00294517" w:rsidRPr="00A41AC8" w:rsidRDefault="00294517" w:rsidP="0067384A">
      <w:pPr>
        <w:pStyle w:val="ListParagraph"/>
        <w:numPr>
          <w:ilvl w:val="0"/>
          <w:numId w:val="39"/>
        </w:numPr>
        <w:rPr>
          <w:rFonts w:ascii="Trebuchet MS" w:hAnsi="Trebuchet MS"/>
          <w:color w:val="000000"/>
          <w:sz w:val="22"/>
          <w:szCs w:val="22"/>
        </w:rPr>
      </w:pPr>
      <w:r w:rsidRPr="00A41AC8">
        <w:rPr>
          <w:rFonts w:ascii="Trebuchet MS" w:hAnsi="Trebuchet MS"/>
          <w:color w:val="000000"/>
          <w:sz w:val="22"/>
          <w:szCs w:val="22"/>
        </w:rPr>
        <w:t xml:space="preserve">Family Engagement and Community Outreach Subcommittee, </w:t>
      </w:r>
      <w:r w:rsidRPr="00A41AC8">
        <w:rPr>
          <w:rFonts w:ascii="Trebuchet MS" w:hAnsi="Trebuchet MS"/>
          <w:b/>
          <w:bCs/>
          <w:color w:val="000000"/>
          <w:sz w:val="22"/>
          <w:szCs w:val="22"/>
        </w:rPr>
        <w:t>Chair:</w:t>
      </w:r>
      <w:r w:rsidRPr="00A41AC8">
        <w:rPr>
          <w:rFonts w:ascii="Trebuchet MS" w:hAnsi="Trebuchet MS"/>
          <w:color w:val="000000"/>
          <w:sz w:val="22"/>
          <w:szCs w:val="22"/>
        </w:rPr>
        <w:t xml:space="preserve"> Jason Longcor</w:t>
      </w:r>
    </w:p>
    <w:p w14:paraId="24A3E07A" w14:textId="77777777" w:rsidR="00294517" w:rsidRPr="00A41AC8" w:rsidRDefault="00294517" w:rsidP="0067384A">
      <w:pPr>
        <w:pStyle w:val="ListParagraph"/>
        <w:numPr>
          <w:ilvl w:val="0"/>
          <w:numId w:val="39"/>
        </w:numPr>
        <w:rPr>
          <w:rFonts w:ascii="Trebuchet MS" w:hAnsi="Trebuchet MS"/>
          <w:color w:val="000000"/>
          <w:sz w:val="22"/>
          <w:szCs w:val="22"/>
        </w:rPr>
      </w:pPr>
      <w:r w:rsidRPr="00A41AC8">
        <w:rPr>
          <w:rFonts w:ascii="Trebuchet MS" w:hAnsi="Trebuchet MS"/>
          <w:sz w:val="22"/>
          <w:szCs w:val="22"/>
        </w:rPr>
        <w:t xml:space="preserve">Policy and Regulation Subcommittee, </w:t>
      </w:r>
      <w:r w:rsidRPr="00A41AC8">
        <w:rPr>
          <w:rFonts w:ascii="Trebuchet MS" w:hAnsi="Trebuchet MS"/>
          <w:b/>
          <w:bCs/>
          <w:color w:val="000000"/>
          <w:sz w:val="22"/>
          <w:szCs w:val="22"/>
        </w:rPr>
        <w:t>Chair:</w:t>
      </w:r>
      <w:r w:rsidRPr="00A41AC8">
        <w:rPr>
          <w:rFonts w:ascii="Trebuchet MS" w:hAnsi="Trebuchet MS"/>
          <w:color w:val="000000"/>
          <w:sz w:val="22"/>
          <w:szCs w:val="22"/>
        </w:rPr>
        <w:t xml:space="preserve"> Amy Hunter </w:t>
      </w:r>
    </w:p>
    <w:p w14:paraId="3DE762FD" w14:textId="6677D925" w:rsidR="00294517" w:rsidRPr="00A41AC8" w:rsidRDefault="00294517" w:rsidP="0067384A">
      <w:pPr>
        <w:pStyle w:val="ListParagraph"/>
        <w:numPr>
          <w:ilvl w:val="0"/>
          <w:numId w:val="39"/>
        </w:numPr>
        <w:rPr>
          <w:rFonts w:ascii="Trebuchet MS" w:hAnsi="Trebuchet MS"/>
          <w:color w:val="000000"/>
          <w:sz w:val="22"/>
          <w:szCs w:val="22"/>
          <w14:ligatures w14:val="none"/>
        </w:rPr>
      </w:pPr>
      <w:r w:rsidRPr="00A41AC8">
        <w:rPr>
          <w:rFonts w:ascii="Trebuchet MS" w:hAnsi="Trebuchet MS"/>
          <w:color w:val="000000"/>
          <w:sz w:val="22"/>
          <w:szCs w:val="22"/>
          <w14:ligatures w14:val="none"/>
        </w:rPr>
        <w:t xml:space="preserve">Student Achievement and Student Outcomes Subcommittee, </w:t>
      </w:r>
      <w:r w:rsidRPr="00A41AC8">
        <w:rPr>
          <w:rFonts w:ascii="Trebuchet MS" w:hAnsi="Trebuchet MS"/>
          <w:b/>
          <w:bCs/>
          <w:color w:val="000000"/>
          <w:sz w:val="22"/>
          <w:szCs w:val="22"/>
          <w14:ligatures w14:val="none"/>
        </w:rPr>
        <w:t>Chair:</w:t>
      </w:r>
      <w:r w:rsidRPr="00A41AC8">
        <w:rPr>
          <w:rFonts w:ascii="Trebuchet MS" w:hAnsi="Trebuchet MS"/>
          <w:color w:val="000000"/>
          <w:sz w:val="22"/>
          <w:szCs w:val="22"/>
          <w14:ligatures w14:val="none"/>
        </w:rPr>
        <w:t xml:space="preserve"> Kellie Lockerby</w:t>
      </w:r>
    </w:p>
    <w:p w14:paraId="70CD665D" w14:textId="77777777" w:rsidR="00294517" w:rsidRPr="00A41AC8" w:rsidRDefault="00294517" w:rsidP="00294517">
      <w:pPr>
        <w:pStyle w:val="ListParagraph"/>
        <w:rPr>
          <w:rFonts w:ascii="Trebuchet MS" w:hAnsi="Trebuchet MS"/>
          <w:color w:val="000000"/>
          <w:sz w:val="22"/>
          <w:szCs w:val="22"/>
          <w14:ligatures w14:val="none"/>
        </w:rPr>
      </w:pPr>
    </w:p>
    <w:p w14:paraId="12DCF18D" w14:textId="77777777" w:rsidR="00294517" w:rsidRPr="00A41AC8" w:rsidRDefault="00294517" w:rsidP="00294517">
      <w:pPr>
        <w:rPr>
          <w:rFonts w:ascii="Trebuchet MS" w:hAnsi="Trebuchet MS"/>
          <w:color w:val="000000"/>
          <w:sz w:val="22"/>
          <w:szCs w:val="22"/>
        </w:rPr>
      </w:pPr>
      <w:r w:rsidRPr="00A41AC8">
        <w:rPr>
          <w:rFonts w:ascii="Trebuchet MS" w:hAnsi="Trebuchet MS"/>
          <w:sz w:val="22"/>
          <w:szCs w:val="22"/>
        </w:rPr>
        <w:lastRenderedPageBreak/>
        <w:t xml:space="preserve">Ms. Hunter motioned to accept the amendment. Mr. Eddins </w:t>
      </w:r>
      <w:r w:rsidRPr="00A41AC8">
        <w:rPr>
          <w:rFonts w:ascii="Trebuchet MS" w:hAnsi="Trebuchet MS"/>
          <w:color w:val="000000"/>
          <w:sz w:val="22"/>
          <w:szCs w:val="22"/>
        </w:rPr>
        <w:t xml:space="preserve">seconded the motion. The motion was approved unanimously. </w:t>
      </w:r>
    </w:p>
    <w:p w14:paraId="412B7A20" w14:textId="77777777" w:rsidR="00294517" w:rsidRPr="00A41AC8" w:rsidRDefault="00294517" w:rsidP="00294517">
      <w:pPr>
        <w:rPr>
          <w:rFonts w:ascii="Trebuchet MS" w:hAnsi="Trebuchet MS"/>
          <w:b/>
          <w:bCs/>
          <w:sz w:val="22"/>
          <w:szCs w:val="22"/>
        </w:rPr>
      </w:pPr>
      <w:r w:rsidRPr="00A41AC8">
        <w:rPr>
          <w:rFonts w:ascii="Trebuchet MS" w:hAnsi="Trebuchet MS"/>
          <w:b/>
          <w:bCs/>
          <w:sz w:val="22"/>
          <w:szCs w:val="22"/>
        </w:rPr>
        <w:t xml:space="preserve">Approval of Minutes from previous SSEAC Meeting </w:t>
      </w:r>
    </w:p>
    <w:p w14:paraId="3BF8F78A" w14:textId="77777777" w:rsidR="00294517" w:rsidRPr="00A41AC8" w:rsidRDefault="00294517" w:rsidP="00294517">
      <w:pPr>
        <w:rPr>
          <w:rFonts w:ascii="Trebuchet MS" w:hAnsi="Trebuchet MS"/>
          <w:color w:val="000000"/>
          <w:sz w:val="22"/>
          <w:szCs w:val="22"/>
        </w:rPr>
      </w:pPr>
    </w:p>
    <w:p w14:paraId="593D41C6" w14:textId="77777777" w:rsidR="00294517" w:rsidRDefault="00294517" w:rsidP="00294517">
      <w:pPr>
        <w:rPr>
          <w:rFonts w:ascii="Trebuchet MS" w:hAnsi="Trebuchet MS"/>
          <w:sz w:val="22"/>
          <w:szCs w:val="22"/>
        </w:rPr>
      </w:pPr>
      <w:r w:rsidRPr="00A41AC8">
        <w:rPr>
          <w:rFonts w:ascii="Trebuchet MS" w:hAnsi="Trebuchet MS"/>
          <w:sz w:val="22"/>
          <w:szCs w:val="22"/>
        </w:rPr>
        <w:t xml:space="preserve">Ms. </w:t>
      </w:r>
      <w:r w:rsidRPr="00A41AC8">
        <w:rPr>
          <w:rFonts w:ascii="Trebuchet MS" w:hAnsi="Trebuchet MS"/>
          <w:bCs/>
          <w:sz w:val="22"/>
          <w:szCs w:val="22"/>
        </w:rPr>
        <w:t>Hunter</w:t>
      </w:r>
      <w:r w:rsidRPr="00A41AC8">
        <w:rPr>
          <w:rFonts w:ascii="Trebuchet MS" w:hAnsi="Trebuchet MS"/>
          <w:sz w:val="22"/>
          <w:szCs w:val="22"/>
        </w:rPr>
        <w:t xml:space="preserve"> asked to amend the March 2024 Region 4 Constituency Report with her corrected report. Dr. Murray called for a motion to approve the March 2024 minutes with the amendment. Ms. Hunter made a motion to approve the March 2024 minutes and Ms. Lockerby seconded. The motion was approved unanimously.</w:t>
      </w:r>
    </w:p>
    <w:p w14:paraId="1E111E33" w14:textId="77777777" w:rsidR="00294517" w:rsidRDefault="00294517" w:rsidP="00294517">
      <w:pPr>
        <w:rPr>
          <w:rFonts w:ascii="Trebuchet MS" w:hAnsi="Trebuchet MS"/>
          <w:sz w:val="22"/>
          <w:szCs w:val="22"/>
        </w:rPr>
      </w:pPr>
    </w:p>
    <w:p w14:paraId="11C05921" w14:textId="77777777" w:rsidR="00294517" w:rsidRDefault="00294517" w:rsidP="00294517">
      <w:pPr>
        <w:rPr>
          <w:rFonts w:ascii="Trebuchet MS" w:hAnsi="Trebuchet MS"/>
          <w:b/>
          <w:bCs/>
          <w:sz w:val="22"/>
          <w:szCs w:val="22"/>
        </w:rPr>
      </w:pPr>
      <w:r w:rsidRPr="00E5425A">
        <w:rPr>
          <w:rFonts w:ascii="Trebuchet MS" w:hAnsi="Trebuchet MS"/>
          <w:b/>
          <w:bCs/>
          <w:sz w:val="22"/>
          <w:szCs w:val="22"/>
        </w:rPr>
        <w:t>Subcommittee Assignments</w:t>
      </w:r>
    </w:p>
    <w:p w14:paraId="1B280F39" w14:textId="77777777" w:rsidR="00294517" w:rsidRPr="00E5425A" w:rsidRDefault="00294517" w:rsidP="00294517">
      <w:pPr>
        <w:rPr>
          <w:rFonts w:ascii="Trebuchet MS" w:hAnsi="Trebuchet MS"/>
          <w:b/>
          <w:bCs/>
          <w:sz w:val="22"/>
          <w:szCs w:val="22"/>
        </w:rPr>
      </w:pPr>
    </w:p>
    <w:p w14:paraId="6ADCB514" w14:textId="1ED250D6" w:rsidR="00294517" w:rsidRDefault="00294517" w:rsidP="00294517">
      <w:pPr>
        <w:rPr>
          <w:rFonts w:ascii="Trebuchet MS" w:hAnsi="Trebuchet MS"/>
          <w:sz w:val="22"/>
          <w:szCs w:val="22"/>
        </w:rPr>
      </w:pPr>
      <w:r>
        <w:rPr>
          <w:rFonts w:ascii="Trebuchet MS" w:hAnsi="Trebuchet MS"/>
          <w:sz w:val="22"/>
          <w:szCs w:val="22"/>
        </w:rPr>
        <w:t xml:space="preserve">Dr. Murray read the description of each subcommittee for the new SSEAC members and had the SSEAC members select their subcommittee. </w:t>
      </w:r>
    </w:p>
    <w:p w14:paraId="301BA306" w14:textId="77777777" w:rsidR="00294517" w:rsidRDefault="00294517" w:rsidP="00294517">
      <w:pPr>
        <w:rPr>
          <w:rFonts w:ascii="Trebuchet MS" w:hAnsi="Trebuchet MS"/>
          <w:sz w:val="22"/>
          <w:szCs w:val="22"/>
        </w:rPr>
      </w:pPr>
    </w:p>
    <w:p w14:paraId="2F49E03E" w14:textId="77777777" w:rsidR="00294517" w:rsidRPr="00717AEB" w:rsidRDefault="00294517" w:rsidP="00294517">
      <w:pPr>
        <w:rPr>
          <w:rFonts w:ascii="Trebuchet MS" w:hAnsi="Trebuchet MS"/>
          <w:sz w:val="22"/>
          <w:szCs w:val="22"/>
        </w:rPr>
      </w:pPr>
      <w:r w:rsidRPr="00717AEB">
        <w:rPr>
          <w:rFonts w:ascii="Trebuchet MS" w:hAnsi="Trebuchet MS"/>
          <w:sz w:val="22"/>
          <w:szCs w:val="22"/>
        </w:rPr>
        <w:t>Family Engagement and Committee Outreach</w:t>
      </w:r>
    </w:p>
    <w:p w14:paraId="402C73CE" w14:textId="77777777" w:rsidR="00294517" w:rsidRPr="00717AEB" w:rsidRDefault="00294517" w:rsidP="00294517">
      <w:pPr>
        <w:rPr>
          <w:rFonts w:ascii="Trebuchet MS" w:hAnsi="Trebuchet MS"/>
          <w:sz w:val="22"/>
          <w:szCs w:val="22"/>
        </w:rPr>
        <w:sectPr w:rsidR="00294517" w:rsidRPr="00717AEB" w:rsidSect="00294517">
          <w:type w:val="continuous"/>
          <w:pgSz w:w="12240" w:h="15840" w:code="1"/>
          <w:pgMar w:top="1152" w:right="1152" w:bottom="1152" w:left="1152" w:header="720" w:footer="720" w:gutter="0"/>
          <w:cols w:space="180"/>
          <w:docGrid w:linePitch="360"/>
        </w:sectPr>
      </w:pPr>
    </w:p>
    <w:p w14:paraId="0463720B" w14:textId="77777777" w:rsidR="00294517" w:rsidRDefault="00294517" w:rsidP="00294517">
      <w:pPr>
        <w:rPr>
          <w:rFonts w:ascii="Trebuchet MS" w:hAnsi="Trebuchet MS"/>
          <w:sz w:val="22"/>
          <w:szCs w:val="22"/>
        </w:rPr>
      </w:pPr>
      <w:r>
        <w:rPr>
          <w:rFonts w:ascii="Trebuchet MS" w:hAnsi="Trebuchet MS"/>
          <w:sz w:val="22"/>
          <w:szCs w:val="22"/>
        </w:rPr>
        <w:t xml:space="preserve">Jason Longcor </w:t>
      </w:r>
      <w:r w:rsidRPr="007C45E1">
        <w:rPr>
          <w:rFonts w:ascii="Trebuchet MS" w:hAnsi="Trebuchet MS"/>
          <w:b/>
          <w:bCs/>
          <w:color w:val="000000"/>
          <w:sz w:val="22"/>
          <w:szCs w:val="22"/>
        </w:rPr>
        <w:t>(Chair)</w:t>
      </w:r>
    </w:p>
    <w:p w14:paraId="761AB90E" w14:textId="77777777" w:rsidR="00294517" w:rsidRDefault="00294517" w:rsidP="00294517">
      <w:pPr>
        <w:rPr>
          <w:rFonts w:ascii="Trebuchet MS" w:hAnsi="Trebuchet MS"/>
          <w:color w:val="000000"/>
          <w:sz w:val="22"/>
          <w:szCs w:val="22"/>
        </w:rPr>
      </w:pPr>
      <w:r>
        <w:rPr>
          <w:rFonts w:ascii="Trebuchet MS" w:hAnsi="Trebuchet MS"/>
          <w:color w:val="000000"/>
          <w:sz w:val="22"/>
          <w:szCs w:val="22"/>
        </w:rPr>
        <w:t xml:space="preserve">Laura Hackett </w:t>
      </w:r>
    </w:p>
    <w:p w14:paraId="7A3A3C9A" w14:textId="77777777" w:rsidR="00294517" w:rsidRDefault="00294517" w:rsidP="00294517">
      <w:pPr>
        <w:rPr>
          <w:rFonts w:ascii="Trebuchet MS" w:hAnsi="Trebuchet MS"/>
          <w:color w:val="000000"/>
          <w:sz w:val="22"/>
          <w:szCs w:val="22"/>
        </w:rPr>
      </w:pPr>
      <w:r>
        <w:rPr>
          <w:rFonts w:ascii="Trebuchet MS" w:hAnsi="Trebuchet MS"/>
          <w:sz w:val="22"/>
          <w:szCs w:val="22"/>
        </w:rPr>
        <w:t xml:space="preserve">Manuela Robinson </w:t>
      </w:r>
    </w:p>
    <w:p w14:paraId="2733DD27" w14:textId="77777777" w:rsidR="00294517" w:rsidRDefault="00294517" w:rsidP="00294517">
      <w:pPr>
        <w:rPr>
          <w:rFonts w:ascii="Trebuchet MS" w:hAnsi="Trebuchet MS"/>
          <w:sz w:val="22"/>
          <w:szCs w:val="22"/>
        </w:rPr>
      </w:pPr>
      <w:r>
        <w:rPr>
          <w:rFonts w:ascii="Trebuchet MS" w:hAnsi="Trebuchet MS"/>
          <w:sz w:val="22"/>
          <w:szCs w:val="22"/>
        </w:rPr>
        <w:t xml:space="preserve">Erica Swenson  </w:t>
      </w:r>
    </w:p>
    <w:p w14:paraId="0BB7E8BA" w14:textId="77777777" w:rsidR="00294517" w:rsidRDefault="00294517" w:rsidP="00294517">
      <w:pPr>
        <w:rPr>
          <w:rFonts w:ascii="Trebuchet MS" w:hAnsi="Trebuchet MS"/>
          <w:color w:val="000000"/>
          <w:sz w:val="22"/>
          <w:szCs w:val="22"/>
        </w:rPr>
      </w:pPr>
      <w:r>
        <w:rPr>
          <w:rFonts w:ascii="Trebuchet MS" w:hAnsi="Trebuchet MS"/>
          <w:color w:val="000000"/>
          <w:sz w:val="22"/>
          <w:szCs w:val="22"/>
        </w:rPr>
        <w:t xml:space="preserve">Brandon Stees </w:t>
      </w:r>
    </w:p>
    <w:p w14:paraId="2967ECF5" w14:textId="77777777" w:rsidR="00294517" w:rsidRPr="007F17FE" w:rsidRDefault="00294517" w:rsidP="00294517">
      <w:pPr>
        <w:rPr>
          <w:rFonts w:ascii="Trebuchet MS" w:hAnsi="Trebuchet MS"/>
          <w:sz w:val="22"/>
          <w:szCs w:val="22"/>
        </w:rPr>
      </w:pPr>
      <w:r>
        <w:rPr>
          <w:rFonts w:ascii="Trebuchet MS" w:hAnsi="Trebuchet MS"/>
          <w:sz w:val="22"/>
          <w:szCs w:val="22"/>
        </w:rPr>
        <w:t>Dr. Dani Murray</w:t>
      </w:r>
    </w:p>
    <w:p w14:paraId="12FA2E20" w14:textId="77777777" w:rsidR="00294517" w:rsidRDefault="00294517" w:rsidP="00294517">
      <w:pPr>
        <w:rPr>
          <w:rFonts w:ascii="Trebuchet MS" w:hAnsi="Trebuchet MS"/>
          <w:i/>
          <w:iCs/>
          <w:sz w:val="22"/>
          <w:szCs w:val="22"/>
        </w:rPr>
        <w:sectPr w:rsidR="00294517" w:rsidSect="00294517">
          <w:type w:val="continuous"/>
          <w:pgSz w:w="12240" w:h="15840" w:code="1"/>
          <w:pgMar w:top="1152" w:right="1152" w:bottom="1152" w:left="1152" w:header="720" w:footer="720" w:gutter="0"/>
          <w:cols w:num="2" w:space="180"/>
          <w:docGrid w:linePitch="360"/>
        </w:sectPr>
      </w:pPr>
    </w:p>
    <w:p w14:paraId="22C8412B" w14:textId="77777777" w:rsidR="00294517" w:rsidRDefault="00294517" w:rsidP="00294517">
      <w:pPr>
        <w:rPr>
          <w:rFonts w:ascii="Trebuchet MS" w:hAnsi="Trebuchet MS"/>
          <w:i/>
          <w:iCs/>
          <w:sz w:val="22"/>
          <w:szCs w:val="22"/>
        </w:rPr>
      </w:pPr>
    </w:p>
    <w:p w14:paraId="7778C34B" w14:textId="77777777" w:rsidR="00294517" w:rsidRPr="00717AEB" w:rsidRDefault="00294517" w:rsidP="00294517">
      <w:pPr>
        <w:rPr>
          <w:rFonts w:ascii="Trebuchet MS" w:hAnsi="Trebuchet MS"/>
          <w:sz w:val="22"/>
          <w:szCs w:val="22"/>
        </w:rPr>
      </w:pPr>
      <w:r w:rsidRPr="00717AEB">
        <w:rPr>
          <w:rFonts w:ascii="Trebuchet MS" w:hAnsi="Trebuchet MS"/>
          <w:sz w:val="22"/>
          <w:szCs w:val="22"/>
        </w:rPr>
        <w:t>Policy and Regulation</w:t>
      </w:r>
    </w:p>
    <w:p w14:paraId="6EE908AF" w14:textId="77777777" w:rsidR="00294517" w:rsidRPr="00717AEB" w:rsidRDefault="00294517" w:rsidP="00294517">
      <w:pPr>
        <w:rPr>
          <w:rFonts w:ascii="Trebuchet MS" w:hAnsi="Trebuchet MS"/>
          <w:sz w:val="22"/>
          <w:szCs w:val="22"/>
        </w:rPr>
        <w:sectPr w:rsidR="00294517" w:rsidRPr="00717AEB" w:rsidSect="00294517">
          <w:type w:val="continuous"/>
          <w:pgSz w:w="12240" w:h="15840" w:code="1"/>
          <w:pgMar w:top="1152" w:right="1152" w:bottom="1152" w:left="1152" w:header="720" w:footer="720" w:gutter="0"/>
          <w:cols w:space="180"/>
          <w:docGrid w:linePitch="360"/>
        </w:sectPr>
      </w:pPr>
    </w:p>
    <w:p w14:paraId="7CFF05E6" w14:textId="77777777" w:rsidR="00294517" w:rsidRDefault="00294517" w:rsidP="00294517">
      <w:pPr>
        <w:rPr>
          <w:rFonts w:ascii="Trebuchet MS" w:hAnsi="Trebuchet MS"/>
          <w:b/>
          <w:bCs/>
          <w:sz w:val="22"/>
          <w:szCs w:val="22"/>
        </w:rPr>
      </w:pPr>
      <w:r>
        <w:rPr>
          <w:rFonts w:ascii="Trebuchet MS" w:hAnsi="Trebuchet MS"/>
          <w:sz w:val="22"/>
          <w:szCs w:val="22"/>
        </w:rPr>
        <w:t xml:space="preserve">Amy Hunter </w:t>
      </w:r>
      <w:r w:rsidRPr="007C45E1">
        <w:rPr>
          <w:rFonts w:ascii="Trebuchet MS" w:hAnsi="Trebuchet MS"/>
          <w:b/>
          <w:bCs/>
          <w:sz w:val="22"/>
          <w:szCs w:val="22"/>
        </w:rPr>
        <w:t>(Chair)</w:t>
      </w:r>
    </w:p>
    <w:p w14:paraId="5E925126" w14:textId="77777777" w:rsidR="00294517" w:rsidRDefault="00294517" w:rsidP="00294517">
      <w:pPr>
        <w:rPr>
          <w:rFonts w:ascii="Trebuchet MS" w:hAnsi="Trebuchet MS"/>
          <w:sz w:val="22"/>
          <w:szCs w:val="22"/>
        </w:rPr>
      </w:pPr>
      <w:r>
        <w:rPr>
          <w:rFonts w:ascii="Trebuchet MS" w:hAnsi="Trebuchet MS"/>
          <w:sz w:val="22"/>
          <w:szCs w:val="22"/>
        </w:rPr>
        <w:t xml:space="preserve">Dr. Tameka Burroughs </w:t>
      </w:r>
    </w:p>
    <w:p w14:paraId="2E3FFDBE" w14:textId="77777777" w:rsidR="00294517" w:rsidRPr="007009F9" w:rsidRDefault="00294517" w:rsidP="00294517">
      <w:pPr>
        <w:rPr>
          <w:rFonts w:ascii="Trebuchet MS" w:hAnsi="Trebuchet MS"/>
          <w:sz w:val="22"/>
          <w:szCs w:val="22"/>
        </w:rPr>
      </w:pPr>
      <w:r w:rsidRPr="007009F9">
        <w:rPr>
          <w:rFonts w:ascii="Trebuchet MS" w:hAnsi="Trebuchet MS"/>
          <w:sz w:val="22"/>
          <w:szCs w:val="22"/>
        </w:rPr>
        <w:t>Monica Cabell</w:t>
      </w:r>
    </w:p>
    <w:p w14:paraId="67F61AD1" w14:textId="77777777" w:rsidR="00294517" w:rsidRDefault="00294517" w:rsidP="00294517">
      <w:pPr>
        <w:rPr>
          <w:rFonts w:ascii="Trebuchet MS" w:hAnsi="Trebuchet MS"/>
          <w:sz w:val="22"/>
          <w:szCs w:val="22"/>
        </w:rPr>
      </w:pPr>
      <w:r>
        <w:rPr>
          <w:rFonts w:ascii="Trebuchet MS" w:hAnsi="Trebuchet MS"/>
          <w:sz w:val="22"/>
          <w:szCs w:val="22"/>
        </w:rPr>
        <w:t xml:space="preserve">Dennis Carter </w:t>
      </w:r>
    </w:p>
    <w:p w14:paraId="676FB7FD" w14:textId="77777777" w:rsidR="00294517" w:rsidRDefault="00294517" w:rsidP="00294517">
      <w:pPr>
        <w:rPr>
          <w:rFonts w:ascii="Trebuchet MS" w:eastAsia="Trebuchet MS" w:hAnsi="Trebuchet MS" w:cs="Trebuchet MS"/>
          <w:color w:val="000000"/>
          <w:sz w:val="22"/>
          <w:szCs w:val="22"/>
        </w:rPr>
      </w:pPr>
    </w:p>
    <w:p w14:paraId="43F24C9C" w14:textId="77777777" w:rsidR="00294517" w:rsidRDefault="00294517" w:rsidP="00294517">
      <w:pPr>
        <w:rPr>
          <w:rFonts w:ascii="Trebuchet MS" w:hAnsi="Trebuchet MS"/>
          <w:sz w:val="22"/>
          <w:szCs w:val="22"/>
        </w:rPr>
      </w:pPr>
      <w:r w:rsidRPr="001C685E">
        <w:rPr>
          <w:rFonts w:ascii="Trebuchet MS" w:eastAsia="Trebuchet MS" w:hAnsi="Trebuchet MS" w:cs="Trebuchet MS"/>
          <w:color w:val="000000"/>
          <w:sz w:val="22"/>
          <w:szCs w:val="22"/>
        </w:rPr>
        <w:t>Jennifer Krajewski</w:t>
      </w:r>
    </w:p>
    <w:p w14:paraId="4171E57F" w14:textId="77777777" w:rsidR="00294517" w:rsidRDefault="00294517" w:rsidP="00294517">
      <w:pPr>
        <w:rPr>
          <w:rFonts w:ascii="Trebuchet MS" w:hAnsi="Trebuchet MS"/>
          <w:sz w:val="22"/>
          <w:szCs w:val="22"/>
        </w:rPr>
      </w:pPr>
      <w:r>
        <w:rPr>
          <w:rFonts w:ascii="Trebuchet MS" w:hAnsi="Trebuchet MS"/>
          <w:sz w:val="22"/>
          <w:szCs w:val="22"/>
        </w:rPr>
        <w:t>Heidi Lawyer</w:t>
      </w:r>
    </w:p>
    <w:p w14:paraId="497E1765" w14:textId="77777777" w:rsidR="00294517" w:rsidRDefault="00294517" w:rsidP="00294517">
      <w:pPr>
        <w:rPr>
          <w:rFonts w:ascii="Trebuchet MS" w:hAnsi="Trebuchet MS"/>
          <w:sz w:val="22"/>
          <w:szCs w:val="22"/>
        </w:rPr>
      </w:pPr>
      <w:r>
        <w:rPr>
          <w:rFonts w:ascii="Trebuchet MS" w:hAnsi="Trebuchet MS"/>
          <w:sz w:val="22"/>
          <w:szCs w:val="22"/>
        </w:rPr>
        <w:t>Mary-Frances Morse</w:t>
      </w:r>
    </w:p>
    <w:p w14:paraId="05546ADE" w14:textId="77777777" w:rsidR="00294517" w:rsidRDefault="00294517" w:rsidP="00294517">
      <w:pPr>
        <w:rPr>
          <w:rFonts w:ascii="Trebuchet MS" w:hAnsi="Trebuchet MS"/>
          <w:sz w:val="22"/>
          <w:szCs w:val="22"/>
        </w:rPr>
      </w:pPr>
      <w:r>
        <w:rPr>
          <w:rFonts w:ascii="Trebuchet MS" w:hAnsi="Trebuchet MS"/>
          <w:sz w:val="22"/>
          <w:szCs w:val="22"/>
        </w:rPr>
        <w:t xml:space="preserve">Kristi Schabo </w:t>
      </w:r>
    </w:p>
    <w:p w14:paraId="12946CB7" w14:textId="77777777" w:rsidR="00294517" w:rsidRDefault="00294517" w:rsidP="00294517">
      <w:pPr>
        <w:rPr>
          <w:rFonts w:ascii="Trebuchet MS" w:hAnsi="Trebuchet MS"/>
          <w:sz w:val="22"/>
          <w:szCs w:val="22"/>
        </w:rPr>
      </w:pPr>
    </w:p>
    <w:p w14:paraId="631B6672" w14:textId="77777777" w:rsidR="00294517" w:rsidRDefault="00294517" w:rsidP="00294517">
      <w:pPr>
        <w:rPr>
          <w:rFonts w:ascii="Trebuchet MS" w:hAnsi="Trebuchet MS"/>
          <w:sz w:val="22"/>
          <w:szCs w:val="22"/>
        </w:rPr>
        <w:sectPr w:rsidR="00294517" w:rsidSect="00294517">
          <w:type w:val="continuous"/>
          <w:pgSz w:w="12240" w:h="15840" w:code="1"/>
          <w:pgMar w:top="1152" w:right="1152" w:bottom="1152" w:left="1152" w:header="720" w:footer="720" w:gutter="0"/>
          <w:cols w:num="2" w:space="180"/>
          <w:docGrid w:linePitch="360"/>
        </w:sectPr>
      </w:pPr>
    </w:p>
    <w:p w14:paraId="2D360592" w14:textId="77777777" w:rsidR="00294517" w:rsidRPr="00717AEB" w:rsidRDefault="00294517" w:rsidP="00294517">
      <w:pPr>
        <w:rPr>
          <w:rFonts w:ascii="Trebuchet MS" w:hAnsi="Trebuchet MS"/>
          <w:sz w:val="22"/>
          <w:szCs w:val="22"/>
        </w:rPr>
      </w:pPr>
      <w:r w:rsidRPr="00717AEB">
        <w:rPr>
          <w:rFonts w:ascii="Trebuchet MS" w:hAnsi="Trebuchet MS"/>
          <w:color w:val="000000"/>
          <w:sz w:val="22"/>
          <w:szCs w:val="22"/>
          <w14:ligatures w14:val="none"/>
        </w:rPr>
        <w:t>Student Achievement and Student Outcomes</w:t>
      </w:r>
    </w:p>
    <w:p w14:paraId="0C8089EF" w14:textId="77777777" w:rsidR="00294517" w:rsidRPr="00717AEB" w:rsidRDefault="00294517" w:rsidP="00294517">
      <w:pPr>
        <w:rPr>
          <w:rFonts w:ascii="Trebuchet MS" w:hAnsi="Trebuchet MS"/>
          <w:color w:val="000000"/>
          <w:sz w:val="22"/>
          <w:szCs w:val="22"/>
          <w14:ligatures w14:val="none"/>
        </w:rPr>
        <w:sectPr w:rsidR="00294517" w:rsidRPr="00717AEB" w:rsidSect="00294517">
          <w:type w:val="continuous"/>
          <w:pgSz w:w="12240" w:h="15840" w:code="1"/>
          <w:pgMar w:top="1152" w:right="1152" w:bottom="1152" w:left="1152" w:header="720" w:footer="720" w:gutter="0"/>
          <w:cols w:space="180"/>
          <w:docGrid w:linePitch="360"/>
        </w:sectPr>
      </w:pPr>
    </w:p>
    <w:p w14:paraId="3A384BC6" w14:textId="77777777" w:rsidR="00294517" w:rsidRDefault="00294517" w:rsidP="00294517">
      <w:pPr>
        <w:rPr>
          <w:rFonts w:ascii="Trebuchet MS" w:hAnsi="Trebuchet MS"/>
          <w:color w:val="000000"/>
          <w:sz w:val="22"/>
          <w:szCs w:val="22"/>
          <w14:ligatures w14:val="none"/>
        </w:rPr>
      </w:pPr>
      <w:r>
        <w:rPr>
          <w:rFonts w:ascii="Trebuchet MS" w:hAnsi="Trebuchet MS"/>
          <w:color w:val="000000"/>
          <w:sz w:val="22"/>
          <w:szCs w:val="22"/>
          <w14:ligatures w14:val="none"/>
        </w:rPr>
        <w:t xml:space="preserve">Kellie Lockerby </w:t>
      </w:r>
      <w:r w:rsidRPr="007C45E1">
        <w:rPr>
          <w:rFonts w:ascii="Trebuchet MS" w:hAnsi="Trebuchet MS"/>
          <w:b/>
          <w:bCs/>
          <w:color w:val="000000"/>
          <w:sz w:val="22"/>
          <w:szCs w:val="22"/>
          <w14:ligatures w14:val="none"/>
        </w:rPr>
        <w:t>(Chair)</w:t>
      </w:r>
    </w:p>
    <w:p w14:paraId="1CBFBC61" w14:textId="77777777" w:rsidR="00294517" w:rsidRDefault="00294517" w:rsidP="00294517">
      <w:pPr>
        <w:rPr>
          <w:rFonts w:ascii="Trebuchet MS" w:hAnsi="Trebuchet MS"/>
          <w:sz w:val="22"/>
          <w:szCs w:val="22"/>
        </w:rPr>
      </w:pPr>
      <w:r>
        <w:rPr>
          <w:rFonts w:ascii="Trebuchet MS" w:hAnsi="Trebuchet MS"/>
          <w:sz w:val="22"/>
          <w:szCs w:val="22"/>
        </w:rPr>
        <w:t xml:space="preserve">Rusty Eddins </w:t>
      </w:r>
    </w:p>
    <w:p w14:paraId="02AA99BA" w14:textId="77777777" w:rsidR="00294517" w:rsidRDefault="00294517" w:rsidP="00294517">
      <w:pPr>
        <w:rPr>
          <w:rFonts w:ascii="Trebuchet MS" w:hAnsi="Trebuchet MS"/>
          <w:sz w:val="22"/>
          <w:szCs w:val="22"/>
        </w:rPr>
      </w:pPr>
      <w:r>
        <w:rPr>
          <w:rFonts w:ascii="Trebuchet MS" w:hAnsi="Trebuchet MS"/>
          <w:sz w:val="22"/>
          <w:szCs w:val="22"/>
        </w:rPr>
        <w:t xml:space="preserve">Stephanie Hoover </w:t>
      </w:r>
    </w:p>
    <w:p w14:paraId="65D828CB" w14:textId="77777777" w:rsidR="00294517" w:rsidRDefault="00294517" w:rsidP="00294517">
      <w:pPr>
        <w:rPr>
          <w:rFonts w:ascii="Trebuchet MS" w:hAnsi="Trebuchet MS"/>
          <w:sz w:val="22"/>
          <w:szCs w:val="22"/>
        </w:rPr>
      </w:pPr>
      <w:r>
        <w:rPr>
          <w:rFonts w:ascii="Trebuchet MS" w:hAnsi="Trebuchet MS"/>
          <w:sz w:val="22"/>
          <w:szCs w:val="22"/>
        </w:rPr>
        <w:t>John Littleton</w:t>
      </w:r>
    </w:p>
    <w:p w14:paraId="342C7CEC" w14:textId="77777777" w:rsidR="007009F9" w:rsidRDefault="007009F9" w:rsidP="007C45E1">
      <w:pPr>
        <w:rPr>
          <w:rFonts w:ascii="Trebuchet MS" w:hAnsi="Trebuchet MS"/>
          <w:sz w:val="22"/>
          <w:szCs w:val="22"/>
        </w:rPr>
        <w:sectPr w:rsidR="007009F9" w:rsidSect="007009F9">
          <w:type w:val="continuous"/>
          <w:pgSz w:w="12240" w:h="15840" w:code="1"/>
          <w:pgMar w:top="1152" w:right="1152" w:bottom="1152" w:left="1152" w:header="720" w:footer="720" w:gutter="0"/>
          <w:cols w:num="2" w:space="180"/>
          <w:docGrid w:linePitch="360"/>
        </w:sectPr>
      </w:pPr>
    </w:p>
    <w:p w14:paraId="61786A9B" w14:textId="77777777" w:rsidR="007C45E1" w:rsidRDefault="007C45E1" w:rsidP="007C45E1">
      <w:pPr>
        <w:rPr>
          <w:rFonts w:ascii="Trebuchet MS" w:hAnsi="Trebuchet MS"/>
          <w:sz w:val="22"/>
          <w:szCs w:val="22"/>
        </w:rPr>
      </w:pPr>
    </w:p>
    <w:p w14:paraId="74B7C22D" w14:textId="77777777" w:rsidR="007009F9" w:rsidRDefault="007009F9" w:rsidP="005E3529">
      <w:pPr>
        <w:rPr>
          <w:rFonts w:ascii="Trebuchet MS" w:hAnsi="Trebuchet MS"/>
          <w:sz w:val="22"/>
          <w:szCs w:val="22"/>
        </w:rPr>
        <w:sectPr w:rsidR="007009F9" w:rsidSect="007009F9">
          <w:type w:val="continuous"/>
          <w:pgSz w:w="12240" w:h="15840" w:code="1"/>
          <w:pgMar w:top="1152" w:right="1152" w:bottom="1152" w:left="1152" w:header="720" w:footer="720" w:gutter="0"/>
          <w:cols w:num="2" w:space="180"/>
          <w:docGrid w:linePitch="360"/>
        </w:sectPr>
      </w:pPr>
    </w:p>
    <w:p w14:paraId="4FC73CFC" w14:textId="5A8D6D1D" w:rsidR="00DA09AD" w:rsidRDefault="00DA09AD" w:rsidP="005E3529">
      <w:pPr>
        <w:rPr>
          <w:rFonts w:ascii="Trebuchet MS" w:hAnsi="Trebuchet MS"/>
          <w:b/>
          <w:bCs/>
          <w:sz w:val="22"/>
          <w:szCs w:val="22"/>
        </w:rPr>
      </w:pPr>
      <w:r w:rsidRPr="00DA09AD">
        <w:rPr>
          <w:rFonts w:ascii="Trebuchet MS" w:hAnsi="Trebuchet MS"/>
          <w:b/>
          <w:bCs/>
          <w:sz w:val="22"/>
          <w:szCs w:val="22"/>
        </w:rPr>
        <w:t>Nomination for SSEAC Vice-Chair and Secretary</w:t>
      </w:r>
    </w:p>
    <w:p w14:paraId="54ABB110" w14:textId="77777777" w:rsidR="003D4107" w:rsidRPr="00DA09AD" w:rsidRDefault="003D4107" w:rsidP="005E3529">
      <w:pPr>
        <w:rPr>
          <w:rFonts w:ascii="Trebuchet MS" w:hAnsi="Trebuchet MS"/>
          <w:b/>
          <w:bCs/>
          <w:sz w:val="22"/>
          <w:szCs w:val="22"/>
        </w:rPr>
      </w:pPr>
    </w:p>
    <w:p w14:paraId="3178D0E7" w14:textId="053D22DD" w:rsidR="00DA09AD" w:rsidRPr="00AF3AF1" w:rsidRDefault="00DA09AD" w:rsidP="00DA09AD">
      <w:pPr>
        <w:rPr>
          <w:rFonts w:ascii="Trebuchet MS" w:hAnsi="Trebuchet MS"/>
          <w:sz w:val="22"/>
          <w:szCs w:val="22"/>
        </w:rPr>
      </w:pPr>
      <w:r>
        <w:rPr>
          <w:rFonts w:ascii="Trebuchet MS" w:hAnsi="Trebuchet MS"/>
          <w:sz w:val="22"/>
          <w:szCs w:val="22"/>
        </w:rPr>
        <w:t xml:space="preserve">Dr. Murray asked for a </w:t>
      </w:r>
      <w:r w:rsidR="004D7C8E">
        <w:rPr>
          <w:rFonts w:ascii="Trebuchet MS" w:hAnsi="Trebuchet MS"/>
          <w:sz w:val="22"/>
          <w:szCs w:val="22"/>
        </w:rPr>
        <w:t>call for nominations for SSEAC Vice-Chair and Secretary. Mr. Carter motioned</w:t>
      </w:r>
      <w:r>
        <w:rPr>
          <w:rFonts w:ascii="Trebuchet MS" w:hAnsi="Trebuchet MS"/>
          <w:sz w:val="22"/>
          <w:szCs w:val="22"/>
        </w:rPr>
        <w:t xml:space="preserve"> for </w:t>
      </w:r>
      <w:r w:rsidR="004D7C8E">
        <w:rPr>
          <w:rFonts w:ascii="Trebuchet MS" w:hAnsi="Trebuchet MS"/>
          <w:sz w:val="22"/>
          <w:szCs w:val="22"/>
        </w:rPr>
        <w:t xml:space="preserve">opening the floor for nominations </w:t>
      </w:r>
      <w:r w:rsidRPr="00AF3AF1">
        <w:rPr>
          <w:rFonts w:ascii="Trebuchet MS" w:hAnsi="Trebuchet MS"/>
          <w:sz w:val="22"/>
          <w:szCs w:val="22"/>
        </w:rPr>
        <w:t xml:space="preserve">and </w:t>
      </w:r>
      <w:r w:rsidR="00952233" w:rsidRPr="00AF3AF1">
        <w:rPr>
          <w:rFonts w:ascii="Trebuchet MS" w:hAnsi="Trebuchet MS"/>
          <w:sz w:val="22"/>
          <w:szCs w:val="22"/>
        </w:rPr>
        <w:t xml:space="preserve">the motion was </w:t>
      </w:r>
      <w:r w:rsidRPr="00AF3AF1">
        <w:rPr>
          <w:rFonts w:ascii="Trebuchet MS" w:hAnsi="Trebuchet MS"/>
          <w:sz w:val="22"/>
          <w:szCs w:val="22"/>
        </w:rPr>
        <w:t>seconded. The motion was approved unanimously.</w:t>
      </w:r>
    </w:p>
    <w:p w14:paraId="1FF8A000" w14:textId="77777777" w:rsidR="004D7C8E" w:rsidRPr="00AF3AF1" w:rsidRDefault="004D7C8E" w:rsidP="00DA09AD">
      <w:pPr>
        <w:rPr>
          <w:rFonts w:ascii="Trebuchet MS" w:hAnsi="Trebuchet MS"/>
          <w:sz w:val="22"/>
          <w:szCs w:val="22"/>
        </w:rPr>
      </w:pPr>
    </w:p>
    <w:p w14:paraId="37898E46" w14:textId="544014B4" w:rsidR="004D7C8E" w:rsidRPr="00AF3AF1" w:rsidRDefault="004D7C8E" w:rsidP="00DA09AD">
      <w:pPr>
        <w:rPr>
          <w:rFonts w:ascii="Trebuchet MS" w:hAnsi="Trebuchet MS"/>
          <w:sz w:val="22"/>
          <w:szCs w:val="22"/>
        </w:rPr>
      </w:pPr>
      <w:r w:rsidRPr="00AF3AF1">
        <w:rPr>
          <w:rFonts w:ascii="Trebuchet MS" w:hAnsi="Trebuchet MS"/>
          <w:sz w:val="22"/>
          <w:szCs w:val="22"/>
        </w:rPr>
        <w:t>Nominations for Vice-Chair</w:t>
      </w:r>
      <w:r w:rsidR="00C86B26" w:rsidRPr="00AF3AF1">
        <w:rPr>
          <w:rFonts w:ascii="Trebuchet MS" w:hAnsi="Trebuchet MS"/>
          <w:sz w:val="22"/>
          <w:szCs w:val="22"/>
        </w:rPr>
        <w:t xml:space="preserve"> and Secretary</w:t>
      </w:r>
    </w:p>
    <w:p w14:paraId="0D5A10EC" w14:textId="04CF30A8" w:rsidR="004D7C8E" w:rsidRPr="00AF3AF1" w:rsidRDefault="001D40A9" w:rsidP="0067384A">
      <w:pPr>
        <w:pStyle w:val="ListParagraph"/>
        <w:numPr>
          <w:ilvl w:val="0"/>
          <w:numId w:val="40"/>
        </w:numPr>
        <w:rPr>
          <w:rFonts w:ascii="Trebuchet MS" w:hAnsi="Trebuchet MS"/>
          <w:sz w:val="22"/>
          <w:szCs w:val="22"/>
        </w:rPr>
      </w:pPr>
      <w:r w:rsidRPr="00AF3AF1">
        <w:rPr>
          <w:rFonts w:ascii="Trebuchet MS" w:hAnsi="Trebuchet MS"/>
          <w:sz w:val="22"/>
          <w:szCs w:val="22"/>
        </w:rPr>
        <w:t xml:space="preserve">Dr. Murray nominated </w:t>
      </w:r>
      <w:r w:rsidR="004D7C8E" w:rsidRPr="00AF3AF1">
        <w:rPr>
          <w:rFonts w:ascii="Trebuchet MS" w:hAnsi="Trebuchet MS"/>
          <w:sz w:val="22"/>
          <w:szCs w:val="22"/>
        </w:rPr>
        <w:t>Kristi Schabo</w:t>
      </w:r>
      <w:r w:rsidR="00C86B26" w:rsidRPr="00AF3AF1">
        <w:rPr>
          <w:rFonts w:ascii="Trebuchet MS" w:hAnsi="Trebuchet MS"/>
          <w:sz w:val="22"/>
          <w:szCs w:val="22"/>
        </w:rPr>
        <w:t xml:space="preserve"> for </w:t>
      </w:r>
      <w:r w:rsidR="00952233" w:rsidRPr="00AF3AF1">
        <w:rPr>
          <w:rFonts w:ascii="Trebuchet MS" w:hAnsi="Trebuchet MS"/>
          <w:sz w:val="22"/>
          <w:szCs w:val="22"/>
        </w:rPr>
        <w:t xml:space="preserve">the position of </w:t>
      </w:r>
      <w:r w:rsidR="00C86B26" w:rsidRPr="00AF3AF1">
        <w:rPr>
          <w:rFonts w:ascii="Trebuchet MS" w:hAnsi="Trebuchet MS"/>
          <w:sz w:val="22"/>
          <w:szCs w:val="22"/>
        </w:rPr>
        <w:t>Vice-Chair</w:t>
      </w:r>
    </w:p>
    <w:p w14:paraId="2BE737D7" w14:textId="40780B47" w:rsidR="004D7C8E" w:rsidRPr="00AF3AF1" w:rsidRDefault="001D40A9" w:rsidP="0067384A">
      <w:pPr>
        <w:pStyle w:val="ListParagraph"/>
        <w:numPr>
          <w:ilvl w:val="0"/>
          <w:numId w:val="40"/>
        </w:numPr>
        <w:rPr>
          <w:rFonts w:ascii="Trebuchet MS" w:hAnsi="Trebuchet MS"/>
          <w:sz w:val="22"/>
          <w:szCs w:val="22"/>
        </w:rPr>
      </w:pPr>
      <w:r w:rsidRPr="00AF3AF1">
        <w:rPr>
          <w:rFonts w:ascii="Trebuchet MS" w:hAnsi="Trebuchet MS"/>
          <w:sz w:val="22"/>
          <w:szCs w:val="22"/>
        </w:rPr>
        <w:t xml:space="preserve">Dr. Murray nominated </w:t>
      </w:r>
      <w:r w:rsidR="004D7C8E" w:rsidRPr="00AF3AF1">
        <w:rPr>
          <w:rFonts w:ascii="Trebuchet MS" w:hAnsi="Trebuchet MS"/>
          <w:sz w:val="22"/>
          <w:szCs w:val="22"/>
        </w:rPr>
        <w:t>Jason Longcor</w:t>
      </w:r>
      <w:r w:rsidR="00C86B26" w:rsidRPr="00AF3AF1">
        <w:rPr>
          <w:rFonts w:ascii="Trebuchet MS" w:hAnsi="Trebuchet MS"/>
          <w:sz w:val="22"/>
          <w:szCs w:val="22"/>
        </w:rPr>
        <w:t xml:space="preserve"> for </w:t>
      </w:r>
      <w:r w:rsidR="00952233" w:rsidRPr="00AF3AF1">
        <w:rPr>
          <w:rFonts w:ascii="Trebuchet MS" w:hAnsi="Trebuchet MS"/>
          <w:sz w:val="22"/>
          <w:szCs w:val="22"/>
        </w:rPr>
        <w:t xml:space="preserve">the position of </w:t>
      </w:r>
      <w:r w:rsidR="00C86B26" w:rsidRPr="00AF3AF1">
        <w:rPr>
          <w:rFonts w:ascii="Trebuchet MS" w:hAnsi="Trebuchet MS"/>
          <w:sz w:val="22"/>
          <w:szCs w:val="22"/>
        </w:rPr>
        <w:t>Secretary</w:t>
      </w:r>
    </w:p>
    <w:p w14:paraId="5D415759" w14:textId="77777777" w:rsidR="004D7C8E" w:rsidRDefault="004D7C8E" w:rsidP="00DA09AD">
      <w:pPr>
        <w:rPr>
          <w:rFonts w:ascii="Trebuchet MS" w:hAnsi="Trebuchet MS"/>
          <w:sz w:val="22"/>
          <w:szCs w:val="22"/>
        </w:rPr>
      </w:pPr>
    </w:p>
    <w:p w14:paraId="38510247" w14:textId="2E95D8D5" w:rsidR="00C86B26" w:rsidRDefault="00952233" w:rsidP="00C86B26">
      <w:pPr>
        <w:rPr>
          <w:rFonts w:ascii="Trebuchet MS" w:hAnsi="Trebuchet MS"/>
          <w:sz w:val="22"/>
          <w:szCs w:val="22"/>
        </w:rPr>
      </w:pPr>
      <w:r>
        <w:rPr>
          <w:rFonts w:ascii="Trebuchet MS" w:hAnsi="Trebuchet MS"/>
          <w:sz w:val="22"/>
          <w:szCs w:val="22"/>
        </w:rPr>
        <w:t xml:space="preserve">A motion was made to elect </w:t>
      </w:r>
      <w:r w:rsidR="00C86B26">
        <w:rPr>
          <w:rFonts w:ascii="Trebuchet MS" w:hAnsi="Trebuchet MS"/>
          <w:sz w:val="22"/>
          <w:szCs w:val="22"/>
        </w:rPr>
        <w:t xml:space="preserve">the </w:t>
      </w:r>
      <w:r>
        <w:rPr>
          <w:rFonts w:ascii="Trebuchet MS" w:hAnsi="Trebuchet MS"/>
          <w:sz w:val="22"/>
          <w:szCs w:val="22"/>
        </w:rPr>
        <w:t xml:space="preserve">nominated </w:t>
      </w:r>
      <w:r w:rsidR="00C86B26">
        <w:rPr>
          <w:rFonts w:ascii="Trebuchet MS" w:hAnsi="Trebuchet MS"/>
          <w:sz w:val="22"/>
          <w:szCs w:val="22"/>
        </w:rPr>
        <w:t xml:space="preserve">candidates </w:t>
      </w:r>
      <w:r>
        <w:rPr>
          <w:rFonts w:ascii="Trebuchet MS" w:hAnsi="Trebuchet MS"/>
          <w:sz w:val="22"/>
          <w:szCs w:val="22"/>
        </w:rPr>
        <w:t xml:space="preserve">for the positions of Vice-Chair and Secretary </w:t>
      </w:r>
      <w:r w:rsidR="00C86B26" w:rsidRPr="00AF3AF1">
        <w:rPr>
          <w:rFonts w:ascii="Trebuchet MS" w:hAnsi="Trebuchet MS"/>
          <w:sz w:val="22"/>
          <w:szCs w:val="22"/>
        </w:rPr>
        <w:t xml:space="preserve">and </w:t>
      </w:r>
      <w:r w:rsidRPr="00AF3AF1">
        <w:rPr>
          <w:rFonts w:ascii="Trebuchet MS" w:hAnsi="Trebuchet MS"/>
          <w:sz w:val="22"/>
          <w:szCs w:val="22"/>
        </w:rPr>
        <w:t>was subsequently</w:t>
      </w:r>
      <w:r w:rsidR="00C86B26" w:rsidRPr="00AF3AF1">
        <w:rPr>
          <w:rFonts w:ascii="Trebuchet MS" w:hAnsi="Trebuchet MS"/>
          <w:sz w:val="22"/>
          <w:szCs w:val="22"/>
        </w:rPr>
        <w:t xml:space="preserve"> seconded. The motion was approved unanimously.</w:t>
      </w:r>
    </w:p>
    <w:p w14:paraId="545DE721" w14:textId="77777777" w:rsidR="00DA09AD" w:rsidRDefault="00DA09AD" w:rsidP="005E3529">
      <w:pPr>
        <w:rPr>
          <w:rFonts w:ascii="Trebuchet MS" w:hAnsi="Trebuchet MS"/>
          <w:sz w:val="22"/>
          <w:szCs w:val="22"/>
        </w:rPr>
      </w:pPr>
    </w:p>
    <w:p w14:paraId="026A952B" w14:textId="048A9D0F" w:rsidR="00C86B26" w:rsidRDefault="00C86B26" w:rsidP="00C86B26">
      <w:pPr>
        <w:rPr>
          <w:rFonts w:ascii="Trebuchet MS" w:hAnsi="Trebuchet MS"/>
          <w:sz w:val="22"/>
          <w:szCs w:val="22"/>
        </w:rPr>
      </w:pPr>
      <w:r>
        <w:rPr>
          <w:rFonts w:ascii="Trebuchet MS" w:hAnsi="Trebuchet MS"/>
          <w:sz w:val="22"/>
          <w:szCs w:val="22"/>
        </w:rPr>
        <w:t xml:space="preserve">Ms. Hunter motioned for John Littleton to fill the Member-at-Large vacancy. Mr. </w:t>
      </w:r>
      <w:r w:rsidRPr="00020D93">
        <w:rPr>
          <w:rFonts w:ascii="Trebuchet MS" w:hAnsi="Trebuchet MS"/>
          <w:sz w:val="22"/>
          <w:szCs w:val="22"/>
        </w:rPr>
        <w:t>Longcor seconded. The motion was approved unanimously.</w:t>
      </w:r>
    </w:p>
    <w:p w14:paraId="005BFD8F" w14:textId="4DE93CBB" w:rsidR="00C86B26" w:rsidRDefault="00C86B26" w:rsidP="005E3529">
      <w:pPr>
        <w:rPr>
          <w:rFonts w:ascii="Trebuchet MS" w:hAnsi="Trebuchet MS"/>
          <w:sz w:val="22"/>
          <w:szCs w:val="22"/>
        </w:rPr>
      </w:pPr>
    </w:p>
    <w:p w14:paraId="3F835EBC" w14:textId="023971AD" w:rsidR="00F164DA" w:rsidRDefault="00F164DA" w:rsidP="005E3529">
      <w:pPr>
        <w:rPr>
          <w:rFonts w:ascii="Trebuchet MS" w:hAnsi="Trebuchet MS"/>
          <w:b/>
          <w:bCs/>
          <w:sz w:val="22"/>
          <w:szCs w:val="22"/>
        </w:rPr>
      </w:pPr>
      <w:r w:rsidRPr="00F164DA">
        <w:rPr>
          <w:rFonts w:ascii="Trebuchet MS" w:hAnsi="Trebuchet MS"/>
          <w:b/>
          <w:bCs/>
          <w:sz w:val="22"/>
          <w:szCs w:val="22"/>
        </w:rPr>
        <w:t>Open Floor</w:t>
      </w:r>
      <w:r>
        <w:rPr>
          <w:rFonts w:ascii="Trebuchet MS" w:hAnsi="Trebuchet MS"/>
          <w:b/>
          <w:bCs/>
          <w:sz w:val="22"/>
          <w:szCs w:val="22"/>
        </w:rPr>
        <w:t xml:space="preserve"> Discussion</w:t>
      </w:r>
    </w:p>
    <w:p w14:paraId="5FA2D288" w14:textId="77777777" w:rsidR="003D4107" w:rsidRPr="00F164DA" w:rsidRDefault="003D4107" w:rsidP="005E3529">
      <w:pPr>
        <w:rPr>
          <w:rFonts w:ascii="Trebuchet MS" w:hAnsi="Trebuchet MS"/>
          <w:b/>
          <w:bCs/>
          <w:sz w:val="22"/>
          <w:szCs w:val="22"/>
        </w:rPr>
      </w:pPr>
    </w:p>
    <w:p w14:paraId="30272A82" w14:textId="51344AE9" w:rsidR="00F164DA" w:rsidRDefault="00F164DA" w:rsidP="00F164DA">
      <w:pPr>
        <w:rPr>
          <w:rFonts w:ascii="Trebuchet MS" w:hAnsi="Trebuchet MS"/>
          <w:sz w:val="22"/>
          <w:szCs w:val="22"/>
        </w:rPr>
      </w:pPr>
      <w:r w:rsidRPr="00E5425A">
        <w:rPr>
          <w:rFonts w:ascii="Trebuchet MS" w:hAnsi="Trebuchet MS"/>
          <w:sz w:val="22"/>
          <w:szCs w:val="22"/>
        </w:rPr>
        <w:t xml:space="preserve">Dr. Murray </w:t>
      </w:r>
      <w:r>
        <w:rPr>
          <w:rFonts w:ascii="Trebuchet MS" w:hAnsi="Trebuchet MS"/>
          <w:sz w:val="22"/>
          <w:szCs w:val="22"/>
        </w:rPr>
        <w:t>opened up the floor</w:t>
      </w:r>
      <w:r w:rsidR="00020D93">
        <w:rPr>
          <w:rFonts w:ascii="Trebuchet MS" w:hAnsi="Trebuchet MS"/>
          <w:sz w:val="22"/>
          <w:szCs w:val="22"/>
        </w:rPr>
        <w:t xml:space="preserve"> for discussion</w:t>
      </w:r>
      <w:r>
        <w:rPr>
          <w:rFonts w:ascii="Trebuchet MS" w:hAnsi="Trebuchet MS"/>
          <w:sz w:val="22"/>
          <w:szCs w:val="22"/>
        </w:rPr>
        <w:t>. Ms. Mo</w:t>
      </w:r>
      <w:r w:rsidR="00196299">
        <w:rPr>
          <w:rFonts w:ascii="Trebuchet MS" w:hAnsi="Trebuchet MS"/>
          <w:sz w:val="22"/>
          <w:szCs w:val="22"/>
        </w:rPr>
        <w:t>rs</w:t>
      </w:r>
      <w:r>
        <w:rPr>
          <w:rFonts w:ascii="Trebuchet MS" w:hAnsi="Trebuchet MS"/>
          <w:sz w:val="22"/>
          <w:szCs w:val="22"/>
        </w:rPr>
        <w:t xml:space="preserve">e </w:t>
      </w:r>
      <w:r w:rsidRPr="00E5425A">
        <w:rPr>
          <w:rFonts w:ascii="Trebuchet MS" w:hAnsi="Trebuchet MS"/>
          <w:sz w:val="22"/>
          <w:szCs w:val="22"/>
        </w:rPr>
        <w:t xml:space="preserve">asked </w:t>
      </w:r>
      <w:r>
        <w:rPr>
          <w:rFonts w:ascii="Trebuchet MS" w:hAnsi="Trebuchet MS"/>
          <w:sz w:val="22"/>
          <w:szCs w:val="22"/>
        </w:rPr>
        <w:t>to</w:t>
      </w:r>
      <w:r w:rsidRPr="00E5425A">
        <w:rPr>
          <w:rFonts w:ascii="Trebuchet MS" w:hAnsi="Trebuchet MS"/>
          <w:sz w:val="22"/>
          <w:szCs w:val="22"/>
        </w:rPr>
        <w:t xml:space="preserve"> amend</w:t>
      </w:r>
      <w:r>
        <w:rPr>
          <w:rFonts w:ascii="Trebuchet MS" w:hAnsi="Trebuchet MS"/>
          <w:sz w:val="22"/>
          <w:szCs w:val="22"/>
        </w:rPr>
        <w:t xml:space="preserve"> the March 2024 </w:t>
      </w:r>
      <w:r w:rsidRPr="00E5425A">
        <w:rPr>
          <w:rFonts w:ascii="Trebuchet MS" w:hAnsi="Trebuchet MS"/>
          <w:sz w:val="22"/>
          <w:szCs w:val="22"/>
        </w:rPr>
        <w:t xml:space="preserve">meeting </w:t>
      </w:r>
      <w:r>
        <w:rPr>
          <w:rFonts w:ascii="Trebuchet MS" w:hAnsi="Trebuchet MS"/>
          <w:sz w:val="22"/>
          <w:szCs w:val="22"/>
        </w:rPr>
        <w:t xml:space="preserve">minutes. The minutes stated that she was leaving the SSEAC; she was reappointed to a second </w:t>
      </w:r>
      <w:r w:rsidRPr="00AF3AF1">
        <w:rPr>
          <w:rFonts w:ascii="Trebuchet MS" w:hAnsi="Trebuchet MS"/>
          <w:sz w:val="22"/>
          <w:szCs w:val="22"/>
        </w:rPr>
        <w:t xml:space="preserve">term, on July 1, 2024. </w:t>
      </w:r>
      <w:r w:rsidR="00952233" w:rsidRPr="00AF3AF1">
        <w:rPr>
          <w:rFonts w:ascii="Trebuchet MS" w:hAnsi="Trebuchet MS"/>
          <w:sz w:val="22"/>
          <w:szCs w:val="22"/>
        </w:rPr>
        <w:t xml:space="preserve">A </w:t>
      </w:r>
      <w:r w:rsidRPr="00AF3AF1">
        <w:rPr>
          <w:rFonts w:ascii="Trebuchet MS" w:hAnsi="Trebuchet MS"/>
          <w:sz w:val="22"/>
          <w:szCs w:val="22"/>
        </w:rPr>
        <w:t xml:space="preserve">motion to approve the amendment to the March 2024 minutes </w:t>
      </w:r>
      <w:r w:rsidR="00952233" w:rsidRPr="00AF3AF1">
        <w:rPr>
          <w:rFonts w:ascii="Trebuchet MS" w:hAnsi="Trebuchet MS"/>
          <w:sz w:val="22"/>
          <w:szCs w:val="22"/>
        </w:rPr>
        <w:t>was made</w:t>
      </w:r>
      <w:r w:rsidR="00952233">
        <w:rPr>
          <w:rFonts w:ascii="Trebuchet MS" w:hAnsi="Trebuchet MS"/>
          <w:sz w:val="22"/>
          <w:szCs w:val="22"/>
        </w:rPr>
        <w:t xml:space="preserve"> </w:t>
      </w:r>
      <w:r w:rsidRPr="00020D93">
        <w:rPr>
          <w:rFonts w:ascii="Trebuchet MS" w:hAnsi="Trebuchet MS"/>
          <w:sz w:val="22"/>
          <w:szCs w:val="22"/>
        </w:rPr>
        <w:t>and seconded</w:t>
      </w:r>
      <w:r w:rsidR="00952233">
        <w:rPr>
          <w:rFonts w:ascii="Trebuchet MS" w:hAnsi="Trebuchet MS"/>
          <w:sz w:val="22"/>
          <w:szCs w:val="22"/>
        </w:rPr>
        <w:t xml:space="preserve"> by Ms. Hunter</w:t>
      </w:r>
      <w:r w:rsidRPr="00020D93">
        <w:rPr>
          <w:rFonts w:ascii="Trebuchet MS" w:hAnsi="Trebuchet MS"/>
          <w:sz w:val="22"/>
          <w:szCs w:val="22"/>
        </w:rPr>
        <w:t>. The motion was approved unanimously.</w:t>
      </w:r>
    </w:p>
    <w:p w14:paraId="77B7875E" w14:textId="699686A7" w:rsidR="00C86B26" w:rsidRDefault="00F164DA" w:rsidP="005E3529">
      <w:pPr>
        <w:rPr>
          <w:rFonts w:ascii="Trebuchet MS" w:hAnsi="Trebuchet MS"/>
          <w:sz w:val="22"/>
          <w:szCs w:val="22"/>
        </w:rPr>
      </w:pPr>
      <w:r>
        <w:rPr>
          <w:rFonts w:ascii="Trebuchet MS" w:hAnsi="Trebuchet MS"/>
          <w:sz w:val="22"/>
          <w:szCs w:val="22"/>
        </w:rPr>
        <w:t xml:space="preserve"> </w:t>
      </w:r>
    </w:p>
    <w:p w14:paraId="03CC09F0" w14:textId="0F4787F7" w:rsidR="00020D93" w:rsidRDefault="00F164DA" w:rsidP="008B4A88">
      <w:pPr>
        <w:rPr>
          <w:rFonts w:ascii="Trebuchet MS" w:hAnsi="Trebuchet MS"/>
          <w:sz w:val="22"/>
          <w:szCs w:val="22"/>
        </w:rPr>
      </w:pPr>
      <w:r>
        <w:rPr>
          <w:rFonts w:ascii="Trebuchet MS" w:hAnsi="Trebuchet MS"/>
          <w:sz w:val="22"/>
          <w:szCs w:val="22"/>
        </w:rPr>
        <w:lastRenderedPageBreak/>
        <w:t xml:space="preserve">Dr. Murray, Chair asked the </w:t>
      </w:r>
      <w:r w:rsidRPr="001C685E">
        <w:rPr>
          <w:rFonts w:ascii="Trebuchet MS" w:hAnsi="Trebuchet MS"/>
          <w:sz w:val="22"/>
          <w:szCs w:val="22"/>
        </w:rPr>
        <w:t xml:space="preserve">VDOE </w:t>
      </w:r>
      <w:r w:rsidR="003D4107">
        <w:rPr>
          <w:rFonts w:ascii="Trebuchet MS" w:hAnsi="Trebuchet MS"/>
          <w:sz w:val="22"/>
          <w:szCs w:val="22"/>
        </w:rPr>
        <w:t>staff</w:t>
      </w:r>
      <w:r w:rsidRPr="001C685E">
        <w:rPr>
          <w:rFonts w:ascii="Trebuchet MS" w:hAnsi="Trebuchet MS"/>
          <w:sz w:val="22"/>
          <w:szCs w:val="22"/>
        </w:rPr>
        <w:t xml:space="preserve"> </w:t>
      </w:r>
      <w:r>
        <w:rPr>
          <w:rFonts w:ascii="Trebuchet MS" w:hAnsi="Trebuchet MS"/>
          <w:sz w:val="22"/>
          <w:szCs w:val="22"/>
        </w:rPr>
        <w:t>to introduce</w:t>
      </w:r>
      <w:r w:rsidRPr="001C685E">
        <w:rPr>
          <w:rFonts w:ascii="Trebuchet MS" w:hAnsi="Trebuchet MS"/>
          <w:sz w:val="22"/>
          <w:szCs w:val="22"/>
        </w:rPr>
        <w:t xml:space="preserve"> themselves.</w:t>
      </w:r>
    </w:p>
    <w:p w14:paraId="66F0DC98" w14:textId="77777777" w:rsidR="008B4A88" w:rsidRDefault="008B4A88" w:rsidP="008B4A88">
      <w:pPr>
        <w:rPr>
          <w:rFonts w:ascii="Trebuchet MS" w:hAnsi="Trebuchet MS"/>
          <w:sz w:val="22"/>
          <w:szCs w:val="22"/>
        </w:rPr>
      </w:pPr>
    </w:p>
    <w:p w14:paraId="6AB86121" w14:textId="6E50F15E" w:rsidR="006426DD" w:rsidRPr="001C685E" w:rsidRDefault="005E3529" w:rsidP="006426DD">
      <w:pPr>
        <w:rPr>
          <w:rFonts w:ascii="Trebuchet MS" w:hAnsi="Trebuchet MS"/>
          <w:b/>
          <w:bCs/>
          <w:sz w:val="22"/>
          <w:szCs w:val="22"/>
        </w:rPr>
      </w:pPr>
      <w:r w:rsidRPr="001C685E">
        <w:rPr>
          <w:rFonts w:ascii="Trebuchet MS" w:eastAsia="Trebuchet MS" w:hAnsi="Trebuchet MS" w:cs="Trebuchet MS"/>
          <w:b/>
          <w:sz w:val="22"/>
          <w:szCs w:val="22"/>
        </w:rPr>
        <w:t>MCV and VSDB Annual Plan Review</w:t>
      </w:r>
      <w:r w:rsidR="006426DD" w:rsidRPr="001C685E">
        <w:rPr>
          <w:rFonts w:ascii="Trebuchet MS" w:hAnsi="Trebuchet MS"/>
          <w:b/>
          <w:bCs/>
          <w:sz w:val="22"/>
          <w:szCs w:val="22"/>
        </w:rPr>
        <w:t xml:space="preserve"> </w:t>
      </w:r>
    </w:p>
    <w:p w14:paraId="3E732334" w14:textId="7FC8F057" w:rsidR="006426DD" w:rsidRPr="001C685E" w:rsidRDefault="006426DD" w:rsidP="006426DD">
      <w:pPr>
        <w:rPr>
          <w:rFonts w:ascii="Trebuchet MS" w:hAnsi="Trebuchet MS"/>
          <w:i/>
          <w:iCs/>
          <w:sz w:val="22"/>
          <w:szCs w:val="22"/>
        </w:rPr>
      </w:pPr>
      <w:r w:rsidRPr="001C685E">
        <w:rPr>
          <w:rFonts w:ascii="Trebuchet MS" w:hAnsi="Trebuchet MS"/>
          <w:b/>
          <w:bCs/>
          <w:i/>
          <w:iCs/>
          <w:sz w:val="22"/>
          <w:szCs w:val="22"/>
        </w:rPr>
        <w:t>Tracie Coleman,</w:t>
      </w:r>
      <w:r w:rsidRPr="001C685E">
        <w:rPr>
          <w:rFonts w:ascii="Trebuchet MS" w:hAnsi="Trebuchet MS"/>
          <w:i/>
          <w:iCs/>
          <w:sz w:val="22"/>
          <w:szCs w:val="22"/>
        </w:rPr>
        <w:t xml:space="preserve"> Director, Office of Special Education Finance and Budget (FAB), </w:t>
      </w:r>
      <w:r w:rsidR="008E6E9C" w:rsidRPr="001C685E">
        <w:rPr>
          <w:rFonts w:ascii="Trebuchet MS" w:hAnsi="Trebuchet MS"/>
          <w:i/>
          <w:iCs/>
          <w:sz w:val="22"/>
          <w:szCs w:val="22"/>
        </w:rPr>
        <w:t xml:space="preserve">SESS, </w:t>
      </w:r>
      <w:r w:rsidRPr="001C685E">
        <w:rPr>
          <w:rFonts w:ascii="Trebuchet MS" w:hAnsi="Trebuchet MS"/>
          <w:i/>
          <w:iCs/>
          <w:sz w:val="22"/>
          <w:szCs w:val="22"/>
        </w:rPr>
        <w:t>VDOE</w:t>
      </w:r>
    </w:p>
    <w:p w14:paraId="0171B72F" w14:textId="77777777" w:rsidR="00602461" w:rsidRPr="001C685E" w:rsidRDefault="00602461" w:rsidP="00602461">
      <w:pPr>
        <w:rPr>
          <w:rFonts w:ascii="Trebuchet MS" w:hAnsi="Trebuchet MS"/>
          <w:sz w:val="22"/>
          <w:szCs w:val="22"/>
        </w:rPr>
      </w:pPr>
    </w:p>
    <w:p w14:paraId="76E51D3B" w14:textId="1BB40F37" w:rsidR="00B7260B" w:rsidRPr="001C685E" w:rsidRDefault="00602461" w:rsidP="00B7260B">
      <w:pPr>
        <w:rPr>
          <w:rFonts w:ascii="Trebuchet MS" w:hAnsi="Trebuchet MS"/>
          <w:sz w:val="22"/>
          <w:szCs w:val="22"/>
        </w:rPr>
      </w:pPr>
      <w:r w:rsidRPr="001C685E">
        <w:rPr>
          <w:rFonts w:ascii="Trebuchet MS" w:hAnsi="Trebuchet MS"/>
          <w:sz w:val="22"/>
          <w:szCs w:val="22"/>
        </w:rPr>
        <w:t xml:space="preserve">Mrs. Coleman </w:t>
      </w:r>
      <w:r w:rsidR="00B7260B" w:rsidRPr="001C685E">
        <w:rPr>
          <w:rFonts w:ascii="Trebuchet MS" w:hAnsi="Trebuchet MS"/>
          <w:sz w:val="22"/>
          <w:szCs w:val="22"/>
        </w:rPr>
        <w:t>presented on</w:t>
      </w:r>
      <w:r w:rsidRPr="001C685E">
        <w:rPr>
          <w:rFonts w:ascii="Trebuchet MS" w:hAnsi="Trebuchet MS"/>
          <w:sz w:val="22"/>
          <w:szCs w:val="22"/>
        </w:rPr>
        <w:t xml:space="preserve"> the State Operated Programs’ (SOP) </w:t>
      </w:r>
      <w:r w:rsidRPr="001C685E">
        <w:rPr>
          <w:rFonts w:ascii="Trebuchet MS" w:hAnsi="Trebuchet MS"/>
          <w:i/>
          <w:iCs/>
          <w:sz w:val="22"/>
          <w:szCs w:val="22"/>
        </w:rPr>
        <w:t>Individuals with Disabilities Education Act</w:t>
      </w:r>
      <w:r w:rsidRPr="001C685E">
        <w:rPr>
          <w:rFonts w:ascii="Trebuchet MS" w:hAnsi="Trebuchet MS"/>
          <w:sz w:val="22"/>
          <w:szCs w:val="22"/>
        </w:rPr>
        <w:t xml:space="preserve"> (IDEA) 611 </w:t>
      </w:r>
      <w:r w:rsidR="00B7260B" w:rsidRPr="001C685E">
        <w:rPr>
          <w:rFonts w:ascii="Trebuchet MS" w:hAnsi="Trebuchet MS"/>
          <w:sz w:val="22"/>
          <w:szCs w:val="22"/>
        </w:rPr>
        <w:t xml:space="preserve">HO27A240107. She shared how these </w:t>
      </w:r>
      <w:r w:rsidR="0067384A">
        <w:rPr>
          <w:rFonts w:ascii="Trebuchet MS" w:hAnsi="Trebuchet MS"/>
          <w:sz w:val="22"/>
          <w:szCs w:val="22"/>
        </w:rPr>
        <w:t>funds</w:t>
      </w:r>
      <w:r w:rsidR="0067384A" w:rsidRPr="001C685E">
        <w:rPr>
          <w:rFonts w:ascii="Trebuchet MS" w:hAnsi="Trebuchet MS"/>
          <w:sz w:val="22"/>
          <w:szCs w:val="22"/>
        </w:rPr>
        <w:t xml:space="preserve"> </w:t>
      </w:r>
      <w:r w:rsidR="00B7260B" w:rsidRPr="001C685E">
        <w:rPr>
          <w:rFonts w:ascii="Trebuchet MS" w:hAnsi="Trebuchet MS"/>
          <w:sz w:val="22"/>
          <w:szCs w:val="22"/>
        </w:rPr>
        <w:t>will be used to support the purchase of assistive technology and augmentative communication systems for students with disabilities. This would include iPads, switches, communication devices, switch access systems, and other instructional technologies as deemed appropriate to support students.</w:t>
      </w:r>
    </w:p>
    <w:p w14:paraId="4E9F515A" w14:textId="4565A3FC" w:rsidR="00B7260B" w:rsidRPr="00B7260B" w:rsidRDefault="00B7260B" w:rsidP="00B7260B">
      <w:pPr>
        <w:rPr>
          <w:rFonts w:ascii="Trebuchet MS" w:hAnsi="Trebuchet MS"/>
          <w:sz w:val="22"/>
          <w:szCs w:val="22"/>
        </w:rPr>
      </w:pPr>
    </w:p>
    <w:p w14:paraId="05258E95" w14:textId="6821E2E2" w:rsidR="00B0008B" w:rsidRPr="00917A61" w:rsidRDefault="00B0008B" w:rsidP="00B0008B">
      <w:pPr>
        <w:rPr>
          <w:rFonts w:ascii="Trebuchet MS" w:eastAsia="Trebuchet MS" w:hAnsi="Trebuchet MS" w:cs="Trebuchet MS"/>
          <w:sz w:val="22"/>
          <w:szCs w:val="22"/>
        </w:rPr>
      </w:pPr>
      <w:r w:rsidRPr="00917A61">
        <w:rPr>
          <w:rFonts w:ascii="Trebuchet MS" w:eastAsia="Trebuchet MS" w:hAnsi="Trebuchet MS" w:cs="Trebuchet MS"/>
          <w:b/>
          <w:sz w:val="22"/>
          <w:szCs w:val="22"/>
        </w:rPr>
        <w:t>Annual Report on Dispute Resolution – Facilitated I</w:t>
      </w:r>
      <w:r w:rsidR="003D4107">
        <w:rPr>
          <w:rFonts w:ascii="Trebuchet MS" w:eastAsia="Trebuchet MS" w:hAnsi="Trebuchet MS" w:cs="Trebuchet MS"/>
          <w:b/>
          <w:sz w:val="22"/>
          <w:szCs w:val="22"/>
        </w:rPr>
        <w:t>ndividualized Education Program (I</w:t>
      </w:r>
      <w:r w:rsidRPr="00917A61">
        <w:rPr>
          <w:rFonts w:ascii="Trebuchet MS" w:eastAsia="Trebuchet MS" w:hAnsi="Trebuchet MS" w:cs="Trebuchet MS"/>
          <w:b/>
          <w:sz w:val="22"/>
          <w:szCs w:val="22"/>
        </w:rPr>
        <w:t>EP</w:t>
      </w:r>
      <w:r w:rsidR="003D4107">
        <w:rPr>
          <w:rFonts w:ascii="Trebuchet MS" w:eastAsia="Trebuchet MS" w:hAnsi="Trebuchet MS" w:cs="Trebuchet MS"/>
          <w:b/>
          <w:sz w:val="22"/>
          <w:szCs w:val="22"/>
        </w:rPr>
        <w:t>)</w:t>
      </w:r>
    </w:p>
    <w:p w14:paraId="0CDB9B26" w14:textId="1326759D" w:rsidR="00B0008B" w:rsidRPr="00917A61" w:rsidRDefault="00B0008B" w:rsidP="00B0008B">
      <w:pPr>
        <w:rPr>
          <w:rFonts w:ascii="Trebuchet MS" w:hAnsi="Trebuchet MS"/>
          <w:i/>
          <w:iCs/>
          <w:sz w:val="22"/>
          <w:szCs w:val="22"/>
        </w:rPr>
      </w:pPr>
      <w:r w:rsidRPr="00917A61">
        <w:rPr>
          <w:rFonts w:ascii="Trebuchet MS" w:hAnsi="Trebuchet MS"/>
          <w:b/>
          <w:bCs/>
          <w:i/>
          <w:iCs/>
          <w:sz w:val="22"/>
          <w:szCs w:val="22"/>
        </w:rPr>
        <w:t>Pat Haymes,</w:t>
      </w:r>
      <w:r w:rsidRPr="00917A61">
        <w:rPr>
          <w:rFonts w:ascii="Trebuchet MS" w:hAnsi="Trebuchet MS"/>
          <w:i/>
          <w:iCs/>
          <w:sz w:val="22"/>
          <w:szCs w:val="22"/>
        </w:rPr>
        <w:t xml:space="preserve"> Director, Office of Dispute Resolution and Administrative Services (ODRAS), SESS, VDOE</w:t>
      </w:r>
    </w:p>
    <w:p w14:paraId="1302EBB4" w14:textId="77777777" w:rsidR="00917A61" w:rsidRDefault="00917A61" w:rsidP="00180C42">
      <w:pPr>
        <w:pStyle w:val="NoSpacing"/>
        <w:rPr>
          <w:rFonts w:ascii="Trebuchet MS" w:hAnsi="Trebuchet MS"/>
          <w:iCs/>
          <w:sz w:val="22"/>
          <w:szCs w:val="22"/>
        </w:rPr>
      </w:pPr>
    </w:p>
    <w:p w14:paraId="739F790D" w14:textId="3A67FE4D" w:rsidR="00180C42" w:rsidRPr="00917A61" w:rsidRDefault="00180C42" w:rsidP="00180C42">
      <w:pPr>
        <w:pStyle w:val="NoSpacing"/>
        <w:rPr>
          <w:rFonts w:ascii="Trebuchet MS" w:hAnsi="Trebuchet MS"/>
          <w:iCs/>
          <w:sz w:val="22"/>
          <w:szCs w:val="22"/>
        </w:rPr>
      </w:pPr>
      <w:r w:rsidRPr="00917A61">
        <w:rPr>
          <w:rFonts w:ascii="Trebuchet MS" w:hAnsi="Trebuchet MS"/>
          <w:iCs/>
          <w:sz w:val="22"/>
          <w:szCs w:val="22"/>
        </w:rPr>
        <w:t xml:space="preserve">Ms. Haymes shared longitudinal data on state complaints, mediations, due process, and facilitated IEPs. There has been a significant increase in state complaints with increased complexity. Systemic issues are more frequent as are discipline matters. </w:t>
      </w:r>
    </w:p>
    <w:p w14:paraId="72963325" w14:textId="77777777" w:rsidR="00180C42" w:rsidRPr="00180C42" w:rsidRDefault="00180C42" w:rsidP="00180C42">
      <w:pPr>
        <w:rPr>
          <w:rFonts w:ascii="Trebuchet MS" w:hAnsi="Trebuchet MS"/>
          <w:bCs/>
          <w:color w:val="222222"/>
          <w:sz w:val="22"/>
          <w:szCs w:val="22"/>
          <w:shd w:val="clear" w:color="auto" w:fill="FFFFFF"/>
        </w:rPr>
      </w:pPr>
    </w:p>
    <w:p w14:paraId="17A1223E" w14:textId="54A6F91F" w:rsidR="00917A61" w:rsidRPr="00917A61" w:rsidRDefault="00917A61" w:rsidP="00917A61">
      <w:pPr>
        <w:pStyle w:val="NoSpacing"/>
        <w:rPr>
          <w:rFonts w:ascii="Trebuchet MS" w:hAnsi="Trebuchet MS"/>
          <w:iCs/>
          <w:sz w:val="22"/>
          <w:szCs w:val="22"/>
        </w:rPr>
      </w:pPr>
      <w:r w:rsidRPr="00917A61">
        <w:rPr>
          <w:rFonts w:ascii="Trebuchet MS" w:hAnsi="Trebuchet MS"/>
          <w:iCs/>
          <w:sz w:val="22"/>
          <w:szCs w:val="22"/>
        </w:rPr>
        <w:t>Dr. Sandra Ramsey, Corrective Action Specialist for Complaints and Due Process is finishing her first year. This has played a significant role in both the design of corrective action and our ability to support sustainable corrective action. Recruiting for an additional</w:t>
      </w:r>
      <w:r w:rsidR="0067384A">
        <w:rPr>
          <w:rFonts w:ascii="Trebuchet MS" w:hAnsi="Trebuchet MS"/>
          <w:iCs/>
          <w:sz w:val="22"/>
          <w:szCs w:val="22"/>
        </w:rPr>
        <w:t xml:space="preserve"> staff</w:t>
      </w:r>
      <w:r w:rsidRPr="00917A61">
        <w:rPr>
          <w:rFonts w:ascii="Trebuchet MS" w:hAnsi="Trebuchet MS"/>
          <w:iCs/>
          <w:sz w:val="22"/>
          <w:szCs w:val="22"/>
        </w:rPr>
        <w:t xml:space="preserve"> is underway</w:t>
      </w:r>
      <w:r>
        <w:rPr>
          <w:rFonts w:ascii="Trebuchet MS" w:hAnsi="Trebuchet MS"/>
          <w:iCs/>
          <w:sz w:val="22"/>
          <w:szCs w:val="22"/>
        </w:rPr>
        <w:t xml:space="preserve">. </w:t>
      </w:r>
    </w:p>
    <w:p w14:paraId="18001425" w14:textId="1BAB5E98" w:rsidR="00917A61" w:rsidRPr="00917A61" w:rsidRDefault="00917A61" w:rsidP="00917A61">
      <w:pPr>
        <w:pStyle w:val="NoSpacing"/>
        <w:rPr>
          <w:rFonts w:ascii="Trebuchet MS" w:hAnsi="Trebuchet MS"/>
          <w:bCs/>
          <w:color w:val="222222"/>
          <w:sz w:val="22"/>
          <w:szCs w:val="22"/>
          <w:shd w:val="clear" w:color="auto" w:fill="FFFFFF"/>
        </w:rPr>
      </w:pPr>
    </w:p>
    <w:p w14:paraId="3B5C152B" w14:textId="39F2916E" w:rsidR="00B0008B" w:rsidRPr="00180C42" w:rsidRDefault="00B0008B" w:rsidP="00B0008B">
      <w:pPr>
        <w:rPr>
          <w:rFonts w:ascii="Trebuchet MS" w:hAnsi="Trebuchet MS"/>
          <w:color w:val="222222"/>
          <w:sz w:val="22"/>
          <w:szCs w:val="22"/>
          <w:shd w:val="clear" w:color="auto" w:fill="FFFFFF"/>
        </w:rPr>
      </w:pPr>
      <w:r w:rsidRPr="00180C42">
        <w:rPr>
          <w:rFonts w:ascii="Trebuchet MS" w:hAnsi="Trebuchet MS"/>
          <w:b/>
          <w:color w:val="222222"/>
          <w:sz w:val="22"/>
          <w:szCs w:val="22"/>
          <w:shd w:val="clear" w:color="auto" w:fill="FFFFFF"/>
        </w:rPr>
        <w:t>Ombudsman Report on Constituency Issues</w:t>
      </w:r>
    </w:p>
    <w:p w14:paraId="56A4E724" w14:textId="77777777" w:rsidR="00B0008B" w:rsidRPr="001C685E" w:rsidRDefault="00B0008B" w:rsidP="00B0008B">
      <w:pPr>
        <w:pStyle w:val="NoSpacing"/>
        <w:rPr>
          <w:rFonts w:ascii="Trebuchet MS" w:hAnsi="Trebuchet MS"/>
          <w:i/>
          <w:sz w:val="22"/>
          <w:szCs w:val="22"/>
        </w:rPr>
      </w:pPr>
      <w:r w:rsidRPr="00180C42">
        <w:rPr>
          <w:rFonts w:ascii="Trebuchet MS" w:hAnsi="Trebuchet MS"/>
          <w:b/>
          <w:i/>
          <w:color w:val="222222"/>
          <w:sz w:val="22"/>
          <w:szCs w:val="22"/>
          <w:shd w:val="clear" w:color="auto" w:fill="FFFFFF"/>
        </w:rPr>
        <w:t>Peter Grabowski</w:t>
      </w:r>
      <w:r w:rsidRPr="00180C42">
        <w:rPr>
          <w:rFonts w:ascii="Trebuchet MS" w:hAnsi="Trebuchet MS"/>
          <w:i/>
          <w:color w:val="222222"/>
          <w:sz w:val="22"/>
          <w:szCs w:val="22"/>
          <w:shd w:val="clear" w:color="auto" w:fill="FFFFFF"/>
        </w:rPr>
        <w:t>, Special Education Ombudsman,</w:t>
      </w:r>
      <w:r w:rsidRPr="00180C42">
        <w:rPr>
          <w:rFonts w:ascii="Trebuchet MS" w:hAnsi="Trebuchet MS"/>
          <w:bCs/>
          <w:i/>
          <w:iCs/>
          <w:sz w:val="22"/>
          <w:szCs w:val="22"/>
        </w:rPr>
        <w:t xml:space="preserve"> Office of Special Education Family Support and Special Facilities (SEFFE), Virginia Department of Education (VDOE)</w:t>
      </w:r>
    </w:p>
    <w:p w14:paraId="7734511C" w14:textId="77777777" w:rsidR="00BD4302" w:rsidRPr="00BD4302" w:rsidRDefault="00BD4302" w:rsidP="00BD4302">
      <w:pPr>
        <w:pStyle w:val="NoSpacing"/>
        <w:rPr>
          <w:rFonts w:ascii="Trebuchet MS" w:hAnsi="Trebuchet MS"/>
          <w:sz w:val="22"/>
          <w:szCs w:val="22"/>
        </w:rPr>
      </w:pPr>
    </w:p>
    <w:p w14:paraId="7743416C" w14:textId="1EFC9872" w:rsidR="00BD4302" w:rsidRPr="00BD4302" w:rsidRDefault="00BD4302" w:rsidP="00BD4302">
      <w:pPr>
        <w:pStyle w:val="NoSpacing"/>
        <w:rPr>
          <w:rFonts w:ascii="Trebuchet MS" w:hAnsi="Trebuchet MS"/>
          <w:sz w:val="22"/>
          <w:szCs w:val="22"/>
        </w:rPr>
      </w:pPr>
      <w:r w:rsidRPr="00BD4302">
        <w:rPr>
          <w:rFonts w:ascii="Trebuchet MS" w:hAnsi="Trebuchet MS"/>
          <w:sz w:val="22"/>
          <w:szCs w:val="22"/>
        </w:rPr>
        <w:t>Mr. Grabowski explained the role of the Ombudsman. There were 1,</w:t>
      </w:r>
      <w:r w:rsidR="00180C42">
        <w:rPr>
          <w:rFonts w:ascii="Trebuchet MS" w:hAnsi="Trebuchet MS"/>
          <w:sz w:val="22"/>
          <w:szCs w:val="22"/>
        </w:rPr>
        <w:t>604</w:t>
      </w:r>
      <w:r w:rsidRPr="00BD4302">
        <w:rPr>
          <w:rFonts w:ascii="Trebuchet MS" w:hAnsi="Trebuchet MS"/>
          <w:sz w:val="22"/>
          <w:szCs w:val="22"/>
        </w:rPr>
        <w:t xml:space="preserve"> unique contacts this year versus 1,</w:t>
      </w:r>
      <w:r w:rsidR="00180C42">
        <w:rPr>
          <w:rFonts w:ascii="Trebuchet MS" w:hAnsi="Trebuchet MS"/>
          <w:sz w:val="22"/>
          <w:szCs w:val="22"/>
        </w:rPr>
        <w:t>326</w:t>
      </w:r>
      <w:r w:rsidRPr="00BD4302">
        <w:rPr>
          <w:rFonts w:ascii="Trebuchet MS" w:hAnsi="Trebuchet MS"/>
          <w:sz w:val="22"/>
          <w:szCs w:val="22"/>
        </w:rPr>
        <w:t xml:space="preserve"> contacts the previous year. Possible reasons for the increase could be more concerns and/or greater awareness. </w:t>
      </w:r>
      <w:r>
        <w:rPr>
          <w:rFonts w:ascii="Trebuchet MS" w:hAnsi="Trebuchet MS"/>
          <w:sz w:val="22"/>
          <w:szCs w:val="22"/>
        </w:rPr>
        <w:t>The top</w:t>
      </w:r>
      <w:r w:rsidRPr="00BD4302">
        <w:rPr>
          <w:rFonts w:ascii="Trebuchet MS" w:hAnsi="Trebuchet MS"/>
          <w:sz w:val="22"/>
          <w:szCs w:val="22"/>
        </w:rPr>
        <w:t xml:space="preserve"> five constituent concerns were dispute resolution, suspension/discipline,</w:t>
      </w:r>
      <w:r w:rsidR="00180C42">
        <w:rPr>
          <w:rFonts w:ascii="Trebuchet MS" w:hAnsi="Trebuchet MS"/>
          <w:sz w:val="22"/>
          <w:szCs w:val="22"/>
        </w:rPr>
        <w:t xml:space="preserve"> </w:t>
      </w:r>
      <w:r w:rsidR="00180C42" w:rsidRPr="00BD4302">
        <w:rPr>
          <w:rFonts w:ascii="Trebuchet MS" w:hAnsi="Trebuchet MS"/>
          <w:sz w:val="22"/>
          <w:szCs w:val="22"/>
        </w:rPr>
        <w:t>504 Plans</w:t>
      </w:r>
      <w:r w:rsidRPr="00BD4302">
        <w:rPr>
          <w:rFonts w:ascii="Trebuchet MS" w:hAnsi="Trebuchet MS"/>
          <w:sz w:val="22"/>
          <w:szCs w:val="22"/>
        </w:rPr>
        <w:t>, IEP implementation, and evaluation/eligibility. Notable trends include workforce issues</w:t>
      </w:r>
      <w:r w:rsidR="00180C42">
        <w:rPr>
          <w:rFonts w:ascii="Trebuchet MS" w:hAnsi="Trebuchet MS"/>
          <w:sz w:val="22"/>
          <w:szCs w:val="22"/>
        </w:rPr>
        <w:t xml:space="preserve"> and </w:t>
      </w:r>
      <w:r w:rsidR="00180C42" w:rsidRPr="00BD4302">
        <w:rPr>
          <w:rFonts w:ascii="Trebuchet MS" w:hAnsi="Trebuchet MS"/>
          <w:sz w:val="22"/>
          <w:szCs w:val="22"/>
        </w:rPr>
        <w:t>placement</w:t>
      </w:r>
      <w:r w:rsidRPr="00BD4302">
        <w:rPr>
          <w:rFonts w:ascii="Trebuchet MS" w:hAnsi="Trebuchet MS"/>
          <w:sz w:val="22"/>
          <w:szCs w:val="22"/>
        </w:rPr>
        <w:t>.</w:t>
      </w:r>
    </w:p>
    <w:p w14:paraId="3307B672" w14:textId="77777777" w:rsidR="00BD4302" w:rsidRDefault="00BD4302" w:rsidP="006426DD">
      <w:pPr>
        <w:rPr>
          <w:rFonts w:ascii="Trebuchet MS" w:hAnsi="Trebuchet MS"/>
          <w:b/>
          <w:sz w:val="22"/>
          <w:szCs w:val="22"/>
        </w:rPr>
      </w:pPr>
    </w:p>
    <w:p w14:paraId="2CFC4F1E" w14:textId="3569B313" w:rsidR="006426DD" w:rsidRPr="001C685E" w:rsidRDefault="006426DD" w:rsidP="006426DD">
      <w:pPr>
        <w:rPr>
          <w:rFonts w:ascii="Trebuchet MS" w:hAnsi="Trebuchet MS"/>
          <w:b/>
          <w:sz w:val="22"/>
          <w:szCs w:val="22"/>
        </w:rPr>
      </w:pPr>
      <w:r w:rsidRPr="001C685E">
        <w:rPr>
          <w:rFonts w:ascii="Trebuchet MS" w:hAnsi="Trebuchet MS"/>
          <w:b/>
          <w:sz w:val="22"/>
          <w:szCs w:val="22"/>
        </w:rPr>
        <w:t>Report on Follow-up to Public Comment from Previous Meetings</w:t>
      </w:r>
    </w:p>
    <w:p w14:paraId="6673F1A9" w14:textId="77777777" w:rsidR="006426DD" w:rsidRPr="001C685E" w:rsidRDefault="006426DD" w:rsidP="006426DD">
      <w:pPr>
        <w:rPr>
          <w:rFonts w:ascii="Trebuchet MS" w:hAnsi="Trebuchet MS"/>
          <w:i/>
          <w:iCs/>
          <w:sz w:val="22"/>
          <w:szCs w:val="22"/>
        </w:rPr>
      </w:pPr>
      <w:r w:rsidRPr="001C685E">
        <w:rPr>
          <w:rFonts w:ascii="Trebuchet MS" w:hAnsi="Trebuchet MS"/>
          <w:b/>
          <w:bCs/>
          <w:i/>
          <w:iCs/>
          <w:sz w:val="22"/>
          <w:szCs w:val="22"/>
        </w:rPr>
        <w:t>Dr. Chiquita Seaborne</w:t>
      </w:r>
      <w:r w:rsidRPr="001C685E">
        <w:rPr>
          <w:rFonts w:ascii="Trebuchet MS" w:hAnsi="Trebuchet MS"/>
          <w:i/>
          <w:iCs/>
          <w:sz w:val="22"/>
          <w:szCs w:val="22"/>
        </w:rPr>
        <w:t>, Family Engagement Specialist/Special Projects Coordinator, SEFFE, VDOE</w:t>
      </w:r>
    </w:p>
    <w:p w14:paraId="090AD057" w14:textId="77777777" w:rsidR="006426DD" w:rsidRPr="001C685E" w:rsidRDefault="006426DD" w:rsidP="006426DD">
      <w:pPr>
        <w:rPr>
          <w:rFonts w:ascii="Trebuchet MS" w:hAnsi="Trebuchet MS"/>
          <w:sz w:val="22"/>
          <w:szCs w:val="22"/>
        </w:rPr>
      </w:pPr>
    </w:p>
    <w:p w14:paraId="7EE75B50" w14:textId="5707E5B3" w:rsidR="006426DD" w:rsidRPr="001C685E" w:rsidRDefault="005E3529" w:rsidP="006426DD">
      <w:pPr>
        <w:rPr>
          <w:rFonts w:ascii="Trebuchet MS" w:hAnsi="Trebuchet MS"/>
          <w:sz w:val="22"/>
          <w:szCs w:val="22"/>
        </w:rPr>
      </w:pPr>
      <w:r w:rsidRPr="001C685E">
        <w:rPr>
          <w:rFonts w:ascii="Trebuchet MS" w:hAnsi="Trebuchet MS"/>
          <w:sz w:val="22"/>
          <w:szCs w:val="22"/>
        </w:rPr>
        <w:t>No reports</w:t>
      </w:r>
      <w:r w:rsidR="006426DD" w:rsidRPr="001C685E">
        <w:rPr>
          <w:rFonts w:ascii="Trebuchet MS" w:hAnsi="Trebuchet MS"/>
          <w:sz w:val="22"/>
          <w:szCs w:val="22"/>
        </w:rPr>
        <w:t xml:space="preserve">. </w:t>
      </w:r>
    </w:p>
    <w:p w14:paraId="2934B776" w14:textId="77777777" w:rsidR="00B87E4F" w:rsidRDefault="00B87E4F" w:rsidP="006426DD">
      <w:pPr>
        <w:rPr>
          <w:rFonts w:ascii="Trebuchet MS" w:hAnsi="Trebuchet MS"/>
          <w:sz w:val="22"/>
          <w:szCs w:val="22"/>
        </w:rPr>
      </w:pPr>
    </w:p>
    <w:p w14:paraId="01462A98" w14:textId="77777777" w:rsidR="006426DD" w:rsidRPr="001C685E" w:rsidRDefault="006426DD" w:rsidP="006426DD">
      <w:pPr>
        <w:rPr>
          <w:rFonts w:ascii="Trebuchet MS" w:hAnsi="Trebuchet MS"/>
          <w:sz w:val="22"/>
          <w:szCs w:val="22"/>
        </w:rPr>
      </w:pPr>
      <w:r w:rsidRPr="001C685E">
        <w:rPr>
          <w:rFonts w:ascii="Trebuchet MS" w:hAnsi="Trebuchet MS"/>
          <w:b/>
          <w:sz w:val="22"/>
          <w:szCs w:val="22"/>
        </w:rPr>
        <w:t>Working Lunch</w:t>
      </w:r>
    </w:p>
    <w:p w14:paraId="7BDCAB88" w14:textId="61A87282" w:rsidR="006426DD" w:rsidRPr="001C685E" w:rsidRDefault="006426DD" w:rsidP="006426DD">
      <w:pPr>
        <w:rPr>
          <w:rFonts w:ascii="Trebuchet MS" w:hAnsi="Trebuchet MS"/>
          <w:sz w:val="22"/>
          <w:szCs w:val="22"/>
        </w:rPr>
      </w:pPr>
      <w:r w:rsidRPr="001C685E">
        <w:rPr>
          <w:rFonts w:ascii="Trebuchet MS" w:hAnsi="Trebuchet MS"/>
          <w:sz w:val="22"/>
          <w:szCs w:val="22"/>
        </w:rPr>
        <w:t>Members were asked to discuss subcommittee goals</w:t>
      </w:r>
      <w:r w:rsidR="007E74E4" w:rsidRPr="001C685E">
        <w:rPr>
          <w:rFonts w:ascii="Trebuchet MS" w:hAnsi="Trebuchet MS"/>
          <w:sz w:val="22"/>
          <w:szCs w:val="22"/>
        </w:rPr>
        <w:t xml:space="preserve"> and </w:t>
      </w:r>
      <w:r w:rsidRPr="001C685E">
        <w:rPr>
          <w:rFonts w:ascii="Trebuchet MS" w:hAnsi="Trebuchet MS"/>
          <w:sz w:val="22"/>
          <w:szCs w:val="22"/>
        </w:rPr>
        <w:t>objectives.</w:t>
      </w:r>
    </w:p>
    <w:p w14:paraId="5BAD87F4" w14:textId="77777777" w:rsidR="006426DD" w:rsidRPr="001C685E" w:rsidRDefault="006426DD" w:rsidP="006426DD">
      <w:pPr>
        <w:rPr>
          <w:rFonts w:ascii="Trebuchet MS" w:hAnsi="Trebuchet MS"/>
          <w:sz w:val="22"/>
          <w:szCs w:val="22"/>
        </w:rPr>
      </w:pPr>
    </w:p>
    <w:p w14:paraId="2B457149" w14:textId="77777777" w:rsidR="006426DD" w:rsidRPr="001C685E" w:rsidRDefault="006426DD" w:rsidP="006426DD">
      <w:pPr>
        <w:ind w:left="2160" w:hanging="2160"/>
        <w:rPr>
          <w:rFonts w:ascii="Trebuchet MS" w:hAnsi="Trebuchet MS"/>
          <w:b/>
          <w:sz w:val="22"/>
          <w:szCs w:val="22"/>
        </w:rPr>
      </w:pPr>
      <w:r w:rsidRPr="001C685E">
        <w:rPr>
          <w:rFonts w:ascii="Trebuchet MS" w:hAnsi="Trebuchet MS"/>
          <w:b/>
          <w:sz w:val="22"/>
          <w:szCs w:val="22"/>
        </w:rPr>
        <w:t>Call to Order and Public Comment Period</w:t>
      </w:r>
    </w:p>
    <w:p w14:paraId="2217C89A" w14:textId="4291A067" w:rsidR="006426DD" w:rsidRPr="00206DC8" w:rsidRDefault="005E3529" w:rsidP="006426DD">
      <w:pPr>
        <w:ind w:left="2160" w:hanging="2160"/>
        <w:rPr>
          <w:rFonts w:ascii="Trebuchet MS" w:hAnsi="Trebuchet MS"/>
          <w:b/>
          <w:iCs/>
          <w:sz w:val="22"/>
          <w:szCs w:val="22"/>
        </w:rPr>
      </w:pPr>
      <w:r w:rsidRPr="00206DC8">
        <w:rPr>
          <w:rFonts w:ascii="Trebuchet MS" w:hAnsi="Trebuchet MS"/>
          <w:b/>
          <w:iCs/>
          <w:sz w:val="22"/>
          <w:szCs w:val="22"/>
        </w:rPr>
        <w:t>Dr. Dani Murray</w:t>
      </w:r>
      <w:r w:rsidR="006426DD" w:rsidRPr="00206DC8">
        <w:rPr>
          <w:rFonts w:ascii="Trebuchet MS" w:hAnsi="Trebuchet MS"/>
          <w:b/>
          <w:iCs/>
          <w:sz w:val="22"/>
          <w:szCs w:val="22"/>
        </w:rPr>
        <w:t xml:space="preserve">, </w:t>
      </w:r>
      <w:r w:rsidR="006426DD" w:rsidRPr="00206DC8">
        <w:rPr>
          <w:rFonts w:ascii="Trebuchet MS" w:hAnsi="Trebuchet MS"/>
          <w:iCs/>
          <w:sz w:val="22"/>
          <w:szCs w:val="22"/>
        </w:rPr>
        <w:t>SSEAC Chair</w:t>
      </w:r>
    </w:p>
    <w:p w14:paraId="05776F93" w14:textId="77777777" w:rsidR="006426DD" w:rsidRPr="001C685E" w:rsidRDefault="006426DD" w:rsidP="006426DD">
      <w:pPr>
        <w:rPr>
          <w:rFonts w:ascii="Trebuchet MS" w:hAnsi="Trebuchet MS"/>
          <w:sz w:val="22"/>
          <w:szCs w:val="22"/>
        </w:rPr>
      </w:pPr>
    </w:p>
    <w:p w14:paraId="1EF22403" w14:textId="2DA15B34" w:rsidR="006426DD" w:rsidRPr="001C685E" w:rsidRDefault="00B0008B" w:rsidP="006426DD">
      <w:pPr>
        <w:rPr>
          <w:rFonts w:ascii="Trebuchet MS" w:hAnsi="Trebuchet MS"/>
          <w:bCs/>
          <w:sz w:val="22"/>
          <w:szCs w:val="22"/>
        </w:rPr>
      </w:pPr>
      <w:r w:rsidRPr="001C685E">
        <w:rPr>
          <w:rFonts w:ascii="Trebuchet MS" w:eastAsia="Trebuchet MS" w:hAnsi="Trebuchet MS" w:cs="Trebuchet MS"/>
          <w:sz w:val="22"/>
          <w:szCs w:val="22"/>
        </w:rPr>
        <w:t>Dr. Murray reconvened the meeting at 1 p.m. No one signed to provide public comment.</w:t>
      </w:r>
    </w:p>
    <w:p w14:paraId="55CDE181" w14:textId="77777777" w:rsidR="008E6E9C" w:rsidRPr="001C685E" w:rsidRDefault="008E6E9C" w:rsidP="006426DD">
      <w:pPr>
        <w:rPr>
          <w:rFonts w:ascii="Trebuchet MS" w:hAnsi="Trebuchet MS"/>
          <w:b/>
          <w:sz w:val="22"/>
          <w:szCs w:val="22"/>
        </w:rPr>
      </w:pPr>
    </w:p>
    <w:p w14:paraId="5E8A53A5" w14:textId="77777777" w:rsidR="00AE1EF3" w:rsidRPr="001C685E" w:rsidRDefault="00AE1EF3" w:rsidP="00AE1EF3">
      <w:pPr>
        <w:rPr>
          <w:rFonts w:ascii="Trebuchet MS" w:hAnsi="Trebuchet MS"/>
          <w:sz w:val="22"/>
          <w:szCs w:val="22"/>
        </w:rPr>
      </w:pPr>
      <w:r w:rsidRPr="001C685E">
        <w:rPr>
          <w:rFonts w:ascii="Trebuchet MS" w:hAnsi="Trebuchet MS"/>
          <w:b/>
          <w:sz w:val="22"/>
          <w:szCs w:val="22"/>
        </w:rPr>
        <w:t>Constituency Reports</w:t>
      </w:r>
    </w:p>
    <w:p w14:paraId="7BB7CCD6" w14:textId="496998CC" w:rsidR="00AE1EF3" w:rsidRPr="00206DC8" w:rsidRDefault="005E3529" w:rsidP="00AE1EF3">
      <w:pPr>
        <w:rPr>
          <w:rFonts w:ascii="Trebuchet MS" w:hAnsi="Trebuchet MS"/>
          <w:iCs/>
          <w:sz w:val="22"/>
          <w:szCs w:val="22"/>
        </w:rPr>
      </w:pPr>
      <w:r w:rsidRPr="00206DC8">
        <w:rPr>
          <w:rFonts w:ascii="Trebuchet MS" w:hAnsi="Trebuchet MS"/>
          <w:b/>
          <w:iCs/>
          <w:sz w:val="22"/>
          <w:szCs w:val="22"/>
        </w:rPr>
        <w:t>Dr. Dani Murray</w:t>
      </w:r>
      <w:r w:rsidR="00AE1EF3" w:rsidRPr="00206DC8">
        <w:rPr>
          <w:rFonts w:ascii="Trebuchet MS" w:hAnsi="Trebuchet MS"/>
          <w:b/>
          <w:iCs/>
          <w:sz w:val="22"/>
          <w:szCs w:val="22"/>
        </w:rPr>
        <w:t xml:space="preserve">, </w:t>
      </w:r>
      <w:r w:rsidR="00AE1EF3" w:rsidRPr="00206DC8">
        <w:rPr>
          <w:rFonts w:ascii="Trebuchet MS" w:hAnsi="Trebuchet MS"/>
          <w:iCs/>
          <w:sz w:val="22"/>
          <w:szCs w:val="22"/>
        </w:rPr>
        <w:t>SSEAC Chair</w:t>
      </w:r>
    </w:p>
    <w:p w14:paraId="6FF6DB31" w14:textId="77777777" w:rsidR="00D87705" w:rsidRPr="001C685E" w:rsidRDefault="00D87705" w:rsidP="00D87705">
      <w:pPr>
        <w:rPr>
          <w:rFonts w:ascii="Trebuchet MS" w:hAnsi="Trebuchet MS"/>
          <w:b/>
          <w:bCs/>
          <w:sz w:val="22"/>
          <w:szCs w:val="22"/>
        </w:rPr>
      </w:pPr>
    </w:p>
    <w:p w14:paraId="30206B9A" w14:textId="50A671B2" w:rsidR="00D87705" w:rsidRPr="001C685E" w:rsidRDefault="00D87705" w:rsidP="00D87705">
      <w:pPr>
        <w:rPr>
          <w:rFonts w:ascii="Trebuchet MS" w:hAnsi="Trebuchet MS"/>
          <w:b/>
          <w:bCs/>
          <w:sz w:val="22"/>
          <w:szCs w:val="22"/>
        </w:rPr>
      </w:pPr>
      <w:r w:rsidRPr="001C685E">
        <w:rPr>
          <w:rFonts w:ascii="Trebuchet MS" w:hAnsi="Trebuchet MS"/>
          <w:b/>
          <w:bCs/>
          <w:sz w:val="22"/>
          <w:szCs w:val="22"/>
        </w:rPr>
        <w:t xml:space="preserve">Region 1 –  Manuela Robinson </w:t>
      </w:r>
      <w:r w:rsidRPr="001C685E">
        <w:rPr>
          <w:rFonts w:ascii="Trebuchet MS" w:hAnsi="Trebuchet MS"/>
          <w:sz w:val="22"/>
          <w:szCs w:val="22"/>
        </w:rPr>
        <w:t>– no report</w:t>
      </w:r>
    </w:p>
    <w:p w14:paraId="66CCB3AE" w14:textId="77777777" w:rsidR="00D87705" w:rsidRPr="001C685E" w:rsidRDefault="00D87705" w:rsidP="00D87705">
      <w:pPr>
        <w:pStyle w:val="ListParagraph"/>
        <w:rPr>
          <w:rFonts w:ascii="Trebuchet MS" w:hAnsi="Trebuchet MS"/>
          <w:sz w:val="22"/>
          <w:szCs w:val="22"/>
        </w:rPr>
      </w:pPr>
    </w:p>
    <w:p w14:paraId="56161804" w14:textId="65C415E1" w:rsidR="00D87705" w:rsidRDefault="00D87705" w:rsidP="00D87705">
      <w:pPr>
        <w:rPr>
          <w:rFonts w:ascii="Trebuchet MS" w:hAnsi="Trebuchet MS"/>
          <w:sz w:val="22"/>
          <w:szCs w:val="22"/>
        </w:rPr>
      </w:pPr>
      <w:r w:rsidRPr="001C685E">
        <w:rPr>
          <w:rFonts w:ascii="Trebuchet MS" w:hAnsi="Trebuchet MS"/>
          <w:b/>
          <w:bCs/>
          <w:sz w:val="22"/>
          <w:szCs w:val="22"/>
        </w:rPr>
        <w:t xml:space="preserve">Region 2 – </w:t>
      </w:r>
      <w:r w:rsidR="00B0008B" w:rsidRPr="001C685E">
        <w:rPr>
          <w:rFonts w:ascii="Trebuchet MS" w:hAnsi="Trebuchet MS"/>
          <w:b/>
          <w:bCs/>
          <w:sz w:val="22"/>
          <w:szCs w:val="22"/>
        </w:rPr>
        <w:t xml:space="preserve">Stephanie Hoover </w:t>
      </w:r>
      <w:r w:rsidR="00B0008B" w:rsidRPr="001C685E">
        <w:rPr>
          <w:rFonts w:ascii="Trebuchet MS" w:hAnsi="Trebuchet MS"/>
          <w:sz w:val="22"/>
          <w:szCs w:val="22"/>
        </w:rPr>
        <w:t>– no report</w:t>
      </w:r>
    </w:p>
    <w:p w14:paraId="68C2ABD8" w14:textId="293B71F6" w:rsidR="00D87705" w:rsidRPr="001C685E" w:rsidRDefault="00D87705" w:rsidP="00D87705">
      <w:pPr>
        <w:rPr>
          <w:rFonts w:ascii="Trebuchet MS" w:hAnsi="Trebuchet MS"/>
          <w:b/>
          <w:bCs/>
          <w:sz w:val="22"/>
          <w:szCs w:val="22"/>
          <w:lang w:val="de-DE"/>
        </w:rPr>
      </w:pPr>
      <w:r w:rsidRPr="001C685E">
        <w:rPr>
          <w:rFonts w:ascii="Trebuchet MS" w:hAnsi="Trebuchet MS"/>
          <w:b/>
          <w:bCs/>
          <w:sz w:val="22"/>
          <w:szCs w:val="22"/>
          <w:lang w:val="de-DE"/>
        </w:rPr>
        <w:lastRenderedPageBreak/>
        <w:t xml:space="preserve">Region 3 – Kellie Lockerby </w:t>
      </w:r>
    </w:p>
    <w:p w14:paraId="2FC8436D" w14:textId="77777777" w:rsidR="00A66414" w:rsidRPr="001C685E" w:rsidRDefault="00A66414" w:rsidP="00D87705">
      <w:pPr>
        <w:rPr>
          <w:rFonts w:ascii="Trebuchet MS" w:hAnsi="Trebuchet MS"/>
          <w:b/>
          <w:bCs/>
          <w:sz w:val="22"/>
          <w:szCs w:val="22"/>
          <w:lang w:val="de-DE"/>
        </w:rPr>
      </w:pPr>
    </w:p>
    <w:p w14:paraId="00B46FC2" w14:textId="0573E6E8" w:rsidR="00B0008B" w:rsidRPr="001C685E" w:rsidRDefault="0058787F" w:rsidP="00B0008B">
      <w:pPr>
        <w:rPr>
          <w:rFonts w:ascii="Trebuchet MS" w:eastAsia="Trebuchet MS" w:hAnsi="Trebuchet MS" w:cs="Trebuchet MS"/>
          <w:b/>
          <w:sz w:val="22"/>
          <w:szCs w:val="22"/>
        </w:rPr>
      </w:pPr>
      <w:r w:rsidRPr="001C685E">
        <w:rPr>
          <w:rFonts w:ascii="Trebuchet MS" w:eastAsia="Quattrocento Sans" w:hAnsi="Trebuchet MS" w:cs="Quattrocento Sans"/>
          <w:color w:val="000000"/>
          <w:sz w:val="22"/>
          <w:szCs w:val="22"/>
          <w:highlight w:val="white"/>
        </w:rPr>
        <w:t>We are</w:t>
      </w:r>
      <w:r w:rsidR="00B0008B" w:rsidRPr="001C685E">
        <w:rPr>
          <w:rFonts w:ascii="Trebuchet MS" w:eastAsia="Quattrocento Sans" w:hAnsi="Trebuchet MS" w:cs="Quattrocento Sans"/>
          <w:color w:val="000000"/>
          <w:sz w:val="22"/>
          <w:szCs w:val="22"/>
          <w:highlight w:val="white"/>
        </w:rPr>
        <w:t xml:space="preserve"> </w:t>
      </w:r>
      <w:r w:rsidR="008927BD" w:rsidRPr="001C685E">
        <w:rPr>
          <w:rFonts w:ascii="Trebuchet MS" w:eastAsia="Quattrocento Sans" w:hAnsi="Trebuchet MS" w:cs="Quattrocento Sans"/>
          <w:color w:val="000000"/>
          <w:sz w:val="22"/>
          <w:szCs w:val="22"/>
          <w:highlight w:val="white"/>
        </w:rPr>
        <w:t xml:space="preserve">doing a great job </w:t>
      </w:r>
      <w:r w:rsidRPr="001C685E">
        <w:rPr>
          <w:rFonts w:ascii="Trebuchet MS" w:eastAsia="Quattrocento Sans" w:hAnsi="Trebuchet MS" w:cs="Quattrocento Sans"/>
          <w:color w:val="000000"/>
          <w:sz w:val="22"/>
          <w:szCs w:val="22"/>
          <w:highlight w:val="white"/>
        </w:rPr>
        <w:t xml:space="preserve">disseminating </w:t>
      </w:r>
      <w:r w:rsidR="00B0008B" w:rsidRPr="001C685E">
        <w:rPr>
          <w:rFonts w:ascii="Trebuchet MS" w:eastAsia="Quattrocento Sans" w:hAnsi="Trebuchet MS" w:cs="Quattrocento Sans"/>
          <w:color w:val="000000"/>
          <w:sz w:val="22"/>
          <w:szCs w:val="22"/>
          <w:highlight w:val="white"/>
        </w:rPr>
        <w:t xml:space="preserve">information about </w:t>
      </w:r>
      <w:r w:rsidRPr="001C685E">
        <w:rPr>
          <w:rFonts w:ascii="Trebuchet MS" w:eastAsia="Quattrocento Sans" w:hAnsi="Trebuchet MS" w:cs="Quattrocento Sans"/>
          <w:color w:val="000000"/>
          <w:sz w:val="22"/>
          <w:szCs w:val="22"/>
          <w:highlight w:val="white"/>
        </w:rPr>
        <w:t xml:space="preserve">the </w:t>
      </w:r>
      <w:r w:rsidRPr="001C685E">
        <w:rPr>
          <w:rFonts w:ascii="Trebuchet MS" w:hAnsi="Trebuchet MS"/>
          <w:sz w:val="22"/>
          <w:szCs w:val="22"/>
        </w:rPr>
        <w:t>Parent Educational Advocacy Training Center</w:t>
      </w:r>
      <w:r w:rsidRPr="001C685E">
        <w:rPr>
          <w:rFonts w:ascii="Trebuchet MS" w:eastAsia="Quattrocento Sans" w:hAnsi="Trebuchet MS" w:cs="Quattrocento Sans"/>
          <w:color w:val="000000"/>
          <w:sz w:val="22"/>
          <w:szCs w:val="22"/>
          <w:highlight w:val="white"/>
        </w:rPr>
        <w:t xml:space="preserve"> (</w:t>
      </w:r>
      <w:r w:rsidR="00B0008B" w:rsidRPr="001C685E">
        <w:rPr>
          <w:rFonts w:ascii="Trebuchet MS" w:eastAsia="Quattrocento Sans" w:hAnsi="Trebuchet MS" w:cs="Quattrocento Sans"/>
          <w:color w:val="000000"/>
          <w:sz w:val="22"/>
          <w:szCs w:val="22"/>
          <w:highlight w:val="white"/>
        </w:rPr>
        <w:t>PEATC</w:t>
      </w:r>
      <w:r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highlight w:val="white"/>
        </w:rPr>
        <w:t xml:space="preserve"> training, the Ombudsman</w:t>
      </w:r>
      <w:r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highlight w:val="white"/>
        </w:rPr>
        <w:t xml:space="preserve"> </w:t>
      </w:r>
      <w:r w:rsidRPr="001C685E">
        <w:rPr>
          <w:rFonts w:ascii="Trebuchet MS" w:eastAsia="Quattrocento Sans" w:hAnsi="Trebuchet MS" w:cs="Quattrocento Sans"/>
          <w:color w:val="000000"/>
          <w:sz w:val="22"/>
          <w:szCs w:val="22"/>
          <w:highlight w:val="white"/>
        </w:rPr>
        <w:t>Di</w:t>
      </w:r>
      <w:r w:rsidR="00B0008B" w:rsidRPr="001C685E">
        <w:rPr>
          <w:rFonts w:ascii="Trebuchet MS" w:eastAsia="Quattrocento Sans" w:hAnsi="Trebuchet MS" w:cs="Quattrocento Sans"/>
          <w:color w:val="000000"/>
          <w:sz w:val="22"/>
          <w:szCs w:val="22"/>
          <w:highlight w:val="white"/>
        </w:rPr>
        <w:t xml:space="preserve">spute </w:t>
      </w:r>
      <w:r w:rsidRPr="001C685E">
        <w:rPr>
          <w:rFonts w:ascii="Trebuchet MS" w:eastAsia="Quattrocento Sans" w:hAnsi="Trebuchet MS" w:cs="Quattrocento Sans"/>
          <w:color w:val="000000"/>
          <w:sz w:val="22"/>
          <w:szCs w:val="22"/>
          <w:highlight w:val="white"/>
        </w:rPr>
        <w:t>R</w:t>
      </w:r>
      <w:r w:rsidR="00B0008B" w:rsidRPr="001C685E">
        <w:rPr>
          <w:rFonts w:ascii="Trebuchet MS" w:eastAsia="Quattrocento Sans" w:hAnsi="Trebuchet MS" w:cs="Quattrocento Sans"/>
          <w:color w:val="000000"/>
          <w:sz w:val="22"/>
          <w:szCs w:val="22"/>
          <w:highlight w:val="white"/>
        </w:rPr>
        <w:t xml:space="preserve">esolution, </w:t>
      </w:r>
      <w:r w:rsidRPr="001C685E">
        <w:rPr>
          <w:rFonts w:ascii="Trebuchet MS" w:eastAsia="Quattrocento Sans" w:hAnsi="Trebuchet MS" w:cs="Quattrocento Sans"/>
          <w:color w:val="000000"/>
          <w:sz w:val="22"/>
          <w:szCs w:val="22"/>
          <w:highlight w:val="white"/>
        </w:rPr>
        <w:t>and the Special Education Advisory Committee (</w:t>
      </w:r>
      <w:r w:rsidR="00B0008B" w:rsidRPr="001C685E">
        <w:rPr>
          <w:rFonts w:ascii="Trebuchet MS" w:eastAsia="Quattrocento Sans" w:hAnsi="Trebuchet MS" w:cs="Quattrocento Sans"/>
          <w:color w:val="000000"/>
          <w:sz w:val="22"/>
          <w:szCs w:val="22"/>
          <w:highlight w:val="white"/>
        </w:rPr>
        <w:t>SEAC</w:t>
      </w:r>
      <w:r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rPr>
        <w:br/>
      </w:r>
      <w:r w:rsidR="00B0008B" w:rsidRPr="001C685E">
        <w:rPr>
          <w:rFonts w:ascii="Trebuchet MS" w:eastAsia="Quattrocento Sans" w:hAnsi="Trebuchet MS" w:cs="Quattrocento Sans"/>
          <w:color w:val="000000"/>
          <w:sz w:val="22"/>
          <w:szCs w:val="22"/>
        </w:rPr>
        <w:br/>
      </w:r>
      <w:r w:rsidR="00B0008B" w:rsidRPr="001C685E">
        <w:rPr>
          <w:rFonts w:ascii="Trebuchet MS" w:eastAsia="Quattrocento Sans" w:hAnsi="Trebuchet MS" w:cs="Quattrocento Sans"/>
          <w:color w:val="000000"/>
          <w:sz w:val="22"/>
          <w:szCs w:val="22"/>
          <w:highlight w:val="white"/>
        </w:rPr>
        <w:t xml:space="preserve">There is </w:t>
      </w:r>
      <w:r w:rsidR="00C05D39" w:rsidRPr="001C685E">
        <w:rPr>
          <w:rFonts w:ascii="Trebuchet MS" w:eastAsia="Quattrocento Sans" w:hAnsi="Trebuchet MS" w:cs="Quattrocento Sans"/>
          <w:color w:val="000000"/>
          <w:sz w:val="22"/>
          <w:szCs w:val="22"/>
          <w:highlight w:val="white"/>
        </w:rPr>
        <w:t xml:space="preserve">a </w:t>
      </w:r>
      <w:r w:rsidR="00B0008B" w:rsidRPr="001C685E">
        <w:rPr>
          <w:rFonts w:ascii="Trebuchet MS" w:eastAsia="Quattrocento Sans" w:hAnsi="Trebuchet MS" w:cs="Quattrocento Sans"/>
          <w:color w:val="000000"/>
          <w:sz w:val="22"/>
          <w:szCs w:val="22"/>
          <w:highlight w:val="white"/>
        </w:rPr>
        <w:t>desire to see guidance from</w:t>
      </w:r>
      <w:r w:rsidR="00C05D39" w:rsidRPr="001C685E">
        <w:rPr>
          <w:rFonts w:ascii="Trebuchet MS" w:eastAsia="Quattrocento Sans" w:hAnsi="Trebuchet MS" w:cs="Quattrocento Sans"/>
          <w:color w:val="000000"/>
          <w:sz w:val="22"/>
          <w:szCs w:val="22"/>
          <w:highlight w:val="white"/>
        </w:rPr>
        <w:t xml:space="preserve"> the Virginia Department of Education</w:t>
      </w:r>
      <w:r w:rsidR="00B0008B" w:rsidRPr="001C685E">
        <w:rPr>
          <w:rFonts w:ascii="Trebuchet MS" w:eastAsia="Quattrocento Sans" w:hAnsi="Trebuchet MS" w:cs="Quattrocento Sans"/>
          <w:color w:val="000000"/>
          <w:sz w:val="22"/>
          <w:szCs w:val="22"/>
          <w:highlight w:val="white"/>
        </w:rPr>
        <w:t xml:space="preserve"> </w:t>
      </w:r>
      <w:r w:rsidR="00C05D39"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highlight w:val="white"/>
        </w:rPr>
        <w:t>VDOE</w:t>
      </w:r>
      <w:r w:rsidR="00C05D39"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highlight w:val="white"/>
        </w:rPr>
        <w:t xml:space="preserve"> to localities on </w:t>
      </w:r>
      <w:r w:rsidR="00C05D39" w:rsidRPr="003D4107">
        <w:rPr>
          <w:rFonts w:ascii="Trebuchet MS" w:eastAsia="Quattrocento Sans" w:hAnsi="Trebuchet MS" w:cs="Quattrocento Sans"/>
          <w:color w:val="000000"/>
          <w:sz w:val="22"/>
          <w:szCs w:val="22"/>
        </w:rPr>
        <w:t>age span</w:t>
      </w:r>
      <w:r w:rsidR="00B0008B" w:rsidRPr="003D4107">
        <w:rPr>
          <w:rFonts w:ascii="Trebuchet MS" w:eastAsia="Quattrocento Sans" w:hAnsi="Trebuchet MS" w:cs="Quattrocento Sans"/>
          <w:color w:val="000000"/>
          <w:sz w:val="22"/>
          <w:szCs w:val="22"/>
        </w:rPr>
        <w:t xml:space="preserve"> in classrooms</w:t>
      </w:r>
      <w:r w:rsidR="00C05D39" w:rsidRPr="003D4107">
        <w:rPr>
          <w:rFonts w:ascii="Trebuchet MS" w:eastAsia="Quattrocento Sans" w:hAnsi="Trebuchet MS" w:cs="Quattrocento Sans"/>
          <w:color w:val="000000"/>
          <w:sz w:val="22"/>
          <w:szCs w:val="22"/>
        </w:rPr>
        <w:t>,</w:t>
      </w:r>
      <w:r w:rsidR="00B0008B" w:rsidRPr="003D4107">
        <w:rPr>
          <w:rFonts w:ascii="Trebuchet MS" w:eastAsia="Quattrocento Sans" w:hAnsi="Trebuchet MS" w:cs="Quattrocento Sans"/>
          <w:color w:val="000000"/>
          <w:sz w:val="22"/>
          <w:szCs w:val="22"/>
        </w:rPr>
        <w:t xml:space="preserve"> mainly </w:t>
      </w:r>
      <w:r w:rsidR="00C05D39" w:rsidRPr="003D4107">
        <w:rPr>
          <w:rFonts w:ascii="Trebuchet MS" w:eastAsia="Quattrocento Sans" w:hAnsi="Trebuchet MS" w:cs="Quattrocento Sans"/>
          <w:color w:val="000000"/>
          <w:sz w:val="22"/>
          <w:szCs w:val="22"/>
        </w:rPr>
        <w:t xml:space="preserve">on </w:t>
      </w:r>
      <w:r w:rsidR="00B0008B" w:rsidRPr="003D4107">
        <w:rPr>
          <w:rFonts w:ascii="Trebuchet MS" w:eastAsia="Quattrocento Sans" w:hAnsi="Trebuchet MS" w:cs="Quattrocento Sans"/>
          <w:color w:val="000000"/>
          <w:sz w:val="22"/>
          <w:szCs w:val="22"/>
        </w:rPr>
        <w:t>self-contained.</w:t>
      </w:r>
      <w:r w:rsidR="00B0008B" w:rsidRPr="001C685E">
        <w:rPr>
          <w:rFonts w:ascii="Trebuchet MS" w:eastAsia="Quattrocento Sans" w:hAnsi="Trebuchet MS" w:cs="Quattrocento Sans"/>
          <w:color w:val="000000"/>
          <w:sz w:val="22"/>
          <w:szCs w:val="22"/>
        </w:rPr>
        <w:br/>
      </w:r>
      <w:r w:rsidR="00B0008B" w:rsidRPr="001C685E">
        <w:rPr>
          <w:rFonts w:ascii="Trebuchet MS" w:eastAsia="Quattrocento Sans" w:hAnsi="Trebuchet MS" w:cs="Quattrocento Sans"/>
          <w:color w:val="000000"/>
          <w:sz w:val="22"/>
          <w:szCs w:val="22"/>
        </w:rPr>
        <w:br/>
      </w:r>
      <w:r w:rsidR="00B0008B" w:rsidRPr="001C685E">
        <w:rPr>
          <w:rFonts w:ascii="Trebuchet MS" w:eastAsia="Quattrocento Sans" w:hAnsi="Trebuchet MS" w:cs="Quattrocento Sans"/>
          <w:color w:val="000000"/>
          <w:sz w:val="22"/>
          <w:szCs w:val="22"/>
          <w:highlight w:val="white"/>
        </w:rPr>
        <w:t>There are concerns over general education teachers not wanting students with disabilities in their classrooms. We would like to see ways to improve this for more inclusive practices.</w:t>
      </w:r>
      <w:r w:rsidR="00B0008B" w:rsidRPr="001C685E">
        <w:rPr>
          <w:rFonts w:ascii="Trebuchet MS" w:eastAsia="Quattrocento Sans" w:hAnsi="Trebuchet MS" w:cs="Quattrocento Sans"/>
          <w:color w:val="000000"/>
          <w:sz w:val="22"/>
          <w:szCs w:val="22"/>
        </w:rPr>
        <w:br/>
      </w:r>
      <w:r w:rsidR="00B0008B" w:rsidRPr="001C685E">
        <w:rPr>
          <w:rFonts w:ascii="Trebuchet MS" w:eastAsia="Quattrocento Sans" w:hAnsi="Trebuchet MS" w:cs="Quattrocento Sans"/>
          <w:color w:val="000000"/>
          <w:sz w:val="22"/>
          <w:szCs w:val="22"/>
        </w:rPr>
        <w:br/>
      </w:r>
      <w:r w:rsidRPr="001C685E">
        <w:rPr>
          <w:rFonts w:ascii="Trebuchet MS" w:eastAsia="Quattrocento Sans" w:hAnsi="Trebuchet MS" w:cs="Quattrocento Sans"/>
          <w:color w:val="000000"/>
          <w:sz w:val="22"/>
          <w:szCs w:val="22"/>
          <w:highlight w:val="white"/>
        </w:rPr>
        <w:t xml:space="preserve">There are </w:t>
      </w:r>
      <w:r w:rsidR="00B0008B" w:rsidRPr="001C685E">
        <w:rPr>
          <w:rFonts w:ascii="Trebuchet MS" w:eastAsia="Quattrocento Sans" w:hAnsi="Trebuchet MS" w:cs="Quattrocento Sans"/>
          <w:color w:val="000000"/>
          <w:sz w:val="22"/>
          <w:szCs w:val="22"/>
          <w:highlight w:val="white"/>
        </w:rPr>
        <w:t>staffing shortages</w:t>
      </w:r>
      <w:r w:rsidRPr="001C685E">
        <w:rPr>
          <w:rFonts w:ascii="Trebuchet MS" w:eastAsia="Quattrocento Sans" w:hAnsi="Trebuchet MS" w:cs="Quattrocento Sans"/>
          <w:color w:val="000000"/>
          <w:sz w:val="22"/>
          <w:szCs w:val="22"/>
          <w:highlight w:val="white"/>
        </w:rPr>
        <w:t>,</w:t>
      </w:r>
      <w:r w:rsidR="00B0008B" w:rsidRPr="001C685E">
        <w:rPr>
          <w:rFonts w:ascii="Trebuchet MS" w:eastAsia="Quattrocento Sans" w:hAnsi="Trebuchet MS" w:cs="Quattrocento Sans"/>
          <w:color w:val="000000"/>
          <w:sz w:val="22"/>
          <w:szCs w:val="22"/>
          <w:highlight w:val="white"/>
        </w:rPr>
        <w:t xml:space="preserve"> especially in special education.</w:t>
      </w:r>
    </w:p>
    <w:p w14:paraId="2B9EA88A" w14:textId="77777777" w:rsidR="00B0008B" w:rsidRPr="001C685E" w:rsidRDefault="00B0008B" w:rsidP="00A66414">
      <w:pPr>
        <w:rPr>
          <w:rFonts w:ascii="Trebuchet MS" w:hAnsi="Trebuchet MS"/>
          <w:sz w:val="22"/>
          <w:szCs w:val="22"/>
        </w:rPr>
      </w:pPr>
    </w:p>
    <w:p w14:paraId="336121FE" w14:textId="3FF22AE5" w:rsidR="00D87705" w:rsidRPr="001C685E" w:rsidRDefault="00D87705" w:rsidP="00D87705">
      <w:pPr>
        <w:rPr>
          <w:rFonts w:ascii="Trebuchet MS" w:hAnsi="Trebuchet MS"/>
          <w:b/>
          <w:bCs/>
          <w:sz w:val="22"/>
          <w:szCs w:val="22"/>
          <w:lang w:val="de-DE"/>
        </w:rPr>
      </w:pPr>
      <w:r w:rsidRPr="001C685E">
        <w:rPr>
          <w:rFonts w:ascii="Trebuchet MS" w:hAnsi="Trebuchet MS"/>
          <w:b/>
          <w:bCs/>
          <w:sz w:val="22"/>
          <w:szCs w:val="22"/>
          <w:lang w:val="de-DE"/>
        </w:rPr>
        <w:t>Region 4</w:t>
      </w:r>
      <w:r w:rsidR="00AE1EF3" w:rsidRPr="001C685E">
        <w:rPr>
          <w:rFonts w:ascii="Trebuchet MS" w:hAnsi="Trebuchet MS"/>
          <w:b/>
          <w:bCs/>
          <w:sz w:val="22"/>
          <w:szCs w:val="22"/>
          <w:lang w:val="de-DE"/>
        </w:rPr>
        <w:t xml:space="preserve"> </w:t>
      </w:r>
      <w:r w:rsidRPr="001C685E">
        <w:rPr>
          <w:rFonts w:ascii="Trebuchet MS" w:hAnsi="Trebuchet MS"/>
          <w:b/>
          <w:bCs/>
          <w:sz w:val="22"/>
          <w:szCs w:val="22"/>
          <w:lang w:val="de-DE"/>
        </w:rPr>
        <w:t>– Amy Hunter</w:t>
      </w:r>
    </w:p>
    <w:p w14:paraId="49D0DECD" w14:textId="77777777" w:rsidR="004E0AA4" w:rsidRPr="001C685E" w:rsidRDefault="004E0AA4" w:rsidP="00D87705">
      <w:pPr>
        <w:rPr>
          <w:rFonts w:ascii="Trebuchet MS" w:hAnsi="Trebuchet MS"/>
          <w:b/>
          <w:bCs/>
          <w:sz w:val="22"/>
          <w:szCs w:val="22"/>
          <w:lang w:val="de-DE"/>
        </w:rPr>
      </w:pPr>
    </w:p>
    <w:p w14:paraId="7A8F6234" w14:textId="7E4DEAC7" w:rsidR="004E0AA4" w:rsidRPr="001C685E" w:rsidRDefault="004E0AA4" w:rsidP="004E0AA4">
      <w:pPr>
        <w:pStyle w:val="NormalWeb"/>
        <w:shd w:val="clear" w:color="auto" w:fill="FFFFFF"/>
        <w:spacing w:before="0" w:beforeAutospacing="0" w:after="0" w:afterAutospacing="0"/>
        <w:textAlignment w:val="baseline"/>
        <w:rPr>
          <w:rFonts w:ascii="Trebuchet MS" w:hAnsi="Trebuchet MS" w:cs="Segoe UI"/>
          <w:color w:val="000000"/>
          <w:sz w:val="22"/>
          <w:szCs w:val="22"/>
        </w:rPr>
      </w:pPr>
      <w:r w:rsidRPr="001C685E">
        <w:rPr>
          <w:rFonts w:ascii="Trebuchet MS" w:hAnsi="Trebuchet MS" w:cs="Segoe UI"/>
          <w:color w:val="000000"/>
          <w:sz w:val="22"/>
          <w:szCs w:val="22"/>
        </w:rPr>
        <w:t>Region 4 parents and SEAC representatives identified state-level funding and the shortage of special education teachers as top priority concerns. In addition, the following issues are also significant concerns:</w:t>
      </w:r>
    </w:p>
    <w:p w14:paraId="69B7591A" w14:textId="77777777" w:rsidR="004E0AA4" w:rsidRPr="001C685E" w:rsidRDefault="004E0AA4" w:rsidP="004E0AA4">
      <w:pPr>
        <w:pStyle w:val="NormalWeb"/>
        <w:shd w:val="clear" w:color="auto" w:fill="FFFFFF"/>
        <w:spacing w:before="0" w:beforeAutospacing="0" w:after="0" w:afterAutospacing="0"/>
        <w:textAlignment w:val="baseline"/>
        <w:rPr>
          <w:rFonts w:ascii="Trebuchet MS" w:hAnsi="Trebuchet MS" w:cs="Segoe UI"/>
          <w:color w:val="000000"/>
          <w:sz w:val="22"/>
          <w:szCs w:val="22"/>
        </w:rPr>
      </w:pPr>
      <w:r w:rsidRPr="001C685E">
        <w:rPr>
          <w:rFonts w:ascii="Trebuchet MS" w:hAnsi="Trebuchet MS" w:cs="Segoe UI"/>
          <w:color w:val="000000"/>
          <w:sz w:val="22"/>
          <w:szCs w:val="22"/>
        </w:rPr>
        <w:t> </w:t>
      </w:r>
    </w:p>
    <w:p w14:paraId="40749A5A" w14:textId="42883353" w:rsidR="00C05D39" w:rsidRPr="001C685E" w:rsidRDefault="00C05D39" w:rsidP="0067384A">
      <w:pPr>
        <w:numPr>
          <w:ilvl w:val="0"/>
          <w:numId w:val="6"/>
        </w:numPr>
        <w:shd w:val="clear" w:color="auto" w:fill="FFFFFF"/>
        <w:rPr>
          <w:rFonts w:ascii="Trebuchet MS" w:hAnsi="Trebuchet MS"/>
          <w:sz w:val="22"/>
          <w:szCs w:val="22"/>
        </w:rPr>
      </w:pPr>
      <w:r w:rsidRPr="001C685E">
        <w:rPr>
          <w:rFonts w:ascii="Trebuchet MS" w:eastAsia="Trebuchet MS" w:hAnsi="Trebuchet MS" w:cs="Trebuchet MS"/>
          <w:color w:val="313131"/>
          <w:sz w:val="22"/>
          <w:szCs w:val="22"/>
        </w:rPr>
        <w:t xml:space="preserve">Meeting the unique needs of twice-exceptional students, including providing specialized instruction and implementing accommodations for those students. A particular concern was raised about schools’ </w:t>
      </w:r>
      <w:r w:rsidR="003731CC">
        <w:rPr>
          <w:rFonts w:ascii="Trebuchet MS" w:eastAsia="Trebuchet MS" w:hAnsi="Trebuchet MS" w:cs="Trebuchet MS"/>
          <w:color w:val="313131"/>
          <w:sz w:val="22"/>
          <w:szCs w:val="22"/>
        </w:rPr>
        <w:t xml:space="preserve">alleged </w:t>
      </w:r>
      <w:r w:rsidRPr="001C685E">
        <w:rPr>
          <w:rFonts w:ascii="Trebuchet MS" w:eastAsia="Trebuchet MS" w:hAnsi="Trebuchet MS" w:cs="Trebuchet MS"/>
          <w:color w:val="313131"/>
          <w:sz w:val="22"/>
          <w:szCs w:val="22"/>
        </w:rPr>
        <w:t>refusal to provide specialized instruction and individualized education program (IEP) support in honors and AP classes.</w:t>
      </w:r>
    </w:p>
    <w:p w14:paraId="545244B7" w14:textId="24B00D34" w:rsidR="00C05D39" w:rsidRPr="001C685E" w:rsidRDefault="00C05D39" w:rsidP="0067384A">
      <w:pPr>
        <w:numPr>
          <w:ilvl w:val="0"/>
          <w:numId w:val="6"/>
        </w:numPr>
        <w:shd w:val="clear" w:color="auto" w:fill="FFFFFF"/>
        <w:rPr>
          <w:rFonts w:ascii="Trebuchet MS" w:hAnsi="Trebuchet MS"/>
          <w:sz w:val="22"/>
          <w:szCs w:val="22"/>
        </w:rPr>
      </w:pPr>
      <w:r w:rsidRPr="001C685E">
        <w:rPr>
          <w:rFonts w:ascii="Trebuchet MS" w:eastAsia="Trebuchet MS" w:hAnsi="Trebuchet MS" w:cs="Trebuchet MS"/>
          <w:color w:val="313131"/>
          <w:sz w:val="22"/>
          <w:szCs w:val="22"/>
        </w:rPr>
        <w:t xml:space="preserve">Concern that the state complaint process </w:t>
      </w:r>
      <w:r w:rsidR="003731CC">
        <w:rPr>
          <w:rFonts w:ascii="Trebuchet MS" w:eastAsia="Trebuchet MS" w:hAnsi="Trebuchet MS" w:cs="Trebuchet MS"/>
          <w:color w:val="313131"/>
          <w:sz w:val="22"/>
          <w:szCs w:val="22"/>
        </w:rPr>
        <w:t>may</w:t>
      </w:r>
      <w:r w:rsidR="003731CC" w:rsidRPr="001C685E">
        <w:rPr>
          <w:rFonts w:ascii="Trebuchet MS" w:eastAsia="Trebuchet MS" w:hAnsi="Trebuchet MS" w:cs="Trebuchet MS"/>
          <w:color w:val="313131"/>
          <w:sz w:val="22"/>
          <w:szCs w:val="22"/>
        </w:rPr>
        <w:t xml:space="preserve"> </w:t>
      </w:r>
      <w:r w:rsidRPr="001C685E">
        <w:rPr>
          <w:rFonts w:ascii="Trebuchet MS" w:eastAsia="Trebuchet MS" w:hAnsi="Trebuchet MS" w:cs="Trebuchet MS"/>
          <w:color w:val="313131"/>
          <w:sz w:val="22"/>
          <w:szCs w:val="22"/>
        </w:rPr>
        <w:t xml:space="preserve">not </w:t>
      </w:r>
      <w:r w:rsidR="003731CC">
        <w:rPr>
          <w:rFonts w:ascii="Trebuchet MS" w:eastAsia="Trebuchet MS" w:hAnsi="Trebuchet MS" w:cs="Trebuchet MS"/>
          <w:color w:val="313131"/>
          <w:sz w:val="22"/>
          <w:szCs w:val="22"/>
        </w:rPr>
        <w:t xml:space="preserve">be </w:t>
      </w:r>
      <w:r w:rsidRPr="001C685E">
        <w:rPr>
          <w:rFonts w:ascii="Trebuchet MS" w:eastAsia="Trebuchet MS" w:hAnsi="Trebuchet MS" w:cs="Trebuchet MS"/>
          <w:color w:val="313131"/>
          <w:sz w:val="22"/>
          <w:szCs w:val="22"/>
        </w:rPr>
        <w:t xml:space="preserve">adequately accessible to parents, evidenced by the number of complaints dismissed due to issues with how the complaint was submitted. Parents do not realize their </w:t>
      </w:r>
      <w:r w:rsidR="002C392B" w:rsidRPr="001C685E">
        <w:rPr>
          <w:rFonts w:ascii="Trebuchet MS" w:eastAsia="Trebuchet MS" w:hAnsi="Trebuchet MS" w:cs="Trebuchet MS"/>
          <w:color w:val="313131"/>
          <w:sz w:val="22"/>
          <w:szCs w:val="22"/>
        </w:rPr>
        <w:t>complaints</w:t>
      </w:r>
      <w:r w:rsidRPr="001C685E">
        <w:rPr>
          <w:rFonts w:ascii="Trebuchet MS" w:eastAsia="Trebuchet MS" w:hAnsi="Trebuchet MS" w:cs="Trebuchet MS"/>
          <w:color w:val="313131"/>
          <w:sz w:val="22"/>
          <w:szCs w:val="22"/>
        </w:rPr>
        <w:t xml:space="preserve"> could be dismissed because the information they provide is insufficient. Rather the form makes it appear that they are just supposed to give a summary, and they assume that the VDOE will follow up with them to gather the additional information needed to investigate the complaint. Also, school division and the VDOE responses are written by attorneys who often use complex legal language that is unclear to parents.</w:t>
      </w:r>
    </w:p>
    <w:p w14:paraId="7322F380" w14:textId="7C74C4DF" w:rsidR="00C05D39" w:rsidRPr="001C685E" w:rsidRDefault="00C05D39" w:rsidP="0067384A">
      <w:pPr>
        <w:numPr>
          <w:ilvl w:val="0"/>
          <w:numId w:val="6"/>
        </w:numPr>
        <w:shd w:val="clear" w:color="auto" w:fill="FFFFFF"/>
        <w:rPr>
          <w:rFonts w:ascii="Trebuchet MS" w:hAnsi="Trebuchet MS"/>
          <w:sz w:val="22"/>
          <w:szCs w:val="22"/>
        </w:rPr>
      </w:pPr>
      <w:r w:rsidRPr="001C685E">
        <w:rPr>
          <w:rFonts w:ascii="Trebuchet MS" w:eastAsia="Trebuchet MS" w:hAnsi="Trebuchet MS" w:cs="Trebuchet MS"/>
          <w:color w:val="242424"/>
          <w:sz w:val="22"/>
          <w:szCs w:val="22"/>
        </w:rPr>
        <w:t xml:space="preserve">Concern </w:t>
      </w:r>
      <w:r w:rsidR="002C392B" w:rsidRPr="001C685E">
        <w:rPr>
          <w:rFonts w:ascii="Trebuchet MS" w:eastAsia="Trebuchet MS" w:hAnsi="Trebuchet MS" w:cs="Trebuchet MS"/>
          <w:color w:val="242424"/>
          <w:sz w:val="22"/>
          <w:szCs w:val="22"/>
        </w:rPr>
        <w:t xml:space="preserve">of </w:t>
      </w:r>
      <w:r w:rsidRPr="001C685E">
        <w:rPr>
          <w:rFonts w:ascii="Trebuchet MS" w:eastAsia="Trebuchet MS" w:hAnsi="Trebuchet MS" w:cs="Trebuchet MS"/>
          <w:color w:val="242424"/>
          <w:sz w:val="22"/>
          <w:szCs w:val="22"/>
        </w:rPr>
        <w:t xml:space="preserve">state </w:t>
      </w:r>
      <w:r w:rsidR="003731CC">
        <w:rPr>
          <w:rFonts w:ascii="Trebuchet MS" w:eastAsia="Trebuchet MS" w:hAnsi="Trebuchet MS" w:cs="Trebuchet MS"/>
          <w:color w:val="242424"/>
          <w:sz w:val="22"/>
          <w:szCs w:val="22"/>
        </w:rPr>
        <w:t>code language</w:t>
      </w:r>
      <w:r w:rsidR="003731CC" w:rsidRPr="001C685E">
        <w:rPr>
          <w:rFonts w:ascii="Trebuchet MS" w:eastAsia="Trebuchet MS" w:hAnsi="Trebuchet MS" w:cs="Trebuchet MS"/>
          <w:color w:val="242424"/>
          <w:sz w:val="22"/>
          <w:szCs w:val="22"/>
        </w:rPr>
        <w:t xml:space="preserve"> </w:t>
      </w:r>
      <w:r w:rsidRPr="001C685E">
        <w:rPr>
          <w:rFonts w:ascii="Trebuchet MS" w:eastAsia="Trebuchet MS" w:hAnsi="Trebuchet MS" w:cs="Trebuchet MS"/>
          <w:color w:val="242424"/>
          <w:sz w:val="22"/>
          <w:szCs w:val="22"/>
        </w:rPr>
        <w:t xml:space="preserve">regarding </w:t>
      </w:r>
      <w:r w:rsidR="003731CC">
        <w:rPr>
          <w:rFonts w:ascii="Trebuchet MS" w:eastAsia="Trebuchet MS" w:hAnsi="Trebuchet MS" w:cs="Trebuchet MS"/>
          <w:color w:val="242424"/>
          <w:sz w:val="22"/>
          <w:szCs w:val="22"/>
        </w:rPr>
        <w:t>enrollment</w:t>
      </w:r>
      <w:r w:rsidR="003731CC" w:rsidRPr="001C685E">
        <w:rPr>
          <w:rFonts w:ascii="Trebuchet MS" w:eastAsia="Trebuchet MS" w:hAnsi="Trebuchet MS" w:cs="Trebuchet MS"/>
          <w:color w:val="242424"/>
          <w:sz w:val="22"/>
          <w:szCs w:val="22"/>
        </w:rPr>
        <w:t xml:space="preserve"> </w:t>
      </w:r>
      <w:r w:rsidRPr="001C685E">
        <w:rPr>
          <w:rFonts w:ascii="Trebuchet MS" w:eastAsia="Trebuchet MS" w:hAnsi="Trebuchet MS" w:cs="Trebuchet MS"/>
          <w:color w:val="242424"/>
          <w:sz w:val="22"/>
          <w:szCs w:val="22"/>
        </w:rPr>
        <w:t>for students with consecutive absences, and how this policy will impact students with disabilities.</w:t>
      </w:r>
    </w:p>
    <w:p w14:paraId="1EE4593B" w14:textId="26B18D4F" w:rsidR="00C05D39" w:rsidRPr="001C685E" w:rsidRDefault="00C05D39" w:rsidP="0067384A">
      <w:pPr>
        <w:numPr>
          <w:ilvl w:val="0"/>
          <w:numId w:val="6"/>
        </w:numPr>
        <w:shd w:val="clear" w:color="auto" w:fill="FFFFFF"/>
        <w:rPr>
          <w:rFonts w:ascii="Trebuchet MS" w:hAnsi="Trebuchet MS"/>
          <w:sz w:val="22"/>
          <w:szCs w:val="22"/>
        </w:rPr>
      </w:pPr>
      <w:r w:rsidRPr="001C685E">
        <w:rPr>
          <w:rFonts w:ascii="Trebuchet MS" w:eastAsia="Trebuchet MS" w:hAnsi="Trebuchet MS" w:cs="Trebuchet MS"/>
          <w:color w:val="313131"/>
          <w:sz w:val="22"/>
          <w:szCs w:val="22"/>
        </w:rPr>
        <w:t>The Fairfax SEAC Association for Supervision and Curriculum Development (ACSD) is focused on the provision of related services, which is its annual charge from the school board. In addition, referrals to private placements are a significant concern in that division because of a legal settlement prohibiting the school division from placing students in any schools that practice restraint and seclusion. Due to the limited number of such private schools, there is now a bottleneck for Fairfax students requiring private placements.</w:t>
      </w:r>
    </w:p>
    <w:p w14:paraId="393FFD48" w14:textId="77777777" w:rsidR="00C05D39" w:rsidRPr="001C685E" w:rsidRDefault="00C05D39" w:rsidP="00C05D39">
      <w:pPr>
        <w:shd w:val="clear" w:color="auto" w:fill="FFFFFF"/>
        <w:rPr>
          <w:rFonts w:ascii="Trebuchet MS" w:eastAsia="Trebuchet MS" w:hAnsi="Trebuchet MS" w:cs="Trebuchet MS"/>
          <w:color w:val="313131"/>
          <w:sz w:val="22"/>
          <w:szCs w:val="22"/>
        </w:rPr>
      </w:pPr>
      <w:r w:rsidRPr="001C685E">
        <w:rPr>
          <w:rFonts w:ascii="Trebuchet MS" w:eastAsia="Trebuchet MS" w:hAnsi="Trebuchet MS" w:cs="Trebuchet MS"/>
          <w:color w:val="313131"/>
          <w:sz w:val="22"/>
          <w:szCs w:val="22"/>
        </w:rPr>
        <w:t xml:space="preserve"> </w:t>
      </w:r>
    </w:p>
    <w:p w14:paraId="66E48C9E" w14:textId="77777777" w:rsidR="00C05D39" w:rsidRPr="001C685E" w:rsidRDefault="00C05D39" w:rsidP="00C05D39">
      <w:pPr>
        <w:shd w:val="clear" w:color="auto" w:fill="FFFFFF"/>
        <w:rPr>
          <w:rFonts w:ascii="Trebuchet MS" w:eastAsia="Trebuchet MS" w:hAnsi="Trebuchet MS" w:cs="Trebuchet MS"/>
          <w:color w:val="313131"/>
          <w:sz w:val="22"/>
          <w:szCs w:val="22"/>
        </w:rPr>
      </w:pPr>
      <w:r w:rsidRPr="001C685E">
        <w:rPr>
          <w:rFonts w:ascii="Trebuchet MS" w:eastAsia="Trebuchet MS" w:hAnsi="Trebuchet MS" w:cs="Trebuchet MS"/>
          <w:color w:val="313131"/>
          <w:sz w:val="22"/>
          <w:szCs w:val="22"/>
        </w:rPr>
        <w:t>Highlights in Region 4 included the following:</w:t>
      </w:r>
    </w:p>
    <w:p w14:paraId="68F384F4" w14:textId="68310792" w:rsidR="00C05D39" w:rsidRPr="001C685E" w:rsidRDefault="00C05D39" w:rsidP="0067384A">
      <w:pPr>
        <w:numPr>
          <w:ilvl w:val="0"/>
          <w:numId w:val="5"/>
        </w:numPr>
        <w:shd w:val="clear" w:color="auto" w:fill="FFFFFF"/>
        <w:rPr>
          <w:rFonts w:ascii="Trebuchet MS" w:hAnsi="Trebuchet MS"/>
          <w:sz w:val="22"/>
          <w:szCs w:val="22"/>
        </w:rPr>
      </w:pPr>
      <w:r w:rsidRPr="001C685E">
        <w:rPr>
          <w:rFonts w:ascii="Trebuchet MS" w:eastAsia="Trebuchet MS" w:hAnsi="Trebuchet MS" w:cs="Trebuchet MS"/>
          <w:color w:val="313131"/>
          <w:sz w:val="22"/>
          <w:szCs w:val="22"/>
        </w:rPr>
        <w:t xml:space="preserve">Fairfax County Public Schools (FCPS) has created and filled a new position to address the needs of </w:t>
      </w:r>
      <w:r w:rsidR="007A7239">
        <w:rPr>
          <w:rFonts w:ascii="Trebuchet MS" w:eastAsia="Trebuchet MS" w:hAnsi="Trebuchet MS" w:cs="Trebuchet MS"/>
          <w:color w:val="313131"/>
          <w:sz w:val="22"/>
          <w:szCs w:val="22"/>
        </w:rPr>
        <w:t>twice exceptional</w:t>
      </w:r>
      <w:r w:rsidR="006F43A1" w:rsidRPr="006F43A1">
        <w:rPr>
          <w:rFonts w:ascii="Trebuchet MS" w:eastAsia="Trebuchet MS" w:hAnsi="Trebuchet MS" w:cs="Trebuchet MS"/>
          <w:color w:val="313131"/>
          <w:sz w:val="22"/>
          <w:szCs w:val="22"/>
        </w:rPr>
        <w:t xml:space="preserve"> </w:t>
      </w:r>
      <w:r w:rsidR="006F43A1">
        <w:rPr>
          <w:rFonts w:ascii="Trebuchet MS" w:eastAsia="Trebuchet MS" w:hAnsi="Trebuchet MS" w:cs="Trebuchet MS"/>
          <w:color w:val="313131"/>
          <w:sz w:val="22"/>
          <w:szCs w:val="22"/>
        </w:rPr>
        <w:t>(2E) s</w:t>
      </w:r>
      <w:r w:rsidRPr="001C685E">
        <w:rPr>
          <w:rFonts w:ascii="Trebuchet MS" w:eastAsia="Trebuchet MS" w:hAnsi="Trebuchet MS" w:cs="Trebuchet MS"/>
          <w:color w:val="313131"/>
          <w:sz w:val="22"/>
          <w:szCs w:val="22"/>
        </w:rPr>
        <w:t>tudents, who are working to develop an action plan. The Fairfax SEAC ACSD is also advising the division’s new Office of Equity regarding the implementation of FCPS’s equity policy as it relates to students with disabilities. The ACSD has also studied implementing a pay differential for special education teachers to accommodate the extra time they spend on IEPs and other tasks outside of the classroom. The school board was receptive to the advice, but it faces many challenges, including teacher unions, funding levels, and budget cycle timing.</w:t>
      </w:r>
    </w:p>
    <w:p w14:paraId="614072A2" w14:textId="0486D191" w:rsidR="00C05D39" w:rsidRPr="001C685E" w:rsidRDefault="00C05D39" w:rsidP="0067384A">
      <w:pPr>
        <w:numPr>
          <w:ilvl w:val="0"/>
          <w:numId w:val="5"/>
        </w:numPr>
        <w:shd w:val="clear" w:color="auto" w:fill="FFFFFF"/>
        <w:rPr>
          <w:rFonts w:ascii="Trebuchet MS" w:hAnsi="Trebuchet MS"/>
          <w:color w:val="242424"/>
          <w:sz w:val="22"/>
          <w:szCs w:val="22"/>
        </w:rPr>
      </w:pPr>
      <w:r w:rsidRPr="001C685E">
        <w:rPr>
          <w:rFonts w:ascii="Trebuchet MS" w:eastAsia="Trebuchet MS" w:hAnsi="Trebuchet MS" w:cs="Trebuchet MS"/>
          <w:color w:val="242424"/>
          <w:sz w:val="22"/>
          <w:szCs w:val="22"/>
        </w:rPr>
        <w:t>The Loudo</w:t>
      </w:r>
      <w:r w:rsidR="008927BD" w:rsidRPr="001C685E">
        <w:rPr>
          <w:rFonts w:ascii="Trebuchet MS" w:eastAsia="Trebuchet MS" w:hAnsi="Trebuchet MS" w:cs="Trebuchet MS"/>
          <w:color w:val="242424"/>
          <w:sz w:val="22"/>
          <w:szCs w:val="22"/>
        </w:rPr>
        <w:t>u</w:t>
      </w:r>
      <w:r w:rsidRPr="001C685E">
        <w:rPr>
          <w:rFonts w:ascii="Trebuchet MS" w:eastAsia="Trebuchet MS" w:hAnsi="Trebuchet MS" w:cs="Trebuchet MS"/>
          <w:color w:val="242424"/>
          <w:sz w:val="22"/>
          <w:szCs w:val="22"/>
        </w:rPr>
        <w:t xml:space="preserve">n County SEAC is focused on enhancing the division’s transition programs. SEAC members are touring training facilities in other counties to get ideas for Loudoun. The SEAC </w:t>
      </w:r>
      <w:r w:rsidRPr="001C685E">
        <w:rPr>
          <w:rFonts w:ascii="Trebuchet MS" w:eastAsia="Trebuchet MS" w:hAnsi="Trebuchet MS" w:cs="Trebuchet MS"/>
          <w:color w:val="242424"/>
          <w:sz w:val="22"/>
          <w:szCs w:val="22"/>
        </w:rPr>
        <w:lastRenderedPageBreak/>
        <w:t xml:space="preserve">is also identifying that Inclusive Practices can be implemented in all classrooms and is providing that feedback for the Instructional framework that is being developed. The committee is also preparing a report on the status of </w:t>
      </w:r>
      <w:r w:rsidR="0057610E">
        <w:rPr>
          <w:rFonts w:ascii="Trebuchet MS" w:eastAsia="Trebuchet MS" w:hAnsi="Trebuchet MS" w:cs="Trebuchet MS"/>
          <w:color w:val="242424"/>
          <w:sz w:val="22"/>
          <w:szCs w:val="22"/>
        </w:rPr>
        <w:t>i</w:t>
      </w:r>
      <w:r w:rsidRPr="001C685E">
        <w:rPr>
          <w:rFonts w:ascii="Trebuchet MS" w:eastAsia="Trebuchet MS" w:hAnsi="Trebuchet MS" w:cs="Trebuchet MS"/>
          <w:color w:val="242424"/>
          <w:sz w:val="22"/>
          <w:szCs w:val="22"/>
        </w:rPr>
        <w:t xml:space="preserve">nclusive playgrounds in Loudoun County Public Schools </w:t>
      </w:r>
      <w:r w:rsidR="003D4107">
        <w:rPr>
          <w:rFonts w:ascii="Trebuchet MS" w:eastAsia="Trebuchet MS" w:hAnsi="Trebuchet MS" w:cs="Trebuchet MS"/>
          <w:color w:val="242424"/>
          <w:sz w:val="22"/>
          <w:szCs w:val="22"/>
        </w:rPr>
        <w:t xml:space="preserve">(LCPS) </w:t>
      </w:r>
      <w:r w:rsidRPr="001C685E">
        <w:rPr>
          <w:rFonts w:ascii="Trebuchet MS" w:eastAsia="Trebuchet MS" w:hAnsi="Trebuchet MS" w:cs="Trebuchet MS"/>
          <w:color w:val="242424"/>
          <w:sz w:val="22"/>
          <w:szCs w:val="22"/>
        </w:rPr>
        <w:t xml:space="preserve">and will be developing recommendations on features to prioritize </w:t>
      </w:r>
      <w:r w:rsidR="00170D9A">
        <w:rPr>
          <w:rFonts w:ascii="Trebuchet MS" w:eastAsia="Trebuchet MS" w:hAnsi="Trebuchet MS" w:cs="Trebuchet MS"/>
          <w:color w:val="242424"/>
          <w:sz w:val="22"/>
          <w:szCs w:val="22"/>
        </w:rPr>
        <w:t>and</w:t>
      </w:r>
      <w:r w:rsidR="00170D9A" w:rsidRPr="001C685E">
        <w:rPr>
          <w:rFonts w:ascii="Trebuchet MS" w:eastAsia="Trebuchet MS" w:hAnsi="Trebuchet MS" w:cs="Trebuchet MS"/>
          <w:color w:val="242424"/>
          <w:sz w:val="22"/>
          <w:szCs w:val="22"/>
        </w:rPr>
        <w:t xml:space="preserve"> </w:t>
      </w:r>
      <w:r w:rsidRPr="001C685E">
        <w:rPr>
          <w:rFonts w:ascii="Trebuchet MS" w:eastAsia="Trebuchet MS" w:hAnsi="Trebuchet MS" w:cs="Trebuchet MS"/>
          <w:color w:val="242424"/>
          <w:sz w:val="22"/>
          <w:szCs w:val="22"/>
        </w:rPr>
        <w:t>aim for universal design. They are also advocating for increased accessibility to student special education data for parents, advocating to ensure that students receive appropriate remediation for learning loss.</w:t>
      </w:r>
    </w:p>
    <w:p w14:paraId="007AA392" w14:textId="4DC7D918" w:rsidR="00C05D39" w:rsidRPr="001C685E" w:rsidRDefault="00C05D39" w:rsidP="0067384A">
      <w:pPr>
        <w:numPr>
          <w:ilvl w:val="0"/>
          <w:numId w:val="5"/>
        </w:numPr>
        <w:shd w:val="clear" w:color="auto" w:fill="FFFFFF"/>
        <w:rPr>
          <w:rFonts w:ascii="Trebuchet MS" w:hAnsi="Trebuchet MS"/>
          <w:sz w:val="22"/>
          <w:szCs w:val="22"/>
        </w:rPr>
      </w:pPr>
      <w:r w:rsidRPr="001C685E">
        <w:rPr>
          <w:rFonts w:ascii="Trebuchet MS" w:eastAsia="Trebuchet MS" w:hAnsi="Trebuchet MS" w:cs="Trebuchet MS"/>
          <w:color w:val="313131"/>
          <w:sz w:val="22"/>
          <w:szCs w:val="22"/>
        </w:rPr>
        <w:t xml:space="preserve">Fauquier County </w:t>
      </w:r>
      <w:r w:rsidR="003D4107">
        <w:rPr>
          <w:rFonts w:ascii="Trebuchet MS" w:eastAsia="Trebuchet MS" w:hAnsi="Trebuchet MS" w:cs="Trebuchet MS"/>
          <w:color w:val="313131"/>
          <w:sz w:val="22"/>
          <w:szCs w:val="22"/>
        </w:rPr>
        <w:t>held</w:t>
      </w:r>
      <w:r w:rsidRPr="001C685E">
        <w:rPr>
          <w:rFonts w:ascii="Trebuchet MS" w:eastAsia="Trebuchet MS" w:hAnsi="Trebuchet MS" w:cs="Trebuchet MS"/>
          <w:color w:val="313131"/>
          <w:sz w:val="22"/>
          <w:szCs w:val="22"/>
        </w:rPr>
        <w:t xml:space="preserve"> a </w:t>
      </w:r>
      <w:r w:rsidR="007A7239">
        <w:rPr>
          <w:rFonts w:ascii="Trebuchet MS" w:eastAsia="Trebuchet MS" w:hAnsi="Trebuchet MS" w:cs="Trebuchet MS"/>
          <w:color w:val="313131"/>
          <w:sz w:val="22"/>
          <w:szCs w:val="22"/>
        </w:rPr>
        <w:t>division-wide</w:t>
      </w:r>
      <w:r w:rsidRPr="001C685E">
        <w:rPr>
          <w:rFonts w:ascii="Trebuchet MS" w:eastAsia="Trebuchet MS" w:hAnsi="Trebuchet MS" w:cs="Trebuchet MS"/>
          <w:color w:val="313131"/>
          <w:sz w:val="22"/>
          <w:szCs w:val="22"/>
        </w:rPr>
        <w:t xml:space="preserve"> Disability Awareness Month in March, </w:t>
      </w:r>
      <w:r w:rsidR="003D4107">
        <w:rPr>
          <w:rFonts w:ascii="Trebuchet MS" w:eastAsia="Trebuchet MS" w:hAnsi="Trebuchet MS" w:cs="Trebuchet MS"/>
          <w:color w:val="313131"/>
          <w:sz w:val="22"/>
          <w:szCs w:val="22"/>
        </w:rPr>
        <w:t xml:space="preserve">which included </w:t>
      </w:r>
      <w:r w:rsidRPr="001C685E">
        <w:rPr>
          <w:rFonts w:ascii="Trebuchet MS" w:eastAsia="Trebuchet MS" w:hAnsi="Trebuchet MS" w:cs="Trebuchet MS"/>
          <w:color w:val="313131"/>
          <w:sz w:val="22"/>
          <w:szCs w:val="22"/>
        </w:rPr>
        <w:t xml:space="preserve">an elementary school poster contest and </w:t>
      </w:r>
      <w:r w:rsidR="009F4CC4">
        <w:rPr>
          <w:rFonts w:ascii="Trebuchet MS" w:eastAsia="Trebuchet MS" w:hAnsi="Trebuchet MS" w:cs="Trebuchet MS"/>
          <w:color w:val="313131"/>
          <w:sz w:val="22"/>
          <w:szCs w:val="22"/>
        </w:rPr>
        <w:t xml:space="preserve">the </w:t>
      </w:r>
      <w:r w:rsidRPr="001C685E">
        <w:rPr>
          <w:rFonts w:ascii="Trebuchet MS" w:eastAsia="Trebuchet MS" w:hAnsi="Trebuchet MS" w:cs="Trebuchet MS"/>
          <w:color w:val="313131"/>
          <w:sz w:val="22"/>
          <w:szCs w:val="22"/>
        </w:rPr>
        <w:t>distribution of a resource list with recommended books and videos for all grade levels to school librarians and administrators.</w:t>
      </w:r>
    </w:p>
    <w:p w14:paraId="7BE1CF08" w14:textId="238ED5D1" w:rsidR="00C05D39" w:rsidRPr="001C685E" w:rsidRDefault="00C05D39" w:rsidP="0067384A">
      <w:pPr>
        <w:numPr>
          <w:ilvl w:val="0"/>
          <w:numId w:val="5"/>
        </w:numPr>
        <w:shd w:val="clear" w:color="auto" w:fill="FFFFFF"/>
        <w:rPr>
          <w:rFonts w:ascii="Trebuchet MS" w:hAnsi="Trebuchet MS"/>
          <w:sz w:val="22"/>
          <w:szCs w:val="22"/>
        </w:rPr>
      </w:pPr>
      <w:r w:rsidRPr="001C685E">
        <w:rPr>
          <w:rFonts w:ascii="Trebuchet MS" w:eastAsia="Trebuchet MS" w:hAnsi="Trebuchet MS" w:cs="Trebuchet MS"/>
          <w:color w:val="313131"/>
          <w:sz w:val="22"/>
          <w:szCs w:val="22"/>
        </w:rPr>
        <w:t xml:space="preserve">Winchester City schools </w:t>
      </w:r>
      <w:r w:rsidR="003D4107">
        <w:rPr>
          <w:rFonts w:ascii="Trebuchet MS" w:eastAsia="Trebuchet MS" w:hAnsi="Trebuchet MS" w:cs="Trebuchet MS"/>
          <w:color w:val="313131"/>
          <w:sz w:val="22"/>
          <w:szCs w:val="22"/>
        </w:rPr>
        <w:t>held</w:t>
      </w:r>
      <w:r w:rsidRPr="001C685E">
        <w:rPr>
          <w:rFonts w:ascii="Trebuchet MS" w:eastAsia="Trebuchet MS" w:hAnsi="Trebuchet MS" w:cs="Trebuchet MS"/>
          <w:color w:val="313131"/>
          <w:sz w:val="22"/>
          <w:szCs w:val="22"/>
        </w:rPr>
        <w:t xml:space="preserve"> an I’m Determined Spring Showcase event on April 13.</w:t>
      </w:r>
      <w:r w:rsidRPr="001C685E">
        <w:rPr>
          <w:rFonts w:ascii="Trebuchet MS" w:eastAsia="Trebuchet MS" w:hAnsi="Trebuchet MS" w:cs="Trebuchet MS"/>
          <w:color w:val="212121"/>
          <w:sz w:val="22"/>
          <w:szCs w:val="22"/>
        </w:rPr>
        <w:t xml:space="preserve"> Schools </w:t>
      </w:r>
      <w:r w:rsidR="003D4107">
        <w:rPr>
          <w:rFonts w:ascii="Trebuchet MS" w:eastAsia="Trebuchet MS" w:hAnsi="Trebuchet MS" w:cs="Trebuchet MS"/>
          <w:color w:val="212121"/>
          <w:sz w:val="22"/>
          <w:szCs w:val="22"/>
        </w:rPr>
        <w:t>presented</w:t>
      </w:r>
      <w:r w:rsidRPr="001C685E">
        <w:rPr>
          <w:rFonts w:ascii="Trebuchet MS" w:eastAsia="Trebuchet MS" w:hAnsi="Trebuchet MS" w:cs="Trebuchet MS"/>
          <w:color w:val="212121"/>
          <w:sz w:val="22"/>
          <w:szCs w:val="22"/>
        </w:rPr>
        <w:t xml:space="preserve"> their I'm Determined projects followed by breakout sessions for students and parents. Break-out sessions will focus on self-determination across grade/age spans.</w:t>
      </w:r>
      <w:r w:rsidRPr="001C685E">
        <w:rPr>
          <w:rFonts w:ascii="Trebuchet MS" w:eastAsia="Trebuchet MS" w:hAnsi="Trebuchet MS" w:cs="Trebuchet MS"/>
          <w:color w:val="313131"/>
          <w:sz w:val="22"/>
          <w:szCs w:val="22"/>
        </w:rPr>
        <w:t xml:space="preserve"> The Winchester SEAC is </w:t>
      </w:r>
      <w:r w:rsidRPr="001C685E">
        <w:rPr>
          <w:rFonts w:ascii="Trebuchet MS" w:eastAsia="Trebuchet MS" w:hAnsi="Trebuchet MS" w:cs="Trebuchet MS"/>
          <w:color w:val="242424"/>
          <w:sz w:val="22"/>
          <w:szCs w:val="22"/>
        </w:rPr>
        <w:t xml:space="preserve">accepting nominations for its annual SEAC Awards, which honor teachers, students, staff, parents, and community members who go above and beyond for those with disabilities in the school community. </w:t>
      </w:r>
    </w:p>
    <w:p w14:paraId="3F20A858" w14:textId="77777777" w:rsidR="004E0AA4" w:rsidRPr="001C685E" w:rsidRDefault="004E0AA4" w:rsidP="00D87705">
      <w:pPr>
        <w:rPr>
          <w:rFonts w:ascii="Trebuchet MS" w:hAnsi="Trebuchet MS"/>
          <w:b/>
          <w:bCs/>
          <w:sz w:val="22"/>
          <w:szCs w:val="22"/>
          <w:lang w:val="de-DE"/>
        </w:rPr>
      </w:pPr>
    </w:p>
    <w:p w14:paraId="36B6788D" w14:textId="73D1D41B" w:rsidR="00AB2143" w:rsidRPr="001C685E" w:rsidRDefault="00AB2143" w:rsidP="00D87705">
      <w:pPr>
        <w:rPr>
          <w:rFonts w:ascii="Trebuchet MS" w:hAnsi="Trebuchet MS"/>
          <w:b/>
          <w:bCs/>
          <w:sz w:val="22"/>
          <w:szCs w:val="22"/>
          <w:lang w:val="de-DE"/>
        </w:rPr>
      </w:pPr>
      <w:r w:rsidRPr="001C685E">
        <w:rPr>
          <w:rFonts w:ascii="Trebuchet MS" w:hAnsi="Trebuchet MS"/>
          <w:b/>
          <w:bCs/>
          <w:sz w:val="22"/>
          <w:szCs w:val="22"/>
          <w:lang w:val="de-DE"/>
        </w:rPr>
        <w:t>Region 5 – Jason Longcor</w:t>
      </w:r>
    </w:p>
    <w:p w14:paraId="11A63735" w14:textId="77777777" w:rsidR="003D4107" w:rsidRDefault="003D4107" w:rsidP="00AB2143">
      <w:pPr>
        <w:rPr>
          <w:rFonts w:ascii="Trebuchet MS" w:eastAsia="Helvetica Neue" w:hAnsi="Trebuchet MS" w:cs="Helvetica Neue"/>
          <w:color w:val="313131"/>
          <w:sz w:val="22"/>
          <w:szCs w:val="22"/>
        </w:rPr>
      </w:pPr>
    </w:p>
    <w:p w14:paraId="793EE2C9" w14:textId="2021D7D2" w:rsidR="00AB2143" w:rsidRPr="001C685E" w:rsidRDefault="00AB2143" w:rsidP="00AB2143">
      <w:p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 xml:space="preserve">Some common challenges faced by the Special Education Advisory Council (SEAC) in Region </w:t>
      </w:r>
      <w:r w:rsidR="003D4107">
        <w:rPr>
          <w:rFonts w:ascii="Trebuchet MS" w:eastAsia="Helvetica Neue" w:hAnsi="Trebuchet MS" w:cs="Helvetica Neue"/>
          <w:color w:val="313131"/>
          <w:sz w:val="22"/>
          <w:szCs w:val="22"/>
        </w:rPr>
        <w:t>5</w:t>
      </w:r>
      <w:r w:rsidRPr="001C685E">
        <w:rPr>
          <w:rFonts w:ascii="Trebuchet MS" w:eastAsia="Helvetica Neue" w:hAnsi="Trebuchet MS" w:cs="Helvetica Neue"/>
          <w:color w:val="313131"/>
          <w:sz w:val="22"/>
          <w:szCs w:val="22"/>
        </w:rPr>
        <w:t xml:space="preserve"> include:</w:t>
      </w:r>
    </w:p>
    <w:p w14:paraId="7C8F2477" w14:textId="77777777" w:rsidR="00AB2143" w:rsidRPr="001C685E" w:rsidRDefault="00AB2143" w:rsidP="00AB2143">
      <w:pPr>
        <w:rPr>
          <w:rFonts w:ascii="Trebuchet MS" w:eastAsia="Helvetica Neue" w:hAnsi="Trebuchet MS" w:cs="Helvetica Neue"/>
          <w:color w:val="313131"/>
          <w:sz w:val="22"/>
          <w:szCs w:val="22"/>
        </w:rPr>
      </w:pPr>
    </w:p>
    <w:p w14:paraId="1A76D55B" w14:textId="2CC89E17"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Limited Resources and Funding</w:t>
      </w:r>
    </w:p>
    <w:p w14:paraId="4AA5CD33" w14:textId="7220EA8C"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Inclusion and Accessibility</w:t>
      </w:r>
    </w:p>
    <w:p w14:paraId="739F64A1" w14:textId="0ADDC482"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Parent Engagement</w:t>
      </w:r>
    </w:p>
    <w:p w14:paraId="08721DAD" w14:textId="3C3CEBAB"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Compliance with Regulations</w:t>
      </w:r>
    </w:p>
    <w:p w14:paraId="3875C03B" w14:textId="76A27732"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Communication and Collaboration</w:t>
      </w:r>
    </w:p>
    <w:p w14:paraId="2AA0DC90" w14:textId="1431385C"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Training and Professional Development</w:t>
      </w:r>
    </w:p>
    <w:p w14:paraId="71597F12" w14:textId="097F7C7E" w:rsidR="00AB2143" w:rsidRPr="001C685E" w:rsidRDefault="00AB2143" w:rsidP="0067384A">
      <w:pPr>
        <w:pStyle w:val="ListParagraph"/>
        <w:numPr>
          <w:ilvl w:val="0"/>
          <w:numId w:val="7"/>
        </w:numPr>
        <w:rPr>
          <w:rFonts w:ascii="Trebuchet MS" w:eastAsia="Helvetica Neue" w:hAnsi="Trebuchet MS" w:cs="Helvetica Neue"/>
          <w:color w:val="313131"/>
          <w:sz w:val="22"/>
          <w:szCs w:val="22"/>
        </w:rPr>
      </w:pPr>
      <w:r w:rsidRPr="001C685E">
        <w:rPr>
          <w:rFonts w:ascii="Trebuchet MS" w:eastAsia="Helvetica Neue" w:hAnsi="Trebuchet MS" w:cs="Helvetica Neue"/>
          <w:color w:val="313131"/>
          <w:sz w:val="22"/>
          <w:szCs w:val="22"/>
        </w:rPr>
        <w:t>Addressing Individual Student Needs</w:t>
      </w:r>
    </w:p>
    <w:p w14:paraId="7E750762" w14:textId="77777777" w:rsidR="00AB2143" w:rsidRPr="001C685E" w:rsidRDefault="00AB2143" w:rsidP="00D87705">
      <w:pPr>
        <w:rPr>
          <w:rFonts w:ascii="Trebuchet MS" w:hAnsi="Trebuchet MS"/>
          <w:b/>
          <w:bCs/>
          <w:sz w:val="22"/>
          <w:szCs w:val="22"/>
          <w:lang w:val="de-DE"/>
        </w:rPr>
      </w:pPr>
    </w:p>
    <w:p w14:paraId="4CB0BAF0" w14:textId="3E406A20" w:rsidR="00D87705" w:rsidRPr="001C685E" w:rsidRDefault="00D87705" w:rsidP="00D87705">
      <w:pPr>
        <w:rPr>
          <w:rFonts w:ascii="Trebuchet MS" w:hAnsi="Trebuchet MS"/>
          <w:b/>
          <w:bCs/>
          <w:sz w:val="22"/>
          <w:szCs w:val="22"/>
        </w:rPr>
      </w:pPr>
      <w:r w:rsidRPr="001C685E">
        <w:rPr>
          <w:rFonts w:ascii="Trebuchet MS" w:hAnsi="Trebuchet MS"/>
          <w:b/>
          <w:bCs/>
          <w:sz w:val="22"/>
          <w:szCs w:val="22"/>
        </w:rPr>
        <w:t>Region 5 - Brandon Stees (Pe</w:t>
      </w:r>
      <w:r w:rsidR="00995667" w:rsidRPr="001C685E">
        <w:rPr>
          <w:rFonts w:ascii="Trebuchet MS" w:hAnsi="Trebuchet MS"/>
          <w:b/>
          <w:bCs/>
          <w:sz w:val="22"/>
          <w:szCs w:val="22"/>
        </w:rPr>
        <w:t>ople</w:t>
      </w:r>
      <w:r w:rsidRPr="001C685E">
        <w:rPr>
          <w:rFonts w:ascii="Trebuchet MS" w:hAnsi="Trebuchet MS"/>
          <w:b/>
          <w:bCs/>
          <w:sz w:val="22"/>
          <w:szCs w:val="22"/>
        </w:rPr>
        <w:t xml:space="preserve"> with Disabilities)</w:t>
      </w:r>
      <w:r w:rsidR="00ED3B4A" w:rsidRPr="001C685E">
        <w:rPr>
          <w:rFonts w:ascii="Trebuchet MS" w:hAnsi="Trebuchet MS"/>
          <w:b/>
          <w:bCs/>
          <w:sz w:val="22"/>
          <w:szCs w:val="22"/>
        </w:rPr>
        <w:t xml:space="preserve"> </w:t>
      </w:r>
    </w:p>
    <w:p w14:paraId="36D8A506" w14:textId="77777777" w:rsidR="00201231" w:rsidRPr="001C685E" w:rsidRDefault="00201231" w:rsidP="00D87705">
      <w:pPr>
        <w:rPr>
          <w:rFonts w:ascii="Trebuchet MS" w:hAnsi="Trebuchet MS"/>
          <w:sz w:val="22"/>
          <w:szCs w:val="22"/>
          <w:highlight w:val="yellow"/>
        </w:rPr>
      </w:pPr>
    </w:p>
    <w:p w14:paraId="2D292A87" w14:textId="258B7109" w:rsidR="008927BD" w:rsidRPr="001C685E" w:rsidRDefault="008927BD" w:rsidP="008927BD">
      <w:pPr>
        <w:rPr>
          <w:rFonts w:ascii="Trebuchet MS" w:eastAsia="Aptos" w:hAnsi="Trebuchet MS" w:cs="Aptos"/>
          <w:color w:val="000000"/>
          <w:sz w:val="22"/>
          <w:szCs w:val="22"/>
        </w:rPr>
      </w:pPr>
      <w:r w:rsidRPr="001C685E">
        <w:rPr>
          <w:rFonts w:ascii="Trebuchet MS" w:eastAsia="Aptos" w:hAnsi="Trebuchet MS" w:cs="Aptos"/>
          <w:color w:val="000000"/>
          <w:sz w:val="22"/>
          <w:szCs w:val="22"/>
        </w:rPr>
        <w:t>Upcoming Speaking Engagements:</w:t>
      </w:r>
    </w:p>
    <w:p w14:paraId="1F513CCF" w14:textId="08E66607" w:rsidR="008927BD" w:rsidRPr="001C685E" w:rsidRDefault="008927BD" w:rsidP="0067384A">
      <w:pPr>
        <w:numPr>
          <w:ilvl w:val="0"/>
          <w:numId w:val="13"/>
        </w:numPr>
        <w:rPr>
          <w:rFonts w:ascii="Trebuchet MS" w:eastAsia="Aptos" w:hAnsi="Trebuchet MS" w:cs="Aptos"/>
          <w:color w:val="000000"/>
          <w:sz w:val="22"/>
          <w:szCs w:val="22"/>
        </w:rPr>
      </w:pPr>
      <w:r w:rsidRPr="001C685E">
        <w:rPr>
          <w:rFonts w:ascii="Trebuchet MS" w:eastAsia="Aptos" w:hAnsi="Trebuchet MS" w:cs="Aptos"/>
          <w:color w:val="000000"/>
          <w:sz w:val="22"/>
          <w:szCs w:val="22"/>
        </w:rPr>
        <w:t>Speaking at the Parent and Youth Empowerment Summit (PYE). He will be talking about his (Brandon Stees) story and how he achieved his goal as a self-advocate.</w:t>
      </w:r>
    </w:p>
    <w:p w14:paraId="0A969AC8" w14:textId="4FD5F7C1" w:rsidR="008927BD" w:rsidRPr="001C685E" w:rsidRDefault="008927BD" w:rsidP="0067384A">
      <w:pPr>
        <w:numPr>
          <w:ilvl w:val="0"/>
          <w:numId w:val="13"/>
        </w:numPr>
        <w:rPr>
          <w:rFonts w:ascii="Trebuchet MS" w:eastAsia="Aptos" w:hAnsi="Trebuchet MS" w:cs="Aptos"/>
          <w:color w:val="000000"/>
          <w:sz w:val="22"/>
          <w:szCs w:val="22"/>
        </w:rPr>
      </w:pPr>
      <w:r w:rsidRPr="001C685E">
        <w:rPr>
          <w:rFonts w:ascii="Trebuchet MS" w:eastAsia="Aptos" w:hAnsi="Trebuchet MS" w:cs="Aptos"/>
          <w:color w:val="000000"/>
          <w:sz w:val="22"/>
          <w:szCs w:val="22"/>
        </w:rPr>
        <w:t>The Division on Career Development and Transition (DCDT) in Chantilly, Virginia. He will be on a panel with other I’m Determined youth leaders. It will cover his perspective on leadership, inclusion, and self-determination.  </w:t>
      </w:r>
    </w:p>
    <w:p w14:paraId="3238C83A" w14:textId="77777777" w:rsidR="00201231" w:rsidRPr="001C685E" w:rsidRDefault="00201231" w:rsidP="00D87705">
      <w:pPr>
        <w:rPr>
          <w:rFonts w:ascii="Trebuchet MS" w:hAnsi="Trebuchet MS"/>
          <w:b/>
          <w:bCs/>
          <w:sz w:val="22"/>
          <w:szCs w:val="22"/>
          <w:highlight w:val="yellow"/>
        </w:rPr>
      </w:pPr>
    </w:p>
    <w:p w14:paraId="2103C4E9" w14:textId="22BBC25C" w:rsidR="00D87705" w:rsidRPr="00593BF8" w:rsidRDefault="00D87705" w:rsidP="00D87705">
      <w:pPr>
        <w:rPr>
          <w:rFonts w:ascii="Trebuchet MS" w:hAnsi="Trebuchet MS"/>
          <w:b/>
          <w:bCs/>
          <w:sz w:val="22"/>
          <w:szCs w:val="22"/>
        </w:rPr>
      </w:pPr>
      <w:r w:rsidRPr="00593BF8">
        <w:rPr>
          <w:rFonts w:ascii="Trebuchet MS" w:hAnsi="Trebuchet MS"/>
          <w:b/>
          <w:bCs/>
          <w:sz w:val="22"/>
          <w:szCs w:val="22"/>
        </w:rPr>
        <w:t>Region 6 - John Littleton</w:t>
      </w:r>
    </w:p>
    <w:p w14:paraId="28A5F005" w14:textId="77777777" w:rsidR="00D87705" w:rsidRPr="001C685E" w:rsidRDefault="00D87705" w:rsidP="00D87705">
      <w:pPr>
        <w:rPr>
          <w:rFonts w:ascii="Trebuchet MS" w:hAnsi="Trebuchet MS"/>
          <w:b/>
          <w:bCs/>
          <w:sz w:val="22"/>
          <w:szCs w:val="22"/>
          <w:highlight w:val="yellow"/>
        </w:rPr>
      </w:pPr>
    </w:p>
    <w:p w14:paraId="540B4B63" w14:textId="77777777" w:rsidR="00593BF8" w:rsidRPr="00593BF8" w:rsidRDefault="00593BF8" w:rsidP="00593BF8">
      <w:pPr>
        <w:rPr>
          <w:rFonts w:ascii="Trebuchet MS" w:hAnsi="Trebuchet MS"/>
          <w:color w:val="000000"/>
          <w:sz w:val="22"/>
          <w:szCs w:val="22"/>
        </w:rPr>
      </w:pPr>
      <w:r w:rsidRPr="00593BF8">
        <w:rPr>
          <w:rFonts w:ascii="Trebuchet MS" w:hAnsi="Trebuchet MS"/>
          <w:color w:val="000000"/>
          <w:sz w:val="22"/>
          <w:szCs w:val="22"/>
        </w:rPr>
        <w:t>Concerns</w:t>
      </w:r>
    </w:p>
    <w:p w14:paraId="5C735856" w14:textId="205BA886" w:rsidR="00593BF8" w:rsidRPr="00593BF8" w:rsidRDefault="00593BF8" w:rsidP="0067384A">
      <w:pPr>
        <w:pStyle w:val="ListParagraph"/>
        <w:numPr>
          <w:ilvl w:val="0"/>
          <w:numId w:val="44"/>
        </w:numPr>
        <w:rPr>
          <w:rFonts w:ascii="Trebuchet MS" w:hAnsi="Trebuchet MS"/>
          <w:color w:val="000000"/>
          <w:sz w:val="22"/>
          <w:szCs w:val="22"/>
        </w:rPr>
      </w:pPr>
      <w:r w:rsidRPr="00593BF8">
        <w:rPr>
          <w:rFonts w:ascii="Trebuchet MS" w:hAnsi="Trebuchet MS"/>
          <w:color w:val="000000"/>
          <w:sz w:val="22"/>
          <w:szCs w:val="22"/>
        </w:rPr>
        <w:t xml:space="preserve">Truancy is still high compared to </w:t>
      </w:r>
      <w:r>
        <w:rPr>
          <w:rFonts w:ascii="Trebuchet MS" w:hAnsi="Trebuchet MS"/>
          <w:color w:val="000000"/>
          <w:sz w:val="22"/>
          <w:szCs w:val="22"/>
        </w:rPr>
        <w:t>pre-COVID-19</w:t>
      </w:r>
    </w:p>
    <w:p w14:paraId="5010CD95" w14:textId="377C4A74" w:rsidR="00593BF8" w:rsidRPr="00593BF8" w:rsidRDefault="00593BF8" w:rsidP="0067384A">
      <w:pPr>
        <w:pStyle w:val="ListParagraph"/>
        <w:numPr>
          <w:ilvl w:val="0"/>
          <w:numId w:val="44"/>
        </w:numPr>
        <w:rPr>
          <w:rFonts w:ascii="Trebuchet MS" w:hAnsi="Trebuchet MS"/>
          <w:color w:val="000000"/>
          <w:sz w:val="22"/>
          <w:szCs w:val="22"/>
        </w:rPr>
      </w:pPr>
      <w:r w:rsidRPr="00593BF8">
        <w:rPr>
          <w:rFonts w:ascii="Trebuchet MS" w:hAnsi="Trebuchet MS"/>
          <w:color w:val="000000"/>
          <w:sz w:val="22"/>
          <w:szCs w:val="22"/>
        </w:rPr>
        <w:t>Teacher turnover rate and lack of teachers </w:t>
      </w:r>
    </w:p>
    <w:p w14:paraId="2FABAE03" w14:textId="43224E30" w:rsidR="00593BF8" w:rsidRPr="00593BF8" w:rsidRDefault="00593BF8" w:rsidP="0067384A">
      <w:pPr>
        <w:pStyle w:val="ListParagraph"/>
        <w:numPr>
          <w:ilvl w:val="0"/>
          <w:numId w:val="44"/>
        </w:numPr>
        <w:rPr>
          <w:rFonts w:ascii="Trebuchet MS" w:hAnsi="Trebuchet MS"/>
          <w:color w:val="000000"/>
          <w:sz w:val="22"/>
          <w:szCs w:val="22"/>
        </w:rPr>
      </w:pPr>
      <w:r w:rsidRPr="00593BF8">
        <w:rPr>
          <w:rFonts w:ascii="Trebuchet MS" w:hAnsi="Trebuchet MS"/>
          <w:color w:val="000000"/>
          <w:sz w:val="22"/>
          <w:szCs w:val="22"/>
        </w:rPr>
        <w:t xml:space="preserve">Lack of </w:t>
      </w:r>
      <w:r w:rsidR="00296003">
        <w:rPr>
          <w:rFonts w:ascii="Trebuchet MS" w:hAnsi="Trebuchet MS"/>
          <w:color w:val="000000"/>
          <w:sz w:val="22"/>
          <w:szCs w:val="22"/>
        </w:rPr>
        <w:t>providers</w:t>
      </w:r>
      <w:r w:rsidR="00296003" w:rsidRPr="00593BF8">
        <w:rPr>
          <w:rFonts w:ascii="Trebuchet MS" w:hAnsi="Trebuchet MS"/>
          <w:color w:val="000000"/>
          <w:sz w:val="22"/>
          <w:szCs w:val="22"/>
        </w:rPr>
        <w:t xml:space="preserve"> </w:t>
      </w:r>
      <w:r w:rsidRPr="00593BF8">
        <w:rPr>
          <w:rFonts w:ascii="Trebuchet MS" w:hAnsi="Trebuchet MS"/>
          <w:color w:val="000000"/>
          <w:sz w:val="22"/>
          <w:szCs w:val="22"/>
        </w:rPr>
        <w:t>for OT, PT, and Speech </w:t>
      </w:r>
    </w:p>
    <w:p w14:paraId="683F7D9B" w14:textId="161E6F37" w:rsidR="00593BF8" w:rsidRPr="00593BF8" w:rsidRDefault="00593BF8" w:rsidP="0067384A">
      <w:pPr>
        <w:pStyle w:val="ListParagraph"/>
        <w:numPr>
          <w:ilvl w:val="0"/>
          <w:numId w:val="44"/>
        </w:numPr>
        <w:rPr>
          <w:rFonts w:ascii="Trebuchet MS" w:hAnsi="Trebuchet MS"/>
          <w:color w:val="000000"/>
          <w:sz w:val="22"/>
          <w:szCs w:val="22"/>
        </w:rPr>
      </w:pPr>
      <w:r w:rsidRPr="00593BF8">
        <w:rPr>
          <w:rFonts w:ascii="Trebuchet MS" w:hAnsi="Trebuchet MS"/>
          <w:color w:val="000000"/>
          <w:sz w:val="22"/>
          <w:szCs w:val="22"/>
        </w:rPr>
        <w:t>Increasing behavior</w:t>
      </w:r>
      <w:r w:rsidR="00296003">
        <w:rPr>
          <w:rFonts w:ascii="Trebuchet MS" w:hAnsi="Trebuchet MS"/>
          <w:color w:val="000000"/>
          <w:sz w:val="22"/>
          <w:szCs w:val="22"/>
        </w:rPr>
        <w:t>al concerns</w:t>
      </w:r>
    </w:p>
    <w:p w14:paraId="66C29F50" w14:textId="77777777" w:rsidR="00593BF8" w:rsidRPr="00593BF8" w:rsidRDefault="00593BF8" w:rsidP="00593BF8">
      <w:pPr>
        <w:rPr>
          <w:rFonts w:ascii="Trebuchet MS" w:hAnsi="Trebuchet MS"/>
          <w:color w:val="000000"/>
          <w:sz w:val="22"/>
          <w:szCs w:val="22"/>
        </w:rPr>
      </w:pPr>
    </w:p>
    <w:p w14:paraId="5366B181" w14:textId="1970DA24" w:rsidR="00593BF8" w:rsidRPr="00593BF8" w:rsidRDefault="00593BF8" w:rsidP="00593BF8">
      <w:pPr>
        <w:rPr>
          <w:rFonts w:ascii="Trebuchet MS" w:hAnsi="Trebuchet MS"/>
          <w:color w:val="000000"/>
          <w:sz w:val="22"/>
          <w:szCs w:val="22"/>
        </w:rPr>
      </w:pPr>
      <w:r w:rsidRPr="00593BF8">
        <w:rPr>
          <w:rFonts w:ascii="Trebuchet MS" w:hAnsi="Trebuchet MS"/>
          <w:color w:val="000000"/>
          <w:sz w:val="22"/>
          <w:szCs w:val="22"/>
        </w:rPr>
        <w:t>Recommendations</w:t>
      </w:r>
    </w:p>
    <w:p w14:paraId="180039CE" w14:textId="51B05CDA" w:rsidR="00593BF8" w:rsidRPr="00593BF8" w:rsidRDefault="00593BF8" w:rsidP="0067384A">
      <w:pPr>
        <w:pStyle w:val="ListParagraph"/>
        <w:numPr>
          <w:ilvl w:val="0"/>
          <w:numId w:val="45"/>
        </w:numPr>
        <w:rPr>
          <w:rFonts w:ascii="Trebuchet MS" w:hAnsi="Trebuchet MS"/>
          <w:color w:val="000000"/>
          <w:sz w:val="22"/>
          <w:szCs w:val="22"/>
        </w:rPr>
      </w:pPr>
      <w:r w:rsidRPr="00593BF8">
        <w:rPr>
          <w:rFonts w:ascii="Trebuchet MS" w:hAnsi="Trebuchet MS"/>
          <w:color w:val="000000"/>
          <w:sz w:val="22"/>
          <w:szCs w:val="22"/>
        </w:rPr>
        <w:t>Make local SEAC meetings hybrid to have more interest and participation. Checking into legal aspects.  </w:t>
      </w:r>
    </w:p>
    <w:p w14:paraId="418C615E" w14:textId="77777777" w:rsidR="00D87705" w:rsidRPr="001C685E" w:rsidRDefault="00D87705" w:rsidP="00D87705">
      <w:pPr>
        <w:rPr>
          <w:rFonts w:ascii="Trebuchet MS" w:hAnsi="Trebuchet MS"/>
          <w:b/>
          <w:bCs/>
          <w:sz w:val="22"/>
          <w:szCs w:val="22"/>
        </w:rPr>
      </w:pPr>
    </w:p>
    <w:p w14:paraId="3DBB27CD" w14:textId="0452B9C3" w:rsidR="00D87705" w:rsidRDefault="00D87705" w:rsidP="00D87705">
      <w:pPr>
        <w:rPr>
          <w:rFonts w:ascii="Trebuchet MS" w:hAnsi="Trebuchet MS"/>
          <w:color w:val="333333"/>
          <w:sz w:val="22"/>
          <w:szCs w:val="22"/>
        </w:rPr>
      </w:pPr>
      <w:r w:rsidRPr="001C685E">
        <w:rPr>
          <w:rFonts w:ascii="Trebuchet MS" w:hAnsi="Trebuchet MS"/>
          <w:b/>
          <w:bCs/>
          <w:sz w:val="22"/>
          <w:szCs w:val="22"/>
        </w:rPr>
        <w:lastRenderedPageBreak/>
        <w:t>Region 7 - Marjorie Stallard</w:t>
      </w:r>
      <w:r w:rsidR="00844FD2" w:rsidRPr="001C685E">
        <w:rPr>
          <w:rFonts w:ascii="Trebuchet MS" w:hAnsi="Trebuchet MS"/>
          <w:b/>
          <w:bCs/>
          <w:sz w:val="22"/>
          <w:szCs w:val="22"/>
        </w:rPr>
        <w:t xml:space="preserve"> (absent) </w:t>
      </w:r>
      <w:r w:rsidR="0060507A" w:rsidRPr="0060507A">
        <w:rPr>
          <w:rFonts w:ascii="Trebuchet MS" w:hAnsi="Trebuchet MS"/>
          <w:sz w:val="22"/>
          <w:szCs w:val="22"/>
        </w:rPr>
        <w:t>-</w:t>
      </w:r>
      <w:r w:rsidR="0060507A">
        <w:rPr>
          <w:rFonts w:ascii="Trebuchet MS" w:hAnsi="Trebuchet MS"/>
          <w:b/>
          <w:bCs/>
          <w:sz w:val="22"/>
          <w:szCs w:val="22"/>
        </w:rPr>
        <w:t xml:space="preserve"> </w:t>
      </w:r>
      <w:r w:rsidR="0060507A" w:rsidRPr="0060507A">
        <w:rPr>
          <w:rFonts w:ascii="Trebuchet MS" w:hAnsi="Trebuchet MS"/>
          <w:sz w:val="22"/>
          <w:szCs w:val="22"/>
        </w:rPr>
        <w:t>n</w:t>
      </w:r>
      <w:r w:rsidR="00844FD2" w:rsidRPr="001C685E">
        <w:rPr>
          <w:rFonts w:ascii="Trebuchet MS" w:hAnsi="Trebuchet MS"/>
          <w:color w:val="333333"/>
          <w:sz w:val="22"/>
          <w:szCs w:val="22"/>
        </w:rPr>
        <w:t>o repor</w:t>
      </w:r>
      <w:r w:rsidR="00901FC2">
        <w:rPr>
          <w:rFonts w:ascii="Trebuchet MS" w:hAnsi="Trebuchet MS"/>
          <w:color w:val="333333"/>
          <w:sz w:val="22"/>
          <w:szCs w:val="22"/>
        </w:rPr>
        <w:t>t</w:t>
      </w:r>
    </w:p>
    <w:p w14:paraId="7A7D02AE" w14:textId="77777777" w:rsidR="008B4A88" w:rsidRDefault="008B4A88" w:rsidP="00D87705">
      <w:pPr>
        <w:rPr>
          <w:rFonts w:ascii="Trebuchet MS" w:hAnsi="Trebuchet MS"/>
          <w:color w:val="333333"/>
          <w:sz w:val="22"/>
          <w:szCs w:val="22"/>
        </w:rPr>
      </w:pPr>
    </w:p>
    <w:p w14:paraId="1B8F218C" w14:textId="74AD29EE" w:rsidR="00D87705" w:rsidRDefault="00D87705" w:rsidP="0060507A">
      <w:pPr>
        <w:rPr>
          <w:rFonts w:ascii="Trebuchet MS" w:hAnsi="Trebuchet MS"/>
          <w:color w:val="000000"/>
          <w:sz w:val="22"/>
          <w:szCs w:val="22"/>
        </w:rPr>
      </w:pPr>
      <w:r w:rsidRPr="001C685E">
        <w:rPr>
          <w:rFonts w:ascii="Trebuchet MS" w:hAnsi="Trebuchet MS"/>
          <w:b/>
          <w:bCs/>
          <w:sz w:val="22"/>
          <w:szCs w:val="22"/>
        </w:rPr>
        <w:t xml:space="preserve">Region 8 </w:t>
      </w:r>
      <w:r w:rsidR="0060507A">
        <w:rPr>
          <w:rFonts w:ascii="Trebuchet MS" w:hAnsi="Trebuchet MS"/>
          <w:b/>
          <w:bCs/>
          <w:sz w:val="22"/>
          <w:szCs w:val="22"/>
        </w:rPr>
        <w:t>–</w:t>
      </w:r>
      <w:r w:rsidRPr="001C685E">
        <w:rPr>
          <w:rFonts w:ascii="Trebuchet MS" w:hAnsi="Trebuchet MS"/>
          <w:b/>
          <w:bCs/>
          <w:sz w:val="22"/>
          <w:szCs w:val="22"/>
        </w:rPr>
        <w:t xml:space="preserve"> </w:t>
      </w:r>
      <w:r w:rsidR="008D56D6" w:rsidRPr="001C685E">
        <w:rPr>
          <w:rFonts w:ascii="Trebuchet MS" w:hAnsi="Trebuchet MS"/>
          <w:b/>
          <w:bCs/>
          <w:sz w:val="22"/>
          <w:szCs w:val="22"/>
        </w:rPr>
        <w:t>Vacant</w:t>
      </w:r>
      <w:r w:rsidR="0060507A">
        <w:rPr>
          <w:rFonts w:ascii="Trebuchet MS" w:hAnsi="Trebuchet MS"/>
          <w:b/>
          <w:bCs/>
          <w:sz w:val="22"/>
          <w:szCs w:val="22"/>
        </w:rPr>
        <w:t xml:space="preserve"> </w:t>
      </w:r>
      <w:r w:rsidR="0060507A" w:rsidRPr="0060507A">
        <w:rPr>
          <w:rFonts w:ascii="Trebuchet MS" w:hAnsi="Trebuchet MS"/>
          <w:sz w:val="22"/>
          <w:szCs w:val="22"/>
        </w:rPr>
        <w:t>-</w:t>
      </w:r>
      <w:r w:rsidR="0060507A">
        <w:rPr>
          <w:rFonts w:ascii="Trebuchet MS" w:hAnsi="Trebuchet MS"/>
          <w:b/>
          <w:bCs/>
          <w:sz w:val="22"/>
          <w:szCs w:val="22"/>
        </w:rPr>
        <w:t xml:space="preserve"> </w:t>
      </w:r>
      <w:r w:rsidR="0060507A" w:rsidRPr="0060507A">
        <w:rPr>
          <w:rFonts w:ascii="Trebuchet MS" w:hAnsi="Trebuchet MS"/>
          <w:sz w:val="22"/>
          <w:szCs w:val="22"/>
        </w:rPr>
        <w:t>n</w:t>
      </w:r>
      <w:r w:rsidR="00995667" w:rsidRPr="0060507A">
        <w:rPr>
          <w:rFonts w:ascii="Trebuchet MS" w:hAnsi="Trebuchet MS"/>
          <w:color w:val="000000"/>
          <w:sz w:val="22"/>
          <w:szCs w:val="22"/>
        </w:rPr>
        <w:t>o report</w:t>
      </w:r>
    </w:p>
    <w:p w14:paraId="3FB2D44E" w14:textId="77777777" w:rsidR="00593BF8" w:rsidRPr="001C685E" w:rsidRDefault="00593BF8" w:rsidP="0060507A">
      <w:pPr>
        <w:rPr>
          <w:rFonts w:ascii="Trebuchet MS" w:hAnsi="Trebuchet MS" w:cs="Segoe UI"/>
          <w:color w:val="424242"/>
          <w:sz w:val="22"/>
          <w:szCs w:val="22"/>
        </w:rPr>
      </w:pPr>
    </w:p>
    <w:p w14:paraId="1F6164E6" w14:textId="4B186CFD" w:rsidR="006C7CCD" w:rsidRPr="001C685E" w:rsidRDefault="007E6A9A" w:rsidP="006426DD">
      <w:pPr>
        <w:rPr>
          <w:rFonts w:ascii="Trebuchet MS" w:hAnsi="Trebuchet MS"/>
          <w:b/>
          <w:bCs/>
          <w:sz w:val="22"/>
          <w:szCs w:val="22"/>
        </w:rPr>
      </w:pPr>
      <w:r w:rsidRPr="001C685E">
        <w:rPr>
          <w:rFonts w:ascii="Trebuchet MS" w:hAnsi="Trebuchet MS"/>
          <w:b/>
          <w:bCs/>
          <w:sz w:val="22"/>
          <w:szCs w:val="22"/>
        </w:rPr>
        <w:t xml:space="preserve">Virginia Department of Social Services (VDSS) / Foster Care - </w:t>
      </w:r>
      <w:r w:rsidR="006C7CCD" w:rsidRPr="001C685E">
        <w:rPr>
          <w:rFonts w:ascii="Trebuchet MS" w:hAnsi="Trebuchet MS"/>
          <w:b/>
          <w:bCs/>
          <w:sz w:val="22"/>
          <w:szCs w:val="22"/>
        </w:rPr>
        <w:t xml:space="preserve">Monica </w:t>
      </w:r>
      <w:r w:rsidR="00B12CFD" w:rsidRPr="001C685E">
        <w:rPr>
          <w:rFonts w:ascii="Trebuchet MS" w:hAnsi="Trebuchet MS"/>
          <w:b/>
          <w:bCs/>
          <w:sz w:val="22"/>
          <w:szCs w:val="22"/>
        </w:rPr>
        <w:t>Cab</w:t>
      </w:r>
      <w:r w:rsidR="006C7CCD" w:rsidRPr="001C685E">
        <w:rPr>
          <w:rFonts w:ascii="Trebuchet MS" w:hAnsi="Trebuchet MS"/>
          <w:b/>
          <w:bCs/>
          <w:sz w:val="22"/>
          <w:szCs w:val="22"/>
        </w:rPr>
        <w:t>ell</w:t>
      </w:r>
    </w:p>
    <w:p w14:paraId="21A78A0A" w14:textId="77777777" w:rsidR="006C7CCD" w:rsidRPr="001C685E" w:rsidRDefault="006C7CCD" w:rsidP="006426DD">
      <w:pPr>
        <w:rPr>
          <w:rFonts w:ascii="Trebuchet MS" w:hAnsi="Trebuchet MS"/>
          <w:b/>
          <w:bCs/>
          <w:sz w:val="22"/>
          <w:szCs w:val="22"/>
        </w:rPr>
      </w:pPr>
    </w:p>
    <w:p w14:paraId="7B175165" w14:textId="77777777" w:rsidR="00B120E5" w:rsidRPr="001C685E" w:rsidRDefault="00B120E5" w:rsidP="00B120E5">
      <w:pPr>
        <w:rPr>
          <w:rFonts w:ascii="Trebuchet MS" w:hAnsi="Trebuchet MS"/>
          <w:sz w:val="22"/>
          <w:szCs w:val="22"/>
        </w:rPr>
      </w:pPr>
      <w:r w:rsidRPr="001C685E">
        <w:rPr>
          <w:rFonts w:ascii="Trebuchet MS" w:hAnsi="Trebuchet MS"/>
          <w:sz w:val="22"/>
          <w:szCs w:val="22"/>
        </w:rPr>
        <w:t>Legislative Bills Passed and Signed (Education Related)</w:t>
      </w:r>
    </w:p>
    <w:p w14:paraId="489A91FE" w14:textId="77777777" w:rsidR="00B120E5" w:rsidRPr="001C685E" w:rsidRDefault="00B120E5" w:rsidP="00B120E5">
      <w:pPr>
        <w:rPr>
          <w:rFonts w:ascii="Trebuchet MS" w:hAnsi="Trebuchet MS"/>
          <w:sz w:val="22"/>
          <w:szCs w:val="22"/>
        </w:rPr>
      </w:pPr>
      <w:r w:rsidRPr="001C685E">
        <w:rPr>
          <w:rFonts w:ascii="Trebuchet MS" w:hAnsi="Trebuchet MS"/>
          <w:sz w:val="22"/>
          <w:szCs w:val="22"/>
        </w:rPr>
        <w:t>HB700</w:t>
      </w:r>
    </w:p>
    <w:p w14:paraId="6CDF9251" w14:textId="1B456369" w:rsidR="00B120E5" w:rsidRPr="001C685E" w:rsidRDefault="00B120E5" w:rsidP="0067384A">
      <w:pPr>
        <w:pStyle w:val="ListParagraph"/>
        <w:numPr>
          <w:ilvl w:val="0"/>
          <w:numId w:val="30"/>
        </w:numPr>
        <w:pBdr>
          <w:top w:val="nil"/>
          <w:left w:val="nil"/>
          <w:bottom w:val="nil"/>
          <w:right w:val="nil"/>
          <w:between w:val="nil"/>
        </w:pBdr>
        <w:spacing w:line="259" w:lineRule="auto"/>
        <w:rPr>
          <w:rFonts w:ascii="Trebuchet MS" w:hAnsi="Trebuchet MS"/>
          <w:color w:val="000000"/>
          <w:sz w:val="22"/>
          <w:szCs w:val="22"/>
        </w:rPr>
      </w:pPr>
      <w:r w:rsidRPr="001C685E">
        <w:rPr>
          <w:rFonts w:ascii="Trebuchet MS" w:hAnsi="Trebuchet MS"/>
          <w:color w:val="000000"/>
          <w:sz w:val="22"/>
          <w:szCs w:val="22"/>
        </w:rPr>
        <w:t>HB 700 – change</w:t>
      </w:r>
      <w:r w:rsidR="00296003">
        <w:rPr>
          <w:rFonts w:ascii="Trebuchet MS" w:hAnsi="Trebuchet MS"/>
          <w:color w:val="000000"/>
          <w:sz w:val="22"/>
          <w:szCs w:val="22"/>
        </w:rPr>
        <w:t>d</w:t>
      </w:r>
      <w:r w:rsidRPr="001C685E">
        <w:rPr>
          <w:rFonts w:ascii="Trebuchet MS" w:hAnsi="Trebuchet MS"/>
          <w:color w:val="000000"/>
          <w:sz w:val="22"/>
          <w:szCs w:val="22"/>
        </w:rPr>
        <w:t xml:space="preserve"> the language from </w:t>
      </w:r>
      <w:r w:rsidR="007A13E1" w:rsidRPr="001C685E">
        <w:rPr>
          <w:rFonts w:ascii="Trebuchet MS" w:hAnsi="Trebuchet MS"/>
          <w:color w:val="000000"/>
          <w:sz w:val="22"/>
          <w:szCs w:val="22"/>
        </w:rPr>
        <w:t>“</w:t>
      </w:r>
      <w:r w:rsidRPr="001C685E">
        <w:rPr>
          <w:rFonts w:ascii="Trebuchet MS" w:hAnsi="Trebuchet MS"/>
          <w:color w:val="000000"/>
          <w:sz w:val="22"/>
          <w:szCs w:val="22"/>
        </w:rPr>
        <w:t>may</w:t>
      </w:r>
      <w:r w:rsidR="007A13E1" w:rsidRPr="001C685E">
        <w:rPr>
          <w:rFonts w:ascii="Trebuchet MS" w:hAnsi="Trebuchet MS"/>
          <w:color w:val="000000"/>
          <w:sz w:val="22"/>
          <w:szCs w:val="22"/>
        </w:rPr>
        <w:t>”</w:t>
      </w:r>
      <w:r w:rsidRPr="001C685E">
        <w:rPr>
          <w:rFonts w:ascii="Trebuchet MS" w:hAnsi="Trebuchet MS"/>
          <w:color w:val="000000"/>
          <w:sz w:val="22"/>
          <w:szCs w:val="22"/>
        </w:rPr>
        <w:t xml:space="preserve"> to </w:t>
      </w:r>
      <w:r w:rsidR="007A13E1" w:rsidRPr="001C685E">
        <w:rPr>
          <w:rFonts w:ascii="Trebuchet MS" w:hAnsi="Trebuchet MS"/>
          <w:color w:val="000000"/>
          <w:sz w:val="22"/>
          <w:szCs w:val="22"/>
        </w:rPr>
        <w:t>“</w:t>
      </w:r>
      <w:r w:rsidRPr="001C685E">
        <w:rPr>
          <w:rFonts w:ascii="Trebuchet MS" w:hAnsi="Trebuchet MS"/>
          <w:color w:val="000000"/>
          <w:sz w:val="22"/>
          <w:szCs w:val="22"/>
        </w:rPr>
        <w:t>shall</w:t>
      </w:r>
      <w:r w:rsidR="00FF6278">
        <w:rPr>
          <w:rFonts w:ascii="Trebuchet MS" w:hAnsi="Trebuchet MS"/>
          <w:color w:val="000000"/>
          <w:sz w:val="22"/>
          <w:szCs w:val="22"/>
        </w:rPr>
        <w:t>.</w:t>
      </w:r>
      <w:r w:rsidR="007A13E1" w:rsidRPr="001C685E">
        <w:rPr>
          <w:rFonts w:ascii="Trebuchet MS" w:hAnsi="Trebuchet MS"/>
          <w:color w:val="000000"/>
          <w:sz w:val="22"/>
          <w:szCs w:val="22"/>
        </w:rPr>
        <w:t>”</w:t>
      </w:r>
      <w:r w:rsidRPr="001C685E">
        <w:rPr>
          <w:rFonts w:ascii="Trebuchet MS" w:hAnsi="Trebuchet MS"/>
          <w:color w:val="000000"/>
          <w:sz w:val="22"/>
          <w:szCs w:val="22"/>
        </w:rPr>
        <w:t xml:space="preserve"> Community Colleges, </w:t>
      </w:r>
      <w:r w:rsidR="007A13E1" w:rsidRPr="001C685E">
        <w:rPr>
          <w:rFonts w:ascii="Trebuchet MS" w:hAnsi="Trebuchet MS"/>
          <w:color w:val="000000"/>
          <w:sz w:val="22"/>
          <w:szCs w:val="22"/>
        </w:rPr>
        <w:t xml:space="preserve">and </w:t>
      </w:r>
      <w:r w:rsidRPr="001C685E">
        <w:rPr>
          <w:rFonts w:ascii="Trebuchet MS" w:hAnsi="Trebuchet MS"/>
          <w:color w:val="000000"/>
          <w:sz w:val="22"/>
          <w:szCs w:val="22"/>
        </w:rPr>
        <w:t xml:space="preserve">public four-year </w:t>
      </w:r>
      <w:r w:rsidR="007A13E1" w:rsidRPr="001C685E">
        <w:rPr>
          <w:rFonts w:ascii="Trebuchet MS" w:hAnsi="Trebuchet MS"/>
          <w:color w:val="000000"/>
          <w:sz w:val="22"/>
          <w:szCs w:val="22"/>
        </w:rPr>
        <w:t>universities</w:t>
      </w:r>
      <w:r w:rsidRPr="001C685E">
        <w:rPr>
          <w:rFonts w:ascii="Trebuchet MS" w:hAnsi="Trebuchet MS"/>
          <w:color w:val="000000"/>
          <w:sz w:val="22"/>
          <w:szCs w:val="22"/>
        </w:rPr>
        <w:t xml:space="preserve"> to provide grant funding for students with certain foster care experience to cover tuition/fees and room </w:t>
      </w:r>
      <w:r w:rsidR="00472FB3" w:rsidRPr="001C685E">
        <w:rPr>
          <w:rFonts w:ascii="Trebuchet MS" w:hAnsi="Trebuchet MS"/>
          <w:color w:val="000000"/>
          <w:sz w:val="22"/>
          <w:szCs w:val="22"/>
        </w:rPr>
        <w:t xml:space="preserve">and </w:t>
      </w:r>
      <w:r w:rsidRPr="001C685E">
        <w:rPr>
          <w:rFonts w:ascii="Trebuchet MS" w:hAnsi="Trebuchet MS"/>
          <w:color w:val="000000"/>
          <w:sz w:val="22"/>
          <w:szCs w:val="22"/>
        </w:rPr>
        <w:t>board.</w:t>
      </w:r>
    </w:p>
    <w:p w14:paraId="57FD0D7C" w14:textId="5D2F6EE1" w:rsidR="00B120E5" w:rsidRPr="001C685E" w:rsidRDefault="00B120E5" w:rsidP="0067384A">
      <w:pPr>
        <w:numPr>
          <w:ilvl w:val="0"/>
          <w:numId w:val="30"/>
        </w:numPr>
        <w:pBdr>
          <w:top w:val="nil"/>
          <w:left w:val="nil"/>
          <w:bottom w:val="nil"/>
          <w:right w:val="nil"/>
          <w:between w:val="nil"/>
        </w:pBdr>
        <w:spacing w:after="160" w:line="259" w:lineRule="auto"/>
        <w:rPr>
          <w:rFonts w:ascii="Trebuchet MS" w:hAnsi="Trebuchet MS"/>
          <w:color w:val="000000"/>
          <w:sz w:val="22"/>
          <w:szCs w:val="22"/>
        </w:rPr>
      </w:pPr>
      <w:r w:rsidRPr="001C685E">
        <w:rPr>
          <w:rFonts w:ascii="Trebuchet MS" w:hAnsi="Trebuchet MS"/>
          <w:color w:val="000000"/>
          <w:sz w:val="22"/>
          <w:szCs w:val="22"/>
        </w:rPr>
        <w:t xml:space="preserve">Upcoming meeting with </w:t>
      </w:r>
      <w:r w:rsidR="0060507A">
        <w:rPr>
          <w:rFonts w:ascii="Trebuchet MS" w:hAnsi="Trebuchet MS"/>
          <w:color w:val="000000"/>
          <w:sz w:val="22"/>
          <w:szCs w:val="22"/>
        </w:rPr>
        <w:t>State Council of Higher Education for Virginia (</w:t>
      </w:r>
      <w:r w:rsidRPr="001C685E">
        <w:rPr>
          <w:rFonts w:ascii="Trebuchet MS" w:hAnsi="Trebuchet MS"/>
          <w:color w:val="000000"/>
          <w:sz w:val="22"/>
          <w:szCs w:val="22"/>
        </w:rPr>
        <w:t>SCHEV</w:t>
      </w:r>
      <w:r w:rsidR="0060507A">
        <w:rPr>
          <w:rFonts w:ascii="Trebuchet MS" w:hAnsi="Trebuchet MS"/>
          <w:color w:val="000000"/>
          <w:sz w:val="22"/>
          <w:szCs w:val="22"/>
        </w:rPr>
        <w:t>)</w:t>
      </w:r>
      <w:r w:rsidRPr="001C685E">
        <w:rPr>
          <w:rFonts w:ascii="Trebuchet MS" w:hAnsi="Trebuchet MS"/>
          <w:color w:val="000000"/>
          <w:sz w:val="22"/>
          <w:szCs w:val="22"/>
        </w:rPr>
        <w:t xml:space="preserve"> to discuss public </w:t>
      </w:r>
      <w:r w:rsidR="0060507A">
        <w:rPr>
          <w:rFonts w:ascii="Trebuchet MS" w:hAnsi="Trebuchet MS"/>
          <w:color w:val="000000"/>
          <w:sz w:val="22"/>
          <w:szCs w:val="22"/>
        </w:rPr>
        <w:t>c</w:t>
      </w:r>
      <w:r w:rsidRPr="001C685E">
        <w:rPr>
          <w:rFonts w:ascii="Trebuchet MS" w:hAnsi="Trebuchet MS"/>
          <w:color w:val="000000"/>
          <w:sz w:val="22"/>
          <w:szCs w:val="22"/>
        </w:rPr>
        <w:t>ollege</w:t>
      </w:r>
      <w:r w:rsidR="0060507A">
        <w:rPr>
          <w:rFonts w:ascii="Trebuchet MS" w:hAnsi="Trebuchet MS"/>
          <w:color w:val="000000"/>
          <w:sz w:val="22"/>
          <w:szCs w:val="22"/>
        </w:rPr>
        <w:t>s</w:t>
      </w:r>
      <w:r w:rsidRPr="001C685E">
        <w:rPr>
          <w:rFonts w:ascii="Trebuchet MS" w:hAnsi="Trebuchet MS"/>
          <w:color w:val="000000"/>
          <w:sz w:val="22"/>
          <w:szCs w:val="22"/>
        </w:rPr>
        <w:t xml:space="preserve"> and </w:t>
      </w:r>
      <w:r w:rsidR="0060507A">
        <w:rPr>
          <w:rFonts w:ascii="Trebuchet MS" w:hAnsi="Trebuchet MS"/>
          <w:color w:val="000000"/>
          <w:sz w:val="22"/>
          <w:szCs w:val="22"/>
        </w:rPr>
        <w:t>universities</w:t>
      </w:r>
      <w:r w:rsidRPr="001C685E">
        <w:rPr>
          <w:rFonts w:ascii="Trebuchet MS" w:hAnsi="Trebuchet MS"/>
          <w:color w:val="000000"/>
          <w:sz w:val="22"/>
          <w:szCs w:val="22"/>
        </w:rPr>
        <w:t xml:space="preserve"> </w:t>
      </w:r>
      <w:r w:rsidR="007A13E1" w:rsidRPr="001C685E">
        <w:rPr>
          <w:rFonts w:ascii="Trebuchet MS" w:hAnsi="Trebuchet MS"/>
          <w:color w:val="000000"/>
          <w:sz w:val="22"/>
          <w:szCs w:val="22"/>
        </w:rPr>
        <w:t>expectations</w:t>
      </w:r>
      <w:r w:rsidRPr="001C685E">
        <w:rPr>
          <w:rFonts w:ascii="Trebuchet MS" w:hAnsi="Trebuchet MS"/>
          <w:color w:val="000000"/>
          <w:sz w:val="22"/>
          <w:szCs w:val="22"/>
        </w:rPr>
        <w:t xml:space="preserve"> and point of contact list.</w:t>
      </w:r>
    </w:p>
    <w:p w14:paraId="21FB22CB" w14:textId="77777777" w:rsidR="00B120E5" w:rsidRPr="001C685E" w:rsidRDefault="00B120E5" w:rsidP="00B120E5">
      <w:pPr>
        <w:rPr>
          <w:rFonts w:ascii="Trebuchet MS" w:hAnsi="Trebuchet MS"/>
          <w:sz w:val="22"/>
          <w:szCs w:val="22"/>
        </w:rPr>
      </w:pPr>
      <w:r w:rsidRPr="001C685E">
        <w:rPr>
          <w:rFonts w:ascii="Trebuchet MS" w:hAnsi="Trebuchet MS"/>
          <w:sz w:val="22"/>
          <w:szCs w:val="22"/>
        </w:rPr>
        <w:t>HB 777</w:t>
      </w:r>
    </w:p>
    <w:p w14:paraId="3A7289EE" w14:textId="77777777" w:rsidR="00B120E5" w:rsidRPr="001C685E" w:rsidRDefault="00B120E5" w:rsidP="0067384A">
      <w:pPr>
        <w:pStyle w:val="ListParagraph"/>
        <w:numPr>
          <w:ilvl w:val="0"/>
          <w:numId w:val="31"/>
        </w:numPr>
        <w:pBdr>
          <w:top w:val="nil"/>
          <w:left w:val="nil"/>
          <w:bottom w:val="nil"/>
          <w:right w:val="nil"/>
          <w:between w:val="nil"/>
        </w:pBdr>
        <w:spacing w:after="160" w:line="259" w:lineRule="auto"/>
        <w:rPr>
          <w:rFonts w:ascii="Trebuchet MS" w:hAnsi="Trebuchet MS"/>
          <w:sz w:val="22"/>
          <w:szCs w:val="22"/>
        </w:rPr>
      </w:pPr>
      <w:r w:rsidRPr="001C685E">
        <w:rPr>
          <w:rFonts w:ascii="Trebuchet MS" w:hAnsi="Trebuchet MS"/>
          <w:color w:val="000000"/>
          <w:sz w:val="22"/>
          <w:szCs w:val="22"/>
        </w:rPr>
        <w:t>HB 777 extended educational stability rights to students involved in Kinship care placements outside of foster care. To include enrollment and funding provisions.</w:t>
      </w:r>
    </w:p>
    <w:p w14:paraId="5722548A" w14:textId="384F3138" w:rsidR="00B120E5" w:rsidRPr="001C685E" w:rsidRDefault="00B120E5" w:rsidP="00B120E5">
      <w:pPr>
        <w:rPr>
          <w:rFonts w:ascii="Trebuchet MS" w:hAnsi="Trebuchet MS"/>
          <w:sz w:val="22"/>
          <w:szCs w:val="22"/>
        </w:rPr>
      </w:pPr>
      <w:r w:rsidRPr="001C685E">
        <w:rPr>
          <w:rFonts w:ascii="Trebuchet MS" w:hAnsi="Trebuchet MS"/>
          <w:sz w:val="22"/>
          <w:szCs w:val="22"/>
        </w:rPr>
        <w:t>Training</w:t>
      </w:r>
    </w:p>
    <w:p w14:paraId="5B120D3F" w14:textId="4E079432" w:rsidR="00B120E5" w:rsidRPr="001C685E" w:rsidRDefault="00B120E5" w:rsidP="0067384A">
      <w:pPr>
        <w:pStyle w:val="ListParagraph"/>
        <w:numPr>
          <w:ilvl w:val="0"/>
          <w:numId w:val="31"/>
        </w:numPr>
        <w:pBdr>
          <w:top w:val="nil"/>
          <w:left w:val="nil"/>
          <w:bottom w:val="nil"/>
          <w:right w:val="nil"/>
          <w:between w:val="nil"/>
        </w:pBdr>
        <w:spacing w:line="259" w:lineRule="auto"/>
        <w:rPr>
          <w:rFonts w:ascii="Trebuchet MS" w:hAnsi="Trebuchet MS"/>
          <w:color w:val="000000"/>
          <w:sz w:val="22"/>
          <w:szCs w:val="22"/>
        </w:rPr>
      </w:pPr>
      <w:r w:rsidRPr="001C685E">
        <w:rPr>
          <w:rFonts w:ascii="Trebuchet MS" w:hAnsi="Trebuchet MS"/>
          <w:color w:val="000000"/>
          <w:sz w:val="22"/>
          <w:szCs w:val="22"/>
        </w:rPr>
        <w:t xml:space="preserve">VDOE / </w:t>
      </w:r>
      <w:r w:rsidR="0060507A">
        <w:rPr>
          <w:rFonts w:ascii="Trebuchet MS" w:hAnsi="Trebuchet MS"/>
          <w:color w:val="000000"/>
          <w:sz w:val="22"/>
          <w:szCs w:val="22"/>
        </w:rPr>
        <w:t>Virginia Department of Social Services (</w:t>
      </w:r>
      <w:r w:rsidRPr="001C685E">
        <w:rPr>
          <w:rFonts w:ascii="Trebuchet MS" w:hAnsi="Trebuchet MS"/>
          <w:color w:val="000000"/>
          <w:sz w:val="22"/>
          <w:szCs w:val="22"/>
        </w:rPr>
        <w:t>VDSS</w:t>
      </w:r>
      <w:r w:rsidR="0060507A">
        <w:rPr>
          <w:rFonts w:ascii="Trebuchet MS" w:hAnsi="Trebuchet MS"/>
          <w:color w:val="000000"/>
          <w:sz w:val="22"/>
          <w:szCs w:val="22"/>
        </w:rPr>
        <w:t>)</w:t>
      </w:r>
      <w:r w:rsidRPr="001C685E">
        <w:rPr>
          <w:rFonts w:ascii="Trebuchet MS" w:hAnsi="Trebuchet MS"/>
          <w:color w:val="000000"/>
          <w:sz w:val="22"/>
          <w:szCs w:val="22"/>
        </w:rPr>
        <w:t xml:space="preserve"> / </w:t>
      </w:r>
      <w:r w:rsidR="0060507A">
        <w:rPr>
          <w:rFonts w:ascii="Trebuchet MS" w:hAnsi="Trebuchet MS"/>
          <w:color w:val="000000"/>
          <w:sz w:val="22"/>
          <w:szCs w:val="22"/>
        </w:rPr>
        <w:t>Comprehensive Services Act (</w:t>
      </w:r>
      <w:r w:rsidRPr="001C685E">
        <w:rPr>
          <w:rFonts w:ascii="Trebuchet MS" w:hAnsi="Trebuchet MS"/>
          <w:color w:val="000000"/>
          <w:sz w:val="22"/>
          <w:szCs w:val="22"/>
        </w:rPr>
        <w:t>CSA</w:t>
      </w:r>
      <w:r w:rsidR="0060507A">
        <w:rPr>
          <w:rFonts w:ascii="Trebuchet MS" w:hAnsi="Trebuchet MS"/>
          <w:color w:val="000000"/>
          <w:sz w:val="22"/>
          <w:szCs w:val="22"/>
        </w:rPr>
        <w:t>)</w:t>
      </w:r>
      <w:r w:rsidRPr="001C685E">
        <w:rPr>
          <w:rFonts w:ascii="Trebuchet MS" w:hAnsi="Trebuchet MS"/>
          <w:color w:val="000000"/>
          <w:sz w:val="22"/>
          <w:szCs w:val="22"/>
        </w:rPr>
        <w:t xml:space="preserve"> </w:t>
      </w:r>
      <w:r w:rsidR="0060507A">
        <w:rPr>
          <w:rFonts w:ascii="Trebuchet MS" w:hAnsi="Trebuchet MS"/>
          <w:color w:val="000000"/>
          <w:sz w:val="22"/>
          <w:szCs w:val="22"/>
        </w:rPr>
        <w:t>has</w:t>
      </w:r>
      <w:r w:rsidRPr="001C685E">
        <w:rPr>
          <w:rFonts w:ascii="Trebuchet MS" w:hAnsi="Trebuchet MS"/>
          <w:color w:val="000000"/>
          <w:sz w:val="22"/>
          <w:szCs w:val="22"/>
        </w:rPr>
        <w:t xml:space="preserve"> begun </w:t>
      </w:r>
      <w:r w:rsidR="0060507A">
        <w:rPr>
          <w:rFonts w:ascii="Trebuchet MS" w:hAnsi="Trebuchet MS"/>
          <w:color w:val="000000"/>
          <w:sz w:val="22"/>
          <w:szCs w:val="22"/>
        </w:rPr>
        <w:t>its</w:t>
      </w:r>
      <w:r w:rsidRPr="001C685E">
        <w:rPr>
          <w:rFonts w:ascii="Trebuchet MS" w:hAnsi="Trebuchet MS"/>
          <w:color w:val="000000"/>
          <w:sz w:val="22"/>
          <w:szCs w:val="22"/>
        </w:rPr>
        <w:t xml:space="preserve"> annual educational stability training, educating school</w:t>
      </w:r>
      <w:r w:rsidR="0060507A">
        <w:rPr>
          <w:rFonts w:ascii="Trebuchet MS" w:hAnsi="Trebuchet MS"/>
          <w:color w:val="000000"/>
          <w:sz w:val="22"/>
          <w:szCs w:val="22"/>
        </w:rPr>
        <w:t>s</w:t>
      </w:r>
      <w:r w:rsidRPr="001C685E">
        <w:rPr>
          <w:rFonts w:ascii="Trebuchet MS" w:hAnsi="Trebuchet MS"/>
          <w:color w:val="000000"/>
          <w:sz w:val="22"/>
          <w:szCs w:val="22"/>
        </w:rPr>
        <w:t xml:space="preserve"> and DSS staff on the educational stability process. </w:t>
      </w:r>
    </w:p>
    <w:p w14:paraId="5E92FEEE" w14:textId="77777777" w:rsidR="00B120E5" w:rsidRPr="001C685E" w:rsidRDefault="00B120E5" w:rsidP="0067384A">
      <w:pPr>
        <w:pStyle w:val="ListParagraph"/>
        <w:numPr>
          <w:ilvl w:val="0"/>
          <w:numId w:val="31"/>
        </w:numPr>
        <w:pBdr>
          <w:top w:val="nil"/>
          <w:left w:val="nil"/>
          <w:bottom w:val="nil"/>
          <w:right w:val="nil"/>
          <w:between w:val="nil"/>
        </w:pBdr>
        <w:spacing w:line="259" w:lineRule="auto"/>
        <w:rPr>
          <w:rFonts w:ascii="Trebuchet MS" w:hAnsi="Trebuchet MS"/>
          <w:color w:val="000000"/>
          <w:sz w:val="22"/>
          <w:szCs w:val="22"/>
        </w:rPr>
      </w:pPr>
      <w:r w:rsidRPr="001C685E">
        <w:rPr>
          <w:rFonts w:ascii="Trebuchet MS" w:hAnsi="Trebuchet MS"/>
          <w:color w:val="000000"/>
          <w:sz w:val="22"/>
          <w:szCs w:val="22"/>
        </w:rPr>
        <w:t>National Educational Stability Convening hosted in (Maryland – May)</w:t>
      </w:r>
    </w:p>
    <w:p w14:paraId="484AD085" w14:textId="77777777" w:rsidR="00B120E5" w:rsidRPr="001C685E" w:rsidRDefault="00B120E5" w:rsidP="0067384A">
      <w:pPr>
        <w:pStyle w:val="ListParagraph"/>
        <w:numPr>
          <w:ilvl w:val="0"/>
          <w:numId w:val="31"/>
        </w:numPr>
        <w:pBdr>
          <w:top w:val="nil"/>
          <w:left w:val="nil"/>
          <w:bottom w:val="nil"/>
          <w:right w:val="nil"/>
          <w:between w:val="nil"/>
        </w:pBdr>
        <w:spacing w:after="160" w:line="259" w:lineRule="auto"/>
        <w:rPr>
          <w:rFonts w:ascii="Trebuchet MS" w:hAnsi="Trebuchet MS"/>
          <w:color w:val="000000"/>
          <w:sz w:val="22"/>
          <w:szCs w:val="22"/>
        </w:rPr>
      </w:pPr>
      <w:r w:rsidRPr="001C685E">
        <w:rPr>
          <w:rFonts w:ascii="Trebuchet MS" w:hAnsi="Trebuchet MS"/>
          <w:color w:val="000000"/>
          <w:sz w:val="22"/>
          <w:szCs w:val="22"/>
        </w:rPr>
        <w:t>National/Regional Foster Youth to Independent housing voucher for youth who have transitioned out of foster care. (Philadelphia - June)</w:t>
      </w:r>
    </w:p>
    <w:p w14:paraId="792E52E8" w14:textId="77777777" w:rsidR="00B120E5" w:rsidRPr="001C685E" w:rsidRDefault="00B120E5" w:rsidP="00B120E5">
      <w:pPr>
        <w:rPr>
          <w:rFonts w:ascii="Trebuchet MS" w:hAnsi="Trebuchet MS"/>
          <w:sz w:val="22"/>
          <w:szCs w:val="22"/>
        </w:rPr>
      </w:pPr>
      <w:r w:rsidRPr="001C685E">
        <w:rPr>
          <w:rFonts w:ascii="Trebuchet MS" w:hAnsi="Trebuchet MS"/>
          <w:sz w:val="22"/>
          <w:szCs w:val="22"/>
        </w:rPr>
        <w:t>Concerns</w:t>
      </w:r>
    </w:p>
    <w:p w14:paraId="012F9143" w14:textId="77777777" w:rsidR="00B120E5" w:rsidRPr="001C685E" w:rsidRDefault="00B120E5" w:rsidP="0067384A">
      <w:pPr>
        <w:pStyle w:val="ListParagraph"/>
        <w:numPr>
          <w:ilvl w:val="0"/>
          <w:numId w:val="32"/>
        </w:numPr>
        <w:pBdr>
          <w:top w:val="nil"/>
          <w:left w:val="nil"/>
          <w:bottom w:val="nil"/>
          <w:right w:val="nil"/>
          <w:between w:val="nil"/>
        </w:pBdr>
        <w:spacing w:after="160" w:line="259" w:lineRule="auto"/>
        <w:rPr>
          <w:rFonts w:ascii="Trebuchet MS" w:hAnsi="Trebuchet MS"/>
          <w:color w:val="000000"/>
          <w:sz w:val="22"/>
          <w:szCs w:val="22"/>
        </w:rPr>
      </w:pPr>
      <w:r w:rsidRPr="001C685E">
        <w:rPr>
          <w:rFonts w:ascii="Trebuchet MS" w:hAnsi="Trebuchet MS"/>
          <w:color w:val="000000"/>
          <w:sz w:val="22"/>
          <w:szCs w:val="22"/>
        </w:rPr>
        <w:t xml:space="preserve">Inconsistent practices on who can/should sign the IEP as a parent for children and youth in foster care.  </w:t>
      </w:r>
    </w:p>
    <w:p w14:paraId="18E457F0" w14:textId="433B7B84" w:rsidR="00B120E5" w:rsidRPr="001C685E" w:rsidRDefault="00B120E5" w:rsidP="0067384A">
      <w:pPr>
        <w:numPr>
          <w:ilvl w:val="1"/>
          <w:numId w:val="17"/>
        </w:numPr>
        <w:pBdr>
          <w:top w:val="nil"/>
          <w:left w:val="nil"/>
          <w:bottom w:val="nil"/>
          <w:right w:val="nil"/>
          <w:between w:val="nil"/>
        </w:pBdr>
        <w:shd w:val="clear" w:color="auto" w:fill="FFFFFF"/>
        <w:rPr>
          <w:rFonts w:ascii="Trebuchet MS" w:eastAsia="Calibri" w:hAnsi="Trebuchet MS" w:cs="Calibri"/>
          <w:color w:val="242424"/>
          <w:sz w:val="22"/>
          <w:szCs w:val="22"/>
        </w:rPr>
      </w:pPr>
      <w:r w:rsidRPr="001C685E">
        <w:rPr>
          <w:rFonts w:ascii="Trebuchet MS" w:eastAsia="Calibri" w:hAnsi="Trebuchet MS" w:cs="Calibri"/>
          <w:color w:val="242424"/>
          <w:sz w:val="22"/>
          <w:szCs w:val="22"/>
        </w:rPr>
        <w:t>Foster parent meets the definition of "parent" according to V</w:t>
      </w:r>
      <w:r w:rsidR="0060507A">
        <w:rPr>
          <w:rFonts w:ascii="Trebuchet MS" w:eastAsia="Calibri" w:hAnsi="Trebuchet MS" w:cs="Calibri"/>
          <w:color w:val="242424"/>
          <w:sz w:val="22"/>
          <w:szCs w:val="22"/>
        </w:rPr>
        <w:t xml:space="preserve">irginia </w:t>
      </w:r>
      <w:r w:rsidRPr="001C685E">
        <w:rPr>
          <w:rFonts w:ascii="Trebuchet MS" w:eastAsia="Calibri" w:hAnsi="Trebuchet MS" w:cs="Calibri"/>
          <w:color w:val="242424"/>
          <w:sz w:val="22"/>
          <w:szCs w:val="22"/>
        </w:rPr>
        <w:t>Sp</w:t>
      </w:r>
      <w:r w:rsidR="00472FB3" w:rsidRPr="001C685E">
        <w:rPr>
          <w:rFonts w:ascii="Trebuchet MS" w:eastAsia="Calibri" w:hAnsi="Trebuchet MS" w:cs="Calibri"/>
          <w:color w:val="242424"/>
          <w:sz w:val="22"/>
          <w:szCs w:val="22"/>
        </w:rPr>
        <w:t xml:space="preserve">ecial </w:t>
      </w:r>
      <w:r w:rsidRPr="001C685E">
        <w:rPr>
          <w:rFonts w:ascii="Trebuchet MS" w:eastAsia="Calibri" w:hAnsi="Trebuchet MS" w:cs="Calibri"/>
          <w:color w:val="242424"/>
          <w:sz w:val="22"/>
          <w:szCs w:val="22"/>
        </w:rPr>
        <w:t>Ed</w:t>
      </w:r>
      <w:r w:rsidR="00472FB3" w:rsidRPr="001C685E">
        <w:rPr>
          <w:rFonts w:ascii="Trebuchet MS" w:eastAsia="Calibri" w:hAnsi="Trebuchet MS" w:cs="Calibri"/>
          <w:color w:val="242424"/>
          <w:sz w:val="22"/>
          <w:szCs w:val="22"/>
        </w:rPr>
        <w:t>ucation</w:t>
      </w:r>
      <w:r w:rsidRPr="001C685E">
        <w:rPr>
          <w:rFonts w:ascii="Trebuchet MS" w:eastAsia="Calibri" w:hAnsi="Trebuchet MS" w:cs="Calibri"/>
          <w:color w:val="242424"/>
          <w:sz w:val="22"/>
          <w:szCs w:val="22"/>
        </w:rPr>
        <w:t xml:space="preserve"> </w:t>
      </w:r>
    </w:p>
    <w:p w14:paraId="0B0E4631" w14:textId="511FF467" w:rsidR="00B120E5" w:rsidRPr="001C685E" w:rsidRDefault="00B120E5" w:rsidP="0067384A">
      <w:pPr>
        <w:numPr>
          <w:ilvl w:val="1"/>
          <w:numId w:val="17"/>
        </w:numPr>
        <w:pBdr>
          <w:top w:val="nil"/>
          <w:left w:val="nil"/>
          <w:bottom w:val="nil"/>
          <w:right w:val="nil"/>
          <w:between w:val="nil"/>
        </w:pBdr>
        <w:shd w:val="clear" w:color="auto" w:fill="FFFFFF"/>
        <w:rPr>
          <w:rFonts w:ascii="Trebuchet MS" w:eastAsia="Calibri" w:hAnsi="Trebuchet MS" w:cs="Calibri"/>
          <w:color w:val="242424"/>
          <w:sz w:val="22"/>
          <w:szCs w:val="22"/>
        </w:rPr>
      </w:pPr>
      <w:r w:rsidRPr="001C685E">
        <w:rPr>
          <w:rFonts w:ascii="Trebuchet MS" w:eastAsia="Calibri" w:hAnsi="Trebuchet MS" w:cs="Calibri"/>
          <w:color w:val="242424"/>
          <w:sz w:val="22"/>
          <w:szCs w:val="22"/>
        </w:rPr>
        <w:t xml:space="preserve">Special Education supervisors still insisting that foster parent did </w:t>
      </w:r>
      <w:r w:rsidR="00FF6278">
        <w:rPr>
          <w:rFonts w:ascii="Trebuchet MS" w:eastAsia="Calibri" w:hAnsi="Trebuchet MS" w:cs="Calibri"/>
          <w:color w:val="242424"/>
          <w:sz w:val="22"/>
          <w:szCs w:val="22"/>
        </w:rPr>
        <w:t>not</w:t>
      </w:r>
      <w:r w:rsidRPr="001C685E">
        <w:rPr>
          <w:rFonts w:ascii="Trebuchet MS" w:eastAsia="Calibri" w:hAnsi="Trebuchet MS" w:cs="Calibri"/>
          <w:color w:val="242424"/>
          <w:sz w:val="22"/>
          <w:szCs w:val="22"/>
        </w:rPr>
        <w:t xml:space="preserve"> meet the "parent"  </w:t>
      </w:r>
    </w:p>
    <w:p w14:paraId="3DA78707" w14:textId="1D8A9100" w:rsidR="00B120E5" w:rsidRPr="001C685E" w:rsidRDefault="00B120E5" w:rsidP="0067384A">
      <w:pPr>
        <w:numPr>
          <w:ilvl w:val="1"/>
          <w:numId w:val="17"/>
        </w:numPr>
        <w:pBdr>
          <w:top w:val="nil"/>
          <w:left w:val="nil"/>
          <w:bottom w:val="nil"/>
          <w:right w:val="nil"/>
          <w:between w:val="nil"/>
        </w:pBdr>
        <w:shd w:val="clear" w:color="auto" w:fill="FFFFFF"/>
        <w:rPr>
          <w:rFonts w:ascii="Trebuchet MS" w:eastAsia="Calibri" w:hAnsi="Trebuchet MS" w:cs="Calibri"/>
          <w:color w:val="242424"/>
          <w:sz w:val="22"/>
          <w:szCs w:val="22"/>
        </w:rPr>
      </w:pPr>
      <w:r w:rsidRPr="001C685E">
        <w:rPr>
          <w:rFonts w:ascii="Trebuchet MS" w:eastAsia="Calibri" w:hAnsi="Trebuchet MS" w:cs="Calibri"/>
          <w:color w:val="242424"/>
          <w:sz w:val="22"/>
          <w:szCs w:val="22"/>
        </w:rPr>
        <w:t>Foster care workers do not meet the definition of parent and cannot sign special education documents as a parent, however</w:t>
      </w:r>
      <w:r w:rsidR="00472FB3" w:rsidRPr="001C685E">
        <w:rPr>
          <w:rFonts w:ascii="Trebuchet MS" w:eastAsia="Calibri" w:hAnsi="Trebuchet MS" w:cs="Calibri"/>
          <w:color w:val="242424"/>
          <w:sz w:val="22"/>
          <w:szCs w:val="22"/>
        </w:rPr>
        <w:t>,</w:t>
      </w:r>
      <w:r w:rsidRPr="001C685E">
        <w:rPr>
          <w:rFonts w:ascii="Trebuchet MS" w:eastAsia="Calibri" w:hAnsi="Trebuchet MS" w:cs="Calibri"/>
          <w:color w:val="242424"/>
          <w:sz w:val="22"/>
          <w:szCs w:val="22"/>
        </w:rPr>
        <w:t xml:space="preserve"> foster care workers are frequently asked to sign IEPs</w:t>
      </w:r>
    </w:p>
    <w:p w14:paraId="5EF3E2BB" w14:textId="77777777" w:rsidR="00B120E5" w:rsidRPr="001C685E" w:rsidRDefault="00B120E5" w:rsidP="0067384A">
      <w:pPr>
        <w:numPr>
          <w:ilvl w:val="1"/>
          <w:numId w:val="17"/>
        </w:numPr>
        <w:pBdr>
          <w:top w:val="nil"/>
          <w:left w:val="nil"/>
          <w:bottom w:val="nil"/>
          <w:right w:val="nil"/>
          <w:between w:val="nil"/>
        </w:pBdr>
        <w:shd w:val="clear" w:color="auto" w:fill="FFFFFF"/>
        <w:rPr>
          <w:rFonts w:ascii="Trebuchet MS" w:eastAsia="Calibri" w:hAnsi="Trebuchet MS" w:cs="Calibri"/>
          <w:color w:val="242424"/>
          <w:sz w:val="22"/>
          <w:szCs w:val="22"/>
        </w:rPr>
      </w:pPr>
      <w:r w:rsidRPr="001C685E">
        <w:rPr>
          <w:rFonts w:ascii="Trebuchet MS" w:eastAsia="Calibri" w:hAnsi="Trebuchet MS" w:cs="Calibri"/>
          <w:color w:val="242424"/>
          <w:sz w:val="22"/>
          <w:szCs w:val="22"/>
        </w:rPr>
        <w:t>Bio parent needs to be invited to special education process meetings (IEP, eligibility, child study/consent for evaluation)</w:t>
      </w:r>
    </w:p>
    <w:p w14:paraId="4D4E1785" w14:textId="77777777" w:rsidR="00B120E5" w:rsidRPr="001C685E" w:rsidRDefault="00B120E5" w:rsidP="0067384A">
      <w:pPr>
        <w:pStyle w:val="ListParagraph"/>
        <w:numPr>
          <w:ilvl w:val="0"/>
          <w:numId w:val="17"/>
        </w:numPr>
        <w:pBdr>
          <w:top w:val="nil"/>
          <w:left w:val="nil"/>
          <w:bottom w:val="nil"/>
          <w:right w:val="nil"/>
          <w:between w:val="nil"/>
        </w:pBdr>
        <w:shd w:val="clear" w:color="auto" w:fill="FFFFFF"/>
        <w:rPr>
          <w:rFonts w:ascii="Trebuchet MS" w:eastAsia="Calibri" w:hAnsi="Trebuchet MS" w:cs="Calibri"/>
          <w:color w:val="242424"/>
          <w:sz w:val="22"/>
          <w:szCs w:val="22"/>
        </w:rPr>
      </w:pPr>
      <w:r w:rsidRPr="001C685E">
        <w:rPr>
          <w:rFonts w:ascii="Trebuchet MS" w:eastAsia="Calibri" w:hAnsi="Trebuchet MS" w:cs="Calibri"/>
          <w:color w:val="242424"/>
          <w:sz w:val="22"/>
          <w:szCs w:val="22"/>
        </w:rPr>
        <w:t>DSS access to SLSCR</w:t>
      </w:r>
    </w:p>
    <w:p w14:paraId="47E91F42" w14:textId="0924DF7E" w:rsidR="00B120E5" w:rsidRPr="001C685E" w:rsidRDefault="00472FB3" w:rsidP="0067384A">
      <w:pPr>
        <w:numPr>
          <w:ilvl w:val="1"/>
          <w:numId w:val="16"/>
        </w:numPr>
        <w:pBdr>
          <w:top w:val="nil"/>
          <w:left w:val="nil"/>
          <w:bottom w:val="nil"/>
          <w:right w:val="nil"/>
          <w:between w:val="nil"/>
        </w:pBdr>
        <w:shd w:val="clear" w:color="auto" w:fill="FFFFFF"/>
        <w:rPr>
          <w:rFonts w:ascii="Trebuchet MS" w:eastAsia="Calibri" w:hAnsi="Trebuchet MS" w:cs="Calibri"/>
          <w:color w:val="242424"/>
          <w:sz w:val="22"/>
          <w:szCs w:val="22"/>
        </w:rPr>
      </w:pPr>
      <w:r w:rsidRPr="001C685E">
        <w:rPr>
          <w:rFonts w:ascii="Trebuchet MS" w:eastAsia="Calibri" w:hAnsi="Trebuchet MS" w:cs="Calibri"/>
          <w:color w:val="242424"/>
          <w:sz w:val="22"/>
          <w:szCs w:val="22"/>
        </w:rPr>
        <w:t>Workgroup</w:t>
      </w:r>
      <w:r w:rsidR="00B120E5" w:rsidRPr="001C685E">
        <w:rPr>
          <w:rFonts w:ascii="Trebuchet MS" w:eastAsia="Calibri" w:hAnsi="Trebuchet MS" w:cs="Calibri"/>
          <w:color w:val="242424"/>
          <w:sz w:val="22"/>
          <w:szCs w:val="22"/>
        </w:rPr>
        <w:t xml:space="preserve"> with VDOE, </w:t>
      </w:r>
      <w:r w:rsidR="00901FC2">
        <w:rPr>
          <w:rFonts w:ascii="Trebuchet MS" w:eastAsia="Calibri" w:hAnsi="Trebuchet MS" w:cs="Calibri"/>
          <w:color w:val="242424"/>
          <w:sz w:val="22"/>
          <w:szCs w:val="22"/>
        </w:rPr>
        <w:t>Virginia Commonwealth University (</w:t>
      </w:r>
      <w:r w:rsidR="00B120E5" w:rsidRPr="001C685E">
        <w:rPr>
          <w:rFonts w:ascii="Trebuchet MS" w:eastAsia="Calibri" w:hAnsi="Trebuchet MS" w:cs="Calibri"/>
          <w:color w:val="242424"/>
          <w:sz w:val="22"/>
          <w:szCs w:val="22"/>
        </w:rPr>
        <w:t>VCU</w:t>
      </w:r>
      <w:r w:rsidR="00901FC2">
        <w:rPr>
          <w:rFonts w:ascii="Trebuchet MS" w:eastAsia="Calibri" w:hAnsi="Trebuchet MS" w:cs="Calibri"/>
          <w:color w:val="242424"/>
          <w:sz w:val="22"/>
          <w:szCs w:val="22"/>
        </w:rPr>
        <w:t>)</w:t>
      </w:r>
      <w:r w:rsidRPr="001C685E">
        <w:rPr>
          <w:rFonts w:ascii="Trebuchet MS" w:eastAsia="Calibri" w:hAnsi="Trebuchet MS" w:cs="Calibri"/>
          <w:color w:val="242424"/>
          <w:sz w:val="22"/>
          <w:szCs w:val="22"/>
        </w:rPr>
        <w:t>,</w:t>
      </w:r>
      <w:r w:rsidR="00B120E5" w:rsidRPr="001C685E">
        <w:rPr>
          <w:rFonts w:ascii="Trebuchet MS" w:eastAsia="Calibri" w:hAnsi="Trebuchet MS" w:cs="Calibri"/>
          <w:color w:val="242424"/>
          <w:sz w:val="22"/>
          <w:szCs w:val="22"/>
        </w:rPr>
        <w:t xml:space="preserve"> and VDSS that developed a </w:t>
      </w:r>
      <w:r w:rsidR="00B120E5" w:rsidRPr="001C685E">
        <w:rPr>
          <w:rFonts w:ascii="Trebuchet MS" w:eastAsia="Calibri" w:hAnsi="Trebuchet MS" w:cs="Calibri"/>
          <w:color w:val="000000"/>
          <w:sz w:val="22"/>
          <w:szCs w:val="22"/>
        </w:rPr>
        <w:t>Student Longitudinal Schedule and Course Records (SLSCR) tool. Currently</w:t>
      </w:r>
      <w:r w:rsidRPr="001C685E">
        <w:rPr>
          <w:rFonts w:ascii="Trebuchet MS" w:eastAsia="Calibri" w:hAnsi="Trebuchet MS" w:cs="Calibri"/>
          <w:color w:val="000000"/>
          <w:sz w:val="22"/>
          <w:szCs w:val="22"/>
        </w:rPr>
        <w:t>,</w:t>
      </w:r>
      <w:r w:rsidR="00B120E5" w:rsidRPr="001C685E">
        <w:rPr>
          <w:rFonts w:ascii="Trebuchet MS" w:eastAsia="Calibri" w:hAnsi="Trebuchet MS" w:cs="Calibri"/>
          <w:color w:val="000000"/>
          <w:sz w:val="22"/>
          <w:szCs w:val="22"/>
        </w:rPr>
        <w:t xml:space="preserve"> DSS will not have access due to security issues. Hope to be able to resolve this as it would help DSS </w:t>
      </w:r>
      <w:r w:rsidRPr="001C685E">
        <w:rPr>
          <w:rFonts w:ascii="Trebuchet MS" w:eastAsia="Calibri" w:hAnsi="Trebuchet MS" w:cs="Calibri"/>
          <w:color w:val="000000"/>
          <w:sz w:val="22"/>
          <w:szCs w:val="22"/>
        </w:rPr>
        <w:t>workers</w:t>
      </w:r>
      <w:r w:rsidR="00B120E5" w:rsidRPr="001C685E">
        <w:rPr>
          <w:rFonts w:ascii="Trebuchet MS" w:eastAsia="Calibri" w:hAnsi="Trebuchet MS" w:cs="Calibri"/>
          <w:color w:val="000000"/>
          <w:sz w:val="22"/>
          <w:szCs w:val="22"/>
        </w:rPr>
        <w:t xml:space="preserve"> in being able to access accurate education information on </w:t>
      </w:r>
      <w:r w:rsidRPr="001C685E">
        <w:rPr>
          <w:rFonts w:ascii="Trebuchet MS" w:eastAsia="Calibri" w:hAnsi="Trebuchet MS" w:cs="Calibri"/>
          <w:color w:val="000000"/>
          <w:sz w:val="22"/>
          <w:szCs w:val="22"/>
        </w:rPr>
        <w:t>system-involved</w:t>
      </w:r>
      <w:r w:rsidR="00B120E5" w:rsidRPr="001C685E">
        <w:rPr>
          <w:rFonts w:ascii="Trebuchet MS" w:eastAsia="Calibri" w:hAnsi="Trebuchet MS" w:cs="Calibri"/>
          <w:color w:val="000000"/>
          <w:sz w:val="22"/>
          <w:szCs w:val="22"/>
        </w:rPr>
        <w:t xml:space="preserve"> children and youth. </w:t>
      </w:r>
    </w:p>
    <w:p w14:paraId="688EB004" w14:textId="77777777" w:rsidR="00B120E5" w:rsidRPr="001C685E" w:rsidRDefault="00B120E5" w:rsidP="006426DD">
      <w:pPr>
        <w:rPr>
          <w:rFonts w:ascii="Trebuchet MS" w:hAnsi="Trebuchet MS"/>
          <w:b/>
          <w:bCs/>
          <w:sz w:val="22"/>
          <w:szCs w:val="22"/>
        </w:rPr>
      </w:pPr>
    </w:p>
    <w:p w14:paraId="3ED37C8D" w14:textId="34020B46" w:rsidR="00995667" w:rsidRPr="001C685E" w:rsidRDefault="006C7CCD" w:rsidP="006426DD">
      <w:pPr>
        <w:rPr>
          <w:rFonts w:ascii="Trebuchet MS" w:hAnsi="Trebuchet MS"/>
          <w:sz w:val="22"/>
          <w:szCs w:val="22"/>
        </w:rPr>
      </w:pPr>
      <w:r w:rsidRPr="001C685E">
        <w:rPr>
          <w:rFonts w:ascii="Trebuchet MS" w:hAnsi="Trebuchet MS"/>
          <w:b/>
          <w:bCs/>
          <w:sz w:val="22"/>
          <w:szCs w:val="22"/>
        </w:rPr>
        <w:t xml:space="preserve">Private Schools - </w:t>
      </w:r>
      <w:r w:rsidR="00D3436E" w:rsidRPr="001C685E">
        <w:rPr>
          <w:rFonts w:ascii="Trebuchet MS" w:hAnsi="Trebuchet MS"/>
          <w:b/>
          <w:bCs/>
          <w:sz w:val="22"/>
          <w:szCs w:val="22"/>
        </w:rPr>
        <w:t>Adam</w:t>
      </w:r>
      <w:r w:rsidRPr="001C685E">
        <w:rPr>
          <w:rFonts w:ascii="Trebuchet MS" w:hAnsi="Trebuchet MS"/>
          <w:b/>
          <w:bCs/>
          <w:sz w:val="22"/>
          <w:szCs w:val="22"/>
        </w:rPr>
        <w:t xml:space="preserve"> Dreyfus</w:t>
      </w:r>
      <w:r w:rsidR="00995667" w:rsidRPr="001C685E">
        <w:rPr>
          <w:rFonts w:ascii="Trebuchet MS" w:hAnsi="Trebuchet MS"/>
          <w:b/>
          <w:bCs/>
          <w:sz w:val="22"/>
          <w:szCs w:val="22"/>
        </w:rPr>
        <w:t xml:space="preserve"> (absent)</w:t>
      </w:r>
      <w:r w:rsidR="00901FC2">
        <w:rPr>
          <w:rFonts w:ascii="Trebuchet MS" w:hAnsi="Trebuchet MS"/>
          <w:b/>
          <w:bCs/>
          <w:sz w:val="22"/>
          <w:szCs w:val="22"/>
        </w:rPr>
        <w:t xml:space="preserve"> </w:t>
      </w:r>
      <w:r w:rsidR="00901FC2" w:rsidRPr="00901FC2">
        <w:rPr>
          <w:rFonts w:ascii="Trebuchet MS" w:hAnsi="Trebuchet MS"/>
          <w:sz w:val="22"/>
          <w:szCs w:val="22"/>
        </w:rPr>
        <w:t>- n</w:t>
      </w:r>
      <w:r w:rsidR="00995667" w:rsidRPr="00901FC2">
        <w:rPr>
          <w:rFonts w:ascii="Trebuchet MS" w:hAnsi="Trebuchet MS"/>
          <w:sz w:val="22"/>
          <w:szCs w:val="22"/>
        </w:rPr>
        <w:t>o</w:t>
      </w:r>
      <w:r w:rsidR="00995667" w:rsidRPr="001C685E">
        <w:rPr>
          <w:rFonts w:ascii="Trebuchet MS" w:hAnsi="Trebuchet MS"/>
          <w:sz w:val="22"/>
          <w:szCs w:val="22"/>
        </w:rPr>
        <w:t xml:space="preserve"> report</w:t>
      </w:r>
    </w:p>
    <w:p w14:paraId="792E25EB" w14:textId="77777777" w:rsidR="00995667" w:rsidRPr="001C685E" w:rsidRDefault="00995667" w:rsidP="006426DD">
      <w:pPr>
        <w:rPr>
          <w:rFonts w:ascii="Trebuchet MS" w:hAnsi="Trebuchet MS"/>
          <w:b/>
          <w:bCs/>
          <w:sz w:val="22"/>
          <w:szCs w:val="22"/>
        </w:rPr>
      </w:pPr>
    </w:p>
    <w:p w14:paraId="1DE114E9" w14:textId="77777777" w:rsidR="00901FC2" w:rsidRPr="001C685E" w:rsidRDefault="00D30D6F" w:rsidP="00901FC2">
      <w:pPr>
        <w:rPr>
          <w:rFonts w:ascii="Trebuchet MS" w:hAnsi="Trebuchet MS"/>
          <w:sz w:val="22"/>
          <w:szCs w:val="22"/>
        </w:rPr>
      </w:pPr>
      <w:r w:rsidRPr="001C685E">
        <w:rPr>
          <w:rFonts w:ascii="Trebuchet MS" w:hAnsi="Trebuchet MS"/>
          <w:b/>
          <w:bCs/>
          <w:sz w:val="22"/>
          <w:szCs w:val="22"/>
        </w:rPr>
        <w:t xml:space="preserve">People with Disabilities Region 1 </w:t>
      </w:r>
      <w:r w:rsidR="006C7CCD" w:rsidRPr="001C685E">
        <w:rPr>
          <w:rFonts w:ascii="Trebuchet MS" w:hAnsi="Trebuchet MS"/>
          <w:b/>
          <w:bCs/>
          <w:sz w:val="22"/>
          <w:szCs w:val="22"/>
        </w:rPr>
        <w:t>– Taylor Thomas-Harris</w:t>
      </w:r>
      <w:r w:rsidR="00995667" w:rsidRPr="001C685E">
        <w:rPr>
          <w:rFonts w:ascii="Trebuchet MS" w:hAnsi="Trebuchet MS"/>
          <w:b/>
          <w:bCs/>
          <w:sz w:val="22"/>
          <w:szCs w:val="22"/>
        </w:rPr>
        <w:t xml:space="preserve"> (absent)</w:t>
      </w:r>
      <w:r w:rsidR="00901FC2">
        <w:rPr>
          <w:rFonts w:ascii="Trebuchet MS" w:hAnsi="Trebuchet MS"/>
          <w:b/>
          <w:bCs/>
          <w:sz w:val="22"/>
          <w:szCs w:val="22"/>
        </w:rPr>
        <w:t xml:space="preserve"> </w:t>
      </w:r>
      <w:r w:rsidR="00901FC2" w:rsidRPr="00901FC2">
        <w:rPr>
          <w:rFonts w:ascii="Trebuchet MS" w:hAnsi="Trebuchet MS"/>
          <w:sz w:val="22"/>
          <w:szCs w:val="22"/>
        </w:rPr>
        <w:t>- no</w:t>
      </w:r>
      <w:r w:rsidR="00901FC2" w:rsidRPr="001C685E">
        <w:rPr>
          <w:rFonts w:ascii="Trebuchet MS" w:hAnsi="Trebuchet MS"/>
          <w:sz w:val="22"/>
          <w:szCs w:val="22"/>
        </w:rPr>
        <w:t xml:space="preserve"> report</w:t>
      </w:r>
    </w:p>
    <w:p w14:paraId="229532C0" w14:textId="129E46A2" w:rsidR="00AE1EF3" w:rsidRPr="001C685E" w:rsidRDefault="00AE1EF3" w:rsidP="003C1B08">
      <w:pPr>
        <w:rPr>
          <w:rFonts w:ascii="Trebuchet MS" w:hAnsi="Trebuchet MS"/>
          <w:sz w:val="22"/>
          <w:szCs w:val="22"/>
        </w:rPr>
      </w:pPr>
    </w:p>
    <w:p w14:paraId="7B7A2C9A" w14:textId="6F7F183F" w:rsidR="006C7CCD" w:rsidRPr="001C685E" w:rsidRDefault="00D30D6F" w:rsidP="006426DD">
      <w:pPr>
        <w:rPr>
          <w:rFonts w:ascii="Trebuchet MS" w:hAnsi="Trebuchet MS"/>
          <w:b/>
          <w:bCs/>
          <w:sz w:val="22"/>
          <w:szCs w:val="22"/>
        </w:rPr>
      </w:pPr>
      <w:r w:rsidRPr="001C685E">
        <w:rPr>
          <w:rFonts w:ascii="Trebuchet MS" w:hAnsi="Trebuchet MS"/>
          <w:b/>
          <w:bCs/>
          <w:sz w:val="22"/>
          <w:szCs w:val="22"/>
        </w:rPr>
        <w:t xml:space="preserve">Office of Children’s Services </w:t>
      </w:r>
      <w:r w:rsidR="00901FC2">
        <w:rPr>
          <w:rFonts w:ascii="Trebuchet MS" w:hAnsi="Trebuchet MS"/>
          <w:b/>
          <w:bCs/>
          <w:sz w:val="22"/>
          <w:szCs w:val="22"/>
        </w:rPr>
        <w:t xml:space="preserve">(OCS) </w:t>
      </w:r>
      <w:r w:rsidR="006B1A29" w:rsidRPr="001C685E">
        <w:rPr>
          <w:rFonts w:ascii="Trebuchet MS" w:hAnsi="Trebuchet MS"/>
          <w:b/>
          <w:bCs/>
          <w:sz w:val="22"/>
          <w:szCs w:val="22"/>
        </w:rPr>
        <w:t xml:space="preserve">- </w:t>
      </w:r>
      <w:r w:rsidR="006C7CCD" w:rsidRPr="001C685E">
        <w:rPr>
          <w:rFonts w:ascii="Trebuchet MS" w:hAnsi="Trebuchet MS"/>
          <w:b/>
          <w:bCs/>
          <w:sz w:val="22"/>
          <w:szCs w:val="22"/>
        </w:rPr>
        <w:t>Kristi Schabo</w:t>
      </w:r>
    </w:p>
    <w:p w14:paraId="3BB4E8A9" w14:textId="77777777" w:rsidR="0090587F" w:rsidRPr="001C685E" w:rsidRDefault="0090587F" w:rsidP="006426DD">
      <w:pPr>
        <w:rPr>
          <w:rFonts w:ascii="Trebuchet MS" w:hAnsi="Trebuchet MS"/>
          <w:sz w:val="22"/>
          <w:szCs w:val="22"/>
        </w:rPr>
      </w:pPr>
    </w:p>
    <w:p w14:paraId="5E5D874A" w14:textId="406E6F86" w:rsidR="008927BD" w:rsidRPr="001C685E" w:rsidRDefault="008927BD" w:rsidP="008927BD">
      <w:pPr>
        <w:rPr>
          <w:rFonts w:ascii="Trebuchet MS" w:hAnsi="Trebuchet MS"/>
          <w:sz w:val="22"/>
          <w:szCs w:val="22"/>
        </w:rPr>
      </w:pPr>
      <w:r w:rsidRPr="001C685E">
        <w:rPr>
          <w:rFonts w:ascii="Trebuchet MS" w:hAnsi="Trebuchet MS"/>
          <w:sz w:val="22"/>
          <w:szCs w:val="22"/>
        </w:rPr>
        <w:t xml:space="preserve">Constituency Report </w:t>
      </w:r>
    </w:p>
    <w:p w14:paraId="451C13B3" w14:textId="79D21D06" w:rsidR="008927BD" w:rsidRPr="001C685E" w:rsidRDefault="008927BD" w:rsidP="0067384A">
      <w:pPr>
        <w:numPr>
          <w:ilvl w:val="0"/>
          <w:numId w:val="12"/>
        </w:numPr>
        <w:pBdr>
          <w:top w:val="nil"/>
          <w:left w:val="nil"/>
          <w:bottom w:val="nil"/>
          <w:right w:val="nil"/>
          <w:between w:val="nil"/>
        </w:pBdr>
        <w:spacing w:line="259" w:lineRule="auto"/>
        <w:rPr>
          <w:rFonts w:ascii="Trebuchet MS" w:hAnsi="Trebuchet MS"/>
          <w:sz w:val="22"/>
          <w:szCs w:val="22"/>
        </w:rPr>
      </w:pPr>
      <w:r w:rsidRPr="001C685E">
        <w:rPr>
          <w:rFonts w:ascii="Trebuchet MS" w:hAnsi="Trebuchet MS"/>
          <w:color w:val="000000"/>
          <w:sz w:val="22"/>
          <w:szCs w:val="22"/>
        </w:rPr>
        <w:lastRenderedPageBreak/>
        <w:t xml:space="preserve">The State Executive Council (SEC) for Children’s Services recently approved a change in policy 4.1.1, which aligns the funding for FAPE with the responsibility for a Free Appropriate Public Education. With this change, local </w:t>
      </w:r>
      <w:r w:rsidRPr="00C76012">
        <w:rPr>
          <w:rFonts w:ascii="Trebuchet MS" w:hAnsi="Trebuchet MS"/>
          <w:i/>
          <w:iCs/>
          <w:color w:val="000000"/>
          <w:sz w:val="22"/>
          <w:szCs w:val="22"/>
        </w:rPr>
        <w:t>Children’s Services Act</w:t>
      </w:r>
      <w:r w:rsidRPr="001C685E">
        <w:rPr>
          <w:rFonts w:ascii="Trebuchet MS" w:hAnsi="Trebuchet MS"/>
          <w:color w:val="000000"/>
          <w:sz w:val="22"/>
          <w:szCs w:val="22"/>
        </w:rPr>
        <w:t xml:space="preserve"> (CSA) programs will be responsible for funding educational services on the day that a student transfers into their locality.  </w:t>
      </w:r>
    </w:p>
    <w:p w14:paraId="612C907E" w14:textId="77777777" w:rsidR="008927BD" w:rsidRPr="001C685E" w:rsidRDefault="008927BD" w:rsidP="0067384A">
      <w:pPr>
        <w:numPr>
          <w:ilvl w:val="0"/>
          <w:numId w:val="12"/>
        </w:numPr>
        <w:pBdr>
          <w:top w:val="nil"/>
          <w:left w:val="nil"/>
          <w:bottom w:val="nil"/>
          <w:right w:val="nil"/>
          <w:between w:val="nil"/>
        </w:pBdr>
        <w:spacing w:line="259" w:lineRule="auto"/>
        <w:rPr>
          <w:rFonts w:ascii="Trebuchet MS" w:hAnsi="Trebuchet MS"/>
          <w:sz w:val="22"/>
          <w:szCs w:val="22"/>
        </w:rPr>
      </w:pPr>
      <w:r w:rsidRPr="001C685E">
        <w:rPr>
          <w:rFonts w:ascii="Trebuchet MS" w:hAnsi="Trebuchet MS"/>
          <w:color w:val="000000"/>
          <w:sz w:val="22"/>
          <w:szCs w:val="22"/>
        </w:rPr>
        <w:t>There are two new reports regarding the utilization and outcomes of private day schools.</w:t>
      </w:r>
    </w:p>
    <w:p w14:paraId="05B02325" w14:textId="7FB24903" w:rsidR="008927BD" w:rsidRPr="001C685E" w:rsidRDefault="00000000" w:rsidP="0067384A">
      <w:pPr>
        <w:numPr>
          <w:ilvl w:val="1"/>
          <w:numId w:val="12"/>
        </w:numPr>
        <w:pBdr>
          <w:top w:val="nil"/>
          <w:left w:val="nil"/>
          <w:bottom w:val="nil"/>
          <w:right w:val="nil"/>
          <w:between w:val="nil"/>
        </w:pBdr>
        <w:spacing w:line="259" w:lineRule="auto"/>
        <w:rPr>
          <w:rFonts w:ascii="Trebuchet MS" w:hAnsi="Trebuchet MS"/>
          <w:sz w:val="22"/>
          <w:szCs w:val="22"/>
        </w:rPr>
      </w:pPr>
      <w:hyperlink r:id="rId17" w:history="1">
        <w:r w:rsidR="00FF6278">
          <w:rPr>
            <w:rStyle w:val="Hyperlink"/>
            <w:rFonts w:ascii="Trebuchet MS" w:hAnsi="Trebuchet MS"/>
            <w:sz w:val="22"/>
            <w:szCs w:val="22"/>
          </w:rPr>
          <w:t>Virginia Department of Education Private Day Risk Ratios (2022-2023 School Year)</w:t>
        </w:r>
      </w:hyperlink>
      <w:r w:rsidR="00F84786">
        <w:rPr>
          <w:rFonts w:ascii="Trebuchet MS" w:hAnsi="Trebuchet MS"/>
          <w:color w:val="000000"/>
          <w:sz w:val="22"/>
          <w:szCs w:val="22"/>
        </w:rPr>
        <w:t xml:space="preserve"> </w:t>
      </w:r>
    </w:p>
    <w:p w14:paraId="5140EF19" w14:textId="6C44FF1D" w:rsidR="008927BD" w:rsidRPr="001C685E" w:rsidRDefault="00000000" w:rsidP="0067384A">
      <w:pPr>
        <w:numPr>
          <w:ilvl w:val="1"/>
          <w:numId w:val="12"/>
        </w:numPr>
        <w:pBdr>
          <w:top w:val="nil"/>
          <w:left w:val="nil"/>
          <w:bottom w:val="nil"/>
          <w:right w:val="nil"/>
          <w:between w:val="nil"/>
        </w:pBdr>
        <w:spacing w:after="160" w:line="259" w:lineRule="auto"/>
        <w:rPr>
          <w:rFonts w:ascii="Trebuchet MS" w:hAnsi="Trebuchet MS"/>
          <w:sz w:val="22"/>
          <w:szCs w:val="22"/>
        </w:rPr>
      </w:pPr>
      <w:hyperlink r:id="rId18" w:history="1">
        <w:r w:rsidR="00F84786">
          <w:rPr>
            <w:rStyle w:val="Hyperlink"/>
            <w:rFonts w:ascii="Trebuchet MS" w:hAnsi="Trebuchet MS"/>
            <w:sz w:val="22"/>
            <w:szCs w:val="22"/>
          </w:rPr>
          <w:t>Annual Report on the Outcome Data Measuring Student Progress for Students with Disabilities Enrolled in Special Education Private Day Schools</w:t>
        </w:r>
      </w:hyperlink>
      <w:r w:rsidR="00F84786">
        <w:rPr>
          <w:rFonts w:ascii="Trebuchet MS" w:hAnsi="Trebuchet MS"/>
          <w:color w:val="000000"/>
          <w:sz w:val="22"/>
          <w:szCs w:val="22"/>
        </w:rPr>
        <w:t xml:space="preserve"> </w:t>
      </w:r>
    </w:p>
    <w:p w14:paraId="02759B0D" w14:textId="77777777" w:rsidR="006E5641" w:rsidRPr="001C685E" w:rsidRDefault="006E5641" w:rsidP="006426DD">
      <w:pPr>
        <w:rPr>
          <w:rFonts w:ascii="Trebuchet MS" w:hAnsi="Trebuchet MS"/>
          <w:sz w:val="22"/>
          <w:szCs w:val="22"/>
        </w:rPr>
      </w:pPr>
    </w:p>
    <w:p w14:paraId="7BDE14E0" w14:textId="5B56D697" w:rsidR="00B7260B" w:rsidRPr="001C685E" w:rsidRDefault="006C7CCD" w:rsidP="00B7260B">
      <w:pPr>
        <w:rPr>
          <w:rFonts w:ascii="Trebuchet MS" w:hAnsi="Trebuchet MS"/>
          <w:sz w:val="22"/>
          <w:szCs w:val="22"/>
        </w:rPr>
      </w:pPr>
      <w:r w:rsidRPr="001C685E">
        <w:rPr>
          <w:rFonts w:ascii="Trebuchet MS" w:hAnsi="Trebuchet MS"/>
          <w:b/>
          <w:bCs/>
          <w:sz w:val="22"/>
          <w:szCs w:val="22"/>
        </w:rPr>
        <w:t xml:space="preserve">Teacher </w:t>
      </w:r>
      <w:r w:rsidR="00B7260B" w:rsidRPr="001C685E">
        <w:rPr>
          <w:rFonts w:ascii="Trebuchet MS" w:hAnsi="Trebuchet MS"/>
          <w:b/>
          <w:bCs/>
          <w:sz w:val="22"/>
          <w:szCs w:val="22"/>
        </w:rPr>
        <w:t>–</w:t>
      </w:r>
      <w:r w:rsidRPr="001C685E">
        <w:rPr>
          <w:rFonts w:ascii="Trebuchet MS" w:hAnsi="Trebuchet MS"/>
          <w:b/>
          <w:bCs/>
          <w:sz w:val="22"/>
          <w:szCs w:val="22"/>
        </w:rPr>
        <w:t xml:space="preserve"> </w:t>
      </w:r>
      <w:r w:rsidR="00B7260B" w:rsidRPr="001C685E">
        <w:rPr>
          <w:rFonts w:ascii="Trebuchet MS" w:hAnsi="Trebuchet MS"/>
          <w:b/>
          <w:bCs/>
          <w:sz w:val="22"/>
          <w:szCs w:val="22"/>
        </w:rPr>
        <w:t>Dr. Tameka B</w:t>
      </w:r>
      <w:r w:rsidR="00D72880" w:rsidRPr="001C685E">
        <w:rPr>
          <w:rFonts w:ascii="Trebuchet MS" w:hAnsi="Trebuchet MS"/>
          <w:b/>
          <w:bCs/>
          <w:sz w:val="22"/>
          <w:szCs w:val="22"/>
        </w:rPr>
        <w:t>urroughs</w:t>
      </w:r>
      <w:r w:rsidR="00901FC2">
        <w:rPr>
          <w:rFonts w:ascii="Trebuchet MS" w:hAnsi="Trebuchet MS"/>
          <w:b/>
          <w:bCs/>
          <w:sz w:val="22"/>
          <w:szCs w:val="22"/>
        </w:rPr>
        <w:t xml:space="preserve"> </w:t>
      </w:r>
      <w:r w:rsidR="00901FC2">
        <w:rPr>
          <w:rFonts w:ascii="Trebuchet MS" w:hAnsi="Trebuchet MS"/>
          <w:color w:val="000000"/>
          <w:sz w:val="22"/>
          <w:szCs w:val="22"/>
        </w:rPr>
        <w:t>- n</w:t>
      </w:r>
      <w:r w:rsidR="00B7260B" w:rsidRPr="001C685E">
        <w:rPr>
          <w:rFonts w:ascii="Trebuchet MS" w:hAnsi="Trebuchet MS"/>
          <w:sz w:val="22"/>
          <w:szCs w:val="22"/>
        </w:rPr>
        <w:t>o report</w:t>
      </w:r>
    </w:p>
    <w:p w14:paraId="5D224D7B" w14:textId="77777777" w:rsidR="00B7260B" w:rsidRPr="001C685E" w:rsidRDefault="00B7260B" w:rsidP="00FE7131">
      <w:pPr>
        <w:rPr>
          <w:rFonts w:ascii="Trebuchet MS" w:hAnsi="Trebuchet MS"/>
          <w:b/>
          <w:bCs/>
          <w:sz w:val="22"/>
          <w:szCs w:val="22"/>
        </w:rPr>
      </w:pPr>
      <w:r w:rsidRPr="001C685E">
        <w:rPr>
          <w:rFonts w:ascii="Trebuchet MS" w:hAnsi="Trebuchet MS"/>
          <w:b/>
          <w:bCs/>
          <w:sz w:val="22"/>
          <w:szCs w:val="22"/>
        </w:rPr>
        <w:t xml:space="preserve"> </w:t>
      </w:r>
    </w:p>
    <w:p w14:paraId="38B29BDE" w14:textId="7559C019" w:rsidR="00FE7131" w:rsidRPr="001C685E" w:rsidRDefault="00FE7131" w:rsidP="00FE7131">
      <w:pPr>
        <w:rPr>
          <w:rFonts w:ascii="Trebuchet MS" w:hAnsi="Trebuchet MS"/>
          <w:b/>
          <w:bCs/>
          <w:sz w:val="22"/>
          <w:szCs w:val="22"/>
        </w:rPr>
      </w:pPr>
      <w:r w:rsidRPr="001C685E">
        <w:rPr>
          <w:rFonts w:ascii="Trebuchet MS" w:hAnsi="Trebuchet MS"/>
          <w:b/>
          <w:bCs/>
          <w:sz w:val="22"/>
          <w:szCs w:val="22"/>
        </w:rPr>
        <w:t xml:space="preserve">Parent Educational Advocacy Training Center (PEATC) – </w:t>
      </w:r>
      <w:r w:rsidR="00844FD2" w:rsidRPr="001C685E">
        <w:rPr>
          <w:rFonts w:ascii="Trebuchet MS" w:hAnsi="Trebuchet MS"/>
          <w:b/>
          <w:bCs/>
          <w:sz w:val="22"/>
          <w:szCs w:val="22"/>
        </w:rPr>
        <w:t>Tammy Burns</w:t>
      </w:r>
    </w:p>
    <w:p w14:paraId="44710D3F" w14:textId="77777777" w:rsidR="00FE7131" w:rsidRPr="001C685E" w:rsidRDefault="00FE7131" w:rsidP="00FE7131">
      <w:pPr>
        <w:rPr>
          <w:rFonts w:ascii="Trebuchet MS" w:hAnsi="Trebuchet MS"/>
          <w:b/>
          <w:bCs/>
          <w:sz w:val="22"/>
          <w:szCs w:val="22"/>
        </w:rPr>
      </w:pPr>
    </w:p>
    <w:p w14:paraId="3DDE5A4B" w14:textId="3BD400C0" w:rsidR="00402704" w:rsidRPr="001C685E" w:rsidRDefault="00402704" w:rsidP="00402704">
      <w:p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Over this last quarter, PEATC completed the spring sessions of the SEAC online training, Transition University (two sessions), Building Strong Parent Advocates and IEP University (three sessions), and Early Childhood Academy. We held a successful in-person Latino Summit focused on special education. It was presented entirely in Spanish and was well attended. Registration is currently open for the live virtual Squared Away Summit for military families with exceptional family members who are or will be navigating the special education system in Virginia. Our annual Parent Youth Empowerment (PYE) Summit will be on September 7 in Williamsburg. We continue to develop new resource materials for families and have recently developed resource documents on Parental Consent, physical education for students with disabilities, early childhood, the new VAAP guidelines, FAPE, and a family engagement checklist. In our work with </w:t>
      </w:r>
      <w:r w:rsidR="00901FC2">
        <w:rPr>
          <w:rFonts w:ascii="Trebuchet MS" w:eastAsia="Calibri" w:hAnsi="Trebuchet MS" w:cs="Calibri"/>
          <w:color w:val="000000"/>
          <w:sz w:val="22"/>
          <w:szCs w:val="22"/>
        </w:rPr>
        <w:t>the Department of Aging and Rehabilitative Services (</w:t>
      </w:r>
      <w:r w:rsidRPr="001C685E">
        <w:rPr>
          <w:rFonts w:ascii="Trebuchet MS" w:eastAsia="Calibri" w:hAnsi="Trebuchet MS" w:cs="Calibri"/>
          <w:color w:val="000000"/>
          <w:sz w:val="22"/>
          <w:szCs w:val="22"/>
        </w:rPr>
        <w:t>DARS</w:t>
      </w:r>
      <w:r w:rsidR="00901FC2">
        <w:rPr>
          <w:rFonts w:ascii="Trebuchet MS" w:eastAsia="Calibri" w:hAnsi="Trebuchet MS" w:cs="Calibri"/>
          <w:color w:val="000000"/>
          <w:sz w:val="22"/>
          <w:szCs w:val="22"/>
        </w:rPr>
        <w:t>)</w:t>
      </w:r>
      <w:r w:rsidRPr="001C685E">
        <w:rPr>
          <w:rFonts w:ascii="Trebuchet MS" w:eastAsia="Calibri" w:hAnsi="Trebuchet MS" w:cs="Calibri"/>
          <w:color w:val="000000"/>
          <w:sz w:val="22"/>
          <w:szCs w:val="22"/>
        </w:rPr>
        <w:t>, which focuses on transition-age students, we provided training on competitive integrated employment (CIE) for families of students in transition and training for students. We also created five resources on CIE</w:t>
      </w:r>
      <w:r w:rsidR="00FF6278">
        <w:rPr>
          <w:rFonts w:ascii="Trebuchet MS" w:eastAsia="Calibri" w:hAnsi="Trebuchet MS" w:cs="Calibri"/>
          <w:color w:val="000000"/>
          <w:sz w:val="22"/>
          <w:szCs w:val="22"/>
        </w:rPr>
        <w:t xml:space="preserve"> </w:t>
      </w:r>
      <w:r w:rsidRPr="001C685E">
        <w:rPr>
          <w:rFonts w:ascii="Trebuchet MS" w:eastAsia="Calibri" w:hAnsi="Trebuchet MS" w:cs="Calibri"/>
          <w:color w:val="000000"/>
          <w:sz w:val="22"/>
          <w:szCs w:val="22"/>
        </w:rPr>
        <w:t xml:space="preserve">- one for parents and four for students (text and visual versions). We trained students with disabilities on the vocational rehabilitation system under our WAZE to adulthood grant from the Rehabilitative Services Administration (RSA). In June and July, we worked with the legislative Commission on Youth (COY) to help them facilitate listening sessions on the special education dispute resolution system. The COY was required to conduct a study on this system and make recommendations for improvement. PEATC collected the public input and provided the raw data and a summary document to the COY. As reported previously, PEATC was called out in HB 1089 to receive funding to provide support in each of the eight VDOE Superintendent’s regions to families, work with school family liaisons, and report on trends that we are seeing to the VDOE Special Education Parent Ombudsman. We issued a press release and will soon post job opportunities once the state establishes the funding. During this quarter, we received contacts from parents on the topics of evaluations and eligibility denials, IEPs vs. 504s, dispute resolution, IEP implementation, Child Find, behavior, transition IEPs and services, placement, graduation challenges, and suspension/expulsion, among other areas. We received a significant number of calls and emails from parents around the state about behavior-related IEP issues. These calls involved things like the IEP </w:t>
      </w:r>
      <w:r w:rsidR="00FF6278">
        <w:rPr>
          <w:rFonts w:ascii="Trebuchet MS" w:eastAsia="Calibri" w:hAnsi="Trebuchet MS" w:cs="Calibri"/>
          <w:color w:val="000000"/>
          <w:sz w:val="22"/>
          <w:szCs w:val="22"/>
        </w:rPr>
        <w:t>T</w:t>
      </w:r>
      <w:r w:rsidRPr="001C685E">
        <w:rPr>
          <w:rFonts w:ascii="Trebuchet MS" w:eastAsia="Calibri" w:hAnsi="Trebuchet MS" w:cs="Calibri"/>
          <w:color w:val="000000"/>
          <w:sz w:val="22"/>
          <w:szCs w:val="22"/>
        </w:rPr>
        <w:t>eam's refusal to do</w:t>
      </w:r>
      <w:r w:rsidR="00901FC2">
        <w:rPr>
          <w:rFonts w:ascii="Trebuchet MS" w:eastAsia="Calibri" w:hAnsi="Trebuchet MS" w:cs="Calibri"/>
          <w:color w:val="000000"/>
          <w:sz w:val="22"/>
          <w:szCs w:val="22"/>
        </w:rPr>
        <w:t xml:space="preserve"> Functional Behavior Assessments (</w:t>
      </w:r>
      <w:r w:rsidRPr="001C685E">
        <w:rPr>
          <w:rFonts w:ascii="Trebuchet MS" w:eastAsia="Calibri" w:hAnsi="Trebuchet MS" w:cs="Calibri"/>
          <w:color w:val="000000"/>
          <w:sz w:val="22"/>
          <w:szCs w:val="22"/>
        </w:rPr>
        <w:t>FBA</w:t>
      </w:r>
      <w:r w:rsidR="00901FC2">
        <w:rPr>
          <w:rFonts w:ascii="Trebuchet MS" w:eastAsia="Calibri" w:hAnsi="Trebuchet MS" w:cs="Calibri"/>
          <w:color w:val="000000"/>
          <w:sz w:val="22"/>
          <w:szCs w:val="22"/>
        </w:rPr>
        <w:t>)</w:t>
      </w:r>
      <w:r w:rsidRPr="001C685E">
        <w:rPr>
          <w:rFonts w:ascii="Trebuchet MS" w:eastAsia="Calibri" w:hAnsi="Trebuchet MS" w:cs="Calibri"/>
          <w:color w:val="000000"/>
          <w:sz w:val="22"/>
          <w:szCs w:val="22"/>
        </w:rPr>
        <w:t>/</w:t>
      </w:r>
      <w:r w:rsidR="00901FC2">
        <w:rPr>
          <w:rFonts w:ascii="Trebuchet MS" w:eastAsia="Calibri" w:hAnsi="Trebuchet MS" w:cs="Calibri"/>
          <w:color w:val="000000"/>
          <w:sz w:val="22"/>
          <w:szCs w:val="22"/>
        </w:rPr>
        <w:t xml:space="preserve"> Behavior Intervention Plan (</w:t>
      </w:r>
      <w:r w:rsidRPr="001C685E">
        <w:rPr>
          <w:rFonts w:ascii="Trebuchet MS" w:eastAsia="Calibri" w:hAnsi="Trebuchet MS" w:cs="Calibri"/>
          <w:color w:val="000000"/>
          <w:sz w:val="22"/>
          <w:szCs w:val="22"/>
        </w:rPr>
        <w:t>BIP</w:t>
      </w:r>
      <w:r w:rsidR="00901FC2">
        <w:rPr>
          <w:rFonts w:ascii="Trebuchet MS" w:eastAsia="Calibri" w:hAnsi="Trebuchet MS" w:cs="Calibri"/>
          <w:color w:val="000000"/>
          <w:sz w:val="22"/>
          <w:szCs w:val="22"/>
        </w:rPr>
        <w:t>)</w:t>
      </w:r>
      <w:r w:rsidRPr="001C685E">
        <w:rPr>
          <w:rFonts w:ascii="Trebuchet MS" w:eastAsia="Calibri" w:hAnsi="Trebuchet MS" w:cs="Calibri"/>
          <w:color w:val="000000"/>
          <w:sz w:val="22"/>
          <w:szCs w:val="22"/>
        </w:rPr>
        <w:t xml:space="preserve"> or not following FBA/BIP, which resulted in suspensions (in some instances 40+ days), placement of the student on homebound/home-based instruction, and/or shortened school days or weeks for the student. PEATC has shared this information with </w:t>
      </w:r>
      <w:r w:rsidR="00901FC2">
        <w:rPr>
          <w:rFonts w:ascii="Trebuchet MS" w:eastAsia="Calibri" w:hAnsi="Trebuchet MS" w:cs="Calibri"/>
          <w:color w:val="000000"/>
          <w:sz w:val="22"/>
          <w:szCs w:val="22"/>
        </w:rPr>
        <w:t xml:space="preserve">the </w:t>
      </w:r>
      <w:r w:rsidRPr="001C685E">
        <w:rPr>
          <w:rFonts w:ascii="Trebuchet MS" w:eastAsia="Calibri" w:hAnsi="Trebuchet MS" w:cs="Calibri"/>
          <w:color w:val="000000"/>
          <w:sz w:val="22"/>
          <w:szCs w:val="22"/>
        </w:rPr>
        <w:t>VDOE, including a list of the school divisions the families were from.</w:t>
      </w:r>
    </w:p>
    <w:p w14:paraId="163AD168" w14:textId="77777777" w:rsidR="00402704" w:rsidRPr="001C685E" w:rsidRDefault="00402704" w:rsidP="00402704">
      <w:pPr>
        <w:rPr>
          <w:rFonts w:ascii="Trebuchet MS" w:eastAsia="Calibri" w:hAnsi="Trebuchet MS" w:cs="Calibri"/>
          <w:color w:val="000000"/>
          <w:sz w:val="22"/>
          <w:szCs w:val="22"/>
        </w:rPr>
      </w:pPr>
    </w:p>
    <w:p w14:paraId="6980344F" w14:textId="47D0DBED" w:rsidR="00402704" w:rsidRDefault="00402704" w:rsidP="00402704">
      <w:p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The Parent Educational Advocacy Training Center (PEATC) is pleased to announce a significant expansion of its work as Virginia's designated Parent Training and Information Center (PTI). The 2024 Virginia General Assembly passed HB1089/SB 220 (§ 22.1-214.5), which provides $1.1M in state general funds in </w:t>
      </w:r>
      <w:r w:rsidR="00F07D56">
        <w:rPr>
          <w:rFonts w:ascii="Trebuchet MS" w:eastAsia="Calibri" w:hAnsi="Trebuchet MS" w:cs="Calibri"/>
          <w:color w:val="000000"/>
          <w:sz w:val="22"/>
          <w:szCs w:val="22"/>
        </w:rPr>
        <w:t>State Fiscal Year (</w:t>
      </w:r>
      <w:r w:rsidRPr="001C685E">
        <w:rPr>
          <w:rFonts w:ascii="Trebuchet MS" w:eastAsia="Calibri" w:hAnsi="Trebuchet MS" w:cs="Calibri"/>
          <w:color w:val="000000"/>
          <w:sz w:val="22"/>
          <w:szCs w:val="22"/>
        </w:rPr>
        <w:t>SFY</w:t>
      </w:r>
      <w:r w:rsidR="00F07D56">
        <w:rPr>
          <w:rFonts w:ascii="Trebuchet MS" w:eastAsia="Calibri" w:hAnsi="Trebuchet MS" w:cs="Calibri"/>
          <w:color w:val="000000"/>
          <w:sz w:val="22"/>
          <w:szCs w:val="22"/>
        </w:rPr>
        <w:t>)</w:t>
      </w:r>
      <w:r w:rsidRPr="001C685E">
        <w:rPr>
          <w:rFonts w:ascii="Trebuchet MS" w:eastAsia="Calibri" w:hAnsi="Trebuchet MS" w:cs="Calibri"/>
          <w:color w:val="000000"/>
          <w:sz w:val="22"/>
          <w:szCs w:val="22"/>
        </w:rPr>
        <w:t xml:space="preserve"> 2024 and 2025 to PEATC. This funding was provided for </w:t>
      </w:r>
      <w:r w:rsidRPr="001C685E">
        <w:rPr>
          <w:rFonts w:ascii="Trebuchet MS" w:eastAsia="Calibri" w:hAnsi="Trebuchet MS" w:cs="Calibri"/>
          <w:color w:val="000000"/>
          <w:sz w:val="22"/>
          <w:szCs w:val="22"/>
        </w:rPr>
        <w:lastRenderedPageBreak/>
        <w:t xml:space="preserve">PEATC to staff each of the Virginia Department of Education's eight Superintendent's regions with a regional special education family support specialist, effectively doubling our existing family support specialist staff. This expansion will have a profound impact on families of children with disabilities, particularly those in underserved populations and areas of the Commonwealth, by providing them with the support and resources they need to navigate the complex special education and disabilities services systems. </w:t>
      </w:r>
    </w:p>
    <w:p w14:paraId="361ADB37" w14:textId="77777777" w:rsidR="00F07D56" w:rsidRPr="001C685E" w:rsidRDefault="00F07D56" w:rsidP="00402704">
      <w:pPr>
        <w:rPr>
          <w:rFonts w:ascii="Trebuchet MS" w:eastAsia="Calibri" w:hAnsi="Trebuchet MS" w:cs="Calibri"/>
          <w:color w:val="000000"/>
          <w:sz w:val="22"/>
          <w:szCs w:val="22"/>
        </w:rPr>
      </w:pPr>
    </w:p>
    <w:p w14:paraId="76639702" w14:textId="77777777" w:rsidR="00402704" w:rsidRDefault="00402704" w:rsidP="00402704">
      <w:p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PEATC has a rich history of serving as Virginia's PTI under the federal Individuals with </w:t>
      </w:r>
      <w:r w:rsidRPr="00F07D56">
        <w:rPr>
          <w:rFonts w:ascii="Trebuchet MS" w:eastAsia="Calibri" w:hAnsi="Trebuchet MS" w:cs="Calibri"/>
          <w:i/>
          <w:iCs/>
          <w:color w:val="000000"/>
          <w:sz w:val="22"/>
          <w:szCs w:val="22"/>
        </w:rPr>
        <w:t>Disabilities Education Act</w:t>
      </w:r>
      <w:r w:rsidRPr="001C685E">
        <w:rPr>
          <w:rFonts w:ascii="Trebuchet MS" w:eastAsia="Calibri" w:hAnsi="Trebuchet MS" w:cs="Calibri"/>
          <w:color w:val="000000"/>
          <w:sz w:val="22"/>
          <w:szCs w:val="22"/>
        </w:rPr>
        <w:t xml:space="preserve"> (IDEA) for over 45 years. During this time, we have been instrumental in helping families of children with disabilities and youth with disabilities navigate the complex special education and disabilities services systems. We empower families by providing them with the information, resources, training, and direct assistance they need to make informed decisions for their family members. Our services are available in over 300 languages, including two bilingual Spanish-speaking staff. We are proud to partner with numerous state, local, and national organizations to help effect positive change in policies and practices affecting students with disabilities. </w:t>
      </w:r>
    </w:p>
    <w:p w14:paraId="46695EF2" w14:textId="77777777" w:rsidR="00F07D56" w:rsidRPr="001C685E" w:rsidRDefault="00F07D56" w:rsidP="00402704">
      <w:pPr>
        <w:rPr>
          <w:rFonts w:ascii="Trebuchet MS" w:eastAsia="Calibri" w:hAnsi="Trebuchet MS" w:cs="Calibri"/>
          <w:color w:val="000000"/>
          <w:sz w:val="22"/>
          <w:szCs w:val="22"/>
        </w:rPr>
      </w:pPr>
    </w:p>
    <w:p w14:paraId="65A51F89" w14:textId="77777777" w:rsidR="00402704" w:rsidRDefault="00402704" w:rsidP="00402704">
      <w:p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Through this new program (</w:t>
      </w:r>
      <w:r w:rsidRPr="001C685E">
        <w:rPr>
          <w:rFonts w:ascii="Trebuchet MS" w:eastAsia="Calibri" w:hAnsi="Trebuchet MS" w:cs="Calibri"/>
          <w:b/>
          <w:color w:val="000000"/>
          <w:sz w:val="22"/>
          <w:szCs w:val="22"/>
        </w:rPr>
        <w:t>PEATC Regional</w:t>
      </w:r>
      <w:r w:rsidRPr="001C685E">
        <w:rPr>
          <w:rFonts w:ascii="Trebuchet MS" w:eastAsia="Calibri" w:hAnsi="Trebuchet MS" w:cs="Calibri"/>
          <w:color w:val="000000"/>
          <w:sz w:val="22"/>
          <w:szCs w:val="22"/>
        </w:rPr>
        <w:t xml:space="preserve">), PEATC is excited to further our mission to ensure that families of children with disabilities ages 2-22 receive the information, training, and support they need to assist their children in being successful in school. PEATC Regional will help ensure that families of children with disabilities across Virginia, no matter where in the state they reside, will have access to high-quality, consistent services, including family support specialists and other professionals who can help families understand their rights under federal and state special education law and regulations. </w:t>
      </w:r>
    </w:p>
    <w:p w14:paraId="7A39A2C0" w14:textId="77777777" w:rsidR="00F07D56" w:rsidRPr="001C685E" w:rsidRDefault="00F07D56" w:rsidP="00402704">
      <w:pPr>
        <w:rPr>
          <w:rFonts w:ascii="Trebuchet MS" w:eastAsia="Calibri" w:hAnsi="Trebuchet MS" w:cs="Calibri"/>
          <w:color w:val="000000"/>
          <w:sz w:val="22"/>
          <w:szCs w:val="22"/>
        </w:rPr>
      </w:pPr>
    </w:p>
    <w:p w14:paraId="0AB7B5B2" w14:textId="184AB979" w:rsidR="00402704" w:rsidRPr="001C685E" w:rsidRDefault="00A9576E" w:rsidP="00402704">
      <w:pPr>
        <w:rPr>
          <w:rFonts w:ascii="Trebuchet MS" w:eastAsia="Calibri" w:hAnsi="Trebuchet MS" w:cs="Calibri"/>
          <w:color w:val="000000"/>
          <w:sz w:val="22"/>
          <w:szCs w:val="22"/>
        </w:rPr>
      </w:pPr>
      <w:r>
        <w:rPr>
          <w:rFonts w:ascii="Trebuchet MS" w:eastAsia="Calibri" w:hAnsi="Trebuchet MS" w:cs="Calibri"/>
          <w:color w:val="000000"/>
          <w:sz w:val="22"/>
          <w:szCs w:val="22"/>
        </w:rPr>
        <w:t>“</w:t>
      </w:r>
      <w:r w:rsidR="00402704" w:rsidRPr="001C685E">
        <w:rPr>
          <w:rFonts w:ascii="Trebuchet MS" w:eastAsia="Calibri" w:hAnsi="Trebuchet MS" w:cs="Calibri"/>
          <w:color w:val="000000"/>
          <w:sz w:val="22"/>
          <w:szCs w:val="22"/>
        </w:rPr>
        <w:t>With more than 178,891 Virginia students receiving special education services in support of their unique educational needs, this expansion of PEATC services will ensure that more students and families receive meaningful and impartial support when navigating the process to obtaining a free appropriate public education (FAPE) for their child</w:t>
      </w:r>
      <w:r w:rsidRPr="001C685E">
        <w:rPr>
          <w:rFonts w:ascii="Trebuchet MS" w:eastAsia="Calibri" w:hAnsi="Trebuchet MS" w:cs="Calibri"/>
          <w:color w:val="000000"/>
          <w:sz w:val="22"/>
          <w:szCs w:val="22"/>
        </w:rPr>
        <w:t>,</w:t>
      </w:r>
      <w:r>
        <w:rPr>
          <w:rFonts w:ascii="Trebuchet MS" w:eastAsia="Calibri" w:hAnsi="Trebuchet MS" w:cs="Calibri"/>
          <w:color w:val="000000"/>
          <w:sz w:val="22"/>
          <w:szCs w:val="22"/>
        </w:rPr>
        <w:t>”</w:t>
      </w:r>
      <w:r w:rsidRPr="001C685E">
        <w:rPr>
          <w:rFonts w:ascii="Trebuchet MS" w:eastAsia="Calibri" w:hAnsi="Trebuchet MS" w:cs="Calibri"/>
          <w:color w:val="000000"/>
          <w:sz w:val="22"/>
          <w:szCs w:val="22"/>
        </w:rPr>
        <w:t xml:space="preserve"> </w:t>
      </w:r>
      <w:r w:rsidR="00402704" w:rsidRPr="001C685E">
        <w:rPr>
          <w:rFonts w:ascii="Trebuchet MS" w:eastAsia="Calibri" w:hAnsi="Trebuchet MS" w:cs="Calibri"/>
          <w:color w:val="000000"/>
          <w:sz w:val="22"/>
          <w:szCs w:val="22"/>
        </w:rPr>
        <w:t xml:space="preserve">said Tammy Burns, Executive Director of PEATC. </w:t>
      </w:r>
      <w:r>
        <w:rPr>
          <w:rFonts w:ascii="Trebuchet MS" w:eastAsia="Calibri" w:hAnsi="Trebuchet MS" w:cs="Calibri"/>
          <w:color w:val="000000"/>
          <w:sz w:val="22"/>
          <w:szCs w:val="22"/>
        </w:rPr>
        <w:t>“</w:t>
      </w:r>
      <w:r w:rsidR="00402704" w:rsidRPr="001C685E">
        <w:rPr>
          <w:rFonts w:ascii="Trebuchet MS" w:eastAsia="Calibri" w:hAnsi="Trebuchet MS" w:cs="Calibri"/>
          <w:color w:val="000000"/>
          <w:sz w:val="22"/>
          <w:szCs w:val="22"/>
        </w:rPr>
        <w:t xml:space="preserve">We look forward to expanding our existing work with families and students here in Virginia to enhance educational outcomes and post-school success for students with disabilities.” </w:t>
      </w:r>
    </w:p>
    <w:p w14:paraId="44C228DC" w14:textId="77777777" w:rsidR="00402704" w:rsidRPr="001C685E" w:rsidRDefault="00402704" w:rsidP="00402704">
      <w:pPr>
        <w:rPr>
          <w:rFonts w:ascii="Trebuchet MS" w:eastAsia="Calibri" w:hAnsi="Trebuchet MS" w:cs="Calibri"/>
          <w:color w:val="000000"/>
          <w:sz w:val="22"/>
          <w:szCs w:val="22"/>
        </w:rPr>
      </w:pPr>
    </w:p>
    <w:p w14:paraId="67A6466D" w14:textId="77777777" w:rsidR="00402704" w:rsidRDefault="00402704" w:rsidP="00402704">
      <w:p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PEATC will hire eight full-time family support specialist positions, one in each Superintendent's region and a supervisory position. This significant increase in our staff, from 12 to 21 positions, 17 of which will directly support families, will further PEATC’s ongoing efforts to provide high-quality, consistent services to families of children with disabilities across Virginia. </w:t>
      </w:r>
    </w:p>
    <w:p w14:paraId="21475B5D" w14:textId="77777777" w:rsidR="00F07D56" w:rsidRPr="001C685E" w:rsidRDefault="00F07D56" w:rsidP="00402704">
      <w:pPr>
        <w:rPr>
          <w:rFonts w:ascii="Trebuchet MS" w:eastAsia="Calibri" w:hAnsi="Trebuchet MS" w:cs="Calibri"/>
          <w:color w:val="000000"/>
          <w:sz w:val="22"/>
          <w:szCs w:val="22"/>
        </w:rPr>
      </w:pPr>
    </w:p>
    <w:p w14:paraId="70E8C0E0" w14:textId="77777777" w:rsidR="00402704" w:rsidRPr="001C685E" w:rsidRDefault="00402704" w:rsidP="00402704">
      <w:p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Our regional family support specialists will: </w:t>
      </w:r>
    </w:p>
    <w:p w14:paraId="2C3C4631"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Help families understand federal and state special education laws and regulations. </w:t>
      </w:r>
    </w:p>
    <w:p w14:paraId="1F5D802C"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Review Individual Education Programs (IEPs) and help parents prepare for IEP meetings, transition meetings, and eligibility meetings. </w:t>
      </w:r>
    </w:p>
    <w:p w14:paraId="610ADE91"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Work with families to brainstorm options and solutions to identified challenges. </w:t>
      </w:r>
    </w:p>
    <w:p w14:paraId="79093E8F"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Explain dispute resolution options and support families to ensure they can effectively prepare and navigate the process. </w:t>
      </w:r>
    </w:p>
    <w:p w14:paraId="72B1E4A3"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Conduct outreach to underserved areas of the state so families know about PEATC services and supports. </w:t>
      </w:r>
    </w:p>
    <w:p w14:paraId="2D9D489D"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Provide training (in-person and virtually) on special education-related topics to enhance the knowledge of families and the professionals working with them. </w:t>
      </w:r>
    </w:p>
    <w:p w14:paraId="05F76B35" w14:textId="77777777" w:rsidR="00402704" w:rsidRPr="001C685E" w:rsidRDefault="00402704" w:rsidP="0067384A">
      <w:pPr>
        <w:pStyle w:val="ListParagraph"/>
        <w:numPr>
          <w:ilvl w:val="0"/>
          <w:numId w:val="11"/>
        </w:numPr>
        <w:spacing w:after="171"/>
        <w:rPr>
          <w:rFonts w:ascii="Trebuchet MS" w:eastAsia="Calibri" w:hAnsi="Trebuchet MS" w:cs="Calibri"/>
          <w:color w:val="000000"/>
          <w:sz w:val="22"/>
          <w:szCs w:val="22"/>
        </w:rPr>
      </w:pPr>
      <w:r w:rsidRPr="001C685E">
        <w:rPr>
          <w:rFonts w:ascii="Trebuchet MS" w:eastAsia="Calibri" w:hAnsi="Trebuchet MS" w:cs="Calibri"/>
          <w:color w:val="000000"/>
          <w:sz w:val="22"/>
          <w:szCs w:val="22"/>
        </w:rPr>
        <w:t xml:space="preserve">Help students with disabilities build self-advocacy skills that will enable them to actively participate in meetings about educational services and make decisions about their lives. </w:t>
      </w:r>
    </w:p>
    <w:p w14:paraId="7FD87E42" w14:textId="77777777" w:rsidR="00402704" w:rsidRPr="001C685E" w:rsidRDefault="00402704" w:rsidP="0067384A">
      <w:pPr>
        <w:pStyle w:val="ListParagraph"/>
        <w:numPr>
          <w:ilvl w:val="0"/>
          <w:numId w:val="11"/>
        </w:numPr>
        <w:rPr>
          <w:rFonts w:ascii="Trebuchet MS" w:eastAsia="Calibri" w:hAnsi="Trebuchet MS" w:cs="Calibri"/>
          <w:color w:val="000000"/>
          <w:sz w:val="22"/>
          <w:szCs w:val="22"/>
        </w:rPr>
      </w:pPr>
      <w:r w:rsidRPr="001C685E">
        <w:rPr>
          <w:rFonts w:ascii="Trebuchet MS" w:eastAsia="Calibri" w:hAnsi="Trebuchet MS" w:cs="Calibri"/>
          <w:color w:val="000000"/>
          <w:sz w:val="22"/>
          <w:szCs w:val="22"/>
        </w:rPr>
        <w:lastRenderedPageBreak/>
        <w:t xml:space="preserve">Share special education trends and issues seen by parents across Virginia with the Virginia Department of Education (VDOE) Special Education Ombudsman, who will report those to VDOE leadership. </w:t>
      </w:r>
    </w:p>
    <w:p w14:paraId="2F70980C" w14:textId="77777777" w:rsidR="00402704" w:rsidRPr="001C685E" w:rsidRDefault="00402704" w:rsidP="00402704">
      <w:pPr>
        <w:rPr>
          <w:rFonts w:ascii="Trebuchet MS" w:eastAsia="Calibri" w:hAnsi="Trebuchet MS" w:cs="Calibri"/>
          <w:color w:val="000000"/>
          <w:sz w:val="22"/>
          <w:szCs w:val="22"/>
        </w:rPr>
      </w:pPr>
    </w:p>
    <w:p w14:paraId="0D85D7C2" w14:textId="21D0D704" w:rsidR="00402704" w:rsidRPr="001C685E" w:rsidRDefault="00402704" w:rsidP="00402704">
      <w:pPr>
        <w:rPr>
          <w:rFonts w:ascii="Trebuchet MS" w:eastAsia="Trebuchet MS" w:hAnsi="Trebuchet MS" w:cs="Trebuchet MS"/>
          <w:b/>
          <w:color w:val="000000"/>
          <w:sz w:val="22"/>
          <w:szCs w:val="22"/>
          <w:highlight w:val="white"/>
        </w:rPr>
      </w:pPr>
      <w:r w:rsidRPr="001C685E">
        <w:rPr>
          <w:rFonts w:ascii="Trebuchet MS" w:eastAsia="Calibri" w:hAnsi="Trebuchet MS" w:cs="Calibri"/>
          <w:color w:val="000000"/>
          <w:sz w:val="22"/>
          <w:szCs w:val="22"/>
        </w:rPr>
        <w:t xml:space="preserve">We encourage all families and stakeholders to contact us and learn more about how we can support them. PEATC‘s work to support families and students is </w:t>
      </w:r>
      <w:r w:rsidR="00D72880" w:rsidRPr="001C685E">
        <w:rPr>
          <w:rFonts w:ascii="Trebuchet MS" w:eastAsia="Calibri" w:hAnsi="Trebuchet MS" w:cs="Calibri"/>
          <w:color w:val="000000"/>
          <w:sz w:val="22"/>
          <w:szCs w:val="22"/>
        </w:rPr>
        <w:t>ongoing</w:t>
      </w:r>
      <w:r w:rsidR="00B120E5" w:rsidRPr="001C685E">
        <w:rPr>
          <w:rFonts w:ascii="Trebuchet MS" w:eastAsia="Calibri" w:hAnsi="Trebuchet MS" w:cs="Calibri"/>
          <w:color w:val="000000"/>
          <w:sz w:val="22"/>
          <w:szCs w:val="22"/>
        </w:rPr>
        <w:t>,</w:t>
      </w:r>
      <w:r w:rsidR="008D56D6" w:rsidRPr="001C685E">
        <w:rPr>
          <w:rFonts w:ascii="Trebuchet MS" w:eastAsia="Calibri" w:hAnsi="Trebuchet MS" w:cs="Calibri"/>
          <w:color w:val="000000"/>
          <w:sz w:val="22"/>
          <w:szCs w:val="22"/>
        </w:rPr>
        <w:t xml:space="preserve"> as we are expanding</w:t>
      </w:r>
      <w:r w:rsidRPr="001C685E">
        <w:rPr>
          <w:rFonts w:ascii="Trebuchet MS" w:eastAsia="Calibri" w:hAnsi="Trebuchet MS" w:cs="Calibri"/>
          <w:color w:val="000000"/>
          <w:sz w:val="22"/>
          <w:szCs w:val="22"/>
        </w:rPr>
        <w:t>, and our current staff of family support specialists stands ready to serve you now!</w:t>
      </w:r>
    </w:p>
    <w:p w14:paraId="1E565A41" w14:textId="77777777" w:rsidR="00FE7131" w:rsidRPr="001C685E" w:rsidRDefault="00FE7131" w:rsidP="006426DD">
      <w:pPr>
        <w:rPr>
          <w:rFonts w:ascii="Trebuchet MS" w:hAnsi="Trebuchet MS"/>
          <w:b/>
          <w:bCs/>
          <w:sz w:val="22"/>
          <w:szCs w:val="22"/>
        </w:rPr>
      </w:pPr>
    </w:p>
    <w:p w14:paraId="6662F6ED" w14:textId="4C1FE49C" w:rsidR="00F74582" w:rsidRPr="001C685E" w:rsidRDefault="00F74582" w:rsidP="006426DD">
      <w:pPr>
        <w:rPr>
          <w:rFonts w:ascii="Trebuchet MS" w:hAnsi="Trebuchet MS"/>
          <w:b/>
          <w:bCs/>
          <w:sz w:val="22"/>
          <w:szCs w:val="22"/>
        </w:rPr>
      </w:pPr>
      <w:r w:rsidRPr="001C685E">
        <w:rPr>
          <w:rFonts w:ascii="Trebuchet MS" w:hAnsi="Trebuchet MS"/>
          <w:b/>
          <w:bCs/>
          <w:sz w:val="22"/>
          <w:szCs w:val="22"/>
        </w:rPr>
        <w:t>Board for People with Disabilities – Jen Krajewski</w:t>
      </w:r>
    </w:p>
    <w:p w14:paraId="79D0D746" w14:textId="77777777" w:rsidR="00B7260B" w:rsidRPr="001C685E" w:rsidRDefault="00B7260B" w:rsidP="006426DD">
      <w:pPr>
        <w:rPr>
          <w:rFonts w:ascii="Trebuchet MS" w:hAnsi="Trebuchet MS"/>
          <w:sz w:val="22"/>
          <w:szCs w:val="22"/>
        </w:rPr>
      </w:pPr>
    </w:p>
    <w:p w14:paraId="26A53939" w14:textId="7AA6B4E9" w:rsidR="00224001" w:rsidRPr="001C685E" w:rsidRDefault="00224001" w:rsidP="00224001">
      <w:pPr>
        <w:rPr>
          <w:rFonts w:ascii="Trebuchet MS" w:eastAsia="Trebuchet MS" w:hAnsi="Trebuchet MS" w:cs="Trebuchet MS"/>
          <w:b/>
          <w:color w:val="000000"/>
          <w:sz w:val="22"/>
          <w:szCs w:val="22"/>
        </w:rPr>
      </w:pPr>
      <w:r w:rsidRPr="001C685E">
        <w:rPr>
          <w:rFonts w:ascii="Trebuchet MS" w:eastAsia="Aptos" w:hAnsi="Trebuchet MS" w:cs="Aptos"/>
          <w:color w:val="000000"/>
          <w:sz w:val="22"/>
          <w:szCs w:val="22"/>
        </w:rPr>
        <w:t>The Board has recently approved the topics for its 2024 assessments of the disability services system. One of those assessments will be an examination of the current state of pre-employment services (</w:t>
      </w:r>
      <w:r w:rsidR="008725CF" w:rsidRPr="001C685E">
        <w:rPr>
          <w:rFonts w:ascii="Trebuchet MS" w:eastAsia="Aptos" w:hAnsi="Trebuchet MS" w:cs="Aptos"/>
          <w:color w:val="000000"/>
          <w:sz w:val="22"/>
          <w:szCs w:val="22"/>
        </w:rPr>
        <w:t>pre-ETS</w:t>
      </w:r>
      <w:r w:rsidRPr="001C685E">
        <w:rPr>
          <w:rFonts w:ascii="Trebuchet MS" w:eastAsia="Aptos" w:hAnsi="Trebuchet MS" w:cs="Aptos"/>
          <w:color w:val="000000"/>
          <w:sz w:val="22"/>
          <w:szCs w:val="22"/>
        </w:rPr>
        <w:t xml:space="preserve">) in the school system and any access barriers. If you like to share any personal experiences or knowledge in this area, contact Jen Krajewski, at </w:t>
      </w:r>
      <w:hyperlink r:id="rId19" w:history="1">
        <w:r w:rsidRPr="001C685E">
          <w:rPr>
            <w:rStyle w:val="Hyperlink"/>
            <w:rFonts w:ascii="Trebuchet MS" w:eastAsia="Aptos" w:hAnsi="Trebuchet MS" w:cs="Aptos"/>
            <w:sz w:val="22"/>
            <w:szCs w:val="22"/>
          </w:rPr>
          <w:t>jennifer.krajewski@vbpd.virginia.gov</w:t>
        </w:r>
      </w:hyperlink>
      <w:r w:rsidRPr="001C685E">
        <w:rPr>
          <w:rFonts w:ascii="Trebuchet MS" w:eastAsia="Aptos" w:hAnsi="Trebuchet MS" w:cs="Aptos"/>
          <w:color w:val="000000"/>
          <w:sz w:val="22"/>
          <w:szCs w:val="22"/>
        </w:rPr>
        <w:t>.</w:t>
      </w:r>
    </w:p>
    <w:p w14:paraId="28229780" w14:textId="77777777" w:rsidR="008E6E9C" w:rsidRPr="001C685E" w:rsidRDefault="008E6E9C" w:rsidP="006426DD">
      <w:pPr>
        <w:rPr>
          <w:rFonts w:ascii="Trebuchet MS" w:hAnsi="Trebuchet MS"/>
          <w:sz w:val="22"/>
          <w:szCs w:val="22"/>
        </w:rPr>
      </w:pPr>
    </w:p>
    <w:p w14:paraId="33F61DE3" w14:textId="13EE5643" w:rsidR="006426DD" w:rsidRPr="001C685E" w:rsidRDefault="006426DD" w:rsidP="006426DD">
      <w:pPr>
        <w:rPr>
          <w:rFonts w:ascii="Trebuchet MS" w:hAnsi="Trebuchet MS"/>
          <w:b/>
          <w:bCs/>
          <w:sz w:val="22"/>
          <w:szCs w:val="22"/>
        </w:rPr>
      </w:pPr>
      <w:r w:rsidRPr="001C685E">
        <w:rPr>
          <w:rFonts w:ascii="Trebuchet MS" w:hAnsi="Trebuchet MS"/>
          <w:b/>
          <w:bCs/>
          <w:sz w:val="22"/>
          <w:szCs w:val="22"/>
        </w:rPr>
        <w:t>Virginia Department of Juvenile Justice – Mary-Frances Morse</w:t>
      </w:r>
      <w:r w:rsidR="00BD7A6D" w:rsidRPr="001C685E">
        <w:rPr>
          <w:rFonts w:ascii="Trebuchet MS" w:hAnsi="Trebuchet MS"/>
          <w:b/>
          <w:bCs/>
          <w:sz w:val="22"/>
          <w:szCs w:val="22"/>
        </w:rPr>
        <w:t xml:space="preserve"> </w:t>
      </w:r>
    </w:p>
    <w:p w14:paraId="50091DFC" w14:textId="3BFFF340" w:rsidR="00AB2143" w:rsidRPr="001C685E" w:rsidRDefault="00AB2143" w:rsidP="00AB2143">
      <w:pPr>
        <w:spacing w:before="100" w:beforeAutospacing="1" w:after="100" w:afterAutospacing="1"/>
        <w:rPr>
          <w:rFonts w:ascii="Trebuchet MS" w:hAnsi="Trebuchet MS"/>
          <w:color w:val="000000"/>
          <w:sz w:val="22"/>
          <w:szCs w:val="22"/>
          <w14:ligatures w14:val="none"/>
        </w:rPr>
      </w:pPr>
      <w:r w:rsidRPr="001C685E">
        <w:rPr>
          <w:rFonts w:ascii="Trebuchet MS" w:hAnsi="Trebuchet MS"/>
          <w:color w:val="000000"/>
          <w:sz w:val="22"/>
          <w:szCs w:val="22"/>
          <w14:ligatures w14:val="none"/>
        </w:rPr>
        <w:t>As a school with a year-round calendar, we are now in our first week of school. Last year, we did not consistently attend school in the school building, but we are happy to report that we are starting the new school year with in-person, in-school instruction.</w:t>
      </w:r>
    </w:p>
    <w:p w14:paraId="08D02544" w14:textId="77777777" w:rsidR="00AB2143" w:rsidRPr="001C685E" w:rsidRDefault="00AB2143" w:rsidP="00AB2143">
      <w:pPr>
        <w:spacing w:before="100" w:beforeAutospacing="1" w:after="100" w:afterAutospacing="1"/>
        <w:rPr>
          <w:rFonts w:ascii="Trebuchet MS" w:hAnsi="Trebuchet MS"/>
          <w:color w:val="000000"/>
          <w:sz w:val="22"/>
          <w:szCs w:val="22"/>
          <w14:ligatures w14:val="none"/>
        </w:rPr>
      </w:pPr>
      <w:r w:rsidRPr="001C685E">
        <w:rPr>
          <w:rFonts w:ascii="Trebuchet MS" w:hAnsi="Trebuchet MS"/>
          <w:color w:val="000000"/>
          <w:sz w:val="22"/>
          <w:szCs w:val="22"/>
          <w14:ligatures w14:val="none"/>
        </w:rPr>
        <w:t>We are experiencing staff shortages as others are reporting across the state.</w:t>
      </w:r>
    </w:p>
    <w:p w14:paraId="06E7FB3E" w14:textId="77777777" w:rsidR="00AB2143" w:rsidRDefault="006426DD" w:rsidP="006426DD">
      <w:pPr>
        <w:rPr>
          <w:rFonts w:ascii="Trebuchet MS" w:hAnsi="Trebuchet MS"/>
          <w:b/>
          <w:bCs/>
          <w:sz w:val="22"/>
          <w:szCs w:val="22"/>
        </w:rPr>
      </w:pPr>
      <w:r w:rsidRPr="001C685E">
        <w:rPr>
          <w:rFonts w:ascii="Trebuchet MS" w:hAnsi="Trebuchet MS"/>
          <w:b/>
          <w:bCs/>
          <w:sz w:val="22"/>
          <w:szCs w:val="22"/>
        </w:rPr>
        <w:t>Transition/Vocational Education – Rusty Eddins</w:t>
      </w:r>
    </w:p>
    <w:p w14:paraId="7EBBB40D" w14:textId="77777777" w:rsidR="00294517" w:rsidRPr="001C685E" w:rsidRDefault="00294517" w:rsidP="006426DD">
      <w:pPr>
        <w:rPr>
          <w:rFonts w:ascii="Trebuchet MS" w:hAnsi="Trebuchet MS"/>
          <w:b/>
          <w:bCs/>
          <w:sz w:val="22"/>
          <w:szCs w:val="22"/>
        </w:rPr>
      </w:pPr>
    </w:p>
    <w:p w14:paraId="15297BB6" w14:textId="05BA0F28" w:rsidR="00844FD2" w:rsidRPr="001C685E" w:rsidRDefault="00844FD2"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As part of a DOE grant with </w:t>
      </w:r>
      <w:r w:rsidR="00F07D56" w:rsidRPr="00F07D56">
        <w:rPr>
          <w:rFonts w:ascii="Trebuchet MS" w:hAnsi="Trebuchet MS"/>
          <w:sz w:val="22"/>
          <w:szCs w:val="22"/>
        </w:rPr>
        <w:t>Postsecondary Education / Rehabilitation Transition</w:t>
      </w:r>
      <w:r w:rsidR="00F07D56" w:rsidRPr="00F07D56">
        <w:rPr>
          <w:rFonts w:ascii="Trebuchet MS" w:eastAsia="Aptos" w:hAnsi="Trebuchet MS" w:cs="Aptos"/>
          <w:color w:val="000000"/>
          <w:sz w:val="22"/>
          <w:szCs w:val="22"/>
        </w:rPr>
        <w:t xml:space="preserve"> </w:t>
      </w:r>
      <w:r w:rsidR="00F07D56">
        <w:rPr>
          <w:rFonts w:ascii="Trebuchet MS" w:eastAsia="Aptos" w:hAnsi="Trebuchet MS" w:cs="Aptos"/>
          <w:color w:val="000000"/>
          <w:sz w:val="22"/>
          <w:szCs w:val="22"/>
        </w:rPr>
        <w:t>(</w:t>
      </w:r>
      <w:r w:rsidRPr="001C685E">
        <w:rPr>
          <w:rFonts w:ascii="Trebuchet MS" w:eastAsia="Aptos" w:hAnsi="Trebuchet MS" w:cs="Aptos"/>
          <w:color w:val="000000"/>
          <w:sz w:val="22"/>
          <w:szCs w:val="22"/>
        </w:rPr>
        <w:t>PERT</w:t>
      </w:r>
      <w:r w:rsidR="00F07D56">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the </w:t>
      </w:r>
      <w:r w:rsidR="00F07D56">
        <w:rPr>
          <w:rFonts w:ascii="Trebuchet MS" w:eastAsia="Aptos" w:hAnsi="Trebuchet MS" w:cs="Aptos"/>
          <w:color w:val="000000"/>
          <w:sz w:val="22"/>
          <w:szCs w:val="22"/>
        </w:rPr>
        <w:t>James Madison University (</w:t>
      </w:r>
      <w:r w:rsidRPr="001C685E">
        <w:rPr>
          <w:rFonts w:ascii="Trebuchet MS" w:eastAsia="Aptos" w:hAnsi="Trebuchet MS" w:cs="Aptos"/>
          <w:color w:val="000000"/>
          <w:sz w:val="22"/>
          <w:szCs w:val="22"/>
        </w:rPr>
        <w:t>JMU</w:t>
      </w:r>
      <w:r w:rsidR="00F07D56">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Content Academy for Transition, </w:t>
      </w:r>
      <w:r w:rsidR="00A9576E">
        <w:rPr>
          <w:rFonts w:ascii="Trebuchet MS" w:eastAsia="Aptos" w:hAnsi="Trebuchet MS" w:cs="Aptos"/>
          <w:color w:val="000000"/>
          <w:sz w:val="22"/>
          <w:szCs w:val="22"/>
        </w:rPr>
        <w:t>24</w:t>
      </w:r>
      <w:r w:rsidRPr="001C685E">
        <w:rPr>
          <w:rFonts w:ascii="Trebuchet MS" w:eastAsia="Aptos" w:hAnsi="Trebuchet MS" w:cs="Aptos"/>
          <w:color w:val="000000"/>
          <w:sz w:val="22"/>
          <w:szCs w:val="22"/>
        </w:rPr>
        <w:t xml:space="preserve"> attendees came to </w:t>
      </w:r>
      <w:r w:rsidR="00F07D56">
        <w:rPr>
          <w:rFonts w:ascii="Trebuchet MS" w:eastAsia="Aptos" w:hAnsi="Trebuchet MS" w:cs="Aptos"/>
          <w:color w:val="000000"/>
          <w:sz w:val="22"/>
          <w:szCs w:val="22"/>
        </w:rPr>
        <w:t xml:space="preserve">the </w:t>
      </w:r>
      <w:r w:rsidR="00F07D56" w:rsidRPr="00F07D56">
        <w:rPr>
          <w:rFonts w:ascii="Trebuchet MS" w:hAnsi="Trebuchet MS"/>
          <w:sz w:val="22"/>
          <w:szCs w:val="22"/>
        </w:rPr>
        <w:t>Woodrow Wilson Rehabilitation Center</w:t>
      </w:r>
      <w:r w:rsidR="00F07D56" w:rsidRPr="00F07D56">
        <w:rPr>
          <w:rFonts w:ascii="Trebuchet MS" w:eastAsia="Aptos" w:hAnsi="Trebuchet MS"/>
          <w:sz w:val="22"/>
          <w:szCs w:val="22"/>
        </w:rPr>
        <w:t xml:space="preserve"> (</w:t>
      </w:r>
      <w:r w:rsidRPr="00F07D56">
        <w:rPr>
          <w:rFonts w:ascii="Trebuchet MS" w:eastAsia="Aptos" w:hAnsi="Trebuchet MS"/>
          <w:sz w:val="22"/>
          <w:szCs w:val="22"/>
        </w:rPr>
        <w:t>WWRC</w:t>
      </w:r>
      <w:r w:rsidR="00F07D56" w:rsidRPr="00F07D56">
        <w:rPr>
          <w:rFonts w:ascii="Trebuchet MS" w:eastAsia="Aptos" w:hAnsi="Trebuchet MS"/>
          <w:sz w:val="22"/>
          <w:szCs w:val="22"/>
        </w:rPr>
        <w:t>)</w:t>
      </w:r>
      <w:r w:rsidRPr="001C685E">
        <w:rPr>
          <w:rFonts w:ascii="Trebuchet MS" w:eastAsia="Aptos" w:hAnsi="Trebuchet MS" w:cs="Aptos"/>
          <w:color w:val="000000"/>
          <w:sz w:val="22"/>
          <w:szCs w:val="22"/>
        </w:rPr>
        <w:t xml:space="preserve"> on June 26, 2024. These participants represented many DOE regions and roles.  </w:t>
      </w:r>
    </w:p>
    <w:p w14:paraId="737BB40E" w14:textId="77777777" w:rsidR="00844FD2" w:rsidRPr="001C685E" w:rsidRDefault="00844FD2" w:rsidP="00844FD2">
      <w:pPr>
        <w:rPr>
          <w:rFonts w:ascii="Trebuchet MS" w:eastAsia="Aptos" w:hAnsi="Trebuchet MS" w:cs="Aptos"/>
          <w:color w:val="000000"/>
          <w:sz w:val="22"/>
          <w:szCs w:val="22"/>
          <w:highlight w:val="yellow"/>
        </w:rPr>
      </w:pPr>
    </w:p>
    <w:p w14:paraId="5A70763D" w14:textId="4DE42DD9" w:rsidR="008D56D6" w:rsidRPr="001C685E" w:rsidRDefault="008D56D6"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Represented at the 2024 Secondary Transition Academy </w:t>
      </w:r>
      <w:r w:rsidR="00A9576E">
        <w:rPr>
          <w:rFonts w:ascii="Trebuchet MS" w:eastAsia="Aptos" w:hAnsi="Trebuchet MS" w:cs="Aptos"/>
          <w:color w:val="000000"/>
          <w:sz w:val="22"/>
          <w:szCs w:val="22"/>
        </w:rPr>
        <w:t>b</w:t>
      </w:r>
      <w:r w:rsidRPr="001C685E">
        <w:rPr>
          <w:rFonts w:ascii="Trebuchet MS" w:eastAsia="Aptos" w:hAnsi="Trebuchet MS" w:cs="Aptos"/>
          <w:color w:val="000000"/>
          <w:sz w:val="22"/>
          <w:szCs w:val="22"/>
        </w:rPr>
        <w:t>y 24 Attendees</w:t>
      </w:r>
    </w:p>
    <w:p w14:paraId="286223EF" w14:textId="21EF19A1" w:rsidR="008D56D6" w:rsidRPr="001C685E" w:rsidRDefault="008D56D6"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t>Students: 2,631</w:t>
      </w:r>
    </w:p>
    <w:p w14:paraId="42A93FA8" w14:textId="0461208B" w:rsidR="008D56D6" w:rsidRPr="001C685E" w:rsidRDefault="008D56D6"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t>Parents: 2,631</w:t>
      </w:r>
    </w:p>
    <w:p w14:paraId="750D0FF9" w14:textId="318346E5" w:rsidR="008D56D6" w:rsidRPr="001C685E" w:rsidRDefault="008D56D6"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t>Roles:</w:t>
      </w:r>
    </w:p>
    <w:p w14:paraId="4AC6DE0C"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Preschool Life Skills/Inclusion</w:t>
      </w:r>
    </w:p>
    <w:p w14:paraId="4A415138"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Case Manager</w:t>
      </w:r>
    </w:p>
    <w:p w14:paraId="46D5A989"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Lead Teacher</w:t>
      </w:r>
    </w:p>
    <w:p w14:paraId="0DD5BE98"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Transition Coach</w:t>
      </w:r>
    </w:p>
    <w:p w14:paraId="5BFD8E2E"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Transition Coordinator</w:t>
      </w:r>
    </w:p>
    <w:p w14:paraId="2944670F"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Building Level Administrator</w:t>
      </w:r>
    </w:p>
    <w:p w14:paraId="403276F4" w14:textId="77777777"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District-Level Administrator</w:t>
      </w:r>
    </w:p>
    <w:p w14:paraId="7D13DEF3" w14:textId="6B0A3393" w:rsidR="008D56D6" w:rsidRPr="001C685E" w:rsidRDefault="008D56D6" w:rsidP="0067384A">
      <w:pPr>
        <w:pStyle w:val="ListParagraph"/>
        <w:numPr>
          <w:ilvl w:val="0"/>
          <w:numId w:val="1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Paraprofessional</w:t>
      </w:r>
    </w:p>
    <w:p w14:paraId="33A5958E" w14:textId="10370B15" w:rsidR="008D56D6" w:rsidRPr="001C685E" w:rsidRDefault="008D56D6" w:rsidP="008D56D6">
      <w:pPr>
        <w:rPr>
          <w:rFonts w:ascii="Trebuchet MS" w:eastAsia="Aptos" w:hAnsi="Trebuchet MS" w:cs="Aptos"/>
          <w:color w:val="000000"/>
          <w:sz w:val="22"/>
          <w:szCs w:val="22"/>
        </w:rPr>
      </w:pPr>
      <w:r w:rsidRPr="001C685E">
        <w:rPr>
          <w:rFonts w:ascii="Trebuchet MS" w:eastAsia="Aptos" w:hAnsi="Trebuchet MS" w:cs="Aptos"/>
          <w:color w:val="000000"/>
          <w:sz w:val="22"/>
          <w:szCs w:val="22"/>
        </w:rPr>
        <w:t>Divisions: 16</w:t>
      </w:r>
    </w:p>
    <w:p w14:paraId="5FFFF737" w14:textId="0355D5E7" w:rsidR="008D56D6" w:rsidRPr="001C685E" w:rsidRDefault="008D56D6" w:rsidP="008D56D6">
      <w:pPr>
        <w:rPr>
          <w:rFonts w:ascii="Trebuchet MS" w:eastAsia="Aptos" w:hAnsi="Trebuchet MS" w:cs="Aptos"/>
          <w:color w:val="000000"/>
          <w:sz w:val="22"/>
          <w:szCs w:val="22"/>
        </w:rPr>
      </w:pPr>
      <w:r w:rsidRPr="001C685E">
        <w:rPr>
          <w:rFonts w:ascii="Trebuchet MS" w:eastAsia="Aptos" w:hAnsi="Trebuchet MS" w:cs="Aptos"/>
          <w:color w:val="000000"/>
          <w:sz w:val="22"/>
          <w:szCs w:val="22"/>
        </w:rPr>
        <w:t>Private School: 1</w:t>
      </w:r>
    </w:p>
    <w:p w14:paraId="6A2E1065" w14:textId="10E4F80A" w:rsidR="008D56D6" w:rsidRPr="001C685E" w:rsidRDefault="008D56D6" w:rsidP="008D56D6">
      <w:p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Regions/Number of Participants:</w:t>
      </w:r>
    </w:p>
    <w:p w14:paraId="18771537" w14:textId="77777777" w:rsidR="007A13E1" w:rsidRPr="001C685E" w:rsidRDefault="007A13E1" w:rsidP="0067384A">
      <w:pPr>
        <w:pStyle w:val="ListParagraph"/>
        <w:numPr>
          <w:ilvl w:val="0"/>
          <w:numId w:val="15"/>
        </w:numPr>
        <w:rPr>
          <w:rFonts w:ascii="Trebuchet MS" w:eastAsia="Aptos" w:hAnsi="Trebuchet MS" w:cs="Aptos"/>
          <w:color w:val="000000"/>
          <w:sz w:val="22"/>
          <w:szCs w:val="22"/>
        </w:rPr>
        <w:sectPr w:rsidR="007A13E1" w:rsidRPr="001C685E" w:rsidSect="00AE7DFE">
          <w:type w:val="continuous"/>
          <w:pgSz w:w="12240" w:h="15840" w:code="1"/>
          <w:pgMar w:top="1152" w:right="1152" w:bottom="1152" w:left="1152" w:header="720" w:footer="720" w:gutter="0"/>
          <w:cols w:space="180"/>
          <w:docGrid w:linePitch="360"/>
        </w:sectPr>
      </w:pPr>
    </w:p>
    <w:p w14:paraId="672588BA" w14:textId="7A27802A"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1 / 7</w:t>
      </w:r>
    </w:p>
    <w:p w14:paraId="74D6F0F3" w14:textId="15B9759E"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2 / 5</w:t>
      </w:r>
    </w:p>
    <w:p w14:paraId="5B160EAF" w14:textId="1A768BED"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3 / 2</w:t>
      </w:r>
    </w:p>
    <w:p w14:paraId="3CFE9224" w14:textId="64C3E2F1"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4 / 1</w:t>
      </w:r>
    </w:p>
    <w:p w14:paraId="5DAB9236" w14:textId="4012EDB5"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5 / 4</w:t>
      </w:r>
    </w:p>
    <w:p w14:paraId="1154DF9E" w14:textId="3F8B9D62"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6 / 3</w:t>
      </w:r>
    </w:p>
    <w:p w14:paraId="25E8C849" w14:textId="1E9F105D"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7 / 0</w:t>
      </w:r>
    </w:p>
    <w:p w14:paraId="153C45A0" w14:textId="200DFFAC" w:rsidR="008D56D6" w:rsidRPr="001C685E" w:rsidRDefault="008D56D6" w:rsidP="0067384A">
      <w:pPr>
        <w:pStyle w:val="ListParagraph"/>
        <w:numPr>
          <w:ilvl w:val="0"/>
          <w:numId w:val="1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Region 8 / 0</w:t>
      </w:r>
    </w:p>
    <w:p w14:paraId="2B758BDD" w14:textId="77777777" w:rsidR="007A13E1" w:rsidRPr="001C685E" w:rsidRDefault="007A13E1" w:rsidP="00844FD2">
      <w:pPr>
        <w:rPr>
          <w:rFonts w:ascii="Trebuchet MS" w:eastAsia="Aptos" w:hAnsi="Trebuchet MS" w:cs="Aptos"/>
          <w:color w:val="000000"/>
          <w:sz w:val="22"/>
          <w:szCs w:val="22"/>
          <w:highlight w:val="yellow"/>
        </w:rPr>
        <w:sectPr w:rsidR="007A13E1" w:rsidRPr="001C685E" w:rsidSect="007A13E1">
          <w:type w:val="continuous"/>
          <w:pgSz w:w="12240" w:h="15840" w:code="1"/>
          <w:pgMar w:top="1152" w:right="1152" w:bottom="1152" w:left="1152" w:header="720" w:footer="720" w:gutter="0"/>
          <w:cols w:num="2" w:space="180"/>
          <w:docGrid w:linePitch="360"/>
        </w:sectPr>
      </w:pPr>
    </w:p>
    <w:p w14:paraId="3F9E867D" w14:textId="77777777" w:rsidR="00844FD2" w:rsidRPr="001C685E" w:rsidRDefault="00844FD2" w:rsidP="00844FD2">
      <w:pPr>
        <w:rPr>
          <w:rFonts w:ascii="Trebuchet MS" w:eastAsia="Aptos" w:hAnsi="Trebuchet MS" w:cs="Aptos"/>
          <w:color w:val="000000"/>
          <w:sz w:val="22"/>
          <w:szCs w:val="22"/>
          <w:highlight w:val="yellow"/>
        </w:rPr>
      </w:pPr>
    </w:p>
    <w:p w14:paraId="3F9A3876" w14:textId="62C99AEC" w:rsidR="00844FD2" w:rsidRPr="001C685E" w:rsidRDefault="00844FD2"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lastRenderedPageBreak/>
        <w:t>The participants received an overview of transition services at WWRC.</w:t>
      </w:r>
      <w:r w:rsidR="008D56D6" w:rsidRPr="001C685E">
        <w:rPr>
          <w:rFonts w:ascii="Trebuchet MS" w:eastAsia="Aptos" w:hAnsi="Trebuchet MS" w:cs="Aptos"/>
          <w:color w:val="000000"/>
          <w:sz w:val="22"/>
          <w:szCs w:val="22"/>
        </w:rPr>
        <w:t xml:space="preserve"> </w:t>
      </w:r>
      <w:r w:rsidRPr="001C685E">
        <w:rPr>
          <w:rFonts w:ascii="Trebuchet MS" w:eastAsia="Aptos" w:hAnsi="Trebuchet MS" w:cs="Aptos"/>
          <w:color w:val="000000"/>
          <w:sz w:val="22"/>
          <w:szCs w:val="22"/>
        </w:rPr>
        <w:t>They toured the dormitories, O</w:t>
      </w:r>
      <w:r w:rsidR="00F07D56">
        <w:rPr>
          <w:rFonts w:ascii="Trebuchet MS" w:eastAsia="Aptos" w:hAnsi="Trebuchet MS" w:cs="Aptos"/>
          <w:color w:val="000000"/>
          <w:sz w:val="22"/>
          <w:szCs w:val="22"/>
        </w:rPr>
        <w:t xml:space="preserve">ccupational </w:t>
      </w:r>
      <w:r w:rsidRPr="001C685E">
        <w:rPr>
          <w:rFonts w:ascii="Trebuchet MS" w:eastAsia="Aptos" w:hAnsi="Trebuchet MS" w:cs="Aptos"/>
          <w:color w:val="000000"/>
          <w:sz w:val="22"/>
          <w:szCs w:val="22"/>
        </w:rPr>
        <w:t>T</w:t>
      </w:r>
      <w:r w:rsidR="00F07D56">
        <w:rPr>
          <w:rFonts w:ascii="Trebuchet MS" w:eastAsia="Aptos" w:hAnsi="Trebuchet MS" w:cs="Aptos"/>
          <w:color w:val="000000"/>
          <w:sz w:val="22"/>
          <w:szCs w:val="22"/>
        </w:rPr>
        <w:t>herapy (OT)</w:t>
      </w:r>
      <w:r w:rsidRPr="001C685E">
        <w:rPr>
          <w:rFonts w:ascii="Trebuchet MS" w:eastAsia="Aptos" w:hAnsi="Trebuchet MS" w:cs="Aptos"/>
          <w:color w:val="000000"/>
          <w:sz w:val="22"/>
          <w:szCs w:val="22"/>
        </w:rPr>
        <w:t>, P</w:t>
      </w:r>
      <w:r w:rsidR="00F07D56">
        <w:rPr>
          <w:rFonts w:ascii="Trebuchet MS" w:eastAsia="Aptos" w:hAnsi="Trebuchet MS" w:cs="Aptos"/>
          <w:color w:val="000000"/>
          <w:sz w:val="22"/>
          <w:szCs w:val="22"/>
        </w:rPr>
        <w:t xml:space="preserve">hysical </w:t>
      </w:r>
      <w:r w:rsidRPr="001C685E">
        <w:rPr>
          <w:rFonts w:ascii="Trebuchet MS" w:eastAsia="Aptos" w:hAnsi="Trebuchet MS" w:cs="Aptos"/>
          <w:color w:val="000000"/>
          <w:sz w:val="22"/>
          <w:szCs w:val="22"/>
        </w:rPr>
        <w:t>T</w:t>
      </w:r>
      <w:r w:rsidR="00F07D56">
        <w:rPr>
          <w:rFonts w:ascii="Trebuchet MS" w:eastAsia="Aptos" w:hAnsi="Trebuchet MS" w:cs="Aptos"/>
          <w:color w:val="000000"/>
          <w:sz w:val="22"/>
          <w:szCs w:val="22"/>
        </w:rPr>
        <w:t>herapy (PT)</w:t>
      </w:r>
      <w:r w:rsidRPr="001C685E">
        <w:rPr>
          <w:rFonts w:ascii="Trebuchet MS" w:eastAsia="Aptos" w:hAnsi="Trebuchet MS" w:cs="Aptos"/>
          <w:color w:val="000000"/>
          <w:sz w:val="22"/>
          <w:szCs w:val="22"/>
        </w:rPr>
        <w:t>, Communications, recreation hall</w:t>
      </w:r>
      <w:r w:rsidR="008D56D6" w:rsidRPr="001C685E">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and Training. Participants enjoyed lunch in the cafeteria and were exposed</w:t>
      </w:r>
      <w:r w:rsidR="00472FB3" w:rsidRPr="001C685E">
        <w:rPr>
          <w:rFonts w:ascii="Trebuchet MS" w:eastAsia="Aptos" w:hAnsi="Trebuchet MS" w:cs="Aptos"/>
          <w:color w:val="000000"/>
          <w:sz w:val="22"/>
          <w:szCs w:val="22"/>
        </w:rPr>
        <w:t xml:space="preserve"> to</w:t>
      </w:r>
      <w:r w:rsidRPr="001C685E">
        <w:rPr>
          <w:rFonts w:ascii="Trebuchet MS" w:eastAsia="Aptos" w:hAnsi="Trebuchet MS" w:cs="Aptos"/>
          <w:color w:val="000000"/>
          <w:sz w:val="22"/>
          <w:szCs w:val="22"/>
        </w:rPr>
        <w:t xml:space="preserve"> a Vocational Evaluation staff overview of all the evaluation areas. At the end of the day, participants were able to be "simulated shoppers" in PERT - MART at the Switzer Town Center.</w:t>
      </w:r>
    </w:p>
    <w:p w14:paraId="1A74E98D" w14:textId="77777777" w:rsidR="00844FD2" w:rsidRPr="001C685E" w:rsidRDefault="00844FD2" w:rsidP="00844FD2">
      <w:pPr>
        <w:rPr>
          <w:rFonts w:ascii="Trebuchet MS" w:eastAsia="Aptos" w:hAnsi="Trebuchet MS" w:cs="Aptos"/>
          <w:color w:val="000000"/>
          <w:sz w:val="22"/>
          <w:szCs w:val="22"/>
        </w:rPr>
      </w:pPr>
    </w:p>
    <w:p w14:paraId="1230822B" w14:textId="45BFC023" w:rsidR="00844FD2" w:rsidRPr="001C685E" w:rsidRDefault="00844FD2" w:rsidP="00844FD2">
      <w:pPr>
        <w:rPr>
          <w:rFonts w:ascii="Trebuchet MS" w:eastAsia="Aptos" w:hAnsi="Trebuchet MS" w:cs="Aptos"/>
          <w:color w:val="000000"/>
          <w:sz w:val="22"/>
          <w:szCs w:val="22"/>
        </w:rPr>
      </w:pPr>
      <w:r w:rsidRPr="001C685E">
        <w:rPr>
          <w:rFonts w:ascii="Trebuchet MS" w:eastAsia="Aptos" w:hAnsi="Trebuchet MS" w:cs="Aptos"/>
          <w:color w:val="000000"/>
          <w:sz w:val="22"/>
          <w:szCs w:val="22"/>
        </w:rPr>
        <w:t>DARS and Education had a Cross</w:t>
      </w:r>
      <w:r w:rsidR="008D56D6" w:rsidRPr="001C685E">
        <w:rPr>
          <w:rFonts w:ascii="Trebuchet MS" w:eastAsia="Aptos" w:hAnsi="Trebuchet MS" w:cs="Aptos"/>
          <w:color w:val="000000"/>
          <w:sz w:val="22"/>
          <w:szCs w:val="22"/>
        </w:rPr>
        <w:t>-</w:t>
      </w:r>
      <w:r w:rsidRPr="001C685E">
        <w:rPr>
          <w:rFonts w:ascii="Trebuchet MS" w:eastAsia="Aptos" w:hAnsi="Trebuchet MS" w:cs="Aptos"/>
          <w:color w:val="000000"/>
          <w:sz w:val="22"/>
          <w:szCs w:val="22"/>
        </w:rPr>
        <w:t>Training event at WWRC on July 11, 2024. One hundred and three DARS Counselors and Educators participated in training on the IEP process, the continuum of DARS services, Family Engagement and Secondary Transition, the PERT Process, backward planning, and Vocational Training programs at WWRC, and Autism Services. A panel of experts discussed serving students with more complex support needs.  </w:t>
      </w:r>
    </w:p>
    <w:p w14:paraId="69FE6B15" w14:textId="77777777" w:rsidR="00844FD2" w:rsidRPr="001C685E" w:rsidRDefault="00844FD2" w:rsidP="00844FD2">
      <w:pPr>
        <w:rPr>
          <w:rFonts w:ascii="Trebuchet MS" w:eastAsia="Aptos" w:hAnsi="Trebuchet MS" w:cs="Aptos"/>
          <w:color w:val="000000"/>
          <w:sz w:val="22"/>
          <w:szCs w:val="22"/>
        </w:rPr>
      </w:pPr>
    </w:p>
    <w:p w14:paraId="605EFF0F" w14:textId="65145DF3" w:rsidR="00844FD2" w:rsidRPr="001C685E" w:rsidRDefault="00844FD2" w:rsidP="008D56D6">
      <w:p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PERT Programming Expansion is planned to occur in January 2025 focusing on career exploration. This weeklong program at WWRC will run in addition to existing programming provided in conjunction with WWRC Vocational Evaluation. This program will occur </w:t>
      </w:r>
      <w:r w:rsidR="00472FB3" w:rsidRPr="001C685E">
        <w:rPr>
          <w:rFonts w:ascii="Trebuchet MS" w:eastAsia="Aptos" w:hAnsi="Trebuchet MS" w:cs="Aptos"/>
          <w:color w:val="000000"/>
          <w:sz w:val="22"/>
          <w:szCs w:val="22"/>
        </w:rPr>
        <w:t>in</w:t>
      </w:r>
      <w:r w:rsidRPr="001C685E">
        <w:rPr>
          <w:rFonts w:ascii="Trebuchet MS" w:eastAsia="Aptos" w:hAnsi="Trebuchet MS" w:cs="Aptos"/>
          <w:color w:val="000000"/>
          <w:sz w:val="22"/>
          <w:szCs w:val="22"/>
        </w:rPr>
        <w:t xml:space="preserve"> the same weeks Virtual PERT occurs now. This will be a 200 – 250 student number increase in PERT’s yearly numbers. </w:t>
      </w:r>
      <w:r w:rsidR="00903FC1">
        <w:rPr>
          <w:rFonts w:ascii="Trebuchet MS" w:eastAsia="Aptos" w:hAnsi="Trebuchet MS" w:cs="Aptos"/>
          <w:color w:val="000000"/>
          <w:sz w:val="22"/>
          <w:szCs w:val="22"/>
        </w:rPr>
        <w:t>T</w:t>
      </w:r>
      <w:r w:rsidR="008D56D6" w:rsidRPr="001C685E">
        <w:rPr>
          <w:rFonts w:ascii="Trebuchet MS" w:eastAsia="Aptos" w:hAnsi="Trebuchet MS" w:cs="Aptos"/>
          <w:color w:val="000000"/>
          <w:sz w:val="22"/>
          <w:szCs w:val="22"/>
        </w:rPr>
        <w:t>he target</w:t>
      </w:r>
      <w:r w:rsidRPr="001C685E">
        <w:rPr>
          <w:rFonts w:ascii="Trebuchet MS" w:eastAsia="Aptos" w:hAnsi="Trebuchet MS" w:cs="Aptos"/>
          <w:color w:val="000000"/>
          <w:sz w:val="22"/>
          <w:szCs w:val="22"/>
        </w:rPr>
        <w:t xml:space="preserve"> base numbers now are 500</w:t>
      </w:r>
      <w:r w:rsidR="00903FC1">
        <w:rPr>
          <w:rFonts w:ascii="Trebuchet MS" w:eastAsia="Aptos" w:hAnsi="Trebuchet MS" w:cs="Aptos"/>
          <w:color w:val="000000"/>
          <w:sz w:val="22"/>
          <w:szCs w:val="22"/>
        </w:rPr>
        <w:t>; 642</w:t>
      </w:r>
      <w:r w:rsidRPr="001C685E">
        <w:rPr>
          <w:rFonts w:ascii="Trebuchet MS" w:eastAsia="Aptos" w:hAnsi="Trebuchet MS" w:cs="Aptos"/>
          <w:color w:val="000000"/>
          <w:sz w:val="22"/>
          <w:szCs w:val="22"/>
        </w:rPr>
        <w:t xml:space="preserve"> were served in the most recent fiscal year. The expansion would </w:t>
      </w:r>
      <w:r w:rsidR="00472FB3" w:rsidRPr="001C685E">
        <w:rPr>
          <w:rFonts w:ascii="Trebuchet MS" w:eastAsia="Aptos" w:hAnsi="Trebuchet MS" w:cs="Aptos"/>
          <w:color w:val="000000"/>
          <w:sz w:val="22"/>
          <w:szCs w:val="22"/>
        </w:rPr>
        <w:t>bring the</w:t>
      </w:r>
      <w:r w:rsidRPr="001C685E">
        <w:rPr>
          <w:rFonts w:ascii="Trebuchet MS" w:eastAsia="Aptos" w:hAnsi="Trebuchet MS" w:cs="Aptos"/>
          <w:color w:val="000000"/>
          <w:sz w:val="22"/>
          <w:szCs w:val="22"/>
        </w:rPr>
        <w:t xml:space="preserve"> yearly PERT number</w:t>
      </w:r>
      <w:r w:rsidR="00472FB3" w:rsidRPr="001C685E">
        <w:rPr>
          <w:rFonts w:ascii="Trebuchet MS" w:eastAsia="Aptos" w:hAnsi="Trebuchet MS" w:cs="Aptos"/>
          <w:color w:val="000000"/>
          <w:sz w:val="22"/>
          <w:szCs w:val="22"/>
        </w:rPr>
        <w:t xml:space="preserve"> to</w:t>
      </w:r>
      <w:r w:rsidRPr="001C685E">
        <w:rPr>
          <w:rFonts w:ascii="Trebuchet MS" w:eastAsia="Aptos" w:hAnsi="Trebuchet MS" w:cs="Aptos"/>
          <w:color w:val="000000"/>
          <w:sz w:val="22"/>
          <w:szCs w:val="22"/>
        </w:rPr>
        <w:t xml:space="preserve"> over 700 students.</w:t>
      </w:r>
    </w:p>
    <w:p w14:paraId="5E2B5DE0" w14:textId="77777777" w:rsidR="008D56D6" w:rsidRPr="001C685E" w:rsidRDefault="008D56D6" w:rsidP="008D56D6">
      <w:pPr>
        <w:rPr>
          <w:rFonts w:ascii="Trebuchet MS" w:eastAsia="Aptos" w:hAnsi="Trebuchet MS" w:cs="Aptos"/>
          <w:color w:val="000000"/>
          <w:sz w:val="22"/>
          <w:szCs w:val="22"/>
        </w:rPr>
      </w:pPr>
    </w:p>
    <w:p w14:paraId="376BDB02" w14:textId="7B33B223" w:rsidR="00844FD2" w:rsidRDefault="00844FD2" w:rsidP="008D56D6">
      <w:pPr>
        <w:rPr>
          <w:rFonts w:ascii="Trebuchet MS" w:eastAsia="Aptos" w:hAnsi="Trebuchet MS" w:cs="Aptos"/>
          <w:color w:val="000000"/>
          <w:sz w:val="22"/>
          <w:szCs w:val="22"/>
        </w:rPr>
      </w:pPr>
      <w:r w:rsidRPr="001C685E">
        <w:rPr>
          <w:rFonts w:ascii="Trebuchet MS" w:eastAsia="Aptos" w:hAnsi="Trebuchet MS" w:cs="Aptos"/>
          <w:color w:val="000000"/>
          <w:sz w:val="22"/>
          <w:szCs w:val="22"/>
        </w:rPr>
        <w:t>PERT is now offering Exploration in Training.</w:t>
      </w:r>
      <w:r w:rsidR="00472FB3" w:rsidRPr="001C685E">
        <w:rPr>
          <w:rFonts w:ascii="Trebuchet MS" w:eastAsia="Aptos" w:hAnsi="Trebuchet MS" w:cs="Aptos"/>
          <w:color w:val="000000"/>
          <w:sz w:val="22"/>
          <w:szCs w:val="22"/>
        </w:rPr>
        <w:t xml:space="preserve"> </w:t>
      </w:r>
      <w:r w:rsidRPr="001C685E">
        <w:rPr>
          <w:rFonts w:ascii="Trebuchet MS" w:eastAsia="Aptos" w:hAnsi="Trebuchet MS" w:cs="Aptos"/>
          <w:color w:val="000000"/>
          <w:sz w:val="22"/>
          <w:szCs w:val="22"/>
        </w:rPr>
        <w:t xml:space="preserve">PERT TRS/F’s can now offer Exploration in Training as an option for students </w:t>
      </w:r>
      <w:r w:rsidR="00472FB3" w:rsidRPr="001C685E">
        <w:rPr>
          <w:rFonts w:ascii="Trebuchet MS" w:eastAsia="Aptos" w:hAnsi="Trebuchet MS" w:cs="Aptos"/>
          <w:color w:val="000000"/>
          <w:sz w:val="22"/>
          <w:szCs w:val="22"/>
        </w:rPr>
        <w:t>who</w:t>
      </w:r>
      <w:r w:rsidRPr="001C685E">
        <w:rPr>
          <w:rFonts w:ascii="Trebuchet MS" w:eastAsia="Aptos" w:hAnsi="Trebuchet MS" w:cs="Aptos"/>
          <w:color w:val="000000"/>
          <w:sz w:val="22"/>
          <w:szCs w:val="22"/>
        </w:rPr>
        <w:t xml:space="preserve"> have already participated in weeklong PERT programming. This is a modification of the old PERT Situational Assessment Program to align better with </w:t>
      </w:r>
      <w:r w:rsidR="00903FC1" w:rsidRPr="00903FC1">
        <w:rPr>
          <w:rFonts w:ascii="Trebuchet MS" w:eastAsia="Aptos" w:hAnsi="Trebuchet MS" w:cs="Aptos"/>
          <w:i/>
          <w:iCs/>
          <w:color w:val="000000"/>
          <w:sz w:val="22"/>
          <w:szCs w:val="22"/>
        </w:rPr>
        <w:t>Workforce Innovation and Opportunity Act</w:t>
      </w:r>
      <w:r w:rsidR="00903FC1" w:rsidRPr="00903FC1">
        <w:rPr>
          <w:rFonts w:ascii="Trebuchet MS" w:eastAsia="Aptos" w:hAnsi="Trebuchet MS" w:cs="Aptos"/>
          <w:color w:val="000000"/>
          <w:sz w:val="22"/>
          <w:szCs w:val="22"/>
        </w:rPr>
        <w:t> </w:t>
      </w:r>
      <w:r w:rsidR="00903FC1">
        <w:rPr>
          <w:rFonts w:ascii="Trebuchet MS" w:eastAsia="Aptos" w:hAnsi="Trebuchet MS" w:cs="Aptos"/>
          <w:color w:val="000000"/>
          <w:sz w:val="22"/>
          <w:szCs w:val="22"/>
        </w:rPr>
        <w:t>(</w:t>
      </w:r>
      <w:r w:rsidRPr="001C685E">
        <w:rPr>
          <w:rFonts w:ascii="Trebuchet MS" w:eastAsia="Aptos" w:hAnsi="Trebuchet MS" w:cs="Aptos"/>
          <w:color w:val="000000"/>
          <w:sz w:val="22"/>
          <w:szCs w:val="22"/>
        </w:rPr>
        <w:t>WIOA</w:t>
      </w:r>
      <w:r w:rsidR="00903FC1">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initiatives. Students will be able to come all year round in conjunction with other PERT intakes to access </w:t>
      </w:r>
      <w:r w:rsidR="00903FC1">
        <w:rPr>
          <w:rFonts w:ascii="Trebuchet MS" w:eastAsia="Aptos" w:hAnsi="Trebuchet MS" w:cs="Aptos"/>
          <w:color w:val="000000"/>
          <w:sz w:val="22"/>
          <w:szCs w:val="22"/>
        </w:rPr>
        <w:t>t</w:t>
      </w:r>
      <w:r w:rsidRPr="001C685E">
        <w:rPr>
          <w:rFonts w:ascii="Trebuchet MS" w:eastAsia="Aptos" w:hAnsi="Trebuchet MS" w:cs="Aptos"/>
          <w:color w:val="000000"/>
          <w:sz w:val="22"/>
          <w:szCs w:val="22"/>
        </w:rPr>
        <w:t xml:space="preserve">raining programs at WWRC. Numbers will be limited to </w:t>
      </w:r>
      <w:r w:rsidR="00903FC1">
        <w:rPr>
          <w:rFonts w:ascii="Trebuchet MS" w:eastAsia="Aptos" w:hAnsi="Trebuchet MS" w:cs="Aptos"/>
          <w:color w:val="000000"/>
          <w:sz w:val="22"/>
          <w:szCs w:val="22"/>
        </w:rPr>
        <w:t>two</w:t>
      </w:r>
      <w:r w:rsidRPr="001C685E">
        <w:rPr>
          <w:rFonts w:ascii="Trebuchet MS" w:eastAsia="Aptos" w:hAnsi="Trebuchet MS" w:cs="Aptos"/>
          <w:color w:val="000000"/>
          <w:sz w:val="22"/>
          <w:szCs w:val="22"/>
        </w:rPr>
        <w:t xml:space="preserve"> students per intake so potentially an additional 48 students a year. The purpose of this program is to allow students a window into what being in a WWRC training program would be like. They can then better assess if this is something for them. They would spend a week in training at WWRC, get to know the instructors</w:t>
      </w:r>
      <w:r w:rsidR="00C56E8E" w:rsidRPr="001C685E">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and still have PERT support </w:t>
      </w:r>
      <w:r w:rsidR="00C56E8E" w:rsidRPr="001C685E">
        <w:rPr>
          <w:rFonts w:ascii="Trebuchet MS" w:eastAsia="Aptos" w:hAnsi="Trebuchet MS" w:cs="Aptos"/>
          <w:color w:val="000000"/>
          <w:sz w:val="22"/>
          <w:szCs w:val="22"/>
        </w:rPr>
        <w:t>during</w:t>
      </w:r>
      <w:r w:rsidRPr="001C685E">
        <w:rPr>
          <w:rFonts w:ascii="Trebuchet MS" w:eastAsia="Aptos" w:hAnsi="Trebuchet MS" w:cs="Aptos"/>
          <w:color w:val="000000"/>
          <w:sz w:val="22"/>
          <w:szCs w:val="22"/>
        </w:rPr>
        <w:t xml:space="preserve"> the day and residentially at night. Reports will include what the </w:t>
      </w:r>
      <w:r w:rsidR="00C56E8E" w:rsidRPr="001C685E">
        <w:rPr>
          <w:rFonts w:ascii="Trebuchet MS" w:eastAsia="Aptos" w:hAnsi="Trebuchet MS" w:cs="Aptos"/>
          <w:color w:val="000000"/>
          <w:sz w:val="22"/>
          <w:szCs w:val="22"/>
        </w:rPr>
        <w:t>students</w:t>
      </w:r>
      <w:r w:rsidRPr="001C685E">
        <w:rPr>
          <w:rFonts w:ascii="Trebuchet MS" w:eastAsia="Aptos" w:hAnsi="Trebuchet MS" w:cs="Aptos"/>
          <w:color w:val="000000"/>
          <w:sz w:val="22"/>
          <w:szCs w:val="22"/>
        </w:rPr>
        <w:t xml:space="preserve"> did with the classes and how they felt about this as </w:t>
      </w:r>
      <w:r w:rsidR="00C56E8E" w:rsidRPr="001C685E">
        <w:rPr>
          <w:rFonts w:ascii="Trebuchet MS" w:eastAsia="Aptos" w:hAnsi="Trebuchet MS" w:cs="Aptos"/>
          <w:color w:val="000000"/>
          <w:sz w:val="22"/>
          <w:szCs w:val="22"/>
        </w:rPr>
        <w:t xml:space="preserve">a </w:t>
      </w:r>
      <w:r w:rsidRPr="001C685E">
        <w:rPr>
          <w:rFonts w:ascii="Trebuchet MS" w:eastAsia="Aptos" w:hAnsi="Trebuchet MS" w:cs="Aptos"/>
          <w:color w:val="000000"/>
          <w:sz w:val="22"/>
          <w:szCs w:val="22"/>
        </w:rPr>
        <w:t>potential option after graduation. </w:t>
      </w:r>
    </w:p>
    <w:p w14:paraId="5B52C21D" w14:textId="77777777" w:rsidR="00903FC1" w:rsidRPr="001C685E" w:rsidRDefault="00903FC1" w:rsidP="008D56D6">
      <w:pPr>
        <w:rPr>
          <w:rFonts w:ascii="Trebuchet MS" w:eastAsia="Aptos" w:hAnsi="Trebuchet MS" w:cs="Aptos"/>
          <w:color w:val="000000"/>
          <w:sz w:val="22"/>
          <w:szCs w:val="22"/>
        </w:rPr>
      </w:pPr>
    </w:p>
    <w:p w14:paraId="3FBDBF88" w14:textId="10EDC794" w:rsidR="00844FD2" w:rsidRPr="001C685E" w:rsidRDefault="00844FD2" w:rsidP="008D56D6">
      <w:p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DARS has contracted with the VCU Center on Transition Innovation for a </w:t>
      </w:r>
      <w:r w:rsidR="00C56E8E" w:rsidRPr="001C685E">
        <w:rPr>
          <w:rFonts w:ascii="Trebuchet MS" w:eastAsia="Aptos" w:hAnsi="Trebuchet MS" w:cs="Aptos"/>
          <w:color w:val="000000"/>
          <w:sz w:val="22"/>
          <w:szCs w:val="22"/>
        </w:rPr>
        <w:t>three-year</w:t>
      </w:r>
      <w:r w:rsidRPr="001C685E">
        <w:rPr>
          <w:rFonts w:ascii="Trebuchet MS" w:eastAsia="Aptos" w:hAnsi="Trebuchet MS" w:cs="Aptos"/>
          <w:color w:val="000000"/>
          <w:sz w:val="22"/>
          <w:szCs w:val="22"/>
        </w:rPr>
        <w:t xml:space="preserve"> consultation grant at WWRC. VCU will provide Autism training for staff as part of a staff development project and consult with PERT on program expansion projects.</w:t>
      </w:r>
    </w:p>
    <w:p w14:paraId="2B8D94FF" w14:textId="77777777" w:rsidR="00B7260B" w:rsidRPr="001C685E" w:rsidRDefault="00B7260B" w:rsidP="006426DD">
      <w:pPr>
        <w:rPr>
          <w:rFonts w:ascii="Trebuchet MS" w:hAnsi="Trebuchet MS"/>
          <w:sz w:val="22"/>
          <w:szCs w:val="22"/>
        </w:rPr>
      </w:pPr>
    </w:p>
    <w:p w14:paraId="67F087D8" w14:textId="77777777" w:rsidR="00B7260B" w:rsidRPr="001C685E" w:rsidRDefault="00B7260B" w:rsidP="00B7260B">
      <w:pPr>
        <w:rPr>
          <w:rFonts w:ascii="Trebuchet MS" w:hAnsi="Trebuchet MS"/>
          <w:sz w:val="22"/>
          <w:szCs w:val="22"/>
        </w:rPr>
      </w:pPr>
      <w:r w:rsidRPr="001C685E">
        <w:rPr>
          <w:rFonts w:ascii="Trebuchet MS" w:hAnsi="Trebuchet MS"/>
          <w:b/>
          <w:bCs/>
          <w:sz w:val="22"/>
          <w:szCs w:val="22"/>
        </w:rPr>
        <w:t>The Virginia Association of School Superintendents</w:t>
      </w:r>
      <w:r w:rsidRPr="001C685E">
        <w:rPr>
          <w:rFonts w:ascii="Trebuchet MS" w:hAnsi="Trebuchet MS"/>
          <w:sz w:val="22"/>
          <w:szCs w:val="22"/>
        </w:rPr>
        <w:t xml:space="preserve"> </w:t>
      </w:r>
      <w:r w:rsidRPr="001C685E">
        <w:rPr>
          <w:rFonts w:ascii="Trebuchet MS" w:hAnsi="Trebuchet MS"/>
          <w:b/>
          <w:bCs/>
          <w:sz w:val="22"/>
          <w:szCs w:val="22"/>
        </w:rPr>
        <w:t>– Dennis Carter</w:t>
      </w:r>
      <w:r w:rsidRPr="001C685E">
        <w:rPr>
          <w:rFonts w:ascii="Trebuchet MS" w:hAnsi="Trebuchet MS"/>
          <w:sz w:val="22"/>
          <w:szCs w:val="22"/>
        </w:rPr>
        <w:t xml:space="preserve"> </w:t>
      </w:r>
    </w:p>
    <w:p w14:paraId="11986960" w14:textId="77777777" w:rsidR="00B7260B" w:rsidRPr="001C685E" w:rsidRDefault="00B7260B" w:rsidP="00B7260B">
      <w:pPr>
        <w:rPr>
          <w:rFonts w:ascii="Trebuchet MS" w:hAnsi="Trebuchet MS"/>
          <w:b/>
          <w:bCs/>
          <w:sz w:val="22"/>
          <w:szCs w:val="22"/>
        </w:rPr>
      </w:pPr>
    </w:p>
    <w:p w14:paraId="45DF9C71" w14:textId="19D25315" w:rsidR="00B7260B" w:rsidRPr="001C685E" w:rsidRDefault="00B7260B" w:rsidP="00B7260B">
      <w:pPr>
        <w:rPr>
          <w:rFonts w:ascii="Trebuchet MS" w:hAnsi="Trebuchet MS"/>
          <w:color w:val="000000" w:themeColor="text1"/>
          <w:sz w:val="22"/>
          <w:szCs w:val="22"/>
        </w:rPr>
      </w:pPr>
      <w:r w:rsidRPr="001C685E">
        <w:rPr>
          <w:rFonts w:ascii="Trebuchet MS" w:hAnsi="Trebuchet MS"/>
          <w:color w:val="000000" w:themeColor="text1"/>
          <w:sz w:val="22"/>
          <w:szCs w:val="22"/>
        </w:rPr>
        <w:t>The availability</w:t>
      </w:r>
      <w:r w:rsidRPr="00B7260B">
        <w:rPr>
          <w:rFonts w:ascii="Trebuchet MS" w:hAnsi="Trebuchet MS"/>
          <w:color w:val="000000" w:themeColor="text1"/>
          <w:sz w:val="22"/>
          <w:szCs w:val="22"/>
        </w:rPr>
        <w:t xml:space="preserve"> of qualified staff continues to be a problem. All divisions are working to find replacements for open positions, but there are very few applicants, if any, for some positions. Many school divisions are developing a "Grow Your Own" model to help with the teacher pipeline.    </w:t>
      </w:r>
    </w:p>
    <w:p w14:paraId="53EC9D42" w14:textId="77777777" w:rsidR="00B7260B" w:rsidRPr="00B7260B" w:rsidRDefault="00B7260B" w:rsidP="00B7260B">
      <w:pPr>
        <w:rPr>
          <w:rFonts w:ascii="Trebuchet MS" w:hAnsi="Trebuchet MS"/>
          <w:color w:val="000000" w:themeColor="text1"/>
          <w:sz w:val="22"/>
          <w:szCs w:val="22"/>
        </w:rPr>
      </w:pPr>
    </w:p>
    <w:p w14:paraId="2E817916" w14:textId="4697F642" w:rsidR="00B7260B" w:rsidRPr="00B7260B" w:rsidRDefault="00B7260B" w:rsidP="00B7260B">
      <w:pPr>
        <w:rPr>
          <w:rFonts w:ascii="Trebuchet MS" w:hAnsi="Trebuchet MS"/>
          <w:color w:val="000000" w:themeColor="text1"/>
          <w:sz w:val="22"/>
          <w:szCs w:val="22"/>
        </w:rPr>
      </w:pPr>
      <w:r w:rsidRPr="00B7260B">
        <w:rPr>
          <w:rFonts w:ascii="Trebuchet MS" w:hAnsi="Trebuchet MS"/>
          <w:color w:val="000000" w:themeColor="text1"/>
          <w:sz w:val="22"/>
          <w:szCs w:val="22"/>
        </w:rPr>
        <w:t>Behaviors continue to be a difficult problem for school divisions. Having adequate resources to support students who are experiencing behavioral health issues is difficult to locate.   </w:t>
      </w:r>
    </w:p>
    <w:p w14:paraId="380F1942" w14:textId="199E3D0F" w:rsidR="00B7260B" w:rsidRPr="00B7260B" w:rsidRDefault="00B7260B" w:rsidP="00B7260B">
      <w:pPr>
        <w:rPr>
          <w:rFonts w:ascii="Trebuchet MS" w:hAnsi="Trebuchet MS"/>
          <w:color w:val="000000" w:themeColor="text1"/>
          <w:sz w:val="22"/>
          <w:szCs w:val="22"/>
        </w:rPr>
      </w:pPr>
      <w:r w:rsidRPr="00B7260B">
        <w:rPr>
          <w:rFonts w:ascii="Trebuchet MS" w:hAnsi="Trebuchet MS"/>
          <w:color w:val="000000" w:themeColor="text1"/>
          <w:sz w:val="22"/>
          <w:szCs w:val="22"/>
        </w:rPr>
        <w:t xml:space="preserve">Support services personnel (speech, guidance, vision, </w:t>
      </w:r>
      <w:r w:rsidR="00D72880" w:rsidRPr="001C685E">
        <w:rPr>
          <w:rFonts w:ascii="Trebuchet MS" w:hAnsi="Trebuchet MS"/>
          <w:color w:val="000000" w:themeColor="text1"/>
          <w:sz w:val="22"/>
          <w:szCs w:val="22"/>
        </w:rPr>
        <w:t>physical therapist</w:t>
      </w:r>
      <w:r w:rsidRPr="00B7260B">
        <w:rPr>
          <w:rFonts w:ascii="Trebuchet MS" w:hAnsi="Trebuchet MS"/>
          <w:color w:val="000000" w:themeColor="text1"/>
          <w:sz w:val="22"/>
          <w:szCs w:val="22"/>
        </w:rPr>
        <w:t xml:space="preserve">, and </w:t>
      </w:r>
      <w:r w:rsidR="00D72880" w:rsidRPr="001C685E">
        <w:rPr>
          <w:rFonts w:ascii="Trebuchet MS" w:hAnsi="Trebuchet MS"/>
          <w:color w:val="000000" w:themeColor="text1"/>
          <w:sz w:val="22"/>
          <w:szCs w:val="22"/>
        </w:rPr>
        <w:t>occupational therapist</w:t>
      </w:r>
      <w:r w:rsidRPr="00B7260B">
        <w:rPr>
          <w:rFonts w:ascii="Trebuchet MS" w:hAnsi="Trebuchet MS"/>
          <w:color w:val="000000" w:themeColor="text1"/>
          <w:sz w:val="22"/>
          <w:szCs w:val="22"/>
        </w:rPr>
        <w:t>) are becoming more difficult to locate. </w:t>
      </w:r>
      <w:r w:rsidR="00D72880" w:rsidRPr="001C685E">
        <w:rPr>
          <w:rFonts w:ascii="Trebuchet MS" w:hAnsi="Trebuchet MS"/>
          <w:color w:val="000000" w:themeColor="text1"/>
          <w:sz w:val="22"/>
          <w:szCs w:val="22"/>
        </w:rPr>
        <w:t>Many</w:t>
      </w:r>
      <w:r w:rsidRPr="00B7260B">
        <w:rPr>
          <w:rFonts w:ascii="Trebuchet MS" w:hAnsi="Trebuchet MS"/>
          <w:color w:val="000000" w:themeColor="text1"/>
          <w:sz w:val="22"/>
          <w:szCs w:val="22"/>
        </w:rPr>
        <w:t xml:space="preserve"> divisions </w:t>
      </w:r>
      <w:r w:rsidR="00D72880" w:rsidRPr="001C685E">
        <w:rPr>
          <w:rFonts w:ascii="Trebuchet MS" w:hAnsi="Trebuchet MS"/>
          <w:color w:val="000000" w:themeColor="text1"/>
          <w:sz w:val="22"/>
          <w:szCs w:val="22"/>
        </w:rPr>
        <w:t>have</w:t>
      </w:r>
      <w:r w:rsidRPr="00B7260B">
        <w:rPr>
          <w:rFonts w:ascii="Trebuchet MS" w:hAnsi="Trebuchet MS"/>
          <w:color w:val="000000" w:themeColor="text1"/>
          <w:sz w:val="22"/>
          <w:szCs w:val="22"/>
        </w:rPr>
        <w:t xml:space="preserve"> to contract these services out to agencies and </w:t>
      </w:r>
      <w:r w:rsidR="00224001" w:rsidRPr="001C685E">
        <w:rPr>
          <w:rFonts w:ascii="Trebuchet MS" w:hAnsi="Trebuchet MS"/>
          <w:color w:val="000000" w:themeColor="text1"/>
          <w:sz w:val="22"/>
          <w:szCs w:val="22"/>
        </w:rPr>
        <w:t>sometimes</w:t>
      </w:r>
      <w:r w:rsidRPr="00B7260B">
        <w:rPr>
          <w:rFonts w:ascii="Trebuchet MS" w:hAnsi="Trebuchet MS"/>
          <w:color w:val="000000" w:themeColor="text1"/>
          <w:sz w:val="22"/>
          <w:szCs w:val="22"/>
        </w:rPr>
        <w:t xml:space="preserve"> utilize a virtual option.  </w:t>
      </w:r>
    </w:p>
    <w:p w14:paraId="202B87DA" w14:textId="77777777" w:rsidR="0064322D" w:rsidRDefault="0064322D" w:rsidP="006426DD">
      <w:pPr>
        <w:rPr>
          <w:rFonts w:ascii="Trebuchet MS" w:hAnsi="Trebuchet MS"/>
          <w:b/>
          <w:bCs/>
          <w:sz w:val="22"/>
          <w:szCs w:val="22"/>
        </w:rPr>
      </w:pPr>
    </w:p>
    <w:p w14:paraId="5D1B6A68" w14:textId="73D07BD5" w:rsidR="006426DD" w:rsidRPr="001C685E" w:rsidRDefault="006426DD" w:rsidP="006426DD">
      <w:pPr>
        <w:rPr>
          <w:rFonts w:ascii="Trebuchet MS" w:hAnsi="Trebuchet MS"/>
          <w:sz w:val="22"/>
          <w:szCs w:val="22"/>
        </w:rPr>
      </w:pPr>
      <w:r w:rsidRPr="001C685E">
        <w:rPr>
          <w:rFonts w:ascii="Trebuchet MS" w:hAnsi="Trebuchet MS"/>
          <w:b/>
          <w:bCs/>
          <w:sz w:val="22"/>
          <w:szCs w:val="22"/>
        </w:rPr>
        <w:t xml:space="preserve">Erica Swenson – Military Representative </w:t>
      </w:r>
      <w:r w:rsidR="00903FC1" w:rsidRPr="00903FC1">
        <w:rPr>
          <w:rFonts w:ascii="Trebuchet MS" w:hAnsi="Trebuchet MS"/>
          <w:sz w:val="22"/>
          <w:szCs w:val="22"/>
        </w:rPr>
        <w:t>- n</w:t>
      </w:r>
      <w:r w:rsidR="008E6E9C" w:rsidRPr="001C685E">
        <w:rPr>
          <w:rFonts w:ascii="Trebuchet MS" w:hAnsi="Trebuchet MS"/>
          <w:sz w:val="22"/>
          <w:szCs w:val="22"/>
        </w:rPr>
        <w:t>o report</w:t>
      </w:r>
    </w:p>
    <w:p w14:paraId="42AB5BA0" w14:textId="77777777" w:rsidR="00930F9A" w:rsidRPr="001C685E" w:rsidRDefault="00930F9A" w:rsidP="006426DD">
      <w:pPr>
        <w:rPr>
          <w:rFonts w:ascii="Trebuchet MS" w:hAnsi="Trebuchet MS"/>
          <w:sz w:val="22"/>
          <w:szCs w:val="22"/>
        </w:rPr>
      </w:pPr>
    </w:p>
    <w:p w14:paraId="3160AB81" w14:textId="3452D85E" w:rsidR="006426DD" w:rsidRPr="001C685E" w:rsidRDefault="006426DD" w:rsidP="006852F8">
      <w:pPr>
        <w:rPr>
          <w:rFonts w:ascii="Trebuchet MS" w:hAnsi="Trebuchet MS"/>
          <w:bCs/>
          <w:sz w:val="22"/>
          <w:szCs w:val="22"/>
        </w:rPr>
      </w:pPr>
      <w:r w:rsidRPr="001C685E">
        <w:rPr>
          <w:rFonts w:ascii="Trebuchet MS" w:hAnsi="Trebuchet MS"/>
          <w:b/>
          <w:bCs/>
          <w:sz w:val="22"/>
          <w:szCs w:val="22"/>
        </w:rPr>
        <w:t>Local Director of Special Education – Ann Bueche</w:t>
      </w:r>
      <w:r w:rsidR="007530D0" w:rsidRPr="001C685E">
        <w:rPr>
          <w:rFonts w:ascii="Trebuchet MS" w:hAnsi="Trebuchet MS"/>
          <w:b/>
          <w:bCs/>
          <w:sz w:val="22"/>
          <w:szCs w:val="22"/>
        </w:rPr>
        <w:t xml:space="preserve"> </w:t>
      </w:r>
      <w:r w:rsidR="006852F8" w:rsidRPr="001C685E">
        <w:rPr>
          <w:rFonts w:ascii="Trebuchet MS" w:hAnsi="Trebuchet MS"/>
          <w:b/>
          <w:bCs/>
          <w:sz w:val="22"/>
          <w:szCs w:val="22"/>
        </w:rPr>
        <w:t>– absent</w:t>
      </w:r>
      <w:r w:rsidR="00903FC1">
        <w:rPr>
          <w:rFonts w:ascii="Trebuchet MS" w:hAnsi="Trebuchet MS"/>
          <w:b/>
          <w:bCs/>
          <w:sz w:val="22"/>
          <w:szCs w:val="22"/>
        </w:rPr>
        <w:t xml:space="preserve"> </w:t>
      </w:r>
      <w:r w:rsidR="00903FC1" w:rsidRPr="00903FC1">
        <w:rPr>
          <w:rFonts w:ascii="Trebuchet MS" w:hAnsi="Trebuchet MS"/>
          <w:sz w:val="22"/>
          <w:szCs w:val="22"/>
        </w:rPr>
        <w:t>- n</w:t>
      </w:r>
      <w:r w:rsidR="00903FC1" w:rsidRPr="001C685E">
        <w:rPr>
          <w:rFonts w:ascii="Trebuchet MS" w:hAnsi="Trebuchet MS"/>
          <w:sz w:val="22"/>
          <w:szCs w:val="22"/>
        </w:rPr>
        <w:t>o report</w:t>
      </w:r>
    </w:p>
    <w:p w14:paraId="7364B47C" w14:textId="5D2711FD" w:rsidR="006426DD" w:rsidRDefault="006426DD" w:rsidP="006852F8">
      <w:pPr>
        <w:rPr>
          <w:rFonts w:ascii="Trebuchet MS" w:hAnsi="Trebuchet MS"/>
          <w:b/>
          <w:bCs/>
          <w:sz w:val="22"/>
          <w:szCs w:val="22"/>
        </w:rPr>
      </w:pPr>
      <w:r w:rsidRPr="001C685E">
        <w:rPr>
          <w:rFonts w:ascii="Trebuchet MS" w:hAnsi="Trebuchet MS"/>
          <w:b/>
          <w:bCs/>
          <w:sz w:val="22"/>
          <w:szCs w:val="22"/>
        </w:rPr>
        <w:t xml:space="preserve">Project HOPE-Virginia – </w:t>
      </w:r>
      <w:r w:rsidR="00995667" w:rsidRPr="001C685E">
        <w:rPr>
          <w:rFonts w:ascii="Trebuchet MS" w:hAnsi="Trebuchet MS"/>
          <w:b/>
          <w:bCs/>
          <w:sz w:val="22"/>
          <w:szCs w:val="22"/>
        </w:rPr>
        <w:t>Laura Hackett</w:t>
      </w:r>
    </w:p>
    <w:p w14:paraId="76B3D46B" w14:textId="77777777" w:rsidR="00903FC1" w:rsidRPr="001C685E" w:rsidRDefault="00903FC1" w:rsidP="006852F8">
      <w:pPr>
        <w:rPr>
          <w:rFonts w:ascii="Trebuchet MS" w:hAnsi="Trebuchet MS"/>
          <w:b/>
          <w:bCs/>
          <w:sz w:val="22"/>
          <w:szCs w:val="22"/>
        </w:rPr>
      </w:pPr>
    </w:p>
    <w:p w14:paraId="00A377CD" w14:textId="77777777" w:rsidR="00995667" w:rsidRPr="001C685E" w:rsidRDefault="00995667" w:rsidP="00995667">
      <w:pPr>
        <w:rPr>
          <w:rFonts w:ascii="Trebuchet MS" w:eastAsia="Aptos" w:hAnsi="Trebuchet MS" w:cs="Aptos"/>
          <w:color w:val="000000"/>
          <w:sz w:val="22"/>
          <w:szCs w:val="22"/>
        </w:rPr>
      </w:pPr>
      <w:r w:rsidRPr="001C685E">
        <w:rPr>
          <w:rFonts w:ascii="Trebuchet MS" w:eastAsia="Aptos" w:hAnsi="Trebuchet MS" w:cs="Aptos"/>
          <w:color w:val="000000"/>
          <w:sz w:val="22"/>
          <w:szCs w:val="22"/>
        </w:rPr>
        <w:lastRenderedPageBreak/>
        <w:t>Homeless education: </w:t>
      </w:r>
    </w:p>
    <w:p w14:paraId="1A37A18E" w14:textId="3EE9FF96" w:rsidR="00995667" w:rsidRPr="001C685E" w:rsidRDefault="00995667" w:rsidP="0067384A">
      <w:pPr>
        <w:numPr>
          <w:ilvl w:val="0"/>
          <w:numId w:val="8"/>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Roughly 19,500 students identified as experiencing homelessness in the 2022-2023 School Year. </w:t>
      </w:r>
    </w:p>
    <w:p w14:paraId="633D9343" w14:textId="3279C117" w:rsidR="00995667" w:rsidRPr="001C685E" w:rsidRDefault="00995667" w:rsidP="0067384A">
      <w:pPr>
        <w:numPr>
          <w:ilvl w:val="0"/>
          <w:numId w:val="9"/>
        </w:num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The American Rescue Plan (ARP-HCY) homeless education funds are available until </w:t>
      </w:r>
      <w:r w:rsidRPr="001C685E">
        <w:rPr>
          <w:rFonts w:ascii="Trebuchet MS" w:eastAsia="Aptos" w:hAnsi="Trebuchet MS" w:cs="Aptos"/>
          <w:color w:val="000000"/>
          <w:sz w:val="22"/>
          <w:szCs w:val="22"/>
        </w:rPr>
        <w:br/>
        <w:t>September 30, 2024, local discussion about meeting the needs of students with disabilities who are experiencing homelessness is encouraged.</w:t>
      </w:r>
    </w:p>
    <w:p w14:paraId="663D03EE" w14:textId="728775CE" w:rsidR="00995667" w:rsidRPr="001C685E" w:rsidRDefault="00995667" w:rsidP="00995667">
      <w:pPr>
        <w:rPr>
          <w:rFonts w:ascii="Trebuchet MS" w:eastAsia="Aptos" w:hAnsi="Trebuchet MS" w:cs="Aptos"/>
          <w:color w:val="000000"/>
          <w:sz w:val="22"/>
          <w:szCs w:val="22"/>
        </w:rPr>
      </w:pPr>
      <w:r w:rsidRPr="001C685E">
        <w:rPr>
          <w:rFonts w:ascii="Trebuchet MS" w:eastAsia="Aptos" w:hAnsi="Trebuchet MS" w:cs="Aptos"/>
          <w:color w:val="000000"/>
          <w:sz w:val="22"/>
          <w:szCs w:val="22"/>
        </w:rPr>
        <w:t> Students in foster care:</w:t>
      </w:r>
    </w:p>
    <w:p w14:paraId="4DCCBBAB" w14:textId="77777777" w:rsidR="00995667" w:rsidRPr="001C685E" w:rsidRDefault="00995667" w:rsidP="0067384A">
      <w:pPr>
        <w:numPr>
          <w:ilvl w:val="0"/>
          <w:numId w:val="10"/>
        </w:numPr>
        <w:rPr>
          <w:rFonts w:ascii="Trebuchet MS" w:eastAsia="Aptos" w:hAnsi="Trebuchet MS" w:cs="Aptos"/>
          <w:color w:val="000000"/>
          <w:sz w:val="22"/>
          <w:szCs w:val="22"/>
        </w:rPr>
      </w:pPr>
      <w:r w:rsidRPr="001C685E">
        <w:rPr>
          <w:rFonts w:ascii="Trebuchet MS" w:eastAsia="Aptos" w:hAnsi="Trebuchet MS" w:cs="Aptos"/>
          <w:color w:val="000000"/>
          <w:sz w:val="22"/>
          <w:szCs w:val="22"/>
        </w:rPr>
        <w:t>Concerns from the field – </w:t>
      </w:r>
    </w:p>
    <w:p w14:paraId="424872C7" w14:textId="3573385D" w:rsidR="00995667" w:rsidRPr="001C685E" w:rsidRDefault="00995667" w:rsidP="0067384A">
      <w:pPr>
        <w:numPr>
          <w:ilvl w:val="1"/>
          <w:numId w:val="10"/>
        </w:numPr>
        <w:rPr>
          <w:rFonts w:ascii="Trebuchet MS" w:eastAsia="Aptos" w:hAnsi="Trebuchet MS" w:cs="Aptos"/>
          <w:color w:val="000000"/>
          <w:sz w:val="22"/>
          <w:szCs w:val="22"/>
        </w:rPr>
      </w:pPr>
      <w:r w:rsidRPr="001C685E">
        <w:rPr>
          <w:rFonts w:ascii="Trebuchet MS" w:eastAsia="Aptos" w:hAnsi="Trebuchet MS" w:cs="Aptos"/>
          <w:color w:val="000000"/>
          <w:sz w:val="22"/>
          <w:szCs w:val="22"/>
        </w:rPr>
        <w:t>Foster parents are being told they do</w:t>
      </w:r>
      <w:r w:rsidR="00F84786">
        <w:rPr>
          <w:rFonts w:ascii="Trebuchet MS" w:eastAsia="Aptos" w:hAnsi="Trebuchet MS" w:cs="Aptos"/>
          <w:color w:val="000000"/>
          <w:sz w:val="22"/>
          <w:szCs w:val="22"/>
        </w:rPr>
        <w:t xml:space="preserve"> not</w:t>
      </w:r>
      <w:r w:rsidRPr="001C685E">
        <w:rPr>
          <w:rFonts w:ascii="Trebuchet MS" w:eastAsia="Aptos" w:hAnsi="Trebuchet MS" w:cs="Aptos"/>
          <w:color w:val="000000"/>
          <w:sz w:val="22"/>
          <w:szCs w:val="22"/>
        </w:rPr>
        <w:t xml:space="preserve"> meet the definition of a parent or need special training to sign special education documents. This is misinformation – they meet the definition and do not need special training.</w:t>
      </w:r>
    </w:p>
    <w:p w14:paraId="70680618" w14:textId="4AC44DE3" w:rsidR="00995667" w:rsidRPr="001C685E" w:rsidRDefault="00995667" w:rsidP="0067384A">
      <w:pPr>
        <w:numPr>
          <w:ilvl w:val="1"/>
          <w:numId w:val="10"/>
        </w:numPr>
        <w:rPr>
          <w:rFonts w:ascii="Trebuchet MS" w:eastAsia="Aptos" w:hAnsi="Trebuchet MS" w:cs="Aptos"/>
          <w:color w:val="000000"/>
          <w:sz w:val="22"/>
          <w:szCs w:val="22"/>
        </w:rPr>
      </w:pPr>
      <w:r w:rsidRPr="001C685E">
        <w:rPr>
          <w:rFonts w:ascii="Trebuchet MS" w:eastAsia="Aptos" w:hAnsi="Trebuchet MS" w:cs="Aptos"/>
          <w:color w:val="000000"/>
          <w:sz w:val="22"/>
          <w:szCs w:val="22"/>
        </w:rPr>
        <w:t>Case workers are invited to sign despite not meeting the definition of a parent.</w:t>
      </w:r>
    </w:p>
    <w:p w14:paraId="61BEC3B3" w14:textId="2DF053E6" w:rsidR="00995667" w:rsidRDefault="00995667" w:rsidP="0067384A">
      <w:pPr>
        <w:numPr>
          <w:ilvl w:val="1"/>
          <w:numId w:val="10"/>
        </w:numPr>
        <w:rPr>
          <w:rFonts w:ascii="Trebuchet MS" w:eastAsia="Aptos" w:hAnsi="Trebuchet MS" w:cs="Aptos"/>
          <w:color w:val="000000"/>
          <w:sz w:val="22"/>
          <w:szCs w:val="22"/>
        </w:rPr>
      </w:pPr>
      <w:r w:rsidRPr="001C685E">
        <w:rPr>
          <w:rFonts w:ascii="Trebuchet MS" w:eastAsia="Aptos" w:hAnsi="Trebuchet MS" w:cs="Aptos"/>
          <w:color w:val="000000"/>
          <w:sz w:val="22"/>
          <w:szCs w:val="22"/>
        </w:rPr>
        <w:t>Biological parents with rights intact are not being invited to meetings but should be.</w:t>
      </w:r>
    </w:p>
    <w:p w14:paraId="5D8F0004" w14:textId="77777777" w:rsidR="0064322D" w:rsidRPr="001C685E" w:rsidRDefault="0064322D" w:rsidP="00C76012">
      <w:pPr>
        <w:ind w:left="1440"/>
        <w:rPr>
          <w:rFonts w:ascii="Trebuchet MS" w:eastAsia="Aptos" w:hAnsi="Trebuchet MS" w:cs="Aptos"/>
          <w:color w:val="000000"/>
          <w:sz w:val="22"/>
          <w:szCs w:val="22"/>
        </w:rPr>
      </w:pPr>
    </w:p>
    <w:p w14:paraId="6E6682F7" w14:textId="683AE48A" w:rsidR="00995667" w:rsidRPr="001C685E" w:rsidRDefault="00995667" w:rsidP="0067384A">
      <w:pPr>
        <w:numPr>
          <w:ilvl w:val="0"/>
          <w:numId w:val="10"/>
        </w:num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Training– virtual on Monday </w:t>
      </w:r>
      <w:r w:rsidR="00472FB3" w:rsidRPr="001C685E">
        <w:rPr>
          <w:rFonts w:ascii="Trebuchet MS" w:eastAsia="Aptos" w:hAnsi="Trebuchet MS" w:cs="Aptos"/>
          <w:color w:val="000000"/>
          <w:sz w:val="22"/>
          <w:szCs w:val="22"/>
        </w:rPr>
        <w:t>and</w:t>
      </w:r>
      <w:r w:rsidRPr="001C685E">
        <w:rPr>
          <w:rFonts w:ascii="Trebuchet MS" w:eastAsia="Aptos" w:hAnsi="Trebuchet MS" w:cs="Aptos"/>
          <w:color w:val="000000"/>
          <w:sz w:val="22"/>
          <w:szCs w:val="22"/>
        </w:rPr>
        <w:t xml:space="preserve"> Tuesday (Special Education) and in person on July 30</w:t>
      </w:r>
      <w:r w:rsidR="00844FD2" w:rsidRPr="001C685E">
        <w:rPr>
          <w:rFonts w:ascii="Trebuchet MS" w:eastAsia="Aptos" w:hAnsi="Trebuchet MS" w:cs="Aptos"/>
          <w:color w:val="000000"/>
          <w:sz w:val="22"/>
          <w:szCs w:val="22"/>
        </w:rPr>
        <w:t>, 2024,</w:t>
      </w:r>
      <w:r w:rsidRPr="001C685E">
        <w:rPr>
          <w:rFonts w:ascii="Trebuchet MS" w:eastAsia="Aptos" w:hAnsi="Trebuchet MS" w:cs="Aptos"/>
          <w:color w:val="000000"/>
          <w:sz w:val="22"/>
          <w:szCs w:val="22"/>
        </w:rPr>
        <w:t xml:space="preserve"> at the VDSS office in Richmond. Registration is available on the foster care website</w:t>
      </w:r>
      <w:r w:rsidR="00903FC1">
        <w:rPr>
          <w:rFonts w:ascii="Trebuchet MS" w:eastAsia="Aptos" w:hAnsi="Trebuchet MS" w:cs="Aptos"/>
          <w:color w:val="000000"/>
          <w:sz w:val="22"/>
          <w:szCs w:val="22"/>
        </w:rPr>
        <w:t>.</w:t>
      </w:r>
    </w:p>
    <w:p w14:paraId="3F3D72C9" w14:textId="77777777" w:rsidR="001B22DA" w:rsidRPr="001C685E" w:rsidRDefault="001B22DA" w:rsidP="006852F8">
      <w:pPr>
        <w:rPr>
          <w:rFonts w:ascii="Trebuchet MS" w:hAnsi="Trebuchet MS"/>
          <w:sz w:val="22"/>
          <w:szCs w:val="22"/>
        </w:rPr>
      </w:pPr>
    </w:p>
    <w:p w14:paraId="1589C23F" w14:textId="0588E478" w:rsidR="00B120E5" w:rsidRPr="001C685E" w:rsidRDefault="00B120E5" w:rsidP="00B120E5">
      <w:pPr>
        <w:rPr>
          <w:rFonts w:ascii="Trebuchet MS" w:eastAsia="Trebuchet MS" w:hAnsi="Trebuchet MS" w:cs="Trebuchet MS"/>
          <w:b/>
          <w:sz w:val="22"/>
          <w:szCs w:val="22"/>
        </w:rPr>
      </w:pPr>
      <w:r w:rsidRPr="001C685E">
        <w:rPr>
          <w:rFonts w:ascii="Trebuchet MS" w:eastAsia="Trebuchet MS" w:hAnsi="Trebuchet MS" w:cs="Trebuchet MS"/>
          <w:b/>
          <w:sz w:val="22"/>
          <w:szCs w:val="22"/>
        </w:rPr>
        <w:t>Higher Education – Dr. DanI Murray</w:t>
      </w:r>
    </w:p>
    <w:p w14:paraId="0A0943AD" w14:textId="77777777" w:rsidR="00B120E5" w:rsidRPr="001C685E" w:rsidRDefault="00B120E5" w:rsidP="00B120E5">
      <w:pPr>
        <w:rPr>
          <w:rFonts w:ascii="Trebuchet MS" w:eastAsia="Aptos" w:hAnsi="Trebuchet MS" w:cs="Aptos"/>
          <w:color w:val="000000"/>
          <w:sz w:val="22"/>
          <w:szCs w:val="22"/>
        </w:rPr>
      </w:pPr>
    </w:p>
    <w:p w14:paraId="4C4799E4" w14:textId="77777777" w:rsidR="00B120E5" w:rsidRPr="001C685E" w:rsidRDefault="00B120E5" w:rsidP="00B120E5">
      <w:pPr>
        <w:rPr>
          <w:rFonts w:ascii="Trebuchet MS" w:eastAsia="Aptos" w:hAnsi="Trebuchet MS" w:cs="Aptos"/>
          <w:color w:val="000000"/>
          <w:sz w:val="22"/>
          <w:szCs w:val="22"/>
        </w:rPr>
      </w:pPr>
      <w:r w:rsidRPr="001C685E">
        <w:rPr>
          <w:rFonts w:ascii="Trebuchet MS" w:eastAsia="Aptos" w:hAnsi="Trebuchet MS" w:cs="Aptos"/>
          <w:color w:val="000000"/>
          <w:sz w:val="22"/>
          <w:szCs w:val="22"/>
        </w:rPr>
        <w:t>Commendations</w:t>
      </w:r>
    </w:p>
    <w:p w14:paraId="71E7A25B" w14:textId="77777777" w:rsidR="00B120E5" w:rsidRPr="001C685E" w:rsidRDefault="00B120E5" w:rsidP="0067384A">
      <w:pPr>
        <w:numPr>
          <w:ilvl w:val="0"/>
          <w:numId w:val="18"/>
        </w:numPr>
        <w:rPr>
          <w:rFonts w:ascii="Trebuchet MS" w:eastAsia="Aptos" w:hAnsi="Trebuchet MS" w:cs="Aptos"/>
          <w:color w:val="000000"/>
          <w:sz w:val="22"/>
          <w:szCs w:val="22"/>
        </w:rPr>
      </w:pPr>
      <w:r w:rsidRPr="001C685E">
        <w:rPr>
          <w:rFonts w:ascii="Trebuchet MS" w:eastAsia="Aptos" w:hAnsi="Trebuchet MS" w:cs="Aptos"/>
          <w:color w:val="000000"/>
          <w:sz w:val="22"/>
          <w:szCs w:val="22"/>
        </w:rPr>
        <w:t>Early call and due date for Traineeship grant applications</w:t>
      </w:r>
    </w:p>
    <w:p w14:paraId="5E4C77CA" w14:textId="77777777" w:rsidR="00B120E5" w:rsidRPr="001C685E" w:rsidRDefault="00B120E5" w:rsidP="0067384A">
      <w:pPr>
        <w:numPr>
          <w:ilvl w:val="0"/>
          <w:numId w:val="18"/>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Removal of VCLA requirement for licensure</w:t>
      </w:r>
    </w:p>
    <w:p w14:paraId="369C6E9A" w14:textId="51FB5830" w:rsidR="00B120E5" w:rsidRPr="001C685E" w:rsidRDefault="00B120E5" w:rsidP="0067384A">
      <w:pPr>
        <w:numPr>
          <w:ilvl w:val="0"/>
          <w:numId w:val="18"/>
        </w:numPr>
        <w:rPr>
          <w:rFonts w:ascii="Trebuchet MS" w:eastAsia="Aptos" w:hAnsi="Trebuchet MS" w:cs="Aptos"/>
          <w:color w:val="000000"/>
          <w:sz w:val="22"/>
          <w:szCs w:val="22"/>
        </w:rPr>
      </w:pPr>
      <w:r w:rsidRPr="001C685E">
        <w:rPr>
          <w:rFonts w:ascii="Trebuchet MS" w:eastAsia="Aptos" w:hAnsi="Trebuchet MS" w:cs="Aptos"/>
          <w:color w:val="000000"/>
          <w:sz w:val="22"/>
          <w:szCs w:val="22"/>
        </w:rPr>
        <w:t xml:space="preserve">Additional IHEs on the </w:t>
      </w:r>
      <w:r w:rsidRPr="00903FC1">
        <w:rPr>
          <w:rFonts w:ascii="Trebuchet MS" w:eastAsia="Aptos" w:hAnsi="Trebuchet MS"/>
          <w:sz w:val="22"/>
          <w:szCs w:val="22"/>
        </w:rPr>
        <w:t>V</w:t>
      </w:r>
      <w:r w:rsidR="00903FC1" w:rsidRPr="00903FC1">
        <w:rPr>
          <w:rFonts w:ascii="Trebuchet MS" w:eastAsia="Aptos" w:hAnsi="Trebuchet MS"/>
          <w:sz w:val="22"/>
          <w:szCs w:val="22"/>
        </w:rPr>
        <w:t>irginia</w:t>
      </w:r>
      <w:r w:rsidRPr="00903FC1">
        <w:rPr>
          <w:rFonts w:ascii="Trebuchet MS" w:eastAsia="Aptos" w:hAnsi="Trebuchet MS"/>
          <w:sz w:val="22"/>
          <w:szCs w:val="22"/>
        </w:rPr>
        <w:t xml:space="preserve"> </w:t>
      </w:r>
      <w:r w:rsidR="00903FC1" w:rsidRPr="00903FC1">
        <w:rPr>
          <w:rFonts w:ascii="Trebuchet MS" w:hAnsi="Trebuchet MS"/>
          <w:sz w:val="22"/>
          <w:szCs w:val="22"/>
        </w:rPr>
        <w:t>Collaboration for Effective Educator Development, Accountability and Reform</w:t>
      </w:r>
      <w:r w:rsidR="00903FC1" w:rsidRPr="00903FC1">
        <w:rPr>
          <w:rFonts w:ascii="Trebuchet MS" w:eastAsia="Aptos" w:hAnsi="Trebuchet MS" w:cs="Aptos"/>
          <w:color w:val="000000"/>
          <w:sz w:val="22"/>
          <w:szCs w:val="22"/>
        </w:rPr>
        <w:t xml:space="preserve"> </w:t>
      </w:r>
      <w:r w:rsidR="00903FC1">
        <w:rPr>
          <w:rFonts w:ascii="Trebuchet MS" w:eastAsia="Aptos" w:hAnsi="Trebuchet MS" w:cs="Aptos"/>
          <w:color w:val="000000"/>
          <w:sz w:val="22"/>
          <w:szCs w:val="22"/>
        </w:rPr>
        <w:t>(</w:t>
      </w:r>
      <w:r w:rsidRPr="001C685E">
        <w:rPr>
          <w:rFonts w:ascii="Trebuchet MS" w:eastAsia="Aptos" w:hAnsi="Trebuchet MS" w:cs="Aptos"/>
          <w:color w:val="000000"/>
          <w:sz w:val="22"/>
          <w:szCs w:val="22"/>
        </w:rPr>
        <w:t>CEEDAR</w:t>
      </w:r>
      <w:r w:rsidR="00903FC1">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team. One benefit to </w:t>
      </w:r>
      <w:r w:rsidR="00903FC1" w:rsidRPr="00903FC1">
        <w:rPr>
          <w:rFonts w:ascii="Trebuchet MS" w:hAnsi="Trebuchet MS"/>
          <w:sz w:val="22"/>
          <w:szCs w:val="22"/>
        </w:rPr>
        <w:t>Institutions of Higher Education</w:t>
      </w:r>
      <w:r w:rsidR="00903FC1">
        <w:rPr>
          <w:rFonts w:ascii="Trebuchet MS" w:eastAsia="Aptos" w:hAnsi="Trebuchet MS" w:cs="Aptos"/>
          <w:color w:val="000000"/>
          <w:sz w:val="22"/>
          <w:szCs w:val="22"/>
        </w:rPr>
        <w:t xml:space="preserve"> (</w:t>
      </w:r>
      <w:r w:rsidRPr="001C685E">
        <w:rPr>
          <w:rFonts w:ascii="Trebuchet MS" w:eastAsia="Aptos" w:hAnsi="Trebuchet MS" w:cs="Aptos"/>
          <w:color w:val="000000"/>
          <w:sz w:val="22"/>
          <w:szCs w:val="22"/>
        </w:rPr>
        <w:t>IHEs</w:t>
      </w:r>
      <w:r w:rsidR="00903FC1">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on this team is the ability to use the Innovation Configuration system to have syllabi and course activities loaded into a system so IHEs can determine that they are training students in the </w:t>
      </w:r>
      <w:r w:rsidR="00717AEB">
        <w:rPr>
          <w:rFonts w:ascii="Trebuchet MS" w:eastAsia="Aptos" w:hAnsi="Trebuchet MS" w:cs="Aptos"/>
          <w:color w:val="000000"/>
          <w:sz w:val="22"/>
          <w:szCs w:val="22"/>
        </w:rPr>
        <w:t>High-leverage Practices (</w:t>
      </w:r>
      <w:r w:rsidRPr="001C685E">
        <w:rPr>
          <w:rFonts w:ascii="Trebuchet MS" w:eastAsia="Aptos" w:hAnsi="Trebuchet MS" w:cs="Aptos"/>
          <w:color w:val="000000"/>
          <w:sz w:val="22"/>
          <w:szCs w:val="22"/>
        </w:rPr>
        <w:t>HLPs</w:t>
      </w:r>
      <w:r w:rsidR="00717AEB">
        <w:rPr>
          <w:rFonts w:ascii="Trebuchet MS" w:eastAsia="Aptos" w:hAnsi="Trebuchet MS" w:cs="Aptos"/>
          <w:color w:val="000000"/>
          <w:sz w:val="22"/>
          <w:szCs w:val="22"/>
        </w:rPr>
        <w:t>)</w:t>
      </w:r>
      <w:r w:rsidRPr="001C685E">
        <w:rPr>
          <w:rFonts w:ascii="Trebuchet MS" w:eastAsia="Aptos" w:hAnsi="Trebuchet MS" w:cs="Aptos"/>
          <w:color w:val="000000"/>
          <w:sz w:val="22"/>
          <w:szCs w:val="22"/>
        </w:rPr>
        <w:t xml:space="preserve"> and to what level.</w:t>
      </w:r>
    </w:p>
    <w:p w14:paraId="2A4BEB34" w14:textId="77777777" w:rsidR="00B120E5" w:rsidRPr="001C685E" w:rsidRDefault="00B120E5" w:rsidP="00B120E5">
      <w:pPr>
        <w:rPr>
          <w:rFonts w:ascii="Trebuchet MS" w:eastAsia="Aptos" w:hAnsi="Trebuchet MS" w:cs="Aptos"/>
          <w:color w:val="000000"/>
          <w:sz w:val="22"/>
          <w:szCs w:val="22"/>
        </w:rPr>
      </w:pPr>
      <w:r w:rsidRPr="001C685E">
        <w:rPr>
          <w:rFonts w:ascii="Trebuchet MS" w:eastAsia="Aptos" w:hAnsi="Trebuchet MS" w:cs="Aptos"/>
          <w:color w:val="000000"/>
          <w:sz w:val="22"/>
          <w:szCs w:val="22"/>
        </w:rPr>
        <w:t> </w:t>
      </w:r>
    </w:p>
    <w:p w14:paraId="3D8AFAE3" w14:textId="77777777" w:rsidR="00B120E5" w:rsidRPr="001C685E" w:rsidRDefault="00B120E5" w:rsidP="00B120E5">
      <w:pPr>
        <w:rPr>
          <w:rFonts w:ascii="Trebuchet MS" w:eastAsia="Aptos" w:hAnsi="Trebuchet MS" w:cs="Aptos"/>
          <w:color w:val="000000"/>
          <w:sz w:val="22"/>
          <w:szCs w:val="22"/>
        </w:rPr>
      </w:pPr>
      <w:r w:rsidRPr="001C685E">
        <w:rPr>
          <w:rFonts w:ascii="Trebuchet MS" w:eastAsia="Aptos" w:hAnsi="Trebuchet MS" w:cs="Aptos"/>
          <w:color w:val="000000"/>
          <w:sz w:val="22"/>
          <w:szCs w:val="22"/>
        </w:rPr>
        <w:t>Concerns</w:t>
      </w:r>
    </w:p>
    <w:p w14:paraId="17C7BDDE" w14:textId="3B197FE2" w:rsidR="00B120E5" w:rsidRPr="001C685E" w:rsidRDefault="00B120E5" w:rsidP="0067384A">
      <w:pPr>
        <w:numPr>
          <w:ilvl w:val="0"/>
          <w:numId w:val="19"/>
        </w:numPr>
        <w:rPr>
          <w:rFonts w:ascii="Trebuchet MS" w:eastAsia="Aptos" w:hAnsi="Trebuchet MS" w:cs="Aptos"/>
          <w:color w:val="000000"/>
          <w:sz w:val="22"/>
          <w:szCs w:val="22"/>
        </w:rPr>
      </w:pPr>
      <w:r w:rsidRPr="001C685E">
        <w:rPr>
          <w:rFonts w:ascii="Trebuchet MS" w:eastAsia="Aptos" w:hAnsi="Trebuchet MS" w:cs="Aptos"/>
          <w:color w:val="000000"/>
          <w:sz w:val="22"/>
          <w:szCs w:val="22"/>
        </w:rPr>
        <w:t>Lower enrollment numbers in education-related fields at the undergraduate level.</w:t>
      </w:r>
    </w:p>
    <w:p w14:paraId="64CBBA99" w14:textId="2407CC9B" w:rsidR="00B120E5" w:rsidRPr="001C685E" w:rsidRDefault="00224001" w:rsidP="0067384A">
      <w:pPr>
        <w:numPr>
          <w:ilvl w:val="0"/>
          <w:numId w:val="19"/>
        </w:numPr>
        <w:rPr>
          <w:rFonts w:ascii="Trebuchet MS" w:eastAsia="Aptos" w:hAnsi="Trebuchet MS" w:cs="Aptos"/>
          <w:color w:val="000000"/>
          <w:sz w:val="22"/>
          <w:szCs w:val="22"/>
        </w:rPr>
      </w:pPr>
      <w:r w:rsidRPr="001C685E">
        <w:rPr>
          <w:rFonts w:ascii="Trebuchet MS" w:eastAsia="Aptos" w:hAnsi="Trebuchet MS" w:cs="Aptos"/>
          <w:color w:val="000000"/>
          <w:sz w:val="22"/>
          <w:szCs w:val="22"/>
        </w:rPr>
        <w:t>Develop</w:t>
      </w:r>
      <w:r w:rsidR="00B120E5" w:rsidRPr="001C685E">
        <w:rPr>
          <w:rFonts w:ascii="Trebuchet MS" w:eastAsia="Aptos" w:hAnsi="Trebuchet MS" w:cs="Aptos"/>
          <w:color w:val="000000"/>
          <w:sz w:val="22"/>
          <w:szCs w:val="22"/>
        </w:rPr>
        <w:t xml:space="preserve"> targeted recruitment and retention strategies to recruit and retain Special Education Teachers of Color, specifically African American Males.</w:t>
      </w:r>
    </w:p>
    <w:p w14:paraId="76C26E53" w14:textId="77777777" w:rsidR="00B120E5" w:rsidRPr="001C685E" w:rsidRDefault="00B120E5" w:rsidP="0067384A">
      <w:pPr>
        <w:numPr>
          <w:ilvl w:val="0"/>
          <w:numId w:val="19"/>
        </w:numPr>
        <w:rPr>
          <w:rFonts w:ascii="Trebuchet MS" w:eastAsia="Aptos" w:hAnsi="Trebuchet MS" w:cs="Aptos"/>
          <w:color w:val="000000"/>
          <w:sz w:val="22"/>
          <w:szCs w:val="22"/>
        </w:rPr>
      </w:pPr>
      <w:r w:rsidRPr="001C685E">
        <w:rPr>
          <w:rFonts w:ascii="Trebuchet MS" w:eastAsia="Aptos" w:hAnsi="Trebuchet MS" w:cs="Aptos"/>
          <w:color w:val="000000"/>
          <w:sz w:val="22"/>
          <w:szCs w:val="22"/>
        </w:rPr>
        <w:t>Explicit direction on what to use as an assessment since the VCLA will no longer be used.</w:t>
      </w:r>
    </w:p>
    <w:p w14:paraId="1C0F51D4" w14:textId="77777777" w:rsidR="00B120E5" w:rsidRPr="001C685E" w:rsidRDefault="00B120E5" w:rsidP="0067384A">
      <w:pPr>
        <w:numPr>
          <w:ilvl w:val="0"/>
          <w:numId w:val="19"/>
        </w:numPr>
        <w:rPr>
          <w:rFonts w:ascii="Trebuchet MS" w:eastAsia="Aptos" w:hAnsi="Trebuchet MS" w:cs="Aptos"/>
          <w:color w:val="000000"/>
          <w:sz w:val="22"/>
          <w:szCs w:val="22"/>
        </w:rPr>
      </w:pPr>
      <w:r w:rsidRPr="001C685E">
        <w:rPr>
          <w:rFonts w:ascii="Trebuchet MS" w:eastAsia="Aptos" w:hAnsi="Trebuchet MS" w:cs="Aptos"/>
          <w:color w:val="000000"/>
          <w:sz w:val="22"/>
          <w:szCs w:val="22"/>
        </w:rPr>
        <w:t>Higher education tuition waivers for local school divisions that host students.</w:t>
      </w:r>
    </w:p>
    <w:p w14:paraId="12C2E63E" w14:textId="3F4EE8F3" w:rsidR="00B120E5" w:rsidRPr="001C685E" w:rsidRDefault="00B120E5" w:rsidP="0067384A">
      <w:pPr>
        <w:numPr>
          <w:ilvl w:val="0"/>
          <w:numId w:val="19"/>
        </w:numPr>
        <w:rPr>
          <w:rFonts w:ascii="Trebuchet MS" w:eastAsia="Aptos" w:hAnsi="Trebuchet MS" w:cs="Aptos"/>
          <w:color w:val="000000"/>
          <w:sz w:val="22"/>
          <w:szCs w:val="22"/>
        </w:rPr>
      </w:pPr>
      <w:r w:rsidRPr="001C685E">
        <w:rPr>
          <w:rFonts w:ascii="Trebuchet MS" w:eastAsia="Aptos" w:hAnsi="Trebuchet MS" w:cs="Aptos"/>
          <w:color w:val="000000"/>
          <w:sz w:val="22"/>
          <w:szCs w:val="22"/>
        </w:rPr>
        <w:t>IHE is competing with programs like iTeach and how do we help students see the long-term value of earning their credentials through a full master’s degree program versus a more abbreviated program that does not have a long-term financial return of the typical bump in pay with earning a master’s</w:t>
      </w:r>
      <w:r w:rsidR="00A11879">
        <w:rPr>
          <w:rFonts w:ascii="Trebuchet MS" w:eastAsia="Aptos" w:hAnsi="Trebuchet MS" w:cs="Aptos"/>
          <w:color w:val="000000"/>
          <w:sz w:val="22"/>
          <w:szCs w:val="22"/>
        </w:rPr>
        <w:t xml:space="preserve"> degree</w:t>
      </w:r>
      <w:r w:rsidRPr="001C685E">
        <w:rPr>
          <w:rFonts w:ascii="Trebuchet MS" w:eastAsia="Aptos" w:hAnsi="Trebuchet MS" w:cs="Aptos"/>
          <w:color w:val="000000"/>
          <w:sz w:val="22"/>
          <w:szCs w:val="22"/>
        </w:rPr>
        <w:t>.</w:t>
      </w:r>
    </w:p>
    <w:p w14:paraId="5A07A327" w14:textId="77777777" w:rsidR="00B120E5" w:rsidRPr="001C685E" w:rsidRDefault="00B120E5" w:rsidP="00B120E5">
      <w:pPr>
        <w:rPr>
          <w:rFonts w:ascii="Trebuchet MS" w:eastAsia="Trebuchet MS" w:hAnsi="Trebuchet MS" w:cs="Trebuchet MS"/>
          <w:b/>
          <w:color w:val="000000"/>
          <w:sz w:val="22"/>
          <w:szCs w:val="22"/>
        </w:rPr>
      </w:pPr>
    </w:p>
    <w:p w14:paraId="53FA1D1C" w14:textId="4B6A43E5" w:rsidR="00B120E5" w:rsidRPr="001C685E" w:rsidRDefault="00B120E5" w:rsidP="00B120E5">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Dr. Murray asked subcommittees to break into their groups and reconvene at 4</w:t>
      </w:r>
      <w:r w:rsidR="00224001" w:rsidRPr="001C685E">
        <w:rPr>
          <w:rFonts w:ascii="Trebuchet MS" w:eastAsia="Trebuchet MS" w:hAnsi="Trebuchet MS" w:cs="Trebuchet MS"/>
          <w:color w:val="000000"/>
          <w:sz w:val="22"/>
          <w:szCs w:val="22"/>
        </w:rPr>
        <w:t xml:space="preserve"> p.m.</w:t>
      </w:r>
    </w:p>
    <w:p w14:paraId="5B02F456" w14:textId="77777777" w:rsidR="00B120E5" w:rsidRPr="001C685E" w:rsidRDefault="00B120E5" w:rsidP="006852F8">
      <w:pPr>
        <w:rPr>
          <w:rFonts w:ascii="Trebuchet MS" w:hAnsi="Trebuchet MS"/>
          <w:sz w:val="22"/>
          <w:szCs w:val="22"/>
        </w:rPr>
      </w:pPr>
    </w:p>
    <w:p w14:paraId="796CEB16" w14:textId="760E5B87" w:rsidR="006426DD" w:rsidRPr="001C685E" w:rsidRDefault="006426DD" w:rsidP="006426DD">
      <w:pPr>
        <w:rPr>
          <w:rFonts w:ascii="Trebuchet MS" w:hAnsi="Trebuchet MS"/>
          <w:b/>
          <w:bCs/>
          <w:sz w:val="22"/>
          <w:szCs w:val="22"/>
        </w:rPr>
      </w:pPr>
      <w:r w:rsidRPr="001C685E">
        <w:rPr>
          <w:rFonts w:ascii="Trebuchet MS" w:hAnsi="Trebuchet MS"/>
          <w:b/>
          <w:bCs/>
          <w:sz w:val="22"/>
          <w:szCs w:val="22"/>
        </w:rPr>
        <w:t>Reconvene as Full Committee</w:t>
      </w:r>
    </w:p>
    <w:p w14:paraId="3500972E" w14:textId="44D36FBD" w:rsidR="006426DD" w:rsidRPr="001C685E" w:rsidRDefault="00AB2143" w:rsidP="006426DD">
      <w:pPr>
        <w:rPr>
          <w:rFonts w:ascii="Trebuchet MS" w:hAnsi="Trebuchet MS"/>
          <w:sz w:val="22"/>
          <w:szCs w:val="22"/>
        </w:rPr>
      </w:pPr>
      <w:r w:rsidRPr="001C685E">
        <w:rPr>
          <w:rFonts w:ascii="Trebuchet MS" w:hAnsi="Trebuchet MS"/>
          <w:b/>
          <w:bCs/>
          <w:sz w:val="22"/>
          <w:szCs w:val="22"/>
        </w:rPr>
        <w:t>Dr. Dani Murray</w:t>
      </w:r>
      <w:r w:rsidR="006426DD" w:rsidRPr="001C685E">
        <w:rPr>
          <w:rFonts w:ascii="Trebuchet MS" w:hAnsi="Trebuchet MS"/>
          <w:sz w:val="22"/>
          <w:szCs w:val="22"/>
        </w:rPr>
        <w:t>, SSEAC Committee Chair</w:t>
      </w:r>
    </w:p>
    <w:p w14:paraId="25E3B36B" w14:textId="77777777" w:rsidR="006426DD" w:rsidRPr="001C685E" w:rsidRDefault="006426DD" w:rsidP="006426DD">
      <w:pPr>
        <w:rPr>
          <w:rFonts w:ascii="Trebuchet MS" w:hAnsi="Trebuchet MS"/>
          <w:sz w:val="22"/>
          <w:szCs w:val="22"/>
        </w:rPr>
      </w:pPr>
    </w:p>
    <w:p w14:paraId="2B66D88E" w14:textId="77777777" w:rsidR="006426DD" w:rsidRPr="001C685E" w:rsidRDefault="006426DD" w:rsidP="006426DD">
      <w:pPr>
        <w:rPr>
          <w:rFonts w:ascii="Trebuchet MS" w:hAnsi="Trebuchet MS"/>
          <w:sz w:val="22"/>
          <w:szCs w:val="22"/>
        </w:rPr>
      </w:pPr>
      <w:r w:rsidRPr="001C685E">
        <w:rPr>
          <w:rFonts w:ascii="Trebuchet MS" w:hAnsi="Trebuchet MS"/>
          <w:sz w:val="22"/>
          <w:szCs w:val="22"/>
        </w:rPr>
        <w:t>Summaries from subcommittees were shared.</w:t>
      </w:r>
    </w:p>
    <w:p w14:paraId="03498B87" w14:textId="77777777" w:rsidR="00E706BE" w:rsidRPr="001C685E" w:rsidRDefault="00E706BE" w:rsidP="006426DD">
      <w:pPr>
        <w:rPr>
          <w:rFonts w:ascii="Trebuchet MS" w:hAnsi="Trebuchet MS"/>
          <w:sz w:val="22"/>
          <w:szCs w:val="22"/>
        </w:rPr>
      </w:pPr>
    </w:p>
    <w:p w14:paraId="22D4CB03" w14:textId="4223188F" w:rsidR="007A13E1" w:rsidRDefault="007A13E1" w:rsidP="007A13E1">
      <w:pPr>
        <w:rPr>
          <w:rFonts w:ascii="Trebuchet MS" w:eastAsia="Aptos" w:hAnsi="Trebuchet MS" w:cs="Aptos"/>
          <w:color w:val="212121"/>
          <w:sz w:val="22"/>
          <w:szCs w:val="22"/>
        </w:rPr>
      </w:pPr>
      <w:r w:rsidRPr="001C685E">
        <w:rPr>
          <w:rFonts w:ascii="Trebuchet MS" w:eastAsia="Aptos" w:hAnsi="Trebuchet MS" w:cs="Aptos"/>
          <w:color w:val="212121"/>
          <w:sz w:val="22"/>
          <w:szCs w:val="22"/>
        </w:rPr>
        <w:t>The subcommittee discussed the possibility of recommending action by the SSEAC action on the following issues. The committee will discuss these items further at tomorrow’s meeting before making recommendations to the full committee.</w:t>
      </w:r>
    </w:p>
    <w:p w14:paraId="59763ECF" w14:textId="0D3E86D2" w:rsidR="00717AEB" w:rsidRPr="00717AEB" w:rsidRDefault="007A13E1" w:rsidP="00717AEB">
      <w:pPr>
        <w:rPr>
          <w:rFonts w:ascii="Trebuchet MS" w:hAnsi="Trebuchet MS"/>
          <w:sz w:val="22"/>
          <w:szCs w:val="22"/>
        </w:rPr>
      </w:pPr>
      <w:r w:rsidRPr="001C685E">
        <w:rPr>
          <w:rFonts w:ascii="Trebuchet MS" w:eastAsia="Aptos" w:hAnsi="Trebuchet MS" w:cs="Aptos"/>
          <w:b/>
          <w:color w:val="212121"/>
          <w:sz w:val="22"/>
          <w:szCs w:val="22"/>
        </w:rPr>
        <w:t> </w:t>
      </w:r>
      <w:r w:rsidR="00717AEB" w:rsidRPr="00717AEB">
        <w:rPr>
          <w:rFonts w:ascii="Trebuchet MS" w:hAnsi="Trebuchet MS"/>
          <w:color w:val="000000"/>
          <w:sz w:val="22"/>
          <w:szCs w:val="22"/>
          <w14:ligatures w14:val="none"/>
        </w:rPr>
        <w:t>S</w:t>
      </w:r>
      <w:r w:rsidR="009F4CC4">
        <w:rPr>
          <w:rFonts w:ascii="Trebuchet MS" w:hAnsi="Trebuchet MS"/>
          <w:color w:val="000000"/>
          <w:sz w:val="22"/>
          <w:szCs w:val="22"/>
          <w14:ligatures w14:val="none"/>
        </w:rPr>
        <w:t>t</w:t>
      </w:r>
      <w:r w:rsidR="00717AEB" w:rsidRPr="00717AEB">
        <w:rPr>
          <w:rFonts w:ascii="Trebuchet MS" w:hAnsi="Trebuchet MS"/>
          <w:color w:val="000000"/>
          <w:sz w:val="22"/>
          <w:szCs w:val="22"/>
          <w14:ligatures w14:val="none"/>
        </w:rPr>
        <w:t>udent Achievement and Student Outcomes</w:t>
      </w:r>
    </w:p>
    <w:p w14:paraId="28545DEC" w14:textId="77777777" w:rsidR="00717AEB" w:rsidRPr="00717AEB" w:rsidRDefault="00717AEB" w:rsidP="00717AEB">
      <w:pPr>
        <w:rPr>
          <w:rFonts w:ascii="Trebuchet MS" w:hAnsi="Trebuchet MS"/>
          <w:color w:val="000000"/>
          <w:sz w:val="22"/>
          <w:szCs w:val="22"/>
          <w14:ligatures w14:val="none"/>
        </w:rPr>
        <w:sectPr w:rsidR="00717AEB" w:rsidRPr="00717AEB" w:rsidSect="00717AEB">
          <w:type w:val="continuous"/>
          <w:pgSz w:w="12240" w:h="15840" w:code="1"/>
          <w:pgMar w:top="1152" w:right="1152" w:bottom="1152" w:left="1152" w:header="720" w:footer="720" w:gutter="0"/>
          <w:cols w:space="180"/>
          <w:docGrid w:linePitch="360"/>
        </w:sectPr>
      </w:pPr>
    </w:p>
    <w:p w14:paraId="494AE66A" w14:textId="77777777" w:rsidR="00717AEB" w:rsidRPr="001C685E" w:rsidRDefault="00717AEB" w:rsidP="007A13E1">
      <w:pPr>
        <w:rPr>
          <w:rFonts w:ascii="Trebuchet MS" w:eastAsia="Aptos" w:hAnsi="Trebuchet MS" w:cs="Aptos"/>
          <w:color w:val="000000"/>
          <w:sz w:val="22"/>
          <w:szCs w:val="22"/>
        </w:rPr>
      </w:pPr>
    </w:p>
    <w:p w14:paraId="4B34D533" w14:textId="05FE0C0A" w:rsidR="007A13E1" w:rsidRPr="001C685E" w:rsidRDefault="007A7239" w:rsidP="0067384A">
      <w:pPr>
        <w:numPr>
          <w:ilvl w:val="0"/>
          <w:numId w:val="28"/>
        </w:numPr>
        <w:ind w:left="360"/>
        <w:rPr>
          <w:rFonts w:ascii="Trebuchet MS" w:eastAsia="Aptos" w:hAnsi="Trebuchet MS" w:cs="Aptos"/>
          <w:color w:val="212121"/>
          <w:sz w:val="22"/>
          <w:szCs w:val="22"/>
        </w:rPr>
      </w:pPr>
      <w:r>
        <w:rPr>
          <w:rFonts w:ascii="Trebuchet MS" w:eastAsia="Aptos" w:hAnsi="Trebuchet MS" w:cs="Aptos"/>
          <w:color w:val="212121"/>
          <w:sz w:val="22"/>
          <w:szCs w:val="22"/>
        </w:rPr>
        <w:lastRenderedPageBreak/>
        <w:t>Requested</w:t>
      </w:r>
      <w:r w:rsidR="007A13E1" w:rsidRPr="001C685E">
        <w:rPr>
          <w:rFonts w:ascii="Trebuchet MS" w:eastAsia="Aptos" w:hAnsi="Trebuchet MS" w:cs="Aptos"/>
          <w:color w:val="212121"/>
          <w:sz w:val="22"/>
          <w:szCs w:val="22"/>
        </w:rPr>
        <w:t xml:space="preserve"> that a representative of the State SEAC be included </w:t>
      </w:r>
      <w:r w:rsidR="0061100C">
        <w:rPr>
          <w:rFonts w:ascii="Trebuchet MS" w:eastAsia="Aptos" w:hAnsi="Trebuchet MS" w:cs="Aptos"/>
          <w:color w:val="212121"/>
          <w:sz w:val="22"/>
          <w:szCs w:val="22"/>
        </w:rPr>
        <w:t>to</w:t>
      </w:r>
      <w:r w:rsidR="0061100C" w:rsidRPr="001C685E">
        <w:rPr>
          <w:rFonts w:ascii="Trebuchet MS" w:eastAsia="Aptos" w:hAnsi="Trebuchet MS" w:cs="Aptos"/>
          <w:color w:val="212121"/>
          <w:sz w:val="22"/>
          <w:szCs w:val="22"/>
        </w:rPr>
        <w:t xml:space="preserve"> </w:t>
      </w:r>
      <w:r w:rsidR="007A13E1" w:rsidRPr="001C685E">
        <w:rPr>
          <w:rFonts w:ascii="Trebuchet MS" w:eastAsia="Aptos" w:hAnsi="Trebuchet MS" w:cs="Aptos"/>
          <w:color w:val="212121"/>
          <w:sz w:val="22"/>
          <w:szCs w:val="22"/>
        </w:rPr>
        <w:t xml:space="preserve">the Commission on Youth </w:t>
      </w:r>
      <w:r w:rsidR="00717AEB">
        <w:rPr>
          <w:rFonts w:ascii="Trebuchet MS" w:eastAsia="Aptos" w:hAnsi="Trebuchet MS" w:cs="Aptos"/>
          <w:color w:val="212121"/>
          <w:sz w:val="22"/>
          <w:szCs w:val="22"/>
        </w:rPr>
        <w:t>(COY)</w:t>
      </w:r>
      <w:r>
        <w:rPr>
          <w:rFonts w:ascii="Trebuchet MS" w:eastAsia="Aptos" w:hAnsi="Trebuchet MS" w:cs="Aptos"/>
          <w:color w:val="212121"/>
          <w:sz w:val="22"/>
          <w:szCs w:val="22"/>
        </w:rPr>
        <w:t xml:space="preserve"> </w:t>
      </w:r>
      <w:r w:rsidR="0061100C">
        <w:rPr>
          <w:rFonts w:ascii="Trebuchet MS" w:eastAsia="Aptos" w:hAnsi="Trebuchet MS" w:cs="Aptos"/>
          <w:color w:val="212121"/>
          <w:sz w:val="22"/>
          <w:szCs w:val="22"/>
        </w:rPr>
        <w:t>regarding the</w:t>
      </w:r>
      <w:r w:rsidR="00717AEB">
        <w:rPr>
          <w:rFonts w:ascii="Trebuchet MS" w:eastAsia="Aptos" w:hAnsi="Trebuchet MS" w:cs="Aptos"/>
          <w:color w:val="212121"/>
          <w:sz w:val="22"/>
          <w:szCs w:val="22"/>
        </w:rPr>
        <w:t xml:space="preserve"> </w:t>
      </w:r>
      <w:r w:rsidR="007A13E1" w:rsidRPr="001C685E">
        <w:rPr>
          <w:rFonts w:ascii="Trebuchet MS" w:eastAsia="Aptos" w:hAnsi="Trebuchet MS" w:cs="Aptos"/>
          <w:color w:val="212121"/>
          <w:sz w:val="22"/>
          <w:szCs w:val="22"/>
        </w:rPr>
        <w:t>advisory group addressing dispute resolution in special education and that a State SEAC representative be invited to participate in any future statewide group formed to provide input on special education issues because the SEAC serves as the federally required “advisory panel for the purposes of providing policy guidance with respect to special education and related services for children with disabilities in the State.” (IDEA, Sec. 1412(a)(21)(A))</w:t>
      </w:r>
    </w:p>
    <w:p w14:paraId="7641BC34" w14:textId="57326561" w:rsidR="007A13E1" w:rsidRPr="001C685E" w:rsidRDefault="007A13E1" w:rsidP="0067384A">
      <w:pPr>
        <w:numPr>
          <w:ilvl w:val="0"/>
          <w:numId w:val="28"/>
        </w:numPr>
        <w:ind w:left="360"/>
        <w:rPr>
          <w:rFonts w:ascii="Trebuchet MS" w:eastAsia="Aptos" w:hAnsi="Trebuchet MS" w:cs="Aptos"/>
          <w:color w:val="212121"/>
          <w:sz w:val="22"/>
          <w:szCs w:val="22"/>
        </w:rPr>
      </w:pPr>
      <w:r w:rsidRPr="001C685E">
        <w:rPr>
          <w:rFonts w:ascii="Trebuchet MS" w:eastAsia="Aptos" w:hAnsi="Trebuchet MS" w:cs="Aptos"/>
          <w:color w:val="212121"/>
          <w:sz w:val="22"/>
          <w:szCs w:val="22"/>
        </w:rPr>
        <w:t>The State SEAC urges that statewide policy guidance regarding restriction of cell phone use by students contain flexibility for those students who use a cell phone for a purpose specified in the student’s IEP or 504 plan. Many students with disabilities require a variety of assistive technologies, services</w:t>
      </w:r>
      <w:r w:rsidR="00C56E8E" w:rsidRPr="001C685E">
        <w:rPr>
          <w:rFonts w:ascii="Trebuchet MS" w:eastAsia="Aptos" w:hAnsi="Trebuchet MS" w:cs="Aptos"/>
          <w:color w:val="212121"/>
          <w:sz w:val="22"/>
          <w:szCs w:val="22"/>
        </w:rPr>
        <w:t>,</w:t>
      </w:r>
      <w:r w:rsidRPr="001C685E">
        <w:rPr>
          <w:rFonts w:ascii="Trebuchet MS" w:eastAsia="Aptos" w:hAnsi="Trebuchet MS" w:cs="Aptos"/>
          <w:color w:val="212121"/>
          <w:sz w:val="22"/>
          <w:szCs w:val="22"/>
        </w:rPr>
        <w:t xml:space="preserve"> and devices to receive a free and appropriate education.</w:t>
      </w:r>
      <w:r w:rsidRPr="001C685E">
        <w:rPr>
          <w:rFonts w:ascii="Trebuchet MS" w:eastAsia="Aptos" w:hAnsi="Trebuchet MS" w:cs="Aptos"/>
          <w:color w:val="000000"/>
          <w:sz w:val="22"/>
          <w:szCs w:val="22"/>
        </w:rPr>
        <w:t xml:space="preserve"> The State SEAC requests that VDOE encourage local school divisions and IEP </w:t>
      </w:r>
      <w:r w:rsidR="00A11879">
        <w:rPr>
          <w:rFonts w:ascii="Trebuchet MS" w:eastAsia="Aptos" w:hAnsi="Trebuchet MS" w:cs="Aptos"/>
          <w:color w:val="000000"/>
          <w:sz w:val="22"/>
          <w:szCs w:val="22"/>
        </w:rPr>
        <w:t>T</w:t>
      </w:r>
      <w:r w:rsidRPr="001C685E">
        <w:rPr>
          <w:rFonts w:ascii="Trebuchet MS" w:eastAsia="Aptos" w:hAnsi="Trebuchet MS" w:cs="Aptos"/>
          <w:color w:val="000000"/>
          <w:sz w:val="22"/>
          <w:szCs w:val="22"/>
        </w:rPr>
        <w:t xml:space="preserve">eams to carefully consider the role that cell phones previously played in the provision of assistive technology for students with disabilities. In addition, VDOE should provide specific guidance for IEP </w:t>
      </w:r>
      <w:r w:rsidR="00A11879">
        <w:rPr>
          <w:rFonts w:ascii="Trebuchet MS" w:eastAsia="Aptos" w:hAnsi="Trebuchet MS" w:cs="Aptos"/>
          <w:color w:val="000000"/>
          <w:sz w:val="22"/>
          <w:szCs w:val="22"/>
        </w:rPr>
        <w:t>T</w:t>
      </w:r>
      <w:r w:rsidRPr="001C685E">
        <w:rPr>
          <w:rFonts w:ascii="Trebuchet MS" w:eastAsia="Aptos" w:hAnsi="Trebuchet MS" w:cs="Aptos"/>
          <w:color w:val="000000"/>
          <w:sz w:val="22"/>
          <w:szCs w:val="22"/>
        </w:rPr>
        <w:t>eams and teachers to use in navigating the implementation of this policy. </w:t>
      </w:r>
    </w:p>
    <w:p w14:paraId="2C4B6F80" w14:textId="667AC455" w:rsidR="007A13E1" w:rsidRPr="001C685E" w:rsidRDefault="007A13E1" w:rsidP="0067384A">
      <w:pPr>
        <w:numPr>
          <w:ilvl w:val="0"/>
          <w:numId w:val="28"/>
        </w:numPr>
        <w:ind w:left="360"/>
        <w:rPr>
          <w:rFonts w:ascii="Trebuchet MS" w:eastAsia="Aptos" w:hAnsi="Trebuchet MS" w:cs="Aptos"/>
          <w:color w:val="212121"/>
          <w:sz w:val="22"/>
          <w:szCs w:val="22"/>
        </w:rPr>
      </w:pPr>
      <w:r w:rsidRPr="001C685E">
        <w:rPr>
          <w:rFonts w:ascii="Trebuchet MS" w:eastAsia="Aptos" w:hAnsi="Trebuchet MS" w:cs="Aptos"/>
          <w:color w:val="212121"/>
          <w:sz w:val="22"/>
          <w:szCs w:val="22"/>
        </w:rPr>
        <w:t>Communicate to the Family and Community Engagement Subcommittee the need for awareness of the role and mandate of the State SEAC.</w:t>
      </w:r>
    </w:p>
    <w:p w14:paraId="65014CE0" w14:textId="77777777" w:rsidR="007A13E1" w:rsidRPr="001C685E" w:rsidRDefault="007A13E1" w:rsidP="007A13E1">
      <w:pPr>
        <w:ind w:left="720"/>
        <w:rPr>
          <w:rFonts w:ascii="Trebuchet MS" w:eastAsia="Aptos" w:hAnsi="Trebuchet MS" w:cs="Aptos"/>
          <w:color w:val="000000"/>
          <w:sz w:val="22"/>
          <w:szCs w:val="22"/>
        </w:rPr>
      </w:pPr>
      <w:r w:rsidRPr="001C685E">
        <w:rPr>
          <w:rFonts w:ascii="Trebuchet MS" w:eastAsia="Aptos" w:hAnsi="Trebuchet MS" w:cs="Aptos"/>
          <w:b/>
          <w:color w:val="212121"/>
          <w:sz w:val="22"/>
          <w:szCs w:val="22"/>
        </w:rPr>
        <w:t> </w:t>
      </w:r>
    </w:p>
    <w:p w14:paraId="7DEF233C" w14:textId="77777777" w:rsidR="007A13E1" w:rsidRPr="001C685E" w:rsidRDefault="007A13E1" w:rsidP="007A13E1">
      <w:pPr>
        <w:rPr>
          <w:rFonts w:ascii="Trebuchet MS" w:eastAsia="Aptos" w:hAnsi="Trebuchet MS" w:cs="Aptos"/>
          <w:color w:val="000000"/>
          <w:sz w:val="22"/>
          <w:szCs w:val="22"/>
        </w:rPr>
      </w:pPr>
      <w:r w:rsidRPr="001C685E">
        <w:rPr>
          <w:rFonts w:ascii="Trebuchet MS" w:eastAsia="Aptos" w:hAnsi="Trebuchet MS" w:cs="Aptos"/>
          <w:color w:val="212121"/>
          <w:sz w:val="22"/>
          <w:szCs w:val="22"/>
        </w:rPr>
        <w:t>The Policy and Regulation Subcommittee has identified the following issue areas for further consideration during the coming year:</w:t>
      </w:r>
    </w:p>
    <w:p w14:paraId="5A27AA48" w14:textId="77777777" w:rsidR="007A13E1" w:rsidRPr="001C685E" w:rsidRDefault="007A13E1" w:rsidP="007A13E1">
      <w:pPr>
        <w:rPr>
          <w:rFonts w:ascii="Trebuchet MS" w:eastAsia="Aptos" w:hAnsi="Trebuchet MS" w:cs="Aptos"/>
          <w:color w:val="000000"/>
          <w:sz w:val="22"/>
          <w:szCs w:val="22"/>
        </w:rPr>
      </w:pPr>
      <w:r w:rsidRPr="001C685E">
        <w:rPr>
          <w:rFonts w:ascii="Trebuchet MS" w:eastAsia="Aptos" w:hAnsi="Trebuchet MS" w:cs="Aptos"/>
          <w:color w:val="212121"/>
          <w:sz w:val="22"/>
          <w:szCs w:val="22"/>
        </w:rPr>
        <w:t> </w:t>
      </w:r>
    </w:p>
    <w:p w14:paraId="3EBC852A" w14:textId="0ECAD4E9" w:rsidR="007A13E1" w:rsidRPr="001C685E" w:rsidRDefault="007A13E1" w:rsidP="0067384A">
      <w:pPr>
        <w:numPr>
          <w:ilvl w:val="0"/>
          <w:numId w:val="27"/>
        </w:numPr>
        <w:rPr>
          <w:rFonts w:ascii="Trebuchet MS" w:eastAsia="Aptos" w:hAnsi="Trebuchet MS" w:cs="Aptos"/>
          <w:color w:val="212121"/>
          <w:sz w:val="22"/>
          <w:szCs w:val="22"/>
        </w:rPr>
      </w:pPr>
      <w:r w:rsidRPr="001C685E">
        <w:rPr>
          <w:rFonts w:ascii="Trebuchet MS" w:eastAsia="Aptos" w:hAnsi="Trebuchet MS" w:cs="Aptos"/>
          <w:color w:val="212121"/>
          <w:sz w:val="22"/>
          <w:szCs w:val="22"/>
        </w:rPr>
        <w:t>Dispute Resolution and Implementation of Special Education Legislation</w:t>
      </w:r>
      <w:r w:rsidR="0061100C">
        <w:rPr>
          <w:rFonts w:ascii="Trebuchet MS" w:eastAsia="Aptos" w:hAnsi="Trebuchet MS" w:cs="Aptos"/>
          <w:color w:val="212121"/>
          <w:sz w:val="22"/>
          <w:szCs w:val="22"/>
        </w:rPr>
        <w:t xml:space="preserve"> from the 2024 Virginia General Assembly</w:t>
      </w:r>
    </w:p>
    <w:p w14:paraId="614D8382" w14:textId="77777777" w:rsidR="007A13E1" w:rsidRPr="001C685E" w:rsidRDefault="007A13E1" w:rsidP="0067384A">
      <w:pPr>
        <w:numPr>
          <w:ilvl w:val="1"/>
          <w:numId w:val="27"/>
        </w:numPr>
        <w:rPr>
          <w:rFonts w:ascii="Trebuchet MS" w:eastAsia="Aptos" w:hAnsi="Trebuchet MS" w:cs="Aptos"/>
          <w:color w:val="212121"/>
          <w:sz w:val="22"/>
          <w:szCs w:val="22"/>
        </w:rPr>
      </w:pPr>
      <w:r w:rsidRPr="001C685E">
        <w:rPr>
          <w:rFonts w:ascii="Trebuchet MS" w:eastAsia="Aptos" w:hAnsi="Trebuchet MS" w:cs="Aptos"/>
          <w:color w:val="212121"/>
          <w:sz w:val="22"/>
          <w:szCs w:val="22"/>
        </w:rPr>
        <w:t>Monitoring Commission on Youth Investigation</w:t>
      </w:r>
    </w:p>
    <w:p w14:paraId="75BAF79A" w14:textId="1656B4EE" w:rsidR="007A13E1" w:rsidRPr="001C685E" w:rsidRDefault="0061100C" w:rsidP="0067384A">
      <w:pPr>
        <w:numPr>
          <w:ilvl w:val="1"/>
          <w:numId w:val="27"/>
        </w:numPr>
        <w:rPr>
          <w:rFonts w:ascii="Trebuchet MS" w:eastAsia="Aptos" w:hAnsi="Trebuchet MS" w:cs="Aptos"/>
          <w:color w:val="212121"/>
          <w:sz w:val="22"/>
          <w:szCs w:val="22"/>
        </w:rPr>
      </w:pPr>
      <w:r>
        <w:rPr>
          <w:rFonts w:ascii="Trebuchet MS" w:eastAsia="Aptos" w:hAnsi="Trebuchet MS" w:cs="Aptos"/>
          <w:color w:val="212121"/>
          <w:sz w:val="22"/>
          <w:szCs w:val="22"/>
        </w:rPr>
        <w:t>Examining the B</w:t>
      </w:r>
      <w:r w:rsidR="007A13E1" w:rsidRPr="001C685E">
        <w:rPr>
          <w:rFonts w:ascii="Trebuchet MS" w:eastAsia="Aptos" w:hAnsi="Trebuchet MS" w:cs="Aptos"/>
          <w:color w:val="212121"/>
          <w:sz w:val="22"/>
          <w:szCs w:val="22"/>
        </w:rPr>
        <w:t>urden of Proof in Due Process Cases</w:t>
      </w:r>
    </w:p>
    <w:p w14:paraId="20B9C5EF" w14:textId="77777777" w:rsidR="007A13E1" w:rsidRPr="001C685E" w:rsidRDefault="007A13E1" w:rsidP="0067384A">
      <w:pPr>
        <w:numPr>
          <w:ilvl w:val="1"/>
          <w:numId w:val="27"/>
        </w:numPr>
        <w:rPr>
          <w:rFonts w:ascii="Trebuchet MS" w:eastAsia="Aptos" w:hAnsi="Trebuchet MS" w:cs="Aptos"/>
          <w:color w:val="212121"/>
          <w:sz w:val="22"/>
          <w:szCs w:val="22"/>
        </w:rPr>
      </w:pPr>
      <w:r w:rsidRPr="001C685E">
        <w:rPr>
          <w:rFonts w:ascii="Trebuchet MS" w:eastAsia="Aptos" w:hAnsi="Trebuchet MS" w:cs="Aptos"/>
          <w:color w:val="212121"/>
          <w:sz w:val="22"/>
          <w:szCs w:val="22"/>
        </w:rPr>
        <w:t>Addressing Parent Misconceptions</w:t>
      </w:r>
    </w:p>
    <w:p w14:paraId="11EB2663" w14:textId="77777777" w:rsidR="007A13E1" w:rsidRPr="001C685E" w:rsidRDefault="007A13E1" w:rsidP="0067384A">
      <w:pPr>
        <w:numPr>
          <w:ilvl w:val="1"/>
          <w:numId w:val="27"/>
        </w:numPr>
        <w:rPr>
          <w:rFonts w:ascii="Trebuchet MS" w:eastAsia="Aptos" w:hAnsi="Trebuchet MS" w:cs="Aptos"/>
          <w:color w:val="212121"/>
          <w:sz w:val="22"/>
          <w:szCs w:val="22"/>
        </w:rPr>
      </w:pPr>
      <w:r w:rsidRPr="001C685E">
        <w:rPr>
          <w:rFonts w:ascii="Trebuchet MS" w:eastAsia="Aptos" w:hAnsi="Trebuchet MS" w:cs="Aptos"/>
          <w:color w:val="212121"/>
          <w:sz w:val="22"/>
          <w:szCs w:val="22"/>
        </w:rPr>
        <w:t>Related Issues</w:t>
      </w:r>
    </w:p>
    <w:p w14:paraId="052C5F2A" w14:textId="77777777" w:rsidR="007A13E1" w:rsidRPr="001C685E" w:rsidRDefault="007A13E1" w:rsidP="007A13E1">
      <w:pPr>
        <w:ind w:left="1440"/>
        <w:rPr>
          <w:rFonts w:ascii="Trebuchet MS" w:eastAsia="Aptos" w:hAnsi="Trebuchet MS" w:cs="Aptos"/>
          <w:color w:val="000000"/>
          <w:sz w:val="22"/>
          <w:szCs w:val="22"/>
        </w:rPr>
      </w:pPr>
      <w:r w:rsidRPr="001C685E">
        <w:rPr>
          <w:rFonts w:ascii="Trebuchet MS" w:eastAsia="Aptos" w:hAnsi="Trebuchet MS" w:cs="Aptos"/>
          <w:color w:val="212121"/>
          <w:sz w:val="22"/>
          <w:szCs w:val="22"/>
        </w:rPr>
        <w:t> </w:t>
      </w:r>
    </w:p>
    <w:p w14:paraId="124B6E68" w14:textId="77777777" w:rsidR="007A13E1" w:rsidRPr="001C685E" w:rsidRDefault="007A13E1" w:rsidP="0067384A">
      <w:pPr>
        <w:numPr>
          <w:ilvl w:val="0"/>
          <w:numId w:val="20"/>
        </w:numPr>
        <w:rPr>
          <w:rFonts w:ascii="Trebuchet MS" w:eastAsia="Aptos" w:hAnsi="Trebuchet MS" w:cs="Aptos"/>
          <w:color w:val="212121"/>
          <w:sz w:val="22"/>
          <w:szCs w:val="22"/>
        </w:rPr>
      </w:pPr>
      <w:r w:rsidRPr="001C685E">
        <w:rPr>
          <w:rFonts w:ascii="Trebuchet MS" w:eastAsia="Aptos" w:hAnsi="Trebuchet MS" w:cs="Aptos"/>
          <w:color w:val="212121"/>
          <w:sz w:val="22"/>
          <w:szCs w:val="22"/>
        </w:rPr>
        <w:t>Addressing the Statewide Shortage in Special Education Teachers</w:t>
      </w:r>
    </w:p>
    <w:p w14:paraId="72D73C55" w14:textId="77777777" w:rsidR="007A13E1" w:rsidRPr="001C685E" w:rsidRDefault="007A13E1" w:rsidP="0067384A">
      <w:pPr>
        <w:numPr>
          <w:ilvl w:val="1"/>
          <w:numId w:val="20"/>
        </w:numPr>
        <w:rPr>
          <w:rFonts w:ascii="Trebuchet MS" w:eastAsia="Aptos" w:hAnsi="Trebuchet MS" w:cs="Aptos"/>
          <w:color w:val="212121"/>
          <w:sz w:val="22"/>
          <w:szCs w:val="22"/>
        </w:rPr>
      </w:pPr>
      <w:r w:rsidRPr="001C685E">
        <w:rPr>
          <w:rFonts w:ascii="Trebuchet MS" w:eastAsia="Aptos" w:hAnsi="Trebuchet MS" w:cs="Aptos"/>
          <w:color w:val="212121"/>
          <w:sz w:val="22"/>
          <w:szCs w:val="22"/>
        </w:rPr>
        <w:t>Recruitment and Retention Initiatives</w:t>
      </w:r>
    </w:p>
    <w:p w14:paraId="46327DB1" w14:textId="77777777" w:rsidR="007A13E1" w:rsidRPr="001C685E" w:rsidRDefault="007A13E1" w:rsidP="0067384A">
      <w:pPr>
        <w:numPr>
          <w:ilvl w:val="1"/>
          <w:numId w:val="20"/>
        </w:numPr>
        <w:rPr>
          <w:rFonts w:ascii="Trebuchet MS" w:eastAsia="Aptos" w:hAnsi="Trebuchet MS" w:cs="Aptos"/>
          <w:color w:val="000000"/>
          <w:sz w:val="22"/>
          <w:szCs w:val="22"/>
        </w:rPr>
      </w:pPr>
      <w:r w:rsidRPr="001C685E">
        <w:rPr>
          <w:rFonts w:ascii="Trebuchet MS" w:eastAsia="Aptos" w:hAnsi="Trebuchet MS" w:cs="Aptos"/>
          <w:sz w:val="22"/>
          <w:szCs w:val="22"/>
        </w:rPr>
        <w:t>Ways to Elevate the Profession</w:t>
      </w:r>
    </w:p>
    <w:p w14:paraId="1A0CD009" w14:textId="77777777" w:rsidR="007A13E1" w:rsidRPr="001C685E" w:rsidRDefault="007A13E1" w:rsidP="0067384A">
      <w:pPr>
        <w:numPr>
          <w:ilvl w:val="1"/>
          <w:numId w:val="20"/>
        </w:numPr>
        <w:rPr>
          <w:rFonts w:ascii="Trebuchet MS" w:eastAsia="Aptos" w:hAnsi="Trebuchet MS" w:cs="Aptos"/>
          <w:color w:val="000000"/>
          <w:sz w:val="22"/>
          <w:szCs w:val="22"/>
        </w:rPr>
      </w:pPr>
      <w:r w:rsidRPr="001C685E">
        <w:rPr>
          <w:rFonts w:ascii="Trebuchet MS" w:eastAsia="Aptos" w:hAnsi="Trebuchet MS" w:cs="Aptos"/>
          <w:sz w:val="22"/>
          <w:szCs w:val="22"/>
        </w:rPr>
        <w:t>Dual Certification (General/Special Education)</w:t>
      </w:r>
    </w:p>
    <w:p w14:paraId="7895AFD9" w14:textId="77777777" w:rsidR="007A13E1" w:rsidRPr="001C685E" w:rsidRDefault="007A13E1" w:rsidP="0067384A">
      <w:pPr>
        <w:numPr>
          <w:ilvl w:val="1"/>
          <w:numId w:val="20"/>
        </w:numPr>
        <w:rPr>
          <w:rFonts w:ascii="Trebuchet MS" w:eastAsia="Aptos" w:hAnsi="Trebuchet MS" w:cs="Aptos"/>
          <w:color w:val="000000"/>
          <w:sz w:val="22"/>
          <w:szCs w:val="22"/>
        </w:rPr>
      </w:pPr>
      <w:r w:rsidRPr="001C685E">
        <w:rPr>
          <w:rFonts w:ascii="Trebuchet MS" w:eastAsia="Aptos" w:hAnsi="Trebuchet MS" w:cs="Aptos"/>
          <w:sz w:val="22"/>
          <w:szCs w:val="22"/>
        </w:rPr>
        <w:t>Training for New Teachers</w:t>
      </w:r>
    </w:p>
    <w:p w14:paraId="21881C15" w14:textId="77777777" w:rsidR="007A13E1" w:rsidRPr="001C685E" w:rsidRDefault="007A13E1" w:rsidP="0067384A">
      <w:pPr>
        <w:numPr>
          <w:ilvl w:val="1"/>
          <w:numId w:val="20"/>
        </w:numPr>
        <w:rPr>
          <w:rFonts w:ascii="Trebuchet MS" w:eastAsia="Aptos" w:hAnsi="Trebuchet MS" w:cs="Aptos"/>
          <w:color w:val="000000"/>
          <w:sz w:val="22"/>
          <w:szCs w:val="22"/>
        </w:rPr>
      </w:pPr>
      <w:r w:rsidRPr="001C685E">
        <w:rPr>
          <w:rFonts w:ascii="Trebuchet MS" w:eastAsia="Aptos" w:hAnsi="Trebuchet MS" w:cs="Aptos"/>
          <w:sz w:val="22"/>
          <w:szCs w:val="22"/>
        </w:rPr>
        <w:t>Long-Term Substitutes in Special Education Positions</w:t>
      </w:r>
    </w:p>
    <w:p w14:paraId="7DAA1C07" w14:textId="462AD7B7" w:rsidR="007A13E1" w:rsidRPr="001C685E" w:rsidRDefault="007A13E1" w:rsidP="0067384A">
      <w:pPr>
        <w:numPr>
          <w:ilvl w:val="1"/>
          <w:numId w:val="20"/>
        </w:numPr>
        <w:rPr>
          <w:rFonts w:ascii="Trebuchet MS" w:eastAsia="Aptos" w:hAnsi="Trebuchet MS" w:cs="Aptos"/>
          <w:color w:val="000000"/>
          <w:sz w:val="22"/>
          <w:szCs w:val="22"/>
        </w:rPr>
      </w:pPr>
      <w:r w:rsidRPr="001C685E">
        <w:rPr>
          <w:rFonts w:ascii="Trebuchet MS" w:eastAsia="Aptos" w:hAnsi="Trebuchet MS" w:cs="Aptos"/>
          <w:sz w:val="22"/>
          <w:szCs w:val="22"/>
        </w:rPr>
        <w:t xml:space="preserve">General Education Teachers—Training, Licensing Requirements, </w:t>
      </w:r>
      <w:r w:rsidR="00472FB3" w:rsidRPr="001C685E">
        <w:rPr>
          <w:rFonts w:ascii="Trebuchet MS" w:eastAsia="Aptos" w:hAnsi="Trebuchet MS" w:cs="Aptos"/>
          <w:sz w:val="22"/>
          <w:szCs w:val="22"/>
        </w:rPr>
        <w:t xml:space="preserve">and </w:t>
      </w:r>
      <w:r w:rsidRPr="001C685E">
        <w:rPr>
          <w:rFonts w:ascii="Trebuchet MS" w:eastAsia="Aptos" w:hAnsi="Trebuchet MS" w:cs="Aptos"/>
          <w:sz w:val="22"/>
          <w:szCs w:val="22"/>
        </w:rPr>
        <w:t>Support for Inclusive Practices</w:t>
      </w:r>
    </w:p>
    <w:p w14:paraId="020246E9" w14:textId="77777777" w:rsidR="007A13E1" w:rsidRPr="001C685E" w:rsidRDefault="007A13E1" w:rsidP="007A13E1">
      <w:pPr>
        <w:ind w:left="1440"/>
        <w:rPr>
          <w:rFonts w:ascii="Trebuchet MS" w:eastAsia="Aptos" w:hAnsi="Trebuchet MS" w:cs="Aptos"/>
          <w:color w:val="000000"/>
          <w:sz w:val="22"/>
          <w:szCs w:val="22"/>
        </w:rPr>
      </w:pPr>
      <w:r w:rsidRPr="001C685E">
        <w:rPr>
          <w:rFonts w:ascii="Trebuchet MS" w:eastAsia="Aptos" w:hAnsi="Trebuchet MS" w:cs="Aptos"/>
          <w:i/>
          <w:color w:val="000000"/>
          <w:sz w:val="22"/>
          <w:szCs w:val="22"/>
        </w:rPr>
        <w:t> </w:t>
      </w:r>
    </w:p>
    <w:p w14:paraId="2C67109E" w14:textId="77777777" w:rsidR="007A13E1" w:rsidRPr="00717AEB" w:rsidRDefault="007A13E1" w:rsidP="0067384A">
      <w:pPr>
        <w:numPr>
          <w:ilvl w:val="0"/>
          <w:numId w:val="21"/>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Paraprofessional Development</w:t>
      </w:r>
    </w:p>
    <w:p w14:paraId="08F54B2E" w14:textId="5412E6ED" w:rsidR="007A13E1" w:rsidRPr="00717AEB" w:rsidRDefault="007A13E1" w:rsidP="0067384A">
      <w:pPr>
        <w:numPr>
          <w:ilvl w:val="1"/>
          <w:numId w:val="21"/>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 xml:space="preserve">Recognizing/Defining </w:t>
      </w:r>
      <w:r w:rsidR="00C56E8E" w:rsidRPr="00717AEB">
        <w:rPr>
          <w:rFonts w:ascii="Trebuchet MS" w:eastAsia="Aptos" w:hAnsi="Trebuchet MS" w:cs="Aptos"/>
          <w:iCs/>
          <w:color w:val="000000"/>
          <w:sz w:val="22"/>
          <w:szCs w:val="22"/>
        </w:rPr>
        <w:t xml:space="preserve">the </w:t>
      </w:r>
      <w:r w:rsidRPr="00717AEB">
        <w:rPr>
          <w:rFonts w:ascii="Trebuchet MS" w:eastAsia="Aptos" w:hAnsi="Trebuchet MS" w:cs="Aptos"/>
          <w:iCs/>
          <w:color w:val="000000"/>
          <w:sz w:val="22"/>
          <w:szCs w:val="22"/>
        </w:rPr>
        <w:t>Role of Paraprofessionals (especially in inclusive settings)</w:t>
      </w:r>
    </w:p>
    <w:p w14:paraId="4551DCA8" w14:textId="77777777" w:rsidR="007A13E1" w:rsidRPr="00717AEB" w:rsidRDefault="007A13E1" w:rsidP="0067384A">
      <w:pPr>
        <w:numPr>
          <w:ilvl w:val="1"/>
          <w:numId w:val="21"/>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Training and Resources (possible certification opportunities)</w:t>
      </w:r>
    </w:p>
    <w:p w14:paraId="708AF4AA" w14:textId="77777777" w:rsidR="007A13E1" w:rsidRPr="00717AEB" w:rsidRDefault="007A13E1" w:rsidP="0067384A">
      <w:pPr>
        <w:numPr>
          <w:ilvl w:val="1"/>
          <w:numId w:val="21"/>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Creating Opportunities for Advancement Based on Skills and Experience</w:t>
      </w:r>
    </w:p>
    <w:p w14:paraId="1DD92395" w14:textId="43682E27" w:rsidR="007A13E1" w:rsidRPr="001C685E" w:rsidRDefault="007A13E1" w:rsidP="00C76012">
      <w:pPr>
        <w:rPr>
          <w:rFonts w:ascii="Trebuchet MS" w:eastAsia="Aptos" w:hAnsi="Trebuchet MS" w:cs="Aptos"/>
          <w:color w:val="000000"/>
          <w:sz w:val="22"/>
          <w:szCs w:val="22"/>
        </w:rPr>
      </w:pPr>
    </w:p>
    <w:p w14:paraId="2E36CE7E" w14:textId="77777777" w:rsidR="007A13E1" w:rsidRPr="00717AEB" w:rsidRDefault="007A13E1" w:rsidP="0067384A">
      <w:pPr>
        <w:numPr>
          <w:ilvl w:val="0"/>
          <w:numId w:val="22"/>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Transition Services</w:t>
      </w:r>
    </w:p>
    <w:p w14:paraId="079C7691" w14:textId="77777777" w:rsidR="007A13E1" w:rsidRPr="00717AEB" w:rsidRDefault="007A13E1" w:rsidP="007A13E1">
      <w:pPr>
        <w:ind w:left="720"/>
        <w:rPr>
          <w:rFonts w:ascii="Trebuchet MS" w:eastAsia="Aptos" w:hAnsi="Trebuchet MS" w:cs="Aptos"/>
          <w:iCs/>
          <w:color w:val="000000"/>
          <w:sz w:val="22"/>
          <w:szCs w:val="22"/>
        </w:rPr>
      </w:pPr>
      <w:r w:rsidRPr="00717AEB">
        <w:rPr>
          <w:rFonts w:ascii="Trebuchet MS" w:eastAsia="Aptos" w:hAnsi="Trebuchet MS" w:cs="Aptos"/>
          <w:b/>
          <w:iCs/>
          <w:color w:val="000000"/>
          <w:sz w:val="22"/>
          <w:szCs w:val="22"/>
        </w:rPr>
        <w:t>**Rusty Eddins will present to the subcommittee at our next meeting regarding the following DARS-related issues:</w:t>
      </w:r>
    </w:p>
    <w:p w14:paraId="187D5465" w14:textId="77777777" w:rsidR="007A13E1" w:rsidRPr="00717AEB" w:rsidRDefault="007A13E1" w:rsidP="0067384A">
      <w:pPr>
        <w:numPr>
          <w:ilvl w:val="1"/>
          <w:numId w:val="23"/>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DARS Services (range of services and how those vary depending on the locality)</w:t>
      </w:r>
    </w:p>
    <w:p w14:paraId="1B1B779E" w14:textId="77777777" w:rsidR="007A13E1" w:rsidRPr="00717AEB" w:rsidRDefault="007A13E1" w:rsidP="0067384A">
      <w:pPr>
        <w:numPr>
          <w:ilvl w:val="1"/>
          <w:numId w:val="23"/>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Eligibility for DARS Services</w:t>
      </w:r>
    </w:p>
    <w:p w14:paraId="07C8A279" w14:textId="77777777" w:rsidR="007A13E1" w:rsidRPr="00717AEB" w:rsidRDefault="007A13E1" w:rsidP="0067384A">
      <w:pPr>
        <w:numPr>
          <w:ilvl w:val="1"/>
          <w:numId w:val="23"/>
        </w:numPr>
        <w:rPr>
          <w:rFonts w:ascii="Trebuchet MS" w:eastAsia="Aptos" w:hAnsi="Trebuchet MS" w:cs="Aptos"/>
          <w:iCs/>
          <w:color w:val="000000"/>
          <w:sz w:val="22"/>
          <w:szCs w:val="22"/>
        </w:rPr>
      </w:pPr>
      <w:r w:rsidRPr="00717AEB">
        <w:rPr>
          <w:rFonts w:ascii="Trebuchet MS" w:eastAsia="Aptos" w:hAnsi="Trebuchet MS" w:cs="Aptos"/>
          <w:iCs/>
          <w:color w:val="000000"/>
          <w:sz w:val="22"/>
          <w:szCs w:val="22"/>
        </w:rPr>
        <w:t>Barriers to Access and How Those Can Be Overcome</w:t>
      </w:r>
    </w:p>
    <w:p w14:paraId="370DA6AB" w14:textId="77777777" w:rsidR="007A13E1" w:rsidRPr="00717AEB" w:rsidRDefault="007A13E1" w:rsidP="007A13E1">
      <w:pPr>
        <w:ind w:left="720"/>
        <w:rPr>
          <w:rFonts w:ascii="Trebuchet MS" w:eastAsia="Aptos" w:hAnsi="Trebuchet MS" w:cs="Aptos"/>
          <w:iCs/>
          <w:color w:val="000000"/>
          <w:sz w:val="22"/>
          <w:szCs w:val="22"/>
        </w:rPr>
      </w:pPr>
      <w:r w:rsidRPr="00717AEB">
        <w:rPr>
          <w:rFonts w:ascii="Trebuchet MS" w:eastAsia="Aptos" w:hAnsi="Trebuchet MS" w:cs="Aptos"/>
          <w:b/>
          <w:iCs/>
          <w:color w:val="000000"/>
          <w:sz w:val="22"/>
          <w:szCs w:val="22"/>
        </w:rPr>
        <w:t>In addition to the DARS issues above, the subcommittee will address the following transition issues:</w:t>
      </w:r>
    </w:p>
    <w:p w14:paraId="21BFB621" w14:textId="77777777" w:rsidR="007A13E1" w:rsidRPr="001C685E" w:rsidRDefault="007A13E1" w:rsidP="0067384A">
      <w:pPr>
        <w:numPr>
          <w:ilvl w:val="1"/>
          <w:numId w:val="2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Transition Planning</w:t>
      </w:r>
    </w:p>
    <w:p w14:paraId="52BAD8D1" w14:textId="77777777" w:rsidR="007A13E1" w:rsidRPr="001C685E" w:rsidRDefault="007A13E1" w:rsidP="0067384A">
      <w:pPr>
        <w:numPr>
          <w:ilvl w:val="1"/>
          <w:numId w:val="2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Reading as a Transition Skill</w:t>
      </w:r>
    </w:p>
    <w:p w14:paraId="651CB90B" w14:textId="77777777" w:rsidR="007A13E1" w:rsidRPr="001C685E" w:rsidRDefault="007A13E1" w:rsidP="0067384A">
      <w:pPr>
        <w:numPr>
          <w:ilvl w:val="1"/>
          <w:numId w:val="24"/>
        </w:numPr>
        <w:rPr>
          <w:rFonts w:ascii="Trebuchet MS" w:eastAsia="Aptos" w:hAnsi="Trebuchet MS" w:cs="Aptos"/>
          <w:color w:val="000000"/>
          <w:sz w:val="22"/>
          <w:szCs w:val="22"/>
        </w:rPr>
      </w:pPr>
      <w:r w:rsidRPr="001C685E">
        <w:rPr>
          <w:rFonts w:ascii="Trebuchet MS" w:eastAsia="Aptos" w:hAnsi="Trebuchet MS" w:cs="Aptos"/>
          <w:color w:val="000000"/>
          <w:sz w:val="22"/>
          <w:szCs w:val="22"/>
        </w:rPr>
        <w:t>Technical Assistance for School Divisions</w:t>
      </w:r>
    </w:p>
    <w:p w14:paraId="19F3C326" w14:textId="77777777" w:rsidR="007A13E1" w:rsidRPr="001C685E" w:rsidRDefault="007A13E1" w:rsidP="0067384A">
      <w:pPr>
        <w:numPr>
          <w:ilvl w:val="1"/>
          <w:numId w:val="24"/>
        </w:numPr>
        <w:rPr>
          <w:rFonts w:ascii="Trebuchet MS" w:eastAsia="Aptos" w:hAnsi="Trebuchet MS" w:cs="Aptos"/>
          <w:color w:val="000000"/>
          <w:sz w:val="22"/>
          <w:szCs w:val="22"/>
        </w:rPr>
      </w:pPr>
      <w:r w:rsidRPr="001C685E">
        <w:rPr>
          <w:rFonts w:ascii="Trebuchet MS" w:eastAsia="Aptos" w:hAnsi="Trebuchet MS" w:cs="Aptos"/>
          <w:color w:val="000000"/>
          <w:sz w:val="22"/>
          <w:szCs w:val="22"/>
        </w:rPr>
        <w:lastRenderedPageBreak/>
        <w:t>Related Issues</w:t>
      </w:r>
    </w:p>
    <w:p w14:paraId="37924EB7" w14:textId="77777777" w:rsidR="007A13E1" w:rsidRPr="001C685E" w:rsidRDefault="007A13E1" w:rsidP="007A13E1">
      <w:pPr>
        <w:ind w:left="1440"/>
        <w:rPr>
          <w:rFonts w:ascii="Trebuchet MS" w:eastAsia="Aptos" w:hAnsi="Trebuchet MS" w:cs="Aptos"/>
          <w:color w:val="000000"/>
          <w:sz w:val="22"/>
          <w:szCs w:val="22"/>
        </w:rPr>
      </w:pPr>
      <w:r w:rsidRPr="001C685E">
        <w:rPr>
          <w:rFonts w:ascii="Trebuchet MS" w:eastAsia="Aptos" w:hAnsi="Trebuchet MS" w:cs="Aptos"/>
          <w:color w:val="000000"/>
          <w:sz w:val="22"/>
          <w:szCs w:val="22"/>
        </w:rPr>
        <w:t> </w:t>
      </w:r>
    </w:p>
    <w:p w14:paraId="02E28805" w14:textId="77777777" w:rsidR="007A13E1" w:rsidRPr="001C685E" w:rsidRDefault="007A13E1" w:rsidP="0067384A">
      <w:pPr>
        <w:numPr>
          <w:ilvl w:val="0"/>
          <w:numId w:val="25"/>
        </w:numPr>
        <w:rPr>
          <w:rFonts w:ascii="Trebuchet MS" w:eastAsia="Aptos" w:hAnsi="Trebuchet MS" w:cs="Aptos"/>
          <w:color w:val="000000"/>
          <w:sz w:val="22"/>
          <w:szCs w:val="22"/>
        </w:rPr>
      </w:pPr>
      <w:r w:rsidRPr="001C685E">
        <w:rPr>
          <w:rFonts w:ascii="Trebuchet MS" w:eastAsia="Aptos" w:hAnsi="Trebuchet MS" w:cs="Aptos"/>
          <w:color w:val="000000"/>
          <w:sz w:val="22"/>
          <w:szCs w:val="22"/>
        </w:rPr>
        <w:t>Develop expectations for members of the State SEAC who are participating as representatives of the State SEAC on other state-level groups.</w:t>
      </w:r>
    </w:p>
    <w:p w14:paraId="4788CA82" w14:textId="77777777" w:rsidR="007A13E1" w:rsidRPr="001C685E" w:rsidRDefault="007A13E1" w:rsidP="007A13E1">
      <w:pPr>
        <w:rPr>
          <w:rFonts w:ascii="Trebuchet MS" w:eastAsia="Aptos" w:hAnsi="Trebuchet MS" w:cs="Aptos"/>
          <w:color w:val="000000"/>
          <w:sz w:val="22"/>
          <w:szCs w:val="22"/>
        </w:rPr>
      </w:pPr>
    </w:p>
    <w:p w14:paraId="65CDBAE3" w14:textId="77777777" w:rsidR="007A13E1" w:rsidRPr="00717AEB" w:rsidRDefault="007A13E1" w:rsidP="007A13E1">
      <w:pPr>
        <w:rPr>
          <w:rFonts w:ascii="Trebuchet MS" w:hAnsi="Trebuchet MS"/>
          <w:bCs/>
          <w:sz w:val="22"/>
          <w:szCs w:val="22"/>
        </w:rPr>
      </w:pPr>
      <w:r w:rsidRPr="00717AEB">
        <w:rPr>
          <w:rFonts w:ascii="Trebuchet MS" w:hAnsi="Trebuchet MS"/>
          <w:bCs/>
          <w:sz w:val="22"/>
          <w:szCs w:val="22"/>
        </w:rPr>
        <w:t>Family Engagement and Community Outreach</w:t>
      </w:r>
    </w:p>
    <w:p w14:paraId="20878942" w14:textId="77777777" w:rsidR="007A13E1" w:rsidRPr="001C685E" w:rsidRDefault="007A13E1" w:rsidP="007A13E1">
      <w:pPr>
        <w:rPr>
          <w:rFonts w:ascii="Trebuchet MS" w:hAnsi="Trebuchet MS"/>
          <w:sz w:val="22"/>
          <w:szCs w:val="22"/>
        </w:rPr>
      </w:pPr>
    </w:p>
    <w:p w14:paraId="0AA966F2" w14:textId="77777777" w:rsidR="007A13E1" w:rsidRPr="001C685E" w:rsidRDefault="007A13E1" w:rsidP="007A13E1">
      <w:pPr>
        <w:rPr>
          <w:rFonts w:ascii="Trebuchet MS" w:hAnsi="Trebuchet MS"/>
          <w:sz w:val="22"/>
          <w:szCs w:val="22"/>
        </w:rPr>
      </w:pPr>
      <w:r w:rsidRPr="001C685E">
        <w:rPr>
          <w:rFonts w:ascii="Trebuchet MS" w:eastAsia="Aptos" w:hAnsi="Trebuchet MS" w:cs="Aptos"/>
          <w:color w:val="000000"/>
          <w:sz w:val="22"/>
          <w:szCs w:val="22"/>
        </w:rPr>
        <w:t>The Family Engagement and Community Outreach Subcommittee has identified the following issue areas for further exploration during the coming year:</w:t>
      </w:r>
      <w:r w:rsidRPr="001C685E">
        <w:rPr>
          <w:rFonts w:ascii="Trebuchet MS" w:hAnsi="Trebuchet MS"/>
          <w:sz w:val="22"/>
          <w:szCs w:val="22"/>
        </w:rPr>
        <w:t xml:space="preserve"> </w:t>
      </w:r>
    </w:p>
    <w:p w14:paraId="1FDF0DB6" w14:textId="77777777" w:rsidR="007A13E1" w:rsidRPr="001C685E" w:rsidRDefault="007A13E1" w:rsidP="0067384A">
      <w:pPr>
        <w:numPr>
          <w:ilvl w:val="0"/>
          <w:numId w:val="29"/>
        </w:numPr>
        <w:pBdr>
          <w:top w:val="nil"/>
          <w:left w:val="nil"/>
          <w:bottom w:val="nil"/>
          <w:right w:val="nil"/>
          <w:between w:val="nil"/>
        </w:pBdr>
        <w:rPr>
          <w:rFonts w:ascii="Trebuchet MS" w:hAnsi="Trebuchet MS"/>
          <w:sz w:val="22"/>
          <w:szCs w:val="22"/>
        </w:rPr>
      </w:pPr>
      <w:r w:rsidRPr="001C685E">
        <w:rPr>
          <w:rFonts w:ascii="Trebuchet MS" w:hAnsi="Trebuchet MS"/>
          <w:color w:val="000000"/>
          <w:sz w:val="22"/>
          <w:szCs w:val="22"/>
        </w:rPr>
        <w:t xml:space="preserve">Define what Community Outreach means. </w:t>
      </w:r>
    </w:p>
    <w:p w14:paraId="4B1DB0A5" w14:textId="77777777" w:rsidR="007A13E1" w:rsidRPr="001C685E" w:rsidRDefault="007A13E1" w:rsidP="0067384A">
      <w:pPr>
        <w:numPr>
          <w:ilvl w:val="0"/>
          <w:numId w:val="29"/>
        </w:numPr>
        <w:pBdr>
          <w:top w:val="nil"/>
          <w:left w:val="nil"/>
          <w:bottom w:val="nil"/>
          <w:right w:val="nil"/>
          <w:between w:val="nil"/>
        </w:pBdr>
        <w:rPr>
          <w:rFonts w:ascii="Trebuchet MS" w:hAnsi="Trebuchet MS"/>
          <w:sz w:val="22"/>
          <w:szCs w:val="22"/>
        </w:rPr>
      </w:pPr>
      <w:r w:rsidRPr="001C685E">
        <w:rPr>
          <w:rFonts w:ascii="Trebuchet MS" w:hAnsi="Trebuchet MS"/>
          <w:color w:val="000000"/>
          <w:sz w:val="22"/>
          <w:szCs w:val="22"/>
        </w:rPr>
        <w:t>Explore what is considered to be “effective” Outreach.</w:t>
      </w:r>
    </w:p>
    <w:p w14:paraId="4D0E8641" w14:textId="77777777" w:rsidR="007A13E1" w:rsidRPr="001C685E" w:rsidRDefault="007A13E1" w:rsidP="0067384A">
      <w:pPr>
        <w:numPr>
          <w:ilvl w:val="0"/>
          <w:numId w:val="29"/>
        </w:numPr>
        <w:pBdr>
          <w:top w:val="nil"/>
          <w:left w:val="nil"/>
          <w:bottom w:val="nil"/>
          <w:right w:val="nil"/>
          <w:between w:val="nil"/>
        </w:pBdr>
        <w:rPr>
          <w:rFonts w:ascii="Trebuchet MS" w:hAnsi="Trebuchet MS"/>
          <w:sz w:val="22"/>
          <w:szCs w:val="22"/>
        </w:rPr>
      </w:pPr>
      <w:r w:rsidRPr="001C685E">
        <w:rPr>
          <w:rFonts w:ascii="Trebuchet MS" w:hAnsi="Trebuchet MS"/>
          <w:color w:val="000000"/>
          <w:sz w:val="22"/>
          <w:szCs w:val="22"/>
        </w:rPr>
        <w:t>Explore Outreach best practices as a subcommittee.</w:t>
      </w:r>
    </w:p>
    <w:p w14:paraId="41413D10" w14:textId="57CF3C65" w:rsidR="007A13E1" w:rsidRPr="001C685E" w:rsidRDefault="007A13E1" w:rsidP="0067384A">
      <w:pPr>
        <w:numPr>
          <w:ilvl w:val="0"/>
          <w:numId w:val="29"/>
        </w:numPr>
        <w:pBdr>
          <w:top w:val="nil"/>
          <w:left w:val="nil"/>
          <w:bottom w:val="nil"/>
          <w:right w:val="nil"/>
          <w:between w:val="nil"/>
        </w:pBdr>
        <w:rPr>
          <w:rFonts w:ascii="Trebuchet MS" w:hAnsi="Trebuchet MS"/>
          <w:sz w:val="22"/>
          <w:szCs w:val="22"/>
        </w:rPr>
      </w:pPr>
      <w:r w:rsidRPr="001C685E">
        <w:rPr>
          <w:rFonts w:ascii="Trebuchet MS" w:hAnsi="Trebuchet MS"/>
          <w:color w:val="000000"/>
          <w:sz w:val="22"/>
          <w:szCs w:val="22"/>
        </w:rPr>
        <w:t>Can Virginia IEP be utilized with a resource tab or a printout QR code?</w:t>
      </w:r>
    </w:p>
    <w:p w14:paraId="4E7AEA5D" w14:textId="0ED9D89F" w:rsidR="00E706BE" w:rsidRPr="001C685E" w:rsidRDefault="00E706BE" w:rsidP="006426DD">
      <w:pPr>
        <w:rPr>
          <w:rFonts w:ascii="Trebuchet MS" w:hAnsi="Trebuchet MS"/>
          <w:sz w:val="22"/>
          <w:szCs w:val="22"/>
        </w:rPr>
      </w:pPr>
    </w:p>
    <w:p w14:paraId="6F7C13EF" w14:textId="77777777" w:rsidR="008B4A88" w:rsidRDefault="007A13E1" w:rsidP="006426DD">
      <w:pPr>
        <w:rPr>
          <w:rFonts w:ascii="Trebuchet MS" w:hAnsi="Trebuchet MS"/>
          <w:sz w:val="22"/>
          <w:szCs w:val="22"/>
        </w:rPr>
      </w:pPr>
      <w:r w:rsidRPr="001C685E">
        <w:rPr>
          <w:rFonts w:ascii="Trebuchet MS" w:eastAsia="Trebuchet MS" w:hAnsi="Trebuchet MS" w:cs="Trebuchet MS"/>
          <w:sz w:val="22"/>
          <w:szCs w:val="22"/>
        </w:rPr>
        <w:t>Dr. Murray requested to adjourn</w:t>
      </w:r>
      <w:r w:rsidR="008725CF">
        <w:rPr>
          <w:rFonts w:ascii="Trebuchet MS" w:eastAsia="Trebuchet MS" w:hAnsi="Trebuchet MS" w:cs="Trebuchet MS"/>
          <w:sz w:val="22"/>
          <w:szCs w:val="22"/>
        </w:rPr>
        <w:t>.</w:t>
      </w:r>
      <w:r w:rsidRPr="001C685E">
        <w:rPr>
          <w:rFonts w:ascii="Trebuchet MS" w:eastAsia="Trebuchet MS" w:hAnsi="Trebuchet MS" w:cs="Trebuchet MS"/>
          <w:sz w:val="22"/>
          <w:szCs w:val="22"/>
        </w:rPr>
        <w:t xml:space="preserve"> Ms. Kirsty Schabo </w:t>
      </w:r>
      <w:r w:rsidR="008725CF">
        <w:rPr>
          <w:rFonts w:ascii="Trebuchet MS" w:hAnsi="Trebuchet MS"/>
          <w:sz w:val="22"/>
          <w:szCs w:val="22"/>
        </w:rPr>
        <w:t>motioned</w:t>
      </w:r>
      <w:r w:rsidR="00FC245A" w:rsidRPr="001C685E">
        <w:rPr>
          <w:rFonts w:ascii="Trebuchet MS" w:hAnsi="Trebuchet MS"/>
          <w:sz w:val="22"/>
          <w:szCs w:val="22"/>
        </w:rPr>
        <w:t xml:space="preserve"> to adjourn</w:t>
      </w:r>
      <w:r w:rsidR="00C62264" w:rsidRPr="001C685E">
        <w:rPr>
          <w:rFonts w:ascii="Trebuchet MS" w:hAnsi="Trebuchet MS"/>
          <w:sz w:val="22"/>
          <w:szCs w:val="22"/>
        </w:rPr>
        <w:t xml:space="preserve">, Mr. </w:t>
      </w:r>
      <w:r w:rsidRPr="001C685E">
        <w:rPr>
          <w:rFonts w:ascii="Trebuchet MS" w:hAnsi="Trebuchet MS"/>
          <w:sz w:val="22"/>
          <w:szCs w:val="22"/>
        </w:rPr>
        <w:t>Longcor</w:t>
      </w:r>
      <w:r w:rsidR="00C62264" w:rsidRPr="001C685E">
        <w:rPr>
          <w:rFonts w:ascii="Trebuchet MS" w:hAnsi="Trebuchet MS"/>
          <w:sz w:val="22"/>
          <w:szCs w:val="22"/>
        </w:rPr>
        <w:t xml:space="preserve"> </w:t>
      </w:r>
      <w:r w:rsidR="006426DD" w:rsidRPr="001C685E">
        <w:rPr>
          <w:rFonts w:ascii="Trebuchet MS" w:hAnsi="Trebuchet MS"/>
          <w:sz w:val="22"/>
          <w:szCs w:val="22"/>
        </w:rPr>
        <w:t xml:space="preserve">seconded, and the motion passed unanimously. </w:t>
      </w:r>
      <w:r w:rsidRPr="001C685E">
        <w:rPr>
          <w:rFonts w:ascii="Trebuchet MS" w:eastAsia="Trebuchet MS" w:hAnsi="Trebuchet MS" w:cs="Trebuchet MS"/>
          <w:sz w:val="22"/>
          <w:szCs w:val="22"/>
        </w:rPr>
        <w:t xml:space="preserve">Dr. Murray </w:t>
      </w:r>
      <w:r w:rsidR="006426DD" w:rsidRPr="001C685E">
        <w:rPr>
          <w:rFonts w:ascii="Trebuchet MS" w:hAnsi="Trebuchet MS"/>
          <w:sz w:val="22"/>
          <w:szCs w:val="22"/>
        </w:rPr>
        <w:t>adjourned the meeting at 4:</w:t>
      </w:r>
      <w:r w:rsidRPr="001C685E">
        <w:rPr>
          <w:rFonts w:ascii="Trebuchet MS" w:hAnsi="Trebuchet MS"/>
          <w:sz w:val="22"/>
          <w:szCs w:val="22"/>
        </w:rPr>
        <w:t>09</w:t>
      </w:r>
      <w:r w:rsidR="006426DD" w:rsidRPr="001C685E">
        <w:rPr>
          <w:rFonts w:ascii="Trebuchet MS" w:hAnsi="Trebuchet MS"/>
          <w:sz w:val="22"/>
          <w:szCs w:val="22"/>
        </w:rPr>
        <w:t xml:space="preserve"> p.m.</w:t>
      </w:r>
    </w:p>
    <w:p w14:paraId="095320F4" w14:textId="77777777" w:rsidR="008B4A88" w:rsidRDefault="008B4A88">
      <w:pPr>
        <w:spacing w:line="480" w:lineRule="auto"/>
        <w:rPr>
          <w:rFonts w:ascii="Trebuchet MS" w:hAnsi="Trebuchet MS"/>
          <w:sz w:val="22"/>
          <w:szCs w:val="22"/>
        </w:rPr>
      </w:pPr>
      <w:r>
        <w:rPr>
          <w:rFonts w:ascii="Trebuchet MS" w:hAnsi="Trebuchet MS"/>
          <w:sz w:val="22"/>
          <w:szCs w:val="22"/>
        </w:rPr>
        <w:br w:type="page"/>
      </w:r>
    </w:p>
    <w:p w14:paraId="60C1D7A6" w14:textId="4A7F7121" w:rsidR="006426DD" w:rsidRPr="002B1129" w:rsidRDefault="006426DD" w:rsidP="00AE1EF3">
      <w:pPr>
        <w:pStyle w:val="Heading2"/>
        <w:rPr>
          <w:i/>
        </w:rPr>
      </w:pPr>
      <w:r w:rsidRPr="007439AA">
        <w:lastRenderedPageBreak/>
        <w:t xml:space="preserve">Friday, </w:t>
      </w:r>
      <w:r w:rsidR="007A13E1" w:rsidRPr="007439AA">
        <w:t>July 19</w:t>
      </w:r>
      <w:r w:rsidRPr="007439AA">
        <w:t>, 202</w:t>
      </w:r>
      <w:r w:rsidR="00FA303F" w:rsidRPr="007439AA">
        <w:t>4</w:t>
      </w:r>
    </w:p>
    <w:p w14:paraId="077AD3F3" w14:textId="77777777" w:rsidR="006426DD" w:rsidRPr="002B1129" w:rsidRDefault="006426DD" w:rsidP="00AE1EF3">
      <w:pPr>
        <w:pStyle w:val="Heading2"/>
        <w:sectPr w:rsidR="006426DD" w:rsidRPr="002B1129" w:rsidSect="00AE7DFE">
          <w:type w:val="continuous"/>
          <w:pgSz w:w="12240" w:h="15840" w:code="1"/>
          <w:pgMar w:top="1152" w:right="1152" w:bottom="1152" w:left="1152" w:header="720" w:footer="720" w:gutter="0"/>
          <w:cols w:space="180"/>
          <w:docGrid w:linePitch="360"/>
        </w:sectPr>
      </w:pPr>
    </w:p>
    <w:p w14:paraId="6989BB29" w14:textId="77777777" w:rsidR="007A13E1" w:rsidRPr="002B1129" w:rsidRDefault="007A13E1" w:rsidP="007A13E1">
      <w:pPr>
        <w:rPr>
          <w:rFonts w:ascii="Trebuchet MS" w:hAnsi="Trebuchet MS"/>
        </w:rPr>
      </w:pPr>
    </w:p>
    <w:p w14:paraId="30BEEEDE" w14:textId="77777777" w:rsidR="007A13E1" w:rsidRDefault="007A13E1" w:rsidP="007A13E1">
      <w:pPr>
        <w:rPr>
          <w:rFonts w:ascii="Trebuchet MS" w:hAnsi="Trebuchet MS"/>
          <w:b/>
          <w:sz w:val="22"/>
          <w:szCs w:val="22"/>
        </w:rPr>
        <w:sectPr w:rsidR="007A13E1" w:rsidSect="00AE7DFE">
          <w:headerReference w:type="even" r:id="rId20"/>
          <w:headerReference w:type="default" r:id="rId21"/>
          <w:footerReference w:type="even" r:id="rId22"/>
          <w:headerReference w:type="first" r:id="rId23"/>
          <w:footerReference w:type="first" r:id="rId24"/>
          <w:type w:val="continuous"/>
          <w:pgSz w:w="12240" w:h="15840" w:code="1"/>
          <w:pgMar w:top="630" w:right="1152" w:bottom="1152" w:left="1152" w:header="720" w:footer="720" w:gutter="0"/>
          <w:cols w:space="720"/>
          <w:docGrid w:linePitch="360"/>
        </w:sectPr>
      </w:pPr>
    </w:p>
    <w:p w14:paraId="63A4BC4F" w14:textId="77777777" w:rsidR="00266A0A" w:rsidRPr="001C685E" w:rsidRDefault="00266A0A" w:rsidP="00266A0A">
      <w:pPr>
        <w:rPr>
          <w:rFonts w:ascii="Trebuchet MS" w:hAnsi="Trebuchet MS"/>
          <w:b/>
          <w:sz w:val="22"/>
          <w:szCs w:val="22"/>
        </w:rPr>
      </w:pPr>
      <w:r w:rsidRPr="001C685E">
        <w:rPr>
          <w:rFonts w:ascii="Trebuchet MS" w:hAnsi="Trebuchet MS"/>
          <w:b/>
          <w:sz w:val="22"/>
          <w:szCs w:val="22"/>
        </w:rPr>
        <w:t xml:space="preserve">Committee Members: </w:t>
      </w:r>
    </w:p>
    <w:p w14:paraId="41D90FB8" w14:textId="77777777" w:rsidR="00266A0A" w:rsidRPr="001C685E" w:rsidRDefault="00266A0A" w:rsidP="00266A0A">
      <w:pPr>
        <w:rPr>
          <w:rFonts w:ascii="Trebuchet MS" w:hAnsi="Trebuchet MS"/>
          <w:sz w:val="22"/>
          <w:szCs w:val="22"/>
        </w:rPr>
      </w:pPr>
    </w:p>
    <w:p w14:paraId="3F3CEAB3"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Ann Bueche</w:t>
      </w:r>
      <w:r>
        <w:rPr>
          <w:rFonts w:ascii="Trebuchet MS" w:eastAsia="Trebuchet MS" w:hAnsi="Trebuchet MS" w:cs="Trebuchet MS"/>
          <w:color w:val="000000"/>
          <w:sz w:val="22"/>
          <w:szCs w:val="22"/>
        </w:rPr>
        <w:t xml:space="preserve"> (absent)</w:t>
      </w:r>
    </w:p>
    <w:p w14:paraId="1F049B3D"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Tammy Burns </w:t>
      </w:r>
    </w:p>
    <w:p w14:paraId="0EC42E35"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Dr. Tameka Burroughs</w:t>
      </w:r>
    </w:p>
    <w:p w14:paraId="172D5FD4"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Monica Cabell </w:t>
      </w:r>
    </w:p>
    <w:p w14:paraId="42C200D0"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Dr. Dennis Carter </w:t>
      </w:r>
    </w:p>
    <w:p w14:paraId="27A5F944"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 Adam Dreyfus, Member-at-Large (absent)</w:t>
      </w:r>
    </w:p>
    <w:p w14:paraId="2558670B" w14:textId="77777777" w:rsidR="00266A0A"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 Russell "Rusty" S. Eddins</w:t>
      </w:r>
    </w:p>
    <w:p w14:paraId="4B75D375" w14:textId="77777777" w:rsidR="00266A0A" w:rsidRDefault="00266A0A" w:rsidP="00266A0A">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Mrs. Laura Hackett</w:t>
      </w:r>
    </w:p>
    <w:p w14:paraId="023E0DC5"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Mrs. Stephanie Hoover</w:t>
      </w:r>
    </w:p>
    <w:p w14:paraId="21A2DF03"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Amy Hunter, Member-at-Large</w:t>
      </w:r>
    </w:p>
    <w:p w14:paraId="00524286"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Jennifer Krajewski </w:t>
      </w:r>
    </w:p>
    <w:p w14:paraId="6ECEBD48"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Heidi Lawyer (absent) </w:t>
      </w:r>
    </w:p>
    <w:p w14:paraId="0C40729D"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Mr. John Littleton </w:t>
      </w:r>
    </w:p>
    <w:p w14:paraId="1F79B1DA"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Kellie Lockerby, Member-at-Large</w:t>
      </w:r>
    </w:p>
    <w:p w14:paraId="1AA8B03F"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Mr. Jason Longcor, Member-at-Large </w:t>
      </w:r>
    </w:p>
    <w:p w14:paraId="547E0F44"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Mary-Frances Morse </w:t>
      </w:r>
    </w:p>
    <w:p w14:paraId="031C8E41"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Dr. Dani Murray, Chair</w:t>
      </w:r>
    </w:p>
    <w:p w14:paraId="798A1253"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Mrs. Manuela Robinson</w:t>
      </w:r>
    </w:p>
    <w:p w14:paraId="40EDFBA2"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Ms. Kristi Schabo </w:t>
      </w:r>
    </w:p>
    <w:p w14:paraId="04DB3B9D"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Mr. Nathan Selove (absent)</w:t>
      </w:r>
    </w:p>
    <w:p w14:paraId="698AADA1"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Marjorie Stallard (absent)</w:t>
      </w:r>
    </w:p>
    <w:p w14:paraId="0833F127" w14:textId="77777777" w:rsidR="00266A0A" w:rsidRPr="001C685E" w:rsidRDefault="00266A0A" w:rsidP="00266A0A">
      <w:pPr>
        <w:pBdr>
          <w:top w:val="nil"/>
          <w:left w:val="nil"/>
          <w:bottom w:val="nil"/>
          <w:right w:val="nil"/>
          <w:between w:val="nil"/>
        </w:pBd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 xml:space="preserve">Mr. Brandon Stees </w:t>
      </w:r>
    </w:p>
    <w:p w14:paraId="4BB71BB7" w14:textId="6AD6F386"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Erica Swenson</w:t>
      </w:r>
      <w:r>
        <w:rPr>
          <w:rFonts w:ascii="Trebuchet MS" w:eastAsia="Trebuchet MS" w:hAnsi="Trebuchet MS" w:cs="Trebuchet MS"/>
          <w:color w:val="000000"/>
          <w:sz w:val="22"/>
          <w:szCs w:val="22"/>
        </w:rPr>
        <w:t xml:space="preserve"> (absent)</w:t>
      </w:r>
    </w:p>
    <w:p w14:paraId="4AAF1E50" w14:textId="77777777" w:rsidR="00266A0A" w:rsidRPr="001C685E" w:rsidRDefault="00266A0A" w:rsidP="00266A0A">
      <w:pPr>
        <w:rPr>
          <w:rFonts w:ascii="Trebuchet MS" w:eastAsia="Trebuchet MS" w:hAnsi="Trebuchet MS" w:cs="Trebuchet MS"/>
          <w:color w:val="000000"/>
          <w:sz w:val="22"/>
          <w:szCs w:val="22"/>
        </w:rPr>
      </w:pPr>
      <w:r w:rsidRPr="001C685E">
        <w:rPr>
          <w:rFonts w:ascii="Trebuchet MS" w:eastAsia="Trebuchet MS" w:hAnsi="Trebuchet MS" w:cs="Trebuchet MS"/>
          <w:color w:val="000000"/>
          <w:sz w:val="22"/>
          <w:szCs w:val="22"/>
        </w:rPr>
        <w:t>Ms. Taylor Thomas-Harris (absent)</w:t>
      </w:r>
    </w:p>
    <w:p w14:paraId="3B2AACF1" w14:textId="77777777" w:rsidR="00266A0A" w:rsidRPr="001C685E" w:rsidRDefault="00266A0A" w:rsidP="00266A0A">
      <w:pPr>
        <w:rPr>
          <w:rFonts w:ascii="Trebuchet MS" w:hAnsi="Trebuchet MS"/>
          <w:color w:val="000000"/>
          <w:sz w:val="22"/>
          <w:szCs w:val="22"/>
        </w:rPr>
      </w:pPr>
      <w:r w:rsidRPr="001C685E">
        <w:rPr>
          <w:rFonts w:ascii="Trebuchet MS" w:hAnsi="Trebuchet MS"/>
          <w:color w:val="000000"/>
          <w:sz w:val="22"/>
          <w:szCs w:val="22"/>
        </w:rPr>
        <w:br w:type="column"/>
      </w:r>
    </w:p>
    <w:p w14:paraId="6F397722" w14:textId="77777777" w:rsidR="00266A0A" w:rsidRPr="001C685E" w:rsidRDefault="00266A0A" w:rsidP="00266A0A">
      <w:pPr>
        <w:rPr>
          <w:rFonts w:ascii="Trebuchet MS" w:hAnsi="Trebuchet MS"/>
          <w:b/>
          <w:sz w:val="22"/>
          <w:szCs w:val="22"/>
        </w:rPr>
      </w:pPr>
      <w:r w:rsidRPr="001C685E">
        <w:rPr>
          <w:rFonts w:ascii="Trebuchet MS" w:hAnsi="Trebuchet MS"/>
          <w:b/>
          <w:sz w:val="22"/>
          <w:szCs w:val="22"/>
        </w:rPr>
        <w:t>VDOE Representatives:</w:t>
      </w:r>
    </w:p>
    <w:p w14:paraId="0A9C4E8A" w14:textId="77777777" w:rsidR="00266A0A" w:rsidRPr="001C685E" w:rsidRDefault="00266A0A" w:rsidP="00266A0A">
      <w:pPr>
        <w:rPr>
          <w:rFonts w:ascii="Trebuchet MS" w:hAnsi="Trebuchet MS"/>
          <w:sz w:val="22"/>
          <w:szCs w:val="22"/>
        </w:rPr>
      </w:pPr>
    </w:p>
    <w:p w14:paraId="297DA8ED" w14:textId="77777777" w:rsidR="00266A0A" w:rsidRPr="001C685E" w:rsidRDefault="00266A0A" w:rsidP="00266A0A">
      <w:pPr>
        <w:rPr>
          <w:rFonts w:ascii="Trebuchet MS" w:hAnsi="Trebuchet MS"/>
          <w:sz w:val="22"/>
          <w:szCs w:val="22"/>
        </w:rPr>
      </w:pPr>
      <w:r w:rsidRPr="001C685E">
        <w:rPr>
          <w:rFonts w:ascii="Trebuchet MS" w:hAnsi="Trebuchet MS"/>
          <w:sz w:val="22"/>
          <w:szCs w:val="22"/>
        </w:rPr>
        <w:t>Ms. Kendra Belcher, SEPI, SESS</w:t>
      </w:r>
    </w:p>
    <w:p w14:paraId="54C646B1" w14:textId="3EE2B2DE" w:rsidR="00266A0A" w:rsidRPr="001C685E" w:rsidRDefault="00266A0A" w:rsidP="00266A0A">
      <w:pPr>
        <w:rPr>
          <w:rFonts w:ascii="Trebuchet MS" w:hAnsi="Trebuchet MS"/>
          <w:sz w:val="22"/>
          <w:szCs w:val="22"/>
        </w:rPr>
      </w:pPr>
      <w:r w:rsidRPr="001C685E">
        <w:rPr>
          <w:rFonts w:ascii="Trebuchet MS" w:hAnsi="Trebuchet MS"/>
          <w:sz w:val="22"/>
          <w:szCs w:val="22"/>
        </w:rPr>
        <w:t>Ms. Hallie Bereny, ODRAS, SESS</w:t>
      </w:r>
      <w:r w:rsidR="00020D93">
        <w:rPr>
          <w:rFonts w:ascii="Trebuchet MS" w:hAnsi="Trebuchet MS"/>
          <w:sz w:val="22"/>
          <w:szCs w:val="22"/>
        </w:rPr>
        <w:t xml:space="preserve"> (absent)</w:t>
      </w:r>
    </w:p>
    <w:p w14:paraId="633214BB" w14:textId="77777777" w:rsidR="00266A0A" w:rsidRDefault="00266A0A" w:rsidP="00266A0A">
      <w:pPr>
        <w:rPr>
          <w:rFonts w:ascii="Trebuchet MS" w:hAnsi="Trebuchet MS"/>
          <w:sz w:val="22"/>
          <w:szCs w:val="22"/>
        </w:rPr>
      </w:pPr>
      <w:r w:rsidRPr="001C685E">
        <w:rPr>
          <w:rFonts w:ascii="Trebuchet MS" w:hAnsi="Trebuchet MS"/>
          <w:sz w:val="22"/>
          <w:szCs w:val="22"/>
        </w:rPr>
        <w:t>Mrs. Lisa Crafton, SEFFE, SESS</w:t>
      </w:r>
    </w:p>
    <w:p w14:paraId="56747813" w14:textId="77777777" w:rsidR="00266A0A" w:rsidRPr="001C685E" w:rsidRDefault="00266A0A" w:rsidP="00266A0A">
      <w:pPr>
        <w:rPr>
          <w:rFonts w:ascii="Trebuchet MS" w:hAnsi="Trebuchet MS"/>
          <w:sz w:val="22"/>
          <w:szCs w:val="22"/>
        </w:rPr>
      </w:pPr>
      <w:r w:rsidRPr="001C685E">
        <w:rPr>
          <w:rFonts w:ascii="Trebuchet MS" w:hAnsi="Trebuchet MS"/>
          <w:sz w:val="22"/>
          <w:szCs w:val="22"/>
        </w:rPr>
        <w:t>Dr. Samantha Marsh Hollins, SESS</w:t>
      </w:r>
    </w:p>
    <w:p w14:paraId="4D2F662A" w14:textId="77777777" w:rsidR="00266A0A" w:rsidRPr="001C685E" w:rsidRDefault="00266A0A" w:rsidP="00266A0A">
      <w:pPr>
        <w:rPr>
          <w:rFonts w:ascii="Trebuchet MS" w:hAnsi="Trebuchet MS"/>
          <w:sz w:val="22"/>
          <w:szCs w:val="22"/>
        </w:rPr>
      </w:pPr>
      <w:r w:rsidRPr="001C685E">
        <w:rPr>
          <w:rFonts w:ascii="Trebuchet MS" w:hAnsi="Trebuchet MS"/>
          <w:sz w:val="22"/>
          <w:szCs w:val="22"/>
        </w:rPr>
        <w:t>Mr. Hank Millward, Jr., SEFFE, SESS (absent)</w:t>
      </w:r>
    </w:p>
    <w:p w14:paraId="3C48BD02" w14:textId="37856CEB" w:rsidR="007A13E1" w:rsidRPr="001C685E" w:rsidRDefault="00266A0A" w:rsidP="007A13E1">
      <w:pPr>
        <w:rPr>
          <w:rFonts w:ascii="Trebuchet MS" w:hAnsi="Trebuchet MS"/>
          <w:sz w:val="22"/>
          <w:szCs w:val="22"/>
        </w:rPr>
      </w:pPr>
      <w:r w:rsidRPr="001C685E">
        <w:rPr>
          <w:rFonts w:ascii="Trebuchet MS" w:hAnsi="Trebuchet MS"/>
          <w:sz w:val="22"/>
          <w:szCs w:val="22"/>
        </w:rPr>
        <w:t>Dr. Chiquita Seaborne, SEFFE, SESS</w:t>
      </w:r>
    </w:p>
    <w:p w14:paraId="27DE7B03" w14:textId="77777777" w:rsidR="007A13E1" w:rsidRPr="001C685E" w:rsidRDefault="007A13E1" w:rsidP="007A13E1">
      <w:pPr>
        <w:rPr>
          <w:rFonts w:ascii="Trebuchet MS" w:hAnsi="Trebuchet MS"/>
          <w:sz w:val="22"/>
          <w:szCs w:val="22"/>
        </w:rPr>
        <w:sectPr w:rsidR="007A13E1" w:rsidRPr="001C685E" w:rsidSect="007A13E1">
          <w:type w:val="continuous"/>
          <w:pgSz w:w="12240" w:h="15840" w:code="1"/>
          <w:pgMar w:top="630" w:right="1152" w:bottom="1152" w:left="1152" w:header="720" w:footer="720" w:gutter="0"/>
          <w:cols w:num="2" w:space="720"/>
          <w:docGrid w:linePitch="360"/>
        </w:sectPr>
      </w:pPr>
    </w:p>
    <w:p w14:paraId="4D87B9E9" w14:textId="77777777" w:rsidR="007A13E1" w:rsidRPr="001C685E" w:rsidRDefault="007A13E1" w:rsidP="007A13E1">
      <w:pPr>
        <w:rPr>
          <w:rFonts w:ascii="Trebuchet MS" w:hAnsi="Trebuchet MS"/>
          <w:sz w:val="22"/>
          <w:szCs w:val="22"/>
        </w:rPr>
      </w:pPr>
    </w:p>
    <w:p w14:paraId="2ABA547E" w14:textId="4F958A71" w:rsidR="006426DD" w:rsidRPr="001C685E" w:rsidRDefault="00FA303F" w:rsidP="00FA303F">
      <w:pPr>
        <w:pStyle w:val="Heading3"/>
        <w:rPr>
          <w:szCs w:val="22"/>
        </w:rPr>
      </w:pPr>
      <w:r w:rsidRPr="001C685E">
        <w:rPr>
          <w:szCs w:val="22"/>
        </w:rPr>
        <w:t>Call to Order, Welcome, and Introductions</w:t>
      </w:r>
    </w:p>
    <w:p w14:paraId="1B191A7D" w14:textId="77777777" w:rsidR="00FA303F" w:rsidRPr="001C685E" w:rsidRDefault="00FA303F" w:rsidP="00FA303F">
      <w:pPr>
        <w:rPr>
          <w:rFonts w:ascii="Trebuchet MS" w:hAnsi="Trebuchet MS"/>
          <w:sz w:val="22"/>
          <w:szCs w:val="22"/>
        </w:rPr>
      </w:pPr>
    </w:p>
    <w:p w14:paraId="4948350C" w14:textId="1B5D656B" w:rsidR="006426DD" w:rsidRPr="001C685E" w:rsidRDefault="00BA1C3D" w:rsidP="006426DD">
      <w:pPr>
        <w:rPr>
          <w:rFonts w:ascii="Trebuchet MS" w:hAnsi="Trebuchet MS"/>
          <w:sz w:val="22"/>
          <w:szCs w:val="22"/>
        </w:rPr>
      </w:pPr>
      <w:r w:rsidRPr="001C685E">
        <w:rPr>
          <w:rFonts w:ascii="Trebuchet MS" w:hAnsi="Trebuchet MS"/>
          <w:sz w:val="22"/>
          <w:szCs w:val="22"/>
        </w:rPr>
        <w:t>Dr. Murray</w:t>
      </w:r>
      <w:r w:rsidR="006426DD" w:rsidRPr="001C685E">
        <w:rPr>
          <w:rFonts w:ascii="Trebuchet MS" w:hAnsi="Trebuchet MS"/>
          <w:sz w:val="22"/>
          <w:szCs w:val="22"/>
        </w:rPr>
        <w:t xml:space="preserve">, SSEAC </w:t>
      </w:r>
      <w:r w:rsidRPr="001C685E">
        <w:rPr>
          <w:rFonts w:ascii="Trebuchet MS" w:hAnsi="Trebuchet MS"/>
          <w:sz w:val="22"/>
          <w:szCs w:val="22"/>
        </w:rPr>
        <w:t>C</w:t>
      </w:r>
      <w:r w:rsidR="006426DD" w:rsidRPr="001C685E">
        <w:rPr>
          <w:rFonts w:ascii="Trebuchet MS" w:hAnsi="Trebuchet MS"/>
          <w:sz w:val="22"/>
          <w:szCs w:val="22"/>
        </w:rPr>
        <w:t>hair, called the meeting to order at</w:t>
      </w:r>
      <w:r w:rsidR="007D2070" w:rsidRPr="001C685E">
        <w:rPr>
          <w:rFonts w:ascii="Trebuchet MS" w:hAnsi="Trebuchet MS"/>
          <w:sz w:val="22"/>
          <w:szCs w:val="22"/>
        </w:rPr>
        <w:t xml:space="preserve"> </w:t>
      </w:r>
      <w:r w:rsidR="006836B2" w:rsidRPr="001C685E">
        <w:rPr>
          <w:rFonts w:ascii="Trebuchet MS" w:hAnsi="Trebuchet MS"/>
          <w:sz w:val="22"/>
          <w:szCs w:val="22"/>
        </w:rPr>
        <w:t>9</w:t>
      </w:r>
      <w:r w:rsidR="009E7D7F" w:rsidRPr="001C685E">
        <w:rPr>
          <w:rFonts w:ascii="Trebuchet MS" w:hAnsi="Trebuchet MS"/>
          <w:sz w:val="22"/>
          <w:szCs w:val="22"/>
        </w:rPr>
        <w:t>:01</w:t>
      </w:r>
      <w:r w:rsidR="006426DD" w:rsidRPr="001C685E">
        <w:rPr>
          <w:rFonts w:ascii="Trebuchet MS" w:hAnsi="Trebuchet MS"/>
          <w:sz w:val="22"/>
          <w:szCs w:val="22"/>
        </w:rPr>
        <w:t xml:space="preserve"> a.m. </w:t>
      </w:r>
    </w:p>
    <w:p w14:paraId="7227EDF0" w14:textId="77777777" w:rsidR="006426DD" w:rsidRPr="001C685E" w:rsidRDefault="006426DD" w:rsidP="006426DD">
      <w:pPr>
        <w:rPr>
          <w:rFonts w:ascii="Trebuchet MS" w:hAnsi="Trebuchet MS"/>
          <w:b/>
          <w:sz w:val="22"/>
          <w:szCs w:val="22"/>
        </w:rPr>
      </w:pPr>
    </w:p>
    <w:p w14:paraId="00E01590" w14:textId="5B08FB22" w:rsidR="006426DD" w:rsidRPr="007439AA" w:rsidRDefault="006426DD" w:rsidP="006426DD">
      <w:pPr>
        <w:rPr>
          <w:rFonts w:ascii="Trebuchet MS" w:hAnsi="Trebuchet MS"/>
          <w:b/>
          <w:bCs/>
          <w:sz w:val="22"/>
          <w:szCs w:val="22"/>
        </w:rPr>
      </w:pPr>
      <w:r w:rsidRPr="007439AA">
        <w:rPr>
          <w:rFonts w:ascii="Trebuchet MS" w:hAnsi="Trebuchet MS"/>
          <w:b/>
          <w:bCs/>
          <w:sz w:val="22"/>
          <w:szCs w:val="22"/>
        </w:rPr>
        <w:t xml:space="preserve">Reconvene as Subcommittee Committee </w:t>
      </w:r>
    </w:p>
    <w:p w14:paraId="5D714CB6" w14:textId="77777777" w:rsidR="00294517" w:rsidRDefault="00294517" w:rsidP="009E7D7F">
      <w:pPr>
        <w:rPr>
          <w:rFonts w:ascii="Trebuchet MS" w:eastAsia="Trebuchet MS" w:hAnsi="Trebuchet MS" w:cs="Trebuchet MS"/>
          <w:color w:val="000000"/>
          <w:sz w:val="22"/>
          <w:szCs w:val="22"/>
        </w:rPr>
      </w:pPr>
    </w:p>
    <w:p w14:paraId="0A94DFA0" w14:textId="621F14E4" w:rsidR="009E7D7F" w:rsidRPr="007439AA" w:rsidRDefault="009E7D7F" w:rsidP="009E7D7F">
      <w:pPr>
        <w:rPr>
          <w:rFonts w:ascii="Trebuchet MS" w:eastAsia="Trebuchet MS" w:hAnsi="Trebuchet MS" w:cs="Trebuchet MS"/>
          <w:color w:val="000000"/>
          <w:sz w:val="22"/>
          <w:szCs w:val="22"/>
        </w:rPr>
      </w:pPr>
      <w:r w:rsidRPr="007439AA">
        <w:rPr>
          <w:rFonts w:ascii="Trebuchet MS" w:eastAsia="Trebuchet MS" w:hAnsi="Trebuchet MS" w:cs="Trebuchet MS"/>
          <w:color w:val="000000"/>
          <w:sz w:val="22"/>
          <w:szCs w:val="22"/>
        </w:rPr>
        <w:t>Dr. Murray directed the subcommittees to reconvene their workgroups. Discussion should include suggestions for SSEAC training/orientation they would like to see.</w:t>
      </w:r>
    </w:p>
    <w:p w14:paraId="5971C9D8" w14:textId="77777777" w:rsidR="006426DD" w:rsidRDefault="006426DD" w:rsidP="006426DD">
      <w:pPr>
        <w:rPr>
          <w:rFonts w:ascii="Trebuchet MS" w:hAnsi="Trebuchet MS"/>
          <w:sz w:val="22"/>
          <w:szCs w:val="22"/>
        </w:rPr>
      </w:pPr>
    </w:p>
    <w:p w14:paraId="1A956C83" w14:textId="77777777" w:rsidR="00294517" w:rsidRDefault="00294517" w:rsidP="009E7D7F">
      <w:pPr>
        <w:rPr>
          <w:rFonts w:ascii="Trebuchet MS" w:eastAsia="Trebuchet MS" w:hAnsi="Trebuchet MS" w:cs="Trebuchet MS"/>
          <w:b/>
          <w:sz w:val="22"/>
          <w:szCs w:val="22"/>
        </w:rPr>
      </w:pPr>
    </w:p>
    <w:p w14:paraId="2077B485" w14:textId="60DD0854" w:rsidR="009E7D7F" w:rsidRPr="007439AA" w:rsidRDefault="009E7D7F" w:rsidP="009E7D7F">
      <w:pPr>
        <w:rPr>
          <w:rFonts w:ascii="Trebuchet MS" w:eastAsia="Trebuchet MS" w:hAnsi="Trebuchet MS" w:cs="Trebuchet MS"/>
          <w:b/>
          <w:sz w:val="22"/>
          <w:szCs w:val="22"/>
        </w:rPr>
      </w:pPr>
      <w:r w:rsidRPr="007439AA">
        <w:rPr>
          <w:rFonts w:ascii="Trebuchet MS" w:eastAsia="Trebuchet MS" w:hAnsi="Trebuchet MS" w:cs="Trebuchet MS"/>
          <w:b/>
          <w:sz w:val="22"/>
          <w:szCs w:val="22"/>
        </w:rPr>
        <w:t>Reconvene as Full Committee</w:t>
      </w:r>
    </w:p>
    <w:p w14:paraId="2B550A37" w14:textId="77777777" w:rsidR="009E7D7F" w:rsidRPr="007439AA" w:rsidRDefault="009E7D7F" w:rsidP="009E7D7F">
      <w:pPr>
        <w:ind w:left="2160" w:hanging="2160"/>
        <w:rPr>
          <w:rFonts w:ascii="Trebuchet MS" w:eastAsia="Trebuchet MS" w:hAnsi="Trebuchet MS" w:cs="Trebuchet MS"/>
          <w:b/>
          <w:sz w:val="22"/>
          <w:szCs w:val="22"/>
        </w:rPr>
      </w:pPr>
    </w:p>
    <w:p w14:paraId="1015FF7E" w14:textId="77777777" w:rsidR="00294517" w:rsidRDefault="00294517" w:rsidP="00294517">
      <w:pPr>
        <w:rPr>
          <w:rFonts w:ascii="Trebuchet MS" w:eastAsia="Trebuchet MS" w:hAnsi="Trebuchet MS" w:cs="Trebuchet MS"/>
          <w:sz w:val="22"/>
          <w:szCs w:val="22"/>
        </w:rPr>
      </w:pPr>
      <w:r w:rsidRPr="007439AA">
        <w:rPr>
          <w:rFonts w:ascii="Trebuchet MS" w:eastAsia="Trebuchet MS" w:hAnsi="Trebuchet MS" w:cs="Trebuchet MS"/>
          <w:sz w:val="22"/>
          <w:szCs w:val="22"/>
        </w:rPr>
        <w:t>Dr. Murray reconvened the full committee at 10:53 a.m.</w:t>
      </w:r>
    </w:p>
    <w:p w14:paraId="4352D6A6" w14:textId="77777777" w:rsidR="00294517" w:rsidRDefault="00294517" w:rsidP="00294517">
      <w:pPr>
        <w:rPr>
          <w:rFonts w:ascii="Trebuchet MS" w:eastAsia="Trebuchet MS" w:hAnsi="Trebuchet MS" w:cs="Trebuchet MS"/>
          <w:sz w:val="22"/>
          <w:szCs w:val="22"/>
        </w:rPr>
      </w:pPr>
    </w:p>
    <w:p w14:paraId="4BEEF535" w14:textId="79051836" w:rsidR="00294517" w:rsidRPr="00DE6D7B" w:rsidRDefault="00294517" w:rsidP="00294517">
      <w:pPr>
        <w:rPr>
          <w:rFonts w:ascii="Trebuchet MS" w:hAnsi="Trebuchet MS"/>
          <w:b/>
          <w:bCs/>
          <w:sz w:val="22"/>
          <w:szCs w:val="22"/>
        </w:rPr>
      </w:pPr>
      <w:r w:rsidRPr="00DE6D7B">
        <w:rPr>
          <w:rFonts w:ascii="Trebuchet MS" w:hAnsi="Trebuchet MS"/>
          <w:b/>
          <w:bCs/>
          <w:sz w:val="22"/>
          <w:szCs w:val="22"/>
        </w:rPr>
        <w:t>Virginia Department of Education (VDOE) Updates and Appreciation</w:t>
      </w:r>
    </w:p>
    <w:p w14:paraId="2941C4C0" w14:textId="77777777" w:rsidR="00294517" w:rsidRPr="00DE6D7B" w:rsidRDefault="00294517" w:rsidP="00294517">
      <w:pPr>
        <w:rPr>
          <w:rFonts w:ascii="Trebuchet MS" w:hAnsi="Trebuchet MS"/>
          <w:i/>
          <w:iCs/>
          <w:sz w:val="22"/>
          <w:szCs w:val="22"/>
        </w:rPr>
      </w:pPr>
      <w:r w:rsidRPr="00DE6D7B">
        <w:rPr>
          <w:rFonts w:ascii="Trebuchet MS" w:hAnsi="Trebuchet MS"/>
          <w:b/>
          <w:bCs/>
          <w:sz w:val="22"/>
          <w:szCs w:val="22"/>
        </w:rPr>
        <w:t>Dr. Lisa Coons,</w:t>
      </w:r>
      <w:r w:rsidRPr="00DE6D7B">
        <w:rPr>
          <w:rFonts w:ascii="Trebuchet MS" w:hAnsi="Trebuchet MS"/>
          <w:sz w:val="22"/>
          <w:szCs w:val="22"/>
        </w:rPr>
        <w:t xml:space="preserve"> </w:t>
      </w:r>
      <w:r w:rsidRPr="00DE6D7B">
        <w:rPr>
          <w:rFonts w:ascii="Trebuchet MS" w:hAnsi="Trebuchet MS"/>
          <w:i/>
          <w:iCs/>
          <w:sz w:val="22"/>
          <w:szCs w:val="22"/>
        </w:rPr>
        <w:t>Superintendent of Public Instruction, Virginia Department of Education (VDOE)</w:t>
      </w:r>
    </w:p>
    <w:p w14:paraId="1C7B94BC" w14:textId="77777777" w:rsidR="00DE6D7B" w:rsidRDefault="00DE6D7B" w:rsidP="00DE6D7B">
      <w:pPr>
        <w:rPr>
          <w:rFonts w:ascii="Trebuchet MS" w:eastAsia="Trebuchet MS" w:hAnsi="Trebuchet MS"/>
          <w:sz w:val="22"/>
          <w:szCs w:val="22"/>
        </w:rPr>
      </w:pPr>
    </w:p>
    <w:p w14:paraId="43594837" w14:textId="234B39AE" w:rsidR="007E0D00" w:rsidRPr="00DE6D7B" w:rsidRDefault="007E0D00" w:rsidP="00DE6D7B">
      <w:pPr>
        <w:rPr>
          <w:rFonts w:ascii="Trebuchet MS" w:eastAsia="Trebuchet MS" w:hAnsi="Trebuchet MS"/>
          <w:sz w:val="22"/>
          <w:szCs w:val="22"/>
        </w:rPr>
      </w:pPr>
      <w:r w:rsidRPr="00DE6D7B">
        <w:rPr>
          <w:rFonts w:ascii="Trebuchet MS" w:eastAsia="Trebuchet MS" w:hAnsi="Trebuchet MS"/>
          <w:sz w:val="22"/>
          <w:szCs w:val="22"/>
        </w:rPr>
        <w:t>Dr. Coons shared her appreciation for the dedication and hard work of the SSEAC.</w:t>
      </w:r>
      <w:r w:rsidR="00DE6D7B" w:rsidRPr="00DE6D7B">
        <w:rPr>
          <w:rFonts w:ascii="Trebuchet MS" w:eastAsia="Trebuchet MS" w:hAnsi="Trebuchet MS"/>
          <w:sz w:val="22"/>
          <w:szCs w:val="22"/>
        </w:rPr>
        <w:t xml:space="preserve"> </w:t>
      </w:r>
      <w:r w:rsidR="00DE6D7B">
        <w:rPr>
          <w:rFonts w:ascii="Trebuchet MS" w:hAnsi="Trebuchet MS"/>
          <w:sz w:val="22"/>
          <w:szCs w:val="22"/>
        </w:rPr>
        <w:t xml:space="preserve">She </w:t>
      </w:r>
      <w:r w:rsidR="00DE6D7B" w:rsidRPr="00DE6D7B">
        <w:rPr>
          <w:rFonts w:ascii="Trebuchet MS" w:hAnsi="Trebuchet MS"/>
          <w:sz w:val="22"/>
          <w:szCs w:val="22"/>
        </w:rPr>
        <w:t>shared information regarding Senate Bill 220</w:t>
      </w:r>
      <w:r w:rsidR="0061100C">
        <w:rPr>
          <w:rFonts w:ascii="Trebuchet MS" w:hAnsi="Trebuchet MS"/>
          <w:sz w:val="22"/>
          <w:szCs w:val="22"/>
        </w:rPr>
        <w:t xml:space="preserve"> and House Bill 1089</w:t>
      </w:r>
      <w:r w:rsidR="00DE6D7B" w:rsidRPr="00DE6D7B">
        <w:rPr>
          <w:rFonts w:ascii="Trebuchet MS" w:hAnsi="Trebuchet MS"/>
          <w:sz w:val="22"/>
          <w:szCs w:val="22"/>
        </w:rPr>
        <w:t>, the roadmap for special education</w:t>
      </w:r>
      <w:r w:rsidR="00DE6D7B">
        <w:rPr>
          <w:rFonts w:ascii="Trebuchet MS" w:hAnsi="Trebuchet MS"/>
          <w:sz w:val="22"/>
          <w:szCs w:val="22"/>
        </w:rPr>
        <w:t>,</w:t>
      </w:r>
      <w:r w:rsidR="00DE6D7B" w:rsidRPr="00DE6D7B">
        <w:rPr>
          <w:rFonts w:ascii="Trebuchet MS" w:hAnsi="Trebuchet MS"/>
          <w:sz w:val="22"/>
          <w:szCs w:val="22"/>
        </w:rPr>
        <w:t xml:space="preserve"> and the work of </w:t>
      </w:r>
      <w:r w:rsidR="002E022F">
        <w:rPr>
          <w:rFonts w:ascii="Trebuchet MS" w:hAnsi="Trebuchet MS"/>
          <w:sz w:val="22"/>
          <w:szCs w:val="22"/>
        </w:rPr>
        <w:t>the</w:t>
      </w:r>
      <w:r w:rsidR="00DE6D7B" w:rsidRPr="00DE6D7B">
        <w:rPr>
          <w:rFonts w:ascii="Trebuchet MS" w:hAnsi="Trebuchet MS"/>
          <w:sz w:val="22"/>
          <w:szCs w:val="22"/>
        </w:rPr>
        <w:t xml:space="preserve"> special education workgroup</w:t>
      </w:r>
      <w:r w:rsidR="00DE6D7B">
        <w:rPr>
          <w:rFonts w:ascii="Trebuchet MS" w:hAnsi="Trebuchet MS"/>
          <w:sz w:val="22"/>
          <w:szCs w:val="22"/>
        </w:rPr>
        <w:t>.</w:t>
      </w:r>
    </w:p>
    <w:p w14:paraId="3918BF73" w14:textId="77777777" w:rsidR="00294517" w:rsidRDefault="00294517" w:rsidP="009E7D7F">
      <w:pPr>
        <w:rPr>
          <w:rFonts w:ascii="Trebuchet MS" w:eastAsia="Trebuchet MS" w:hAnsi="Trebuchet MS" w:cs="Trebuchet MS"/>
          <w:sz w:val="22"/>
          <w:szCs w:val="22"/>
        </w:rPr>
      </w:pPr>
    </w:p>
    <w:p w14:paraId="7875A6C9" w14:textId="0E235274" w:rsidR="009E7D7F" w:rsidRPr="007439AA" w:rsidRDefault="00294517" w:rsidP="009E7D7F">
      <w:pPr>
        <w:rPr>
          <w:rFonts w:ascii="Trebuchet MS" w:eastAsia="Trebuchet MS" w:hAnsi="Trebuchet MS" w:cs="Trebuchet MS"/>
          <w:sz w:val="22"/>
          <w:szCs w:val="22"/>
        </w:rPr>
      </w:pPr>
      <w:r>
        <w:rPr>
          <w:rFonts w:ascii="Trebuchet MS" w:eastAsia="Trebuchet MS" w:hAnsi="Trebuchet MS" w:cs="Trebuchet MS"/>
          <w:sz w:val="22"/>
          <w:szCs w:val="22"/>
        </w:rPr>
        <w:t>S</w:t>
      </w:r>
      <w:r w:rsidR="009E7D7F" w:rsidRPr="007439AA">
        <w:rPr>
          <w:rFonts w:ascii="Trebuchet MS" w:eastAsia="Trebuchet MS" w:hAnsi="Trebuchet MS" w:cs="Trebuchet MS"/>
          <w:sz w:val="22"/>
          <w:szCs w:val="22"/>
        </w:rPr>
        <w:t>ubcommittees reported out.</w:t>
      </w:r>
    </w:p>
    <w:p w14:paraId="548C5FCF" w14:textId="77777777" w:rsidR="009E7D7F" w:rsidRPr="007439AA" w:rsidRDefault="009E7D7F" w:rsidP="009E7D7F">
      <w:pPr>
        <w:rPr>
          <w:rFonts w:ascii="Trebuchet MS" w:eastAsia="Trebuchet MS" w:hAnsi="Trebuchet MS" w:cs="Trebuchet MS"/>
          <w:sz w:val="22"/>
          <w:szCs w:val="22"/>
        </w:rPr>
      </w:pPr>
    </w:p>
    <w:p w14:paraId="28446C88" w14:textId="77777777" w:rsidR="009E7D7F" w:rsidRPr="007439AA" w:rsidRDefault="009E7D7F" w:rsidP="009E7D7F">
      <w:pPr>
        <w:rPr>
          <w:rFonts w:ascii="Trebuchet MS" w:eastAsia="Trebuchet MS" w:hAnsi="Trebuchet MS" w:cs="Trebuchet MS"/>
          <w:b/>
          <w:sz w:val="22"/>
          <w:szCs w:val="22"/>
        </w:rPr>
      </w:pPr>
      <w:r w:rsidRPr="007439AA">
        <w:rPr>
          <w:rFonts w:ascii="Trebuchet MS" w:eastAsia="Trebuchet MS" w:hAnsi="Trebuchet MS" w:cs="Trebuchet MS"/>
          <w:b/>
          <w:sz w:val="22"/>
          <w:szCs w:val="22"/>
        </w:rPr>
        <w:t xml:space="preserve">Policy and Regulation </w:t>
      </w:r>
    </w:p>
    <w:p w14:paraId="64045932" w14:textId="77777777" w:rsidR="009E7D7F" w:rsidRPr="007439AA" w:rsidRDefault="009E7D7F" w:rsidP="009E7D7F">
      <w:pPr>
        <w:rPr>
          <w:rFonts w:ascii="Trebuchet MS" w:eastAsia="Trebuchet MS" w:hAnsi="Trebuchet MS" w:cs="Trebuchet MS"/>
          <w:b/>
          <w:sz w:val="22"/>
          <w:szCs w:val="22"/>
        </w:rPr>
      </w:pPr>
      <w:r w:rsidRPr="007439AA">
        <w:rPr>
          <w:rFonts w:ascii="Trebuchet MS" w:eastAsia="Trebuchet MS" w:hAnsi="Trebuchet MS" w:cs="Trebuchet MS"/>
          <w:b/>
          <w:i/>
          <w:sz w:val="22"/>
          <w:szCs w:val="22"/>
        </w:rPr>
        <w:t>Amy Hunter</w:t>
      </w:r>
      <w:r w:rsidRPr="007439AA">
        <w:rPr>
          <w:rFonts w:ascii="Trebuchet MS" w:eastAsia="Trebuchet MS" w:hAnsi="Trebuchet MS" w:cs="Trebuchet MS"/>
          <w:b/>
          <w:sz w:val="22"/>
          <w:szCs w:val="22"/>
        </w:rPr>
        <w:t xml:space="preserve">, </w:t>
      </w:r>
      <w:r w:rsidRPr="007439AA">
        <w:rPr>
          <w:rFonts w:ascii="Trebuchet MS" w:eastAsia="Trebuchet MS" w:hAnsi="Trebuchet MS" w:cs="Trebuchet MS"/>
          <w:sz w:val="22"/>
          <w:szCs w:val="22"/>
        </w:rPr>
        <w:t>Subcommittee Chair</w:t>
      </w:r>
    </w:p>
    <w:p w14:paraId="15DED16C" w14:textId="77777777" w:rsidR="009E7D7F" w:rsidRPr="007439AA" w:rsidRDefault="009E7D7F" w:rsidP="009E7D7F">
      <w:pPr>
        <w:rPr>
          <w:rFonts w:ascii="Trebuchet MS" w:eastAsia="Trebuchet MS" w:hAnsi="Trebuchet MS" w:cs="Trebuchet MS"/>
          <w:i/>
          <w:sz w:val="22"/>
          <w:szCs w:val="22"/>
        </w:rPr>
      </w:pPr>
    </w:p>
    <w:p w14:paraId="6D5FDF75" w14:textId="4ABDED85" w:rsidR="009E7D7F" w:rsidRPr="007439AA" w:rsidRDefault="009E7D7F" w:rsidP="0067384A">
      <w:pPr>
        <w:numPr>
          <w:ilvl w:val="0"/>
          <w:numId w:val="42"/>
        </w:numPr>
        <w:shd w:val="clear" w:color="auto" w:fill="FFFFFF"/>
        <w:rPr>
          <w:rFonts w:ascii="Trebuchet MS" w:eastAsia="Arial" w:hAnsi="Trebuchet MS" w:cs="Arial"/>
          <w:color w:val="242424"/>
          <w:sz w:val="22"/>
          <w:szCs w:val="22"/>
        </w:rPr>
      </w:pPr>
      <w:r w:rsidRPr="007439AA">
        <w:rPr>
          <w:rFonts w:ascii="Trebuchet MS" w:eastAsia="Arial" w:hAnsi="Trebuchet MS" w:cs="Arial"/>
          <w:color w:val="242424"/>
          <w:sz w:val="22"/>
          <w:szCs w:val="22"/>
        </w:rPr>
        <w:t>Statement requesting that a representative of the State SEAC be included in the Commission on Youth advisory group addressing dispute resolution in special education and that a State SEAC representative be included in any future statewide group formed to provide input on special education issues in light of the fact that the SEAC serves as the federally required “advisory panel for the purposes of providing policy guidance with respect to special education and related services for children with disabilities in the State.” (IDEA, Sec. 1412(a)(21)(A))</w:t>
      </w:r>
    </w:p>
    <w:p w14:paraId="120C886A" w14:textId="58A90527" w:rsidR="009E7D7F" w:rsidRPr="007439AA" w:rsidRDefault="009E7D7F" w:rsidP="00717AEB">
      <w:pPr>
        <w:shd w:val="clear" w:color="auto" w:fill="FFFFFF"/>
        <w:ind w:firstLine="60"/>
        <w:rPr>
          <w:rFonts w:ascii="Trebuchet MS" w:eastAsia="Arial" w:hAnsi="Trebuchet MS" w:cs="Arial"/>
          <w:color w:val="242424"/>
          <w:sz w:val="22"/>
          <w:szCs w:val="22"/>
        </w:rPr>
      </w:pPr>
    </w:p>
    <w:p w14:paraId="05D9F632" w14:textId="1767D07A" w:rsidR="009E7D7F" w:rsidRPr="007439AA" w:rsidRDefault="00087D15" w:rsidP="0067384A">
      <w:pPr>
        <w:numPr>
          <w:ilvl w:val="0"/>
          <w:numId w:val="42"/>
        </w:numPr>
        <w:shd w:val="clear" w:color="auto" w:fill="FFFFFF"/>
        <w:rPr>
          <w:rFonts w:ascii="Trebuchet MS" w:eastAsia="Arial" w:hAnsi="Trebuchet MS" w:cs="Arial"/>
          <w:color w:val="242424"/>
          <w:sz w:val="22"/>
          <w:szCs w:val="22"/>
        </w:rPr>
      </w:pPr>
      <w:r>
        <w:rPr>
          <w:rFonts w:ascii="Trebuchet MS" w:eastAsia="Arial" w:hAnsi="Trebuchet MS" w:cs="Arial"/>
          <w:color w:val="242424"/>
          <w:sz w:val="22"/>
          <w:szCs w:val="22"/>
        </w:rPr>
        <w:t>Consideration by the Virginia Department of Education that</w:t>
      </w:r>
      <w:r w:rsidR="00AF3AF1">
        <w:rPr>
          <w:rFonts w:ascii="Trebuchet MS" w:eastAsia="Arial" w:hAnsi="Trebuchet MS" w:cs="Arial"/>
          <w:color w:val="242424"/>
          <w:sz w:val="22"/>
          <w:szCs w:val="22"/>
        </w:rPr>
        <w:t xml:space="preserve"> any statewide policy guidance restricting the use of cell phones by students include exceptions for </w:t>
      </w:r>
      <w:r w:rsidR="009E7D7F" w:rsidRPr="007439AA">
        <w:rPr>
          <w:rFonts w:ascii="Trebuchet MS" w:eastAsia="Arial" w:hAnsi="Trebuchet MS" w:cs="Arial"/>
          <w:color w:val="242424"/>
          <w:sz w:val="22"/>
          <w:szCs w:val="22"/>
        </w:rPr>
        <w:t xml:space="preserve">students who use a cell phone for a purpose specified in the IEP or 504 plan. Such guidance should also note that IEP </w:t>
      </w:r>
      <w:r w:rsidR="006F7E45">
        <w:rPr>
          <w:rFonts w:ascii="Trebuchet MS" w:eastAsia="Arial" w:hAnsi="Trebuchet MS" w:cs="Arial"/>
          <w:color w:val="242424"/>
          <w:sz w:val="22"/>
          <w:szCs w:val="22"/>
        </w:rPr>
        <w:t>T</w:t>
      </w:r>
      <w:r w:rsidR="009E7D7F" w:rsidRPr="007439AA">
        <w:rPr>
          <w:rFonts w:ascii="Trebuchet MS" w:eastAsia="Arial" w:hAnsi="Trebuchet MS" w:cs="Arial"/>
          <w:color w:val="242424"/>
          <w:sz w:val="22"/>
          <w:szCs w:val="22"/>
        </w:rPr>
        <w:t xml:space="preserve">eams may need to consider amendments to address disability-related uses that would no longer be generally permissible due to the </w:t>
      </w:r>
      <w:r w:rsidR="00BA1C3D" w:rsidRPr="007439AA">
        <w:rPr>
          <w:rFonts w:ascii="Trebuchet MS" w:eastAsia="Arial" w:hAnsi="Trebuchet MS" w:cs="Arial"/>
          <w:color w:val="242424"/>
          <w:sz w:val="22"/>
          <w:szCs w:val="22"/>
        </w:rPr>
        <w:t>policy change</w:t>
      </w:r>
      <w:r w:rsidR="009E7D7F" w:rsidRPr="007439AA">
        <w:rPr>
          <w:rFonts w:ascii="Trebuchet MS" w:eastAsia="Arial" w:hAnsi="Trebuchet MS" w:cs="Arial"/>
          <w:color w:val="242424"/>
          <w:sz w:val="22"/>
          <w:szCs w:val="22"/>
        </w:rPr>
        <w:t>.</w:t>
      </w:r>
    </w:p>
    <w:p w14:paraId="15C68BAC" w14:textId="67378CD2" w:rsidR="009E7D7F" w:rsidRPr="007439AA" w:rsidRDefault="009E7D7F" w:rsidP="00717AEB">
      <w:pPr>
        <w:shd w:val="clear" w:color="auto" w:fill="FFFFFF"/>
        <w:ind w:firstLine="60"/>
        <w:rPr>
          <w:rFonts w:ascii="Trebuchet MS" w:eastAsia="Arial" w:hAnsi="Trebuchet MS" w:cs="Arial"/>
          <w:color w:val="242424"/>
          <w:sz w:val="22"/>
          <w:szCs w:val="22"/>
        </w:rPr>
      </w:pPr>
    </w:p>
    <w:p w14:paraId="7CE8FF1A" w14:textId="735C4C9F" w:rsidR="009E7D7F" w:rsidRPr="007439AA" w:rsidRDefault="00087D15" w:rsidP="0067384A">
      <w:pPr>
        <w:numPr>
          <w:ilvl w:val="0"/>
          <w:numId w:val="42"/>
        </w:numPr>
        <w:shd w:val="clear" w:color="auto" w:fill="FFFFFF"/>
        <w:rPr>
          <w:rFonts w:ascii="Trebuchet MS" w:eastAsia="Arial" w:hAnsi="Trebuchet MS" w:cs="Arial"/>
          <w:color w:val="242424"/>
          <w:sz w:val="22"/>
          <w:szCs w:val="22"/>
        </w:rPr>
      </w:pPr>
      <w:r>
        <w:rPr>
          <w:rFonts w:ascii="Trebuchet MS" w:eastAsia="Arial" w:hAnsi="Trebuchet MS" w:cs="Arial"/>
          <w:color w:val="242424"/>
          <w:sz w:val="22"/>
          <w:szCs w:val="22"/>
        </w:rPr>
        <w:t>Additional discussion</w:t>
      </w:r>
      <w:r w:rsidRPr="007439AA">
        <w:rPr>
          <w:rFonts w:ascii="Trebuchet MS" w:eastAsia="Arial" w:hAnsi="Trebuchet MS" w:cs="Arial"/>
          <w:color w:val="242424"/>
          <w:sz w:val="22"/>
          <w:szCs w:val="22"/>
        </w:rPr>
        <w:t xml:space="preserve"> </w:t>
      </w:r>
      <w:r w:rsidR="009E7D7F" w:rsidRPr="007439AA">
        <w:rPr>
          <w:rFonts w:ascii="Trebuchet MS" w:eastAsia="Arial" w:hAnsi="Trebuchet MS" w:cs="Arial"/>
          <w:color w:val="242424"/>
          <w:sz w:val="22"/>
          <w:szCs w:val="22"/>
        </w:rPr>
        <w:t>regarding</w:t>
      </w:r>
      <w:r>
        <w:rPr>
          <w:rFonts w:ascii="Trebuchet MS" w:eastAsia="Arial" w:hAnsi="Trebuchet MS" w:cs="Arial"/>
          <w:color w:val="242424"/>
          <w:sz w:val="22"/>
          <w:szCs w:val="22"/>
        </w:rPr>
        <w:t xml:space="preserve"> data and information collected by the Commission on Youth’s required study of special education dispute resolution regarding</w:t>
      </w:r>
      <w:r w:rsidR="009E7D7F" w:rsidRPr="007439AA">
        <w:rPr>
          <w:rFonts w:ascii="Trebuchet MS" w:eastAsia="Arial" w:hAnsi="Trebuchet MS" w:cs="Arial"/>
          <w:color w:val="242424"/>
          <w:sz w:val="22"/>
          <w:szCs w:val="22"/>
        </w:rPr>
        <w:t xml:space="preserve"> the burden of proof in special education due process filings</w:t>
      </w:r>
      <w:r w:rsidR="006F7E45">
        <w:rPr>
          <w:rFonts w:ascii="Trebuchet MS" w:eastAsia="Arial" w:hAnsi="Trebuchet MS" w:cs="Arial"/>
          <w:color w:val="242424"/>
          <w:sz w:val="22"/>
          <w:szCs w:val="22"/>
        </w:rPr>
        <w:t>.</w:t>
      </w:r>
    </w:p>
    <w:p w14:paraId="118F7C70" w14:textId="59224475" w:rsidR="009E7D7F" w:rsidRPr="007439AA" w:rsidRDefault="009E7D7F" w:rsidP="00717AEB">
      <w:pPr>
        <w:shd w:val="clear" w:color="auto" w:fill="FFFFFF"/>
        <w:ind w:firstLine="60"/>
        <w:rPr>
          <w:rFonts w:ascii="Trebuchet MS" w:eastAsia="Arial" w:hAnsi="Trebuchet MS" w:cs="Arial"/>
          <w:color w:val="242424"/>
          <w:sz w:val="22"/>
          <w:szCs w:val="22"/>
        </w:rPr>
      </w:pPr>
    </w:p>
    <w:p w14:paraId="48A58F0E" w14:textId="77777777" w:rsidR="009E7D7F" w:rsidRPr="007439AA" w:rsidRDefault="009E7D7F" w:rsidP="009E7D7F">
      <w:pPr>
        <w:shd w:val="clear" w:color="auto" w:fill="FFFFFF"/>
        <w:rPr>
          <w:rFonts w:ascii="Trebuchet MS" w:eastAsia="Arial" w:hAnsi="Trebuchet MS" w:cs="Arial"/>
          <w:color w:val="242424"/>
          <w:sz w:val="22"/>
          <w:szCs w:val="22"/>
        </w:rPr>
      </w:pPr>
      <w:r w:rsidRPr="007439AA">
        <w:rPr>
          <w:rFonts w:ascii="Trebuchet MS" w:eastAsia="Arial" w:hAnsi="Trebuchet MS" w:cs="Arial"/>
          <w:color w:val="242424"/>
          <w:sz w:val="22"/>
          <w:szCs w:val="22"/>
        </w:rPr>
        <w:t>The Policy and Regulation Subcommittee has identified the following issue areas for further consideration during the coming year:</w:t>
      </w:r>
    </w:p>
    <w:p w14:paraId="126DF909" w14:textId="77777777" w:rsidR="009E7D7F" w:rsidRPr="007439AA" w:rsidRDefault="009E7D7F" w:rsidP="009E7D7F">
      <w:pPr>
        <w:shd w:val="clear" w:color="auto" w:fill="FFFFFF"/>
        <w:rPr>
          <w:rFonts w:ascii="Trebuchet MS" w:eastAsia="Arial" w:hAnsi="Trebuchet MS" w:cs="Arial"/>
          <w:color w:val="242424"/>
          <w:sz w:val="22"/>
          <w:szCs w:val="22"/>
        </w:rPr>
      </w:pPr>
      <w:r w:rsidRPr="007439AA">
        <w:rPr>
          <w:rFonts w:ascii="Trebuchet MS" w:eastAsia="Arial" w:hAnsi="Trebuchet MS" w:cs="Arial"/>
          <w:color w:val="242424"/>
          <w:sz w:val="22"/>
          <w:szCs w:val="22"/>
        </w:rPr>
        <w:t> </w:t>
      </w:r>
    </w:p>
    <w:p w14:paraId="1FF785CB" w14:textId="77777777" w:rsidR="009E7D7F" w:rsidRPr="007439AA" w:rsidRDefault="009E7D7F" w:rsidP="0067384A">
      <w:pPr>
        <w:numPr>
          <w:ilvl w:val="0"/>
          <w:numId w:val="33"/>
        </w:numPr>
        <w:shd w:val="clear" w:color="auto" w:fill="FFFFFF"/>
        <w:ind w:left="1440"/>
        <w:rPr>
          <w:rFonts w:ascii="Trebuchet MS" w:eastAsia="Arial" w:hAnsi="Trebuchet MS" w:cs="Arial"/>
          <w:color w:val="242424"/>
          <w:sz w:val="22"/>
          <w:szCs w:val="22"/>
        </w:rPr>
      </w:pPr>
      <w:r w:rsidRPr="007439AA">
        <w:rPr>
          <w:rFonts w:ascii="Trebuchet MS" w:eastAsia="Arial" w:hAnsi="Trebuchet MS" w:cs="Arial"/>
          <w:color w:val="242424"/>
          <w:sz w:val="22"/>
          <w:szCs w:val="22"/>
        </w:rPr>
        <w:t>Dispute Resolution</w:t>
      </w:r>
    </w:p>
    <w:p w14:paraId="75D48712" w14:textId="77777777" w:rsidR="009E7D7F" w:rsidRPr="007439AA" w:rsidRDefault="009E7D7F" w:rsidP="0067384A">
      <w:pPr>
        <w:numPr>
          <w:ilvl w:val="1"/>
          <w:numId w:val="33"/>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Monitoring Commission on Youth Investigation</w:t>
      </w:r>
    </w:p>
    <w:p w14:paraId="754EC4EE" w14:textId="77777777" w:rsidR="009E7D7F" w:rsidRPr="007439AA" w:rsidRDefault="009E7D7F" w:rsidP="0067384A">
      <w:pPr>
        <w:numPr>
          <w:ilvl w:val="1"/>
          <w:numId w:val="33"/>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Burden of Proof in Due Process Cases</w:t>
      </w:r>
    </w:p>
    <w:p w14:paraId="69E5E75A" w14:textId="77777777" w:rsidR="009E7D7F" w:rsidRPr="007439AA" w:rsidRDefault="009E7D7F" w:rsidP="0067384A">
      <w:pPr>
        <w:numPr>
          <w:ilvl w:val="1"/>
          <w:numId w:val="33"/>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Addressing Parent Misconceptions</w:t>
      </w:r>
    </w:p>
    <w:p w14:paraId="33E96281" w14:textId="77777777" w:rsidR="009E7D7F" w:rsidRPr="007439AA" w:rsidRDefault="009E7D7F" w:rsidP="009E7D7F">
      <w:pPr>
        <w:shd w:val="clear" w:color="auto" w:fill="FFFFFF"/>
        <w:rPr>
          <w:rFonts w:ascii="Trebuchet MS" w:eastAsia="Arial" w:hAnsi="Trebuchet MS" w:cs="Arial"/>
          <w:color w:val="242424"/>
          <w:sz w:val="22"/>
          <w:szCs w:val="22"/>
        </w:rPr>
      </w:pPr>
      <w:r w:rsidRPr="007439AA">
        <w:rPr>
          <w:rFonts w:ascii="Trebuchet MS" w:eastAsia="Arial" w:hAnsi="Trebuchet MS" w:cs="Arial"/>
          <w:color w:val="242424"/>
          <w:sz w:val="22"/>
          <w:szCs w:val="22"/>
        </w:rPr>
        <w:t> </w:t>
      </w:r>
    </w:p>
    <w:p w14:paraId="1B74BD8A" w14:textId="3E1A9AFC" w:rsidR="009E7D7F" w:rsidRPr="007439AA" w:rsidRDefault="009E7D7F" w:rsidP="0067384A">
      <w:pPr>
        <w:numPr>
          <w:ilvl w:val="0"/>
          <w:numId w:val="34"/>
        </w:numPr>
        <w:shd w:val="clear" w:color="auto" w:fill="FFFFFF"/>
        <w:ind w:left="1440"/>
        <w:rPr>
          <w:rFonts w:ascii="Trebuchet MS" w:eastAsia="Arial" w:hAnsi="Trebuchet MS" w:cs="Arial"/>
          <w:color w:val="242424"/>
          <w:sz w:val="22"/>
          <w:szCs w:val="22"/>
        </w:rPr>
      </w:pPr>
      <w:r w:rsidRPr="007439AA">
        <w:rPr>
          <w:rFonts w:ascii="Trebuchet MS" w:eastAsia="Arial" w:hAnsi="Trebuchet MS" w:cs="Arial"/>
          <w:color w:val="242424"/>
          <w:sz w:val="22"/>
          <w:szCs w:val="22"/>
        </w:rPr>
        <w:t xml:space="preserve">Addressing the Statewide Shortage </w:t>
      </w:r>
      <w:r w:rsidR="00C56E8E" w:rsidRPr="007439AA">
        <w:rPr>
          <w:rFonts w:ascii="Trebuchet MS" w:eastAsia="Arial" w:hAnsi="Trebuchet MS" w:cs="Arial"/>
          <w:color w:val="242424"/>
          <w:sz w:val="22"/>
          <w:szCs w:val="22"/>
        </w:rPr>
        <w:t>of</w:t>
      </w:r>
      <w:r w:rsidRPr="007439AA">
        <w:rPr>
          <w:rFonts w:ascii="Trebuchet MS" w:eastAsia="Arial" w:hAnsi="Trebuchet MS" w:cs="Arial"/>
          <w:color w:val="242424"/>
          <w:sz w:val="22"/>
          <w:szCs w:val="22"/>
        </w:rPr>
        <w:t xml:space="preserve"> Special Education Teachers</w:t>
      </w:r>
    </w:p>
    <w:p w14:paraId="68982654" w14:textId="77777777" w:rsidR="009E7D7F" w:rsidRPr="007439AA" w:rsidRDefault="009E7D7F" w:rsidP="0067384A">
      <w:pPr>
        <w:numPr>
          <w:ilvl w:val="1"/>
          <w:numId w:val="34"/>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Recruitment and Retention Initiatives</w:t>
      </w:r>
    </w:p>
    <w:p w14:paraId="3003647F" w14:textId="77777777" w:rsidR="009E7D7F" w:rsidRPr="007439AA" w:rsidRDefault="009E7D7F" w:rsidP="0067384A">
      <w:pPr>
        <w:numPr>
          <w:ilvl w:val="1"/>
          <w:numId w:val="34"/>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sz w:val="22"/>
          <w:szCs w:val="22"/>
        </w:rPr>
        <w:t>Ways to Elevate the Profession</w:t>
      </w:r>
    </w:p>
    <w:p w14:paraId="0D3318E8" w14:textId="77777777" w:rsidR="009E7D7F" w:rsidRPr="007439AA" w:rsidRDefault="009E7D7F" w:rsidP="0067384A">
      <w:pPr>
        <w:numPr>
          <w:ilvl w:val="1"/>
          <w:numId w:val="34"/>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sz w:val="22"/>
          <w:szCs w:val="22"/>
        </w:rPr>
        <w:t>Dual Certification (General/Special Education)</w:t>
      </w:r>
    </w:p>
    <w:p w14:paraId="7C4F3BAB" w14:textId="77777777" w:rsidR="009E7D7F" w:rsidRPr="007439AA" w:rsidRDefault="009E7D7F" w:rsidP="0067384A">
      <w:pPr>
        <w:numPr>
          <w:ilvl w:val="1"/>
          <w:numId w:val="34"/>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sz w:val="22"/>
          <w:szCs w:val="22"/>
        </w:rPr>
        <w:t>Training for New Teachers</w:t>
      </w:r>
    </w:p>
    <w:p w14:paraId="06B10297" w14:textId="77777777" w:rsidR="009E7D7F" w:rsidRPr="007439AA" w:rsidRDefault="009E7D7F" w:rsidP="0067384A">
      <w:pPr>
        <w:numPr>
          <w:ilvl w:val="1"/>
          <w:numId w:val="34"/>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sz w:val="22"/>
          <w:szCs w:val="22"/>
        </w:rPr>
        <w:t>Long-Term Substitutes in Special Education Positions</w:t>
      </w:r>
    </w:p>
    <w:p w14:paraId="4FBD0AE2" w14:textId="344767E8" w:rsidR="009E7D7F" w:rsidRPr="007439AA" w:rsidRDefault="009E7D7F" w:rsidP="0067384A">
      <w:pPr>
        <w:numPr>
          <w:ilvl w:val="1"/>
          <w:numId w:val="34"/>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sz w:val="22"/>
          <w:szCs w:val="22"/>
        </w:rPr>
        <w:t xml:space="preserve">General Education Teachers—Training, Licensing Requirements, </w:t>
      </w:r>
      <w:r w:rsidR="00472FB3" w:rsidRPr="007439AA">
        <w:rPr>
          <w:rFonts w:ascii="Trebuchet MS" w:eastAsia="Arial" w:hAnsi="Trebuchet MS" w:cs="Arial"/>
          <w:sz w:val="22"/>
          <w:szCs w:val="22"/>
        </w:rPr>
        <w:t>and</w:t>
      </w:r>
      <w:r w:rsidRPr="007439AA">
        <w:rPr>
          <w:rFonts w:ascii="Trebuchet MS" w:eastAsia="Arial" w:hAnsi="Trebuchet MS" w:cs="Arial"/>
          <w:sz w:val="22"/>
          <w:szCs w:val="22"/>
        </w:rPr>
        <w:t xml:space="preserve"> Support for Inclusive Practices</w:t>
      </w:r>
    </w:p>
    <w:p w14:paraId="22576A80" w14:textId="77777777" w:rsidR="009E7D7F" w:rsidRPr="007439AA" w:rsidRDefault="009E7D7F" w:rsidP="009E7D7F">
      <w:pPr>
        <w:shd w:val="clear" w:color="auto" w:fill="FFFFFF"/>
        <w:rPr>
          <w:rFonts w:ascii="Trebuchet MS" w:eastAsia="Arial" w:hAnsi="Trebuchet MS" w:cs="Arial"/>
          <w:color w:val="242424"/>
          <w:sz w:val="22"/>
          <w:szCs w:val="22"/>
        </w:rPr>
      </w:pPr>
      <w:r w:rsidRPr="007439AA">
        <w:rPr>
          <w:rFonts w:ascii="Trebuchet MS" w:eastAsia="Arial" w:hAnsi="Trebuchet MS" w:cs="Arial"/>
          <w:i/>
          <w:color w:val="242424"/>
          <w:sz w:val="22"/>
          <w:szCs w:val="22"/>
        </w:rPr>
        <w:t> </w:t>
      </w:r>
    </w:p>
    <w:p w14:paraId="0E9D87A5" w14:textId="77777777" w:rsidR="009E7D7F" w:rsidRPr="00717AEB" w:rsidRDefault="009E7D7F" w:rsidP="0067384A">
      <w:pPr>
        <w:numPr>
          <w:ilvl w:val="0"/>
          <w:numId w:val="35"/>
        </w:numPr>
        <w:shd w:val="clear" w:color="auto" w:fill="FFFFFF"/>
        <w:ind w:left="144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Paraprofessional Development</w:t>
      </w:r>
    </w:p>
    <w:p w14:paraId="4C6981EF" w14:textId="1DB88473" w:rsidR="009E7D7F" w:rsidRPr="00717AEB" w:rsidRDefault="009E7D7F" w:rsidP="0067384A">
      <w:pPr>
        <w:numPr>
          <w:ilvl w:val="1"/>
          <w:numId w:val="35"/>
        </w:numPr>
        <w:shd w:val="clear" w:color="auto" w:fill="FFFFFF"/>
        <w:ind w:left="216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 xml:space="preserve">Recognizing/Defining </w:t>
      </w:r>
      <w:r w:rsidR="00C56E8E" w:rsidRPr="00717AEB">
        <w:rPr>
          <w:rFonts w:ascii="Trebuchet MS" w:eastAsia="Arial" w:hAnsi="Trebuchet MS" w:cs="Arial"/>
          <w:iCs/>
          <w:color w:val="242424"/>
          <w:sz w:val="22"/>
          <w:szCs w:val="22"/>
        </w:rPr>
        <w:t xml:space="preserve">the </w:t>
      </w:r>
      <w:r w:rsidRPr="00717AEB">
        <w:rPr>
          <w:rFonts w:ascii="Trebuchet MS" w:eastAsia="Arial" w:hAnsi="Trebuchet MS" w:cs="Arial"/>
          <w:iCs/>
          <w:color w:val="242424"/>
          <w:sz w:val="22"/>
          <w:szCs w:val="22"/>
        </w:rPr>
        <w:t>Role of Paraprofessionals (especially in inclusive settings)</w:t>
      </w:r>
    </w:p>
    <w:p w14:paraId="06AA821F" w14:textId="77777777" w:rsidR="009E7D7F" w:rsidRPr="00717AEB" w:rsidRDefault="009E7D7F" w:rsidP="0067384A">
      <w:pPr>
        <w:numPr>
          <w:ilvl w:val="1"/>
          <w:numId w:val="35"/>
        </w:numPr>
        <w:shd w:val="clear" w:color="auto" w:fill="FFFFFF"/>
        <w:ind w:left="216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Training and Resources (possible certification opportunities)</w:t>
      </w:r>
    </w:p>
    <w:p w14:paraId="564EA000" w14:textId="77777777" w:rsidR="009E7D7F" w:rsidRPr="00717AEB" w:rsidRDefault="009E7D7F" w:rsidP="0067384A">
      <w:pPr>
        <w:numPr>
          <w:ilvl w:val="1"/>
          <w:numId w:val="35"/>
        </w:numPr>
        <w:shd w:val="clear" w:color="auto" w:fill="FFFFFF"/>
        <w:ind w:left="216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Creating Opportunities for Advancement Based on Skills and Experience</w:t>
      </w:r>
    </w:p>
    <w:p w14:paraId="215CF772" w14:textId="77777777" w:rsidR="009E7D7F" w:rsidRPr="00717AEB" w:rsidRDefault="009E7D7F" w:rsidP="009E7D7F">
      <w:pPr>
        <w:shd w:val="clear" w:color="auto" w:fill="FFFFFF"/>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 </w:t>
      </w:r>
    </w:p>
    <w:p w14:paraId="068D82EB" w14:textId="77777777" w:rsidR="009E7D7F" w:rsidRPr="00717AEB" w:rsidRDefault="009E7D7F" w:rsidP="0067384A">
      <w:pPr>
        <w:numPr>
          <w:ilvl w:val="0"/>
          <w:numId w:val="36"/>
        </w:numPr>
        <w:shd w:val="clear" w:color="auto" w:fill="FFFFFF"/>
        <w:ind w:left="144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Transition Services</w:t>
      </w:r>
    </w:p>
    <w:p w14:paraId="7DE4352E" w14:textId="7BC87152" w:rsidR="009E7D7F" w:rsidRPr="00717AEB" w:rsidRDefault="009E7D7F" w:rsidP="00717AEB">
      <w:pPr>
        <w:shd w:val="clear" w:color="auto" w:fill="FFFFFF"/>
        <w:ind w:left="1440"/>
        <w:rPr>
          <w:rFonts w:ascii="Trebuchet MS" w:eastAsia="Arial" w:hAnsi="Trebuchet MS" w:cs="Arial"/>
          <w:iCs/>
          <w:color w:val="242424"/>
          <w:sz w:val="22"/>
          <w:szCs w:val="22"/>
        </w:rPr>
      </w:pPr>
      <w:r w:rsidRPr="00717AEB">
        <w:rPr>
          <w:rFonts w:ascii="Trebuchet MS" w:eastAsia="Arial" w:hAnsi="Trebuchet MS" w:cs="Arial"/>
          <w:b/>
          <w:iCs/>
          <w:color w:val="242424"/>
          <w:sz w:val="22"/>
          <w:szCs w:val="22"/>
        </w:rPr>
        <w:t xml:space="preserve">**The subcommittee is requesting that a speaker(s) from </w:t>
      </w:r>
      <w:r w:rsidR="00E009CE">
        <w:rPr>
          <w:rFonts w:ascii="Trebuchet MS" w:eastAsia="Arial" w:hAnsi="Trebuchet MS" w:cs="Arial"/>
          <w:b/>
          <w:iCs/>
          <w:color w:val="242424"/>
          <w:sz w:val="22"/>
          <w:szCs w:val="22"/>
        </w:rPr>
        <w:t xml:space="preserve">the Department of Aging and </w:t>
      </w:r>
      <w:r w:rsidRPr="00717AEB">
        <w:rPr>
          <w:rFonts w:ascii="Trebuchet MS" w:eastAsia="Arial" w:hAnsi="Trebuchet MS" w:cs="Arial"/>
          <w:b/>
          <w:iCs/>
          <w:color w:val="242424"/>
          <w:sz w:val="22"/>
          <w:szCs w:val="22"/>
        </w:rPr>
        <w:t>R</w:t>
      </w:r>
      <w:r w:rsidR="00E009CE">
        <w:rPr>
          <w:rFonts w:ascii="Trebuchet MS" w:eastAsia="Arial" w:hAnsi="Trebuchet MS" w:cs="Arial"/>
          <w:b/>
          <w:iCs/>
          <w:color w:val="242424"/>
          <w:sz w:val="22"/>
          <w:szCs w:val="22"/>
        </w:rPr>
        <w:t xml:space="preserve">ehabilitative </w:t>
      </w:r>
      <w:r w:rsidRPr="00717AEB">
        <w:rPr>
          <w:rFonts w:ascii="Trebuchet MS" w:eastAsia="Arial" w:hAnsi="Trebuchet MS" w:cs="Arial"/>
          <w:b/>
          <w:iCs/>
          <w:color w:val="242424"/>
          <w:sz w:val="22"/>
          <w:szCs w:val="22"/>
        </w:rPr>
        <w:t>S</w:t>
      </w:r>
      <w:r w:rsidR="00E009CE">
        <w:rPr>
          <w:rFonts w:ascii="Trebuchet MS" w:eastAsia="Arial" w:hAnsi="Trebuchet MS" w:cs="Arial"/>
          <w:b/>
          <w:iCs/>
          <w:color w:val="242424"/>
          <w:sz w:val="22"/>
          <w:szCs w:val="22"/>
        </w:rPr>
        <w:t>ervices (DARS)</w:t>
      </w:r>
      <w:r w:rsidRPr="00717AEB">
        <w:rPr>
          <w:rFonts w:ascii="Trebuchet MS" w:eastAsia="Arial" w:hAnsi="Trebuchet MS" w:cs="Arial"/>
          <w:b/>
          <w:iCs/>
          <w:color w:val="242424"/>
          <w:sz w:val="22"/>
          <w:szCs w:val="22"/>
        </w:rPr>
        <w:t xml:space="preserve"> be invited to address the following issues at the next SSEAC meeting:</w:t>
      </w:r>
    </w:p>
    <w:p w14:paraId="36D90E50" w14:textId="77777777" w:rsidR="009E7D7F" w:rsidRPr="00717AEB" w:rsidRDefault="009E7D7F" w:rsidP="0067384A">
      <w:pPr>
        <w:numPr>
          <w:ilvl w:val="1"/>
          <w:numId w:val="37"/>
        </w:numPr>
        <w:shd w:val="clear" w:color="auto" w:fill="FFFFFF"/>
        <w:ind w:left="216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DARS Services (range of services and how those vary depending on the locality)</w:t>
      </w:r>
    </w:p>
    <w:p w14:paraId="4006DC6B" w14:textId="77777777" w:rsidR="009E7D7F" w:rsidRPr="00717AEB" w:rsidRDefault="009E7D7F" w:rsidP="0067384A">
      <w:pPr>
        <w:numPr>
          <w:ilvl w:val="1"/>
          <w:numId w:val="37"/>
        </w:numPr>
        <w:shd w:val="clear" w:color="auto" w:fill="FFFFFF"/>
        <w:ind w:left="216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lastRenderedPageBreak/>
        <w:t>Eligibility for DARS Services</w:t>
      </w:r>
    </w:p>
    <w:p w14:paraId="6242C80A" w14:textId="77777777" w:rsidR="009E7D7F" w:rsidRPr="00717AEB" w:rsidRDefault="009E7D7F" w:rsidP="0067384A">
      <w:pPr>
        <w:numPr>
          <w:ilvl w:val="1"/>
          <w:numId w:val="37"/>
        </w:numPr>
        <w:shd w:val="clear" w:color="auto" w:fill="FFFFFF"/>
        <w:ind w:left="2160"/>
        <w:rPr>
          <w:rFonts w:ascii="Trebuchet MS" w:eastAsia="Arial" w:hAnsi="Trebuchet MS" w:cs="Arial"/>
          <w:iCs/>
          <w:color w:val="242424"/>
          <w:sz w:val="22"/>
          <w:szCs w:val="22"/>
        </w:rPr>
      </w:pPr>
      <w:r w:rsidRPr="00717AEB">
        <w:rPr>
          <w:rFonts w:ascii="Trebuchet MS" w:eastAsia="Arial" w:hAnsi="Trebuchet MS" w:cs="Arial"/>
          <w:iCs/>
          <w:color w:val="242424"/>
          <w:sz w:val="22"/>
          <w:szCs w:val="22"/>
        </w:rPr>
        <w:t>Barriers to Access and How Those Can Be Overcome</w:t>
      </w:r>
    </w:p>
    <w:p w14:paraId="3701194D" w14:textId="77777777" w:rsidR="009E7D7F" w:rsidRPr="00717AEB" w:rsidRDefault="009E7D7F" w:rsidP="00717AEB">
      <w:pPr>
        <w:shd w:val="clear" w:color="auto" w:fill="FFFFFF"/>
        <w:ind w:left="1440"/>
        <w:rPr>
          <w:rFonts w:ascii="Trebuchet MS" w:eastAsia="Arial" w:hAnsi="Trebuchet MS" w:cs="Arial"/>
          <w:iCs/>
          <w:color w:val="242424"/>
          <w:sz w:val="22"/>
          <w:szCs w:val="22"/>
        </w:rPr>
      </w:pPr>
      <w:r w:rsidRPr="00717AEB">
        <w:rPr>
          <w:rFonts w:ascii="Trebuchet MS" w:eastAsia="Arial" w:hAnsi="Trebuchet MS" w:cs="Arial"/>
          <w:b/>
          <w:iCs/>
          <w:color w:val="242424"/>
          <w:sz w:val="22"/>
          <w:szCs w:val="22"/>
        </w:rPr>
        <w:t>In addition to the DARS-specific issues above, the subcommittee will discuss the following transition issues:</w:t>
      </w:r>
    </w:p>
    <w:p w14:paraId="40346781" w14:textId="77777777" w:rsidR="009E7D7F" w:rsidRPr="007439AA" w:rsidRDefault="009E7D7F" w:rsidP="0067384A">
      <w:pPr>
        <w:numPr>
          <w:ilvl w:val="1"/>
          <w:numId w:val="38"/>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Transition Planning</w:t>
      </w:r>
    </w:p>
    <w:p w14:paraId="3573931C" w14:textId="77777777" w:rsidR="009E7D7F" w:rsidRPr="007439AA" w:rsidRDefault="009E7D7F" w:rsidP="0067384A">
      <w:pPr>
        <w:numPr>
          <w:ilvl w:val="1"/>
          <w:numId w:val="38"/>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Reading as a Transition Skill</w:t>
      </w:r>
    </w:p>
    <w:p w14:paraId="2DDF6B72" w14:textId="77777777" w:rsidR="009E7D7F" w:rsidRDefault="009E7D7F" w:rsidP="0067384A">
      <w:pPr>
        <w:numPr>
          <w:ilvl w:val="1"/>
          <w:numId w:val="38"/>
        </w:numPr>
        <w:shd w:val="clear" w:color="auto" w:fill="FFFFFF"/>
        <w:ind w:left="2160"/>
        <w:rPr>
          <w:rFonts w:ascii="Trebuchet MS" w:eastAsia="Arial" w:hAnsi="Trebuchet MS" w:cs="Arial"/>
          <w:color w:val="242424"/>
          <w:sz w:val="22"/>
          <w:szCs w:val="22"/>
        </w:rPr>
      </w:pPr>
      <w:r w:rsidRPr="007439AA">
        <w:rPr>
          <w:rFonts w:ascii="Trebuchet MS" w:eastAsia="Arial" w:hAnsi="Trebuchet MS" w:cs="Arial"/>
          <w:color w:val="242424"/>
          <w:sz w:val="22"/>
          <w:szCs w:val="22"/>
        </w:rPr>
        <w:t>Technical Assistance for School Divisions</w:t>
      </w:r>
    </w:p>
    <w:p w14:paraId="4E6745DB" w14:textId="77777777" w:rsidR="00717AEB" w:rsidRDefault="00717AEB" w:rsidP="00717AEB">
      <w:pPr>
        <w:shd w:val="clear" w:color="auto" w:fill="FFFFFF"/>
        <w:rPr>
          <w:rFonts w:ascii="Trebuchet MS" w:eastAsia="Arial" w:hAnsi="Trebuchet MS" w:cs="Arial"/>
          <w:color w:val="242424"/>
          <w:sz w:val="22"/>
          <w:szCs w:val="22"/>
        </w:rPr>
      </w:pPr>
    </w:p>
    <w:p w14:paraId="6FC22E2D" w14:textId="77777777" w:rsidR="009E7D7F" w:rsidRPr="007439AA" w:rsidRDefault="009E7D7F" w:rsidP="009E7D7F">
      <w:pPr>
        <w:rPr>
          <w:rFonts w:ascii="Trebuchet MS" w:eastAsia="Trebuchet MS" w:hAnsi="Trebuchet MS" w:cs="Trebuchet MS"/>
          <w:b/>
          <w:sz w:val="22"/>
          <w:szCs w:val="22"/>
        </w:rPr>
      </w:pPr>
      <w:r w:rsidRPr="007439AA">
        <w:rPr>
          <w:rFonts w:ascii="Trebuchet MS" w:eastAsia="Trebuchet MS" w:hAnsi="Trebuchet MS" w:cs="Trebuchet MS"/>
          <w:b/>
          <w:sz w:val="22"/>
          <w:szCs w:val="22"/>
        </w:rPr>
        <w:t xml:space="preserve">Family Engagement and Community Outreach </w:t>
      </w:r>
    </w:p>
    <w:p w14:paraId="077270E2" w14:textId="77777777" w:rsidR="009E7D7F" w:rsidRPr="007439AA" w:rsidRDefault="009E7D7F" w:rsidP="009E7D7F">
      <w:pPr>
        <w:rPr>
          <w:rFonts w:ascii="Trebuchet MS" w:eastAsia="Trebuchet MS" w:hAnsi="Trebuchet MS" w:cs="Trebuchet MS"/>
          <w:i/>
          <w:sz w:val="22"/>
          <w:szCs w:val="22"/>
        </w:rPr>
      </w:pPr>
      <w:r w:rsidRPr="007439AA">
        <w:rPr>
          <w:rFonts w:ascii="Trebuchet MS" w:eastAsia="Trebuchet MS" w:hAnsi="Trebuchet MS" w:cs="Trebuchet MS"/>
          <w:b/>
          <w:i/>
          <w:sz w:val="22"/>
          <w:szCs w:val="22"/>
        </w:rPr>
        <w:t>Jason Langcor</w:t>
      </w:r>
      <w:r w:rsidRPr="007439AA">
        <w:rPr>
          <w:rFonts w:ascii="Trebuchet MS" w:eastAsia="Trebuchet MS" w:hAnsi="Trebuchet MS" w:cs="Trebuchet MS"/>
          <w:i/>
          <w:sz w:val="22"/>
          <w:szCs w:val="22"/>
        </w:rPr>
        <w:t>, Subcommittee Chair</w:t>
      </w:r>
    </w:p>
    <w:p w14:paraId="4C613D62" w14:textId="77777777" w:rsidR="009E7D7F" w:rsidRPr="007439AA" w:rsidRDefault="009E7D7F" w:rsidP="009E7D7F">
      <w:pPr>
        <w:rPr>
          <w:rFonts w:ascii="Trebuchet MS" w:eastAsia="Trebuchet MS" w:hAnsi="Trebuchet MS" w:cs="Trebuchet MS"/>
          <w:i/>
          <w:sz w:val="22"/>
          <w:szCs w:val="22"/>
        </w:rPr>
      </w:pPr>
    </w:p>
    <w:p w14:paraId="497CA3AE" w14:textId="77777777" w:rsidR="009E7D7F" w:rsidRPr="007439AA" w:rsidRDefault="009E7D7F" w:rsidP="009E7D7F">
      <w:pPr>
        <w:rPr>
          <w:rFonts w:ascii="Trebuchet MS" w:eastAsia="Arial" w:hAnsi="Trebuchet MS" w:cs="Arial"/>
          <w:sz w:val="22"/>
          <w:szCs w:val="22"/>
        </w:rPr>
      </w:pPr>
      <w:r w:rsidRPr="007439AA">
        <w:rPr>
          <w:rFonts w:ascii="Trebuchet MS" w:eastAsia="Arial" w:hAnsi="Trebuchet MS" w:cs="Arial"/>
          <w:color w:val="000000"/>
          <w:sz w:val="22"/>
          <w:szCs w:val="22"/>
        </w:rPr>
        <w:t>The Family Engagement and Community Outreach Subcommittee has identified the following issue areas for further exploration during the coming year:</w:t>
      </w:r>
      <w:r w:rsidRPr="007439AA">
        <w:rPr>
          <w:rFonts w:ascii="Trebuchet MS" w:eastAsia="Arial" w:hAnsi="Trebuchet MS" w:cs="Arial"/>
          <w:sz w:val="22"/>
          <w:szCs w:val="22"/>
        </w:rPr>
        <w:t xml:space="preserve"> </w:t>
      </w:r>
    </w:p>
    <w:p w14:paraId="781C7E83" w14:textId="4A5D7379" w:rsidR="007439AA" w:rsidRPr="007439AA" w:rsidRDefault="009E7D7F" w:rsidP="0067384A">
      <w:pPr>
        <w:numPr>
          <w:ilvl w:val="0"/>
          <w:numId w:val="26"/>
        </w:numPr>
        <w:pBdr>
          <w:top w:val="nil"/>
          <w:left w:val="nil"/>
          <w:bottom w:val="nil"/>
          <w:right w:val="nil"/>
          <w:between w:val="nil"/>
        </w:pBdr>
        <w:rPr>
          <w:rFonts w:ascii="Trebuchet MS" w:eastAsia="Arial" w:hAnsi="Trebuchet MS" w:cs="Arial"/>
          <w:color w:val="000000"/>
          <w:sz w:val="22"/>
          <w:szCs w:val="22"/>
        </w:rPr>
      </w:pPr>
      <w:r w:rsidRPr="007439AA">
        <w:rPr>
          <w:rFonts w:ascii="Trebuchet MS" w:eastAsia="Arial" w:hAnsi="Trebuchet MS" w:cs="Arial"/>
          <w:color w:val="000000"/>
          <w:sz w:val="22"/>
          <w:szCs w:val="22"/>
        </w:rPr>
        <w:t xml:space="preserve">Define what Community Outreach means </w:t>
      </w:r>
    </w:p>
    <w:p w14:paraId="13999824" w14:textId="7E23C69D" w:rsidR="009E7D7F" w:rsidRPr="007439AA" w:rsidRDefault="009E7D7F" w:rsidP="0067384A">
      <w:pPr>
        <w:numPr>
          <w:ilvl w:val="0"/>
          <w:numId w:val="26"/>
        </w:numPr>
        <w:pBdr>
          <w:top w:val="nil"/>
          <w:left w:val="nil"/>
          <w:bottom w:val="nil"/>
          <w:right w:val="nil"/>
          <w:between w:val="nil"/>
        </w:pBdr>
        <w:rPr>
          <w:rFonts w:ascii="Trebuchet MS" w:eastAsia="Arial" w:hAnsi="Trebuchet MS" w:cs="Arial"/>
          <w:color w:val="000000"/>
          <w:sz w:val="22"/>
          <w:szCs w:val="22"/>
        </w:rPr>
      </w:pPr>
      <w:r w:rsidRPr="007439AA">
        <w:rPr>
          <w:rFonts w:ascii="Trebuchet MS" w:eastAsia="Arial" w:hAnsi="Trebuchet MS" w:cs="Arial"/>
          <w:color w:val="000000"/>
          <w:sz w:val="22"/>
          <w:szCs w:val="22"/>
        </w:rPr>
        <w:t>Explore what is considered to be “effective” Outreach</w:t>
      </w:r>
    </w:p>
    <w:p w14:paraId="066E47DE" w14:textId="3D877730" w:rsidR="009E7D7F" w:rsidRPr="007439AA" w:rsidRDefault="009E7D7F" w:rsidP="0067384A">
      <w:pPr>
        <w:numPr>
          <w:ilvl w:val="0"/>
          <w:numId w:val="26"/>
        </w:numPr>
        <w:pBdr>
          <w:top w:val="nil"/>
          <w:left w:val="nil"/>
          <w:bottom w:val="nil"/>
          <w:right w:val="nil"/>
          <w:between w:val="nil"/>
        </w:pBdr>
        <w:rPr>
          <w:rFonts w:ascii="Trebuchet MS" w:eastAsia="Arial" w:hAnsi="Trebuchet MS" w:cs="Arial"/>
          <w:color w:val="000000"/>
          <w:sz w:val="22"/>
          <w:szCs w:val="22"/>
        </w:rPr>
      </w:pPr>
      <w:r w:rsidRPr="007439AA">
        <w:rPr>
          <w:rFonts w:ascii="Trebuchet MS" w:eastAsia="Arial" w:hAnsi="Trebuchet MS" w:cs="Arial"/>
          <w:color w:val="000000"/>
          <w:sz w:val="22"/>
          <w:szCs w:val="22"/>
        </w:rPr>
        <w:t>Explore Outreach best practices as a subcommittee</w:t>
      </w:r>
    </w:p>
    <w:p w14:paraId="4FC7B842" w14:textId="1C07B760" w:rsidR="009E7D7F" w:rsidRPr="007439AA" w:rsidRDefault="009E7D7F" w:rsidP="0067384A">
      <w:pPr>
        <w:numPr>
          <w:ilvl w:val="0"/>
          <w:numId w:val="26"/>
        </w:numPr>
        <w:pBdr>
          <w:top w:val="nil"/>
          <w:left w:val="nil"/>
          <w:bottom w:val="nil"/>
          <w:right w:val="nil"/>
          <w:between w:val="nil"/>
        </w:pBdr>
        <w:rPr>
          <w:rFonts w:ascii="Trebuchet MS" w:eastAsia="Arial" w:hAnsi="Trebuchet MS" w:cs="Arial"/>
          <w:color w:val="000000"/>
          <w:sz w:val="22"/>
          <w:szCs w:val="22"/>
        </w:rPr>
      </w:pPr>
      <w:r w:rsidRPr="007439AA">
        <w:rPr>
          <w:rFonts w:ascii="Trebuchet MS" w:eastAsia="Arial" w:hAnsi="Trebuchet MS" w:cs="Arial"/>
          <w:color w:val="000000"/>
          <w:sz w:val="22"/>
          <w:szCs w:val="22"/>
        </w:rPr>
        <w:t xml:space="preserve">Can Virginia IEP be utilized with either a resource tab or a printout </w:t>
      </w:r>
      <w:r w:rsidR="00F84786" w:rsidRPr="00F84786">
        <w:rPr>
          <w:rFonts w:ascii="Trebuchet MS" w:eastAsia="Arial" w:hAnsi="Trebuchet MS" w:cs="Arial"/>
          <w:color w:val="000000"/>
          <w:sz w:val="22"/>
          <w:szCs w:val="22"/>
        </w:rPr>
        <w:t xml:space="preserve">quick-response code </w:t>
      </w:r>
      <w:r w:rsidR="00F84786">
        <w:rPr>
          <w:rFonts w:ascii="Trebuchet MS" w:eastAsia="Arial" w:hAnsi="Trebuchet MS" w:cs="Arial"/>
          <w:color w:val="000000"/>
          <w:sz w:val="22"/>
          <w:szCs w:val="22"/>
        </w:rPr>
        <w:t>(</w:t>
      </w:r>
      <w:r w:rsidRPr="007439AA">
        <w:rPr>
          <w:rFonts w:ascii="Trebuchet MS" w:eastAsia="Arial" w:hAnsi="Trebuchet MS" w:cs="Arial"/>
          <w:color w:val="000000"/>
          <w:sz w:val="22"/>
          <w:szCs w:val="22"/>
        </w:rPr>
        <w:t>QR code</w:t>
      </w:r>
      <w:r w:rsidR="00F84786">
        <w:rPr>
          <w:rFonts w:ascii="Trebuchet MS" w:eastAsia="Arial" w:hAnsi="Trebuchet MS" w:cs="Arial"/>
          <w:color w:val="000000"/>
          <w:sz w:val="22"/>
          <w:szCs w:val="22"/>
        </w:rPr>
        <w:t>)</w:t>
      </w:r>
      <w:r w:rsidRPr="007439AA">
        <w:rPr>
          <w:rFonts w:ascii="Trebuchet MS" w:eastAsia="Arial" w:hAnsi="Trebuchet MS" w:cs="Arial"/>
          <w:color w:val="000000"/>
          <w:sz w:val="22"/>
          <w:szCs w:val="22"/>
        </w:rPr>
        <w:t>?</w:t>
      </w:r>
    </w:p>
    <w:p w14:paraId="211FEEEA" w14:textId="77777777" w:rsidR="007439AA" w:rsidRPr="007439AA" w:rsidRDefault="007439AA" w:rsidP="009E7D7F">
      <w:pPr>
        <w:rPr>
          <w:rFonts w:ascii="Trebuchet MS" w:eastAsia="Trebuchet MS" w:hAnsi="Trebuchet MS" w:cs="Trebuchet MS"/>
          <w:b/>
          <w:sz w:val="22"/>
          <w:szCs w:val="22"/>
        </w:rPr>
      </w:pPr>
    </w:p>
    <w:p w14:paraId="6DBE3FF9" w14:textId="4CF2FEA5" w:rsidR="009E7D7F" w:rsidRPr="007439AA" w:rsidRDefault="009E7D7F" w:rsidP="009E7D7F">
      <w:pPr>
        <w:rPr>
          <w:rFonts w:ascii="Trebuchet MS" w:eastAsia="Trebuchet MS" w:hAnsi="Trebuchet MS" w:cs="Trebuchet MS"/>
          <w:b/>
          <w:sz w:val="22"/>
          <w:szCs w:val="22"/>
        </w:rPr>
      </w:pPr>
      <w:r w:rsidRPr="007439AA">
        <w:rPr>
          <w:rFonts w:ascii="Trebuchet MS" w:eastAsia="Trebuchet MS" w:hAnsi="Trebuchet MS" w:cs="Trebuchet MS"/>
          <w:b/>
          <w:sz w:val="22"/>
          <w:szCs w:val="22"/>
        </w:rPr>
        <w:t xml:space="preserve">Student Achievement and Student Outcomes </w:t>
      </w:r>
    </w:p>
    <w:p w14:paraId="36A91D2F" w14:textId="77777777" w:rsidR="009E7D7F" w:rsidRPr="007439AA" w:rsidRDefault="009E7D7F" w:rsidP="009E7D7F">
      <w:pPr>
        <w:rPr>
          <w:rFonts w:ascii="Trebuchet MS" w:eastAsia="Trebuchet MS" w:hAnsi="Trebuchet MS" w:cs="Trebuchet MS"/>
          <w:i/>
          <w:sz w:val="22"/>
          <w:szCs w:val="22"/>
        </w:rPr>
      </w:pPr>
      <w:r w:rsidRPr="007439AA">
        <w:rPr>
          <w:rFonts w:ascii="Trebuchet MS" w:eastAsia="Trebuchet MS" w:hAnsi="Trebuchet MS" w:cs="Trebuchet MS"/>
          <w:b/>
          <w:i/>
          <w:sz w:val="22"/>
          <w:szCs w:val="22"/>
        </w:rPr>
        <w:t>Kellie Lockerby</w:t>
      </w:r>
      <w:r w:rsidRPr="007439AA">
        <w:rPr>
          <w:rFonts w:ascii="Trebuchet MS" w:eastAsia="Trebuchet MS" w:hAnsi="Trebuchet MS" w:cs="Trebuchet MS"/>
          <w:i/>
          <w:sz w:val="22"/>
          <w:szCs w:val="22"/>
        </w:rPr>
        <w:t>, Subcommittee Chair</w:t>
      </w:r>
    </w:p>
    <w:p w14:paraId="10D152F1" w14:textId="77777777" w:rsidR="009E7D7F" w:rsidRPr="007439AA" w:rsidRDefault="009E7D7F" w:rsidP="009E7D7F">
      <w:pPr>
        <w:rPr>
          <w:rFonts w:ascii="Trebuchet MS" w:eastAsia="Trebuchet MS" w:hAnsi="Trebuchet MS" w:cs="Trebuchet MS"/>
          <w:sz w:val="22"/>
          <w:szCs w:val="22"/>
        </w:rPr>
      </w:pPr>
    </w:p>
    <w:p w14:paraId="70373172" w14:textId="5975741E" w:rsidR="007439AA" w:rsidRPr="00F84786" w:rsidRDefault="00087D15" w:rsidP="0067384A">
      <w:pPr>
        <w:pStyle w:val="ListParagraph"/>
        <w:numPr>
          <w:ilvl w:val="0"/>
          <w:numId w:val="43"/>
        </w:numPr>
        <w:rPr>
          <w:rFonts w:ascii="Trebuchet MS" w:eastAsia="Helvetica Neue" w:hAnsi="Trebuchet MS"/>
          <w:sz w:val="22"/>
          <w:szCs w:val="22"/>
        </w:rPr>
      </w:pPr>
      <w:r>
        <w:rPr>
          <w:rFonts w:ascii="Trebuchet MS" w:eastAsia="Helvetica Neue" w:hAnsi="Trebuchet MS"/>
          <w:sz w:val="22"/>
          <w:szCs w:val="22"/>
        </w:rPr>
        <w:t>Follow up regarding</w:t>
      </w:r>
      <w:r w:rsidRPr="00F84786">
        <w:rPr>
          <w:rFonts w:ascii="Trebuchet MS" w:eastAsia="Helvetica Neue" w:hAnsi="Trebuchet MS"/>
          <w:sz w:val="22"/>
          <w:szCs w:val="22"/>
        </w:rPr>
        <w:t xml:space="preserve"> </w:t>
      </w:r>
      <w:r w:rsidR="009E7D7F" w:rsidRPr="00F84786">
        <w:rPr>
          <w:rFonts w:ascii="Trebuchet MS" w:eastAsia="Helvetica Neue" w:hAnsi="Trebuchet MS"/>
          <w:sz w:val="22"/>
          <w:szCs w:val="22"/>
        </w:rPr>
        <w:t xml:space="preserve">the </w:t>
      </w:r>
      <w:r w:rsidR="00F84786" w:rsidRPr="00F84786">
        <w:rPr>
          <w:rFonts w:ascii="Trebuchet MS" w:hAnsi="Trebuchet MS"/>
          <w:sz w:val="22"/>
          <w:szCs w:val="22"/>
        </w:rPr>
        <w:t xml:space="preserve">Joint Legislative Audit </w:t>
      </w:r>
      <w:r w:rsidR="006F7E45">
        <w:rPr>
          <w:rFonts w:ascii="Trebuchet MS" w:hAnsi="Trebuchet MS"/>
          <w:sz w:val="22"/>
          <w:szCs w:val="22"/>
        </w:rPr>
        <w:t>and</w:t>
      </w:r>
      <w:r w:rsidR="00F84786" w:rsidRPr="00F84786">
        <w:rPr>
          <w:rFonts w:ascii="Trebuchet MS" w:hAnsi="Trebuchet MS"/>
          <w:sz w:val="22"/>
          <w:szCs w:val="22"/>
        </w:rPr>
        <w:t xml:space="preserve"> Review Commission</w:t>
      </w:r>
      <w:r w:rsidR="00F84786" w:rsidRPr="00F84786">
        <w:rPr>
          <w:rFonts w:ascii="Trebuchet MS" w:eastAsia="Helvetica Neue" w:hAnsi="Trebuchet MS"/>
          <w:sz w:val="22"/>
          <w:szCs w:val="22"/>
        </w:rPr>
        <w:t xml:space="preserve"> (</w:t>
      </w:r>
      <w:r w:rsidR="009E7D7F" w:rsidRPr="00F84786">
        <w:rPr>
          <w:rFonts w:ascii="Trebuchet MS" w:eastAsia="Helvetica Neue" w:hAnsi="Trebuchet MS"/>
          <w:sz w:val="22"/>
          <w:szCs w:val="22"/>
        </w:rPr>
        <w:t>JLARC</w:t>
      </w:r>
      <w:r w:rsidR="00F84786" w:rsidRPr="00F84786">
        <w:rPr>
          <w:rFonts w:ascii="Trebuchet MS" w:eastAsia="Helvetica Neue" w:hAnsi="Trebuchet MS"/>
          <w:sz w:val="22"/>
          <w:szCs w:val="22"/>
        </w:rPr>
        <w:t>)</w:t>
      </w:r>
      <w:r w:rsidR="009E7D7F" w:rsidRPr="00F84786">
        <w:rPr>
          <w:rFonts w:ascii="Trebuchet MS" w:eastAsia="Helvetica Neue" w:hAnsi="Trebuchet MS"/>
          <w:sz w:val="22"/>
          <w:szCs w:val="22"/>
        </w:rPr>
        <w:t xml:space="preserve"> </w:t>
      </w:r>
      <w:r>
        <w:rPr>
          <w:rFonts w:ascii="Trebuchet MS" w:eastAsia="Helvetica Neue" w:hAnsi="Trebuchet MS"/>
          <w:sz w:val="22"/>
          <w:szCs w:val="22"/>
        </w:rPr>
        <w:t>work conducted by the VDOE</w:t>
      </w:r>
    </w:p>
    <w:p w14:paraId="3C7AAA14" w14:textId="036A43CD" w:rsidR="007439AA" w:rsidRPr="007439AA" w:rsidRDefault="009E7D7F" w:rsidP="0067384A">
      <w:pPr>
        <w:pStyle w:val="ListParagraph"/>
        <w:numPr>
          <w:ilvl w:val="0"/>
          <w:numId w:val="41"/>
        </w:numPr>
        <w:rPr>
          <w:rFonts w:ascii="Trebuchet MS" w:eastAsia="Trebuchet MS" w:hAnsi="Trebuchet MS" w:cs="Trebuchet MS"/>
          <w:sz w:val="22"/>
          <w:szCs w:val="22"/>
        </w:rPr>
      </w:pPr>
      <w:r w:rsidRPr="007439AA">
        <w:rPr>
          <w:rFonts w:ascii="Trebuchet MS" w:eastAsia="Helvetica Neue" w:hAnsi="Trebuchet MS" w:cs="Helvetica Neue"/>
          <w:color w:val="000000"/>
          <w:sz w:val="22"/>
          <w:szCs w:val="22"/>
        </w:rPr>
        <w:t>Push out to parents to take training on the VAAP Participation tool</w:t>
      </w:r>
    </w:p>
    <w:p w14:paraId="4967AA3D" w14:textId="1EB7BCF5" w:rsidR="009E7D7F" w:rsidRPr="007439AA" w:rsidRDefault="009E7D7F" w:rsidP="0067384A">
      <w:pPr>
        <w:pStyle w:val="ListParagraph"/>
        <w:numPr>
          <w:ilvl w:val="0"/>
          <w:numId w:val="41"/>
        </w:numPr>
        <w:rPr>
          <w:rFonts w:ascii="Trebuchet MS" w:eastAsia="Trebuchet MS" w:hAnsi="Trebuchet MS" w:cs="Trebuchet MS"/>
          <w:sz w:val="22"/>
          <w:szCs w:val="22"/>
        </w:rPr>
      </w:pPr>
      <w:r w:rsidRPr="007439AA">
        <w:rPr>
          <w:rFonts w:ascii="Trebuchet MS" w:eastAsia="Helvetica Neue" w:hAnsi="Trebuchet MS" w:cs="Helvetica Neue"/>
          <w:color w:val="000000"/>
          <w:sz w:val="22"/>
          <w:szCs w:val="22"/>
        </w:rPr>
        <w:t xml:space="preserve">Have local SEACs look at their </w:t>
      </w:r>
      <w:r w:rsidR="00472FB3" w:rsidRPr="007439AA">
        <w:rPr>
          <w:rFonts w:ascii="Trebuchet MS" w:eastAsia="Helvetica Neue" w:hAnsi="Trebuchet MS" w:cs="Helvetica Neue"/>
          <w:color w:val="000000"/>
          <w:sz w:val="22"/>
          <w:szCs w:val="22"/>
        </w:rPr>
        <w:t>divisions'</w:t>
      </w:r>
      <w:r w:rsidRPr="007439AA">
        <w:rPr>
          <w:rFonts w:ascii="Trebuchet MS" w:eastAsia="Helvetica Neue" w:hAnsi="Trebuchet MS" w:cs="Helvetica Neue"/>
          <w:color w:val="000000"/>
          <w:sz w:val="22"/>
          <w:szCs w:val="22"/>
        </w:rPr>
        <w:t xml:space="preserve"> Local Inclusive Practices Self-Assessments and Plans</w:t>
      </w:r>
    </w:p>
    <w:p w14:paraId="7C059D33" w14:textId="77777777" w:rsidR="00417C93" w:rsidRPr="001C685E" w:rsidRDefault="00417C93" w:rsidP="00417C93">
      <w:pPr>
        <w:shd w:val="clear" w:color="auto" w:fill="FFFFFF"/>
        <w:textAlignment w:val="baseline"/>
        <w:rPr>
          <w:rFonts w:ascii="Trebuchet MS" w:hAnsi="Trebuchet MS"/>
          <w:sz w:val="22"/>
          <w:szCs w:val="22"/>
        </w:rPr>
      </w:pPr>
    </w:p>
    <w:p w14:paraId="53CDE063" w14:textId="77777777" w:rsidR="00E009CE" w:rsidRDefault="00E009CE" w:rsidP="00E009CE">
      <w:pPr>
        <w:shd w:val="clear" w:color="auto" w:fill="FFFFFF"/>
        <w:rPr>
          <w:rFonts w:ascii="Trebuchet MS" w:eastAsia="Arial" w:hAnsi="Trebuchet MS" w:cs="Arial"/>
          <w:color w:val="242424"/>
          <w:sz w:val="22"/>
          <w:szCs w:val="22"/>
        </w:rPr>
      </w:pPr>
    </w:p>
    <w:p w14:paraId="0F5D5655" w14:textId="0FD75B15" w:rsidR="00E009CE" w:rsidRDefault="00E009CE" w:rsidP="00E009CE">
      <w:pPr>
        <w:shd w:val="clear" w:color="auto" w:fill="FFFFFF"/>
        <w:rPr>
          <w:rFonts w:ascii="Trebuchet MS" w:eastAsia="Arial" w:hAnsi="Trebuchet MS" w:cs="Arial"/>
          <w:color w:val="242424"/>
          <w:sz w:val="22"/>
          <w:szCs w:val="22"/>
        </w:rPr>
      </w:pPr>
      <w:r>
        <w:rPr>
          <w:rFonts w:ascii="Trebuchet MS" w:eastAsia="Arial" w:hAnsi="Trebuchet MS" w:cs="Arial"/>
          <w:color w:val="242424"/>
          <w:sz w:val="22"/>
          <w:szCs w:val="22"/>
        </w:rPr>
        <w:t xml:space="preserve">Ms. Hunter motioned to a formal request that a representative of the SSEAC be included in the Commission on Youth Advisory Group addressing dispute resolutions for special education and that the SSEAC representative be invited to participate in future statewide groups in order to provide input on special education issues in light of the fact the SSEAC serves as the federally required advisory panel for the purposes of providing policy guidance with respect to special education and related services with children with disabilities in the state. Ms. Hoover seconded </w:t>
      </w:r>
      <w:r w:rsidRPr="001C685E">
        <w:rPr>
          <w:rFonts w:ascii="Trebuchet MS" w:hAnsi="Trebuchet MS"/>
          <w:sz w:val="22"/>
          <w:szCs w:val="22"/>
        </w:rPr>
        <w:t>and the motion passed unanimously</w:t>
      </w:r>
      <w:r>
        <w:rPr>
          <w:rFonts w:ascii="Trebuchet MS" w:eastAsia="Arial" w:hAnsi="Trebuchet MS" w:cs="Arial"/>
          <w:color w:val="242424"/>
          <w:sz w:val="22"/>
          <w:szCs w:val="22"/>
        </w:rPr>
        <w:t xml:space="preserve">. </w:t>
      </w:r>
    </w:p>
    <w:p w14:paraId="0AC5C42A" w14:textId="77777777" w:rsidR="00E009CE" w:rsidRDefault="00E009CE" w:rsidP="00E009CE">
      <w:pPr>
        <w:shd w:val="clear" w:color="auto" w:fill="FFFFFF"/>
        <w:rPr>
          <w:rFonts w:ascii="Trebuchet MS" w:eastAsia="Arial" w:hAnsi="Trebuchet MS" w:cs="Arial"/>
          <w:color w:val="242424"/>
          <w:sz w:val="22"/>
          <w:szCs w:val="22"/>
        </w:rPr>
      </w:pPr>
    </w:p>
    <w:p w14:paraId="60032518" w14:textId="58102F09" w:rsidR="00E009CE" w:rsidRDefault="00E009CE" w:rsidP="00E009CE">
      <w:pPr>
        <w:shd w:val="clear" w:color="auto" w:fill="FFFFFF"/>
        <w:rPr>
          <w:rFonts w:ascii="Trebuchet MS" w:eastAsia="Arial" w:hAnsi="Trebuchet MS" w:cs="Arial"/>
          <w:color w:val="242424"/>
          <w:sz w:val="22"/>
          <w:szCs w:val="22"/>
        </w:rPr>
      </w:pPr>
      <w:r>
        <w:rPr>
          <w:rFonts w:ascii="Trebuchet MS" w:eastAsia="Arial" w:hAnsi="Trebuchet MS" w:cs="Arial"/>
          <w:color w:val="242424"/>
          <w:sz w:val="22"/>
          <w:szCs w:val="22"/>
        </w:rPr>
        <w:t xml:space="preserve">Ms. Hunter motioned that SSEAC urges the statewide policy guidance regarding restrictions on cell phone use by students to contain flexibility for those students who use cell phones for a purpose specified in the student’s IEP or 504 plan. Many students with disabilities require a variety of assistive technology services and devices to receive a free and appropriate public education. The SSEAC requests that the VDOE encourage local school divisions and IEP </w:t>
      </w:r>
      <w:r w:rsidR="006F7E45">
        <w:rPr>
          <w:rFonts w:ascii="Trebuchet MS" w:eastAsia="Arial" w:hAnsi="Trebuchet MS" w:cs="Arial"/>
          <w:color w:val="242424"/>
          <w:sz w:val="22"/>
          <w:szCs w:val="22"/>
        </w:rPr>
        <w:t>T</w:t>
      </w:r>
      <w:r>
        <w:rPr>
          <w:rFonts w:ascii="Trebuchet MS" w:eastAsia="Arial" w:hAnsi="Trebuchet MS" w:cs="Arial"/>
          <w:color w:val="242424"/>
          <w:sz w:val="22"/>
          <w:szCs w:val="22"/>
        </w:rPr>
        <w:t xml:space="preserve">eams to carefully consider the role that cell phones previously played in the provision of assistive technology </w:t>
      </w:r>
      <w:r w:rsidR="009836C8">
        <w:rPr>
          <w:rFonts w:ascii="Trebuchet MS" w:eastAsia="Arial" w:hAnsi="Trebuchet MS" w:cs="Arial"/>
          <w:color w:val="242424"/>
          <w:sz w:val="22"/>
          <w:szCs w:val="22"/>
        </w:rPr>
        <w:t>to</w:t>
      </w:r>
      <w:r>
        <w:rPr>
          <w:rFonts w:ascii="Trebuchet MS" w:eastAsia="Arial" w:hAnsi="Trebuchet MS" w:cs="Arial"/>
          <w:color w:val="242424"/>
          <w:sz w:val="22"/>
          <w:szCs w:val="22"/>
        </w:rPr>
        <w:t xml:space="preserve"> students with disabilities. In addition, the VDOE should provide specific guidance for 504 plans and IEP </w:t>
      </w:r>
      <w:r w:rsidR="009836C8">
        <w:rPr>
          <w:rFonts w:ascii="Trebuchet MS" w:eastAsia="Arial" w:hAnsi="Trebuchet MS" w:cs="Arial"/>
          <w:color w:val="242424"/>
          <w:sz w:val="22"/>
          <w:szCs w:val="22"/>
        </w:rPr>
        <w:t>T</w:t>
      </w:r>
      <w:r>
        <w:rPr>
          <w:rFonts w:ascii="Trebuchet MS" w:eastAsia="Arial" w:hAnsi="Trebuchet MS" w:cs="Arial"/>
          <w:color w:val="242424"/>
          <w:sz w:val="22"/>
          <w:szCs w:val="22"/>
        </w:rPr>
        <w:t xml:space="preserve">eams and teachers in navigating the implementation of this policy. Ms. Hackett seconded </w:t>
      </w:r>
      <w:r w:rsidRPr="001C685E">
        <w:rPr>
          <w:rFonts w:ascii="Trebuchet MS" w:hAnsi="Trebuchet MS"/>
          <w:sz w:val="22"/>
          <w:szCs w:val="22"/>
        </w:rPr>
        <w:t>and the motion passed unanimously</w:t>
      </w:r>
      <w:r>
        <w:rPr>
          <w:rFonts w:ascii="Trebuchet MS" w:eastAsia="Arial" w:hAnsi="Trebuchet MS" w:cs="Arial"/>
          <w:color w:val="242424"/>
          <w:sz w:val="22"/>
          <w:szCs w:val="22"/>
        </w:rPr>
        <w:t xml:space="preserve">. </w:t>
      </w:r>
    </w:p>
    <w:p w14:paraId="73B2FF81" w14:textId="77777777" w:rsidR="00E009CE" w:rsidRDefault="00E009CE" w:rsidP="00E009CE">
      <w:pPr>
        <w:shd w:val="clear" w:color="auto" w:fill="FFFFFF"/>
        <w:rPr>
          <w:rFonts w:ascii="Trebuchet MS" w:eastAsia="Arial" w:hAnsi="Trebuchet MS" w:cs="Arial"/>
          <w:color w:val="242424"/>
          <w:sz w:val="22"/>
          <w:szCs w:val="22"/>
        </w:rPr>
      </w:pPr>
    </w:p>
    <w:p w14:paraId="3500E662" w14:textId="6B137503" w:rsidR="00E009CE" w:rsidRDefault="00E009CE" w:rsidP="00E009CE">
      <w:pPr>
        <w:shd w:val="clear" w:color="auto" w:fill="FFFFFF"/>
        <w:rPr>
          <w:rFonts w:ascii="Trebuchet MS" w:eastAsia="Arial" w:hAnsi="Trebuchet MS" w:cs="Arial"/>
          <w:color w:val="242424"/>
          <w:sz w:val="22"/>
          <w:szCs w:val="22"/>
        </w:rPr>
      </w:pPr>
      <w:r>
        <w:rPr>
          <w:rFonts w:ascii="Trebuchet MS" w:eastAsia="Arial" w:hAnsi="Trebuchet MS" w:cs="Arial"/>
          <w:color w:val="242424"/>
          <w:sz w:val="22"/>
          <w:szCs w:val="22"/>
        </w:rPr>
        <w:t xml:space="preserve">Ms. Hunter asked Family Engagement and Community Outreach </w:t>
      </w:r>
      <w:r w:rsidR="001167D8">
        <w:rPr>
          <w:rFonts w:ascii="Trebuchet MS" w:eastAsia="Arial" w:hAnsi="Trebuchet MS" w:cs="Arial"/>
          <w:color w:val="242424"/>
          <w:sz w:val="22"/>
          <w:szCs w:val="22"/>
        </w:rPr>
        <w:t>“</w:t>
      </w:r>
      <w:r>
        <w:rPr>
          <w:rFonts w:ascii="Trebuchet MS" w:eastAsia="Arial" w:hAnsi="Trebuchet MS" w:cs="Arial"/>
          <w:color w:val="242424"/>
          <w:sz w:val="22"/>
          <w:szCs w:val="22"/>
        </w:rPr>
        <w:t xml:space="preserve">to look at ways to share more </w:t>
      </w:r>
      <w:r w:rsidR="001167D8">
        <w:rPr>
          <w:rFonts w:ascii="Trebuchet MS" w:eastAsia="Arial" w:hAnsi="Trebuchet MS" w:cs="Arial"/>
          <w:color w:val="242424"/>
          <w:sz w:val="22"/>
          <w:szCs w:val="22"/>
        </w:rPr>
        <w:t xml:space="preserve">awareness of </w:t>
      </w:r>
      <w:r>
        <w:rPr>
          <w:rFonts w:ascii="Trebuchet MS" w:eastAsia="Arial" w:hAnsi="Trebuchet MS" w:cs="Arial"/>
          <w:color w:val="242424"/>
          <w:sz w:val="22"/>
          <w:szCs w:val="22"/>
        </w:rPr>
        <w:t>what SSEAC has done</w:t>
      </w:r>
      <w:r w:rsidR="001167D8">
        <w:rPr>
          <w:rFonts w:ascii="Trebuchet MS" w:eastAsia="Arial" w:hAnsi="Trebuchet MS" w:cs="Arial"/>
          <w:color w:val="242424"/>
          <w:sz w:val="22"/>
          <w:szCs w:val="22"/>
        </w:rPr>
        <w:t>, why we are here, and why we exist because IDEA requires us.”</w:t>
      </w:r>
    </w:p>
    <w:p w14:paraId="559D68FF" w14:textId="77777777" w:rsidR="00294517" w:rsidRDefault="00294517" w:rsidP="00294517">
      <w:pPr>
        <w:rPr>
          <w:rFonts w:ascii="Trebuchet MS" w:hAnsi="Trebuchet MS"/>
          <w:b/>
          <w:bCs/>
          <w:sz w:val="22"/>
          <w:szCs w:val="22"/>
          <w:highlight w:val="yellow"/>
        </w:rPr>
      </w:pPr>
    </w:p>
    <w:p w14:paraId="1E682A65" w14:textId="77777777" w:rsidR="00DE6D7B" w:rsidRDefault="00DE6D7B" w:rsidP="00C5156A">
      <w:pPr>
        <w:jc w:val="both"/>
        <w:rPr>
          <w:rFonts w:ascii="Trebuchet MS" w:hAnsi="Trebuchet MS"/>
          <w:b/>
          <w:bCs/>
          <w:sz w:val="22"/>
          <w:szCs w:val="22"/>
        </w:rPr>
      </w:pPr>
    </w:p>
    <w:p w14:paraId="1B18B7AC" w14:textId="0C0B0915" w:rsidR="00294517" w:rsidRPr="001167D8" w:rsidRDefault="00DE6D7B" w:rsidP="00C5156A">
      <w:pPr>
        <w:jc w:val="both"/>
        <w:rPr>
          <w:rFonts w:ascii="Trebuchet MS" w:hAnsi="Trebuchet MS"/>
          <w:b/>
          <w:bCs/>
          <w:sz w:val="22"/>
          <w:szCs w:val="22"/>
        </w:rPr>
      </w:pPr>
      <w:r>
        <w:rPr>
          <w:rFonts w:ascii="Trebuchet MS" w:hAnsi="Trebuchet MS"/>
          <w:b/>
          <w:bCs/>
          <w:sz w:val="22"/>
          <w:szCs w:val="22"/>
        </w:rPr>
        <w:t xml:space="preserve">Future </w:t>
      </w:r>
      <w:r w:rsidR="001167D8" w:rsidRPr="001167D8">
        <w:rPr>
          <w:rFonts w:ascii="Trebuchet MS" w:hAnsi="Trebuchet MS"/>
          <w:b/>
          <w:bCs/>
          <w:sz w:val="22"/>
          <w:szCs w:val="22"/>
        </w:rPr>
        <w:t>Agenda Suggestions</w:t>
      </w:r>
    </w:p>
    <w:p w14:paraId="59232A60" w14:textId="2953EA11" w:rsidR="001167D8" w:rsidRPr="001167D8" w:rsidRDefault="001167D8" w:rsidP="0067384A">
      <w:pPr>
        <w:pStyle w:val="ListParagraph"/>
        <w:numPr>
          <w:ilvl w:val="0"/>
          <w:numId w:val="46"/>
        </w:numPr>
        <w:rPr>
          <w:rFonts w:ascii="Trebuchet MS" w:hAnsi="Trebuchet MS"/>
          <w:sz w:val="22"/>
          <w:szCs w:val="22"/>
        </w:rPr>
      </w:pPr>
      <w:r w:rsidRPr="001167D8">
        <w:rPr>
          <w:rFonts w:ascii="Trebuchet MS" w:hAnsi="Trebuchet MS"/>
          <w:sz w:val="22"/>
          <w:szCs w:val="22"/>
        </w:rPr>
        <w:t>Licensing Requirements for General and Special Education Teachers</w:t>
      </w:r>
    </w:p>
    <w:p w14:paraId="355CF3E7" w14:textId="7FE953E4" w:rsidR="001167D8" w:rsidRPr="001167D8" w:rsidRDefault="001167D8" w:rsidP="0067384A">
      <w:pPr>
        <w:pStyle w:val="ListParagraph"/>
        <w:numPr>
          <w:ilvl w:val="0"/>
          <w:numId w:val="46"/>
        </w:numPr>
        <w:rPr>
          <w:rFonts w:ascii="Trebuchet MS" w:hAnsi="Trebuchet MS"/>
          <w:sz w:val="22"/>
          <w:szCs w:val="22"/>
        </w:rPr>
      </w:pPr>
      <w:r w:rsidRPr="001167D8">
        <w:rPr>
          <w:rFonts w:ascii="Trebuchet MS" w:hAnsi="Trebuchet MS"/>
          <w:sz w:val="22"/>
          <w:szCs w:val="22"/>
        </w:rPr>
        <w:lastRenderedPageBreak/>
        <w:t xml:space="preserve">Paraprofessional Training – How </w:t>
      </w:r>
      <w:r w:rsidR="007E0D00">
        <w:rPr>
          <w:rFonts w:ascii="Trebuchet MS" w:hAnsi="Trebuchet MS"/>
          <w:sz w:val="22"/>
          <w:szCs w:val="22"/>
        </w:rPr>
        <w:t xml:space="preserve">do </w:t>
      </w:r>
      <w:r w:rsidRPr="001167D8">
        <w:rPr>
          <w:rFonts w:ascii="Trebuchet MS" w:hAnsi="Trebuchet MS"/>
          <w:sz w:val="22"/>
          <w:szCs w:val="22"/>
        </w:rPr>
        <w:t>school divisions handle</w:t>
      </w:r>
      <w:r w:rsidR="007E0D00">
        <w:rPr>
          <w:rFonts w:ascii="Trebuchet MS" w:hAnsi="Trebuchet MS"/>
          <w:sz w:val="22"/>
          <w:szCs w:val="22"/>
        </w:rPr>
        <w:t xml:space="preserve"> training, </w:t>
      </w:r>
      <w:r w:rsidR="00235BA4" w:rsidRPr="00235BA4">
        <w:rPr>
          <w:rFonts w:ascii="Trebuchet MS" w:hAnsi="Trebuchet MS"/>
          <w:sz w:val="22"/>
          <w:szCs w:val="22"/>
        </w:rPr>
        <w:t xml:space="preserve">Training </w:t>
      </w:r>
      <w:r w:rsidR="00235BA4">
        <w:rPr>
          <w:rFonts w:ascii="Trebuchet MS" w:hAnsi="Trebuchet MS"/>
          <w:sz w:val="22"/>
          <w:szCs w:val="22"/>
        </w:rPr>
        <w:t>and</w:t>
      </w:r>
      <w:r w:rsidR="00235BA4" w:rsidRPr="00235BA4">
        <w:rPr>
          <w:rFonts w:ascii="Trebuchet MS" w:hAnsi="Trebuchet MS"/>
          <w:sz w:val="22"/>
          <w:szCs w:val="22"/>
        </w:rPr>
        <w:t xml:space="preserve"> Technical Assistance Centers </w:t>
      </w:r>
      <w:r w:rsidR="00235BA4">
        <w:rPr>
          <w:rFonts w:ascii="Trebuchet MS" w:hAnsi="Trebuchet MS"/>
          <w:sz w:val="22"/>
          <w:szCs w:val="22"/>
        </w:rPr>
        <w:t>(</w:t>
      </w:r>
      <w:r w:rsidRPr="001167D8">
        <w:rPr>
          <w:rFonts w:ascii="Trebuchet MS" w:hAnsi="Trebuchet MS"/>
          <w:sz w:val="22"/>
          <w:szCs w:val="22"/>
        </w:rPr>
        <w:t>TTAC</w:t>
      </w:r>
      <w:r w:rsidR="00235BA4">
        <w:rPr>
          <w:rFonts w:ascii="Trebuchet MS" w:hAnsi="Trebuchet MS"/>
          <w:sz w:val="22"/>
          <w:szCs w:val="22"/>
        </w:rPr>
        <w:t>)</w:t>
      </w:r>
      <w:r w:rsidR="007E0D00">
        <w:rPr>
          <w:rFonts w:ascii="Trebuchet MS" w:hAnsi="Trebuchet MS"/>
          <w:sz w:val="22"/>
          <w:szCs w:val="22"/>
        </w:rPr>
        <w:t>,</w:t>
      </w:r>
      <w:r w:rsidRPr="001167D8">
        <w:rPr>
          <w:rFonts w:ascii="Trebuchet MS" w:hAnsi="Trebuchet MS"/>
          <w:sz w:val="22"/>
          <w:szCs w:val="22"/>
        </w:rPr>
        <w:t xml:space="preserve"> </w:t>
      </w:r>
      <w:r w:rsidR="007E0D00">
        <w:rPr>
          <w:rFonts w:ascii="Trebuchet MS" w:hAnsi="Trebuchet MS"/>
          <w:sz w:val="22"/>
          <w:szCs w:val="22"/>
        </w:rPr>
        <w:t xml:space="preserve">and other </w:t>
      </w:r>
      <w:r>
        <w:rPr>
          <w:rFonts w:ascii="Trebuchet MS" w:hAnsi="Trebuchet MS"/>
          <w:sz w:val="22"/>
          <w:szCs w:val="22"/>
        </w:rPr>
        <w:t>resource</w:t>
      </w:r>
      <w:r w:rsidR="007E0D00">
        <w:rPr>
          <w:rFonts w:ascii="Trebuchet MS" w:hAnsi="Trebuchet MS"/>
          <w:sz w:val="22"/>
          <w:szCs w:val="22"/>
        </w:rPr>
        <w:t>s?</w:t>
      </w:r>
    </w:p>
    <w:p w14:paraId="14057EDB" w14:textId="45F8DD0A" w:rsidR="001167D8" w:rsidRPr="00DE6D7B" w:rsidRDefault="001167D8" w:rsidP="0067384A">
      <w:pPr>
        <w:pStyle w:val="ListParagraph"/>
        <w:numPr>
          <w:ilvl w:val="0"/>
          <w:numId w:val="46"/>
        </w:numPr>
        <w:rPr>
          <w:rFonts w:ascii="Trebuchet MS" w:hAnsi="Trebuchet MS"/>
          <w:sz w:val="22"/>
          <w:szCs w:val="22"/>
        </w:rPr>
      </w:pPr>
      <w:r w:rsidRPr="001167D8">
        <w:rPr>
          <w:rFonts w:ascii="Trebuchet MS" w:hAnsi="Trebuchet MS"/>
          <w:sz w:val="22"/>
          <w:szCs w:val="22"/>
        </w:rPr>
        <w:t>Rusty Eddins</w:t>
      </w:r>
      <w:r w:rsidR="00DE6D7B">
        <w:rPr>
          <w:rFonts w:ascii="Trebuchet MS" w:hAnsi="Trebuchet MS"/>
          <w:sz w:val="22"/>
          <w:szCs w:val="22"/>
        </w:rPr>
        <w:t xml:space="preserve"> - </w:t>
      </w:r>
      <w:r w:rsidR="00DE6D7B" w:rsidRPr="00F07D56">
        <w:rPr>
          <w:rFonts w:ascii="Trebuchet MS" w:hAnsi="Trebuchet MS"/>
          <w:sz w:val="22"/>
          <w:szCs w:val="22"/>
        </w:rPr>
        <w:t>Postsecondary Education / Rehabilitation Transition</w:t>
      </w:r>
      <w:r w:rsidR="00DE6D7B" w:rsidRPr="00F07D56">
        <w:rPr>
          <w:rFonts w:ascii="Trebuchet MS" w:eastAsia="Aptos" w:hAnsi="Trebuchet MS" w:cs="Aptos"/>
          <w:color w:val="000000"/>
          <w:sz w:val="22"/>
          <w:szCs w:val="22"/>
        </w:rPr>
        <w:t xml:space="preserve"> </w:t>
      </w:r>
      <w:r w:rsidR="00DE6D7B">
        <w:rPr>
          <w:rFonts w:ascii="Trebuchet MS" w:eastAsia="Aptos" w:hAnsi="Trebuchet MS" w:cs="Aptos"/>
          <w:color w:val="000000"/>
          <w:sz w:val="22"/>
          <w:szCs w:val="22"/>
        </w:rPr>
        <w:t>(</w:t>
      </w:r>
      <w:r w:rsidR="00DE6D7B" w:rsidRPr="001C685E">
        <w:rPr>
          <w:rFonts w:ascii="Trebuchet MS" w:eastAsia="Aptos" w:hAnsi="Trebuchet MS" w:cs="Aptos"/>
          <w:color w:val="000000"/>
          <w:sz w:val="22"/>
          <w:szCs w:val="22"/>
        </w:rPr>
        <w:t>PERT</w:t>
      </w:r>
      <w:r w:rsidR="00DE6D7B">
        <w:rPr>
          <w:rFonts w:ascii="Trebuchet MS" w:eastAsia="Aptos" w:hAnsi="Trebuchet MS" w:cs="Aptos"/>
          <w:color w:val="000000"/>
          <w:sz w:val="22"/>
          <w:szCs w:val="22"/>
        </w:rPr>
        <w:t>)</w:t>
      </w:r>
      <w:r w:rsidR="00DE6D7B" w:rsidRPr="00DE6D7B">
        <w:rPr>
          <w:rFonts w:ascii="Trebuchet MS" w:hAnsi="Trebuchet MS"/>
          <w:sz w:val="22"/>
          <w:szCs w:val="22"/>
        </w:rPr>
        <w:t xml:space="preserve"> Director at Woodrow Wilson Rehabilitation Center</w:t>
      </w:r>
    </w:p>
    <w:p w14:paraId="148FEC7F" w14:textId="6A19C756" w:rsidR="001167D8" w:rsidRDefault="001167D8" w:rsidP="0067384A">
      <w:pPr>
        <w:pStyle w:val="ListParagraph"/>
        <w:numPr>
          <w:ilvl w:val="0"/>
          <w:numId w:val="46"/>
        </w:numPr>
        <w:rPr>
          <w:rFonts w:ascii="Trebuchet MS" w:hAnsi="Trebuchet MS"/>
          <w:sz w:val="22"/>
          <w:szCs w:val="22"/>
        </w:rPr>
      </w:pPr>
      <w:r>
        <w:rPr>
          <w:rFonts w:ascii="Trebuchet MS" w:hAnsi="Trebuchet MS"/>
          <w:sz w:val="22"/>
          <w:szCs w:val="22"/>
        </w:rPr>
        <w:t>Commission on Youth</w:t>
      </w:r>
      <w:r w:rsidR="00235BA4">
        <w:rPr>
          <w:rFonts w:ascii="Trebuchet MS" w:hAnsi="Trebuchet MS"/>
          <w:sz w:val="22"/>
          <w:szCs w:val="22"/>
        </w:rPr>
        <w:t xml:space="preserve"> (COY)</w:t>
      </w:r>
    </w:p>
    <w:p w14:paraId="28AF5180" w14:textId="7A16B195" w:rsidR="001167D8" w:rsidRPr="007E0D00" w:rsidRDefault="001167D8" w:rsidP="0067384A">
      <w:pPr>
        <w:pStyle w:val="ListParagraph"/>
        <w:numPr>
          <w:ilvl w:val="0"/>
          <w:numId w:val="46"/>
        </w:numPr>
        <w:rPr>
          <w:rFonts w:ascii="Trebuchet MS" w:hAnsi="Trebuchet MS"/>
          <w:sz w:val="22"/>
          <w:szCs w:val="22"/>
        </w:rPr>
      </w:pPr>
      <w:r w:rsidRPr="007E0D00">
        <w:rPr>
          <w:rFonts w:ascii="Trebuchet MS" w:hAnsi="Trebuchet MS"/>
          <w:sz w:val="22"/>
          <w:szCs w:val="22"/>
        </w:rPr>
        <w:t>J</w:t>
      </w:r>
      <w:r w:rsidR="007E0D00" w:rsidRPr="007E0D00">
        <w:rPr>
          <w:rFonts w:ascii="Trebuchet MS" w:hAnsi="Trebuchet MS"/>
          <w:sz w:val="22"/>
          <w:szCs w:val="22"/>
        </w:rPr>
        <w:t>oint Legislative Audit &amp; Review Commission (J</w:t>
      </w:r>
      <w:r w:rsidRPr="007E0D00">
        <w:rPr>
          <w:rFonts w:ascii="Trebuchet MS" w:hAnsi="Trebuchet MS"/>
          <w:sz w:val="22"/>
          <w:szCs w:val="22"/>
        </w:rPr>
        <w:t>LARC</w:t>
      </w:r>
      <w:r w:rsidR="007E0D00" w:rsidRPr="007E0D00">
        <w:rPr>
          <w:rFonts w:ascii="Trebuchet MS" w:hAnsi="Trebuchet MS"/>
          <w:sz w:val="22"/>
          <w:szCs w:val="22"/>
        </w:rPr>
        <w:t>)</w:t>
      </w:r>
    </w:p>
    <w:p w14:paraId="2F74FA10" w14:textId="11115D67" w:rsidR="001167D8" w:rsidRPr="001167D8" w:rsidRDefault="007E0D00" w:rsidP="0067384A">
      <w:pPr>
        <w:pStyle w:val="ListParagraph"/>
        <w:numPr>
          <w:ilvl w:val="0"/>
          <w:numId w:val="46"/>
        </w:numPr>
        <w:rPr>
          <w:rFonts w:ascii="Trebuchet MS" w:hAnsi="Trebuchet MS"/>
          <w:sz w:val="22"/>
          <w:szCs w:val="22"/>
        </w:rPr>
      </w:pPr>
      <w:r>
        <w:rPr>
          <w:rFonts w:ascii="Trebuchet MS" w:hAnsi="Trebuchet MS"/>
          <w:sz w:val="22"/>
          <w:szCs w:val="22"/>
        </w:rPr>
        <w:t>Virginia Alternate Assessment Program (</w:t>
      </w:r>
      <w:r w:rsidR="001167D8">
        <w:rPr>
          <w:rFonts w:ascii="Trebuchet MS" w:hAnsi="Trebuchet MS"/>
          <w:sz w:val="22"/>
          <w:szCs w:val="22"/>
        </w:rPr>
        <w:t>VAAP</w:t>
      </w:r>
      <w:r>
        <w:rPr>
          <w:rFonts w:ascii="Trebuchet MS" w:hAnsi="Trebuchet MS"/>
          <w:sz w:val="22"/>
          <w:szCs w:val="22"/>
        </w:rPr>
        <w:t>)</w:t>
      </w:r>
    </w:p>
    <w:p w14:paraId="4824FE47" w14:textId="77777777" w:rsidR="001167D8" w:rsidRDefault="001167D8" w:rsidP="00C5156A">
      <w:pPr>
        <w:jc w:val="both"/>
        <w:rPr>
          <w:rFonts w:ascii="Trebuchet MS" w:hAnsi="Trebuchet MS"/>
          <w:sz w:val="22"/>
          <w:szCs w:val="22"/>
        </w:rPr>
      </w:pPr>
    </w:p>
    <w:p w14:paraId="0FD82A39" w14:textId="0E3E750E" w:rsidR="00C5156A" w:rsidRPr="001C685E" w:rsidRDefault="00C5156A" w:rsidP="007E0D00">
      <w:pPr>
        <w:rPr>
          <w:rFonts w:ascii="Trebuchet MS" w:hAnsi="Trebuchet MS"/>
          <w:bCs/>
          <w:sz w:val="22"/>
          <w:szCs w:val="22"/>
        </w:rPr>
      </w:pPr>
      <w:r w:rsidRPr="001C685E">
        <w:rPr>
          <w:rFonts w:ascii="Trebuchet MS" w:hAnsi="Trebuchet MS"/>
          <w:sz w:val="22"/>
          <w:szCs w:val="22"/>
        </w:rPr>
        <w:t xml:space="preserve">Dr. </w:t>
      </w:r>
      <w:r w:rsidR="00DF3108">
        <w:rPr>
          <w:rFonts w:ascii="Trebuchet MS" w:hAnsi="Trebuchet MS"/>
          <w:sz w:val="22"/>
          <w:szCs w:val="22"/>
        </w:rPr>
        <w:t xml:space="preserve">Murray </w:t>
      </w:r>
      <w:r w:rsidR="007E0D00">
        <w:rPr>
          <w:rFonts w:ascii="Trebuchet MS" w:hAnsi="Trebuchet MS"/>
          <w:sz w:val="22"/>
          <w:szCs w:val="22"/>
        </w:rPr>
        <w:t>asked for a motion</w:t>
      </w:r>
      <w:r w:rsidRPr="001C685E">
        <w:rPr>
          <w:rFonts w:ascii="Trebuchet MS" w:hAnsi="Trebuchet MS"/>
          <w:sz w:val="22"/>
          <w:szCs w:val="22"/>
        </w:rPr>
        <w:t xml:space="preserve"> to adjourn</w:t>
      </w:r>
      <w:r w:rsidR="007E0D00">
        <w:rPr>
          <w:rFonts w:ascii="Trebuchet MS" w:hAnsi="Trebuchet MS"/>
          <w:sz w:val="22"/>
          <w:szCs w:val="22"/>
        </w:rPr>
        <w:t>. Ms. Hunter made the motion</w:t>
      </w:r>
      <w:r w:rsidRPr="001C685E">
        <w:rPr>
          <w:rFonts w:ascii="Trebuchet MS" w:hAnsi="Trebuchet MS"/>
          <w:sz w:val="22"/>
          <w:szCs w:val="22"/>
        </w:rPr>
        <w:t xml:space="preserve">, Ms. </w:t>
      </w:r>
      <w:r w:rsidR="007E0D00">
        <w:rPr>
          <w:rFonts w:ascii="Trebuchet MS" w:hAnsi="Trebuchet MS"/>
          <w:sz w:val="22"/>
          <w:szCs w:val="22"/>
        </w:rPr>
        <w:t>Robinson</w:t>
      </w:r>
      <w:r w:rsidRPr="001C685E">
        <w:rPr>
          <w:rFonts w:ascii="Trebuchet MS" w:hAnsi="Trebuchet MS"/>
          <w:sz w:val="22"/>
          <w:szCs w:val="22"/>
        </w:rPr>
        <w:t xml:space="preserve"> seconded, and the motion passed unanimously.</w:t>
      </w:r>
      <w:r w:rsidR="00043E04" w:rsidRPr="001C685E">
        <w:rPr>
          <w:rFonts w:ascii="Trebuchet MS" w:hAnsi="Trebuchet MS"/>
          <w:sz w:val="22"/>
          <w:szCs w:val="22"/>
        </w:rPr>
        <w:t xml:space="preserve"> </w:t>
      </w:r>
      <w:r w:rsidR="00DF3108">
        <w:rPr>
          <w:rFonts w:ascii="Trebuchet MS" w:hAnsi="Trebuchet MS"/>
          <w:bCs/>
          <w:sz w:val="22"/>
          <w:szCs w:val="22"/>
        </w:rPr>
        <w:t xml:space="preserve">Dr. Murray </w:t>
      </w:r>
      <w:r w:rsidRPr="001C685E">
        <w:rPr>
          <w:rFonts w:ascii="Trebuchet MS" w:hAnsi="Trebuchet MS"/>
          <w:bCs/>
          <w:sz w:val="22"/>
          <w:szCs w:val="22"/>
        </w:rPr>
        <w:t>adjourned the meeting at 11:31 a.m.</w:t>
      </w:r>
    </w:p>
    <w:p w14:paraId="676D34FC" w14:textId="6E30D5B6" w:rsidR="006426DD" w:rsidRPr="001C685E" w:rsidRDefault="006426DD" w:rsidP="006426DD">
      <w:pPr>
        <w:rPr>
          <w:rFonts w:ascii="Trebuchet MS" w:hAnsi="Trebuchet MS"/>
          <w:i/>
          <w:sz w:val="22"/>
          <w:szCs w:val="22"/>
        </w:rPr>
      </w:pPr>
      <w:r w:rsidRPr="001C685E">
        <w:rPr>
          <w:rFonts w:ascii="Trebuchet MS" w:hAnsi="Trebuchet MS"/>
          <w:b/>
          <w:sz w:val="22"/>
          <w:szCs w:val="22"/>
        </w:rPr>
        <w:tab/>
      </w:r>
      <w:r w:rsidRPr="001C685E">
        <w:rPr>
          <w:rFonts w:ascii="Trebuchet MS" w:hAnsi="Trebuchet MS"/>
          <w:b/>
          <w:sz w:val="22"/>
          <w:szCs w:val="22"/>
        </w:rPr>
        <w:tab/>
      </w:r>
    </w:p>
    <w:p w14:paraId="59515AD0" w14:textId="77777777" w:rsidR="006426DD" w:rsidRPr="001C685E" w:rsidRDefault="006426DD" w:rsidP="00FA303F">
      <w:pPr>
        <w:pStyle w:val="Heading3"/>
        <w:rPr>
          <w:szCs w:val="22"/>
        </w:rPr>
      </w:pPr>
      <w:r w:rsidRPr="001C685E">
        <w:rPr>
          <w:szCs w:val="22"/>
        </w:rPr>
        <w:t>Upcoming Meeting Dates</w:t>
      </w:r>
    </w:p>
    <w:p w14:paraId="2115D1DA" w14:textId="77777777" w:rsidR="006426DD" w:rsidRPr="001C685E" w:rsidRDefault="006426DD" w:rsidP="006426DD">
      <w:pPr>
        <w:rPr>
          <w:rFonts w:ascii="Trebuchet MS" w:hAnsi="Trebuchet MS"/>
          <w:sz w:val="22"/>
          <w:szCs w:val="22"/>
        </w:rPr>
      </w:pPr>
    </w:p>
    <w:p w14:paraId="1E55B6CA" w14:textId="77777777" w:rsidR="00A65560" w:rsidRDefault="00A65560" w:rsidP="006426DD">
      <w:pPr>
        <w:pStyle w:val="ListParagraph"/>
        <w:numPr>
          <w:ilvl w:val="0"/>
          <w:numId w:val="1"/>
        </w:numPr>
        <w:rPr>
          <w:rFonts w:ascii="Trebuchet MS" w:hAnsi="Trebuchet MS"/>
          <w:sz w:val="22"/>
          <w:szCs w:val="22"/>
        </w:rPr>
        <w:sectPr w:rsidR="00A65560" w:rsidSect="00AE7DFE">
          <w:type w:val="continuous"/>
          <w:pgSz w:w="12240" w:h="15840" w:code="1"/>
          <w:pgMar w:top="630" w:right="1152" w:bottom="1152" w:left="1152" w:header="720" w:footer="720" w:gutter="0"/>
          <w:cols w:space="720"/>
          <w:docGrid w:linePitch="360"/>
        </w:sectPr>
      </w:pPr>
    </w:p>
    <w:p w14:paraId="40399B26" w14:textId="77777777" w:rsidR="006426DD" w:rsidRPr="001C685E" w:rsidRDefault="006426DD" w:rsidP="006426DD">
      <w:pPr>
        <w:pStyle w:val="ListParagraph"/>
        <w:numPr>
          <w:ilvl w:val="0"/>
          <w:numId w:val="1"/>
        </w:numPr>
        <w:rPr>
          <w:rFonts w:ascii="Trebuchet MS" w:hAnsi="Trebuchet MS"/>
          <w:sz w:val="22"/>
          <w:szCs w:val="22"/>
        </w:rPr>
      </w:pPr>
      <w:r w:rsidRPr="001C685E">
        <w:rPr>
          <w:rFonts w:ascii="Trebuchet MS" w:hAnsi="Trebuchet MS"/>
          <w:sz w:val="22"/>
          <w:szCs w:val="22"/>
        </w:rPr>
        <w:t>September 26-27, 2024</w:t>
      </w:r>
    </w:p>
    <w:p w14:paraId="7D01E02F" w14:textId="77777777" w:rsidR="006426DD" w:rsidRDefault="006426DD" w:rsidP="006426DD">
      <w:pPr>
        <w:pStyle w:val="ListParagraph"/>
        <w:numPr>
          <w:ilvl w:val="0"/>
          <w:numId w:val="1"/>
        </w:numPr>
        <w:rPr>
          <w:rFonts w:ascii="Trebuchet MS" w:hAnsi="Trebuchet MS"/>
          <w:sz w:val="22"/>
          <w:szCs w:val="22"/>
        </w:rPr>
      </w:pPr>
      <w:r w:rsidRPr="001C685E">
        <w:rPr>
          <w:rFonts w:ascii="Trebuchet MS" w:hAnsi="Trebuchet MS"/>
          <w:sz w:val="22"/>
          <w:szCs w:val="22"/>
        </w:rPr>
        <w:t>December 5-6, 2024</w:t>
      </w:r>
    </w:p>
    <w:p w14:paraId="2703EFAA" w14:textId="0AE153D4" w:rsidR="00A65560" w:rsidRPr="00A65560" w:rsidRDefault="00A65560" w:rsidP="00A65560">
      <w:pPr>
        <w:pStyle w:val="ListParagraph"/>
        <w:numPr>
          <w:ilvl w:val="0"/>
          <w:numId w:val="1"/>
        </w:numPr>
        <w:rPr>
          <w:rFonts w:ascii="Trebuchet MS" w:eastAsia="Trebuchet MS" w:hAnsi="Trebuchet MS" w:cs="Trebuchet MS"/>
          <w:color w:val="000000"/>
          <w:highlight w:val="white"/>
        </w:rPr>
      </w:pPr>
      <w:r w:rsidRPr="00A65560">
        <w:rPr>
          <w:rFonts w:ascii="Trebuchet MS" w:eastAsia="Trebuchet MS" w:hAnsi="Trebuchet MS" w:cs="Trebuchet MS"/>
          <w:color w:val="000000"/>
          <w:highlight w:val="white"/>
        </w:rPr>
        <w:t>March 6-7, 2025</w:t>
      </w:r>
    </w:p>
    <w:p w14:paraId="467197FA" w14:textId="1FD08A48" w:rsidR="00A65560" w:rsidRPr="00A65560" w:rsidRDefault="00A65560" w:rsidP="00771691">
      <w:pPr>
        <w:pStyle w:val="ListParagraph"/>
        <w:numPr>
          <w:ilvl w:val="0"/>
          <w:numId w:val="1"/>
        </w:numPr>
        <w:rPr>
          <w:rFonts w:ascii="Trebuchet MS" w:hAnsi="Trebuchet MS"/>
          <w:sz w:val="22"/>
          <w:szCs w:val="22"/>
        </w:rPr>
      </w:pPr>
      <w:r w:rsidRPr="00A65560">
        <w:rPr>
          <w:rFonts w:ascii="Trebuchet MS" w:eastAsia="Trebuchet MS" w:hAnsi="Trebuchet MS" w:cs="Trebuchet MS"/>
          <w:color w:val="000000"/>
          <w:highlight w:val="white"/>
        </w:rPr>
        <w:t>July 17-18, 2025</w:t>
      </w:r>
    </w:p>
    <w:p w14:paraId="5952138F" w14:textId="77777777" w:rsidR="00A65560" w:rsidRDefault="00A65560" w:rsidP="006426DD">
      <w:pPr>
        <w:rPr>
          <w:rFonts w:ascii="Trebuchet MS" w:hAnsi="Trebuchet MS"/>
          <w:sz w:val="22"/>
          <w:szCs w:val="22"/>
        </w:rPr>
        <w:sectPr w:rsidR="00A65560" w:rsidSect="00A65560">
          <w:type w:val="continuous"/>
          <w:pgSz w:w="12240" w:h="15840" w:code="1"/>
          <w:pgMar w:top="630" w:right="1152" w:bottom="1152" w:left="1152" w:header="720" w:footer="720" w:gutter="0"/>
          <w:cols w:num="2" w:space="720"/>
          <w:docGrid w:linePitch="360"/>
        </w:sectPr>
      </w:pPr>
    </w:p>
    <w:p w14:paraId="4C02740B" w14:textId="77777777" w:rsidR="006426DD" w:rsidRPr="00C5156A" w:rsidRDefault="006426DD" w:rsidP="006426DD">
      <w:pPr>
        <w:rPr>
          <w:rFonts w:ascii="Trebuchet MS" w:hAnsi="Trebuchet MS"/>
          <w:sz w:val="22"/>
          <w:szCs w:val="22"/>
        </w:rPr>
      </w:pPr>
    </w:p>
    <w:p w14:paraId="152AA556" w14:textId="77777777" w:rsidR="006426DD" w:rsidRPr="00C5156A" w:rsidRDefault="006426DD" w:rsidP="006426DD">
      <w:pPr>
        <w:pStyle w:val="ListParagraph"/>
        <w:rPr>
          <w:rFonts w:ascii="Trebuchet MS" w:hAnsi="Trebuchet MS"/>
          <w:sz w:val="22"/>
          <w:szCs w:val="22"/>
        </w:rPr>
      </w:pPr>
    </w:p>
    <w:p w14:paraId="64531E97" w14:textId="55224DB3" w:rsidR="00016465" w:rsidRPr="00C5156A" w:rsidRDefault="00016465">
      <w:pPr>
        <w:rPr>
          <w:rFonts w:ascii="Trebuchet MS" w:hAnsi="Trebuchet MS"/>
          <w:sz w:val="22"/>
          <w:szCs w:val="22"/>
        </w:rPr>
      </w:pPr>
    </w:p>
    <w:sectPr w:rsidR="00016465" w:rsidRPr="00C5156A" w:rsidSect="00AE7DFE">
      <w:type w:val="continuous"/>
      <w:pgSz w:w="12240" w:h="15840" w:code="1"/>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3F069" w14:textId="77777777" w:rsidR="00F66795" w:rsidRDefault="00F66795" w:rsidP="00BD7A6D">
      <w:r>
        <w:separator/>
      </w:r>
    </w:p>
  </w:endnote>
  <w:endnote w:type="continuationSeparator" w:id="0">
    <w:p w14:paraId="452B9D41" w14:textId="77777777" w:rsidR="00F66795" w:rsidRDefault="00F66795" w:rsidP="00BD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32350"/>
      <w:docPartObj>
        <w:docPartGallery w:val="Page Numbers (Bottom of Page)"/>
        <w:docPartUnique/>
      </w:docPartObj>
    </w:sdtPr>
    <w:sdtEndPr>
      <w:rPr>
        <w:spacing w:val="60"/>
      </w:rPr>
    </w:sdtEndPr>
    <w:sdtContent>
      <w:p w14:paraId="7903AE05" w14:textId="5A1BF4FD" w:rsidR="006C313A" w:rsidRDefault="006C313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C0D25">
          <w:rPr>
            <w:spacing w:val="60"/>
          </w:rPr>
          <w:t>Page</w:t>
        </w:r>
      </w:p>
    </w:sdtContent>
  </w:sdt>
  <w:p w14:paraId="098264F3" w14:textId="3C85EDE1" w:rsidR="001A74FB" w:rsidRPr="006C313A" w:rsidRDefault="001A74FB" w:rsidP="006C3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634416"/>
      <w:docPartObj>
        <w:docPartGallery w:val="Page Numbers (Bottom of Page)"/>
        <w:docPartUnique/>
      </w:docPartObj>
    </w:sdtPr>
    <w:sdtEndPr>
      <w:rPr>
        <w:spacing w:val="60"/>
      </w:rPr>
    </w:sdtEndPr>
    <w:sdtContent>
      <w:p w14:paraId="1F2A3A79" w14:textId="167B8549" w:rsidR="006C313A" w:rsidRDefault="006C313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C0D25">
          <w:rPr>
            <w:spacing w:val="60"/>
          </w:rPr>
          <w:t>Page</w:t>
        </w:r>
      </w:p>
    </w:sdtContent>
  </w:sdt>
  <w:p w14:paraId="1D02EACF" w14:textId="77777777" w:rsidR="006C313A" w:rsidRDefault="006C3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2A6C" w14:textId="77777777" w:rsidR="00F30EE8" w:rsidRDefault="00F30EE8">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358A" w14:textId="77777777" w:rsidR="006C313A" w:rsidRPr="00AC0D25" w:rsidRDefault="006C313A" w:rsidP="006C313A">
    <w:pPr>
      <w:pStyle w:val="Footer"/>
      <w:pBdr>
        <w:top w:val="single" w:sz="4" w:space="1" w:color="D9D9D9" w:themeColor="background1" w:themeShade="D9"/>
      </w:pBdr>
      <w:jc w:val="right"/>
      <w:rPr>
        <w:spacing w:val="60"/>
      </w:rPr>
    </w:pPr>
    <w:r>
      <w:tab/>
    </w:r>
    <w:sdt>
      <w:sdtPr>
        <w:id w:val="1574852832"/>
        <w:docPartObj>
          <w:docPartGallery w:val="Page Numbers (Bottom of Page)"/>
          <w:docPartUnique/>
        </w:docPartObj>
      </w:sdtPr>
      <w:sdtEndPr>
        <w:rPr>
          <w:spacing w:val="60"/>
        </w:rPr>
      </w:sdtEndPr>
      <w:sdtContent>
        <w:r>
          <w:fldChar w:fldCharType="begin"/>
        </w:r>
        <w:r>
          <w:instrText xml:space="preserve"> PAGE   \* MERGEFORMAT </w:instrText>
        </w:r>
        <w:r>
          <w:fldChar w:fldCharType="separate"/>
        </w:r>
        <w:r>
          <w:t>3</w:t>
        </w:r>
        <w:r>
          <w:rPr>
            <w:noProof/>
          </w:rPr>
          <w:fldChar w:fldCharType="end"/>
        </w:r>
        <w:r>
          <w:t xml:space="preserve"> | </w:t>
        </w:r>
        <w:r w:rsidRPr="00AC0D25">
          <w:rPr>
            <w:spacing w:val="60"/>
          </w:rPr>
          <w:t>Page</w:t>
        </w:r>
      </w:sdtContent>
    </w:sdt>
  </w:p>
  <w:p w14:paraId="33155DAD" w14:textId="033BF123" w:rsidR="00F30EE8" w:rsidRPr="006C313A" w:rsidRDefault="00F30EE8" w:rsidP="006C313A">
    <w:pPr>
      <w:pStyle w:val="Footer"/>
      <w:tabs>
        <w:tab w:val="clear" w:pos="4320"/>
        <w:tab w:val="clear" w:pos="8640"/>
        <w:tab w:val="left" w:pos="898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1577" w14:textId="77777777" w:rsidR="00F30EE8" w:rsidRDefault="00F30EE8">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A4AE" w14:textId="77777777" w:rsidR="00F30EE8" w:rsidRDefault="00F30E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5D94" w14:textId="77777777" w:rsidR="00F30EE8" w:rsidRDefault="008E6E9C" w:rsidP="008E6E9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6074" w14:textId="77777777" w:rsidR="00F66795" w:rsidRDefault="00F66795" w:rsidP="00BD7A6D">
      <w:r>
        <w:separator/>
      </w:r>
    </w:p>
  </w:footnote>
  <w:footnote w:type="continuationSeparator" w:id="0">
    <w:p w14:paraId="04621A83" w14:textId="77777777" w:rsidR="00F66795" w:rsidRDefault="00F66795" w:rsidP="00BD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FB21" w14:textId="30A55894" w:rsidR="007E74E4" w:rsidRDefault="007E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E2D5" w14:textId="77777777" w:rsidR="00F30EE8" w:rsidRDefault="00F30EE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0441" w14:textId="69287CC2" w:rsidR="00F30EE8" w:rsidRPr="00E548F6" w:rsidRDefault="00F30EE8">
    <w:pPr>
      <w:pBdr>
        <w:top w:val="nil"/>
        <w:left w:val="nil"/>
        <w:bottom w:val="nil"/>
        <w:right w:val="nil"/>
        <w:between w:val="nil"/>
      </w:pBdr>
      <w:tabs>
        <w:tab w:val="left" w:pos="6765"/>
      </w:tabs>
      <w:rPr>
        <w:rFonts w:ascii="Trebuchet MS" w:hAnsi="Trebuchet M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1D5D" w14:textId="77777777" w:rsidR="00F30EE8" w:rsidRDefault="00F30EE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421D" w14:textId="77777777" w:rsidR="00F30EE8" w:rsidRDefault="00F30E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7B0A" w14:textId="77777777" w:rsidR="00F30EE8" w:rsidRDefault="00F30E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FFC6" w14:textId="77777777" w:rsidR="00F30EE8" w:rsidRDefault="00F3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ED5"/>
    <w:multiLevelType w:val="multilevel"/>
    <w:tmpl w:val="2B1893F4"/>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9E5F48"/>
    <w:multiLevelType w:val="multilevel"/>
    <w:tmpl w:val="0B82DDA6"/>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120659"/>
    <w:multiLevelType w:val="multilevel"/>
    <w:tmpl w:val="8C94AE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A16BA1"/>
    <w:multiLevelType w:val="multilevel"/>
    <w:tmpl w:val="BF76B5D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70D3BDD"/>
    <w:multiLevelType w:val="hybridMultilevel"/>
    <w:tmpl w:val="7C6EE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F47850"/>
    <w:multiLevelType w:val="multilevel"/>
    <w:tmpl w:val="F4C6F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2A232E"/>
    <w:multiLevelType w:val="multilevel"/>
    <w:tmpl w:val="8E503BE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FA13B9F"/>
    <w:multiLevelType w:val="hybridMultilevel"/>
    <w:tmpl w:val="A1687A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D921A8"/>
    <w:multiLevelType w:val="multilevel"/>
    <w:tmpl w:val="B33C7C14"/>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1CB3A07"/>
    <w:multiLevelType w:val="multilevel"/>
    <w:tmpl w:val="CDBAEDAE"/>
    <w:lvl w:ilvl="0">
      <w:start w:val="4"/>
      <w:numFmt w:val="decimal"/>
      <w:lvlText w:val="%1."/>
      <w:lvlJc w:val="left"/>
      <w:pPr>
        <w:ind w:left="720" w:hanging="360"/>
      </w:pPr>
    </w:lvl>
    <w:lvl w:ilvl="1">
      <w:start w:val="4"/>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3A6725F"/>
    <w:multiLevelType w:val="hybridMultilevel"/>
    <w:tmpl w:val="D48A6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5B2150"/>
    <w:multiLevelType w:val="multilevel"/>
    <w:tmpl w:val="7682D4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55E7B1D"/>
    <w:multiLevelType w:val="multilevel"/>
    <w:tmpl w:val="E9563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B73CCB"/>
    <w:multiLevelType w:val="multilevel"/>
    <w:tmpl w:val="D6309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BED07F8"/>
    <w:multiLevelType w:val="multilevel"/>
    <w:tmpl w:val="F4C6F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C6064D"/>
    <w:multiLevelType w:val="multilevel"/>
    <w:tmpl w:val="CFE64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9A0ED7"/>
    <w:multiLevelType w:val="multilevel"/>
    <w:tmpl w:val="FE803D1C"/>
    <w:lvl w:ilvl="0">
      <w:start w:val="4"/>
      <w:numFmt w:val="decimal"/>
      <w:lvlText w:val="%1."/>
      <w:lvlJc w:val="left"/>
      <w:pPr>
        <w:ind w:left="720" w:hanging="360"/>
      </w:pPr>
    </w:lvl>
    <w:lvl w:ilvl="1">
      <w:start w:val="4"/>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661D9E"/>
    <w:multiLevelType w:val="multilevel"/>
    <w:tmpl w:val="F4C6F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E20F63"/>
    <w:multiLevelType w:val="multilevel"/>
    <w:tmpl w:val="D6A4F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1D84F92"/>
    <w:multiLevelType w:val="hybridMultilevel"/>
    <w:tmpl w:val="9112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7B9"/>
    <w:multiLevelType w:val="multilevel"/>
    <w:tmpl w:val="FA6C9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935624"/>
    <w:multiLevelType w:val="multilevel"/>
    <w:tmpl w:val="E9563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0B07F1"/>
    <w:multiLevelType w:val="hybridMultilevel"/>
    <w:tmpl w:val="D232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C0572"/>
    <w:multiLevelType w:val="multilevel"/>
    <w:tmpl w:val="2B025904"/>
    <w:lvl w:ilvl="0">
      <w:start w:val="1"/>
      <w:numFmt w:val="bullet"/>
      <w:lvlText w:val="●"/>
      <w:lvlJc w:val="left"/>
      <w:pPr>
        <w:ind w:left="720" w:hanging="360"/>
      </w:pPr>
      <w:rPr>
        <w:rFonts w:ascii="Helvetica Neue" w:eastAsia="Helvetica Neue" w:hAnsi="Helvetica Neue" w:cs="Helvetica Neue"/>
        <w:b w:val="0"/>
        <w:i w:val="0"/>
        <w:smallCaps w:val="0"/>
        <w:strike w:val="0"/>
        <w:color w:val="313131"/>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2B1146"/>
    <w:multiLevelType w:val="multilevel"/>
    <w:tmpl w:val="9FB2118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EF721B9"/>
    <w:multiLevelType w:val="hybridMultilevel"/>
    <w:tmpl w:val="EC7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34D6F"/>
    <w:multiLevelType w:val="multilevel"/>
    <w:tmpl w:val="C7BE77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AD592B"/>
    <w:multiLevelType w:val="multilevel"/>
    <w:tmpl w:val="E9563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1F48D6"/>
    <w:multiLevelType w:val="hybridMultilevel"/>
    <w:tmpl w:val="E5BC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A41211"/>
    <w:multiLevelType w:val="multilevel"/>
    <w:tmpl w:val="7876D636"/>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1293334"/>
    <w:multiLevelType w:val="hybridMultilevel"/>
    <w:tmpl w:val="9AA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6625E"/>
    <w:multiLevelType w:val="multilevel"/>
    <w:tmpl w:val="F2AC63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76439BB"/>
    <w:multiLevelType w:val="hybridMultilevel"/>
    <w:tmpl w:val="DD62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F55BE"/>
    <w:multiLevelType w:val="multilevel"/>
    <w:tmpl w:val="F4C6F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80B41BB"/>
    <w:multiLevelType w:val="hybridMultilevel"/>
    <w:tmpl w:val="B950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83D83"/>
    <w:multiLevelType w:val="multilevel"/>
    <w:tmpl w:val="E9563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804768"/>
    <w:multiLevelType w:val="multilevel"/>
    <w:tmpl w:val="6068EB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C9D1E1A"/>
    <w:multiLevelType w:val="hybridMultilevel"/>
    <w:tmpl w:val="0590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30E3D"/>
    <w:multiLevelType w:val="multilevel"/>
    <w:tmpl w:val="FDB0F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EC70DE4"/>
    <w:multiLevelType w:val="hybridMultilevel"/>
    <w:tmpl w:val="3506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40221"/>
    <w:multiLevelType w:val="multilevel"/>
    <w:tmpl w:val="90FECF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33C1A07"/>
    <w:multiLevelType w:val="multilevel"/>
    <w:tmpl w:val="883A9A0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6C24089"/>
    <w:multiLevelType w:val="multilevel"/>
    <w:tmpl w:val="F4C6F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94D6078"/>
    <w:multiLevelType w:val="multilevel"/>
    <w:tmpl w:val="665EBD32"/>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D9C0FC8"/>
    <w:multiLevelType w:val="multilevel"/>
    <w:tmpl w:val="58A4F37A"/>
    <w:lvl w:ilvl="0">
      <w:start w:val="1"/>
      <w:numFmt w:val="bullet"/>
      <w:lvlText w:val="●"/>
      <w:lvlJc w:val="left"/>
      <w:pPr>
        <w:ind w:left="720" w:hanging="360"/>
      </w:pPr>
      <w:rPr>
        <w:rFonts w:ascii="Helvetica Neue" w:eastAsia="Helvetica Neue" w:hAnsi="Helvetica Neue" w:cs="Helvetica Neue"/>
        <w:b w:val="0"/>
        <w:i w:val="0"/>
        <w:smallCaps w:val="0"/>
        <w:strike w:val="0"/>
        <w:color w:val="313131"/>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3D374D"/>
    <w:multiLevelType w:val="multilevel"/>
    <w:tmpl w:val="F4C6F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8178523">
    <w:abstractNumId w:val="39"/>
  </w:num>
  <w:num w:numId="2" w16cid:durableId="195002099">
    <w:abstractNumId w:val="10"/>
  </w:num>
  <w:num w:numId="3" w16cid:durableId="1557398964">
    <w:abstractNumId w:val="4"/>
  </w:num>
  <w:num w:numId="4" w16cid:durableId="1913805478">
    <w:abstractNumId w:val="28"/>
  </w:num>
  <w:num w:numId="5" w16cid:durableId="1641810256">
    <w:abstractNumId w:val="44"/>
  </w:num>
  <w:num w:numId="6" w16cid:durableId="636036421">
    <w:abstractNumId w:val="23"/>
  </w:num>
  <w:num w:numId="7" w16cid:durableId="1735273913">
    <w:abstractNumId w:val="22"/>
  </w:num>
  <w:num w:numId="8" w16cid:durableId="981688907">
    <w:abstractNumId w:val="40"/>
  </w:num>
  <w:num w:numId="9" w16cid:durableId="836461412">
    <w:abstractNumId w:val="38"/>
  </w:num>
  <w:num w:numId="10" w16cid:durableId="642587253">
    <w:abstractNumId w:val="31"/>
  </w:num>
  <w:num w:numId="11" w16cid:durableId="1646349990">
    <w:abstractNumId w:val="37"/>
  </w:num>
  <w:num w:numId="12" w16cid:durableId="119149270">
    <w:abstractNumId w:val="15"/>
  </w:num>
  <w:num w:numId="13" w16cid:durableId="647323282">
    <w:abstractNumId w:val="36"/>
  </w:num>
  <w:num w:numId="14" w16cid:durableId="919023530">
    <w:abstractNumId w:val="25"/>
  </w:num>
  <w:num w:numId="15" w16cid:durableId="1252739392">
    <w:abstractNumId w:val="32"/>
  </w:num>
  <w:num w:numId="16" w16cid:durableId="743068193">
    <w:abstractNumId w:val="2"/>
  </w:num>
  <w:num w:numId="17" w16cid:durableId="866528690">
    <w:abstractNumId w:val="17"/>
  </w:num>
  <w:num w:numId="18" w16cid:durableId="399985016">
    <w:abstractNumId w:val="11"/>
  </w:num>
  <w:num w:numId="19" w16cid:durableId="2113670800">
    <w:abstractNumId w:val="26"/>
  </w:num>
  <w:num w:numId="20" w16cid:durableId="1123504771">
    <w:abstractNumId w:val="0"/>
  </w:num>
  <w:num w:numId="21" w16cid:durableId="1537890160">
    <w:abstractNumId w:val="1"/>
  </w:num>
  <w:num w:numId="22" w16cid:durableId="754589500">
    <w:abstractNumId w:val="24"/>
  </w:num>
  <w:num w:numId="23" w16cid:durableId="1995143353">
    <w:abstractNumId w:val="29"/>
  </w:num>
  <w:num w:numId="24" w16cid:durableId="745684038">
    <w:abstractNumId w:val="16"/>
  </w:num>
  <w:num w:numId="25" w16cid:durableId="1021082238">
    <w:abstractNumId w:val="41"/>
  </w:num>
  <w:num w:numId="26" w16cid:durableId="1399089656">
    <w:abstractNumId w:val="20"/>
  </w:num>
  <w:num w:numId="27" w16cid:durableId="1604875262">
    <w:abstractNumId w:val="18"/>
  </w:num>
  <w:num w:numId="28" w16cid:durableId="583104905">
    <w:abstractNumId w:val="19"/>
  </w:num>
  <w:num w:numId="29" w16cid:durableId="377244326">
    <w:abstractNumId w:val="35"/>
  </w:num>
  <w:num w:numId="30" w16cid:durableId="396057536">
    <w:abstractNumId w:val="12"/>
  </w:num>
  <w:num w:numId="31" w16cid:durableId="102268494">
    <w:abstractNumId w:val="21"/>
  </w:num>
  <w:num w:numId="32" w16cid:durableId="2111506487">
    <w:abstractNumId w:val="27"/>
  </w:num>
  <w:num w:numId="33" w16cid:durableId="419838609">
    <w:abstractNumId w:val="13"/>
  </w:num>
  <w:num w:numId="34" w16cid:durableId="385029978">
    <w:abstractNumId w:val="3"/>
  </w:num>
  <w:num w:numId="35" w16cid:durableId="760759674">
    <w:abstractNumId w:val="8"/>
  </w:num>
  <w:num w:numId="36" w16cid:durableId="1917860663">
    <w:abstractNumId w:val="6"/>
  </w:num>
  <w:num w:numId="37" w16cid:durableId="1748115795">
    <w:abstractNumId w:val="43"/>
  </w:num>
  <w:num w:numId="38" w16cid:durableId="1452750007">
    <w:abstractNumId w:val="9"/>
  </w:num>
  <w:num w:numId="39" w16cid:durableId="1282955659">
    <w:abstractNumId w:val="45"/>
  </w:num>
  <w:num w:numId="40" w16cid:durableId="880674134">
    <w:abstractNumId w:val="33"/>
  </w:num>
  <w:num w:numId="41" w16cid:durableId="207912057">
    <w:abstractNumId w:val="5"/>
  </w:num>
  <w:num w:numId="42" w16cid:durableId="2013408389">
    <w:abstractNumId w:val="14"/>
  </w:num>
  <w:num w:numId="43" w16cid:durableId="105662384">
    <w:abstractNumId w:val="42"/>
  </w:num>
  <w:num w:numId="44" w16cid:durableId="254364732">
    <w:abstractNumId w:val="7"/>
  </w:num>
  <w:num w:numId="45" w16cid:durableId="1708871180">
    <w:abstractNumId w:val="34"/>
  </w:num>
  <w:num w:numId="46" w16cid:durableId="23358641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DD"/>
    <w:rsid w:val="00013292"/>
    <w:rsid w:val="00014B6C"/>
    <w:rsid w:val="00016465"/>
    <w:rsid w:val="00020D93"/>
    <w:rsid w:val="00030573"/>
    <w:rsid w:val="00041442"/>
    <w:rsid w:val="00043E04"/>
    <w:rsid w:val="000743C9"/>
    <w:rsid w:val="000748D8"/>
    <w:rsid w:val="000753A2"/>
    <w:rsid w:val="00087D15"/>
    <w:rsid w:val="000B2BE7"/>
    <w:rsid w:val="000B3E6A"/>
    <w:rsid w:val="000F7929"/>
    <w:rsid w:val="00114D2E"/>
    <w:rsid w:val="001167D8"/>
    <w:rsid w:val="00117761"/>
    <w:rsid w:val="00120020"/>
    <w:rsid w:val="001213F1"/>
    <w:rsid w:val="00121402"/>
    <w:rsid w:val="00122392"/>
    <w:rsid w:val="00123D4C"/>
    <w:rsid w:val="00142A55"/>
    <w:rsid w:val="001452D9"/>
    <w:rsid w:val="00146877"/>
    <w:rsid w:val="00154230"/>
    <w:rsid w:val="00163999"/>
    <w:rsid w:val="00163A6F"/>
    <w:rsid w:val="001663BD"/>
    <w:rsid w:val="00170D9A"/>
    <w:rsid w:val="00180C42"/>
    <w:rsid w:val="00182CDE"/>
    <w:rsid w:val="0018505F"/>
    <w:rsid w:val="001960D8"/>
    <w:rsid w:val="00196299"/>
    <w:rsid w:val="001A0CB6"/>
    <w:rsid w:val="001A2821"/>
    <w:rsid w:val="001A74FB"/>
    <w:rsid w:val="001A759D"/>
    <w:rsid w:val="001B22DA"/>
    <w:rsid w:val="001B5DDB"/>
    <w:rsid w:val="001B69C9"/>
    <w:rsid w:val="001C28B8"/>
    <w:rsid w:val="001C685E"/>
    <w:rsid w:val="001D40A9"/>
    <w:rsid w:val="001E3906"/>
    <w:rsid w:val="001E78C7"/>
    <w:rsid w:val="001F08BB"/>
    <w:rsid w:val="00200781"/>
    <w:rsid w:val="00201231"/>
    <w:rsid w:val="0020545B"/>
    <w:rsid w:val="00206DC8"/>
    <w:rsid w:val="00224001"/>
    <w:rsid w:val="002271A5"/>
    <w:rsid w:val="00235BA4"/>
    <w:rsid w:val="00236399"/>
    <w:rsid w:val="00250235"/>
    <w:rsid w:val="00266A0A"/>
    <w:rsid w:val="00266B59"/>
    <w:rsid w:val="00294517"/>
    <w:rsid w:val="00296003"/>
    <w:rsid w:val="002B1129"/>
    <w:rsid w:val="002B54C2"/>
    <w:rsid w:val="002B5DE9"/>
    <w:rsid w:val="002B6358"/>
    <w:rsid w:val="002C230B"/>
    <w:rsid w:val="002C392B"/>
    <w:rsid w:val="002C7FE1"/>
    <w:rsid w:val="002D1735"/>
    <w:rsid w:val="002E022F"/>
    <w:rsid w:val="002E0BAF"/>
    <w:rsid w:val="00324E59"/>
    <w:rsid w:val="00341DF3"/>
    <w:rsid w:val="003428A3"/>
    <w:rsid w:val="0036328D"/>
    <w:rsid w:val="003731CC"/>
    <w:rsid w:val="00373CD8"/>
    <w:rsid w:val="00384E04"/>
    <w:rsid w:val="00393F20"/>
    <w:rsid w:val="003C1B08"/>
    <w:rsid w:val="003D1A92"/>
    <w:rsid w:val="003D4107"/>
    <w:rsid w:val="003D65F9"/>
    <w:rsid w:val="003E41F2"/>
    <w:rsid w:val="003E5B64"/>
    <w:rsid w:val="003F0622"/>
    <w:rsid w:val="003F0B8F"/>
    <w:rsid w:val="003F1291"/>
    <w:rsid w:val="003F659B"/>
    <w:rsid w:val="00402704"/>
    <w:rsid w:val="00404197"/>
    <w:rsid w:val="004044C5"/>
    <w:rsid w:val="004145BF"/>
    <w:rsid w:val="00417C93"/>
    <w:rsid w:val="004208BF"/>
    <w:rsid w:val="00426E9E"/>
    <w:rsid w:val="00455912"/>
    <w:rsid w:val="00472FB3"/>
    <w:rsid w:val="0048610B"/>
    <w:rsid w:val="004867F7"/>
    <w:rsid w:val="004C4173"/>
    <w:rsid w:val="004C6BBE"/>
    <w:rsid w:val="004D0E5A"/>
    <w:rsid w:val="004D119D"/>
    <w:rsid w:val="004D7C8E"/>
    <w:rsid w:val="004E0AA4"/>
    <w:rsid w:val="004E3D1F"/>
    <w:rsid w:val="004E7DAA"/>
    <w:rsid w:val="004F0056"/>
    <w:rsid w:val="0050569F"/>
    <w:rsid w:val="00505E8D"/>
    <w:rsid w:val="00512533"/>
    <w:rsid w:val="005144C7"/>
    <w:rsid w:val="00516CFD"/>
    <w:rsid w:val="005172CB"/>
    <w:rsid w:val="00520656"/>
    <w:rsid w:val="005364E8"/>
    <w:rsid w:val="00554294"/>
    <w:rsid w:val="00555211"/>
    <w:rsid w:val="00566794"/>
    <w:rsid w:val="0057610E"/>
    <w:rsid w:val="00584BBE"/>
    <w:rsid w:val="0058787F"/>
    <w:rsid w:val="00593BF8"/>
    <w:rsid w:val="00596F4C"/>
    <w:rsid w:val="005B2475"/>
    <w:rsid w:val="005C098A"/>
    <w:rsid w:val="005C4176"/>
    <w:rsid w:val="005D68DC"/>
    <w:rsid w:val="005E3529"/>
    <w:rsid w:val="005E4337"/>
    <w:rsid w:val="005E73BD"/>
    <w:rsid w:val="005F2DE3"/>
    <w:rsid w:val="005F6B78"/>
    <w:rsid w:val="00600F59"/>
    <w:rsid w:val="00602461"/>
    <w:rsid w:val="0060507A"/>
    <w:rsid w:val="0061100C"/>
    <w:rsid w:val="0061190D"/>
    <w:rsid w:val="00616B15"/>
    <w:rsid w:val="00620E8E"/>
    <w:rsid w:val="00624365"/>
    <w:rsid w:val="00627AD9"/>
    <w:rsid w:val="00634C73"/>
    <w:rsid w:val="006379C5"/>
    <w:rsid w:val="00640FB4"/>
    <w:rsid w:val="0064119A"/>
    <w:rsid w:val="006426DD"/>
    <w:rsid w:val="0064322D"/>
    <w:rsid w:val="00644320"/>
    <w:rsid w:val="00660FB9"/>
    <w:rsid w:val="0067384A"/>
    <w:rsid w:val="0068071C"/>
    <w:rsid w:val="006836B2"/>
    <w:rsid w:val="006852F8"/>
    <w:rsid w:val="006A3A5A"/>
    <w:rsid w:val="006B1A29"/>
    <w:rsid w:val="006B5BBE"/>
    <w:rsid w:val="006B67D2"/>
    <w:rsid w:val="006B7290"/>
    <w:rsid w:val="006B7C08"/>
    <w:rsid w:val="006C313A"/>
    <w:rsid w:val="006C7CCD"/>
    <w:rsid w:val="006D3C04"/>
    <w:rsid w:val="006D7D22"/>
    <w:rsid w:val="006E5641"/>
    <w:rsid w:val="006F43A1"/>
    <w:rsid w:val="006F7E45"/>
    <w:rsid w:val="007009F9"/>
    <w:rsid w:val="00701AAE"/>
    <w:rsid w:val="00711940"/>
    <w:rsid w:val="00717AEB"/>
    <w:rsid w:val="007439AA"/>
    <w:rsid w:val="007530D0"/>
    <w:rsid w:val="00766ECC"/>
    <w:rsid w:val="00781C7A"/>
    <w:rsid w:val="00787398"/>
    <w:rsid w:val="00787D14"/>
    <w:rsid w:val="00790742"/>
    <w:rsid w:val="007A13E1"/>
    <w:rsid w:val="007A7239"/>
    <w:rsid w:val="007B2B03"/>
    <w:rsid w:val="007B704A"/>
    <w:rsid w:val="007C028B"/>
    <w:rsid w:val="007C3856"/>
    <w:rsid w:val="007C45E1"/>
    <w:rsid w:val="007D2070"/>
    <w:rsid w:val="007E0D00"/>
    <w:rsid w:val="007E6A9A"/>
    <w:rsid w:val="007E74E4"/>
    <w:rsid w:val="007F17FE"/>
    <w:rsid w:val="007F5E8C"/>
    <w:rsid w:val="00800D55"/>
    <w:rsid w:val="008130E5"/>
    <w:rsid w:val="00832ECF"/>
    <w:rsid w:val="00844FD2"/>
    <w:rsid w:val="00861B9B"/>
    <w:rsid w:val="00862FEE"/>
    <w:rsid w:val="008725CF"/>
    <w:rsid w:val="008727F9"/>
    <w:rsid w:val="00877EF6"/>
    <w:rsid w:val="0089018A"/>
    <w:rsid w:val="008927BD"/>
    <w:rsid w:val="00893E25"/>
    <w:rsid w:val="008A07D7"/>
    <w:rsid w:val="008A2EFB"/>
    <w:rsid w:val="008A7086"/>
    <w:rsid w:val="008B4A88"/>
    <w:rsid w:val="008B6F6C"/>
    <w:rsid w:val="008C4D1B"/>
    <w:rsid w:val="008D56D6"/>
    <w:rsid w:val="008D5B85"/>
    <w:rsid w:val="008D726F"/>
    <w:rsid w:val="008E6E9C"/>
    <w:rsid w:val="008F4BD8"/>
    <w:rsid w:val="00900701"/>
    <w:rsid w:val="00900851"/>
    <w:rsid w:val="00901FC2"/>
    <w:rsid w:val="00903FC1"/>
    <w:rsid w:val="0090587F"/>
    <w:rsid w:val="009145E8"/>
    <w:rsid w:val="0091782A"/>
    <w:rsid w:val="00917A61"/>
    <w:rsid w:val="00922783"/>
    <w:rsid w:val="00930F9A"/>
    <w:rsid w:val="00931F86"/>
    <w:rsid w:val="00951BB4"/>
    <w:rsid w:val="00952233"/>
    <w:rsid w:val="009836C8"/>
    <w:rsid w:val="00993B2F"/>
    <w:rsid w:val="00995667"/>
    <w:rsid w:val="009A522E"/>
    <w:rsid w:val="009B029D"/>
    <w:rsid w:val="009B0AE9"/>
    <w:rsid w:val="009B5D6C"/>
    <w:rsid w:val="009C0BB5"/>
    <w:rsid w:val="009C6856"/>
    <w:rsid w:val="009E3F50"/>
    <w:rsid w:val="009E4623"/>
    <w:rsid w:val="009E547F"/>
    <w:rsid w:val="009E7D7F"/>
    <w:rsid w:val="009F4CC4"/>
    <w:rsid w:val="009F65DE"/>
    <w:rsid w:val="00A00E55"/>
    <w:rsid w:val="00A10169"/>
    <w:rsid w:val="00A11879"/>
    <w:rsid w:val="00A27391"/>
    <w:rsid w:val="00A311AA"/>
    <w:rsid w:val="00A44C91"/>
    <w:rsid w:val="00A470B4"/>
    <w:rsid w:val="00A5558F"/>
    <w:rsid w:val="00A641BF"/>
    <w:rsid w:val="00A65560"/>
    <w:rsid w:val="00A66414"/>
    <w:rsid w:val="00A82A10"/>
    <w:rsid w:val="00A85A16"/>
    <w:rsid w:val="00A9576E"/>
    <w:rsid w:val="00A95E68"/>
    <w:rsid w:val="00A96A8C"/>
    <w:rsid w:val="00AA039F"/>
    <w:rsid w:val="00AA6AFB"/>
    <w:rsid w:val="00AB0BAC"/>
    <w:rsid w:val="00AB2143"/>
    <w:rsid w:val="00AC0D25"/>
    <w:rsid w:val="00AD6B2A"/>
    <w:rsid w:val="00AD78A8"/>
    <w:rsid w:val="00AE1EF3"/>
    <w:rsid w:val="00AE6FE8"/>
    <w:rsid w:val="00AE7DFE"/>
    <w:rsid w:val="00AF3AF1"/>
    <w:rsid w:val="00B0008B"/>
    <w:rsid w:val="00B01516"/>
    <w:rsid w:val="00B0783F"/>
    <w:rsid w:val="00B120E5"/>
    <w:rsid w:val="00B12CFD"/>
    <w:rsid w:val="00B218B9"/>
    <w:rsid w:val="00B2711E"/>
    <w:rsid w:val="00B32DCD"/>
    <w:rsid w:val="00B46392"/>
    <w:rsid w:val="00B469B5"/>
    <w:rsid w:val="00B653D8"/>
    <w:rsid w:val="00B7260B"/>
    <w:rsid w:val="00B74EC4"/>
    <w:rsid w:val="00B753BF"/>
    <w:rsid w:val="00B75DE6"/>
    <w:rsid w:val="00B8745B"/>
    <w:rsid w:val="00B87E4F"/>
    <w:rsid w:val="00B96A07"/>
    <w:rsid w:val="00BA1C3D"/>
    <w:rsid w:val="00BC47E9"/>
    <w:rsid w:val="00BD4302"/>
    <w:rsid w:val="00BD7A6D"/>
    <w:rsid w:val="00BE390E"/>
    <w:rsid w:val="00BE50BF"/>
    <w:rsid w:val="00C038B2"/>
    <w:rsid w:val="00C049C1"/>
    <w:rsid w:val="00C05D39"/>
    <w:rsid w:val="00C06104"/>
    <w:rsid w:val="00C071BA"/>
    <w:rsid w:val="00C15D03"/>
    <w:rsid w:val="00C25F91"/>
    <w:rsid w:val="00C31352"/>
    <w:rsid w:val="00C345E0"/>
    <w:rsid w:val="00C418B7"/>
    <w:rsid w:val="00C45ADB"/>
    <w:rsid w:val="00C4798D"/>
    <w:rsid w:val="00C5156A"/>
    <w:rsid w:val="00C56E8E"/>
    <w:rsid w:val="00C6068F"/>
    <w:rsid w:val="00C620D7"/>
    <w:rsid w:val="00C62264"/>
    <w:rsid w:val="00C63BE9"/>
    <w:rsid w:val="00C66025"/>
    <w:rsid w:val="00C76012"/>
    <w:rsid w:val="00C80D8D"/>
    <w:rsid w:val="00C85187"/>
    <w:rsid w:val="00C85A5F"/>
    <w:rsid w:val="00C86B26"/>
    <w:rsid w:val="00C87825"/>
    <w:rsid w:val="00CB713D"/>
    <w:rsid w:val="00CC33A9"/>
    <w:rsid w:val="00CD426D"/>
    <w:rsid w:val="00CE1B7E"/>
    <w:rsid w:val="00CE47E5"/>
    <w:rsid w:val="00CF2557"/>
    <w:rsid w:val="00CF38C6"/>
    <w:rsid w:val="00D30D6F"/>
    <w:rsid w:val="00D342DF"/>
    <w:rsid w:val="00D3436E"/>
    <w:rsid w:val="00D53001"/>
    <w:rsid w:val="00D6290A"/>
    <w:rsid w:val="00D706D8"/>
    <w:rsid w:val="00D71F74"/>
    <w:rsid w:val="00D72880"/>
    <w:rsid w:val="00D7381F"/>
    <w:rsid w:val="00D74872"/>
    <w:rsid w:val="00D848BF"/>
    <w:rsid w:val="00D86470"/>
    <w:rsid w:val="00D87705"/>
    <w:rsid w:val="00D92BCB"/>
    <w:rsid w:val="00DA09AD"/>
    <w:rsid w:val="00DB4E87"/>
    <w:rsid w:val="00DC1917"/>
    <w:rsid w:val="00DE6D7B"/>
    <w:rsid w:val="00DF126A"/>
    <w:rsid w:val="00DF3108"/>
    <w:rsid w:val="00DF4BAE"/>
    <w:rsid w:val="00DF520D"/>
    <w:rsid w:val="00DF6934"/>
    <w:rsid w:val="00E009CE"/>
    <w:rsid w:val="00E20D7A"/>
    <w:rsid w:val="00E3343D"/>
    <w:rsid w:val="00E5425A"/>
    <w:rsid w:val="00E706BE"/>
    <w:rsid w:val="00E71E38"/>
    <w:rsid w:val="00E73BE9"/>
    <w:rsid w:val="00E87A4E"/>
    <w:rsid w:val="00E91DE1"/>
    <w:rsid w:val="00EA3FE2"/>
    <w:rsid w:val="00EA7259"/>
    <w:rsid w:val="00EB4151"/>
    <w:rsid w:val="00EC59F8"/>
    <w:rsid w:val="00EC796E"/>
    <w:rsid w:val="00ED3B4A"/>
    <w:rsid w:val="00EE1933"/>
    <w:rsid w:val="00EF2427"/>
    <w:rsid w:val="00EF2F19"/>
    <w:rsid w:val="00F07D56"/>
    <w:rsid w:val="00F124CC"/>
    <w:rsid w:val="00F164DA"/>
    <w:rsid w:val="00F24000"/>
    <w:rsid w:val="00F25DA8"/>
    <w:rsid w:val="00F2644C"/>
    <w:rsid w:val="00F30C33"/>
    <w:rsid w:val="00F30EE8"/>
    <w:rsid w:val="00F46323"/>
    <w:rsid w:val="00F5235C"/>
    <w:rsid w:val="00F5264C"/>
    <w:rsid w:val="00F66795"/>
    <w:rsid w:val="00F72A90"/>
    <w:rsid w:val="00F742B9"/>
    <w:rsid w:val="00F74582"/>
    <w:rsid w:val="00F84786"/>
    <w:rsid w:val="00F9692F"/>
    <w:rsid w:val="00FA2C09"/>
    <w:rsid w:val="00FA303F"/>
    <w:rsid w:val="00FA570B"/>
    <w:rsid w:val="00FB46FC"/>
    <w:rsid w:val="00FC245A"/>
    <w:rsid w:val="00FD6ECD"/>
    <w:rsid w:val="00FE7131"/>
    <w:rsid w:val="00FF44B2"/>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5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00"/>
    <w:pPr>
      <w:spacing w:line="240" w:lineRule="auto"/>
    </w:pPr>
    <w:rPr>
      <w:rFonts w:ascii="Times New Roman" w:eastAsia="Times New Roman" w:hAnsi="Times New Roman" w:cs="Times New Roman"/>
      <w:kern w:val="0"/>
    </w:rPr>
  </w:style>
  <w:style w:type="paragraph" w:styleId="Heading1">
    <w:name w:val="heading 1"/>
    <w:basedOn w:val="Normal"/>
    <w:next w:val="Normal"/>
    <w:link w:val="Heading1Char"/>
    <w:qFormat/>
    <w:rsid w:val="00F5235C"/>
    <w:pPr>
      <w:keepNext/>
      <w:tabs>
        <w:tab w:val="left" w:pos="1820"/>
      </w:tabs>
      <w:jc w:val="center"/>
      <w:outlineLvl w:val="0"/>
    </w:pPr>
    <w:rPr>
      <w:rFonts w:ascii="Trebuchet MS" w:hAnsi="Trebuchet MS"/>
      <w:b/>
      <w:sz w:val="28"/>
      <w:szCs w:val="20"/>
    </w:rPr>
  </w:style>
  <w:style w:type="paragraph" w:styleId="Heading2">
    <w:name w:val="heading 2"/>
    <w:basedOn w:val="Normal"/>
    <w:next w:val="Normal"/>
    <w:link w:val="Heading2Char"/>
    <w:qFormat/>
    <w:rsid w:val="00AE1EF3"/>
    <w:pPr>
      <w:keepNext/>
      <w:spacing w:before="240" w:after="60"/>
      <w:outlineLvl w:val="1"/>
    </w:pPr>
    <w:rPr>
      <w:rFonts w:ascii="Trebuchet MS" w:hAnsi="Trebuchet MS" w:cs="Arial"/>
      <w:b/>
      <w:bCs/>
      <w:iCs/>
      <w:szCs w:val="28"/>
    </w:rPr>
  </w:style>
  <w:style w:type="paragraph" w:styleId="Heading3">
    <w:name w:val="heading 3"/>
    <w:basedOn w:val="Normal"/>
    <w:next w:val="Normal"/>
    <w:link w:val="Heading3Char"/>
    <w:qFormat/>
    <w:rsid w:val="00FA303F"/>
    <w:pPr>
      <w:keepNext/>
      <w:spacing w:before="240" w:after="60"/>
      <w:jc w:val="center"/>
      <w:outlineLvl w:val="2"/>
    </w:pPr>
    <w:rPr>
      <w:rFonts w:ascii="Trebuchet MS" w:hAnsi="Trebuchet M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35C"/>
    <w:rPr>
      <w:rFonts w:ascii="Trebuchet MS" w:eastAsia="Times New Roman" w:hAnsi="Trebuchet MS" w:cs="Times New Roman"/>
      <w:b/>
      <w:kern w:val="0"/>
      <w:sz w:val="28"/>
      <w:szCs w:val="20"/>
    </w:rPr>
  </w:style>
  <w:style w:type="character" w:customStyle="1" w:styleId="Heading2Char">
    <w:name w:val="Heading 2 Char"/>
    <w:basedOn w:val="DefaultParagraphFont"/>
    <w:link w:val="Heading2"/>
    <w:rsid w:val="00AE1EF3"/>
    <w:rPr>
      <w:rFonts w:ascii="Trebuchet MS" w:eastAsia="Times New Roman" w:hAnsi="Trebuchet MS" w:cs="Arial"/>
      <w:b/>
      <w:bCs/>
      <w:iCs/>
      <w:kern w:val="0"/>
      <w:szCs w:val="28"/>
      <w14:ligatures w14:val="none"/>
    </w:rPr>
  </w:style>
  <w:style w:type="character" w:customStyle="1" w:styleId="Heading3Char">
    <w:name w:val="Heading 3 Char"/>
    <w:basedOn w:val="DefaultParagraphFont"/>
    <w:link w:val="Heading3"/>
    <w:rsid w:val="00FA303F"/>
    <w:rPr>
      <w:rFonts w:ascii="Trebuchet MS" w:eastAsia="Times New Roman" w:hAnsi="Trebuchet MS" w:cs="Arial"/>
      <w:b/>
      <w:bCs/>
      <w:kern w:val="0"/>
      <w:sz w:val="22"/>
      <w:szCs w:val="26"/>
      <w14:ligatures w14:val="none"/>
    </w:rPr>
  </w:style>
  <w:style w:type="paragraph" w:styleId="Header">
    <w:name w:val="header"/>
    <w:basedOn w:val="Normal"/>
    <w:link w:val="HeaderChar"/>
    <w:rsid w:val="006426DD"/>
    <w:pPr>
      <w:tabs>
        <w:tab w:val="center" w:pos="4320"/>
        <w:tab w:val="right" w:pos="8640"/>
      </w:tabs>
    </w:pPr>
  </w:style>
  <w:style w:type="character" w:customStyle="1" w:styleId="HeaderChar">
    <w:name w:val="Header Char"/>
    <w:basedOn w:val="DefaultParagraphFont"/>
    <w:link w:val="Header"/>
    <w:rsid w:val="006426DD"/>
    <w:rPr>
      <w:rFonts w:ascii="Times New Roman" w:eastAsia="Times New Roman" w:hAnsi="Times New Roman" w:cs="Times New Roman"/>
      <w:kern w:val="0"/>
      <w14:ligatures w14:val="none"/>
    </w:rPr>
  </w:style>
  <w:style w:type="paragraph" w:styleId="Footer">
    <w:name w:val="footer"/>
    <w:basedOn w:val="Normal"/>
    <w:link w:val="FooterChar"/>
    <w:uiPriority w:val="99"/>
    <w:rsid w:val="006426DD"/>
    <w:pPr>
      <w:tabs>
        <w:tab w:val="center" w:pos="4320"/>
        <w:tab w:val="right" w:pos="8640"/>
      </w:tabs>
    </w:pPr>
  </w:style>
  <w:style w:type="character" w:customStyle="1" w:styleId="FooterChar">
    <w:name w:val="Footer Char"/>
    <w:basedOn w:val="DefaultParagraphFont"/>
    <w:link w:val="Footer"/>
    <w:uiPriority w:val="99"/>
    <w:rsid w:val="006426DD"/>
    <w:rPr>
      <w:rFonts w:ascii="Times New Roman" w:eastAsia="Times New Roman" w:hAnsi="Times New Roman" w:cs="Times New Roman"/>
      <w:kern w:val="0"/>
      <w14:ligatures w14:val="none"/>
    </w:rPr>
  </w:style>
  <w:style w:type="paragraph" w:styleId="BodyText">
    <w:name w:val="Body Text"/>
    <w:basedOn w:val="Normal"/>
    <w:link w:val="BodyTextChar"/>
    <w:rsid w:val="006426DD"/>
    <w:rPr>
      <w:b/>
      <w:szCs w:val="20"/>
    </w:rPr>
  </w:style>
  <w:style w:type="character" w:customStyle="1" w:styleId="BodyTextChar">
    <w:name w:val="Body Text Char"/>
    <w:basedOn w:val="DefaultParagraphFont"/>
    <w:link w:val="BodyText"/>
    <w:rsid w:val="006426DD"/>
    <w:rPr>
      <w:rFonts w:ascii="Times New Roman" w:eastAsia="Times New Roman" w:hAnsi="Times New Roman" w:cs="Times New Roman"/>
      <w:b/>
      <w:kern w:val="0"/>
      <w:szCs w:val="20"/>
      <w14:ligatures w14:val="none"/>
    </w:rPr>
  </w:style>
  <w:style w:type="character" w:styleId="Hyperlink">
    <w:name w:val="Hyperlink"/>
    <w:basedOn w:val="DefaultParagraphFont"/>
    <w:rsid w:val="006426DD"/>
    <w:rPr>
      <w:color w:val="0000FF"/>
      <w:u w:val="single"/>
    </w:rPr>
  </w:style>
  <w:style w:type="paragraph" w:customStyle="1" w:styleId="Default">
    <w:name w:val="Default"/>
    <w:rsid w:val="006426DD"/>
    <w:pPr>
      <w:autoSpaceDE w:val="0"/>
      <w:autoSpaceDN w:val="0"/>
      <w:adjustRightInd w:val="0"/>
      <w:spacing w:line="240" w:lineRule="auto"/>
    </w:pPr>
    <w:rPr>
      <w:rFonts w:ascii="Times New Roman" w:eastAsia="Times New Roman" w:hAnsi="Times New Roman" w:cs="Times New Roman"/>
      <w:color w:val="000000"/>
      <w:kern w:val="0"/>
      <w14:ligatures w14:val="none"/>
    </w:rPr>
  </w:style>
  <w:style w:type="paragraph" w:styleId="ListParagraph">
    <w:name w:val="List Paragraph"/>
    <w:basedOn w:val="Normal"/>
    <w:uiPriority w:val="34"/>
    <w:qFormat/>
    <w:rsid w:val="006426DD"/>
    <w:pPr>
      <w:ind w:left="720"/>
      <w:contextualSpacing/>
    </w:pPr>
  </w:style>
  <w:style w:type="paragraph" w:styleId="NoSpacing">
    <w:name w:val="No Spacing"/>
    <w:uiPriority w:val="1"/>
    <w:qFormat/>
    <w:rsid w:val="006426DD"/>
    <w:pPr>
      <w:spacing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426DD"/>
  </w:style>
  <w:style w:type="paragraph" w:customStyle="1" w:styleId="default-style">
    <w:name w:val="default-style"/>
    <w:basedOn w:val="Normal"/>
    <w:rsid w:val="00041442"/>
    <w:pPr>
      <w:spacing w:before="100" w:beforeAutospacing="1" w:after="100" w:afterAutospacing="1"/>
    </w:pPr>
  </w:style>
  <w:style w:type="paragraph" w:styleId="NormalWeb">
    <w:name w:val="Normal (Web)"/>
    <w:basedOn w:val="Normal"/>
    <w:uiPriority w:val="99"/>
    <w:unhideWhenUsed/>
    <w:rsid w:val="002C7FE1"/>
    <w:pPr>
      <w:spacing w:before="100" w:beforeAutospacing="1" w:after="100" w:afterAutospacing="1"/>
    </w:pPr>
  </w:style>
  <w:style w:type="character" w:styleId="Emphasis">
    <w:name w:val="Emphasis"/>
    <w:basedOn w:val="DefaultParagraphFont"/>
    <w:uiPriority w:val="20"/>
    <w:qFormat/>
    <w:rsid w:val="0068071C"/>
    <w:rPr>
      <w:i/>
      <w:iCs/>
    </w:rPr>
  </w:style>
  <w:style w:type="paragraph" w:styleId="Revision">
    <w:name w:val="Revision"/>
    <w:hidden/>
    <w:uiPriority w:val="99"/>
    <w:semiHidden/>
    <w:rsid w:val="00E20D7A"/>
    <w:pPr>
      <w:spacing w:line="240" w:lineRule="auto"/>
    </w:pPr>
    <w:rPr>
      <w:rFonts w:ascii="Times New Roman" w:eastAsia="Times New Roman" w:hAnsi="Times New Roman" w:cs="Times New Roman"/>
      <w:kern w:val="0"/>
    </w:rPr>
  </w:style>
  <w:style w:type="character" w:styleId="CommentReference">
    <w:name w:val="annotation reference"/>
    <w:basedOn w:val="DefaultParagraphFont"/>
    <w:uiPriority w:val="99"/>
    <w:semiHidden/>
    <w:unhideWhenUsed/>
    <w:rsid w:val="00E20D7A"/>
    <w:rPr>
      <w:sz w:val="16"/>
      <w:szCs w:val="16"/>
    </w:rPr>
  </w:style>
  <w:style w:type="paragraph" w:styleId="CommentText">
    <w:name w:val="annotation text"/>
    <w:basedOn w:val="Normal"/>
    <w:link w:val="CommentTextChar"/>
    <w:uiPriority w:val="99"/>
    <w:unhideWhenUsed/>
    <w:rsid w:val="00E20D7A"/>
    <w:rPr>
      <w:sz w:val="20"/>
      <w:szCs w:val="20"/>
    </w:rPr>
  </w:style>
  <w:style w:type="character" w:customStyle="1" w:styleId="CommentTextChar">
    <w:name w:val="Comment Text Char"/>
    <w:basedOn w:val="DefaultParagraphFont"/>
    <w:link w:val="CommentText"/>
    <w:uiPriority w:val="99"/>
    <w:rsid w:val="00E20D7A"/>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E20D7A"/>
    <w:rPr>
      <w:b/>
      <w:bCs/>
    </w:rPr>
  </w:style>
  <w:style w:type="character" w:customStyle="1" w:styleId="CommentSubjectChar">
    <w:name w:val="Comment Subject Char"/>
    <w:basedOn w:val="CommentTextChar"/>
    <w:link w:val="CommentSubject"/>
    <w:uiPriority w:val="99"/>
    <w:semiHidden/>
    <w:rsid w:val="00E20D7A"/>
    <w:rPr>
      <w:rFonts w:ascii="Times New Roman" w:eastAsia="Times New Roman" w:hAnsi="Times New Roman" w:cs="Times New Roman"/>
      <w:b/>
      <w:bCs/>
      <w:kern w:val="0"/>
      <w:sz w:val="20"/>
      <w:szCs w:val="20"/>
    </w:rPr>
  </w:style>
  <w:style w:type="character" w:styleId="UnresolvedMention">
    <w:name w:val="Unresolved Mention"/>
    <w:basedOn w:val="DefaultParagraphFont"/>
    <w:uiPriority w:val="99"/>
    <w:semiHidden/>
    <w:unhideWhenUsed/>
    <w:rsid w:val="0060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3069">
      <w:bodyDiv w:val="1"/>
      <w:marLeft w:val="0"/>
      <w:marRight w:val="0"/>
      <w:marTop w:val="0"/>
      <w:marBottom w:val="0"/>
      <w:divBdr>
        <w:top w:val="none" w:sz="0" w:space="0" w:color="auto"/>
        <w:left w:val="none" w:sz="0" w:space="0" w:color="auto"/>
        <w:bottom w:val="none" w:sz="0" w:space="0" w:color="auto"/>
        <w:right w:val="none" w:sz="0" w:space="0" w:color="auto"/>
      </w:divBdr>
      <w:divsChild>
        <w:div w:id="108597043">
          <w:marLeft w:val="0"/>
          <w:marRight w:val="0"/>
          <w:marTop w:val="0"/>
          <w:marBottom w:val="0"/>
          <w:divBdr>
            <w:top w:val="none" w:sz="0" w:space="0" w:color="auto"/>
            <w:left w:val="none" w:sz="0" w:space="0" w:color="auto"/>
            <w:bottom w:val="none" w:sz="0" w:space="0" w:color="auto"/>
            <w:right w:val="none" w:sz="0" w:space="0" w:color="auto"/>
          </w:divBdr>
        </w:div>
        <w:div w:id="113715023">
          <w:marLeft w:val="0"/>
          <w:marRight w:val="0"/>
          <w:marTop w:val="0"/>
          <w:marBottom w:val="0"/>
          <w:divBdr>
            <w:top w:val="none" w:sz="0" w:space="0" w:color="auto"/>
            <w:left w:val="none" w:sz="0" w:space="0" w:color="auto"/>
            <w:bottom w:val="none" w:sz="0" w:space="0" w:color="auto"/>
            <w:right w:val="none" w:sz="0" w:space="0" w:color="auto"/>
          </w:divBdr>
        </w:div>
        <w:div w:id="176311247">
          <w:marLeft w:val="0"/>
          <w:marRight w:val="0"/>
          <w:marTop w:val="0"/>
          <w:marBottom w:val="0"/>
          <w:divBdr>
            <w:top w:val="none" w:sz="0" w:space="0" w:color="auto"/>
            <w:left w:val="none" w:sz="0" w:space="0" w:color="auto"/>
            <w:bottom w:val="none" w:sz="0" w:space="0" w:color="auto"/>
            <w:right w:val="none" w:sz="0" w:space="0" w:color="auto"/>
          </w:divBdr>
        </w:div>
        <w:div w:id="347876428">
          <w:marLeft w:val="0"/>
          <w:marRight w:val="0"/>
          <w:marTop w:val="0"/>
          <w:marBottom w:val="0"/>
          <w:divBdr>
            <w:top w:val="none" w:sz="0" w:space="0" w:color="auto"/>
            <w:left w:val="none" w:sz="0" w:space="0" w:color="auto"/>
            <w:bottom w:val="none" w:sz="0" w:space="0" w:color="auto"/>
            <w:right w:val="none" w:sz="0" w:space="0" w:color="auto"/>
          </w:divBdr>
        </w:div>
        <w:div w:id="448935601">
          <w:marLeft w:val="0"/>
          <w:marRight w:val="0"/>
          <w:marTop w:val="0"/>
          <w:marBottom w:val="0"/>
          <w:divBdr>
            <w:top w:val="none" w:sz="0" w:space="0" w:color="auto"/>
            <w:left w:val="none" w:sz="0" w:space="0" w:color="auto"/>
            <w:bottom w:val="none" w:sz="0" w:space="0" w:color="auto"/>
            <w:right w:val="none" w:sz="0" w:space="0" w:color="auto"/>
          </w:divBdr>
        </w:div>
        <w:div w:id="463237264">
          <w:marLeft w:val="0"/>
          <w:marRight w:val="0"/>
          <w:marTop w:val="0"/>
          <w:marBottom w:val="0"/>
          <w:divBdr>
            <w:top w:val="none" w:sz="0" w:space="0" w:color="auto"/>
            <w:left w:val="none" w:sz="0" w:space="0" w:color="auto"/>
            <w:bottom w:val="none" w:sz="0" w:space="0" w:color="auto"/>
            <w:right w:val="none" w:sz="0" w:space="0" w:color="auto"/>
          </w:divBdr>
        </w:div>
        <w:div w:id="489828441">
          <w:marLeft w:val="0"/>
          <w:marRight w:val="0"/>
          <w:marTop w:val="0"/>
          <w:marBottom w:val="0"/>
          <w:divBdr>
            <w:top w:val="none" w:sz="0" w:space="0" w:color="auto"/>
            <w:left w:val="none" w:sz="0" w:space="0" w:color="auto"/>
            <w:bottom w:val="none" w:sz="0" w:space="0" w:color="auto"/>
            <w:right w:val="none" w:sz="0" w:space="0" w:color="auto"/>
          </w:divBdr>
        </w:div>
        <w:div w:id="501699155">
          <w:marLeft w:val="0"/>
          <w:marRight w:val="0"/>
          <w:marTop w:val="0"/>
          <w:marBottom w:val="0"/>
          <w:divBdr>
            <w:top w:val="none" w:sz="0" w:space="0" w:color="auto"/>
            <w:left w:val="none" w:sz="0" w:space="0" w:color="auto"/>
            <w:bottom w:val="none" w:sz="0" w:space="0" w:color="auto"/>
            <w:right w:val="none" w:sz="0" w:space="0" w:color="auto"/>
          </w:divBdr>
        </w:div>
        <w:div w:id="522331165">
          <w:marLeft w:val="0"/>
          <w:marRight w:val="0"/>
          <w:marTop w:val="0"/>
          <w:marBottom w:val="0"/>
          <w:divBdr>
            <w:top w:val="none" w:sz="0" w:space="0" w:color="auto"/>
            <w:left w:val="none" w:sz="0" w:space="0" w:color="auto"/>
            <w:bottom w:val="none" w:sz="0" w:space="0" w:color="auto"/>
            <w:right w:val="none" w:sz="0" w:space="0" w:color="auto"/>
          </w:divBdr>
        </w:div>
        <w:div w:id="539245458">
          <w:marLeft w:val="0"/>
          <w:marRight w:val="0"/>
          <w:marTop w:val="0"/>
          <w:marBottom w:val="0"/>
          <w:divBdr>
            <w:top w:val="none" w:sz="0" w:space="0" w:color="auto"/>
            <w:left w:val="none" w:sz="0" w:space="0" w:color="auto"/>
            <w:bottom w:val="none" w:sz="0" w:space="0" w:color="auto"/>
            <w:right w:val="none" w:sz="0" w:space="0" w:color="auto"/>
          </w:divBdr>
        </w:div>
        <w:div w:id="564729828">
          <w:marLeft w:val="0"/>
          <w:marRight w:val="0"/>
          <w:marTop w:val="0"/>
          <w:marBottom w:val="0"/>
          <w:divBdr>
            <w:top w:val="none" w:sz="0" w:space="0" w:color="auto"/>
            <w:left w:val="none" w:sz="0" w:space="0" w:color="auto"/>
            <w:bottom w:val="none" w:sz="0" w:space="0" w:color="auto"/>
            <w:right w:val="none" w:sz="0" w:space="0" w:color="auto"/>
          </w:divBdr>
        </w:div>
        <w:div w:id="791478787">
          <w:marLeft w:val="0"/>
          <w:marRight w:val="0"/>
          <w:marTop w:val="0"/>
          <w:marBottom w:val="0"/>
          <w:divBdr>
            <w:top w:val="none" w:sz="0" w:space="0" w:color="auto"/>
            <w:left w:val="none" w:sz="0" w:space="0" w:color="auto"/>
            <w:bottom w:val="none" w:sz="0" w:space="0" w:color="auto"/>
            <w:right w:val="none" w:sz="0" w:space="0" w:color="auto"/>
          </w:divBdr>
        </w:div>
        <w:div w:id="803549725">
          <w:marLeft w:val="0"/>
          <w:marRight w:val="0"/>
          <w:marTop w:val="0"/>
          <w:marBottom w:val="0"/>
          <w:divBdr>
            <w:top w:val="none" w:sz="0" w:space="0" w:color="auto"/>
            <w:left w:val="none" w:sz="0" w:space="0" w:color="auto"/>
            <w:bottom w:val="none" w:sz="0" w:space="0" w:color="auto"/>
            <w:right w:val="none" w:sz="0" w:space="0" w:color="auto"/>
          </w:divBdr>
        </w:div>
        <w:div w:id="806314314">
          <w:marLeft w:val="0"/>
          <w:marRight w:val="0"/>
          <w:marTop w:val="0"/>
          <w:marBottom w:val="0"/>
          <w:divBdr>
            <w:top w:val="none" w:sz="0" w:space="0" w:color="auto"/>
            <w:left w:val="none" w:sz="0" w:space="0" w:color="auto"/>
            <w:bottom w:val="none" w:sz="0" w:space="0" w:color="auto"/>
            <w:right w:val="none" w:sz="0" w:space="0" w:color="auto"/>
          </w:divBdr>
        </w:div>
        <w:div w:id="880242377">
          <w:marLeft w:val="0"/>
          <w:marRight w:val="0"/>
          <w:marTop w:val="0"/>
          <w:marBottom w:val="0"/>
          <w:divBdr>
            <w:top w:val="none" w:sz="0" w:space="0" w:color="auto"/>
            <w:left w:val="none" w:sz="0" w:space="0" w:color="auto"/>
            <w:bottom w:val="none" w:sz="0" w:space="0" w:color="auto"/>
            <w:right w:val="none" w:sz="0" w:space="0" w:color="auto"/>
          </w:divBdr>
        </w:div>
        <w:div w:id="914511767">
          <w:marLeft w:val="0"/>
          <w:marRight w:val="0"/>
          <w:marTop w:val="0"/>
          <w:marBottom w:val="0"/>
          <w:divBdr>
            <w:top w:val="none" w:sz="0" w:space="0" w:color="auto"/>
            <w:left w:val="none" w:sz="0" w:space="0" w:color="auto"/>
            <w:bottom w:val="none" w:sz="0" w:space="0" w:color="auto"/>
            <w:right w:val="none" w:sz="0" w:space="0" w:color="auto"/>
          </w:divBdr>
        </w:div>
        <w:div w:id="1133906958">
          <w:marLeft w:val="0"/>
          <w:marRight w:val="0"/>
          <w:marTop w:val="0"/>
          <w:marBottom w:val="0"/>
          <w:divBdr>
            <w:top w:val="none" w:sz="0" w:space="0" w:color="auto"/>
            <w:left w:val="none" w:sz="0" w:space="0" w:color="auto"/>
            <w:bottom w:val="none" w:sz="0" w:space="0" w:color="auto"/>
            <w:right w:val="none" w:sz="0" w:space="0" w:color="auto"/>
          </w:divBdr>
        </w:div>
        <w:div w:id="1245646240">
          <w:marLeft w:val="0"/>
          <w:marRight w:val="0"/>
          <w:marTop w:val="0"/>
          <w:marBottom w:val="0"/>
          <w:divBdr>
            <w:top w:val="none" w:sz="0" w:space="0" w:color="auto"/>
            <w:left w:val="none" w:sz="0" w:space="0" w:color="auto"/>
            <w:bottom w:val="none" w:sz="0" w:space="0" w:color="auto"/>
            <w:right w:val="none" w:sz="0" w:space="0" w:color="auto"/>
          </w:divBdr>
        </w:div>
        <w:div w:id="1376270062">
          <w:marLeft w:val="0"/>
          <w:marRight w:val="0"/>
          <w:marTop w:val="0"/>
          <w:marBottom w:val="0"/>
          <w:divBdr>
            <w:top w:val="none" w:sz="0" w:space="0" w:color="auto"/>
            <w:left w:val="none" w:sz="0" w:space="0" w:color="auto"/>
            <w:bottom w:val="none" w:sz="0" w:space="0" w:color="auto"/>
            <w:right w:val="none" w:sz="0" w:space="0" w:color="auto"/>
          </w:divBdr>
        </w:div>
        <w:div w:id="1472363899">
          <w:marLeft w:val="0"/>
          <w:marRight w:val="0"/>
          <w:marTop w:val="0"/>
          <w:marBottom w:val="0"/>
          <w:divBdr>
            <w:top w:val="none" w:sz="0" w:space="0" w:color="auto"/>
            <w:left w:val="none" w:sz="0" w:space="0" w:color="auto"/>
            <w:bottom w:val="none" w:sz="0" w:space="0" w:color="auto"/>
            <w:right w:val="none" w:sz="0" w:space="0" w:color="auto"/>
          </w:divBdr>
        </w:div>
        <w:div w:id="1683044122">
          <w:marLeft w:val="0"/>
          <w:marRight w:val="0"/>
          <w:marTop w:val="0"/>
          <w:marBottom w:val="0"/>
          <w:divBdr>
            <w:top w:val="none" w:sz="0" w:space="0" w:color="auto"/>
            <w:left w:val="none" w:sz="0" w:space="0" w:color="auto"/>
            <w:bottom w:val="none" w:sz="0" w:space="0" w:color="auto"/>
            <w:right w:val="none" w:sz="0" w:space="0" w:color="auto"/>
          </w:divBdr>
        </w:div>
        <w:div w:id="1729647833">
          <w:marLeft w:val="0"/>
          <w:marRight w:val="0"/>
          <w:marTop w:val="0"/>
          <w:marBottom w:val="0"/>
          <w:divBdr>
            <w:top w:val="none" w:sz="0" w:space="0" w:color="auto"/>
            <w:left w:val="none" w:sz="0" w:space="0" w:color="auto"/>
            <w:bottom w:val="none" w:sz="0" w:space="0" w:color="auto"/>
            <w:right w:val="none" w:sz="0" w:space="0" w:color="auto"/>
          </w:divBdr>
        </w:div>
        <w:div w:id="1792359122">
          <w:marLeft w:val="0"/>
          <w:marRight w:val="0"/>
          <w:marTop w:val="0"/>
          <w:marBottom w:val="0"/>
          <w:divBdr>
            <w:top w:val="none" w:sz="0" w:space="0" w:color="auto"/>
            <w:left w:val="none" w:sz="0" w:space="0" w:color="auto"/>
            <w:bottom w:val="none" w:sz="0" w:space="0" w:color="auto"/>
            <w:right w:val="none" w:sz="0" w:space="0" w:color="auto"/>
          </w:divBdr>
        </w:div>
        <w:div w:id="1806659016">
          <w:marLeft w:val="0"/>
          <w:marRight w:val="0"/>
          <w:marTop w:val="0"/>
          <w:marBottom w:val="0"/>
          <w:divBdr>
            <w:top w:val="none" w:sz="0" w:space="0" w:color="auto"/>
            <w:left w:val="none" w:sz="0" w:space="0" w:color="auto"/>
            <w:bottom w:val="none" w:sz="0" w:space="0" w:color="auto"/>
            <w:right w:val="none" w:sz="0" w:space="0" w:color="auto"/>
          </w:divBdr>
        </w:div>
        <w:div w:id="1818566882">
          <w:marLeft w:val="0"/>
          <w:marRight w:val="0"/>
          <w:marTop w:val="0"/>
          <w:marBottom w:val="0"/>
          <w:divBdr>
            <w:top w:val="none" w:sz="0" w:space="0" w:color="auto"/>
            <w:left w:val="none" w:sz="0" w:space="0" w:color="auto"/>
            <w:bottom w:val="none" w:sz="0" w:space="0" w:color="auto"/>
            <w:right w:val="none" w:sz="0" w:space="0" w:color="auto"/>
          </w:divBdr>
        </w:div>
        <w:div w:id="1831290580">
          <w:marLeft w:val="0"/>
          <w:marRight w:val="0"/>
          <w:marTop w:val="0"/>
          <w:marBottom w:val="0"/>
          <w:divBdr>
            <w:top w:val="none" w:sz="0" w:space="0" w:color="auto"/>
            <w:left w:val="none" w:sz="0" w:space="0" w:color="auto"/>
            <w:bottom w:val="none" w:sz="0" w:space="0" w:color="auto"/>
            <w:right w:val="none" w:sz="0" w:space="0" w:color="auto"/>
          </w:divBdr>
        </w:div>
        <w:div w:id="1843665799">
          <w:marLeft w:val="0"/>
          <w:marRight w:val="0"/>
          <w:marTop w:val="0"/>
          <w:marBottom w:val="0"/>
          <w:divBdr>
            <w:top w:val="none" w:sz="0" w:space="0" w:color="auto"/>
            <w:left w:val="none" w:sz="0" w:space="0" w:color="auto"/>
            <w:bottom w:val="none" w:sz="0" w:space="0" w:color="auto"/>
            <w:right w:val="none" w:sz="0" w:space="0" w:color="auto"/>
          </w:divBdr>
        </w:div>
        <w:div w:id="1880894791">
          <w:marLeft w:val="0"/>
          <w:marRight w:val="0"/>
          <w:marTop w:val="0"/>
          <w:marBottom w:val="0"/>
          <w:divBdr>
            <w:top w:val="none" w:sz="0" w:space="0" w:color="auto"/>
            <w:left w:val="none" w:sz="0" w:space="0" w:color="auto"/>
            <w:bottom w:val="none" w:sz="0" w:space="0" w:color="auto"/>
            <w:right w:val="none" w:sz="0" w:space="0" w:color="auto"/>
          </w:divBdr>
        </w:div>
        <w:div w:id="2040424216">
          <w:marLeft w:val="0"/>
          <w:marRight w:val="0"/>
          <w:marTop w:val="0"/>
          <w:marBottom w:val="0"/>
          <w:divBdr>
            <w:top w:val="none" w:sz="0" w:space="0" w:color="auto"/>
            <w:left w:val="none" w:sz="0" w:space="0" w:color="auto"/>
            <w:bottom w:val="none" w:sz="0" w:space="0" w:color="auto"/>
            <w:right w:val="none" w:sz="0" w:space="0" w:color="auto"/>
          </w:divBdr>
        </w:div>
        <w:div w:id="2067101562">
          <w:marLeft w:val="0"/>
          <w:marRight w:val="0"/>
          <w:marTop w:val="0"/>
          <w:marBottom w:val="0"/>
          <w:divBdr>
            <w:top w:val="none" w:sz="0" w:space="0" w:color="auto"/>
            <w:left w:val="none" w:sz="0" w:space="0" w:color="auto"/>
            <w:bottom w:val="none" w:sz="0" w:space="0" w:color="auto"/>
            <w:right w:val="none" w:sz="0" w:space="0" w:color="auto"/>
          </w:divBdr>
        </w:div>
      </w:divsChild>
    </w:div>
    <w:div w:id="35397771">
      <w:bodyDiv w:val="1"/>
      <w:marLeft w:val="0"/>
      <w:marRight w:val="0"/>
      <w:marTop w:val="0"/>
      <w:marBottom w:val="0"/>
      <w:divBdr>
        <w:top w:val="none" w:sz="0" w:space="0" w:color="auto"/>
        <w:left w:val="none" w:sz="0" w:space="0" w:color="auto"/>
        <w:bottom w:val="none" w:sz="0" w:space="0" w:color="auto"/>
        <w:right w:val="none" w:sz="0" w:space="0" w:color="auto"/>
      </w:divBdr>
      <w:divsChild>
        <w:div w:id="356082370">
          <w:marLeft w:val="0"/>
          <w:marRight w:val="0"/>
          <w:marTop w:val="0"/>
          <w:marBottom w:val="0"/>
          <w:divBdr>
            <w:top w:val="none" w:sz="0" w:space="0" w:color="auto"/>
            <w:left w:val="none" w:sz="0" w:space="0" w:color="auto"/>
            <w:bottom w:val="none" w:sz="0" w:space="0" w:color="auto"/>
            <w:right w:val="none" w:sz="0" w:space="0" w:color="auto"/>
          </w:divBdr>
        </w:div>
        <w:div w:id="1202864033">
          <w:marLeft w:val="0"/>
          <w:marRight w:val="0"/>
          <w:marTop w:val="0"/>
          <w:marBottom w:val="0"/>
          <w:divBdr>
            <w:top w:val="none" w:sz="0" w:space="0" w:color="auto"/>
            <w:left w:val="none" w:sz="0" w:space="0" w:color="auto"/>
            <w:bottom w:val="none" w:sz="0" w:space="0" w:color="auto"/>
            <w:right w:val="none" w:sz="0" w:space="0" w:color="auto"/>
          </w:divBdr>
        </w:div>
        <w:div w:id="190187065">
          <w:marLeft w:val="0"/>
          <w:marRight w:val="0"/>
          <w:marTop w:val="0"/>
          <w:marBottom w:val="0"/>
          <w:divBdr>
            <w:top w:val="none" w:sz="0" w:space="0" w:color="auto"/>
            <w:left w:val="none" w:sz="0" w:space="0" w:color="auto"/>
            <w:bottom w:val="none" w:sz="0" w:space="0" w:color="auto"/>
            <w:right w:val="none" w:sz="0" w:space="0" w:color="auto"/>
          </w:divBdr>
        </w:div>
        <w:div w:id="812598144">
          <w:marLeft w:val="0"/>
          <w:marRight w:val="0"/>
          <w:marTop w:val="0"/>
          <w:marBottom w:val="0"/>
          <w:divBdr>
            <w:top w:val="none" w:sz="0" w:space="0" w:color="auto"/>
            <w:left w:val="none" w:sz="0" w:space="0" w:color="auto"/>
            <w:bottom w:val="none" w:sz="0" w:space="0" w:color="auto"/>
            <w:right w:val="none" w:sz="0" w:space="0" w:color="auto"/>
          </w:divBdr>
        </w:div>
        <w:div w:id="815144118">
          <w:marLeft w:val="0"/>
          <w:marRight w:val="0"/>
          <w:marTop w:val="0"/>
          <w:marBottom w:val="0"/>
          <w:divBdr>
            <w:top w:val="none" w:sz="0" w:space="0" w:color="auto"/>
            <w:left w:val="none" w:sz="0" w:space="0" w:color="auto"/>
            <w:bottom w:val="none" w:sz="0" w:space="0" w:color="auto"/>
            <w:right w:val="none" w:sz="0" w:space="0" w:color="auto"/>
          </w:divBdr>
        </w:div>
        <w:div w:id="50233314">
          <w:marLeft w:val="0"/>
          <w:marRight w:val="0"/>
          <w:marTop w:val="0"/>
          <w:marBottom w:val="0"/>
          <w:divBdr>
            <w:top w:val="none" w:sz="0" w:space="0" w:color="auto"/>
            <w:left w:val="none" w:sz="0" w:space="0" w:color="auto"/>
            <w:bottom w:val="none" w:sz="0" w:space="0" w:color="auto"/>
            <w:right w:val="none" w:sz="0" w:space="0" w:color="auto"/>
          </w:divBdr>
        </w:div>
        <w:div w:id="961880170">
          <w:marLeft w:val="0"/>
          <w:marRight w:val="0"/>
          <w:marTop w:val="0"/>
          <w:marBottom w:val="0"/>
          <w:divBdr>
            <w:top w:val="none" w:sz="0" w:space="0" w:color="auto"/>
            <w:left w:val="none" w:sz="0" w:space="0" w:color="auto"/>
            <w:bottom w:val="none" w:sz="0" w:space="0" w:color="auto"/>
            <w:right w:val="none" w:sz="0" w:space="0" w:color="auto"/>
          </w:divBdr>
        </w:div>
        <w:div w:id="184680697">
          <w:marLeft w:val="0"/>
          <w:marRight w:val="0"/>
          <w:marTop w:val="0"/>
          <w:marBottom w:val="0"/>
          <w:divBdr>
            <w:top w:val="none" w:sz="0" w:space="0" w:color="auto"/>
            <w:left w:val="none" w:sz="0" w:space="0" w:color="auto"/>
            <w:bottom w:val="none" w:sz="0" w:space="0" w:color="auto"/>
            <w:right w:val="none" w:sz="0" w:space="0" w:color="auto"/>
          </w:divBdr>
        </w:div>
        <w:div w:id="1360282087">
          <w:marLeft w:val="0"/>
          <w:marRight w:val="0"/>
          <w:marTop w:val="0"/>
          <w:marBottom w:val="0"/>
          <w:divBdr>
            <w:top w:val="none" w:sz="0" w:space="0" w:color="auto"/>
            <w:left w:val="none" w:sz="0" w:space="0" w:color="auto"/>
            <w:bottom w:val="none" w:sz="0" w:space="0" w:color="auto"/>
            <w:right w:val="none" w:sz="0" w:space="0" w:color="auto"/>
          </w:divBdr>
        </w:div>
        <w:div w:id="1401292854">
          <w:marLeft w:val="0"/>
          <w:marRight w:val="0"/>
          <w:marTop w:val="0"/>
          <w:marBottom w:val="0"/>
          <w:divBdr>
            <w:top w:val="none" w:sz="0" w:space="0" w:color="auto"/>
            <w:left w:val="none" w:sz="0" w:space="0" w:color="auto"/>
            <w:bottom w:val="none" w:sz="0" w:space="0" w:color="auto"/>
            <w:right w:val="none" w:sz="0" w:space="0" w:color="auto"/>
          </w:divBdr>
        </w:div>
      </w:divsChild>
    </w:div>
    <w:div w:id="126163304">
      <w:bodyDiv w:val="1"/>
      <w:marLeft w:val="0"/>
      <w:marRight w:val="0"/>
      <w:marTop w:val="0"/>
      <w:marBottom w:val="0"/>
      <w:divBdr>
        <w:top w:val="none" w:sz="0" w:space="0" w:color="auto"/>
        <w:left w:val="none" w:sz="0" w:space="0" w:color="auto"/>
        <w:bottom w:val="none" w:sz="0" w:space="0" w:color="auto"/>
        <w:right w:val="none" w:sz="0" w:space="0" w:color="auto"/>
      </w:divBdr>
    </w:div>
    <w:div w:id="231736939">
      <w:bodyDiv w:val="1"/>
      <w:marLeft w:val="0"/>
      <w:marRight w:val="0"/>
      <w:marTop w:val="0"/>
      <w:marBottom w:val="0"/>
      <w:divBdr>
        <w:top w:val="none" w:sz="0" w:space="0" w:color="auto"/>
        <w:left w:val="none" w:sz="0" w:space="0" w:color="auto"/>
        <w:bottom w:val="none" w:sz="0" w:space="0" w:color="auto"/>
        <w:right w:val="none" w:sz="0" w:space="0" w:color="auto"/>
      </w:divBdr>
    </w:div>
    <w:div w:id="302009960">
      <w:bodyDiv w:val="1"/>
      <w:marLeft w:val="0"/>
      <w:marRight w:val="0"/>
      <w:marTop w:val="0"/>
      <w:marBottom w:val="0"/>
      <w:divBdr>
        <w:top w:val="none" w:sz="0" w:space="0" w:color="auto"/>
        <w:left w:val="none" w:sz="0" w:space="0" w:color="auto"/>
        <w:bottom w:val="none" w:sz="0" w:space="0" w:color="auto"/>
        <w:right w:val="none" w:sz="0" w:space="0" w:color="auto"/>
      </w:divBdr>
    </w:div>
    <w:div w:id="367798315">
      <w:bodyDiv w:val="1"/>
      <w:marLeft w:val="0"/>
      <w:marRight w:val="0"/>
      <w:marTop w:val="0"/>
      <w:marBottom w:val="0"/>
      <w:divBdr>
        <w:top w:val="none" w:sz="0" w:space="0" w:color="auto"/>
        <w:left w:val="none" w:sz="0" w:space="0" w:color="auto"/>
        <w:bottom w:val="none" w:sz="0" w:space="0" w:color="auto"/>
        <w:right w:val="none" w:sz="0" w:space="0" w:color="auto"/>
      </w:divBdr>
    </w:div>
    <w:div w:id="435442094">
      <w:bodyDiv w:val="1"/>
      <w:marLeft w:val="0"/>
      <w:marRight w:val="0"/>
      <w:marTop w:val="0"/>
      <w:marBottom w:val="0"/>
      <w:divBdr>
        <w:top w:val="none" w:sz="0" w:space="0" w:color="auto"/>
        <w:left w:val="none" w:sz="0" w:space="0" w:color="auto"/>
        <w:bottom w:val="none" w:sz="0" w:space="0" w:color="auto"/>
        <w:right w:val="none" w:sz="0" w:space="0" w:color="auto"/>
      </w:divBdr>
    </w:div>
    <w:div w:id="478156563">
      <w:bodyDiv w:val="1"/>
      <w:marLeft w:val="0"/>
      <w:marRight w:val="0"/>
      <w:marTop w:val="0"/>
      <w:marBottom w:val="0"/>
      <w:divBdr>
        <w:top w:val="none" w:sz="0" w:space="0" w:color="auto"/>
        <w:left w:val="none" w:sz="0" w:space="0" w:color="auto"/>
        <w:bottom w:val="none" w:sz="0" w:space="0" w:color="auto"/>
        <w:right w:val="none" w:sz="0" w:space="0" w:color="auto"/>
      </w:divBdr>
    </w:div>
    <w:div w:id="479004200">
      <w:bodyDiv w:val="1"/>
      <w:marLeft w:val="0"/>
      <w:marRight w:val="0"/>
      <w:marTop w:val="0"/>
      <w:marBottom w:val="0"/>
      <w:divBdr>
        <w:top w:val="none" w:sz="0" w:space="0" w:color="auto"/>
        <w:left w:val="none" w:sz="0" w:space="0" w:color="auto"/>
        <w:bottom w:val="none" w:sz="0" w:space="0" w:color="auto"/>
        <w:right w:val="none" w:sz="0" w:space="0" w:color="auto"/>
      </w:divBdr>
      <w:divsChild>
        <w:div w:id="667906807">
          <w:marLeft w:val="0"/>
          <w:marRight w:val="0"/>
          <w:marTop w:val="0"/>
          <w:marBottom w:val="0"/>
          <w:divBdr>
            <w:top w:val="none" w:sz="0" w:space="0" w:color="auto"/>
            <w:left w:val="none" w:sz="0" w:space="0" w:color="auto"/>
            <w:bottom w:val="none" w:sz="0" w:space="0" w:color="auto"/>
            <w:right w:val="none" w:sz="0" w:space="0" w:color="auto"/>
          </w:divBdr>
        </w:div>
        <w:div w:id="792987437">
          <w:marLeft w:val="0"/>
          <w:marRight w:val="0"/>
          <w:marTop w:val="0"/>
          <w:marBottom w:val="0"/>
          <w:divBdr>
            <w:top w:val="none" w:sz="0" w:space="0" w:color="auto"/>
            <w:left w:val="none" w:sz="0" w:space="0" w:color="auto"/>
            <w:bottom w:val="none" w:sz="0" w:space="0" w:color="auto"/>
            <w:right w:val="none" w:sz="0" w:space="0" w:color="auto"/>
          </w:divBdr>
        </w:div>
        <w:div w:id="1225490267">
          <w:marLeft w:val="0"/>
          <w:marRight w:val="0"/>
          <w:marTop w:val="0"/>
          <w:marBottom w:val="0"/>
          <w:divBdr>
            <w:top w:val="none" w:sz="0" w:space="0" w:color="auto"/>
            <w:left w:val="none" w:sz="0" w:space="0" w:color="auto"/>
            <w:bottom w:val="none" w:sz="0" w:space="0" w:color="auto"/>
            <w:right w:val="none" w:sz="0" w:space="0" w:color="auto"/>
          </w:divBdr>
        </w:div>
        <w:div w:id="1225526144">
          <w:marLeft w:val="0"/>
          <w:marRight w:val="0"/>
          <w:marTop w:val="0"/>
          <w:marBottom w:val="0"/>
          <w:divBdr>
            <w:top w:val="none" w:sz="0" w:space="0" w:color="auto"/>
            <w:left w:val="none" w:sz="0" w:space="0" w:color="auto"/>
            <w:bottom w:val="none" w:sz="0" w:space="0" w:color="auto"/>
            <w:right w:val="none" w:sz="0" w:space="0" w:color="auto"/>
          </w:divBdr>
        </w:div>
        <w:div w:id="1664357435">
          <w:marLeft w:val="0"/>
          <w:marRight w:val="0"/>
          <w:marTop w:val="0"/>
          <w:marBottom w:val="0"/>
          <w:divBdr>
            <w:top w:val="none" w:sz="0" w:space="0" w:color="auto"/>
            <w:left w:val="none" w:sz="0" w:space="0" w:color="auto"/>
            <w:bottom w:val="none" w:sz="0" w:space="0" w:color="auto"/>
            <w:right w:val="none" w:sz="0" w:space="0" w:color="auto"/>
          </w:divBdr>
        </w:div>
      </w:divsChild>
    </w:div>
    <w:div w:id="494150354">
      <w:bodyDiv w:val="1"/>
      <w:marLeft w:val="0"/>
      <w:marRight w:val="0"/>
      <w:marTop w:val="0"/>
      <w:marBottom w:val="0"/>
      <w:divBdr>
        <w:top w:val="none" w:sz="0" w:space="0" w:color="auto"/>
        <w:left w:val="none" w:sz="0" w:space="0" w:color="auto"/>
        <w:bottom w:val="none" w:sz="0" w:space="0" w:color="auto"/>
        <w:right w:val="none" w:sz="0" w:space="0" w:color="auto"/>
      </w:divBdr>
    </w:div>
    <w:div w:id="519197346">
      <w:bodyDiv w:val="1"/>
      <w:marLeft w:val="0"/>
      <w:marRight w:val="0"/>
      <w:marTop w:val="0"/>
      <w:marBottom w:val="0"/>
      <w:divBdr>
        <w:top w:val="none" w:sz="0" w:space="0" w:color="auto"/>
        <w:left w:val="none" w:sz="0" w:space="0" w:color="auto"/>
        <w:bottom w:val="none" w:sz="0" w:space="0" w:color="auto"/>
        <w:right w:val="none" w:sz="0" w:space="0" w:color="auto"/>
      </w:divBdr>
      <w:divsChild>
        <w:div w:id="382410398">
          <w:marLeft w:val="0"/>
          <w:marRight w:val="0"/>
          <w:marTop w:val="0"/>
          <w:marBottom w:val="0"/>
          <w:divBdr>
            <w:top w:val="none" w:sz="0" w:space="0" w:color="auto"/>
            <w:left w:val="none" w:sz="0" w:space="0" w:color="auto"/>
            <w:bottom w:val="none" w:sz="0" w:space="0" w:color="auto"/>
            <w:right w:val="none" w:sz="0" w:space="0" w:color="auto"/>
          </w:divBdr>
        </w:div>
        <w:div w:id="1297297237">
          <w:marLeft w:val="0"/>
          <w:marRight w:val="0"/>
          <w:marTop w:val="0"/>
          <w:marBottom w:val="0"/>
          <w:divBdr>
            <w:top w:val="none" w:sz="0" w:space="0" w:color="auto"/>
            <w:left w:val="none" w:sz="0" w:space="0" w:color="auto"/>
            <w:bottom w:val="none" w:sz="0" w:space="0" w:color="auto"/>
            <w:right w:val="none" w:sz="0" w:space="0" w:color="auto"/>
          </w:divBdr>
        </w:div>
        <w:div w:id="1701736018">
          <w:marLeft w:val="0"/>
          <w:marRight w:val="0"/>
          <w:marTop w:val="0"/>
          <w:marBottom w:val="0"/>
          <w:divBdr>
            <w:top w:val="none" w:sz="0" w:space="0" w:color="auto"/>
            <w:left w:val="none" w:sz="0" w:space="0" w:color="auto"/>
            <w:bottom w:val="none" w:sz="0" w:space="0" w:color="auto"/>
            <w:right w:val="none" w:sz="0" w:space="0" w:color="auto"/>
          </w:divBdr>
        </w:div>
        <w:div w:id="1873614525">
          <w:marLeft w:val="0"/>
          <w:marRight w:val="0"/>
          <w:marTop w:val="0"/>
          <w:marBottom w:val="0"/>
          <w:divBdr>
            <w:top w:val="none" w:sz="0" w:space="0" w:color="auto"/>
            <w:left w:val="none" w:sz="0" w:space="0" w:color="auto"/>
            <w:bottom w:val="none" w:sz="0" w:space="0" w:color="auto"/>
            <w:right w:val="none" w:sz="0" w:space="0" w:color="auto"/>
          </w:divBdr>
        </w:div>
        <w:div w:id="2032221459">
          <w:marLeft w:val="0"/>
          <w:marRight w:val="0"/>
          <w:marTop w:val="0"/>
          <w:marBottom w:val="0"/>
          <w:divBdr>
            <w:top w:val="none" w:sz="0" w:space="0" w:color="auto"/>
            <w:left w:val="none" w:sz="0" w:space="0" w:color="auto"/>
            <w:bottom w:val="none" w:sz="0" w:space="0" w:color="auto"/>
            <w:right w:val="none" w:sz="0" w:space="0" w:color="auto"/>
          </w:divBdr>
        </w:div>
      </w:divsChild>
    </w:div>
    <w:div w:id="526068614">
      <w:bodyDiv w:val="1"/>
      <w:marLeft w:val="0"/>
      <w:marRight w:val="0"/>
      <w:marTop w:val="0"/>
      <w:marBottom w:val="0"/>
      <w:divBdr>
        <w:top w:val="none" w:sz="0" w:space="0" w:color="auto"/>
        <w:left w:val="none" w:sz="0" w:space="0" w:color="auto"/>
        <w:bottom w:val="none" w:sz="0" w:space="0" w:color="auto"/>
        <w:right w:val="none" w:sz="0" w:space="0" w:color="auto"/>
      </w:divBdr>
    </w:div>
    <w:div w:id="645545764">
      <w:bodyDiv w:val="1"/>
      <w:marLeft w:val="0"/>
      <w:marRight w:val="0"/>
      <w:marTop w:val="0"/>
      <w:marBottom w:val="0"/>
      <w:divBdr>
        <w:top w:val="none" w:sz="0" w:space="0" w:color="auto"/>
        <w:left w:val="none" w:sz="0" w:space="0" w:color="auto"/>
        <w:bottom w:val="none" w:sz="0" w:space="0" w:color="auto"/>
        <w:right w:val="none" w:sz="0" w:space="0" w:color="auto"/>
      </w:divBdr>
      <w:divsChild>
        <w:div w:id="1755663949">
          <w:marLeft w:val="0"/>
          <w:marRight w:val="0"/>
          <w:marTop w:val="0"/>
          <w:marBottom w:val="0"/>
          <w:divBdr>
            <w:top w:val="none" w:sz="0" w:space="0" w:color="auto"/>
            <w:left w:val="none" w:sz="0" w:space="0" w:color="auto"/>
            <w:bottom w:val="none" w:sz="0" w:space="0" w:color="auto"/>
            <w:right w:val="none" w:sz="0" w:space="0" w:color="auto"/>
          </w:divBdr>
        </w:div>
        <w:div w:id="83720935">
          <w:marLeft w:val="0"/>
          <w:marRight w:val="0"/>
          <w:marTop w:val="0"/>
          <w:marBottom w:val="0"/>
          <w:divBdr>
            <w:top w:val="none" w:sz="0" w:space="0" w:color="auto"/>
            <w:left w:val="none" w:sz="0" w:space="0" w:color="auto"/>
            <w:bottom w:val="none" w:sz="0" w:space="0" w:color="auto"/>
            <w:right w:val="none" w:sz="0" w:space="0" w:color="auto"/>
          </w:divBdr>
        </w:div>
        <w:div w:id="674066171">
          <w:marLeft w:val="0"/>
          <w:marRight w:val="0"/>
          <w:marTop w:val="0"/>
          <w:marBottom w:val="0"/>
          <w:divBdr>
            <w:top w:val="none" w:sz="0" w:space="0" w:color="auto"/>
            <w:left w:val="none" w:sz="0" w:space="0" w:color="auto"/>
            <w:bottom w:val="none" w:sz="0" w:space="0" w:color="auto"/>
            <w:right w:val="none" w:sz="0" w:space="0" w:color="auto"/>
          </w:divBdr>
        </w:div>
        <w:div w:id="1418480096">
          <w:marLeft w:val="0"/>
          <w:marRight w:val="0"/>
          <w:marTop w:val="0"/>
          <w:marBottom w:val="0"/>
          <w:divBdr>
            <w:top w:val="none" w:sz="0" w:space="0" w:color="auto"/>
            <w:left w:val="none" w:sz="0" w:space="0" w:color="auto"/>
            <w:bottom w:val="none" w:sz="0" w:space="0" w:color="auto"/>
            <w:right w:val="none" w:sz="0" w:space="0" w:color="auto"/>
          </w:divBdr>
          <w:divsChild>
            <w:div w:id="1248661105">
              <w:marLeft w:val="0"/>
              <w:marRight w:val="0"/>
              <w:marTop w:val="0"/>
              <w:marBottom w:val="0"/>
              <w:divBdr>
                <w:top w:val="none" w:sz="0" w:space="0" w:color="auto"/>
                <w:left w:val="none" w:sz="0" w:space="0" w:color="auto"/>
                <w:bottom w:val="none" w:sz="0" w:space="0" w:color="auto"/>
                <w:right w:val="none" w:sz="0" w:space="0" w:color="auto"/>
              </w:divBdr>
            </w:div>
            <w:div w:id="242644681">
              <w:marLeft w:val="0"/>
              <w:marRight w:val="0"/>
              <w:marTop w:val="0"/>
              <w:marBottom w:val="0"/>
              <w:divBdr>
                <w:top w:val="none" w:sz="0" w:space="0" w:color="auto"/>
                <w:left w:val="none" w:sz="0" w:space="0" w:color="auto"/>
                <w:bottom w:val="none" w:sz="0" w:space="0" w:color="auto"/>
                <w:right w:val="none" w:sz="0" w:space="0" w:color="auto"/>
              </w:divBdr>
            </w:div>
            <w:div w:id="921140555">
              <w:marLeft w:val="0"/>
              <w:marRight w:val="0"/>
              <w:marTop w:val="0"/>
              <w:marBottom w:val="0"/>
              <w:divBdr>
                <w:top w:val="none" w:sz="0" w:space="0" w:color="auto"/>
                <w:left w:val="none" w:sz="0" w:space="0" w:color="auto"/>
                <w:bottom w:val="none" w:sz="0" w:space="0" w:color="auto"/>
                <w:right w:val="none" w:sz="0" w:space="0" w:color="auto"/>
              </w:divBdr>
            </w:div>
            <w:div w:id="10842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2498">
      <w:bodyDiv w:val="1"/>
      <w:marLeft w:val="0"/>
      <w:marRight w:val="0"/>
      <w:marTop w:val="0"/>
      <w:marBottom w:val="0"/>
      <w:divBdr>
        <w:top w:val="none" w:sz="0" w:space="0" w:color="auto"/>
        <w:left w:val="none" w:sz="0" w:space="0" w:color="auto"/>
        <w:bottom w:val="none" w:sz="0" w:space="0" w:color="auto"/>
        <w:right w:val="none" w:sz="0" w:space="0" w:color="auto"/>
      </w:divBdr>
    </w:div>
    <w:div w:id="835417894">
      <w:bodyDiv w:val="1"/>
      <w:marLeft w:val="0"/>
      <w:marRight w:val="0"/>
      <w:marTop w:val="0"/>
      <w:marBottom w:val="0"/>
      <w:divBdr>
        <w:top w:val="none" w:sz="0" w:space="0" w:color="auto"/>
        <w:left w:val="none" w:sz="0" w:space="0" w:color="auto"/>
        <w:bottom w:val="none" w:sz="0" w:space="0" w:color="auto"/>
        <w:right w:val="none" w:sz="0" w:space="0" w:color="auto"/>
      </w:divBdr>
    </w:div>
    <w:div w:id="843469316">
      <w:bodyDiv w:val="1"/>
      <w:marLeft w:val="0"/>
      <w:marRight w:val="0"/>
      <w:marTop w:val="0"/>
      <w:marBottom w:val="0"/>
      <w:divBdr>
        <w:top w:val="none" w:sz="0" w:space="0" w:color="auto"/>
        <w:left w:val="none" w:sz="0" w:space="0" w:color="auto"/>
        <w:bottom w:val="none" w:sz="0" w:space="0" w:color="auto"/>
        <w:right w:val="none" w:sz="0" w:space="0" w:color="auto"/>
      </w:divBdr>
    </w:div>
    <w:div w:id="847645749">
      <w:bodyDiv w:val="1"/>
      <w:marLeft w:val="0"/>
      <w:marRight w:val="0"/>
      <w:marTop w:val="0"/>
      <w:marBottom w:val="0"/>
      <w:divBdr>
        <w:top w:val="none" w:sz="0" w:space="0" w:color="auto"/>
        <w:left w:val="none" w:sz="0" w:space="0" w:color="auto"/>
        <w:bottom w:val="none" w:sz="0" w:space="0" w:color="auto"/>
        <w:right w:val="none" w:sz="0" w:space="0" w:color="auto"/>
      </w:divBdr>
    </w:div>
    <w:div w:id="873425332">
      <w:bodyDiv w:val="1"/>
      <w:marLeft w:val="0"/>
      <w:marRight w:val="0"/>
      <w:marTop w:val="0"/>
      <w:marBottom w:val="0"/>
      <w:divBdr>
        <w:top w:val="none" w:sz="0" w:space="0" w:color="auto"/>
        <w:left w:val="none" w:sz="0" w:space="0" w:color="auto"/>
        <w:bottom w:val="none" w:sz="0" w:space="0" w:color="auto"/>
        <w:right w:val="none" w:sz="0" w:space="0" w:color="auto"/>
      </w:divBdr>
      <w:divsChild>
        <w:div w:id="311183629">
          <w:marLeft w:val="0"/>
          <w:marRight w:val="0"/>
          <w:marTop w:val="0"/>
          <w:marBottom w:val="0"/>
          <w:divBdr>
            <w:top w:val="none" w:sz="0" w:space="0" w:color="auto"/>
            <w:left w:val="none" w:sz="0" w:space="0" w:color="auto"/>
            <w:bottom w:val="none" w:sz="0" w:space="0" w:color="auto"/>
            <w:right w:val="none" w:sz="0" w:space="0" w:color="auto"/>
          </w:divBdr>
        </w:div>
        <w:div w:id="268007587">
          <w:marLeft w:val="0"/>
          <w:marRight w:val="0"/>
          <w:marTop w:val="0"/>
          <w:marBottom w:val="0"/>
          <w:divBdr>
            <w:top w:val="none" w:sz="0" w:space="0" w:color="auto"/>
            <w:left w:val="none" w:sz="0" w:space="0" w:color="auto"/>
            <w:bottom w:val="none" w:sz="0" w:space="0" w:color="auto"/>
            <w:right w:val="none" w:sz="0" w:space="0" w:color="auto"/>
          </w:divBdr>
        </w:div>
        <w:div w:id="686715039">
          <w:marLeft w:val="0"/>
          <w:marRight w:val="0"/>
          <w:marTop w:val="0"/>
          <w:marBottom w:val="0"/>
          <w:divBdr>
            <w:top w:val="none" w:sz="0" w:space="0" w:color="auto"/>
            <w:left w:val="none" w:sz="0" w:space="0" w:color="auto"/>
            <w:bottom w:val="none" w:sz="0" w:space="0" w:color="auto"/>
            <w:right w:val="none" w:sz="0" w:space="0" w:color="auto"/>
          </w:divBdr>
        </w:div>
        <w:div w:id="1016267445">
          <w:marLeft w:val="0"/>
          <w:marRight w:val="0"/>
          <w:marTop w:val="0"/>
          <w:marBottom w:val="0"/>
          <w:divBdr>
            <w:top w:val="none" w:sz="0" w:space="0" w:color="auto"/>
            <w:left w:val="none" w:sz="0" w:space="0" w:color="auto"/>
            <w:bottom w:val="none" w:sz="0" w:space="0" w:color="auto"/>
            <w:right w:val="none" w:sz="0" w:space="0" w:color="auto"/>
          </w:divBdr>
        </w:div>
        <w:div w:id="1617831609">
          <w:marLeft w:val="0"/>
          <w:marRight w:val="0"/>
          <w:marTop w:val="0"/>
          <w:marBottom w:val="0"/>
          <w:divBdr>
            <w:top w:val="none" w:sz="0" w:space="0" w:color="auto"/>
            <w:left w:val="none" w:sz="0" w:space="0" w:color="auto"/>
            <w:bottom w:val="none" w:sz="0" w:space="0" w:color="auto"/>
            <w:right w:val="none" w:sz="0" w:space="0" w:color="auto"/>
          </w:divBdr>
        </w:div>
        <w:div w:id="499388571">
          <w:marLeft w:val="0"/>
          <w:marRight w:val="0"/>
          <w:marTop w:val="0"/>
          <w:marBottom w:val="0"/>
          <w:divBdr>
            <w:top w:val="none" w:sz="0" w:space="0" w:color="auto"/>
            <w:left w:val="none" w:sz="0" w:space="0" w:color="auto"/>
            <w:bottom w:val="none" w:sz="0" w:space="0" w:color="auto"/>
            <w:right w:val="none" w:sz="0" w:space="0" w:color="auto"/>
          </w:divBdr>
        </w:div>
        <w:div w:id="566768903">
          <w:marLeft w:val="0"/>
          <w:marRight w:val="0"/>
          <w:marTop w:val="0"/>
          <w:marBottom w:val="0"/>
          <w:divBdr>
            <w:top w:val="none" w:sz="0" w:space="0" w:color="auto"/>
            <w:left w:val="none" w:sz="0" w:space="0" w:color="auto"/>
            <w:bottom w:val="none" w:sz="0" w:space="0" w:color="auto"/>
            <w:right w:val="none" w:sz="0" w:space="0" w:color="auto"/>
          </w:divBdr>
        </w:div>
        <w:div w:id="1587763626">
          <w:marLeft w:val="0"/>
          <w:marRight w:val="0"/>
          <w:marTop w:val="0"/>
          <w:marBottom w:val="0"/>
          <w:divBdr>
            <w:top w:val="none" w:sz="0" w:space="0" w:color="auto"/>
            <w:left w:val="none" w:sz="0" w:space="0" w:color="auto"/>
            <w:bottom w:val="none" w:sz="0" w:space="0" w:color="auto"/>
            <w:right w:val="none" w:sz="0" w:space="0" w:color="auto"/>
          </w:divBdr>
        </w:div>
        <w:div w:id="1596478114">
          <w:marLeft w:val="0"/>
          <w:marRight w:val="0"/>
          <w:marTop w:val="0"/>
          <w:marBottom w:val="0"/>
          <w:divBdr>
            <w:top w:val="none" w:sz="0" w:space="0" w:color="auto"/>
            <w:left w:val="none" w:sz="0" w:space="0" w:color="auto"/>
            <w:bottom w:val="none" w:sz="0" w:space="0" w:color="auto"/>
            <w:right w:val="none" w:sz="0" w:space="0" w:color="auto"/>
          </w:divBdr>
        </w:div>
        <w:div w:id="878317397">
          <w:marLeft w:val="0"/>
          <w:marRight w:val="0"/>
          <w:marTop w:val="0"/>
          <w:marBottom w:val="0"/>
          <w:divBdr>
            <w:top w:val="none" w:sz="0" w:space="0" w:color="auto"/>
            <w:left w:val="none" w:sz="0" w:space="0" w:color="auto"/>
            <w:bottom w:val="none" w:sz="0" w:space="0" w:color="auto"/>
            <w:right w:val="none" w:sz="0" w:space="0" w:color="auto"/>
          </w:divBdr>
        </w:div>
      </w:divsChild>
    </w:div>
    <w:div w:id="891115719">
      <w:bodyDiv w:val="1"/>
      <w:marLeft w:val="0"/>
      <w:marRight w:val="0"/>
      <w:marTop w:val="0"/>
      <w:marBottom w:val="0"/>
      <w:divBdr>
        <w:top w:val="none" w:sz="0" w:space="0" w:color="auto"/>
        <w:left w:val="none" w:sz="0" w:space="0" w:color="auto"/>
        <w:bottom w:val="none" w:sz="0" w:space="0" w:color="auto"/>
        <w:right w:val="none" w:sz="0" w:space="0" w:color="auto"/>
      </w:divBdr>
    </w:div>
    <w:div w:id="958026418">
      <w:bodyDiv w:val="1"/>
      <w:marLeft w:val="0"/>
      <w:marRight w:val="0"/>
      <w:marTop w:val="0"/>
      <w:marBottom w:val="0"/>
      <w:divBdr>
        <w:top w:val="none" w:sz="0" w:space="0" w:color="auto"/>
        <w:left w:val="none" w:sz="0" w:space="0" w:color="auto"/>
        <w:bottom w:val="none" w:sz="0" w:space="0" w:color="auto"/>
        <w:right w:val="none" w:sz="0" w:space="0" w:color="auto"/>
      </w:divBdr>
    </w:div>
    <w:div w:id="1458139133">
      <w:bodyDiv w:val="1"/>
      <w:marLeft w:val="0"/>
      <w:marRight w:val="0"/>
      <w:marTop w:val="0"/>
      <w:marBottom w:val="0"/>
      <w:divBdr>
        <w:top w:val="none" w:sz="0" w:space="0" w:color="auto"/>
        <w:left w:val="none" w:sz="0" w:space="0" w:color="auto"/>
        <w:bottom w:val="none" w:sz="0" w:space="0" w:color="auto"/>
        <w:right w:val="none" w:sz="0" w:space="0" w:color="auto"/>
      </w:divBdr>
      <w:divsChild>
        <w:div w:id="33341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16905">
              <w:marLeft w:val="0"/>
              <w:marRight w:val="0"/>
              <w:marTop w:val="0"/>
              <w:marBottom w:val="0"/>
              <w:divBdr>
                <w:top w:val="none" w:sz="0" w:space="0" w:color="auto"/>
                <w:left w:val="none" w:sz="0" w:space="0" w:color="auto"/>
                <w:bottom w:val="none" w:sz="0" w:space="0" w:color="auto"/>
                <w:right w:val="none" w:sz="0" w:space="0" w:color="auto"/>
              </w:divBdr>
              <w:divsChild>
                <w:div w:id="508375870">
                  <w:marLeft w:val="0"/>
                  <w:marRight w:val="0"/>
                  <w:marTop w:val="0"/>
                  <w:marBottom w:val="0"/>
                  <w:divBdr>
                    <w:top w:val="none" w:sz="0" w:space="0" w:color="auto"/>
                    <w:left w:val="none" w:sz="0" w:space="0" w:color="auto"/>
                    <w:bottom w:val="none" w:sz="0" w:space="0" w:color="auto"/>
                    <w:right w:val="none" w:sz="0" w:space="0" w:color="auto"/>
                  </w:divBdr>
                  <w:divsChild>
                    <w:div w:id="1564684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45128">
                          <w:marLeft w:val="0"/>
                          <w:marRight w:val="0"/>
                          <w:marTop w:val="0"/>
                          <w:marBottom w:val="0"/>
                          <w:divBdr>
                            <w:top w:val="none" w:sz="0" w:space="0" w:color="auto"/>
                            <w:left w:val="none" w:sz="0" w:space="0" w:color="auto"/>
                            <w:bottom w:val="none" w:sz="0" w:space="0" w:color="auto"/>
                            <w:right w:val="none" w:sz="0" w:space="0" w:color="auto"/>
                          </w:divBdr>
                          <w:divsChild>
                            <w:div w:id="11776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15473">
      <w:bodyDiv w:val="1"/>
      <w:marLeft w:val="0"/>
      <w:marRight w:val="0"/>
      <w:marTop w:val="0"/>
      <w:marBottom w:val="0"/>
      <w:divBdr>
        <w:top w:val="none" w:sz="0" w:space="0" w:color="auto"/>
        <w:left w:val="none" w:sz="0" w:space="0" w:color="auto"/>
        <w:bottom w:val="none" w:sz="0" w:space="0" w:color="auto"/>
        <w:right w:val="none" w:sz="0" w:space="0" w:color="auto"/>
      </w:divBdr>
      <w:divsChild>
        <w:div w:id="403139171">
          <w:marLeft w:val="835"/>
          <w:marRight w:val="0"/>
          <w:marTop w:val="0"/>
          <w:marBottom w:val="0"/>
          <w:divBdr>
            <w:top w:val="none" w:sz="0" w:space="0" w:color="auto"/>
            <w:left w:val="none" w:sz="0" w:space="0" w:color="auto"/>
            <w:bottom w:val="none" w:sz="0" w:space="0" w:color="auto"/>
            <w:right w:val="none" w:sz="0" w:space="0" w:color="auto"/>
          </w:divBdr>
        </w:div>
        <w:div w:id="1687830519">
          <w:marLeft w:val="835"/>
          <w:marRight w:val="0"/>
          <w:marTop w:val="0"/>
          <w:marBottom w:val="0"/>
          <w:divBdr>
            <w:top w:val="none" w:sz="0" w:space="0" w:color="auto"/>
            <w:left w:val="none" w:sz="0" w:space="0" w:color="auto"/>
            <w:bottom w:val="none" w:sz="0" w:space="0" w:color="auto"/>
            <w:right w:val="none" w:sz="0" w:space="0" w:color="auto"/>
          </w:divBdr>
        </w:div>
        <w:div w:id="1521120136">
          <w:marLeft w:val="835"/>
          <w:marRight w:val="0"/>
          <w:marTop w:val="0"/>
          <w:marBottom w:val="0"/>
          <w:divBdr>
            <w:top w:val="none" w:sz="0" w:space="0" w:color="auto"/>
            <w:left w:val="none" w:sz="0" w:space="0" w:color="auto"/>
            <w:bottom w:val="none" w:sz="0" w:space="0" w:color="auto"/>
            <w:right w:val="none" w:sz="0" w:space="0" w:color="auto"/>
          </w:divBdr>
        </w:div>
      </w:divsChild>
    </w:div>
    <w:div w:id="1720934976">
      <w:bodyDiv w:val="1"/>
      <w:marLeft w:val="0"/>
      <w:marRight w:val="0"/>
      <w:marTop w:val="0"/>
      <w:marBottom w:val="0"/>
      <w:divBdr>
        <w:top w:val="none" w:sz="0" w:space="0" w:color="auto"/>
        <w:left w:val="none" w:sz="0" w:space="0" w:color="auto"/>
        <w:bottom w:val="none" w:sz="0" w:space="0" w:color="auto"/>
        <w:right w:val="none" w:sz="0" w:space="0" w:color="auto"/>
      </w:divBdr>
    </w:div>
    <w:div w:id="1783961146">
      <w:bodyDiv w:val="1"/>
      <w:marLeft w:val="0"/>
      <w:marRight w:val="0"/>
      <w:marTop w:val="0"/>
      <w:marBottom w:val="0"/>
      <w:divBdr>
        <w:top w:val="none" w:sz="0" w:space="0" w:color="auto"/>
        <w:left w:val="none" w:sz="0" w:space="0" w:color="auto"/>
        <w:bottom w:val="none" w:sz="0" w:space="0" w:color="auto"/>
        <w:right w:val="none" w:sz="0" w:space="0" w:color="auto"/>
      </w:divBdr>
      <w:divsChild>
        <w:div w:id="343172189">
          <w:marLeft w:val="0"/>
          <w:marRight w:val="0"/>
          <w:marTop w:val="0"/>
          <w:marBottom w:val="0"/>
          <w:divBdr>
            <w:top w:val="none" w:sz="0" w:space="0" w:color="auto"/>
            <w:left w:val="none" w:sz="0" w:space="0" w:color="auto"/>
            <w:bottom w:val="none" w:sz="0" w:space="0" w:color="auto"/>
            <w:right w:val="none" w:sz="0" w:space="0" w:color="auto"/>
          </w:divBdr>
        </w:div>
        <w:div w:id="430972553">
          <w:marLeft w:val="0"/>
          <w:marRight w:val="0"/>
          <w:marTop w:val="0"/>
          <w:marBottom w:val="0"/>
          <w:divBdr>
            <w:top w:val="none" w:sz="0" w:space="0" w:color="auto"/>
            <w:left w:val="none" w:sz="0" w:space="0" w:color="auto"/>
            <w:bottom w:val="none" w:sz="0" w:space="0" w:color="auto"/>
            <w:right w:val="none" w:sz="0" w:space="0" w:color="auto"/>
          </w:divBdr>
        </w:div>
        <w:div w:id="716702317">
          <w:marLeft w:val="0"/>
          <w:marRight w:val="0"/>
          <w:marTop w:val="0"/>
          <w:marBottom w:val="0"/>
          <w:divBdr>
            <w:top w:val="none" w:sz="0" w:space="0" w:color="auto"/>
            <w:left w:val="none" w:sz="0" w:space="0" w:color="auto"/>
            <w:bottom w:val="none" w:sz="0" w:space="0" w:color="auto"/>
            <w:right w:val="none" w:sz="0" w:space="0" w:color="auto"/>
          </w:divBdr>
        </w:div>
        <w:div w:id="1572739210">
          <w:marLeft w:val="0"/>
          <w:marRight w:val="0"/>
          <w:marTop w:val="0"/>
          <w:marBottom w:val="0"/>
          <w:divBdr>
            <w:top w:val="none" w:sz="0" w:space="0" w:color="auto"/>
            <w:left w:val="none" w:sz="0" w:space="0" w:color="auto"/>
            <w:bottom w:val="none" w:sz="0" w:space="0" w:color="auto"/>
            <w:right w:val="none" w:sz="0" w:space="0" w:color="auto"/>
          </w:divBdr>
        </w:div>
        <w:div w:id="1904245911">
          <w:marLeft w:val="0"/>
          <w:marRight w:val="0"/>
          <w:marTop w:val="0"/>
          <w:marBottom w:val="0"/>
          <w:divBdr>
            <w:top w:val="none" w:sz="0" w:space="0" w:color="auto"/>
            <w:left w:val="none" w:sz="0" w:space="0" w:color="auto"/>
            <w:bottom w:val="none" w:sz="0" w:space="0" w:color="auto"/>
            <w:right w:val="none" w:sz="0" w:space="0" w:color="auto"/>
          </w:divBdr>
        </w:div>
        <w:div w:id="1960800701">
          <w:marLeft w:val="0"/>
          <w:marRight w:val="0"/>
          <w:marTop w:val="0"/>
          <w:marBottom w:val="0"/>
          <w:divBdr>
            <w:top w:val="none" w:sz="0" w:space="0" w:color="auto"/>
            <w:left w:val="none" w:sz="0" w:space="0" w:color="auto"/>
            <w:bottom w:val="none" w:sz="0" w:space="0" w:color="auto"/>
            <w:right w:val="none" w:sz="0" w:space="0" w:color="auto"/>
          </w:divBdr>
        </w:div>
        <w:div w:id="1991052837">
          <w:marLeft w:val="0"/>
          <w:marRight w:val="0"/>
          <w:marTop w:val="0"/>
          <w:marBottom w:val="0"/>
          <w:divBdr>
            <w:top w:val="none" w:sz="0" w:space="0" w:color="auto"/>
            <w:left w:val="none" w:sz="0" w:space="0" w:color="auto"/>
            <w:bottom w:val="none" w:sz="0" w:space="0" w:color="auto"/>
            <w:right w:val="none" w:sz="0" w:space="0" w:color="auto"/>
          </w:divBdr>
        </w:div>
      </w:divsChild>
    </w:div>
    <w:div w:id="1797066615">
      <w:bodyDiv w:val="1"/>
      <w:marLeft w:val="0"/>
      <w:marRight w:val="0"/>
      <w:marTop w:val="0"/>
      <w:marBottom w:val="0"/>
      <w:divBdr>
        <w:top w:val="none" w:sz="0" w:space="0" w:color="auto"/>
        <w:left w:val="none" w:sz="0" w:space="0" w:color="auto"/>
        <w:bottom w:val="none" w:sz="0" w:space="0" w:color="auto"/>
        <w:right w:val="none" w:sz="0" w:space="0" w:color="auto"/>
      </w:divBdr>
      <w:divsChild>
        <w:div w:id="710569849">
          <w:marLeft w:val="0"/>
          <w:marRight w:val="0"/>
          <w:marTop w:val="0"/>
          <w:marBottom w:val="0"/>
          <w:divBdr>
            <w:top w:val="none" w:sz="0" w:space="0" w:color="auto"/>
            <w:left w:val="none" w:sz="0" w:space="0" w:color="auto"/>
            <w:bottom w:val="none" w:sz="0" w:space="0" w:color="auto"/>
            <w:right w:val="none" w:sz="0" w:space="0" w:color="auto"/>
          </w:divBdr>
        </w:div>
        <w:div w:id="329646722">
          <w:marLeft w:val="0"/>
          <w:marRight w:val="0"/>
          <w:marTop w:val="0"/>
          <w:marBottom w:val="0"/>
          <w:divBdr>
            <w:top w:val="none" w:sz="0" w:space="0" w:color="auto"/>
            <w:left w:val="none" w:sz="0" w:space="0" w:color="auto"/>
            <w:bottom w:val="none" w:sz="0" w:space="0" w:color="auto"/>
            <w:right w:val="none" w:sz="0" w:space="0" w:color="auto"/>
          </w:divBdr>
        </w:div>
        <w:div w:id="728380346">
          <w:marLeft w:val="0"/>
          <w:marRight w:val="0"/>
          <w:marTop w:val="0"/>
          <w:marBottom w:val="0"/>
          <w:divBdr>
            <w:top w:val="none" w:sz="0" w:space="0" w:color="auto"/>
            <w:left w:val="none" w:sz="0" w:space="0" w:color="auto"/>
            <w:bottom w:val="none" w:sz="0" w:space="0" w:color="auto"/>
            <w:right w:val="none" w:sz="0" w:space="0" w:color="auto"/>
          </w:divBdr>
        </w:div>
      </w:divsChild>
    </w:div>
    <w:div w:id="2015179745">
      <w:bodyDiv w:val="1"/>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 w:id="124323269">
          <w:marLeft w:val="0"/>
          <w:marRight w:val="0"/>
          <w:marTop w:val="0"/>
          <w:marBottom w:val="0"/>
          <w:divBdr>
            <w:top w:val="none" w:sz="0" w:space="0" w:color="auto"/>
            <w:left w:val="none" w:sz="0" w:space="0" w:color="auto"/>
            <w:bottom w:val="none" w:sz="0" w:space="0" w:color="auto"/>
            <w:right w:val="none" w:sz="0" w:space="0" w:color="auto"/>
          </w:divBdr>
        </w:div>
        <w:div w:id="888341050">
          <w:marLeft w:val="0"/>
          <w:marRight w:val="0"/>
          <w:marTop w:val="0"/>
          <w:marBottom w:val="0"/>
          <w:divBdr>
            <w:top w:val="none" w:sz="0" w:space="0" w:color="auto"/>
            <w:left w:val="none" w:sz="0" w:space="0" w:color="auto"/>
            <w:bottom w:val="none" w:sz="0" w:space="0" w:color="auto"/>
            <w:right w:val="none" w:sz="0" w:space="0" w:color="auto"/>
          </w:divBdr>
        </w:div>
        <w:div w:id="1721393707">
          <w:marLeft w:val="0"/>
          <w:marRight w:val="0"/>
          <w:marTop w:val="0"/>
          <w:marBottom w:val="0"/>
          <w:divBdr>
            <w:top w:val="none" w:sz="0" w:space="0" w:color="auto"/>
            <w:left w:val="none" w:sz="0" w:space="0" w:color="auto"/>
            <w:bottom w:val="none" w:sz="0" w:space="0" w:color="auto"/>
            <w:right w:val="none" w:sz="0" w:space="0" w:color="auto"/>
          </w:divBdr>
        </w:div>
        <w:div w:id="1729766592">
          <w:marLeft w:val="0"/>
          <w:marRight w:val="0"/>
          <w:marTop w:val="0"/>
          <w:marBottom w:val="0"/>
          <w:divBdr>
            <w:top w:val="none" w:sz="0" w:space="0" w:color="auto"/>
            <w:left w:val="none" w:sz="0" w:space="0" w:color="auto"/>
            <w:bottom w:val="none" w:sz="0" w:space="0" w:color="auto"/>
            <w:right w:val="none" w:sz="0" w:space="0" w:color="auto"/>
          </w:divBdr>
        </w:div>
      </w:divsChild>
    </w:div>
    <w:div w:id="2034457101">
      <w:bodyDiv w:val="1"/>
      <w:marLeft w:val="0"/>
      <w:marRight w:val="0"/>
      <w:marTop w:val="0"/>
      <w:marBottom w:val="0"/>
      <w:divBdr>
        <w:top w:val="none" w:sz="0" w:space="0" w:color="auto"/>
        <w:left w:val="none" w:sz="0" w:space="0" w:color="auto"/>
        <w:bottom w:val="none" w:sz="0" w:space="0" w:color="auto"/>
        <w:right w:val="none" w:sz="0" w:space="0" w:color="auto"/>
      </w:divBdr>
      <w:divsChild>
        <w:div w:id="172517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0803">
      <w:bodyDiv w:val="1"/>
      <w:marLeft w:val="0"/>
      <w:marRight w:val="0"/>
      <w:marTop w:val="0"/>
      <w:marBottom w:val="0"/>
      <w:divBdr>
        <w:top w:val="none" w:sz="0" w:space="0" w:color="auto"/>
        <w:left w:val="none" w:sz="0" w:space="0" w:color="auto"/>
        <w:bottom w:val="none" w:sz="0" w:space="0" w:color="auto"/>
        <w:right w:val="none" w:sz="0" w:space="0" w:color="auto"/>
      </w:divBdr>
      <w:divsChild>
        <w:div w:id="255334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9246">
              <w:marLeft w:val="0"/>
              <w:marRight w:val="0"/>
              <w:marTop w:val="0"/>
              <w:marBottom w:val="0"/>
              <w:divBdr>
                <w:top w:val="none" w:sz="0" w:space="0" w:color="auto"/>
                <w:left w:val="none" w:sz="0" w:space="0" w:color="auto"/>
                <w:bottom w:val="none" w:sz="0" w:space="0" w:color="auto"/>
                <w:right w:val="none" w:sz="0" w:space="0" w:color="auto"/>
              </w:divBdr>
              <w:divsChild>
                <w:div w:id="1259603094">
                  <w:marLeft w:val="0"/>
                  <w:marRight w:val="0"/>
                  <w:marTop w:val="0"/>
                  <w:marBottom w:val="0"/>
                  <w:divBdr>
                    <w:top w:val="none" w:sz="0" w:space="0" w:color="auto"/>
                    <w:left w:val="none" w:sz="0" w:space="0" w:color="auto"/>
                    <w:bottom w:val="none" w:sz="0" w:space="0" w:color="auto"/>
                    <w:right w:val="none" w:sz="0" w:space="0" w:color="auto"/>
                  </w:divBdr>
                  <w:divsChild>
                    <w:div w:id="16105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28779">
      <w:bodyDiv w:val="1"/>
      <w:marLeft w:val="0"/>
      <w:marRight w:val="0"/>
      <w:marTop w:val="0"/>
      <w:marBottom w:val="0"/>
      <w:divBdr>
        <w:top w:val="none" w:sz="0" w:space="0" w:color="auto"/>
        <w:left w:val="none" w:sz="0" w:space="0" w:color="auto"/>
        <w:bottom w:val="none" w:sz="0" w:space="0" w:color="auto"/>
        <w:right w:val="none" w:sz="0" w:space="0" w:color="auto"/>
      </w:divBdr>
    </w:div>
    <w:div w:id="2138375380">
      <w:bodyDiv w:val="1"/>
      <w:marLeft w:val="0"/>
      <w:marRight w:val="0"/>
      <w:marTop w:val="0"/>
      <w:marBottom w:val="0"/>
      <w:divBdr>
        <w:top w:val="none" w:sz="0" w:space="0" w:color="auto"/>
        <w:left w:val="none" w:sz="0" w:space="0" w:color="auto"/>
        <w:bottom w:val="none" w:sz="0" w:space="0" w:color="auto"/>
        <w:right w:val="none" w:sz="0" w:space="0" w:color="auto"/>
      </w:divBdr>
      <w:divsChild>
        <w:div w:id="711998823">
          <w:marLeft w:val="0"/>
          <w:marRight w:val="0"/>
          <w:marTop w:val="0"/>
          <w:marBottom w:val="0"/>
          <w:divBdr>
            <w:top w:val="none" w:sz="0" w:space="0" w:color="auto"/>
            <w:left w:val="none" w:sz="0" w:space="0" w:color="auto"/>
            <w:bottom w:val="none" w:sz="0" w:space="0" w:color="auto"/>
            <w:right w:val="none" w:sz="0" w:space="0" w:color="auto"/>
          </w:divBdr>
        </w:div>
        <w:div w:id="1032925620">
          <w:marLeft w:val="0"/>
          <w:marRight w:val="0"/>
          <w:marTop w:val="0"/>
          <w:marBottom w:val="0"/>
          <w:divBdr>
            <w:top w:val="none" w:sz="0" w:space="0" w:color="auto"/>
            <w:left w:val="none" w:sz="0" w:space="0" w:color="auto"/>
            <w:bottom w:val="none" w:sz="0" w:space="0" w:color="auto"/>
            <w:right w:val="none" w:sz="0" w:space="0" w:color="auto"/>
          </w:divBdr>
        </w:div>
        <w:div w:id="13107477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rga.lis.virginia.gov/Published/2024/RD9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sa.virginia.gov/content/doc/Utilization_of_Private_Day_Special_Education_Placements_2022-2023_School_Ye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mailto:jennifer.krajewski@vbpd.virgini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73AB-66B5-4230-B979-51C5AE52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7015</Words>
  <Characters>40455</Characters>
  <Application>Microsoft Office Word</Application>
  <DocSecurity>0</DocSecurity>
  <Lines>978</Lines>
  <Paragraphs>452</Paragraphs>
  <ScaleCrop>false</ScaleCrop>
  <HeadingPairs>
    <vt:vector size="2" baseType="variant">
      <vt:variant>
        <vt:lpstr>Title</vt:lpstr>
      </vt:variant>
      <vt:variant>
        <vt:i4>1</vt:i4>
      </vt:variant>
    </vt:vector>
  </HeadingPairs>
  <TitlesOfParts>
    <vt:vector size="1" baseType="lpstr">
      <vt:lpstr>July 2024 SSEAC Minutes Draft</vt:lpstr>
    </vt:vector>
  </TitlesOfParts>
  <Company/>
  <LinksUpToDate>false</LinksUpToDate>
  <CharactersWithSpaces>47240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2024 SSEAC Minutes Draft</dc:title>
  <dc:subject/>
  <dc:creator/>
  <cp:keywords/>
  <dc:description/>
  <cp:lastModifiedBy/>
  <cp:revision>1</cp:revision>
  <dcterms:created xsi:type="dcterms:W3CDTF">2024-10-01T12:37:00Z</dcterms:created>
  <dcterms:modified xsi:type="dcterms:W3CDTF">2024-10-01T12:37:00Z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4b74912578eb0d2df8683a46e75bb0755e0a5a13bebcf1b8eefd01b4d70e5c65</vt:lpwstr>
  </property>
</Properties>
</file>