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2579999"/>
        <w:docPartObj>
          <w:docPartGallery w:val="Cover Pages"/>
          <w:docPartUnique/>
        </w:docPartObj>
      </w:sdtPr>
      <w:sdtEndPr>
        <w:rPr>
          <w:lang w:eastAsia="zh-CN"/>
        </w:rPr>
      </w:sdtEndPr>
      <w:sdtContent>
        <w:p w14:paraId="680388B7" w14:textId="067478C1" w:rsidR="0063469E" w:rsidRDefault="00673B3E" w:rsidP="00A35A70">
          <w:pPr>
            <w:pStyle w:val="NoSpacing"/>
          </w:pPr>
          <w:r>
            <w:rPr>
              <w:noProof/>
            </w:rPr>
            <mc:AlternateContent>
              <mc:Choice Requires="wps">
                <w:drawing>
                  <wp:inline distT="0" distB="0" distL="0" distR="0" wp14:anchorId="4DABD202" wp14:editId="4D221B17">
                    <wp:extent cx="8035290" cy="10071100"/>
                    <wp:effectExtent l="0" t="0" r="3810" b="0"/>
                    <wp:docPr id="466" name="Rectangle 466" descr="Gradient Background for Report Cover"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5290" cy="100711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285857AC">
                                      <wp:extent cx="2675196" cy="1834131"/>
                                      <wp:effectExtent l="0" t="0" r="0" b="0"/>
                                      <wp:docPr id="200440170" name="Picture 200440170"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rginia Department of Education Logo"/>
                                              <pic:cNvPicPr/>
                                            </pic:nvPicPr>
                                            <pic:blipFill>
                                              <a:blip r:embed="rId11">
                                                <a:extLst>
                                                  <a:ext uri="{28A0092B-C50C-407E-A947-70E740481C1C}">
                                                    <a14:useLocalDpi xmlns:a14="http://schemas.microsoft.com/office/drawing/2010/main" val="0"/>
                                                  </a:ext>
                                                </a:extLst>
                                              </a:blip>
                                              <a:stretch>
                                                <a:fillRect/>
                                              </a:stretch>
                                            </pic:blipFill>
                                            <pic:spPr>
                                              <a:xfrm>
                                                <a:off x="0" y="0"/>
                                                <a:ext cx="2675196" cy="1834131"/>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237780CD" w14:textId="137D3C18" w:rsidR="0063469E" w:rsidRPr="008802BF" w:rsidRDefault="008802BF" w:rsidP="008802BF">
                                <w:pPr>
                                  <w:pStyle w:val="Title"/>
                                </w:pPr>
                                <w:bookmarkStart w:id="0" w:name="_Toc162582593"/>
                                <w:r>
                                  <w:t xml:space="preserve">Mathematics </w:t>
                                </w:r>
                                <w:r w:rsidR="0074130A">
                                  <w:t>Concepts</w:t>
                                </w:r>
                                <w:r w:rsidR="00B321D0">
                                  <w:t xml:space="preserve"> &amp;</w:t>
                                </w:r>
                                <w:r>
                                  <w:t xml:space="preserve"> Connections Articulation Guide</w:t>
                                </w:r>
                                <w:bookmarkEnd w:id="0"/>
                              </w:p>
                              <w:p w14:paraId="59D4E0E4" w14:textId="1146918B" w:rsidR="0063469E" w:rsidRPr="00673B3E" w:rsidRDefault="0063469E" w:rsidP="000B62E9">
                                <w:pPr>
                                  <w:ind w:left="-180"/>
                                  <w:rPr>
                                    <w:color w:val="FFFFFF" w:themeColor="background1"/>
                                    <w14:textFill>
                                      <w14:noFill/>
                                    </w14:textFil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inline>
                </w:drawing>
              </mc:Choice>
              <mc:Fallback>
                <w:pict>
                  <v:rect w14:anchorId="4DABD202" id="Rectangle 466" o:spid="_x0000_s1026" alt="Title: Background - Description: Gradient Background for Report Cover" style="width:632.7pt;height:7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5l8wIAAGUGAAAOAAAAZHJzL2Uyb0RvYy54bWysVUtPGzEQvlfqf7B8h90kpKErNiiAqCpF&#10;gICKs+O1s1a9tms7r/76zngfUMip6h6ssefhmc/fzF5c7htNtsIHZU1JR6c5JcJwWymzLumP59uT&#10;c0pCZKZi2hpR0oMI9HL++dPFzhVibGurK+EJBDGh2LmS1jG6IssCr0XDwql1woBSWt+wCFu/zirP&#10;dhC90dk4z79kO+sr5y0XIcDpTauk8xRfSsHjvZRBRKJLCrnFtPq0rnDN5hesWHvmasW7NNg/ZNEw&#10;ZeDSIdQNi4xsvPoQqlHc22BlPOW2yayUiotUA1Qzyt9V81QzJ1ItAE5wA0zh/4Xld9sn9+Ax9eCW&#10;lv8MgEi2c6EYNLgJnc1e+gZtIXGyTygeBhTFPhIOh+f5ZDr+CmBz0I3yfDaCBYHOWNH7Ox/iN2Eb&#10;gkJJPbxTgo9tlyG2pr1Jh2p1q7QmUisgiQEqUeJtfFGxTiDBRS38AfyTRyDOAk55Og5+vbrWnmwZ&#10;0GCUj6+mfULr8NYaEoXvo0ueT65mo64GdIFS1v1VjsWa4FJSrjzX+GKskJDus32EwpB6XWDkXyd2&#10;RYIbWkelRbIFap70xkDQXm6tgacJBvTQBldjEZZWiyfp5drHSs8WD1q01o9CElXB84zb8rDBxIAJ&#10;41yY2GIYalaJFqppgqMNn1oSPVL12kBAjIx1DrEh88mx8DqOO/A6c/QUqT0H3w7243m1KQwe6WJr&#10;4uDcKGP98Zv7Z5OtfY9RiwyCFPerPcRHcWWrw4NHZiVuB8dvFRB0yUJ8YB4GA7Aahl28h0Vquyup&#10;7SRKaut/HztHe+hX0FKyg0FT0vBrwzwQWH83wNDx7GwyxtGUdmfTGW78X6rVW5XZNNcWKQWD1fEk&#10;okPUvSi9bV5gKi7wXlAxw+F2IGf0/eY6wh5UMFe5WCySDPMISLw0T45jcIQYW/B5/8K86/o0Qo/f&#10;2X4sseJdu7a26GnsYhOtVKmXX5HtwIdZlkjUzV0clm/3yer17zD/AwAA//8DAFBLAwQUAAYACAAA&#10;ACEAZ+477twAAAAHAQAADwAAAGRycy9kb3ducmV2LnhtbEyPQWuDQBCF74X8h2UCvYRmTWhsMK5B&#10;QoVCT7X9ARt3ohJ3Vtw12n/fSS/tZXjDG977Jj3OthM3HHzrSMFmHYFAqpxpqVbw9Vk87UH4oMno&#10;zhEq+EYPx2zxkOrEuIk+8FaGWnAI+UQraELoEyl91aDVfu16JPYubrA68DrU0gx64nDbyW0UxdLq&#10;lrih0T2eGqyu5WgVjEVpLib3r3UhKffv00q+vK2UelzO+QFEwDn8HcMdn9EhY6azG8l40SngR8Lv&#10;vHvbePcM4sxqt48jkFkq//NnPwAAAP//AwBQSwECLQAUAAYACAAAACEAtoM4kv4AAADhAQAAEwAA&#10;AAAAAAAAAAAAAAAAAAAAW0NvbnRlbnRfVHlwZXNdLnhtbFBLAQItABQABgAIAAAAIQA4/SH/1gAA&#10;AJQBAAALAAAAAAAAAAAAAAAAAC8BAABfcmVscy8ucmVsc1BLAQItABQABgAIAAAAIQAcL35l8wIA&#10;AGUGAAAOAAAAAAAAAAAAAAAAAC4CAABkcnMvZTJvRG9jLnhtbFBLAQItABQABgAIAAAAIQBn7jvu&#10;3AAAAAcBAAAPAAAAAAAAAAAAAAAAAE0FAABkcnMvZG93bnJldi54bWxQSwUGAAAAAAQABADzAAAA&#10;VgYAAAAA&#10;" fillcolor="#102b50" stroked="f" strokeweight="2pt">
                    <v:fill color2="#003b71" rotate="t" focusposition="1,1" focussize="" focus="100%" type="gradientRadial"/>
                    <v:textbox inset="21.6pt,,21.6pt">
                      <w:txbxContent>
                        <w:p w14:paraId="7A17B5A3" w14:textId="08B977EE" w:rsidR="0063469E" w:rsidRDefault="0063469E" w:rsidP="000B62E9">
                          <w:pPr>
                            <w:ind w:left="-180"/>
                            <w:jc w:val="center"/>
                            <w:rPr>
                              <w:color w:val="FFFFFF" w:themeColor="background1"/>
                              <w14:textFill>
                                <w14:noFill/>
                              </w14:textFill>
                            </w:rPr>
                          </w:pPr>
                          <w:r>
                            <w:rPr>
                              <w:noProof/>
                            </w:rPr>
                            <w:drawing>
                              <wp:inline distT="0" distB="0" distL="0" distR="0" wp14:anchorId="4CA541DE" wp14:editId="285857AC">
                                <wp:extent cx="2675196" cy="1834131"/>
                                <wp:effectExtent l="0" t="0" r="0" b="0"/>
                                <wp:docPr id="200440170" name="Picture 200440170"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rginia Department of Education Logo"/>
                                        <pic:cNvPicPr/>
                                      </pic:nvPicPr>
                                      <pic:blipFill>
                                        <a:blip r:embed="rId11">
                                          <a:extLst>
                                            <a:ext uri="{28A0092B-C50C-407E-A947-70E740481C1C}">
                                              <a14:useLocalDpi xmlns:a14="http://schemas.microsoft.com/office/drawing/2010/main" val="0"/>
                                            </a:ext>
                                          </a:extLst>
                                        </a:blip>
                                        <a:stretch>
                                          <a:fillRect/>
                                        </a:stretch>
                                      </pic:blipFill>
                                      <pic:spPr>
                                        <a:xfrm>
                                          <a:off x="0" y="0"/>
                                          <a:ext cx="2675196" cy="1834131"/>
                                        </a:xfrm>
                                        <a:prstGeom prst="rect">
                                          <a:avLst/>
                                        </a:prstGeom>
                                      </pic:spPr>
                                    </pic:pic>
                                  </a:graphicData>
                                </a:graphic>
                              </wp:inline>
                            </w:drawing>
                          </w:r>
                        </w:p>
                        <w:p w14:paraId="4E3A950A" w14:textId="4F07FB72" w:rsidR="0063469E" w:rsidRDefault="0063469E" w:rsidP="000B62E9">
                          <w:pPr>
                            <w:ind w:left="-180"/>
                            <w:jc w:val="center"/>
                          </w:pPr>
                        </w:p>
                        <w:p w14:paraId="00463410" w14:textId="2047EFA7" w:rsidR="0063469E" w:rsidRDefault="0063469E" w:rsidP="000B62E9">
                          <w:pPr>
                            <w:ind w:left="-180"/>
                            <w:jc w:val="center"/>
                          </w:pPr>
                        </w:p>
                        <w:p w14:paraId="237780CD" w14:textId="137D3C18" w:rsidR="0063469E" w:rsidRPr="008802BF" w:rsidRDefault="008802BF" w:rsidP="008802BF">
                          <w:pPr>
                            <w:pStyle w:val="Title"/>
                          </w:pPr>
                          <w:bookmarkStart w:id="1" w:name="_Toc162582593"/>
                          <w:r>
                            <w:t xml:space="preserve">Mathematics </w:t>
                          </w:r>
                          <w:r w:rsidR="0074130A">
                            <w:t>Concepts</w:t>
                          </w:r>
                          <w:r w:rsidR="00B321D0">
                            <w:t xml:space="preserve"> &amp;</w:t>
                          </w:r>
                          <w:r>
                            <w:t xml:space="preserve"> Connections Articulation Guide</w:t>
                          </w:r>
                          <w:bookmarkEnd w:id="1"/>
                        </w:p>
                        <w:p w14:paraId="59D4E0E4" w14:textId="1146918B" w:rsidR="0063469E" w:rsidRPr="00673B3E" w:rsidRDefault="0063469E" w:rsidP="000B62E9">
                          <w:pPr>
                            <w:ind w:left="-180"/>
                            <w:rPr>
                              <w:color w:val="FFFFFF" w:themeColor="background1"/>
                              <w14:textFill>
                                <w14:noFill/>
                              </w14:textFill>
                            </w:rPr>
                          </w:pPr>
                        </w:p>
                      </w:txbxContent>
                    </v:textbox>
                    <w10:anchorlock/>
                  </v:rect>
                </w:pict>
              </mc:Fallback>
            </mc:AlternateContent>
          </w:r>
          <w:r w:rsidR="0063469E">
            <w:rPr>
              <w:lang w:eastAsia="zh-CN"/>
            </w:rPr>
            <w:br w:type="page"/>
          </w:r>
        </w:p>
      </w:sdtContent>
    </w:sdt>
    <w:p w14:paraId="6833694D" w14:textId="77777777" w:rsidR="003B0A10" w:rsidRDefault="003B0A10" w:rsidP="00F41A1C">
      <w:pPr>
        <w:pStyle w:val="Heading1"/>
        <w:sectPr w:rsidR="003B0A10" w:rsidSect="00256DA3">
          <w:footerReference w:type="even" r:id="rId12"/>
          <w:footerReference w:type="default" r:id="rId13"/>
          <w:footerReference w:type="first" r:id="rId14"/>
          <w:pgSz w:w="12240" w:h="15840"/>
          <w:pgMar w:top="0" w:right="0" w:bottom="0" w:left="0" w:header="0" w:footer="720" w:gutter="0"/>
          <w:pgNumType w:start="0"/>
          <w:cols w:space="720"/>
          <w:titlePg/>
          <w:docGrid w:linePitch="360"/>
        </w:sectPr>
      </w:pPr>
    </w:p>
    <w:p w14:paraId="621576FD" w14:textId="1B0B4493" w:rsidR="00F41A1C" w:rsidRDefault="001A30EB" w:rsidP="00F41A1C">
      <w:pPr>
        <w:pStyle w:val="Heading1"/>
        <w:spacing w:after="360"/>
      </w:pPr>
      <w:r>
        <w:lastRenderedPageBreak/>
        <w:t>Mathematics C</w:t>
      </w:r>
      <w:r w:rsidR="0074130A">
        <w:t xml:space="preserve">oncepts </w:t>
      </w:r>
      <w:r w:rsidR="00FC033F">
        <w:t xml:space="preserve">&amp; </w:t>
      </w:r>
      <w:r>
        <w:t>Connections Articulation Guide</w:t>
      </w:r>
    </w:p>
    <w:sdt>
      <w:sdtPr>
        <w:rPr>
          <w:rFonts w:asciiTheme="minorHAnsi" w:eastAsiaTheme="minorHAnsi" w:hAnsiTheme="minorHAnsi" w:cs="Times New Roman"/>
          <w:b w:val="0"/>
          <w:smallCaps w:val="0"/>
          <w:color w:val="auto"/>
          <w:sz w:val="24"/>
          <w:szCs w:val="24"/>
        </w:rPr>
        <w:id w:val="-144203504"/>
        <w:docPartObj>
          <w:docPartGallery w:val="Table of Contents"/>
          <w:docPartUnique/>
        </w:docPartObj>
      </w:sdtPr>
      <w:sdtEndPr>
        <w:rPr>
          <w:rFonts w:cstheme="minorHAnsi"/>
          <w:bCs/>
          <w:noProof/>
          <w:sz w:val="20"/>
          <w:szCs w:val="20"/>
        </w:rPr>
      </w:sdtEndPr>
      <w:sdtContent>
        <w:p w14:paraId="05703708" w14:textId="00208C55" w:rsidR="00F41A1C" w:rsidRDefault="00F41A1C">
          <w:pPr>
            <w:pStyle w:val="TOCHeading"/>
          </w:pPr>
          <w:r>
            <w:t>Table of Contents</w:t>
          </w:r>
        </w:p>
        <w:p w14:paraId="51FFACA8" w14:textId="511B79F7" w:rsidR="004C33A9" w:rsidRDefault="004C33A9" w:rsidP="00570909">
          <w:pPr>
            <w:pStyle w:val="TOC1"/>
          </w:pPr>
          <w:r>
            <w:fldChar w:fldCharType="begin"/>
          </w:r>
          <w:r>
            <w:instrText xml:space="preserve"> TOC \h \z \u \t "Heading 2,1,Heading 3,2,Heading 4,3,Title,1" </w:instrText>
          </w:r>
          <w:r>
            <w:fldChar w:fldCharType="separate"/>
          </w:r>
          <w:hyperlink w:anchor="_Toc110925913" w:history="1">
            <w:r w:rsidR="00202EE3" w:rsidRPr="00570909">
              <w:rPr>
                <w:rStyle w:val="Hyperlink"/>
              </w:rPr>
              <w:t xml:space="preserve">Part I: </w:t>
            </w:r>
            <w:r w:rsidR="00570909" w:rsidRPr="00570909">
              <w:rPr>
                <w:rStyle w:val="Hyperlink"/>
              </w:rPr>
              <w:t>Introduction</w:t>
            </w:r>
            <w:r w:rsidRPr="00570909">
              <w:rPr>
                <w:webHidden/>
              </w:rPr>
              <w:tab/>
            </w:r>
            <w:r w:rsidR="00AB30A6">
              <w:rPr>
                <w:webHidden/>
              </w:rPr>
              <w:t xml:space="preserve"> </w:t>
            </w:r>
            <w:r w:rsidR="0019028A">
              <w:rPr>
                <w:webHidden/>
              </w:rPr>
              <w:t>2</w:t>
            </w:r>
          </w:hyperlink>
        </w:p>
        <w:p w14:paraId="2634F634" w14:textId="5C682383" w:rsidR="005707CB" w:rsidRDefault="00993261" w:rsidP="005707CB">
          <w:pPr>
            <w:pStyle w:val="TOC1"/>
          </w:pPr>
          <w:hyperlink w:anchor="_Toc110925913" w:history="1">
            <w:r w:rsidR="005707CB" w:rsidRPr="00570909">
              <w:rPr>
                <w:rStyle w:val="Hyperlink"/>
              </w:rPr>
              <w:t>Part I</w:t>
            </w:r>
            <w:r w:rsidR="005707CB">
              <w:rPr>
                <w:rStyle w:val="Hyperlink"/>
              </w:rPr>
              <w:t>I</w:t>
            </w:r>
            <w:r w:rsidR="005707CB" w:rsidRPr="00570909">
              <w:rPr>
                <w:rStyle w:val="Hyperlink"/>
              </w:rPr>
              <w:t xml:space="preserve">: </w:t>
            </w:r>
            <w:r w:rsidR="005707CB">
              <w:rPr>
                <w:rStyle w:val="Hyperlink"/>
              </w:rPr>
              <w:t>Number and Number Sense</w:t>
            </w:r>
            <w:r w:rsidR="005707CB" w:rsidRPr="00570909">
              <w:rPr>
                <w:webHidden/>
              </w:rPr>
              <w:tab/>
            </w:r>
            <w:r w:rsidR="00AB30A6">
              <w:rPr>
                <w:webHidden/>
              </w:rPr>
              <w:t xml:space="preserve"> </w:t>
            </w:r>
            <w:r w:rsidR="00106457">
              <w:rPr>
                <w:webHidden/>
              </w:rPr>
              <w:t>3</w:t>
            </w:r>
          </w:hyperlink>
        </w:p>
        <w:p w14:paraId="5544D35C" w14:textId="4E91482B" w:rsidR="00A95064" w:rsidRDefault="00523F7E" w:rsidP="003346BC">
          <w:pPr>
            <w:pStyle w:val="TOC3"/>
            <w:rPr>
              <w:rFonts w:eastAsiaTheme="minorEastAsia" w:cstheme="minorBidi"/>
              <w:noProof/>
              <w:sz w:val="22"/>
              <w:szCs w:val="22"/>
            </w:rPr>
          </w:pPr>
          <w:r>
            <w:t xml:space="preserve">Number and Number Sense </w:t>
          </w:r>
          <w:r w:rsidR="0081245A">
            <w:t xml:space="preserve">(NE) </w:t>
          </w:r>
          <w:r>
            <w:t>Strand Concept Summary</w:t>
          </w:r>
          <w:hyperlink w:anchor="_Toc110925915" w:history="1">
            <w:r w:rsidR="00A95064">
              <w:rPr>
                <w:noProof/>
                <w:webHidden/>
              </w:rPr>
              <w:tab/>
            </w:r>
            <w:r w:rsidR="00106457">
              <w:rPr>
                <w:noProof/>
                <w:webHidden/>
              </w:rPr>
              <w:t>3</w:t>
            </w:r>
          </w:hyperlink>
        </w:p>
        <w:p w14:paraId="30F5250E" w14:textId="79FC49C6" w:rsidR="00523F7E" w:rsidRDefault="00993261" w:rsidP="003346BC">
          <w:pPr>
            <w:pStyle w:val="TOC3"/>
            <w:rPr>
              <w:rFonts w:eastAsiaTheme="minorEastAsia" w:cstheme="minorBidi"/>
              <w:noProof/>
              <w:sz w:val="22"/>
              <w:szCs w:val="22"/>
            </w:rPr>
          </w:pPr>
          <w:hyperlink w:anchor="_Toc110925915" w:history="1">
            <w:r w:rsidR="00523F7E" w:rsidRPr="00F714E9">
              <w:t>Strand Concept 1: Exponents, Squares, and Square Roots</w:t>
            </w:r>
            <w:r w:rsidR="00523F7E">
              <w:rPr>
                <w:noProof/>
                <w:webHidden/>
              </w:rPr>
              <w:tab/>
            </w:r>
            <w:r w:rsidR="00106457">
              <w:rPr>
                <w:noProof/>
                <w:webHidden/>
              </w:rPr>
              <w:t>3</w:t>
            </w:r>
          </w:hyperlink>
        </w:p>
        <w:p w14:paraId="479B56E4" w14:textId="4D7109FB" w:rsidR="00523F7E" w:rsidRDefault="00993261" w:rsidP="003346BC">
          <w:pPr>
            <w:pStyle w:val="TOC3"/>
            <w:rPr>
              <w:rFonts w:eastAsiaTheme="minorEastAsia" w:cstheme="minorBidi"/>
              <w:noProof/>
              <w:sz w:val="22"/>
              <w:szCs w:val="22"/>
            </w:rPr>
          </w:pPr>
          <w:hyperlink w:anchor="_Toc110925915" w:history="1">
            <w:r w:rsidR="00523F7E" w:rsidRPr="003346BC">
              <w:t>Strand Concept 2: Flexible Counting Strategies</w:t>
            </w:r>
            <w:r w:rsidR="00523F7E" w:rsidRPr="003346BC">
              <w:rPr>
                <w:noProof/>
                <w:webHidden/>
              </w:rPr>
              <w:tab/>
            </w:r>
            <w:r w:rsidR="00106457">
              <w:rPr>
                <w:noProof/>
                <w:webHidden/>
              </w:rPr>
              <w:t>3</w:t>
            </w:r>
          </w:hyperlink>
        </w:p>
        <w:p w14:paraId="2D613A47" w14:textId="55D2FB0E" w:rsidR="00523F7E" w:rsidRDefault="00993261" w:rsidP="003346BC">
          <w:pPr>
            <w:pStyle w:val="TOC3"/>
            <w:rPr>
              <w:rFonts w:eastAsiaTheme="minorEastAsia" w:cstheme="minorBidi"/>
              <w:noProof/>
              <w:sz w:val="22"/>
              <w:szCs w:val="22"/>
            </w:rPr>
          </w:pPr>
          <w:hyperlink w:anchor="_Toc110925915" w:history="1">
            <w:r w:rsidR="00523F7E" w:rsidRPr="00F714E9">
              <w:t xml:space="preserve">Strand Concept </w:t>
            </w:r>
            <w:r w:rsidR="003346BC">
              <w:t>3</w:t>
            </w:r>
            <w:r w:rsidR="00523F7E" w:rsidRPr="00F714E9">
              <w:t xml:space="preserve">: </w:t>
            </w:r>
            <w:r w:rsidR="003346BC">
              <w:t>Money</w:t>
            </w:r>
            <w:r w:rsidR="00523F7E">
              <w:rPr>
                <w:noProof/>
                <w:webHidden/>
              </w:rPr>
              <w:tab/>
            </w:r>
            <w:r w:rsidR="00B93246">
              <w:rPr>
                <w:noProof/>
                <w:webHidden/>
              </w:rPr>
              <w:t>4</w:t>
            </w:r>
          </w:hyperlink>
        </w:p>
        <w:p w14:paraId="06057A48" w14:textId="736EB64B" w:rsidR="00523F7E" w:rsidRDefault="00993261" w:rsidP="003346BC">
          <w:pPr>
            <w:pStyle w:val="TOC3"/>
            <w:rPr>
              <w:rFonts w:eastAsiaTheme="minorEastAsia" w:cstheme="minorBidi"/>
              <w:noProof/>
              <w:sz w:val="22"/>
              <w:szCs w:val="22"/>
            </w:rPr>
          </w:pPr>
          <w:hyperlink w:anchor="_Toc110925915" w:history="1">
            <w:r w:rsidR="00523F7E" w:rsidRPr="00F714E9">
              <w:t xml:space="preserve">Strand Concept </w:t>
            </w:r>
            <w:r w:rsidR="003346BC">
              <w:t>4</w:t>
            </w:r>
            <w:r w:rsidR="00523F7E" w:rsidRPr="00F714E9">
              <w:t xml:space="preserve">: </w:t>
            </w:r>
            <w:r w:rsidR="00881CE8">
              <w:t>Number Sets and Characteristics of Numbers</w:t>
            </w:r>
            <w:r w:rsidR="00523F7E">
              <w:rPr>
                <w:noProof/>
                <w:webHidden/>
              </w:rPr>
              <w:tab/>
            </w:r>
            <w:r w:rsidR="00E9176A">
              <w:rPr>
                <w:noProof/>
                <w:webHidden/>
              </w:rPr>
              <w:t>4</w:t>
            </w:r>
          </w:hyperlink>
        </w:p>
        <w:p w14:paraId="1B30D062" w14:textId="5B029284" w:rsidR="00523F7E" w:rsidRDefault="00993261" w:rsidP="003346BC">
          <w:pPr>
            <w:pStyle w:val="TOC3"/>
            <w:rPr>
              <w:rFonts w:eastAsiaTheme="minorEastAsia" w:cstheme="minorBidi"/>
              <w:noProof/>
              <w:sz w:val="22"/>
              <w:szCs w:val="22"/>
            </w:rPr>
          </w:pPr>
          <w:hyperlink w:anchor="_Toc110925915" w:history="1">
            <w:r w:rsidR="00523F7E" w:rsidRPr="00F714E9">
              <w:t xml:space="preserve">Strand Concept </w:t>
            </w:r>
            <w:r w:rsidR="003346BC">
              <w:t>5</w:t>
            </w:r>
            <w:r w:rsidR="00523F7E" w:rsidRPr="00F714E9">
              <w:t xml:space="preserve">: </w:t>
            </w:r>
            <w:r w:rsidR="00F4084D">
              <w:t>Place Value</w:t>
            </w:r>
            <w:r w:rsidR="00523F7E">
              <w:rPr>
                <w:noProof/>
                <w:webHidden/>
              </w:rPr>
              <w:tab/>
            </w:r>
            <w:r w:rsidR="00E9176A">
              <w:rPr>
                <w:noProof/>
                <w:webHidden/>
              </w:rPr>
              <w:t>4</w:t>
            </w:r>
          </w:hyperlink>
        </w:p>
        <w:p w14:paraId="3AB70A3B" w14:textId="198BDBF6" w:rsidR="00523F7E" w:rsidRDefault="00993261" w:rsidP="003346BC">
          <w:pPr>
            <w:pStyle w:val="TOC3"/>
            <w:rPr>
              <w:rFonts w:eastAsiaTheme="minorEastAsia" w:cstheme="minorBidi"/>
              <w:noProof/>
              <w:sz w:val="22"/>
              <w:szCs w:val="22"/>
            </w:rPr>
          </w:pPr>
          <w:hyperlink w:anchor="_Toc110925915" w:history="1">
            <w:r w:rsidR="00523F7E" w:rsidRPr="00F714E9">
              <w:t xml:space="preserve">Strand Concept </w:t>
            </w:r>
            <w:r w:rsidR="003346BC">
              <w:t>6</w:t>
            </w:r>
            <w:r w:rsidR="00523F7E" w:rsidRPr="00F714E9">
              <w:t xml:space="preserve">: </w:t>
            </w:r>
            <w:r w:rsidR="00F4084D">
              <w:t xml:space="preserve">Rational Numbers </w:t>
            </w:r>
            <w:r w:rsidR="00CD25D1">
              <w:rPr>
                <w:i/>
                <w:iCs/>
              </w:rPr>
              <w:t>(i</w:t>
            </w:r>
            <w:r w:rsidR="00F4084D" w:rsidRPr="00CD25D1">
              <w:rPr>
                <w:i/>
                <w:iCs/>
              </w:rPr>
              <w:t>dentify, represent, model, order, and compar</w:t>
            </w:r>
            <w:r w:rsidR="00F4084D" w:rsidRPr="00CD25D1">
              <w:t>e)</w:t>
            </w:r>
            <w:r w:rsidR="00523F7E">
              <w:rPr>
                <w:noProof/>
                <w:webHidden/>
              </w:rPr>
              <w:tab/>
            </w:r>
            <w:r w:rsidR="00E9176A">
              <w:rPr>
                <w:noProof/>
                <w:webHidden/>
              </w:rPr>
              <w:t>5</w:t>
            </w:r>
          </w:hyperlink>
        </w:p>
        <w:p w14:paraId="1B104FFA" w14:textId="0C31D176" w:rsidR="00523F7E" w:rsidRDefault="00993261" w:rsidP="003346BC">
          <w:pPr>
            <w:pStyle w:val="TOC3"/>
            <w:rPr>
              <w:rFonts w:eastAsiaTheme="minorEastAsia" w:cstheme="minorBidi"/>
              <w:noProof/>
              <w:sz w:val="22"/>
              <w:szCs w:val="22"/>
            </w:rPr>
          </w:pPr>
          <w:hyperlink w:anchor="_Toc110925915" w:history="1">
            <w:r w:rsidR="00523F7E" w:rsidRPr="00F714E9">
              <w:t xml:space="preserve">Strand Concept </w:t>
            </w:r>
            <w:r w:rsidR="003346BC">
              <w:t>7</w:t>
            </w:r>
            <w:r w:rsidR="00523F7E" w:rsidRPr="00F714E9">
              <w:t xml:space="preserve">: </w:t>
            </w:r>
            <w:r w:rsidR="00F4084D">
              <w:t xml:space="preserve">Rational Numbers </w:t>
            </w:r>
            <w:r w:rsidR="00CD25D1">
              <w:rPr>
                <w:i/>
                <w:iCs/>
              </w:rPr>
              <w:t>(e</w:t>
            </w:r>
            <w:r w:rsidR="00F4084D" w:rsidRPr="00CD25D1">
              <w:rPr>
                <w:i/>
                <w:iCs/>
              </w:rPr>
              <w:t>quival</w:t>
            </w:r>
            <w:r w:rsidR="00CD25D1" w:rsidRPr="00CD25D1">
              <w:rPr>
                <w:i/>
                <w:iCs/>
              </w:rPr>
              <w:t>encies</w:t>
            </w:r>
            <w:r w:rsidR="00CD25D1">
              <w:t>)</w:t>
            </w:r>
            <w:r w:rsidR="00523F7E">
              <w:rPr>
                <w:noProof/>
                <w:webHidden/>
              </w:rPr>
              <w:tab/>
            </w:r>
            <w:r w:rsidR="00E9176A">
              <w:rPr>
                <w:noProof/>
                <w:webHidden/>
              </w:rPr>
              <w:t>6</w:t>
            </w:r>
          </w:hyperlink>
        </w:p>
        <w:p w14:paraId="0A28DE53" w14:textId="4480AD74" w:rsidR="00F4084D" w:rsidRDefault="00993261" w:rsidP="00F4084D">
          <w:pPr>
            <w:pStyle w:val="TOC3"/>
            <w:rPr>
              <w:rFonts w:eastAsiaTheme="minorEastAsia" w:cstheme="minorBidi"/>
              <w:noProof/>
              <w:sz w:val="22"/>
              <w:szCs w:val="22"/>
            </w:rPr>
          </w:pPr>
          <w:hyperlink w:anchor="_Toc110925915" w:history="1">
            <w:r w:rsidR="00F4084D" w:rsidRPr="00F714E9">
              <w:t xml:space="preserve">Strand Concept </w:t>
            </w:r>
            <w:r w:rsidR="007734F6">
              <w:t>8</w:t>
            </w:r>
            <w:r w:rsidR="00F4084D" w:rsidRPr="00F714E9">
              <w:t xml:space="preserve">: </w:t>
            </w:r>
            <w:r w:rsidR="007734F6">
              <w:t>Whole Numbers</w:t>
            </w:r>
            <w:r w:rsidR="007734F6" w:rsidRPr="007734F6">
              <w:rPr>
                <w:i/>
                <w:iCs/>
              </w:rPr>
              <w:t xml:space="preserve"> (identify, represent, order, and compare)</w:t>
            </w:r>
            <w:r w:rsidR="00F4084D">
              <w:rPr>
                <w:noProof/>
                <w:webHidden/>
              </w:rPr>
              <w:tab/>
            </w:r>
            <w:r w:rsidR="00E9176A">
              <w:rPr>
                <w:noProof/>
                <w:webHidden/>
              </w:rPr>
              <w:t>6</w:t>
            </w:r>
          </w:hyperlink>
        </w:p>
        <w:p w14:paraId="5CE5C4E8" w14:textId="4C0E5837" w:rsidR="00F4084D" w:rsidRDefault="006704B5" w:rsidP="00F4084D">
          <w:pPr>
            <w:pStyle w:val="TOC3"/>
            <w:rPr>
              <w:rFonts w:eastAsiaTheme="minorEastAsia" w:cstheme="minorBidi"/>
              <w:noProof/>
              <w:sz w:val="22"/>
              <w:szCs w:val="22"/>
            </w:rPr>
          </w:pPr>
          <w:r>
            <w:t xml:space="preserve">Number and Number Sense </w:t>
          </w:r>
          <w:r w:rsidR="0088109E">
            <w:t xml:space="preserve">(NS) </w:t>
          </w:r>
          <w:hyperlink w:anchor="_Toc110925915" w:history="1">
            <w:r w:rsidR="00995A3D">
              <w:t>Comprehensive Summary Table</w:t>
            </w:r>
            <w:r w:rsidR="00F4084D">
              <w:rPr>
                <w:noProof/>
                <w:webHidden/>
              </w:rPr>
              <w:tab/>
            </w:r>
            <w:r w:rsidR="00E9176A">
              <w:rPr>
                <w:noProof/>
                <w:webHidden/>
              </w:rPr>
              <w:t>7</w:t>
            </w:r>
          </w:hyperlink>
        </w:p>
        <w:p w14:paraId="08421884" w14:textId="0C64CE21" w:rsidR="00FB3AE7" w:rsidRDefault="00993261" w:rsidP="00FB3AE7">
          <w:pPr>
            <w:pStyle w:val="TOC1"/>
          </w:pPr>
          <w:hyperlink w:anchor="_Toc110925913" w:history="1">
            <w:r w:rsidR="00FB3AE7" w:rsidRPr="00570909">
              <w:rPr>
                <w:rStyle w:val="Hyperlink"/>
              </w:rPr>
              <w:t>Part I</w:t>
            </w:r>
            <w:r w:rsidR="00FB3AE7">
              <w:rPr>
                <w:rStyle w:val="Hyperlink"/>
              </w:rPr>
              <w:t>II</w:t>
            </w:r>
            <w:r w:rsidR="00FB3AE7" w:rsidRPr="00570909">
              <w:rPr>
                <w:rStyle w:val="Hyperlink"/>
              </w:rPr>
              <w:t xml:space="preserve">: </w:t>
            </w:r>
            <w:r w:rsidR="00FB3AE7">
              <w:rPr>
                <w:rStyle w:val="Hyperlink"/>
              </w:rPr>
              <w:t>Computation and Estimation</w:t>
            </w:r>
            <w:r w:rsidR="00FB3AE7" w:rsidRPr="00570909">
              <w:rPr>
                <w:webHidden/>
              </w:rPr>
              <w:tab/>
            </w:r>
          </w:hyperlink>
          <w:r w:rsidR="00AB30A6">
            <w:t xml:space="preserve"> </w:t>
          </w:r>
          <w:r w:rsidR="00BB6B1C">
            <w:t>8</w:t>
          </w:r>
        </w:p>
        <w:p w14:paraId="317CC5A1" w14:textId="4C37F289" w:rsidR="00CF30A4" w:rsidRDefault="005C405F" w:rsidP="00CF30A4">
          <w:pPr>
            <w:pStyle w:val="TOC3"/>
            <w:rPr>
              <w:rFonts w:eastAsiaTheme="minorEastAsia" w:cstheme="minorBidi"/>
              <w:noProof/>
              <w:sz w:val="22"/>
              <w:szCs w:val="22"/>
            </w:rPr>
          </w:pPr>
          <w:r>
            <w:t xml:space="preserve">Computation and Estimation </w:t>
          </w:r>
          <w:r w:rsidR="00C615AD">
            <w:t xml:space="preserve">(CE) </w:t>
          </w:r>
          <w:r w:rsidR="00CF30A4">
            <w:t>Strand Concept Summary</w:t>
          </w:r>
          <w:hyperlink w:anchor="_Toc110925915" w:history="1">
            <w:r w:rsidR="00CF30A4">
              <w:rPr>
                <w:noProof/>
                <w:webHidden/>
              </w:rPr>
              <w:tab/>
            </w:r>
            <w:r w:rsidR="00BB6B1C">
              <w:rPr>
                <w:noProof/>
                <w:webHidden/>
              </w:rPr>
              <w:t>8</w:t>
            </w:r>
          </w:hyperlink>
        </w:p>
        <w:p w14:paraId="1AB66E1C" w14:textId="4496793D" w:rsidR="00CF30A4" w:rsidRDefault="00993261" w:rsidP="00CF30A4">
          <w:pPr>
            <w:pStyle w:val="TOC3"/>
            <w:rPr>
              <w:rFonts w:eastAsiaTheme="minorEastAsia" w:cstheme="minorBidi"/>
              <w:noProof/>
              <w:sz w:val="22"/>
              <w:szCs w:val="22"/>
            </w:rPr>
          </w:pPr>
          <w:hyperlink w:anchor="_Toc110925915" w:history="1">
            <w:r w:rsidR="00CF30A4" w:rsidRPr="00F714E9">
              <w:t xml:space="preserve">Strand Concept 1: </w:t>
            </w:r>
            <w:r w:rsidR="00DF39B9">
              <w:t>Proportional Relationships</w:t>
            </w:r>
            <w:r w:rsidR="00CF30A4">
              <w:rPr>
                <w:noProof/>
                <w:webHidden/>
              </w:rPr>
              <w:tab/>
            </w:r>
            <w:r w:rsidR="00BB6B1C">
              <w:rPr>
                <w:noProof/>
                <w:webHidden/>
              </w:rPr>
              <w:t>8</w:t>
            </w:r>
          </w:hyperlink>
        </w:p>
        <w:p w14:paraId="63AAD99F" w14:textId="6D01A6A3" w:rsidR="00CF30A4" w:rsidRDefault="00993261" w:rsidP="00CF30A4">
          <w:pPr>
            <w:pStyle w:val="TOC3"/>
            <w:rPr>
              <w:rFonts w:eastAsiaTheme="minorEastAsia" w:cstheme="minorBidi"/>
              <w:noProof/>
              <w:sz w:val="22"/>
              <w:szCs w:val="22"/>
            </w:rPr>
          </w:pPr>
          <w:hyperlink w:anchor="_Toc110925915" w:history="1">
            <w:r w:rsidR="00CF30A4" w:rsidRPr="003346BC">
              <w:t xml:space="preserve">Strand Concept 2: </w:t>
            </w:r>
            <w:r w:rsidR="00F06A59">
              <w:t>Whole Numbers</w:t>
            </w:r>
            <w:r w:rsidR="00B66B68">
              <w:t xml:space="preserve"> – </w:t>
            </w:r>
            <w:r w:rsidR="00EB4E5F">
              <w:t>Fluency and Operations</w:t>
            </w:r>
            <w:r w:rsidR="00CF30A4" w:rsidRPr="003346BC">
              <w:rPr>
                <w:noProof/>
                <w:webHidden/>
              </w:rPr>
              <w:tab/>
            </w:r>
            <w:r w:rsidR="00BB6B1C">
              <w:rPr>
                <w:noProof/>
                <w:webHidden/>
              </w:rPr>
              <w:t>8</w:t>
            </w:r>
          </w:hyperlink>
        </w:p>
        <w:p w14:paraId="2C6BA478" w14:textId="2B6124C7" w:rsidR="00CF30A4" w:rsidRDefault="00993261" w:rsidP="00CF30A4">
          <w:pPr>
            <w:pStyle w:val="TOC3"/>
            <w:rPr>
              <w:rFonts w:eastAsiaTheme="minorEastAsia" w:cstheme="minorBidi"/>
              <w:noProof/>
              <w:sz w:val="22"/>
              <w:szCs w:val="22"/>
            </w:rPr>
          </w:pPr>
          <w:hyperlink w:anchor="_Toc110925915" w:history="1">
            <w:r w:rsidR="00CF30A4" w:rsidRPr="00F714E9">
              <w:t xml:space="preserve">Strand Concept </w:t>
            </w:r>
            <w:r w:rsidR="00CF30A4">
              <w:t>3</w:t>
            </w:r>
            <w:r w:rsidR="00CF30A4" w:rsidRPr="00F714E9">
              <w:t xml:space="preserve">: </w:t>
            </w:r>
            <w:r w:rsidR="00EB4E5F">
              <w:t>Whole Numbers</w:t>
            </w:r>
            <w:r w:rsidR="00B66B68">
              <w:t xml:space="preserve"> – </w:t>
            </w:r>
            <w:r w:rsidR="00EB4E5F">
              <w:t>Contextual Problems</w:t>
            </w:r>
            <w:r w:rsidR="00CF30A4">
              <w:rPr>
                <w:noProof/>
                <w:webHidden/>
              </w:rPr>
              <w:tab/>
            </w:r>
            <w:r w:rsidR="00BB6B1C">
              <w:rPr>
                <w:noProof/>
                <w:webHidden/>
              </w:rPr>
              <w:t>9</w:t>
            </w:r>
          </w:hyperlink>
        </w:p>
        <w:p w14:paraId="46F554F1" w14:textId="7066FBDE" w:rsidR="00B66B68" w:rsidRDefault="00B66B68" w:rsidP="00B66B68">
          <w:pPr>
            <w:pStyle w:val="TOC3"/>
            <w:rPr>
              <w:rFonts w:eastAsiaTheme="minorEastAsia" w:cstheme="minorBidi"/>
              <w:noProof/>
              <w:sz w:val="22"/>
              <w:szCs w:val="22"/>
            </w:rPr>
          </w:pPr>
          <w:r>
            <w:t>Strand Concept 4: Rational Numbers - Contextual Problems</w:t>
          </w:r>
          <w:hyperlink w:anchor="_Toc110925915" w:history="1">
            <w:r>
              <w:rPr>
                <w:noProof/>
                <w:webHidden/>
              </w:rPr>
              <w:tab/>
              <w:t>1</w:t>
            </w:r>
            <w:r w:rsidR="00BB6B1C">
              <w:rPr>
                <w:noProof/>
                <w:webHidden/>
              </w:rPr>
              <w:t>0</w:t>
            </w:r>
          </w:hyperlink>
        </w:p>
        <w:p w14:paraId="3F152F1A" w14:textId="01E99F36" w:rsidR="00CF30A4" w:rsidRDefault="008E7234" w:rsidP="00CF30A4">
          <w:pPr>
            <w:pStyle w:val="TOC3"/>
            <w:rPr>
              <w:rFonts w:eastAsiaTheme="minorEastAsia" w:cstheme="minorBidi"/>
              <w:noProof/>
              <w:sz w:val="22"/>
              <w:szCs w:val="22"/>
            </w:rPr>
          </w:pPr>
          <w:r>
            <w:t>Computation and Estimation</w:t>
          </w:r>
          <w:r w:rsidR="00CF30A4">
            <w:t xml:space="preserve"> </w:t>
          </w:r>
          <w:r w:rsidR="0088109E">
            <w:t xml:space="preserve">(CE) </w:t>
          </w:r>
          <w:hyperlink w:anchor="_Toc110925915" w:history="1">
            <w:r w:rsidR="00CF30A4">
              <w:t>Comprehensive Summary Table</w:t>
            </w:r>
            <w:r w:rsidR="00CF30A4">
              <w:rPr>
                <w:noProof/>
                <w:webHidden/>
              </w:rPr>
              <w:tab/>
            </w:r>
            <w:r>
              <w:rPr>
                <w:noProof/>
                <w:webHidden/>
              </w:rPr>
              <w:t>1</w:t>
            </w:r>
            <w:r w:rsidR="00BB6B1C">
              <w:rPr>
                <w:noProof/>
                <w:webHidden/>
              </w:rPr>
              <w:t>2</w:t>
            </w:r>
          </w:hyperlink>
        </w:p>
        <w:p w14:paraId="11BE09ED" w14:textId="4F123538" w:rsidR="00577641" w:rsidRDefault="00993261" w:rsidP="00577641">
          <w:pPr>
            <w:pStyle w:val="TOC1"/>
          </w:pPr>
          <w:hyperlink w:anchor="_Toc110925913" w:history="1">
            <w:r w:rsidR="00577641" w:rsidRPr="00570909">
              <w:rPr>
                <w:rStyle w:val="Hyperlink"/>
              </w:rPr>
              <w:t>Part I</w:t>
            </w:r>
            <w:r w:rsidR="00577641">
              <w:rPr>
                <w:rStyle w:val="Hyperlink"/>
              </w:rPr>
              <w:t>V</w:t>
            </w:r>
            <w:r w:rsidR="00577641" w:rsidRPr="00570909">
              <w:rPr>
                <w:rStyle w:val="Hyperlink"/>
              </w:rPr>
              <w:t xml:space="preserve">: </w:t>
            </w:r>
            <w:r w:rsidR="00FF03EB">
              <w:rPr>
                <w:rStyle w:val="Hyperlink"/>
              </w:rPr>
              <w:t>Measurement a</w:t>
            </w:r>
            <w:r w:rsidR="00577641">
              <w:rPr>
                <w:rStyle w:val="Hyperlink"/>
              </w:rPr>
              <w:t>n</w:t>
            </w:r>
            <w:r w:rsidR="00FF03EB">
              <w:rPr>
                <w:rStyle w:val="Hyperlink"/>
              </w:rPr>
              <w:t>d Geometry</w:t>
            </w:r>
            <w:r w:rsidR="00577641" w:rsidRPr="00570909">
              <w:rPr>
                <w:webHidden/>
              </w:rPr>
              <w:tab/>
            </w:r>
          </w:hyperlink>
          <w:r w:rsidR="00577641">
            <w:t xml:space="preserve"> </w:t>
          </w:r>
          <w:r w:rsidR="00FF03EB">
            <w:t>1</w:t>
          </w:r>
          <w:r w:rsidR="00211CD2">
            <w:t>3</w:t>
          </w:r>
        </w:p>
        <w:p w14:paraId="428F7215" w14:textId="6D1CEDB5" w:rsidR="00577641" w:rsidRDefault="00FF03EB" w:rsidP="00577641">
          <w:pPr>
            <w:pStyle w:val="TOC3"/>
            <w:rPr>
              <w:rFonts w:eastAsiaTheme="minorEastAsia" w:cstheme="minorBidi"/>
              <w:noProof/>
              <w:sz w:val="22"/>
              <w:szCs w:val="22"/>
            </w:rPr>
          </w:pPr>
          <w:r>
            <w:t>Measurement and Geometry</w:t>
          </w:r>
          <w:r w:rsidR="00577641">
            <w:t xml:space="preserve"> </w:t>
          </w:r>
          <w:r w:rsidR="00C615AD">
            <w:t xml:space="preserve">(MG) </w:t>
          </w:r>
          <w:r w:rsidR="00577641">
            <w:t>Strand Concept Summary</w:t>
          </w:r>
          <w:hyperlink w:anchor="_Toc110925915" w:history="1">
            <w:r w:rsidR="00577641">
              <w:rPr>
                <w:noProof/>
                <w:webHidden/>
              </w:rPr>
              <w:tab/>
            </w:r>
            <w:r>
              <w:rPr>
                <w:noProof/>
                <w:webHidden/>
              </w:rPr>
              <w:t>1</w:t>
            </w:r>
            <w:r w:rsidR="00211CD2">
              <w:rPr>
                <w:noProof/>
                <w:webHidden/>
              </w:rPr>
              <w:t>3</w:t>
            </w:r>
          </w:hyperlink>
        </w:p>
        <w:p w14:paraId="661F9D35" w14:textId="18D8BC8D" w:rsidR="00297D72" w:rsidRDefault="00993261" w:rsidP="00297D72">
          <w:pPr>
            <w:pStyle w:val="TOC3"/>
            <w:rPr>
              <w:rFonts w:eastAsiaTheme="minorEastAsia" w:cstheme="minorBidi"/>
              <w:noProof/>
              <w:sz w:val="22"/>
              <w:szCs w:val="22"/>
            </w:rPr>
          </w:pPr>
          <w:hyperlink w:anchor="_Toc110925915" w:history="1">
            <w:r w:rsidR="00297D72" w:rsidRPr="00F714E9">
              <w:t xml:space="preserve">Strand Concept 1: </w:t>
            </w:r>
            <w:r w:rsidR="007E1981">
              <w:t>Time</w:t>
            </w:r>
            <w:r w:rsidR="00297D72">
              <w:rPr>
                <w:noProof/>
                <w:webHidden/>
              </w:rPr>
              <w:tab/>
            </w:r>
            <w:r w:rsidR="00211CD2">
              <w:rPr>
                <w:noProof/>
                <w:webHidden/>
              </w:rPr>
              <w:t>13</w:t>
            </w:r>
          </w:hyperlink>
        </w:p>
        <w:p w14:paraId="60AB64E3" w14:textId="443C2193" w:rsidR="007E1981" w:rsidRDefault="00993261" w:rsidP="007E1981">
          <w:pPr>
            <w:pStyle w:val="TOC3"/>
            <w:rPr>
              <w:rFonts w:eastAsiaTheme="minorEastAsia" w:cstheme="minorBidi"/>
              <w:noProof/>
              <w:sz w:val="22"/>
              <w:szCs w:val="22"/>
            </w:rPr>
          </w:pPr>
          <w:hyperlink w:anchor="_Toc110925915" w:history="1">
            <w:r w:rsidR="007E1981" w:rsidRPr="00F714E9">
              <w:t xml:space="preserve">Strand Concept </w:t>
            </w:r>
            <w:r w:rsidR="00DB09D2">
              <w:t>2</w:t>
            </w:r>
            <w:r w:rsidR="007E1981" w:rsidRPr="00F714E9">
              <w:t xml:space="preserve">: </w:t>
            </w:r>
            <w:r w:rsidR="007E1981">
              <w:t>Pythagorean Theorem</w:t>
            </w:r>
            <w:r w:rsidR="007E1981">
              <w:rPr>
                <w:noProof/>
                <w:webHidden/>
              </w:rPr>
              <w:tab/>
            </w:r>
            <w:r w:rsidR="00211CD2">
              <w:rPr>
                <w:noProof/>
                <w:webHidden/>
              </w:rPr>
              <w:t>13</w:t>
            </w:r>
          </w:hyperlink>
        </w:p>
        <w:p w14:paraId="2A4A3899" w14:textId="64D87A49" w:rsidR="007E1981" w:rsidRDefault="00993261" w:rsidP="007E1981">
          <w:pPr>
            <w:pStyle w:val="TOC3"/>
            <w:rPr>
              <w:rFonts w:eastAsiaTheme="minorEastAsia" w:cstheme="minorBidi"/>
              <w:noProof/>
              <w:sz w:val="22"/>
              <w:szCs w:val="22"/>
            </w:rPr>
          </w:pPr>
          <w:hyperlink w:anchor="_Toc110925915" w:history="1">
            <w:r w:rsidR="007E1981" w:rsidRPr="003346BC">
              <w:t xml:space="preserve">Strand Concept </w:t>
            </w:r>
            <w:r w:rsidR="00DB09D2">
              <w:t>3</w:t>
            </w:r>
            <w:r w:rsidR="007E1981" w:rsidRPr="003346BC">
              <w:t xml:space="preserve">: </w:t>
            </w:r>
            <w:r w:rsidR="007E1981">
              <w:t>Congruent and Similar Figures</w:t>
            </w:r>
            <w:r w:rsidR="007E1981" w:rsidRPr="003346BC">
              <w:rPr>
                <w:noProof/>
                <w:webHidden/>
              </w:rPr>
              <w:tab/>
            </w:r>
            <w:r w:rsidR="00211CD2">
              <w:rPr>
                <w:noProof/>
                <w:webHidden/>
              </w:rPr>
              <w:t>14</w:t>
            </w:r>
          </w:hyperlink>
        </w:p>
        <w:p w14:paraId="7C6A2124" w14:textId="07E6B3BF" w:rsidR="007E1981" w:rsidRDefault="00993261" w:rsidP="007E1981">
          <w:pPr>
            <w:pStyle w:val="TOC3"/>
            <w:rPr>
              <w:rFonts w:eastAsiaTheme="minorEastAsia" w:cstheme="minorBidi"/>
              <w:noProof/>
              <w:sz w:val="22"/>
              <w:szCs w:val="22"/>
            </w:rPr>
          </w:pPr>
          <w:hyperlink w:anchor="_Toc110925915" w:history="1">
            <w:r w:rsidR="007E1981" w:rsidRPr="00F714E9">
              <w:t xml:space="preserve">Strand Concept </w:t>
            </w:r>
            <w:r w:rsidR="00DB09D2">
              <w:t>4</w:t>
            </w:r>
            <w:r w:rsidR="007E1981" w:rsidRPr="00F714E9">
              <w:t xml:space="preserve">: </w:t>
            </w:r>
            <w:r w:rsidR="007E1981">
              <w:t>Coordinate Plane and Transformations</w:t>
            </w:r>
            <w:r w:rsidR="007E1981">
              <w:rPr>
                <w:noProof/>
                <w:webHidden/>
              </w:rPr>
              <w:tab/>
            </w:r>
            <w:r w:rsidR="00211CD2">
              <w:rPr>
                <w:noProof/>
                <w:webHidden/>
              </w:rPr>
              <w:t>14</w:t>
            </w:r>
          </w:hyperlink>
        </w:p>
        <w:p w14:paraId="1418772F" w14:textId="0C766879" w:rsidR="00577641" w:rsidRDefault="00993261" w:rsidP="00577641">
          <w:pPr>
            <w:pStyle w:val="TOC3"/>
            <w:rPr>
              <w:rFonts w:eastAsiaTheme="minorEastAsia" w:cstheme="minorBidi"/>
              <w:noProof/>
              <w:sz w:val="22"/>
              <w:szCs w:val="22"/>
            </w:rPr>
          </w:pPr>
          <w:hyperlink w:anchor="_Toc110925915" w:history="1">
            <w:r w:rsidR="00577641" w:rsidRPr="00F714E9">
              <w:t xml:space="preserve">Strand Concept </w:t>
            </w:r>
            <w:r w:rsidR="00A60A7D">
              <w:t>5</w:t>
            </w:r>
            <w:r w:rsidR="00577641" w:rsidRPr="00F714E9">
              <w:t xml:space="preserve">: </w:t>
            </w:r>
            <w:r w:rsidR="009D0C4E">
              <w:t xml:space="preserve">Circles and Polygons </w:t>
            </w:r>
            <w:r w:rsidR="009D0C4E">
              <w:rPr>
                <w:i/>
                <w:iCs/>
              </w:rPr>
              <w:t xml:space="preserve">(identify, describe, </w:t>
            </w:r>
            <w:r w:rsidR="00E14A39">
              <w:rPr>
                <w:i/>
                <w:iCs/>
              </w:rPr>
              <w:t>classify, measure)</w:t>
            </w:r>
            <w:r w:rsidR="00577641">
              <w:rPr>
                <w:noProof/>
                <w:webHidden/>
              </w:rPr>
              <w:tab/>
            </w:r>
            <w:r w:rsidR="00211CD2">
              <w:rPr>
                <w:noProof/>
                <w:webHidden/>
              </w:rPr>
              <w:t>15</w:t>
            </w:r>
          </w:hyperlink>
        </w:p>
        <w:p w14:paraId="3682600D" w14:textId="2F6F9FDF" w:rsidR="00577641" w:rsidRDefault="00577641" w:rsidP="00577641">
          <w:pPr>
            <w:pStyle w:val="TOC3"/>
            <w:rPr>
              <w:rFonts w:eastAsiaTheme="minorEastAsia" w:cstheme="minorBidi"/>
              <w:noProof/>
              <w:sz w:val="22"/>
              <w:szCs w:val="22"/>
            </w:rPr>
          </w:pPr>
          <w:r>
            <w:t xml:space="preserve">Strand Concept </w:t>
          </w:r>
          <w:r w:rsidR="00A60A7D">
            <w:t>6</w:t>
          </w:r>
          <w:r>
            <w:t xml:space="preserve">: </w:t>
          </w:r>
          <w:r w:rsidR="00F22919">
            <w:t xml:space="preserve">Length, </w:t>
          </w:r>
          <w:r w:rsidR="00692475">
            <w:t>Weight/Mass, Liquid Volume, and Temperature</w:t>
          </w:r>
          <w:hyperlink w:anchor="_Toc110925915" w:history="1">
            <w:r>
              <w:rPr>
                <w:noProof/>
                <w:webHidden/>
              </w:rPr>
              <w:tab/>
              <w:t>1</w:t>
            </w:r>
            <w:r w:rsidR="00262A87">
              <w:rPr>
                <w:noProof/>
                <w:webHidden/>
              </w:rPr>
              <w:t>6</w:t>
            </w:r>
          </w:hyperlink>
        </w:p>
        <w:p w14:paraId="59B65E66" w14:textId="1E8305BE" w:rsidR="00F01BD7" w:rsidRPr="00F01BD7" w:rsidRDefault="00F01BD7" w:rsidP="00F01BD7">
          <w:pPr>
            <w:pStyle w:val="TOC3"/>
            <w:rPr>
              <w:rFonts w:eastAsiaTheme="minorEastAsia" w:cstheme="minorBidi"/>
              <w:noProof/>
              <w:sz w:val="22"/>
              <w:szCs w:val="22"/>
            </w:rPr>
          </w:pPr>
          <w:r>
            <w:t xml:space="preserve">Strand Concept </w:t>
          </w:r>
          <w:r w:rsidR="006318F7">
            <w:t>7</w:t>
          </w:r>
          <w:r>
            <w:t xml:space="preserve">: Point, Line, Line Segment, Ray, Angle </w:t>
          </w:r>
          <w:r w:rsidRPr="001B492B">
            <w:rPr>
              <w:i/>
              <w:iCs/>
            </w:rPr>
            <w:t>(identify, describe, classify, and measure)</w:t>
          </w:r>
          <w:hyperlink w:anchor="_Toc110925915" w:history="1">
            <w:r>
              <w:rPr>
                <w:noProof/>
                <w:webHidden/>
              </w:rPr>
              <w:tab/>
              <w:t>1</w:t>
            </w:r>
            <w:r w:rsidR="00262A87">
              <w:rPr>
                <w:noProof/>
                <w:webHidden/>
              </w:rPr>
              <w:t>6</w:t>
            </w:r>
          </w:hyperlink>
        </w:p>
        <w:p w14:paraId="4DCAE7F1" w14:textId="04CA5406" w:rsidR="00492369" w:rsidRDefault="00692475" w:rsidP="00596135">
          <w:pPr>
            <w:pStyle w:val="TOC3"/>
            <w:rPr>
              <w:rFonts w:eastAsiaTheme="minorEastAsia" w:cstheme="minorBidi"/>
              <w:noProof/>
              <w:sz w:val="22"/>
              <w:szCs w:val="22"/>
            </w:rPr>
          </w:pPr>
          <w:r>
            <w:t xml:space="preserve">Strand Concept </w:t>
          </w:r>
          <w:r w:rsidR="006318F7">
            <w:t>8</w:t>
          </w:r>
          <w:r>
            <w:t>: Plane Figures (2D</w:t>
          </w:r>
          <w:r w:rsidR="00811DC5">
            <w:t xml:space="preserve">) and Solid Figures </w:t>
          </w:r>
          <w:r w:rsidR="004059A4" w:rsidRPr="00492369">
            <w:rPr>
              <w:i/>
              <w:iCs/>
            </w:rPr>
            <w:t>(compare, contrast, construct)</w:t>
          </w:r>
          <w:hyperlink w:anchor="_Toc110925915" w:history="1">
            <w:r>
              <w:rPr>
                <w:noProof/>
                <w:webHidden/>
              </w:rPr>
              <w:tab/>
              <w:t>1</w:t>
            </w:r>
            <w:r w:rsidR="00262A87">
              <w:rPr>
                <w:noProof/>
                <w:webHidden/>
              </w:rPr>
              <w:t>7</w:t>
            </w:r>
          </w:hyperlink>
        </w:p>
        <w:p w14:paraId="28BAD05C" w14:textId="41BDF270" w:rsidR="00F665C7" w:rsidRPr="00F665C7" w:rsidRDefault="00F665C7" w:rsidP="00F665C7">
          <w:pPr>
            <w:pStyle w:val="TOC3"/>
            <w:rPr>
              <w:rFonts w:eastAsiaTheme="minorEastAsia" w:cstheme="minorBidi"/>
              <w:noProof/>
              <w:sz w:val="22"/>
              <w:szCs w:val="22"/>
            </w:rPr>
          </w:pPr>
          <w:r>
            <w:t xml:space="preserve">Strand Concept </w:t>
          </w:r>
          <w:r w:rsidR="006318F7">
            <w:t>9</w:t>
          </w:r>
          <w:r>
            <w:t xml:space="preserve">: Area, Perimeter, </w:t>
          </w:r>
          <w:r w:rsidR="00515A58">
            <w:t>and Circumference</w:t>
          </w:r>
          <w:r>
            <w:rPr>
              <w:i/>
              <w:iCs/>
            </w:rPr>
            <w:t xml:space="preserve"> </w:t>
          </w:r>
          <w:hyperlink w:anchor="_Toc110925915" w:history="1">
            <w:r>
              <w:rPr>
                <w:noProof/>
                <w:webHidden/>
              </w:rPr>
              <w:tab/>
              <w:t>1</w:t>
            </w:r>
            <w:r w:rsidR="00262A87">
              <w:rPr>
                <w:noProof/>
                <w:webHidden/>
              </w:rPr>
              <w:t>7</w:t>
            </w:r>
          </w:hyperlink>
        </w:p>
        <w:p w14:paraId="48BF9575" w14:textId="42310F0D" w:rsidR="0059158B" w:rsidRDefault="0059158B" w:rsidP="0059158B">
          <w:pPr>
            <w:pStyle w:val="TOC3"/>
            <w:rPr>
              <w:rFonts w:eastAsiaTheme="minorEastAsia" w:cstheme="minorBidi"/>
              <w:noProof/>
              <w:sz w:val="22"/>
              <w:szCs w:val="22"/>
            </w:rPr>
          </w:pPr>
          <w:r>
            <w:t xml:space="preserve">Strand Concept </w:t>
          </w:r>
          <w:r w:rsidR="00F665C7">
            <w:t>1</w:t>
          </w:r>
          <w:r w:rsidR="006318F7">
            <w:t>0</w:t>
          </w:r>
          <w:r>
            <w:t>: Surface Area and Volume</w:t>
          </w:r>
          <w:r>
            <w:rPr>
              <w:i/>
              <w:iCs/>
            </w:rPr>
            <w:t xml:space="preserve"> </w:t>
          </w:r>
          <w:hyperlink w:anchor="_Toc110925915" w:history="1">
            <w:r>
              <w:rPr>
                <w:noProof/>
                <w:webHidden/>
              </w:rPr>
              <w:tab/>
              <w:t>1</w:t>
            </w:r>
            <w:r w:rsidR="00262A87">
              <w:rPr>
                <w:noProof/>
                <w:webHidden/>
              </w:rPr>
              <w:t>8</w:t>
            </w:r>
          </w:hyperlink>
        </w:p>
        <w:p w14:paraId="689B83F6" w14:textId="58D1C8D8" w:rsidR="00372E63" w:rsidRDefault="00372E63" w:rsidP="00372E63">
          <w:pPr>
            <w:pStyle w:val="TOC3"/>
            <w:rPr>
              <w:rFonts w:eastAsiaTheme="minorEastAsia" w:cstheme="minorBidi"/>
              <w:noProof/>
              <w:sz w:val="22"/>
              <w:szCs w:val="22"/>
            </w:rPr>
          </w:pPr>
          <w:r>
            <w:t xml:space="preserve">Measurement and Geometry </w:t>
          </w:r>
          <w:r w:rsidR="0088109E">
            <w:t xml:space="preserve">(MG) </w:t>
          </w:r>
          <w:r>
            <w:t>Comprehensive Summary Table</w:t>
          </w:r>
          <w:r>
            <w:rPr>
              <w:i/>
              <w:iCs/>
            </w:rPr>
            <w:t xml:space="preserve"> </w:t>
          </w:r>
          <w:hyperlink w:anchor="_Toc110925915" w:history="1">
            <w:r>
              <w:rPr>
                <w:noProof/>
                <w:webHidden/>
              </w:rPr>
              <w:tab/>
              <w:t>1</w:t>
            </w:r>
            <w:r w:rsidR="00262A87">
              <w:rPr>
                <w:noProof/>
                <w:webHidden/>
              </w:rPr>
              <w:t>9</w:t>
            </w:r>
          </w:hyperlink>
        </w:p>
        <w:p w14:paraId="75C43141" w14:textId="785CD61D" w:rsidR="0016743D" w:rsidRDefault="00993261" w:rsidP="0016743D">
          <w:pPr>
            <w:pStyle w:val="TOC1"/>
          </w:pPr>
          <w:hyperlink w:anchor="_Toc110925913" w:history="1">
            <w:r w:rsidR="0016743D" w:rsidRPr="00570909">
              <w:rPr>
                <w:rStyle w:val="Hyperlink"/>
              </w:rPr>
              <w:t xml:space="preserve">Part </w:t>
            </w:r>
            <w:r w:rsidR="0016743D">
              <w:rPr>
                <w:rStyle w:val="Hyperlink"/>
              </w:rPr>
              <w:t>V</w:t>
            </w:r>
            <w:r w:rsidR="0016743D" w:rsidRPr="00570909">
              <w:rPr>
                <w:rStyle w:val="Hyperlink"/>
              </w:rPr>
              <w:t xml:space="preserve">: </w:t>
            </w:r>
            <w:r w:rsidR="00831C7A">
              <w:rPr>
                <w:rStyle w:val="Hyperlink"/>
              </w:rPr>
              <w:t>Probabili</w:t>
            </w:r>
            <w:r w:rsidR="00BB4B2E">
              <w:rPr>
                <w:rStyle w:val="Hyperlink"/>
              </w:rPr>
              <w:t>t</w:t>
            </w:r>
            <w:r w:rsidR="00831C7A">
              <w:rPr>
                <w:rStyle w:val="Hyperlink"/>
              </w:rPr>
              <w:t>y and Statistics</w:t>
            </w:r>
            <w:r w:rsidR="0016743D" w:rsidRPr="00570909">
              <w:rPr>
                <w:webHidden/>
              </w:rPr>
              <w:tab/>
            </w:r>
            <w:r w:rsidR="005A6127">
              <w:rPr>
                <w:webHidden/>
              </w:rPr>
              <w:t>20</w:t>
            </w:r>
          </w:hyperlink>
        </w:p>
        <w:p w14:paraId="56774EC4" w14:textId="21CCBDA5" w:rsidR="00F24530" w:rsidRDefault="00F24530" w:rsidP="00F24530">
          <w:pPr>
            <w:pStyle w:val="TOC3"/>
            <w:rPr>
              <w:rFonts w:eastAsiaTheme="minorEastAsia" w:cstheme="minorBidi"/>
              <w:noProof/>
              <w:sz w:val="22"/>
              <w:szCs w:val="22"/>
            </w:rPr>
          </w:pPr>
          <w:r>
            <w:t>Probability</w:t>
          </w:r>
          <w:r w:rsidR="004D321A">
            <w:t xml:space="preserve"> and Statistics</w:t>
          </w:r>
          <w:r w:rsidR="00C615AD">
            <w:t xml:space="preserve"> (PS)</w:t>
          </w:r>
          <w:r>
            <w:t xml:space="preserve"> Concept Summary</w:t>
          </w:r>
          <w:hyperlink w:anchor="_Toc110925915" w:history="1">
            <w:r>
              <w:rPr>
                <w:noProof/>
                <w:webHidden/>
              </w:rPr>
              <w:tab/>
            </w:r>
            <w:r w:rsidR="005A6127">
              <w:rPr>
                <w:noProof/>
                <w:webHidden/>
              </w:rPr>
              <w:t>20</w:t>
            </w:r>
          </w:hyperlink>
        </w:p>
        <w:p w14:paraId="3A158A8C" w14:textId="1A3E95A3" w:rsidR="00F24530" w:rsidRDefault="00993261" w:rsidP="00F24530">
          <w:pPr>
            <w:pStyle w:val="TOC3"/>
            <w:rPr>
              <w:rFonts w:eastAsiaTheme="minorEastAsia" w:cstheme="minorBidi"/>
              <w:noProof/>
              <w:sz w:val="22"/>
              <w:szCs w:val="22"/>
            </w:rPr>
          </w:pPr>
          <w:hyperlink w:anchor="_Toc110925915" w:history="1">
            <w:r w:rsidR="00F24530" w:rsidRPr="00F714E9">
              <w:t xml:space="preserve">Strand Concept 1: </w:t>
            </w:r>
            <w:r w:rsidR="004D321A">
              <w:t>Data Cycle</w:t>
            </w:r>
            <w:r w:rsidR="00F24530">
              <w:rPr>
                <w:noProof/>
                <w:webHidden/>
              </w:rPr>
              <w:tab/>
            </w:r>
            <w:r w:rsidR="005A6127">
              <w:rPr>
                <w:noProof/>
                <w:webHidden/>
              </w:rPr>
              <w:t>20</w:t>
            </w:r>
          </w:hyperlink>
        </w:p>
        <w:p w14:paraId="6770F26D" w14:textId="14181FD0" w:rsidR="00F24530" w:rsidRDefault="00993261" w:rsidP="00F24530">
          <w:pPr>
            <w:pStyle w:val="TOC3"/>
            <w:rPr>
              <w:rFonts w:eastAsiaTheme="minorEastAsia" w:cstheme="minorBidi"/>
              <w:noProof/>
              <w:sz w:val="22"/>
              <w:szCs w:val="22"/>
            </w:rPr>
          </w:pPr>
          <w:hyperlink w:anchor="_Toc110925915" w:history="1">
            <w:r w:rsidR="00F24530" w:rsidRPr="00F714E9">
              <w:t xml:space="preserve">Strand Concept </w:t>
            </w:r>
            <w:r w:rsidR="00F24530">
              <w:t>2</w:t>
            </w:r>
            <w:r w:rsidR="00F24530" w:rsidRPr="00F714E9">
              <w:t xml:space="preserve">: </w:t>
            </w:r>
            <w:r w:rsidR="004D321A">
              <w:t>Measures of Center</w:t>
            </w:r>
            <w:r w:rsidR="00F24530">
              <w:rPr>
                <w:noProof/>
                <w:webHidden/>
              </w:rPr>
              <w:tab/>
            </w:r>
            <w:r w:rsidR="00D94C11">
              <w:rPr>
                <w:noProof/>
                <w:webHidden/>
              </w:rPr>
              <w:t>21</w:t>
            </w:r>
          </w:hyperlink>
        </w:p>
        <w:p w14:paraId="73112A11" w14:textId="0454CA7C" w:rsidR="00F24530" w:rsidRDefault="00993261" w:rsidP="00F24530">
          <w:pPr>
            <w:pStyle w:val="TOC3"/>
            <w:rPr>
              <w:rFonts w:eastAsiaTheme="minorEastAsia" w:cstheme="minorBidi"/>
              <w:noProof/>
              <w:sz w:val="22"/>
              <w:szCs w:val="22"/>
            </w:rPr>
          </w:pPr>
          <w:hyperlink w:anchor="_Toc110925915" w:history="1">
            <w:r w:rsidR="00F24530" w:rsidRPr="003346BC">
              <w:t xml:space="preserve">Strand Concept </w:t>
            </w:r>
            <w:r w:rsidR="00F24530">
              <w:t>3</w:t>
            </w:r>
            <w:r w:rsidR="00F24530" w:rsidRPr="003346BC">
              <w:t xml:space="preserve">: </w:t>
            </w:r>
            <w:r w:rsidR="004D321A">
              <w:t>Outcomes of Events</w:t>
            </w:r>
            <w:r w:rsidR="00F24530" w:rsidRPr="003346BC">
              <w:rPr>
                <w:noProof/>
                <w:webHidden/>
              </w:rPr>
              <w:tab/>
            </w:r>
            <w:r w:rsidR="00D94C11">
              <w:rPr>
                <w:noProof/>
                <w:webHidden/>
              </w:rPr>
              <w:t>21</w:t>
            </w:r>
          </w:hyperlink>
        </w:p>
        <w:p w14:paraId="6E880E72" w14:textId="64536178" w:rsidR="004D321A" w:rsidRDefault="004D321A" w:rsidP="004D321A">
          <w:pPr>
            <w:pStyle w:val="TOC3"/>
            <w:rPr>
              <w:rFonts w:eastAsiaTheme="minorEastAsia" w:cstheme="minorBidi"/>
              <w:noProof/>
              <w:sz w:val="22"/>
              <w:szCs w:val="22"/>
            </w:rPr>
          </w:pPr>
          <w:r>
            <w:t xml:space="preserve">Probability and Statistics </w:t>
          </w:r>
          <w:r w:rsidR="0088109E">
            <w:t xml:space="preserve">(PS) </w:t>
          </w:r>
          <w:r>
            <w:t>Comprehensive Summary Table</w:t>
          </w:r>
          <w:r>
            <w:rPr>
              <w:i/>
              <w:iCs/>
            </w:rPr>
            <w:t xml:space="preserve"> </w:t>
          </w:r>
          <w:hyperlink w:anchor="_Toc110925915" w:history="1">
            <w:r>
              <w:rPr>
                <w:noProof/>
                <w:webHidden/>
              </w:rPr>
              <w:tab/>
            </w:r>
            <w:r w:rsidR="00D94C11">
              <w:rPr>
                <w:noProof/>
                <w:webHidden/>
              </w:rPr>
              <w:t>22</w:t>
            </w:r>
          </w:hyperlink>
        </w:p>
        <w:p w14:paraId="201A196A" w14:textId="75B9F663" w:rsidR="00831C7A" w:rsidRDefault="00993261" w:rsidP="00831C7A">
          <w:pPr>
            <w:pStyle w:val="TOC1"/>
          </w:pPr>
          <w:hyperlink w:anchor="_Toc110925913" w:history="1">
            <w:r w:rsidR="00831C7A" w:rsidRPr="00570909">
              <w:rPr>
                <w:rStyle w:val="Hyperlink"/>
              </w:rPr>
              <w:t xml:space="preserve">Part </w:t>
            </w:r>
            <w:r w:rsidR="00831C7A">
              <w:rPr>
                <w:rStyle w:val="Hyperlink"/>
              </w:rPr>
              <w:t>VI</w:t>
            </w:r>
            <w:r w:rsidR="00831C7A" w:rsidRPr="00570909">
              <w:rPr>
                <w:rStyle w:val="Hyperlink"/>
              </w:rPr>
              <w:t xml:space="preserve">: </w:t>
            </w:r>
            <w:r w:rsidR="00831C7A">
              <w:rPr>
                <w:rStyle w:val="Hyperlink"/>
              </w:rPr>
              <w:t>Patterns, Functions, and Algebra</w:t>
            </w:r>
            <w:r w:rsidR="00831C7A" w:rsidRPr="00570909">
              <w:rPr>
                <w:webHidden/>
              </w:rPr>
              <w:tab/>
            </w:r>
            <w:r w:rsidR="007A1BF9">
              <w:rPr>
                <w:webHidden/>
              </w:rPr>
              <w:t>2</w:t>
            </w:r>
            <w:r w:rsidR="005D72B8">
              <w:rPr>
                <w:webHidden/>
              </w:rPr>
              <w:t>3</w:t>
            </w:r>
          </w:hyperlink>
        </w:p>
        <w:p w14:paraId="7BB38994" w14:textId="5CA54A10" w:rsidR="00E9773C" w:rsidRDefault="007A1BF9" w:rsidP="00E9773C">
          <w:pPr>
            <w:pStyle w:val="TOC3"/>
            <w:rPr>
              <w:rFonts w:eastAsiaTheme="minorEastAsia" w:cstheme="minorBidi"/>
              <w:noProof/>
              <w:sz w:val="22"/>
              <w:szCs w:val="22"/>
            </w:rPr>
          </w:pPr>
          <w:r>
            <w:t>Patterns, Functions, and Algebra</w:t>
          </w:r>
          <w:r w:rsidR="00E9773C">
            <w:t xml:space="preserve"> </w:t>
          </w:r>
          <w:r w:rsidR="00C615AD">
            <w:t xml:space="preserve">(PFA) </w:t>
          </w:r>
          <w:r w:rsidR="00E9773C">
            <w:t>Concept Summary</w:t>
          </w:r>
          <w:hyperlink w:anchor="_Toc110925915" w:history="1">
            <w:r w:rsidR="00E9773C">
              <w:rPr>
                <w:noProof/>
                <w:webHidden/>
              </w:rPr>
              <w:tab/>
            </w:r>
            <w:r w:rsidR="005D72B8">
              <w:rPr>
                <w:noProof/>
                <w:webHidden/>
              </w:rPr>
              <w:t>23</w:t>
            </w:r>
          </w:hyperlink>
        </w:p>
        <w:p w14:paraId="31B1EB1B" w14:textId="11F31BF2" w:rsidR="00E9773C" w:rsidRDefault="00993261" w:rsidP="00E9773C">
          <w:pPr>
            <w:pStyle w:val="TOC3"/>
            <w:rPr>
              <w:rFonts w:eastAsiaTheme="minorEastAsia" w:cstheme="minorBidi"/>
              <w:noProof/>
              <w:sz w:val="22"/>
              <w:szCs w:val="22"/>
            </w:rPr>
          </w:pPr>
          <w:hyperlink w:anchor="_Toc110925915" w:history="1">
            <w:r w:rsidR="00E9773C" w:rsidRPr="00F714E9">
              <w:t xml:space="preserve">Strand Concept 1: </w:t>
            </w:r>
            <w:r w:rsidR="00B83E0F">
              <w:t>Algebraic Expressions</w:t>
            </w:r>
            <w:r w:rsidR="00E9773C">
              <w:rPr>
                <w:noProof/>
                <w:webHidden/>
              </w:rPr>
              <w:tab/>
            </w:r>
            <w:r w:rsidR="005D72B8">
              <w:rPr>
                <w:noProof/>
                <w:webHidden/>
              </w:rPr>
              <w:t>23</w:t>
            </w:r>
          </w:hyperlink>
        </w:p>
        <w:p w14:paraId="11952A6D" w14:textId="2C83B80B" w:rsidR="00E9773C" w:rsidRDefault="00993261" w:rsidP="00E9773C">
          <w:pPr>
            <w:pStyle w:val="TOC3"/>
            <w:rPr>
              <w:rFonts w:eastAsiaTheme="minorEastAsia" w:cstheme="minorBidi"/>
              <w:noProof/>
              <w:sz w:val="22"/>
              <w:szCs w:val="22"/>
            </w:rPr>
          </w:pPr>
          <w:hyperlink w:anchor="_Toc110925915" w:history="1">
            <w:r w:rsidR="00E9773C" w:rsidRPr="00F714E9">
              <w:t xml:space="preserve">Strand Concept </w:t>
            </w:r>
            <w:r w:rsidR="00E9773C">
              <w:t>2</w:t>
            </w:r>
            <w:r w:rsidR="00E9773C" w:rsidRPr="00F714E9">
              <w:t xml:space="preserve">: </w:t>
            </w:r>
            <w:r w:rsidR="006B7A10">
              <w:t>Functio</w:t>
            </w:r>
            <w:r w:rsidR="00DF131F">
              <w:t>ns</w:t>
            </w:r>
            <w:r w:rsidR="00E9773C">
              <w:rPr>
                <w:noProof/>
                <w:webHidden/>
              </w:rPr>
              <w:tab/>
            </w:r>
            <w:r w:rsidR="005D72B8">
              <w:rPr>
                <w:noProof/>
                <w:webHidden/>
              </w:rPr>
              <w:t>23</w:t>
            </w:r>
          </w:hyperlink>
        </w:p>
        <w:p w14:paraId="6F64A348" w14:textId="5B956BB2" w:rsidR="005D72B8" w:rsidRPr="005D72B8" w:rsidRDefault="00993261" w:rsidP="005D72B8">
          <w:pPr>
            <w:pStyle w:val="TOC3"/>
            <w:rPr>
              <w:noProof/>
            </w:rPr>
          </w:pPr>
          <w:hyperlink w:anchor="_Toc110925915" w:history="1">
            <w:r w:rsidR="003C27A8" w:rsidRPr="003346BC">
              <w:t xml:space="preserve">Strand Concept </w:t>
            </w:r>
            <w:r w:rsidR="003C27A8">
              <w:t>3</w:t>
            </w:r>
            <w:r w:rsidR="003C27A8" w:rsidRPr="003346BC">
              <w:t xml:space="preserve">: </w:t>
            </w:r>
            <w:r w:rsidR="006B7A10">
              <w:t>Equality and Solving Equations</w:t>
            </w:r>
            <w:r w:rsidR="003C27A8" w:rsidRPr="003346BC">
              <w:rPr>
                <w:noProof/>
                <w:webHidden/>
              </w:rPr>
              <w:tab/>
            </w:r>
            <w:r w:rsidR="005D72B8">
              <w:rPr>
                <w:noProof/>
                <w:webHidden/>
              </w:rPr>
              <w:t>24</w:t>
            </w:r>
          </w:hyperlink>
        </w:p>
        <w:p w14:paraId="3C43DFAA" w14:textId="094DA4DE" w:rsidR="003C27A8" w:rsidRDefault="00993261" w:rsidP="003C27A8">
          <w:pPr>
            <w:pStyle w:val="TOC3"/>
            <w:rPr>
              <w:rFonts w:eastAsiaTheme="minorEastAsia" w:cstheme="minorBidi"/>
              <w:noProof/>
              <w:sz w:val="22"/>
              <w:szCs w:val="22"/>
            </w:rPr>
          </w:pPr>
          <w:hyperlink w:anchor="_Toc110925915" w:history="1">
            <w:r w:rsidR="003C27A8" w:rsidRPr="003346BC">
              <w:t xml:space="preserve">Strand Concept </w:t>
            </w:r>
            <w:r w:rsidR="009C71E0">
              <w:t>4</w:t>
            </w:r>
            <w:r w:rsidR="003C27A8" w:rsidRPr="003346BC">
              <w:t xml:space="preserve">: </w:t>
            </w:r>
            <w:r w:rsidR="003C27A8">
              <w:t>Inequality and Solving Inequalities</w:t>
            </w:r>
            <w:r w:rsidR="003C27A8" w:rsidRPr="003346BC">
              <w:rPr>
                <w:noProof/>
                <w:webHidden/>
              </w:rPr>
              <w:tab/>
            </w:r>
            <w:r w:rsidR="005D72B8">
              <w:rPr>
                <w:noProof/>
                <w:webHidden/>
              </w:rPr>
              <w:t>25</w:t>
            </w:r>
          </w:hyperlink>
        </w:p>
        <w:p w14:paraId="12E84BD0" w14:textId="2DE3E07B" w:rsidR="003C27A8" w:rsidRDefault="00993261" w:rsidP="003C27A8">
          <w:pPr>
            <w:pStyle w:val="TOC3"/>
            <w:rPr>
              <w:rFonts w:eastAsiaTheme="minorEastAsia" w:cstheme="minorBidi"/>
              <w:noProof/>
              <w:sz w:val="22"/>
              <w:szCs w:val="22"/>
            </w:rPr>
          </w:pPr>
          <w:hyperlink w:anchor="_Toc110925915" w:history="1">
            <w:r w:rsidR="003C27A8" w:rsidRPr="003346BC">
              <w:t xml:space="preserve">Strand Concept </w:t>
            </w:r>
            <w:r w:rsidR="009C71E0">
              <w:t>5</w:t>
            </w:r>
            <w:r w:rsidR="003C27A8" w:rsidRPr="003346BC">
              <w:t xml:space="preserve">: </w:t>
            </w:r>
            <w:r w:rsidR="009C71E0">
              <w:t>P</w:t>
            </w:r>
            <w:r w:rsidR="003D58CD">
              <w:t>roportional Relationships and Slope</w:t>
            </w:r>
            <w:r w:rsidR="003C27A8" w:rsidRPr="003346BC">
              <w:rPr>
                <w:noProof/>
                <w:webHidden/>
              </w:rPr>
              <w:tab/>
            </w:r>
            <w:r w:rsidR="005D72B8">
              <w:rPr>
                <w:noProof/>
                <w:webHidden/>
              </w:rPr>
              <w:t>25</w:t>
            </w:r>
          </w:hyperlink>
        </w:p>
        <w:p w14:paraId="6A822D35" w14:textId="51B0737F" w:rsidR="009C71E0" w:rsidRDefault="00993261" w:rsidP="009C71E0">
          <w:pPr>
            <w:pStyle w:val="TOC3"/>
            <w:rPr>
              <w:rFonts w:eastAsiaTheme="minorEastAsia" w:cstheme="minorBidi"/>
              <w:noProof/>
              <w:sz w:val="22"/>
              <w:szCs w:val="22"/>
            </w:rPr>
          </w:pPr>
          <w:hyperlink w:anchor="_Toc110925915" w:history="1">
            <w:r w:rsidR="009C71E0" w:rsidRPr="003346BC">
              <w:t xml:space="preserve">Strand Concept </w:t>
            </w:r>
            <w:r w:rsidR="009C71E0">
              <w:t>6</w:t>
            </w:r>
            <w:r w:rsidR="009C71E0" w:rsidRPr="003346BC">
              <w:t xml:space="preserve">: </w:t>
            </w:r>
            <w:r w:rsidR="009C71E0">
              <w:t>P</w:t>
            </w:r>
            <w:r w:rsidR="003D58CD">
              <w:t>atterns</w:t>
            </w:r>
            <w:r w:rsidR="009C71E0" w:rsidRPr="003346BC">
              <w:rPr>
                <w:noProof/>
                <w:webHidden/>
              </w:rPr>
              <w:tab/>
            </w:r>
            <w:r w:rsidR="00670F6E">
              <w:rPr>
                <w:noProof/>
                <w:webHidden/>
              </w:rPr>
              <w:t>26</w:t>
            </w:r>
          </w:hyperlink>
        </w:p>
        <w:p w14:paraId="3CFBCF1A" w14:textId="473744FC" w:rsidR="00F41A1C" w:rsidRPr="007A1BF9" w:rsidRDefault="009C71E0" w:rsidP="007A1BF9">
          <w:pPr>
            <w:pStyle w:val="TOC3"/>
            <w:rPr>
              <w:rFonts w:eastAsiaTheme="minorEastAsia" w:cstheme="minorBidi"/>
              <w:noProof/>
              <w:sz w:val="22"/>
              <w:szCs w:val="22"/>
            </w:rPr>
          </w:pPr>
          <w:r>
            <w:t>Patterns, Functions, and Algebra</w:t>
          </w:r>
          <w:r w:rsidR="00E9773C">
            <w:t xml:space="preserve"> </w:t>
          </w:r>
          <w:r w:rsidR="0088109E">
            <w:t xml:space="preserve">(PFA) </w:t>
          </w:r>
          <w:r w:rsidR="00E9773C">
            <w:t>Comprehensive Summary Table</w:t>
          </w:r>
          <w:r w:rsidR="00E9773C">
            <w:rPr>
              <w:i/>
              <w:iCs/>
            </w:rPr>
            <w:t xml:space="preserve"> </w:t>
          </w:r>
          <w:hyperlink w:anchor="_Toc110925915" w:history="1">
            <w:r w:rsidR="00E9773C">
              <w:rPr>
                <w:noProof/>
                <w:webHidden/>
              </w:rPr>
              <w:tab/>
            </w:r>
            <w:r w:rsidR="00670F6E">
              <w:rPr>
                <w:noProof/>
                <w:webHidden/>
              </w:rPr>
              <w:t>27</w:t>
            </w:r>
          </w:hyperlink>
          <w:r w:rsidR="004C33A9">
            <w:rPr>
              <w:i/>
              <w:iCs/>
            </w:rPr>
            <w:fldChar w:fldCharType="end"/>
          </w:r>
        </w:p>
      </w:sdtContent>
    </w:sdt>
    <w:p w14:paraId="40B628E4" w14:textId="77777777" w:rsidR="00F41A1C" w:rsidRPr="00F41A1C" w:rsidRDefault="00F41A1C" w:rsidP="00F41A1C"/>
    <w:p w14:paraId="1A36D19B" w14:textId="77777777" w:rsidR="00F41A1C" w:rsidRDefault="00F41A1C" w:rsidP="00A410D4">
      <w:pPr>
        <w:pStyle w:val="Heading2"/>
      </w:pPr>
      <w:r>
        <w:br w:type="page"/>
      </w:r>
    </w:p>
    <w:p w14:paraId="779F2A3F" w14:textId="15EE4D87" w:rsidR="0020703F" w:rsidRDefault="00831C7A" w:rsidP="00A410D4">
      <w:pPr>
        <w:pStyle w:val="Heading2"/>
      </w:pPr>
      <w:r>
        <w:lastRenderedPageBreak/>
        <w:t>Part I: Introduction</w:t>
      </w:r>
    </w:p>
    <w:p w14:paraId="1076E7DF" w14:textId="77777777" w:rsidR="00BC31D3" w:rsidRDefault="00BC31D3" w:rsidP="0020703F">
      <w:pPr>
        <w:pStyle w:val="NoSpacing"/>
      </w:pPr>
    </w:p>
    <w:p w14:paraId="443E195B" w14:textId="6EDD0F24" w:rsidR="00DA2085" w:rsidRPr="00855CC3" w:rsidRDefault="00BC31D3" w:rsidP="001B71A4">
      <w:pPr>
        <w:spacing w:line="276" w:lineRule="auto"/>
        <w:rPr>
          <w:rFonts w:asciiTheme="minorHAnsi" w:eastAsia="Times New Roman" w:hAnsiTheme="minorHAnsi" w:cstheme="minorHAnsi"/>
          <w:color w:val="444444"/>
        </w:rPr>
      </w:pPr>
      <w:r w:rsidRPr="00BC31D3">
        <w:rPr>
          <w:rFonts w:asciiTheme="minorHAnsi" w:eastAsia="Times New Roman" w:hAnsiTheme="minorHAnsi" w:cstheme="minorHAnsi"/>
          <w:color w:val="444444"/>
        </w:rPr>
        <w:t>Th</w:t>
      </w:r>
      <w:r w:rsidR="00186DC8" w:rsidRPr="001B71A4">
        <w:rPr>
          <w:rFonts w:asciiTheme="minorHAnsi" w:eastAsia="Times New Roman" w:hAnsiTheme="minorHAnsi" w:cstheme="minorHAnsi"/>
          <w:color w:val="444444"/>
        </w:rPr>
        <w:t xml:space="preserve">e Mathematics </w:t>
      </w:r>
      <w:r w:rsidR="0074130A">
        <w:rPr>
          <w:rFonts w:asciiTheme="minorHAnsi" w:eastAsia="Times New Roman" w:hAnsiTheme="minorHAnsi" w:cstheme="minorHAnsi"/>
          <w:color w:val="444444"/>
        </w:rPr>
        <w:t xml:space="preserve">Concepts </w:t>
      </w:r>
      <w:r w:rsidR="00B321D0">
        <w:rPr>
          <w:rFonts w:asciiTheme="minorHAnsi" w:eastAsia="Times New Roman" w:hAnsiTheme="minorHAnsi" w:cstheme="minorHAnsi"/>
          <w:color w:val="444444"/>
        </w:rPr>
        <w:t xml:space="preserve">and </w:t>
      </w:r>
      <w:r w:rsidR="00186DC8" w:rsidRPr="001B71A4">
        <w:rPr>
          <w:rFonts w:asciiTheme="minorHAnsi" w:eastAsia="Times New Roman" w:hAnsiTheme="minorHAnsi" w:cstheme="minorHAnsi"/>
          <w:color w:val="444444"/>
        </w:rPr>
        <w:t xml:space="preserve">Connections </w:t>
      </w:r>
      <w:r w:rsidR="00F23BE2">
        <w:rPr>
          <w:rFonts w:asciiTheme="minorHAnsi" w:eastAsia="Times New Roman" w:hAnsiTheme="minorHAnsi" w:cstheme="minorHAnsi"/>
          <w:color w:val="444444"/>
        </w:rPr>
        <w:t xml:space="preserve">Articulation </w:t>
      </w:r>
      <w:r w:rsidR="00186DC8" w:rsidRPr="001B71A4">
        <w:rPr>
          <w:rFonts w:asciiTheme="minorHAnsi" w:eastAsia="Times New Roman" w:hAnsiTheme="minorHAnsi" w:cstheme="minorHAnsi"/>
          <w:color w:val="444444"/>
        </w:rPr>
        <w:t>Guide</w:t>
      </w:r>
      <w:r w:rsidRPr="00BC31D3">
        <w:rPr>
          <w:rFonts w:asciiTheme="minorHAnsi" w:eastAsia="Times New Roman" w:hAnsiTheme="minorHAnsi" w:cstheme="minorHAnsi"/>
          <w:color w:val="444444"/>
        </w:rPr>
        <w:t xml:space="preserve"> provides support in identifying concepts aligned to the 20</w:t>
      </w:r>
      <w:r w:rsidR="00BE1835" w:rsidRPr="001B71A4">
        <w:rPr>
          <w:rFonts w:asciiTheme="minorHAnsi" w:eastAsia="Times New Roman" w:hAnsiTheme="minorHAnsi" w:cstheme="minorHAnsi"/>
          <w:color w:val="444444"/>
        </w:rPr>
        <w:t>23</w:t>
      </w:r>
      <w:r w:rsidRPr="00BC31D3">
        <w:rPr>
          <w:rFonts w:asciiTheme="minorHAnsi" w:eastAsia="Times New Roman" w:hAnsiTheme="minorHAnsi" w:cstheme="minorHAnsi"/>
          <w:color w:val="444444"/>
        </w:rPr>
        <w:t> </w:t>
      </w:r>
      <w:r w:rsidRPr="00BC31D3">
        <w:rPr>
          <w:rFonts w:asciiTheme="minorHAnsi" w:eastAsia="Times New Roman" w:hAnsiTheme="minorHAnsi" w:cstheme="minorHAnsi"/>
          <w:i/>
          <w:iCs/>
          <w:color w:val="444444"/>
        </w:rPr>
        <w:t>Mathematics Standards of Learning </w:t>
      </w:r>
      <w:r w:rsidRPr="00BC31D3">
        <w:rPr>
          <w:rFonts w:asciiTheme="minorHAnsi" w:eastAsia="Times New Roman" w:hAnsiTheme="minorHAnsi" w:cstheme="minorHAnsi"/>
          <w:color w:val="444444"/>
        </w:rPr>
        <w:t xml:space="preserve">(SOL) that articulate across mathematics grade levels or courses. </w:t>
      </w:r>
      <w:r w:rsidR="00735C54" w:rsidRPr="001B71A4">
        <w:rPr>
          <w:rFonts w:asciiTheme="minorHAnsi" w:eastAsia="Times New Roman" w:hAnsiTheme="minorHAnsi" w:cstheme="minorHAnsi"/>
          <w:color w:val="444444"/>
        </w:rPr>
        <w:t xml:space="preserve">This guide </w:t>
      </w:r>
      <w:r w:rsidR="00BB62D1">
        <w:rPr>
          <w:rFonts w:asciiTheme="minorHAnsi" w:eastAsia="Times New Roman" w:hAnsiTheme="minorHAnsi" w:cstheme="minorHAnsi"/>
          <w:color w:val="444444"/>
        </w:rPr>
        <w:t xml:space="preserve">connects prerequisite learning within the context of new learning in such a way that allows teachers to build and support connections between the relevant prerequisite (subsumed) </w:t>
      </w:r>
      <w:r w:rsidR="00BF07CA">
        <w:rPr>
          <w:rFonts w:asciiTheme="minorHAnsi" w:eastAsia="Times New Roman" w:hAnsiTheme="minorHAnsi" w:cstheme="minorHAnsi"/>
          <w:color w:val="444444"/>
        </w:rPr>
        <w:t>skills and grade level/content area work in support of students’ access</w:t>
      </w:r>
      <w:r w:rsidR="00855CC3">
        <w:rPr>
          <w:rFonts w:asciiTheme="minorHAnsi" w:eastAsia="Times New Roman" w:hAnsiTheme="minorHAnsi" w:cstheme="minorHAnsi"/>
          <w:color w:val="444444"/>
        </w:rPr>
        <w:t xml:space="preserve"> to content. This guide </w:t>
      </w:r>
      <w:r w:rsidR="008F0311" w:rsidRPr="001B71A4">
        <w:rPr>
          <w:rFonts w:asciiTheme="minorHAnsi" w:eastAsia="Times New Roman" w:hAnsiTheme="minorHAnsi" w:cstheme="minorHAnsi"/>
          <w:color w:val="444444"/>
        </w:rPr>
        <w:t xml:space="preserve">can highlight targeted areas for individual student remediation </w:t>
      </w:r>
      <w:r w:rsidR="000F32F8" w:rsidRPr="001B71A4">
        <w:rPr>
          <w:rFonts w:asciiTheme="minorHAnsi" w:eastAsia="Times New Roman" w:hAnsiTheme="minorHAnsi" w:cstheme="minorHAnsi"/>
          <w:color w:val="444444"/>
        </w:rPr>
        <w:t xml:space="preserve">when used in conjunction with </w:t>
      </w:r>
      <w:r w:rsidR="000F32F8" w:rsidRPr="001B71A4">
        <w:rPr>
          <w:rFonts w:asciiTheme="minorHAnsi" w:eastAsia="Times New Roman" w:hAnsiTheme="minorHAnsi" w:cstheme="minorHAnsi"/>
          <w:i/>
          <w:iCs/>
          <w:color w:val="444444"/>
        </w:rPr>
        <w:t>Mathematics Standards of Learning</w:t>
      </w:r>
      <w:r w:rsidR="000F32F8" w:rsidRPr="001B71A4">
        <w:rPr>
          <w:rFonts w:asciiTheme="minorHAnsi" w:eastAsia="Times New Roman" w:hAnsiTheme="minorHAnsi" w:cstheme="minorHAnsi"/>
          <w:color w:val="444444"/>
        </w:rPr>
        <w:t xml:space="preserve"> Student Detail by Question (SDBQ) reports</w:t>
      </w:r>
      <w:r w:rsidR="00485331" w:rsidRPr="001B71A4">
        <w:rPr>
          <w:rFonts w:asciiTheme="minorHAnsi" w:eastAsia="Times New Roman" w:hAnsiTheme="minorHAnsi" w:cstheme="minorHAnsi"/>
          <w:color w:val="444444"/>
        </w:rPr>
        <w:t xml:space="preserve">; </w:t>
      </w:r>
      <w:r w:rsidR="000F32F8" w:rsidRPr="001B71A4">
        <w:rPr>
          <w:rFonts w:asciiTheme="minorHAnsi" w:eastAsia="Times New Roman" w:hAnsiTheme="minorHAnsi" w:cstheme="minorHAnsi"/>
          <w:color w:val="444444"/>
        </w:rPr>
        <w:t xml:space="preserve">data from other reports using SOL </w:t>
      </w:r>
      <w:r w:rsidR="00994000" w:rsidRPr="001B71A4">
        <w:rPr>
          <w:rFonts w:asciiTheme="minorHAnsi" w:eastAsia="Times New Roman" w:hAnsiTheme="minorHAnsi" w:cstheme="minorHAnsi"/>
          <w:color w:val="444444"/>
        </w:rPr>
        <w:t>item indicators</w:t>
      </w:r>
      <w:r w:rsidR="00485331" w:rsidRPr="001B71A4">
        <w:rPr>
          <w:rFonts w:asciiTheme="minorHAnsi" w:eastAsia="Times New Roman" w:hAnsiTheme="minorHAnsi" w:cstheme="minorHAnsi"/>
          <w:color w:val="444444"/>
        </w:rPr>
        <w:t>;</w:t>
      </w:r>
      <w:r w:rsidR="007473EC" w:rsidRPr="001B71A4">
        <w:rPr>
          <w:rFonts w:asciiTheme="minorHAnsi" w:eastAsia="Times New Roman" w:hAnsiTheme="minorHAnsi" w:cstheme="minorHAnsi"/>
          <w:color w:val="444444"/>
        </w:rPr>
        <w:t xml:space="preserve"> or</w:t>
      </w:r>
      <w:r w:rsidR="009C6939">
        <w:rPr>
          <w:rFonts w:asciiTheme="minorHAnsi" w:eastAsia="Times New Roman" w:hAnsiTheme="minorHAnsi" w:cstheme="minorHAnsi"/>
          <w:color w:val="444444"/>
        </w:rPr>
        <w:t>,</w:t>
      </w:r>
      <w:r w:rsidR="007473EC" w:rsidRPr="001B71A4">
        <w:rPr>
          <w:rFonts w:asciiTheme="minorHAnsi" w:eastAsia="Times New Roman" w:hAnsiTheme="minorHAnsi" w:cstheme="minorHAnsi"/>
          <w:color w:val="444444"/>
        </w:rPr>
        <w:t xml:space="preserve"> </w:t>
      </w:r>
      <w:r w:rsidR="009337FA" w:rsidRPr="001B71A4">
        <w:rPr>
          <w:rFonts w:asciiTheme="minorHAnsi" w:eastAsia="Times New Roman" w:hAnsiTheme="minorHAnsi" w:cstheme="minorHAnsi"/>
          <w:color w:val="444444"/>
        </w:rPr>
        <w:t>high-quality</w:t>
      </w:r>
      <w:r w:rsidR="007473EC" w:rsidRPr="001B71A4">
        <w:rPr>
          <w:rFonts w:asciiTheme="minorHAnsi" w:eastAsia="Times New Roman" w:hAnsiTheme="minorHAnsi" w:cstheme="minorHAnsi"/>
          <w:color w:val="444444"/>
        </w:rPr>
        <w:t xml:space="preserve"> instructional materials</w:t>
      </w:r>
      <w:r w:rsidR="00485331" w:rsidRPr="001B71A4">
        <w:rPr>
          <w:rFonts w:asciiTheme="minorHAnsi" w:eastAsia="Times New Roman" w:hAnsiTheme="minorHAnsi" w:cstheme="minorHAnsi"/>
          <w:color w:val="444444"/>
        </w:rPr>
        <w:t xml:space="preserve">, aids, </w:t>
      </w:r>
      <w:r w:rsidR="001A7777" w:rsidRPr="001B71A4">
        <w:rPr>
          <w:rFonts w:asciiTheme="minorHAnsi" w:eastAsia="Times New Roman" w:hAnsiTheme="minorHAnsi" w:cstheme="minorHAnsi"/>
          <w:color w:val="444444"/>
        </w:rPr>
        <w:t>and asses</w:t>
      </w:r>
      <w:r w:rsidR="0029686F" w:rsidRPr="001B71A4">
        <w:rPr>
          <w:rFonts w:asciiTheme="minorHAnsi" w:eastAsia="Times New Roman" w:hAnsiTheme="minorHAnsi" w:cstheme="minorHAnsi"/>
          <w:color w:val="444444"/>
        </w:rPr>
        <w:t xml:space="preserve">sments. </w:t>
      </w:r>
    </w:p>
    <w:p w14:paraId="77149423" w14:textId="77777777" w:rsidR="001B71A4" w:rsidRPr="001B71A4" w:rsidRDefault="001B71A4" w:rsidP="001B71A4"/>
    <w:p w14:paraId="0A05618E" w14:textId="7199822B" w:rsidR="00D63799" w:rsidRPr="005344F2" w:rsidRDefault="000F32F8" w:rsidP="005344F2">
      <w:pPr>
        <w:shd w:val="clear" w:color="auto" w:fill="FFFFFF"/>
        <w:spacing w:after="240" w:line="276" w:lineRule="auto"/>
        <w:rPr>
          <w:rFonts w:asciiTheme="minorHAnsi" w:eastAsia="Times New Roman" w:hAnsiTheme="minorHAnsi" w:cstheme="minorHAnsi"/>
          <w:color w:val="444444"/>
        </w:rPr>
      </w:pPr>
      <w:r w:rsidRPr="005344F2">
        <w:rPr>
          <w:rFonts w:asciiTheme="minorHAnsi" w:eastAsia="Times New Roman" w:hAnsiTheme="minorHAnsi" w:cstheme="minorHAnsi"/>
          <w:color w:val="444444"/>
        </w:rPr>
        <w:t xml:space="preserve">The Mathematics </w:t>
      </w:r>
      <w:r w:rsidR="0074130A">
        <w:rPr>
          <w:rFonts w:asciiTheme="minorHAnsi" w:eastAsia="Times New Roman" w:hAnsiTheme="minorHAnsi" w:cstheme="minorHAnsi"/>
          <w:color w:val="444444"/>
        </w:rPr>
        <w:t>Concepts</w:t>
      </w:r>
      <w:r w:rsidRPr="005344F2">
        <w:rPr>
          <w:rFonts w:asciiTheme="minorHAnsi" w:eastAsia="Times New Roman" w:hAnsiTheme="minorHAnsi" w:cstheme="minorHAnsi"/>
          <w:color w:val="444444"/>
        </w:rPr>
        <w:t xml:space="preserve"> </w:t>
      </w:r>
      <w:r w:rsidR="00B321D0">
        <w:rPr>
          <w:rFonts w:asciiTheme="minorHAnsi" w:eastAsia="Times New Roman" w:hAnsiTheme="minorHAnsi" w:cstheme="minorHAnsi"/>
          <w:color w:val="444444"/>
        </w:rPr>
        <w:t xml:space="preserve">and </w:t>
      </w:r>
      <w:r w:rsidRPr="005344F2">
        <w:rPr>
          <w:rFonts w:asciiTheme="minorHAnsi" w:eastAsia="Times New Roman" w:hAnsiTheme="minorHAnsi" w:cstheme="minorHAnsi"/>
          <w:color w:val="444444"/>
        </w:rPr>
        <w:t>Connections Articulation Guide</w:t>
      </w:r>
      <w:r w:rsidR="007203AB" w:rsidRPr="005344F2">
        <w:rPr>
          <w:rFonts w:asciiTheme="minorHAnsi" w:eastAsia="Times New Roman" w:hAnsiTheme="minorHAnsi" w:cstheme="minorHAnsi"/>
          <w:color w:val="444444"/>
        </w:rPr>
        <w:t xml:space="preserve"> is divided into five strands</w:t>
      </w:r>
      <w:r w:rsidR="00C95491" w:rsidRPr="005344F2">
        <w:rPr>
          <w:rFonts w:asciiTheme="minorHAnsi" w:eastAsia="Times New Roman" w:hAnsiTheme="minorHAnsi" w:cstheme="minorHAnsi"/>
          <w:color w:val="444444"/>
        </w:rPr>
        <w:t xml:space="preserve">: Number </w:t>
      </w:r>
      <w:r w:rsidR="00A116B6">
        <w:rPr>
          <w:rFonts w:asciiTheme="minorHAnsi" w:eastAsia="Times New Roman" w:hAnsiTheme="minorHAnsi" w:cstheme="minorHAnsi"/>
          <w:color w:val="444444"/>
        </w:rPr>
        <w:t xml:space="preserve">and Number </w:t>
      </w:r>
      <w:r w:rsidR="00C95491" w:rsidRPr="005344F2">
        <w:rPr>
          <w:rFonts w:asciiTheme="minorHAnsi" w:eastAsia="Times New Roman" w:hAnsiTheme="minorHAnsi" w:cstheme="minorHAnsi"/>
          <w:color w:val="444444"/>
        </w:rPr>
        <w:t>Sense (NS)</w:t>
      </w:r>
      <w:r w:rsidR="00A116B6">
        <w:rPr>
          <w:rFonts w:asciiTheme="minorHAnsi" w:eastAsia="Times New Roman" w:hAnsiTheme="minorHAnsi" w:cstheme="minorHAnsi"/>
          <w:color w:val="444444"/>
        </w:rPr>
        <w:t>;</w:t>
      </w:r>
      <w:r w:rsidR="00C95491" w:rsidRPr="005344F2">
        <w:rPr>
          <w:rFonts w:asciiTheme="minorHAnsi" w:eastAsia="Times New Roman" w:hAnsiTheme="minorHAnsi" w:cstheme="minorHAnsi"/>
          <w:color w:val="444444"/>
        </w:rPr>
        <w:t xml:space="preserve"> Computation and Estimation (CE)</w:t>
      </w:r>
      <w:r w:rsidR="00A116B6">
        <w:rPr>
          <w:rFonts w:asciiTheme="minorHAnsi" w:eastAsia="Times New Roman" w:hAnsiTheme="minorHAnsi" w:cstheme="minorHAnsi"/>
          <w:color w:val="444444"/>
        </w:rPr>
        <w:t>;</w:t>
      </w:r>
      <w:r w:rsidR="00C95491" w:rsidRPr="005344F2">
        <w:rPr>
          <w:rFonts w:asciiTheme="minorHAnsi" w:eastAsia="Times New Roman" w:hAnsiTheme="minorHAnsi" w:cstheme="minorHAnsi"/>
          <w:color w:val="444444"/>
        </w:rPr>
        <w:t xml:space="preserve"> Measurement and Geometry (MG)</w:t>
      </w:r>
      <w:r w:rsidR="00A116B6">
        <w:rPr>
          <w:rFonts w:asciiTheme="minorHAnsi" w:eastAsia="Times New Roman" w:hAnsiTheme="minorHAnsi" w:cstheme="minorHAnsi"/>
          <w:color w:val="444444"/>
        </w:rPr>
        <w:t xml:space="preserve">; </w:t>
      </w:r>
      <w:r w:rsidR="00C95491" w:rsidRPr="005344F2">
        <w:rPr>
          <w:rFonts w:asciiTheme="minorHAnsi" w:eastAsia="Times New Roman" w:hAnsiTheme="minorHAnsi" w:cstheme="minorHAnsi"/>
          <w:color w:val="444444"/>
        </w:rPr>
        <w:t>Probability and Statistics (PS)</w:t>
      </w:r>
      <w:r w:rsidR="00A116B6">
        <w:rPr>
          <w:rFonts w:asciiTheme="minorHAnsi" w:eastAsia="Times New Roman" w:hAnsiTheme="minorHAnsi" w:cstheme="minorHAnsi"/>
          <w:color w:val="444444"/>
        </w:rPr>
        <w:t>;</w:t>
      </w:r>
      <w:r w:rsidR="00C95491" w:rsidRPr="005344F2">
        <w:rPr>
          <w:rFonts w:asciiTheme="minorHAnsi" w:eastAsia="Times New Roman" w:hAnsiTheme="minorHAnsi" w:cstheme="minorHAnsi"/>
          <w:color w:val="444444"/>
        </w:rPr>
        <w:t xml:space="preserve"> and</w:t>
      </w:r>
      <w:r w:rsidR="00A116B6">
        <w:rPr>
          <w:rFonts w:asciiTheme="minorHAnsi" w:eastAsia="Times New Roman" w:hAnsiTheme="minorHAnsi" w:cstheme="minorHAnsi"/>
          <w:color w:val="444444"/>
        </w:rPr>
        <w:t>,</w:t>
      </w:r>
      <w:r w:rsidR="00C95491" w:rsidRPr="005344F2">
        <w:rPr>
          <w:rFonts w:asciiTheme="minorHAnsi" w:eastAsia="Times New Roman" w:hAnsiTheme="minorHAnsi" w:cstheme="minorHAnsi"/>
          <w:color w:val="444444"/>
        </w:rPr>
        <w:t xml:space="preserve"> Patterns, Functions, and Algebra (PFA)</w:t>
      </w:r>
      <w:r w:rsidR="00C95491" w:rsidRPr="00BC31D3">
        <w:rPr>
          <w:rFonts w:asciiTheme="minorHAnsi" w:eastAsia="Times New Roman" w:hAnsiTheme="minorHAnsi" w:cstheme="minorHAnsi"/>
          <w:color w:val="444444"/>
        </w:rPr>
        <w:t>.</w:t>
      </w:r>
      <w:r w:rsidR="00303600" w:rsidRPr="005344F2">
        <w:rPr>
          <w:rFonts w:asciiTheme="minorHAnsi" w:eastAsia="Times New Roman" w:hAnsiTheme="minorHAnsi" w:cstheme="minorHAnsi"/>
          <w:color w:val="444444"/>
        </w:rPr>
        <w:t xml:space="preserve"> A description of the overarching strand </w:t>
      </w:r>
      <w:r w:rsidR="00221302">
        <w:rPr>
          <w:rFonts w:asciiTheme="minorHAnsi" w:eastAsia="Times New Roman" w:hAnsiTheme="minorHAnsi" w:cstheme="minorHAnsi"/>
          <w:color w:val="444444"/>
        </w:rPr>
        <w:t xml:space="preserve">summary </w:t>
      </w:r>
      <w:r w:rsidR="00303600" w:rsidRPr="005344F2">
        <w:rPr>
          <w:rFonts w:asciiTheme="minorHAnsi" w:eastAsia="Times New Roman" w:hAnsiTheme="minorHAnsi" w:cstheme="minorHAnsi"/>
          <w:color w:val="444444"/>
        </w:rPr>
        <w:t xml:space="preserve">is provided for each strand. </w:t>
      </w:r>
      <w:r w:rsidR="007203AB" w:rsidRPr="005344F2">
        <w:rPr>
          <w:rFonts w:asciiTheme="minorHAnsi" w:eastAsia="Times New Roman" w:hAnsiTheme="minorHAnsi" w:cstheme="minorHAnsi"/>
          <w:color w:val="444444"/>
        </w:rPr>
        <w:t xml:space="preserve">Where </w:t>
      </w:r>
      <w:r w:rsidR="007203AB" w:rsidRPr="004949C3">
        <w:rPr>
          <w:rFonts w:asciiTheme="minorHAnsi" w:eastAsia="Times New Roman" w:hAnsiTheme="minorHAnsi" w:cstheme="minorHAnsi"/>
          <w:i/>
          <w:iCs/>
          <w:color w:val="444444"/>
        </w:rPr>
        <w:t>appropriate</w:t>
      </w:r>
      <w:r w:rsidR="007203AB" w:rsidRPr="005344F2">
        <w:rPr>
          <w:rFonts w:asciiTheme="minorHAnsi" w:eastAsia="Times New Roman" w:hAnsiTheme="minorHAnsi" w:cstheme="minorHAnsi"/>
          <w:color w:val="444444"/>
        </w:rPr>
        <w:t xml:space="preserve"> and </w:t>
      </w:r>
      <w:r w:rsidR="007203AB" w:rsidRPr="004949C3">
        <w:rPr>
          <w:rFonts w:asciiTheme="minorHAnsi" w:eastAsia="Times New Roman" w:hAnsiTheme="minorHAnsi" w:cstheme="minorHAnsi"/>
          <w:i/>
          <w:iCs/>
          <w:color w:val="444444"/>
        </w:rPr>
        <w:t>applicable</w:t>
      </w:r>
      <w:r w:rsidR="007203AB" w:rsidRPr="005344F2">
        <w:rPr>
          <w:rFonts w:asciiTheme="minorHAnsi" w:eastAsia="Times New Roman" w:hAnsiTheme="minorHAnsi" w:cstheme="minorHAnsi"/>
          <w:color w:val="444444"/>
        </w:rPr>
        <w:t xml:space="preserve">, content from EOC courses – Algebra </w:t>
      </w:r>
      <w:r w:rsidR="008D7B55">
        <w:rPr>
          <w:rFonts w:asciiTheme="minorHAnsi" w:eastAsia="Times New Roman" w:hAnsiTheme="minorHAnsi" w:cstheme="minorHAnsi"/>
          <w:color w:val="444444"/>
        </w:rPr>
        <w:t>1</w:t>
      </w:r>
      <w:r w:rsidR="007203AB" w:rsidRPr="005344F2">
        <w:rPr>
          <w:rFonts w:asciiTheme="minorHAnsi" w:eastAsia="Times New Roman" w:hAnsiTheme="minorHAnsi" w:cstheme="minorHAnsi"/>
          <w:color w:val="444444"/>
        </w:rPr>
        <w:t xml:space="preserve">, Geometry, and Algebra </w:t>
      </w:r>
      <w:r w:rsidR="008D7B55">
        <w:rPr>
          <w:rFonts w:asciiTheme="minorHAnsi" w:eastAsia="Times New Roman" w:hAnsiTheme="minorHAnsi" w:cstheme="minorHAnsi"/>
          <w:color w:val="444444"/>
        </w:rPr>
        <w:t>2</w:t>
      </w:r>
      <w:r w:rsidR="007203AB" w:rsidRPr="005344F2">
        <w:rPr>
          <w:rFonts w:asciiTheme="minorHAnsi" w:eastAsia="Times New Roman" w:hAnsiTheme="minorHAnsi" w:cstheme="minorHAnsi"/>
          <w:color w:val="444444"/>
        </w:rPr>
        <w:t xml:space="preserve"> – are connected within the stran</w:t>
      </w:r>
      <w:r w:rsidR="00323C46" w:rsidRPr="005344F2">
        <w:rPr>
          <w:rFonts w:asciiTheme="minorHAnsi" w:eastAsia="Times New Roman" w:hAnsiTheme="minorHAnsi" w:cstheme="minorHAnsi"/>
          <w:color w:val="444444"/>
        </w:rPr>
        <w:t>ds.</w:t>
      </w:r>
      <w:r w:rsidR="00415FD9" w:rsidRPr="005344F2">
        <w:rPr>
          <w:rFonts w:asciiTheme="minorHAnsi" w:eastAsia="Times New Roman" w:hAnsiTheme="minorHAnsi" w:cstheme="minorHAnsi"/>
          <w:color w:val="444444"/>
        </w:rPr>
        <w:t xml:space="preserve"> </w:t>
      </w:r>
      <w:r w:rsidR="00467C16" w:rsidRPr="005344F2">
        <w:rPr>
          <w:rFonts w:asciiTheme="minorHAnsi" w:eastAsia="Times New Roman" w:hAnsiTheme="minorHAnsi" w:cstheme="minorHAnsi"/>
          <w:color w:val="444444"/>
        </w:rPr>
        <w:t xml:space="preserve">Intentional and purposeful connections are made </w:t>
      </w:r>
      <w:r w:rsidR="00A50901" w:rsidRPr="005344F2">
        <w:rPr>
          <w:rFonts w:asciiTheme="minorHAnsi" w:eastAsia="Times New Roman" w:hAnsiTheme="minorHAnsi" w:cstheme="minorHAnsi"/>
          <w:color w:val="444444"/>
        </w:rPr>
        <w:t xml:space="preserve">related to </w:t>
      </w:r>
      <w:r w:rsidR="00D63799" w:rsidRPr="005344F2">
        <w:rPr>
          <w:rFonts w:asciiTheme="minorHAnsi" w:hAnsiTheme="minorHAnsi" w:cstheme="minorHAnsi"/>
          <w:color w:val="444444"/>
          <w:shd w:val="clear" w:color="auto" w:fill="FFFFFF"/>
        </w:rPr>
        <w:t>End Of Course mathematics content</w:t>
      </w:r>
      <w:r w:rsidR="00A50901" w:rsidRPr="005344F2">
        <w:rPr>
          <w:rFonts w:asciiTheme="minorHAnsi" w:hAnsiTheme="minorHAnsi" w:cstheme="minorHAnsi"/>
          <w:color w:val="444444"/>
          <w:shd w:val="clear" w:color="auto" w:fill="FFFFFF"/>
        </w:rPr>
        <w:t>.</w:t>
      </w:r>
      <w:r w:rsidR="008574FF">
        <w:rPr>
          <w:rFonts w:asciiTheme="minorHAnsi" w:hAnsiTheme="minorHAnsi" w:cstheme="minorHAnsi"/>
          <w:color w:val="444444"/>
          <w:shd w:val="clear" w:color="auto" w:fill="FFFFFF"/>
        </w:rPr>
        <w:t xml:space="preserve"> </w:t>
      </w:r>
    </w:p>
    <w:p w14:paraId="0C139952" w14:textId="18121D93" w:rsidR="00BC31D3" w:rsidRPr="005344F2" w:rsidRDefault="00BC31D3" w:rsidP="005344F2">
      <w:pPr>
        <w:shd w:val="clear" w:color="auto" w:fill="FFFFFF"/>
        <w:spacing w:after="240" w:line="276" w:lineRule="auto"/>
        <w:rPr>
          <w:rFonts w:asciiTheme="minorHAnsi" w:eastAsia="Times New Roman" w:hAnsiTheme="minorHAnsi" w:cstheme="minorHAnsi"/>
          <w:color w:val="444444"/>
        </w:rPr>
      </w:pPr>
      <w:r w:rsidRPr="00BC31D3">
        <w:rPr>
          <w:rFonts w:asciiTheme="minorHAnsi" w:eastAsia="Times New Roman" w:hAnsiTheme="minorHAnsi" w:cstheme="minorHAnsi"/>
          <w:color w:val="444444"/>
        </w:rPr>
        <w:t>Below shows the hierarchical structure of th</w:t>
      </w:r>
      <w:r w:rsidR="001F7C2C" w:rsidRPr="005344F2">
        <w:rPr>
          <w:rFonts w:asciiTheme="minorHAnsi" w:eastAsia="Times New Roman" w:hAnsiTheme="minorHAnsi" w:cstheme="minorHAnsi"/>
          <w:color w:val="444444"/>
        </w:rPr>
        <w:t xml:space="preserve">is guide: </w:t>
      </w:r>
    </w:p>
    <w:p w14:paraId="169BC1A9" w14:textId="52DAFDC1" w:rsidR="001F7C2C" w:rsidRPr="005344F2" w:rsidRDefault="001F7C2C" w:rsidP="005344F2">
      <w:pPr>
        <w:pStyle w:val="ListParagraph"/>
        <w:numPr>
          <w:ilvl w:val="0"/>
          <w:numId w:val="13"/>
        </w:numPr>
        <w:shd w:val="clear" w:color="auto" w:fill="FFFFFF"/>
        <w:spacing w:after="240" w:line="276" w:lineRule="auto"/>
        <w:rPr>
          <w:rFonts w:asciiTheme="minorHAnsi" w:eastAsia="Times New Roman" w:hAnsiTheme="minorHAnsi" w:cstheme="minorHAnsi"/>
          <w:color w:val="444444"/>
        </w:rPr>
      </w:pPr>
      <w:r w:rsidRPr="005344F2">
        <w:rPr>
          <w:rFonts w:asciiTheme="minorHAnsi" w:eastAsia="Times New Roman" w:hAnsiTheme="minorHAnsi" w:cstheme="minorHAnsi"/>
          <w:b/>
          <w:bCs/>
          <w:color w:val="444444"/>
        </w:rPr>
        <w:t>Strand</w:t>
      </w:r>
      <w:r w:rsidR="00665794">
        <w:rPr>
          <w:rFonts w:asciiTheme="minorHAnsi" w:eastAsia="Times New Roman" w:hAnsiTheme="minorHAnsi" w:cstheme="minorHAnsi"/>
          <w:b/>
          <w:bCs/>
          <w:color w:val="444444"/>
        </w:rPr>
        <w:t xml:space="preserve"> Summary</w:t>
      </w:r>
      <w:r w:rsidRPr="005344F2">
        <w:rPr>
          <w:rFonts w:asciiTheme="minorHAnsi" w:eastAsia="Times New Roman" w:hAnsiTheme="minorHAnsi" w:cstheme="minorHAnsi"/>
          <w:color w:val="444444"/>
        </w:rPr>
        <w:t xml:space="preserve"> (N</w:t>
      </w:r>
      <w:r w:rsidR="00101584" w:rsidRPr="005344F2">
        <w:rPr>
          <w:rFonts w:asciiTheme="minorHAnsi" w:eastAsia="Times New Roman" w:hAnsiTheme="minorHAnsi" w:cstheme="minorHAnsi"/>
          <w:color w:val="444444"/>
        </w:rPr>
        <w:t>S, CE, MG, PS, PFA)</w:t>
      </w:r>
      <w:r w:rsidR="00CF50BE">
        <w:rPr>
          <w:rFonts w:asciiTheme="minorHAnsi" w:eastAsia="Times New Roman" w:hAnsiTheme="minorHAnsi" w:cstheme="minorHAnsi"/>
          <w:color w:val="444444"/>
        </w:rPr>
        <w:t xml:space="preserve"> </w:t>
      </w:r>
    </w:p>
    <w:p w14:paraId="60716382" w14:textId="2CCD9C75" w:rsidR="00101584" w:rsidRPr="005344F2" w:rsidRDefault="00101584" w:rsidP="005344F2">
      <w:pPr>
        <w:pStyle w:val="ListParagraph"/>
        <w:numPr>
          <w:ilvl w:val="1"/>
          <w:numId w:val="13"/>
        </w:numPr>
        <w:shd w:val="clear" w:color="auto" w:fill="FFFFFF"/>
        <w:spacing w:after="240" w:line="276" w:lineRule="auto"/>
        <w:rPr>
          <w:rFonts w:asciiTheme="minorHAnsi" w:eastAsia="Times New Roman" w:hAnsiTheme="minorHAnsi" w:cstheme="minorHAnsi"/>
          <w:color w:val="444444"/>
        </w:rPr>
      </w:pPr>
      <w:r w:rsidRPr="005344F2">
        <w:rPr>
          <w:rFonts w:asciiTheme="minorHAnsi" w:eastAsia="Times New Roman" w:hAnsiTheme="minorHAnsi" w:cstheme="minorHAnsi"/>
          <w:b/>
          <w:bCs/>
          <w:color w:val="444444"/>
        </w:rPr>
        <w:t>Strand Concepts</w:t>
      </w:r>
      <w:r w:rsidRPr="005344F2">
        <w:rPr>
          <w:rFonts w:asciiTheme="minorHAnsi" w:eastAsia="Times New Roman" w:hAnsiTheme="minorHAnsi" w:cstheme="minorHAnsi"/>
          <w:color w:val="444444"/>
        </w:rPr>
        <w:t xml:space="preserve"> – Macro concepts of K – Algebra </w:t>
      </w:r>
      <w:r w:rsidR="008D7B55">
        <w:rPr>
          <w:rFonts w:asciiTheme="minorHAnsi" w:eastAsia="Times New Roman" w:hAnsiTheme="minorHAnsi" w:cstheme="minorHAnsi"/>
          <w:color w:val="444444"/>
        </w:rPr>
        <w:t>2</w:t>
      </w:r>
      <w:r w:rsidRPr="005344F2">
        <w:rPr>
          <w:rFonts w:asciiTheme="minorHAnsi" w:eastAsia="Times New Roman" w:hAnsiTheme="minorHAnsi" w:cstheme="minorHAnsi"/>
          <w:color w:val="444444"/>
        </w:rPr>
        <w:t xml:space="preserve"> content</w:t>
      </w:r>
      <w:r w:rsidR="008656B4">
        <w:rPr>
          <w:rFonts w:asciiTheme="minorHAnsi" w:eastAsia="Times New Roman" w:hAnsiTheme="minorHAnsi" w:cstheme="minorHAnsi"/>
          <w:color w:val="444444"/>
        </w:rPr>
        <w:t xml:space="preserve"> with t</w:t>
      </w:r>
      <w:r w:rsidR="00453BCC">
        <w:rPr>
          <w:rFonts w:asciiTheme="minorHAnsi" w:eastAsia="Times New Roman" w:hAnsiTheme="minorHAnsi" w:cstheme="minorHAnsi"/>
          <w:color w:val="444444"/>
        </w:rPr>
        <w:t xml:space="preserve">he </w:t>
      </w:r>
      <w:r w:rsidR="000F4643">
        <w:rPr>
          <w:rFonts w:asciiTheme="minorHAnsi" w:eastAsia="Times New Roman" w:hAnsiTheme="minorHAnsi" w:cstheme="minorHAnsi"/>
          <w:color w:val="444444"/>
        </w:rPr>
        <w:t xml:space="preserve">grade level or content area </w:t>
      </w:r>
      <w:r w:rsidR="00453BCC" w:rsidRPr="000F4643">
        <w:rPr>
          <w:rFonts w:asciiTheme="minorHAnsi" w:eastAsia="Times New Roman" w:hAnsiTheme="minorHAnsi" w:cstheme="minorHAnsi"/>
          <w:i/>
          <w:iCs/>
          <w:color w:val="444444"/>
        </w:rPr>
        <w:t>Understanding the Standards</w:t>
      </w:r>
      <w:r w:rsidR="00453BCC">
        <w:rPr>
          <w:rFonts w:asciiTheme="minorHAnsi" w:eastAsia="Times New Roman" w:hAnsiTheme="minorHAnsi" w:cstheme="minorHAnsi"/>
          <w:color w:val="444444"/>
        </w:rPr>
        <w:t xml:space="preserve"> </w:t>
      </w:r>
      <w:r w:rsidR="000F4643">
        <w:rPr>
          <w:rFonts w:asciiTheme="minorHAnsi" w:eastAsia="Times New Roman" w:hAnsiTheme="minorHAnsi" w:cstheme="minorHAnsi"/>
          <w:color w:val="444444"/>
        </w:rPr>
        <w:t>document</w:t>
      </w:r>
      <w:r w:rsidR="00453BCC">
        <w:rPr>
          <w:rFonts w:asciiTheme="minorHAnsi" w:eastAsia="Times New Roman" w:hAnsiTheme="minorHAnsi" w:cstheme="minorHAnsi"/>
          <w:color w:val="444444"/>
        </w:rPr>
        <w:t xml:space="preserve"> link </w:t>
      </w:r>
      <w:r w:rsidR="0042048F">
        <w:rPr>
          <w:rFonts w:asciiTheme="minorHAnsi" w:eastAsia="Times New Roman" w:hAnsiTheme="minorHAnsi" w:cstheme="minorHAnsi"/>
          <w:color w:val="444444"/>
        </w:rPr>
        <w:t>applied.</w:t>
      </w:r>
      <w:r w:rsidR="00453BCC">
        <w:rPr>
          <w:rFonts w:asciiTheme="minorHAnsi" w:eastAsia="Times New Roman" w:hAnsiTheme="minorHAnsi" w:cstheme="minorHAnsi"/>
          <w:color w:val="444444"/>
        </w:rPr>
        <w:t xml:space="preserve"> </w:t>
      </w:r>
    </w:p>
    <w:p w14:paraId="56913343" w14:textId="26B2D7B9" w:rsidR="001F7C2C" w:rsidRDefault="002D29A5" w:rsidP="005344F2">
      <w:pPr>
        <w:pStyle w:val="ListParagraph"/>
        <w:numPr>
          <w:ilvl w:val="2"/>
          <w:numId w:val="13"/>
        </w:numPr>
        <w:shd w:val="clear" w:color="auto" w:fill="FFFFFF"/>
        <w:spacing w:after="240" w:line="276" w:lineRule="auto"/>
        <w:rPr>
          <w:rFonts w:asciiTheme="minorHAnsi" w:eastAsia="Times New Roman" w:hAnsiTheme="minorHAnsi" w:cstheme="minorHAnsi"/>
          <w:color w:val="444444"/>
        </w:rPr>
      </w:pPr>
      <w:r w:rsidRPr="005344F2">
        <w:rPr>
          <w:rFonts w:asciiTheme="minorHAnsi" w:eastAsia="Times New Roman" w:hAnsiTheme="minorHAnsi" w:cstheme="minorHAnsi"/>
          <w:b/>
          <w:bCs/>
          <w:color w:val="444444"/>
        </w:rPr>
        <w:t>Associated Standards</w:t>
      </w:r>
      <w:r w:rsidRPr="005344F2">
        <w:rPr>
          <w:rFonts w:asciiTheme="minorHAnsi" w:eastAsia="Times New Roman" w:hAnsiTheme="minorHAnsi" w:cstheme="minorHAnsi"/>
          <w:color w:val="444444"/>
        </w:rPr>
        <w:t xml:space="preserve"> – Standard numbers that are aligned to each Strand Concept. </w:t>
      </w:r>
    </w:p>
    <w:p w14:paraId="7386D985" w14:textId="7FD115A4" w:rsidR="00466D78" w:rsidRPr="00CE21CB" w:rsidRDefault="006704B5" w:rsidP="00466D78">
      <w:pPr>
        <w:pStyle w:val="ListParagraph"/>
        <w:numPr>
          <w:ilvl w:val="3"/>
          <w:numId w:val="13"/>
        </w:numPr>
        <w:shd w:val="clear" w:color="auto" w:fill="FFFFFF"/>
        <w:spacing w:after="240" w:line="276" w:lineRule="auto"/>
        <w:rPr>
          <w:rFonts w:asciiTheme="minorHAnsi" w:eastAsia="Times New Roman" w:hAnsiTheme="minorHAnsi" w:cstheme="minorHAnsi"/>
          <w:color w:val="444444"/>
        </w:rPr>
      </w:pPr>
      <w:r>
        <w:rPr>
          <w:rFonts w:asciiTheme="minorHAnsi" w:eastAsia="Times New Roman" w:hAnsiTheme="minorHAnsi" w:cstheme="minorHAnsi"/>
          <w:b/>
          <w:bCs/>
          <w:color w:val="444444"/>
        </w:rPr>
        <w:t xml:space="preserve">Strand </w:t>
      </w:r>
      <w:r w:rsidR="00466D78">
        <w:rPr>
          <w:rFonts w:asciiTheme="minorHAnsi" w:eastAsia="Times New Roman" w:hAnsiTheme="minorHAnsi" w:cstheme="minorHAnsi"/>
          <w:b/>
          <w:bCs/>
          <w:color w:val="444444"/>
        </w:rPr>
        <w:t xml:space="preserve">Comprehensive </w:t>
      </w:r>
      <w:r w:rsidR="00534C9B">
        <w:rPr>
          <w:rFonts w:asciiTheme="minorHAnsi" w:eastAsia="Times New Roman" w:hAnsiTheme="minorHAnsi" w:cstheme="minorHAnsi"/>
          <w:b/>
          <w:bCs/>
          <w:color w:val="444444"/>
        </w:rPr>
        <w:t xml:space="preserve">Summary Table </w:t>
      </w:r>
      <w:r w:rsidR="0092672F">
        <w:rPr>
          <w:rFonts w:asciiTheme="minorHAnsi" w:eastAsia="Times New Roman" w:hAnsiTheme="minorHAnsi" w:cstheme="minorHAnsi"/>
          <w:b/>
          <w:bCs/>
          <w:color w:val="444444"/>
        </w:rPr>
        <w:t>–</w:t>
      </w:r>
      <w:r w:rsidR="0092672F">
        <w:rPr>
          <w:rFonts w:asciiTheme="minorHAnsi" w:eastAsia="Times New Roman" w:hAnsiTheme="minorHAnsi" w:cstheme="minorHAnsi"/>
          <w:color w:val="444444"/>
        </w:rPr>
        <w:t xml:space="preserve"> </w:t>
      </w:r>
      <w:r w:rsidR="00237BAA">
        <w:rPr>
          <w:rFonts w:asciiTheme="minorHAnsi" w:eastAsia="Times New Roman" w:hAnsiTheme="minorHAnsi" w:cstheme="minorHAnsi"/>
          <w:color w:val="444444"/>
        </w:rPr>
        <w:t xml:space="preserve">Summary table of </w:t>
      </w:r>
      <w:r w:rsidR="00CF50BE">
        <w:rPr>
          <w:rFonts w:asciiTheme="minorHAnsi" w:eastAsia="Times New Roman" w:hAnsiTheme="minorHAnsi" w:cstheme="minorHAnsi"/>
          <w:color w:val="444444"/>
        </w:rPr>
        <w:t>the</w:t>
      </w:r>
      <w:r w:rsidR="00237BAA">
        <w:rPr>
          <w:rFonts w:asciiTheme="minorHAnsi" w:eastAsia="Times New Roman" w:hAnsiTheme="minorHAnsi" w:cstheme="minorHAnsi"/>
          <w:color w:val="444444"/>
        </w:rPr>
        <w:t xml:space="preserve"> Strand Concepts</w:t>
      </w:r>
      <w:r w:rsidR="002B7D39">
        <w:rPr>
          <w:rFonts w:asciiTheme="minorHAnsi" w:eastAsia="Times New Roman" w:hAnsiTheme="minorHAnsi" w:cstheme="minorHAnsi"/>
          <w:color w:val="444444"/>
        </w:rPr>
        <w:t xml:space="preserve"> and standards</w:t>
      </w:r>
      <w:r w:rsidR="00CF50BE">
        <w:rPr>
          <w:rFonts w:asciiTheme="minorHAnsi" w:eastAsia="Times New Roman" w:hAnsiTheme="minorHAnsi" w:cstheme="minorHAnsi"/>
          <w:color w:val="444444"/>
        </w:rPr>
        <w:t xml:space="preserve"> within </w:t>
      </w:r>
      <w:r w:rsidR="009B5D0E">
        <w:rPr>
          <w:rFonts w:asciiTheme="minorHAnsi" w:eastAsia="Times New Roman" w:hAnsiTheme="minorHAnsi" w:cstheme="minorHAnsi"/>
          <w:color w:val="444444"/>
        </w:rPr>
        <w:t>a specific</w:t>
      </w:r>
      <w:r w:rsidR="00CF50BE">
        <w:rPr>
          <w:rFonts w:asciiTheme="minorHAnsi" w:eastAsia="Times New Roman" w:hAnsiTheme="minorHAnsi" w:cstheme="minorHAnsi"/>
          <w:color w:val="444444"/>
        </w:rPr>
        <w:t xml:space="preserve"> </w:t>
      </w:r>
      <w:r w:rsidR="006C50CF">
        <w:rPr>
          <w:rFonts w:asciiTheme="minorHAnsi" w:eastAsia="Times New Roman" w:hAnsiTheme="minorHAnsi" w:cstheme="minorHAnsi"/>
          <w:color w:val="444444"/>
        </w:rPr>
        <w:t>s</w:t>
      </w:r>
      <w:r w:rsidR="00CF50BE">
        <w:rPr>
          <w:rFonts w:asciiTheme="minorHAnsi" w:eastAsia="Times New Roman" w:hAnsiTheme="minorHAnsi" w:cstheme="minorHAnsi"/>
          <w:color w:val="444444"/>
        </w:rPr>
        <w:t>trand</w:t>
      </w:r>
      <w:r w:rsidR="0042048F">
        <w:rPr>
          <w:rFonts w:asciiTheme="minorHAnsi" w:eastAsia="Times New Roman" w:hAnsiTheme="minorHAnsi" w:cstheme="minorHAnsi"/>
          <w:color w:val="444444"/>
        </w:rPr>
        <w:t>.</w:t>
      </w:r>
      <w:r w:rsidR="00CE21CB">
        <w:rPr>
          <w:rFonts w:asciiTheme="minorHAnsi" w:eastAsia="Times New Roman" w:hAnsiTheme="minorHAnsi" w:cstheme="minorHAnsi"/>
          <w:color w:val="444444"/>
        </w:rPr>
        <w:t xml:space="preserve"> </w:t>
      </w:r>
      <w:r w:rsidR="00CE21CB" w:rsidRPr="00CE21CB">
        <w:rPr>
          <w:rFonts w:asciiTheme="minorHAnsi" w:eastAsia="Times New Roman" w:hAnsiTheme="minorHAnsi" w:cstheme="minorHAnsi"/>
          <w:i/>
          <w:iCs/>
          <w:color w:val="444444"/>
        </w:rPr>
        <w:t>Note:</w:t>
      </w:r>
      <w:r w:rsidR="00CE21CB">
        <w:rPr>
          <w:rFonts w:asciiTheme="minorHAnsi" w:eastAsia="Times New Roman" w:hAnsiTheme="minorHAnsi" w:cstheme="minorHAnsi"/>
          <w:color w:val="444444"/>
        </w:rPr>
        <w:t xml:space="preserve"> </w:t>
      </w:r>
      <w:r w:rsidR="00CE21CB" w:rsidRPr="00CE21CB">
        <w:rPr>
          <w:rFonts w:asciiTheme="minorHAnsi" w:hAnsiTheme="minorHAnsi" w:cstheme="minorHAnsi"/>
          <w:color w:val="242424"/>
          <w:shd w:val="clear" w:color="auto" w:fill="FFFFFF"/>
        </w:rPr>
        <w:t xml:space="preserve">Some standards are listed at the standard level while others are listed at the bullet level. When no bullet is listed, it is assumed that all content </w:t>
      </w:r>
      <w:r w:rsidR="00CE21CB">
        <w:rPr>
          <w:rFonts w:asciiTheme="minorHAnsi" w:hAnsiTheme="minorHAnsi" w:cstheme="minorHAnsi"/>
          <w:color w:val="242424"/>
          <w:shd w:val="clear" w:color="auto" w:fill="FFFFFF"/>
        </w:rPr>
        <w:t>within the standard</w:t>
      </w:r>
      <w:r w:rsidR="00CE21CB" w:rsidRPr="00CE21CB">
        <w:rPr>
          <w:rFonts w:asciiTheme="minorHAnsi" w:hAnsiTheme="minorHAnsi" w:cstheme="minorHAnsi"/>
          <w:color w:val="242424"/>
          <w:shd w:val="clear" w:color="auto" w:fill="FFFFFF"/>
        </w:rPr>
        <w:t xml:space="preserve"> address</w:t>
      </w:r>
      <w:r w:rsidR="00CE21CB">
        <w:rPr>
          <w:rFonts w:asciiTheme="minorHAnsi" w:hAnsiTheme="minorHAnsi" w:cstheme="minorHAnsi"/>
          <w:color w:val="242424"/>
          <w:shd w:val="clear" w:color="auto" w:fill="FFFFFF"/>
        </w:rPr>
        <w:t>es the</w:t>
      </w:r>
      <w:r w:rsidR="00CE21CB" w:rsidRPr="00CE21CB">
        <w:rPr>
          <w:rFonts w:asciiTheme="minorHAnsi" w:hAnsiTheme="minorHAnsi" w:cstheme="minorHAnsi"/>
          <w:color w:val="242424"/>
          <w:shd w:val="clear" w:color="auto" w:fill="FFFFFF"/>
        </w:rPr>
        <w:t xml:space="preserve"> </w:t>
      </w:r>
      <w:r w:rsidR="00CE21CB">
        <w:rPr>
          <w:rFonts w:asciiTheme="minorHAnsi" w:hAnsiTheme="minorHAnsi" w:cstheme="minorHAnsi"/>
          <w:color w:val="242424"/>
          <w:shd w:val="clear" w:color="auto" w:fill="FFFFFF"/>
        </w:rPr>
        <w:t xml:space="preserve">Strand Concept (e.g., </w:t>
      </w:r>
      <w:r w:rsidR="00CE21CB" w:rsidRPr="00CE21CB">
        <w:rPr>
          <w:rFonts w:asciiTheme="minorHAnsi" w:hAnsiTheme="minorHAnsi" w:cstheme="minorHAnsi"/>
          <w:color w:val="242424"/>
          <w:shd w:val="clear" w:color="auto" w:fill="FFFFFF"/>
        </w:rPr>
        <w:t>Number and Number Sense Strand Concept 3</w:t>
      </w:r>
      <w:r w:rsidR="00CE21CB">
        <w:rPr>
          <w:rFonts w:asciiTheme="minorHAnsi" w:hAnsiTheme="minorHAnsi" w:cstheme="minorHAnsi"/>
          <w:color w:val="242424"/>
          <w:shd w:val="clear" w:color="auto" w:fill="FFFFFF"/>
        </w:rPr>
        <w:t xml:space="preserve">). </w:t>
      </w:r>
      <w:r w:rsidR="00CE21CB" w:rsidRPr="00CE21CB">
        <w:rPr>
          <w:rFonts w:asciiTheme="minorHAnsi" w:hAnsiTheme="minorHAnsi" w:cstheme="minorHAnsi"/>
          <w:color w:val="242424"/>
          <w:shd w:val="clear" w:color="auto" w:fill="FFFFFF"/>
        </w:rPr>
        <w:t xml:space="preserve"> </w:t>
      </w:r>
    </w:p>
    <w:p w14:paraId="35B85491" w14:textId="600FCBEA" w:rsidR="001B71A4" w:rsidRDefault="002D29A5" w:rsidP="00CE21CB">
      <w:pPr>
        <w:spacing w:line="276" w:lineRule="auto"/>
        <w:rPr>
          <w:rFonts w:asciiTheme="minorHAnsi" w:hAnsiTheme="minorHAnsi" w:cstheme="minorBidi"/>
        </w:rPr>
      </w:pPr>
      <w:r w:rsidRPr="005344F2">
        <w:rPr>
          <w:rFonts w:asciiTheme="minorHAnsi" w:hAnsiTheme="minorHAnsi" w:cstheme="minorHAnsi"/>
        </w:rPr>
        <w:t>The</w:t>
      </w:r>
      <w:r w:rsidR="003702E0" w:rsidRPr="005344F2">
        <w:rPr>
          <w:rFonts w:asciiTheme="minorHAnsi" w:hAnsiTheme="minorHAnsi" w:cstheme="minorHAnsi"/>
        </w:rPr>
        <w:t xml:space="preserve"> content provided in </w:t>
      </w:r>
      <w:r w:rsidR="00DF2C12">
        <w:rPr>
          <w:rFonts w:asciiTheme="minorHAnsi" w:hAnsiTheme="minorHAnsi" w:cstheme="minorHAnsi"/>
        </w:rPr>
        <w:t xml:space="preserve">this guide is </w:t>
      </w:r>
      <w:r w:rsidR="003702E0" w:rsidRPr="005344F2">
        <w:rPr>
          <w:rFonts w:asciiTheme="minorHAnsi" w:hAnsiTheme="minorHAnsi" w:cstheme="minorHAnsi"/>
        </w:rPr>
        <w:t>embedded within</w:t>
      </w:r>
      <w:r w:rsidRPr="005344F2">
        <w:rPr>
          <w:rFonts w:asciiTheme="minorHAnsi" w:hAnsiTheme="minorHAnsi" w:cstheme="minorHAnsi"/>
        </w:rPr>
        <w:t xml:space="preserve"> </w:t>
      </w:r>
      <w:r w:rsidR="00E70AF0" w:rsidRPr="005344F2">
        <w:rPr>
          <w:rFonts w:asciiTheme="minorHAnsi" w:hAnsiTheme="minorHAnsi" w:cstheme="minorHAnsi"/>
        </w:rPr>
        <w:t xml:space="preserve">the </w:t>
      </w:r>
      <w:r w:rsidR="0074130A">
        <w:rPr>
          <w:rFonts w:asciiTheme="minorHAnsi" w:hAnsiTheme="minorHAnsi" w:cstheme="minorHAnsi"/>
          <w:b/>
          <w:bCs/>
        </w:rPr>
        <w:t>Concepts</w:t>
      </w:r>
      <w:r w:rsidR="006D3967" w:rsidRPr="005344F2">
        <w:rPr>
          <w:rFonts w:asciiTheme="minorHAnsi" w:hAnsiTheme="minorHAnsi" w:cstheme="minorHAnsi"/>
          <w:b/>
          <w:bCs/>
        </w:rPr>
        <w:t xml:space="preserve"> and Connections</w:t>
      </w:r>
      <w:r w:rsidR="006D3967" w:rsidRPr="005344F2">
        <w:rPr>
          <w:rFonts w:asciiTheme="minorHAnsi" w:hAnsiTheme="minorHAnsi" w:cstheme="minorHAnsi"/>
        </w:rPr>
        <w:t xml:space="preserve"> component of </w:t>
      </w:r>
      <w:r w:rsidR="003702E0" w:rsidRPr="005344F2">
        <w:rPr>
          <w:rFonts w:asciiTheme="minorHAnsi" w:hAnsiTheme="minorHAnsi" w:cstheme="minorHAnsi"/>
        </w:rPr>
        <w:t xml:space="preserve">each </w:t>
      </w:r>
      <w:r w:rsidRPr="005344F2">
        <w:rPr>
          <w:rFonts w:asciiTheme="minorHAnsi" w:hAnsiTheme="minorHAnsi" w:cstheme="minorHAnsi"/>
        </w:rPr>
        <w:t xml:space="preserve">Mathematics Instructional Guide, a companion document to the 2023 </w:t>
      </w:r>
      <w:r w:rsidRPr="00A116B6">
        <w:rPr>
          <w:rFonts w:asciiTheme="minorHAnsi" w:hAnsiTheme="minorHAnsi" w:cstheme="minorHAnsi"/>
        </w:rPr>
        <w:t>Mathematics</w:t>
      </w:r>
      <w:r w:rsidRPr="005344F2">
        <w:rPr>
          <w:rFonts w:asciiTheme="minorHAnsi" w:hAnsiTheme="minorHAnsi" w:cstheme="minorHAnsi"/>
          <w:i/>
          <w:iCs/>
        </w:rPr>
        <w:t xml:space="preserve"> Standards of Learning</w:t>
      </w:r>
      <w:r w:rsidR="003702E0" w:rsidRPr="005344F2">
        <w:rPr>
          <w:rFonts w:asciiTheme="minorHAnsi" w:hAnsiTheme="minorHAnsi" w:cstheme="minorHAnsi"/>
        </w:rPr>
        <w:t xml:space="preserve">. </w:t>
      </w:r>
      <w:r w:rsidR="00957279">
        <w:rPr>
          <w:rFonts w:asciiTheme="minorHAnsi" w:hAnsiTheme="minorHAnsi" w:cstheme="minorHAnsi"/>
        </w:rPr>
        <w:t>T</w:t>
      </w:r>
      <w:r w:rsidR="003035DF">
        <w:rPr>
          <w:rFonts w:asciiTheme="minorHAnsi" w:hAnsiTheme="minorHAnsi" w:cstheme="minorHAnsi"/>
        </w:rPr>
        <w:t xml:space="preserve">his </w:t>
      </w:r>
      <w:r w:rsidR="00E27A08">
        <w:rPr>
          <w:rFonts w:asciiTheme="minorHAnsi" w:hAnsiTheme="minorHAnsi" w:cstheme="minorHAnsi"/>
        </w:rPr>
        <w:t>component</w:t>
      </w:r>
      <w:r w:rsidR="0003764E" w:rsidRPr="005344F2">
        <w:rPr>
          <w:rFonts w:asciiTheme="minorHAnsi" w:hAnsiTheme="minorHAnsi" w:cstheme="minorHAnsi"/>
        </w:rPr>
        <w:t xml:space="preserve"> outlines concepts </w:t>
      </w:r>
      <w:r w:rsidR="005377F0" w:rsidRPr="005344F2">
        <w:rPr>
          <w:rFonts w:asciiTheme="minorHAnsi" w:hAnsiTheme="minorHAnsi" w:cstheme="minorHAnsi"/>
        </w:rPr>
        <w:t>transcending</w:t>
      </w:r>
      <w:r w:rsidR="0003764E" w:rsidRPr="005344F2">
        <w:rPr>
          <w:rFonts w:asciiTheme="minorHAnsi" w:hAnsiTheme="minorHAnsi" w:cstheme="minorHAnsi"/>
        </w:rPr>
        <w:t xml:space="preserve"> grade levels and </w:t>
      </w:r>
      <w:r w:rsidR="005377F0" w:rsidRPr="005344F2">
        <w:rPr>
          <w:rFonts w:asciiTheme="minorHAnsi" w:hAnsiTheme="minorHAnsi" w:cstheme="minorHAnsi"/>
        </w:rPr>
        <w:t>woven</w:t>
      </w:r>
      <w:r w:rsidR="0003764E" w:rsidRPr="005344F2">
        <w:rPr>
          <w:rFonts w:asciiTheme="minorHAnsi" w:hAnsiTheme="minorHAnsi" w:cstheme="minorHAnsi"/>
        </w:rPr>
        <w:t xml:space="preserve"> </w:t>
      </w:r>
      <w:r w:rsidR="00A304D0" w:rsidRPr="005344F2">
        <w:rPr>
          <w:rFonts w:asciiTheme="minorHAnsi" w:hAnsiTheme="minorHAnsi" w:cstheme="minorHAnsi"/>
        </w:rPr>
        <w:t>throughout the</w:t>
      </w:r>
      <w:r w:rsidR="0003764E" w:rsidRPr="005344F2">
        <w:rPr>
          <w:rFonts w:asciiTheme="minorHAnsi" w:hAnsiTheme="minorHAnsi" w:cstheme="minorHAnsi"/>
        </w:rPr>
        <w:t xml:space="preserve"> K through 12 program as appropriate at each level. The </w:t>
      </w:r>
      <w:r w:rsidR="0074130A">
        <w:rPr>
          <w:rFonts w:asciiTheme="minorHAnsi" w:hAnsiTheme="minorHAnsi" w:cstheme="minorHAnsi"/>
          <w:b/>
          <w:bCs/>
        </w:rPr>
        <w:t>Concepts</w:t>
      </w:r>
      <w:r w:rsidR="0003764E" w:rsidRPr="005344F2">
        <w:rPr>
          <w:rFonts w:asciiTheme="minorHAnsi" w:hAnsiTheme="minorHAnsi" w:cstheme="minorHAnsi"/>
        </w:rPr>
        <w:t xml:space="preserve"> are interrelated and support the </w:t>
      </w:r>
      <w:r w:rsidR="0003764E" w:rsidRPr="005344F2">
        <w:rPr>
          <w:rFonts w:asciiTheme="minorHAnsi" w:hAnsiTheme="minorHAnsi" w:cstheme="minorHAnsi"/>
          <w:b/>
          <w:bCs/>
        </w:rPr>
        <w:t>Connection</w:t>
      </w:r>
      <w:r w:rsidR="00F62B6E">
        <w:rPr>
          <w:rFonts w:asciiTheme="minorHAnsi" w:hAnsiTheme="minorHAnsi" w:cstheme="minorHAnsi"/>
          <w:b/>
          <w:bCs/>
        </w:rPr>
        <w:t>s</w:t>
      </w:r>
      <w:r w:rsidR="0003764E" w:rsidRPr="005344F2">
        <w:rPr>
          <w:rFonts w:asciiTheme="minorHAnsi" w:hAnsiTheme="minorHAnsi" w:cstheme="minorHAnsi"/>
        </w:rPr>
        <w:t xml:space="preserve"> to illustrate </w:t>
      </w:r>
      <w:r w:rsidR="0003764E" w:rsidRPr="005344F2">
        <w:rPr>
          <w:rFonts w:asciiTheme="minorHAnsi" w:hAnsiTheme="minorHAnsi" w:cstheme="minorBidi"/>
        </w:rPr>
        <w:t>commonalities and connections</w:t>
      </w:r>
      <w:r w:rsidR="00CE21CB">
        <w:rPr>
          <w:rFonts w:asciiTheme="minorHAnsi" w:hAnsiTheme="minorHAnsi" w:cstheme="minorBidi"/>
        </w:rPr>
        <w:t>.</w:t>
      </w:r>
    </w:p>
    <w:p w14:paraId="66B1F163" w14:textId="77777777" w:rsidR="00CE21CB" w:rsidRPr="00CE21CB" w:rsidRDefault="00CE21CB" w:rsidP="00CE21CB">
      <w:pPr>
        <w:spacing w:line="276" w:lineRule="auto"/>
        <w:rPr>
          <w:rFonts w:asciiTheme="minorHAnsi" w:hAnsiTheme="minorHAnsi" w:cstheme="minorHAnsi"/>
        </w:rPr>
      </w:pPr>
    </w:p>
    <w:p w14:paraId="642156B4" w14:textId="7E62123F" w:rsidR="00130196" w:rsidRDefault="00130196" w:rsidP="00130196">
      <w:pPr>
        <w:pStyle w:val="Heading2"/>
      </w:pPr>
      <w:r>
        <w:lastRenderedPageBreak/>
        <w:t>Part I</w:t>
      </w:r>
      <w:r w:rsidR="00A66370">
        <w:t>I</w:t>
      </w:r>
      <w:r>
        <w:t xml:space="preserve">: </w:t>
      </w:r>
      <w:r w:rsidR="003166D2">
        <w:t>Number and Number Sense</w:t>
      </w:r>
    </w:p>
    <w:p w14:paraId="6E082276" w14:textId="77777777" w:rsidR="00130196" w:rsidRDefault="00130196" w:rsidP="00130196">
      <w:pPr>
        <w:pStyle w:val="NoSpacing"/>
      </w:pPr>
    </w:p>
    <w:p w14:paraId="7592F401" w14:textId="4546EB07" w:rsidR="00015172" w:rsidRDefault="00015172" w:rsidP="00B84802">
      <w:pPr>
        <w:pStyle w:val="Heading3"/>
      </w:pPr>
      <w:r>
        <w:t xml:space="preserve">Number and Number Sense (NS) Strand </w:t>
      </w:r>
      <w:r w:rsidR="007F3100">
        <w:t>Summary</w:t>
      </w:r>
    </w:p>
    <w:p w14:paraId="33FD61E6" w14:textId="77777777" w:rsidR="00C97AAD" w:rsidRPr="00C97AAD" w:rsidRDefault="00C97AAD" w:rsidP="00C97AAD"/>
    <w:p w14:paraId="4738E6D2" w14:textId="61DA5DFF" w:rsidR="00F70B6F" w:rsidRDefault="00015172" w:rsidP="00997D3D">
      <w:pPr>
        <w:spacing w:line="276" w:lineRule="auto"/>
        <w:rPr>
          <w:rFonts w:asciiTheme="minorHAnsi" w:eastAsia="Times New Roman" w:hAnsiTheme="minorHAnsi" w:cstheme="minorHAnsi"/>
        </w:rPr>
      </w:pPr>
      <w:r w:rsidRPr="00997D3D">
        <w:rPr>
          <w:rFonts w:asciiTheme="minorHAnsi" w:eastAsia="Times New Roman" w:hAnsiTheme="minorHAnsi" w:cstheme="minorHAnsi"/>
        </w:rPr>
        <w:t xml:space="preserve">There are multiple representations of </w:t>
      </w:r>
      <w:r w:rsidR="00997D3D" w:rsidRPr="00997D3D">
        <w:rPr>
          <w:rFonts w:asciiTheme="minorHAnsi" w:eastAsia="Times New Roman" w:hAnsiTheme="minorHAnsi" w:cstheme="minorHAnsi"/>
        </w:rPr>
        <w:t xml:space="preserve">numbers and relationships among numbers that provide meaning and structure and allow for sense-making. </w:t>
      </w:r>
    </w:p>
    <w:p w14:paraId="20453B99" w14:textId="77777777" w:rsidR="00957279" w:rsidRDefault="00957279" w:rsidP="00997D3D">
      <w:pPr>
        <w:spacing w:line="276" w:lineRule="auto"/>
        <w:rPr>
          <w:rFonts w:asciiTheme="minorHAnsi" w:eastAsia="Times New Roman" w:hAnsiTheme="minorHAnsi" w:cstheme="minorHAnsi"/>
        </w:rPr>
      </w:pPr>
    </w:p>
    <w:tbl>
      <w:tblPr>
        <w:tblStyle w:val="TableGrid"/>
        <w:tblW w:w="0" w:type="auto"/>
        <w:tblLayout w:type="fixed"/>
        <w:tblLook w:val="04A0" w:firstRow="1" w:lastRow="0" w:firstColumn="1" w:lastColumn="0" w:noHBand="0" w:noVBand="1"/>
      </w:tblPr>
      <w:tblGrid>
        <w:gridCol w:w="1525"/>
        <w:gridCol w:w="1080"/>
        <w:gridCol w:w="6745"/>
      </w:tblGrid>
      <w:tr w:rsidR="00192D37" w14:paraId="0AF6CBCD" w14:textId="77777777" w:rsidTr="00D23C07">
        <w:tc>
          <w:tcPr>
            <w:tcW w:w="9350" w:type="dxa"/>
            <w:gridSpan w:val="3"/>
            <w:shd w:val="clear" w:color="auto" w:fill="003C71" w:themeFill="accent1"/>
          </w:tcPr>
          <w:p w14:paraId="410C2BBD" w14:textId="13FE8069" w:rsidR="00192D37" w:rsidRPr="0019540D" w:rsidRDefault="007F3100" w:rsidP="007E260D">
            <w:pPr>
              <w:spacing w:line="276" w:lineRule="auto"/>
              <w:jc w:val="center"/>
              <w:rPr>
                <w:b/>
                <w:bCs/>
                <w:color w:val="FFFFFF" w:themeColor="background1"/>
              </w:rPr>
            </w:pPr>
            <w:r w:rsidRPr="0019540D">
              <w:rPr>
                <w:b/>
                <w:bCs/>
                <w:color w:val="FFFFFF" w:themeColor="background1"/>
              </w:rPr>
              <w:t>Strand Concept</w:t>
            </w:r>
            <w:r w:rsidR="0019540D" w:rsidRPr="0019540D">
              <w:rPr>
                <w:b/>
                <w:bCs/>
                <w:color w:val="FFFFFF" w:themeColor="background1"/>
              </w:rPr>
              <w:t xml:space="preserve"> 1: </w:t>
            </w:r>
            <w:r w:rsidR="007E260D" w:rsidRPr="0019540D">
              <w:rPr>
                <w:b/>
                <w:bCs/>
                <w:color w:val="FFFFFF" w:themeColor="background1"/>
              </w:rPr>
              <w:t>Exponents, Squares, and Square Roots</w:t>
            </w:r>
          </w:p>
        </w:tc>
      </w:tr>
      <w:tr w:rsidR="00B84802" w14:paraId="553A1299" w14:textId="77777777" w:rsidTr="001E3428">
        <w:tc>
          <w:tcPr>
            <w:tcW w:w="1525" w:type="dxa"/>
            <w:shd w:val="clear" w:color="auto" w:fill="7DD4FF" w:themeFill="accent2" w:themeFillTint="66"/>
            <w:vAlign w:val="center"/>
          </w:tcPr>
          <w:p w14:paraId="5E3C91F5" w14:textId="77777777" w:rsidR="00686228" w:rsidRDefault="00D108CC" w:rsidP="00686228">
            <w:pPr>
              <w:jc w:val="center"/>
              <w:rPr>
                <w:b/>
                <w:bCs/>
                <w:sz w:val="20"/>
                <w:szCs w:val="20"/>
              </w:rPr>
            </w:pPr>
            <w:r w:rsidRPr="00D71B90">
              <w:rPr>
                <w:b/>
                <w:bCs/>
                <w:sz w:val="20"/>
                <w:szCs w:val="20"/>
              </w:rPr>
              <w:t>Grade</w:t>
            </w:r>
            <w:r w:rsidR="002E2847" w:rsidRPr="00D71B90">
              <w:rPr>
                <w:b/>
                <w:bCs/>
                <w:sz w:val="20"/>
                <w:szCs w:val="20"/>
              </w:rPr>
              <w:t xml:space="preserve"> Level/</w:t>
            </w:r>
          </w:p>
          <w:p w14:paraId="2A344FAD" w14:textId="0AE3BFAA" w:rsidR="00B84802" w:rsidRPr="00D71B90" w:rsidRDefault="002E2847" w:rsidP="00686228">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33E16622" w14:textId="4CDD4B55" w:rsidR="00B84802" w:rsidRPr="00D71B90" w:rsidRDefault="002E2847" w:rsidP="00686228">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6917E85C" w14:textId="714AF087" w:rsidR="00B84802" w:rsidRPr="00D71B90" w:rsidRDefault="002E2847" w:rsidP="00686228">
            <w:pPr>
              <w:jc w:val="center"/>
              <w:rPr>
                <w:b/>
                <w:bCs/>
                <w:sz w:val="20"/>
                <w:szCs w:val="20"/>
              </w:rPr>
            </w:pPr>
            <w:r w:rsidRPr="00D71B90">
              <w:rPr>
                <w:b/>
                <w:bCs/>
                <w:sz w:val="20"/>
                <w:szCs w:val="20"/>
              </w:rPr>
              <w:t>Description</w:t>
            </w:r>
          </w:p>
        </w:tc>
      </w:tr>
      <w:tr w:rsidR="00B84802" w14:paraId="063C17BD" w14:textId="77777777" w:rsidTr="00E12998">
        <w:tc>
          <w:tcPr>
            <w:tcW w:w="1525" w:type="dxa"/>
            <w:vAlign w:val="center"/>
          </w:tcPr>
          <w:p w14:paraId="6BFF0231" w14:textId="2DD104A9" w:rsidR="00B84802" w:rsidRPr="00686228" w:rsidRDefault="00993261" w:rsidP="00E12998">
            <w:pPr>
              <w:spacing w:line="276" w:lineRule="auto"/>
              <w:jc w:val="center"/>
              <w:rPr>
                <w:rFonts w:asciiTheme="minorHAnsi" w:hAnsiTheme="minorHAnsi" w:cstheme="minorHAnsi"/>
                <w:sz w:val="20"/>
                <w:szCs w:val="20"/>
              </w:rPr>
            </w:pPr>
            <w:hyperlink r:id="rId15" w:history="1">
              <w:r w:rsidR="00696BCA" w:rsidRPr="00072830">
                <w:rPr>
                  <w:rStyle w:val="Hyperlink"/>
                  <w:rFonts w:asciiTheme="minorHAnsi" w:hAnsiTheme="minorHAnsi" w:cstheme="minorHAnsi"/>
                  <w:sz w:val="20"/>
                  <w:szCs w:val="20"/>
                </w:rPr>
                <w:t>Grade 6</w:t>
              </w:r>
            </w:hyperlink>
          </w:p>
        </w:tc>
        <w:tc>
          <w:tcPr>
            <w:tcW w:w="1080" w:type="dxa"/>
            <w:vAlign w:val="center"/>
          </w:tcPr>
          <w:p w14:paraId="31040BC9" w14:textId="6E668BF8" w:rsidR="00B84802" w:rsidRPr="00686228" w:rsidRDefault="00172EE3" w:rsidP="00E12998">
            <w:pPr>
              <w:spacing w:line="276" w:lineRule="auto"/>
              <w:jc w:val="center"/>
              <w:rPr>
                <w:rFonts w:asciiTheme="minorHAnsi" w:hAnsiTheme="minorHAnsi" w:cstheme="minorHAnsi"/>
                <w:sz w:val="20"/>
                <w:szCs w:val="20"/>
              </w:rPr>
            </w:pPr>
            <w:r w:rsidRPr="00686228">
              <w:rPr>
                <w:rFonts w:asciiTheme="minorHAnsi" w:hAnsiTheme="minorHAnsi" w:cstheme="minorHAnsi"/>
                <w:sz w:val="20"/>
                <w:szCs w:val="20"/>
              </w:rPr>
              <w:t>6.NS.3</w:t>
            </w:r>
          </w:p>
        </w:tc>
        <w:tc>
          <w:tcPr>
            <w:tcW w:w="6745" w:type="dxa"/>
          </w:tcPr>
          <w:p w14:paraId="0344ECC6" w14:textId="5D1E9714" w:rsidR="00B84802" w:rsidRPr="00686228" w:rsidRDefault="00172EE3" w:rsidP="00686228">
            <w:pPr>
              <w:spacing w:line="276" w:lineRule="auto"/>
              <w:rPr>
                <w:rFonts w:asciiTheme="minorHAnsi" w:hAnsiTheme="minorHAnsi" w:cstheme="minorHAnsi"/>
                <w:sz w:val="20"/>
                <w:szCs w:val="20"/>
              </w:rPr>
            </w:pPr>
            <w:r w:rsidRPr="00686228">
              <w:rPr>
                <w:rFonts w:asciiTheme="minorHAnsi" w:hAnsiTheme="minorHAnsi" w:cstheme="minorHAnsi"/>
                <w:color w:val="000000"/>
                <w:sz w:val="20"/>
                <w:szCs w:val="20"/>
                <w:shd w:val="clear" w:color="auto" w:fill="FFFFFF"/>
              </w:rPr>
              <w:t>The student will recognize and represent patterns with whole number exponents and perfect squares.</w:t>
            </w:r>
          </w:p>
        </w:tc>
      </w:tr>
      <w:tr w:rsidR="00172EE3" w14:paraId="53C26B52" w14:textId="77777777" w:rsidTr="00E12998">
        <w:tc>
          <w:tcPr>
            <w:tcW w:w="1525" w:type="dxa"/>
            <w:vAlign w:val="center"/>
          </w:tcPr>
          <w:p w14:paraId="54D0CA81" w14:textId="693F4C94" w:rsidR="00172EE3" w:rsidRPr="00686228" w:rsidRDefault="00993261" w:rsidP="00E12998">
            <w:pPr>
              <w:spacing w:line="276" w:lineRule="auto"/>
              <w:jc w:val="center"/>
              <w:rPr>
                <w:rFonts w:asciiTheme="minorHAnsi" w:hAnsiTheme="minorHAnsi" w:cstheme="minorHAnsi"/>
                <w:sz w:val="20"/>
                <w:szCs w:val="20"/>
              </w:rPr>
            </w:pPr>
            <w:hyperlink r:id="rId16" w:history="1">
              <w:r w:rsidR="00172EE3" w:rsidRPr="00F635F9">
                <w:rPr>
                  <w:rStyle w:val="Hyperlink"/>
                  <w:rFonts w:asciiTheme="minorHAnsi" w:hAnsiTheme="minorHAnsi" w:cstheme="minorHAnsi"/>
                  <w:sz w:val="20"/>
                  <w:szCs w:val="20"/>
                </w:rPr>
                <w:t>Grade 7</w:t>
              </w:r>
            </w:hyperlink>
          </w:p>
        </w:tc>
        <w:tc>
          <w:tcPr>
            <w:tcW w:w="1080" w:type="dxa"/>
            <w:vAlign w:val="center"/>
          </w:tcPr>
          <w:p w14:paraId="68F587B5" w14:textId="05F7CDD7" w:rsidR="00172EE3" w:rsidRPr="00686228" w:rsidRDefault="00172EE3" w:rsidP="00E12998">
            <w:pPr>
              <w:spacing w:line="276" w:lineRule="auto"/>
              <w:jc w:val="center"/>
              <w:rPr>
                <w:rFonts w:asciiTheme="minorHAnsi" w:hAnsiTheme="minorHAnsi" w:cstheme="minorHAnsi"/>
                <w:sz w:val="20"/>
                <w:szCs w:val="20"/>
              </w:rPr>
            </w:pPr>
            <w:r w:rsidRPr="00686228">
              <w:rPr>
                <w:rFonts w:asciiTheme="minorHAnsi" w:hAnsiTheme="minorHAnsi" w:cstheme="minorHAnsi"/>
                <w:sz w:val="20"/>
                <w:szCs w:val="20"/>
              </w:rPr>
              <w:t>7.NS.3</w:t>
            </w:r>
          </w:p>
        </w:tc>
        <w:tc>
          <w:tcPr>
            <w:tcW w:w="6745" w:type="dxa"/>
          </w:tcPr>
          <w:p w14:paraId="2E642A95" w14:textId="7C317D90" w:rsidR="00172EE3" w:rsidRPr="00686228" w:rsidRDefault="00D8141E" w:rsidP="00686228">
            <w:pPr>
              <w:spacing w:line="276" w:lineRule="auto"/>
              <w:rPr>
                <w:rFonts w:asciiTheme="minorHAnsi" w:hAnsiTheme="minorHAnsi" w:cstheme="minorHAnsi"/>
                <w:color w:val="000000"/>
                <w:sz w:val="20"/>
                <w:szCs w:val="20"/>
                <w:shd w:val="clear" w:color="auto" w:fill="FFFFFF"/>
              </w:rPr>
            </w:pPr>
            <w:r w:rsidRPr="00686228">
              <w:rPr>
                <w:rFonts w:asciiTheme="minorHAnsi" w:hAnsiTheme="minorHAnsi" w:cstheme="minorHAnsi"/>
                <w:color w:val="000000"/>
                <w:sz w:val="20"/>
                <w:szCs w:val="20"/>
                <w:shd w:val="clear" w:color="auto" w:fill="FFFFFF"/>
              </w:rPr>
              <w:t>The student will recognize and describe the relationship between square roots and perfect squares.</w:t>
            </w:r>
          </w:p>
        </w:tc>
      </w:tr>
      <w:tr w:rsidR="001E3428" w14:paraId="576AFCF9" w14:textId="77777777" w:rsidTr="00E12998">
        <w:tc>
          <w:tcPr>
            <w:tcW w:w="1525" w:type="dxa"/>
            <w:vMerge w:val="restart"/>
            <w:vAlign w:val="center"/>
          </w:tcPr>
          <w:p w14:paraId="7EF34CA3" w14:textId="5E537EDC" w:rsidR="001E3428" w:rsidRPr="00686228" w:rsidRDefault="00993261" w:rsidP="00E12998">
            <w:pPr>
              <w:spacing w:line="276" w:lineRule="auto"/>
              <w:jc w:val="center"/>
              <w:rPr>
                <w:rFonts w:asciiTheme="minorHAnsi" w:hAnsiTheme="minorHAnsi" w:cstheme="minorHAnsi"/>
                <w:sz w:val="20"/>
                <w:szCs w:val="20"/>
              </w:rPr>
            </w:pPr>
            <w:hyperlink r:id="rId17" w:history="1">
              <w:r w:rsidR="001E3428" w:rsidRPr="00F635F9">
                <w:rPr>
                  <w:rStyle w:val="Hyperlink"/>
                  <w:rFonts w:asciiTheme="minorHAnsi" w:hAnsiTheme="minorHAnsi" w:cstheme="minorHAnsi"/>
                  <w:sz w:val="20"/>
                  <w:szCs w:val="20"/>
                </w:rPr>
                <w:t>Grade 8</w:t>
              </w:r>
            </w:hyperlink>
          </w:p>
        </w:tc>
        <w:tc>
          <w:tcPr>
            <w:tcW w:w="1080" w:type="dxa"/>
            <w:vAlign w:val="center"/>
          </w:tcPr>
          <w:p w14:paraId="56D00944" w14:textId="44C50F1C" w:rsidR="001E3428" w:rsidRPr="00686228" w:rsidRDefault="001E3428" w:rsidP="00E12998">
            <w:pPr>
              <w:spacing w:line="276" w:lineRule="auto"/>
              <w:jc w:val="center"/>
              <w:rPr>
                <w:rFonts w:asciiTheme="minorHAnsi" w:hAnsiTheme="minorHAnsi" w:cstheme="minorHAnsi"/>
                <w:sz w:val="20"/>
                <w:szCs w:val="20"/>
              </w:rPr>
            </w:pPr>
            <w:r w:rsidRPr="00686228">
              <w:rPr>
                <w:rFonts w:asciiTheme="minorHAnsi" w:hAnsiTheme="minorHAnsi" w:cstheme="minorHAnsi"/>
                <w:sz w:val="20"/>
                <w:szCs w:val="20"/>
              </w:rPr>
              <w:t>8.NS.1a</w:t>
            </w:r>
          </w:p>
        </w:tc>
        <w:tc>
          <w:tcPr>
            <w:tcW w:w="6745" w:type="dxa"/>
          </w:tcPr>
          <w:p w14:paraId="06005FE1" w14:textId="7F0A9019" w:rsidR="001E3428" w:rsidRPr="00686228" w:rsidRDefault="001E3428" w:rsidP="00686228">
            <w:pPr>
              <w:spacing w:line="276" w:lineRule="auto"/>
              <w:rPr>
                <w:rFonts w:asciiTheme="minorHAnsi" w:hAnsiTheme="minorHAnsi" w:cstheme="minorHAnsi"/>
                <w:color w:val="000000"/>
                <w:sz w:val="20"/>
                <w:szCs w:val="20"/>
                <w:shd w:val="clear" w:color="auto" w:fill="FFFFFF"/>
              </w:rPr>
            </w:pPr>
            <w:r w:rsidRPr="00686228">
              <w:rPr>
                <w:rFonts w:asciiTheme="minorHAnsi" w:hAnsiTheme="minorHAnsi" w:cstheme="minorHAnsi"/>
                <w:color w:val="000000"/>
                <w:sz w:val="20"/>
                <w:szCs w:val="20"/>
                <w:shd w:val="clear" w:color="auto" w:fill="FFFFFF"/>
              </w:rPr>
              <w:t>Estimate and identify the two consecutive natural numbers between which the positive square root of a given number lies and justify which natural number is the better approximation. Numbers are limited to natural numbers from 1 to 400.</w:t>
            </w:r>
          </w:p>
        </w:tc>
      </w:tr>
      <w:tr w:rsidR="001E3428" w14:paraId="11F09A9E" w14:textId="77777777" w:rsidTr="00E12998">
        <w:tc>
          <w:tcPr>
            <w:tcW w:w="1525" w:type="dxa"/>
            <w:vMerge/>
            <w:vAlign w:val="center"/>
          </w:tcPr>
          <w:p w14:paraId="49E18045" w14:textId="77777777" w:rsidR="001E3428" w:rsidRPr="00686228" w:rsidRDefault="001E3428" w:rsidP="00E12998">
            <w:pPr>
              <w:spacing w:line="276" w:lineRule="auto"/>
              <w:jc w:val="center"/>
              <w:rPr>
                <w:rFonts w:asciiTheme="minorHAnsi" w:hAnsiTheme="minorHAnsi" w:cstheme="minorHAnsi"/>
                <w:sz w:val="20"/>
                <w:szCs w:val="20"/>
              </w:rPr>
            </w:pPr>
          </w:p>
        </w:tc>
        <w:tc>
          <w:tcPr>
            <w:tcW w:w="1080" w:type="dxa"/>
            <w:vAlign w:val="center"/>
          </w:tcPr>
          <w:p w14:paraId="6B02ABCF" w14:textId="3F7C1B2B" w:rsidR="001E3428" w:rsidRPr="00686228" w:rsidRDefault="001E3428" w:rsidP="00E12998">
            <w:pPr>
              <w:spacing w:line="276" w:lineRule="auto"/>
              <w:jc w:val="center"/>
              <w:rPr>
                <w:rFonts w:asciiTheme="minorHAnsi" w:hAnsiTheme="minorHAnsi" w:cstheme="minorHAnsi"/>
                <w:sz w:val="20"/>
                <w:szCs w:val="20"/>
              </w:rPr>
            </w:pPr>
            <w:r w:rsidRPr="00686228">
              <w:rPr>
                <w:rFonts w:asciiTheme="minorHAnsi" w:hAnsiTheme="minorHAnsi" w:cstheme="minorHAnsi"/>
                <w:sz w:val="20"/>
                <w:szCs w:val="20"/>
              </w:rPr>
              <w:t>8.NS.</w:t>
            </w:r>
            <w:r w:rsidR="00993261">
              <w:rPr>
                <w:rFonts w:asciiTheme="minorHAnsi" w:hAnsiTheme="minorHAnsi" w:cstheme="minorHAnsi"/>
                <w:sz w:val="20"/>
                <w:szCs w:val="20"/>
              </w:rPr>
              <w:t>1</w:t>
            </w:r>
            <w:r w:rsidRPr="00686228">
              <w:rPr>
                <w:rFonts w:asciiTheme="minorHAnsi" w:hAnsiTheme="minorHAnsi" w:cstheme="minorHAnsi"/>
                <w:sz w:val="20"/>
                <w:szCs w:val="20"/>
              </w:rPr>
              <w:t>b</w:t>
            </w:r>
          </w:p>
        </w:tc>
        <w:tc>
          <w:tcPr>
            <w:tcW w:w="6745" w:type="dxa"/>
          </w:tcPr>
          <w:p w14:paraId="60860EBF" w14:textId="7C24E8F0" w:rsidR="001E3428" w:rsidRPr="00686228" w:rsidRDefault="001E3428" w:rsidP="00686228">
            <w:pPr>
              <w:spacing w:line="276" w:lineRule="auto"/>
              <w:rPr>
                <w:rFonts w:asciiTheme="minorHAnsi" w:hAnsiTheme="minorHAnsi" w:cstheme="minorHAnsi"/>
                <w:color w:val="000000"/>
                <w:sz w:val="20"/>
                <w:szCs w:val="20"/>
                <w:shd w:val="clear" w:color="auto" w:fill="FFFFFF"/>
              </w:rPr>
            </w:pPr>
            <w:r w:rsidRPr="00686228">
              <w:rPr>
                <w:rFonts w:asciiTheme="minorHAnsi" w:hAnsiTheme="minorHAnsi" w:cstheme="minorHAnsi"/>
                <w:color w:val="000000"/>
                <w:sz w:val="20"/>
                <w:szCs w:val="20"/>
                <w:shd w:val="clear" w:color="auto" w:fill="FFFFFF"/>
              </w:rPr>
              <w:t>Use rational approximations (to the nearest hundredth) of irrational numbers to compare, order, and locate values on a number line. Radicals may include both positive and negative square roots of values from 0 to 400 yielding an irrational number.</w:t>
            </w:r>
          </w:p>
        </w:tc>
      </w:tr>
      <w:tr w:rsidR="001E3428" w14:paraId="46EDBA70" w14:textId="77777777" w:rsidTr="00E12998">
        <w:tc>
          <w:tcPr>
            <w:tcW w:w="1525" w:type="dxa"/>
            <w:vMerge w:val="restart"/>
            <w:vAlign w:val="center"/>
          </w:tcPr>
          <w:p w14:paraId="551867AB" w14:textId="1D36927B" w:rsidR="001E3428" w:rsidRPr="00686228" w:rsidRDefault="00993261" w:rsidP="00E12998">
            <w:pPr>
              <w:spacing w:line="276" w:lineRule="auto"/>
              <w:jc w:val="center"/>
              <w:rPr>
                <w:rFonts w:asciiTheme="minorHAnsi" w:hAnsiTheme="minorHAnsi" w:cstheme="minorHAnsi"/>
                <w:sz w:val="20"/>
                <w:szCs w:val="20"/>
              </w:rPr>
            </w:pPr>
            <w:hyperlink r:id="rId18" w:history="1">
              <w:r w:rsidR="008D7B55">
                <w:rPr>
                  <w:rStyle w:val="Hyperlink"/>
                  <w:rFonts w:asciiTheme="minorHAnsi" w:hAnsiTheme="minorHAnsi" w:cstheme="minorHAnsi"/>
                  <w:sz w:val="20"/>
                  <w:szCs w:val="20"/>
                </w:rPr>
                <w:t>Algebra 1</w:t>
              </w:r>
            </w:hyperlink>
          </w:p>
        </w:tc>
        <w:tc>
          <w:tcPr>
            <w:tcW w:w="1080" w:type="dxa"/>
            <w:vAlign w:val="center"/>
          </w:tcPr>
          <w:p w14:paraId="244DF67F" w14:textId="33FD9603" w:rsidR="001E3428" w:rsidRPr="00686228" w:rsidRDefault="001E3428" w:rsidP="00E12998">
            <w:pPr>
              <w:spacing w:line="276" w:lineRule="auto"/>
              <w:jc w:val="center"/>
              <w:rPr>
                <w:rFonts w:asciiTheme="minorHAnsi" w:hAnsiTheme="minorHAnsi" w:cstheme="minorHAnsi"/>
                <w:sz w:val="20"/>
                <w:szCs w:val="20"/>
              </w:rPr>
            </w:pPr>
            <w:r w:rsidRPr="00686228">
              <w:rPr>
                <w:rFonts w:asciiTheme="minorHAnsi" w:hAnsiTheme="minorHAnsi" w:cstheme="minorHAnsi"/>
                <w:sz w:val="20"/>
                <w:szCs w:val="20"/>
              </w:rPr>
              <w:t>A.EO.3</w:t>
            </w:r>
          </w:p>
        </w:tc>
        <w:tc>
          <w:tcPr>
            <w:tcW w:w="6745" w:type="dxa"/>
          </w:tcPr>
          <w:p w14:paraId="5DF624C6" w14:textId="075F9734" w:rsidR="001E3428" w:rsidRPr="00686228" w:rsidRDefault="001E3428" w:rsidP="00686228">
            <w:pPr>
              <w:spacing w:line="276" w:lineRule="auto"/>
              <w:rPr>
                <w:rFonts w:asciiTheme="minorHAnsi" w:hAnsiTheme="minorHAnsi" w:cstheme="minorHAnsi"/>
                <w:color w:val="000000"/>
                <w:sz w:val="20"/>
                <w:szCs w:val="20"/>
                <w:shd w:val="clear" w:color="auto" w:fill="FFFFFF"/>
              </w:rPr>
            </w:pPr>
            <w:r w:rsidRPr="00686228">
              <w:rPr>
                <w:rFonts w:asciiTheme="minorHAnsi" w:hAnsiTheme="minorHAnsi" w:cstheme="minorHAnsi"/>
                <w:color w:val="000000"/>
                <w:sz w:val="20"/>
                <w:szCs w:val="20"/>
                <w:shd w:val="clear" w:color="auto" w:fill="FFFFFF"/>
              </w:rPr>
              <w:t>The student will derive and apply the laws of exponents.</w:t>
            </w:r>
          </w:p>
        </w:tc>
      </w:tr>
      <w:tr w:rsidR="001E3428" w14:paraId="698C55CE" w14:textId="77777777" w:rsidTr="00E12998">
        <w:tc>
          <w:tcPr>
            <w:tcW w:w="1525" w:type="dxa"/>
            <w:vMerge/>
            <w:vAlign w:val="center"/>
          </w:tcPr>
          <w:p w14:paraId="2CAC660C" w14:textId="77777777" w:rsidR="001E3428" w:rsidRPr="00686228" w:rsidRDefault="001E3428" w:rsidP="00E12998">
            <w:pPr>
              <w:spacing w:line="276" w:lineRule="auto"/>
              <w:jc w:val="center"/>
              <w:rPr>
                <w:rFonts w:asciiTheme="minorHAnsi" w:hAnsiTheme="minorHAnsi" w:cstheme="minorHAnsi"/>
                <w:sz w:val="20"/>
                <w:szCs w:val="20"/>
              </w:rPr>
            </w:pPr>
          </w:p>
        </w:tc>
        <w:tc>
          <w:tcPr>
            <w:tcW w:w="1080" w:type="dxa"/>
            <w:vAlign w:val="center"/>
          </w:tcPr>
          <w:p w14:paraId="6CD3A164" w14:textId="6AA9D864" w:rsidR="001E3428" w:rsidRPr="00686228" w:rsidRDefault="001E3428" w:rsidP="00E12998">
            <w:pPr>
              <w:spacing w:line="276" w:lineRule="auto"/>
              <w:jc w:val="center"/>
              <w:rPr>
                <w:rFonts w:asciiTheme="minorHAnsi" w:hAnsiTheme="minorHAnsi" w:cstheme="minorHAnsi"/>
                <w:sz w:val="20"/>
                <w:szCs w:val="20"/>
              </w:rPr>
            </w:pPr>
            <w:r w:rsidRPr="00686228">
              <w:rPr>
                <w:rFonts w:asciiTheme="minorHAnsi" w:hAnsiTheme="minorHAnsi" w:cstheme="minorHAnsi"/>
                <w:sz w:val="20"/>
                <w:szCs w:val="20"/>
              </w:rPr>
              <w:t>A.EO.4</w:t>
            </w:r>
          </w:p>
        </w:tc>
        <w:tc>
          <w:tcPr>
            <w:tcW w:w="6745" w:type="dxa"/>
          </w:tcPr>
          <w:p w14:paraId="0DE371AB" w14:textId="58C604EB" w:rsidR="001E3428" w:rsidRPr="00686228" w:rsidRDefault="001E3428" w:rsidP="00686228">
            <w:pPr>
              <w:spacing w:line="276" w:lineRule="auto"/>
              <w:rPr>
                <w:rFonts w:asciiTheme="minorHAnsi" w:hAnsiTheme="minorHAnsi" w:cstheme="minorHAnsi"/>
                <w:color w:val="000000"/>
                <w:sz w:val="20"/>
                <w:szCs w:val="20"/>
                <w:shd w:val="clear" w:color="auto" w:fill="FFFFFF"/>
              </w:rPr>
            </w:pPr>
            <w:r w:rsidRPr="00686228">
              <w:rPr>
                <w:rFonts w:asciiTheme="minorHAnsi" w:hAnsiTheme="minorHAnsi" w:cstheme="minorHAnsi"/>
                <w:color w:val="000000"/>
                <w:sz w:val="20"/>
                <w:szCs w:val="20"/>
                <w:shd w:val="clear" w:color="auto" w:fill="FFFFFF"/>
              </w:rPr>
              <w:t>The student will simplify and determine equivalent radical expressions involving square roots of whole numbers and cube roots of integers.</w:t>
            </w:r>
          </w:p>
        </w:tc>
      </w:tr>
    </w:tbl>
    <w:p w14:paraId="1617208F" w14:textId="77777777" w:rsidR="00F70B6F" w:rsidRDefault="00F70B6F" w:rsidP="0020703F"/>
    <w:tbl>
      <w:tblPr>
        <w:tblStyle w:val="TableGrid"/>
        <w:tblW w:w="0" w:type="auto"/>
        <w:tblLayout w:type="fixed"/>
        <w:tblLook w:val="04A0" w:firstRow="1" w:lastRow="0" w:firstColumn="1" w:lastColumn="0" w:noHBand="0" w:noVBand="1"/>
      </w:tblPr>
      <w:tblGrid>
        <w:gridCol w:w="1525"/>
        <w:gridCol w:w="1080"/>
        <w:gridCol w:w="6745"/>
      </w:tblGrid>
      <w:tr w:rsidR="00EC5A5B" w14:paraId="309DBC2C" w14:textId="77777777" w:rsidTr="00E753DE">
        <w:tc>
          <w:tcPr>
            <w:tcW w:w="9350" w:type="dxa"/>
            <w:gridSpan w:val="3"/>
            <w:shd w:val="clear" w:color="auto" w:fill="003C71" w:themeFill="accent1"/>
          </w:tcPr>
          <w:p w14:paraId="6C3E6461" w14:textId="51092060" w:rsidR="00EC5A5B" w:rsidRPr="0019540D" w:rsidRDefault="00EC5A5B" w:rsidP="00E753DE">
            <w:pPr>
              <w:spacing w:line="276" w:lineRule="auto"/>
              <w:jc w:val="center"/>
              <w:rPr>
                <w:b/>
                <w:bCs/>
                <w:color w:val="FFFFFF" w:themeColor="background1"/>
              </w:rPr>
            </w:pPr>
            <w:r w:rsidRPr="0019540D">
              <w:rPr>
                <w:b/>
                <w:bCs/>
                <w:color w:val="FFFFFF" w:themeColor="background1"/>
              </w:rPr>
              <w:t xml:space="preserve">Strand Concept </w:t>
            </w:r>
            <w:r>
              <w:rPr>
                <w:b/>
                <w:bCs/>
                <w:color w:val="FFFFFF" w:themeColor="background1"/>
              </w:rPr>
              <w:t>2</w:t>
            </w:r>
            <w:r w:rsidRPr="0019540D">
              <w:rPr>
                <w:b/>
                <w:bCs/>
                <w:color w:val="FFFFFF" w:themeColor="background1"/>
              </w:rPr>
              <w:t xml:space="preserve">: </w:t>
            </w:r>
            <w:r>
              <w:rPr>
                <w:b/>
                <w:bCs/>
                <w:color w:val="FFFFFF" w:themeColor="background1"/>
              </w:rPr>
              <w:t>Flexible Counting Strategies</w:t>
            </w:r>
          </w:p>
        </w:tc>
      </w:tr>
      <w:tr w:rsidR="00EC5A5B" w14:paraId="7733BF86" w14:textId="77777777" w:rsidTr="00E753DE">
        <w:tc>
          <w:tcPr>
            <w:tcW w:w="1525" w:type="dxa"/>
            <w:shd w:val="clear" w:color="auto" w:fill="7DD4FF" w:themeFill="accent2" w:themeFillTint="66"/>
            <w:vAlign w:val="center"/>
          </w:tcPr>
          <w:p w14:paraId="2E48C338" w14:textId="77777777" w:rsidR="00EC5A5B" w:rsidRDefault="00EC5A5B" w:rsidP="00E753DE">
            <w:pPr>
              <w:jc w:val="center"/>
              <w:rPr>
                <w:b/>
                <w:bCs/>
                <w:sz w:val="20"/>
                <w:szCs w:val="20"/>
              </w:rPr>
            </w:pPr>
            <w:r w:rsidRPr="00D71B90">
              <w:rPr>
                <w:b/>
                <w:bCs/>
                <w:sz w:val="20"/>
                <w:szCs w:val="20"/>
              </w:rPr>
              <w:t>Grade Level/</w:t>
            </w:r>
          </w:p>
          <w:p w14:paraId="38761003" w14:textId="77777777" w:rsidR="00EC5A5B" w:rsidRPr="00D71B90" w:rsidRDefault="00EC5A5B"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245126AC" w14:textId="77777777" w:rsidR="00EC5A5B" w:rsidRPr="00D71B90" w:rsidRDefault="00EC5A5B"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58455752" w14:textId="77777777" w:rsidR="00EC5A5B" w:rsidRPr="00D71B90" w:rsidRDefault="00EC5A5B" w:rsidP="00E753DE">
            <w:pPr>
              <w:jc w:val="center"/>
              <w:rPr>
                <w:b/>
                <w:bCs/>
                <w:sz w:val="20"/>
                <w:szCs w:val="20"/>
              </w:rPr>
            </w:pPr>
            <w:r w:rsidRPr="00D71B90">
              <w:rPr>
                <w:b/>
                <w:bCs/>
                <w:sz w:val="20"/>
                <w:szCs w:val="20"/>
              </w:rPr>
              <w:t>Description</w:t>
            </w:r>
          </w:p>
        </w:tc>
      </w:tr>
      <w:tr w:rsidR="00EC5A5B" w14:paraId="2BFCA35A" w14:textId="77777777" w:rsidTr="00B24A0D">
        <w:tc>
          <w:tcPr>
            <w:tcW w:w="1525" w:type="dxa"/>
            <w:vAlign w:val="center"/>
          </w:tcPr>
          <w:p w14:paraId="1747769C" w14:textId="48C99B02" w:rsidR="00EC5A5B" w:rsidRPr="003A3A7C" w:rsidRDefault="00993261" w:rsidP="00B24A0D">
            <w:pPr>
              <w:spacing w:line="276" w:lineRule="auto"/>
              <w:jc w:val="center"/>
              <w:rPr>
                <w:rFonts w:asciiTheme="minorHAnsi" w:hAnsiTheme="minorHAnsi" w:cstheme="minorHAnsi"/>
                <w:sz w:val="20"/>
                <w:szCs w:val="20"/>
              </w:rPr>
            </w:pPr>
            <w:hyperlink r:id="rId19" w:history="1">
              <w:r w:rsidR="008860FD" w:rsidRPr="003A3A7C">
                <w:rPr>
                  <w:rStyle w:val="Hyperlink"/>
                  <w:rFonts w:asciiTheme="minorHAnsi" w:hAnsiTheme="minorHAnsi" w:cstheme="minorHAnsi"/>
                  <w:sz w:val="20"/>
                  <w:szCs w:val="20"/>
                </w:rPr>
                <w:t>Kindergarten</w:t>
              </w:r>
            </w:hyperlink>
          </w:p>
        </w:tc>
        <w:tc>
          <w:tcPr>
            <w:tcW w:w="1080" w:type="dxa"/>
            <w:vAlign w:val="center"/>
          </w:tcPr>
          <w:p w14:paraId="2B9E0D20" w14:textId="543D00FF" w:rsidR="00EC5A5B" w:rsidRPr="003A3A7C" w:rsidRDefault="008860FD" w:rsidP="00B24A0D">
            <w:pPr>
              <w:spacing w:line="276" w:lineRule="auto"/>
              <w:jc w:val="center"/>
              <w:rPr>
                <w:rFonts w:asciiTheme="minorHAnsi" w:hAnsiTheme="minorHAnsi" w:cstheme="minorHAnsi"/>
                <w:sz w:val="20"/>
                <w:szCs w:val="20"/>
              </w:rPr>
            </w:pPr>
            <w:r w:rsidRPr="003A3A7C">
              <w:rPr>
                <w:rFonts w:asciiTheme="minorHAnsi" w:hAnsiTheme="minorHAnsi" w:cstheme="minorHAnsi"/>
                <w:sz w:val="20"/>
                <w:szCs w:val="20"/>
              </w:rPr>
              <w:t>K.NS.1</w:t>
            </w:r>
          </w:p>
        </w:tc>
        <w:tc>
          <w:tcPr>
            <w:tcW w:w="6745" w:type="dxa"/>
            <w:vAlign w:val="center"/>
          </w:tcPr>
          <w:p w14:paraId="696A3EEB" w14:textId="7E6FECD8" w:rsidR="00EC5A5B" w:rsidRPr="003A3A7C" w:rsidRDefault="008860FD" w:rsidP="00C82BB5">
            <w:pPr>
              <w:spacing w:line="276" w:lineRule="auto"/>
              <w:rPr>
                <w:rFonts w:asciiTheme="minorHAnsi" w:hAnsiTheme="minorHAnsi" w:cstheme="minorHAnsi"/>
                <w:sz w:val="20"/>
                <w:szCs w:val="20"/>
              </w:rPr>
            </w:pPr>
            <w:r w:rsidRPr="003A3A7C">
              <w:rPr>
                <w:rFonts w:asciiTheme="minorHAnsi" w:hAnsiTheme="minorHAnsi" w:cstheme="minorHAnsi"/>
                <w:color w:val="000000"/>
                <w:sz w:val="20"/>
                <w:szCs w:val="20"/>
                <w:shd w:val="clear" w:color="auto" w:fill="FFFFFF"/>
              </w:rPr>
              <w:t>The student will utilize flexible counting strategies to determine and describe quantities up to 100.</w:t>
            </w:r>
          </w:p>
        </w:tc>
      </w:tr>
      <w:tr w:rsidR="00EC5A5B" w14:paraId="6DEAC590" w14:textId="77777777" w:rsidTr="00B24A0D">
        <w:tc>
          <w:tcPr>
            <w:tcW w:w="1525" w:type="dxa"/>
            <w:vAlign w:val="center"/>
          </w:tcPr>
          <w:p w14:paraId="16136F57" w14:textId="2B5E3675" w:rsidR="00EC5A5B" w:rsidRPr="003A3A7C" w:rsidRDefault="00993261" w:rsidP="00B24A0D">
            <w:pPr>
              <w:spacing w:line="276" w:lineRule="auto"/>
              <w:jc w:val="center"/>
              <w:rPr>
                <w:rFonts w:asciiTheme="minorHAnsi" w:hAnsiTheme="minorHAnsi" w:cstheme="minorHAnsi"/>
                <w:sz w:val="20"/>
                <w:szCs w:val="20"/>
              </w:rPr>
            </w:pPr>
            <w:hyperlink r:id="rId20" w:history="1">
              <w:r w:rsidR="008860FD" w:rsidRPr="003A3A7C">
                <w:rPr>
                  <w:rStyle w:val="Hyperlink"/>
                  <w:rFonts w:asciiTheme="minorHAnsi" w:hAnsiTheme="minorHAnsi" w:cstheme="minorHAnsi"/>
                  <w:sz w:val="20"/>
                  <w:szCs w:val="20"/>
                </w:rPr>
                <w:t>Grade 1</w:t>
              </w:r>
            </w:hyperlink>
          </w:p>
        </w:tc>
        <w:tc>
          <w:tcPr>
            <w:tcW w:w="1080" w:type="dxa"/>
            <w:vAlign w:val="center"/>
          </w:tcPr>
          <w:p w14:paraId="02A32690" w14:textId="7C933C14" w:rsidR="00EC5A5B" w:rsidRPr="003A3A7C" w:rsidRDefault="00372287" w:rsidP="00B24A0D">
            <w:pPr>
              <w:spacing w:line="276" w:lineRule="auto"/>
              <w:jc w:val="center"/>
              <w:rPr>
                <w:rFonts w:asciiTheme="minorHAnsi" w:hAnsiTheme="minorHAnsi" w:cstheme="minorHAnsi"/>
                <w:sz w:val="20"/>
                <w:szCs w:val="20"/>
              </w:rPr>
            </w:pPr>
            <w:r w:rsidRPr="003A3A7C">
              <w:rPr>
                <w:rFonts w:asciiTheme="minorHAnsi" w:hAnsiTheme="minorHAnsi" w:cstheme="minorHAnsi"/>
                <w:sz w:val="20"/>
                <w:szCs w:val="20"/>
              </w:rPr>
              <w:t>1.NS.1</w:t>
            </w:r>
          </w:p>
        </w:tc>
        <w:tc>
          <w:tcPr>
            <w:tcW w:w="6745" w:type="dxa"/>
            <w:vAlign w:val="center"/>
          </w:tcPr>
          <w:p w14:paraId="480B2081" w14:textId="6E1719B4" w:rsidR="00EC5A5B" w:rsidRPr="003A3A7C" w:rsidRDefault="00372287" w:rsidP="00C82BB5">
            <w:pPr>
              <w:spacing w:line="276" w:lineRule="auto"/>
              <w:rPr>
                <w:rFonts w:asciiTheme="minorHAnsi" w:hAnsiTheme="minorHAnsi" w:cstheme="minorHAnsi"/>
                <w:color w:val="000000"/>
                <w:sz w:val="20"/>
                <w:szCs w:val="20"/>
                <w:shd w:val="clear" w:color="auto" w:fill="FFFFFF"/>
              </w:rPr>
            </w:pPr>
            <w:r w:rsidRPr="003A3A7C">
              <w:rPr>
                <w:rFonts w:asciiTheme="minorHAnsi" w:hAnsiTheme="minorHAnsi" w:cstheme="minorHAnsi"/>
                <w:color w:val="000000"/>
                <w:sz w:val="20"/>
                <w:szCs w:val="20"/>
                <w:shd w:val="clear" w:color="auto" w:fill="FFFFFF"/>
              </w:rPr>
              <w:t>The student will utilize flexible counting strategies to determine and describe quantities up to 120.</w:t>
            </w:r>
          </w:p>
        </w:tc>
      </w:tr>
      <w:tr w:rsidR="00EA79B0" w14:paraId="0568EE31" w14:textId="77777777" w:rsidTr="00B24A0D">
        <w:tc>
          <w:tcPr>
            <w:tcW w:w="1525" w:type="dxa"/>
            <w:vAlign w:val="center"/>
          </w:tcPr>
          <w:p w14:paraId="7123D090" w14:textId="29B9AE76" w:rsidR="00EA79B0" w:rsidRPr="003A3A7C" w:rsidRDefault="00993261" w:rsidP="00B24A0D">
            <w:pPr>
              <w:spacing w:line="276" w:lineRule="auto"/>
              <w:jc w:val="center"/>
              <w:rPr>
                <w:rFonts w:asciiTheme="minorHAnsi" w:hAnsiTheme="minorHAnsi" w:cstheme="minorHAnsi"/>
                <w:sz w:val="20"/>
                <w:szCs w:val="20"/>
              </w:rPr>
            </w:pPr>
            <w:hyperlink r:id="rId21" w:history="1">
              <w:r w:rsidR="008860FD" w:rsidRPr="003A3A7C">
                <w:rPr>
                  <w:rStyle w:val="Hyperlink"/>
                  <w:rFonts w:asciiTheme="minorHAnsi" w:hAnsiTheme="minorHAnsi" w:cstheme="minorHAnsi"/>
                  <w:sz w:val="20"/>
                  <w:szCs w:val="20"/>
                </w:rPr>
                <w:t>Grade 2</w:t>
              </w:r>
            </w:hyperlink>
          </w:p>
        </w:tc>
        <w:tc>
          <w:tcPr>
            <w:tcW w:w="1080" w:type="dxa"/>
            <w:vAlign w:val="center"/>
          </w:tcPr>
          <w:p w14:paraId="060512D6" w14:textId="43BF56D2" w:rsidR="00EA79B0" w:rsidRPr="003A3A7C" w:rsidRDefault="00372287" w:rsidP="00B24A0D">
            <w:pPr>
              <w:spacing w:line="276" w:lineRule="auto"/>
              <w:jc w:val="center"/>
              <w:rPr>
                <w:rFonts w:asciiTheme="minorHAnsi" w:hAnsiTheme="minorHAnsi" w:cstheme="minorHAnsi"/>
                <w:sz w:val="20"/>
                <w:szCs w:val="20"/>
              </w:rPr>
            </w:pPr>
            <w:r w:rsidRPr="003A3A7C">
              <w:rPr>
                <w:rFonts w:asciiTheme="minorHAnsi" w:hAnsiTheme="minorHAnsi" w:cstheme="minorHAnsi"/>
                <w:sz w:val="20"/>
                <w:szCs w:val="20"/>
              </w:rPr>
              <w:t>2.NS.1</w:t>
            </w:r>
          </w:p>
        </w:tc>
        <w:tc>
          <w:tcPr>
            <w:tcW w:w="6745" w:type="dxa"/>
            <w:vAlign w:val="center"/>
          </w:tcPr>
          <w:p w14:paraId="0BB04C39" w14:textId="364494DE" w:rsidR="00EA79B0" w:rsidRPr="003A3A7C" w:rsidRDefault="00372287" w:rsidP="00C82BB5">
            <w:pPr>
              <w:spacing w:line="276" w:lineRule="auto"/>
              <w:rPr>
                <w:rFonts w:asciiTheme="minorHAnsi" w:hAnsiTheme="minorHAnsi" w:cstheme="minorHAnsi"/>
                <w:color w:val="000000"/>
                <w:sz w:val="20"/>
                <w:szCs w:val="20"/>
                <w:shd w:val="clear" w:color="auto" w:fill="FFFFFF"/>
              </w:rPr>
            </w:pPr>
            <w:r w:rsidRPr="003A3A7C">
              <w:rPr>
                <w:rFonts w:asciiTheme="minorHAnsi" w:hAnsiTheme="minorHAnsi" w:cstheme="minorHAnsi"/>
                <w:color w:val="000000"/>
                <w:sz w:val="20"/>
                <w:szCs w:val="20"/>
                <w:shd w:val="clear" w:color="auto" w:fill="FFFFFF"/>
              </w:rPr>
              <w:t>The student will utilize flexible counting strategies to determine and describe quantities up to 200.</w:t>
            </w:r>
          </w:p>
        </w:tc>
      </w:tr>
      <w:tr w:rsidR="00CD361C" w14:paraId="65CF44E7" w14:textId="77777777" w:rsidTr="00B24A0D">
        <w:tc>
          <w:tcPr>
            <w:tcW w:w="1525" w:type="dxa"/>
            <w:vMerge w:val="restart"/>
            <w:vAlign w:val="center"/>
          </w:tcPr>
          <w:p w14:paraId="6CEC031A" w14:textId="62F00CA4" w:rsidR="00CD361C" w:rsidRPr="003A3A7C" w:rsidRDefault="00993261" w:rsidP="00B24A0D">
            <w:pPr>
              <w:spacing w:line="276" w:lineRule="auto"/>
              <w:jc w:val="center"/>
              <w:rPr>
                <w:rFonts w:asciiTheme="minorHAnsi" w:hAnsiTheme="minorHAnsi" w:cstheme="minorHAnsi"/>
                <w:sz w:val="20"/>
                <w:szCs w:val="20"/>
              </w:rPr>
            </w:pPr>
            <w:hyperlink r:id="rId22" w:history="1">
              <w:r w:rsidR="00CD361C" w:rsidRPr="003A3A7C">
                <w:rPr>
                  <w:rStyle w:val="Hyperlink"/>
                  <w:rFonts w:asciiTheme="minorHAnsi" w:hAnsiTheme="minorHAnsi" w:cstheme="minorHAnsi"/>
                  <w:sz w:val="20"/>
                  <w:szCs w:val="20"/>
                </w:rPr>
                <w:t>Grade 3</w:t>
              </w:r>
            </w:hyperlink>
          </w:p>
        </w:tc>
        <w:tc>
          <w:tcPr>
            <w:tcW w:w="1080" w:type="dxa"/>
            <w:vAlign w:val="center"/>
          </w:tcPr>
          <w:p w14:paraId="353FEB0A" w14:textId="0380B896" w:rsidR="00CD361C" w:rsidRPr="003A3A7C" w:rsidRDefault="00CD361C" w:rsidP="00B24A0D">
            <w:pPr>
              <w:spacing w:line="276" w:lineRule="auto"/>
              <w:jc w:val="center"/>
              <w:rPr>
                <w:rFonts w:asciiTheme="minorHAnsi" w:hAnsiTheme="minorHAnsi" w:cstheme="minorHAnsi"/>
                <w:sz w:val="20"/>
                <w:szCs w:val="20"/>
              </w:rPr>
            </w:pPr>
            <w:r w:rsidRPr="003A3A7C">
              <w:rPr>
                <w:rFonts w:asciiTheme="minorHAnsi" w:hAnsiTheme="minorHAnsi" w:cstheme="minorHAnsi"/>
                <w:sz w:val="20"/>
                <w:szCs w:val="20"/>
              </w:rPr>
              <w:t>3.NS.1a</w:t>
            </w:r>
          </w:p>
        </w:tc>
        <w:tc>
          <w:tcPr>
            <w:tcW w:w="6745" w:type="dxa"/>
            <w:vAlign w:val="center"/>
          </w:tcPr>
          <w:p w14:paraId="7028BC5E" w14:textId="0D8260F1" w:rsidR="00CD361C" w:rsidRPr="003A3A7C" w:rsidRDefault="00CD361C" w:rsidP="00C82BB5">
            <w:pPr>
              <w:spacing w:line="276" w:lineRule="auto"/>
              <w:rPr>
                <w:rFonts w:asciiTheme="minorHAnsi" w:hAnsiTheme="minorHAnsi" w:cstheme="minorHAnsi"/>
                <w:color w:val="000000"/>
                <w:sz w:val="20"/>
                <w:szCs w:val="20"/>
                <w:shd w:val="clear" w:color="auto" w:fill="FFFFFF"/>
              </w:rPr>
            </w:pPr>
            <w:r w:rsidRPr="003A3A7C">
              <w:rPr>
                <w:rFonts w:asciiTheme="minorHAnsi" w:hAnsiTheme="minorHAnsi" w:cstheme="minorHAnsi"/>
                <w:color w:val="000000"/>
                <w:sz w:val="20"/>
                <w:szCs w:val="20"/>
                <w:shd w:val="clear" w:color="auto" w:fill="FFFFFF"/>
              </w:rPr>
              <w:t>Read and write six-digit whole numbers in standard form, expanded form, and word form.</w:t>
            </w:r>
          </w:p>
        </w:tc>
      </w:tr>
      <w:tr w:rsidR="00CD361C" w14:paraId="51E96BF5" w14:textId="77777777" w:rsidTr="00B24A0D">
        <w:tc>
          <w:tcPr>
            <w:tcW w:w="1525" w:type="dxa"/>
            <w:vMerge/>
            <w:vAlign w:val="center"/>
          </w:tcPr>
          <w:p w14:paraId="31EA9666" w14:textId="77777777" w:rsidR="00CD361C" w:rsidRDefault="00CD361C" w:rsidP="00B24A0D">
            <w:pPr>
              <w:spacing w:line="276" w:lineRule="auto"/>
              <w:jc w:val="center"/>
            </w:pPr>
          </w:p>
        </w:tc>
        <w:tc>
          <w:tcPr>
            <w:tcW w:w="1080" w:type="dxa"/>
            <w:vAlign w:val="center"/>
          </w:tcPr>
          <w:p w14:paraId="0F98828D" w14:textId="384FB73B" w:rsidR="00CD361C" w:rsidRPr="003A3A7C" w:rsidRDefault="00CD361C" w:rsidP="00B24A0D">
            <w:pPr>
              <w:spacing w:line="276" w:lineRule="auto"/>
              <w:jc w:val="center"/>
              <w:rPr>
                <w:rFonts w:asciiTheme="minorHAnsi" w:hAnsiTheme="minorHAnsi" w:cstheme="minorHAnsi"/>
                <w:sz w:val="20"/>
                <w:szCs w:val="20"/>
              </w:rPr>
            </w:pPr>
            <w:r>
              <w:rPr>
                <w:rFonts w:asciiTheme="minorHAnsi" w:hAnsiTheme="minorHAnsi" w:cstheme="minorHAnsi"/>
                <w:sz w:val="20"/>
                <w:szCs w:val="20"/>
              </w:rPr>
              <w:t>3.NS.1c</w:t>
            </w:r>
          </w:p>
        </w:tc>
        <w:tc>
          <w:tcPr>
            <w:tcW w:w="6745" w:type="dxa"/>
            <w:vAlign w:val="center"/>
          </w:tcPr>
          <w:p w14:paraId="68D5173D" w14:textId="13FD92B0" w:rsidR="00CD361C" w:rsidRPr="00CD361C" w:rsidRDefault="00CD361C" w:rsidP="00C82BB5">
            <w:pPr>
              <w:spacing w:line="276" w:lineRule="auto"/>
              <w:rPr>
                <w:rFonts w:asciiTheme="minorHAnsi" w:hAnsiTheme="minorHAnsi" w:cstheme="minorHAnsi"/>
                <w:color w:val="000000"/>
                <w:sz w:val="20"/>
                <w:szCs w:val="20"/>
                <w:shd w:val="clear" w:color="auto" w:fill="FFFFFF"/>
              </w:rPr>
            </w:pPr>
            <w:r w:rsidRPr="00CD361C">
              <w:rPr>
                <w:sz w:val="20"/>
                <w:szCs w:val="20"/>
              </w:rPr>
              <w:t>Compose, decompose, and represent numbers up to 9,999 in multiple ways, according to place value (e.g., 256 can be 1 hundred, 14 tens, 16 ones, but also 25 tens, 6 ones), with and without models.</w:t>
            </w:r>
          </w:p>
        </w:tc>
      </w:tr>
      <w:tr w:rsidR="0078658E" w14:paraId="795E339C" w14:textId="77777777" w:rsidTr="00B24A0D">
        <w:tc>
          <w:tcPr>
            <w:tcW w:w="1525" w:type="dxa"/>
            <w:vMerge w:val="restart"/>
            <w:vAlign w:val="center"/>
          </w:tcPr>
          <w:p w14:paraId="755B9E17" w14:textId="647F2028" w:rsidR="0078658E" w:rsidRPr="003A3A7C" w:rsidRDefault="00993261" w:rsidP="00B24A0D">
            <w:pPr>
              <w:spacing w:line="276" w:lineRule="auto"/>
              <w:jc w:val="center"/>
              <w:rPr>
                <w:rFonts w:asciiTheme="minorHAnsi" w:hAnsiTheme="minorHAnsi" w:cstheme="minorHAnsi"/>
                <w:sz w:val="20"/>
                <w:szCs w:val="20"/>
              </w:rPr>
            </w:pPr>
            <w:hyperlink r:id="rId23" w:history="1">
              <w:r w:rsidR="0078658E" w:rsidRPr="003A3A7C">
                <w:rPr>
                  <w:rStyle w:val="Hyperlink"/>
                  <w:rFonts w:asciiTheme="minorHAnsi" w:hAnsiTheme="minorHAnsi" w:cstheme="minorHAnsi"/>
                  <w:sz w:val="20"/>
                  <w:szCs w:val="20"/>
                </w:rPr>
                <w:t>Grade 4</w:t>
              </w:r>
            </w:hyperlink>
          </w:p>
        </w:tc>
        <w:tc>
          <w:tcPr>
            <w:tcW w:w="1080" w:type="dxa"/>
            <w:vAlign w:val="center"/>
          </w:tcPr>
          <w:p w14:paraId="56CCBEB5" w14:textId="5BADC372" w:rsidR="0078658E" w:rsidRPr="003A3A7C" w:rsidRDefault="0078658E" w:rsidP="00B24A0D">
            <w:pPr>
              <w:spacing w:line="276" w:lineRule="auto"/>
              <w:jc w:val="center"/>
              <w:rPr>
                <w:rFonts w:asciiTheme="minorHAnsi" w:hAnsiTheme="minorHAnsi" w:cstheme="minorHAnsi"/>
                <w:sz w:val="20"/>
                <w:szCs w:val="20"/>
              </w:rPr>
            </w:pPr>
            <w:r w:rsidRPr="003A3A7C">
              <w:rPr>
                <w:rFonts w:asciiTheme="minorHAnsi" w:hAnsiTheme="minorHAnsi" w:cstheme="minorHAnsi"/>
                <w:sz w:val="20"/>
                <w:szCs w:val="20"/>
              </w:rPr>
              <w:t>4.NS.1a</w:t>
            </w:r>
          </w:p>
        </w:tc>
        <w:tc>
          <w:tcPr>
            <w:tcW w:w="6745" w:type="dxa"/>
            <w:vAlign w:val="center"/>
          </w:tcPr>
          <w:p w14:paraId="07BD0464" w14:textId="7085DB68" w:rsidR="0078658E" w:rsidRPr="003A3A7C" w:rsidRDefault="003A3A7C" w:rsidP="00C82BB5">
            <w:pPr>
              <w:spacing w:line="276" w:lineRule="auto"/>
              <w:rPr>
                <w:rFonts w:asciiTheme="minorHAnsi" w:hAnsiTheme="minorHAnsi" w:cstheme="minorHAnsi"/>
                <w:color w:val="000000"/>
                <w:sz w:val="20"/>
                <w:szCs w:val="20"/>
                <w:shd w:val="clear" w:color="auto" w:fill="FFFFFF"/>
              </w:rPr>
            </w:pPr>
            <w:r w:rsidRPr="003A3A7C">
              <w:rPr>
                <w:sz w:val="20"/>
                <w:szCs w:val="20"/>
              </w:rPr>
              <w:t>Read nine-digit whole numbers, presented in standard form, and represent the same number in written form.</w:t>
            </w:r>
          </w:p>
        </w:tc>
      </w:tr>
      <w:tr w:rsidR="0078658E" w14:paraId="5A1C0A4B" w14:textId="77777777" w:rsidTr="00B24A0D">
        <w:tc>
          <w:tcPr>
            <w:tcW w:w="1525" w:type="dxa"/>
            <w:vMerge/>
            <w:vAlign w:val="center"/>
          </w:tcPr>
          <w:p w14:paraId="12FC7C44" w14:textId="77777777" w:rsidR="0078658E" w:rsidRPr="003A3A7C" w:rsidRDefault="0078658E" w:rsidP="00B24A0D">
            <w:pPr>
              <w:spacing w:line="276" w:lineRule="auto"/>
              <w:jc w:val="center"/>
              <w:rPr>
                <w:rFonts w:asciiTheme="minorHAnsi" w:hAnsiTheme="minorHAnsi" w:cstheme="minorHAnsi"/>
                <w:sz w:val="20"/>
                <w:szCs w:val="20"/>
              </w:rPr>
            </w:pPr>
          </w:p>
        </w:tc>
        <w:tc>
          <w:tcPr>
            <w:tcW w:w="1080" w:type="dxa"/>
            <w:vAlign w:val="center"/>
          </w:tcPr>
          <w:p w14:paraId="7B37E71C" w14:textId="5130E428" w:rsidR="0078658E" w:rsidRPr="003A3A7C" w:rsidRDefault="0078658E" w:rsidP="00B24A0D">
            <w:pPr>
              <w:spacing w:line="276" w:lineRule="auto"/>
              <w:jc w:val="center"/>
              <w:rPr>
                <w:rFonts w:asciiTheme="minorHAnsi" w:hAnsiTheme="minorHAnsi" w:cstheme="minorHAnsi"/>
                <w:sz w:val="20"/>
                <w:szCs w:val="20"/>
              </w:rPr>
            </w:pPr>
            <w:r w:rsidRPr="003A3A7C">
              <w:rPr>
                <w:rFonts w:asciiTheme="minorHAnsi" w:hAnsiTheme="minorHAnsi" w:cstheme="minorHAnsi"/>
                <w:sz w:val="20"/>
                <w:szCs w:val="20"/>
              </w:rPr>
              <w:t>4.NS.1b</w:t>
            </w:r>
          </w:p>
        </w:tc>
        <w:tc>
          <w:tcPr>
            <w:tcW w:w="6745" w:type="dxa"/>
            <w:vAlign w:val="center"/>
          </w:tcPr>
          <w:p w14:paraId="2AAA1608" w14:textId="7C9DE736" w:rsidR="0078658E" w:rsidRPr="003A3A7C" w:rsidRDefault="003A3A7C" w:rsidP="00C82BB5">
            <w:pPr>
              <w:spacing w:line="276" w:lineRule="auto"/>
              <w:rPr>
                <w:rFonts w:asciiTheme="minorHAnsi" w:hAnsiTheme="minorHAnsi" w:cstheme="minorHAnsi"/>
                <w:color w:val="000000"/>
                <w:sz w:val="20"/>
                <w:szCs w:val="20"/>
                <w:shd w:val="clear" w:color="auto" w:fill="FFFFFF"/>
              </w:rPr>
            </w:pPr>
            <w:r w:rsidRPr="003A3A7C">
              <w:rPr>
                <w:sz w:val="20"/>
                <w:szCs w:val="20"/>
              </w:rPr>
              <w:t>Write nine-digit whole numbers in standard form when the numbers are presented orally or in written form.</w:t>
            </w:r>
          </w:p>
        </w:tc>
      </w:tr>
    </w:tbl>
    <w:p w14:paraId="3986CB3B" w14:textId="77777777" w:rsidR="0044039B" w:rsidRDefault="0044039B" w:rsidP="0020703F"/>
    <w:p w14:paraId="3445F511" w14:textId="77777777" w:rsidR="00CD361C" w:rsidRDefault="00CD361C" w:rsidP="0020703F"/>
    <w:p w14:paraId="3597AA9E" w14:textId="77777777" w:rsidR="00CD361C" w:rsidRDefault="00CD361C" w:rsidP="0020703F"/>
    <w:tbl>
      <w:tblPr>
        <w:tblStyle w:val="TableGrid"/>
        <w:tblW w:w="0" w:type="auto"/>
        <w:tblLayout w:type="fixed"/>
        <w:tblLook w:val="04A0" w:firstRow="1" w:lastRow="0" w:firstColumn="1" w:lastColumn="0" w:noHBand="0" w:noVBand="1"/>
      </w:tblPr>
      <w:tblGrid>
        <w:gridCol w:w="1525"/>
        <w:gridCol w:w="1080"/>
        <w:gridCol w:w="6745"/>
      </w:tblGrid>
      <w:tr w:rsidR="006C2694" w14:paraId="01328D3C" w14:textId="77777777" w:rsidTr="00E753DE">
        <w:tc>
          <w:tcPr>
            <w:tcW w:w="9350" w:type="dxa"/>
            <w:gridSpan w:val="3"/>
            <w:shd w:val="clear" w:color="auto" w:fill="003C71" w:themeFill="accent1"/>
          </w:tcPr>
          <w:p w14:paraId="18889862" w14:textId="77777777" w:rsidR="00BE0779" w:rsidRDefault="006C2694" w:rsidP="00E753DE">
            <w:pPr>
              <w:spacing w:line="276" w:lineRule="auto"/>
              <w:jc w:val="center"/>
              <w:rPr>
                <w:b/>
                <w:bCs/>
                <w:color w:val="FFFFFF" w:themeColor="background1"/>
              </w:rPr>
            </w:pPr>
            <w:r w:rsidRPr="0019540D">
              <w:rPr>
                <w:b/>
                <w:bCs/>
                <w:color w:val="FFFFFF" w:themeColor="background1"/>
              </w:rPr>
              <w:lastRenderedPageBreak/>
              <w:t xml:space="preserve">Strand Concept </w:t>
            </w:r>
            <w:r>
              <w:rPr>
                <w:b/>
                <w:bCs/>
                <w:color w:val="FFFFFF" w:themeColor="background1"/>
              </w:rPr>
              <w:t>3</w:t>
            </w:r>
            <w:r w:rsidRPr="0019540D">
              <w:rPr>
                <w:b/>
                <w:bCs/>
                <w:color w:val="FFFFFF" w:themeColor="background1"/>
              </w:rPr>
              <w:t xml:space="preserve">: </w:t>
            </w:r>
            <w:r w:rsidR="00BE0779">
              <w:rPr>
                <w:b/>
                <w:bCs/>
                <w:color w:val="FFFFFF" w:themeColor="background1"/>
              </w:rPr>
              <w:t>Money</w:t>
            </w:r>
          </w:p>
          <w:p w14:paraId="6E6A5B04" w14:textId="46821022" w:rsidR="006C2694" w:rsidRPr="006A5DE4" w:rsidRDefault="005A5F66" w:rsidP="005A5F66">
            <w:pPr>
              <w:spacing w:line="276" w:lineRule="auto"/>
              <w:jc w:val="center"/>
              <w:rPr>
                <w:b/>
                <w:bCs/>
                <w:color w:val="FFFFFF" w:themeColor="background1"/>
              </w:rPr>
            </w:pPr>
            <w:r w:rsidRPr="006A5DE4">
              <w:rPr>
                <w:b/>
                <w:bCs/>
                <w:i/>
                <w:iCs/>
                <w:color w:val="FFFFFF" w:themeColor="background1"/>
              </w:rPr>
              <w:t>Money is explored contextually through numeracy and number sense.</w:t>
            </w:r>
          </w:p>
        </w:tc>
      </w:tr>
      <w:tr w:rsidR="006C2694" w14:paraId="1AF3265E" w14:textId="77777777" w:rsidTr="00E753DE">
        <w:tc>
          <w:tcPr>
            <w:tcW w:w="1525" w:type="dxa"/>
            <w:shd w:val="clear" w:color="auto" w:fill="7DD4FF" w:themeFill="accent2" w:themeFillTint="66"/>
            <w:vAlign w:val="center"/>
          </w:tcPr>
          <w:p w14:paraId="0B60F61D" w14:textId="77777777" w:rsidR="006C2694" w:rsidRDefault="006C2694" w:rsidP="00E753DE">
            <w:pPr>
              <w:jc w:val="center"/>
              <w:rPr>
                <w:b/>
                <w:bCs/>
                <w:sz w:val="20"/>
                <w:szCs w:val="20"/>
              </w:rPr>
            </w:pPr>
            <w:r w:rsidRPr="00D71B90">
              <w:rPr>
                <w:b/>
                <w:bCs/>
                <w:sz w:val="20"/>
                <w:szCs w:val="20"/>
              </w:rPr>
              <w:t>Grade Level/</w:t>
            </w:r>
          </w:p>
          <w:p w14:paraId="21CE7CAC" w14:textId="77777777" w:rsidR="006C2694" w:rsidRPr="00D71B90" w:rsidRDefault="006C2694"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09919211" w14:textId="77777777" w:rsidR="006C2694" w:rsidRPr="00D71B90" w:rsidRDefault="006C2694"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309D3B27" w14:textId="77777777" w:rsidR="006C2694" w:rsidRPr="00D71B90" w:rsidRDefault="006C2694" w:rsidP="00E753DE">
            <w:pPr>
              <w:jc w:val="center"/>
              <w:rPr>
                <w:b/>
                <w:bCs/>
                <w:sz w:val="20"/>
                <w:szCs w:val="20"/>
              </w:rPr>
            </w:pPr>
            <w:r w:rsidRPr="00D71B90">
              <w:rPr>
                <w:b/>
                <w:bCs/>
                <w:sz w:val="20"/>
                <w:szCs w:val="20"/>
              </w:rPr>
              <w:t>Description</w:t>
            </w:r>
          </w:p>
        </w:tc>
      </w:tr>
      <w:tr w:rsidR="006C2694" w14:paraId="1E4A8619" w14:textId="77777777" w:rsidTr="00E753DE">
        <w:tc>
          <w:tcPr>
            <w:tcW w:w="1525" w:type="dxa"/>
            <w:vAlign w:val="center"/>
          </w:tcPr>
          <w:p w14:paraId="7D13A226" w14:textId="77777777" w:rsidR="006C2694" w:rsidRPr="00B24A0D" w:rsidRDefault="00993261" w:rsidP="00E753DE">
            <w:pPr>
              <w:spacing w:line="276" w:lineRule="auto"/>
              <w:jc w:val="center"/>
              <w:rPr>
                <w:rFonts w:asciiTheme="minorHAnsi" w:hAnsiTheme="minorHAnsi" w:cstheme="minorHAnsi"/>
                <w:sz w:val="20"/>
                <w:szCs w:val="20"/>
              </w:rPr>
            </w:pPr>
            <w:hyperlink r:id="rId24" w:history="1">
              <w:r w:rsidR="006C2694" w:rsidRPr="000A0DDF">
                <w:rPr>
                  <w:rStyle w:val="Hyperlink"/>
                  <w:rFonts w:asciiTheme="minorHAnsi" w:hAnsiTheme="minorHAnsi" w:cstheme="minorHAnsi"/>
                  <w:sz w:val="20"/>
                  <w:szCs w:val="20"/>
                </w:rPr>
                <w:t>Kindergarten</w:t>
              </w:r>
            </w:hyperlink>
          </w:p>
        </w:tc>
        <w:tc>
          <w:tcPr>
            <w:tcW w:w="1080" w:type="dxa"/>
            <w:vAlign w:val="center"/>
          </w:tcPr>
          <w:p w14:paraId="754084A0" w14:textId="234CAE42" w:rsidR="006C2694" w:rsidRPr="009D0C3C" w:rsidRDefault="006C2694" w:rsidP="00E753DE">
            <w:pPr>
              <w:spacing w:line="276" w:lineRule="auto"/>
              <w:jc w:val="center"/>
              <w:rPr>
                <w:rFonts w:asciiTheme="minorHAnsi" w:hAnsiTheme="minorHAnsi" w:cstheme="minorHAnsi"/>
                <w:sz w:val="20"/>
                <w:szCs w:val="20"/>
              </w:rPr>
            </w:pPr>
            <w:r w:rsidRPr="009D0C3C">
              <w:rPr>
                <w:rFonts w:asciiTheme="minorHAnsi" w:hAnsiTheme="minorHAnsi" w:cstheme="minorHAnsi"/>
                <w:sz w:val="20"/>
                <w:szCs w:val="20"/>
              </w:rPr>
              <w:t>K.NS.1</w:t>
            </w:r>
            <w:r w:rsidR="008F5A18" w:rsidRPr="009D0C3C">
              <w:rPr>
                <w:rFonts w:asciiTheme="minorHAnsi" w:hAnsiTheme="minorHAnsi" w:cstheme="minorHAnsi"/>
                <w:sz w:val="20"/>
                <w:szCs w:val="20"/>
              </w:rPr>
              <w:t>j</w:t>
            </w:r>
          </w:p>
        </w:tc>
        <w:tc>
          <w:tcPr>
            <w:tcW w:w="6745" w:type="dxa"/>
            <w:vAlign w:val="center"/>
          </w:tcPr>
          <w:p w14:paraId="472CD740" w14:textId="5D5196B4" w:rsidR="006C2694" w:rsidRPr="009D0C3C" w:rsidRDefault="008F5A18" w:rsidP="00E753DE">
            <w:pPr>
              <w:spacing w:line="276" w:lineRule="auto"/>
              <w:rPr>
                <w:rFonts w:asciiTheme="minorHAnsi" w:hAnsiTheme="minorHAnsi" w:cstheme="minorHAnsi"/>
                <w:sz w:val="20"/>
                <w:szCs w:val="20"/>
              </w:rPr>
            </w:pPr>
            <w:r w:rsidRPr="009D0C3C">
              <w:rPr>
                <w:rFonts w:asciiTheme="minorHAnsi" w:hAnsiTheme="minorHAnsi" w:cstheme="minorHAnsi"/>
                <w:color w:val="000000"/>
                <w:sz w:val="20"/>
                <w:szCs w:val="20"/>
              </w:rPr>
              <w:t xml:space="preserve">Group a collection of up to 100 objects (e.g., counters, </w:t>
            </w:r>
            <w:r w:rsidRPr="009D0C3C">
              <w:rPr>
                <w:rFonts w:asciiTheme="minorHAnsi" w:hAnsiTheme="minorHAnsi" w:cstheme="minorHAnsi"/>
                <w:i/>
                <w:iCs/>
                <w:color w:val="000000"/>
                <w:sz w:val="20"/>
                <w:szCs w:val="20"/>
              </w:rPr>
              <w:t>pennies</w:t>
            </w:r>
            <w:r w:rsidRPr="009D0C3C">
              <w:rPr>
                <w:rFonts w:asciiTheme="minorHAnsi" w:hAnsiTheme="minorHAnsi" w:cstheme="minorHAnsi"/>
                <w:color w:val="000000"/>
                <w:sz w:val="20"/>
                <w:szCs w:val="20"/>
              </w:rPr>
              <w:t>, cubes) into sets of ten and count by tens to determine the total.</w:t>
            </w:r>
          </w:p>
        </w:tc>
      </w:tr>
      <w:tr w:rsidR="00B6631E" w14:paraId="7DAAA0F4" w14:textId="77777777" w:rsidTr="00E753DE">
        <w:tc>
          <w:tcPr>
            <w:tcW w:w="1525" w:type="dxa"/>
            <w:vMerge w:val="restart"/>
            <w:vAlign w:val="center"/>
          </w:tcPr>
          <w:p w14:paraId="2C072A60" w14:textId="77777777" w:rsidR="00B6631E" w:rsidRPr="00B24A0D" w:rsidRDefault="00993261" w:rsidP="00E753DE">
            <w:pPr>
              <w:spacing w:line="276" w:lineRule="auto"/>
              <w:jc w:val="center"/>
              <w:rPr>
                <w:rFonts w:asciiTheme="minorHAnsi" w:hAnsiTheme="minorHAnsi" w:cstheme="minorHAnsi"/>
                <w:sz w:val="20"/>
                <w:szCs w:val="20"/>
              </w:rPr>
            </w:pPr>
            <w:hyperlink r:id="rId25" w:history="1">
              <w:r w:rsidR="00B6631E" w:rsidRPr="000A0DDF">
                <w:rPr>
                  <w:rStyle w:val="Hyperlink"/>
                  <w:rFonts w:asciiTheme="minorHAnsi" w:hAnsiTheme="minorHAnsi" w:cstheme="minorHAnsi"/>
                  <w:sz w:val="20"/>
                  <w:szCs w:val="20"/>
                </w:rPr>
                <w:t>Grade 1</w:t>
              </w:r>
            </w:hyperlink>
          </w:p>
        </w:tc>
        <w:tc>
          <w:tcPr>
            <w:tcW w:w="1080" w:type="dxa"/>
            <w:vAlign w:val="center"/>
          </w:tcPr>
          <w:p w14:paraId="29F16EAE" w14:textId="361A190D" w:rsidR="00B6631E" w:rsidRPr="009D0C3C" w:rsidRDefault="00B6631E" w:rsidP="00E753DE">
            <w:pPr>
              <w:spacing w:line="276" w:lineRule="auto"/>
              <w:jc w:val="center"/>
              <w:rPr>
                <w:rFonts w:asciiTheme="minorHAnsi" w:hAnsiTheme="minorHAnsi" w:cstheme="minorHAnsi"/>
                <w:sz w:val="20"/>
                <w:szCs w:val="20"/>
              </w:rPr>
            </w:pPr>
            <w:r w:rsidRPr="009D0C3C">
              <w:rPr>
                <w:rFonts w:asciiTheme="minorHAnsi" w:hAnsiTheme="minorHAnsi" w:cstheme="minorHAnsi"/>
                <w:sz w:val="20"/>
                <w:szCs w:val="20"/>
              </w:rPr>
              <w:t>1.NS.</w:t>
            </w:r>
            <w:r w:rsidR="00C663E3">
              <w:rPr>
                <w:rFonts w:asciiTheme="minorHAnsi" w:hAnsiTheme="minorHAnsi" w:cstheme="minorHAnsi"/>
                <w:sz w:val="20"/>
                <w:szCs w:val="20"/>
              </w:rPr>
              <w:t>1</w:t>
            </w:r>
            <w:r w:rsidRPr="009D0C3C">
              <w:rPr>
                <w:rFonts w:asciiTheme="minorHAnsi" w:hAnsiTheme="minorHAnsi" w:cstheme="minorHAnsi"/>
                <w:sz w:val="20"/>
                <w:szCs w:val="20"/>
              </w:rPr>
              <w:t>f</w:t>
            </w:r>
          </w:p>
        </w:tc>
        <w:tc>
          <w:tcPr>
            <w:tcW w:w="6745" w:type="dxa"/>
            <w:vAlign w:val="center"/>
          </w:tcPr>
          <w:p w14:paraId="2E2FDFD4" w14:textId="0AD07911" w:rsidR="00B6631E" w:rsidRPr="009D0C3C" w:rsidRDefault="002B6544" w:rsidP="00E753DE">
            <w:pPr>
              <w:spacing w:line="276" w:lineRule="auto"/>
              <w:rPr>
                <w:rFonts w:asciiTheme="minorHAnsi" w:hAnsiTheme="minorHAnsi" w:cstheme="minorHAnsi"/>
                <w:color w:val="000000"/>
                <w:sz w:val="20"/>
                <w:szCs w:val="20"/>
                <w:shd w:val="clear" w:color="auto" w:fill="FFFFFF"/>
              </w:rPr>
            </w:pPr>
            <w:r w:rsidRPr="009D0C3C">
              <w:rPr>
                <w:rFonts w:asciiTheme="minorHAnsi" w:hAnsiTheme="minorHAnsi" w:cstheme="minorHAnsi"/>
                <w:color w:val="000000"/>
                <w:sz w:val="20"/>
                <w:szCs w:val="20"/>
                <w:shd w:val="clear" w:color="auto" w:fill="FFFFFF"/>
              </w:rPr>
              <w:t>Identify a penny, nickel, and dime by their attributes and describe the number of pennies equivalent to a nickel and a dime.</w:t>
            </w:r>
          </w:p>
        </w:tc>
      </w:tr>
      <w:tr w:rsidR="00B6631E" w14:paraId="4DB428A9" w14:textId="77777777" w:rsidTr="00E753DE">
        <w:tc>
          <w:tcPr>
            <w:tcW w:w="1525" w:type="dxa"/>
            <w:vMerge/>
            <w:vAlign w:val="center"/>
          </w:tcPr>
          <w:p w14:paraId="6984E449" w14:textId="77777777" w:rsidR="00B6631E" w:rsidRDefault="00B6631E" w:rsidP="00E753DE">
            <w:pPr>
              <w:spacing w:line="276" w:lineRule="auto"/>
              <w:jc w:val="center"/>
              <w:rPr>
                <w:rFonts w:asciiTheme="minorHAnsi" w:hAnsiTheme="minorHAnsi" w:cstheme="minorHAnsi"/>
                <w:sz w:val="20"/>
                <w:szCs w:val="20"/>
              </w:rPr>
            </w:pPr>
          </w:p>
        </w:tc>
        <w:tc>
          <w:tcPr>
            <w:tcW w:w="1080" w:type="dxa"/>
            <w:vAlign w:val="center"/>
          </w:tcPr>
          <w:p w14:paraId="2A36AC5F" w14:textId="223FCBC2" w:rsidR="00B6631E" w:rsidRPr="009D0C3C" w:rsidRDefault="00B6631E" w:rsidP="00E753DE">
            <w:pPr>
              <w:spacing w:line="276" w:lineRule="auto"/>
              <w:jc w:val="center"/>
              <w:rPr>
                <w:rFonts w:asciiTheme="minorHAnsi" w:hAnsiTheme="minorHAnsi" w:cstheme="minorHAnsi"/>
                <w:sz w:val="20"/>
                <w:szCs w:val="20"/>
              </w:rPr>
            </w:pPr>
            <w:r w:rsidRPr="009D0C3C">
              <w:rPr>
                <w:rFonts w:asciiTheme="minorHAnsi" w:hAnsiTheme="minorHAnsi" w:cstheme="minorHAnsi"/>
                <w:sz w:val="20"/>
                <w:szCs w:val="20"/>
              </w:rPr>
              <w:t>1.NS.</w:t>
            </w:r>
            <w:r w:rsidR="00C663E3">
              <w:rPr>
                <w:rFonts w:asciiTheme="minorHAnsi" w:hAnsiTheme="minorHAnsi" w:cstheme="minorHAnsi"/>
                <w:sz w:val="20"/>
                <w:szCs w:val="20"/>
              </w:rPr>
              <w:t>1</w:t>
            </w:r>
            <w:r w:rsidR="002B6544" w:rsidRPr="009D0C3C">
              <w:rPr>
                <w:rFonts w:asciiTheme="minorHAnsi" w:hAnsiTheme="minorHAnsi" w:cstheme="minorHAnsi"/>
                <w:sz w:val="20"/>
                <w:szCs w:val="20"/>
              </w:rPr>
              <w:t>g</w:t>
            </w:r>
          </w:p>
        </w:tc>
        <w:tc>
          <w:tcPr>
            <w:tcW w:w="6745" w:type="dxa"/>
            <w:vAlign w:val="center"/>
          </w:tcPr>
          <w:p w14:paraId="0E7F88EA" w14:textId="0EEED7EB" w:rsidR="00B6631E" w:rsidRPr="009D0C3C" w:rsidRDefault="002B6544" w:rsidP="00E753DE">
            <w:pPr>
              <w:spacing w:line="276" w:lineRule="auto"/>
              <w:rPr>
                <w:rFonts w:asciiTheme="minorHAnsi" w:hAnsiTheme="minorHAnsi" w:cstheme="minorHAnsi"/>
                <w:color w:val="000000"/>
                <w:sz w:val="20"/>
                <w:szCs w:val="20"/>
                <w:shd w:val="clear" w:color="auto" w:fill="FFFFFF"/>
              </w:rPr>
            </w:pPr>
            <w:r w:rsidRPr="009D0C3C">
              <w:rPr>
                <w:rFonts w:asciiTheme="minorHAnsi" w:hAnsiTheme="minorHAnsi" w:cstheme="minorHAnsi"/>
                <w:color w:val="000000"/>
                <w:sz w:val="20"/>
                <w:szCs w:val="20"/>
                <w:shd w:val="clear" w:color="auto" w:fill="FFFFFF"/>
              </w:rPr>
              <w:t>Count by ones, fives, or tens to determine the value of a collection of like coins (pennies, nickels, or dimes), whose total value is 100 cents or less.</w:t>
            </w:r>
          </w:p>
        </w:tc>
      </w:tr>
      <w:tr w:rsidR="006C2694" w14:paraId="1DA44AD9" w14:textId="77777777" w:rsidTr="00E753DE">
        <w:tc>
          <w:tcPr>
            <w:tcW w:w="1525" w:type="dxa"/>
            <w:vAlign w:val="center"/>
          </w:tcPr>
          <w:p w14:paraId="15EDA1C9" w14:textId="77777777" w:rsidR="006C2694" w:rsidRPr="00B24A0D" w:rsidRDefault="00993261" w:rsidP="00E753DE">
            <w:pPr>
              <w:spacing w:line="276" w:lineRule="auto"/>
              <w:jc w:val="center"/>
              <w:rPr>
                <w:rFonts w:asciiTheme="minorHAnsi" w:hAnsiTheme="minorHAnsi" w:cstheme="minorHAnsi"/>
                <w:sz w:val="20"/>
                <w:szCs w:val="20"/>
              </w:rPr>
            </w:pPr>
            <w:hyperlink r:id="rId26" w:history="1">
              <w:r w:rsidR="006C2694" w:rsidRPr="006C2694">
                <w:rPr>
                  <w:rStyle w:val="Hyperlink"/>
                  <w:rFonts w:asciiTheme="minorHAnsi" w:hAnsiTheme="minorHAnsi" w:cstheme="minorHAnsi"/>
                  <w:sz w:val="20"/>
                  <w:szCs w:val="20"/>
                </w:rPr>
                <w:t>Grade 2</w:t>
              </w:r>
            </w:hyperlink>
          </w:p>
        </w:tc>
        <w:tc>
          <w:tcPr>
            <w:tcW w:w="1080" w:type="dxa"/>
            <w:vAlign w:val="center"/>
          </w:tcPr>
          <w:p w14:paraId="58645A49" w14:textId="621A3C76" w:rsidR="006C2694" w:rsidRPr="009D0C3C" w:rsidRDefault="006C2694" w:rsidP="00E753DE">
            <w:pPr>
              <w:spacing w:line="276" w:lineRule="auto"/>
              <w:jc w:val="center"/>
              <w:rPr>
                <w:rFonts w:asciiTheme="minorHAnsi" w:hAnsiTheme="minorHAnsi" w:cstheme="minorHAnsi"/>
                <w:sz w:val="20"/>
                <w:szCs w:val="20"/>
              </w:rPr>
            </w:pPr>
            <w:r w:rsidRPr="009D0C3C">
              <w:rPr>
                <w:rFonts w:asciiTheme="minorHAnsi" w:hAnsiTheme="minorHAnsi" w:cstheme="minorHAnsi"/>
                <w:sz w:val="20"/>
                <w:szCs w:val="20"/>
              </w:rPr>
              <w:t>2.NS.</w:t>
            </w:r>
            <w:r w:rsidR="008A2E25" w:rsidRPr="009D0C3C">
              <w:rPr>
                <w:rFonts w:asciiTheme="minorHAnsi" w:hAnsiTheme="minorHAnsi" w:cstheme="minorHAnsi"/>
                <w:sz w:val="20"/>
                <w:szCs w:val="20"/>
              </w:rPr>
              <w:t>4</w:t>
            </w:r>
          </w:p>
        </w:tc>
        <w:tc>
          <w:tcPr>
            <w:tcW w:w="6745" w:type="dxa"/>
            <w:vAlign w:val="center"/>
          </w:tcPr>
          <w:p w14:paraId="1CE87A30" w14:textId="5B1AFF14" w:rsidR="006C2694" w:rsidRPr="009D0C3C" w:rsidRDefault="008A2E25" w:rsidP="00E753DE">
            <w:pPr>
              <w:spacing w:line="276" w:lineRule="auto"/>
              <w:rPr>
                <w:rFonts w:asciiTheme="minorHAnsi" w:hAnsiTheme="minorHAnsi" w:cstheme="minorHAnsi"/>
                <w:color w:val="000000"/>
                <w:sz w:val="20"/>
                <w:szCs w:val="20"/>
                <w:shd w:val="clear" w:color="auto" w:fill="FFFFFF"/>
              </w:rPr>
            </w:pPr>
            <w:r w:rsidRPr="009D0C3C">
              <w:rPr>
                <w:rFonts w:asciiTheme="minorHAnsi" w:hAnsiTheme="minorHAnsi" w:cstheme="minorHAnsi"/>
                <w:color w:val="000000"/>
                <w:sz w:val="20"/>
                <w:szCs w:val="20"/>
                <w:shd w:val="clear" w:color="auto" w:fill="FFFFFF"/>
              </w:rPr>
              <w:t>The student will solve problems that involve counting and representing money amounts up to $2.00.</w:t>
            </w:r>
          </w:p>
        </w:tc>
      </w:tr>
      <w:tr w:rsidR="006C2694" w14:paraId="0ADD120B" w14:textId="77777777" w:rsidTr="00E753DE">
        <w:tc>
          <w:tcPr>
            <w:tcW w:w="1525" w:type="dxa"/>
            <w:vAlign w:val="center"/>
          </w:tcPr>
          <w:p w14:paraId="42D81E47" w14:textId="77777777" w:rsidR="006C2694" w:rsidRPr="00B24A0D" w:rsidRDefault="00993261" w:rsidP="00E753DE">
            <w:pPr>
              <w:spacing w:line="276" w:lineRule="auto"/>
              <w:jc w:val="center"/>
              <w:rPr>
                <w:rFonts w:asciiTheme="minorHAnsi" w:hAnsiTheme="minorHAnsi" w:cstheme="minorHAnsi"/>
                <w:sz w:val="20"/>
                <w:szCs w:val="20"/>
              </w:rPr>
            </w:pPr>
            <w:hyperlink r:id="rId27" w:history="1">
              <w:r w:rsidR="006C2694" w:rsidRPr="006C2694">
                <w:rPr>
                  <w:rStyle w:val="Hyperlink"/>
                  <w:rFonts w:asciiTheme="minorHAnsi" w:hAnsiTheme="minorHAnsi" w:cstheme="minorHAnsi"/>
                  <w:sz w:val="20"/>
                  <w:szCs w:val="20"/>
                </w:rPr>
                <w:t>Grade 3</w:t>
              </w:r>
            </w:hyperlink>
          </w:p>
        </w:tc>
        <w:tc>
          <w:tcPr>
            <w:tcW w:w="1080" w:type="dxa"/>
            <w:vAlign w:val="center"/>
          </w:tcPr>
          <w:p w14:paraId="780E7384" w14:textId="5C97F3D5" w:rsidR="006C2694" w:rsidRPr="009D0C3C" w:rsidRDefault="006C2694" w:rsidP="00E753DE">
            <w:pPr>
              <w:spacing w:line="276" w:lineRule="auto"/>
              <w:jc w:val="center"/>
              <w:rPr>
                <w:rFonts w:asciiTheme="minorHAnsi" w:hAnsiTheme="minorHAnsi" w:cstheme="minorHAnsi"/>
                <w:sz w:val="20"/>
                <w:szCs w:val="20"/>
              </w:rPr>
            </w:pPr>
            <w:r w:rsidRPr="009D0C3C">
              <w:rPr>
                <w:rFonts w:asciiTheme="minorHAnsi" w:hAnsiTheme="minorHAnsi" w:cstheme="minorHAnsi"/>
                <w:sz w:val="20"/>
                <w:szCs w:val="20"/>
              </w:rPr>
              <w:t>3.NS.</w:t>
            </w:r>
            <w:r w:rsidR="008A2E25" w:rsidRPr="009D0C3C">
              <w:rPr>
                <w:rFonts w:asciiTheme="minorHAnsi" w:hAnsiTheme="minorHAnsi" w:cstheme="minorHAnsi"/>
                <w:sz w:val="20"/>
                <w:szCs w:val="20"/>
              </w:rPr>
              <w:t>4</w:t>
            </w:r>
          </w:p>
        </w:tc>
        <w:tc>
          <w:tcPr>
            <w:tcW w:w="6745" w:type="dxa"/>
            <w:vAlign w:val="center"/>
          </w:tcPr>
          <w:p w14:paraId="5D72741B" w14:textId="60B39D6F" w:rsidR="006C2694" w:rsidRPr="009D0C3C" w:rsidRDefault="008A2E25" w:rsidP="00E753DE">
            <w:pPr>
              <w:spacing w:line="276" w:lineRule="auto"/>
              <w:rPr>
                <w:rFonts w:asciiTheme="minorHAnsi" w:hAnsiTheme="minorHAnsi" w:cstheme="minorHAnsi"/>
                <w:color w:val="000000"/>
                <w:sz w:val="20"/>
                <w:szCs w:val="20"/>
                <w:shd w:val="clear" w:color="auto" w:fill="FFFFFF"/>
              </w:rPr>
            </w:pPr>
            <w:r w:rsidRPr="009D0C3C">
              <w:rPr>
                <w:rFonts w:asciiTheme="minorHAnsi" w:hAnsiTheme="minorHAnsi" w:cstheme="minorHAnsi"/>
                <w:color w:val="000000"/>
                <w:sz w:val="20"/>
                <w:szCs w:val="20"/>
                <w:shd w:val="clear" w:color="auto" w:fill="FFFFFF"/>
              </w:rPr>
              <w:t>The student will solve problems, including those in context, that involve counting, comparing, representing, and making change for money amounts up to $5.00.</w:t>
            </w:r>
          </w:p>
        </w:tc>
      </w:tr>
    </w:tbl>
    <w:p w14:paraId="36EA5D1B" w14:textId="77777777" w:rsidR="009771F9" w:rsidRDefault="009771F9" w:rsidP="0020703F"/>
    <w:tbl>
      <w:tblPr>
        <w:tblStyle w:val="TableGrid"/>
        <w:tblW w:w="0" w:type="auto"/>
        <w:tblLayout w:type="fixed"/>
        <w:tblLook w:val="04A0" w:firstRow="1" w:lastRow="0" w:firstColumn="1" w:lastColumn="0" w:noHBand="0" w:noVBand="1"/>
      </w:tblPr>
      <w:tblGrid>
        <w:gridCol w:w="1525"/>
        <w:gridCol w:w="1080"/>
        <w:gridCol w:w="6745"/>
      </w:tblGrid>
      <w:tr w:rsidR="00A07455" w14:paraId="127180E9" w14:textId="77777777" w:rsidTr="00E753DE">
        <w:tc>
          <w:tcPr>
            <w:tcW w:w="9350" w:type="dxa"/>
            <w:gridSpan w:val="3"/>
            <w:shd w:val="clear" w:color="auto" w:fill="003C71" w:themeFill="accent1"/>
          </w:tcPr>
          <w:p w14:paraId="5D3D4449" w14:textId="31841C01" w:rsidR="00A07455" w:rsidRPr="00E71C82" w:rsidRDefault="00A07455" w:rsidP="00E71C82">
            <w:pPr>
              <w:spacing w:line="276" w:lineRule="auto"/>
              <w:jc w:val="center"/>
              <w:rPr>
                <w:b/>
                <w:bCs/>
                <w:color w:val="FFFFFF" w:themeColor="background1"/>
              </w:rPr>
            </w:pPr>
            <w:r w:rsidRPr="0019540D">
              <w:rPr>
                <w:b/>
                <w:bCs/>
                <w:color w:val="FFFFFF" w:themeColor="background1"/>
              </w:rPr>
              <w:t xml:space="preserve">Strand Concept </w:t>
            </w:r>
            <w:r>
              <w:rPr>
                <w:b/>
                <w:bCs/>
                <w:color w:val="FFFFFF" w:themeColor="background1"/>
              </w:rPr>
              <w:t>4</w:t>
            </w:r>
            <w:r w:rsidRPr="0019540D">
              <w:rPr>
                <w:b/>
                <w:bCs/>
                <w:color w:val="FFFFFF" w:themeColor="background1"/>
              </w:rPr>
              <w:t xml:space="preserve">: </w:t>
            </w:r>
            <w:r>
              <w:rPr>
                <w:b/>
                <w:bCs/>
                <w:color w:val="FFFFFF" w:themeColor="background1"/>
              </w:rPr>
              <w:t>Number Sets and Characteristics of Numbers</w:t>
            </w:r>
          </w:p>
        </w:tc>
      </w:tr>
      <w:tr w:rsidR="00A07455" w14:paraId="255662FF" w14:textId="77777777" w:rsidTr="00E753DE">
        <w:tc>
          <w:tcPr>
            <w:tcW w:w="1525" w:type="dxa"/>
            <w:shd w:val="clear" w:color="auto" w:fill="7DD4FF" w:themeFill="accent2" w:themeFillTint="66"/>
            <w:vAlign w:val="center"/>
          </w:tcPr>
          <w:p w14:paraId="276B1CB3" w14:textId="77777777" w:rsidR="00A07455" w:rsidRDefault="00A07455" w:rsidP="00E753DE">
            <w:pPr>
              <w:jc w:val="center"/>
              <w:rPr>
                <w:b/>
                <w:bCs/>
                <w:sz w:val="20"/>
                <w:szCs w:val="20"/>
              </w:rPr>
            </w:pPr>
            <w:r w:rsidRPr="00D71B90">
              <w:rPr>
                <w:b/>
                <w:bCs/>
                <w:sz w:val="20"/>
                <w:szCs w:val="20"/>
              </w:rPr>
              <w:t>Grade Level/</w:t>
            </w:r>
          </w:p>
          <w:p w14:paraId="5338BF64" w14:textId="77777777" w:rsidR="00A07455" w:rsidRPr="00D71B90" w:rsidRDefault="00A07455"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43133A4B" w14:textId="77777777" w:rsidR="00A07455" w:rsidRPr="00D71B90" w:rsidRDefault="00A07455"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53B0165A" w14:textId="77777777" w:rsidR="00A07455" w:rsidRPr="00D71B90" w:rsidRDefault="00A07455" w:rsidP="00E753DE">
            <w:pPr>
              <w:jc w:val="center"/>
              <w:rPr>
                <w:b/>
                <w:bCs/>
                <w:sz w:val="20"/>
                <w:szCs w:val="20"/>
              </w:rPr>
            </w:pPr>
            <w:r w:rsidRPr="00D71B90">
              <w:rPr>
                <w:b/>
                <w:bCs/>
                <w:sz w:val="20"/>
                <w:szCs w:val="20"/>
              </w:rPr>
              <w:t>Description</w:t>
            </w:r>
          </w:p>
        </w:tc>
      </w:tr>
      <w:tr w:rsidR="00FC1FAE" w14:paraId="3B040BCD" w14:textId="77777777" w:rsidTr="00E753DE">
        <w:tc>
          <w:tcPr>
            <w:tcW w:w="1525" w:type="dxa"/>
            <w:vMerge w:val="restart"/>
            <w:vAlign w:val="center"/>
          </w:tcPr>
          <w:p w14:paraId="1CC5A112" w14:textId="19E8A139" w:rsidR="00FC1FAE" w:rsidRDefault="00993261" w:rsidP="00E753DE">
            <w:pPr>
              <w:spacing w:line="276" w:lineRule="auto"/>
              <w:jc w:val="center"/>
              <w:rPr>
                <w:rFonts w:asciiTheme="minorHAnsi" w:hAnsiTheme="minorHAnsi" w:cstheme="minorHAnsi"/>
                <w:sz w:val="20"/>
                <w:szCs w:val="20"/>
              </w:rPr>
            </w:pPr>
            <w:hyperlink r:id="rId28" w:history="1">
              <w:r w:rsidR="00FC1FAE" w:rsidRPr="006C2694">
                <w:rPr>
                  <w:rStyle w:val="Hyperlink"/>
                  <w:rFonts w:asciiTheme="minorHAnsi" w:hAnsiTheme="minorHAnsi" w:cstheme="minorHAnsi"/>
                  <w:sz w:val="20"/>
                  <w:szCs w:val="20"/>
                </w:rPr>
                <w:t>Grade 2</w:t>
              </w:r>
            </w:hyperlink>
          </w:p>
        </w:tc>
        <w:tc>
          <w:tcPr>
            <w:tcW w:w="1080" w:type="dxa"/>
            <w:vAlign w:val="center"/>
          </w:tcPr>
          <w:p w14:paraId="64C0E7F5" w14:textId="6BC48A9C" w:rsidR="00FC1FAE" w:rsidRPr="00C07A10" w:rsidRDefault="00FC1FAE"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2.NS.1h</w:t>
            </w:r>
          </w:p>
        </w:tc>
        <w:tc>
          <w:tcPr>
            <w:tcW w:w="6745" w:type="dxa"/>
            <w:vAlign w:val="center"/>
          </w:tcPr>
          <w:p w14:paraId="578F9997" w14:textId="33D98AD5" w:rsidR="00FC1FAE" w:rsidRPr="009771F9" w:rsidRDefault="00FC1FAE" w:rsidP="00E753DE">
            <w:pPr>
              <w:spacing w:line="276" w:lineRule="auto"/>
              <w:rPr>
                <w:rFonts w:asciiTheme="minorHAnsi" w:hAnsiTheme="minorHAnsi" w:cstheme="minorHAnsi"/>
                <w:color w:val="000000"/>
                <w:sz w:val="20"/>
                <w:szCs w:val="20"/>
                <w:shd w:val="clear" w:color="auto" w:fill="FFFFFF"/>
              </w:rPr>
            </w:pPr>
            <w:r w:rsidRPr="009771F9">
              <w:rPr>
                <w:sz w:val="20"/>
                <w:szCs w:val="20"/>
              </w:rPr>
              <w:t xml:space="preserve">Represent even numbers (up to 50) with concrete objects, using two equal groups or two equal addends </w:t>
            </w:r>
          </w:p>
        </w:tc>
      </w:tr>
      <w:tr w:rsidR="00FC1FAE" w14:paraId="775920A2" w14:textId="77777777" w:rsidTr="00E753DE">
        <w:tc>
          <w:tcPr>
            <w:tcW w:w="1525" w:type="dxa"/>
            <w:vMerge/>
            <w:vAlign w:val="center"/>
          </w:tcPr>
          <w:p w14:paraId="39ED9077" w14:textId="77777777" w:rsidR="00FC1FAE" w:rsidRDefault="00FC1FAE" w:rsidP="00E753DE">
            <w:pPr>
              <w:spacing w:line="276" w:lineRule="auto"/>
              <w:jc w:val="center"/>
              <w:rPr>
                <w:rFonts w:asciiTheme="minorHAnsi" w:hAnsiTheme="minorHAnsi" w:cstheme="minorHAnsi"/>
                <w:sz w:val="20"/>
                <w:szCs w:val="20"/>
              </w:rPr>
            </w:pPr>
          </w:p>
        </w:tc>
        <w:tc>
          <w:tcPr>
            <w:tcW w:w="1080" w:type="dxa"/>
            <w:vAlign w:val="center"/>
          </w:tcPr>
          <w:p w14:paraId="69CC06DC" w14:textId="4EC814CB" w:rsidR="00FC1FAE" w:rsidRPr="00C07A10" w:rsidRDefault="00FC1FAE"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2.NS.1i</w:t>
            </w:r>
          </w:p>
        </w:tc>
        <w:tc>
          <w:tcPr>
            <w:tcW w:w="6745" w:type="dxa"/>
            <w:vAlign w:val="center"/>
          </w:tcPr>
          <w:p w14:paraId="533019C3" w14:textId="57675FF8" w:rsidR="00FC1FAE" w:rsidRPr="009771F9" w:rsidRDefault="00FC1FAE" w:rsidP="00E753DE">
            <w:pPr>
              <w:spacing w:line="276" w:lineRule="auto"/>
              <w:rPr>
                <w:rFonts w:asciiTheme="minorHAnsi" w:hAnsiTheme="minorHAnsi" w:cstheme="minorHAnsi"/>
                <w:color w:val="000000"/>
                <w:sz w:val="20"/>
                <w:szCs w:val="20"/>
                <w:shd w:val="clear" w:color="auto" w:fill="FFFFFF"/>
              </w:rPr>
            </w:pPr>
            <w:r w:rsidRPr="009771F9">
              <w:rPr>
                <w:sz w:val="20"/>
                <w:szCs w:val="20"/>
              </w:rPr>
              <w:t>Represent odd numbers (up to 50) with concrete objects, using two equal groups with one leftover or two equal addends plus 1.</w:t>
            </w:r>
          </w:p>
        </w:tc>
      </w:tr>
      <w:tr w:rsidR="00FC1FAE" w14:paraId="6A82F9D7" w14:textId="77777777" w:rsidTr="00E753DE">
        <w:tc>
          <w:tcPr>
            <w:tcW w:w="1525" w:type="dxa"/>
            <w:vMerge/>
            <w:vAlign w:val="center"/>
          </w:tcPr>
          <w:p w14:paraId="3AF53C44" w14:textId="77777777" w:rsidR="00FC1FAE" w:rsidRDefault="00FC1FAE" w:rsidP="00E753DE">
            <w:pPr>
              <w:spacing w:line="276" w:lineRule="auto"/>
              <w:jc w:val="center"/>
              <w:rPr>
                <w:rFonts w:asciiTheme="minorHAnsi" w:hAnsiTheme="minorHAnsi" w:cstheme="minorHAnsi"/>
                <w:sz w:val="20"/>
                <w:szCs w:val="20"/>
              </w:rPr>
            </w:pPr>
          </w:p>
        </w:tc>
        <w:tc>
          <w:tcPr>
            <w:tcW w:w="1080" w:type="dxa"/>
            <w:vAlign w:val="center"/>
          </w:tcPr>
          <w:p w14:paraId="6D15C169" w14:textId="1DDF1123" w:rsidR="00FC1FAE" w:rsidRPr="00C07A10" w:rsidRDefault="00FC1FAE"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2.NS.1j</w:t>
            </w:r>
          </w:p>
        </w:tc>
        <w:tc>
          <w:tcPr>
            <w:tcW w:w="6745" w:type="dxa"/>
            <w:vAlign w:val="center"/>
          </w:tcPr>
          <w:p w14:paraId="76A9C8A3" w14:textId="5D048B5F" w:rsidR="00FC1FAE" w:rsidRPr="009771F9" w:rsidRDefault="00FC1FAE" w:rsidP="00E753DE">
            <w:pPr>
              <w:spacing w:line="276" w:lineRule="auto"/>
              <w:rPr>
                <w:rFonts w:asciiTheme="minorHAnsi" w:hAnsiTheme="minorHAnsi" w:cstheme="minorHAnsi"/>
                <w:color w:val="000000"/>
                <w:sz w:val="20"/>
                <w:szCs w:val="20"/>
                <w:shd w:val="clear" w:color="auto" w:fill="FFFFFF"/>
              </w:rPr>
            </w:pPr>
            <w:r w:rsidRPr="009771F9">
              <w:rPr>
                <w:sz w:val="20"/>
                <w:szCs w:val="20"/>
              </w:rPr>
              <w:t>Determine whether a number (up to 50) is even or odd using concrete objects and justify reasoning (e.g., dividing collections of objects into two equal groups, pairing objects).</w:t>
            </w:r>
          </w:p>
        </w:tc>
      </w:tr>
      <w:tr w:rsidR="00A07455" w14:paraId="04BA8F82" w14:textId="77777777" w:rsidTr="00E753DE">
        <w:tc>
          <w:tcPr>
            <w:tcW w:w="1525" w:type="dxa"/>
            <w:vAlign w:val="center"/>
          </w:tcPr>
          <w:p w14:paraId="7E20A47A" w14:textId="61953738" w:rsidR="00A07455" w:rsidRPr="00C07A10" w:rsidRDefault="00993261" w:rsidP="00E753DE">
            <w:pPr>
              <w:spacing w:line="276" w:lineRule="auto"/>
              <w:jc w:val="center"/>
              <w:rPr>
                <w:rFonts w:asciiTheme="minorHAnsi" w:hAnsiTheme="minorHAnsi" w:cstheme="minorHAnsi"/>
                <w:sz w:val="20"/>
                <w:szCs w:val="20"/>
              </w:rPr>
            </w:pPr>
            <w:hyperlink r:id="rId29" w:history="1">
              <w:r w:rsidR="00E71C82" w:rsidRPr="00C07A10">
                <w:rPr>
                  <w:rStyle w:val="Hyperlink"/>
                  <w:rFonts w:asciiTheme="minorHAnsi" w:hAnsiTheme="minorHAnsi" w:cstheme="minorHAnsi"/>
                  <w:sz w:val="20"/>
                  <w:szCs w:val="20"/>
                </w:rPr>
                <w:t>Grade 5</w:t>
              </w:r>
            </w:hyperlink>
          </w:p>
        </w:tc>
        <w:tc>
          <w:tcPr>
            <w:tcW w:w="1080" w:type="dxa"/>
            <w:vAlign w:val="center"/>
          </w:tcPr>
          <w:p w14:paraId="4552E657" w14:textId="2975794D" w:rsidR="00A07455" w:rsidRPr="00C07A10" w:rsidRDefault="005C3BBE" w:rsidP="00E753DE">
            <w:pPr>
              <w:spacing w:line="276" w:lineRule="auto"/>
              <w:jc w:val="center"/>
              <w:rPr>
                <w:rFonts w:asciiTheme="minorHAnsi" w:hAnsiTheme="minorHAnsi" w:cstheme="minorHAnsi"/>
                <w:sz w:val="20"/>
                <w:szCs w:val="20"/>
              </w:rPr>
            </w:pPr>
            <w:r w:rsidRPr="00C07A10">
              <w:rPr>
                <w:rFonts w:asciiTheme="minorHAnsi" w:hAnsiTheme="minorHAnsi" w:cstheme="minorHAnsi"/>
                <w:sz w:val="20"/>
                <w:szCs w:val="20"/>
              </w:rPr>
              <w:t>5.NS.2</w:t>
            </w:r>
          </w:p>
        </w:tc>
        <w:tc>
          <w:tcPr>
            <w:tcW w:w="6745" w:type="dxa"/>
            <w:vAlign w:val="center"/>
          </w:tcPr>
          <w:p w14:paraId="185B6190" w14:textId="359ABA04" w:rsidR="00A07455" w:rsidRPr="009771F9" w:rsidRDefault="005C3BBE" w:rsidP="00E753DE">
            <w:pPr>
              <w:spacing w:line="276" w:lineRule="auto"/>
              <w:rPr>
                <w:rFonts w:asciiTheme="minorHAnsi" w:hAnsiTheme="minorHAnsi" w:cstheme="minorHAnsi"/>
                <w:sz w:val="20"/>
                <w:szCs w:val="20"/>
              </w:rPr>
            </w:pPr>
            <w:r w:rsidRPr="009771F9">
              <w:rPr>
                <w:rFonts w:asciiTheme="minorHAnsi" w:hAnsiTheme="minorHAnsi" w:cstheme="minorHAnsi"/>
                <w:color w:val="000000"/>
                <w:sz w:val="20"/>
                <w:szCs w:val="20"/>
                <w:shd w:val="clear" w:color="auto" w:fill="FFFFFF"/>
              </w:rPr>
              <w:t xml:space="preserve">The student will demonstrate an understanding of prime and composite </w:t>
            </w:r>
            <w:r w:rsidR="009A6438" w:rsidRPr="009771F9">
              <w:rPr>
                <w:rFonts w:asciiTheme="minorHAnsi" w:hAnsiTheme="minorHAnsi" w:cstheme="minorHAnsi"/>
                <w:color w:val="000000"/>
                <w:sz w:val="20"/>
                <w:szCs w:val="20"/>
                <w:shd w:val="clear" w:color="auto" w:fill="FFFFFF"/>
              </w:rPr>
              <w:t>numbers and</w:t>
            </w:r>
            <w:r w:rsidRPr="009771F9">
              <w:rPr>
                <w:rFonts w:asciiTheme="minorHAnsi" w:hAnsiTheme="minorHAnsi" w:cstheme="minorHAnsi"/>
                <w:color w:val="000000"/>
                <w:sz w:val="20"/>
                <w:szCs w:val="20"/>
                <w:shd w:val="clear" w:color="auto" w:fill="FFFFFF"/>
              </w:rPr>
              <w:t xml:space="preserve"> determine the prime factorization of a whole number up to 100.</w:t>
            </w:r>
          </w:p>
        </w:tc>
      </w:tr>
      <w:tr w:rsidR="00A07455" w14:paraId="2A204B61" w14:textId="77777777" w:rsidTr="00E753DE">
        <w:tc>
          <w:tcPr>
            <w:tcW w:w="1525" w:type="dxa"/>
            <w:vAlign w:val="center"/>
          </w:tcPr>
          <w:p w14:paraId="04201891" w14:textId="63AEB010" w:rsidR="00E71C82" w:rsidRPr="00C07A10" w:rsidRDefault="00993261" w:rsidP="00E71C82">
            <w:pPr>
              <w:spacing w:line="276" w:lineRule="auto"/>
              <w:jc w:val="center"/>
              <w:rPr>
                <w:rFonts w:asciiTheme="minorHAnsi" w:hAnsiTheme="minorHAnsi" w:cstheme="minorHAnsi"/>
                <w:sz w:val="20"/>
                <w:szCs w:val="20"/>
              </w:rPr>
            </w:pPr>
            <w:hyperlink r:id="rId30" w:history="1">
              <w:r w:rsidR="00E71C82" w:rsidRPr="00C07A10">
                <w:rPr>
                  <w:rStyle w:val="Hyperlink"/>
                  <w:rFonts w:asciiTheme="minorHAnsi" w:hAnsiTheme="minorHAnsi" w:cstheme="minorHAnsi"/>
                  <w:sz w:val="20"/>
                  <w:szCs w:val="20"/>
                </w:rPr>
                <w:t>Grade 8</w:t>
              </w:r>
            </w:hyperlink>
          </w:p>
        </w:tc>
        <w:tc>
          <w:tcPr>
            <w:tcW w:w="1080" w:type="dxa"/>
            <w:vAlign w:val="center"/>
          </w:tcPr>
          <w:p w14:paraId="5E5B17D7" w14:textId="2225D585" w:rsidR="00A07455" w:rsidRPr="00C07A10" w:rsidRDefault="005C3BBE" w:rsidP="00E753DE">
            <w:pPr>
              <w:spacing w:line="276" w:lineRule="auto"/>
              <w:jc w:val="center"/>
              <w:rPr>
                <w:rFonts w:asciiTheme="minorHAnsi" w:hAnsiTheme="minorHAnsi" w:cstheme="minorHAnsi"/>
                <w:sz w:val="20"/>
                <w:szCs w:val="20"/>
              </w:rPr>
            </w:pPr>
            <w:r w:rsidRPr="00C07A10">
              <w:rPr>
                <w:rFonts w:asciiTheme="minorHAnsi" w:hAnsiTheme="minorHAnsi" w:cstheme="minorHAnsi"/>
                <w:sz w:val="20"/>
                <w:szCs w:val="20"/>
              </w:rPr>
              <w:t>8.NS.2</w:t>
            </w:r>
          </w:p>
        </w:tc>
        <w:tc>
          <w:tcPr>
            <w:tcW w:w="6745" w:type="dxa"/>
            <w:vAlign w:val="center"/>
          </w:tcPr>
          <w:p w14:paraId="67AE708A" w14:textId="7D90694D" w:rsidR="00A07455" w:rsidRPr="009771F9" w:rsidRDefault="005C3BBE" w:rsidP="00E753DE">
            <w:pPr>
              <w:spacing w:line="276" w:lineRule="auto"/>
              <w:rPr>
                <w:rFonts w:asciiTheme="minorHAnsi" w:hAnsiTheme="minorHAnsi" w:cstheme="minorHAnsi"/>
                <w:color w:val="000000"/>
                <w:sz w:val="20"/>
                <w:szCs w:val="20"/>
                <w:shd w:val="clear" w:color="auto" w:fill="FFFFFF"/>
              </w:rPr>
            </w:pPr>
            <w:r w:rsidRPr="009771F9">
              <w:rPr>
                <w:rFonts w:asciiTheme="minorHAnsi" w:hAnsiTheme="minorHAnsi" w:cstheme="minorHAnsi"/>
                <w:color w:val="000000"/>
                <w:sz w:val="20"/>
                <w:szCs w:val="20"/>
                <w:shd w:val="clear" w:color="auto" w:fill="FFFFFF"/>
              </w:rPr>
              <w:t>The student will investigate and describe the relationship between the subsets of the real number system.</w:t>
            </w:r>
          </w:p>
        </w:tc>
      </w:tr>
      <w:tr w:rsidR="00A07455" w14:paraId="64AE2E23" w14:textId="77777777" w:rsidTr="00E753DE">
        <w:tc>
          <w:tcPr>
            <w:tcW w:w="1525" w:type="dxa"/>
            <w:vAlign w:val="center"/>
          </w:tcPr>
          <w:p w14:paraId="09FE5372" w14:textId="03651649" w:rsidR="00A07455" w:rsidRPr="00C07A10" w:rsidRDefault="00993261" w:rsidP="00E753DE">
            <w:pPr>
              <w:spacing w:line="276" w:lineRule="auto"/>
              <w:jc w:val="center"/>
              <w:rPr>
                <w:rFonts w:asciiTheme="minorHAnsi" w:hAnsiTheme="minorHAnsi" w:cstheme="minorHAnsi"/>
                <w:sz w:val="20"/>
                <w:szCs w:val="20"/>
              </w:rPr>
            </w:pPr>
            <w:hyperlink r:id="rId31" w:history="1">
              <w:r w:rsidR="008D7B55">
                <w:rPr>
                  <w:rStyle w:val="Hyperlink"/>
                  <w:rFonts w:asciiTheme="minorHAnsi" w:hAnsiTheme="minorHAnsi" w:cstheme="minorHAnsi"/>
                  <w:sz w:val="20"/>
                  <w:szCs w:val="20"/>
                </w:rPr>
                <w:t>Algebra 2</w:t>
              </w:r>
            </w:hyperlink>
          </w:p>
        </w:tc>
        <w:tc>
          <w:tcPr>
            <w:tcW w:w="1080" w:type="dxa"/>
            <w:vAlign w:val="center"/>
          </w:tcPr>
          <w:p w14:paraId="7CD3F74E" w14:textId="741C8323" w:rsidR="00A07455" w:rsidRPr="00C07A10" w:rsidRDefault="009F1517" w:rsidP="00E753DE">
            <w:pPr>
              <w:spacing w:line="276" w:lineRule="auto"/>
              <w:jc w:val="center"/>
              <w:rPr>
                <w:rFonts w:asciiTheme="minorHAnsi" w:hAnsiTheme="minorHAnsi" w:cstheme="minorHAnsi"/>
                <w:sz w:val="20"/>
                <w:szCs w:val="20"/>
              </w:rPr>
            </w:pPr>
            <w:r w:rsidRPr="00C07A10">
              <w:rPr>
                <w:rFonts w:asciiTheme="minorHAnsi" w:hAnsiTheme="minorHAnsi" w:cstheme="minorHAnsi"/>
                <w:sz w:val="20"/>
                <w:szCs w:val="20"/>
              </w:rPr>
              <w:t>A</w:t>
            </w:r>
            <w:r w:rsidR="00A07455" w:rsidRPr="00C07A10">
              <w:rPr>
                <w:rFonts w:asciiTheme="minorHAnsi" w:hAnsiTheme="minorHAnsi" w:cstheme="minorHAnsi"/>
                <w:sz w:val="20"/>
                <w:szCs w:val="20"/>
              </w:rPr>
              <w:t>2.</w:t>
            </w:r>
            <w:r w:rsidRPr="00C07A10">
              <w:rPr>
                <w:rFonts w:asciiTheme="minorHAnsi" w:hAnsiTheme="minorHAnsi" w:cstheme="minorHAnsi"/>
                <w:sz w:val="20"/>
                <w:szCs w:val="20"/>
              </w:rPr>
              <w:t>EO</w:t>
            </w:r>
            <w:r w:rsidR="00A07455" w:rsidRPr="00C07A10">
              <w:rPr>
                <w:rFonts w:asciiTheme="minorHAnsi" w:hAnsiTheme="minorHAnsi" w:cstheme="minorHAnsi"/>
                <w:sz w:val="20"/>
                <w:szCs w:val="20"/>
              </w:rPr>
              <w:t>.4</w:t>
            </w:r>
          </w:p>
        </w:tc>
        <w:tc>
          <w:tcPr>
            <w:tcW w:w="6745" w:type="dxa"/>
            <w:vAlign w:val="center"/>
          </w:tcPr>
          <w:p w14:paraId="6AC362B2" w14:textId="1AA7B5AB" w:rsidR="00A07455" w:rsidRPr="009771F9" w:rsidRDefault="009F1517" w:rsidP="00E753DE">
            <w:pPr>
              <w:spacing w:line="276" w:lineRule="auto"/>
              <w:rPr>
                <w:rFonts w:asciiTheme="minorHAnsi" w:hAnsiTheme="minorHAnsi" w:cstheme="minorHAnsi"/>
                <w:color w:val="000000"/>
                <w:sz w:val="20"/>
                <w:szCs w:val="20"/>
                <w:shd w:val="clear" w:color="auto" w:fill="FFFFFF"/>
              </w:rPr>
            </w:pPr>
            <w:r w:rsidRPr="009771F9">
              <w:rPr>
                <w:rFonts w:asciiTheme="minorHAnsi" w:hAnsiTheme="minorHAnsi" w:cstheme="minorHAnsi"/>
                <w:color w:val="000000"/>
                <w:sz w:val="20"/>
                <w:szCs w:val="20"/>
                <w:shd w:val="clear" w:color="auto" w:fill="FFFFFF"/>
              </w:rPr>
              <w:t>The student will perform operations on complex numbers</w:t>
            </w:r>
            <w:r w:rsidR="00C07A10" w:rsidRPr="009771F9">
              <w:rPr>
                <w:rFonts w:asciiTheme="minorHAnsi" w:hAnsiTheme="minorHAnsi" w:cstheme="minorHAnsi"/>
                <w:color w:val="000000"/>
                <w:sz w:val="20"/>
                <w:szCs w:val="20"/>
                <w:shd w:val="clear" w:color="auto" w:fill="FFFFFF"/>
              </w:rPr>
              <w:t>.</w:t>
            </w:r>
          </w:p>
        </w:tc>
      </w:tr>
    </w:tbl>
    <w:p w14:paraId="4ACFF302" w14:textId="77777777" w:rsidR="009771F9" w:rsidRDefault="009771F9" w:rsidP="00A07455"/>
    <w:tbl>
      <w:tblPr>
        <w:tblStyle w:val="TableGrid"/>
        <w:tblW w:w="0" w:type="auto"/>
        <w:tblLayout w:type="fixed"/>
        <w:tblLook w:val="04A0" w:firstRow="1" w:lastRow="0" w:firstColumn="1" w:lastColumn="0" w:noHBand="0" w:noVBand="1"/>
      </w:tblPr>
      <w:tblGrid>
        <w:gridCol w:w="1525"/>
        <w:gridCol w:w="1080"/>
        <w:gridCol w:w="6745"/>
      </w:tblGrid>
      <w:tr w:rsidR="007F6707" w14:paraId="6CE99CD6" w14:textId="77777777" w:rsidTr="00E753DE">
        <w:tc>
          <w:tcPr>
            <w:tcW w:w="9350" w:type="dxa"/>
            <w:gridSpan w:val="3"/>
            <w:shd w:val="clear" w:color="auto" w:fill="003C71" w:themeFill="accent1"/>
          </w:tcPr>
          <w:p w14:paraId="4E2B4457" w14:textId="3B8D3EA1" w:rsidR="007F6707" w:rsidRPr="00E71C82" w:rsidRDefault="007F6707" w:rsidP="00E753DE">
            <w:pPr>
              <w:spacing w:line="276" w:lineRule="auto"/>
              <w:jc w:val="center"/>
              <w:rPr>
                <w:b/>
                <w:bCs/>
                <w:color w:val="FFFFFF" w:themeColor="background1"/>
              </w:rPr>
            </w:pPr>
            <w:r w:rsidRPr="0019540D">
              <w:rPr>
                <w:b/>
                <w:bCs/>
                <w:color w:val="FFFFFF" w:themeColor="background1"/>
              </w:rPr>
              <w:t xml:space="preserve">Strand Concept </w:t>
            </w:r>
            <w:r>
              <w:rPr>
                <w:b/>
                <w:bCs/>
                <w:color w:val="FFFFFF" w:themeColor="background1"/>
              </w:rPr>
              <w:t>5</w:t>
            </w:r>
            <w:r w:rsidRPr="0019540D">
              <w:rPr>
                <w:b/>
                <w:bCs/>
                <w:color w:val="FFFFFF" w:themeColor="background1"/>
              </w:rPr>
              <w:t xml:space="preserve">: </w:t>
            </w:r>
            <w:r w:rsidR="009A479B">
              <w:rPr>
                <w:b/>
                <w:bCs/>
                <w:color w:val="FFFFFF" w:themeColor="background1"/>
              </w:rPr>
              <w:t>Place Value</w:t>
            </w:r>
          </w:p>
        </w:tc>
      </w:tr>
      <w:tr w:rsidR="007F6707" w14:paraId="01AC5338" w14:textId="77777777" w:rsidTr="00E753DE">
        <w:tc>
          <w:tcPr>
            <w:tcW w:w="1525" w:type="dxa"/>
            <w:shd w:val="clear" w:color="auto" w:fill="7DD4FF" w:themeFill="accent2" w:themeFillTint="66"/>
            <w:vAlign w:val="center"/>
          </w:tcPr>
          <w:p w14:paraId="5932B8C6" w14:textId="77777777" w:rsidR="007F6707" w:rsidRDefault="007F6707" w:rsidP="00E753DE">
            <w:pPr>
              <w:jc w:val="center"/>
              <w:rPr>
                <w:b/>
                <w:bCs/>
                <w:sz w:val="20"/>
                <w:szCs w:val="20"/>
              </w:rPr>
            </w:pPr>
            <w:r w:rsidRPr="00D71B90">
              <w:rPr>
                <w:b/>
                <w:bCs/>
                <w:sz w:val="20"/>
                <w:szCs w:val="20"/>
              </w:rPr>
              <w:t>Grade Level/</w:t>
            </w:r>
          </w:p>
          <w:p w14:paraId="09E767AA" w14:textId="77777777" w:rsidR="007F6707" w:rsidRPr="00D71B90" w:rsidRDefault="007F6707"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0D808F2C" w14:textId="77777777" w:rsidR="007F6707" w:rsidRPr="00D71B90" w:rsidRDefault="007F6707"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1801371F" w14:textId="77777777" w:rsidR="007F6707" w:rsidRPr="00D71B90" w:rsidRDefault="007F6707" w:rsidP="00E753DE">
            <w:pPr>
              <w:jc w:val="center"/>
              <w:rPr>
                <w:b/>
                <w:bCs/>
                <w:sz w:val="20"/>
                <w:szCs w:val="20"/>
              </w:rPr>
            </w:pPr>
            <w:r w:rsidRPr="00D71B90">
              <w:rPr>
                <w:b/>
                <w:bCs/>
                <w:sz w:val="20"/>
                <w:szCs w:val="20"/>
              </w:rPr>
              <w:t>Description</w:t>
            </w:r>
          </w:p>
        </w:tc>
      </w:tr>
      <w:tr w:rsidR="00D53742" w14:paraId="36E24BB7" w14:textId="77777777" w:rsidTr="00E753DE">
        <w:tc>
          <w:tcPr>
            <w:tcW w:w="1525" w:type="dxa"/>
            <w:vMerge w:val="restart"/>
            <w:vAlign w:val="center"/>
          </w:tcPr>
          <w:p w14:paraId="4B012C3D" w14:textId="296550AB" w:rsidR="00D53742" w:rsidRPr="00D53742" w:rsidRDefault="00993261" w:rsidP="009A479B">
            <w:pPr>
              <w:spacing w:line="276" w:lineRule="auto"/>
              <w:jc w:val="center"/>
              <w:rPr>
                <w:rFonts w:asciiTheme="minorHAnsi" w:hAnsiTheme="minorHAnsi" w:cstheme="minorHAnsi"/>
                <w:sz w:val="20"/>
                <w:szCs w:val="20"/>
              </w:rPr>
            </w:pPr>
            <w:hyperlink r:id="rId32" w:history="1">
              <w:r w:rsidR="00D53742" w:rsidRPr="00D53742">
                <w:rPr>
                  <w:rStyle w:val="Hyperlink"/>
                  <w:rFonts w:asciiTheme="minorHAnsi" w:hAnsiTheme="minorHAnsi" w:cstheme="minorHAnsi"/>
                  <w:sz w:val="20"/>
                  <w:szCs w:val="20"/>
                </w:rPr>
                <w:t>Kindergarten</w:t>
              </w:r>
            </w:hyperlink>
          </w:p>
        </w:tc>
        <w:tc>
          <w:tcPr>
            <w:tcW w:w="1080" w:type="dxa"/>
            <w:vAlign w:val="center"/>
          </w:tcPr>
          <w:p w14:paraId="070AF00A" w14:textId="75A18217" w:rsidR="00D53742" w:rsidRPr="00D53742" w:rsidRDefault="00D53742" w:rsidP="009A479B">
            <w:pPr>
              <w:spacing w:line="276" w:lineRule="auto"/>
              <w:jc w:val="center"/>
              <w:rPr>
                <w:rFonts w:asciiTheme="minorHAnsi" w:hAnsiTheme="minorHAnsi" w:cstheme="minorHAnsi"/>
                <w:sz w:val="20"/>
                <w:szCs w:val="20"/>
              </w:rPr>
            </w:pPr>
            <w:r w:rsidRPr="00D53742">
              <w:rPr>
                <w:rFonts w:asciiTheme="minorHAnsi" w:hAnsiTheme="minorHAnsi" w:cstheme="minorHAnsi"/>
                <w:sz w:val="20"/>
                <w:szCs w:val="20"/>
              </w:rPr>
              <w:t>K.NS.1e</w:t>
            </w:r>
          </w:p>
        </w:tc>
        <w:tc>
          <w:tcPr>
            <w:tcW w:w="6745" w:type="dxa"/>
            <w:vAlign w:val="center"/>
          </w:tcPr>
          <w:p w14:paraId="49A76BE0" w14:textId="74BF69CB" w:rsidR="00D53742" w:rsidRPr="00D53742" w:rsidRDefault="00D53742" w:rsidP="009A479B">
            <w:pPr>
              <w:spacing w:line="276" w:lineRule="auto"/>
              <w:rPr>
                <w:rFonts w:asciiTheme="minorHAnsi" w:hAnsiTheme="minorHAnsi" w:cstheme="minorHAnsi"/>
                <w:sz w:val="20"/>
                <w:szCs w:val="20"/>
              </w:rPr>
            </w:pPr>
            <w:r w:rsidRPr="00D53742">
              <w:rPr>
                <w:rFonts w:asciiTheme="minorHAnsi" w:hAnsiTheme="minorHAnsi" w:cstheme="minorHAnsi"/>
                <w:color w:val="000000"/>
                <w:sz w:val="20"/>
                <w:szCs w:val="20"/>
                <w:shd w:val="clear" w:color="auto" w:fill="FFFFFF"/>
              </w:rPr>
              <w:t>Use objects, drawings, words, or numbers to compose and decompose numbers 11-19 into a ten and some ones.</w:t>
            </w:r>
          </w:p>
        </w:tc>
      </w:tr>
      <w:tr w:rsidR="00D53742" w14:paraId="592AB1A1" w14:textId="77777777" w:rsidTr="00E753DE">
        <w:tc>
          <w:tcPr>
            <w:tcW w:w="1525" w:type="dxa"/>
            <w:vMerge/>
            <w:vAlign w:val="center"/>
          </w:tcPr>
          <w:p w14:paraId="772EDB08" w14:textId="77777777" w:rsidR="00D53742" w:rsidRPr="00D53742" w:rsidRDefault="00D53742" w:rsidP="009A479B">
            <w:pPr>
              <w:spacing w:line="276" w:lineRule="auto"/>
              <w:jc w:val="center"/>
              <w:rPr>
                <w:rFonts w:asciiTheme="minorHAnsi" w:hAnsiTheme="minorHAnsi" w:cstheme="minorHAnsi"/>
                <w:sz w:val="20"/>
                <w:szCs w:val="20"/>
              </w:rPr>
            </w:pPr>
          </w:p>
        </w:tc>
        <w:tc>
          <w:tcPr>
            <w:tcW w:w="1080" w:type="dxa"/>
            <w:vAlign w:val="center"/>
          </w:tcPr>
          <w:p w14:paraId="5B95B944" w14:textId="7C8A094A" w:rsidR="00D53742" w:rsidRPr="00D53742" w:rsidRDefault="00D53742" w:rsidP="009A479B">
            <w:pPr>
              <w:spacing w:line="276" w:lineRule="auto"/>
              <w:jc w:val="center"/>
              <w:rPr>
                <w:rFonts w:asciiTheme="minorHAnsi" w:hAnsiTheme="minorHAnsi" w:cstheme="minorHAnsi"/>
                <w:sz w:val="20"/>
                <w:szCs w:val="20"/>
              </w:rPr>
            </w:pPr>
            <w:r w:rsidRPr="00D53742">
              <w:rPr>
                <w:rFonts w:asciiTheme="minorHAnsi" w:hAnsiTheme="minorHAnsi" w:cstheme="minorHAnsi"/>
                <w:sz w:val="20"/>
                <w:szCs w:val="20"/>
              </w:rPr>
              <w:t>K.NS.1j</w:t>
            </w:r>
          </w:p>
        </w:tc>
        <w:tc>
          <w:tcPr>
            <w:tcW w:w="6745" w:type="dxa"/>
            <w:vAlign w:val="center"/>
          </w:tcPr>
          <w:p w14:paraId="19F14D2F" w14:textId="6E4A7419" w:rsidR="00D53742" w:rsidRPr="00D53742" w:rsidRDefault="00D53742" w:rsidP="009A479B">
            <w:pPr>
              <w:spacing w:line="276" w:lineRule="auto"/>
              <w:rPr>
                <w:rFonts w:asciiTheme="minorHAnsi" w:hAnsiTheme="minorHAnsi" w:cstheme="minorHAnsi"/>
                <w:color w:val="000000"/>
                <w:sz w:val="20"/>
                <w:szCs w:val="20"/>
                <w:shd w:val="clear" w:color="auto" w:fill="FFFFFF"/>
              </w:rPr>
            </w:pPr>
            <w:r w:rsidRPr="00D53742">
              <w:rPr>
                <w:rFonts w:asciiTheme="minorHAnsi" w:hAnsiTheme="minorHAnsi" w:cstheme="minorHAnsi"/>
                <w:color w:val="000000"/>
                <w:sz w:val="20"/>
                <w:szCs w:val="20"/>
                <w:shd w:val="clear" w:color="auto" w:fill="FFFFFF"/>
              </w:rPr>
              <w:t>Group a collection of up to 100 objects (e.g., counters, pennies, cubes) into sets of ten and count by tens to determine the total.</w:t>
            </w:r>
          </w:p>
        </w:tc>
      </w:tr>
      <w:tr w:rsidR="00D53742" w14:paraId="09DFD9FC" w14:textId="77777777" w:rsidTr="00E753DE">
        <w:tc>
          <w:tcPr>
            <w:tcW w:w="1525" w:type="dxa"/>
            <w:vMerge w:val="restart"/>
            <w:vAlign w:val="center"/>
          </w:tcPr>
          <w:p w14:paraId="227F6F11" w14:textId="2B13B029" w:rsidR="00D53742" w:rsidRPr="00D53742" w:rsidRDefault="00993261" w:rsidP="009A479B">
            <w:pPr>
              <w:spacing w:line="276" w:lineRule="auto"/>
              <w:jc w:val="center"/>
              <w:rPr>
                <w:rFonts w:asciiTheme="minorHAnsi" w:hAnsiTheme="minorHAnsi" w:cstheme="minorHAnsi"/>
                <w:sz w:val="20"/>
                <w:szCs w:val="20"/>
              </w:rPr>
            </w:pPr>
            <w:hyperlink r:id="rId33" w:history="1">
              <w:r w:rsidR="00D53742" w:rsidRPr="00D53742">
                <w:rPr>
                  <w:rStyle w:val="Hyperlink"/>
                  <w:rFonts w:asciiTheme="minorHAnsi" w:hAnsiTheme="minorHAnsi" w:cstheme="minorHAnsi"/>
                  <w:sz w:val="20"/>
                  <w:szCs w:val="20"/>
                </w:rPr>
                <w:t>Grade 1</w:t>
              </w:r>
            </w:hyperlink>
          </w:p>
        </w:tc>
        <w:tc>
          <w:tcPr>
            <w:tcW w:w="1080" w:type="dxa"/>
            <w:vAlign w:val="center"/>
          </w:tcPr>
          <w:p w14:paraId="0DD4B2E0" w14:textId="4381D814" w:rsidR="00D53742" w:rsidRPr="00D53742" w:rsidRDefault="00D53742" w:rsidP="009A479B">
            <w:pPr>
              <w:spacing w:line="276" w:lineRule="auto"/>
              <w:jc w:val="center"/>
              <w:rPr>
                <w:rFonts w:asciiTheme="minorHAnsi" w:hAnsiTheme="minorHAnsi" w:cstheme="minorHAnsi"/>
                <w:sz w:val="20"/>
                <w:szCs w:val="20"/>
              </w:rPr>
            </w:pPr>
            <w:r w:rsidRPr="00D53742">
              <w:rPr>
                <w:rFonts w:asciiTheme="minorHAnsi" w:hAnsiTheme="minorHAnsi" w:cstheme="minorHAnsi"/>
                <w:sz w:val="20"/>
                <w:szCs w:val="20"/>
              </w:rPr>
              <w:t>1.NS.1e</w:t>
            </w:r>
          </w:p>
        </w:tc>
        <w:tc>
          <w:tcPr>
            <w:tcW w:w="6745" w:type="dxa"/>
            <w:vAlign w:val="center"/>
          </w:tcPr>
          <w:p w14:paraId="33DEEABB" w14:textId="3954DDE4" w:rsidR="00D53742" w:rsidRPr="00D53742" w:rsidRDefault="00D53742" w:rsidP="009A479B">
            <w:pPr>
              <w:spacing w:line="276" w:lineRule="auto"/>
              <w:rPr>
                <w:rFonts w:asciiTheme="minorHAnsi" w:hAnsiTheme="minorHAnsi" w:cstheme="minorHAnsi"/>
                <w:color w:val="000000"/>
                <w:sz w:val="20"/>
                <w:szCs w:val="20"/>
                <w:shd w:val="clear" w:color="auto" w:fill="FFFFFF"/>
              </w:rPr>
            </w:pPr>
            <w:r w:rsidRPr="00D53742">
              <w:rPr>
                <w:rFonts w:asciiTheme="minorHAnsi" w:hAnsiTheme="minorHAnsi" w:cstheme="minorHAnsi"/>
                <w:color w:val="000000"/>
                <w:sz w:val="20"/>
                <w:szCs w:val="20"/>
                <w:shd w:val="clear" w:color="auto" w:fill="FFFFFF"/>
              </w:rPr>
              <w:t>Group a collection of up to 120 objects into tens and ones, and count to determine the total (e.g., 5 groups of ten and 6 ones is equal to 56 total objects).</w:t>
            </w:r>
          </w:p>
        </w:tc>
      </w:tr>
      <w:tr w:rsidR="00D53742" w14:paraId="71E87032" w14:textId="77777777" w:rsidTr="00E753DE">
        <w:tc>
          <w:tcPr>
            <w:tcW w:w="1525" w:type="dxa"/>
            <w:vMerge/>
            <w:vAlign w:val="center"/>
          </w:tcPr>
          <w:p w14:paraId="025A4570" w14:textId="77777777" w:rsidR="00D53742" w:rsidRPr="00D53742" w:rsidRDefault="00D53742" w:rsidP="009A479B">
            <w:pPr>
              <w:spacing w:line="276" w:lineRule="auto"/>
              <w:jc w:val="center"/>
              <w:rPr>
                <w:rFonts w:asciiTheme="minorHAnsi" w:hAnsiTheme="minorHAnsi" w:cstheme="minorHAnsi"/>
                <w:sz w:val="20"/>
                <w:szCs w:val="20"/>
              </w:rPr>
            </w:pPr>
          </w:p>
        </w:tc>
        <w:tc>
          <w:tcPr>
            <w:tcW w:w="1080" w:type="dxa"/>
            <w:vAlign w:val="center"/>
          </w:tcPr>
          <w:p w14:paraId="5C269268" w14:textId="6A58757D" w:rsidR="00D53742" w:rsidRPr="00D53742" w:rsidRDefault="00D53742" w:rsidP="009A479B">
            <w:pPr>
              <w:spacing w:line="276" w:lineRule="auto"/>
              <w:jc w:val="center"/>
              <w:rPr>
                <w:rFonts w:asciiTheme="minorHAnsi" w:hAnsiTheme="minorHAnsi" w:cstheme="minorHAnsi"/>
                <w:sz w:val="20"/>
                <w:szCs w:val="20"/>
              </w:rPr>
            </w:pPr>
            <w:r w:rsidRPr="00D53742">
              <w:rPr>
                <w:rFonts w:asciiTheme="minorHAnsi" w:hAnsiTheme="minorHAnsi" w:cstheme="minorHAnsi"/>
                <w:sz w:val="20"/>
                <w:szCs w:val="20"/>
              </w:rPr>
              <w:t>1.NS.2c</w:t>
            </w:r>
          </w:p>
        </w:tc>
        <w:tc>
          <w:tcPr>
            <w:tcW w:w="6745" w:type="dxa"/>
            <w:vAlign w:val="center"/>
          </w:tcPr>
          <w:p w14:paraId="4ECB8CE1" w14:textId="07D14295" w:rsidR="00D53742" w:rsidRPr="00D53742" w:rsidRDefault="00D53742" w:rsidP="009A479B">
            <w:pPr>
              <w:spacing w:line="276" w:lineRule="auto"/>
              <w:rPr>
                <w:rFonts w:asciiTheme="minorHAnsi" w:hAnsiTheme="minorHAnsi" w:cstheme="minorHAnsi"/>
                <w:color w:val="000000"/>
                <w:sz w:val="20"/>
                <w:szCs w:val="20"/>
                <w:shd w:val="clear" w:color="auto" w:fill="FFFFFF"/>
              </w:rPr>
            </w:pPr>
            <w:r w:rsidRPr="00D53742">
              <w:rPr>
                <w:rFonts w:asciiTheme="minorHAnsi" w:hAnsiTheme="minorHAnsi" w:cstheme="minorHAnsi"/>
                <w:color w:val="000000"/>
                <w:sz w:val="20"/>
                <w:szCs w:val="20"/>
                <w:shd w:val="clear" w:color="auto" w:fill="FFFFFF"/>
              </w:rPr>
              <w:t>Create a concrete or pictorial representation of a number using tens and ones and write the corresponding numeral up to 120.</w:t>
            </w:r>
          </w:p>
        </w:tc>
      </w:tr>
      <w:tr w:rsidR="009A479B" w14:paraId="3E5DACD8" w14:textId="77777777" w:rsidTr="00E753DE">
        <w:tc>
          <w:tcPr>
            <w:tcW w:w="1525" w:type="dxa"/>
            <w:vAlign w:val="center"/>
          </w:tcPr>
          <w:p w14:paraId="6BBA480D" w14:textId="6CCF837C" w:rsidR="009A479B" w:rsidRPr="00D53742" w:rsidRDefault="00993261" w:rsidP="009A479B">
            <w:pPr>
              <w:spacing w:line="276" w:lineRule="auto"/>
              <w:jc w:val="center"/>
              <w:rPr>
                <w:rFonts w:asciiTheme="minorHAnsi" w:hAnsiTheme="minorHAnsi" w:cstheme="minorHAnsi"/>
                <w:sz w:val="20"/>
                <w:szCs w:val="20"/>
              </w:rPr>
            </w:pPr>
            <w:hyperlink r:id="rId34" w:history="1">
              <w:r w:rsidR="009A479B" w:rsidRPr="00D53742">
                <w:rPr>
                  <w:rStyle w:val="Hyperlink"/>
                  <w:rFonts w:asciiTheme="minorHAnsi" w:hAnsiTheme="minorHAnsi" w:cstheme="minorHAnsi"/>
                  <w:sz w:val="20"/>
                  <w:szCs w:val="20"/>
                </w:rPr>
                <w:t>Grade 2</w:t>
              </w:r>
            </w:hyperlink>
          </w:p>
        </w:tc>
        <w:tc>
          <w:tcPr>
            <w:tcW w:w="1080" w:type="dxa"/>
            <w:vAlign w:val="center"/>
          </w:tcPr>
          <w:p w14:paraId="646AFAB4" w14:textId="2D416D87" w:rsidR="009A479B" w:rsidRPr="00D53742" w:rsidRDefault="00336B9B" w:rsidP="009A479B">
            <w:pPr>
              <w:spacing w:line="276" w:lineRule="auto"/>
              <w:jc w:val="center"/>
              <w:rPr>
                <w:rFonts w:asciiTheme="minorHAnsi" w:hAnsiTheme="minorHAnsi" w:cstheme="minorHAnsi"/>
                <w:sz w:val="20"/>
                <w:szCs w:val="20"/>
              </w:rPr>
            </w:pPr>
            <w:r w:rsidRPr="00D53742">
              <w:rPr>
                <w:rFonts w:asciiTheme="minorHAnsi" w:hAnsiTheme="minorHAnsi" w:cstheme="minorHAnsi"/>
                <w:sz w:val="20"/>
                <w:szCs w:val="20"/>
              </w:rPr>
              <w:t>2.NS.2</w:t>
            </w:r>
          </w:p>
        </w:tc>
        <w:tc>
          <w:tcPr>
            <w:tcW w:w="6745" w:type="dxa"/>
            <w:vAlign w:val="center"/>
          </w:tcPr>
          <w:p w14:paraId="7720BF74" w14:textId="7C456F78" w:rsidR="009A479B" w:rsidRPr="00D53742" w:rsidRDefault="003067CF" w:rsidP="009A479B">
            <w:pPr>
              <w:spacing w:line="276" w:lineRule="auto"/>
              <w:rPr>
                <w:rFonts w:asciiTheme="minorHAnsi" w:hAnsiTheme="minorHAnsi" w:cstheme="minorHAnsi"/>
                <w:color w:val="000000"/>
                <w:sz w:val="20"/>
                <w:szCs w:val="20"/>
                <w:shd w:val="clear" w:color="auto" w:fill="FFFFFF"/>
              </w:rPr>
            </w:pPr>
            <w:r w:rsidRPr="00D53742">
              <w:rPr>
                <w:rFonts w:asciiTheme="minorHAnsi" w:hAnsiTheme="minorHAnsi" w:cstheme="minorHAnsi"/>
                <w:color w:val="000000"/>
                <w:sz w:val="20"/>
                <w:szCs w:val="20"/>
                <w:shd w:val="clear" w:color="auto" w:fill="FFFFFF"/>
              </w:rPr>
              <w:t>The student will demonstrate an understanding of the ten</w:t>
            </w:r>
            <w:r w:rsidR="00F535AA">
              <w:rPr>
                <w:rFonts w:asciiTheme="minorHAnsi" w:hAnsiTheme="minorHAnsi" w:cstheme="minorHAnsi"/>
                <w:color w:val="000000"/>
                <w:sz w:val="20"/>
                <w:szCs w:val="20"/>
                <w:shd w:val="clear" w:color="auto" w:fill="FFFFFF"/>
              </w:rPr>
              <w:t>-</w:t>
            </w:r>
            <w:r w:rsidRPr="00D53742">
              <w:rPr>
                <w:rFonts w:asciiTheme="minorHAnsi" w:hAnsiTheme="minorHAnsi" w:cstheme="minorHAnsi"/>
                <w:color w:val="000000"/>
                <w:sz w:val="20"/>
                <w:szCs w:val="20"/>
                <w:shd w:val="clear" w:color="auto" w:fill="FFFFFF"/>
              </w:rPr>
              <w:t>to-one relationships of the base 10 number system to represent, compare, and order whole numbers up to 999.</w:t>
            </w:r>
          </w:p>
        </w:tc>
      </w:tr>
      <w:tr w:rsidR="009A479B" w14:paraId="3D92E88A" w14:textId="77777777" w:rsidTr="00E753DE">
        <w:tc>
          <w:tcPr>
            <w:tcW w:w="1525" w:type="dxa"/>
            <w:vAlign w:val="center"/>
          </w:tcPr>
          <w:p w14:paraId="08CD670A" w14:textId="04A02D05" w:rsidR="009A479B" w:rsidRPr="00D53742" w:rsidRDefault="00993261" w:rsidP="009A479B">
            <w:pPr>
              <w:spacing w:line="276" w:lineRule="auto"/>
              <w:jc w:val="center"/>
              <w:rPr>
                <w:rFonts w:asciiTheme="minorHAnsi" w:hAnsiTheme="minorHAnsi" w:cstheme="minorHAnsi"/>
                <w:sz w:val="20"/>
                <w:szCs w:val="20"/>
              </w:rPr>
            </w:pPr>
            <w:hyperlink r:id="rId35" w:history="1">
              <w:r w:rsidR="009A479B" w:rsidRPr="00D53742">
                <w:rPr>
                  <w:rStyle w:val="Hyperlink"/>
                  <w:rFonts w:asciiTheme="minorHAnsi" w:hAnsiTheme="minorHAnsi" w:cstheme="minorHAnsi"/>
                  <w:sz w:val="20"/>
                  <w:szCs w:val="20"/>
                </w:rPr>
                <w:t>Grade 3</w:t>
              </w:r>
            </w:hyperlink>
          </w:p>
        </w:tc>
        <w:tc>
          <w:tcPr>
            <w:tcW w:w="1080" w:type="dxa"/>
            <w:vAlign w:val="center"/>
          </w:tcPr>
          <w:p w14:paraId="4AF6909F" w14:textId="4763E4D9" w:rsidR="009A479B" w:rsidRPr="00D53742" w:rsidRDefault="00336B9B" w:rsidP="009A479B">
            <w:pPr>
              <w:spacing w:line="276" w:lineRule="auto"/>
              <w:jc w:val="center"/>
              <w:rPr>
                <w:rFonts w:asciiTheme="minorHAnsi" w:hAnsiTheme="minorHAnsi" w:cstheme="minorHAnsi"/>
                <w:sz w:val="20"/>
                <w:szCs w:val="20"/>
              </w:rPr>
            </w:pPr>
            <w:r w:rsidRPr="00D53742">
              <w:rPr>
                <w:rFonts w:asciiTheme="minorHAnsi" w:hAnsiTheme="minorHAnsi" w:cstheme="minorHAnsi"/>
                <w:sz w:val="20"/>
                <w:szCs w:val="20"/>
              </w:rPr>
              <w:t>3.NS.1</w:t>
            </w:r>
          </w:p>
        </w:tc>
        <w:tc>
          <w:tcPr>
            <w:tcW w:w="6745" w:type="dxa"/>
            <w:vAlign w:val="center"/>
          </w:tcPr>
          <w:p w14:paraId="7017011F" w14:textId="08618F52" w:rsidR="009A479B" w:rsidRPr="00D53742" w:rsidRDefault="009B5E60" w:rsidP="009A479B">
            <w:pPr>
              <w:spacing w:line="276" w:lineRule="auto"/>
              <w:rPr>
                <w:rFonts w:asciiTheme="minorHAnsi" w:hAnsiTheme="minorHAnsi" w:cstheme="minorHAnsi"/>
                <w:color w:val="000000"/>
                <w:sz w:val="20"/>
                <w:szCs w:val="20"/>
                <w:shd w:val="clear" w:color="auto" w:fill="FFFFFF"/>
              </w:rPr>
            </w:pPr>
            <w:r w:rsidRPr="00D53742">
              <w:rPr>
                <w:rFonts w:asciiTheme="minorHAnsi" w:hAnsiTheme="minorHAnsi" w:cstheme="minorHAnsi"/>
                <w:color w:val="000000"/>
                <w:sz w:val="20"/>
                <w:szCs w:val="20"/>
                <w:shd w:val="clear" w:color="auto" w:fill="FFFFFF"/>
              </w:rPr>
              <w:t>The student will use place value understanding to read, write, and determine the place and value of each digit in a whole number, up to six digits, with and without models.</w:t>
            </w:r>
          </w:p>
        </w:tc>
      </w:tr>
      <w:tr w:rsidR="009A479B" w14:paraId="73B3F6B5" w14:textId="77777777" w:rsidTr="00E753DE">
        <w:tc>
          <w:tcPr>
            <w:tcW w:w="1525" w:type="dxa"/>
            <w:vAlign w:val="center"/>
          </w:tcPr>
          <w:p w14:paraId="4BA06D61" w14:textId="3D912F6D" w:rsidR="009A479B" w:rsidRPr="00D53742" w:rsidRDefault="00993261" w:rsidP="009A479B">
            <w:pPr>
              <w:spacing w:line="276" w:lineRule="auto"/>
              <w:jc w:val="center"/>
              <w:rPr>
                <w:rFonts w:asciiTheme="minorHAnsi" w:hAnsiTheme="minorHAnsi" w:cstheme="minorHAnsi"/>
                <w:sz w:val="20"/>
                <w:szCs w:val="20"/>
              </w:rPr>
            </w:pPr>
            <w:hyperlink r:id="rId36" w:history="1">
              <w:r w:rsidR="00B032EA" w:rsidRPr="00D53742">
                <w:rPr>
                  <w:rStyle w:val="Hyperlink"/>
                  <w:rFonts w:asciiTheme="minorHAnsi" w:hAnsiTheme="minorHAnsi" w:cstheme="minorHAnsi"/>
                  <w:sz w:val="20"/>
                  <w:szCs w:val="20"/>
                </w:rPr>
                <w:t>Grade 4</w:t>
              </w:r>
            </w:hyperlink>
          </w:p>
        </w:tc>
        <w:tc>
          <w:tcPr>
            <w:tcW w:w="1080" w:type="dxa"/>
            <w:vAlign w:val="center"/>
          </w:tcPr>
          <w:p w14:paraId="64910B10" w14:textId="0A4784D4" w:rsidR="009A479B" w:rsidRPr="00D53742" w:rsidRDefault="00336B9B" w:rsidP="009A479B">
            <w:pPr>
              <w:spacing w:line="276" w:lineRule="auto"/>
              <w:jc w:val="center"/>
              <w:rPr>
                <w:rFonts w:asciiTheme="minorHAnsi" w:hAnsiTheme="minorHAnsi" w:cstheme="minorHAnsi"/>
                <w:sz w:val="20"/>
                <w:szCs w:val="20"/>
              </w:rPr>
            </w:pPr>
            <w:r w:rsidRPr="00D53742">
              <w:rPr>
                <w:rFonts w:asciiTheme="minorHAnsi" w:hAnsiTheme="minorHAnsi" w:cstheme="minorHAnsi"/>
                <w:sz w:val="20"/>
                <w:szCs w:val="20"/>
              </w:rPr>
              <w:t>4.NS.1</w:t>
            </w:r>
          </w:p>
        </w:tc>
        <w:tc>
          <w:tcPr>
            <w:tcW w:w="6745" w:type="dxa"/>
            <w:vAlign w:val="center"/>
          </w:tcPr>
          <w:p w14:paraId="2B624313" w14:textId="21C3F9EF" w:rsidR="009A479B" w:rsidRPr="00D53742" w:rsidRDefault="00336B9B" w:rsidP="009A479B">
            <w:pPr>
              <w:spacing w:line="276" w:lineRule="auto"/>
              <w:rPr>
                <w:rFonts w:asciiTheme="minorHAnsi" w:hAnsiTheme="minorHAnsi" w:cstheme="minorHAnsi"/>
                <w:color w:val="000000"/>
                <w:sz w:val="20"/>
                <w:szCs w:val="20"/>
                <w:shd w:val="clear" w:color="auto" w:fill="FFFFFF"/>
              </w:rPr>
            </w:pPr>
            <w:r w:rsidRPr="00D53742">
              <w:rPr>
                <w:rFonts w:asciiTheme="minorHAnsi" w:hAnsiTheme="minorHAnsi" w:cstheme="minorHAnsi"/>
                <w:color w:val="000000"/>
                <w:sz w:val="20"/>
                <w:szCs w:val="20"/>
                <w:shd w:val="clear" w:color="auto" w:fill="FFFFFF"/>
              </w:rPr>
              <w:t>The student will use place value understanding to read, write, and identify the place and value of each digit in a nine-digit whole number.</w:t>
            </w:r>
          </w:p>
        </w:tc>
      </w:tr>
    </w:tbl>
    <w:p w14:paraId="765CE6B7" w14:textId="77777777" w:rsidR="003E4C6A" w:rsidRDefault="003E4C6A" w:rsidP="0020703F"/>
    <w:tbl>
      <w:tblPr>
        <w:tblStyle w:val="TableGrid"/>
        <w:tblW w:w="0" w:type="auto"/>
        <w:tblLayout w:type="fixed"/>
        <w:tblLook w:val="04A0" w:firstRow="1" w:lastRow="0" w:firstColumn="1" w:lastColumn="0" w:noHBand="0" w:noVBand="1"/>
      </w:tblPr>
      <w:tblGrid>
        <w:gridCol w:w="1525"/>
        <w:gridCol w:w="1080"/>
        <w:gridCol w:w="6745"/>
      </w:tblGrid>
      <w:tr w:rsidR="003E4C6A" w14:paraId="3FCAEE76" w14:textId="77777777" w:rsidTr="00E753DE">
        <w:tc>
          <w:tcPr>
            <w:tcW w:w="9350" w:type="dxa"/>
            <w:gridSpan w:val="3"/>
            <w:shd w:val="clear" w:color="auto" w:fill="003C71" w:themeFill="accent1"/>
          </w:tcPr>
          <w:p w14:paraId="095F7CE1" w14:textId="6CBA7A44" w:rsidR="003E4C6A" w:rsidRDefault="003E4C6A" w:rsidP="00E753DE">
            <w:pPr>
              <w:spacing w:line="276" w:lineRule="auto"/>
              <w:jc w:val="center"/>
              <w:rPr>
                <w:b/>
                <w:bCs/>
                <w:color w:val="FFFFFF" w:themeColor="background1"/>
              </w:rPr>
            </w:pPr>
            <w:r w:rsidRPr="0019540D">
              <w:rPr>
                <w:b/>
                <w:bCs/>
                <w:color w:val="FFFFFF" w:themeColor="background1"/>
              </w:rPr>
              <w:t xml:space="preserve">Strand Concept </w:t>
            </w:r>
            <w:r w:rsidR="00FF623E">
              <w:rPr>
                <w:b/>
                <w:bCs/>
                <w:color w:val="FFFFFF" w:themeColor="background1"/>
              </w:rPr>
              <w:t>6</w:t>
            </w:r>
            <w:r w:rsidRPr="0019540D">
              <w:rPr>
                <w:b/>
                <w:bCs/>
                <w:color w:val="FFFFFF" w:themeColor="background1"/>
              </w:rPr>
              <w:t xml:space="preserve">: </w:t>
            </w:r>
            <w:r>
              <w:rPr>
                <w:b/>
                <w:bCs/>
                <w:color w:val="FFFFFF" w:themeColor="background1"/>
              </w:rPr>
              <w:t>Rational Numbers</w:t>
            </w:r>
          </w:p>
          <w:p w14:paraId="2F46878D" w14:textId="5E185E0B" w:rsidR="003E4C6A" w:rsidRPr="006A5DE4" w:rsidRDefault="009A1360" w:rsidP="006A5DE4">
            <w:pPr>
              <w:spacing w:line="276" w:lineRule="auto"/>
              <w:jc w:val="center"/>
              <w:rPr>
                <w:b/>
                <w:bCs/>
                <w:i/>
                <w:iCs/>
                <w:color w:val="FFFFFF" w:themeColor="background1"/>
              </w:rPr>
            </w:pPr>
            <w:r>
              <w:rPr>
                <w:b/>
                <w:bCs/>
                <w:i/>
                <w:iCs/>
                <w:color w:val="FFFFFF" w:themeColor="background1"/>
              </w:rPr>
              <w:t>(i</w:t>
            </w:r>
            <w:r w:rsidR="006A5DE4">
              <w:rPr>
                <w:b/>
                <w:bCs/>
                <w:i/>
                <w:iCs/>
                <w:color w:val="FFFFFF" w:themeColor="background1"/>
              </w:rPr>
              <w:t>dentify, represent,</w:t>
            </w:r>
            <w:r w:rsidR="009F0884">
              <w:rPr>
                <w:b/>
                <w:bCs/>
                <w:i/>
                <w:iCs/>
                <w:color w:val="FFFFFF" w:themeColor="background1"/>
              </w:rPr>
              <w:t xml:space="preserve"> mod</w:t>
            </w:r>
            <w:r w:rsidR="006A5DE4">
              <w:rPr>
                <w:b/>
                <w:bCs/>
                <w:i/>
                <w:iCs/>
                <w:color w:val="FFFFFF" w:themeColor="background1"/>
              </w:rPr>
              <w:t>el, order, and compare quantities</w:t>
            </w:r>
            <w:r>
              <w:rPr>
                <w:b/>
                <w:bCs/>
                <w:i/>
                <w:iCs/>
                <w:color w:val="FFFFFF" w:themeColor="background1"/>
              </w:rPr>
              <w:t>)</w:t>
            </w:r>
          </w:p>
        </w:tc>
      </w:tr>
      <w:tr w:rsidR="003E4C6A" w14:paraId="1DD2DE29" w14:textId="77777777" w:rsidTr="00E753DE">
        <w:tc>
          <w:tcPr>
            <w:tcW w:w="1525" w:type="dxa"/>
            <w:shd w:val="clear" w:color="auto" w:fill="7DD4FF" w:themeFill="accent2" w:themeFillTint="66"/>
            <w:vAlign w:val="center"/>
          </w:tcPr>
          <w:p w14:paraId="672AEE38" w14:textId="77777777" w:rsidR="003E4C6A" w:rsidRDefault="003E4C6A" w:rsidP="00E753DE">
            <w:pPr>
              <w:jc w:val="center"/>
              <w:rPr>
                <w:b/>
                <w:bCs/>
                <w:sz w:val="20"/>
                <w:szCs w:val="20"/>
              </w:rPr>
            </w:pPr>
            <w:r w:rsidRPr="00D71B90">
              <w:rPr>
                <w:b/>
                <w:bCs/>
                <w:sz w:val="20"/>
                <w:szCs w:val="20"/>
              </w:rPr>
              <w:t>Grade Level/</w:t>
            </w:r>
          </w:p>
          <w:p w14:paraId="7501D3E0" w14:textId="77777777" w:rsidR="003E4C6A" w:rsidRPr="00D71B90" w:rsidRDefault="003E4C6A"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622A2A0A" w14:textId="77777777" w:rsidR="003E4C6A" w:rsidRPr="00D71B90" w:rsidRDefault="003E4C6A"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069BB09B" w14:textId="77777777" w:rsidR="003E4C6A" w:rsidRPr="00D71B90" w:rsidRDefault="003E4C6A" w:rsidP="00E753DE">
            <w:pPr>
              <w:jc w:val="center"/>
              <w:rPr>
                <w:b/>
                <w:bCs/>
                <w:sz w:val="20"/>
                <w:szCs w:val="20"/>
              </w:rPr>
            </w:pPr>
            <w:r w:rsidRPr="00D71B90">
              <w:rPr>
                <w:b/>
                <w:bCs/>
                <w:sz w:val="20"/>
                <w:szCs w:val="20"/>
              </w:rPr>
              <w:t>Description</w:t>
            </w:r>
          </w:p>
        </w:tc>
      </w:tr>
      <w:tr w:rsidR="0031395E" w14:paraId="06B13743" w14:textId="77777777" w:rsidTr="00E753DE">
        <w:tc>
          <w:tcPr>
            <w:tcW w:w="1525" w:type="dxa"/>
            <w:vAlign w:val="center"/>
          </w:tcPr>
          <w:p w14:paraId="2280987D" w14:textId="1091B638" w:rsidR="0031395E" w:rsidRPr="0071534E" w:rsidRDefault="00993261" w:rsidP="00E753DE">
            <w:pPr>
              <w:spacing w:line="276" w:lineRule="auto"/>
              <w:jc w:val="center"/>
              <w:rPr>
                <w:rFonts w:asciiTheme="minorHAnsi" w:hAnsiTheme="minorHAnsi" w:cstheme="minorHAnsi"/>
                <w:sz w:val="20"/>
                <w:szCs w:val="20"/>
              </w:rPr>
            </w:pPr>
            <w:hyperlink r:id="rId37" w:history="1">
              <w:r w:rsidR="00474F33" w:rsidRPr="00D53742">
                <w:rPr>
                  <w:rStyle w:val="Hyperlink"/>
                  <w:rFonts w:asciiTheme="minorHAnsi" w:hAnsiTheme="minorHAnsi" w:cstheme="minorHAnsi"/>
                  <w:sz w:val="20"/>
                  <w:szCs w:val="20"/>
                </w:rPr>
                <w:t>Grade 1</w:t>
              </w:r>
            </w:hyperlink>
          </w:p>
        </w:tc>
        <w:tc>
          <w:tcPr>
            <w:tcW w:w="1080" w:type="dxa"/>
            <w:vAlign w:val="center"/>
          </w:tcPr>
          <w:p w14:paraId="3A66C037" w14:textId="5358FA98" w:rsidR="0031395E" w:rsidRPr="0071534E" w:rsidRDefault="001715B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1.NS.3</w:t>
            </w:r>
          </w:p>
        </w:tc>
        <w:tc>
          <w:tcPr>
            <w:tcW w:w="6745" w:type="dxa"/>
            <w:vAlign w:val="center"/>
          </w:tcPr>
          <w:p w14:paraId="12E8C3EE" w14:textId="1A964ACB" w:rsidR="0031395E" w:rsidRPr="0071534E" w:rsidRDefault="009E592A"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The student will use mathematical reasoning and justification to solve contextual problems that involve partitioning models into two and four equal-sized parts.</w:t>
            </w:r>
          </w:p>
        </w:tc>
      </w:tr>
      <w:tr w:rsidR="00474F33" w14:paraId="3EB69BE8" w14:textId="77777777" w:rsidTr="00E753DE">
        <w:tc>
          <w:tcPr>
            <w:tcW w:w="1525" w:type="dxa"/>
            <w:vAlign w:val="center"/>
          </w:tcPr>
          <w:p w14:paraId="7246569A" w14:textId="7859B354" w:rsidR="00474F33" w:rsidRPr="0071534E" w:rsidRDefault="00993261" w:rsidP="00474F33">
            <w:pPr>
              <w:spacing w:line="276" w:lineRule="auto"/>
              <w:jc w:val="center"/>
              <w:rPr>
                <w:rFonts w:asciiTheme="minorHAnsi" w:hAnsiTheme="minorHAnsi" w:cstheme="minorHAnsi"/>
                <w:sz w:val="20"/>
                <w:szCs w:val="20"/>
              </w:rPr>
            </w:pPr>
            <w:hyperlink r:id="rId38" w:history="1">
              <w:r w:rsidR="00474F33" w:rsidRPr="00D53742">
                <w:rPr>
                  <w:rStyle w:val="Hyperlink"/>
                  <w:rFonts w:asciiTheme="minorHAnsi" w:hAnsiTheme="minorHAnsi" w:cstheme="minorHAnsi"/>
                  <w:sz w:val="20"/>
                  <w:szCs w:val="20"/>
                </w:rPr>
                <w:t>Grade 2</w:t>
              </w:r>
            </w:hyperlink>
          </w:p>
        </w:tc>
        <w:tc>
          <w:tcPr>
            <w:tcW w:w="1080" w:type="dxa"/>
            <w:vAlign w:val="center"/>
          </w:tcPr>
          <w:p w14:paraId="0F7547BC" w14:textId="0A486605" w:rsidR="00474F33" w:rsidRPr="0071534E" w:rsidRDefault="00474F33" w:rsidP="00474F33">
            <w:pPr>
              <w:spacing w:line="276" w:lineRule="auto"/>
              <w:jc w:val="center"/>
              <w:rPr>
                <w:rFonts w:asciiTheme="minorHAnsi" w:hAnsiTheme="minorHAnsi" w:cstheme="minorHAnsi"/>
                <w:sz w:val="20"/>
                <w:szCs w:val="20"/>
              </w:rPr>
            </w:pPr>
            <w:r>
              <w:rPr>
                <w:rFonts w:asciiTheme="minorHAnsi" w:hAnsiTheme="minorHAnsi" w:cstheme="minorHAnsi"/>
                <w:sz w:val="20"/>
                <w:szCs w:val="20"/>
              </w:rPr>
              <w:t>2.NS.3</w:t>
            </w:r>
          </w:p>
        </w:tc>
        <w:tc>
          <w:tcPr>
            <w:tcW w:w="6745" w:type="dxa"/>
            <w:vAlign w:val="center"/>
          </w:tcPr>
          <w:p w14:paraId="214DBF74" w14:textId="0692EA73" w:rsidR="00474F33" w:rsidRPr="0071534E" w:rsidRDefault="00474F33" w:rsidP="00474F33">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 xml:space="preserve">The student will use mathematical reasoning and </w:t>
            </w:r>
            <w:r w:rsidR="008D5FF7" w:rsidRPr="0071534E">
              <w:rPr>
                <w:rFonts w:asciiTheme="minorHAnsi" w:hAnsiTheme="minorHAnsi" w:cstheme="minorHAnsi"/>
                <w:color w:val="000000"/>
                <w:sz w:val="20"/>
                <w:szCs w:val="20"/>
                <w:shd w:val="clear" w:color="auto" w:fill="FFFFFF"/>
              </w:rPr>
              <w:t>justification</w:t>
            </w:r>
            <w:r w:rsidRPr="0071534E">
              <w:rPr>
                <w:rFonts w:asciiTheme="minorHAnsi" w:hAnsiTheme="minorHAnsi" w:cstheme="minorHAnsi"/>
                <w:color w:val="000000"/>
                <w:sz w:val="20"/>
                <w:szCs w:val="20"/>
                <w:shd w:val="clear" w:color="auto" w:fill="FFFFFF"/>
              </w:rPr>
              <w:t xml:space="preserve"> to solve contextual problems that involve partitioning models into equal-sized parts (halves, fourths, eighths, thirds, and sixths).</w:t>
            </w:r>
          </w:p>
        </w:tc>
      </w:tr>
      <w:tr w:rsidR="00474F33" w14:paraId="7C4F55D4" w14:textId="77777777" w:rsidTr="00E753DE">
        <w:tc>
          <w:tcPr>
            <w:tcW w:w="1525" w:type="dxa"/>
            <w:vAlign w:val="center"/>
          </w:tcPr>
          <w:p w14:paraId="06F09CC1" w14:textId="007559D3" w:rsidR="00474F33" w:rsidRPr="0071534E" w:rsidRDefault="00993261" w:rsidP="00474F33">
            <w:pPr>
              <w:spacing w:line="276" w:lineRule="auto"/>
              <w:jc w:val="center"/>
              <w:rPr>
                <w:rFonts w:asciiTheme="minorHAnsi" w:hAnsiTheme="minorHAnsi" w:cstheme="minorHAnsi"/>
                <w:sz w:val="20"/>
                <w:szCs w:val="20"/>
              </w:rPr>
            </w:pPr>
            <w:hyperlink r:id="rId39" w:history="1">
              <w:r w:rsidR="00474F33" w:rsidRPr="00D53742">
                <w:rPr>
                  <w:rStyle w:val="Hyperlink"/>
                  <w:rFonts w:asciiTheme="minorHAnsi" w:hAnsiTheme="minorHAnsi" w:cstheme="minorHAnsi"/>
                  <w:sz w:val="20"/>
                  <w:szCs w:val="20"/>
                </w:rPr>
                <w:t>Grade 3</w:t>
              </w:r>
            </w:hyperlink>
          </w:p>
        </w:tc>
        <w:tc>
          <w:tcPr>
            <w:tcW w:w="1080" w:type="dxa"/>
            <w:vAlign w:val="center"/>
          </w:tcPr>
          <w:p w14:paraId="57BA4059" w14:textId="318061BF" w:rsidR="00474F33" w:rsidRPr="0071534E" w:rsidRDefault="00474F33" w:rsidP="00474F33">
            <w:pPr>
              <w:spacing w:line="276" w:lineRule="auto"/>
              <w:jc w:val="center"/>
              <w:rPr>
                <w:rFonts w:asciiTheme="minorHAnsi" w:hAnsiTheme="minorHAnsi" w:cstheme="minorHAnsi"/>
                <w:sz w:val="20"/>
                <w:szCs w:val="20"/>
              </w:rPr>
            </w:pPr>
            <w:r>
              <w:rPr>
                <w:rFonts w:asciiTheme="minorHAnsi" w:hAnsiTheme="minorHAnsi" w:cstheme="minorHAnsi"/>
                <w:sz w:val="20"/>
                <w:szCs w:val="20"/>
              </w:rPr>
              <w:t>3.NS.3</w:t>
            </w:r>
          </w:p>
        </w:tc>
        <w:tc>
          <w:tcPr>
            <w:tcW w:w="6745" w:type="dxa"/>
            <w:vAlign w:val="center"/>
          </w:tcPr>
          <w:p w14:paraId="1F4384EE" w14:textId="46C4FE6D" w:rsidR="00474F33" w:rsidRPr="0071534E" w:rsidRDefault="00474F33" w:rsidP="00474F33">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The student will use mathematical reasoning and justification to represent and compare fractions (proper and improper) and mixed numbers with denominators of 2, 3, 4, 5, 6, 8, and 10), including those in context.</w:t>
            </w:r>
          </w:p>
        </w:tc>
      </w:tr>
      <w:tr w:rsidR="00474F33" w14:paraId="78D545E0" w14:textId="77777777" w:rsidTr="00E753DE">
        <w:tc>
          <w:tcPr>
            <w:tcW w:w="1525" w:type="dxa"/>
            <w:vMerge w:val="restart"/>
            <w:vAlign w:val="center"/>
          </w:tcPr>
          <w:p w14:paraId="57DE6FB0" w14:textId="73A854BD" w:rsidR="00474F33" w:rsidRPr="0071534E" w:rsidRDefault="00993261" w:rsidP="00474F33">
            <w:pPr>
              <w:spacing w:line="276" w:lineRule="auto"/>
              <w:jc w:val="center"/>
              <w:rPr>
                <w:rFonts w:asciiTheme="minorHAnsi" w:hAnsiTheme="minorHAnsi" w:cstheme="minorHAnsi"/>
                <w:sz w:val="20"/>
                <w:szCs w:val="20"/>
              </w:rPr>
            </w:pPr>
            <w:hyperlink r:id="rId40" w:history="1">
              <w:r w:rsidR="00474F33" w:rsidRPr="00D53742">
                <w:rPr>
                  <w:rStyle w:val="Hyperlink"/>
                  <w:rFonts w:asciiTheme="minorHAnsi" w:hAnsiTheme="minorHAnsi" w:cstheme="minorHAnsi"/>
                  <w:sz w:val="20"/>
                  <w:szCs w:val="20"/>
                </w:rPr>
                <w:t>Grade 4</w:t>
              </w:r>
            </w:hyperlink>
          </w:p>
        </w:tc>
        <w:tc>
          <w:tcPr>
            <w:tcW w:w="1080" w:type="dxa"/>
            <w:vAlign w:val="center"/>
          </w:tcPr>
          <w:p w14:paraId="0B6F9EC3" w14:textId="2FB5A367" w:rsidR="00474F33" w:rsidRPr="0071534E" w:rsidRDefault="00474F33" w:rsidP="00474F33">
            <w:pPr>
              <w:spacing w:line="276" w:lineRule="auto"/>
              <w:jc w:val="center"/>
              <w:rPr>
                <w:rFonts w:asciiTheme="minorHAnsi" w:hAnsiTheme="minorHAnsi" w:cstheme="minorHAnsi"/>
                <w:sz w:val="20"/>
                <w:szCs w:val="20"/>
              </w:rPr>
            </w:pPr>
            <w:r>
              <w:rPr>
                <w:rFonts w:asciiTheme="minorHAnsi" w:hAnsiTheme="minorHAnsi" w:cstheme="minorHAnsi"/>
                <w:sz w:val="20"/>
                <w:szCs w:val="20"/>
              </w:rPr>
              <w:t>4.NS.3</w:t>
            </w:r>
          </w:p>
        </w:tc>
        <w:tc>
          <w:tcPr>
            <w:tcW w:w="6745" w:type="dxa"/>
            <w:vAlign w:val="center"/>
          </w:tcPr>
          <w:p w14:paraId="542A60ED" w14:textId="4B228A11" w:rsidR="00474F33" w:rsidRPr="0071534E" w:rsidRDefault="00474F33" w:rsidP="00474F33">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The student will use mathematical reasoning and justification to represent, compare, and order fractions (proper, improper, and mixed numbers with denominators 12 or less), with and without models.</w:t>
            </w:r>
          </w:p>
        </w:tc>
      </w:tr>
      <w:tr w:rsidR="001715B3" w14:paraId="6AAE1CA9" w14:textId="77777777" w:rsidTr="00E753DE">
        <w:tc>
          <w:tcPr>
            <w:tcW w:w="1525" w:type="dxa"/>
            <w:vMerge/>
            <w:vAlign w:val="center"/>
          </w:tcPr>
          <w:p w14:paraId="1824E0A8" w14:textId="77777777" w:rsidR="001715B3" w:rsidRPr="0071534E" w:rsidRDefault="001715B3" w:rsidP="00E753DE">
            <w:pPr>
              <w:spacing w:line="276" w:lineRule="auto"/>
              <w:jc w:val="center"/>
              <w:rPr>
                <w:rFonts w:asciiTheme="minorHAnsi" w:hAnsiTheme="minorHAnsi" w:cstheme="minorHAnsi"/>
                <w:sz w:val="20"/>
                <w:szCs w:val="20"/>
              </w:rPr>
            </w:pPr>
          </w:p>
        </w:tc>
        <w:tc>
          <w:tcPr>
            <w:tcW w:w="1080" w:type="dxa"/>
            <w:vAlign w:val="center"/>
          </w:tcPr>
          <w:p w14:paraId="59CB3DF5" w14:textId="13C81E7C" w:rsidR="001715B3" w:rsidRPr="0071534E" w:rsidRDefault="001715B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4.NS.4</w:t>
            </w:r>
          </w:p>
        </w:tc>
        <w:tc>
          <w:tcPr>
            <w:tcW w:w="6745" w:type="dxa"/>
            <w:vAlign w:val="center"/>
          </w:tcPr>
          <w:p w14:paraId="6514D14B" w14:textId="0CE57719" w:rsidR="001715B3" w:rsidRPr="0071534E" w:rsidRDefault="001715B3"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The student will use mathematical reasoning and justification to represent, compare, and order decimals through thousandths with and without models.</w:t>
            </w:r>
          </w:p>
        </w:tc>
      </w:tr>
      <w:tr w:rsidR="001715B3" w14:paraId="16C29E26" w14:textId="77777777" w:rsidTr="00E753DE">
        <w:tc>
          <w:tcPr>
            <w:tcW w:w="1525" w:type="dxa"/>
            <w:vMerge w:val="restart"/>
            <w:vAlign w:val="center"/>
          </w:tcPr>
          <w:p w14:paraId="7CDA09DD" w14:textId="1AF11032" w:rsidR="001715B3" w:rsidRPr="0071534E" w:rsidRDefault="00993261" w:rsidP="00E753DE">
            <w:pPr>
              <w:spacing w:line="276" w:lineRule="auto"/>
              <w:jc w:val="center"/>
              <w:rPr>
                <w:rFonts w:asciiTheme="minorHAnsi" w:hAnsiTheme="minorHAnsi" w:cstheme="minorHAnsi"/>
                <w:sz w:val="20"/>
                <w:szCs w:val="20"/>
              </w:rPr>
            </w:pPr>
            <w:hyperlink r:id="rId41" w:history="1">
              <w:r w:rsidR="00474F33" w:rsidRPr="00C07A10">
                <w:rPr>
                  <w:rStyle w:val="Hyperlink"/>
                  <w:rFonts w:asciiTheme="minorHAnsi" w:hAnsiTheme="minorHAnsi" w:cstheme="minorHAnsi"/>
                  <w:sz w:val="20"/>
                  <w:szCs w:val="20"/>
                </w:rPr>
                <w:t>Grade 5</w:t>
              </w:r>
            </w:hyperlink>
          </w:p>
        </w:tc>
        <w:tc>
          <w:tcPr>
            <w:tcW w:w="1080" w:type="dxa"/>
            <w:vAlign w:val="center"/>
          </w:tcPr>
          <w:p w14:paraId="53B94CC9" w14:textId="309BF268" w:rsidR="001715B3" w:rsidRPr="0071534E" w:rsidRDefault="001715B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5.NS.1a</w:t>
            </w:r>
          </w:p>
        </w:tc>
        <w:tc>
          <w:tcPr>
            <w:tcW w:w="6745" w:type="dxa"/>
            <w:vAlign w:val="center"/>
          </w:tcPr>
          <w:p w14:paraId="06C38B46" w14:textId="1FDC2288" w:rsidR="001715B3" w:rsidRPr="0071534E" w:rsidRDefault="001715B3"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 xml:space="preserve">Use concrete and pictorial models to represent fractions with denominators that are thirds, eighths, and factors of 100 in their equivalent decimal form. </w:t>
            </w:r>
          </w:p>
        </w:tc>
      </w:tr>
      <w:tr w:rsidR="001715B3" w14:paraId="006E47AF" w14:textId="77777777" w:rsidTr="00E753DE">
        <w:tc>
          <w:tcPr>
            <w:tcW w:w="1525" w:type="dxa"/>
            <w:vMerge/>
            <w:vAlign w:val="center"/>
          </w:tcPr>
          <w:p w14:paraId="3445BCC7" w14:textId="77777777" w:rsidR="001715B3" w:rsidRPr="0071534E" w:rsidRDefault="001715B3" w:rsidP="00E753DE">
            <w:pPr>
              <w:spacing w:line="276" w:lineRule="auto"/>
              <w:jc w:val="center"/>
              <w:rPr>
                <w:rFonts w:asciiTheme="minorHAnsi" w:hAnsiTheme="minorHAnsi" w:cstheme="minorHAnsi"/>
                <w:sz w:val="20"/>
                <w:szCs w:val="20"/>
              </w:rPr>
            </w:pPr>
          </w:p>
        </w:tc>
        <w:tc>
          <w:tcPr>
            <w:tcW w:w="1080" w:type="dxa"/>
            <w:vAlign w:val="center"/>
          </w:tcPr>
          <w:p w14:paraId="7267E22D" w14:textId="03671A59" w:rsidR="001715B3" w:rsidRPr="0071534E" w:rsidRDefault="001715B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5.NS.1b</w:t>
            </w:r>
          </w:p>
        </w:tc>
        <w:tc>
          <w:tcPr>
            <w:tcW w:w="6745" w:type="dxa"/>
            <w:vAlign w:val="center"/>
          </w:tcPr>
          <w:p w14:paraId="165CC7EB" w14:textId="218F6F4C" w:rsidR="001715B3" w:rsidRPr="0071534E" w:rsidRDefault="001715B3"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Use concrete and pictorial models to represent decimals in their equivalent fraction form (with denominators that are thirds, eighths, and factors of 100).</w:t>
            </w:r>
          </w:p>
        </w:tc>
      </w:tr>
      <w:tr w:rsidR="001715B3" w14:paraId="513370EE" w14:textId="77777777" w:rsidTr="00E753DE">
        <w:tc>
          <w:tcPr>
            <w:tcW w:w="1525" w:type="dxa"/>
            <w:vMerge/>
            <w:vAlign w:val="center"/>
          </w:tcPr>
          <w:p w14:paraId="48C1F106" w14:textId="77777777" w:rsidR="001715B3" w:rsidRPr="0071534E" w:rsidRDefault="001715B3" w:rsidP="00E753DE">
            <w:pPr>
              <w:spacing w:line="276" w:lineRule="auto"/>
              <w:jc w:val="center"/>
              <w:rPr>
                <w:rFonts w:asciiTheme="minorHAnsi" w:hAnsiTheme="minorHAnsi" w:cstheme="minorHAnsi"/>
                <w:sz w:val="20"/>
                <w:szCs w:val="20"/>
              </w:rPr>
            </w:pPr>
          </w:p>
        </w:tc>
        <w:tc>
          <w:tcPr>
            <w:tcW w:w="1080" w:type="dxa"/>
            <w:vAlign w:val="center"/>
          </w:tcPr>
          <w:p w14:paraId="53485C01" w14:textId="6B82100A" w:rsidR="001715B3" w:rsidRPr="0071534E" w:rsidRDefault="001715B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5.NS.1d</w:t>
            </w:r>
          </w:p>
        </w:tc>
        <w:tc>
          <w:tcPr>
            <w:tcW w:w="6745" w:type="dxa"/>
            <w:vAlign w:val="center"/>
          </w:tcPr>
          <w:p w14:paraId="19FE70A0" w14:textId="16AD794C" w:rsidR="001715B3" w:rsidRPr="0071534E" w:rsidRDefault="001715B3"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Compare (using symbols &lt;, &gt;, =) and order (least to greatest and greatest to least) a set of no more than four decimals, fractions, and/or mixed numbers using multiple strategies.</w:t>
            </w:r>
          </w:p>
        </w:tc>
      </w:tr>
      <w:tr w:rsidR="00FF52E6" w14:paraId="677B73B7" w14:textId="77777777" w:rsidTr="00836024">
        <w:tc>
          <w:tcPr>
            <w:tcW w:w="1525" w:type="dxa"/>
            <w:vMerge w:val="restart"/>
            <w:vAlign w:val="center"/>
          </w:tcPr>
          <w:p w14:paraId="3DA1990C" w14:textId="5F8965A2" w:rsidR="00FF52E6" w:rsidRPr="0071534E" w:rsidRDefault="00993261" w:rsidP="00836024">
            <w:pPr>
              <w:spacing w:line="276" w:lineRule="auto"/>
              <w:jc w:val="center"/>
              <w:rPr>
                <w:rFonts w:asciiTheme="minorHAnsi" w:hAnsiTheme="minorHAnsi" w:cstheme="minorHAnsi"/>
                <w:sz w:val="20"/>
                <w:szCs w:val="20"/>
              </w:rPr>
            </w:pPr>
            <w:hyperlink r:id="rId42" w:history="1">
              <w:r w:rsidR="00836024" w:rsidRPr="0071534E">
                <w:rPr>
                  <w:rStyle w:val="Hyperlink"/>
                  <w:rFonts w:asciiTheme="minorHAnsi" w:hAnsiTheme="minorHAnsi" w:cstheme="minorHAnsi"/>
                  <w:sz w:val="20"/>
                  <w:szCs w:val="20"/>
                </w:rPr>
                <w:t>Grade 6</w:t>
              </w:r>
            </w:hyperlink>
          </w:p>
        </w:tc>
        <w:tc>
          <w:tcPr>
            <w:tcW w:w="1080" w:type="dxa"/>
            <w:vAlign w:val="center"/>
          </w:tcPr>
          <w:p w14:paraId="7B792624" w14:textId="561D8C6D" w:rsidR="00FF52E6" w:rsidRPr="0071534E" w:rsidRDefault="001715B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6.NS.1</w:t>
            </w:r>
          </w:p>
        </w:tc>
        <w:tc>
          <w:tcPr>
            <w:tcW w:w="6745" w:type="dxa"/>
            <w:vAlign w:val="center"/>
          </w:tcPr>
          <w:p w14:paraId="71B92989" w14:textId="1813256A" w:rsidR="00FF52E6" w:rsidRPr="0071534E" w:rsidRDefault="00FF52E6"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 xml:space="preserve">The student will reason and use multiple strategies to express equivalency, compare, and order numbers written as fractions, mixed numbers, decimals, and percents. </w:t>
            </w:r>
          </w:p>
        </w:tc>
      </w:tr>
      <w:tr w:rsidR="00FF52E6" w14:paraId="4998F93B" w14:textId="77777777" w:rsidTr="00E753DE">
        <w:tc>
          <w:tcPr>
            <w:tcW w:w="1525" w:type="dxa"/>
            <w:vMerge/>
            <w:vAlign w:val="center"/>
          </w:tcPr>
          <w:p w14:paraId="6B12B950" w14:textId="77777777" w:rsidR="00FF52E6" w:rsidRPr="0071534E" w:rsidRDefault="00FF52E6" w:rsidP="00FF52E6">
            <w:pPr>
              <w:spacing w:line="276" w:lineRule="auto"/>
              <w:rPr>
                <w:rFonts w:asciiTheme="minorHAnsi" w:hAnsiTheme="minorHAnsi" w:cstheme="minorHAnsi"/>
                <w:sz w:val="20"/>
                <w:szCs w:val="20"/>
              </w:rPr>
            </w:pPr>
          </w:p>
        </w:tc>
        <w:tc>
          <w:tcPr>
            <w:tcW w:w="1080" w:type="dxa"/>
            <w:vAlign w:val="center"/>
          </w:tcPr>
          <w:p w14:paraId="485C1F9C" w14:textId="3509BD74" w:rsidR="00FF52E6" w:rsidRPr="0071534E" w:rsidRDefault="001715B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6.NS.2</w:t>
            </w:r>
          </w:p>
        </w:tc>
        <w:tc>
          <w:tcPr>
            <w:tcW w:w="6745" w:type="dxa"/>
            <w:vAlign w:val="center"/>
          </w:tcPr>
          <w:p w14:paraId="11356CBB" w14:textId="318F0DF4" w:rsidR="00FF52E6" w:rsidRPr="0071534E" w:rsidRDefault="00FF52E6"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The student will reason and use multiple strategies to represent, compare, and order integers.</w:t>
            </w:r>
          </w:p>
        </w:tc>
      </w:tr>
      <w:tr w:rsidR="003E4C6A" w14:paraId="10687C66" w14:textId="77777777" w:rsidTr="00E753DE">
        <w:tc>
          <w:tcPr>
            <w:tcW w:w="1525" w:type="dxa"/>
            <w:vMerge w:val="restart"/>
            <w:vAlign w:val="center"/>
          </w:tcPr>
          <w:p w14:paraId="06131291" w14:textId="62EDF0C8" w:rsidR="003E4C6A" w:rsidRPr="0071534E" w:rsidRDefault="00993261" w:rsidP="00E753DE">
            <w:pPr>
              <w:spacing w:line="276" w:lineRule="auto"/>
              <w:jc w:val="center"/>
              <w:rPr>
                <w:rFonts w:asciiTheme="minorHAnsi" w:hAnsiTheme="minorHAnsi" w:cstheme="minorHAnsi"/>
                <w:sz w:val="20"/>
                <w:szCs w:val="20"/>
              </w:rPr>
            </w:pPr>
            <w:hyperlink r:id="rId43" w:history="1">
              <w:r w:rsidR="00836024" w:rsidRPr="0071534E">
                <w:rPr>
                  <w:rStyle w:val="Hyperlink"/>
                  <w:rFonts w:asciiTheme="minorHAnsi" w:hAnsiTheme="minorHAnsi" w:cstheme="minorHAnsi"/>
                  <w:sz w:val="20"/>
                  <w:szCs w:val="20"/>
                </w:rPr>
                <w:t>Grade 7</w:t>
              </w:r>
            </w:hyperlink>
          </w:p>
        </w:tc>
        <w:tc>
          <w:tcPr>
            <w:tcW w:w="1080" w:type="dxa"/>
            <w:vAlign w:val="center"/>
          </w:tcPr>
          <w:p w14:paraId="24BC0B69" w14:textId="17B10777" w:rsidR="003E4C6A" w:rsidRPr="0071534E" w:rsidRDefault="00AC43B7"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7.NS.1</w:t>
            </w:r>
          </w:p>
        </w:tc>
        <w:tc>
          <w:tcPr>
            <w:tcW w:w="6745" w:type="dxa"/>
            <w:vAlign w:val="center"/>
          </w:tcPr>
          <w:p w14:paraId="5D0E809A" w14:textId="480FCF45" w:rsidR="003E4C6A" w:rsidRPr="0071534E" w:rsidRDefault="0098346C"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 xml:space="preserve">The student will investigate and describe the concept of exponents for powers of ten and compare and order numbers greater than zero written in scientific notation. </w:t>
            </w:r>
          </w:p>
        </w:tc>
      </w:tr>
      <w:tr w:rsidR="003E4C6A" w14:paraId="0BE5DBC1" w14:textId="77777777" w:rsidTr="00E753DE">
        <w:tc>
          <w:tcPr>
            <w:tcW w:w="1525" w:type="dxa"/>
            <w:vMerge/>
            <w:vAlign w:val="center"/>
          </w:tcPr>
          <w:p w14:paraId="1379107A" w14:textId="77777777" w:rsidR="003E4C6A" w:rsidRPr="0071534E" w:rsidRDefault="003E4C6A" w:rsidP="00E753DE">
            <w:pPr>
              <w:spacing w:line="276" w:lineRule="auto"/>
              <w:jc w:val="center"/>
              <w:rPr>
                <w:rFonts w:asciiTheme="minorHAnsi" w:hAnsiTheme="minorHAnsi" w:cstheme="minorHAnsi"/>
                <w:sz w:val="20"/>
                <w:szCs w:val="20"/>
              </w:rPr>
            </w:pPr>
          </w:p>
        </w:tc>
        <w:tc>
          <w:tcPr>
            <w:tcW w:w="1080" w:type="dxa"/>
            <w:vAlign w:val="center"/>
          </w:tcPr>
          <w:p w14:paraId="2679CD5F" w14:textId="0082ACC7" w:rsidR="003E4C6A" w:rsidRPr="0071534E" w:rsidRDefault="00AC43B7"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7.NS.2</w:t>
            </w:r>
          </w:p>
        </w:tc>
        <w:tc>
          <w:tcPr>
            <w:tcW w:w="6745" w:type="dxa"/>
            <w:vAlign w:val="center"/>
          </w:tcPr>
          <w:p w14:paraId="29C88011" w14:textId="777A61B1" w:rsidR="003E4C6A" w:rsidRPr="0071534E" w:rsidRDefault="0098346C"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The student will reason and use multiple strategies to compare and order rational numbers.</w:t>
            </w:r>
          </w:p>
        </w:tc>
      </w:tr>
      <w:tr w:rsidR="003E4C6A" w14:paraId="3BA73C87" w14:textId="77777777" w:rsidTr="00474F33">
        <w:tc>
          <w:tcPr>
            <w:tcW w:w="1525" w:type="dxa"/>
            <w:tcBorders>
              <w:bottom w:val="single" w:sz="4" w:space="0" w:color="auto"/>
            </w:tcBorders>
            <w:vAlign w:val="center"/>
          </w:tcPr>
          <w:p w14:paraId="521B0886" w14:textId="58AA808B" w:rsidR="003E4C6A" w:rsidRPr="0071534E" w:rsidRDefault="00993261" w:rsidP="00E753DE">
            <w:pPr>
              <w:spacing w:line="276" w:lineRule="auto"/>
              <w:jc w:val="center"/>
              <w:rPr>
                <w:rFonts w:asciiTheme="minorHAnsi" w:hAnsiTheme="minorHAnsi" w:cstheme="minorHAnsi"/>
                <w:sz w:val="20"/>
                <w:szCs w:val="20"/>
              </w:rPr>
            </w:pPr>
            <w:hyperlink r:id="rId44" w:history="1">
              <w:r w:rsidR="008E5FB4" w:rsidRPr="003E3046">
                <w:rPr>
                  <w:rStyle w:val="Hyperlink"/>
                  <w:rFonts w:asciiTheme="minorHAnsi" w:hAnsiTheme="minorHAnsi" w:cstheme="minorHAnsi"/>
                  <w:sz w:val="20"/>
                  <w:szCs w:val="20"/>
                </w:rPr>
                <w:t>Grade 8</w:t>
              </w:r>
            </w:hyperlink>
          </w:p>
        </w:tc>
        <w:tc>
          <w:tcPr>
            <w:tcW w:w="1080" w:type="dxa"/>
            <w:tcBorders>
              <w:bottom w:val="single" w:sz="4" w:space="0" w:color="auto"/>
            </w:tcBorders>
            <w:vAlign w:val="center"/>
          </w:tcPr>
          <w:p w14:paraId="7222E98C" w14:textId="6DCCA3B4" w:rsidR="003E4C6A" w:rsidRPr="0071534E" w:rsidRDefault="00AC43B7"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8.NS.1c</w:t>
            </w:r>
          </w:p>
        </w:tc>
        <w:tc>
          <w:tcPr>
            <w:tcW w:w="6745" w:type="dxa"/>
            <w:tcBorders>
              <w:bottom w:val="single" w:sz="4" w:space="0" w:color="auto"/>
            </w:tcBorders>
            <w:vAlign w:val="center"/>
          </w:tcPr>
          <w:p w14:paraId="40669D24" w14:textId="2D02BC63" w:rsidR="003E4C6A" w:rsidRPr="0071534E" w:rsidRDefault="008E5FB4"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Use multiple strategies (e.g., benchmarks, number line, equivalency) to compare and order no more than five real numbers expressed as integers, fractions (proper or improper), decimals, mixed numbers, percents, numbers written in scientific notation, radicals, and π. Radicals may include both positive and negative square roots of values from 0 to 400. Ordering may be in ascending or descending order. Justify solutions orally, in writing or with a model.</w:t>
            </w:r>
          </w:p>
        </w:tc>
      </w:tr>
      <w:tr w:rsidR="00836024" w14:paraId="66A03D52" w14:textId="77777777" w:rsidTr="00474F33">
        <w:tc>
          <w:tcPr>
            <w:tcW w:w="1525" w:type="dxa"/>
            <w:tcBorders>
              <w:bottom w:val="single" w:sz="4" w:space="0" w:color="auto"/>
            </w:tcBorders>
            <w:vAlign w:val="center"/>
          </w:tcPr>
          <w:p w14:paraId="4C628B2C" w14:textId="4EEB7DD5" w:rsidR="00836024" w:rsidRPr="0071534E" w:rsidRDefault="00993261" w:rsidP="00E753DE">
            <w:pPr>
              <w:spacing w:line="276" w:lineRule="auto"/>
              <w:jc w:val="center"/>
              <w:rPr>
                <w:rFonts w:asciiTheme="minorHAnsi" w:hAnsiTheme="minorHAnsi" w:cstheme="minorHAnsi"/>
                <w:sz w:val="20"/>
                <w:szCs w:val="20"/>
              </w:rPr>
            </w:pPr>
            <w:hyperlink r:id="rId45" w:history="1">
              <w:r w:rsidR="008E5FB4" w:rsidRPr="003E3046">
                <w:rPr>
                  <w:rStyle w:val="Hyperlink"/>
                  <w:rFonts w:asciiTheme="minorHAnsi" w:hAnsiTheme="minorHAnsi" w:cstheme="minorHAnsi"/>
                  <w:sz w:val="20"/>
                  <w:szCs w:val="20"/>
                </w:rPr>
                <w:t>Geometry</w:t>
              </w:r>
            </w:hyperlink>
          </w:p>
        </w:tc>
        <w:tc>
          <w:tcPr>
            <w:tcW w:w="1080" w:type="dxa"/>
            <w:tcBorders>
              <w:bottom w:val="single" w:sz="4" w:space="0" w:color="auto"/>
            </w:tcBorders>
            <w:vAlign w:val="center"/>
          </w:tcPr>
          <w:p w14:paraId="7B81F0F8" w14:textId="742DDA4A" w:rsidR="00836024" w:rsidRPr="0071534E" w:rsidRDefault="00474F3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G.RLT.1</w:t>
            </w:r>
          </w:p>
        </w:tc>
        <w:tc>
          <w:tcPr>
            <w:tcW w:w="6745" w:type="dxa"/>
            <w:tcBorders>
              <w:bottom w:val="single" w:sz="4" w:space="0" w:color="auto"/>
            </w:tcBorders>
            <w:vAlign w:val="center"/>
          </w:tcPr>
          <w:p w14:paraId="43066011" w14:textId="1E1C49C3" w:rsidR="0071534E" w:rsidRPr="0071534E" w:rsidRDefault="00FF623E" w:rsidP="00E753DE">
            <w:pPr>
              <w:spacing w:line="276" w:lineRule="auto"/>
              <w:rPr>
                <w:rFonts w:asciiTheme="minorHAnsi" w:hAnsiTheme="minorHAnsi" w:cstheme="minorHAnsi"/>
                <w:color w:val="000000"/>
                <w:sz w:val="20"/>
                <w:szCs w:val="20"/>
                <w:shd w:val="clear" w:color="auto" w:fill="FFFFFF"/>
              </w:rPr>
            </w:pPr>
            <w:r w:rsidRPr="0071534E">
              <w:rPr>
                <w:rFonts w:asciiTheme="minorHAnsi" w:hAnsiTheme="minorHAnsi" w:cstheme="minorHAnsi"/>
                <w:color w:val="000000"/>
                <w:sz w:val="20"/>
                <w:szCs w:val="20"/>
                <w:shd w:val="clear" w:color="auto" w:fill="FFFFFF"/>
              </w:rPr>
              <w:t>The student will translate logic statements, identify conditional statements, and use and interpret Venn diagrams.</w:t>
            </w:r>
          </w:p>
        </w:tc>
      </w:tr>
      <w:tr w:rsidR="0040519E" w14:paraId="4A84DEA0" w14:textId="77777777" w:rsidTr="00474F33">
        <w:tc>
          <w:tcPr>
            <w:tcW w:w="9350" w:type="dxa"/>
            <w:gridSpan w:val="3"/>
            <w:tcBorders>
              <w:top w:val="nil"/>
            </w:tcBorders>
            <w:shd w:val="clear" w:color="auto" w:fill="003C71" w:themeFill="accent1"/>
          </w:tcPr>
          <w:p w14:paraId="7D6C6D73" w14:textId="77777777" w:rsidR="0040519E" w:rsidRPr="001E3DF1" w:rsidRDefault="0040519E" w:rsidP="00E753DE">
            <w:pPr>
              <w:spacing w:line="276" w:lineRule="auto"/>
              <w:jc w:val="center"/>
              <w:rPr>
                <w:b/>
                <w:bCs/>
                <w:color w:val="FFFFFF" w:themeColor="background1"/>
              </w:rPr>
            </w:pPr>
            <w:r w:rsidRPr="001E3DF1">
              <w:rPr>
                <w:b/>
                <w:bCs/>
                <w:color w:val="FFFFFF" w:themeColor="background1"/>
              </w:rPr>
              <w:lastRenderedPageBreak/>
              <w:t>Strand Concept 7: Rational Numbers</w:t>
            </w:r>
          </w:p>
          <w:p w14:paraId="43AFCE29" w14:textId="057F9152" w:rsidR="0040519E" w:rsidRPr="004D4122" w:rsidRDefault="009A1360" w:rsidP="00E753DE">
            <w:pPr>
              <w:spacing w:line="276" w:lineRule="auto"/>
              <w:jc w:val="center"/>
              <w:rPr>
                <w:b/>
                <w:bCs/>
                <w:i/>
                <w:iCs/>
                <w:color w:val="FFFFFF" w:themeColor="background1"/>
                <w:sz w:val="20"/>
                <w:szCs w:val="20"/>
              </w:rPr>
            </w:pPr>
            <w:r w:rsidRPr="001E3DF1">
              <w:rPr>
                <w:b/>
                <w:bCs/>
                <w:i/>
                <w:iCs/>
                <w:color w:val="FFFFFF" w:themeColor="background1"/>
              </w:rPr>
              <w:t>(e</w:t>
            </w:r>
            <w:r w:rsidR="0040519E" w:rsidRPr="001E3DF1">
              <w:rPr>
                <w:b/>
                <w:bCs/>
                <w:i/>
                <w:iCs/>
                <w:color w:val="FFFFFF" w:themeColor="background1"/>
              </w:rPr>
              <w:t>quivalencies</w:t>
            </w:r>
            <w:r w:rsidRPr="001E3DF1">
              <w:rPr>
                <w:b/>
                <w:bCs/>
                <w:i/>
                <w:iCs/>
                <w:color w:val="FFFFFF" w:themeColor="background1"/>
              </w:rPr>
              <w:t>)</w:t>
            </w:r>
          </w:p>
        </w:tc>
      </w:tr>
      <w:tr w:rsidR="0040519E" w14:paraId="0F1176C8" w14:textId="77777777" w:rsidTr="00E753DE">
        <w:tc>
          <w:tcPr>
            <w:tcW w:w="1525" w:type="dxa"/>
            <w:shd w:val="clear" w:color="auto" w:fill="7DD4FF" w:themeFill="accent2" w:themeFillTint="66"/>
            <w:vAlign w:val="center"/>
          </w:tcPr>
          <w:p w14:paraId="665D70E5" w14:textId="77777777" w:rsidR="0040519E" w:rsidRDefault="0040519E" w:rsidP="00E753DE">
            <w:pPr>
              <w:jc w:val="center"/>
              <w:rPr>
                <w:b/>
                <w:bCs/>
                <w:sz w:val="20"/>
                <w:szCs w:val="20"/>
              </w:rPr>
            </w:pPr>
            <w:r w:rsidRPr="00D71B90">
              <w:rPr>
                <w:b/>
                <w:bCs/>
                <w:sz w:val="20"/>
                <w:szCs w:val="20"/>
              </w:rPr>
              <w:t>Grade Level/</w:t>
            </w:r>
          </w:p>
          <w:p w14:paraId="29C0FA0D" w14:textId="77777777" w:rsidR="0040519E" w:rsidRPr="00D71B90" w:rsidRDefault="0040519E"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6B459E09" w14:textId="77777777" w:rsidR="0040519E" w:rsidRPr="00D71B90" w:rsidRDefault="0040519E"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68CCACE3" w14:textId="77777777" w:rsidR="0040519E" w:rsidRPr="00D71B90" w:rsidRDefault="0040519E" w:rsidP="00E753DE">
            <w:pPr>
              <w:jc w:val="center"/>
              <w:rPr>
                <w:b/>
                <w:bCs/>
                <w:sz w:val="20"/>
                <w:szCs w:val="20"/>
              </w:rPr>
            </w:pPr>
            <w:r w:rsidRPr="00D71B90">
              <w:rPr>
                <w:b/>
                <w:bCs/>
                <w:sz w:val="20"/>
                <w:szCs w:val="20"/>
              </w:rPr>
              <w:t>Description</w:t>
            </w:r>
          </w:p>
        </w:tc>
      </w:tr>
      <w:tr w:rsidR="0040519E" w14:paraId="00541A9A" w14:textId="77777777" w:rsidTr="00E753DE">
        <w:tc>
          <w:tcPr>
            <w:tcW w:w="1525" w:type="dxa"/>
            <w:vAlign w:val="center"/>
          </w:tcPr>
          <w:p w14:paraId="2C0682DE" w14:textId="77777777" w:rsidR="0040519E" w:rsidRPr="002F05E8" w:rsidRDefault="00993261" w:rsidP="00E753DE">
            <w:pPr>
              <w:spacing w:line="276" w:lineRule="auto"/>
              <w:jc w:val="center"/>
              <w:rPr>
                <w:rFonts w:asciiTheme="minorHAnsi" w:hAnsiTheme="minorHAnsi" w:cstheme="minorHAnsi"/>
                <w:sz w:val="20"/>
                <w:szCs w:val="20"/>
              </w:rPr>
            </w:pPr>
            <w:hyperlink r:id="rId46" w:history="1">
              <w:r w:rsidR="0040519E" w:rsidRPr="002F05E8">
                <w:rPr>
                  <w:rStyle w:val="Hyperlink"/>
                  <w:rFonts w:asciiTheme="minorHAnsi" w:hAnsiTheme="minorHAnsi" w:cstheme="minorHAnsi"/>
                  <w:sz w:val="20"/>
                  <w:szCs w:val="20"/>
                </w:rPr>
                <w:t>Grade 4</w:t>
              </w:r>
            </w:hyperlink>
          </w:p>
        </w:tc>
        <w:tc>
          <w:tcPr>
            <w:tcW w:w="1080" w:type="dxa"/>
            <w:vAlign w:val="center"/>
          </w:tcPr>
          <w:p w14:paraId="10D73892" w14:textId="77777777" w:rsidR="0040519E" w:rsidRPr="002F05E8" w:rsidRDefault="0040519E" w:rsidP="00E753DE">
            <w:pPr>
              <w:spacing w:line="276" w:lineRule="auto"/>
              <w:jc w:val="center"/>
              <w:rPr>
                <w:rFonts w:asciiTheme="minorHAnsi" w:hAnsiTheme="minorHAnsi" w:cstheme="minorHAnsi"/>
                <w:sz w:val="20"/>
                <w:szCs w:val="20"/>
              </w:rPr>
            </w:pPr>
            <w:r w:rsidRPr="002F05E8">
              <w:rPr>
                <w:rFonts w:asciiTheme="minorHAnsi" w:hAnsiTheme="minorHAnsi" w:cstheme="minorHAnsi"/>
                <w:sz w:val="20"/>
                <w:szCs w:val="20"/>
              </w:rPr>
              <w:t>4.NS.5</w:t>
            </w:r>
          </w:p>
        </w:tc>
        <w:tc>
          <w:tcPr>
            <w:tcW w:w="6745" w:type="dxa"/>
            <w:vAlign w:val="center"/>
          </w:tcPr>
          <w:p w14:paraId="2BA1FC2D" w14:textId="77777777" w:rsidR="0040519E" w:rsidRPr="002F05E8" w:rsidRDefault="0040519E" w:rsidP="00E753DE">
            <w:pPr>
              <w:spacing w:line="276" w:lineRule="auto"/>
              <w:rPr>
                <w:rFonts w:asciiTheme="minorHAnsi" w:hAnsiTheme="minorHAnsi" w:cstheme="minorHAnsi"/>
                <w:color w:val="000000"/>
                <w:sz w:val="20"/>
                <w:szCs w:val="20"/>
                <w:shd w:val="clear" w:color="auto" w:fill="FFFFFF"/>
              </w:rPr>
            </w:pPr>
            <w:r w:rsidRPr="002F05E8">
              <w:rPr>
                <w:rFonts w:asciiTheme="minorHAnsi" w:hAnsiTheme="minorHAnsi" w:cstheme="minorHAnsi"/>
                <w:color w:val="000000"/>
                <w:sz w:val="20"/>
                <w:szCs w:val="20"/>
                <w:shd w:val="clear" w:color="auto" w:fill="FFFFFF"/>
              </w:rPr>
              <w:t>The student will reason about the relationship between fractions and decimals (limited to halves, fourths, fifths, tenths, and hundredths) to identify and represent equivalencies.</w:t>
            </w:r>
          </w:p>
        </w:tc>
      </w:tr>
      <w:tr w:rsidR="0040519E" w14:paraId="0F5161D4" w14:textId="77777777" w:rsidTr="00E753DE">
        <w:tc>
          <w:tcPr>
            <w:tcW w:w="1525" w:type="dxa"/>
            <w:vMerge w:val="restart"/>
            <w:vAlign w:val="center"/>
          </w:tcPr>
          <w:p w14:paraId="358D27AA" w14:textId="77777777" w:rsidR="0040519E" w:rsidRPr="002F05E8" w:rsidRDefault="00993261" w:rsidP="00E753DE">
            <w:pPr>
              <w:spacing w:line="276" w:lineRule="auto"/>
              <w:jc w:val="center"/>
              <w:rPr>
                <w:rFonts w:asciiTheme="minorHAnsi" w:hAnsiTheme="minorHAnsi" w:cstheme="minorHAnsi"/>
                <w:sz w:val="20"/>
                <w:szCs w:val="20"/>
              </w:rPr>
            </w:pPr>
            <w:hyperlink r:id="rId47" w:history="1">
              <w:r w:rsidR="0040519E" w:rsidRPr="002F05E8">
                <w:rPr>
                  <w:rStyle w:val="Hyperlink"/>
                  <w:rFonts w:asciiTheme="minorHAnsi" w:hAnsiTheme="minorHAnsi" w:cstheme="minorHAnsi"/>
                  <w:sz w:val="20"/>
                  <w:szCs w:val="20"/>
                </w:rPr>
                <w:t>Grade 5</w:t>
              </w:r>
            </w:hyperlink>
          </w:p>
        </w:tc>
        <w:tc>
          <w:tcPr>
            <w:tcW w:w="1080" w:type="dxa"/>
            <w:vAlign w:val="center"/>
          </w:tcPr>
          <w:p w14:paraId="03377490" w14:textId="77777777" w:rsidR="0040519E" w:rsidRPr="002F05E8" w:rsidRDefault="0040519E" w:rsidP="00E753DE">
            <w:pPr>
              <w:spacing w:line="276" w:lineRule="auto"/>
              <w:jc w:val="center"/>
              <w:rPr>
                <w:rFonts w:asciiTheme="minorHAnsi" w:hAnsiTheme="minorHAnsi" w:cstheme="minorHAnsi"/>
                <w:sz w:val="20"/>
                <w:szCs w:val="20"/>
              </w:rPr>
            </w:pPr>
            <w:r w:rsidRPr="002F05E8">
              <w:rPr>
                <w:rFonts w:asciiTheme="minorHAnsi" w:hAnsiTheme="minorHAnsi" w:cstheme="minorHAnsi"/>
                <w:sz w:val="20"/>
                <w:szCs w:val="20"/>
              </w:rPr>
              <w:t>5.NS.1a</w:t>
            </w:r>
          </w:p>
        </w:tc>
        <w:tc>
          <w:tcPr>
            <w:tcW w:w="6745" w:type="dxa"/>
            <w:vAlign w:val="center"/>
          </w:tcPr>
          <w:p w14:paraId="017F64F9" w14:textId="77777777" w:rsidR="0040519E" w:rsidRPr="002F05E8" w:rsidRDefault="0040519E" w:rsidP="00E753DE">
            <w:pPr>
              <w:spacing w:line="276" w:lineRule="auto"/>
              <w:rPr>
                <w:rFonts w:asciiTheme="minorHAnsi" w:hAnsiTheme="minorHAnsi" w:cstheme="minorHAnsi"/>
                <w:color w:val="000000"/>
                <w:sz w:val="20"/>
                <w:szCs w:val="20"/>
                <w:shd w:val="clear" w:color="auto" w:fill="FFFFFF"/>
              </w:rPr>
            </w:pPr>
            <w:r w:rsidRPr="002F05E8">
              <w:rPr>
                <w:rFonts w:asciiTheme="minorHAnsi" w:hAnsiTheme="minorHAnsi" w:cstheme="minorHAnsi"/>
                <w:color w:val="000000"/>
                <w:sz w:val="20"/>
                <w:szCs w:val="20"/>
                <w:shd w:val="clear" w:color="auto" w:fill="FFFFFF"/>
              </w:rPr>
              <w:t xml:space="preserve">Use concrete and pictorial models to represent fractions with denominators that are thirds, eighths, and factors of 100 in their equivalent decimal form. </w:t>
            </w:r>
          </w:p>
        </w:tc>
      </w:tr>
      <w:tr w:rsidR="0040519E" w14:paraId="18695822" w14:textId="77777777" w:rsidTr="00E753DE">
        <w:tc>
          <w:tcPr>
            <w:tcW w:w="1525" w:type="dxa"/>
            <w:vMerge/>
            <w:vAlign w:val="center"/>
          </w:tcPr>
          <w:p w14:paraId="4022C36C" w14:textId="77777777" w:rsidR="0040519E" w:rsidRPr="002F05E8" w:rsidRDefault="0040519E" w:rsidP="00E753DE">
            <w:pPr>
              <w:spacing w:line="276" w:lineRule="auto"/>
              <w:jc w:val="center"/>
              <w:rPr>
                <w:rFonts w:asciiTheme="minorHAnsi" w:hAnsiTheme="minorHAnsi" w:cstheme="minorHAnsi"/>
                <w:sz w:val="20"/>
                <w:szCs w:val="20"/>
              </w:rPr>
            </w:pPr>
          </w:p>
        </w:tc>
        <w:tc>
          <w:tcPr>
            <w:tcW w:w="1080" w:type="dxa"/>
            <w:vAlign w:val="center"/>
          </w:tcPr>
          <w:p w14:paraId="10AFE2E8" w14:textId="77777777" w:rsidR="0040519E" w:rsidRPr="002F05E8" w:rsidRDefault="0040519E" w:rsidP="00E753DE">
            <w:pPr>
              <w:spacing w:line="276" w:lineRule="auto"/>
              <w:jc w:val="center"/>
              <w:rPr>
                <w:rFonts w:asciiTheme="minorHAnsi" w:hAnsiTheme="minorHAnsi" w:cstheme="minorHAnsi"/>
                <w:sz w:val="20"/>
                <w:szCs w:val="20"/>
              </w:rPr>
            </w:pPr>
            <w:r w:rsidRPr="002F05E8">
              <w:rPr>
                <w:rFonts w:asciiTheme="minorHAnsi" w:hAnsiTheme="minorHAnsi" w:cstheme="minorHAnsi"/>
                <w:sz w:val="20"/>
                <w:szCs w:val="20"/>
              </w:rPr>
              <w:t>5.NS.1b</w:t>
            </w:r>
          </w:p>
        </w:tc>
        <w:tc>
          <w:tcPr>
            <w:tcW w:w="6745" w:type="dxa"/>
            <w:vAlign w:val="center"/>
          </w:tcPr>
          <w:p w14:paraId="46A08DB6" w14:textId="77777777" w:rsidR="0040519E" w:rsidRPr="002F05E8" w:rsidRDefault="0040519E" w:rsidP="00E753DE">
            <w:pPr>
              <w:spacing w:line="276" w:lineRule="auto"/>
              <w:rPr>
                <w:rFonts w:asciiTheme="minorHAnsi" w:hAnsiTheme="minorHAnsi" w:cstheme="minorHAnsi"/>
                <w:color w:val="000000"/>
                <w:sz w:val="20"/>
                <w:szCs w:val="20"/>
                <w:shd w:val="clear" w:color="auto" w:fill="FFFFFF"/>
              </w:rPr>
            </w:pPr>
            <w:r w:rsidRPr="002F05E8">
              <w:rPr>
                <w:rFonts w:asciiTheme="minorHAnsi" w:hAnsiTheme="minorHAnsi" w:cstheme="minorHAnsi"/>
                <w:color w:val="000000"/>
                <w:sz w:val="20"/>
                <w:szCs w:val="20"/>
                <w:shd w:val="clear" w:color="auto" w:fill="FFFFFF"/>
              </w:rPr>
              <w:t>Use concrete and pictorial models to represent decimals in their equivalent fraction form (with denominators that are thirds, eighths, and factors of 100).</w:t>
            </w:r>
          </w:p>
        </w:tc>
      </w:tr>
      <w:tr w:rsidR="0040519E" w14:paraId="395740A9" w14:textId="77777777" w:rsidTr="00E753DE">
        <w:tc>
          <w:tcPr>
            <w:tcW w:w="1525" w:type="dxa"/>
            <w:vMerge/>
            <w:vAlign w:val="center"/>
          </w:tcPr>
          <w:p w14:paraId="1C66E21A" w14:textId="77777777" w:rsidR="0040519E" w:rsidRPr="002F05E8" w:rsidRDefault="0040519E" w:rsidP="00E753DE">
            <w:pPr>
              <w:spacing w:line="276" w:lineRule="auto"/>
              <w:jc w:val="center"/>
              <w:rPr>
                <w:rFonts w:asciiTheme="minorHAnsi" w:hAnsiTheme="minorHAnsi" w:cstheme="minorHAnsi"/>
                <w:sz w:val="20"/>
                <w:szCs w:val="20"/>
              </w:rPr>
            </w:pPr>
          </w:p>
        </w:tc>
        <w:tc>
          <w:tcPr>
            <w:tcW w:w="1080" w:type="dxa"/>
            <w:vAlign w:val="center"/>
          </w:tcPr>
          <w:p w14:paraId="31FCB971" w14:textId="77777777" w:rsidR="0040519E" w:rsidRPr="002F05E8" w:rsidRDefault="0040519E" w:rsidP="00E753DE">
            <w:pPr>
              <w:spacing w:line="276" w:lineRule="auto"/>
              <w:jc w:val="center"/>
              <w:rPr>
                <w:rFonts w:asciiTheme="minorHAnsi" w:hAnsiTheme="minorHAnsi" w:cstheme="minorHAnsi"/>
                <w:sz w:val="20"/>
                <w:szCs w:val="20"/>
              </w:rPr>
            </w:pPr>
            <w:r w:rsidRPr="002F05E8">
              <w:rPr>
                <w:rFonts w:asciiTheme="minorHAnsi" w:hAnsiTheme="minorHAnsi" w:cstheme="minorHAnsi"/>
                <w:sz w:val="20"/>
                <w:szCs w:val="20"/>
              </w:rPr>
              <w:t>5.NS.1c</w:t>
            </w:r>
          </w:p>
        </w:tc>
        <w:tc>
          <w:tcPr>
            <w:tcW w:w="6745" w:type="dxa"/>
            <w:vAlign w:val="center"/>
          </w:tcPr>
          <w:p w14:paraId="4762EE28" w14:textId="77777777" w:rsidR="0040519E" w:rsidRPr="002F05E8" w:rsidRDefault="0040519E" w:rsidP="00E753DE">
            <w:pPr>
              <w:spacing w:line="276" w:lineRule="auto"/>
              <w:rPr>
                <w:rFonts w:asciiTheme="minorHAnsi" w:hAnsiTheme="minorHAnsi" w:cstheme="minorHAnsi"/>
                <w:color w:val="000000"/>
                <w:sz w:val="20"/>
                <w:szCs w:val="20"/>
                <w:shd w:val="clear" w:color="auto" w:fill="FFFFFF"/>
              </w:rPr>
            </w:pPr>
            <w:r w:rsidRPr="002F05E8">
              <w:rPr>
                <w:rFonts w:asciiTheme="minorHAnsi" w:hAnsiTheme="minorHAnsi" w:cstheme="minorHAnsi"/>
                <w:color w:val="000000"/>
                <w:sz w:val="20"/>
                <w:szCs w:val="20"/>
                <w:shd w:val="clear" w:color="auto" w:fill="FFFFFF"/>
              </w:rPr>
              <w:t>Identify equivalent relationships between decimals and fractions with denominators that are thirds, eighths, and factors of 100 in their equivalent decimal form, with and without models.</w:t>
            </w:r>
          </w:p>
        </w:tc>
      </w:tr>
      <w:tr w:rsidR="0040519E" w14:paraId="37898EBB" w14:textId="77777777" w:rsidTr="00E753DE">
        <w:tc>
          <w:tcPr>
            <w:tcW w:w="1525" w:type="dxa"/>
            <w:vAlign w:val="center"/>
          </w:tcPr>
          <w:p w14:paraId="63585BD9" w14:textId="77777777" w:rsidR="0040519E" w:rsidRPr="002F05E8" w:rsidRDefault="00993261" w:rsidP="00E753DE">
            <w:pPr>
              <w:spacing w:line="276" w:lineRule="auto"/>
              <w:jc w:val="center"/>
              <w:rPr>
                <w:rFonts w:asciiTheme="minorHAnsi" w:hAnsiTheme="minorHAnsi" w:cstheme="minorHAnsi"/>
                <w:sz w:val="20"/>
                <w:szCs w:val="20"/>
              </w:rPr>
            </w:pPr>
            <w:hyperlink r:id="rId48" w:history="1">
              <w:r w:rsidR="0040519E" w:rsidRPr="002F05E8">
                <w:rPr>
                  <w:rStyle w:val="Hyperlink"/>
                  <w:rFonts w:asciiTheme="minorHAnsi" w:hAnsiTheme="minorHAnsi" w:cstheme="minorHAnsi"/>
                  <w:sz w:val="20"/>
                  <w:szCs w:val="20"/>
                </w:rPr>
                <w:t>Grade 6</w:t>
              </w:r>
            </w:hyperlink>
          </w:p>
        </w:tc>
        <w:tc>
          <w:tcPr>
            <w:tcW w:w="1080" w:type="dxa"/>
            <w:vAlign w:val="center"/>
          </w:tcPr>
          <w:p w14:paraId="4FC88679" w14:textId="77777777" w:rsidR="0040519E" w:rsidRPr="002F05E8" w:rsidRDefault="0040519E" w:rsidP="00E753DE">
            <w:pPr>
              <w:spacing w:line="276" w:lineRule="auto"/>
              <w:jc w:val="center"/>
              <w:rPr>
                <w:rFonts w:asciiTheme="minorHAnsi" w:hAnsiTheme="minorHAnsi" w:cstheme="minorHAnsi"/>
                <w:sz w:val="20"/>
                <w:szCs w:val="20"/>
              </w:rPr>
            </w:pPr>
            <w:r w:rsidRPr="002F05E8">
              <w:rPr>
                <w:rFonts w:asciiTheme="minorHAnsi" w:hAnsiTheme="minorHAnsi" w:cstheme="minorHAnsi"/>
                <w:sz w:val="20"/>
                <w:szCs w:val="20"/>
              </w:rPr>
              <w:t>6.NS.1</w:t>
            </w:r>
          </w:p>
        </w:tc>
        <w:tc>
          <w:tcPr>
            <w:tcW w:w="6745" w:type="dxa"/>
            <w:vAlign w:val="center"/>
          </w:tcPr>
          <w:p w14:paraId="5ADBA659" w14:textId="77777777" w:rsidR="0040519E" w:rsidRPr="002F05E8" w:rsidRDefault="0040519E" w:rsidP="00E753DE">
            <w:pPr>
              <w:spacing w:line="276" w:lineRule="auto"/>
              <w:rPr>
                <w:rFonts w:asciiTheme="minorHAnsi" w:hAnsiTheme="minorHAnsi" w:cstheme="minorHAnsi"/>
                <w:color w:val="000000"/>
                <w:sz w:val="20"/>
                <w:szCs w:val="20"/>
                <w:shd w:val="clear" w:color="auto" w:fill="FFFFFF"/>
              </w:rPr>
            </w:pPr>
            <w:r w:rsidRPr="002F05E8">
              <w:rPr>
                <w:rFonts w:asciiTheme="minorHAnsi" w:hAnsiTheme="minorHAnsi" w:cstheme="minorHAnsi"/>
                <w:color w:val="000000"/>
                <w:sz w:val="20"/>
                <w:szCs w:val="20"/>
                <w:shd w:val="clear" w:color="auto" w:fill="FFFFFF"/>
              </w:rPr>
              <w:t>The student will reason and use multiple strategies to express equivalency, compare, and order numbers written as fractions, mixed numbers, decimals, and percents.</w:t>
            </w:r>
          </w:p>
        </w:tc>
      </w:tr>
      <w:tr w:rsidR="0040519E" w14:paraId="7DB1F12A" w14:textId="77777777" w:rsidTr="00E753DE">
        <w:tc>
          <w:tcPr>
            <w:tcW w:w="1525" w:type="dxa"/>
            <w:vAlign w:val="center"/>
          </w:tcPr>
          <w:p w14:paraId="33357314" w14:textId="77777777" w:rsidR="0040519E" w:rsidRPr="002F05E8" w:rsidRDefault="00993261" w:rsidP="00E753DE">
            <w:pPr>
              <w:spacing w:line="276" w:lineRule="auto"/>
              <w:jc w:val="center"/>
              <w:rPr>
                <w:rFonts w:asciiTheme="minorHAnsi" w:hAnsiTheme="minorHAnsi" w:cstheme="minorHAnsi"/>
                <w:sz w:val="20"/>
                <w:szCs w:val="20"/>
              </w:rPr>
            </w:pPr>
            <w:hyperlink r:id="rId49" w:history="1">
              <w:r w:rsidR="0040519E" w:rsidRPr="002F05E8">
                <w:rPr>
                  <w:rStyle w:val="Hyperlink"/>
                  <w:rFonts w:asciiTheme="minorHAnsi" w:hAnsiTheme="minorHAnsi" w:cstheme="minorHAnsi"/>
                  <w:sz w:val="20"/>
                  <w:szCs w:val="20"/>
                </w:rPr>
                <w:t>Grade 7</w:t>
              </w:r>
            </w:hyperlink>
          </w:p>
        </w:tc>
        <w:tc>
          <w:tcPr>
            <w:tcW w:w="1080" w:type="dxa"/>
            <w:vAlign w:val="center"/>
          </w:tcPr>
          <w:p w14:paraId="248C8342" w14:textId="77777777" w:rsidR="0040519E" w:rsidRPr="002F05E8" w:rsidRDefault="0040519E" w:rsidP="00E753DE">
            <w:pPr>
              <w:spacing w:line="276" w:lineRule="auto"/>
              <w:jc w:val="center"/>
              <w:rPr>
                <w:rFonts w:asciiTheme="minorHAnsi" w:hAnsiTheme="minorHAnsi" w:cstheme="minorHAnsi"/>
                <w:sz w:val="20"/>
                <w:szCs w:val="20"/>
              </w:rPr>
            </w:pPr>
            <w:r w:rsidRPr="002F05E8">
              <w:rPr>
                <w:rFonts w:asciiTheme="minorHAnsi" w:hAnsiTheme="minorHAnsi" w:cstheme="minorHAnsi"/>
                <w:sz w:val="20"/>
                <w:szCs w:val="20"/>
              </w:rPr>
              <w:t>7.NS.1c</w:t>
            </w:r>
          </w:p>
        </w:tc>
        <w:tc>
          <w:tcPr>
            <w:tcW w:w="6745" w:type="dxa"/>
            <w:vAlign w:val="center"/>
          </w:tcPr>
          <w:p w14:paraId="3D944F45" w14:textId="77777777" w:rsidR="0040519E" w:rsidRPr="002F05E8" w:rsidRDefault="0040519E" w:rsidP="00E753DE">
            <w:pPr>
              <w:spacing w:line="276" w:lineRule="auto"/>
              <w:rPr>
                <w:rFonts w:asciiTheme="minorHAnsi" w:hAnsiTheme="minorHAnsi" w:cstheme="minorHAnsi"/>
                <w:color w:val="000000"/>
                <w:sz w:val="20"/>
                <w:szCs w:val="20"/>
                <w:shd w:val="clear" w:color="auto" w:fill="FFFFFF"/>
              </w:rPr>
            </w:pPr>
            <w:r w:rsidRPr="002F05E8">
              <w:rPr>
                <w:rFonts w:asciiTheme="minorHAnsi" w:hAnsiTheme="minorHAnsi" w:cstheme="minorHAnsi"/>
                <w:color w:val="000000"/>
                <w:sz w:val="20"/>
                <w:szCs w:val="20"/>
                <w:shd w:val="clear" w:color="auto" w:fill="FFFFFF"/>
              </w:rPr>
              <w:t>Convert between numbers greater than 0 written in scientific notation and decimals.</w:t>
            </w:r>
          </w:p>
        </w:tc>
      </w:tr>
    </w:tbl>
    <w:p w14:paraId="743FC5A2" w14:textId="77777777" w:rsidR="00F70D40" w:rsidRDefault="00F70D40" w:rsidP="0040519E"/>
    <w:tbl>
      <w:tblPr>
        <w:tblStyle w:val="TableGrid"/>
        <w:tblW w:w="0" w:type="auto"/>
        <w:tblLayout w:type="fixed"/>
        <w:tblLook w:val="04A0" w:firstRow="1" w:lastRow="0" w:firstColumn="1" w:lastColumn="0" w:noHBand="0" w:noVBand="1"/>
      </w:tblPr>
      <w:tblGrid>
        <w:gridCol w:w="1525"/>
        <w:gridCol w:w="1080"/>
        <w:gridCol w:w="6745"/>
      </w:tblGrid>
      <w:tr w:rsidR="0040519E" w14:paraId="401AE56E" w14:textId="77777777" w:rsidTr="00E753DE">
        <w:tc>
          <w:tcPr>
            <w:tcW w:w="9350" w:type="dxa"/>
            <w:gridSpan w:val="3"/>
            <w:shd w:val="clear" w:color="auto" w:fill="003C71" w:themeFill="accent1"/>
          </w:tcPr>
          <w:p w14:paraId="44B242E4" w14:textId="77777777" w:rsidR="0040519E" w:rsidRDefault="0040519E" w:rsidP="00E753DE">
            <w:pPr>
              <w:spacing w:line="276" w:lineRule="auto"/>
              <w:jc w:val="center"/>
              <w:rPr>
                <w:b/>
                <w:bCs/>
                <w:color w:val="FFFFFF" w:themeColor="background1"/>
              </w:rPr>
            </w:pPr>
            <w:r w:rsidRPr="0019540D">
              <w:rPr>
                <w:b/>
                <w:bCs/>
                <w:color w:val="FFFFFF" w:themeColor="background1"/>
              </w:rPr>
              <w:t xml:space="preserve">Strand Concept </w:t>
            </w:r>
            <w:r>
              <w:rPr>
                <w:b/>
                <w:bCs/>
                <w:color w:val="FFFFFF" w:themeColor="background1"/>
              </w:rPr>
              <w:t>8</w:t>
            </w:r>
            <w:r w:rsidRPr="0019540D">
              <w:rPr>
                <w:b/>
                <w:bCs/>
                <w:color w:val="FFFFFF" w:themeColor="background1"/>
              </w:rPr>
              <w:t xml:space="preserve">: </w:t>
            </w:r>
            <w:r>
              <w:rPr>
                <w:b/>
                <w:bCs/>
                <w:color w:val="FFFFFF" w:themeColor="background1"/>
              </w:rPr>
              <w:t>Whole Numbers</w:t>
            </w:r>
          </w:p>
          <w:p w14:paraId="05BD0950" w14:textId="645D0E88" w:rsidR="0040519E" w:rsidRPr="004D4122" w:rsidRDefault="00AD706C" w:rsidP="00E753DE">
            <w:pPr>
              <w:spacing w:line="276" w:lineRule="auto"/>
              <w:jc w:val="center"/>
              <w:rPr>
                <w:b/>
                <w:bCs/>
                <w:i/>
                <w:iCs/>
                <w:color w:val="FFFFFF" w:themeColor="background1"/>
                <w:sz w:val="20"/>
                <w:szCs w:val="20"/>
              </w:rPr>
            </w:pPr>
            <w:r>
              <w:rPr>
                <w:b/>
                <w:bCs/>
                <w:i/>
                <w:iCs/>
                <w:color w:val="FFFFFF" w:themeColor="background1"/>
              </w:rPr>
              <w:t>(i</w:t>
            </w:r>
            <w:r w:rsidR="0040519E">
              <w:rPr>
                <w:b/>
                <w:bCs/>
                <w:i/>
                <w:iCs/>
                <w:color w:val="FFFFFF" w:themeColor="background1"/>
              </w:rPr>
              <w:t>dentify, represent, order, and compare quantities</w:t>
            </w:r>
            <w:r>
              <w:rPr>
                <w:b/>
                <w:bCs/>
                <w:i/>
                <w:iCs/>
                <w:color w:val="FFFFFF" w:themeColor="background1"/>
              </w:rPr>
              <w:t>)</w:t>
            </w:r>
          </w:p>
        </w:tc>
      </w:tr>
      <w:tr w:rsidR="0040519E" w14:paraId="228C6CE1" w14:textId="77777777" w:rsidTr="00E753DE">
        <w:tc>
          <w:tcPr>
            <w:tcW w:w="1525" w:type="dxa"/>
            <w:shd w:val="clear" w:color="auto" w:fill="7DD4FF" w:themeFill="accent2" w:themeFillTint="66"/>
            <w:vAlign w:val="center"/>
          </w:tcPr>
          <w:p w14:paraId="62E07C9C" w14:textId="77777777" w:rsidR="0040519E" w:rsidRDefault="0040519E" w:rsidP="00E753DE">
            <w:pPr>
              <w:jc w:val="center"/>
              <w:rPr>
                <w:b/>
                <w:bCs/>
                <w:sz w:val="20"/>
                <w:szCs w:val="20"/>
              </w:rPr>
            </w:pPr>
            <w:r w:rsidRPr="00D71B90">
              <w:rPr>
                <w:b/>
                <w:bCs/>
                <w:sz w:val="20"/>
                <w:szCs w:val="20"/>
              </w:rPr>
              <w:t>Grade Level/</w:t>
            </w:r>
          </w:p>
          <w:p w14:paraId="591949BB" w14:textId="77777777" w:rsidR="0040519E" w:rsidRPr="00D71B90" w:rsidRDefault="0040519E"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3A2E7BB4" w14:textId="77777777" w:rsidR="0040519E" w:rsidRPr="00D71B90" w:rsidRDefault="0040519E"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244C6A08" w14:textId="77777777" w:rsidR="0040519E" w:rsidRPr="00D71B90" w:rsidRDefault="0040519E" w:rsidP="00E753DE">
            <w:pPr>
              <w:jc w:val="center"/>
              <w:rPr>
                <w:b/>
                <w:bCs/>
                <w:sz w:val="20"/>
                <w:szCs w:val="20"/>
              </w:rPr>
            </w:pPr>
            <w:r w:rsidRPr="00D71B90">
              <w:rPr>
                <w:b/>
                <w:bCs/>
                <w:sz w:val="20"/>
                <w:szCs w:val="20"/>
              </w:rPr>
              <w:t>Description</w:t>
            </w:r>
          </w:p>
        </w:tc>
      </w:tr>
      <w:tr w:rsidR="0040519E" w14:paraId="4DE77D3B" w14:textId="77777777" w:rsidTr="00E753DE">
        <w:tc>
          <w:tcPr>
            <w:tcW w:w="1525" w:type="dxa"/>
            <w:vAlign w:val="center"/>
          </w:tcPr>
          <w:p w14:paraId="0039C185" w14:textId="36ABEB08" w:rsidR="0040519E" w:rsidRPr="00F04B99" w:rsidRDefault="00993261" w:rsidP="00F04B99">
            <w:pPr>
              <w:spacing w:line="276" w:lineRule="auto"/>
              <w:jc w:val="center"/>
              <w:rPr>
                <w:rFonts w:asciiTheme="minorHAnsi" w:hAnsiTheme="minorHAnsi" w:cstheme="minorHAnsi"/>
                <w:sz w:val="20"/>
                <w:szCs w:val="20"/>
              </w:rPr>
            </w:pPr>
            <w:hyperlink r:id="rId50" w:history="1">
              <w:r w:rsidR="00F04B99" w:rsidRPr="00D53742">
                <w:rPr>
                  <w:rStyle w:val="Hyperlink"/>
                  <w:rFonts w:asciiTheme="minorHAnsi" w:hAnsiTheme="minorHAnsi" w:cstheme="minorHAnsi"/>
                  <w:sz w:val="20"/>
                  <w:szCs w:val="20"/>
                </w:rPr>
                <w:t>Kindergarten</w:t>
              </w:r>
            </w:hyperlink>
          </w:p>
        </w:tc>
        <w:tc>
          <w:tcPr>
            <w:tcW w:w="1080" w:type="dxa"/>
            <w:vAlign w:val="center"/>
          </w:tcPr>
          <w:p w14:paraId="42C1AD42" w14:textId="4AE34928" w:rsidR="0040519E" w:rsidRPr="00F04B99" w:rsidRDefault="00F04B99" w:rsidP="00F04B99">
            <w:pPr>
              <w:spacing w:line="276" w:lineRule="auto"/>
              <w:jc w:val="center"/>
              <w:rPr>
                <w:rFonts w:asciiTheme="minorHAnsi" w:hAnsiTheme="minorHAnsi" w:cstheme="minorHAnsi"/>
                <w:sz w:val="20"/>
                <w:szCs w:val="20"/>
              </w:rPr>
            </w:pPr>
            <w:r w:rsidRPr="00F04B99">
              <w:rPr>
                <w:rFonts w:asciiTheme="minorHAnsi" w:hAnsiTheme="minorHAnsi" w:cstheme="minorHAnsi"/>
                <w:sz w:val="20"/>
                <w:szCs w:val="20"/>
              </w:rPr>
              <w:t>K.NS.2</w:t>
            </w:r>
          </w:p>
        </w:tc>
        <w:tc>
          <w:tcPr>
            <w:tcW w:w="6745" w:type="dxa"/>
            <w:vAlign w:val="center"/>
          </w:tcPr>
          <w:p w14:paraId="1B20A1AF" w14:textId="391EF697" w:rsidR="0040519E" w:rsidRPr="00F04B99" w:rsidRDefault="00A8439E" w:rsidP="00F04B99">
            <w:pPr>
              <w:spacing w:line="276" w:lineRule="auto"/>
              <w:rPr>
                <w:rFonts w:asciiTheme="minorHAnsi" w:hAnsiTheme="minorHAnsi" w:cstheme="minorHAnsi"/>
                <w:color w:val="000000"/>
                <w:sz w:val="20"/>
                <w:szCs w:val="20"/>
                <w:shd w:val="clear" w:color="auto" w:fill="FFFFFF"/>
              </w:rPr>
            </w:pPr>
            <w:r w:rsidRPr="00F04B99">
              <w:rPr>
                <w:rFonts w:asciiTheme="minorHAnsi" w:hAnsiTheme="minorHAnsi" w:cstheme="minorHAnsi"/>
                <w:color w:val="000000"/>
                <w:sz w:val="20"/>
                <w:szCs w:val="20"/>
                <w:shd w:val="clear" w:color="auto" w:fill="FFFFFF"/>
              </w:rPr>
              <w:t>The student will identify, represent, and compare quantities up to 30.</w:t>
            </w:r>
          </w:p>
        </w:tc>
      </w:tr>
      <w:tr w:rsidR="00F04B99" w14:paraId="61B21970" w14:textId="77777777" w:rsidTr="00E753DE">
        <w:tc>
          <w:tcPr>
            <w:tcW w:w="1525" w:type="dxa"/>
            <w:vAlign w:val="center"/>
          </w:tcPr>
          <w:p w14:paraId="07AD9E72" w14:textId="0083C945" w:rsidR="00F04B99" w:rsidRPr="00F04B99" w:rsidRDefault="00993261" w:rsidP="00F04B99">
            <w:pPr>
              <w:spacing w:line="276" w:lineRule="auto"/>
              <w:jc w:val="center"/>
              <w:rPr>
                <w:rFonts w:asciiTheme="minorHAnsi" w:hAnsiTheme="minorHAnsi" w:cstheme="minorHAnsi"/>
                <w:sz w:val="20"/>
                <w:szCs w:val="20"/>
              </w:rPr>
            </w:pPr>
            <w:hyperlink r:id="rId51" w:history="1">
              <w:r w:rsidR="00F04B99" w:rsidRPr="00D53742">
                <w:rPr>
                  <w:rStyle w:val="Hyperlink"/>
                  <w:rFonts w:asciiTheme="minorHAnsi" w:hAnsiTheme="minorHAnsi" w:cstheme="minorHAnsi"/>
                  <w:sz w:val="20"/>
                  <w:szCs w:val="20"/>
                </w:rPr>
                <w:t>Grade 1</w:t>
              </w:r>
            </w:hyperlink>
          </w:p>
        </w:tc>
        <w:tc>
          <w:tcPr>
            <w:tcW w:w="1080" w:type="dxa"/>
            <w:vAlign w:val="center"/>
          </w:tcPr>
          <w:p w14:paraId="2AA43350" w14:textId="76D505C4" w:rsidR="00F04B99" w:rsidRPr="00F04B99" w:rsidRDefault="00F04B99" w:rsidP="00F04B99">
            <w:pPr>
              <w:spacing w:line="276" w:lineRule="auto"/>
              <w:jc w:val="center"/>
              <w:rPr>
                <w:rFonts w:asciiTheme="minorHAnsi" w:hAnsiTheme="minorHAnsi" w:cstheme="minorHAnsi"/>
                <w:sz w:val="20"/>
                <w:szCs w:val="20"/>
              </w:rPr>
            </w:pPr>
            <w:r w:rsidRPr="00F04B99">
              <w:rPr>
                <w:rFonts w:asciiTheme="minorHAnsi" w:hAnsiTheme="minorHAnsi" w:cstheme="minorHAnsi"/>
                <w:sz w:val="20"/>
                <w:szCs w:val="20"/>
              </w:rPr>
              <w:t>1.NS.2</w:t>
            </w:r>
          </w:p>
        </w:tc>
        <w:tc>
          <w:tcPr>
            <w:tcW w:w="6745" w:type="dxa"/>
            <w:vAlign w:val="center"/>
          </w:tcPr>
          <w:p w14:paraId="78514ADE" w14:textId="73E6D698" w:rsidR="00F04B99" w:rsidRPr="00F04B99" w:rsidRDefault="00F04B99" w:rsidP="00F04B99">
            <w:pPr>
              <w:spacing w:line="276" w:lineRule="auto"/>
              <w:rPr>
                <w:rFonts w:asciiTheme="minorHAnsi" w:hAnsiTheme="minorHAnsi" w:cstheme="minorHAnsi"/>
                <w:color w:val="000000"/>
                <w:sz w:val="20"/>
                <w:szCs w:val="20"/>
                <w:shd w:val="clear" w:color="auto" w:fill="FFFFFF"/>
              </w:rPr>
            </w:pPr>
            <w:r w:rsidRPr="00F04B99">
              <w:rPr>
                <w:rFonts w:asciiTheme="minorHAnsi" w:hAnsiTheme="minorHAnsi" w:cstheme="minorHAnsi"/>
                <w:color w:val="000000"/>
                <w:sz w:val="20"/>
                <w:szCs w:val="20"/>
                <w:shd w:val="clear" w:color="auto" w:fill="FFFFFF"/>
              </w:rPr>
              <w:t>The student will represent, compare, and order quantities up to 120.</w:t>
            </w:r>
          </w:p>
        </w:tc>
      </w:tr>
      <w:tr w:rsidR="00F04B99" w14:paraId="263125A0" w14:textId="77777777" w:rsidTr="00E753DE">
        <w:tc>
          <w:tcPr>
            <w:tcW w:w="1525" w:type="dxa"/>
            <w:vAlign w:val="center"/>
          </w:tcPr>
          <w:p w14:paraId="0886C205" w14:textId="09CB62CD" w:rsidR="00F04B99" w:rsidRPr="00F04B99" w:rsidRDefault="00993261" w:rsidP="00F04B99">
            <w:pPr>
              <w:spacing w:line="276" w:lineRule="auto"/>
              <w:jc w:val="center"/>
              <w:rPr>
                <w:rFonts w:asciiTheme="minorHAnsi" w:hAnsiTheme="minorHAnsi" w:cstheme="minorHAnsi"/>
                <w:sz w:val="20"/>
                <w:szCs w:val="20"/>
              </w:rPr>
            </w:pPr>
            <w:hyperlink r:id="rId52" w:history="1">
              <w:r w:rsidR="00F04B99" w:rsidRPr="00D53742">
                <w:rPr>
                  <w:rStyle w:val="Hyperlink"/>
                  <w:rFonts w:asciiTheme="minorHAnsi" w:hAnsiTheme="minorHAnsi" w:cstheme="minorHAnsi"/>
                  <w:sz w:val="20"/>
                  <w:szCs w:val="20"/>
                </w:rPr>
                <w:t>Grade 2</w:t>
              </w:r>
            </w:hyperlink>
          </w:p>
        </w:tc>
        <w:tc>
          <w:tcPr>
            <w:tcW w:w="1080" w:type="dxa"/>
            <w:vAlign w:val="center"/>
          </w:tcPr>
          <w:p w14:paraId="34CDF59C" w14:textId="66BC8CDB" w:rsidR="00F04B99" w:rsidRPr="00F04B99" w:rsidRDefault="00F04B99" w:rsidP="00F04B99">
            <w:pPr>
              <w:spacing w:line="276" w:lineRule="auto"/>
              <w:jc w:val="center"/>
              <w:rPr>
                <w:rFonts w:asciiTheme="minorHAnsi" w:hAnsiTheme="minorHAnsi" w:cstheme="minorHAnsi"/>
                <w:sz w:val="20"/>
                <w:szCs w:val="20"/>
              </w:rPr>
            </w:pPr>
            <w:r w:rsidRPr="00F04B99">
              <w:rPr>
                <w:rFonts w:asciiTheme="minorHAnsi" w:hAnsiTheme="minorHAnsi" w:cstheme="minorHAnsi"/>
                <w:sz w:val="20"/>
                <w:szCs w:val="20"/>
              </w:rPr>
              <w:t>2.NS.2</w:t>
            </w:r>
          </w:p>
        </w:tc>
        <w:tc>
          <w:tcPr>
            <w:tcW w:w="6745" w:type="dxa"/>
            <w:vAlign w:val="center"/>
          </w:tcPr>
          <w:p w14:paraId="5C543990" w14:textId="79C379F4" w:rsidR="00F04B99" w:rsidRPr="00F04B99" w:rsidRDefault="00F04B99" w:rsidP="00F04B99">
            <w:pPr>
              <w:spacing w:line="276" w:lineRule="auto"/>
              <w:rPr>
                <w:rFonts w:asciiTheme="minorHAnsi" w:hAnsiTheme="minorHAnsi" w:cstheme="minorHAnsi"/>
                <w:color w:val="000000"/>
                <w:sz w:val="20"/>
                <w:szCs w:val="20"/>
                <w:shd w:val="clear" w:color="auto" w:fill="FFFFFF"/>
              </w:rPr>
            </w:pPr>
            <w:r w:rsidRPr="00F04B99">
              <w:rPr>
                <w:rFonts w:asciiTheme="minorHAnsi" w:hAnsiTheme="minorHAnsi" w:cstheme="minorHAnsi"/>
                <w:color w:val="000000"/>
                <w:sz w:val="20"/>
                <w:szCs w:val="20"/>
                <w:shd w:val="clear" w:color="auto" w:fill="FFFFFF"/>
              </w:rPr>
              <w:t>The student will demonstrate an understanding of the ten-to-one relationships of the base 10 number system to represent, compare, and order whole numbers up to 999.</w:t>
            </w:r>
          </w:p>
        </w:tc>
      </w:tr>
      <w:tr w:rsidR="00CD361C" w14:paraId="5F2B375A" w14:textId="77777777" w:rsidTr="00E753DE">
        <w:tc>
          <w:tcPr>
            <w:tcW w:w="1525" w:type="dxa"/>
            <w:vMerge w:val="restart"/>
            <w:vAlign w:val="center"/>
          </w:tcPr>
          <w:p w14:paraId="4C5D30FC" w14:textId="2C0EFCFC" w:rsidR="00CD361C" w:rsidRDefault="00993261" w:rsidP="00F04B99">
            <w:pPr>
              <w:spacing w:line="276" w:lineRule="auto"/>
              <w:jc w:val="center"/>
            </w:pPr>
            <w:hyperlink r:id="rId53" w:history="1">
              <w:r w:rsidR="00CD361C" w:rsidRPr="00D53742">
                <w:rPr>
                  <w:rStyle w:val="Hyperlink"/>
                  <w:rFonts w:asciiTheme="minorHAnsi" w:hAnsiTheme="minorHAnsi" w:cstheme="minorHAnsi"/>
                  <w:sz w:val="20"/>
                  <w:szCs w:val="20"/>
                </w:rPr>
                <w:t>Grade 3</w:t>
              </w:r>
            </w:hyperlink>
          </w:p>
        </w:tc>
        <w:tc>
          <w:tcPr>
            <w:tcW w:w="1080" w:type="dxa"/>
            <w:vAlign w:val="center"/>
          </w:tcPr>
          <w:p w14:paraId="2E2D08F8" w14:textId="7F67966B" w:rsidR="00CD361C" w:rsidRPr="00F04B99" w:rsidRDefault="00CD361C" w:rsidP="00F04B99">
            <w:pPr>
              <w:spacing w:line="276" w:lineRule="auto"/>
              <w:jc w:val="center"/>
              <w:rPr>
                <w:rFonts w:asciiTheme="minorHAnsi" w:hAnsiTheme="minorHAnsi" w:cstheme="minorHAnsi"/>
                <w:sz w:val="20"/>
                <w:szCs w:val="20"/>
              </w:rPr>
            </w:pPr>
            <w:r>
              <w:rPr>
                <w:rFonts w:asciiTheme="minorHAnsi" w:hAnsiTheme="minorHAnsi" w:cstheme="minorHAnsi"/>
                <w:sz w:val="20"/>
                <w:szCs w:val="20"/>
              </w:rPr>
              <w:t>3.NS.1</w:t>
            </w:r>
          </w:p>
        </w:tc>
        <w:tc>
          <w:tcPr>
            <w:tcW w:w="6745" w:type="dxa"/>
            <w:vAlign w:val="center"/>
          </w:tcPr>
          <w:p w14:paraId="10BDDF46" w14:textId="16CA195A" w:rsidR="00CD361C" w:rsidRPr="00CD361C" w:rsidRDefault="00CD361C" w:rsidP="00F04B99">
            <w:pPr>
              <w:spacing w:line="276" w:lineRule="auto"/>
              <w:rPr>
                <w:rFonts w:asciiTheme="minorHAnsi" w:hAnsiTheme="minorHAnsi" w:cstheme="minorHAnsi"/>
                <w:color w:val="000000"/>
                <w:sz w:val="20"/>
                <w:szCs w:val="20"/>
                <w:shd w:val="clear" w:color="auto" w:fill="FFFFFF"/>
              </w:rPr>
            </w:pPr>
            <w:r w:rsidRPr="00CD361C">
              <w:rPr>
                <w:sz w:val="20"/>
                <w:szCs w:val="20"/>
              </w:rPr>
              <w:t>The student will use place value understanding to read, write, and determine the place and value of each digit in a whole number, up to six digits, with and without models.</w:t>
            </w:r>
          </w:p>
        </w:tc>
      </w:tr>
      <w:tr w:rsidR="00CD361C" w14:paraId="138681E4" w14:textId="77777777" w:rsidTr="00CD361C">
        <w:trPr>
          <w:trHeight w:val="233"/>
        </w:trPr>
        <w:tc>
          <w:tcPr>
            <w:tcW w:w="1525" w:type="dxa"/>
            <w:vMerge/>
            <w:vAlign w:val="center"/>
          </w:tcPr>
          <w:p w14:paraId="672E9417" w14:textId="77777777" w:rsidR="00CD361C" w:rsidRDefault="00CD361C" w:rsidP="00CD361C">
            <w:pPr>
              <w:spacing w:line="276" w:lineRule="auto"/>
              <w:jc w:val="center"/>
            </w:pPr>
          </w:p>
        </w:tc>
        <w:tc>
          <w:tcPr>
            <w:tcW w:w="1080" w:type="dxa"/>
            <w:vAlign w:val="center"/>
          </w:tcPr>
          <w:p w14:paraId="00F41897" w14:textId="3054CEA2" w:rsidR="00CD361C" w:rsidRPr="00F04B99" w:rsidRDefault="00CD361C" w:rsidP="00CD361C">
            <w:pPr>
              <w:spacing w:line="276" w:lineRule="auto"/>
              <w:jc w:val="center"/>
              <w:rPr>
                <w:rFonts w:asciiTheme="minorHAnsi" w:hAnsiTheme="minorHAnsi" w:cstheme="minorHAnsi"/>
                <w:sz w:val="20"/>
                <w:szCs w:val="20"/>
              </w:rPr>
            </w:pPr>
            <w:r>
              <w:rPr>
                <w:rFonts w:asciiTheme="minorHAnsi" w:hAnsiTheme="minorHAnsi" w:cstheme="minorHAnsi"/>
                <w:sz w:val="20"/>
                <w:szCs w:val="20"/>
              </w:rPr>
              <w:t>3.NS.2</w:t>
            </w:r>
          </w:p>
        </w:tc>
        <w:tc>
          <w:tcPr>
            <w:tcW w:w="6745" w:type="dxa"/>
            <w:vAlign w:val="center"/>
          </w:tcPr>
          <w:p w14:paraId="2F60115A" w14:textId="7C83C00C" w:rsidR="00CD361C" w:rsidRPr="00F04B99" w:rsidRDefault="00CD361C" w:rsidP="00CD361C">
            <w:pPr>
              <w:spacing w:line="276" w:lineRule="auto"/>
              <w:rPr>
                <w:rFonts w:asciiTheme="minorHAnsi" w:hAnsiTheme="minorHAnsi" w:cstheme="minorHAnsi"/>
                <w:color w:val="000000"/>
                <w:sz w:val="20"/>
                <w:szCs w:val="20"/>
                <w:shd w:val="clear" w:color="auto" w:fill="FFFFFF"/>
              </w:rPr>
            </w:pPr>
            <w:r w:rsidRPr="00F04B99">
              <w:rPr>
                <w:rFonts w:asciiTheme="minorHAnsi" w:hAnsiTheme="minorHAnsi" w:cstheme="minorHAnsi"/>
                <w:color w:val="000000"/>
                <w:sz w:val="20"/>
                <w:szCs w:val="20"/>
                <w:shd w:val="clear" w:color="auto" w:fill="FFFFFF"/>
              </w:rPr>
              <w:t>The student will demonstrate an understanding of the base 10 system to compare and order whole numbers up to 9,999.</w:t>
            </w:r>
          </w:p>
        </w:tc>
      </w:tr>
      <w:tr w:rsidR="00CD361C" w14:paraId="00A389B7" w14:textId="77777777" w:rsidTr="00E753DE">
        <w:tc>
          <w:tcPr>
            <w:tcW w:w="1525" w:type="dxa"/>
            <w:vMerge w:val="restart"/>
            <w:vAlign w:val="center"/>
          </w:tcPr>
          <w:p w14:paraId="56762B74" w14:textId="7390C11B" w:rsidR="00CD361C" w:rsidRDefault="00993261" w:rsidP="00CD361C">
            <w:pPr>
              <w:spacing w:line="276" w:lineRule="auto"/>
              <w:jc w:val="center"/>
            </w:pPr>
            <w:hyperlink r:id="rId54" w:history="1">
              <w:r w:rsidR="00CD361C" w:rsidRPr="00D53742">
                <w:rPr>
                  <w:rStyle w:val="Hyperlink"/>
                  <w:rFonts w:asciiTheme="minorHAnsi" w:hAnsiTheme="minorHAnsi" w:cstheme="minorHAnsi"/>
                  <w:sz w:val="20"/>
                  <w:szCs w:val="20"/>
                </w:rPr>
                <w:t>Grade 4</w:t>
              </w:r>
            </w:hyperlink>
          </w:p>
        </w:tc>
        <w:tc>
          <w:tcPr>
            <w:tcW w:w="1080" w:type="dxa"/>
            <w:vAlign w:val="center"/>
          </w:tcPr>
          <w:p w14:paraId="0E6DF1C3" w14:textId="3F8DA4C2" w:rsidR="00CD361C" w:rsidRPr="00F04B99" w:rsidRDefault="00CD361C" w:rsidP="00CD361C">
            <w:pPr>
              <w:spacing w:line="276" w:lineRule="auto"/>
              <w:jc w:val="center"/>
              <w:rPr>
                <w:rFonts w:asciiTheme="minorHAnsi" w:hAnsiTheme="minorHAnsi" w:cstheme="minorHAnsi"/>
                <w:sz w:val="20"/>
                <w:szCs w:val="20"/>
              </w:rPr>
            </w:pPr>
            <w:r>
              <w:rPr>
                <w:rFonts w:asciiTheme="minorHAnsi" w:hAnsiTheme="minorHAnsi" w:cstheme="minorHAnsi"/>
                <w:sz w:val="20"/>
                <w:szCs w:val="20"/>
              </w:rPr>
              <w:t>4.NS.1</w:t>
            </w:r>
          </w:p>
        </w:tc>
        <w:tc>
          <w:tcPr>
            <w:tcW w:w="6745" w:type="dxa"/>
            <w:vAlign w:val="center"/>
          </w:tcPr>
          <w:p w14:paraId="2AE0798B" w14:textId="3611DF03" w:rsidR="00CD361C" w:rsidRPr="008B477F" w:rsidRDefault="008B477F" w:rsidP="00CD361C">
            <w:pPr>
              <w:spacing w:line="276" w:lineRule="auto"/>
              <w:rPr>
                <w:rFonts w:asciiTheme="minorHAnsi" w:hAnsiTheme="minorHAnsi" w:cstheme="minorHAnsi"/>
                <w:color w:val="000000"/>
                <w:sz w:val="20"/>
                <w:szCs w:val="20"/>
                <w:shd w:val="clear" w:color="auto" w:fill="FFFFFF"/>
              </w:rPr>
            </w:pPr>
            <w:r w:rsidRPr="008B477F">
              <w:rPr>
                <w:sz w:val="20"/>
                <w:szCs w:val="20"/>
              </w:rPr>
              <w:t>The student will use place value understanding to read, write, and identify the place and value of each digit in a nine-digit whole number.</w:t>
            </w:r>
          </w:p>
        </w:tc>
      </w:tr>
      <w:tr w:rsidR="00CD361C" w14:paraId="10DA77F8" w14:textId="77777777" w:rsidTr="00E753DE">
        <w:tc>
          <w:tcPr>
            <w:tcW w:w="1525" w:type="dxa"/>
            <w:vMerge/>
            <w:vAlign w:val="center"/>
          </w:tcPr>
          <w:p w14:paraId="478E9323" w14:textId="489E14CC" w:rsidR="00CD361C" w:rsidRPr="00F04B99" w:rsidRDefault="00CD361C" w:rsidP="00CD361C">
            <w:pPr>
              <w:spacing w:line="276" w:lineRule="auto"/>
              <w:jc w:val="center"/>
              <w:rPr>
                <w:rFonts w:asciiTheme="minorHAnsi" w:hAnsiTheme="minorHAnsi" w:cstheme="minorHAnsi"/>
                <w:sz w:val="20"/>
                <w:szCs w:val="20"/>
              </w:rPr>
            </w:pPr>
          </w:p>
        </w:tc>
        <w:tc>
          <w:tcPr>
            <w:tcW w:w="1080" w:type="dxa"/>
            <w:vAlign w:val="center"/>
          </w:tcPr>
          <w:p w14:paraId="43AF6EB2" w14:textId="0F2C7F5E" w:rsidR="00CD361C" w:rsidRPr="00F04B99" w:rsidRDefault="00CD361C" w:rsidP="00CD361C">
            <w:pPr>
              <w:spacing w:line="276" w:lineRule="auto"/>
              <w:jc w:val="center"/>
              <w:rPr>
                <w:rFonts w:asciiTheme="minorHAnsi" w:hAnsiTheme="minorHAnsi" w:cstheme="minorHAnsi"/>
                <w:sz w:val="20"/>
                <w:szCs w:val="20"/>
              </w:rPr>
            </w:pPr>
            <w:r w:rsidRPr="00F04B99">
              <w:rPr>
                <w:rFonts w:asciiTheme="minorHAnsi" w:hAnsiTheme="minorHAnsi" w:cstheme="minorHAnsi"/>
                <w:sz w:val="20"/>
                <w:szCs w:val="20"/>
              </w:rPr>
              <w:t>4.NS.2</w:t>
            </w:r>
          </w:p>
        </w:tc>
        <w:tc>
          <w:tcPr>
            <w:tcW w:w="6745" w:type="dxa"/>
            <w:vAlign w:val="center"/>
          </w:tcPr>
          <w:p w14:paraId="3C36795B" w14:textId="095D8138" w:rsidR="00CD361C" w:rsidRPr="00F04B99" w:rsidRDefault="00CD361C" w:rsidP="00CD361C">
            <w:pPr>
              <w:spacing w:line="276" w:lineRule="auto"/>
              <w:rPr>
                <w:rFonts w:asciiTheme="minorHAnsi" w:hAnsiTheme="minorHAnsi" w:cstheme="minorHAnsi"/>
                <w:color w:val="000000"/>
                <w:sz w:val="20"/>
                <w:szCs w:val="20"/>
                <w:shd w:val="clear" w:color="auto" w:fill="FFFFFF"/>
              </w:rPr>
            </w:pPr>
            <w:r w:rsidRPr="00F04B99">
              <w:rPr>
                <w:rFonts w:asciiTheme="minorHAnsi" w:hAnsiTheme="minorHAnsi" w:cstheme="minorHAnsi"/>
                <w:color w:val="000000"/>
                <w:sz w:val="20"/>
                <w:szCs w:val="20"/>
                <w:shd w:val="clear" w:color="auto" w:fill="FFFFFF"/>
              </w:rPr>
              <w:t>The student will demonstrate an understanding of the base 10 system to compare and order whole numbers up to seven digits.</w:t>
            </w:r>
          </w:p>
        </w:tc>
      </w:tr>
    </w:tbl>
    <w:p w14:paraId="467D3C92" w14:textId="77777777" w:rsidR="0040519E" w:rsidRDefault="0040519E" w:rsidP="0040519E"/>
    <w:p w14:paraId="4D8997E3" w14:textId="77777777" w:rsidR="0040519E" w:rsidRDefault="0040519E" w:rsidP="0040519E"/>
    <w:p w14:paraId="3294BA0E" w14:textId="77777777" w:rsidR="0040519E" w:rsidRDefault="0040519E" w:rsidP="0040519E"/>
    <w:p w14:paraId="0EB275B8" w14:textId="77777777" w:rsidR="0040519E" w:rsidRDefault="0040519E" w:rsidP="0040519E"/>
    <w:p w14:paraId="6F5AC405" w14:textId="77777777" w:rsidR="0040519E" w:rsidRDefault="0040519E" w:rsidP="0040519E"/>
    <w:p w14:paraId="1ADA542D" w14:textId="77777777" w:rsidR="00FC1EA0" w:rsidRDefault="00FC1EA0" w:rsidP="00FC1EA0"/>
    <w:p w14:paraId="2D9B5A5F" w14:textId="77777777" w:rsidR="008B477F" w:rsidRDefault="008B477F" w:rsidP="00FC1EA0"/>
    <w:p w14:paraId="1D67ED77" w14:textId="77777777" w:rsidR="00CF06D3" w:rsidRDefault="00CF06D3" w:rsidP="00FC1EA0"/>
    <w:p w14:paraId="454A3322" w14:textId="77777777" w:rsidR="00FC1EA0" w:rsidRDefault="00FC1EA0" w:rsidP="00FC1EA0"/>
    <w:tbl>
      <w:tblPr>
        <w:tblStyle w:val="TableGrid"/>
        <w:tblW w:w="10710" w:type="dxa"/>
        <w:jc w:val="center"/>
        <w:tblLayout w:type="fixed"/>
        <w:tblLook w:val="04A0" w:firstRow="1" w:lastRow="0" w:firstColumn="1" w:lastColumn="0" w:noHBand="0" w:noVBand="1"/>
      </w:tblPr>
      <w:tblGrid>
        <w:gridCol w:w="1345"/>
        <w:gridCol w:w="1170"/>
        <w:gridCol w:w="1171"/>
        <w:gridCol w:w="1170"/>
        <w:gridCol w:w="1171"/>
        <w:gridCol w:w="1171"/>
        <w:gridCol w:w="1170"/>
        <w:gridCol w:w="1171"/>
        <w:gridCol w:w="1171"/>
      </w:tblGrid>
      <w:tr w:rsidR="00D65BD4" w14:paraId="64EB3B30" w14:textId="77777777" w:rsidTr="0015112A">
        <w:trPr>
          <w:jc w:val="center"/>
        </w:trPr>
        <w:tc>
          <w:tcPr>
            <w:tcW w:w="10710" w:type="dxa"/>
            <w:gridSpan w:val="9"/>
            <w:tcBorders>
              <w:bottom w:val="single" w:sz="4" w:space="0" w:color="FFFFFF" w:themeColor="background1"/>
            </w:tcBorders>
            <w:shd w:val="clear" w:color="auto" w:fill="003C71" w:themeFill="accent1"/>
          </w:tcPr>
          <w:p w14:paraId="6DC9DC1B" w14:textId="19AC3BE5" w:rsidR="00E76CB4" w:rsidRDefault="00D65BD4" w:rsidP="00E753DE">
            <w:pPr>
              <w:spacing w:line="276" w:lineRule="auto"/>
              <w:jc w:val="center"/>
              <w:rPr>
                <w:b/>
                <w:bCs/>
                <w:color w:val="FFFFFF" w:themeColor="background1"/>
              </w:rPr>
            </w:pPr>
            <w:r>
              <w:rPr>
                <w:b/>
                <w:bCs/>
                <w:color w:val="FFFFFF" w:themeColor="background1"/>
              </w:rPr>
              <w:lastRenderedPageBreak/>
              <w:t xml:space="preserve">Number and Number Sense </w:t>
            </w:r>
            <w:r w:rsidR="008D35FB">
              <w:rPr>
                <w:b/>
                <w:bCs/>
                <w:color w:val="FFFFFF" w:themeColor="background1"/>
              </w:rPr>
              <w:t>(NS)</w:t>
            </w:r>
          </w:p>
          <w:p w14:paraId="33191945" w14:textId="1DFF7F78" w:rsidR="00D65BD4" w:rsidRPr="004D4122" w:rsidRDefault="00D65BD4" w:rsidP="00E753DE">
            <w:pPr>
              <w:spacing w:line="276" w:lineRule="auto"/>
              <w:jc w:val="center"/>
              <w:rPr>
                <w:b/>
                <w:bCs/>
                <w:i/>
                <w:iCs/>
                <w:color w:val="FFFFFF" w:themeColor="background1"/>
                <w:sz w:val="20"/>
                <w:szCs w:val="20"/>
              </w:rPr>
            </w:pPr>
            <w:r>
              <w:rPr>
                <w:b/>
                <w:bCs/>
                <w:color w:val="FFFFFF" w:themeColor="background1"/>
              </w:rPr>
              <w:t>Comprehensive Strand Summary</w:t>
            </w:r>
          </w:p>
        </w:tc>
      </w:tr>
      <w:tr w:rsidR="00BB1646" w14:paraId="0D12AD2B" w14:textId="77777777" w:rsidTr="00802F8D">
        <w:trPr>
          <w:cantSplit/>
          <w:trHeight w:val="1907"/>
          <w:jc w:val="center"/>
        </w:trPr>
        <w:tc>
          <w:tcPr>
            <w:tcW w:w="1345" w:type="dxa"/>
            <w:tcBorders>
              <w:top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21306747" w14:textId="77777777" w:rsidR="00CC26D4" w:rsidRDefault="00CC3525" w:rsidP="00802F8D">
            <w:pPr>
              <w:ind w:left="113" w:right="113"/>
              <w:jc w:val="center"/>
              <w:rPr>
                <w:b/>
                <w:bCs/>
              </w:rPr>
            </w:pPr>
            <w:r w:rsidRPr="00CC26D4">
              <w:rPr>
                <w:b/>
                <w:bCs/>
              </w:rPr>
              <w:t>Grade Level/</w:t>
            </w:r>
          </w:p>
          <w:p w14:paraId="143448F4" w14:textId="48E20040" w:rsidR="00BB1646" w:rsidRPr="005B3972" w:rsidRDefault="00CC3525" w:rsidP="00802F8D">
            <w:pPr>
              <w:ind w:left="113" w:right="113"/>
              <w:jc w:val="center"/>
              <w:rPr>
                <w:b/>
                <w:bCs/>
                <w:sz w:val="16"/>
                <w:szCs w:val="16"/>
              </w:rPr>
            </w:pPr>
            <w:r w:rsidRPr="00CC26D4">
              <w:rPr>
                <w:b/>
                <w:bCs/>
              </w:rPr>
              <w:t>Content Area</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3645CB6C" w14:textId="78A4CAA2" w:rsidR="00BB1646" w:rsidRPr="005B3972" w:rsidRDefault="00BB1646" w:rsidP="00802F8D">
            <w:pPr>
              <w:ind w:left="113" w:right="113"/>
              <w:jc w:val="center"/>
              <w:rPr>
                <w:b/>
                <w:bCs/>
                <w:sz w:val="16"/>
                <w:szCs w:val="16"/>
              </w:rPr>
            </w:pPr>
            <w:r w:rsidRPr="005B3972">
              <w:rPr>
                <w:b/>
                <w:bCs/>
                <w:color w:val="FFFFFF" w:themeColor="background1"/>
                <w:sz w:val="16"/>
                <w:szCs w:val="16"/>
              </w:rPr>
              <w:t>Strand Concept 1: Exponents, Squares, and Square Roots</w:t>
            </w:r>
          </w:p>
        </w:tc>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1407BCC1" w14:textId="6D2A1A98" w:rsidR="00BB1646" w:rsidRPr="005B3972" w:rsidRDefault="00BB1646" w:rsidP="00802F8D">
            <w:pPr>
              <w:ind w:left="113" w:right="113"/>
              <w:jc w:val="center"/>
              <w:rPr>
                <w:b/>
                <w:bCs/>
                <w:sz w:val="16"/>
                <w:szCs w:val="16"/>
              </w:rPr>
            </w:pPr>
            <w:r w:rsidRPr="005B3972">
              <w:rPr>
                <w:b/>
                <w:bCs/>
                <w:color w:val="FFFFFF" w:themeColor="background1"/>
                <w:sz w:val="16"/>
                <w:szCs w:val="16"/>
              </w:rPr>
              <w:t>Strand Concept 2: Flexible Counting Strategies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11A92983" w14:textId="77777777" w:rsidR="006B0E81" w:rsidRDefault="00BB1646" w:rsidP="00802F8D">
            <w:pPr>
              <w:spacing w:line="276" w:lineRule="auto"/>
              <w:jc w:val="center"/>
              <w:rPr>
                <w:b/>
                <w:bCs/>
                <w:color w:val="FFFFFF" w:themeColor="background1"/>
                <w:sz w:val="16"/>
                <w:szCs w:val="16"/>
              </w:rPr>
            </w:pPr>
            <w:r w:rsidRPr="005B3972">
              <w:rPr>
                <w:b/>
                <w:bCs/>
                <w:color w:val="FFFFFF" w:themeColor="background1"/>
                <w:sz w:val="16"/>
                <w:szCs w:val="16"/>
              </w:rPr>
              <w:t xml:space="preserve">Strand Concept 3: </w:t>
            </w:r>
          </w:p>
          <w:p w14:paraId="243037B9" w14:textId="0AC0632B" w:rsidR="00BB1646" w:rsidRPr="005B3972" w:rsidRDefault="00BB1646" w:rsidP="00802F8D">
            <w:pPr>
              <w:spacing w:line="276" w:lineRule="auto"/>
              <w:jc w:val="center"/>
              <w:rPr>
                <w:b/>
                <w:bCs/>
                <w:color w:val="FFFFFF" w:themeColor="background1"/>
                <w:sz w:val="16"/>
                <w:szCs w:val="16"/>
              </w:rPr>
            </w:pPr>
            <w:r w:rsidRPr="005B3972">
              <w:rPr>
                <w:b/>
                <w:bCs/>
                <w:color w:val="FFFFFF" w:themeColor="background1"/>
                <w:sz w:val="16"/>
                <w:szCs w:val="16"/>
              </w:rPr>
              <w:t>Money</w:t>
            </w:r>
          </w:p>
          <w:p w14:paraId="121FCF15" w14:textId="68D667AE" w:rsidR="00BB1646" w:rsidRPr="005B3972" w:rsidRDefault="00BB1646" w:rsidP="00802F8D">
            <w:pPr>
              <w:ind w:left="113" w:right="113"/>
              <w:jc w:val="center"/>
              <w:rPr>
                <w:b/>
                <w:bCs/>
                <w:sz w:val="16"/>
                <w:szCs w:val="16"/>
              </w:rPr>
            </w:pPr>
            <w:r w:rsidRPr="005B3972">
              <w:rPr>
                <w:b/>
                <w:bCs/>
                <w:i/>
                <w:iCs/>
                <w:color w:val="FFFFFF" w:themeColor="background1"/>
                <w:sz w:val="16"/>
                <w:szCs w:val="16"/>
              </w:rPr>
              <w:t>Money is explored contextually through numeracy and number sense.</w:t>
            </w:r>
          </w:p>
        </w:tc>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5BED91AA" w14:textId="7EDED4F1" w:rsidR="00BB1646" w:rsidRPr="005B3972" w:rsidRDefault="00BB1646" w:rsidP="00802F8D">
            <w:pPr>
              <w:ind w:left="113" w:right="113"/>
              <w:jc w:val="center"/>
              <w:rPr>
                <w:b/>
                <w:bCs/>
                <w:sz w:val="16"/>
                <w:szCs w:val="16"/>
              </w:rPr>
            </w:pPr>
            <w:r w:rsidRPr="005B3972">
              <w:rPr>
                <w:b/>
                <w:bCs/>
                <w:color w:val="FFFFFF" w:themeColor="background1"/>
                <w:sz w:val="16"/>
                <w:szCs w:val="16"/>
              </w:rPr>
              <w:t>Strand Concept 4: Number Sets and Characteristics of Numbers</w:t>
            </w:r>
          </w:p>
        </w:tc>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1C3D1BEF" w14:textId="77777777" w:rsidR="006B0E81" w:rsidRDefault="00BB1646" w:rsidP="00802F8D">
            <w:pPr>
              <w:ind w:left="113" w:right="113"/>
              <w:jc w:val="center"/>
              <w:rPr>
                <w:b/>
                <w:bCs/>
                <w:color w:val="FFFFFF" w:themeColor="background1"/>
                <w:sz w:val="16"/>
                <w:szCs w:val="16"/>
              </w:rPr>
            </w:pPr>
            <w:r w:rsidRPr="005B3972">
              <w:rPr>
                <w:b/>
                <w:bCs/>
                <w:color w:val="FFFFFF" w:themeColor="background1"/>
                <w:sz w:val="16"/>
                <w:szCs w:val="16"/>
              </w:rPr>
              <w:t xml:space="preserve">Strand Concept 5: </w:t>
            </w:r>
          </w:p>
          <w:p w14:paraId="43FA0C23" w14:textId="21AA459B" w:rsidR="00BB1646" w:rsidRPr="005B3972" w:rsidRDefault="00BB1646" w:rsidP="00802F8D">
            <w:pPr>
              <w:ind w:left="113" w:right="113"/>
              <w:jc w:val="center"/>
              <w:rPr>
                <w:b/>
                <w:bCs/>
                <w:sz w:val="16"/>
                <w:szCs w:val="16"/>
              </w:rPr>
            </w:pPr>
            <w:r w:rsidRPr="005B3972">
              <w:rPr>
                <w:b/>
                <w:bCs/>
                <w:color w:val="FFFFFF" w:themeColor="background1"/>
                <w:sz w:val="16"/>
                <w:szCs w:val="16"/>
              </w:rPr>
              <w:t>Place Value</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4513C413" w14:textId="3D443938" w:rsidR="00BB1646" w:rsidRPr="005B3972" w:rsidRDefault="00BB1646" w:rsidP="00802F8D">
            <w:pPr>
              <w:spacing w:line="276" w:lineRule="auto"/>
              <w:jc w:val="center"/>
              <w:rPr>
                <w:b/>
                <w:bCs/>
                <w:color w:val="FFFFFF" w:themeColor="background1"/>
                <w:sz w:val="16"/>
                <w:szCs w:val="16"/>
              </w:rPr>
            </w:pPr>
            <w:r w:rsidRPr="005B3972">
              <w:rPr>
                <w:b/>
                <w:bCs/>
                <w:color w:val="FFFFFF" w:themeColor="background1"/>
                <w:sz w:val="16"/>
                <w:szCs w:val="16"/>
              </w:rPr>
              <w:t>Strand Concept 6:</w:t>
            </w:r>
          </w:p>
          <w:p w14:paraId="1711261F" w14:textId="253032A6" w:rsidR="00BB1646" w:rsidRPr="005B3972" w:rsidRDefault="00BB1646" w:rsidP="00802F8D">
            <w:pPr>
              <w:spacing w:line="276" w:lineRule="auto"/>
              <w:jc w:val="center"/>
              <w:rPr>
                <w:b/>
                <w:bCs/>
                <w:color w:val="FFFFFF" w:themeColor="background1"/>
                <w:sz w:val="16"/>
                <w:szCs w:val="16"/>
              </w:rPr>
            </w:pPr>
            <w:r w:rsidRPr="005B3972">
              <w:rPr>
                <w:b/>
                <w:bCs/>
                <w:color w:val="FFFFFF" w:themeColor="background1"/>
                <w:sz w:val="16"/>
                <w:szCs w:val="16"/>
              </w:rPr>
              <w:t>Rational Numbers</w:t>
            </w:r>
          </w:p>
          <w:p w14:paraId="5B0FCFF2" w14:textId="07F028B1" w:rsidR="00BB1646" w:rsidRPr="005B3972" w:rsidRDefault="00BB1646" w:rsidP="00802F8D">
            <w:pPr>
              <w:ind w:left="113" w:right="113"/>
              <w:jc w:val="center"/>
              <w:rPr>
                <w:b/>
                <w:bCs/>
                <w:sz w:val="16"/>
                <w:szCs w:val="16"/>
              </w:rPr>
            </w:pPr>
            <w:r w:rsidRPr="005B3972">
              <w:rPr>
                <w:b/>
                <w:bCs/>
                <w:i/>
                <w:iCs/>
                <w:color w:val="FFFFFF" w:themeColor="background1"/>
                <w:sz w:val="16"/>
                <w:szCs w:val="16"/>
              </w:rPr>
              <w:t>(identify, represent, model, order, and compare quantities)</w:t>
            </w:r>
          </w:p>
        </w:tc>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67182D47" w14:textId="77777777" w:rsidR="00BB1646" w:rsidRPr="005B3972" w:rsidRDefault="00BB1646" w:rsidP="00802F8D">
            <w:pPr>
              <w:spacing w:line="276" w:lineRule="auto"/>
              <w:ind w:left="113" w:right="113"/>
              <w:jc w:val="center"/>
              <w:rPr>
                <w:b/>
                <w:bCs/>
                <w:color w:val="FFFFFF" w:themeColor="background1"/>
                <w:sz w:val="16"/>
                <w:szCs w:val="16"/>
              </w:rPr>
            </w:pPr>
            <w:r w:rsidRPr="005B3972">
              <w:rPr>
                <w:b/>
                <w:bCs/>
                <w:color w:val="FFFFFF" w:themeColor="background1"/>
                <w:sz w:val="16"/>
                <w:szCs w:val="16"/>
              </w:rPr>
              <w:t>Strand Concept 7: Rational Numbers</w:t>
            </w:r>
          </w:p>
          <w:p w14:paraId="4128BE45" w14:textId="258DE159" w:rsidR="00BB1646" w:rsidRPr="005B3972" w:rsidRDefault="00BB1646" w:rsidP="00802F8D">
            <w:pPr>
              <w:ind w:left="113" w:right="113"/>
              <w:jc w:val="center"/>
              <w:rPr>
                <w:b/>
                <w:bCs/>
                <w:sz w:val="16"/>
                <w:szCs w:val="16"/>
              </w:rPr>
            </w:pPr>
            <w:r w:rsidRPr="005B3972">
              <w:rPr>
                <w:b/>
                <w:bCs/>
                <w:i/>
                <w:iCs/>
                <w:color w:val="FFFFFF" w:themeColor="background1"/>
                <w:sz w:val="16"/>
                <w:szCs w:val="16"/>
              </w:rPr>
              <w:t>Equivalencies</w:t>
            </w:r>
          </w:p>
        </w:tc>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3637F966" w14:textId="77777777" w:rsidR="00BB1646" w:rsidRPr="005B3972" w:rsidRDefault="00BB1646" w:rsidP="00802F8D">
            <w:pPr>
              <w:spacing w:line="276" w:lineRule="auto"/>
              <w:ind w:left="113" w:right="113"/>
              <w:jc w:val="center"/>
              <w:rPr>
                <w:b/>
                <w:bCs/>
                <w:color w:val="FFFFFF" w:themeColor="background1"/>
                <w:sz w:val="16"/>
                <w:szCs w:val="16"/>
              </w:rPr>
            </w:pPr>
            <w:r w:rsidRPr="005B3972">
              <w:rPr>
                <w:b/>
                <w:bCs/>
                <w:color w:val="FFFFFF" w:themeColor="background1"/>
                <w:sz w:val="16"/>
                <w:szCs w:val="16"/>
              </w:rPr>
              <w:t>Strand Concept 8: Whole Numbers</w:t>
            </w:r>
          </w:p>
          <w:p w14:paraId="6AB06B56" w14:textId="1C678769" w:rsidR="00BB1646" w:rsidRPr="005B3972" w:rsidRDefault="00BB1646" w:rsidP="00802F8D">
            <w:pPr>
              <w:ind w:left="113" w:right="113"/>
              <w:jc w:val="center"/>
              <w:rPr>
                <w:b/>
                <w:bCs/>
                <w:sz w:val="16"/>
                <w:szCs w:val="16"/>
              </w:rPr>
            </w:pPr>
            <w:r w:rsidRPr="005B3972">
              <w:rPr>
                <w:b/>
                <w:bCs/>
                <w:i/>
                <w:iCs/>
                <w:color w:val="FFFFFF" w:themeColor="background1"/>
                <w:sz w:val="16"/>
                <w:szCs w:val="16"/>
              </w:rPr>
              <w:t>Identify, represent, order, and compare quantities</w:t>
            </w:r>
          </w:p>
        </w:tc>
      </w:tr>
      <w:tr w:rsidR="00BB1646" w14:paraId="28AAA755" w14:textId="77777777" w:rsidTr="00F357BD">
        <w:trPr>
          <w:jc w:val="center"/>
        </w:trPr>
        <w:tc>
          <w:tcPr>
            <w:tcW w:w="1345" w:type="dxa"/>
            <w:tcBorders>
              <w:top w:val="single" w:sz="4" w:space="0" w:color="FFFFFF" w:themeColor="background1"/>
            </w:tcBorders>
            <w:shd w:val="clear" w:color="auto" w:fill="003C71" w:themeFill="accent1"/>
          </w:tcPr>
          <w:p w14:paraId="6D2F3AA6" w14:textId="77777777" w:rsidR="00BB1646" w:rsidRPr="00F357BD" w:rsidRDefault="00BB1646" w:rsidP="00BB1646">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47E9D92E" w14:textId="77777777" w:rsidR="00BB1646" w:rsidRPr="00F357BD" w:rsidRDefault="00BB1646" w:rsidP="00BB1646">
            <w:pPr>
              <w:spacing w:line="276" w:lineRule="auto"/>
              <w:jc w:val="center"/>
              <w:rPr>
                <w:rFonts w:asciiTheme="minorHAnsi" w:hAnsiTheme="minorHAnsi" w:cstheme="minorHAnsi"/>
                <w:sz w:val="4"/>
                <w:szCs w:val="4"/>
              </w:rPr>
            </w:pPr>
          </w:p>
        </w:tc>
        <w:tc>
          <w:tcPr>
            <w:tcW w:w="1171" w:type="dxa"/>
            <w:tcBorders>
              <w:top w:val="single" w:sz="4" w:space="0" w:color="FFFFFF" w:themeColor="background1"/>
            </w:tcBorders>
            <w:shd w:val="clear" w:color="auto" w:fill="003C71" w:themeFill="accent1"/>
          </w:tcPr>
          <w:p w14:paraId="713DA2AF" w14:textId="77777777" w:rsidR="00BB1646" w:rsidRPr="00F357BD" w:rsidRDefault="00BB1646" w:rsidP="00BB1646">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6496FFC5" w14:textId="77777777" w:rsidR="00BB1646" w:rsidRPr="00F357BD" w:rsidRDefault="00BB1646" w:rsidP="00BB1646">
            <w:pPr>
              <w:spacing w:line="276" w:lineRule="auto"/>
              <w:jc w:val="center"/>
              <w:rPr>
                <w:rFonts w:asciiTheme="minorHAnsi" w:hAnsiTheme="minorHAnsi" w:cstheme="minorHAnsi"/>
                <w:sz w:val="4"/>
                <w:szCs w:val="4"/>
              </w:rPr>
            </w:pPr>
          </w:p>
        </w:tc>
        <w:tc>
          <w:tcPr>
            <w:tcW w:w="1171" w:type="dxa"/>
            <w:tcBorders>
              <w:top w:val="single" w:sz="4" w:space="0" w:color="FFFFFF" w:themeColor="background1"/>
            </w:tcBorders>
            <w:shd w:val="clear" w:color="auto" w:fill="003C71" w:themeFill="accent1"/>
            <w:vAlign w:val="center"/>
          </w:tcPr>
          <w:p w14:paraId="0FDF0D80" w14:textId="77777777" w:rsidR="00BB1646" w:rsidRPr="00F357BD" w:rsidRDefault="00BB1646" w:rsidP="00BB1646">
            <w:pPr>
              <w:spacing w:line="276" w:lineRule="auto"/>
              <w:jc w:val="center"/>
              <w:rPr>
                <w:rFonts w:asciiTheme="minorHAnsi" w:hAnsiTheme="minorHAnsi" w:cstheme="minorHAnsi"/>
                <w:sz w:val="4"/>
                <w:szCs w:val="4"/>
              </w:rPr>
            </w:pPr>
          </w:p>
        </w:tc>
        <w:tc>
          <w:tcPr>
            <w:tcW w:w="1171" w:type="dxa"/>
            <w:tcBorders>
              <w:top w:val="single" w:sz="4" w:space="0" w:color="FFFFFF" w:themeColor="background1"/>
            </w:tcBorders>
            <w:shd w:val="clear" w:color="auto" w:fill="003C71" w:themeFill="accent1"/>
            <w:vAlign w:val="center"/>
          </w:tcPr>
          <w:p w14:paraId="7B158E4F" w14:textId="77777777" w:rsidR="00BB1646" w:rsidRPr="00F357BD" w:rsidRDefault="00BB1646" w:rsidP="00BB1646">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0501705A" w14:textId="77777777" w:rsidR="00BB1646" w:rsidRPr="00F357BD" w:rsidRDefault="00BB1646" w:rsidP="00BB1646">
            <w:pPr>
              <w:spacing w:line="276" w:lineRule="auto"/>
              <w:rPr>
                <w:rFonts w:asciiTheme="minorHAnsi" w:hAnsiTheme="minorHAnsi" w:cstheme="minorHAnsi"/>
                <w:color w:val="000000"/>
                <w:sz w:val="4"/>
                <w:szCs w:val="4"/>
                <w:shd w:val="clear" w:color="auto" w:fill="FFFFFF"/>
              </w:rPr>
            </w:pPr>
          </w:p>
        </w:tc>
        <w:tc>
          <w:tcPr>
            <w:tcW w:w="1171" w:type="dxa"/>
            <w:tcBorders>
              <w:top w:val="single" w:sz="4" w:space="0" w:color="FFFFFF" w:themeColor="background1"/>
            </w:tcBorders>
            <w:shd w:val="clear" w:color="auto" w:fill="003C71" w:themeFill="accent1"/>
          </w:tcPr>
          <w:p w14:paraId="233FE5B8" w14:textId="77777777" w:rsidR="00BB1646" w:rsidRPr="00F357BD" w:rsidRDefault="00BB1646" w:rsidP="00BB1646">
            <w:pPr>
              <w:spacing w:line="276" w:lineRule="auto"/>
              <w:jc w:val="center"/>
              <w:rPr>
                <w:rFonts w:asciiTheme="minorHAnsi" w:hAnsiTheme="minorHAnsi" w:cstheme="minorHAnsi"/>
                <w:color w:val="000000"/>
                <w:sz w:val="4"/>
                <w:szCs w:val="4"/>
                <w:shd w:val="clear" w:color="auto" w:fill="FFFFFF"/>
              </w:rPr>
            </w:pPr>
          </w:p>
        </w:tc>
        <w:tc>
          <w:tcPr>
            <w:tcW w:w="1171" w:type="dxa"/>
            <w:tcBorders>
              <w:top w:val="single" w:sz="4" w:space="0" w:color="FFFFFF" w:themeColor="background1"/>
            </w:tcBorders>
            <w:shd w:val="clear" w:color="auto" w:fill="003C71" w:themeFill="accent1"/>
            <w:vAlign w:val="center"/>
          </w:tcPr>
          <w:p w14:paraId="655C8016" w14:textId="77777777" w:rsidR="00BB1646" w:rsidRPr="00F357BD" w:rsidRDefault="00BB1646" w:rsidP="00BB1646">
            <w:pPr>
              <w:spacing w:line="276" w:lineRule="auto"/>
              <w:jc w:val="center"/>
              <w:rPr>
                <w:rFonts w:asciiTheme="minorHAnsi" w:hAnsiTheme="minorHAnsi" w:cstheme="minorHAnsi"/>
                <w:color w:val="000000"/>
                <w:sz w:val="4"/>
                <w:szCs w:val="4"/>
                <w:shd w:val="clear" w:color="auto" w:fill="FFFFFF"/>
              </w:rPr>
            </w:pPr>
          </w:p>
        </w:tc>
      </w:tr>
      <w:tr w:rsidR="00057979" w:rsidRPr="00BD7C2F" w14:paraId="35B1FEF9" w14:textId="77777777" w:rsidTr="00096172">
        <w:trPr>
          <w:trHeight w:val="793"/>
          <w:jc w:val="center"/>
        </w:trPr>
        <w:tc>
          <w:tcPr>
            <w:tcW w:w="1345" w:type="dxa"/>
            <w:tcBorders>
              <w:top w:val="single" w:sz="4" w:space="0" w:color="FFFFFF" w:themeColor="background1"/>
            </w:tcBorders>
            <w:vAlign w:val="center"/>
          </w:tcPr>
          <w:p w14:paraId="0E7FD151" w14:textId="21BFEB91" w:rsidR="00057979" w:rsidRPr="00BD7C2F" w:rsidRDefault="00993261" w:rsidP="00BC18BB">
            <w:pPr>
              <w:spacing w:line="276" w:lineRule="auto"/>
              <w:jc w:val="center"/>
              <w:rPr>
                <w:rFonts w:asciiTheme="minorHAnsi" w:hAnsiTheme="minorHAnsi" w:cstheme="minorHAnsi"/>
                <w:sz w:val="20"/>
                <w:szCs w:val="20"/>
              </w:rPr>
            </w:pPr>
            <w:hyperlink r:id="rId55" w:history="1">
              <w:r w:rsidR="00057979" w:rsidRPr="00D53742">
                <w:rPr>
                  <w:rStyle w:val="Hyperlink"/>
                  <w:rFonts w:asciiTheme="minorHAnsi" w:hAnsiTheme="minorHAnsi" w:cstheme="minorHAnsi"/>
                  <w:sz w:val="20"/>
                  <w:szCs w:val="20"/>
                </w:rPr>
                <w:t>Kindergarten</w:t>
              </w:r>
            </w:hyperlink>
          </w:p>
        </w:tc>
        <w:tc>
          <w:tcPr>
            <w:tcW w:w="1170" w:type="dxa"/>
            <w:vMerge w:val="restart"/>
            <w:tcBorders>
              <w:top w:val="single" w:sz="4" w:space="0" w:color="FFFFFF" w:themeColor="background1"/>
            </w:tcBorders>
            <w:shd w:val="clear" w:color="auto" w:fill="003C71" w:themeFill="accent1"/>
            <w:vAlign w:val="center"/>
          </w:tcPr>
          <w:p w14:paraId="6AAED848" w14:textId="77777777" w:rsidR="00057979" w:rsidRPr="00BD7C2F" w:rsidRDefault="00057979" w:rsidP="00BC18BB">
            <w:pPr>
              <w:spacing w:line="276" w:lineRule="auto"/>
              <w:jc w:val="center"/>
              <w:rPr>
                <w:rFonts w:asciiTheme="minorHAnsi" w:hAnsiTheme="minorHAnsi" w:cstheme="minorHAnsi"/>
                <w:sz w:val="20"/>
                <w:szCs w:val="20"/>
              </w:rPr>
            </w:pPr>
          </w:p>
        </w:tc>
        <w:tc>
          <w:tcPr>
            <w:tcW w:w="1171" w:type="dxa"/>
            <w:tcBorders>
              <w:top w:val="single" w:sz="4" w:space="0" w:color="FFFFFF" w:themeColor="background1"/>
            </w:tcBorders>
            <w:vAlign w:val="center"/>
          </w:tcPr>
          <w:p w14:paraId="288D8098" w14:textId="2578886D" w:rsidR="00057979" w:rsidRPr="00BD7C2F" w:rsidRDefault="00057979"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K.NS.1</w:t>
            </w:r>
          </w:p>
        </w:tc>
        <w:tc>
          <w:tcPr>
            <w:tcW w:w="1170" w:type="dxa"/>
            <w:tcBorders>
              <w:top w:val="single" w:sz="4" w:space="0" w:color="FFFFFF" w:themeColor="background1"/>
            </w:tcBorders>
            <w:vAlign w:val="center"/>
          </w:tcPr>
          <w:p w14:paraId="32F35BB0" w14:textId="1DEFA5FD" w:rsidR="00057979" w:rsidRPr="00BD7C2F" w:rsidRDefault="00057979"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K.NS.1j</w:t>
            </w:r>
          </w:p>
        </w:tc>
        <w:tc>
          <w:tcPr>
            <w:tcW w:w="1171" w:type="dxa"/>
            <w:vMerge w:val="restart"/>
            <w:tcBorders>
              <w:top w:val="single" w:sz="4" w:space="0" w:color="FFFFFF" w:themeColor="background1"/>
            </w:tcBorders>
            <w:shd w:val="clear" w:color="auto" w:fill="003C71" w:themeFill="accent1"/>
            <w:vAlign w:val="center"/>
          </w:tcPr>
          <w:p w14:paraId="208A05D1" w14:textId="52A22F09" w:rsidR="00057979" w:rsidRPr="00BD7C2F" w:rsidRDefault="00057979" w:rsidP="00BC18BB">
            <w:pPr>
              <w:spacing w:line="276" w:lineRule="auto"/>
              <w:jc w:val="center"/>
              <w:rPr>
                <w:rFonts w:asciiTheme="minorHAnsi" w:hAnsiTheme="minorHAnsi" w:cstheme="minorHAnsi"/>
                <w:sz w:val="20"/>
                <w:szCs w:val="20"/>
              </w:rPr>
            </w:pPr>
          </w:p>
        </w:tc>
        <w:tc>
          <w:tcPr>
            <w:tcW w:w="1171" w:type="dxa"/>
            <w:tcBorders>
              <w:top w:val="single" w:sz="4" w:space="0" w:color="FFFFFF" w:themeColor="background1"/>
            </w:tcBorders>
            <w:vAlign w:val="center"/>
          </w:tcPr>
          <w:p w14:paraId="6A0DE96E" w14:textId="338A8A09" w:rsidR="00057979" w:rsidRPr="00BD7C2F" w:rsidRDefault="00057979" w:rsidP="00FC48CA">
            <w:pPr>
              <w:spacing w:line="276" w:lineRule="auto"/>
              <w:jc w:val="center"/>
              <w:rPr>
                <w:rFonts w:asciiTheme="minorHAnsi" w:hAnsiTheme="minorHAnsi" w:cstheme="minorHAnsi"/>
                <w:sz w:val="20"/>
                <w:szCs w:val="20"/>
              </w:rPr>
            </w:pPr>
            <w:r>
              <w:rPr>
                <w:rFonts w:asciiTheme="minorHAnsi" w:hAnsiTheme="minorHAnsi" w:cstheme="minorHAnsi"/>
                <w:sz w:val="20"/>
                <w:szCs w:val="20"/>
              </w:rPr>
              <w:t>K.NS.1</w:t>
            </w:r>
            <w:r w:rsidR="008D5FF7">
              <w:rPr>
                <w:rFonts w:asciiTheme="minorHAnsi" w:hAnsiTheme="minorHAnsi" w:cstheme="minorHAnsi"/>
                <w:sz w:val="20"/>
                <w:szCs w:val="20"/>
              </w:rPr>
              <w:t>c, j</w:t>
            </w:r>
          </w:p>
        </w:tc>
        <w:tc>
          <w:tcPr>
            <w:tcW w:w="1170" w:type="dxa"/>
            <w:tcBorders>
              <w:top w:val="single" w:sz="4" w:space="0" w:color="FFFFFF" w:themeColor="background1"/>
            </w:tcBorders>
            <w:shd w:val="clear" w:color="auto" w:fill="003C71" w:themeFill="accent1"/>
            <w:vAlign w:val="center"/>
          </w:tcPr>
          <w:p w14:paraId="73F7EFB8" w14:textId="77777777"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p>
        </w:tc>
        <w:tc>
          <w:tcPr>
            <w:tcW w:w="1171" w:type="dxa"/>
            <w:vMerge w:val="restart"/>
            <w:tcBorders>
              <w:top w:val="single" w:sz="4" w:space="0" w:color="FFFFFF" w:themeColor="background1"/>
            </w:tcBorders>
            <w:shd w:val="clear" w:color="auto" w:fill="003C71" w:themeFill="accent1"/>
          </w:tcPr>
          <w:p w14:paraId="5AA4CAF1" w14:textId="611EC1A6"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p>
        </w:tc>
        <w:tc>
          <w:tcPr>
            <w:tcW w:w="1171" w:type="dxa"/>
            <w:tcBorders>
              <w:top w:val="single" w:sz="4" w:space="0" w:color="FFFFFF" w:themeColor="background1"/>
            </w:tcBorders>
            <w:vAlign w:val="center"/>
          </w:tcPr>
          <w:p w14:paraId="32C11E3E" w14:textId="7F2BEFE2"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r w:rsidRPr="00BD7C2F">
              <w:rPr>
                <w:rFonts w:asciiTheme="minorHAnsi" w:hAnsiTheme="minorHAnsi" w:cstheme="minorHAnsi"/>
                <w:color w:val="000000"/>
                <w:sz w:val="20"/>
                <w:szCs w:val="20"/>
                <w:shd w:val="clear" w:color="auto" w:fill="FFFFFF"/>
              </w:rPr>
              <w:t>K.NS.2</w:t>
            </w:r>
          </w:p>
        </w:tc>
      </w:tr>
      <w:tr w:rsidR="00057979" w:rsidRPr="00BD7C2F" w14:paraId="5B7A4F8A" w14:textId="77777777" w:rsidTr="00096172">
        <w:trPr>
          <w:trHeight w:val="793"/>
          <w:jc w:val="center"/>
        </w:trPr>
        <w:tc>
          <w:tcPr>
            <w:tcW w:w="1345" w:type="dxa"/>
            <w:vAlign w:val="center"/>
          </w:tcPr>
          <w:p w14:paraId="7117CBFE" w14:textId="1B52FD99" w:rsidR="00057979" w:rsidRPr="00BD7C2F" w:rsidRDefault="00993261" w:rsidP="00BC18BB">
            <w:pPr>
              <w:spacing w:line="276" w:lineRule="auto"/>
              <w:jc w:val="center"/>
              <w:rPr>
                <w:rFonts w:asciiTheme="minorHAnsi" w:hAnsiTheme="minorHAnsi" w:cstheme="minorHAnsi"/>
                <w:sz w:val="20"/>
                <w:szCs w:val="20"/>
              </w:rPr>
            </w:pPr>
            <w:hyperlink r:id="rId56" w:history="1">
              <w:r w:rsidR="00057979" w:rsidRPr="00D53742">
                <w:rPr>
                  <w:rStyle w:val="Hyperlink"/>
                  <w:rFonts w:asciiTheme="minorHAnsi" w:hAnsiTheme="minorHAnsi" w:cstheme="minorHAnsi"/>
                  <w:sz w:val="20"/>
                  <w:szCs w:val="20"/>
                </w:rPr>
                <w:t>Grade 1</w:t>
              </w:r>
            </w:hyperlink>
          </w:p>
        </w:tc>
        <w:tc>
          <w:tcPr>
            <w:tcW w:w="1170" w:type="dxa"/>
            <w:vMerge/>
            <w:shd w:val="clear" w:color="auto" w:fill="003C71" w:themeFill="accent1"/>
            <w:vAlign w:val="center"/>
          </w:tcPr>
          <w:p w14:paraId="1B049193" w14:textId="77777777" w:rsidR="00057979" w:rsidRPr="00BD7C2F" w:rsidRDefault="00057979" w:rsidP="00BC18BB">
            <w:pPr>
              <w:spacing w:line="276" w:lineRule="auto"/>
              <w:jc w:val="center"/>
              <w:rPr>
                <w:rFonts w:asciiTheme="minorHAnsi" w:hAnsiTheme="minorHAnsi" w:cstheme="minorHAnsi"/>
                <w:sz w:val="20"/>
                <w:szCs w:val="20"/>
              </w:rPr>
            </w:pPr>
          </w:p>
        </w:tc>
        <w:tc>
          <w:tcPr>
            <w:tcW w:w="1171" w:type="dxa"/>
            <w:vAlign w:val="center"/>
          </w:tcPr>
          <w:p w14:paraId="48823BA4" w14:textId="24AB7A7E" w:rsidR="00057979" w:rsidRPr="00BD7C2F" w:rsidRDefault="00057979"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1.NS.1</w:t>
            </w:r>
          </w:p>
        </w:tc>
        <w:tc>
          <w:tcPr>
            <w:tcW w:w="1170" w:type="dxa"/>
            <w:vAlign w:val="center"/>
          </w:tcPr>
          <w:p w14:paraId="009819D5" w14:textId="32A4025F" w:rsidR="00057979" w:rsidRPr="00BD7C2F" w:rsidRDefault="00057979" w:rsidP="00906381">
            <w:pPr>
              <w:spacing w:line="276" w:lineRule="auto"/>
              <w:jc w:val="center"/>
              <w:rPr>
                <w:rFonts w:asciiTheme="minorHAnsi" w:hAnsiTheme="minorHAnsi" w:cstheme="minorHAnsi"/>
                <w:sz w:val="20"/>
                <w:szCs w:val="20"/>
              </w:rPr>
            </w:pPr>
            <w:r>
              <w:rPr>
                <w:rFonts w:asciiTheme="minorHAnsi" w:hAnsiTheme="minorHAnsi" w:cstheme="minorHAnsi"/>
                <w:sz w:val="20"/>
                <w:szCs w:val="20"/>
              </w:rPr>
              <w:t>1.NS.1f</w:t>
            </w:r>
            <w:r w:rsidR="00906381">
              <w:rPr>
                <w:rFonts w:asciiTheme="minorHAnsi" w:hAnsiTheme="minorHAnsi" w:cstheme="minorHAnsi"/>
                <w:sz w:val="20"/>
                <w:szCs w:val="20"/>
              </w:rPr>
              <w:t>-g</w:t>
            </w:r>
          </w:p>
        </w:tc>
        <w:tc>
          <w:tcPr>
            <w:tcW w:w="1171" w:type="dxa"/>
            <w:vMerge/>
            <w:shd w:val="clear" w:color="auto" w:fill="003C71" w:themeFill="accent1"/>
            <w:vAlign w:val="center"/>
          </w:tcPr>
          <w:p w14:paraId="088F771E" w14:textId="32A1B48B" w:rsidR="00057979" w:rsidRPr="00BD7C2F" w:rsidRDefault="00057979" w:rsidP="00BC18BB">
            <w:pPr>
              <w:spacing w:line="276" w:lineRule="auto"/>
              <w:jc w:val="center"/>
              <w:rPr>
                <w:rFonts w:asciiTheme="minorHAnsi" w:hAnsiTheme="minorHAnsi" w:cstheme="minorHAnsi"/>
                <w:sz w:val="20"/>
                <w:szCs w:val="20"/>
              </w:rPr>
            </w:pPr>
          </w:p>
        </w:tc>
        <w:tc>
          <w:tcPr>
            <w:tcW w:w="1171" w:type="dxa"/>
            <w:vAlign w:val="center"/>
          </w:tcPr>
          <w:p w14:paraId="54507D92" w14:textId="77777777" w:rsidR="00057979" w:rsidRDefault="00057979"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1.NS.1e</w:t>
            </w:r>
          </w:p>
          <w:p w14:paraId="02D97984" w14:textId="2C9C004C" w:rsidR="00057979" w:rsidRPr="00BD7C2F" w:rsidRDefault="00057979"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1.NS.2c</w:t>
            </w:r>
          </w:p>
        </w:tc>
        <w:tc>
          <w:tcPr>
            <w:tcW w:w="1170" w:type="dxa"/>
            <w:vAlign w:val="center"/>
          </w:tcPr>
          <w:p w14:paraId="4EFB9BB7" w14:textId="1E96C8A8" w:rsidR="00057979" w:rsidRPr="00634956" w:rsidRDefault="00057979"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1.NS.3</w:t>
            </w:r>
          </w:p>
        </w:tc>
        <w:tc>
          <w:tcPr>
            <w:tcW w:w="1171" w:type="dxa"/>
            <w:vMerge/>
            <w:shd w:val="clear" w:color="auto" w:fill="003C71" w:themeFill="accent1"/>
          </w:tcPr>
          <w:p w14:paraId="0C696E51" w14:textId="0364D993"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p>
        </w:tc>
        <w:tc>
          <w:tcPr>
            <w:tcW w:w="1171" w:type="dxa"/>
            <w:vAlign w:val="center"/>
          </w:tcPr>
          <w:p w14:paraId="6C177898" w14:textId="2E17BC60"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r w:rsidRPr="00BD7C2F">
              <w:rPr>
                <w:rFonts w:asciiTheme="minorHAnsi" w:hAnsiTheme="minorHAnsi" w:cstheme="minorHAnsi"/>
                <w:color w:val="000000"/>
                <w:sz w:val="20"/>
                <w:szCs w:val="20"/>
                <w:shd w:val="clear" w:color="auto" w:fill="FFFFFF"/>
              </w:rPr>
              <w:t>1.NS.2</w:t>
            </w:r>
          </w:p>
        </w:tc>
      </w:tr>
      <w:tr w:rsidR="00BC18BB" w:rsidRPr="00BD7C2F" w14:paraId="46727DE5" w14:textId="77777777" w:rsidTr="005C2E23">
        <w:trPr>
          <w:trHeight w:val="793"/>
          <w:jc w:val="center"/>
        </w:trPr>
        <w:tc>
          <w:tcPr>
            <w:tcW w:w="1345" w:type="dxa"/>
            <w:vAlign w:val="center"/>
          </w:tcPr>
          <w:p w14:paraId="5F60EF37" w14:textId="3D22EFC2" w:rsidR="00BC18BB" w:rsidRPr="00BD7C2F" w:rsidRDefault="00993261" w:rsidP="00BC18BB">
            <w:pPr>
              <w:spacing w:line="276" w:lineRule="auto"/>
              <w:jc w:val="center"/>
              <w:rPr>
                <w:rFonts w:asciiTheme="minorHAnsi" w:hAnsiTheme="minorHAnsi" w:cstheme="minorHAnsi"/>
                <w:sz w:val="20"/>
                <w:szCs w:val="20"/>
              </w:rPr>
            </w:pPr>
            <w:hyperlink r:id="rId57" w:history="1">
              <w:r w:rsidR="00BC18BB" w:rsidRPr="00D53742">
                <w:rPr>
                  <w:rStyle w:val="Hyperlink"/>
                  <w:rFonts w:asciiTheme="minorHAnsi" w:hAnsiTheme="minorHAnsi" w:cstheme="minorHAnsi"/>
                  <w:sz w:val="20"/>
                  <w:szCs w:val="20"/>
                </w:rPr>
                <w:t>Grade 2</w:t>
              </w:r>
            </w:hyperlink>
          </w:p>
        </w:tc>
        <w:tc>
          <w:tcPr>
            <w:tcW w:w="1170" w:type="dxa"/>
            <w:vMerge/>
            <w:shd w:val="clear" w:color="auto" w:fill="003C71" w:themeFill="accent1"/>
            <w:vAlign w:val="center"/>
          </w:tcPr>
          <w:p w14:paraId="668FE6A0" w14:textId="77777777" w:rsidR="00BC18BB" w:rsidRPr="00BD7C2F" w:rsidRDefault="00BC18BB" w:rsidP="00BC18BB">
            <w:pPr>
              <w:spacing w:line="276" w:lineRule="auto"/>
              <w:jc w:val="center"/>
              <w:rPr>
                <w:rFonts w:asciiTheme="minorHAnsi" w:hAnsiTheme="minorHAnsi" w:cstheme="minorHAnsi"/>
                <w:sz w:val="20"/>
                <w:szCs w:val="20"/>
              </w:rPr>
            </w:pPr>
          </w:p>
        </w:tc>
        <w:tc>
          <w:tcPr>
            <w:tcW w:w="1171" w:type="dxa"/>
            <w:vAlign w:val="center"/>
          </w:tcPr>
          <w:p w14:paraId="2FB928EF" w14:textId="1C2AB3F3" w:rsidR="00BC18BB" w:rsidRPr="00BD7C2F" w:rsidRDefault="00BC18BB"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2.NS.1</w:t>
            </w:r>
          </w:p>
        </w:tc>
        <w:tc>
          <w:tcPr>
            <w:tcW w:w="1170" w:type="dxa"/>
            <w:vAlign w:val="center"/>
          </w:tcPr>
          <w:p w14:paraId="6A27CE06" w14:textId="1FEC39B0" w:rsidR="00BC18BB" w:rsidRPr="00BD7C2F" w:rsidRDefault="00BC18BB"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2.NS.4</w:t>
            </w:r>
          </w:p>
        </w:tc>
        <w:tc>
          <w:tcPr>
            <w:tcW w:w="1171" w:type="dxa"/>
            <w:shd w:val="clear" w:color="auto" w:fill="FFFFFF" w:themeFill="background1"/>
            <w:vAlign w:val="center"/>
          </w:tcPr>
          <w:p w14:paraId="7E4A3653" w14:textId="5C4BA454" w:rsidR="00057979" w:rsidRPr="00BD7C2F" w:rsidRDefault="005C2E23" w:rsidP="00906381">
            <w:pPr>
              <w:spacing w:line="276" w:lineRule="auto"/>
              <w:jc w:val="center"/>
              <w:rPr>
                <w:rFonts w:asciiTheme="minorHAnsi" w:hAnsiTheme="minorHAnsi" w:cstheme="minorHAnsi"/>
                <w:sz w:val="20"/>
                <w:szCs w:val="20"/>
              </w:rPr>
            </w:pPr>
            <w:r>
              <w:rPr>
                <w:rFonts w:asciiTheme="minorHAnsi" w:hAnsiTheme="minorHAnsi" w:cstheme="minorHAnsi"/>
                <w:sz w:val="20"/>
                <w:szCs w:val="20"/>
              </w:rPr>
              <w:t>2.NS.</w:t>
            </w:r>
            <w:r w:rsidR="00057979">
              <w:rPr>
                <w:rFonts w:asciiTheme="minorHAnsi" w:hAnsiTheme="minorHAnsi" w:cstheme="minorHAnsi"/>
                <w:sz w:val="20"/>
                <w:szCs w:val="20"/>
              </w:rPr>
              <w:t>1h</w:t>
            </w:r>
            <w:r w:rsidR="00906381">
              <w:rPr>
                <w:rFonts w:asciiTheme="minorHAnsi" w:hAnsiTheme="minorHAnsi" w:cstheme="minorHAnsi"/>
                <w:sz w:val="20"/>
                <w:szCs w:val="20"/>
              </w:rPr>
              <w:t>-j</w:t>
            </w:r>
          </w:p>
        </w:tc>
        <w:tc>
          <w:tcPr>
            <w:tcW w:w="1171" w:type="dxa"/>
            <w:vAlign w:val="center"/>
          </w:tcPr>
          <w:p w14:paraId="0012FC27" w14:textId="243DDFA8" w:rsidR="00BC18BB" w:rsidRPr="00BD7C2F" w:rsidRDefault="00BC18BB"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2.NS.2</w:t>
            </w:r>
          </w:p>
        </w:tc>
        <w:tc>
          <w:tcPr>
            <w:tcW w:w="1170" w:type="dxa"/>
            <w:vAlign w:val="center"/>
          </w:tcPr>
          <w:p w14:paraId="6E7D38B0" w14:textId="440B8C6D"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2.NS.3</w:t>
            </w:r>
          </w:p>
        </w:tc>
        <w:tc>
          <w:tcPr>
            <w:tcW w:w="1171" w:type="dxa"/>
            <w:vMerge/>
            <w:shd w:val="clear" w:color="auto" w:fill="003C71" w:themeFill="accent1"/>
          </w:tcPr>
          <w:p w14:paraId="5B9C30E7" w14:textId="150B5309"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p>
        </w:tc>
        <w:tc>
          <w:tcPr>
            <w:tcW w:w="1171" w:type="dxa"/>
            <w:vAlign w:val="center"/>
          </w:tcPr>
          <w:p w14:paraId="73600A27" w14:textId="0E514505"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r w:rsidRPr="00BD7C2F">
              <w:rPr>
                <w:rFonts w:asciiTheme="minorHAnsi" w:hAnsiTheme="minorHAnsi" w:cstheme="minorHAnsi"/>
                <w:color w:val="000000"/>
                <w:sz w:val="20"/>
                <w:szCs w:val="20"/>
                <w:shd w:val="clear" w:color="auto" w:fill="FFFFFF"/>
              </w:rPr>
              <w:t>2.NS.2</w:t>
            </w:r>
          </w:p>
        </w:tc>
      </w:tr>
      <w:tr w:rsidR="00057979" w:rsidRPr="00BD7C2F" w14:paraId="2CC79EE9" w14:textId="77777777" w:rsidTr="00096172">
        <w:trPr>
          <w:trHeight w:val="793"/>
          <w:jc w:val="center"/>
        </w:trPr>
        <w:tc>
          <w:tcPr>
            <w:tcW w:w="1345" w:type="dxa"/>
            <w:vAlign w:val="center"/>
          </w:tcPr>
          <w:p w14:paraId="0930D0BB" w14:textId="4F5BCB2A" w:rsidR="00057979" w:rsidRPr="00BD7C2F" w:rsidRDefault="00993261" w:rsidP="00BC18BB">
            <w:pPr>
              <w:spacing w:line="276" w:lineRule="auto"/>
              <w:jc w:val="center"/>
              <w:rPr>
                <w:rFonts w:asciiTheme="minorHAnsi" w:hAnsiTheme="minorHAnsi" w:cstheme="minorHAnsi"/>
                <w:sz w:val="20"/>
                <w:szCs w:val="20"/>
              </w:rPr>
            </w:pPr>
            <w:hyperlink r:id="rId58" w:history="1">
              <w:r w:rsidR="00057979" w:rsidRPr="00D53742">
                <w:rPr>
                  <w:rStyle w:val="Hyperlink"/>
                  <w:rFonts w:asciiTheme="minorHAnsi" w:hAnsiTheme="minorHAnsi" w:cstheme="minorHAnsi"/>
                  <w:sz w:val="20"/>
                  <w:szCs w:val="20"/>
                </w:rPr>
                <w:t>Grade 3</w:t>
              </w:r>
            </w:hyperlink>
          </w:p>
        </w:tc>
        <w:tc>
          <w:tcPr>
            <w:tcW w:w="1170" w:type="dxa"/>
            <w:vMerge/>
            <w:shd w:val="clear" w:color="auto" w:fill="003C71" w:themeFill="accent1"/>
            <w:vAlign w:val="center"/>
          </w:tcPr>
          <w:p w14:paraId="6403162E" w14:textId="77777777" w:rsidR="00057979" w:rsidRPr="00BD7C2F" w:rsidRDefault="00057979" w:rsidP="00BC18BB">
            <w:pPr>
              <w:spacing w:line="276" w:lineRule="auto"/>
              <w:jc w:val="center"/>
              <w:rPr>
                <w:rFonts w:asciiTheme="minorHAnsi" w:hAnsiTheme="minorHAnsi" w:cstheme="minorHAnsi"/>
                <w:sz w:val="20"/>
                <w:szCs w:val="20"/>
              </w:rPr>
            </w:pPr>
          </w:p>
        </w:tc>
        <w:tc>
          <w:tcPr>
            <w:tcW w:w="1171" w:type="dxa"/>
            <w:vAlign w:val="center"/>
          </w:tcPr>
          <w:p w14:paraId="42B42098" w14:textId="77777777" w:rsidR="00057979" w:rsidRDefault="00057979"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3.NS.1a</w:t>
            </w:r>
          </w:p>
          <w:p w14:paraId="08A96184" w14:textId="78AE3EC3" w:rsidR="00CD361C" w:rsidRPr="00BD7C2F" w:rsidRDefault="00CD361C"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3.NS.1c</w:t>
            </w:r>
          </w:p>
        </w:tc>
        <w:tc>
          <w:tcPr>
            <w:tcW w:w="1170" w:type="dxa"/>
            <w:vAlign w:val="center"/>
          </w:tcPr>
          <w:p w14:paraId="24F8CB3B" w14:textId="7667D616" w:rsidR="00057979" w:rsidRPr="00BD7C2F" w:rsidRDefault="00057979"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3.NS.4</w:t>
            </w:r>
          </w:p>
        </w:tc>
        <w:tc>
          <w:tcPr>
            <w:tcW w:w="1171" w:type="dxa"/>
            <w:vMerge w:val="restart"/>
            <w:shd w:val="clear" w:color="auto" w:fill="003C71" w:themeFill="accent1"/>
            <w:vAlign w:val="center"/>
          </w:tcPr>
          <w:p w14:paraId="315487E5" w14:textId="4BC378A9" w:rsidR="00057979" w:rsidRPr="00BD7C2F" w:rsidRDefault="00057979" w:rsidP="00BC18BB">
            <w:pPr>
              <w:spacing w:line="276" w:lineRule="auto"/>
              <w:jc w:val="center"/>
              <w:rPr>
                <w:rFonts w:asciiTheme="minorHAnsi" w:hAnsiTheme="minorHAnsi" w:cstheme="minorHAnsi"/>
                <w:sz w:val="20"/>
                <w:szCs w:val="20"/>
              </w:rPr>
            </w:pPr>
          </w:p>
        </w:tc>
        <w:tc>
          <w:tcPr>
            <w:tcW w:w="1171" w:type="dxa"/>
            <w:vAlign w:val="center"/>
          </w:tcPr>
          <w:p w14:paraId="12EE1D88" w14:textId="2EA83846" w:rsidR="00057979" w:rsidRPr="00BD7C2F" w:rsidRDefault="00057979"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3.NS.1</w:t>
            </w:r>
          </w:p>
        </w:tc>
        <w:tc>
          <w:tcPr>
            <w:tcW w:w="1170" w:type="dxa"/>
            <w:vAlign w:val="center"/>
          </w:tcPr>
          <w:p w14:paraId="2934ECFD" w14:textId="7369D7D8"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3.NS.3</w:t>
            </w:r>
          </w:p>
        </w:tc>
        <w:tc>
          <w:tcPr>
            <w:tcW w:w="1171" w:type="dxa"/>
            <w:vMerge/>
            <w:shd w:val="clear" w:color="auto" w:fill="003C71" w:themeFill="accent1"/>
          </w:tcPr>
          <w:p w14:paraId="539B306F" w14:textId="432623B7"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p>
        </w:tc>
        <w:tc>
          <w:tcPr>
            <w:tcW w:w="1171" w:type="dxa"/>
            <w:vAlign w:val="center"/>
          </w:tcPr>
          <w:p w14:paraId="1D0BD41D" w14:textId="229D067A" w:rsidR="008B477F" w:rsidRDefault="008B477F"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3.NS.1</w:t>
            </w:r>
          </w:p>
          <w:p w14:paraId="53EFACDE" w14:textId="3BE6B71E"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r w:rsidRPr="00BD7C2F">
              <w:rPr>
                <w:rFonts w:asciiTheme="minorHAnsi" w:hAnsiTheme="minorHAnsi" w:cstheme="minorHAnsi"/>
                <w:color w:val="000000"/>
                <w:sz w:val="20"/>
                <w:szCs w:val="20"/>
                <w:shd w:val="clear" w:color="auto" w:fill="FFFFFF"/>
              </w:rPr>
              <w:t>3.NS.2</w:t>
            </w:r>
          </w:p>
        </w:tc>
      </w:tr>
      <w:tr w:rsidR="00057979" w:rsidRPr="00BD7C2F" w14:paraId="4BA36822" w14:textId="77777777" w:rsidTr="00096172">
        <w:trPr>
          <w:trHeight w:val="793"/>
          <w:jc w:val="center"/>
        </w:trPr>
        <w:tc>
          <w:tcPr>
            <w:tcW w:w="1345" w:type="dxa"/>
            <w:vAlign w:val="center"/>
          </w:tcPr>
          <w:p w14:paraId="59019804" w14:textId="30AA5E8D" w:rsidR="00057979" w:rsidRPr="00BD7C2F" w:rsidRDefault="00993261" w:rsidP="00BC18BB">
            <w:pPr>
              <w:spacing w:line="276" w:lineRule="auto"/>
              <w:jc w:val="center"/>
              <w:rPr>
                <w:rFonts w:asciiTheme="minorHAnsi" w:hAnsiTheme="minorHAnsi" w:cstheme="minorHAnsi"/>
                <w:sz w:val="20"/>
                <w:szCs w:val="20"/>
              </w:rPr>
            </w:pPr>
            <w:hyperlink r:id="rId59" w:history="1">
              <w:r w:rsidR="00057979" w:rsidRPr="002F05E8">
                <w:rPr>
                  <w:rStyle w:val="Hyperlink"/>
                  <w:rFonts w:asciiTheme="minorHAnsi" w:hAnsiTheme="minorHAnsi" w:cstheme="minorHAnsi"/>
                  <w:sz w:val="20"/>
                  <w:szCs w:val="20"/>
                </w:rPr>
                <w:t>Grade 4</w:t>
              </w:r>
            </w:hyperlink>
          </w:p>
        </w:tc>
        <w:tc>
          <w:tcPr>
            <w:tcW w:w="1170" w:type="dxa"/>
            <w:vMerge/>
            <w:shd w:val="clear" w:color="auto" w:fill="003C71" w:themeFill="accent1"/>
            <w:vAlign w:val="center"/>
          </w:tcPr>
          <w:p w14:paraId="4BBD3536" w14:textId="77777777" w:rsidR="00057979" w:rsidRPr="00BD7C2F" w:rsidRDefault="00057979" w:rsidP="00BC18BB">
            <w:pPr>
              <w:spacing w:line="276" w:lineRule="auto"/>
              <w:jc w:val="center"/>
              <w:rPr>
                <w:rFonts w:asciiTheme="minorHAnsi" w:hAnsiTheme="minorHAnsi" w:cstheme="minorHAnsi"/>
                <w:sz w:val="20"/>
                <w:szCs w:val="20"/>
              </w:rPr>
            </w:pPr>
          </w:p>
        </w:tc>
        <w:tc>
          <w:tcPr>
            <w:tcW w:w="1171" w:type="dxa"/>
            <w:vAlign w:val="center"/>
          </w:tcPr>
          <w:p w14:paraId="31D31A07" w14:textId="108AF232" w:rsidR="00057979" w:rsidRPr="00BD7C2F" w:rsidRDefault="00057979" w:rsidP="00C262A9">
            <w:pPr>
              <w:spacing w:line="276" w:lineRule="auto"/>
              <w:jc w:val="center"/>
              <w:rPr>
                <w:rFonts w:asciiTheme="minorHAnsi" w:hAnsiTheme="minorHAnsi" w:cstheme="minorHAnsi"/>
                <w:sz w:val="20"/>
                <w:szCs w:val="20"/>
              </w:rPr>
            </w:pPr>
            <w:r>
              <w:rPr>
                <w:rFonts w:asciiTheme="minorHAnsi" w:hAnsiTheme="minorHAnsi" w:cstheme="minorHAnsi"/>
                <w:sz w:val="20"/>
                <w:szCs w:val="20"/>
              </w:rPr>
              <w:t>4.NS.1a</w:t>
            </w:r>
            <w:r w:rsidR="00C262A9">
              <w:rPr>
                <w:rFonts w:asciiTheme="minorHAnsi" w:hAnsiTheme="minorHAnsi" w:cstheme="minorHAnsi"/>
                <w:sz w:val="20"/>
                <w:szCs w:val="20"/>
              </w:rPr>
              <w:t>-b</w:t>
            </w:r>
          </w:p>
        </w:tc>
        <w:tc>
          <w:tcPr>
            <w:tcW w:w="1170" w:type="dxa"/>
            <w:vMerge w:val="restart"/>
            <w:shd w:val="clear" w:color="auto" w:fill="003C71" w:themeFill="accent1"/>
            <w:vAlign w:val="center"/>
          </w:tcPr>
          <w:p w14:paraId="5E8EA612" w14:textId="413538DC" w:rsidR="00057979" w:rsidRPr="00BD7C2F" w:rsidRDefault="00057979" w:rsidP="00BC18BB">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01281775" w14:textId="516D0611" w:rsidR="00057979" w:rsidRPr="00BD7C2F" w:rsidRDefault="00057979" w:rsidP="00BC18BB">
            <w:pPr>
              <w:spacing w:line="276" w:lineRule="auto"/>
              <w:jc w:val="center"/>
              <w:rPr>
                <w:rFonts w:asciiTheme="minorHAnsi" w:hAnsiTheme="minorHAnsi" w:cstheme="minorHAnsi"/>
                <w:sz w:val="20"/>
                <w:szCs w:val="20"/>
              </w:rPr>
            </w:pPr>
          </w:p>
        </w:tc>
        <w:tc>
          <w:tcPr>
            <w:tcW w:w="1171" w:type="dxa"/>
            <w:vAlign w:val="center"/>
          </w:tcPr>
          <w:p w14:paraId="7A188990" w14:textId="1FA73CFB" w:rsidR="00057979" w:rsidRPr="00BD7C2F" w:rsidRDefault="00057979"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4.NS.1</w:t>
            </w:r>
          </w:p>
        </w:tc>
        <w:tc>
          <w:tcPr>
            <w:tcW w:w="1170" w:type="dxa"/>
            <w:vAlign w:val="center"/>
          </w:tcPr>
          <w:p w14:paraId="62DABFC2" w14:textId="77777777" w:rsidR="00057979" w:rsidRDefault="00057979"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4.NS.3</w:t>
            </w:r>
          </w:p>
          <w:p w14:paraId="74CE9612" w14:textId="6B806014"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4.NS.4</w:t>
            </w:r>
          </w:p>
        </w:tc>
        <w:tc>
          <w:tcPr>
            <w:tcW w:w="1171" w:type="dxa"/>
            <w:vAlign w:val="center"/>
          </w:tcPr>
          <w:p w14:paraId="7C40C0C9" w14:textId="40CB1AFA"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r w:rsidRPr="00BD7C2F">
              <w:rPr>
                <w:rFonts w:asciiTheme="minorHAnsi" w:hAnsiTheme="minorHAnsi" w:cstheme="minorHAnsi"/>
                <w:color w:val="000000"/>
                <w:sz w:val="20"/>
                <w:szCs w:val="20"/>
                <w:shd w:val="clear" w:color="auto" w:fill="FFFFFF"/>
              </w:rPr>
              <w:t>4.NS.5</w:t>
            </w:r>
          </w:p>
        </w:tc>
        <w:tc>
          <w:tcPr>
            <w:tcW w:w="1171" w:type="dxa"/>
            <w:tcBorders>
              <w:bottom w:val="single" w:sz="4" w:space="0" w:color="auto"/>
            </w:tcBorders>
            <w:vAlign w:val="center"/>
          </w:tcPr>
          <w:p w14:paraId="26A7E347" w14:textId="120A661E" w:rsidR="008B477F" w:rsidRDefault="008B477F"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4.NS.1</w:t>
            </w:r>
          </w:p>
          <w:p w14:paraId="1A626402" w14:textId="7D0E3F86" w:rsidR="00057979" w:rsidRPr="00BD7C2F" w:rsidRDefault="00057979" w:rsidP="00BC18BB">
            <w:pPr>
              <w:spacing w:line="276" w:lineRule="auto"/>
              <w:jc w:val="center"/>
              <w:rPr>
                <w:rFonts w:asciiTheme="minorHAnsi" w:hAnsiTheme="minorHAnsi" w:cstheme="minorHAnsi"/>
                <w:color w:val="000000"/>
                <w:sz w:val="20"/>
                <w:szCs w:val="20"/>
                <w:shd w:val="clear" w:color="auto" w:fill="FFFFFF"/>
              </w:rPr>
            </w:pPr>
            <w:r w:rsidRPr="00BD7C2F">
              <w:rPr>
                <w:rFonts w:asciiTheme="minorHAnsi" w:hAnsiTheme="minorHAnsi" w:cstheme="minorHAnsi"/>
                <w:color w:val="000000"/>
                <w:sz w:val="20"/>
                <w:szCs w:val="20"/>
                <w:shd w:val="clear" w:color="auto" w:fill="FFFFFF"/>
              </w:rPr>
              <w:t>4.NS.2</w:t>
            </w:r>
          </w:p>
        </w:tc>
      </w:tr>
      <w:tr w:rsidR="00BC18BB" w:rsidRPr="00BD7C2F" w14:paraId="5366C953" w14:textId="77777777" w:rsidTr="00096172">
        <w:trPr>
          <w:trHeight w:val="793"/>
          <w:jc w:val="center"/>
        </w:trPr>
        <w:tc>
          <w:tcPr>
            <w:tcW w:w="1345" w:type="dxa"/>
            <w:vAlign w:val="center"/>
          </w:tcPr>
          <w:p w14:paraId="5C8CFE27" w14:textId="1C1BEACE" w:rsidR="00BC18BB" w:rsidRPr="00BD7C2F" w:rsidRDefault="00993261" w:rsidP="00BC18BB">
            <w:pPr>
              <w:spacing w:line="276" w:lineRule="auto"/>
              <w:jc w:val="center"/>
              <w:rPr>
                <w:rFonts w:asciiTheme="minorHAnsi" w:hAnsiTheme="minorHAnsi" w:cstheme="minorHAnsi"/>
                <w:sz w:val="20"/>
                <w:szCs w:val="20"/>
              </w:rPr>
            </w:pPr>
            <w:hyperlink r:id="rId60" w:history="1">
              <w:r w:rsidR="00BC18BB" w:rsidRPr="002F05E8">
                <w:rPr>
                  <w:rStyle w:val="Hyperlink"/>
                  <w:rFonts w:asciiTheme="minorHAnsi" w:hAnsiTheme="minorHAnsi" w:cstheme="minorHAnsi"/>
                  <w:sz w:val="20"/>
                  <w:szCs w:val="20"/>
                </w:rPr>
                <w:t>Grade 5</w:t>
              </w:r>
            </w:hyperlink>
          </w:p>
        </w:tc>
        <w:tc>
          <w:tcPr>
            <w:tcW w:w="1170" w:type="dxa"/>
            <w:vMerge/>
            <w:shd w:val="clear" w:color="auto" w:fill="003C71" w:themeFill="accent1"/>
            <w:vAlign w:val="center"/>
          </w:tcPr>
          <w:p w14:paraId="27FF080B" w14:textId="77777777" w:rsidR="00BC18BB" w:rsidRPr="00BD7C2F" w:rsidRDefault="00BC18BB" w:rsidP="00BC18BB">
            <w:pPr>
              <w:spacing w:line="276" w:lineRule="auto"/>
              <w:jc w:val="center"/>
              <w:rPr>
                <w:rFonts w:asciiTheme="minorHAnsi" w:hAnsiTheme="minorHAnsi" w:cstheme="minorHAnsi"/>
                <w:sz w:val="20"/>
                <w:szCs w:val="20"/>
              </w:rPr>
            </w:pPr>
          </w:p>
        </w:tc>
        <w:tc>
          <w:tcPr>
            <w:tcW w:w="1171" w:type="dxa"/>
            <w:vMerge w:val="restart"/>
            <w:shd w:val="clear" w:color="auto" w:fill="003C71" w:themeFill="accent1"/>
            <w:vAlign w:val="center"/>
          </w:tcPr>
          <w:p w14:paraId="7DE45AB8" w14:textId="77777777" w:rsidR="00BC18BB" w:rsidRPr="00BD7C2F" w:rsidRDefault="00BC18BB" w:rsidP="00BC18B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3C79450C" w14:textId="77777777" w:rsidR="00BC18BB" w:rsidRPr="00BD7C2F" w:rsidRDefault="00BC18BB" w:rsidP="00BC18BB">
            <w:pPr>
              <w:spacing w:line="276" w:lineRule="auto"/>
              <w:jc w:val="center"/>
              <w:rPr>
                <w:rFonts w:asciiTheme="minorHAnsi" w:hAnsiTheme="minorHAnsi" w:cstheme="minorHAnsi"/>
                <w:sz w:val="20"/>
                <w:szCs w:val="20"/>
              </w:rPr>
            </w:pPr>
          </w:p>
        </w:tc>
        <w:tc>
          <w:tcPr>
            <w:tcW w:w="1171" w:type="dxa"/>
            <w:vAlign w:val="center"/>
          </w:tcPr>
          <w:p w14:paraId="135AAF1C" w14:textId="5FDCCA1A" w:rsidR="00BC18BB" w:rsidRPr="00BD7C2F" w:rsidRDefault="00BC18BB"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5.NS.2</w:t>
            </w:r>
          </w:p>
        </w:tc>
        <w:tc>
          <w:tcPr>
            <w:tcW w:w="1171" w:type="dxa"/>
            <w:vMerge w:val="restart"/>
            <w:shd w:val="clear" w:color="auto" w:fill="003C71" w:themeFill="accent1"/>
            <w:vAlign w:val="center"/>
          </w:tcPr>
          <w:p w14:paraId="18FC7F2B" w14:textId="77777777" w:rsidR="00BC18BB" w:rsidRPr="00BD7C2F" w:rsidRDefault="00BC18BB" w:rsidP="00BC18BB">
            <w:pPr>
              <w:spacing w:line="276" w:lineRule="auto"/>
              <w:jc w:val="center"/>
              <w:rPr>
                <w:rFonts w:asciiTheme="minorHAnsi" w:hAnsiTheme="minorHAnsi" w:cstheme="minorHAnsi"/>
                <w:sz w:val="20"/>
                <w:szCs w:val="20"/>
              </w:rPr>
            </w:pPr>
          </w:p>
        </w:tc>
        <w:tc>
          <w:tcPr>
            <w:tcW w:w="1170" w:type="dxa"/>
            <w:vAlign w:val="center"/>
          </w:tcPr>
          <w:p w14:paraId="6BDC71BB" w14:textId="27DF6625" w:rsidR="00FC48CA" w:rsidRDefault="00BC18BB"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5.NS.1</w:t>
            </w:r>
            <w:r w:rsidR="00FC48CA">
              <w:rPr>
                <w:rFonts w:asciiTheme="minorHAnsi" w:hAnsiTheme="minorHAnsi" w:cstheme="minorHAnsi"/>
                <w:color w:val="000000"/>
                <w:sz w:val="20"/>
                <w:szCs w:val="20"/>
                <w:shd w:val="clear" w:color="auto" w:fill="FFFFFF"/>
              </w:rPr>
              <w:t>a-b,</w:t>
            </w:r>
          </w:p>
          <w:p w14:paraId="29A75EBA" w14:textId="19433877" w:rsidR="00BC18BB" w:rsidRPr="00BD7C2F" w:rsidRDefault="00906381" w:rsidP="00D674B7">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d</w:t>
            </w:r>
          </w:p>
        </w:tc>
        <w:tc>
          <w:tcPr>
            <w:tcW w:w="1171" w:type="dxa"/>
            <w:vAlign w:val="center"/>
          </w:tcPr>
          <w:p w14:paraId="14E9D1B3" w14:textId="7C426C05" w:rsidR="00BC18BB" w:rsidRPr="00BD7C2F" w:rsidRDefault="00BC18BB" w:rsidP="00FC48CA">
            <w:pPr>
              <w:spacing w:line="276" w:lineRule="auto"/>
              <w:jc w:val="center"/>
              <w:rPr>
                <w:rFonts w:asciiTheme="minorHAnsi" w:hAnsiTheme="minorHAnsi" w:cstheme="minorHAnsi"/>
                <w:color w:val="000000"/>
                <w:sz w:val="20"/>
                <w:szCs w:val="20"/>
                <w:shd w:val="clear" w:color="auto" w:fill="FFFFFF"/>
              </w:rPr>
            </w:pPr>
            <w:r w:rsidRPr="00BD7C2F">
              <w:rPr>
                <w:rFonts w:asciiTheme="minorHAnsi" w:hAnsiTheme="minorHAnsi" w:cstheme="minorHAnsi"/>
                <w:color w:val="000000"/>
                <w:sz w:val="20"/>
                <w:szCs w:val="20"/>
                <w:shd w:val="clear" w:color="auto" w:fill="FFFFFF"/>
              </w:rPr>
              <w:t>5.NS.1a</w:t>
            </w:r>
            <w:r w:rsidR="00FC48CA">
              <w:rPr>
                <w:rFonts w:asciiTheme="minorHAnsi" w:hAnsiTheme="minorHAnsi" w:cstheme="minorHAnsi"/>
                <w:color w:val="000000"/>
                <w:sz w:val="20"/>
                <w:szCs w:val="20"/>
                <w:shd w:val="clear" w:color="auto" w:fill="FFFFFF"/>
              </w:rPr>
              <w:t>-c</w:t>
            </w:r>
          </w:p>
        </w:tc>
        <w:tc>
          <w:tcPr>
            <w:tcW w:w="1171" w:type="dxa"/>
            <w:vMerge w:val="restart"/>
            <w:tcBorders>
              <w:bottom w:val="single" w:sz="4" w:space="0" w:color="auto"/>
            </w:tcBorders>
            <w:shd w:val="clear" w:color="auto" w:fill="003C71" w:themeFill="accent1"/>
            <w:vAlign w:val="center"/>
          </w:tcPr>
          <w:p w14:paraId="691E887B" w14:textId="77777777"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p>
        </w:tc>
      </w:tr>
      <w:tr w:rsidR="00BC18BB" w:rsidRPr="00BD7C2F" w14:paraId="45286BB0" w14:textId="77777777" w:rsidTr="00096172">
        <w:trPr>
          <w:trHeight w:val="793"/>
          <w:jc w:val="center"/>
        </w:trPr>
        <w:tc>
          <w:tcPr>
            <w:tcW w:w="1345" w:type="dxa"/>
            <w:vAlign w:val="center"/>
          </w:tcPr>
          <w:p w14:paraId="0106FBF3" w14:textId="54457434" w:rsidR="00BC18BB" w:rsidRPr="00BD7C2F" w:rsidRDefault="00993261" w:rsidP="00BC18BB">
            <w:pPr>
              <w:spacing w:line="276" w:lineRule="auto"/>
              <w:jc w:val="center"/>
              <w:rPr>
                <w:rFonts w:asciiTheme="minorHAnsi" w:hAnsiTheme="minorHAnsi" w:cstheme="minorHAnsi"/>
                <w:sz w:val="20"/>
                <w:szCs w:val="20"/>
              </w:rPr>
            </w:pPr>
            <w:hyperlink r:id="rId61" w:history="1">
              <w:r w:rsidR="00BC18BB" w:rsidRPr="002F05E8">
                <w:rPr>
                  <w:rStyle w:val="Hyperlink"/>
                  <w:rFonts w:asciiTheme="minorHAnsi" w:hAnsiTheme="minorHAnsi" w:cstheme="minorHAnsi"/>
                  <w:sz w:val="20"/>
                  <w:szCs w:val="20"/>
                </w:rPr>
                <w:t>Grade 6</w:t>
              </w:r>
            </w:hyperlink>
          </w:p>
        </w:tc>
        <w:tc>
          <w:tcPr>
            <w:tcW w:w="1170" w:type="dxa"/>
            <w:vAlign w:val="center"/>
          </w:tcPr>
          <w:p w14:paraId="03FC4005" w14:textId="2C70EF15" w:rsidR="00BC18BB" w:rsidRPr="00BD7C2F" w:rsidRDefault="00BC18BB"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6.NS.3</w:t>
            </w:r>
          </w:p>
        </w:tc>
        <w:tc>
          <w:tcPr>
            <w:tcW w:w="1171" w:type="dxa"/>
            <w:vMerge/>
            <w:shd w:val="clear" w:color="auto" w:fill="003C71" w:themeFill="accent1"/>
            <w:vAlign w:val="center"/>
          </w:tcPr>
          <w:p w14:paraId="7F30AFC5" w14:textId="77777777" w:rsidR="00BC18BB" w:rsidRPr="00BD7C2F" w:rsidRDefault="00BC18BB" w:rsidP="00BC18B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09D4077F" w14:textId="77777777" w:rsidR="00BC18BB" w:rsidRPr="00BD7C2F" w:rsidRDefault="00BC18BB" w:rsidP="00BC18BB">
            <w:pPr>
              <w:spacing w:line="276" w:lineRule="auto"/>
              <w:jc w:val="center"/>
              <w:rPr>
                <w:rFonts w:asciiTheme="minorHAnsi" w:hAnsiTheme="minorHAnsi" w:cstheme="minorHAnsi"/>
                <w:sz w:val="20"/>
                <w:szCs w:val="20"/>
              </w:rPr>
            </w:pPr>
          </w:p>
        </w:tc>
        <w:tc>
          <w:tcPr>
            <w:tcW w:w="1171" w:type="dxa"/>
            <w:vMerge w:val="restart"/>
            <w:shd w:val="clear" w:color="auto" w:fill="003C71" w:themeFill="accent1"/>
            <w:vAlign w:val="center"/>
          </w:tcPr>
          <w:p w14:paraId="26304F28" w14:textId="77777777" w:rsidR="00BC18BB" w:rsidRPr="00BD7C2F" w:rsidRDefault="00BC18BB" w:rsidP="00BC18BB">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265977F7" w14:textId="77777777" w:rsidR="00BC18BB" w:rsidRPr="00BD7C2F" w:rsidRDefault="00BC18BB" w:rsidP="00BC18BB">
            <w:pPr>
              <w:spacing w:line="276" w:lineRule="auto"/>
              <w:jc w:val="center"/>
              <w:rPr>
                <w:rFonts w:asciiTheme="minorHAnsi" w:hAnsiTheme="minorHAnsi" w:cstheme="minorHAnsi"/>
                <w:sz w:val="20"/>
                <w:szCs w:val="20"/>
              </w:rPr>
            </w:pPr>
          </w:p>
        </w:tc>
        <w:tc>
          <w:tcPr>
            <w:tcW w:w="1170" w:type="dxa"/>
            <w:vAlign w:val="center"/>
          </w:tcPr>
          <w:p w14:paraId="07CFE617" w14:textId="77777777" w:rsidR="00BC18BB" w:rsidRDefault="00BC18BB"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6.NS.1</w:t>
            </w:r>
          </w:p>
          <w:p w14:paraId="515C0EAE" w14:textId="2FE83A3C"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6.NS.2</w:t>
            </w:r>
          </w:p>
        </w:tc>
        <w:tc>
          <w:tcPr>
            <w:tcW w:w="1171" w:type="dxa"/>
            <w:vAlign w:val="center"/>
          </w:tcPr>
          <w:p w14:paraId="53ABFBC8" w14:textId="1ED4C595"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r w:rsidRPr="00BD7C2F">
              <w:rPr>
                <w:rFonts w:asciiTheme="minorHAnsi" w:hAnsiTheme="minorHAnsi" w:cstheme="minorHAnsi"/>
                <w:color w:val="000000"/>
                <w:sz w:val="20"/>
                <w:szCs w:val="20"/>
                <w:shd w:val="clear" w:color="auto" w:fill="FFFFFF"/>
              </w:rPr>
              <w:t>6.NS.1</w:t>
            </w:r>
          </w:p>
        </w:tc>
        <w:tc>
          <w:tcPr>
            <w:tcW w:w="1171" w:type="dxa"/>
            <w:vMerge/>
            <w:tcBorders>
              <w:bottom w:val="single" w:sz="4" w:space="0" w:color="auto"/>
            </w:tcBorders>
            <w:shd w:val="clear" w:color="auto" w:fill="003C71" w:themeFill="accent1"/>
            <w:vAlign w:val="center"/>
          </w:tcPr>
          <w:p w14:paraId="07E707F1" w14:textId="77777777"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p>
        </w:tc>
      </w:tr>
      <w:tr w:rsidR="00BC18BB" w:rsidRPr="00BD7C2F" w14:paraId="58FAD98A" w14:textId="77777777" w:rsidTr="00096172">
        <w:trPr>
          <w:trHeight w:val="793"/>
          <w:jc w:val="center"/>
        </w:trPr>
        <w:tc>
          <w:tcPr>
            <w:tcW w:w="1345" w:type="dxa"/>
            <w:vAlign w:val="center"/>
          </w:tcPr>
          <w:p w14:paraId="0334A802" w14:textId="7F6E9CA1" w:rsidR="00BC18BB" w:rsidRPr="00BD7C2F" w:rsidRDefault="00993261" w:rsidP="00BC18BB">
            <w:pPr>
              <w:spacing w:line="276" w:lineRule="auto"/>
              <w:jc w:val="center"/>
              <w:rPr>
                <w:rFonts w:asciiTheme="minorHAnsi" w:hAnsiTheme="minorHAnsi" w:cstheme="minorHAnsi"/>
                <w:sz w:val="20"/>
                <w:szCs w:val="20"/>
              </w:rPr>
            </w:pPr>
            <w:hyperlink r:id="rId62" w:history="1">
              <w:r w:rsidR="00BC18BB" w:rsidRPr="002F05E8">
                <w:rPr>
                  <w:rStyle w:val="Hyperlink"/>
                  <w:rFonts w:asciiTheme="minorHAnsi" w:hAnsiTheme="minorHAnsi" w:cstheme="minorHAnsi"/>
                  <w:sz w:val="20"/>
                  <w:szCs w:val="20"/>
                </w:rPr>
                <w:t>Grade 7</w:t>
              </w:r>
            </w:hyperlink>
          </w:p>
        </w:tc>
        <w:tc>
          <w:tcPr>
            <w:tcW w:w="1170" w:type="dxa"/>
            <w:vAlign w:val="center"/>
          </w:tcPr>
          <w:p w14:paraId="161E12C5" w14:textId="4DABF238" w:rsidR="00BC18BB" w:rsidRPr="00BD7C2F" w:rsidRDefault="00BC18BB" w:rsidP="00BC18BB">
            <w:pPr>
              <w:spacing w:line="276" w:lineRule="auto"/>
              <w:jc w:val="center"/>
              <w:rPr>
                <w:rFonts w:asciiTheme="minorHAnsi" w:hAnsiTheme="minorHAnsi" w:cstheme="minorHAnsi"/>
                <w:sz w:val="20"/>
                <w:szCs w:val="20"/>
              </w:rPr>
            </w:pPr>
            <w:r>
              <w:rPr>
                <w:rFonts w:asciiTheme="minorHAnsi" w:hAnsiTheme="minorHAnsi" w:cstheme="minorHAnsi"/>
                <w:sz w:val="20"/>
                <w:szCs w:val="20"/>
              </w:rPr>
              <w:t>7.NS.3</w:t>
            </w:r>
          </w:p>
        </w:tc>
        <w:tc>
          <w:tcPr>
            <w:tcW w:w="1171" w:type="dxa"/>
            <w:vMerge/>
            <w:shd w:val="clear" w:color="auto" w:fill="003C71" w:themeFill="accent1"/>
            <w:vAlign w:val="center"/>
          </w:tcPr>
          <w:p w14:paraId="1AC2D255" w14:textId="77777777" w:rsidR="00BC18BB" w:rsidRPr="00BD7C2F" w:rsidRDefault="00BC18BB" w:rsidP="00BC18B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3F0BCB4A" w14:textId="77777777" w:rsidR="00BC18BB" w:rsidRPr="00BD7C2F" w:rsidRDefault="00BC18BB" w:rsidP="00BC18BB">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4282A981" w14:textId="77777777" w:rsidR="00BC18BB" w:rsidRPr="00BD7C2F" w:rsidRDefault="00BC18BB" w:rsidP="00BC18BB">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29AD889D" w14:textId="77777777" w:rsidR="00BC18BB" w:rsidRPr="00BD7C2F" w:rsidRDefault="00BC18BB" w:rsidP="00BC18BB">
            <w:pPr>
              <w:spacing w:line="276" w:lineRule="auto"/>
              <w:jc w:val="center"/>
              <w:rPr>
                <w:rFonts w:asciiTheme="minorHAnsi" w:hAnsiTheme="minorHAnsi" w:cstheme="minorHAnsi"/>
                <w:sz w:val="20"/>
                <w:szCs w:val="20"/>
              </w:rPr>
            </w:pPr>
          </w:p>
        </w:tc>
        <w:tc>
          <w:tcPr>
            <w:tcW w:w="1170" w:type="dxa"/>
            <w:vAlign w:val="center"/>
          </w:tcPr>
          <w:p w14:paraId="52FBD7C5" w14:textId="77777777" w:rsidR="00BC18BB" w:rsidRDefault="00BC18BB"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7.NS.1</w:t>
            </w:r>
          </w:p>
          <w:p w14:paraId="015EC535" w14:textId="690A1E6F"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7.NS.2</w:t>
            </w:r>
          </w:p>
        </w:tc>
        <w:tc>
          <w:tcPr>
            <w:tcW w:w="1171" w:type="dxa"/>
            <w:vAlign w:val="center"/>
          </w:tcPr>
          <w:p w14:paraId="2BC03163" w14:textId="0C13D2C7"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r w:rsidRPr="00BD7C2F">
              <w:rPr>
                <w:rFonts w:asciiTheme="minorHAnsi" w:hAnsiTheme="minorHAnsi" w:cstheme="minorHAnsi"/>
                <w:color w:val="000000"/>
                <w:sz w:val="20"/>
                <w:szCs w:val="20"/>
                <w:shd w:val="clear" w:color="auto" w:fill="FFFFFF"/>
              </w:rPr>
              <w:t>7.NS.1c</w:t>
            </w:r>
          </w:p>
        </w:tc>
        <w:tc>
          <w:tcPr>
            <w:tcW w:w="1171" w:type="dxa"/>
            <w:vMerge/>
            <w:tcBorders>
              <w:bottom w:val="single" w:sz="4" w:space="0" w:color="auto"/>
            </w:tcBorders>
            <w:shd w:val="clear" w:color="auto" w:fill="003C71" w:themeFill="accent1"/>
            <w:vAlign w:val="center"/>
          </w:tcPr>
          <w:p w14:paraId="0733601C" w14:textId="77777777" w:rsidR="00BC18BB" w:rsidRPr="00BD7C2F" w:rsidRDefault="00BC18BB" w:rsidP="00BC18BB">
            <w:pPr>
              <w:spacing w:line="276" w:lineRule="auto"/>
              <w:jc w:val="center"/>
              <w:rPr>
                <w:rFonts w:asciiTheme="minorHAnsi" w:hAnsiTheme="minorHAnsi" w:cstheme="minorHAnsi"/>
                <w:color w:val="000000"/>
                <w:sz w:val="20"/>
                <w:szCs w:val="20"/>
                <w:shd w:val="clear" w:color="auto" w:fill="FFFFFF"/>
              </w:rPr>
            </w:pPr>
          </w:p>
        </w:tc>
      </w:tr>
      <w:tr w:rsidR="00096172" w:rsidRPr="00BD7C2F" w14:paraId="5EC07FA0" w14:textId="77777777" w:rsidTr="00096172">
        <w:trPr>
          <w:trHeight w:val="793"/>
          <w:jc w:val="center"/>
        </w:trPr>
        <w:tc>
          <w:tcPr>
            <w:tcW w:w="1345" w:type="dxa"/>
            <w:vAlign w:val="center"/>
          </w:tcPr>
          <w:p w14:paraId="36575285" w14:textId="5EC438B2" w:rsidR="00096172" w:rsidRPr="00BD7C2F" w:rsidRDefault="00993261" w:rsidP="00D054FC">
            <w:pPr>
              <w:spacing w:line="276" w:lineRule="auto"/>
              <w:jc w:val="center"/>
              <w:rPr>
                <w:rFonts w:asciiTheme="minorHAnsi" w:hAnsiTheme="minorHAnsi" w:cstheme="minorHAnsi"/>
                <w:sz w:val="20"/>
                <w:szCs w:val="20"/>
              </w:rPr>
            </w:pPr>
            <w:hyperlink r:id="rId63" w:history="1">
              <w:r w:rsidR="00BC18BB" w:rsidRPr="003E3046">
                <w:rPr>
                  <w:rStyle w:val="Hyperlink"/>
                  <w:rFonts w:asciiTheme="minorHAnsi" w:hAnsiTheme="minorHAnsi" w:cstheme="minorHAnsi"/>
                  <w:sz w:val="20"/>
                  <w:szCs w:val="20"/>
                </w:rPr>
                <w:t>Grade 8</w:t>
              </w:r>
            </w:hyperlink>
          </w:p>
        </w:tc>
        <w:tc>
          <w:tcPr>
            <w:tcW w:w="1170" w:type="dxa"/>
            <w:vAlign w:val="center"/>
          </w:tcPr>
          <w:p w14:paraId="4F058C29" w14:textId="414740DE" w:rsidR="00AE2D3E" w:rsidRPr="00BD7C2F" w:rsidRDefault="00AE2D3E" w:rsidP="00FC48CA">
            <w:pPr>
              <w:spacing w:line="276" w:lineRule="auto"/>
              <w:jc w:val="center"/>
              <w:rPr>
                <w:rFonts w:asciiTheme="minorHAnsi" w:hAnsiTheme="minorHAnsi" w:cstheme="minorHAnsi"/>
                <w:sz w:val="20"/>
                <w:szCs w:val="20"/>
              </w:rPr>
            </w:pPr>
            <w:r>
              <w:rPr>
                <w:rFonts w:asciiTheme="minorHAnsi" w:hAnsiTheme="minorHAnsi" w:cstheme="minorHAnsi"/>
                <w:sz w:val="20"/>
                <w:szCs w:val="20"/>
              </w:rPr>
              <w:t>8.NS.1a</w:t>
            </w:r>
            <w:r w:rsidR="00FC48CA">
              <w:rPr>
                <w:rFonts w:asciiTheme="minorHAnsi" w:hAnsiTheme="minorHAnsi" w:cstheme="minorHAnsi"/>
                <w:sz w:val="20"/>
                <w:szCs w:val="20"/>
              </w:rPr>
              <w:t>-b</w:t>
            </w:r>
          </w:p>
        </w:tc>
        <w:tc>
          <w:tcPr>
            <w:tcW w:w="1171" w:type="dxa"/>
            <w:vMerge/>
            <w:shd w:val="clear" w:color="auto" w:fill="003C71" w:themeFill="accent1"/>
            <w:vAlign w:val="center"/>
          </w:tcPr>
          <w:p w14:paraId="22DEE48D" w14:textId="77777777" w:rsidR="00096172" w:rsidRPr="00BD7C2F" w:rsidRDefault="00096172" w:rsidP="00D054FC">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5BF2BF07" w14:textId="77777777" w:rsidR="00096172" w:rsidRPr="00BD7C2F" w:rsidRDefault="00096172" w:rsidP="00D054FC">
            <w:pPr>
              <w:spacing w:line="276" w:lineRule="auto"/>
              <w:jc w:val="center"/>
              <w:rPr>
                <w:rFonts w:asciiTheme="minorHAnsi" w:hAnsiTheme="minorHAnsi" w:cstheme="minorHAnsi"/>
                <w:sz w:val="20"/>
                <w:szCs w:val="20"/>
              </w:rPr>
            </w:pPr>
          </w:p>
        </w:tc>
        <w:tc>
          <w:tcPr>
            <w:tcW w:w="1171" w:type="dxa"/>
            <w:vAlign w:val="center"/>
          </w:tcPr>
          <w:p w14:paraId="0A97462A" w14:textId="4ABABE20" w:rsidR="00096172" w:rsidRPr="00BD7C2F" w:rsidRDefault="00096172" w:rsidP="00D054FC">
            <w:pPr>
              <w:spacing w:line="276" w:lineRule="auto"/>
              <w:jc w:val="center"/>
              <w:rPr>
                <w:rFonts w:asciiTheme="minorHAnsi" w:hAnsiTheme="minorHAnsi" w:cstheme="minorHAnsi"/>
                <w:sz w:val="20"/>
                <w:szCs w:val="20"/>
              </w:rPr>
            </w:pPr>
            <w:r>
              <w:rPr>
                <w:rFonts w:asciiTheme="minorHAnsi" w:hAnsiTheme="minorHAnsi" w:cstheme="minorHAnsi"/>
                <w:sz w:val="20"/>
                <w:szCs w:val="20"/>
              </w:rPr>
              <w:t>8.NS.2</w:t>
            </w:r>
          </w:p>
        </w:tc>
        <w:tc>
          <w:tcPr>
            <w:tcW w:w="1171" w:type="dxa"/>
            <w:vMerge/>
            <w:shd w:val="clear" w:color="auto" w:fill="003C71" w:themeFill="accent1"/>
            <w:vAlign w:val="center"/>
          </w:tcPr>
          <w:p w14:paraId="686B6BD5" w14:textId="77777777" w:rsidR="00096172" w:rsidRPr="00BD7C2F" w:rsidRDefault="00096172" w:rsidP="00D054FC">
            <w:pPr>
              <w:spacing w:line="276" w:lineRule="auto"/>
              <w:jc w:val="center"/>
              <w:rPr>
                <w:rFonts w:asciiTheme="minorHAnsi" w:hAnsiTheme="minorHAnsi" w:cstheme="minorHAnsi"/>
                <w:sz w:val="20"/>
                <w:szCs w:val="20"/>
              </w:rPr>
            </w:pPr>
          </w:p>
        </w:tc>
        <w:tc>
          <w:tcPr>
            <w:tcW w:w="1170" w:type="dxa"/>
            <w:vAlign w:val="center"/>
          </w:tcPr>
          <w:p w14:paraId="7C14BB84" w14:textId="7A6D0282" w:rsidR="00096172" w:rsidRPr="00BD7C2F" w:rsidRDefault="00096172" w:rsidP="00D054FC">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8.NS.1c</w:t>
            </w:r>
          </w:p>
        </w:tc>
        <w:tc>
          <w:tcPr>
            <w:tcW w:w="1171" w:type="dxa"/>
            <w:vMerge w:val="restart"/>
            <w:shd w:val="clear" w:color="auto" w:fill="003C71" w:themeFill="accent1"/>
          </w:tcPr>
          <w:p w14:paraId="426AC1CC" w14:textId="77777777" w:rsidR="00096172" w:rsidRPr="00BD7C2F" w:rsidRDefault="00096172" w:rsidP="00BB1646">
            <w:pPr>
              <w:spacing w:line="276" w:lineRule="auto"/>
              <w:jc w:val="center"/>
              <w:rPr>
                <w:rFonts w:asciiTheme="minorHAnsi" w:hAnsiTheme="minorHAnsi" w:cstheme="minorHAnsi"/>
                <w:color w:val="000000"/>
                <w:sz w:val="20"/>
                <w:szCs w:val="20"/>
                <w:shd w:val="clear" w:color="auto" w:fill="FFFFFF"/>
              </w:rPr>
            </w:pPr>
          </w:p>
        </w:tc>
        <w:tc>
          <w:tcPr>
            <w:tcW w:w="1171" w:type="dxa"/>
            <w:vMerge/>
            <w:tcBorders>
              <w:bottom w:val="single" w:sz="4" w:space="0" w:color="auto"/>
            </w:tcBorders>
            <w:shd w:val="clear" w:color="auto" w:fill="003C71" w:themeFill="accent1"/>
            <w:vAlign w:val="center"/>
          </w:tcPr>
          <w:p w14:paraId="149978EB" w14:textId="77777777" w:rsidR="00096172" w:rsidRPr="00BD7C2F" w:rsidRDefault="00096172" w:rsidP="00BB1646">
            <w:pPr>
              <w:spacing w:line="276" w:lineRule="auto"/>
              <w:jc w:val="center"/>
              <w:rPr>
                <w:rFonts w:asciiTheme="minorHAnsi" w:hAnsiTheme="minorHAnsi" w:cstheme="minorHAnsi"/>
                <w:color w:val="000000"/>
                <w:sz w:val="20"/>
                <w:szCs w:val="20"/>
                <w:shd w:val="clear" w:color="auto" w:fill="FFFFFF"/>
              </w:rPr>
            </w:pPr>
          </w:p>
        </w:tc>
      </w:tr>
      <w:tr w:rsidR="00096172" w:rsidRPr="00BD7C2F" w14:paraId="20F7840B" w14:textId="77777777" w:rsidTr="00096172">
        <w:trPr>
          <w:trHeight w:val="793"/>
          <w:jc w:val="center"/>
        </w:trPr>
        <w:tc>
          <w:tcPr>
            <w:tcW w:w="1345" w:type="dxa"/>
            <w:vAlign w:val="center"/>
          </w:tcPr>
          <w:p w14:paraId="1655648F" w14:textId="793F5A49" w:rsidR="00096172" w:rsidRPr="00BD7C2F" w:rsidRDefault="00993261" w:rsidP="00D054FC">
            <w:pPr>
              <w:spacing w:line="276" w:lineRule="auto"/>
              <w:jc w:val="center"/>
              <w:rPr>
                <w:rFonts w:asciiTheme="minorHAnsi" w:hAnsiTheme="minorHAnsi" w:cstheme="minorHAnsi"/>
                <w:sz w:val="20"/>
                <w:szCs w:val="20"/>
              </w:rPr>
            </w:pPr>
            <w:hyperlink r:id="rId64" w:history="1">
              <w:r w:rsidR="008D7B55">
                <w:rPr>
                  <w:rStyle w:val="Hyperlink"/>
                  <w:rFonts w:asciiTheme="minorHAnsi" w:hAnsiTheme="minorHAnsi" w:cstheme="minorHAnsi"/>
                  <w:sz w:val="20"/>
                  <w:szCs w:val="20"/>
                </w:rPr>
                <w:t>Algebra 1</w:t>
              </w:r>
            </w:hyperlink>
          </w:p>
        </w:tc>
        <w:tc>
          <w:tcPr>
            <w:tcW w:w="1170" w:type="dxa"/>
            <w:vAlign w:val="center"/>
          </w:tcPr>
          <w:p w14:paraId="06C43369" w14:textId="77777777" w:rsidR="00096172" w:rsidRDefault="00AE2D3E" w:rsidP="00D054FC">
            <w:pPr>
              <w:spacing w:line="276" w:lineRule="auto"/>
              <w:jc w:val="center"/>
              <w:rPr>
                <w:rFonts w:asciiTheme="minorHAnsi" w:hAnsiTheme="minorHAnsi" w:cstheme="minorHAnsi"/>
                <w:sz w:val="20"/>
                <w:szCs w:val="20"/>
              </w:rPr>
            </w:pPr>
            <w:r>
              <w:rPr>
                <w:rFonts w:asciiTheme="minorHAnsi" w:hAnsiTheme="minorHAnsi" w:cstheme="minorHAnsi"/>
                <w:sz w:val="20"/>
                <w:szCs w:val="20"/>
              </w:rPr>
              <w:t>A.EO.3</w:t>
            </w:r>
          </w:p>
          <w:p w14:paraId="64FF8801" w14:textId="1D327538" w:rsidR="00AE2D3E" w:rsidRPr="00BD7C2F" w:rsidRDefault="00AE2D3E" w:rsidP="00D054FC">
            <w:pPr>
              <w:spacing w:line="276" w:lineRule="auto"/>
              <w:jc w:val="center"/>
              <w:rPr>
                <w:rFonts w:asciiTheme="minorHAnsi" w:hAnsiTheme="minorHAnsi" w:cstheme="minorHAnsi"/>
                <w:sz w:val="20"/>
                <w:szCs w:val="20"/>
              </w:rPr>
            </w:pPr>
            <w:r>
              <w:rPr>
                <w:rFonts w:asciiTheme="minorHAnsi" w:hAnsiTheme="minorHAnsi" w:cstheme="minorHAnsi"/>
                <w:sz w:val="20"/>
                <w:szCs w:val="20"/>
              </w:rPr>
              <w:t>A.EO.4</w:t>
            </w:r>
          </w:p>
        </w:tc>
        <w:tc>
          <w:tcPr>
            <w:tcW w:w="1171" w:type="dxa"/>
            <w:vMerge/>
            <w:shd w:val="clear" w:color="auto" w:fill="003C71" w:themeFill="accent1"/>
            <w:vAlign w:val="center"/>
          </w:tcPr>
          <w:p w14:paraId="3A118833" w14:textId="77777777" w:rsidR="00096172" w:rsidRPr="00BD7C2F" w:rsidRDefault="00096172" w:rsidP="00D054FC">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4DA2CD57" w14:textId="77777777" w:rsidR="00096172" w:rsidRPr="00BD7C2F" w:rsidRDefault="00096172" w:rsidP="00D054FC">
            <w:pPr>
              <w:spacing w:line="276" w:lineRule="auto"/>
              <w:jc w:val="center"/>
              <w:rPr>
                <w:rFonts w:asciiTheme="minorHAnsi" w:hAnsiTheme="minorHAnsi" w:cstheme="minorHAnsi"/>
                <w:sz w:val="20"/>
                <w:szCs w:val="20"/>
              </w:rPr>
            </w:pPr>
          </w:p>
        </w:tc>
        <w:tc>
          <w:tcPr>
            <w:tcW w:w="1171" w:type="dxa"/>
            <w:vMerge w:val="restart"/>
            <w:shd w:val="clear" w:color="auto" w:fill="003C71" w:themeFill="accent1"/>
            <w:vAlign w:val="center"/>
          </w:tcPr>
          <w:p w14:paraId="79AC6103" w14:textId="77777777" w:rsidR="00096172" w:rsidRPr="00BD7C2F" w:rsidRDefault="00096172" w:rsidP="00D054FC">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6512AB32" w14:textId="77777777" w:rsidR="00096172" w:rsidRPr="00BD7C2F" w:rsidRDefault="00096172" w:rsidP="00D054FC">
            <w:pPr>
              <w:spacing w:line="276" w:lineRule="auto"/>
              <w:jc w:val="center"/>
              <w:rPr>
                <w:rFonts w:asciiTheme="minorHAnsi" w:hAnsiTheme="minorHAnsi" w:cstheme="minorHAnsi"/>
                <w:sz w:val="20"/>
                <w:szCs w:val="20"/>
              </w:rPr>
            </w:pPr>
          </w:p>
        </w:tc>
        <w:tc>
          <w:tcPr>
            <w:tcW w:w="1170" w:type="dxa"/>
            <w:shd w:val="clear" w:color="auto" w:fill="003C71" w:themeFill="accent1"/>
            <w:vAlign w:val="center"/>
          </w:tcPr>
          <w:p w14:paraId="183E87CA" w14:textId="77777777" w:rsidR="00096172" w:rsidRPr="00BD7C2F" w:rsidRDefault="00096172" w:rsidP="00D054FC">
            <w:pPr>
              <w:spacing w:line="276" w:lineRule="auto"/>
              <w:jc w:val="center"/>
              <w:rPr>
                <w:rFonts w:asciiTheme="minorHAnsi" w:hAnsiTheme="minorHAnsi" w:cstheme="minorHAnsi"/>
                <w:color w:val="000000"/>
                <w:sz w:val="20"/>
                <w:szCs w:val="20"/>
                <w:shd w:val="clear" w:color="auto" w:fill="FFFFFF"/>
              </w:rPr>
            </w:pPr>
          </w:p>
        </w:tc>
        <w:tc>
          <w:tcPr>
            <w:tcW w:w="1171" w:type="dxa"/>
            <w:vMerge/>
            <w:shd w:val="clear" w:color="auto" w:fill="003C71" w:themeFill="accent1"/>
          </w:tcPr>
          <w:p w14:paraId="31EC1611" w14:textId="77777777" w:rsidR="00096172" w:rsidRPr="00BD7C2F" w:rsidRDefault="00096172" w:rsidP="00BB1646">
            <w:pPr>
              <w:spacing w:line="276" w:lineRule="auto"/>
              <w:jc w:val="center"/>
              <w:rPr>
                <w:rFonts w:asciiTheme="minorHAnsi" w:hAnsiTheme="minorHAnsi" w:cstheme="minorHAnsi"/>
                <w:color w:val="000000"/>
                <w:sz w:val="20"/>
                <w:szCs w:val="20"/>
                <w:shd w:val="clear" w:color="auto" w:fill="FFFFFF"/>
              </w:rPr>
            </w:pPr>
          </w:p>
        </w:tc>
        <w:tc>
          <w:tcPr>
            <w:tcW w:w="1171" w:type="dxa"/>
            <w:vMerge/>
            <w:tcBorders>
              <w:bottom w:val="single" w:sz="4" w:space="0" w:color="auto"/>
            </w:tcBorders>
            <w:shd w:val="clear" w:color="auto" w:fill="003C71" w:themeFill="accent1"/>
            <w:vAlign w:val="center"/>
          </w:tcPr>
          <w:p w14:paraId="4917612B" w14:textId="77777777" w:rsidR="00096172" w:rsidRPr="00BD7C2F" w:rsidRDefault="00096172" w:rsidP="00BB1646">
            <w:pPr>
              <w:spacing w:line="276" w:lineRule="auto"/>
              <w:jc w:val="center"/>
              <w:rPr>
                <w:rFonts w:asciiTheme="minorHAnsi" w:hAnsiTheme="minorHAnsi" w:cstheme="minorHAnsi"/>
                <w:color w:val="000000"/>
                <w:sz w:val="20"/>
                <w:szCs w:val="20"/>
                <w:shd w:val="clear" w:color="auto" w:fill="FFFFFF"/>
              </w:rPr>
            </w:pPr>
          </w:p>
        </w:tc>
      </w:tr>
      <w:tr w:rsidR="00AE2D3E" w:rsidRPr="00BD7C2F" w14:paraId="1C1ACE18" w14:textId="77777777" w:rsidTr="00AE2D3E">
        <w:trPr>
          <w:trHeight w:val="793"/>
          <w:jc w:val="center"/>
        </w:trPr>
        <w:tc>
          <w:tcPr>
            <w:tcW w:w="1345" w:type="dxa"/>
            <w:vAlign w:val="center"/>
          </w:tcPr>
          <w:p w14:paraId="10E9775D" w14:textId="6CE58802" w:rsidR="00AE2D3E" w:rsidRPr="00BD7C2F" w:rsidRDefault="00993261" w:rsidP="00D054FC">
            <w:pPr>
              <w:spacing w:line="276" w:lineRule="auto"/>
              <w:jc w:val="center"/>
              <w:rPr>
                <w:rFonts w:asciiTheme="minorHAnsi" w:hAnsiTheme="minorHAnsi" w:cstheme="minorHAnsi"/>
                <w:sz w:val="20"/>
                <w:szCs w:val="20"/>
              </w:rPr>
            </w:pPr>
            <w:hyperlink r:id="rId65" w:history="1">
              <w:r w:rsidR="00BC18BB" w:rsidRPr="003E3046">
                <w:rPr>
                  <w:rStyle w:val="Hyperlink"/>
                  <w:rFonts w:asciiTheme="minorHAnsi" w:hAnsiTheme="minorHAnsi" w:cstheme="minorHAnsi"/>
                  <w:sz w:val="20"/>
                  <w:szCs w:val="20"/>
                </w:rPr>
                <w:t>Geometry</w:t>
              </w:r>
            </w:hyperlink>
          </w:p>
        </w:tc>
        <w:tc>
          <w:tcPr>
            <w:tcW w:w="1170" w:type="dxa"/>
            <w:vMerge w:val="restart"/>
            <w:shd w:val="clear" w:color="auto" w:fill="003C71" w:themeFill="accent1"/>
            <w:vAlign w:val="center"/>
          </w:tcPr>
          <w:p w14:paraId="6794E0A8" w14:textId="77777777" w:rsidR="00AE2D3E" w:rsidRPr="00BD7C2F" w:rsidRDefault="00AE2D3E" w:rsidP="00D054FC">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557B7DDF" w14:textId="77777777" w:rsidR="00AE2D3E" w:rsidRPr="00BD7C2F" w:rsidRDefault="00AE2D3E" w:rsidP="00D054FC">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7D98C2FA" w14:textId="77777777" w:rsidR="00AE2D3E" w:rsidRPr="00BD7C2F" w:rsidRDefault="00AE2D3E" w:rsidP="00D054FC">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687CF165" w14:textId="77777777" w:rsidR="00AE2D3E" w:rsidRPr="00BD7C2F" w:rsidRDefault="00AE2D3E" w:rsidP="00D054FC">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1C45A435" w14:textId="77777777" w:rsidR="00AE2D3E" w:rsidRPr="00BD7C2F" w:rsidRDefault="00AE2D3E" w:rsidP="00D054FC">
            <w:pPr>
              <w:spacing w:line="276" w:lineRule="auto"/>
              <w:jc w:val="center"/>
              <w:rPr>
                <w:rFonts w:asciiTheme="minorHAnsi" w:hAnsiTheme="minorHAnsi" w:cstheme="minorHAnsi"/>
                <w:sz w:val="20"/>
                <w:szCs w:val="20"/>
              </w:rPr>
            </w:pPr>
          </w:p>
        </w:tc>
        <w:tc>
          <w:tcPr>
            <w:tcW w:w="1170" w:type="dxa"/>
            <w:vAlign w:val="center"/>
          </w:tcPr>
          <w:p w14:paraId="36B94A0A" w14:textId="0C90BE81" w:rsidR="00AE2D3E" w:rsidRPr="00BD7C2F" w:rsidRDefault="00AE2D3E" w:rsidP="00D054FC">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G.RLT.1</w:t>
            </w:r>
          </w:p>
        </w:tc>
        <w:tc>
          <w:tcPr>
            <w:tcW w:w="1171" w:type="dxa"/>
            <w:vMerge/>
            <w:shd w:val="clear" w:color="auto" w:fill="003C71" w:themeFill="accent1"/>
          </w:tcPr>
          <w:p w14:paraId="7D5A31BA" w14:textId="77777777" w:rsidR="00AE2D3E" w:rsidRPr="00BD7C2F" w:rsidRDefault="00AE2D3E" w:rsidP="00BB1646">
            <w:pPr>
              <w:spacing w:line="276" w:lineRule="auto"/>
              <w:jc w:val="center"/>
              <w:rPr>
                <w:rFonts w:asciiTheme="minorHAnsi" w:hAnsiTheme="minorHAnsi" w:cstheme="minorHAnsi"/>
                <w:color w:val="000000"/>
                <w:sz w:val="20"/>
                <w:szCs w:val="20"/>
                <w:shd w:val="clear" w:color="auto" w:fill="FFFFFF"/>
              </w:rPr>
            </w:pPr>
          </w:p>
        </w:tc>
        <w:tc>
          <w:tcPr>
            <w:tcW w:w="1171" w:type="dxa"/>
            <w:vMerge/>
            <w:tcBorders>
              <w:bottom w:val="single" w:sz="4" w:space="0" w:color="auto"/>
            </w:tcBorders>
            <w:shd w:val="clear" w:color="auto" w:fill="003C71" w:themeFill="accent1"/>
            <w:vAlign w:val="center"/>
          </w:tcPr>
          <w:p w14:paraId="0832B372" w14:textId="77777777" w:rsidR="00AE2D3E" w:rsidRPr="00BD7C2F" w:rsidRDefault="00AE2D3E" w:rsidP="00BB1646">
            <w:pPr>
              <w:spacing w:line="276" w:lineRule="auto"/>
              <w:jc w:val="center"/>
              <w:rPr>
                <w:rFonts w:asciiTheme="minorHAnsi" w:hAnsiTheme="minorHAnsi" w:cstheme="minorHAnsi"/>
                <w:color w:val="000000"/>
                <w:sz w:val="20"/>
                <w:szCs w:val="20"/>
                <w:shd w:val="clear" w:color="auto" w:fill="FFFFFF"/>
              </w:rPr>
            </w:pPr>
          </w:p>
        </w:tc>
      </w:tr>
      <w:tr w:rsidR="00AE2D3E" w:rsidRPr="00BD7C2F" w14:paraId="58F3BB8B" w14:textId="77777777" w:rsidTr="00AE2D3E">
        <w:trPr>
          <w:trHeight w:val="793"/>
          <w:jc w:val="center"/>
        </w:trPr>
        <w:tc>
          <w:tcPr>
            <w:tcW w:w="1345" w:type="dxa"/>
            <w:vAlign w:val="center"/>
          </w:tcPr>
          <w:p w14:paraId="60DC58B6" w14:textId="34E8C8A9" w:rsidR="00AE2D3E" w:rsidRPr="00BD7C2F" w:rsidRDefault="00993261" w:rsidP="00D054FC">
            <w:pPr>
              <w:spacing w:line="276" w:lineRule="auto"/>
              <w:jc w:val="center"/>
              <w:rPr>
                <w:rFonts w:asciiTheme="minorHAnsi" w:hAnsiTheme="minorHAnsi" w:cstheme="minorHAnsi"/>
                <w:sz w:val="20"/>
                <w:szCs w:val="20"/>
              </w:rPr>
            </w:pPr>
            <w:hyperlink r:id="rId66" w:history="1">
              <w:r w:rsidR="008D7B55">
                <w:rPr>
                  <w:rStyle w:val="Hyperlink"/>
                  <w:rFonts w:asciiTheme="minorHAnsi" w:hAnsiTheme="minorHAnsi" w:cstheme="minorHAnsi"/>
                  <w:sz w:val="20"/>
                  <w:szCs w:val="20"/>
                </w:rPr>
                <w:t>Algebra 2</w:t>
              </w:r>
            </w:hyperlink>
          </w:p>
        </w:tc>
        <w:tc>
          <w:tcPr>
            <w:tcW w:w="1170" w:type="dxa"/>
            <w:vMerge/>
            <w:shd w:val="clear" w:color="auto" w:fill="003C71" w:themeFill="accent1"/>
            <w:vAlign w:val="center"/>
          </w:tcPr>
          <w:p w14:paraId="004417F6" w14:textId="77777777" w:rsidR="00AE2D3E" w:rsidRPr="00BD7C2F" w:rsidRDefault="00AE2D3E" w:rsidP="00D054FC">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4F57E3AD" w14:textId="77777777" w:rsidR="00AE2D3E" w:rsidRPr="00BD7C2F" w:rsidRDefault="00AE2D3E" w:rsidP="00D054FC">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79C63D3C" w14:textId="77777777" w:rsidR="00AE2D3E" w:rsidRPr="00BD7C2F" w:rsidRDefault="00AE2D3E" w:rsidP="00D054FC">
            <w:pPr>
              <w:spacing w:line="276" w:lineRule="auto"/>
              <w:jc w:val="center"/>
              <w:rPr>
                <w:rFonts w:asciiTheme="minorHAnsi" w:hAnsiTheme="minorHAnsi" w:cstheme="minorHAnsi"/>
                <w:sz w:val="20"/>
                <w:szCs w:val="20"/>
              </w:rPr>
            </w:pPr>
          </w:p>
        </w:tc>
        <w:tc>
          <w:tcPr>
            <w:tcW w:w="1171" w:type="dxa"/>
            <w:vAlign w:val="center"/>
          </w:tcPr>
          <w:p w14:paraId="452829C6" w14:textId="43D69052" w:rsidR="00AE2D3E" w:rsidRPr="00BD7C2F" w:rsidRDefault="00AE2D3E" w:rsidP="00D054FC">
            <w:pPr>
              <w:spacing w:line="276" w:lineRule="auto"/>
              <w:jc w:val="center"/>
              <w:rPr>
                <w:rFonts w:asciiTheme="minorHAnsi" w:hAnsiTheme="minorHAnsi" w:cstheme="minorHAnsi"/>
                <w:sz w:val="20"/>
                <w:szCs w:val="20"/>
              </w:rPr>
            </w:pPr>
            <w:r>
              <w:rPr>
                <w:rFonts w:asciiTheme="minorHAnsi" w:hAnsiTheme="minorHAnsi" w:cstheme="minorHAnsi"/>
                <w:sz w:val="20"/>
                <w:szCs w:val="20"/>
              </w:rPr>
              <w:t>A2.EO.4</w:t>
            </w:r>
          </w:p>
        </w:tc>
        <w:tc>
          <w:tcPr>
            <w:tcW w:w="1171" w:type="dxa"/>
            <w:vMerge/>
            <w:shd w:val="clear" w:color="auto" w:fill="003C71" w:themeFill="accent1"/>
            <w:vAlign w:val="center"/>
          </w:tcPr>
          <w:p w14:paraId="30D757E3" w14:textId="77777777" w:rsidR="00AE2D3E" w:rsidRPr="00BD7C2F" w:rsidRDefault="00AE2D3E" w:rsidP="00D054FC">
            <w:pPr>
              <w:spacing w:line="276" w:lineRule="auto"/>
              <w:jc w:val="center"/>
              <w:rPr>
                <w:rFonts w:asciiTheme="minorHAnsi" w:hAnsiTheme="minorHAnsi" w:cstheme="minorHAnsi"/>
                <w:sz w:val="20"/>
                <w:szCs w:val="20"/>
              </w:rPr>
            </w:pPr>
          </w:p>
        </w:tc>
        <w:tc>
          <w:tcPr>
            <w:tcW w:w="1170" w:type="dxa"/>
            <w:shd w:val="clear" w:color="auto" w:fill="003C71" w:themeFill="accent1"/>
            <w:vAlign w:val="center"/>
          </w:tcPr>
          <w:p w14:paraId="505379D4" w14:textId="77777777" w:rsidR="00AE2D3E" w:rsidRPr="00BD7C2F" w:rsidRDefault="00AE2D3E" w:rsidP="00D054FC">
            <w:pPr>
              <w:spacing w:line="276" w:lineRule="auto"/>
              <w:jc w:val="center"/>
              <w:rPr>
                <w:rFonts w:asciiTheme="minorHAnsi" w:hAnsiTheme="minorHAnsi" w:cstheme="minorHAnsi"/>
                <w:color w:val="000000"/>
                <w:sz w:val="20"/>
                <w:szCs w:val="20"/>
                <w:shd w:val="clear" w:color="auto" w:fill="FFFFFF"/>
              </w:rPr>
            </w:pPr>
          </w:p>
        </w:tc>
        <w:tc>
          <w:tcPr>
            <w:tcW w:w="1171" w:type="dxa"/>
            <w:vMerge/>
            <w:shd w:val="clear" w:color="auto" w:fill="003C71" w:themeFill="accent1"/>
          </w:tcPr>
          <w:p w14:paraId="2D75961B" w14:textId="77777777" w:rsidR="00AE2D3E" w:rsidRPr="00BD7C2F" w:rsidRDefault="00AE2D3E" w:rsidP="00BB1646">
            <w:pPr>
              <w:spacing w:line="276" w:lineRule="auto"/>
              <w:jc w:val="center"/>
              <w:rPr>
                <w:rFonts w:asciiTheme="minorHAnsi" w:hAnsiTheme="minorHAnsi" w:cstheme="minorHAnsi"/>
                <w:color w:val="000000"/>
                <w:sz w:val="20"/>
                <w:szCs w:val="20"/>
                <w:shd w:val="clear" w:color="auto" w:fill="FFFFFF"/>
              </w:rPr>
            </w:pPr>
          </w:p>
        </w:tc>
        <w:tc>
          <w:tcPr>
            <w:tcW w:w="1171" w:type="dxa"/>
            <w:vMerge/>
            <w:tcBorders>
              <w:bottom w:val="single" w:sz="4" w:space="0" w:color="auto"/>
            </w:tcBorders>
            <w:shd w:val="clear" w:color="auto" w:fill="003C71" w:themeFill="accent1"/>
            <w:vAlign w:val="center"/>
          </w:tcPr>
          <w:p w14:paraId="130C465B" w14:textId="77777777" w:rsidR="00AE2D3E" w:rsidRPr="00BD7C2F" w:rsidRDefault="00AE2D3E" w:rsidP="00BB1646">
            <w:pPr>
              <w:spacing w:line="276" w:lineRule="auto"/>
              <w:jc w:val="center"/>
              <w:rPr>
                <w:rFonts w:asciiTheme="minorHAnsi" w:hAnsiTheme="minorHAnsi" w:cstheme="minorHAnsi"/>
                <w:color w:val="000000"/>
                <w:sz w:val="20"/>
                <w:szCs w:val="20"/>
                <w:shd w:val="clear" w:color="auto" w:fill="FFFFFF"/>
              </w:rPr>
            </w:pPr>
          </w:p>
        </w:tc>
      </w:tr>
    </w:tbl>
    <w:p w14:paraId="7A7BFFCA" w14:textId="77777777" w:rsidR="00FC1EA0" w:rsidRDefault="00FC1EA0" w:rsidP="00FC1EA0"/>
    <w:p w14:paraId="4E587597" w14:textId="1362E85C" w:rsidR="004404A2" w:rsidRDefault="004404A2" w:rsidP="004404A2">
      <w:pPr>
        <w:pStyle w:val="Heading2"/>
      </w:pPr>
      <w:r>
        <w:lastRenderedPageBreak/>
        <w:t>Part I</w:t>
      </w:r>
      <w:r w:rsidR="00A66370">
        <w:t>I</w:t>
      </w:r>
      <w:r w:rsidR="005B4235">
        <w:t>I</w:t>
      </w:r>
      <w:r>
        <w:t xml:space="preserve">: </w:t>
      </w:r>
      <w:r w:rsidR="005B4235">
        <w:t>Computation and Estimation</w:t>
      </w:r>
    </w:p>
    <w:p w14:paraId="32A40CA1" w14:textId="77777777" w:rsidR="004404A2" w:rsidRDefault="004404A2" w:rsidP="004404A2">
      <w:pPr>
        <w:pStyle w:val="NoSpacing"/>
      </w:pPr>
    </w:p>
    <w:p w14:paraId="5A85501B" w14:textId="47C0DE7B" w:rsidR="004404A2" w:rsidRDefault="005B4235" w:rsidP="004404A2">
      <w:pPr>
        <w:pStyle w:val="Heading3"/>
      </w:pPr>
      <w:r>
        <w:t>Computation and Estimation</w:t>
      </w:r>
      <w:r w:rsidR="004404A2">
        <w:t xml:space="preserve"> (</w:t>
      </w:r>
      <w:r>
        <w:t>CE</w:t>
      </w:r>
      <w:r w:rsidR="004404A2">
        <w:t>) Strand Summary</w:t>
      </w:r>
    </w:p>
    <w:p w14:paraId="475F10EC" w14:textId="77777777" w:rsidR="004404A2" w:rsidRPr="00C97AAD" w:rsidRDefault="004404A2" w:rsidP="004404A2"/>
    <w:p w14:paraId="2B4BC4FD" w14:textId="54F93CDF" w:rsidR="003B213F" w:rsidRDefault="003B213F" w:rsidP="004404A2">
      <w:pPr>
        <w:spacing w:line="276" w:lineRule="auto"/>
        <w:rPr>
          <w:rFonts w:asciiTheme="minorHAnsi" w:eastAsia="Times New Roman" w:hAnsiTheme="minorHAnsi" w:cstheme="minorHAnsi"/>
        </w:rPr>
      </w:pPr>
      <w:r>
        <w:rPr>
          <w:rFonts w:asciiTheme="minorHAnsi" w:eastAsia="Times New Roman" w:hAnsiTheme="minorHAnsi" w:cstheme="minorHAnsi"/>
        </w:rPr>
        <w:t xml:space="preserve">Estimation and the operations </w:t>
      </w:r>
      <w:r w:rsidR="00994368">
        <w:rPr>
          <w:rFonts w:asciiTheme="minorHAnsi" w:eastAsia="Times New Roman" w:hAnsiTheme="minorHAnsi" w:cstheme="minorHAnsi"/>
        </w:rPr>
        <w:t xml:space="preserve">allow us to model, represent, and solve different types of problems with rational numbers. </w:t>
      </w:r>
    </w:p>
    <w:p w14:paraId="16246B6A" w14:textId="77777777" w:rsidR="00EB4836" w:rsidRDefault="00EB4836" w:rsidP="00EB4836">
      <w:pPr>
        <w:spacing w:line="276" w:lineRule="auto"/>
      </w:pPr>
    </w:p>
    <w:tbl>
      <w:tblPr>
        <w:tblStyle w:val="TableGrid"/>
        <w:tblW w:w="0" w:type="auto"/>
        <w:tblLayout w:type="fixed"/>
        <w:tblLook w:val="04A0" w:firstRow="1" w:lastRow="0" w:firstColumn="1" w:lastColumn="0" w:noHBand="0" w:noVBand="1"/>
      </w:tblPr>
      <w:tblGrid>
        <w:gridCol w:w="1525"/>
        <w:gridCol w:w="1080"/>
        <w:gridCol w:w="6745"/>
      </w:tblGrid>
      <w:tr w:rsidR="00EB4836" w14:paraId="5151AACA" w14:textId="77777777" w:rsidTr="00E753DE">
        <w:tc>
          <w:tcPr>
            <w:tcW w:w="9350" w:type="dxa"/>
            <w:gridSpan w:val="3"/>
            <w:shd w:val="clear" w:color="auto" w:fill="003C71" w:themeFill="accent1"/>
          </w:tcPr>
          <w:p w14:paraId="0E398FE3" w14:textId="0E728A20" w:rsidR="00EB4836" w:rsidRPr="0019540D" w:rsidRDefault="00EB4836" w:rsidP="00E753DE">
            <w:pPr>
              <w:spacing w:line="276" w:lineRule="auto"/>
              <w:jc w:val="center"/>
              <w:rPr>
                <w:b/>
                <w:bCs/>
                <w:color w:val="FFFFFF" w:themeColor="background1"/>
              </w:rPr>
            </w:pPr>
            <w:r>
              <w:rPr>
                <w:b/>
                <w:bCs/>
                <w:color w:val="FFFFFF" w:themeColor="background1"/>
              </w:rPr>
              <w:t>Strand Concept 1: Proportional Relationships</w:t>
            </w:r>
          </w:p>
        </w:tc>
      </w:tr>
      <w:tr w:rsidR="00EB4836" w14:paraId="6F81AC4D" w14:textId="77777777" w:rsidTr="00E753DE">
        <w:tc>
          <w:tcPr>
            <w:tcW w:w="1525" w:type="dxa"/>
            <w:shd w:val="clear" w:color="auto" w:fill="7DD4FF" w:themeFill="accent2" w:themeFillTint="66"/>
            <w:vAlign w:val="center"/>
          </w:tcPr>
          <w:p w14:paraId="4511F17B" w14:textId="77777777" w:rsidR="00EB4836" w:rsidRDefault="00EB4836" w:rsidP="00E753DE">
            <w:pPr>
              <w:jc w:val="center"/>
              <w:rPr>
                <w:b/>
                <w:bCs/>
                <w:sz w:val="20"/>
                <w:szCs w:val="20"/>
              </w:rPr>
            </w:pPr>
            <w:r w:rsidRPr="00D71B90">
              <w:rPr>
                <w:b/>
                <w:bCs/>
                <w:sz w:val="20"/>
                <w:szCs w:val="20"/>
              </w:rPr>
              <w:t>Grade Level/</w:t>
            </w:r>
          </w:p>
          <w:p w14:paraId="5C69DD50" w14:textId="77777777" w:rsidR="00EB4836" w:rsidRPr="00D71B90" w:rsidRDefault="00EB4836"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645C39E6" w14:textId="77777777" w:rsidR="00EB4836" w:rsidRPr="00D71B90" w:rsidRDefault="00EB4836"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412625B7" w14:textId="77777777" w:rsidR="00EB4836" w:rsidRPr="00D71B90" w:rsidRDefault="00EB4836" w:rsidP="00E753DE">
            <w:pPr>
              <w:jc w:val="center"/>
              <w:rPr>
                <w:b/>
                <w:bCs/>
                <w:sz w:val="20"/>
                <w:szCs w:val="20"/>
              </w:rPr>
            </w:pPr>
            <w:r w:rsidRPr="00D71B90">
              <w:rPr>
                <w:b/>
                <w:bCs/>
                <w:sz w:val="20"/>
                <w:szCs w:val="20"/>
              </w:rPr>
              <w:t>Description</w:t>
            </w:r>
          </w:p>
        </w:tc>
      </w:tr>
      <w:tr w:rsidR="00EB4836" w14:paraId="3D27B54B" w14:textId="77777777" w:rsidTr="00E753DE">
        <w:tc>
          <w:tcPr>
            <w:tcW w:w="1525" w:type="dxa"/>
            <w:vAlign w:val="center"/>
          </w:tcPr>
          <w:p w14:paraId="5CBC0978" w14:textId="77777777" w:rsidR="00EB4836" w:rsidRPr="00D70DD7" w:rsidRDefault="00993261" w:rsidP="00E753DE">
            <w:pPr>
              <w:spacing w:line="276" w:lineRule="auto"/>
              <w:jc w:val="center"/>
              <w:rPr>
                <w:rFonts w:asciiTheme="minorHAnsi" w:hAnsiTheme="minorHAnsi" w:cstheme="minorHAnsi"/>
                <w:sz w:val="20"/>
                <w:szCs w:val="20"/>
              </w:rPr>
            </w:pPr>
            <w:hyperlink r:id="rId67" w:history="1">
              <w:r w:rsidR="00EB4836" w:rsidRPr="00D70DD7">
                <w:rPr>
                  <w:rStyle w:val="Hyperlink"/>
                  <w:rFonts w:asciiTheme="minorHAnsi" w:hAnsiTheme="minorHAnsi" w:cstheme="minorHAnsi"/>
                  <w:sz w:val="20"/>
                  <w:szCs w:val="20"/>
                </w:rPr>
                <w:t>Grade 7</w:t>
              </w:r>
            </w:hyperlink>
          </w:p>
        </w:tc>
        <w:tc>
          <w:tcPr>
            <w:tcW w:w="1080" w:type="dxa"/>
            <w:vAlign w:val="center"/>
          </w:tcPr>
          <w:p w14:paraId="34C43868" w14:textId="77777777" w:rsidR="00EB4836" w:rsidRPr="00D70DD7" w:rsidRDefault="00EB4836" w:rsidP="00E753DE">
            <w:pPr>
              <w:spacing w:line="276" w:lineRule="auto"/>
              <w:jc w:val="center"/>
              <w:rPr>
                <w:rFonts w:asciiTheme="minorHAnsi" w:hAnsiTheme="minorHAnsi" w:cstheme="minorHAnsi"/>
                <w:sz w:val="20"/>
                <w:szCs w:val="20"/>
              </w:rPr>
            </w:pPr>
            <w:r w:rsidRPr="00D70DD7">
              <w:rPr>
                <w:rFonts w:asciiTheme="minorHAnsi" w:hAnsiTheme="minorHAnsi" w:cstheme="minorHAnsi"/>
                <w:sz w:val="20"/>
                <w:szCs w:val="20"/>
              </w:rPr>
              <w:t>7.CE.2</w:t>
            </w:r>
          </w:p>
        </w:tc>
        <w:tc>
          <w:tcPr>
            <w:tcW w:w="6745" w:type="dxa"/>
            <w:vAlign w:val="center"/>
          </w:tcPr>
          <w:p w14:paraId="66B4B244" w14:textId="77777777" w:rsidR="00EB4836" w:rsidRPr="00D70DD7" w:rsidRDefault="00EB4836" w:rsidP="00E753DE">
            <w:pPr>
              <w:spacing w:line="276" w:lineRule="auto"/>
              <w:rPr>
                <w:rFonts w:asciiTheme="minorHAnsi" w:hAnsiTheme="minorHAnsi" w:cstheme="minorHAnsi"/>
                <w:sz w:val="20"/>
                <w:szCs w:val="20"/>
              </w:rPr>
            </w:pPr>
            <w:r w:rsidRPr="00D70DD7">
              <w:rPr>
                <w:rFonts w:asciiTheme="minorHAnsi" w:hAnsiTheme="minorHAnsi" w:cstheme="minorHAnsi"/>
                <w:color w:val="000000"/>
                <w:sz w:val="20"/>
                <w:szCs w:val="20"/>
                <w:shd w:val="clear" w:color="auto" w:fill="FFFFFF"/>
              </w:rPr>
              <w:t>The student will solve problems, including those in context, involving proportional relationships.</w:t>
            </w:r>
          </w:p>
        </w:tc>
      </w:tr>
      <w:tr w:rsidR="00EB4836" w14:paraId="288B0ADF" w14:textId="77777777" w:rsidTr="00E753DE">
        <w:tc>
          <w:tcPr>
            <w:tcW w:w="1525" w:type="dxa"/>
            <w:vAlign w:val="center"/>
          </w:tcPr>
          <w:p w14:paraId="3762C8E0" w14:textId="77777777" w:rsidR="00EB4836" w:rsidRPr="00D70DD7" w:rsidRDefault="00993261" w:rsidP="00E753DE">
            <w:pPr>
              <w:spacing w:line="276" w:lineRule="auto"/>
              <w:jc w:val="center"/>
              <w:rPr>
                <w:rFonts w:asciiTheme="minorHAnsi" w:hAnsiTheme="minorHAnsi" w:cstheme="minorHAnsi"/>
                <w:sz w:val="20"/>
                <w:szCs w:val="20"/>
              </w:rPr>
            </w:pPr>
            <w:hyperlink r:id="rId68" w:history="1">
              <w:r w:rsidR="00EB4836" w:rsidRPr="00D70DD7">
                <w:rPr>
                  <w:rStyle w:val="Hyperlink"/>
                  <w:rFonts w:asciiTheme="minorHAnsi" w:hAnsiTheme="minorHAnsi" w:cstheme="minorHAnsi"/>
                  <w:sz w:val="20"/>
                  <w:szCs w:val="20"/>
                </w:rPr>
                <w:t>Grade 8</w:t>
              </w:r>
            </w:hyperlink>
          </w:p>
        </w:tc>
        <w:tc>
          <w:tcPr>
            <w:tcW w:w="1080" w:type="dxa"/>
            <w:vAlign w:val="center"/>
          </w:tcPr>
          <w:p w14:paraId="63C10FEA" w14:textId="77777777" w:rsidR="00EB4836" w:rsidRPr="00D70DD7" w:rsidRDefault="00EB4836" w:rsidP="00E753DE">
            <w:pPr>
              <w:spacing w:line="276" w:lineRule="auto"/>
              <w:jc w:val="center"/>
              <w:rPr>
                <w:rFonts w:asciiTheme="minorHAnsi" w:hAnsiTheme="minorHAnsi" w:cstheme="minorHAnsi"/>
                <w:sz w:val="20"/>
                <w:szCs w:val="20"/>
              </w:rPr>
            </w:pPr>
            <w:r w:rsidRPr="00D70DD7">
              <w:rPr>
                <w:rFonts w:asciiTheme="minorHAnsi" w:hAnsiTheme="minorHAnsi" w:cstheme="minorHAnsi"/>
                <w:sz w:val="20"/>
                <w:szCs w:val="20"/>
              </w:rPr>
              <w:t>8.CE.1</w:t>
            </w:r>
          </w:p>
        </w:tc>
        <w:tc>
          <w:tcPr>
            <w:tcW w:w="6745" w:type="dxa"/>
            <w:vAlign w:val="center"/>
          </w:tcPr>
          <w:p w14:paraId="008C7C59" w14:textId="77777777" w:rsidR="00EB4836" w:rsidRPr="00D70DD7" w:rsidRDefault="00EB4836" w:rsidP="00E753DE">
            <w:pPr>
              <w:spacing w:line="276" w:lineRule="auto"/>
              <w:rPr>
                <w:rFonts w:asciiTheme="minorHAnsi" w:hAnsiTheme="minorHAnsi" w:cstheme="minorHAnsi"/>
                <w:color w:val="000000"/>
                <w:sz w:val="20"/>
                <w:szCs w:val="20"/>
                <w:shd w:val="clear" w:color="auto" w:fill="FFFFFF"/>
              </w:rPr>
            </w:pPr>
            <w:r w:rsidRPr="00D70DD7">
              <w:rPr>
                <w:rFonts w:asciiTheme="minorHAnsi" w:hAnsiTheme="minorHAnsi" w:cstheme="minorHAnsi"/>
                <w:color w:val="000000"/>
                <w:sz w:val="20"/>
                <w:szCs w:val="20"/>
                <w:shd w:val="clear" w:color="auto" w:fill="FFFFFF"/>
              </w:rPr>
              <w:t>The student will estimate and apply proportional reasoning and computational procedures to solve contextual problems.</w:t>
            </w:r>
          </w:p>
        </w:tc>
      </w:tr>
      <w:tr w:rsidR="00EB4836" w14:paraId="10895FD9" w14:textId="77777777" w:rsidTr="00E753DE">
        <w:tc>
          <w:tcPr>
            <w:tcW w:w="1525" w:type="dxa"/>
            <w:vAlign w:val="center"/>
          </w:tcPr>
          <w:p w14:paraId="792CCAC0" w14:textId="77777777" w:rsidR="00EB4836" w:rsidRPr="00D70DD7" w:rsidRDefault="00993261" w:rsidP="00E753DE">
            <w:pPr>
              <w:spacing w:line="276" w:lineRule="auto"/>
              <w:jc w:val="center"/>
              <w:rPr>
                <w:rFonts w:asciiTheme="minorHAnsi" w:hAnsiTheme="minorHAnsi" w:cstheme="minorHAnsi"/>
                <w:sz w:val="20"/>
                <w:szCs w:val="20"/>
              </w:rPr>
            </w:pPr>
            <w:hyperlink r:id="rId69" w:history="1">
              <w:r w:rsidR="00EB4836" w:rsidRPr="00D70DD7">
                <w:rPr>
                  <w:rStyle w:val="Hyperlink"/>
                  <w:rFonts w:asciiTheme="minorHAnsi" w:hAnsiTheme="minorHAnsi" w:cstheme="minorHAnsi"/>
                  <w:sz w:val="20"/>
                  <w:szCs w:val="20"/>
                </w:rPr>
                <w:t>Geometry</w:t>
              </w:r>
            </w:hyperlink>
          </w:p>
        </w:tc>
        <w:tc>
          <w:tcPr>
            <w:tcW w:w="1080" w:type="dxa"/>
            <w:vAlign w:val="center"/>
          </w:tcPr>
          <w:p w14:paraId="466B26DE" w14:textId="77777777" w:rsidR="00EB4836" w:rsidRPr="00D70DD7" w:rsidRDefault="00EB4836" w:rsidP="00E753DE">
            <w:pPr>
              <w:spacing w:line="276" w:lineRule="auto"/>
              <w:jc w:val="center"/>
              <w:rPr>
                <w:rFonts w:asciiTheme="minorHAnsi" w:hAnsiTheme="minorHAnsi" w:cstheme="minorHAnsi"/>
                <w:sz w:val="20"/>
                <w:szCs w:val="20"/>
              </w:rPr>
            </w:pPr>
            <w:r w:rsidRPr="00D70DD7">
              <w:rPr>
                <w:rFonts w:asciiTheme="minorHAnsi" w:hAnsiTheme="minorHAnsi" w:cstheme="minorHAnsi"/>
                <w:sz w:val="20"/>
                <w:szCs w:val="20"/>
              </w:rPr>
              <w:t>G.TR.3e</w:t>
            </w:r>
          </w:p>
        </w:tc>
        <w:tc>
          <w:tcPr>
            <w:tcW w:w="6745" w:type="dxa"/>
            <w:vAlign w:val="center"/>
          </w:tcPr>
          <w:p w14:paraId="17BEDF4E" w14:textId="77777777" w:rsidR="00EB4836" w:rsidRPr="00D70DD7" w:rsidRDefault="00EB4836" w:rsidP="00E753DE">
            <w:pPr>
              <w:spacing w:line="276" w:lineRule="auto"/>
              <w:rPr>
                <w:rFonts w:asciiTheme="minorHAnsi" w:hAnsiTheme="minorHAnsi" w:cstheme="minorHAnsi"/>
                <w:color w:val="000000"/>
                <w:sz w:val="20"/>
                <w:szCs w:val="20"/>
                <w:shd w:val="clear" w:color="auto" w:fill="FFFFFF"/>
              </w:rPr>
            </w:pPr>
            <w:r w:rsidRPr="00D70DD7">
              <w:rPr>
                <w:rFonts w:asciiTheme="minorHAnsi" w:hAnsiTheme="minorHAnsi" w:cstheme="minorHAnsi"/>
                <w:color w:val="000000"/>
                <w:sz w:val="20"/>
                <w:szCs w:val="20"/>
                <w:shd w:val="clear" w:color="auto" w:fill="FFFFFF"/>
              </w:rPr>
              <w:t>Solve problems, including those in context involving attributes of similar triangles.</w:t>
            </w:r>
          </w:p>
        </w:tc>
      </w:tr>
      <w:tr w:rsidR="00EB4836" w14:paraId="4270BCCF" w14:textId="77777777" w:rsidTr="00E753DE">
        <w:tc>
          <w:tcPr>
            <w:tcW w:w="1525" w:type="dxa"/>
            <w:vAlign w:val="center"/>
          </w:tcPr>
          <w:p w14:paraId="012EB744" w14:textId="66E0F9EB" w:rsidR="00EB4836" w:rsidRPr="00D70DD7" w:rsidRDefault="00993261" w:rsidP="00E753DE">
            <w:pPr>
              <w:spacing w:line="276" w:lineRule="auto"/>
              <w:jc w:val="center"/>
              <w:rPr>
                <w:rFonts w:asciiTheme="minorHAnsi" w:hAnsiTheme="minorHAnsi" w:cstheme="minorHAnsi"/>
                <w:sz w:val="20"/>
                <w:szCs w:val="20"/>
              </w:rPr>
            </w:pPr>
            <w:hyperlink r:id="rId70" w:history="1">
              <w:r w:rsidR="00A12EF4">
                <w:rPr>
                  <w:rStyle w:val="Hyperlink"/>
                  <w:rFonts w:asciiTheme="minorHAnsi" w:hAnsiTheme="minorHAnsi" w:cstheme="minorHAnsi"/>
                  <w:sz w:val="20"/>
                  <w:szCs w:val="20"/>
                </w:rPr>
                <w:t>Algebra 2</w:t>
              </w:r>
            </w:hyperlink>
          </w:p>
        </w:tc>
        <w:tc>
          <w:tcPr>
            <w:tcW w:w="1080" w:type="dxa"/>
            <w:vAlign w:val="center"/>
          </w:tcPr>
          <w:p w14:paraId="78395E5A" w14:textId="557113A5" w:rsidR="00EB4836" w:rsidRPr="00D70DD7" w:rsidRDefault="00DE3DEC"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A2.F1.d</w:t>
            </w:r>
          </w:p>
        </w:tc>
        <w:tc>
          <w:tcPr>
            <w:tcW w:w="6745" w:type="dxa"/>
            <w:vAlign w:val="center"/>
          </w:tcPr>
          <w:p w14:paraId="4BE59ACE" w14:textId="77777777" w:rsidR="00EB4836" w:rsidRPr="00D70DD7" w:rsidRDefault="00EB4836" w:rsidP="00E753DE">
            <w:pPr>
              <w:spacing w:line="276" w:lineRule="auto"/>
              <w:rPr>
                <w:rFonts w:asciiTheme="minorHAnsi" w:hAnsiTheme="minorHAnsi" w:cstheme="minorHAnsi"/>
                <w:color w:val="000000"/>
                <w:sz w:val="20"/>
                <w:szCs w:val="20"/>
                <w:shd w:val="clear" w:color="auto" w:fill="FFFFFF"/>
              </w:rPr>
            </w:pPr>
            <w:r w:rsidRPr="00D70DD7">
              <w:rPr>
                <w:rFonts w:asciiTheme="minorHAnsi" w:hAnsiTheme="minorHAnsi" w:cstheme="minorHAnsi"/>
                <w:color w:val="000000"/>
                <w:sz w:val="20"/>
                <w:szCs w:val="20"/>
              </w:rPr>
              <w:t xml:space="preserve">Determine when two variables are directly proportional, inversely proportional, or neither, given a table of values. Write an equation and create a graph to represent a </w:t>
            </w:r>
            <w:r w:rsidRPr="00D70DD7">
              <w:rPr>
                <w:rFonts w:asciiTheme="minorHAnsi" w:hAnsiTheme="minorHAnsi" w:cstheme="minorHAnsi"/>
                <w:i/>
                <w:iCs/>
                <w:color w:val="000000"/>
                <w:sz w:val="20"/>
                <w:szCs w:val="20"/>
              </w:rPr>
              <w:t>direct or inverse variation</w:t>
            </w:r>
            <w:r w:rsidRPr="00D70DD7">
              <w:rPr>
                <w:rFonts w:asciiTheme="minorHAnsi" w:hAnsiTheme="minorHAnsi" w:cstheme="minorHAnsi"/>
                <w:color w:val="000000"/>
                <w:sz w:val="20"/>
                <w:szCs w:val="20"/>
              </w:rPr>
              <w:t>, including situations in context.</w:t>
            </w:r>
          </w:p>
        </w:tc>
      </w:tr>
    </w:tbl>
    <w:p w14:paraId="01248CF2" w14:textId="77777777" w:rsidR="007F43F3" w:rsidRDefault="007F43F3" w:rsidP="004404A2">
      <w:pPr>
        <w:spacing w:line="276" w:lineRule="auto"/>
      </w:pPr>
    </w:p>
    <w:tbl>
      <w:tblPr>
        <w:tblStyle w:val="TableGrid"/>
        <w:tblW w:w="0" w:type="auto"/>
        <w:tblLayout w:type="fixed"/>
        <w:tblLook w:val="04A0" w:firstRow="1" w:lastRow="0" w:firstColumn="1" w:lastColumn="0" w:noHBand="0" w:noVBand="1"/>
      </w:tblPr>
      <w:tblGrid>
        <w:gridCol w:w="1525"/>
        <w:gridCol w:w="1080"/>
        <w:gridCol w:w="6745"/>
      </w:tblGrid>
      <w:tr w:rsidR="008328E4" w14:paraId="0D75D211" w14:textId="77777777" w:rsidTr="00E753DE">
        <w:tc>
          <w:tcPr>
            <w:tcW w:w="9350" w:type="dxa"/>
            <w:gridSpan w:val="3"/>
            <w:shd w:val="clear" w:color="auto" w:fill="003C71" w:themeFill="accent1"/>
          </w:tcPr>
          <w:p w14:paraId="6377FEC6" w14:textId="29B7A26E" w:rsidR="008328E4" w:rsidRPr="00CF06D3" w:rsidRDefault="008328E4" w:rsidP="00CF06D3">
            <w:pPr>
              <w:spacing w:line="276" w:lineRule="auto"/>
              <w:jc w:val="center"/>
              <w:rPr>
                <w:b/>
                <w:bCs/>
                <w:color w:val="FFFFFF" w:themeColor="background1"/>
              </w:rPr>
            </w:pPr>
            <w:r>
              <w:rPr>
                <w:b/>
                <w:bCs/>
                <w:color w:val="FFFFFF" w:themeColor="background1"/>
              </w:rPr>
              <w:t xml:space="preserve">Strand Concept </w:t>
            </w:r>
            <w:r w:rsidR="00EB4836">
              <w:rPr>
                <w:b/>
                <w:bCs/>
                <w:color w:val="FFFFFF" w:themeColor="background1"/>
              </w:rPr>
              <w:t>2</w:t>
            </w:r>
            <w:r>
              <w:rPr>
                <w:b/>
                <w:bCs/>
                <w:color w:val="FFFFFF" w:themeColor="background1"/>
              </w:rPr>
              <w:t>: Whole Numbers</w:t>
            </w:r>
            <w:r w:rsidR="00CF06D3">
              <w:rPr>
                <w:b/>
                <w:bCs/>
                <w:color w:val="FFFFFF" w:themeColor="background1"/>
              </w:rPr>
              <w:t xml:space="preserve"> – Fluency and Operations</w:t>
            </w:r>
          </w:p>
        </w:tc>
      </w:tr>
      <w:tr w:rsidR="008328E4" w14:paraId="09CB844A" w14:textId="77777777" w:rsidTr="00E753DE">
        <w:tc>
          <w:tcPr>
            <w:tcW w:w="1525" w:type="dxa"/>
            <w:shd w:val="clear" w:color="auto" w:fill="7DD4FF" w:themeFill="accent2" w:themeFillTint="66"/>
            <w:vAlign w:val="center"/>
          </w:tcPr>
          <w:p w14:paraId="7C088B5F" w14:textId="77777777" w:rsidR="008328E4" w:rsidRDefault="008328E4" w:rsidP="00E753DE">
            <w:pPr>
              <w:jc w:val="center"/>
              <w:rPr>
                <w:b/>
                <w:bCs/>
                <w:sz w:val="20"/>
                <w:szCs w:val="20"/>
              </w:rPr>
            </w:pPr>
            <w:r w:rsidRPr="00D71B90">
              <w:rPr>
                <w:b/>
                <w:bCs/>
                <w:sz w:val="20"/>
                <w:szCs w:val="20"/>
              </w:rPr>
              <w:t>Grade Level/</w:t>
            </w:r>
          </w:p>
          <w:p w14:paraId="6ED7BA5D" w14:textId="77777777" w:rsidR="008328E4" w:rsidRPr="00D71B90" w:rsidRDefault="008328E4"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65156F8E" w14:textId="77777777" w:rsidR="008328E4" w:rsidRPr="00D71B90" w:rsidRDefault="008328E4"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0265787A" w14:textId="77777777" w:rsidR="008328E4" w:rsidRPr="00D71B90" w:rsidRDefault="008328E4" w:rsidP="00E753DE">
            <w:pPr>
              <w:jc w:val="center"/>
              <w:rPr>
                <w:b/>
                <w:bCs/>
                <w:sz w:val="20"/>
                <w:szCs w:val="20"/>
              </w:rPr>
            </w:pPr>
            <w:r w:rsidRPr="00D71B90">
              <w:rPr>
                <w:b/>
                <w:bCs/>
                <w:sz w:val="20"/>
                <w:szCs w:val="20"/>
              </w:rPr>
              <w:t>Description</w:t>
            </w:r>
          </w:p>
        </w:tc>
      </w:tr>
      <w:tr w:rsidR="00C369ED" w14:paraId="23D7D5B6" w14:textId="77777777" w:rsidTr="00E753DE">
        <w:tc>
          <w:tcPr>
            <w:tcW w:w="1525" w:type="dxa"/>
            <w:vAlign w:val="center"/>
          </w:tcPr>
          <w:p w14:paraId="24E2C4E5" w14:textId="4294A222" w:rsidR="00C369ED" w:rsidRPr="00D84772" w:rsidRDefault="00993261" w:rsidP="00E753DE">
            <w:pPr>
              <w:spacing w:line="276" w:lineRule="auto"/>
              <w:jc w:val="center"/>
              <w:rPr>
                <w:rFonts w:asciiTheme="minorHAnsi" w:hAnsiTheme="minorHAnsi" w:cstheme="minorHAnsi"/>
                <w:sz w:val="20"/>
                <w:szCs w:val="20"/>
              </w:rPr>
            </w:pPr>
            <w:hyperlink r:id="rId71" w:history="1">
              <w:r w:rsidR="00C369ED" w:rsidRPr="00144D7B">
                <w:rPr>
                  <w:rStyle w:val="Hyperlink"/>
                  <w:rFonts w:asciiTheme="minorHAnsi" w:hAnsiTheme="minorHAnsi" w:cstheme="minorHAnsi"/>
                  <w:sz w:val="20"/>
                  <w:szCs w:val="20"/>
                </w:rPr>
                <w:t>Kindergarten</w:t>
              </w:r>
            </w:hyperlink>
          </w:p>
        </w:tc>
        <w:tc>
          <w:tcPr>
            <w:tcW w:w="1080" w:type="dxa"/>
            <w:vAlign w:val="center"/>
          </w:tcPr>
          <w:p w14:paraId="2AA84C26" w14:textId="51BC33C7" w:rsidR="00C369ED" w:rsidRPr="00C369ED" w:rsidRDefault="00C369ED" w:rsidP="00E753DE">
            <w:pPr>
              <w:spacing w:line="276" w:lineRule="auto"/>
              <w:jc w:val="center"/>
              <w:rPr>
                <w:rFonts w:asciiTheme="minorHAnsi" w:hAnsiTheme="minorHAnsi" w:cstheme="minorHAnsi"/>
                <w:sz w:val="20"/>
                <w:szCs w:val="20"/>
              </w:rPr>
            </w:pPr>
            <w:r w:rsidRPr="00C369ED">
              <w:rPr>
                <w:rFonts w:asciiTheme="minorHAnsi" w:hAnsiTheme="minorHAnsi" w:cstheme="minorHAnsi"/>
                <w:sz w:val="20"/>
                <w:szCs w:val="20"/>
              </w:rPr>
              <w:t>K.CE.1b</w:t>
            </w:r>
          </w:p>
        </w:tc>
        <w:tc>
          <w:tcPr>
            <w:tcW w:w="6745" w:type="dxa"/>
            <w:vAlign w:val="center"/>
          </w:tcPr>
          <w:p w14:paraId="157E282C" w14:textId="3FCBEFB6" w:rsidR="00C369ED" w:rsidRPr="00C369ED" w:rsidRDefault="00C369ED" w:rsidP="00E753DE">
            <w:pPr>
              <w:spacing w:line="276" w:lineRule="auto"/>
              <w:rPr>
                <w:rFonts w:asciiTheme="minorHAnsi" w:hAnsiTheme="minorHAnsi" w:cstheme="minorHAnsi"/>
                <w:color w:val="000000"/>
                <w:sz w:val="20"/>
                <w:szCs w:val="20"/>
                <w:shd w:val="clear" w:color="auto" w:fill="FFFFFF"/>
              </w:rPr>
            </w:pPr>
            <w:r w:rsidRPr="00C369ED">
              <w:rPr>
                <w:sz w:val="20"/>
                <w:szCs w:val="20"/>
              </w:rPr>
              <w:t>Recognize and describe with fluency part-part-whole relationships for numbers up to 5 in a variety of configurations.</w:t>
            </w:r>
          </w:p>
        </w:tc>
      </w:tr>
      <w:tr w:rsidR="008328E4" w14:paraId="0DEE85E2" w14:textId="77777777" w:rsidTr="00E753DE">
        <w:tc>
          <w:tcPr>
            <w:tcW w:w="1525" w:type="dxa"/>
            <w:vAlign w:val="center"/>
          </w:tcPr>
          <w:p w14:paraId="2015BBBF" w14:textId="77777777" w:rsidR="008328E4" w:rsidRPr="00D84772" w:rsidRDefault="00993261" w:rsidP="00E753DE">
            <w:pPr>
              <w:spacing w:line="276" w:lineRule="auto"/>
              <w:jc w:val="center"/>
              <w:rPr>
                <w:rFonts w:asciiTheme="minorHAnsi" w:hAnsiTheme="minorHAnsi" w:cstheme="minorHAnsi"/>
                <w:sz w:val="20"/>
                <w:szCs w:val="20"/>
              </w:rPr>
            </w:pPr>
            <w:hyperlink r:id="rId72" w:history="1">
              <w:r w:rsidR="008328E4" w:rsidRPr="00D84772">
                <w:rPr>
                  <w:rStyle w:val="Hyperlink"/>
                  <w:rFonts w:asciiTheme="minorHAnsi" w:hAnsiTheme="minorHAnsi" w:cstheme="minorHAnsi"/>
                  <w:sz w:val="20"/>
                  <w:szCs w:val="20"/>
                </w:rPr>
                <w:t>Grade 1</w:t>
              </w:r>
            </w:hyperlink>
          </w:p>
        </w:tc>
        <w:tc>
          <w:tcPr>
            <w:tcW w:w="1080" w:type="dxa"/>
            <w:vAlign w:val="center"/>
          </w:tcPr>
          <w:p w14:paraId="7CD0647A" w14:textId="3E0EF737" w:rsidR="008328E4" w:rsidRPr="00D84772" w:rsidRDefault="008328E4" w:rsidP="00E753DE">
            <w:pPr>
              <w:spacing w:line="276" w:lineRule="auto"/>
              <w:jc w:val="center"/>
              <w:rPr>
                <w:rFonts w:asciiTheme="minorHAnsi" w:hAnsiTheme="minorHAnsi" w:cstheme="minorHAnsi"/>
                <w:sz w:val="20"/>
                <w:szCs w:val="20"/>
              </w:rPr>
            </w:pPr>
            <w:r w:rsidRPr="00D84772">
              <w:rPr>
                <w:rFonts w:asciiTheme="minorHAnsi" w:hAnsiTheme="minorHAnsi" w:cstheme="minorHAnsi"/>
                <w:sz w:val="20"/>
                <w:szCs w:val="20"/>
              </w:rPr>
              <w:t>1.CE.</w:t>
            </w:r>
            <w:r w:rsidR="00E13832">
              <w:rPr>
                <w:rFonts w:asciiTheme="minorHAnsi" w:hAnsiTheme="minorHAnsi" w:cstheme="minorHAnsi"/>
                <w:sz w:val="20"/>
                <w:szCs w:val="20"/>
              </w:rPr>
              <w:t>1</w:t>
            </w:r>
          </w:p>
        </w:tc>
        <w:tc>
          <w:tcPr>
            <w:tcW w:w="6745" w:type="dxa"/>
            <w:vAlign w:val="center"/>
          </w:tcPr>
          <w:p w14:paraId="61AB9135" w14:textId="10EC7E26" w:rsidR="008328E4" w:rsidRPr="00D84772" w:rsidRDefault="001C5C35" w:rsidP="00E753DE">
            <w:pPr>
              <w:spacing w:line="276" w:lineRule="auto"/>
              <w:rPr>
                <w:rFonts w:asciiTheme="minorHAnsi" w:hAnsiTheme="minorHAnsi" w:cstheme="minorHAnsi"/>
                <w:color w:val="000000"/>
                <w:sz w:val="20"/>
                <w:szCs w:val="20"/>
                <w:shd w:val="clear" w:color="auto" w:fill="FFFFFF"/>
              </w:rPr>
            </w:pPr>
            <w:r w:rsidRPr="00D84772">
              <w:rPr>
                <w:rFonts w:asciiTheme="minorHAnsi" w:hAnsiTheme="minorHAnsi" w:cstheme="minorHAnsi"/>
                <w:color w:val="000000"/>
                <w:sz w:val="20"/>
                <w:szCs w:val="20"/>
                <w:shd w:val="clear" w:color="auto" w:fill="FFFFFF"/>
              </w:rPr>
              <w:t>The student will recall with automaticity addition and subtraction facts within 10 and represent, solve, and justify solutions to single-step problems, including those in context, using addition and subtraction with whole numbers within 20.</w:t>
            </w:r>
          </w:p>
        </w:tc>
      </w:tr>
      <w:tr w:rsidR="009F068B" w14:paraId="04F0CE31" w14:textId="77777777" w:rsidTr="00E753DE">
        <w:tc>
          <w:tcPr>
            <w:tcW w:w="1525" w:type="dxa"/>
            <w:vMerge w:val="restart"/>
            <w:vAlign w:val="center"/>
          </w:tcPr>
          <w:p w14:paraId="1292EA99" w14:textId="77777777" w:rsidR="009F068B" w:rsidRPr="00D84772" w:rsidRDefault="00993261" w:rsidP="00E753DE">
            <w:pPr>
              <w:spacing w:line="276" w:lineRule="auto"/>
              <w:jc w:val="center"/>
              <w:rPr>
                <w:rFonts w:asciiTheme="minorHAnsi" w:hAnsiTheme="minorHAnsi" w:cstheme="minorHAnsi"/>
                <w:sz w:val="20"/>
                <w:szCs w:val="20"/>
              </w:rPr>
            </w:pPr>
            <w:hyperlink r:id="rId73" w:history="1">
              <w:r w:rsidR="009F068B" w:rsidRPr="00D84772">
                <w:rPr>
                  <w:rStyle w:val="Hyperlink"/>
                  <w:rFonts w:asciiTheme="minorHAnsi" w:hAnsiTheme="minorHAnsi" w:cstheme="minorHAnsi"/>
                  <w:sz w:val="20"/>
                  <w:szCs w:val="20"/>
                </w:rPr>
                <w:t>Grade 2</w:t>
              </w:r>
            </w:hyperlink>
          </w:p>
        </w:tc>
        <w:tc>
          <w:tcPr>
            <w:tcW w:w="1080" w:type="dxa"/>
            <w:vAlign w:val="center"/>
          </w:tcPr>
          <w:p w14:paraId="293EAB9A" w14:textId="7A819C61" w:rsidR="009F068B" w:rsidRPr="009F068B" w:rsidRDefault="009F068B" w:rsidP="00E753DE">
            <w:pPr>
              <w:spacing w:line="276" w:lineRule="auto"/>
              <w:jc w:val="center"/>
              <w:rPr>
                <w:rFonts w:asciiTheme="minorHAnsi" w:hAnsiTheme="minorHAnsi" w:cstheme="minorHAnsi"/>
                <w:sz w:val="20"/>
                <w:szCs w:val="20"/>
              </w:rPr>
            </w:pPr>
            <w:r w:rsidRPr="009F068B">
              <w:rPr>
                <w:rFonts w:asciiTheme="minorHAnsi" w:hAnsiTheme="minorHAnsi" w:cstheme="minorHAnsi"/>
                <w:sz w:val="20"/>
                <w:szCs w:val="20"/>
              </w:rPr>
              <w:t xml:space="preserve">2.CE.1d </w:t>
            </w:r>
          </w:p>
        </w:tc>
        <w:tc>
          <w:tcPr>
            <w:tcW w:w="6745" w:type="dxa"/>
            <w:vAlign w:val="center"/>
          </w:tcPr>
          <w:p w14:paraId="6449F960" w14:textId="7AB905A8" w:rsidR="009F068B" w:rsidRPr="009F068B" w:rsidRDefault="009F068B" w:rsidP="00E753DE">
            <w:pPr>
              <w:spacing w:line="276" w:lineRule="auto"/>
              <w:rPr>
                <w:rFonts w:asciiTheme="minorHAnsi" w:hAnsiTheme="minorHAnsi" w:cstheme="minorHAnsi"/>
                <w:color w:val="000000"/>
                <w:sz w:val="20"/>
                <w:szCs w:val="20"/>
                <w:shd w:val="clear" w:color="auto" w:fill="FFFFFF"/>
              </w:rPr>
            </w:pPr>
            <w:r w:rsidRPr="009F068B">
              <w:rPr>
                <w:sz w:val="20"/>
                <w:szCs w:val="20"/>
              </w:rPr>
              <w:t>Demonstrate fluency with addition and subtraction within 20 by applying reasoning strategies (e.g., doubles, near doubles, make</w:t>
            </w:r>
            <w:r w:rsidR="003F4B42">
              <w:rPr>
                <w:sz w:val="20"/>
                <w:szCs w:val="20"/>
              </w:rPr>
              <w:t>-</w:t>
            </w:r>
            <w:r w:rsidRPr="009F068B">
              <w:rPr>
                <w:sz w:val="20"/>
                <w:szCs w:val="20"/>
              </w:rPr>
              <w:t>a-ten, compensations, inverse relationships).</w:t>
            </w:r>
          </w:p>
        </w:tc>
      </w:tr>
      <w:tr w:rsidR="009F068B" w14:paraId="55359EFE" w14:textId="77777777" w:rsidTr="00E753DE">
        <w:tc>
          <w:tcPr>
            <w:tcW w:w="1525" w:type="dxa"/>
            <w:vMerge/>
            <w:vAlign w:val="center"/>
          </w:tcPr>
          <w:p w14:paraId="169B9200" w14:textId="77777777" w:rsidR="009F068B" w:rsidRPr="00D84772" w:rsidRDefault="009F068B" w:rsidP="00E753DE">
            <w:pPr>
              <w:spacing w:line="276" w:lineRule="auto"/>
              <w:jc w:val="center"/>
              <w:rPr>
                <w:rFonts w:asciiTheme="minorHAnsi" w:hAnsiTheme="minorHAnsi" w:cstheme="minorHAnsi"/>
                <w:sz w:val="20"/>
                <w:szCs w:val="20"/>
              </w:rPr>
            </w:pPr>
          </w:p>
        </w:tc>
        <w:tc>
          <w:tcPr>
            <w:tcW w:w="1080" w:type="dxa"/>
            <w:vAlign w:val="center"/>
          </w:tcPr>
          <w:p w14:paraId="693CC20B" w14:textId="3E1896A5" w:rsidR="009F068B" w:rsidRPr="009F068B" w:rsidRDefault="009F068B" w:rsidP="00E753DE">
            <w:pPr>
              <w:spacing w:line="276" w:lineRule="auto"/>
              <w:jc w:val="center"/>
              <w:rPr>
                <w:rFonts w:asciiTheme="minorHAnsi" w:hAnsiTheme="minorHAnsi" w:cstheme="minorHAnsi"/>
                <w:sz w:val="20"/>
                <w:szCs w:val="20"/>
              </w:rPr>
            </w:pPr>
            <w:r w:rsidRPr="009F068B">
              <w:rPr>
                <w:rFonts w:asciiTheme="minorHAnsi" w:hAnsiTheme="minorHAnsi" w:cstheme="minorHAnsi"/>
                <w:sz w:val="20"/>
                <w:szCs w:val="20"/>
              </w:rPr>
              <w:t>2.CE.1e</w:t>
            </w:r>
          </w:p>
        </w:tc>
        <w:tc>
          <w:tcPr>
            <w:tcW w:w="6745" w:type="dxa"/>
            <w:vAlign w:val="center"/>
          </w:tcPr>
          <w:p w14:paraId="5AED1B1A" w14:textId="52AE4080" w:rsidR="009F068B" w:rsidRPr="009F068B" w:rsidRDefault="009F068B" w:rsidP="00E753DE">
            <w:pPr>
              <w:spacing w:line="276" w:lineRule="auto"/>
              <w:rPr>
                <w:rFonts w:asciiTheme="minorHAnsi" w:hAnsiTheme="minorHAnsi" w:cstheme="minorHAnsi"/>
                <w:color w:val="000000"/>
                <w:sz w:val="20"/>
                <w:szCs w:val="20"/>
                <w:shd w:val="clear" w:color="auto" w:fill="FFFFFF"/>
              </w:rPr>
            </w:pPr>
            <w:r w:rsidRPr="009F068B">
              <w:rPr>
                <w:sz w:val="20"/>
                <w:szCs w:val="20"/>
              </w:rPr>
              <w:t>Recall with automaticity addition and subtraction facts within 20.</w:t>
            </w:r>
          </w:p>
        </w:tc>
      </w:tr>
      <w:tr w:rsidR="009F068B" w14:paraId="19B15274" w14:textId="77777777" w:rsidTr="00E753DE">
        <w:tc>
          <w:tcPr>
            <w:tcW w:w="1525" w:type="dxa"/>
            <w:vMerge/>
            <w:vAlign w:val="center"/>
          </w:tcPr>
          <w:p w14:paraId="490872A8" w14:textId="77777777" w:rsidR="009F068B" w:rsidRPr="00D84772" w:rsidRDefault="009F068B" w:rsidP="00E753DE">
            <w:pPr>
              <w:spacing w:line="276" w:lineRule="auto"/>
              <w:jc w:val="center"/>
              <w:rPr>
                <w:rFonts w:asciiTheme="minorHAnsi" w:hAnsiTheme="minorHAnsi" w:cstheme="minorHAnsi"/>
                <w:sz w:val="20"/>
                <w:szCs w:val="20"/>
              </w:rPr>
            </w:pPr>
          </w:p>
        </w:tc>
        <w:tc>
          <w:tcPr>
            <w:tcW w:w="1080" w:type="dxa"/>
            <w:vAlign w:val="center"/>
          </w:tcPr>
          <w:p w14:paraId="64237297" w14:textId="2EB41C9F" w:rsidR="009F068B" w:rsidRPr="009F068B" w:rsidRDefault="009F068B" w:rsidP="00E753DE">
            <w:pPr>
              <w:spacing w:line="276" w:lineRule="auto"/>
              <w:jc w:val="center"/>
              <w:rPr>
                <w:rFonts w:asciiTheme="minorHAnsi" w:hAnsiTheme="minorHAnsi" w:cstheme="minorHAnsi"/>
                <w:sz w:val="20"/>
                <w:szCs w:val="20"/>
              </w:rPr>
            </w:pPr>
            <w:r w:rsidRPr="009F068B">
              <w:rPr>
                <w:rFonts w:asciiTheme="minorHAnsi" w:hAnsiTheme="minorHAnsi" w:cstheme="minorHAnsi"/>
                <w:sz w:val="20"/>
                <w:szCs w:val="20"/>
              </w:rPr>
              <w:t>2.CE.1f</w:t>
            </w:r>
          </w:p>
        </w:tc>
        <w:tc>
          <w:tcPr>
            <w:tcW w:w="6745" w:type="dxa"/>
            <w:vAlign w:val="center"/>
          </w:tcPr>
          <w:p w14:paraId="3EF009B6" w14:textId="64677A90" w:rsidR="009F068B" w:rsidRPr="009F068B" w:rsidRDefault="009F068B" w:rsidP="00E753DE">
            <w:pPr>
              <w:spacing w:line="276" w:lineRule="auto"/>
              <w:rPr>
                <w:rFonts w:asciiTheme="minorHAnsi" w:hAnsiTheme="minorHAnsi" w:cstheme="minorHAnsi"/>
                <w:color w:val="000000"/>
                <w:sz w:val="20"/>
                <w:szCs w:val="20"/>
                <w:shd w:val="clear" w:color="auto" w:fill="FFFFFF"/>
              </w:rPr>
            </w:pPr>
            <w:r w:rsidRPr="009F068B">
              <w:rPr>
                <w:sz w:val="20"/>
                <w:szCs w:val="20"/>
              </w:rPr>
              <w:t>Use patterns, models, and strategies to make generalizations about the algebraic properties for fluency (e.g., 4 + 3 is equal to 3 + 4; 0 + 8 = 8).</w:t>
            </w:r>
          </w:p>
        </w:tc>
      </w:tr>
      <w:tr w:rsidR="009F068B" w14:paraId="7F05387E" w14:textId="77777777" w:rsidTr="00E753DE">
        <w:tc>
          <w:tcPr>
            <w:tcW w:w="1525" w:type="dxa"/>
            <w:vMerge/>
            <w:vAlign w:val="center"/>
          </w:tcPr>
          <w:p w14:paraId="25B68194" w14:textId="77777777" w:rsidR="009F068B" w:rsidRPr="00D84772" w:rsidRDefault="009F068B" w:rsidP="00E753DE">
            <w:pPr>
              <w:spacing w:line="276" w:lineRule="auto"/>
              <w:jc w:val="center"/>
              <w:rPr>
                <w:rFonts w:asciiTheme="minorHAnsi" w:hAnsiTheme="minorHAnsi" w:cstheme="minorHAnsi"/>
                <w:sz w:val="20"/>
                <w:szCs w:val="20"/>
              </w:rPr>
            </w:pPr>
          </w:p>
        </w:tc>
        <w:tc>
          <w:tcPr>
            <w:tcW w:w="1080" w:type="dxa"/>
            <w:vAlign w:val="center"/>
          </w:tcPr>
          <w:p w14:paraId="6595C9EE" w14:textId="5E298935" w:rsidR="009F068B" w:rsidRPr="009F068B" w:rsidRDefault="009F068B" w:rsidP="00E753DE">
            <w:pPr>
              <w:spacing w:line="276" w:lineRule="auto"/>
              <w:jc w:val="center"/>
              <w:rPr>
                <w:rFonts w:asciiTheme="minorHAnsi" w:hAnsiTheme="minorHAnsi" w:cstheme="minorHAnsi"/>
                <w:sz w:val="20"/>
                <w:szCs w:val="20"/>
              </w:rPr>
            </w:pPr>
            <w:r w:rsidRPr="009F068B">
              <w:rPr>
                <w:rFonts w:asciiTheme="minorHAnsi" w:hAnsiTheme="minorHAnsi" w:cstheme="minorHAnsi"/>
                <w:sz w:val="20"/>
                <w:szCs w:val="20"/>
              </w:rPr>
              <w:t>2.CE.1h</w:t>
            </w:r>
          </w:p>
        </w:tc>
        <w:tc>
          <w:tcPr>
            <w:tcW w:w="6745" w:type="dxa"/>
            <w:vAlign w:val="center"/>
          </w:tcPr>
          <w:p w14:paraId="3E708E05" w14:textId="49BD651D" w:rsidR="009F068B" w:rsidRPr="009F068B" w:rsidRDefault="009F068B" w:rsidP="00E753DE">
            <w:pPr>
              <w:spacing w:line="276" w:lineRule="auto"/>
              <w:rPr>
                <w:rFonts w:asciiTheme="minorHAnsi" w:hAnsiTheme="minorHAnsi" w:cstheme="minorHAnsi"/>
                <w:color w:val="000000"/>
                <w:sz w:val="20"/>
                <w:szCs w:val="20"/>
                <w:shd w:val="clear" w:color="auto" w:fill="FFFFFF"/>
              </w:rPr>
            </w:pPr>
            <w:r w:rsidRPr="009F068B">
              <w:rPr>
                <w:sz w:val="20"/>
                <w:szCs w:val="20"/>
              </w:rPr>
              <w:t>Use inverse relationships to write all related facts connected to a given addition or subtraction fact model within 20 (e.g., given a model for 3 + 4 = 7, write 4 + 3 = 7, 7 – 4 = 3, and 7 – 3 = 4).</w:t>
            </w:r>
          </w:p>
        </w:tc>
      </w:tr>
      <w:tr w:rsidR="009307CC" w14:paraId="1175B652" w14:textId="77777777" w:rsidTr="00E753DE">
        <w:tc>
          <w:tcPr>
            <w:tcW w:w="1525" w:type="dxa"/>
            <w:vAlign w:val="center"/>
          </w:tcPr>
          <w:p w14:paraId="2522DA03" w14:textId="77777777" w:rsidR="009307CC" w:rsidRPr="00D84772" w:rsidRDefault="00993261" w:rsidP="009307CC">
            <w:pPr>
              <w:spacing w:line="276" w:lineRule="auto"/>
              <w:jc w:val="center"/>
              <w:rPr>
                <w:rFonts w:asciiTheme="minorHAnsi" w:hAnsiTheme="minorHAnsi" w:cstheme="minorHAnsi"/>
                <w:sz w:val="20"/>
                <w:szCs w:val="20"/>
              </w:rPr>
            </w:pPr>
            <w:hyperlink r:id="rId74" w:history="1">
              <w:r w:rsidR="009307CC" w:rsidRPr="00D84772">
                <w:rPr>
                  <w:rStyle w:val="Hyperlink"/>
                  <w:rFonts w:asciiTheme="minorHAnsi" w:hAnsiTheme="minorHAnsi" w:cstheme="minorHAnsi"/>
                  <w:sz w:val="20"/>
                  <w:szCs w:val="20"/>
                </w:rPr>
                <w:t>Grade 3</w:t>
              </w:r>
            </w:hyperlink>
          </w:p>
        </w:tc>
        <w:tc>
          <w:tcPr>
            <w:tcW w:w="1080" w:type="dxa"/>
            <w:vAlign w:val="center"/>
          </w:tcPr>
          <w:p w14:paraId="45125F02" w14:textId="7A893B64" w:rsidR="009307CC" w:rsidRPr="009F068B" w:rsidRDefault="009307CC" w:rsidP="009307CC">
            <w:pPr>
              <w:spacing w:line="276" w:lineRule="auto"/>
              <w:jc w:val="center"/>
              <w:rPr>
                <w:rFonts w:asciiTheme="minorHAnsi" w:hAnsiTheme="minorHAnsi" w:cstheme="minorHAnsi"/>
                <w:sz w:val="20"/>
                <w:szCs w:val="20"/>
              </w:rPr>
            </w:pPr>
            <w:r w:rsidRPr="009F068B">
              <w:rPr>
                <w:rFonts w:asciiTheme="minorHAnsi" w:hAnsiTheme="minorHAnsi" w:cstheme="minorHAnsi"/>
                <w:sz w:val="20"/>
                <w:szCs w:val="20"/>
              </w:rPr>
              <w:t>3.CE.2</w:t>
            </w:r>
          </w:p>
        </w:tc>
        <w:tc>
          <w:tcPr>
            <w:tcW w:w="6745" w:type="dxa"/>
            <w:vAlign w:val="center"/>
          </w:tcPr>
          <w:p w14:paraId="6CD3B939" w14:textId="25A361EF" w:rsidR="009307CC" w:rsidRPr="009F068B" w:rsidRDefault="009307CC" w:rsidP="009307CC">
            <w:pPr>
              <w:spacing w:line="276" w:lineRule="auto"/>
              <w:rPr>
                <w:rFonts w:asciiTheme="minorHAnsi" w:hAnsiTheme="minorHAnsi" w:cstheme="minorHAnsi"/>
                <w:color w:val="000000"/>
                <w:sz w:val="20"/>
                <w:szCs w:val="20"/>
                <w:shd w:val="clear" w:color="auto" w:fill="FFFFFF"/>
              </w:rPr>
            </w:pPr>
            <w:r w:rsidRPr="009F068B">
              <w:rPr>
                <w:rFonts w:asciiTheme="minorHAnsi" w:hAnsiTheme="minorHAnsi" w:cstheme="minorHAnsi"/>
                <w:color w:val="000000"/>
                <w:sz w:val="20"/>
                <w:szCs w:val="20"/>
                <w:shd w:val="clear" w:color="auto" w:fill="FFFFFF"/>
              </w:rPr>
              <w:t>The student will recall with automaticity multiplication and division facts, through 10 × 10; and represent, solve, and justify solutions to single-step contextual problems using multiplication and division with whole numbers.</w:t>
            </w:r>
          </w:p>
        </w:tc>
      </w:tr>
      <w:tr w:rsidR="00BB6904" w14:paraId="5F6F5A92" w14:textId="77777777" w:rsidTr="00E753DE">
        <w:tc>
          <w:tcPr>
            <w:tcW w:w="1525" w:type="dxa"/>
            <w:vMerge w:val="restart"/>
            <w:vAlign w:val="center"/>
          </w:tcPr>
          <w:p w14:paraId="49B7F2D6" w14:textId="77777777" w:rsidR="00BB6904" w:rsidRPr="00D84772" w:rsidRDefault="00993261" w:rsidP="00E753DE">
            <w:pPr>
              <w:spacing w:line="276" w:lineRule="auto"/>
              <w:jc w:val="center"/>
              <w:rPr>
                <w:rFonts w:asciiTheme="minorHAnsi" w:hAnsiTheme="minorHAnsi" w:cstheme="minorHAnsi"/>
                <w:sz w:val="20"/>
                <w:szCs w:val="20"/>
              </w:rPr>
            </w:pPr>
            <w:hyperlink r:id="rId75" w:history="1">
              <w:r w:rsidR="00BB6904" w:rsidRPr="00D84772">
                <w:rPr>
                  <w:rStyle w:val="Hyperlink"/>
                  <w:rFonts w:asciiTheme="minorHAnsi" w:hAnsiTheme="minorHAnsi" w:cstheme="minorHAnsi"/>
                  <w:sz w:val="20"/>
                  <w:szCs w:val="20"/>
                </w:rPr>
                <w:t>Grade 4</w:t>
              </w:r>
            </w:hyperlink>
          </w:p>
        </w:tc>
        <w:tc>
          <w:tcPr>
            <w:tcW w:w="1080" w:type="dxa"/>
            <w:vAlign w:val="center"/>
          </w:tcPr>
          <w:p w14:paraId="30EBE58B" w14:textId="51CA070C" w:rsidR="00BB6904" w:rsidRPr="00A37A76" w:rsidRDefault="00BB6904" w:rsidP="00E753DE">
            <w:pPr>
              <w:spacing w:line="276" w:lineRule="auto"/>
              <w:jc w:val="center"/>
              <w:rPr>
                <w:rFonts w:asciiTheme="minorHAnsi" w:hAnsiTheme="minorHAnsi" w:cstheme="minorHAnsi"/>
                <w:sz w:val="20"/>
                <w:szCs w:val="20"/>
              </w:rPr>
            </w:pPr>
            <w:r w:rsidRPr="00A37A76">
              <w:rPr>
                <w:rFonts w:asciiTheme="minorHAnsi" w:hAnsiTheme="minorHAnsi" w:cstheme="minorHAnsi"/>
                <w:sz w:val="20"/>
                <w:szCs w:val="20"/>
              </w:rPr>
              <w:t>4.CE.2b</w:t>
            </w:r>
          </w:p>
        </w:tc>
        <w:tc>
          <w:tcPr>
            <w:tcW w:w="6745" w:type="dxa"/>
            <w:vAlign w:val="center"/>
          </w:tcPr>
          <w:p w14:paraId="64D1CB41" w14:textId="6B5596EB" w:rsidR="00BB6904" w:rsidRPr="00A37A76" w:rsidRDefault="003D7449" w:rsidP="00E753DE">
            <w:pPr>
              <w:spacing w:line="276" w:lineRule="auto"/>
              <w:rPr>
                <w:rFonts w:asciiTheme="minorHAnsi" w:hAnsiTheme="minorHAnsi" w:cstheme="minorHAnsi"/>
                <w:color w:val="000000"/>
                <w:sz w:val="20"/>
                <w:szCs w:val="20"/>
              </w:rPr>
            </w:pPr>
            <w:r w:rsidRPr="00A37A76">
              <w:rPr>
                <w:sz w:val="20"/>
                <w:szCs w:val="20"/>
              </w:rPr>
              <w:t>Recall with automaticity the multiplication facts through 12 × 12 and the corresponding division facts.</w:t>
            </w:r>
          </w:p>
        </w:tc>
      </w:tr>
      <w:tr w:rsidR="00BB6904" w14:paraId="4162FB8B" w14:textId="77777777" w:rsidTr="00E753DE">
        <w:tc>
          <w:tcPr>
            <w:tcW w:w="1525" w:type="dxa"/>
            <w:vMerge/>
            <w:vAlign w:val="center"/>
          </w:tcPr>
          <w:p w14:paraId="599DE942" w14:textId="77777777" w:rsidR="00BB6904" w:rsidRPr="00D84772" w:rsidRDefault="00BB6904" w:rsidP="00E753DE">
            <w:pPr>
              <w:spacing w:line="276" w:lineRule="auto"/>
              <w:jc w:val="center"/>
              <w:rPr>
                <w:rFonts w:asciiTheme="minorHAnsi" w:hAnsiTheme="minorHAnsi" w:cstheme="minorHAnsi"/>
                <w:sz w:val="20"/>
                <w:szCs w:val="20"/>
              </w:rPr>
            </w:pPr>
          </w:p>
        </w:tc>
        <w:tc>
          <w:tcPr>
            <w:tcW w:w="1080" w:type="dxa"/>
            <w:vAlign w:val="center"/>
          </w:tcPr>
          <w:p w14:paraId="1A0A764D" w14:textId="33D37C6E" w:rsidR="00BB6904" w:rsidRPr="00A37A76" w:rsidRDefault="00BB6904" w:rsidP="00E753DE">
            <w:pPr>
              <w:spacing w:line="276" w:lineRule="auto"/>
              <w:jc w:val="center"/>
              <w:rPr>
                <w:rFonts w:asciiTheme="minorHAnsi" w:hAnsiTheme="minorHAnsi" w:cstheme="minorHAnsi"/>
                <w:sz w:val="20"/>
                <w:szCs w:val="20"/>
              </w:rPr>
            </w:pPr>
            <w:r w:rsidRPr="00A37A76">
              <w:rPr>
                <w:rFonts w:asciiTheme="minorHAnsi" w:hAnsiTheme="minorHAnsi" w:cstheme="minorHAnsi"/>
                <w:sz w:val="20"/>
                <w:szCs w:val="20"/>
              </w:rPr>
              <w:t>4.CE.2c</w:t>
            </w:r>
          </w:p>
        </w:tc>
        <w:tc>
          <w:tcPr>
            <w:tcW w:w="6745" w:type="dxa"/>
            <w:vAlign w:val="center"/>
          </w:tcPr>
          <w:p w14:paraId="1E691BFA" w14:textId="3B79FAD1" w:rsidR="00BB6904" w:rsidRPr="00A37A76" w:rsidRDefault="003D7449" w:rsidP="00E753DE">
            <w:pPr>
              <w:spacing w:line="276" w:lineRule="auto"/>
              <w:rPr>
                <w:rFonts w:asciiTheme="minorHAnsi" w:hAnsiTheme="minorHAnsi" w:cstheme="minorHAnsi"/>
                <w:color w:val="000000"/>
                <w:sz w:val="20"/>
                <w:szCs w:val="20"/>
                <w:shd w:val="clear" w:color="auto" w:fill="FFFFFF"/>
              </w:rPr>
            </w:pPr>
            <w:r w:rsidRPr="00A37A76">
              <w:rPr>
                <w:sz w:val="20"/>
                <w:szCs w:val="20"/>
              </w:rPr>
              <w:t>Create an equation using addition, subtraction, multiplication, and division to represent the relationship between equivalent mathematical expressions (e.g., 4 × 3 = 2 × 6; 10 + 8 = 36 ÷ 2; 12 × 4 = 60 − 12).</w:t>
            </w:r>
          </w:p>
        </w:tc>
      </w:tr>
      <w:tr w:rsidR="00BB6904" w14:paraId="5FD35855" w14:textId="77777777" w:rsidTr="00E753DE">
        <w:tc>
          <w:tcPr>
            <w:tcW w:w="1525" w:type="dxa"/>
            <w:vMerge/>
            <w:vAlign w:val="center"/>
          </w:tcPr>
          <w:p w14:paraId="0AC8A6D1" w14:textId="77777777" w:rsidR="00BB6904" w:rsidRPr="00D84772" w:rsidRDefault="00BB6904" w:rsidP="00E753DE">
            <w:pPr>
              <w:spacing w:line="276" w:lineRule="auto"/>
              <w:jc w:val="center"/>
              <w:rPr>
                <w:rFonts w:asciiTheme="minorHAnsi" w:hAnsiTheme="minorHAnsi" w:cstheme="minorHAnsi"/>
                <w:sz w:val="20"/>
                <w:szCs w:val="20"/>
              </w:rPr>
            </w:pPr>
          </w:p>
        </w:tc>
        <w:tc>
          <w:tcPr>
            <w:tcW w:w="1080" w:type="dxa"/>
            <w:vAlign w:val="center"/>
          </w:tcPr>
          <w:p w14:paraId="4EB4678F" w14:textId="64CCD9C5" w:rsidR="00BB6904" w:rsidRPr="00A37A76" w:rsidRDefault="00BB6904" w:rsidP="00E753DE">
            <w:pPr>
              <w:spacing w:line="276" w:lineRule="auto"/>
              <w:jc w:val="center"/>
              <w:rPr>
                <w:rFonts w:asciiTheme="minorHAnsi" w:hAnsiTheme="minorHAnsi" w:cstheme="minorHAnsi"/>
                <w:sz w:val="20"/>
                <w:szCs w:val="20"/>
              </w:rPr>
            </w:pPr>
            <w:r w:rsidRPr="00A37A76">
              <w:rPr>
                <w:rFonts w:asciiTheme="minorHAnsi" w:hAnsiTheme="minorHAnsi" w:cstheme="minorHAnsi"/>
                <w:sz w:val="20"/>
                <w:szCs w:val="20"/>
              </w:rPr>
              <w:t>4.CE.2d</w:t>
            </w:r>
          </w:p>
        </w:tc>
        <w:tc>
          <w:tcPr>
            <w:tcW w:w="6745" w:type="dxa"/>
            <w:vAlign w:val="center"/>
          </w:tcPr>
          <w:p w14:paraId="79F5A54C" w14:textId="10BFCA61" w:rsidR="00BB6904" w:rsidRPr="00A37A76" w:rsidRDefault="003D21D5" w:rsidP="00E753DE">
            <w:pPr>
              <w:spacing w:line="276" w:lineRule="auto"/>
              <w:rPr>
                <w:rFonts w:asciiTheme="minorHAnsi" w:hAnsiTheme="minorHAnsi" w:cstheme="minorHAnsi"/>
                <w:color w:val="000000"/>
                <w:sz w:val="20"/>
                <w:szCs w:val="20"/>
                <w:shd w:val="clear" w:color="auto" w:fill="FFFFFF"/>
              </w:rPr>
            </w:pPr>
            <w:r w:rsidRPr="00A37A76">
              <w:rPr>
                <w:sz w:val="20"/>
                <w:szCs w:val="20"/>
              </w:rPr>
              <w:t>Identify and use the appropriate symbol to distinguish between expressions that are equal and expressions that are not equal, using addition, subtraction, multiplication, and division (e.g., 4 × 12 = 8 × 6 and 64 ÷ 8 ≠ 8 × 8).</w:t>
            </w:r>
          </w:p>
        </w:tc>
      </w:tr>
      <w:tr w:rsidR="00BB6904" w14:paraId="637C9229" w14:textId="77777777" w:rsidTr="00E753DE">
        <w:tc>
          <w:tcPr>
            <w:tcW w:w="1525" w:type="dxa"/>
            <w:vMerge/>
            <w:vAlign w:val="center"/>
          </w:tcPr>
          <w:p w14:paraId="231C6743" w14:textId="77777777" w:rsidR="00BB6904" w:rsidRPr="00D84772" w:rsidRDefault="00BB6904" w:rsidP="00E753DE">
            <w:pPr>
              <w:spacing w:line="276" w:lineRule="auto"/>
              <w:jc w:val="center"/>
              <w:rPr>
                <w:rFonts w:asciiTheme="minorHAnsi" w:hAnsiTheme="minorHAnsi" w:cstheme="minorHAnsi"/>
                <w:sz w:val="20"/>
                <w:szCs w:val="20"/>
              </w:rPr>
            </w:pPr>
          </w:p>
        </w:tc>
        <w:tc>
          <w:tcPr>
            <w:tcW w:w="1080" w:type="dxa"/>
            <w:vAlign w:val="center"/>
          </w:tcPr>
          <w:p w14:paraId="13B230E9" w14:textId="6E9FAF9A" w:rsidR="00BB6904" w:rsidRPr="00A37A76" w:rsidRDefault="00BB6904" w:rsidP="00E753DE">
            <w:pPr>
              <w:spacing w:line="276" w:lineRule="auto"/>
              <w:jc w:val="center"/>
              <w:rPr>
                <w:rFonts w:asciiTheme="minorHAnsi" w:hAnsiTheme="minorHAnsi" w:cstheme="minorHAnsi"/>
                <w:sz w:val="20"/>
                <w:szCs w:val="20"/>
              </w:rPr>
            </w:pPr>
            <w:r w:rsidRPr="00A37A76">
              <w:rPr>
                <w:rFonts w:asciiTheme="minorHAnsi" w:hAnsiTheme="minorHAnsi" w:cstheme="minorHAnsi"/>
                <w:sz w:val="20"/>
                <w:szCs w:val="20"/>
              </w:rPr>
              <w:t>4.CE.2e</w:t>
            </w:r>
          </w:p>
        </w:tc>
        <w:tc>
          <w:tcPr>
            <w:tcW w:w="6745" w:type="dxa"/>
            <w:vAlign w:val="center"/>
          </w:tcPr>
          <w:p w14:paraId="360B1DA2" w14:textId="33D713F5" w:rsidR="00BB6904" w:rsidRPr="00A37A76" w:rsidRDefault="003D21D5" w:rsidP="00E753DE">
            <w:pPr>
              <w:spacing w:line="276" w:lineRule="auto"/>
              <w:rPr>
                <w:rFonts w:asciiTheme="minorHAnsi" w:hAnsiTheme="minorHAnsi" w:cstheme="minorHAnsi"/>
                <w:color w:val="000000"/>
                <w:sz w:val="20"/>
                <w:szCs w:val="20"/>
                <w:shd w:val="clear" w:color="auto" w:fill="FFFFFF"/>
              </w:rPr>
            </w:pPr>
            <w:r w:rsidRPr="00A37A76">
              <w:rPr>
                <w:sz w:val="20"/>
                <w:szCs w:val="20"/>
              </w:rPr>
              <w:t>Determine all factor pairs for a whole number 1 to 100, using concrete, pictorial, and numerical representations.</w:t>
            </w:r>
          </w:p>
        </w:tc>
      </w:tr>
      <w:tr w:rsidR="00BB6904" w14:paraId="1BCD9E26" w14:textId="77777777" w:rsidTr="00E753DE">
        <w:tc>
          <w:tcPr>
            <w:tcW w:w="1525" w:type="dxa"/>
            <w:vMerge/>
            <w:vAlign w:val="center"/>
          </w:tcPr>
          <w:p w14:paraId="06B8E557" w14:textId="77777777" w:rsidR="00BB6904" w:rsidRPr="00D84772" w:rsidRDefault="00BB6904" w:rsidP="00E753DE">
            <w:pPr>
              <w:spacing w:line="276" w:lineRule="auto"/>
              <w:jc w:val="center"/>
              <w:rPr>
                <w:rFonts w:asciiTheme="minorHAnsi" w:hAnsiTheme="minorHAnsi" w:cstheme="minorHAnsi"/>
                <w:sz w:val="20"/>
                <w:szCs w:val="20"/>
              </w:rPr>
            </w:pPr>
          </w:p>
        </w:tc>
        <w:tc>
          <w:tcPr>
            <w:tcW w:w="1080" w:type="dxa"/>
            <w:vAlign w:val="center"/>
          </w:tcPr>
          <w:p w14:paraId="7E42F93E" w14:textId="1F93A73C" w:rsidR="00BB6904" w:rsidRPr="00A37A76" w:rsidRDefault="00BB6904" w:rsidP="00E753DE">
            <w:pPr>
              <w:spacing w:line="276" w:lineRule="auto"/>
              <w:jc w:val="center"/>
              <w:rPr>
                <w:rFonts w:asciiTheme="minorHAnsi" w:hAnsiTheme="minorHAnsi" w:cstheme="minorHAnsi"/>
                <w:sz w:val="20"/>
                <w:szCs w:val="20"/>
              </w:rPr>
            </w:pPr>
            <w:r w:rsidRPr="00A37A76">
              <w:rPr>
                <w:rFonts w:asciiTheme="minorHAnsi" w:hAnsiTheme="minorHAnsi" w:cstheme="minorHAnsi"/>
                <w:sz w:val="20"/>
                <w:szCs w:val="20"/>
              </w:rPr>
              <w:t>4.CE.2f</w:t>
            </w:r>
          </w:p>
        </w:tc>
        <w:tc>
          <w:tcPr>
            <w:tcW w:w="6745" w:type="dxa"/>
            <w:vAlign w:val="center"/>
          </w:tcPr>
          <w:p w14:paraId="6A60BA07" w14:textId="7468BD72" w:rsidR="00BB6904" w:rsidRPr="00A37A76" w:rsidRDefault="003D21D5" w:rsidP="00E753DE">
            <w:pPr>
              <w:spacing w:line="276" w:lineRule="auto"/>
              <w:rPr>
                <w:rFonts w:asciiTheme="minorHAnsi" w:hAnsiTheme="minorHAnsi" w:cstheme="minorHAnsi"/>
                <w:color w:val="000000"/>
                <w:sz w:val="20"/>
                <w:szCs w:val="20"/>
                <w:shd w:val="clear" w:color="auto" w:fill="FFFFFF"/>
              </w:rPr>
            </w:pPr>
            <w:r w:rsidRPr="00A37A76">
              <w:rPr>
                <w:sz w:val="20"/>
                <w:szCs w:val="20"/>
              </w:rPr>
              <w:t>Determine common factors and the greatest common factor of no more than three numbers.</w:t>
            </w:r>
          </w:p>
        </w:tc>
      </w:tr>
      <w:tr w:rsidR="00BB6904" w14:paraId="06A93158" w14:textId="77777777" w:rsidTr="00E753DE">
        <w:tc>
          <w:tcPr>
            <w:tcW w:w="1525" w:type="dxa"/>
            <w:vMerge/>
            <w:vAlign w:val="center"/>
          </w:tcPr>
          <w:p w14:paraId="7DB9C189" w14:textId="77777777" w:rsidR="00BB6904" w:rsidRPr="00D84772" w:rsidRDefault="00BB6904" w:rsidP="00E753DE">
            <w:pPr>
              <w:spacing w:line="276" w:lineRule="auto"/>
              <w:jc w:val="center"/>
              <w:rPr>
                <w:rFonts w:asciiTheme="minorHAnsi" w:hAnsiTheme="minorHAnsi" w:cstheme="minorHAnsi"/>
                <w:sz w:val="20"/>
                <w:szCs w:val="20"/>
              </w:rPr>
            </w:pPr>
          </w:p>
        </w:tc>
        <w:tc>
          <w:tcPr>
            <w:tcW w:w="1080" w:type="dxa"/>
            <w:vAlign w:val="center"/>
          </w:tcPr>
          <w:p w14:paraId="5A428D85" w14:textId="5621CE52" w:rsidR="00BB6904" w:rsidRPr="00A37A76" w:rsidRDefault="00BB6904" w:rsidP="00E753DE">
            <w:pPr>
              <w:spacing w:line="276" w:lineRule="auto"/>
              <w:jc w:val="center"/>
              <w:rPr>
                <w:rFonts w:asciiTheme="minorHAnsi" w:hAnsiTheme="minorHAnsi" w:cstheme="minorHAnsi"/>
                <w:sz w:val="20"/>
                <w:szCs w:val="20"/>
              </w:rPr>
            </w:pPr>
            <w:r w:rsidRPr="00A37A76">
              <w:rPr>
                <w:rFonts w:asciiTheme="minorHAnsi" w:hAnsiTheme="minorHAnsi" w:cstheme="minorHAnsi"/>
                <w:sz w:val="20"/>
                <w:szCs w:val="20"/>
              </w:rPr>
              <w:t>4.CE.2g</w:t>
            </w:r>
          </w:p>
        </w:tc>
        <w:tc>
          <w:tcPr>
            <w:tcW w:w="6745" w:type="dxa"/>
            <w:vAlign w:val="center"/>
          </w:tcPr>
          <w:p w14:paraId="463BFEC2" w14:textId="3D9F4949" w:rsidR="00BB6904" w:rsidRPr="00A37A76" w:rsidRDefault="00D14000" w:rsidP="00E753DE">
            <w:pPr>
              <w:spacing w:line="276" w:lineRule="auto"/>
              <w:rPr>
                <w:rFonts w:asciiTheme="minorHAnsi" w:hAnsiTheme="minorHAnsi" w:cstheme="minorHAnsi"/>
                <w:color w:val="000000"/>
                <w:sz w:val="20"/>
                <w:szCs w:val="20"/>
                <w:shd w:val="clear" w:color="auto" w:fill="FFFFFF"/>
              </w:rPr>
            </w:pPr>
            <w:r w:rsidRPr="00A37A76">
              <w:rPr>
                <w:sz w:val="20"/>
                <w:szCs w:val="20"/>
              </w:rPr>
              <w:t>Apply strategies (e.g., rounding, place value, properties of multiplication and/or addition) and algorithms, including the standard algorithm, to estimate and determine the product of two whole numbers when given two-digit factor and a one-digit factor; a three-digit factor and a one-digit factor; a two-digit factor and a two-digit factor.</w:t>
            </w:r>
          </w:p>
        </w:tc>
      </w:tr>
      <w:tr w:rsidR="008328E4" w14:paraId="40EC39A1" w14:textId="77777777" w:rsidTr="00E753DE">
        <w:tc>
          <w:tcPr>
            <w:tcW w:w="1525" w:type="dxa"/>
            <w:vAlign w:val="center"/>
          </w:tcPr>
          <w:p w14:paraId="3FBF6E1F" w14:textId="77777777" w:rsidR="008328E4" w:rsidRPr="00D84772" w:rsidRDefault="00993261" w:rsidP="00E753DE">
            <w:pPr>
              <w:spacing w:line="276" w:lineRule="auto"/>
              <w:jc w:val="center"/>
              <w:rPr>
                <w:rFonts w:asciiTheme="minorHAnsi" w:hAnsiTheme="minorHAnsi" w:cstheme="minorHAnsi"/>
                <w:sz w:val="20"/>
                <w:szCs w:val="20"/>
              </w:rPr>
            </w:pPr>
            <w:hyperlink r:id="rId76" w:history="1">
              <w:r w:rsidR="008328E4" w:rsidRPr="00D84772">
                <w:rPr>
                  <w:rStyle w:val="Hyperlink"/>
                  <w:rFonts w:asciiTheme="minorHAnsi" w:hAnsiTheme="minorHAnsi" w:cstheme="minorHAnsi"/>
                  <w:sz w:val="20"/>
                  <w:szCs w:val="20"/>
                </w:rPr>
                <w:t>Grade 5</w:t>
              </w:r>
            </w:hyperlink>
          </w:p>
        </w:tc>
        <w:tc>
          <w:tcPr>
            <w:tcW w:w="1080" w:type="dxa"/>
            <w:vAlign w:val="center"/>
          </w:tcPr>
          <w:p w14:paraId="2DF06BF6" w14:textId="37079689" w:rsidR="008328E4" w:rsidRPr="00A37A76" w:rsidRDefault="008328E4" w:rsidP="00E753DE">
            <w:pPr>
              <w:spacing w:line="276" w:lineRule="auto"/>
              <w:jc w:val="center"/>
              <w:rPr>
                <w:rFonts w:asciiTheme="minorHAnsi" w:hAnsiTheme="minorHAnsi" w:cstheme="minorHAnsi"/>
                <w:sz w:val="20"/>
                <w:szCs w:val="20"/>
              </w:rPr>
            </w:pPr>
            <w:r w:rsidRPr="00A37A76">
              <w:rPr>
                <w:rFonts w:asciiTheme="minorHAnsi" w:hAnsiTheme="minorHAnsi" w:cstheme="minorHAnsi"/>
                <w:sz w:val="20"/>
                <w:szCs w:val="20"/>
              </w:rPr>
              <w:t>5.CE.</w:t>
            </w:r>
            <w:r w:rsidR="006A63A2" w:rsidRPr="00A37A76">
              <w:rPr>
                <w:rFonts w:asciiTheme="minorHAnsi" w:hAnsiTheme="minorHAnsi" w:cstheme="minorHAnsi"/>
                <w:sz w:val="20"/>
                <w:szCs w:val="20"/>
              </w:rPr>
              <w:t>4</w:t>
            </w:r>
          </w:p>
        </w:tc>
        <w:tc>
          <w:tcPr>
            <w:tcW w:w="6745" w:type="dxa"/>
            <w:vAlign w:val="center"/>
          </w:tcPr>
          <w:p w14:paraId="7B6A87E4" w14:textId="50E27759" w:rsidR="008328E4" w:rsidRPr="00A37A76" w:rsidRDefault="006A63A2" w:rsidP="00E753DE">
            <w:pPr>
              <w:spacing w:line="276" w:lineRule="auto"/>
              <w:rPr>
                <w:rFonts w:asciiTheme="minorHAnsi" w:hAnsiTheme="minorHAnsi" w:cstheme="minorHAnsi"/>
                <w:color w:val="000000"/>
                <w:sz w:val="20"/>
                <w:szCs w:val="20"/>
              </w:rPr>
            </w:pPr>
            <w:r w:rsidRPr="00A37A76">
              <w:rPr>
                <w:rFonts w:asciiTheme="minorHAnsi" w:hAnsiTheme="minorHAnsi" w:cstheme="minorHAnsi"/>
                <w:color w:val="000000"/>
                <w:sz w:val="20"/>
                <w:szCs w:val="20"/>
                <w:shd w:val="clear" w:color="auto" w:fill="FFFFFF"/>
              </w:rPr>
              <w:t>The student will simplify numerical expressions with whole numbers using the order of operations.</w:t>
            </w:r>
          </w:p>
        </w:tc>
      </w:tr>
    </w:tbl>
    <w:p w14:paraId="2CBB00CB" w14:textId="77777777" w:rsidR="00430C23" w:rsidRDefault="00430C23" w:rsidP="004404A2">
      <w:pPr>
        <w:spacing w:line="276" w:lineRule="auto"/>
      </w:pPr>
    </w:p>
    <w:tbl>
      <w:tblPr>
        <w:tblStyle w:val="TableGrid"/>
        <w:tblW w:w="0" w:type="auto"/>
        <w:tblLayout w:type="fixed"/>
        <w:tblLook w:val="04A0" w:firstRow="1" w:lastRow="0" w:firstColumn="1" w:lastColumn="0" w:noHBand="0" w:noVBand="1"/>
      </w:tblPr>
      <w:tblGrid>
        <w:gridCol w:w="1525"/>
        <w:gridCol w:w="1080"/>
        <w:gridCol w:w="6745"/>
      </w:tblGrid>
      <w:tr w:rsidR="00EF3773" w14:paraId="51952CB2" w14:textId="77777777" w:rsidTr="00E753DE">
        <w:tc>
          <w:tcPr>
            <w:tcW w:w="9350" w:type="dxa"/>
            <w:gridSpan w:val="3"/>
            <w:shd w:val="clear" w:color="auto" w:fill="003C71" w:themeFill="accent1"/>
          </w:tcPr>
          <w:p w14:paraId="68CE68BE" w14:textId="4D85B457" w:rsidR="00F34EEB" w:rsidRPr="00CF06D3" w:rsidRDefault="00EF3773" w:rsidP="00CF06D3">
            <w:pPr>
              <w:spacing w:line="276" w:lineRule="auto"/>
              <w:jc w:val="center"/>
              <w:rPr>
                <w:b/>
                <w:bCs/>
                <w:color w:val="FFFFFF" w:themeColor="background1"/>
              </w:rPr>
            </w:pPr>
            <w:r>
              <w:rPr>
                <w:b/>
                <w:bCs/>
                <w:color w:val="FFFFFF" w:themeColor="background1"/>
              </w:rPr>
              <w:t xml:space="preserve">Strand Concept </w:t>
            </w:r>
            <w:r w:rsidR="00EB4836">
              <w:rPr>
                <w:b/>
                <w:bCs/>
                <w:color w:val="FFFFFF" w:themeColor="background1"/>
              </w:rPr>
              <w:t>3</w:t>
            </w:r>
            <w:r>
              <w:rPr>
                <w:b/>
                <w:bCs/>
                <w:color w:val="FFFFFF" w:themeColor="background1"/>
              </w:rPr>
              <w:t xml:space="preserve">: </w:t>
            </w:r>
            <w:r w:rsidR="00BC1DC8">
              <w:rPr>
                <w:b/>
                <w:bCs/>
                <w:color w:val="FFFFFF" w:themeColor="background1"/>
              </w:rPr>
              <w:t>Whole Numbers</w:t>
            </w:r>
            <w:r w:rsidR="00CF06D3">
              <w:rPr>
                <w:b/>
                <w:bCs/>
                <w:color w:val="FFFFFF" w:themeColor="background1"/>
              </w:rPr>
              <w:t xml:space="preserve"> – Contextual Problems</w:t>
            </w:r>
          </w:p>
        </w:tc>
      </w:tr>
      <w:tr w:rsidR="00EF3773" w14:paraId="1268536A" w14:textId="77777777" w:rsidTr="00E753DE">
        <w:tc>
          <w:tcPr>
            <w:tcW w:w="1525" w:type="dxa"/>
            <w:shd w:val="clear" w:color="auto" w:fill="7DD4FF" w:themeFill="accent2" w:themeFillTint="66"/>
            <w:vAlign w:val="center"/>
          </w:tcPr>
          <w:p w14:paraId="62E0832D" w14:textId="77777777" w:rsidR="00EF3773" w:rsidRDefault="00EF3773" w:rsidP="00E753DE">
            <w:pPr>
              <w:jc w:val="center"/>
              <w:rPr>
                <w:b/>
                <w:bCs/>
                <w:sz w:val="20"/>
                <w:szCs w:val="20"/>
              </w:rPr>
            </w:pPr>
            <w:r w:rsidRPr="00D71B90">
              <w:rPr>
                <w:b/>
                <w:bCs/>
                <w:sz w:val="20"/>
                <w:szCs w:val="20"/>
              </w:rPr>
              <w:t>Grade Level/</w:t>
            </w:r>
          </w:p>
          <w:p w14:paraId="5A153F5F" w14:textId="77777777" w:rsidR="00EF3773" w:rsidRPr="00D71B90" w:rsidRDefault="00EF3773"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7C2CFA2C" w14:textId="77777777" w:rsidR="00EF3773" w:rsidRPr="00D71B90" w:rsidRDefault="00EF3773"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648661F1" w14:textId="77777777" w:rsidR="00EF3773" w:rsidRPr="00D71B90" w:rsidRDefault="00EF3773" w:rsidP="00E753DE">
            <w:pPr>
              <w:jc w:val="center"/>
              <w:rPr>
                <w:b/>
                <w:bCs/>
                <w:sz w:val="20"/>
                <w:szCs w:val="20"/>
              </w:rPr>
            </w:pPr>
            <w:r w:rsidRPr="00D71B90">
              <w:rPr>
                <w:b/>
                <w:bCs/>
                <w:sz w:val="20"/>
                <w:szCs w:val="20"/>
              </w:rPr>
              <w:t>Description</w:t>
            </w:r>
          </w:p>
        </w:tc>
      </w:tr>
      <w:tr w:rsidR="00EF3773" w14:paraId="6B179B1A" w14:textId="77777777" w:rsidTr="00E753DE">
        <w:tc>
          <w:tcPr>
            <w:tcW w:w="1525" w:type="dxa"/>
            <w:vAlign w:val="center"/>
          </w:tcPr>
          <w:p w14:paraId="4754BC75" w14:textId="601B8C35" w:rsidR="00EF3773" w:rsidRPr="00144D7B" w:rsidRDefault="00993261" w:rsidP="00EF3773">
            <w:pPr>
              <w:spacing w:line="276" w:lineRule="auto"/>
              <w:jc w:val="center"/>
              <w:rPr>
                <w:rFonts w:asciiTheme="minorHAnsi" w:hAnsiTheme="minorHAnsi" w:cstheme="minorHAnsi"/>
                <w:sz w:val="20"/>
                <w:szCs w:val="20"/>
              </w:rPr>
            </w:pPr>
            <w:hyperlink r:id="rId77" w:history="1">
              <w:r w:rsidR="00EF3773" w:rsidRPr="00144D7B">
                <w:rPr>
                  <w:rStyle w:val="Hyperlink"/>
                  <w:rFonts w:asciiTheme="minorHAnsi" w:hAnsiTheme="minorHAnsi" w:cstheme="minorHAnsi"/>
                  <w:sz w:val="20"/>
                  <w:szCs w:val="20"/>
                </w:rPr>
                <w:t>Kindergarten</w:t>
              </w:r>
            </w:hyperlink>
          </w:p>
        </w:tc>
        <w:tc>
          <w:tcPr>
            <w:tcW w:w="1080" w:type="dxa"/>
            <w:vAlign w:val="center"/>
          </w:tcPr>
          <w:p w14:paraId="18CEC220" w14:textId="158B205E" w:rsidR="00EF3773" w:rsidRPr="00144D7B" w:rsidRDefault="007046B6" w:rsidP="00EF3773">
            <w:pPr>
              <w:spacing w:line="276" w:lineRule="auto"/>
              <w:jc w:val="center"/>
              <w:rPr>
                <w:rFonts w:asciiTheme="minorHAnsi" w:hAnsiTheme="minorHAnsi" w:cstheme="minorHAnsi"/>
                <w:sz w:val="20"/>
                <w:szCs w:val="20"/>
              </w:rPr>
            </w:pPr>
            <w:r w:rsidRPr="00144D7B">
              <w:rPr>
                <w:rFonts w:asciiTheme="minorHAnsi" w:hAnsiTheme="minorHAnsi" w:cstheme="minorHAnsi"/>
                <w:sz w:val="20"/>
                <w:szCs w:val="20"/>
              </w:rPr>
              <w:t>K</w:t>
            </w:r>
            <w:r w:rsidR="00EF3773" w:rsidRPr="00144D7B">
              <w:rPr>
                <w:rFonts w:asciiTheme="minorHAnsi" w:hAnsiTheme="minorHAnsi" w:cstheme="minorHAnsi"/>
                <w:sz w:val="20"/>
                <w:szCs w:val="20"/>
              </w:rPr>
              <w:t>.CE.</w:t>
            </w:r>
            <w:r w:rsidRPr="00144D7B">
              <w:rPr>
                <w:rFonts w:asciiTheme="minorHAnsi" w:hAnsiTheme="minorHAnsi" w:cstheme="minorHAnsi"/>
                <w:sz w:val="20"/>
                <w:szCs w:val="20"/>
              </w:rPr>
              <w:t>1</w:t>
            </w:r>
          </w:p>
        </w:tc>
        <w:tc>
          <w:tcPr>
            <w:tcW w:w="6745" w:type="dxa"/>
            <w:vAlign w:val="center"/>
          </w:tcPr>
          <w:p w14:paraId="4EFA157F" w14:textId="6577B99E" w:rsidR="00EF3773" w:rsidRPr="00144D7B" w:rsidRDefault="00BC1DC8" w:rsidP="00EF3773">
            <w:pPr>
              <w:spacing w:line="276" w:lineRule="auto"/>
              <w:rPr>
                <w:rFonts w:asciiTheme="minorHAnsi" w:hAnsiTheme="minorHAnsi" w:cstheme="minorHAnsi"/>
                <w:sz w:val="20"/>
                <w:szCs w:val="20"/>
              </w:rPr>
            </w:pPr>
            <w:r w:rsidRPr="00144D7B">
              <w:rPr>
                <w:rFonts w:asciiTheme="minorHAnsi" w:hAnsiTheme="minorHAnsi" w:cstheme="minorHAnsi"/>
                <w:color w:val="000000"/>
                <w:sz w:val="20"/>
                <w:szCs w:val="20"/>
                <w:shd w:val="clear" w:color="auto" w:fill="FFFFFF"/>
              </w:rPr>
              <w:t>The student will model and solve single-step contextual problems using addition and subtraction with whole numbers within 10.</w:t>
            </w:r>
          </w:p>
        </w:tc>
      </w:tr>
      <w:tr w:rsidR="00EF3773" w14:paraId="26C7B79E" w14:textId="77777777" w:rsidTr="00E753DE">
        <w:tc>
          <w:tcPr>
            <w:tcW w:w="1525" w:type="dxa"/>
            <w:vAlign w:val="center"/>
          </w:tcPr>
          <w:p w14:paraId="03A618DA" w14:textId="4921855B" w:rsidR="00EF3773" w:rsidRPr="00144D7B" w:rsidRDefault="00993261" w:rsidP="00EF3773">
            <w:pPr>
              <w:spacing w:line="276" w:lineRule="auto"/>
              <w:jc w:val="center"/>
              <w:rPr>
                <w:rFonts w:asciiTheme="minorHAnsi" w:hAnsiTheme="minorHAnsi" w:cstheme="minorHAnsi"/>
                <w:sz w:val="20"/>
                <w:szCs w:val="20"/>
              </w:rPr>
            </w:pPr>
            <w:hyperlink r:id="rId78" w:history="1">
              <w:r w:rsidR="00EF3773" w:rsidRPr="00144D7B">
                <w:rPr>
                  <w:rStyle w:val="Hyperlink"/>
                  <w:rFonts w:asciiTheme="minorHAnsi" w:hAnsiTheme="minorHAnsi" w:cstheme="minorHAnsi"/>
                  <w:sz w:val="20"/>
                  <w:szCs w:val="20"/>
                </w:rPr>
                <w:t>Grade 1</w:t>
              </w:r>
            </w:hyperlink>
          </w:p>
        </w:tc>
        <w:tc>
          <w:tcPr>
            <w:tcW w:w="1080" w:type="dxa"/>
            <w:vAlign w:val="center"/>
          </w:tcPr>
          <w:p w14:paraId="161425F6" w14:textId="2A00996B" w:rsidR="00EF3773" w:rsidRPr="00144D7B" w:rsidRDefault="00F34EEB" w:rsidP="00EF3773">
            <w:pPr>
              <w:spacing w:line="276" w:lineRule="auto"/>
              <w:jc w:val="center"/>
              <w:rPr>
                <w:rFonts w:asciiTheme="minorHAnsi" w:hAnsiTheme="minorHAnsi" w:cstheme="minorHAnsi"/>
                <w:sz w:val="20"/>
                <w:szCs w:val="20"/>
              </w:rPr>
            </w:pPr>
            <w:r w:rsidRPr="00144D7B">
              <w:rPr>
                <w:rFonts w:asciiTheme="minorHAnsi" w:hAnsiTheme="minorHAnsi" w:cstheme="minorHAnsi"/>
                <w:sz w:val="20"/>
                <w:szCs w:val="20"/>
              </w:rPr>
              <w:t>1.CE.</w:t>
            </w:r>
            <w:r w:rsidR="00DB10AC">
              <w:rPr>
                <w:rFonts w:asciiTheme="minorHAnsi" w:hAnsiTheme="minorHAnsi" w:cstheme="minorHAnsi"/>
                <w:sz w:val="20"/>
                <w:szCs w:val="20"/>
              </w:rPr>
              <w:t>1</w:t>
            </w:r>
          </w:p>
        </w:tc>
        <w:tc>
          <w:tcPr>
            <w:tcW w:w="6745" w:type="dxa"/>
            <w:vAlign w:val="center"/>
          </w:tcPr>
          <w:p w14:paraId="1E00FBC7" w14:textId="5C75A30E" w:rsidR="00EF3773" w:rsidRPr="00144D7B" w:rsidRDefault="008D5338" w:rsidP="00EF3773">
            <w:pPr>
              <w:spacing w:line="276" w:lineRule="auto"/>
              <w:rPr>
                <w:rFonts w:asciiTheme="minorHAnsi" w:hAnsiTheme="minorHAnsi" w:cstheme="minorHAnsi"/>
                <w:color w:val="000000"/>
                <w:sz w:val="20"/>
                <w:szCs w:val="20"/>
                <w:shd w:val="clear" w:color="auto" w:fill="FFFFFF"/>
              </w:rPr>
            </w:pPr>
            <w:r w:rsidRPr="00144D7B">
              <w:rPr>
                <w:rFonts w:asciiTheme="minorHAnsi" w:hAnsiTheme="minorHAnsi" w:cstheme="minorHAnsi"/>
                <w:color w:val="000000"/>
                <w:sz w:val="20"/>
                <w:szCs w:val="20"/>
                <w:shd w:val="clear" w:color="auto" w:fill="FFFFFF"/>
              </w:rPr>
              <w:t>The student will recall with automaticity addition and subtraction facts within 10 and represent, solve, and justify solutions to single-step problems, including those in context, using addition and subtraction with whole numbers within 20.</w:t>
            </w:r>
          </w:p>
        </w:tc>
      </w:tr>
      <w:tr w:rsidR="003F2DA5" w14:paraId="121A1E8E" w14:textId="77777777" w:rsidTr="00E753DE">
        <w:tc>
          <w:tcPr>
            <w:tcW w:w="1525" w:type="dxa"/>
            <w:vMerge w:val="restart"/>
            <w:vAlign w:val="center"/>
          </w:tcPr>
          <w:p w14:paraId="56DBF653" w14:textId="45D01836" w:rsidR="003F2DA5" w:rsidRPr="00144D7B" w:rsidRDefault="00993261" w:rsidP="00EF3773">
            <w:pPr>
              <w:spacing w:line="276" w:lineRule="auto"/>
              <w:jc w:val="center"/>
              <w:rPr>
                <w:rFonts w:asciiTheme="minorHAnsi" w:hAnsiTheme="minorHAnsi" w:cstheme="minorHAnsi"/>
                <w:sz w:val="20"/>
                <w:szCs w:val="20"/>
              </w:rPr>
            </w:pPr>
            <w:hyperlink r:id="rId79" w:history="1">
              <w:r w:rsidR="003F2DA5" w:rsidRPr="00144D7B">
                <w:rPr>
                  <w:rStyle w:val="Hyperlink"/>
                  <w:rFonts w:asciiTheme="minorHAnsi" w:hAnsiTheme="minorHAnsi" w:cstheme="minorHAnsi"/>
                  <w:sz w:val="20"/>
                  <w:szCs w:val="20"/>
                </w:rPr>
                <w:t>Grade 2</w:t>
              </w:r>
            </w:hyperlink>
          </w:p>
        </w:tc>
        <w:tc>
          <w:tcPr>
            <w:tcW w:w="1080" w:type="dxa"/>
            <w:vAlign w:val="center"/>
          </w:tcPr>
          <w:p w14:paraId="4F85A465" w14:textId="438ECAA4" w:rsidR="003F2DA5" w:rsidRPr="00144D7B" w:rsidRDefault="003F2DA5" w:rsidP="00EF3773">
            <w:pPr>
              <w:spacing w:line="276" w:lineRule="auto"/>
              <w:jc w:val="center"/>
              <w:rPr>
                <w:rFonts w:asciiTheme="minorHAnsi" w:hAnsiTheme="minorHAnsi" w:cstheme="minorHAnsi"/>
                <w:sz w:val="20"/>
                <w:szCs w:val="20"/>
              </w:rPr>
            </w:pPr>
            <w:r w:rsidRPr="00144D7B">
              <w:rPr>
                <w:rFonts w:asciiTheme="minorHAnsi" w:hAnsiTheme="minorHAnsi" w:cstheme="minorHAnsi"/>
                <w:sz w:val="20"/>
                <w:szCs w:val="20"/>
              </w:rPr>
              <w:t>2.CE.1</w:t>
            </w:r>
            <w:r>
              <w:rPr>
                <w:rFonts w:asciiTheme="minorHAnsi" w:hAnsiTheme="minorHAnsi" w:cstheme="minorHAnsi"/>
                <w:sz w:val="20"/>
                <w:szCs w:val="20"/>
              </w:rPr>
              <w:t>a</w:t>
            </w:r>
            <w:r w:rsidRPr="00144D7B">
              <w:rPr>
                <w:rFonts w:asciiTheme="minorHAnsi" w:hAnsiTheme="minorHAnsi" w:cstheme="minorHAnsi"/>
                <w:sz w:val="20"/>
                <w:szCs w:val="20"/>
              </w:rPr>
              <w:t xml:space="preserve"> </w:t>
            </w:r>
          </w:p>
        </w:tc>
        <w:tc>
          <w:tcPr>
            <w:tcW w:w="6745" w:type="dxa"/>
            <w:vAlign w:val="center"/>
          </w:tcPr>
          <w:p w14:paraId="55009327" w14:textId="326DE39C" w:rsidR="003F2DA5" w:rsidRPr="003F2DA5" w:rsidRDefault="003F2DA5" w:rsidP="00EF3773">
            <w:pPr>
              <w:spacing w:line="276" w:lineRule="auto"/>
              <w:rPr>
                <w:rFonts w:asciiTheme="minorHAnsi" w:hAnsiTheme="minorHAnsi" w:cstheme="minorHAnsi"/>
                <w:color w:val="000000"/>
                <w:sz w:val="20"/>
                <w:szCs w:val="20"/>
                <w:shd w:val="clear" w:color="auto" w:fill="FFFFFF"/>
              </w:rPr>
            </w:pPr>
            <w:r w:rsidRPr="003F2DA5">
              <w:rPr>
                <w:rFonts w:asciiTheme="minorHAnsi" w:hAnsiTheme="minorHAnsi" w:cstheme="minorHAnsi"/>
                <w:sz w:val="20"/>
                <w:szCs w:val="20"/>
              </w:rPr>
              <w:t>Apply strategies, (e.g., rounding to the nearest 10, compatible numbers, other number relationships), to estimate a solution for single-step addition or subtraction problems, including those in context, where addends and minuends do not exceed 100.</w:t>
            </w:r>
          </w:p>
        </w:tc>
      </w:tr>
      <w:tr w:rsidR="003F2DA5" w14:paraId="37853E06" w14:textId="77777777" w:rsidTr="00E753DE">
        <w:tc>
          <w:tcPr>
            <w:tcW w:w="1525" w:type="dxa"/>
            <w:vMerge/>
            <w:vAlign w:val="center"/>
          </w:tcPr>
          <w:p w14:paraId="24223F06" w14:textId="77777777" w:rsidR="003F2DA5" w:rsidRPr="00144D7B" w:rsidRDefault="003F2DA5" w:rsidP="00EF3773">
            <w:pPr>
              <w:spacing w:line="276" w:lineRule="auto"/>
              <w:jc w:val="center"/>
              <w:rPr>
                <w:rFonts w:asciiTheme="minorHAnsi" w:hAnsiTheme="minorHAnsi" w:cstheme="minorHAnsi"/>
                <w:sz w:val="20"/>
                <w:szCs w:val="20"/>
              </w:rPr>
            </w:pPr>
          </w:p>
        </w:tc>
        <w:tc>
          <w:tcPr>
            <w:tcW w:w="1080" w:type="dxa"/>
            <w:vAlign w:val="center"/>
          </w:tcPr>
          <w:p w14:paraId="50D8905C" w14:textId="1672A3A4" w:rsidR="003F2DA5" w:rsidRPr="00144D7B" w:rsidRDefault="003F2DA5" w:rsidP="00EF3773">
            <w:pPr>
              <w:spacing w:line="276" w:lineRule="auto"/>
              <w:jc w:val="center"/>
              <w:rPr>
                <w:rFonts w:asciiTheme="minorHAnsi" w:hAnsiTheme="minorHAnsi" w:cstheme="minorHAnsi"/>
                <w:sz w:val="20"/>
                <w:szCs w:val="20"/>
              </w:rPr>
            </w:pPr>
            <w:r>
              <w:rPr>
                <w:rFonts w:asciiTheme="minorHAnsi" w:hAnsiTheme="minorHAnsi" w:cstheme="minorHAnsi"/>
                <w:sz w:val="20"/>
                <w:szCs w:val="20"/>
              </w:rPr>
              <w:t>2.CE.1b</w:t>
            </w:r>
          </w:p>
        </w:tc>
        <w:tc>
          <w:tcPr>
            <w:tcW w:w="6745" w:type="dxa"/>
            <w:vAlign w:val="center"/>
          </w:tcPr>
          <w:p w14:paraId="1F2708B1" w14:textId="35299BBF" w:rsidR="003F2DA5" w:rsidRPr="003F2DA5" w:rsidRDefault="003F2DA5" w:rsidP="00EF3773">
            <w:pPr>
              <w:spacing w:line="276" w:lineRule="auto"/>
              <w:rPr>
                <w:rFonts w:asciiTheme="minorHAnsi" w:hAnsiTheme="minorHAnsi" w:cstheme="minorHAnsi"/>
                <w:color w:val="000000"/>
                <w:sz w:val="20"/>
                <w:szCs w:val="20"/>
                <w:shd w:val="clear" w:color="auto" w:fill="FFFFFF"/>
              </w:rPr>
            </w:pPr>
            <w:r w:rsidRPr="003F2DA5">
              <w:rPr>
                <w:rFonts w:asciiTheme="minorHAnsi" w:hAnsiTheme="minorHAnsi" w:cstheme="minorHAnsi"/>
                <w:sz w:val="20"/>
                <w:szCs w:val="20"/>
              </w:rPr>
              <w:t>Apply strategies, (e.g., the use of concrete and pictorial models, place value, properties of addition, the relationship between addition and subtraction) to determine the sum or difference of two whole numbers where addends or minuends do not exceed 100.</w:t>
            </w:r>
          </w:p>
        </w:tc>
      </w:tr>
      <w:tr w:rsidR="003F2DA5" w14:paraId="49DE03BD" w14:textId="77777777" w:rsidTr="00E753DE">
        <w:tc>
          <w:tcPr>
            <w:tcW w:w="1525" w:type="dxa"/>
            <w:vMerge/>
            <w:vAlign w:val="center"/>
          </w:tcPr>
          <w:p w14:paraId="0BD91D47" w14:textId="77777777" w:rsidR="003F2DA5" w:rsidRPr="00144D7B" w:rsidRDefault="003F2DA5" w:rsidP="00EF3773">
            <w:pPr>
              <w:spacing w:line="276" w:lineRule="auto"/>
              <w:jc w:val="center"/>
              <w:rPr>
                <w:rFonts w:asciiTheme="minorHAnsi" w:hAnsiTheme="minorHAnsi" w:cstheme="minorHAnsi"/>
                <w:sz w:val="20"/>
                <w:szCs w:val="20"/>
              </w:rPr>
            </w:pPr>
          </w:p>
        </w:tc>
        <w:tc>
          <w:tcPr>
            <w:tcW w:w="1080" w:type="dxa"/>
            <w:vAlign w:val="center"/>
          </w:tcPr>
          <w:p w14:paraId="2344E5F7" w14:textId="5C1F2FE3" w:rsidR="003F2DA5" w:rsidRPr="00144D7B" w:rsidRDefault="003F2DA5" w:rsidP="00EF3773">
            <w:pPr>
              <w:spacing w:line="276" w:lineRule="auto"/>
              <w:jc w:val="center"/>
              <w:rPr>
                <w:rFonts w:asciiTheme="minorHAnsi" w:hAnsiTheme="minorHAnsi" w:cstheme="minorHAnsi"/>
                <w:sz w:val="20"/>
                <w:szCs w:val="20"/>
              </w:rPr>
            </w:pPr>
            <w:r>
              <w:rPr>
                <w:rFonts w:asciiTheme="minorHAnsi" w:hAnsiTheme="minorHAnsi" w:cstheme="minorHAnsi"/>
                <w:sz w:val="20"/>
                <w:szCs w:val="20"/>
              </w:rPr>
              <w:t>2.CE.1c</w:t>
            </w:r>
          </w:p>
        </w:tc>
        <w:tc>
          <w:tcPr>
            <w:tcW w:w="6745" w:type="dxa"/>
            <w:vAlign w:val="center"/>
          </w:tcPr>
          <w:p w14:paraId="2536FEE9" w14:textId="2B7C9BB9" w:rsidR="003F2DA5" w:rsidRPr="003F2DA5" w:rsidRDefault="003F2DA5" w:rsidP="00EF3773">
            <w:pPr>
              <w:spacing w:line="276" w:lineRule="auto"/>
              <w:rPr>
                <w:rFonts w:asciiTheme="minorHAnsi" w:hAnsiTheme="minorHAnsi" w:cstheme="minorHAnsi"/>
                <w:color w:val="000000"/>
                <w:sz w:val="20"/>
                <w:szCs w:val="20"/>
                <w:shd w:val="clear" w:color="auto" w:fill="FFFFFF"/>
              </w:rPr>
            </w:pPr>
            <w:r w:rsidRPr="003F2DA5">
              <w:rPr>
                <w:rFonts w:asciiTheme="minorHAnsi" w:hAnsiTheme="minorHAnsi" w:cstheme="minorHAnsi"/>
                <w:sz w:val="20"/>
                <w:szCs w:val="20"/>
              </w:rPr>
              <w:t>Represent, solve, and justify solutions to single-step and multistep contextual problems (e.g., join, separate, part-</w:t>
            </w:r>
            <w:r w:rsidR="003F4B42" w:rsidRPr="003F2DA5">
              <w:rPr>
                <w:rFonts w:asciiTheme="minorHAnsi" w:hAnsiTheme="minorHAnsi" w:cstheme="minorHAnsi"/>
                <w:sz w:val="20"/>
                <w:szCs w:val="20"/>
              </w:rPr>
              <w:t>part whole</w:t>
            </w:r>
            <w:r w:rsidRPr="003F2DA5">
              <w:rPr>
                <w:rFonts w:asciiTheme="minorHAnsi" w:hAnsiTheme="minorHAnsi" w:cstheme="minorHAnsi"/>
                <w:sz w:val="20"/>
                <w:szCs w:val="20"/>
              </w:rPr>
              <w:t>, comparison) involving addition or subtraction of whole numbers where addends or minuends do not exceed 100.</w:t>
            </w:r>
          </w:p>
        </w:tc>
      </w:tr>
      <w:tr w:rsidR="003F2DA5" w14:paraId="24E08293" w14:textId="77777777" w:rsidTr="00E753DE">
        <w:tc>
          <w:tcPr>
            <w:tcW w:w="1525" w:type="dxa"/>
            <w:vMerge/>
            <w:vAlign w:val="center"/>
          </w:tcPr>
          <w:p w14:paraId="1DC70ABA" w14:textId="77777777" w:rsidR="003F2DA5" w:rsidRPr="00144D7B" w:rsidRDefault="003F2DA5" w:rsidP="00EF3773">
            <w:pPr>
              <w:spacing w:line="276" w:lineRule="auto"/>
              <w:jc w:val="center"/>
              <w:rPr>
                <w:rFonts w:asciiTheme="minorHAnsi" w:hAnsiTheme="minorHAnsi" w:cstheme="minorHAnsi"/>
                <w:sz w:val="20"/>
                <w:szCs w:val="20"/>
              </w:rPr>
            </w:pPr>
          </w:p>
        </w:tc>
        <w:tc>
          <w:tcPr>
            <w:tcW w:w="1080" w:type="dxa"/>
            <w:vAlign w:val="center"/>
          </w:tcPr>
          <w:p w14:paraId="77F33438" w14:textId="433F78F6" w:rsidR="003F2DA5" w:rsidRPr="00144D7B" w:rsidRDefault="003F2DA5" w:rsidP="00EF3773">
            <w:pPr>
              <w:spacing w:line="276" w:lineRule="auto"/>
              <w:jc w:val="center"/>
              <w:rPr>
                <w:rFonts w:asciiTheme="minorHAnsi" w:hAnsiTheme="minorHAnsi" w:cstheme="minorHAnsi"/>
                <w:sz w:val="20"/>
                <w:szCs w:val="20"/>
              </w:rPr>
            </w:pPr>
            <w:r>
              <w:rPr>
                <w:rFonts w:asciiTheme="minorHAnsi" w:hAnsiTheme="minorHAnsi" w:cstheme="minorHAnsi"/>
                <w:sz w:val="20"/>
                <w:szCs w:val="20"/>
              </w:rPr>
              <w:t>2.CE.1g</w:t>
            </w:r>
          </w:p>
        </w:tc>
        <w:tc>
          <w:tcPr>
            <w:tcW w:w="6745" w:type="dxa"/>
            <w:vAlign w:val="center"/>
          </w:tcPr>
          <w:p w14:paraId="48274074" w14:textId="44160A33" w:rsidR="003F2DA5" w:rsidRPr="003F2DA5" w:rsidRDefault="003F2DA5" w:rsidP="00EF3773">
            <w:pPr>
              <w:spacing w:line="276" w:lineRule="auto"/>
              <w:rPr>
                <w:rFonts w:asciiTheme="minorHAnsi" w:hAnsiTheme="minorHAnsi" w:cstheme="minorHAnsi"/>
                <w:color w:val="000000"/>
                <w:sz w:val="20"/>
                <w:szCs w:val="20"/>
                <w:shd w:val="clear" w:color="auto" w:fill="FFFFFF"/>
              </w:rPr>
            </w:pPr>
            <w:r w:rsidRPr="003F2DA5">
              <w:rPr>
                <w:rFonts w:asciiTheme="minorHAnsi" w:hAnsiTheme="minorHAnsi" w:cstheme="minorHAnsi"/>
                <w:sz w:val="20"/>
                <w:szCs w:val="20"/>
              </w:rPr>
              <w:t>Determine the missing number in an equation (number sentence) through modeling and justification with addition and subtraction within 20 (e.g., 3 + = 5 or + 2 = 5; 5 – = 3 or 5 – 2 = ).</w:t>
            </w:r>
          </w:p>
        </w:tc>
      </w:tr>
      <w:tr w:rsidR="003F2DA5" w14:paraId="24803F3B" w14:textId="77777777" w:rsidTr="00E753DE">
        <w:tc>
          <w:tcPr>
            <w:tcW w:w="1525" w:type="dxa"/>
            <w:vMerge/>
            <w:vAlign w:val="center"/>
          </w:tcPr>
          <w:p w14:paraId="59A58C16" w14:textId="77777777" w:rsidR="003F2DA5" w:rsidRPr="00144D7B" w:rsidRDefault="003F2DA5" w:rsidP="00EF3773">
            <w:pPr>
              <w:spacing w:line="276" w:lineRule="auto"/>
              <w:jc w:val="center"/>
              <w:rPr>
                <w:rFonts w:asciiTheme="minorHAnsi" w:hAnsiTheme="minorHAnsi" w:cstheme="minorHAnsi"/>
                <w:sz w:val="20"/>
                <w:szCs w:val="20"/>
              </w:rPr>
            </w:pPr>
          </w:p>
        </w:tc>
        <w:tc>
          <w:tcPr>
            <w:tcW w:w="1080" w:type="dxa"/>
            <w:vAlign w:val="center"/>
          </w:tcPr>
          <w:p w14:paraId="3EFC1025" w14:textId="0673A170" w:rsidR="003F2DA5" w:rsidRPr="00144D7B" w:rsidRDefault="003F2DA5" w:rsidP="00EF3773">
            <w:pPr>
              <w:spacing w:line="276" w:lineRule="auto"/>
              <w:jc w:val="center"/>
              <w:rPr>
                <w:rFonts w:asciiTheme="minorHAnsi" w:hAnsiTheme="minorHAnsi" w:cstheme="minorHAnsi"/>
                <w:sz w:val="20"/>
                <w:szCs w:val="20"/>
              </w:rPr>
            </w:pPr>
            <w:r>
              <w:rPr>
                <w:rFonts w:asciiTheme="minorHAnsi" w:hAnsiTheme="minorHAnsi" w:cstheme="minorHAnsi"/>
                <w:sz w:val="20"/>
                <w:szCs w:val="20"/>
              </w:rPr>
              <w:t>2.CE.1i</w:t>
            </w:r>
          </w:p>
        </w:tc>
        <w:tc>
          <w:tcPr>
            <w:tcW w:w="6745" w:type="dxa"/>
            <w:vAlign w:val="center"/>
          </w:tcPr>
          <w:p w14:paraId="67042159" w14:textId="6CA9A56C" w:rsidR="003F2DA5" w:rsidRPr="003F2DA5" w:rsidRDefault="003F2DA5" w:rsidP="00EF3773">
            <w:pPr>
              <w:spacing w:line="276" w:lineRule="auto"/>
              <w:rPr>
                <w:rFonts w:asciiTheme="minorHAnsi" w:hAnsiTheme="minorHAnsi" w:cstheme="minorHAnsi"/>
                <w:color w:val="000000"/>
                <w:sz w:val="20"/>
                <w:szCs w:val="20"/>
                <w:shd w:val="clear" w:color="auto" w:fill="FFFFFF"/>
              </w:rPr>
            </w:pPr>
            <w:r w:rsidRPr="003F2DA5">
              <w:rPr>
                <w:rFonts w:asciiTheme="minorHAnsi" w:hAnsiTheme="minorHAnsi" w:cstheme="minorHAnsi"/>
                <w:sz w:val="20"/>
                <w:szCs w:val="20"/>
              </w:rPr>
              <w:t>Describe the not equal symbol (≠) as representing a relationship where expressions on either side of the not equal symbol represent different values and justify reasoning.</w:t>
            </w:r>
          </w:p>
        </w:tc>
      </w:tr>
      <w:tr w:rsidR="003F2DA5" w14:paraId="357290B0" w14:textId="77777777" w:rsidTr="00E753DE">
        <w:tc>
          <w:tcPr>
            <w:tcW w:w="1525" w:type="dxa"/>
            <w:vMerge/>
            <w:vAlign w:val="center"/>
          </w:tcPr>
          <w:p w14:paraId="1810A3A0" w14:textId="77777777" w:rsidR="003F2DA5" w:rsidRPr="00144D7B" w:rsidRDefault="003F2DA5" w:rsidP="00EF3773">
            <w:pPr>
              <w:spacing w:line="276" w:lineRule="auto"/>
              <w:jc w:val="center"/>
              <w:rPr>
                <w:rFonts w:asciiTheme="minorHAnsi" w:hAnsiTheme="minorHAnsi" w:cstheme="minorHAnsi"/>
                <w:sz w:val="20"/>
                <w:szCs w:val="20"/>
              </w:rPr>
            </w:pPr>
          </w:p>
        </w:tc>
        <w:tc>
          <w:tcPr>
            <w:tcW w:w="1080" w:type="dxa"/>
            <w:vAlign w:val="center"/>
          </w:tcPr>
          <w:p w14:paraId="5161F310" w14:textId="27744FA1" w:rsidR="003F2DA5" w:rsidRPr="00144D7B" w:rsidRDefault="003F2DA5" w:rsidP="00EF3773">
            <w:pPr>
              <w:spacing w:line="276" w:lineRule="auto"/>
              <w:jc w:val="center"/>
              <w:rPr>
                <w:rFonts w:asciiTheme="minorHAnsi" w:hAnsiTheme="minorHAnsi" w:cstheme="minorHAnsi"/>
                <w:sz w:val="20"/>
                <w:szCs w:val="20"/>
              </w:rPr>
            </w:pPr>
            <w:r>
              <w:rPr>
                <w:rFonts w:asciiTheme="minorHAnsi" w:hAnsiTheme="minorHAnsi" w:cstheme="minorHAnsi"/>
                <w:sz w:val="20"/>
                <w:szCs w:val="20"/>
              </w:rPr>
              <w:t>2.CE.1j</w:t>
            </w:r>
          </w:p>
        </w:tc>
        <w:tc>
          <w:tcPr>
            <w:tcW w:w="6745" w:type="dxa"/>
            <w:vAlign w:val="center"/>
          </w:tcPr>
          <w:p w14:paraId="35B680A9" w14:textId="26E88331" w:rsidR="003F2DA5" w:rsidRPr="003F2DA5" w:rsidRDefault="003F2DA5" w:rsidP="00EF3773">
            <w:pPr>
              <w:spacing w:line="276" w:lineRule="auto"/>
              <w:rPr>
                <w:rFonts w:asciiTheme="minorHAnsi" w:hAnsiTheme="minorHAnsi" w:cstheme="minorHAnsi"/>
                <w:color w:val="000000"/>
                <w:sz w:val="20"/>
                <w:szCs w:val="20"/>
                <w:shd w:val="clear" w:color="auto" w:fill="FFFFFF"/>
              </w:rPr>
            </w:pPr>
            <w:r w:rsidRPr="003F2DA5">
              <w:rPr>
                <w:rFonts w:asciiTheme="minorHAnsi" w:hAnsiTheme="minorHAnsi" w:cstheme="minorHAnsi"/>
                <w:sz w:val="20"/>
                <w:szCs w:val="20"/>
              </w:rPr>
              <w:t>Represent and justify the relationship between values and expressions as equal or not equal using appropriate models and/or symbols (e.g., 9 + 24 = 10 + 23; 45 - 9 = 46 - 10; 15 +16 ≠ 31 +15).</w:t>
            </w:r>
          </w:p>
        </w:tc>
      </w:tr>
      <w:tr w:rsidR="008B1158" w14:paraId="2370C8A3" w14:textId="77777777" w:rsidTr="00E753DE">
        <w:tc>
          <w:tcPr>
            <w:tcW w:w="1525" w:type="dxa"/>
            <w:vMerge w:val="restart"/>
            <w:vAlign w:val="center"/>
          </w:tcPr>
          <w:p w14:paraId="0F12E9D5" w14:textId="690AAE9F" w:rsidR="008B1158" w:rsidRPr="00144D7B" w:rsidRDefault="00993261" w:rsidP="00EF3773">
            <w:pPr>
              <w:spacing w:line="276" w:lineRule="auto"/>
              <w:jc w:val="center"/>
              <w:rPr>
                <w:rFonts w:asciiTheme="minorHAnsi" w:hAnsiTheme="minorHAnsi" w:cstheme="minorHAnsi"/>
                <w:sz w:val="20"/>
                <w:szCs w:val="20"/>
              </w:rPr>
            </w:pPr>
            <w:hyperlink r:id="rId80" w:history="1">
              <w:r w:rsidR="008B1158" w:rsidRPr="00144D7B">
                <w:rPr>
                  <w:rStyle w:val="Hyperlink"/>
                  <w:rFonts w:asciiTheme="minorHAnsi" w:hAnsiTheme="minorHAnsi" w:cstheme="minorHAnsi"/>
                  <w:sz w:val="20"/>
                  <w:szCs w:val="20"/>
                </w:rPr>
                <w:t>Grade 3</w:t>
              </w:r>
            </w:hyperlink>
          </w:p>
        </w:tc>
        <w:tc>
          <w:tcPr>
            <w:tcW w:w="1080" w:type="dxa"/>
            <w:vAlign w:val="center"/>
          </w:tcPr>
          <w:p w14:paraId="63A1455A" w14:textId="7B6D560D" w:rsidR="008B1158" w:rsidRPr="00144D7B" w:rsidRDefault="008B1158" w:rsidP="00EF3773">
            <w:pPr>
              <w:spacing w:line="276" w:lineRule="auto"/>
              <w:jc w:val="center"/>
              <w:rPr>
                <w:rFonts w:asciiTheme="minorHAnsi" w:hAnsiTheme="minorHAnsi" w:cstheme="minorHAnsi"/>
                <w:sz w:val="20"/>
                <w:szCs w:val="20"/>
              </w:rPr>
            </w:pPr>
            <w:r w:rsidRPr="00144D7B">
              <w:rPr>
                <w:rFonts w:asciiTheme="minorHAnsi" w:hAnsiTheme="minorHAnsi" w:cstheme="minorHAnsi"/>
                <w:sz w:val="20"/>
                <w:szCs w:val="20"/>
              </w:rPr>
              <w:t>3.CE.1</w:t>
            </w:r>
          </w:p>
        </w:tc>
        <w:tc>
          <w:tcPr>
            <w:tcW w:w="6745" w:type="dxa"/>
            <w:vAlign w:val="center"/>
          </w:tcPr>
          <w:p w14:paraId="3CEE77A5" w14:textId="197CB80A" w:rsidR="008B1158" w:rsidRPr="00144D7B" w:rsidRDefault="008B1158" w:rsidP="00EF3773">
            <w:pPr>
              <w:spacing w:line="276" w:lineRule="auto"/>
              <w:rPr>
                <w:rFonts w:asciiTheme="minorHAnsi" w:hAnsiTheme="minorHAnsi" w:cstheme="minorHAnsi"/>
                <w:color w:val="000000"/>
                <w:sz w:val="20"/>
                <w:szCs w:val="20"/>
                <w:shd w:val="clear" w:color="auto" w:fill="FFFFFF"/>
              </w:rPr>
            </w:pPr>
            <w:r w:rsidRPr="00144D7B">
              <w:rPr>
                <w:rFonts w:asciiTheme="minorHAnsi" w:hAnsiTheme="minorHAnsi" w:cstheme="minorHAnsi"/>
                <w:color w:val="000000"/>
                <w:sz w:val="20"/>
                <w:szCs w:val="20"/>
                <w:shd w:val="clear" w:color="auto" w:fill="FFFFFF"/>
              </w:rPr>
              <w:t>The student will estimate, represent, solve, and justify solutions to single-step and multistep problems, including those in context, using addition and subtraction with whole numbers where addends and minuends do not exceed 1,000.</w:t>
            </w:r>
          </w:p>
        </w:tc>
      </w:tr>
      <w:tr w:rsidR="008B1158" w14:paraId="1D98249F" w14:textId="77777777" w:rsidTr="00E753DE">
        <w:tc>
          <w:tcPr>
            <w:tcW w:w="1525" w:type="dxa"/>
            <w:vMerge/>
            <w:vAlign w:val="center"/>
          </w:tcPr>
          <w:p w14:paraId="24981CBA" w14:textId="77777777" w:rsidR="008B1158" w:rsidRPr="00144D7B" w:rsidRDefault="008B1158" w:rsidP="00EF3773">
            <w:pPr>
              <w:spacing w:line="276" w:lineRule="auto"/>
              <w:jc w:val="center"/>
              <w:rPr>
                <w:rFonts w:asciiTheme="minorHAnsi" w:hAnsiTheme="minorHAnsi" w:cstheme="minorHAnsi"/>
                <w:sz w:val="20"/>
                <w:szCs w:val="20"/>
              </w:rPr>
            </w:pPr>
          </w:p>
        </w:tc>
        <w:tc>
          <w:tcPr>
            <w:tcW w:w="1080" w:type="dxa"/>
            <w:vAlign w:val="center"/>
          </w:tcPr>
          <w:p w14:paraId="7A92DC57" w14:textId="6A0538DC" w:rsidR="008B1158" w:rsidRPr="00144D7B" w:rsidRDefault="008B1158" w:rsidP="00EF3773">
            <w:pPr>
              <w:spacing w:line="276" w:lineRule="auto"/>
              <w:jc w:val="center"/>
              <w:rPr>
                <w:rFonts w:asciiTheme="minorHAnsi" w:hAnsiTheme="minorHAnsi" w:cstheme="minorHAnsi"/>
                <w:sz w:val="20"/>
                <w:szCs w:val="20"/>
              </w:rPr>
            </w:pPr>
            <w:r w:rsidRPr="00144D7B">
              <w:rPr>
                <w:rFonts w:asciiTheme="minorHAnsi" w:hAnsiTheme="minorHAnsi" w:cstheme="minorHAnsi"/>
                <w:sz w:val="20"/>
                <w:szCs w:val="20"/>
              </w:rPr>
              <w:t>3.CE.2</w:t>
            </w:r>
          </w:p>
        </w:tc>
        <w:tc>
          <w:tcPr>
            <w:tcW w:w="6745" w:type="dxa"/>
            <w:vAlign w:val="center"/>
          </w:tcPr>
          <w:p w14:paraId="6F1BEE76" w14:textId="158BDDD8" w:rsidR="008B1158" w:rsidRPr="00144D7B" w:rsidRDefault="008B1158" w:rsidP="00EF3773">
            <w:pPr>
              <w:spacing w:line="276" w:lineRule="auto"/>
              <w:rPr>
                <w:rFonts w:asciiTheme="minorHAnsi" w:hAnsiTheme="minorHAnsi" w:cstheme="minorHAnsi"/>
                <w:color w:val="000000"/>
                <w:sz w:val="20"/>
                <w:szCs w:val="20"/>
              </w:rPr>
            </w:pPr>
            <w:r w:rsidRPr="00144D7B">
              <w:rPr>
                <w:rFonts w:asciiTheme="minorHAnsi" w:hAnsiTheme="minorHAnsi" w:cstheme="minorHAnsi"/>
                <w:color w:val="000000"/>
                <w:sz w:val="20"/>
                <w:szCs w:val="20"/>
                <w:shd w:val="clear" w:color="auto" w:fill="FFFFFF"/>
              </w:rPr>
              <w:t>The student will recall with automaticity multiplication and division facts, through 10 × 10; and represent, solve, and justify solutions to single-step contextual problems using multiplication and division with whole numbers.</w:t>
            </w:r>
          </w:p>
        </w:tc>
      </w:tr>
      <w:tr w:rsidR="00C37B93" w14:paraId="25CE2A0D" w14:textId="77777777" w:rsidTr="00C37B93">
        <w:tc>
          <w:tcPr>
            <w:tcW w:w="1525" w:type="dxa"/>
            <w:vMerge w:val="restart"/>
            <w:vAlign w:val="center"/>
          </w:tcPr>
          <w:p w14:paraId="2BC9FF08" w14:textId="0248A594" w:rsidR="00C37B93" w:rsidRPr="00144D7B" w:rsidRDefault="00993261" w:rsidP="007046B6">
            <w:pPr>
              <w:spacing w:line="276" w:lineRule="auto"/>
              <w:jc w:val="center"/>
              <w:rPr>
                <w:rFonts w:asciiTheme="minorHAnsi" w:hAnsiTheme="minorHAnsi" w:cstheme="minorHAnsi"/>
                <w:sz w:val="20"/>
                <w:szCs w:val="20"/>
              </w:rPr>
            </w:pPr>
            <w:hyperlink r:id="rId81" w:history="1">
              <w:r w:rsidR="00C37B93" w:rsidRPr="00144D7B">
                <w:rPr>
                  <w:rStyle w:val="Hyperlink"/>
                  <w:rFonts w:asciiTheme="minorHAnsi" w:hAnsiTheme="minorHAnsi" w:cstheme="minorHAnsi"/>
                  <w:sz w:val="20"/>
                  <w:szCs w:val="20"/>
                </w:rPr>
                <w:t>Grade 4</w:t>
              </w:r>
            </w:hyperlink>
          </w:p>
        </w:tc>
        <w:tc>
          <w:tcPr>
            <w:tcW w:w="1080" w:type="dxa"/>
            <w:vAlign w:val="center"/>
          </w:tcPr>
          <w:p w14:paraId="7F49A2A1" w14:textId="50EABD86" w:rsidR="00C37B93" w:rsidRPr="00C37B93" w:rsidRDefault="00C37B93" w:rsidP="00C37B93">
            <w:pPr>
              <w:spacing w:line="276" w:lineRule="auto"/>
              <w:jc w:val="center"/>
              <w:rPr>
                <w:rFonts w:asciiTheme="minorHAnsi" w:hAnsiTheme="minorHAnsi" w:cstheme="minorHAnsi"/>
                <w:sz w:val="20"/>
                <w:szCs w:val="20"/>
              </w:rPr>
            </w:pPr>
            <w:r w:rsidRPr="00C37B93">
              <w:rPr>
                <w:rFonts w:asciiTheme="minorHAnsi" w:hAnsiTheme="minorHAnsi" w:cstheme="minorHAnsi"/>
                <w:sz w:val="20"/>
                <w:szCs w:val="20"/>
              </w:rPr>
              <w:t>4.CE.1</w:t>
            </w:r>
          </w:p>
        </w:tc>
        <w:tc>
          <w:tcPr>
            <w:tcW w:w="6745" w:type="dxa"/>
            <w:vAlign w:val="center"/>
          </w:tcPr>
          <w:p w14:paraId="46F0FAB1" w14:textId="532A5A0A" w:rsidR="00C37B93" w:rsidRPr="00C37B93" w:rsidRDefault="00C37B93" w:rsidP="007046B6">
            <w:pPr>
              <w:spacing w:line="276" w:lineRule="auto"/>
              <w:rPr>
                <w:rFonts w:asciiTheme="minorHAnsi" w:hAnsiTheme="minorHAnsi" w:cstheme="minorHAnsi"/>
                <w:color w:val="000000"/>
                <w:sz w:val="20"/>
                <w:szCs w:val="20"/>
              </w:rPr>
            </w:pPr>
            <w:r w:rsidRPr="00C37B93">
              <w:rPr>
                <w:rFonts w:asciiTheme="minorHAnsi" w:hAnsiTheme="minorHAnsi" w:cstheme="minorHAnsi"/>
                <w:color w:val="000000"/>
                <w:sz w:val="20"/>
                <w:szCs w:val="20"/>
                <w:shd w:val="clear" w:color="auto" w:fill="FFFFFF"/>
              </w:rPr>
              <w:t>The student will estimate, represent, solve, and justify solutions to single-step and multistep problems, including those in context, using addition and subtraction with whole numbers.</w:t>
            </w:r>
          </w:p>
        </w:tc>
      </w:tr>
      <w:tr w:rsidR="00C37B93" w14:paraId="2DF73E8E" w14:textId="77777777" w:rsidTr="00C37B93">
        <w:tc>
          <w:tcPr>
            <w:tcW w:w="1525" w:type="dxa"/>
            <w:vMerge/>
            <w:vAlign w:val="center"/>
          </w:tcPr>
          <w:p w14:paraId="6B1EEB9E" w14:textId="77777777" w:rsidR="00C37B93" w:rsidRPr="00144D7B" w:rsidRDefault="00C37B93" w:rsidP="007046B6">
            <w:pPr>
              <w:spacing w:line="276" w:lineRule="auto"/>
              <w:jc w:val="center"/>
              <w:rPr>
                <w:rFonts w:asciiTheme="minorHAnsi" w:hAnsiTheme="minorHAnsi" w:cstheme="minorHAnsi"/>
                <w:sz w:val="20"/>
                <w:szCs w:val="20"/>
              </w:rPr>
            </w:pPr>
          </w:p>
        </w:tc>
        <w:tc>
          <w:tcPr>
            <w:tcW w:w="1080" w:type="dxa"/>
            <w:vAlign w:val="center"/>
          </w:tcPr>
          <w:p w14:paraId="1C420C14" w14:textId="48F3E8EB" w:rsidR="00C37B93" w:rsidRPr="00C37B93" w:rsidRDefault="00C37B93" w:rsidP="00C37B93">
            <w:pPr>
              <w:spacing w:line="276" w:lineRule="auto"/>
              <w:jc w:val="center"/>
              <w:rPr>
                <w:rFonts w:asciiTheme="minorHAnsi" w:hAnsiTheme="minorHAnsi" w:cstheme="minorHAnsi"/>
                <w:sz w:val="20"/>
                <w:szCs w:val="20"/>
              </w:rPr>
            </w:pPr>
            <w:r w:rsidRPr="00C37B93">
              <w:rPr>
                <w:rFonts w:asciiTheme="minorHAnsi" w:hAnsiTheme="minorHAnsi" w:cstheme="minorHAnsi"/>
                <w:sz w:val="20"/>
                <w:szCs w:val="20"/>
              </w:rPr>
              <w:t>4.CE.2a</w:t>
            </w:r>
          </w:p>
        </w:tc>
        <w:tc>
          <w:tcPr>
            <w:tcW w:w="6745" w:type="dxa"/>
            <w:vAlign w:val="center"/>
          </w:tcPr>
          <w:p w14:paraId="2CD62286" w14:textId="09911A76" w:rsidR="00C37B93" w:rsidRPr="00C37B93" w:rsidRDefault="00C37B93" w:rsidP="007046B6">
            <w:pPr>
              <w:spacing w:line="276" w:lineRule="auto"/>
              <w:rPr>
                <w:rFonts w:asciiTheme="minorHAnsi" w:hAnsiTheme="minorHAnsi" w:cstheme="minorHAnsi"/>
                <w:color w:val="000000"/>
                <w:sz w:val="20"/>
                <w:szCs w:val="20"/>
              </w:rPr>
            </w:pPr>
            <w:r w:rsidRPr="00C37B93">
              <w:rPr>
                <w:sz w:val="20"/>
                <w:szCs w:val="20"/>
              </w:rPr>
              <w:t>Determine and justify whether an estimate or an exact answer is appropriate when solving contextual problems involving multiplication, and division of whole numbers. Refine estimates by adjusting the final amount, using terms such as closer to, between, and a little more than.</w:t>
            </w:r>
          </w:p>
        </w:tc>
      </w:tr>
      <w:tr w:rsidR="00C37B93" w14:paraId="0773B0F7" w14:textId="77777777" w:rsidTr="00C37B93">
        <w:tc>
          <w:tcPr>
            <w:tcW w:w="1525" w:type="dxa"/>
            <w:vMerge/>
            <w:vAlign w:val="center"/>
          </w:tcPr>
          <w:p w14:paraId="4E1AA501" w14:textId="77777777" w:rsidR="00C37B93" w:rsidRPr="00144D7B" w:rsidRDefault="00C37B93" w:rsidP="007046B6">
            <w:pPr>
              <w:spacing w:line="276" w:lineRule="auto"/>
              <w:jc w:val="center"/>
              <w:rPr>
                <w:rFonts w:asciiTheme="minorHAnsi" w:hAnsiTheme="minorHAnsi" w:cstheme="minorHAnsi"/>
                <w:sz w:val="20"/>
                <w:szCs w:val="20"/>
              </w:rPr>
            </w:pPr>
          </w:p>
        </w:tc>
        <w:tc>
          <w:tcPr>
            <w:tcW w:w="1080" w:type="dxa"/>
            <w:vAlign w:val="center"/>
          </w:tcPr>
          <w:p w14:paraId="6F390701" w14:textId="2DF83A28" w:rsidR="00C37B93" w:rsidRPr="00C37B93" w:rsidRDefault="00C37B93" w:rsidP="00C37B93">
            <w:pPr>
              <w:spacing w:line="276" w:lineRule="auto"/>
              <w:jc w:val="center"/>
              <w:rPr>
                <w:rFonts w:asciiTheme="minorHAnsi" w:hAnsiTheme="minorHAnsi" w:cstheme="minorHAnsi"/>
                <w:sz w:val="20"/>
                <w:szCs w:val="20"/>
              </w:rPr>
            </w:pPr>
            <w:r w:rsidRPr="00C37B93">
              <w:rPr>
                <w:rFonts w:asciiTheme="minorHAnsi" w:hAnsiTheme="minorHAnsi" w:cstheme="minorHAnsi"/>
                <w:sz w:val="20"/>
                <w:szCs w:val="20"/>
              </w:rPr>
              <w:t>4.CE.2h</w:t>
            </w:r>
          </w:p>
        </w:tc>
        <w:tc>
          <w:tcPr>
            <w:tcW w:w="6745" w:type="dxa"/>
            <w:vAlign w:val="center"/>
          </w:tcPr>
          <w:p w14:paraId="79CEA3ED" w14:textId="0460F807" w:rsidR="00C37B93" w:rsidRPr="00C37B93" w:rsidRDefault="00C37B93" w:rsidP="007046B6">
            <w:pPr>
              <w:spacing w:line="276" w:lineRule="auto"/>
              <w:rPr>
                <w:rFonts w:asciiTheme="minorHAnsi" w:hAnsiTheme="minorHAnsi" w:cstheme="minorHAnsi"/>
                <w:color w:val="000000"/>
                <w:sz w:val="20"/>
                <w:szCs w:val="20"/>
                <w:shd w:val="clear" w:color="auto" w:fill="FFFFFF"/>
              </w:rPr>
            </w:pPr>
            <w:r w:rsidRPr="00C37B93">
              <w:rPr>
                <w:sz w:val="20"/>
                <w:szCs w:val="20"/>
              </w:rPr>
              <w:t>Estimate, represent, solve, and justify solutions to single-step and multistep contextual problems that involve multiplication with whole numbers.</w:t>
            </w:r>
          </w:p>
        </w:tc>
      </w:tr>
      <w:tr w:rsidR="00C37B93" w14:paraId="30AEE66F" w14:textId="77777777" w:rsidTr="00C37B93">
        <w:tc>
          <w:tcPr>
            <w:tcW w:w="1525" w:type="dxa"/>
            <w:vMerge/>
            <w:vAlign w:val="center"/>
          </w:tcPr>
          <w:p w14:paraId="7EE46AEA" w14:textId="77777777" w:rsidR="00C37B93" w:rsidRPr="00144D7B" w:rsidRDefault="00C37B93" w:rsidP="007046B6">
            <w:pPr>
              <w:spacing w:line="276" w:lineRule="auto"/>
              <w:jc w:val="center"/>
              <w:rPr>
                <w:rFonts w:asciiTheme="minorHAnsi" w:hAnsiTheme="minorHAnsi" w:cstheme="minorHAnsi"/>
                <w:sz w:val="20"/>
                <w:szCs w:val="20"/>
              </w:rPr>
            </w:pPr>
          </w:p>
        </w:tc>
        <w:tc>
          <w:tcPr>
            <w:tcW w:w="1080" w:type="dxa"/>
            <w:vAlign w:val="center"/>
          </w:tcPr>
          <w:p w14:paraId="1BE68D71" w14:textId="363B0FD1" w:rsidR="00C37B93" w:rsidRPr="00C37B93" w:rsidRDefault="00C37B93" w:rsidP="00C37B93">
            <w:pPr>
              <w:spacing w:line="276" w:lineRule="auto"/>
              <w:jc w:val="center"/>
              <w:rPr>
                <w:rFonts w:asciiTheme="minorHAnsi" w:hAnsiTheme="minorHAnsi" w:cstheme="minorHAnsi"/>
                <w:sz w:val="20"/>
                <w:szCs w:val="20"/>
              </w:rPr>
            </w:pPr>
            <w:r w:rsidRPr="00C37B93">
              <w:rPr>
                <w:rFonts w:asciiTheme="minorHAnsi" w:hAnsiTheme="minorHAnsi" w:cstheme="minorHAnsi"/>
                <w:sz w:val="20"/>
                <w:szCs w:val="20"/>
              </w:rPr>
              <w:t>4.CE.2i</w:t>
            </w:r>
          </w:p>
        </w:tc>
        <w:tc>
          <w:tcPr>
            <w:tcW w:w="6745" w:type="dxa"/>
            <w:vAlign w:val="center"/>
          </w:tcPr>
          <w:p w14:paraId="76CCFA65" w14:textId="2B8EF97F" w:rsidR="00C37B93" w:rsidRPr="00C37B93" w:rsidRDefault="00C37B93" w:rsidP="007046B6">
            <w:pPr>
              <w:spacing w:line="276" w:lineRule="auto"/>
              <w:rPr>
                <w:rFonts w:asciiTheme="minorHAnsi" w:hAnsiTheme="minorHAnsi" w:cstheme="minorHAnsi"/>
                <w:color w:val="000000"/>
                <w:sz w:val="20"/>
                <w:szCs w:val="20"/>
                <w:shd w:val="clear" w:color="auto" w:fill="FFFFFF"/>
              </w:rPr>
            </w:pPr>
            <w:r w:rsidRPr="00C37B93">
              <w:rPr>
                <w:sz w:val="20"/>
                <w:szCs w:val="20"/>
              </w:rPr>
              <w:t>Apply strategies (e.g., rounding, compatible numbers, place value) and algorithms, including the standard algorithm, to estimate and determine the quotient of two whole numbers, given a one-digit divisor and a two- or three-digit dividend, with and without remainders.</w:t>
            </w:r>
          </w:p>
        </w:tc>
      </w:tr>
      <w:tr w:rsidR="00C37B93" w14:paraId="54B5117D" w14:textId="77777777" w:rsidTr="00C37B93">
        <w:tc>
          <w:tcPr>
            <w:tcW w:w="1525" w:type="dxa"/>
            <w:vMerge/>
            <w:vAlign w:val="center"/>
          </w:tcPr>
          <w:p w14:paraId="5228A2D8" w14:textId="77777777" w:rsidR="00C37B93" w:rsidRPr="00144D7B" w:rsidRDefault="00C37B93" w:rsidP="007046B6">
            <w:pPr>
              <w:spacing w:line="276" w:lineRule="auto"/>
              <w:jc w:val="center"/>
              <w:rPr>
                <w:rFonts w:asciiTheme="minorHAnsi" w:hAnsiTheme="minorHAnsi" w:cstheme="minorHAnsi"/>
                <w:sz w:val="20"/>
                <w:szCs w:val="20"/>
              </w:rPr>
            </w:pPr>
          </w:p>
        </w:tc>
        <w:tc>
          <w:tcPr>
            <w:tcW w:w="1080" w:type="dxa"/>
            <w:vAlign w:val="center"/>
          </w:tcPr>
          <w:p w14:paraId="7BFC16CD" w14:textId="72C6D42B" w:rsidR="00C37B93" w:rsidRPr="00C37B93" w:rsidRDefault="00C37B93" w:rsidP="00C37B93">
            <w:pPr>
              <w:spacing w:line="276" w:lineRule="auto"/>
              <w:jc w:val="center"/>
              <w:rPr>
                <w:rFonts w:asciiTheme="minorHAnsi" w:hAnsiTheme="minorHAnsi" w:cstheme="minorHAnsi"/>
                <w:sz w:val="20"/>
                <w:szCs w:val="20"/>
              </w:rPr>
            </w:pPr>
            <w:r w:rsidRPr="00C37B93">
              <w:rPr>
                <w:rFonts w:asciiTheme="minorHAnsi" w:hAnsiTheme="minorHAnsi" w:cstheme="minorHAnsi"/>
                <w:sz w:val="20"/>
                <w:szCs w:val="20"/>
              </w:rPr>
              <w:t>4.CE.2j</w:t>
            </w:r>
          </w:p>
        </w:tc>
        <w:tc>
          <w:tcPr>
            <w:tcW w:w="6745" w:type="dxa"/>
            <w:vAlign w:val="center"/>
          </w:tcPr>
          <w:p w14:paraId="1103AA9D" w14:textId="51D6035B" w:rsidR="00C37B93" w:rsidRPr="00C37B93" w:rsidRDefault="00C37B93" w:rsidP="007046B6">
            <w:pPr>
              <w:spacing w:line="276" w:lineRule="auto"/>
              <w:rPr>
                <w:rFonts w:asciiTheme="minorHAnsi" w:hAnsiTheme="minorHAnsi" w:cstheme="minorHAnsi"/>
                <w:color w:val="000000"/>
                <w:sz w:val="20"/>
                <w:szCs w:val="20"/>
                <w:shd w:val="clear" w:color="auto" w:fill="FFFFFF"/>
              </w:rPr>
            </w:pPr>
            <w:r w:rsidRPr="00C37B93">
              <w:rPr>
                <w:sz w:val="20"/>
                <w:szCs w:val="20"/>
              </w:rPr>
              <w:t>Estimate, represent, solve, and justify solutions to single-step contextual problems involving division with whole numbers.</w:t>
            </w:r>
          </w:p>
        </w:tc>
      </w:tr>
      <w:tr w:rsidR="00C37B93" w14:paraId="29BF0908" w14:textId="77777777" w:rsidTr="00C37B93">
        <w:tc>
          <w:tcPr>
            <w:tcW w:w="1525" w:type="dxa"/>
            <w:vMerge/>
            <w:vAlign w:val="center"/>
          </w:tcPr>
          <w:p w14:paraId="13EA3870" w14:textId="77777777" w:rsidR="00C37B93" w:rsidRPr="00144D7B" w:rsidRDefault="00C37B93" w:rsidP="007046B6">
            <w:pPr>
              <w:spacing w:line="276" w:lineRule="auto"/>
              <w:jc w:val="center"/>
              <w:rPr>
                <w:rFonts w:asciiTheme="minorHAnsi" w:hAnsiTheme="minorHAnsi" w:cstheme="minorHAnsi"/>
                <w:sz w:val="20"/>
                <w:szCs w:val="20"/>
              </w:rPr>
            </w:pPr>
          </w:p>
        </w:tc>
        <w:tc>
          <w:tcPr>
            <w:tcW w:w="1080" w:type="dxa"/>
            <w:vAlign w:val="center"/>
          </w:tcPr>
          <w:p w14:paraId="1B83E52D" w14:textId="33D38395" w:rsidR="00C37B93" w:rsidRPr="00C37B93" w:rsidRDefault="00C37B93" w:rsidP="00C37B93">
            <w:pPr>
              <w:spacing w:line="276" w:lineRule="auto"/>
              <w:jc w:val="center"/>
              <w:rPr>
                <w:rFonts w:asciiTheme="minorHAnsi" w:hAnsiTheme="minorHAnsi" w:cstheme="minorHAnsi"/>
                <w:sz w:val="20"/>
                <w:szCs w:val="20"/>
              </w:rPr>
            </w:pPr>
            <w:r w:rsidRPr="00C37B93">
              <w:rPr>
                <w:rFonts w:asciiTheme="minorHAnsi" w:hAnsiTheme="minorHAnsi" w:cstheme="minorHAnsi"/>
                <w:sz w:val="20"/>
                <w:szCs w:val="20"/>
              </w:rPr>
              <w:t>4.CE.2k</w:t>
            </w:r>
          </w:p>
        </w:tc>
        <w:tc>
          <w:tcPr>
            <w:tcW w:w="6745" w:type="dxa"/>
            <w:vAlign w:val="center"/>
          </w:tcPr>
          <w:p w14:paraId="2DFBA393" w14:textId="27008D58" w:rsidR="00C37B93" w:rsidRPr="00C37B93" w:rsidRDefault="00C37B93" w:rsidP="007046B6">
            <w:pPr>
              <w:spacing w:line="276" w:lineRule="auto"/>
              <w:rPr>
                <w:rFonts w:asciiTheme="minorHAnsi" w:hAnsiTheme="minorHAnsi" w:cstheme="minorHAnsi"/>
                <w:color w:val="000000"/>
                <w:sz w:val="20"/>
                <w:szCs w:val="20"/>
                <w:shd w:val="clear" w:color="auto" w:fill="FFFFFF"/>
              </w:rPr>
            </w:pPr>
            <w:r w:rsidRPr="00C37B93">
              <w:rPr>
                <w:sz w:val="20"/>
                <w:szCs w:val="20"/>
              </w:rPr>
              <w:t>Interpret the quotient and remainder when solving a contextual problem.</w:t>
            </w:r>
          </w:p>
        </w:tc>
      </w:tr>
      <w:tr w:rsidR="007046B6" w14:paraId="47574A08" w14:textId="77777777" w:rsidTr="00E753DE">
        <w:tc>
          <w:tcPr>
            <w:tcW w:w="1525" w:type="dxa"/>
            <w:vAlign w:val="center"/>
          </w:tcPr>
          <w:p w14:paraId="5E7FBE1B" w14:textId="3804C01C" w:rsidR="007046B6" w:rsidRPr="00144D7B" w:rsidRDefault="00993261" w:rsidP="007046B6">
            <w:pPr>
              <w:spacing w:line="276" w:lineRule="auto"/>
              <w:jc w:val="center"/>
              <w:rPr>
                <w:rFonts w:asciiTheme="minorHAnsi" w:hAnsiTheme="minorHAnsi" w:cstheme="minorHAnsi"/>
                <w:sz w:val="20"/>
                <w:szCs w:val="20"/>
              </w:rPr>
            </w:pPr>
            <w:hyperlink r:id="rId82" w:history="1">
              <w:r w:rsidR="007046B6" w:rsidRPr="00144D7B">
                <w:rPr>
                  <w:rStyle w:val="Hyperlink"/>
                  <w:rFonts w:asciiTheme="minorHAnsi" w:hAnsiTheme="minorHAnsi" w:cstheme="minorHAnsi"/>
                  <w:sz w:val="20"/>
                  <w:szCs w:val="20"/>
                </w:rPr>
                <w:t>Grade 5</w:t>
              </w:r>
            </w:hyperlink>
          </w:p>
        </w:tc>
        <w:tc>
          <w:tcPr>
            <w:tcW w:w="1080" w:type="dxa"/>
            <w:vAlign w:val="center"/>
          </w:tcPr>
          <w:p w14:paraId="65AD0053" w14:textId="50BB1FAE" w:rsidR="007046B6" w:rsidRPr="00144D7B" w:rsidRDefault="00144D7B" w:rsidP="007046B6">
            <w:pPr>
              <w:spacing w:line="276" w:lineRule="auto"/>
              <w:jc w:val="center"/>
              <w:rPr>
                <w:rFonts w:asciiTheme="minorHAnsi" w:hAnsiTheme="minorHAnsi" w:cstheme="minorHAnsi"/>
                <w:sz w:val="20"/>
                <w:szCs w:val="20"/>
              </w:rPr>
            </w:pPr>
            <w:r w:rsidRPr="00144D7B">
              <w:rPr>
                <w:rFonts w:asciiTheme="minorHAnsi" w:hAnsiTheme="minorHAnsi" w:cstheme="minorHAnsi"/>
                <w:sz w:val="20"/>
                <w:szCs w:val="20"/>
              </w:rPr>
              <w:t>5.CE.1</w:t>
            </w:r>
          </w:p>
        </w:tc>
        <w:tc>
          <w:tcPr>
            <w:tcW w:w="6745" w:type="dxa"/>
            <w:vAlign w:val="center"/>
          </w:tcPr>
          <w:p w14:paraId="38F26D49" w14:textId="304CD379" w:rsidR="007046B6" w:rsidRPr="00144D7B" w:rsidRDefault="00144D7B" w:rsidP="007046B6">
            <w:pPr>
              <w:spacing w:line="276" w:lineRule="auto"/>
              <w:rPr>
                <w:rFonts w:asciiTheme="minorHAnsi" w:hAnsiTheme="minorHAnsi" w:cstheme="minorHAnsi"/>
                <w:color w:val="000000"/>
                <w:sz w:val="20"/>
                <w:szCs w:val="20"/>
              </w:rPr>
            </w:pPr>
            <w:r w:rsidRPr="00144D7B">
              <w:rPr>
                <w:rFonts w:asciiTheme="minorHAnsi" w:hAnsiTheme="minorHAnsi" w:cstheme="minorHAnsi"/>
                <w:color w:val="000000"/>
                <w:sz w:val="20"/>
                <w:szCs w:val="20"/>
                <w:shd w:val="clear" w:color="auto" w:fill="FFFFFF"/>
              </w:rPr>
              <w:t>The student will estimate, represent, solve, and justify solutions to single-step and multistep contextual problems using addition, subtraction, multiplication, and division with whole numbers.</w:t>
            </w:r>
          </w:p>
        </w:tc>
      </w:tr>
    </w:tbl>
    <w:p w14:paraId="30B0B1B2" w14:textId="77777777" w:rsidR="00EB4836" w:rsidRDefault="00EB4836" w:rsidP="004404A2"/>
    <w:tbl>
      <w:tblPr>
        <w:tblStyle w:val="TableGrid"/>
        <w:tblW w:w="0" w:type="auto"/>
        <w:tblLayout w:type="fixed"/>
        <w:tblLook w:val="04A0" w:firstRow="1" w:lastRow="0" w:firstColumn="1" w:lastColumn="0" w:noHBand="0" w:noVBand="1"/>
      </w:tblPr>
      <w:tblGrid>
        <w:gridCol w:w="1525"/>
        <w:gridCol w:w="1080"/>
        <w:gridCol w:w="6745"/>
      </w:tblGrid>
      <w:tr w:rsidR="004404A2" w14:paraId="5F245AE1" w14:textId="77777777" w:rsidTr="00E753DE">
        <w:tc>
          <w:tcPr>
            <w:tcW w:w="9350" w:type="dxa"/>
            <w:gridSpan w:val="3"/>
            <w:shd w:val="clear" w:color="auto" w:fill="003C71" w:themeFill="accent1"/>
          </w:tcPr>
          <w:p w14:paraId="4BF3B2EF" w14:textId="3AA52AB3" w:rsidR="00273230" w:rsidRPr="00CF06D3" w:rsidRDefault="004404A2" w:rsidP="00CF06D3">
            <w:pPr>
              <w:spacing w:line="276" w:lineRule="auto"/>
              <w:jc w:val="center"/>
              <w:rPr>
                <w:b/>
                <w:bCs/>
                <w:color w:val="FFFFFF" w:themeColor="background1"/>
              </w:rPr>
            </w:pPr>
            <w:r w:rsidRPr="0019540D">
              <w:rPr>
                <w:b/>
                <w:bCs/>
                <w:color w:val="FFFFFF" w:themeColor="background1"/>
              </w:rPr>
              <w:t xml:space="preserve">Strand Concept </w:t>
            </w:r>
            <w:r w:rsidR="00EF3773">
              <w:rPr>
                <w:b/>
                <w:bCs/>
                <w:color w:val="FFFFFF" w:themeColor="background1"/>
              </w:rPr>
              <w:t>4</w:t>
            </w:r>
            <w:r w:rsidRPr="0019540D">
              <w:rPr>
                <w:b/>
                <w:bCs/>
                <w:color w:val="FFFFFF" w:themeColor="background1"/>
              </w:rPr>
              <w:t xml:space="preserve">: </w:t>
            </w:r>
            <w:r w:rsidR="001D19A3">
              <w:rPr>
                <w:b/>
                <w:bCs/>
                <w:color w:val="FFFFFF" w:themeColor="background1"/>
              </w:rPr>
              <w:t>Rational Numbers</w:t>
            </w:r>
            <w:r w:rsidR="00CF06D3">
              <w:rPr>
                <w:b/>
                <w:bCs/>
                <w:color w:val="FFFFFF" w:themeColor="background1"/>
              </w:rPr>
              <w:t xml:space="preserve"> – Contextual Problems</w:t>
            </w:r>
          </w:p>
        </w:tc>
      </w:tr>
      <w:tr w:rsidR="004404A2" w14:paraId="4EDEDF9F" w14:textId="77777777" w:rsidTr="00E753DE">
        <w:tc>
          <w:tcPr>
            <w:tcW w:w="1525" w:type="dxa"/>
            <w:shd w:val="clear" w:color="auto" w:fill="7DD4FF" w:themeFill="accent2" w:themeFillTint="66"/>
            <w:vAlign w:val="center"/>
          </w:tcPr>
          <w:p w14:paraId="10BF64B3" w14:textId="77777777" w:rsidR="004404A2" w:rsidRDefault="004404A2" w:rsidP="00E753DE">
            <w:pPr>
              <w:jc w:val="center"/>
              <w:rPr>
                <w:b/>
                <w:bCs/>
                <w:sz w:val="20"/>
                <w:szCs w:val="20"/>
              </w:rPr>
            </w:pPr>
            <w:r w:rsidRPr="00D71B90">
              <w:rPr>
                <w:b/>
                <w:bCs/>
                <w:sz w:val="20"/>
                <w:szCs w:val="20"/>
              </w:rPr>
              <w:t>Grade Level/</w:t>
            </w:r>
          </w:p>
          <w:p w14:paraId="1986DD47" w14:textId="77777777" w:rsidR="004404A2" w:rsidRPr="00D71B90" w:rsidRDefault="004404A2"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65E3B3C0" w14:textId="77777777" w:rsidR="004404A2" w:rsidRPr="00D71B90" w:rsidRDefault="004404A2"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6B73A71C" w14:textId="77777777" w:rsidR="004404A2" w:rsidRPr="00D71B90" w:rsidRDefault="004404A2" w:rsidP="00E753DE">
            <w:pPr>
              <w:jc w:val="center"/>
              <w:rPr>
                <w:b/>
                <w:bCs/>
                <w:sz w:val="20"/>
                <w:szCs w:val="20"/>
              </w:rPr>
            </w:pPr>
            <w:r w:rsidRPr="00D71B90">
              <w:rPr>
                <w:b/>
                <w:bCs/>
                <w:sz w:val="20"/>
                <w:szCs w:val="20"/>
              </w:rPr>
              <w:t>Description</w:t>
            </w:r>
          </w:p>
        </w:tc>
      </w:tr>
      <w:tr w:rsidR="00D27D06" w14:paraId="557E3758" w14:textId="77777777" w:rsidTr="00E753DE">
        <w:tc>
          <w:tcPr>
            <w:tcW w:w="1525" w:type="dxa"/>
            <w:vMerge w:val="restart"/>
            <w:vAlign w:val="center"/>
          </w:tcPr>
          <w:p w14:paraId="5735B9BE" w14:textId="195A1EFC" w:rsidR="00D27D06" w:rsidRPr="00A47B52" w:rsidRDefault="00993261" w:rsidP="00A47B52">
            <w:pPr>
              <w:spacing w:line="276" w:lineRule="auto"/>
              <w:jc w:val="center"/>
              <w:rPr>
                <w:rFonts w:asciiTheme="minorHAnsi" w:hAnsiTheme="minorHAnsi" w:cstheme="minorHAnsi"/>
                <w:sz w:val="20"/>
                <w:szCs w:val="20"/>
              </w:rPr>
            </w:pPr>
            <w:hyperlink r:id="rId83" w:history="1">
              <w:r w:rsidR="00D27D06" w:rsidRPr="00A47B52">
                <w:rPr>
                  <w:rStyle w:val="Hyperlink"/>
                  <w:rFonts w:asciiTheme="minorHAnsi" w:hAnsiTheme="minorHAnsi" w:cstheme="minorHAnsi"/>
                  <w:sz w:val="20"/>
                  <w:szCs w:val="20"/>
                </w:rPr>
                <w:t>Grade 4</w:t>
              </w:r>
            </w:hyperlink>
          </w:p>
        </w:tc>
        <w:tc>
          <w:tcPr>
            <w:tcW w:w="1080" w:type="dxa"/>
            <w:vAlign w:val="center"/>
          </w:tcPr>
          <w:p w14:paraId="432385D7" w14:textId="42CA0146" w:rsidR="00D27D06" w:rsidRPr="00A47B52" w:rsidRDefault="00D27D06"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4.CE.3</w:t>
            </w:r>
          </w:p>
        </w:tc>
        <w:tc>
          <w:tcPr>
            <w:tcW w:w="6745" w:type="dxa"/>
            <w:vAlign w:val="center"/>
          </w:tcPr>
          <w:p w14:paraId="44D25E73" w14:textId="5590805A" w:rsidR="00D27D06" w:rsidRPr="00A47B52" w:rsidRDefault="00D27D06" w:rsidP="00A47B52">
            <w:pPr>
              <w:spacing w:line="276" w:lineRule="auto"/>
              <w:rPr>
                <w:rFonts w:asciiTheme="minorHAnsi" w:hAnsiTheme="minorHAnsi" w:cstheme="minorHAnsi"/>
                <w:sz w:val="20"/>
                <w:szCs w:val="20"/>
              </w:rPr>
            </w:pPr>
            <w:r w:rsidRPr="00A47B52">
              <w:rPr>
                <w:rFonts w:asciiTheme="minorHAnsi" w:hAnsiTheme="minorHAnsi" w:cstheme="minorHAnsi"/>
                <w:color w:val="000000"/>
                <w:sz w:val="20"/>
                <w:szCs w:val="20"/>
                <w:shd w:val="clear" w:color="auto" w:fill="FFFFFF"/>
              </w:rPr>
              <w:t xml:space="preserve">The student will estimate, represent, solve, and justify solutions to single-step problems, including those in context, using addition and subtraction of fractions (proper, improper, and mixed numbers with like denominators of 2, 3, 4, 5, 6, 8, 10, and 12), with and without models; and solve single-step contextual problems involving multiplication of a whole number (12 or less) and a unit fraction, with models. </w:t>
            </w:r>
          </w:p>
        </w:tc>
      </w:tr>
      <w:tr w:rsidR="00D27D06" w14:paraId="4F4F98A8" w14:textId="77777777" w:rsidTr="00E753DE">
        <w:tc>
          <w:tcPr>
            <w:tcW w:w="1525" w:type="dxa"/>
            <w:vMerge/>
            <w:vAlign w:val="center"/>
          </w:tcPr>
          <w:p w14:paraId="661E1571" w14:textId="63804BE4" w:rsidR="00D27D06" w:rsidRPr="00A47B52" w:rsidRDefault="00D27D06" w:rsidP="00A47B52">
            <w:pPr>
              <w:spacing w:line="276" w:lineRule="auto"/>
              <w:jc w:val="center"/>
              <w:rPr>
                <w:rFonts w:asciiTheme="minorHAnsi" w:hAnsiTheme="minorHAnsi" w:cstheme="minorHAnsi"/>
                <w:sz w:val="20"/>
                <w:szCs w:val="20"/>
              </w:rPr>
            </w:pPr>
          </w:p>
        </w:tc>
        <w:tc>
          <w:tcPr>
            <w:tcW w:w="1080" w:type="dxa"/>
            <w:vAlign w:val="center"/>
          </w:tcPr>
          <w:p w14:paraId="2B296E2A" w14:textId="17C80472" w:rsidR="00D27D06" w:rsidRPr="00A47B52" w:rsidRDefault="00D27D06"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4.CE.4</w:t>
            </w:r>
          </w:p>
        </w:tc>
        <w:tc>
          <w:tcPr>
            <w:tcW w:w="6745" w:type="dxa"/>
            <w:vAlign w:val="center"/>
          </w:tcPr>
          <w:p w14:paraId="6F73FA20" w14:textId="2398DD48" w:rsidR="00D27D06" w:rsidRPr="00A47B52" w:rsidRDefault="00D27D06" w:rsidP="00A47B52">
            <w:pPr>
              <w:spacing w:line="276" w:lineRule="auto"/>
              <w:rPr>
                <w:rFonts w:asciiTheme="minorHAnsi" w:hAnsiTheme="minorHAnsi" w:cstheme="minorHAnsi"/>
                <w:color w:val="000000"/>
                <w:sz w:val="20"/>
                <w:szCs w:val="20"/>
                <w:shd w:val="clear" w:color="auto" w:fill="FFFFFF"/>
              </w:rPr>
            </w:pPr>
            <w:r w:rsidRPr="00A47B52">
              <w:rPr>
                <w:rFonts w:asciiTheme="minorHAnsi" w:hAnsiTheme="minorHAnsi" w:cstheme="minorHAnsi"/>
                <w:color w:val="000000"/>
                <w:sz w:val="20"/>
                <w:szCs w:val="20"/>
                <w:shd w:val="clear" w:color="auto" w:fill="FFFFFF"/>
              </w:rPr>
              <w:t>The student will estimate, represent, solve, and justify solutions to single-step and multistep problems, including those in context, using addition and subtraction of decimals through the thousandths, with and without models.</w:t>
            </w:r>
          </w:p>
        </w:tc>
      </w:tr>
      <w:tr w:rsidR="00D27D06" w14:paraId="2A9308B9" w14:textId="77777777" w:rsidTr="00E753DE">
        <w:tc>
          <w:tcPr>
            <w:tcW w:w="1525" w:type="dxa"/>
            <w:vMerge w:val="restart"/>
            <w:vAlign w:val="center"/>
          </w:tcPr>
          <w:p w14:paraId="3BA048C3" w14:textId="08834A75" w:rsidR="00D27D06" w:rsidRPr="00A47B52" w:rsidRDefault="00993261" w:rsidP="00A47B52">
            <w:pPr>
              <w:spacing w:line="276" w:lineRule="auto"/>
              <w:jc w:val="center"/>
              <w:rPr>
                <w:rFonts w:asciiTheme="minorHAnsi" w:hAnsiTheme="minorHAnsi" w:cstheme="minorHAnsi"/>
                <w:sz w:val="20"/>
                <w:szCs w:val="20"/>
              </w:rPr>
            </w:pPr>
            <w:hyperlink r:id="rId84" w:history="1">
              <w:r w:rsidR="00D27D06" w:rsidRPr="00A47B52">
                <w:rPr>
                  <w:rStyle w:val="Hyperlink"/>
                  <w:rFonts w:asciiTheme="minorHAnsi" w:hAnsiTheme="minorHAnsi" w:cstheme="minorHAnsi"/>
                  <w:sz w:val="20"/>
                  <w:szCs w:val="20"/>
                </w:rPr>
                <w:t>Grade 5</w:t>
              </w:r>
            </w:hyperlink>
          </w:p>
        </w:tc>
        <w:tc>
          <w:tcPr>
            <w:tcW w:w="1080" w:type="dxa"/>
            <w:vAlign w:val="center"/>
          </w:tcPr>
          <w:p w14:paraId="0F14319E" w14:textId="55313CA1" w:rsidR="00D27D06" w:rsidRPr="00A47B52" w:rsidRDefault="00D27D06"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5.CE.2</w:t>
            </w:r>
          </w:p>
        </w:tc>
        <w:tc>
          <w:tcPr>
            <w:tcW w:w="6745" w:type="dxa"/>
            <w:vAlign w:val="center"/>
          </w:tcPr>
          <w:p w14:paraId="14C02689" w14:textId="761E8F6C" w:rsidR="00D27D06" w:rsidRPr="00A47B52" w:rsidRDefault="00D27D06" w:rsidP="00A47B52">
            <w:pPr>
              <w:spacing w:line="276" w:lineRule="auto"/>
              <w:rPr>
                <w:rFonts w:asciiTheme="minorHAnsi" w:hAnsiTheme="minorHAnsi" w:cstheme="minorHAnsi"/>
                <w:color w:val="000000"/>
                <w:sz w:val="20"/>
                <w:szCs w:val="20"/>
                <w:shd w:val="clear" w:color="auto" w:fill="FFFFFF"/>
              </w:rPr>
            </w:pPr>
            <w:r w:rsidRPr="00A47B52">
              <w:rPr>
                <w:rFonts w:asciiTheme="minorHAnsi" w:hAnsiTheme="minorHAnsi" w:cstheme="minorHAnsi"/>
                <w:color w:val="000000"/>
                <w:sz w:val="20"/>
                <w:szCs w:val="20"/>
                <w:shd w:val="clear" w:color="auto" w:fill="FFFFFF"/>
              </w:rPr>
              <w:t xml:space="preserve">The student will estimate, represent, solve, and justify solutions to single-step and multistep problems, including those in context, using addition and subtraction of fractions with like and unlike denominators (with and without models), and solve </w:t>
            </w:r>
            <w:r w:rsidR="00D70DD7" w:rsidRPr="00A47B52">
              <w:rPr>
                <w:rFonts w:asciiTheme="minorHAnsi" w:hAnsiTheme="minorHAnsi" w:cstheme="minorHAnsi"/>
                <w:color w:val="000000"/>
                <w:sz w:val="20"/>
                <w:szCs w:val="20"/>
                <w:shd w:val="clear" w:color="auto" w:fill="FFFFFF"/>
              </w:rPr>
              <w:t>single step</w:t>
            </w:r>
            <w:r w:rsidRPr="00A47B52">
              <w:rPr>
                <w:rFonts w:asciiTheme="minorHAnsi" w:hAnsiTheme="minorHAnsi" w:cstheme="minorHAnsi"/>
                <w:color w:val="000000"/>
                <w:sz w:val="20"/>
                <w:szCs w:val="20"/>
                <w:shd w:val="clear" w:color="auto" w:fill="FFFFFF"/>
              </w:rPr>
              <w:t xml:space="preserve"> contextual problems involving multiplication of a whole number and a proper fraction, with models.</w:t>
            </w:r>
          </w:p>
        </w:tc>
      </w:tr>
      <w:tr w:rsidR="00D27D06" w14:paraId="0C1150A0" w14:textId="77777777" w:rsidTr="00E753DE">
        <w:tc>
          <w:tcPr>
            <w:tcW w:w="1525" w:type="dxa"/>
            <w:vMerge/>
            <w:vAlign w:val="center"/>
          </w:tcPr>
          <w:p w14:paraId="65C26876" w14:textId="1864F7F8" w:rsidR="00D27D06" w:rsidRPr="00A47B52" w:rsidRDefault="00D27D06" w:rsidP="00A47B52">
            <w:pPr>
              <w:spacing w:line="276" w:lineRule="auto"/>
              <w:jc w:val="center"/>
              <w:rPr>
                <w:rFonts w:asciiTheme="minorHAnsi" w:hAnsiTheme="minorHAnsi" w:cstheme="minorHAnsi"/>
                <w:sz w:val="20"/>
                <w:szCs w:val="20"/>
              </w:rPr>
            </w:pPr>
          </w:p>
        </w:tc>
        <w:tc>
          <w:tcPr>
            <w:tcW w:w="1080" w:type="dxa"/>
            <w:vAlign w:val="center"/>
          </w:tcPr>
          <w:p w14:paraId="6E2E6D1A" w14:textId="100B4178" w:rsidR="00D27D06" w:rsidRPr="00A47B52" w:rsidRDefault="00D27D06"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5.CE.3</w:t>
            </w:r>
          </w:p>
        </w:tc>
        <w:tc>
          <w:tcPr>
            <w:tcW w:w="6745" w:type="dxa"/>
            <w:vAlign w:val="center"/>
          </w:tcPr>
          <w:p w14:paraId="061C706A" w14:textId="4FE9F485" w:rsidR="00D27D06" w:rsidRPr="00A47B52" w:rsidRDefault="00D27D06" w:rsidP="00A47B52">
            <w:pPr>
              <w:spacing w:line="276" w:lineRule="auto"/>
              <w:rPr>
                <w:rFonts w:asciiTheme="minorHAnsi" w:hAnsiTheme="minorHAnsi" w:cstheme="minorHAnsi"/>
                <w:color w:val="000000"/>
                <w:sz w:val="20"/>
                <w:szCs w:val="20"/>
                <w:shd w:val="clear" w:color="auto" w:fill="FFFFFF"/>
              </w:rPr>
            </w:pPr>
            <w:r w:rsidRPr="00A47B52">
              <w:rPr>
                <w:rFonts w:asciiTheme="minorHAnsi" w:hAnsiTheme="minorHAnsi" w:cstheme="minorHAnsi"/>
                <w:color w:val="000000"/>
                <w:sz w:val="20"/>
                <w:szCs w:val="20"/>
                <w:shd w:val="clear" w:color="auto" w:fill="FFFFFF"/>
              </w:rPr>
              <w:t>The student will estimate, represent, solve, and justify solutions to single-step and multistep problems, including those in context, using addition, subtraction, multiplication, and division with decimal numbers.</w:t>
            </w:r>
          </w:p>
        </w:tc>
      </w:tr>
      <w:tr w:rsidR="004404A2" w14:paraId="784E4BD4" w14:textId="77777777" w:rsidTr="00E753DE">
        <w:tc>
          <w:tcPr>
            <w:tcW w:w="1525" w:type="dxa"/>
            <w:vMerge w:val="restart"/>
            <w:vAlign w:val="center"/>
          </w:tcPr>
          <w:p w14:paraId="0F4ED3DC" w14:textId="2199D266" w:rsidR="004404A2" w:rsidRPr="00A47B52" w:rsidRDefault="00993261" w:rsidP="00A47B52">
            <w:pPr>
              <w:spacing w:line="276" w:lineRule="auto"/>
              <w:jc w:val="center"/>
              <w:rPr>
                <w:rFonts w:asciiTheme="minorHAnsi" w:hAnsiTheme="minorHAnsi" w:cstheme="minorHAnsi"/>
                <w:sz w:val="20"/>
                <w:szCs w:val="20"/>
              </w:rPr>
            </w:pPr>
            <w:hyperlink r:id="rId85" w:history="1">
              <w:r w:rsidR="00FA0CAA" w:rsidRPr="00A47B52">
                <w:rPr>
                  <w:rStyle w:val="Hyperlink"/>
                  <w:rFonts w:asciiTheme="minorHAnsi" w:hAnsiTheme="minorHAnsi" w:cstheme="minorHAnsi"/>
                  <w:sz w:val="20"/>
                  <w:szCs w:val="20"/>
                </w:rPr>
                <w:t>Grade 6</w:t>
              </w:r>
            </w:hyperlink>
          </w:p>
        </w:tc>
        <w:tc>
          <w:tcPr>
            <w:tcW w:w="1080" w:type="dxa"/>
            <w:vAlign w:val="center"/>
          </w:tcPr>
          <w:p w14:paraId="5E224835" w14:textId="046A028C" w:rsidR="004404A2" w:rsidRPr="00A47B52" w:rsidRDefault="00B853A1"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6.CE.1d</w:t>
            </w:r>
          </w:p>
        </w:tc>
        <w:tc>
          <w:tcPr>
            <w:tcW w:w="6745" w:type="dxa"/>
            <w:vAlign w:val="center"/>
          </w:tcPr>
          <w:p w14:paraId="6438F650" w14:textId="2BD6876C" w:rsidR="004404A2" w:rsidRPr="00A47B52" w:rsidRDefault="00B853A1" w:rsidP="00A47B52">
            <w:pPr>
              <w:spacing w:line="276" w:lineRule="auto"/>
              <w:rPr>
                <w:rFonts w:asciiTheme="minorHAnsi" w:hAnsiTheme="minorHAnsi" w:cstheme="minorHAnsi"/>
                <w:color w:val="000000"/>
                <w:sz w:val="20"/>
                <w:szCs w:val="20"/>
                <w:shd w:val="clear" w:color="auto" w:fill="FFFFFF"/>
              </w:rPr>
            </w:pPr>
            <w:r w:rsidRPr="00A47B52">
              <w:rPr>
                <w:rFonts w:asciiTheme="minorHAnsi" w:hAnsiTheme="minorHAnsi" w:cstheme="minorHAnsi"/>
                <w:color w:val="000000"/>
                <w:sz w:val="20"/>
                <w:szCs w:val="20"/>
                <w:shd w:val="clear" w:color="auto" w:fill="FFFFFF"/>
              </w:rPr>
              <w:t>The student will estimate, demonstrate, solve, and justify solutions to problems using operations with fractions and mixed numbers, including those in context.</w:t>
            </w:r>
          </w:p>
        </w:tc>
      </w:tr>
      <w:tr w:rsidR="004404A2" w14:paraId="741ABF11" w14:textId="77777777" w:rsidTr="00E753DE">
        <w:tc>
          <w:tcPr>
            <w:tcW w:w="1525" w:type="dxa"/>
            <w:vMerge/>
            <w:vAlign w:val="center"/>
          </w:tcPr>
          <w:p w14:paraId="6EBFEC03" w14:textId="77777777" w:rsidR="004404A2" w:rsidRPr="00A47B52" w:rsidRDefault="004404A2" w:rsidP="00A47B52">
            <w:pPr>
              <w:spacing w:line="276" w:lineRule="auto"/>
              <w:jc w:val="center"/>
              <w:rPr>
                <w:rFonts w:asciiTheme="minorHAnsi" w:hAnsiTheme="minorHAnsi" w:cstheme="minorHAnsi"/>
                <w:sz w:val="20"/>
                <w:szCs w:val="20"/>
              </w:rPr>
            </w:pPr>
          </w:p>
        </w:tc>
        <w:tc>
          <w:tcPr>
            <w:tcW w:w="1080" w:type="dxa"/>
            <w:vAlign w:val="center"/>
          </w:tcPr>
          <w:p w14:paraId="53CE33C9" w14:textId="5EF1E2DA" w:rsidR="004404A2" w:rsidRPr="00A47B52" w:rsidRDefault="00B853A1"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6.CE.2</w:t>
            </w:r>
          </w:p>
        </w:tc>
        <w:tc>
          <w:tcPr>
            <w:tcW w:w="6745" w:type="dxa"/>
            <w:vAlign w:val="center"/>
          </w:tcPr>
          <w:p w14:paraId="28A59A3C" w14:textId="74FFC8A0" w:rsidR="004404A2" w:rsidRPr="00A47B52" w:rsidRDefault="00B853A1" w:rsidP="00A47B52">
            <w:pPr>
              <w:spacing w:line="276" w:lineRule="auto"/>
              <w:rPr>
                <w:rFonts w:asciiTheme="minorHAnsi" w:hAnsiTheme="minorHAnsi" w:cstheme="minorHAnsi"/>
                <w:color w:val="000000"/>
                <w:sz w:val="20"/>
                <w:szCs w:val="20"/>
                <w:shd w:val="clear" w:color="auto" w:fill="FFFFFF"/>
              </w:rPr>
            </w:pPr>
            <w:r w:rsidRPr="00A47B52">
              <w:rPr>
                <w:rFonts w:asciiTheme="minorHAnsi" w:hAnsiTheme="minorHAnsi" w:cstheme="minorHAnsi"/>
                <w:color w:val="000000"/>
                <w:sz w:val="20"/>
                <w:szCs w:val="20"/>
                <w:shd w:val="clear" w:color="auto" w:fill="FFFFFF"/>
              </w:rPr>
              <w:t>The student will estimate, demonstrate, solve, and justify solutions to problems using operations with integers, including those in context.</w:t>
            </w:r>
          </w:p>
        </w:tc>
      </w:tr>
      <w:tr w:rsidR="00FA0CAA" w14:paraId="627C5693" w14:textId="77777777" w:rsidTr="00E753DE">
        <w:tc>
          <w:tcPr>
            <w:tcW w:w="1525" w:type="dxa"/>
            <w:vAlign w:val="center"/>
          </w:tcPr>
          <w:p w14:paraId="499961F6" w14:textId="4A57EC3F" w:rsidR="00FA0CAA" w:rsidRPr="00A47B52" w:rsidRDefault="00993261" w:rsidP="00A47B52">
            <w:pPr>
              <w:spacing w:line="276" w:lineRule="auto"/>
              <w:jc w:val="center"/>
              <w:rPr>
                <w:rFonts w:asciiTheme="minorHAnsi" w:hAnsiTheme="minorHAnsi" w:cstheme="minorHAnsi"/>
                <w:sz w:val="20"/>
                <w:szCs w:val="20"/>
              </w:rPr>
            </w:pPr>
            <w:hyperlink r:id="rId86" w:history="1">
              <w:r w:rsidR="00FA0CAA" w:rsidRPr="00A47B52">
                <w:rPr>
                  <w:rStyle w:val="Hyperlink"/>
                  <w:rFonts w:asciiTheme="minorHAnsi" w:hAnsiTheme="minorHAnsi" w:cstheme="minorHAnsi"/>
                  <w:sz w:val="20"/>
                  <w:szCs w:val="20"/>
                </w:rPr>
                <w:t>Grade 7</w:t>
              </w:r>
            </w:hyperlink>
          </w:p>
        </w:tc>
        <w:tc>
          <w:tcPr>
            <w:tcW w:w="1080" w:type="dxa"/>
            <w:vAlign w:val="center"/>
          </w:tcPr>
          <w:p w14:paraId="1C4FE9DE" w14:textId="5FC092FC" w:rsidR="00FA0CAA" w:rsidRPr="00A47B52" w:rsidRDefault="00DD747F"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7.CE.1</w:t>
            </w:r>
          </w:p>
        </w:tc>
        <w:tc>
          <w:tcPr>
            <w:tcW w:w="6745" w:type="dxa"/>
            <w:vAlign w:val="center"/>
          </w:tcPr>
          <w:p w14:paraId="40CBB8C6" w14:textId="3AEDBCDD" w:rsidR="00FA0CAA" w:rsidRPr="00A47B52" w:rsidRDefault="00DD747F" w:rsidP="00A47B52">
            <w:pPr>
              <w:spacing w:line="276" w:lineRule="auto"/>
              <w:rPr>
                <w:rFonts w:asciiTheme="minorHAnsi" w:hAnsiTheme="minorHAnsi" w:cstheme="minorHAnsi"/>
                <w:color w:val="000000"/>
                <w:sz w:val="20"/>
                <w:szCs w:val="20"/>
                <w:shd w:val="clear" w:color="auto" w:fill="FFFFFF"/>
              </w:rPr>
            </w:pPr>
            <w:r w:rsidRPr="00A47B52">
              <w:rPr>
                <w:rFonts w:asciiTheme="minorHAnsi" w:hAnsiTheme="minorHAnsi" w:cstheme="minorHAnsi"/>
                <w:color w:val="000000"/>
                <w:sz w:val="20"/>
                <w:szCs w:val="20"/>
                <w:shd w:val="clear" w:color="auto" w:fill="FFFFFF"/>
              </w:rPr>
              <w:t>The student will estimate, solve, and justify solutions to multistep contextual problems involving operations with rational numbers.</w:t>
            </w:r>
          </w:p>
        </w:tc>
      </w:tr>
      <w:tr w:rsidR="00FA0CAA" w14:paraId="1229B4B3" w14:textId="77777777" w:rsidTr="00E753DE">
        <w:tc>
          <w:tcPr>
            <w:tcW w:w="1525" w:type="dxa"/>
            <w:vAlign w:val="center"/>
          </w:tcPr>
          <w:p w14:paraId="151208BD" w14:textId="2FB4B37E" w:rsidR="00FA0CAA" w:rsidRPr="00A47B52" w:rsidRDefault="00993261" w:rsidP="00A47B52">
            <w:pPr>
              <w:spacing w:line="276" w:lineRule="auto"/>
              <w:jc w:val="center"/>
              <w:rPr>
                <w:rFonts w:asciiTheme="minorHAnsi" w:hAnsiTheme="minorHAnsi" w:cstheme="minorHAnsi"/>
                <w:sz w:val="20"/>
                <w:szCs w:val="20"/>
              </w:rPr>
            </w:pPr>
            <w:hyperlink r:id="rId87" w:history="1">
              <w:r w:rsidR="00FA0CAA" w:rsidRPr="00A47B52">
                <w:rPr>
                  <w:rStyle w:val="Hyperlink"/>
                  <w:rFonts w:asciiTheme="minorHAnsi" w:hAnsiTheme="minorHAnsi" w:cstheme="minorHAnsi"/>
                  <w:sz w:val="20"/>
                  <w:szCs w:val="20"/>
                </w:rPr>
                <w:t>Grade 8</w:t>
              </w:r>
            </w:hyperlink>
          </w:p>
        </w:tc>
        <w:tc>
          <w:tcPr>
            <w:tcW w:w="1080" w:type="dxa"/>
            <w:vAlign w:val="center"/>
          </w:tcPr>
          <w:p w14:paraId="6FE5F002" w14:textId="27E5E36B" w:rsidR="00FA0CAA" w:rsidRPr="00A47B52" w:rsidRDefault="00DD747F"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8.CE.1</w:t>
            </w:r>
          </w:p>
        </w:tc>
        <w:tc>
          <w:tcPr>
            <w:tcW w:w="6745" w:type="dxa"/>
            <w:vAlign w:val="center"/>
          </w:tcPr>
          <w:p w14:paraId="63356327" w14:textId="68F0461A" w:rsidR="00FA0CAA" w:rsidRPr="00A47B52" w:rsidRDefault="00DD747F" w:rsidP="00A47B52">
            <w:pPr>
              <w:spacing w:line="276" w:lineRule="auto"/>
              <w:rPr>
                <w:rFonts w:asciiTheme="minorHAnsi" w:hAnsiTheme="minorHAnsi" w:cstheme="minorHAnsi"/>
                <w:color w:val="000000"/>
                <w:sz w:val="20"/>
                <w:szCs w:val="20"/>
                <w:shd w:val="clear" w:color="auto" w:fill="FFFFFF"/>
              </w:rPr>
            </w:pPr>
            <w:r w:rsidRPr="00A47B52">
              <w:rPr>
                <w:rFonts w:asciiTheme="minorHAnsi" w:hAnsiTheme="minorHAnsi" w:cstheme="minorHAnsi"/>
                <w:color w:val="000000"/>
                <w:sz w:val="20"/>
                <w:szCs w:val="20"/>
                <w:shd w:val="clear" w:color="auto" w:fill="FFFFFF"/>
              </w:rPr>
              <w:t>The student will estimate and apply proportional reasoning and computational procedures to solve contextual problems.</w:t>
            </w:r>
          </w:p>
        </w:tc>
      </w:tr>
      <w:tr w:rsidR="00B55A2C" w14:paraId="330DF2C6" w14:textId="77777777" w:rsidTr="00E753DE">
        <w:tc>
          <w:tcPr>
            <w:tcW w:w="1525" w:type="dxa"/>
            <w:vMerge w:val="restart"/>
            <w:vAlign w:val="center"/>
          </w:tcPr>
          <w:p w14:paraId="5BC44320" w14:textId="45B1FD89" w:rsidR="00B55A2C" w:rsidRPr="00A47B52" w:rsidRDefault="00993261" w:rsidP="00A47B52">
            <w:pPr>
              <w:spacing w:line="276" w:lineRule="auto"/>
              <w:jc w:val="center"/>
              <w:rPr>
                <w:rFonts w:asciiTheme="minorHAnsi" w:hAnsiTheme="minorHAnsi" w:cstheme="minorHAnsi"/>
                <w:sz w:val="20"/>
                <w:szCs w:val="20"/>
              </w:rPr>
            </w:pPr>
            <w:hyperlink r:id="rId88" w:history="1">
              <w:r w:rsidR="00A12EF4">
                <w:rPr>
                  <w:rStyle w:val="Hyperlink"/>
                  <w:rFonts w:asciiTheme="minorHAnsi" w:hAnsiTheme="minorHAnsi" w:cstheme="minorHAnsi"/>
                  <w:sz w:val="20"/>
                  <w:szCs w:val="20"/>
                </w:rPr>
                <w:t>Algebra 1</w:t>
              </w:r>
            </w:hyperlink>
          </w:p>
        </w:tc>
        <w:tc>
          <w:tcPr>
            <w:tcW w:w="1080" w:type="dxa"/>
            <w:vAlign w:val="center"/>
          </w:tcPr>
          <w:p w14:paraId="134FF8B8" w14:textId="729391DD" w:rsidR="00B55A2C" w:rsidRPr="00B55A2C" w:rsidRDefault="00B55A2C" w:rsidP="00A47B52">
            <w:pPr>
              <w:spacing w:line="276" w:lineRule="auto"/>
              <w:jc w:val="center"/>
              <w:rPr>
                <w:rFonts w:asciiTheme="minorHAnsi" w:hAnsiTheme="minorHAnsi" w:cstheme="minorHAnsi"/>
                <w:sz w:val="20"/>
                <w:szCs w:val="20"/>
              </w:rPr>
            </w:pPr>
            <w:r w:rsidRPr="00B55A2C">
              <w:rPr>
                <w:rFonts w:asciiTheme="minorHAnsi" w:hAnsiTheme="minorHAnsi" w:cstheme="minorHAnsi"/>
                <w:sz w:val="20"/>
                <w:szCs w:val="20"/>
              </w:rPr>
              <w:t>A.EI.1f</w:t>
            </w:r>
          </w:p>
        </w:tc>
        <w:tc>
          <w:tcPr>
            <w:tcW w:w="6745" w:type="dxa"/>
            <w:vAlign w:val="center"/>
          </w:tcPr>
          <w:p w14:paraId="7E05795D" w14:textId="6728328B" w:rsidR="00B55A2C" w:rsidRPr="00B55A2C" w:rsidRDefault="00B55A2C" w:rsidP="00A47B52">
            <w:pPr>
              <w:spacing w:line="276" w:lineRule="auto"/>
              <w:rPr>
                <w:rFonts w:asciiTheme="minorHAnsi" w:hAnsiTheme="minorHAnsi" w:cstheme="minorHAnsi"/>
                <w:color w:val="000000"/>
                <w:sz w:val="20"/>
                <w:szCs w:val="20"/>
                <w:shd w:val="clear" w:color="auto" w:fill="FFFFFF"/>
              </w:rPr>
            </w:pPr>
            <w:r w:rsidRPr="00B55A2C">
              <w:rPr>
                <w:sz w:val="20"/>
                <w:szCs w:val="20"/>
              </w:rPr>
              <w:t>Verify possible solution(s) to multistep linear equations and inequalities in one variable algebraically, graphically, and with technology to justify the reasonableness of the answer(s). Explain the solution method and interpret solutions for problems given in context.</w:t>
            </w:r>
          </w:p>
        </w:tc>
      </w:tr>
      <w:tr w:rsidR="00B55A2C" w14:paraId="45972A2B" w14:textId="77777777" w:rsidTr="00E753DE">
        <w:tc>
          <w:tcPr>
            <w:tcW w:w="1525" w:type="dxa"/>
            <w:vMerge/>
            <w:vAlign w:val="center"/>
          </w:tcPr>
          <w:p w14:paraId="02D5285A" w14:textId="77777777" w:rsidR="00B55A2C" w:rsidRPr="00A47B52" w:rsidRDefault="00B55A2C" w:rsidP="00A47B52">
            <w:pPr>
              <w:spacing w:line="276" w:lineRule="auto"/>
              <w:jc w:val="center"/>
              <w:rPr>
                <w:rFonts w:asciiTheme="minorHAnsi" w:hAnsiTheme="minorHAnsi" w:cstheme="minorHAnsi"/>
                <w:sz w:val="20"/>
                <w:szCs w:val="20"/>
              </w:rPr>
            </w:pPr>
          </w:p>
        </w:tc>
        <w:tc>
          <w:tcPr>
            <w:tcW w:w="1080" w:type="dxa"/>
            <w:vAlign w:val="center"/>
          </w:tcPr>
          <w:p w14:paraId="4679AD62" w14:textId="6940EADD" w:rsidR="00B55A2C" w:rsidRPr="00B55A2C" w:rsidRDefault="00B55A2C" w:rsidP="00A47B52">
            <w:pPr>
              <w:spacing w:line="276" w:lineRule="auto"/>
              <w:jc w:val="center"/>
              <w:rPr>
                <w:rFonts w:asciiTheme="minorHAnsi" w:hAnsiTheme="minorHAnsi" w:cstheme="minorHAnsi"/>
                <w:sz w:val="20"/>
                <w:szCs w:val="20"/>
              </w:rPr>
            </w:pPr>
            <w:r w:rsidRPr="00B55A2C">
              <w:rPr>
                <w:rFonts w:asciiTheme="minorHAnsi" w:hAnsiTheme="minorHAnsi" w:cstheme="minorHAnsi"/>
                <w:sz w:val="20"/>
                <w:szCs w:val="20"/>
              </w:rPr>
              <w:t>A.EI.2h</w:t>
            </w:r>
          </w:p>
        </w:tc>
        <w:tc>
          <w:tcPr>
            <w:tcW w:w="6745" w:type="dxa"/>
            <w:vAlign w:val="center"/>
          </w:tcPr>
          <w:p w14:paraId="44FD5448" w14:textId="7982A1FB" w:rsidR="00B55A2C" w:rsidRPr="00B55A2C" w:rsidRDefault="00B55A2C" w:rsidP="00A47B52">
            <w:pPr>
              <w:spacing w:line="276" w:lineRule="auto"/>
              <w:rPr>
                <w:rFonts w:asciiTheme="minorHAnsi" w:hAnsiTheme="minorHAnsi" w:cstheme="minorHAnsi"/>
                <w:color w:val="000000"/>
                <w:sz w:val="20"/>
                <w:szCs w:val="20"/>
                <w:shd w:val="clear" w:color="auto" w:fill="FFFFFF"/>
              </w:rPr>
            </w:pPr>
            <w:r w:rsidRPr="00B55A2C">
              <w:rPr>
                <w:sz w:val="20"/>
                <w:szCs w:val="20"/>
              </w:rPr>
              <w:t>Verify possible solution(s) to a system of two linear equations, a linear inequality in two variables, or a system of two linear inequalities algebraically, graphically, and with technology to justify the reasonableness of the answer(s). Explain the solution method and interpret solutions for problems given in context.</w:t>
            </w:r>
          </w:p>
        </w:tc>
      </w:tr>
      <w:tr w:rsidR="00B55A2C" w14:paraId="0BF4BD3F" w14:textId="77777777" w:rsidTr="00E753DE">
        <w:tc>
          <w:tcPr>
            <w:tcW w:w="1525" w:type="dxa"/>
            <w:vMerge/>
            <w:vAlign w:val="center"/>
          </w:tcPr>
          <w:p w14:paraId="696BF495" w14:textId="77777777" w:rsidR="00B55A2C" w:rsidRPr="00A47B52" w:rsidRDefault="00B55A2C" w:rsidP="00A47B52">
            <w:pPr>
              <w:spacing w:line="276" w:lineRule="auto"/>
              <w:jc w:val="center"/>
              <w:rPr>
                <w:rFonts w:asciiTheme="minorHAnsi" w:hAnsiTheme="minorHAnsi" w:cstheme="minorHAnsi"/>
                <w:sz w:val="20"/>
                <w:szCs w:val="20"/>
              </w:rPr>
            </w:pPr>
          </w:p>
        </w:tc>
        <w:tc>
          <w:tcPr>
            <w:tcW w:w="1080" w:type="dxa"/>
            <w:vAlign w:val="center"/>
          </w:tcPr>
          <w:p w14:paraId="6D92D45D" w14:textId="0691DC83" w:rsidR="00B55A2C" w:rsidRPr="00B55A2C" w:rsidRDefault="00B55A2C" w:rsidP="00A47B52">
            <w:pPr>
              <w:spacing w:line="276" w:lineRule="auto"/>
              <w:jc w:val="center"/>
              <w:rPr>
                <w:rFonts w:asciiTheme="minorHAnsi" w:hAnsiTheme="minorHAnsi" w:cstheme="minorHAnsi"/>
                <w:sz w:val="20"/>
                <w:szCs w:val="20"/>
              </w:rPr>
            </w:pPr>
            <w:r w:rsidRPr="00B55A2C">
              <w:rPr>
                <w:rFonts w:asciiTheme="minorHAnsi" w:hAnsiTheme="minorHAnsi" w:cstheme="minorHAnsi"/>
                <w:sz w:val="20"/>
                <w:szCs w:val="20"/>
              </w:rPr>
              <w:t>A.EI.3c</w:t>
            </w:r>
          </w:p>
        </w:tc>
        <w:tc>
          <w:tcPr>
            <w:tcW w:w="6745" w:type="dxa"/>
            <w:vAlign w:val="center"/>
          </w:tcPr>
          <w:p w14:paraId="34E9E4A1" w14:textId="52DFCB48" w:rsidR="00B55A2C" w:rsidRPr="00B55A2C" w:rsidRDefault="00B55A2C" w:rsidP="00A47B52">
            <w:pPr>
              <w:spacing w:line="276" w:lineRule="auto"/>
              <w:rPr>
                <w:rFonts w:asciiTheme="minorHAnsi" w:hAnsiTheme="minorHAnsi" w:cstheme="minorHAnsi"/>
                <w:color w:val="000000"/>
                <w:sz w:val="20"/>
                <w:szCs w:val="20"/>
                <w:shd w:val="clear" w:color="auto" w:fill="FFFFFF"/>
              </w:rPr>
            </w:pPr>
            <w:r w:rsidRPr="00B55A2C">
              <w:rPr>
                <w:sz w:val="20"/>
                <w:szCs w:val="20"/>
              </w:rPr>
              <w:t>Verify possible solution(s) to a quadratic equation in one variable algebraically, graphically, and with technology to justify the reasonableness of answer(s). Explain the solution method and interpret solutions for problems given in context.</w:t>
            </w:r>
          </w:p>
        </w:tc>
      </w:tr>
      <w:tr w:rsidR="0037595C" w14:paraId="12F7220E" w14:textId="77777777" w:rsidTr="00E753DE">
        <w:tc>
          <w:tcPr>
            <w:tcW w:w="1525" w:type="dxa"/>
            <w:vMerge w:val="restart"/>
            <w:vAlign w:val="center"/>
          </w:tcPr>
          <w:p w14:paraId="02E3D423" w14:textId="65ADE18A" w:rsidR="0037595C" w:rsidRPr="00A47B52" w:rsidRDefault="00993261" w:rsidP="00A47B52">
            <w:pPr>
              <w:spacing w:line="276" w:lineRule="auto"/>
              <w:jc w:val="center"/>
              <w:rPr>
                <w:rFonts w:asciiTheme="minorHAnsi" w:hAnsiTheme="minorHAnsi" w:cstheme="minorHAnsi"/>
                <w:sz w:val="20"/>
                <w:szCs w:val="20"/>
              </w:rPr>
            </w:pPr>
            <w:hyperlink r:id="rId89" w:history="1">
              <w:r w:rsidR="0037595C" w:rsidRPr="00A47B52">
                <w:rPr>
                  <w:rStyle w:val="Hyperlink"/>
                  <w:rFonts w:asciiTheme="minorHAnsi" w:hAnsiTheme="minorHAnsi" w:cstheme="minorHAnsi"/>
                  <w:sz w:val="20"/>
                  <w:szCs w:val="20"/>
                </w:rPr>
                <w:t>Geometry</w:t>
              </w:r>
            </w:hyperlink>
          </w:p>
        </w:tc>
        <w:tc>
          <w:tcPr>
            <w:tcW w:w="1080" w:type="dxa"/>
            <w:vAlign w:val="center"/>
          </w:tcPr>
          <w:p w14:paraId="794DFDFB" w14:textId="7E2B440A" w:rsidR="0037595C" w:rsidRPr="00A47B52" w:rsidRDefault="007451CE"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G.RLT.1</w:t>
            </w:r>
          </w:p>
        </w:tc>
        <w:tc>
          <w:tcPr>
            <w:tcW w:w="6745" w:type="dxa"/>
            <w:vAlign w:val="center"/>
          </w:tcPr>
          <w:p w14:paraId="40157A07" w14:textId="7C344052" w:rsidR="0037595C" w:rsidRPr="00A47B52" w:rsidRDefault="007451CE" w:rsidP="00A47B52">
            <w:pPr>
              <w:spacing w:line="276" w:lineRule="auto"/>
              <w:rPr>
                <w:rFonts w:asciiTheme="minorHAnsi" w:hAnsiTheme="minorHAnsi" w:cstheme="minorHAnsi"/>
                <w:color w:val="000000"/>
                <w:sz w:val="20"/>
                <w:szCs w:val="20"/>
                <w:shd w:val="clear" w:color="auto" w:fill="FFFFFF"/>
              </w:rPr>
            </w:pPr>
            <w:r w:rsidRPr="00A47B52">
              <w:rPr>
                <w:rFonts w:asciiTheme="minorHAnsi" w:hAnsiTheme="minorHAnsi" w:cstheme="minorHAnsi"/>
                <w:color w:val="000000"/>
                <w:sz w:val="20"/>
                <w:szCs w:val="20"/>
                <w:shd w:val="clear" w:color="auto" w:fill="FFFFFF"/>
              </w:rPr>
              <w:t>The student will translate logic statements, identify conditional statements, and use and interpret Venn diagrams.</w:t>
            </w:r>
          </w:p>
        </w:tc>
      </w:tr>
      <w:tr w:rsidR="0037595C" w14:paraId="70594D42" w14:textId="77777777" w:rsidTr="00E753DE">
        <w:tc>
          <w:tcPr>
            <w:tcW w:w="1525" w:type="dxa"/>
            <w:vMerge/>
            <w:vAlign w:val="center"/>
          </w:tcPr>
          <w:p w14:paraId="4C007EC4" w14:textId="77777777" w:rsidR="0037595C" w:rsidRPr="00A47B52" w:rsidRDefault="0037595C" w:rsidP="00A47B52">
            <w:pPr>
              <w:spacing w:line="276" w:lineRule="auto"/>
              <w:jc w:val="center"/>
              <w:rPr>
                <w:rFonts w:asciiTheme="minorHAnsi" w:hAnsiTheme="minorHAnsi" w:cstheme="minorHAnsi"/>
                <w:sz w:val="20"/>
                <w:szCs w:val="20"/>
              </w:rPr>
            </w:pPr>
          </w:p>
        </w:tc>
        <w:tc>
          <w:tcPr>
            <w:tcW w:w="1080" w:type="dxa"/>
            <w:vAlign w:val="center"/>
          </w:tcPr>
          <w:p w14:paraId="4A0BFDD8" w14:textId="32C54719" w:rsidR="0037595C" w:rsidRPr="00A47B52" w:rsidRDefault="007451CE" w:rsidP="00A47B52">
            <w:pPr>
              <w:spacing w:line="276" w:lineRule="auto"/>
              <w:jc w:val="center"/>
              <w:rPr>
                <w:rFonts w:asciiTheme="minorHAnsi" w:hAnsiTheme="minorHAnsi" w:cstheme="minorHAnsi"/>
                <w:sz w:val="20"/>
                <w:szCs w:val="20"/>
              </w:rPr>
            </w:pPr>
            <w:r w:rsidRPr="00A47B52">
              <w:rPr>
                <w:rFonts w:asciiTheme="minorHAnsi" w:hAnsiTheme="minorHAnsi" w:cstheme="minorHAnsi"/>
                <w:sz w:val="20"/>
                <w:szCs w:val="20"/>
              </w:rPr>
              <w:t>G.RLT.3</w:t>
            </w:r>
          </w:p>
        </w:tc>
        <w:tc>
          <w:tcPr>
            <w:tcW w:w="6745" w:type="dxa"/>
            <w:vAlign w:val="center"/>
          </w:tcPr>
          <w:p w14:paraId="49161CBD" w14:textId="6E5B843F" w:rsidR="0037595C" w:rsidRPr="00A47B52" w:rsidRDefault="007451CE" w:rsidP="00A47B52">
            <w:pPr>
              <w:spacing w:line="276" w:lineRule="auto"/>
              <w:rPr>
                <w:rFonts w:asciiTheme="minorHAnsi" w:hAnsiTheme="minorHAnsi" w:cstheme="minorHAnsi"/>
                <w:color w:val="000000"/>
                <w:sz w:val="20"/>
                <w:szCs w:val="20"/>
                <w:shd w:val="clear" w:color="auto" w:fill="FFFFFF"/>
              </w:rPr>
            </w:pPr>
            <w:r w:rsidRPr="00A47B52">
              <w:rPr>
                <w:rFonts w:asciiTheme="minorHAnsi" w:hAnsiTheme="minorHAnsi" w:cstheme="minorHAnsi"/>
                <w:color w:val="000000"/>
                <w:sz w:val="20"/>
                <w:szCs w:val="20"/>
                <w:shd w:val="clear" w:color="auto" w:fill="FFFFFF"/>
              </w:rPr>
              <w:t>The student will solve problems, including contextual problems, involving symmetry and transformation.</w:t>
            </w:r>
          </w:p>
        </w:tc>
      </w:tr>
      <w:tr w:rsidR="00A2555B" w14:paraId="6EFD3DD8" w14:textId="77777777" w:rsidTr="00E753DE">
        <w:tc>
          <w:tcPr>
            <w:tcW w:w="1525" w:type="dxa"/>
            <w:vMerge w:val="restart"/>
            <w:vAlign w:val="center"/>
          </w:tcPr>
          <w:p w14:paraId="39A2DE00" w14:textId="1EE41247" w:rsidR="00A2555B" w:rsidRPr="00A47B52" w:rsidRDefault="00993261" w:rsidP="00A47B52">
            <w:pPr>
              <w:spacing w:line="276" w:lineRule="auto"/>
              <w:jc w:val="center"/>
              <w:rPr>
                <w:rFonts w:asciiTheme="minorHAnsi" w:hAnsiTheme="minorHAnsi" w:cstheme="minorHAnsi"/>
                <w:sz w:val="20"/>
                <w:szCs w:val="20"/>
              </w:rPr>
            </w:pPr>
            <w:hyperlink r:id="rId90" w:history="1">
              <w:r w:rsidR="00A12EF4">
                <w:rPr>
                  <w:rStyle w:val="Hyperlink"/>
                  <w:rFonts w:asciiTheme="minorHAnsi" w:hAnsiTheme="minorHAnsi" w:cstheme="minorHAnsi"/>
                  <w:sz w:val="20"/>
                  <w:szCs w:val="20"/>
                </w:rPr>
                <w:t>Algebra 2</w:t>
              </w:r>
            </w:hyperlink>
          </w:p>
        </w:tc>
        <w:tc>
          <w:tcPr>
            <w:tcW w:w="1080" w:type="dxa"/>
            <w:vAlign w:val="center"/>
          </w:tcPr>
          <w:p w14:paraId="382B6F48" w14:textId="0D5BBE12" w:rsidR="00A2555B" w:rsidRPr="004A13F8" w:rsidRDefault="00A2555B" w:rsidP="00A47B52">
            <w:pPr>
              <w:spacing w:line="276" w:lineRule="auto"/>
              <w:jc w:val="center"/>
              <w:rPr>
                <w:rFonts w:asciiTheme="minorHAnsi" w:hAnsiTheme="minorHAnsi" w:cstheme="minorHAnsi"/>
                <w:sz w:val="20"/>
                <w:szCs w:val="20"/>
              </w:rPr>
            </w:pPr>
            <w:r w:rsidRPr="004A13F8">
              <w:rPr>
                <w:rFonts w:asciiTheme="minorHAnsi" w:hAnsiTheme="minorHAnsi" w:cstheme="minorHAnsi"/>
                <w:sz w:val="20"/>
                <w:szCs w:val="20"/>
              </w:rPr>
              <w:t>A2.EI.1e</w:t>
            </w:r>
          </w:p>
        </w:tc>
        <w:tc>
          <w:tcPr>
            <w:tcW w:w="6745" w:type="dxa"/>
            <w:vAlign w:val="center"/>
          </w:tcPr>
          <w:p w14:paraId="7558E95B" w14:textId="34BE5A08" w:rsidR="00A2555B" w:rsidRPr="00236F65" w:rsidRDefault="00A2555B" w:rsidP="00A47B52">
            <w:pPr>
              <w:spacing w:line="276" w:lineRule="auto"/>
              <w:rPr>
                <w:rFonts w:asciiTheme="minorHAnsi" w:hAnsiTheme="minorHAnsi" w:cstheme="minorHAnsi"/>
                <w:color w:val="000000"/>
                <w:sz w:val="20"/>
                <w:szCs w:val="20"/>
                <w:shd w:val="clear" w:color="auto" w:fill="FFFFFF"/>
              </w:rPr>
            </w:pPr>
            <w:r w:rsidRPr="00236F65">
              <w:rPr>
                <w:sz w:val="20"/>
                <w:szCs w:val="20"/>
              </w:rPr>
              <w:t>Verify possible solution(s) to absolute value equations and inequalities in one variable algebraically, graphically, and with technology to justify the reasonableness of answer(s). Explain the solution method and interpret solutions for problems given in context</w:t>
            </w:r>
          </w:p>
        </w:tc>
      </w:tr>
      <w:tr w:rsidR="00A2555B" w14:paraId="485B51B0" w14:textId="77777777" w:rsidTr="00E753DE">
        <w:tc>
          <w:tcPr>
            <w:tcW w:w="1525" w:type="dxa"/>
            <w:vMerge/>
            <w:vAlign w:val="center"/>
          </w:tcPr>
          <w:p w14:paraId="034832EE" w14:textId="77777777" w:rsidR="00A2555B" w:rsidRPr="00A47B52" w:rsidRDefault="00A2555B" w:rsidP="00A47B52">
            <w:pPr>
              <w:spacing w:line="276" w:lineRule="auto"/>
              <w:jc w:val="center"/>
              <w:rPr>
                <w:rFonts w:asciiTheme="minorHAnsi" w:hAnsiTheme="minorHAnsi" w:cstheme="minorHAnsi"/>
                <w:sz w:val="20"/>
                <w:szCs w:val="20"/>
              </w:rPr>
            </w:pPr>
          </w:p>
        </w:tc>
        <w:tc>
          <w:tcPr>
            <w:tcW w:w="1080" w:type="dxa"/>
            <w:vAlign w:val="center"/>
          </w:tcPr>
          <w:p w14:paraId="03D6773B" w14:textId="13977F59" w:rsidR="00A2555B" w:rsidRPr="004A13F8" w:rsidRDefault="00A2555B" w:rsidP="00A47B52">
            <w:pPr>
              <w:spacing w:line="276" w:lineRule="auto"/>
              <w:jc w:val="center"/>
              <w:rPr>
                <w:rFonts w:asciiTheme="minorHAnsi" w:hAnsiTheme="minorHAnsi" w:cstheme="minorHAnsi"/>
                <w:sz w:val="20"/>
                <w:szCs w:val="20"/>
              </w:rPr>
            </w:pPr>
            <w:r w:rsidRPr="004A13F8">
              <w:rPr>
                <w:rFonts w:asciiTheme="minorHAnsi" w:hAnsiTheme="minorHAnsi" w:cstheme="minorHAnsi"/>
                <w:sz w:val="20"/>
                <w:szCs w:val="20"/>
              </w:rPr>
              <w:t>A2.EI.2d</w:t>
            </w:r>
          </w:p>
        </w:tc>
        <w:tc>
          <w:tcPr>
            <w:tcW w:w="6745" w:type="dxa"/>
            <w:vAlign w:val="center"/>
          </w:tcPr>
          <w:p w14:paraId="55A8D0B3" w14:textId="1A6CAAEF" w:rsidR="00A2555B" w:rsidRPr="00236F65" w:rsidRDefault="00A2555B" w:rsidP="00A47B52">
            <w:pPr>
              <w:spacing w:line="276" w:lineRule="auto"/>
              <w:rPr>
                <w:rFonts w:asciiTheme="minorHAnsi" w:hAnsiTheme="minorHAnsi" w:cstheme="minorHAnsi"/>
                <w:color w:val="000000"/>
                <w:sz w:val="20"/>
                <w:szCs w:val="20"/>
                <w:shd w:val="clear" w:color="auto" w:fill="FFFFFF"/>
              </w:rPr>
            </w:pPr>
            <w:r w:rsidRPr="00236F65">
              <w:rPr>
                <w:sz w:val="20"/>
                <w:szCs w:val="20"/>
              </w:rPr>
              <w:t>Verify possible solution(s) to quadratic equations or inequalities in one variable algebraically, graphically, and with technology to justify the reasonableness of answer(s). Explain the solution method and interpret solutions for problems given in context.</w:t>
            </w:r>
          </w:p>
        </w:tc>
      </w:tr>
      <w:tr w:rsidR="00A2555B" w14:paraId="3C481D7C" w14:textId="77777777" w:rsidTr="00E753DE">
        <w:tc>
          <w:tcPr>
            <w:tcW w:w="1525" w:type="dxa"/>
            <w:vMerge/>
            <w:vAlign w:val="center"/>
          </w:tcPr>
          <w:p w14:paraId="4913E5CA" w14:textId="77777777" w:rsidR="00A2555B" w:rsidRPr="00A47B52" w:rsidRDefault="00A2555B" w:rsidP="00A47B52">
            <w:pPr>
              <w:spacing w:line="276" w:lineRule="auto"/>
              <w:jc w:val="center"/>
              <w:rPr>
                <w:rFonts w:asciiTheme="minorHAnsi" w:hAnsiTheme="minorHAnsi" w:cstheme="minorHAnsi"/>
                <w:sz w:val="20"/>
                <w:szCs w:val="20"/>
              </w:rPr>
            </w:pPr>
          </w:p>
        </w:tc>
        <w:tc>
          <w:tcPr>
            <w:tcW w:w="1080" w:type="dxa"/>
            <w:vAlign w:val="center"/>
          </w:tcPr>
          <w:p w14:paraId="1B634A28" w14:textId="6A14E3AA" w:rsidR="00A2555B" w:rsidRPr="004A13F8" w:rsidRDefault="00A2555B" w:rsidP="00A47B52">
            <w:pPr>
              <w:spacing w:line="276" w:lineRule="auto"/>
              <w:jc w:val="center"/>
              <w:rPr>
                <w:rFonts w:asciiTheme="minorHAnsi" w:hAnsiTheme="minorHAnsi" w:cstheme="minorHAnsi"/>
                <w:sz w:val="20"/>
                <w:szCs w:val="20"/>
              </w:rPr>
            </w:pPr>
            <w:r w:rsidRPr="004A13F8">
              <w:rPr>
                <w:rFonts w:asciiTheme="minorHAnsi" w:hAnsiTheme="minorHAnsi" w:cstheme="minorHAnsi"/>
                <w:sz w:val="20"/>
                <w:szCs w:val="20"/>
              </w:rPr>
              <w:t>A2.EI.3d</w:t>
            </w:r>
          </w:p>
        </w:tc>
        <w:tc>
          <w:tcPr>
            <w:tcW w:w="6745" w:type="dxa"/>
            <w:vAlign w:val="center"/>
          </w:tcPr>
          <w:p w14:paraId="4B2096DB" w14:textId="15217870" w:rsidR="00A2555B" w:rsidRPr="00236F65" w:rsidRDefault="00A2555B" w:rsidP="00A47B52">
            <w:pPr>
              <w:spacing w:line="276" w:lineRule="auto"/>
              <w:rPr>
                <w:rFonts w:asciiTheme="minorHAnsi" w:hAnsiTheme="minorHAnsi" w:cstheme="minorHAnsi"/>
                <w:color w:val="000000"/>
                <w:sz w:val="20"/>
                <w:szCs w:val="20"/>
                <w:shd w:val="clear" w:color="auto" w:fill="FFFFFF"/>
              </w:rPr>
            </w:pPr>
            <w:r w:rsidRPr="00236F65">
              <w:rPr>
                <w:sz w:val="20"/>
                <w:szCs w:val="20"/>
              </w:rPr>
              <w:t>Verify possible solution(s) to linear-quadratic or quadratic-quadratic system of equations algebraically, graphically, and with technology to justify the reasonableness of answer(s). Explain the solution method and interpret solutions for problems given in context.</w:t>
            </w:r>
          </w:p>
        </w:tc>
      </w:tr>
      <w:tr w:rsidR="00A2555B" w14:paraId="7AE5A5FF" w14:textId="77777777" w:rsidTr="00E753DE">
        <w:tc>
          <w:tcPr>
            <w:tcW w:w="1525" w:type="dxa"/>
            <w:vMerge/>
            <w:vAlign w:val="center"/>
          </w:tcPr>
          <w:p w14:paraId="31C0614D" w14:textId="77777777" w:rsidR="00A2555B" w:rsidRPr="00A47B52" w:rsidRDefault="00A2555B" w:rsidP="00A47B52">
            <w:pPr>
              <w:spacing w:line="276" w:lineRule="auto"/>
              <w:jc w:val="center"/>
              <w:rPr>
                <w:rFonts w:asciiTheme="minorHAnsi" w:hAnsiTheme="minorHAnsi" w:cstheme="minorHAnsi"/>
                <w:sz w:val="20"/>
                <w:szCs w:val="20"/>
              </w:rPr>
            </w:pPr>
          </w:p>
        </w:tc>
        <w:tc>
          <w:tcPr>
            <w:tcW w:w="1080" w:type="dxa"/>
            <w:vAlign w:val="center"/>
          </w:tcPr>
          <w:p w14:paraId="3C61A250" w14:textId="79F3F222" w:rsidR="00A2555B" w:rsidRPr="004A13F8" w:rsidRDefault="00A2555B" w:rsidP="00A47B52">
            <w:pPr>
              <w:spacing w:line="276" w:lineRule="auto"/>
              <w:jc w:val="center"/>
              <w:rPr>
                <w:rFonts w:asciiTheme="minorHAnsi" w:hAnsiTheme="minorHAnsi" w:cstheme="minorHAnsi"/>
                <w:sz w:val="20"/>
                <w:szCs w:val="20"/>
              </w:rPr>
            </w:pPr>
            <w:r w:rsidRPr="004A13F8">
              <w:rPr>
                <w:rFonts w:asciiTheme="minorHAnsi" w:hAnsiTheme="minorHAnsi" w:cstheme="minorHAnsi"/>
                <w:sz w:val="20"/>
                <w:szCs w:val="20"/>
              </w:rPr>
              <w:t>A2.EI.4c</w:t>
            </w:r>
          </w:p>
        </w:tc>
        <w:tc>
          <w:tcPr>
            <w:tcW w:w="6745" w:type="dxa"/>
            <w:vAlign w:val="center"/>
          </w:tcPr>
          <w:p w14:paraId="089C9AA7" w14:textId="62D3CB0B" w:rsidR="00A2555B" w:rsidRPr="00236F65" w:rsidRDefault="00A2555B" w:rsidP="00A47B52">
            <w:pPr>
              <w:spacing w:line="276" w:lineRule="auto"/>
              <w:rPr>
                <w:rFonts w:asciiTheme="minorHAnsi" w:hAnsiTheme="minorHAnsi" w:cstheme="minorHAnsi"/>
                <w:color w:val="000000"/>
                <w:sz w:val="20"/>
                <w:szCs w:val="20"/>
                <w:shd w:val="clear" w:color="auto" w:fill="FFFFFF"/>
              </w:rPr>
            </w:pPr>
            <w:r w:rsidRPr="00236F65">
              <w:rPr>
                <w:sz w:val="20"/>
                <w:szCs w:val="20"/>
              </w:rPr>
              <w:t>Verify possible solution(s) to rational equations algebraically, graphically, and with technology to justify the reasonableness of answer(s). Explain the solution method and interpret solutions for problems given in context.</w:t>
            </w:r>
          </w:p>
        </w:tc>
      </w:tr>
      <w:tr w:rsidR="00A2555B" w14:paraId="436153BF" w14:textId="77777777" w:rsidTr="00E753DE">
        <w:tc>
          <w:tcPr>
            <w:tcW w:w="1525" w:type="dxa"/>
            <w:vMerge/>
            <w:vAlign w:val="center"/>
          </w:tcPr>
          <w:p w14:paraId="4DB3BFA6" w14:textId="77777777" w:rsidR="00A2555B" w:rsidRPr="00A47B52" w:rsidRDefault="00A2555B" w:rsidP="00A47B52">
            <w:pPr>
              <w:spacing w:line="276" w:lineRule="auto"/>
              <w:jc w:val="center"/>
              <w:rPr>
                <w:rFonts w:asciiTheme="minorHAnsi" w:hAnsiTheme="minorHAnsi" w:cstheme="minorHAnsi"/>
                <w:sz w:val="20"/>
                <w:szCs w:val="20"/>
              </w:rPr>
            </w:pPr>
          </w:p>
        </w:tc>
        <w:tc>
          <w:tcPr>
            <w:tcW w:w="1080" w:type="dxa"/>
            <w:vAlign w:val="center"/>
          </w:tcPr>
          <w:p w14:paraId="03CC10EF" w14:textId="1D167282" w:rsidR="00A2555B" w:rsidRPr="004A13F8" w:rsidRDefault="00A2555B" w:rsidP="00A47B52">
            <w:pPr>
              <w:spacing w:line="276" w:lineRule="auto"/>
              <w:jc w:val="center"/>
              <w:rPr>
                <w:rFonts w:asciiTheme="minorHAnsi" w:hAnsiTheme="minorHAnsi" w:cstheme="minorHAnsi"/>
                <w:sz w:val="20"/>
                <w:szCs w:val="20"/>
              </w:rPr>
            </w:pPr>
            <w:r w:rsidRPr="004A13F8">
              <w:rPr>
                <w:rFonts w:asciiTheme="minorHAnsi" w:hAnsiTheme="minorHAnsi" w:cstheme="minorHAnsi"/>
                <w:sz w:val="20"/>
                <w:szCs w:val="20"/>
              </w:rPr>
              <w:t>A2.EI.5b</w:t>
            </w:r>
          </w:p>
        </w:tc>
        <w:tc>
          <w:tcPr>
            <w:tcW w:w="6745" w:type="dxa"/>
            <w:vAlign w:val="center"/>
          </w:tcPr>
          <w:p w14:paraId="46B25B31" w14:textId="4F78C82A" w:rsidR="00A2555B" w:rsidRPr="00236F65" w:rsidRDefault="00A2555B" w:rsidP="00A47B52">
            <w:pPr>
              <w:spacing w:line="276" w:lineRule="auto"/>
              <w:rPr>
                <w:rFonts w:asciiTheme="minorHAnsi" w:hAnsiTheme="minorHAnsi" w:cstheme="minorHAnsi"/>
                <w:color w:val="000000"/>
                <w:sz w:val="20"/>
                <w:szCs w:val="20"/>
                <w:shd w:val="clear" w:color="auto" w:fill="FFFFFF"/>
              </w:rPr>
            </w:pPr>
            <w:r w:rsidRPr="00236F65">
              <w:rPr>
                <w:sz w:val="20"/>
                <w:szCs w:val="20"/>
              </w:rPr>
              <w:t>Verify possible solution(s) to radical equations algebraically, graphically, and with technology, to justify the reasonableness of answer(s). Explain the solution method and interpret solutions for problems given in context.</w:t>
            </w:r>
          </w:p>
        </w:tc>
      </w:tr>
      <w:tr w:rsidR="00A2555B" w14:paraId="66B7408B" w14:textId="77777777" w:rsidTr="00E753DE">
        <w:tc>
          <w:tcPr>
            <w:tcW w:w="1525" w:type="dxa"/>
            <w:vMerge/>
            <w:vAlign w:val="center"/>
          </w:tcPr>
          <w:p w14:paraId="362CEB6B" w14:textId="77777777" w:rsidR="00A2555B" w:rsidRPr="00A47B52" w:rsidRDefault="00A2555B" w:rsidP="00A47B52">
            <w:pPr>
              <w:spacing w:line="276" w:lineRule="auto"/>
              <w:jc w:val="center"/>
              <w:rPr>
                <w:rFonts w:asciiTheme="minorHAnsi" w:hAnsiTheme="minorHAnsi" w:cstheme="minorHAnsi"/>
                <w:sz w:val="20"/>
                <w:szCs w:val="20"/>
              </w:rPr>
            </w:pPr>
          </w:p>
        </w:tc>
        <w:tc>
          <w:tcPr>
            <w:tcW w:w="1080" w:type="dxa"/>
            <w:vAlign w:val="center"/>
          </w:tcPr>
          <w:p w14:paraId="745039B1" w14:textId="42528F0C" w:rsidR="00A2555B" w:rsidRPr="004A13F8" w:rsidRDefault="00A2555B" w:rsidP="00A47B52">
            <w:pPr>
              <w:spacing w:line="276" w:lineRule="auto"/>
              <w:jc w:val="center"/>
              <w:rPr>
                <w:rFonts w:asciiTheme="minorHAnsi" w:hAnsiTheme="minorHAnsi" w:cstheme="minorHAnsi"/>
                <w:sz w:val="20"/>
                <w:szCs w:val="20"/>
              </w:rPr>
            </w:pPr>
            <w:r>
              <w:rPr>
                <w:rFonts w:asciiTheme="minorHAnsi" w:hAnsiTheme="minorHAnsi" w:cstheme="minorHAnsi"/>
                <w:sz w:val="20"/>
                <w:szCs w:val="20"/>
              </w:rPr>
              <w:t>A2.EI.6</w:t>
            </w:r>
            <w:r w:rsidR="00236F65">
              <w:rPr>
                <w:rFonts w:asciiTheme="minorHAnsi" w:hAnsiTheme="minorHAnsi" w:cstheme="minorHAnsi"/>
                <w:sz w:val="20"/>
                <w:szCs w:val="20"/>
              </w:rPr>
              <w:t>d</w:t>
            </w:r>
          </w:p>
        </w:tc>
        <w:tc>
          <w:tcPr>
            <w:tcW w:w="6745" w:type="dxa"/>
            <w:vAlign w:val="center"/>
          </w:tcPr>
          <w:p w14:paraId="44C222A0" w14:textId="3BC5E8BD" w:rsidR="00A2555B" w:rsidRPr="00236F65" w:rsidRDefault="00236F65" w:rsidP="00A47B52">
            <w:pPr>
              <w:spacing w:line="276" w:lineRule="auto"/>
              <w:rPr>
                <w:sz w:val="20"/>
                <w:szCs w:val="20"/>
              </w:rPr>
            </w:pPr>
            <w:r w:rsidRPr="00236F65">
              <w:rPr>
                <w:sz w:val="20"/>
                <w:szCs w:val="20"/>
              </w:rPr>
              <w:t>Verify possible solution(s) to polynomial equations of degree three or higher algebraically, graphically, and with technology, to justify the reasonableness of answer(s). Explain the solution method and interpret solutions in context.</w:t>
            </w:r>
          </w:p>
        </w:tc>
      </w:tr>
    </w:tbl>
    <w:p w14:paraId="6F952436" w14:textId="77777777" w:rsidR="00FC1EA0" w:rsidRDefault="00FC1EA0" w:rsidP="00FC1EA0"/>
    <w:p w14:paraId="2CC71838" w14:textId="77777777" w:rsidR="00CF06D3" w:rsidRDefault="00CF06D3" w:rsidP="00FC1EA0"/>
    <w:p w14:paraId="25514306" w14:textId="77777777" w:rsidR="00CF06D3" w:rsidRDefault="00CF06D3" w:rsidP="00FC1EA0"/>
    <w:p w14:paraId="410D7548" w14:textId="77777777" w:rsidR="00CF06D3" w:rsidRDefault="00CF06D3" w:rsidP="00FC1EA0"/>
    <w:tbl>
      <w:tblPr>
        <w:tblStyle w:val="TableGrid"/>
        <w:tblW w:w="6027" w:type="dxa"/>
        <w:jc w:val="center"/>
        <w:tblLayout w:type="fixed"/>
        <w:tblLook w:val="04A0" w:firstRow="1" w:lastRow="0" w:firstColumn="1" w:lastColumn="0" w:noHBand="0" w:noVBand="1"/>
      </w:tblPr>
      <w:tblGrid>
        <w:gridCol w:w="1345"/>
        <w:gridCol w:w="1170"/>
        <w:gridCol w:w="1171"/>
        <w:gridCol w:w="1170"/>
        <w:gridCol w:w="1171"/>
      </w:tblGrid>
      <w:tr w:rsidR="00ED3593" w14:paraId="3834A25E" w14:textId="77777777" w:rsidTr="00544E48">
        <w:trPr>
          <w:cantSplit/>
          <w:trHeight w:val="1160"/>
          <w:jc w:val="center"/>
        </w:trPr>
        <w:tc>
          <w:tcPr>
            <w:tcW w:w="6027" w:type="dxa"/>
            <w:gridSpan w:val="5"/>
            <w:tcBorders>
              <w:top w:val="single" w:sz="4" w:space="0" w:color="FFFFFF" w:themeColor="background1"/>
              <w:bottom w:val="single" w:sz="4" w:space="0" w:color="FFFFFF" w:themeColor="background1"/>
              <w:right w:val="single" w:sz="4" w:space="0" w:color="FFFFFF" w:themeColor="background1"/>
            </w:tcBorders>
            <w:shd w:val="clear" w:color="auto" w:fill="003C71" w:themeFill="accent1"/>
            <w:vAlign w:val="center"/>
          </w:tcPr>
          <w:p w14:paraId="1DA354F8" w14:textId="141855D0" w:rsidR="00E76CB4" w:rsidRDefault="00ED3593" w:rsidP="00642F22">
            <w:pPr>
              <w:spacing w:line="276" w:lineRule="auto"/>
              <w:jc w:val="center"/>
              <w:rPr>
                <w:b/>
                <w:bCs/>
                <w:color w:val="FFFFFF" w:themeColor="background1"/>
              </w:rPr>
            </w:pPr>
            <w:r>
              <w:rPr>
                <w:b/>
                <w:bCs/>
                <w:color w:val="FFFFFF" w:themeColor="background1"/>
              </w:rPr>
              <w:lastRenderedPageBreak/>
              <w:t>Computation and Estimation</w:t>
            </w:r>
            <w:r w:rsidR="008D35FB">
              <w:rPr>
                <w:b/>
                <w:bCs/>
                <w:color w:val="FFFFFF" w:themeColor="background1"/>
              </w:rPr>
              <w:t xml:space="preserve"> (CE)</w:t>
            </w:r>
            <w:r>
              <w:rPr>
                <w:b/>
                <w:bCs/>
                <w:color w:val="FFFFFF" w:themeColor="background1"/>
              </w:rPr>
              <w:t xml:space="preserve"> </w:t>
            </w:r>
          </w:p>
          <w:p w14:paraId="484272A3" w14:textId="40A88FD9" w:rsidR="00ED3593" w:rsidRPr="0019540D" w:rsidRDefault="00ED3593" w:rsidP="00642F22">
            <w:pPr>
              <w:spacing w:line="276" w:lineRule="auto"/>
              <w:jc w:val="center"/>
              <w:rPr>
                <w:b/>
                <w:bCs/>
                <w:color w:val="FFFFFF" w:themeColor="background1"/>
              </w:rPr>
            </w:pPr>
            <w:r>
              <w:rPr>
                <w:b/>
                <w:bCs/>
                <w:color w:val="FFFFFF" w:themeColor="background1"/>
              </w:rPr>
              <w:t>Comprehensive Strand Summary</w:t>
            </w:r>
          </w:p>
        </w:tc>
      </w:tr>
      <w:tr w:rsidR="00246EA4" w14:paraId="545CB1E5" w14:textId="77777777" w:rsidTr="00B760DC">
        <w:trPr>
          <w:cantSplit/>
          <w:trHeight w:val="1700"/>
          <w:jc w:val="center"/>
        </w:trPr>
        <w:tc>
          <w:tcPr>
            <w:tcW w:w="1345" w:type="dxa"/>
            <w:tcBorders>
              <w:top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10FCD04D" w14:textId="77777777" w:rsidR="00246EA4" w:rsidRDefault="00246EA4" w:rsidP="00E753DE">
            <w:pPr>
              <w:ind w:left="113" w:right="113"/>
              <w:jc w:val="center"/>
              <w:rPr>
                <w:b/>
                <w:bCs/>
              </w:rPr>
            </w:pPr>
            <w:r w:rsidRPr="00CC26D4">
              <w:rPr>
                <w:b/>
                <w:bCs/>
              </w:rPr>
              <w:t>Grade Level/</w:t>
            </w:r>
          </w:p>
          <w:p w14:paraId="4DCFE0EE" w14:textId="77777777" w:rsidR="00246EA4" w:rsidRPr="005B3972" w:rsidRDefault="00246EA4" w:rsidP="00E753DE">
            <w:pPr>
              <w:ind w:left="113" w:right="113"/>
              <w:jc w:val="center"/>
              <w:rPr>
                <w:b/>
                <w:bCs/>
                <w:sz w:val="16"/>
                <w:szCs w:val="16"/>
              </w:rPr>
            </w:pPr>
            <w:r w:rsidRPr="00CC26D4">
              <w:rPr>
                <w:b/>
                <w:bCs/>
              </w:rPr>
              <w:t>Content Area</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3AF4E4D3" w14:textId="1BD8A33D" w:rsidR="00246EA4" w:rsidRPr="00ED3593" w:rsidRDefault="00246EA4" w:rsidP="00E753DE">
            <w:pPr>
              <w:ind w:left="113" w:right="113"/>
              <w:jc w:val="center"/>
              <w:rPr>
                <w:b/>
                <w:bCs/>
                <w:sz w:val="16"/>
                <w:szCs w:val="16"/>
              </w:rPr>
            </w:pPr>
            <w:r w:rsidRPr="00ED3593">
              <w:rPr>
                <w:b/>
                <w:bCs/>
                <w:color w:val="FFFFFF" w:themeColor="background1"/>
                <w:sz w:val="16"/>
                <w:szCs w:val="16"/>
              </w:rPr>
              <w:t>Strand Concept 1: Proportional Relationships</w:t>
            </w:r>
          </w:p>
        </w:tc>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25BF0C7D" w14:textId="77777777" w:rsidR="00ED3593" w:rsidRPr="002236E0" w:rsidRDefault="00246EA4" w:rsidP="00B70605">
            <w:pPr>
              <w:spacing w:line="276" w:lineRule="auto"/>
              <w:jc w:val="center"/>
              <w:rPr>
                <w:b/>
                <w:bCs/>
                <w:color w:val="FFFFFF" w:themeColor="background1"/>
                <w:sz w:val="16"/>
                <w:szCs w:val="16"/>
              </w:rPr>
            </w:pPr>
            <w:r w:rsidRPr="002236E0">
              <w:rPr>
                <w:b/>
                <w:bCs/>
                <w:color w:val="FFFFFF" w:themeColor="background1"/>
                <w:sz w:val="16"/>
                <w:szCs w:val="16"/>
              </w:rPr>
              <w:t xml:space="preserve">Strand Concept 2: </w:t>
            </w:r>
          </w:p>
          <w:p w14:paraId="19AD1A46" w14:textId="3FF7B60D" w:rsidR="00246EA4" w:rsidRPr="002236E0" w:rsidRDefault="00246EA4" w:rsidP="00B70605">
            <w:pPr>
              <w:spacing w:line="276" w:lineRule="auto"/>
              <w:jc w:val="center"/>
              <w:rPr>
                <w:b/>
                <w:bCs/>
                <w:color w:val="FFFFFF" w:themeColor="background1"/>
                <w:sz w:val="16"/>
                <w:szCs w:val="16"/>
              </w:rPr>
            </w:pPr>
            <w:r w:rsidRPr="002236E0">
              <w:rPr>
                <w:b/>
                <w:bCs/>
                <w:color w:val="FFFFFF" w:themeColor="background1"/>
                <w:sz w:val="16"/>
                <w:szCs w:val="16"/>
              </w:rPr>
              <w:t>Whole Numbers</w:t>
            </w:r>
            <w:r w:rsidR="002236E0">
              <w:rPr>
                <w:b/>
                <w:bCs/>
                <w:color w:val="FFFFFF" w:themeColor="background1"/>
                <w:sz w:val="16"/>
                <w:szCs w:val="16"/>
              </w:rPr>
              <w:t xml:space="preserve"> – </w:t>
            </w:r>
          </w:p>
          <w:p w14:paraId="5FFB4EBD" w14:textId="20D5AAB3" w:rsidR="00246EA4" w:rsidRPr="002236E0" w:rsidRDefault="00246EA4" w:rsidP="00B70605">
            <w:pPr>
              <w:ind w:left="113" w:right="113"/>
              <w:jc w:val="center"/>
              <w:rPr>
                <w:b/>
                <w:bCs/>
                <w:sz w:val="16"/>
                <w:szCs w:val="16"/>
              </w:rPr>
            </w:pPr>
            <w:r w:rsidRPr="002236E0">
              <w:rPr>
                <w:b/>
                <w:bCs/>
                <w:color w:val="FFFFFF" w:themeColor="background1"/>
                <w:sz w:val="16"/>
                <w:szCs w:val="16"/>
              </w:rPr>
              <w:t>Fluency and Operations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448AA3F6" w14:textId="77777777" w:rsidR="00ED3593" w:rsidRDefault="00246EA4" w:rsidP="00642F22">
            <w:pPr>
              <w:spacing w:line="276" w:lineRule="auto"/>
              <w:jc w:val="center"/>
              <w:rPr>
                <w:b/>
                <w:bCs/>
                <w:color w:val="FFFFFF" w:themeColor="background1"/>
                <w:sz w:val="16"/>
                <w:szCs w:val="16"/>
              </w:rPr>
            </w:pPr>
            <w:r w:rsidRPr="00ED3593">
              <w:rPr>
                <w:b/>
                <w:bCs/>
                <w:color w:val="FFFFFF" w:themeColor="background1"/>
                <w:sz w:val="16"/>
                <w:szCs w:val="16"/>
              </w:rPr>
              <w:t xml:space="preserve">Strand Concept 3: </w:t>
            </w:r>
          </w:p>
          <w:p w14:paraId="29C77E10" w14:textId="4C391D4A" w:rsidR="00246EA4" w:rsidRPr="00ED3593" w:rsidRDefault="00246EA4" w:rsidP="00642F22">
            <w:pPr>
              <w:spacing w:line="276" w:lineRule="auto"/>
              <w:jc w:val="center"/>
              <w:rPr>
                <w:b/>
                <w:bCs/>
                <w:color w:val="FFFFFF" w:themeColor="background1"/>
                <w:sz w:val="16"/>
                <w:szCs w:val="16"/>
              </w:rPr>
            </w:pPr>
            <w:r w:rsidRPr="00ED3593">
              <w:rPr>
                <w:b/>
                <w:bCs/>
                <w:color w:val="FFFFFF" w:themeColor="background1"/>
                <w:sz w:val="16"/>
                <w:szCs w:val="16"/>
              </w:rPr>
              <w:t>Whole Numbers</w:t>
            </w:r>
            <w:r w:rsidR="002236E0">
              <w:rPr>
                <w:b/>
                <w:bCs/>
                <w:color w:val="FFFFFF" w:themeColor="background1"/>
                <w:sz w:val="16"/>
                <w:szCs w:val="16"/>
              </w:rPr>
              <w:t xml:space="preserve"> – </w:t>
            </w:r>
          </w:p>
          <w:p w14:paraId="60A39024" w14:textId="653BE4FB" w:rsidR="00246EA4" w:rsidRPr="002236E0" w:rsidRDefault="00246EA4" w:rsidP="00642F22">
            <w:pPr>
              <w:ind w:left="113" w:right="113"/>
              <w:jc w:val="center"/>
              <w:rPr>
                <w:b/>
                <w:bCs/>
                <w:sz w:val="16"/>
                <w:szCs w:val="16"/>
              </w:rPr>
            </w:pPr>
            <w:r w:rsidRPr="002236E0">
              <w:rPr>
                <w:b/>
                <w:bCs/>
                <w:color w:val="FFFFFF" w:themeColor="background1"/>
                <w:sz w:val="16"/>
                <w:szCs w:val="16"/>
              </w:rPr>
              <w:t>Contextual Problems</w:t>
            </w:r>
          </w:p>
        </w:tc>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40B82F4C" w14:textId="77777777" w:rsidR="00ED3593" w:rsidRDefault="00246EA4" w:rsidP="00642F22">
            <w:pPr>
              <w:spacing w:line="276" w:lineRule="auto"/>
              <w:jc w:val="center"/>
              <w:rPr>
                <w:b/>
                <w:bCs/>
                <w:color w:val="FFFFFF" w:themeColor="background1"/>
                <w:sz w:val="16"/>
                <w:szCs w:val="16"/>
              </w:rPr>
            </w:pPr>
            <w:r w:rsidRPr="00ED3593">
              <w:rPr>
                <w:b/>
                <w:bCs/>
                <w:color w:val="FFFFFF" w:themeColor="background1"/>
                <w:sz w:val="16"/>
                <w:szCs w:val="16"/>
              </w:rPr>
              <w:t xml:space="preserve">Strand Concept 4: </w:t>
            </w:r>
          </w:p>
          <w:p w14:paraId="6968AAA1" w14:textId="33EA7C7D" w:rsidR="00246EA4" w:rsidRPr="00ED3593" w:rsidRDefault="00246EA4" w:rsidP="00642F22">
            <w:pPr>
              <w:spacing w:line="276" w:lineRule="auto"/>
              <w:jc w:val="center"/>
              <w:rPr>
                <w:b/>
                <w:bCs/>
                <w:color w:val="FFFFFF" w:themeColor="background1"/>
                <w:sz w:val="16"/>
                <w:szCs w:val="16"/>
              </w:rPr>
            </w:pPr>
            <w:r w:rsidRPr="00ED3593">
              <w:rPr>
                <w:b/>
                <w:bCs/>
                <w:color w:val="FFFFFF" w:themeColor="background1"/>
                <w:sz w:val="16"/>
                <w:szCs w:val="16"/>
              </w:rPr>
              <w:t>Rational Numbers</w:t>
            </w:r>
            <w:r w:rsidR="002236E0">
              <w:rPr>
                <w:b/>
                <w:bCs/>
                <w:color w:val="FFFFFF" w:themeColor="background1"/>
                <w:sz w:val="16"/>
                <w:szCs w:val="16"/>
              </w:rPr>
              <w:t xml:space="preserve"> – </w:t>
            </w:r>
          </w:p>
          <w:p w14:paraId="7DDDB0A2" w14:textId="6F66DA99" w:rsidR="00246EA4" w:rsidRPr="002236E0" w:rsidRDefault="00246EA4" w:rsidP="00642F22">
            <w:pPr>
              <w:ind w:left="113" w:right="113"/>
              <w:jc w:val="center"/>
              <w:rPr>
                <w:b/>
                <w:bCs/>
                <w:sz w:val="16"/>
                <w:szCs w:val="16"/>
              </w:rPr>
            </w:pPr>
            <w:r w:rsidRPr="002236E0">
              <w:rPr>
                <w:b/>
                <w:bCs/>
                <w:color w:val="FFFFFF" w:themeColor="background1"/>
                <w:sz w:val="16"/>
                <w:szCs w:val="16"/>
              </w:rPr>
              <w:t>Contextual Problems</w:t>
            </w:r>
          </w:p>
        </w:tc>
      </w:tr>
      <w:tr w:rsidR="00246EA4" w14:paraId="1155AEAD" w14:textId="77777777" w:rsidTr="00246EA4">
        <w:trPr>
          <w:jc w:val="center"/>
        </w:trPr>
        <w:tc>
          <w:tcPr>
            <w:tcW w:w="1345" w:type="dxa"/>
            <w:tcBorders>
              <w:top w:val="single" w:sz="4" w:space="0" w:color="FFFFFF" w:themeColor="background1"/>
            </w:tcBorders>
            <w:shd w:val="clear" w:color="auto" w:fill="003C71" w:themeFill="accent1"/>
          </w:tcPr>
          <w:p w14:paraId="0321843F" w14:textId="77777777" w:rsidR="00246EA4" w:rsidRPr="00F357BD" w:rsidRDefault="00246EA4" w:rsidP="00E753DE">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37DB2780" w14:textId="77777777" w:rsidR="00246EA4" w:rsidRPr="00F357BD" w:rsidRDefault="00246EA4" w:rsidP="00E753DE">
            <w:pPr>
              <w:spacing w:line="276" w:lineRule="auto"/>
              <w:jc w:val="center"/>
              <w:rPr>
                <w:rFonts w:asciiTheme="minorHAnsi" w:hAnsiTheme="minorHAnsi" w:cstheme="minorHAnsi"/>
                <w:sz w:val="4"/>
                <w:szCs w:val="4"/>
              </w:rPr>
            </w:pPr>
          </w:p>
        </w:tc>
        <w:tc>
          <w:tcPr>
            <w:tcW w:w="1171" w:type="dxa"/>
            <w:tcBorders>
              <w:top w:val="single" w:sz="4" w:space="0" w:color="FFFFFF" w:themeColor="background1"/>
            </w:tcBorders>
            <w:shd w:val="clear" w:color="auto" w:fill="003C71" w:themeFill="accent1"/>
          </w:tcPr>
          <w:p w14:paraId="6D871F55" w14:textId="77777777" w:rsidR="00246EA4" w:rsidRPr="00F357BD" w:rsidRDefault="00246EA4" w:rsidP="00E753DE">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73C9FBCF" w14:textId="77777777" w:rsidR="00246EA4" w:rsidRPr="00F357BD" w:rsidRDefault="00246EA4" w:rsidP="00E753DE">
            <w:pPr>
              <w:spacing w:line="276" w:lineRule="auto"/>
              <w:jc w:val="center"/>
              <w:rPr>
                <w:rFonts w:asciiTheme="minorHAnsi" w:hAnsiTheme="minorHAnsi" w:cstheme="minorHAnsi"/>
                <w:sz w:val="4"/>
                <w:szCs w:val="4"/>
              </w:rPr>
            </w:pPr>
          </w:p>
        </w:tc>
        <w:tc>
          <w:tcPr>
            <w:tcW w:w="1171" w:type="dxa"/>
            <w:tcBorders>
              <w:top w:val="single" w:sz="4" w:space="0" w:color="FFFFFF" w:themeColor="background1"/>
            </w:tcBorders>
            <w:shd w:val="clear" w:color="auto" w:fill="003C71" w:themeFill="accent1"/>
            <w:vAlign w:val="center"/>
          </w:tcPr>
          <w:p w14:paraId="26CE1ED3" w14:textId="77777777" w:rsidR="00246EA4" w:rsidRPr="00F357BD" w:rsidRDefault="00246EA4" w:rsidP="00E753DE">
            <w:pPr>
              <w:spacing w:line="276" w:lineRule="auto"/>
              <w:jc w:val="center"/>
              <w:rPr>
                <w:rFonts w:asciiTheme="minorHAnsi" w:hAnsiTheme="minorHAnsi" w:cstheme="minorHAnsi"/>
                <w:sz w:val="4"/>
                <w:szCs w:val="4"/>
              </w:rPr>
            </w:pPr>
          </w:p>
        </w:tc>
      </w:tr>
      <w:tr w:rsidR="00CE21CB" w:rsidRPr="00BD7C2F" w14:paraId="7756F0B6" w14:textId="77777777" w:rsidTr="00CE21CB">
        <w:trPr>
          <w:trHeight w:val="476"/>
          <w:jc w:val="center"/>
        </w:trPr>
        <w:tc>
          <w:tcPr>
            <w:tcW w:w="1345" w:type="dxa"/>
            <w:tcBorders>
              <w:top w:val="single" w:sz="4" w:space="0" w:color="FFFFFF" w:themeColor="background1"/>
            </w:tcBorders>
            <w:vAlign w:val="center"/>
          </w:tcPr>
          <w:p w14:paraId="1F1AECBB" w14:textId="77777777" w:rsidR="00CE21CB" w:rsidRPr="00BD7C2F" w:rsidRDefault="00993261" w:rsidP="00E753DE">
            <w:pPr>
              <w:spacing w:line="276" w:lineRule="auto"/>
              <w:jc w:val="center"/>
              <w:rPr>
                <w:rFonts w:asciiTheme="minorHAnsi" w:hAnsiTheme="minorHAnsi" w:cstheme="minorHAnsi"/>
                <w:sz w:val="20"/>
                <w:szCs w:val="20"/>
              </w:rPr>
            </w:pPr>
            <w:hyperlink r:id="rId91" w:history="1">
              <w:r w:rsidR="00CE21CB" w:rsidRPr="00D53742">
                <w:rPr>
                  <w:rStyle w:val="Hyperlink"/>
                  <w:rFonts w:asciiTheme="minorHAnsi" w:hAnsiTheme="minorHAnsi" w:cstheme="minorHAnsi"/>
                  <w:sz w:val="20"/>
                  <w:szCs w:val="20"/>
                </w:rPr>
                <w:t>Kindergarten</w:t>
              </w:r>
            </w:hyperlink>
          </w:p>
        </w:tc>
        <w:tc>
          <w:tcPr>
            <w:tcW w:w="1170" w:type="dxa"/>
            <w:vMerge w:val="restart"/>
            <w:tcBorders>
              <w:top w:val="single" w:sz="4" w:space="0" w:color="FFFFFF" w:themeColor="background1"/>
            </w:tcBorders>
            <w:shd w:val="clear" w:color="auto" w:fill="003C71" w:themeFill="accent1"/>
            <w:vAlign w:val="center"/>
          </w:tcPr>
          <w:p w14:paraId="66F87927" w14:textId="77777777" w:rsidR="00CE21CB" w:rsidRPr="00BD7C2F" w:rsidRDefault="00CE21CB" w:rsidP="00E753DE">
            <w:pPr>
              <w:spacing w:line="276" w:lineRule="auto"/>
              <w:jc w:val="center"/>
              <w:rPr>
                <w:rFonts w:asciiTheme="minorHAnsi" w:hAnsiTheme="minorHAnsi" w:cstheme="minorHAnsi"/>
                <w:sz w:val="20"/>
                <w:szCs w:val="20"/>
              </w:rPr>
            </w:pPr>
          </w:p>
        </w:tc>
        <w:tc>
          <w:tcPr>
            <w:tcW w:w="1171" w:type="dxa"/>
            <w:tcBorders>
              <w:top w:val="single" w:sz="4" w:space="0" w:color="FFFFFF" w:themeColor="background1"/>
            </w:tcBorders>
            <w:shd w:val="clear" w:color="auto" w:fill="auto"/>
            <w:vAlign w:val="center"/>
          </w:tcPr>
          <w:p w14:paraId="654CC859" w14:textId="72EDDD26" w:rsidR="00CE21CB" w:rsidRPr="00BD7C2F" w:rsidRDefault="00CE21CB"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K.CE.1b</w:t>
            </w:r>
          </w:p>
        </w:tc>
        <w:tc>
          <w:tcPr>
            <w:tcW w:w="1170" w:type="dxa"/>
            <w:tcBorders>
              <w:top w:val="single" w:sz="4" w:space="0" w:color="FFFFFF" w:themeColor="background1"/>
            </w:tcBorders>
            <w:shd w:val="clear" w:color="auto" w:fill="auto"/>
            <w:vAlign w:val="center"/>
          </w:tcPr>
          <w:p w14:paraId="4DAEEFD9" w14:textId="4975DE55" w:rsidR="00CE21CB" w:rsidRPr="00BD7C2F" w:rsidRDefault="00CE21CB"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K.CE.1</w:t>
            </w:r>
          </w:p>
        </w:tc>
        <w:tc>
          <w:tcPr>
            <w:tcW w:w="1171" w:type="dxa"/>
            <w:vMerge w:val="restart"/>
            <w:tcBorders>
              <w:top w:val="single" w:sz="4" w:space="0" w:color="FFFFFF" w:themeColor="background1"/>
            </w:tcBorders>
            <w:shd w:val="clear" w:color="auto" w:fill="003C71" w:themeFill="accent1"/>
            <w:vAlign w:val="center"/>
          </w:tcPr>
          <w:p w14:paraId="4B3438CA" w14:textId="072D0735" w:rsidR="00CE21CB" w:rsidRPr="00BD7C2F" w:rsidRDefault="00CE21CB" w:rsidP="00E753DE">
            <w:pPr>
              <w:spacing w:line="276" w:lineRule="auto"/>
              <w:jc w:val="center"/>
              <w:rPr>
                <w:rFonts w:asciiTheme="minorHAnsi" w:hAnsiTheme="minorHAnsi" w:cstheme="minorHAnsi"/>
                <w:sz w:val="20"/>
                <w:szCs w:val="20"/>
              </w:rPr>
            </w:pPr>
          </w:p>
        </w:tc>
      </w:tr>
      <w:tr w:rsidR="00CE21CB" w:rsidRPr="00BD7C2F" w14:paraId="10D90A09" w14:textId="77777777" w:rsidTr="00CE21CB">
        <w:trPr>
          <w:trHeight w:val="440"/>
          <w:jc w:val="center"/>
        </w:trPr>
        <w:tc>
          <w:tcPr>
            <w:tcW w:w="1345" w:type="dxa"/>
            <w:vAlign w:val="center"/>
          </w:tcPr>
          <w:p w14:paraId="5D5D8035" w14:textId="77777777" w:rsidR="00CE21CB" w:rsidRPr="00BD7C2F" w:rsidRDefault="00993261" w:rsidP="00E753DE">
            <w:pPr>
              <w:spacing w:line="276" w:lineRule="auto"/>
              <w:jc w:val="center"/>
              <w:rPr>
                <w:rFonts w:asciiTheme="minorHAnsi" w:hAnsiTheme="minorHAnsi" w:cstheme="minorHAnsi"/>
                <w:sz w:val="20"/>
                <w:szCs w:val="20"/>
              </w:rPr>
            </w:pPr>
            <w:hyperlink r:id="rId92" w:history="1">
              <w:r w:rsidR="00CE21CB" w:rsidRPr="00D53742">
                <w:rPr>
                  <w:rStyle w:val="Hyperlink"/>
                  <w:rFonts w:asciiTheme="minorHAnsi" w:hAnsiTheme="minorHAnsi" w:cstheme="minorHAnsi"/>
                  <w:sz w:val="20"/>
                  <w:szCs w:val="20"/>
                </w:rPr>
                <w:t>Grade 1</w:t>
              </w:r>
            </w:hyperlink>
          </w:p>
        </w:tc>
        <w:tc>
          <w:tcPr>
            <w:tcW w:w="1170" w:type="dxa"/>
            <w:vMerge/>
            <w:shd w:val="clear" w:color="auto" w:fill="003C71" w:themeFill="accent1"/>
            <w:vAlign w:val="center"/>
          </w:tcPr>
          <w:p w14:paraId="670C6876" w14:textId="77777777" w:rsidR="00CE21CB" w:rsidRPr="00BD7C2F" w:rsidRDefault="00CE21CB"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621076B1" w14:textId="7497FAB1" w:rsidR="00CE21CB" w:rsidRPr="00BD7C2F" w:rsidRDefault="00CE21CB"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1.CE.1</w:t>
            </w:r>
          </w:p>
        </w:tc>
        <w:tc>
          <w:tcPr>
            <w:tcW w:w="1170" w:type="dxa"/>
            <w:shd w:val="clear" w:color="auto" w:fill="auto"/>
            <w:vAlign w:val="center"/>
          </w:tcPr>
          <w:p w14:paraId="05B8428F" w14:textId="430AD9B5" w:rsidR="00CE21CB" w:rsidRPr="00BD7C2F" w:rsidRDefault="00CE21CB"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1.CE.1</w:t>
            </w:r>
          </w:p>
        </w:tc>
        <w:tc>
          <w:tcPr>
            <w:tcW w:w="1171" w:type="dxa"/>
            <w:vMerge/>
            <w:shd w:val="clear" w:color="auto" w:fill="003C71" w:themeFill="accent1"/>
            <w:vAlign w:val="center"/>
          </w:tcPr>
          <w:p w14:paraId="08DE0DF1" w14:textId="77777777" w:rsidR="00CE21CB" w:rsidRPr="00BD7C2F" w:rsidRDefault="00CE21CB" w:rsidP="00E753DE">
            <w:pPr>
              <w:spacing w:line="276" w:lineRule="auto"/>
              <w:jc w:val="center"/>
              <w:rPr>
                <w:rFonts w:asciiTheme="minorHAnsi" w:hAnsiTheme="minorHAnsi" w:cstheme="minorHAnsi"/>
                <w:sz w:val="20"/>
                <w:szCs w:val="20"/>
              </w:rPr>
            </w:pPr>
          </w:p>
        </w:tc>
      </w:tr>
      <w:tr w:rsidR="00CE21CB" w:rsidRPr="00BD7C2F" w14:paraId="0AC0A905" w14:textId="77777777" w:rsidTr="00CE21CB">
        <w:trPr>
          <w:trHeight w:val="793"/>
          <w:jc w:val="center"/>
        </w:trPr>
        <w:tc>
          <w:tcPr>
            <w:tcW w:w="1345" w:type="dxa"/>
            <w:vAlign w:val="center"/>
          </w:tcPr>
          <w:p w14:paraId="7162C3F3" w14:textId="77777777" w:rsidR="00CE21CB" w:rsidRPr="00BD7C2F" w:rsidRDefault="00993261" w:rsidP="00E753DE">
            <w:pPr>
              <w:spacing w:line="276" w:lineRule="auto"/>
              <w:jc w:val="center"/>
              <w:rPr>
                <w:rFonts w:asciiTheme="minorHAnsi" w:hAnsiTheme="minorHAnsi" w:cstheme="minorHAnsi"/>
                <w:sz w:val="20"/>
                <w:szCs w:val="20"/>
              </w:rPr>
            </w:pPr>
            <w:hyperlink r:id="rId93" w:history="1">
              <w:r w:rsidR="00CE21CB" w:rsidRPr="00D53742">
                <w:rPr>
                  <w:rStyle w:val="Hyperlink"/>
                  <w:rFonts w:asciiTheme="minorHAnsi" w:hAnsiTheme="minorHAnsi" w:cstheme="minorHAnsi"/>
                  <w:sz w:val="20"/>
                  <w:szCs w:val="20"/>
                </w:rPr>
                <w:t>Grade 2</w:t>
              </w:r>
            </w:hyperlink>
          </w:p>
        </w:tc>
        <w:tc>
          <w:tcPr>
            <w:tcW w:w="1170" w:type="dxa"/>
            <w:vMerge/>
            <w:shd w:val="clear" w:color="auto" w:fill="003C71" w:themeFill="accent1"/>
            <w:vAlign w:val="center"/>
          </w:tcPr>
          <w:p w14:paraId="75042275" w14:textId="77777777" w:rsidR="00CE21CB" w:rsidRPr="00BD7C2F" w:rsidRDefault="00CE21CB"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3AAAD2F9" w14:textId="41C2629C" w:rsidR="00CE21CB" w:rsidRPr="00BD7C2F" w:rsidRDefault="00CE21CB" w:rsidP="00C262A9">
            <w:pPr>
              <w:spacing w:line="276" w:lineRule="auto"/>
              <w:jc w:val="center"/>
              <w:rPr>
                <w:rFonts w:asciiTheme="minorHAnsi" w:hAnsiTheme="minorHAnsi" w:cstheme="minorHAnsi"/>
                <w:sz w:val="20"/>
                <w:szCs w:val="20"/>
              </w:rPr>
            </w:pPr>
            <w:r>
              <w:rPr>
                <w:rFonts w:asciiTheme="minorHAnsi" w:hAnsiTheme="minorHAnsi" w:cstheme="minorHAnsi"/>
                <w:sz w:val="20"/>
                <w:szCs w:val="20"/>
              </w:rPr>
              <w:t>2.CE.1d-h</w:t>
            </w:r>
          </w:p>
        </w:tc>
        <w:tc>
          <w:tcPr>
            <w:tcW w:w="1170" w:type="dxa"/>
            <w:shd w:val="clear" w:color="auto" w:fill="auto"/>
            <w:vAlign w:val="center"/>
          </w:tcPr>
          <w:p w14:paraId="466C66A9" w14:textId="605FAA62" w:rsidR="00CE21CB" w:rsidRPr="00BD7C2F" w:rsidRDefault="00CE21CB"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2.CE.1a-c, g, i, j</w:t>
            </w:r>
          </w:p>
        </w:tc>
        <w:tc>
          <w:tcPr>
            <w:tcW w:w="1171" w:type="dxa"/>
            <w:vMerge/>
            <w:shd w:val="clear" w:color="auto" w:fill="003C71" w:themeFill="accent1"/>
            <w:vAlign w:val="center"/>
          </w:tcPr>
          <w:p w14:paraId="0389DC2F" w14:textId="7C3390AB" w:rsidR="00CE21CB" w:rsidRPr="00BD7C2F" w:rsidRDefault="00CE21CB" w:rsidP="00E753DE">
            <w:pPr>
              <w:spacing w:line="276" w:lineRule="auto"/>
              <w:jc w:val="center"/>
              <w:rPr>
                <w:rFonts w:asciiTheme="minorHAnsi" w:hAnsiTheme="minorHAnsi" w:cstheme="minorHAnsi"/>
                <w:sz w:val="20"/>
                <w:szCs w:val="20"/>
              </w:rPr>
            </w:pPr>
          </w:p>
        </w:tc>
      </w:tr>
      <w:tr w:rsidR="00CE21CB" w:rsidRPr="00BD7C2F" w14:paraId="2B38D175" w14:textId="77777777" w:rsidTr="00CE21CB">
        <w:trPr>
          <w:trHeight w:val="530"/>
          <w:jc w:val="center"/>
        </w:trPr>
        <w:tc>
          <w:tcPr>
            <w:tcW w:w="1345" w:type="dxa"/>
            <w:vAlign w:val="center"/>
          </w:tcPr>
          <w:p w14:paraId="1C20DF43" w14:textId="77777777" w:rsidR="00CE21CB" w:rsidRPr="00BD7C2F" w:rsidRDefault="00993261" w:rsidP="00E753DE">
            <w:pPr>
              <w:spacing w:line="276" w:lineRule="auto"/>
              <w:jc w:val="center"/>
              <w:rPr>
                <w:rFonts w:asciiTheme="minorHAnsi" w:hAnsiTheme="minorHAnsi" w:cstheme="minorHAnsi"/>
                <w:sz w:val="20"/>
                <w:szCs w:val="20"/>
              </w:rPr>
            </w:pPr>
            <w:hyperlink r:id="rId94" w:history="1">
              <w:r w:rsidR="00CE21CB" w:rsidRPr="00D53742">
                <w:rPr>
                  <w:rStyle w:val="Hyperlink"/>
                  <w:rFonts w:asciiTheme="minorHAnsi" w:hAnsiTheme="minorHAnsi" w:cstheme="minorHAnsi"/>
                  <w:sz w:val="20"/>
                  <w:szCs w:val="20"/>
                </w:rPr>
                <w:t>Grade 3</w:t>
              </w:r>
            </w:hyperlink>
          </w:p>
        </w:tc>
        <w:tc>
          <w:tcPr>
            <w:tcW w:w="1170" w:type="dxa"/>
            <w:vMerge/>
            <w:shd w:val="clear" w:color="auto" w:fill="003C71" w:themeFill="accent1"/>
            <w:vAlign w:val="center"/>
          </w:tcPr>
          <w:p w14:paraId="3421DAE4" w14:textId="77777777" w:rsidR="00CE21CB" w:rsidRPr="00BD7C2F" w:rsidRDefault="00CE21CB"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11D73698" w14:textId="77CB5D09" w:rsidR="00CE21CB" w:rsidRPr="00BD7C2F" w:rsidRDefault="00CE21CB"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3.CE.2</w:t>
            </w:r>
          </w:p>
        </w:tc>
        <w:tc>
          <w:tcPr>
            <w:tcW w:w="1170" w:type="dxa"/>
            <w:shd w:val="clear" w:color="auto" w:fill="auto"/>
            <w:vAlign w:val="center"/>
          </w:tcPr>
          <w:p w14:paraId="18E740A3" w14:textId="77777777" w:rsidR="00CE21CB" w:rsidRDefault="00CE21CB"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3.CE.1</w:t>
            </w:r>
          </w:p>
          <w:p w14:paraId="08562FED" w14:textId="480981C0" w:rsidR="00CE21CB" w:rsidRPr="00BD7C2F" w:rsidRDefault="00CE21CB"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3.CE.2</w:t>
            </w:r>
          </w:p>
        </w:tc>
        <w:tc>
          <w:tcPr>
            <w:tcW w:w="1171" w:type="dxa"/>
            <w:vMerge/>
            <w:shd w:val="clear" w:color="auto" w:fill="003C71" w:themeFill="accent1"/>
            <w:vAlign w:val="center"/>
          </w:tcPr>
          <w:p w14:paraId="6D794E3E" w14:textId="77777777" w:rsidR="00CE21CB" w:rsidRPr="00BD7C2F" w:rsidRDefault="00CE21CB" w:rsidP="00E753DE">
            <w:pPr>
              <w:spacing w:line="276" w:lineRule="auto"/>
              <w:jc w:val="center"/>
              <w:rPr>
                <w:rFonts w:asciiTheme="minorHAnsi" w:hAnsiTheme="minorHAnsi" w:cstheme="minorHAnsi"/>
                <w:sz w:val="20"/>
                <w:szCs w:val="20"/>
              </w:rPr>
            </w:pPr>
          </w:p>
        </w:tc>
      </w:tr>
      <w:tr w:rsidR="00DE3DEC" w:rsidRPr="00BD7C2F" w14:paraId="5C78668E" w14:textId="77777777" w:rsidTr="00DE3DEC">
        <w:trPr>
          <w:trHeight w:val="793"/>
          <w:jc w:val="center"/>
        </w:trPr>
        <w:tc>
          <w:tcPr>
            <w:tcW w:w="1345" w:type="dxa"/>
            <w:vAlign w:val="center"/>
          </w:tcPr>
          <w:p w14:paraId="3DC83352" w14:textId="77777777" w:rsidR="00DE3DEC" w:rsidRPr="00BD7C2F" w:rsidRDefault="00993261" w:rsidP="00E753DE">
            <w:pPr>
              <w:spacing w:line="276" w:lineRule="auto"/>
              <w:jc w:val="center"/>
              <w:rPr>
                <w:rFonts w:asciiTheme="minorHAnsi" w:hAnsiTheme="minorHAnsi" w:cstheme="minorHAnsi"/>
                <w:sz w:val="20"/>
                <w:szCs w:val="20"/>
              </w:rPr>
            </w:pPr>
            <w:hyperlink r:id="rId95" w:history="1">
              <w:r w:rsidR="00DE3DEC" w:rsidRPr="002F05E8">
                <w:rPr>
                  <w:rStyle w:val="Hyperlink"/>
                  <w:rFonts w:asciiTheme="minorHAnsi" w:hAnsiTheme="minorHAnsi" w:cstheme="minorHAnsi"/>
                  <w:sz w:val="20"/>
                  <w:szCs w:val="20"/>
                </w:rPr>
                <w:t>Grade 4</w:t>
              </w:r>
            </w:hyperlink>
          </w:p>
        </w:tc>
        <w:tc>
          <w:tcPr>
            <w:tcW w:w="1170" w:type="dxa"/>
            <w:vMerge/>
            <w:shd w:val="clear" w:color="auto" w:fill="003C71" w:themeFill="accent1"/>
            <w:vAlign w:val="center"/>
          </w:tcPr>
          <w:p w14:paraId="4465A502" w14:textId="77777777" w:rsidR="00DE3DEC" w:rsidRPr="00BD7C2F" w:rsidRDefault="00DE3DEC"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3D1E5C7C" w14:textId="7E66E229" w:rsidR="00DE3DEC" w:rsidRPr="00BD7C2F" w:rsidRDefault="00B835C0"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4.CE.2b-g</w:t>
            </w:r>
          </w:p>
        </w:tc>
        <w:tc>
          <w:tcPr>
            <w:tcW w:w="1170" w:type="dxa"/>
            <w:shd w:val="clear" w:color="auto" w:fill="auto"/>
            <w:vAlign w:val="center"/>
          </w:tcPr>
          <w:p w14:paraId="6C66D9FC" w14:textId="77777777" w:rsidR="00DE3DEC" w:rsidRDefault="00061AD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4.CE.1</w:t>
            </w:r>
          </w:p>
          <w:p w14:paraId="50CED989" w14:textId="127FE342" w:rsidR="00061AD3" w:rsidRPr="00BD7C2F" w:rsidRDefault="00061AD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4.CE.</w:t>
            </w:r>
            <w:r w:rsidR="002E212D">
              <w:rPr>
                <w:rFonts w:asciiTheme="minorHAnsi" w:hAnsiTheme="minorHAnsi" w:cstheme="minorHAnsi"/>
                <w:sz w:val="20"/>
                <w:szCs w:val="20"/>
              </w:rPr>
              <w:t>2a, h-k</w:t>
            </w:r>
          </w:p>
        </w:tc>
        <w:tc>
          <w:tcPr>
            <w:tcW w:w="1171" w:type="dxa"/>
            <w:shd w:val="clear" w:color="auto" w:fill="auto"/>
            <w:vAlign w:val="center"/>
          </w:tcPr>
          <w:p w14:paraId="39CF909C" w14:textId="77777777" w:rsidR="00DE3DEC" w:rsidRDefault="00CA13BF"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4.CE.3</w:t>
            </w:r>
          </w:p>
          <w:p w14:paraId="2A7C4A77" w14:textId="6824DB85" w:rsidR="00CA13BF" w:rsidRPr="00BD7C2F" w:rsidRDefault="00CA13BF"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4.CE.4</w:t>
            </w:r>
          </w:p>
        </w:tc>
      </w:tr>
      <w:tr w:rsidR="00DE3DEC" w:rsidRPr="00BD7C2F" w14:paraId="6739936D" w14:textId="77777777" w:rsidTr="00B760DC">
        <w:trPr>
          <w:trHeight w:val="620"/>
          <w:jc w:val="center"/>
        </w:trPr>
        <w:tc>
          <w:tcPr>
            <w:tcW w:w="1345" w:type="dxa"/>
            <w:vAlign w:val="center"/>
          </w:tcPr>
          <w:p w14:paraId="12034F7F" w14:textId="77777777" w:rsidR="00DE3DEC" w:rsidRPr="00BD7C2F" w:rsidRDefault="00993261" w:rsidP="00E753DE">
            <w:pPr>
              <w:spacing w:line="276" w:lineRule="auto"/>
              <w:jc w:val="center"/>
              <w:rPr>
                <w:rFonts w:asciiTheme="minorHAnsi" w:hAnsiTheme="minorHAnsi" w:cstheme="minorHAnsi"/>
                <w:sz w:val="20"/>
                <w:szCs w:val="20"/>
              </w:rPr>
            </w:pPr>
            <w:hyperlink r:id="rId96" w:history="1">
              <w:r w:rsidR="00DE3DEC" w:rsidRPr="002F05E8">
                <w:rPr>
                  <w:rStyle w:val="Hyperlink"/>
                  <w:rFonts w:asciiTheme="minorHAnsi" w:hAnsiTheme="minorHAnsi" w:cstheme="minorHAnsi"/>
                  <w:sz w:val="20"/>
                  <w:szCs w:val="20"/>
                </w:rPr>
                <w:t>Grade 5</w:t>
              </w:r>
            </w:hyperlink>
          </w:p>
        </w:tc>
        <w:tc>
          <w:tcPr>
            <w:tcW w:w="1170" w:type="dxa"/>
            <w:vMerge/>
            <w:shd w:val="clear" w:color="auto" w:fill="003C71" w:themeFill="accent1"/>
            <w:vAlign w:val="center"/>
          </w:tcPr>
          <w:p w14:paraId="240D82EC" w14:textId="77777777" w:rsidR="00DE3DEC" w:rsidRPr="00BD7C2F" w:rsidRDefault="00DE3DEC"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35644BA9" w14:textId="43FD3547" w:rsidR="00DE3DEC" w:rsidRPr="00BD7C2F" w:rsidRDefault="00B835C0"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5.CE.4</w:t>
            </w:r>
          </w:p>
        </w:tc>
        <w:tc>
          <w:tcPr>
            <w:tcW w:w="1170" w:type="dxa"/>
            <w:shd w:val="clear" w:color="auto" w:fill="auto"/>
            <w:vAlign w:val="center"/>
          </w:tcPr>
          <w:p w14:paraId="63B76783" w14:textId="7078D139" w:rsidR="00DE3DEC" w:rsidRPr="00BD7C2F" w:rsidRDefault="002E212D"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5.CE.1</w:t>
            </w:r>
          </w:p>
        </w:tc>
        <w:tc>
          <w:tcPr>
            <w:tcW w:w="1171" w:type="dxa"/>
            <w:shd w:val="clear" w:color="auto" w:fill="auto"/>
            <w:vAlign w:val="center"/>
          </w:tcPr>
          <w:p w14:paraId="21DDF4EE" w14:textId="77777777" w:rsidR="00DE3DEC" w:rsidRDefault="00CA13BF"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5.CE.2</w:t>
            </w:r>
          </w:p>
          <w:p w14:paraId="0E0AF39F" w14:textId="67B51A0E" w:rsidR="00CA13BF" w:rsidRPr="00BD7C2F" w:rsidRDefault="00CA13BF"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5.CE.3</w:t>
            </w:r>
          </w:p>
        </w:tc>
      </w:tr>
      <w:tr w:rsidR="002E212D" w:rsidRPr="00BD7C2F" w14:paraId="2AC4D748" w14:textId="77777777" w:rsidTr="00B760DC">
        <w:trPr>
          <w:trHeight w:val="710"/>
          <w:jc w:val="center"/>
        </w:trPr>
        <w:tc>
          <w:tcPr>
            <w:tcW w:w="1345" w:type="dxa"/>
            <w:vAlign w:val="center"/>
          </w:tcPr>
          <w:p w14:paraId="26D9ABF1" w14:textId="77777777" w:rsidR="002E212D" w:rsidRPr="00BD7C2F" w:rsidRDefault="00993261" w:rsidP="00E753DE">
            <w:pPr>
              <w:spacing w:line="276" w:lineRule="auto"/>
              <w:jc w:val="center"/>
              <w:rPr>
                <w:rFonts w:asciiTheme="minorHAnsi" w:hAnsiTheme="minorHAnsi" w:cstheme="minorHAnsi"/>
                <w:sz w:val="20"/>
                <w:szCs w:val="20"/>
              </w:rPr>
            </w:pPr>
            <w:hyperlink r:id="rId97" w:history="1">
              <w:r w:rsidR="002E212D" w:rsidRPr="002F05E8">
                <w:rPr>
                  <w:rStyle w:val="Hyperlink"/>
                  <w:rFonts w:asciiTheme="minorHAnsi" w:hAnsiTheme="minorHAnsi" w:cstheme="minorHAnsi"/>
                  <w:sz w:val="20"/>
                  <w:szCs w:val="20"/>
                </w:rPr>
                <w:t>Grade 6</w:t>
              </w:r>
            </w:hyperlink>
          </w:p>
        </w:tc>
        <w:tc>
          <w:tcPr>
            <w:tcW w:w="1170" w:type="dxa"/>
            <w:vMerge/>
            <w:shd w:val="clear" w:color="auto" w:fill="003C71" w:themeFill="accent1"/>
            <w:vAlign w:val="center"/>
          </w:tcPr>
          <w:p w14:paraId="07A6133F" w14:textId="31943B58" w:rsidR="002E212D" w:rsidRPr="00BD7C2F" w:rsidRDefault="002E212D" w:rsidP="00E753DE">
            <w:pPr>
              <w:spacing w:line="276" w:lineRule="auto"/>
              <w:jc w:val="center"/>
              <w:rPr>
                <w:rFonts w:asciiTheme="minorHAnsi" w:hAnsiTheme="minorHAnsi" w:cstheme="minorHAnsi"/>
                <w:sz w:val="20"/>
                <w:szCs w:val="20"/>
              </w:rPr>
            </w:pPr>
          </w:p>
        </w:tc>
        <w:tc>
          <w:tcPr>
            <w:tcW w:w="1171" w:type="dxa"/>
            <w:vMerge w:val="restart"/>
            <w:shd w:val="clear" w:color="auto" w:fill="003C71" w:themeFill="accent1"/>
            <w:vAlign w:val="center"/>
          </w:tcPr>
          <w:p w14:paraId="093D116F" w14:textId="77777777" w:rsidR="002E212D" w:rsidRPr="00BD7C2F" w:rsidRDefault="002E212D" w:rsidP="00E753DE">
            <w:pPr>
              <w:spacing w:line="276" w:lineRule="auto"/>
              <w:jc w:val="center"/>
              <w:rPr>
                <w:rFonts w:asciiTheme="minorHAnsi" w:hAnsiTheme="minorHAnsi" w:cstheme="minorHAnsi"/>
                <w:sz w:val="20"/>
                <w:szCs w:val="20"/>
              </w:rPr>
            </w:pPr>
          </w:p>
        </w:tc>
        <w:tc>
          <w:tcPr>
            <w:tcW w:w="1170" w:type="dxa"/>
            <w:vMerge w:val="restart"/>
            <w:shd w:val="clear" w:color="auto" w:fill="003C71" w:themeFill="accent1"/>
            <w:vAlign w:val="center"/>
          </w:tcPr>
          <w:p w14:paraId="06D295FC" w14:textId="77777777" w:rsidR="002E212D" w:rsidRPr="00BD7C2F" w:rsidRDefault="002E212D"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70611C91" w14:textId="77777777" w:rsidR="002E212D" w:rsidRDefault="00CA13BF"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6.CE.1d</w:t>
            </w:r>
          </w:p>
          <w:p w14:paraId="57D0A309" w14:textId="0E545451" w:rsidR="00CA13BF" w:rsidRPr="00BD7C2F" w:rsidRDefault="00CA13BF"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6.CE.2</w:t>
            </w:r>
          </w:p>
        </w:tc>
      </w:tr>
      <w:tr w:rsidR="002E212D" w:rsidRPr="00BD7C2F" w14:paraId="0C4FA3D6" w14:textId="77777777" w:rsidTr="00B760DC">
        <w:trPr>
          <w:trHeight w:val="449"/>
          <w:jc w:val="center"/>
        </w:trPr>
        <w:tc>
          <w:tcPr>
            <w:tcW w:w="1345" w:type="dxa"/>
            <w:vAlign w:val="center"/>
          </w:tcPr>
          <w:p w14:paraId="5C839F60" w14:textId="77777777" w:rsidR="002E212D" w:rsidRPr="00BD7C2F" w:rsidRDefault="00993261" w:rsidP="00E753DE">
            <w:pPr>
              <w:spacing w:line="276" w:lineRule="auto"/>
              <w:jc w:val="center"/>
              <w:rPr>
                <w:rFonts w:asciiTheme="minorHAnsi" w:hAnsiTheme="minorHAnsi" w:cstheme="minorHAnsi"/>
                <w:sz w:val="20"/>
                <w:szCs w:val="20"/>
              </w:rPr>
            </w:pPr>
            <w:hyperlink r:id="rId98" w:history="1">
              <w:r w:rsidR="002E212D" w:rsidRPr="002F05E8">
                <w:rPr>
                  <w:rStyle w:val="Hyperlink"/>
                  <w:rFonts w:asciiTheme="minorHAnsi" w:hAnsiTheme="minorHAnsi" w:cstheme="minorHAnsi"/>
                  <w:sz w:val="20"/>
                  <w:szCs w:val="20"/>
                </w:rPr>
                <w:t>Grade 7</w:t>
              </w:r>
            </w:hyperlink>
          </w:p>
        </w:tc>
        <w:tc>
          <w:tcPr>
            <w:tcW w:w="1170" w:type="dxa"/>
            <w:shd w:val="clear" w:color="auto" w:fill="auto"/>
            <w:vAlign w:val="center"/>
          </w:tcPr>
          <w:p w14:paraId="408604E2" w14:textId="48EB06A5" w:rsidR="002E212D" w:rsidRPr="00BD7C2F" w:rsidRDefault="002E212D"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7.CE.2</w:t>
            </w:r>
          </w:p>
        </w:tc>
        <w:tc>
          <w:tcPr>
            <w:tcW w:w="1171" w:type="dxa"/>
            <w:vMerge/>
            <w:shd w:val="clear" w:color="auto" w:fill="003C71" w:themeFill="accent1"/>
            <w:vAlign w:val="center"/>
          </w:tcPr>
          <w:p w14:paraId="7076383A" w14:textId="77777777" w:rsidR="002E212D" w:rsidRPr="00BD7C2F" w:rsidRDefault="002E212D" w:rsidP="00E753DE">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0257F904" w14:textId="77777777" w:rsidR="002E212D" w:rsidRPr="00BD7C2F" w:rsidRDefault="002E212D"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03F8D052" w14:textId="132E4601" w:rsidR="00107983" w:rsidRPr="00BD7C2F" w:rsidRDefault="00107983" w:rsidP="00107983">
            <w:pPr>
              <w:spacing w:line="276" w:lineRule="auto"/>
              <w:jc w:val="center"/>
              <w:rPr>
                <w:rFonts w:asciiTheme="minorHAnsi" w:hAnsiTheme="minorHAnsi" w:cstheme="minorHAnsi"/>
                <w:sz w:val="20"/>
                <w:szCs w:val="20"/>
              </w:rPr>
            </w:pPr>
            <w:r>
              <w:rPr>
                <w:rFonts w:asciiTheme="minorHAnsi" w:hAnsiTheme="minorHAnsi" w:cstheme="minorHAnsi"/>
                <w:sz w:val="20"/>
                <w:szCs w:val="20"/>
              </w:rPr>
              <w:t>7.CE.1</w:t>
            </w:r>
          </w:p>
        </w:tc>
      </w:tr>
      <w:tr w:rsidR="002E212D" w:rsidRPr="00BD7C2F" w14:paraId="0096BD07" w14:textId="77777777" w:rsidTr="00B760DC">
        <w:trPr>
          <w:trHeight w:val="521"/>
          <w:jc w:val="center"/>
        </w:trPr>
        <w:tc>
          <w:tcPr>
            <w:tcW w:w="1345" w:type="dxa"/>
            <w:vAlign w:val="center"/>
          </w:tcPr>
          <w:p w14:paraId="664D0B0D" w14:textId="77777777" w:rsidR="002E212D" w:rsidRPr="00BD7C2F" w:rsidRDefault="00993261" w:rsidP="00E753DE">
            <w:pPr>
              <w:spacing w:line="276" w:lineRule="auto"/>
              <w:jc w:val="center"/>
              <w:rPr>
                <w:rFonts w:asciiTheme="minorHAnsi" w:hAnsiTheme="minorHAnsi" w:cstheme="minorHAnsi"/>
                <w:sz w:val="20"/>
                <w:szCs w:val="20"/>
              </w:rPr>
            </w:pPr>
            <w:hyperlink r:id="rId99" w:history="1">
              <w:r w:rsidR="002E212D" w:rsidRPr="003E3046">
                <w:rPr>
                  <w:rStyle w:val="Hyperlink"/>
                  <w:rFonts w:asciiTheme="minorHAnsi" w:hAnsiTheme="minorHAnsi" w:cstheme="minorHAnsi"/>
                  <w:sz w:val="20"/>
                  <w:szCs w:val="20"/>
                </w:rPr>
                <w:t>Grade 8</w:t>
              </w:r>
            </w:hyperlink>
          </w:p>
        </w:tc>
        <w:tc>
          <w:tcPr>
            <w:tcW w:w="1170" w:type="dxa"/>
            <w:shd w:val="clear" w:color="auto" w:fill="auto"/>
            <w:vAlign w:val="center"/>
          </w:tcPr>
          <w:p w14:paraId="0EB9D332" w14:textId="4AEEA108" w:rsidR="002E212D" w:rsidRPr="00BD7C2F" w:rsidRDefault="002E212D"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8.CE.1</w:t>
            </w:r>
          </w:p>
        </w:tc>
        <w:tc>
          <w:tcPr>
            <w:tcW w:w="1171" w:type="dxa"/>
            <w:vMerge/>
            <w:shd w:val="clear" w:color="auto" w:fill="003C71" w:themeFill="accent1"/>
            <w:vAlign w:val="center"/>
          </w:tcPr>
          <w:p w14:paraId="09E7F0D8" w14:textId="77777777" w:rsidR="002E212D" w:rsidRPr="00BD7C2F" w:rsidRDefault="002E212D" w:rsidP="00E753DE">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220F537B" w14:textId="77777777" w:rsidR="002E212D" w:rsidRPr="00BD7C2F" w:rsidRDefault="002E212D"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41025453" w14:textId="3DDDD81C" w:rsidR="002E212D" w:rsidRPr="00BD7C2F" w:rsidRDefault="0010798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8.CE.1</w:t>
            </w:r>
          </w:p>
        </w:tc>
      </w:tr>
      <w:tr w:rsidR="002E212D" w:rsidRPr="00BD7C2F" w14:paraId="2820C1B1" w14:textId="77777777" w:rsidTr="002E212D">
        <w:trPr>
          <w:trHeight w:val="793"/>
          <w:jc w:val="center"/>
        </w:trPr>
        <w:tc>
          <w:tcPr>
            <w:tcW w:w="1345" w:type="dxa"/>
            <w:vAlign w:val="center"/>
          </w:tcPr>
          <w:p w14:paraId="31DE5444" w14:textId="50EAE4A2" w:rsidR="002E212D" w:rsidRPr="00BD7C2F" w:rsidRDefault="00993261" w:rsidP="00E753DE">
            <w:pPr>
              <w:spacing w:line="276" w:lineRule="auto"/>
              <w:jc w:val="center"/>
              <w:rPr>
                <w:rFonts w:asciiTheme="minorHAnsi" w:hAnsiTheme="minorHAnsi" w:cstheme="minorHAnsi"/>
                <w:sz w:val="20"/>
                <w:szCs w:val="20"/>
              </w:rPr>
            </w:pPr>
            <w:hyperlink r:id="rId100" w:history="1">
              <w:r w:rsidR="00A12EF4">
                <w:rPr>
                  <w:rStyle w:val="Hyperlink"/>
                  <w:rFonts w:asciiTheme="minorHAnsi" w:hAnsiTheme="minorHAnsi" w:cstheme="minorHAnsi"/>
                  <w:sz w:val="20"/>
                  <w:szCs w:val="20"/>
                </w:rPr>
                <w:t>Algebra 1</w:t>
              </w:r>
            </w:hyperlink>
          </w:p>
        </w:tc>
        <w:tc>
          <w:tcPr>
            <w:tcW w:w="1170" w:type="dxa"/>
            <w:shd w:val="clear" w:color="auto" w:fill="003C71" w:themeFill="accent1"/>
            <w:vAlign w:val="center"/>
          </w:tcPr>
          <w:p w14:paraId="52882A96" w14:textId="506BD528" w:rsidR="002E212D" w:rsidRPr="00BD7C2F" w:rsidRDefault="002E212D" w:rsidP="00E753DE">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4CD6A4A4" w14:textId="77777777" w:rsidR="002E212D" w:rsidRPr="00BD7C2F" w:rsidRDefault="002E212D" w:rsidP="00E753DE">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617713D9" w14:textId="77777777" w:rsidR="002E212D" w:rsidRPr="00BD7C2F" w:rsidRDefault="002E212D"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2CC6D0EE" w14:textId="77777777" w:rsidR="002E212D" w:rsidRDefault="0010798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A.EI.1f</w:t>
            </w:r>
          </w:p>
          <w:p w14:paraId="33CA69F1" w14:textId="77777777" w:rsidR="00107983" w:rsidRDefault="0010798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A.EI.2h</w:t>
            </w:r>
          </w:p>
          <w:p w14:paraId="304157BB" w14:textId="40C413AF" w:rsidR="00107983" w:rsidRPr="00BD7C2F" w:rsidRDefault="00107983"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A.EI.3c</w:t>
            </w:r>
          </w:p>
        </w:tc>
      </w:tr>
      <w:tr w:rsidR="002E212D" w:rsidRPr="00BD7C2F" w14:paraId="3624D75F" w14:textId="77777777" w:rsidTr="00B760DC">
        <w:trPr>
          <w:trHeight w:val="449"/>
          <w:jc w:val="center"/>
        </w:trPr>
        <w:tc>
          <w:tcPr>
            <w:tcW w:w="1345" w:type="dxa"/>
            <w:vAlign w:val="center"/>
          </w:tcPr>
          <w:p w14:paraId="0BB37B45" w14:textId="77777777" w:rsidR="002E212D" w:rsidRPr="00BD7C2F" w:rsidRDefault="00993261" w:rsidP="00E753DE">
            <w:pPr>
              <w:spacing w:line="276" w:lineRule="auto"/>
              <w:jc w:val="center"/>
              <w:rPr>
                <w:rFonts w:asciiTheme="minorHAnsi" w:hAnsiTheme="minorHAnsi" w:cstheme="minorHAnsi"/>
                <w:sz w:val="20"/>
                <w:szCs w:val="20"/>
              </w:rPr>
            </w:pPr>
            <w:hyperlink r:id="rId101" w:history="1">
              <w:r w:rsidR="002E212D" w:rsidRPr="003E3046">
                <w:rPr>
                  <w:rStyle w:val="Hyperlink"/>
                  <w:rFonts w:asciiTheme="minorHAnsi" w:hAnsiTheme="minorHAnsi" w:cstheme="minorHAnsi"/>
                  <w:sz w:val="20"/>
                  <w:szCs w:val="20"/>
                </w:rPr>
                <w:t>Geometry</w:t>
              </w:r>
            </w:hyperlink>
          </w:p>
        </w:tc>
        <w:tc>
          <w:tcPr>
            <w:tcW w:w="1170" w:type="dxa"/>
            <w:shd w:val="clear" w:color="auto" w:fill="FFFFFF" w:themeFill="background1"/>
            <w:vAlign w:val="center"/>
          </w:tcPr>
          <w:p w14:paraId="7F8CC2FB" w14:textId="7F4ADCB3" w:rsidR="002E212D" w:rsidRPr="00BD7C2F" w:rsidRDefault="002E212D"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G.TR.3e</w:t>
            </w:r>
          </w:p>
        </w:tc>
        <w:tc>
          <w:tcPr>
            <w:tcW w:w="1171" w:type="dxa"/>
            <w:vMerge/>
            <w:shd w:val="clear" w:color="auto" w:fill="003C71" w:themeFill="accent1"/>
            <w:vAlign w:val="center"/>
          </w:tcPr>
          <w:p w14:paraId="56210ADF" w14:textId="77777777" w:rsidR="002E212D" w:rsidRPr="00BD7C2F" w:rsidRDefault="002E212D" w:rsidP="00E753DE">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4CAAF83C" w14:textId="77777777" w:rsidR="002E212D" w:rsidRPr="00BD7C2F" w:rsidRDefault="002E212D" w:rsidP="00E753DE">
            <w:pPr>
              <w:spacing w:line="276" w:lineRule="auto"/>
              <w:jc w:val="center"/>
              <w:rPr>
                <w:rFonts w:asciiTheme="minorHAnsi" w:hAnsiTheme="minorHAnsi" w:cstheme="minorHAnsi"/>
                <w:sz w:val="20"/>
                <w:szCs w:val="20"/>
              </w:rPr>
            </w:pPr>
          </w:p>
        </w:tc>
        <w:tc>
          <w:tcPr>
            <w:tcW w:w="1171" w:type="dxa"/>
            <w:shd w:val="clear" w:color="auto" w:fill="auto"/>
            <w:vAlign w:val="center"/>
          </w:tcPr>
          <w:p w14:paraId="5601ECDD" w14:textId="77777777" w:rsidR="002E212D" w:rsidRPr="00BD7C2F" w:rsidRDefault="002E212D" w:rsidP="00E753DE">
            <w:pPr>
              <w:spacing w:line="276" w:lineRule="auto"/>
              <w:jc w:val="center"/>
              <w:rPr>
                <w:rFonts w:asciiTheme="minorHAnsi" w:hAnsiTheme="minorHAnsi" w:cstheme="minorHAnsi"/>
                <w:sz w:val="20"/>
                <w:szCs w:val="20"/>
              </w:rPr>
            </w:pPr>
          </w:p>
        </w:tc>
      </w:tr>
      <w:tr w:rsidR="002E212D" w:rsidRPr="00BD7C2F" w14:paraId="694911F7" w14:textId="77777777" w:rsidTr="002E212D">
        <w:trPr>
          <w:trHeight w:val="793"/>
          <w:jc w:val="center"/>
        </w:trPr>
        <w:tc>
          <w:tcPr>
            <w:tcW w:w="1345" w:type="dxa"/>
            <w:vAlign w:val="center"/>
          </w:tcPr>
          <w:p w14:paraId="3E671973" w14:textId="50FC44BE" w:rsidR="002E212D" w:rsidRPr="00BD7C2F" w:rsidRDefault="00993261" w:rsidP="00E753DE">
            <w:pPr>
              <w:spacing w:line="276" w:lineRule="auto"/>
              <w:jc w:val="center"/>
              <w:rPr>
                <w:rFonts w:asciiTheme="minorHAnsi" w:hAnsiTheme="minorHAnsi" w:cstheme="minorHAnsi"/>
                <w:sz w:val="20"/>
                <w:szCs w:val="20"/>
              </w:rPr>
            </w:pPr>
            <w:hyperlink r:id="rId102" w:history="1">
              <w:r w:rsidR="00A12EF4">
                <w:rPr>
                  <w:rStyle w:val="Hyperlink"/>
                  <w:rFonts w:asciiTheme="minorHAnsi" w:hAnsiTheme="minorHAnsi" w:cstheme="minorHAnsi"/>
                  <w:sz w:val="20"/>
                  <w:szCs w:val="20"/>
                </w:rPr>
                <w:t>Algebra 2</w:t>
              </w:r>
            </w:hyperlink>
          </w:p>
        </w:tc>
        <w:tc>
          <w:tcPr>
            <w:tcW w:w="1170" w:type="dxa"/>
            <w:shd w:val="clear" w:color="auto" w:fill="FFFFFF" w:themeFill="background1"/>
            <w:vAlign w:val="center"/>
          </w:tcPr>
          <w:p w14:paraId="144824A0" w14:textId="74F938D8" w:rsidR="002E212D" w:rsidRPr="00BD7C2F" w:rsidRDefault="002E212D"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A2.F.1d</w:t>
            </w:r>
          </w:p>
        </w:tc>
        <w:tc>
          <w:tcPr>
            <w:tcW w:w="1171" w:type="dxa"/>
            <w:vMerge/>
            <w:shd w:val="clear" w:color="auto" w:fill="003C71" w:themeFill="accent1"/>
            <w:vAlign w:val="center"/>
          </w:tcPr>
          <w:p w14:paraId="2EB1CB6B" w14:textId="77777777" w:rsidR="002E212D" w:rsidRPr="00BD7C2F" w:rsidRDefault="002E212D" w:rsidP="00E753DE">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75D591AC" w14:textId="77777777" w:rsidR="002E212D" w:rsidRPr="00BD7C2F" w:rsidRDefault="002E212D" w:rsidP="00E753DE">
            <w:pPr>
              <w:spacing w:line="276" w:lineRule="auto"/>
              <w:jc w:val="center"/>
              <w:rPr>
                <w:rFonts w:asciiTheme="minorHAnsi" w:hAnsiTheme="minorHAnsi" w:cstheme="minorHAnsi"/>
                <w:sz w:val="20"/>
                <w:szCs w:val="20"/>
              </w:rPr>
            </w:pPr>
          </w:p>
        </w:tc>
        <w:tc>
          <w:tcPr>
            <w:tcW w:w="1171" w:type="dxa"/>
            <w:vAlign w:val="center"/>
          </w:tcPr>
          <w:p w14:paraId="6EFF0628" w14:textId="77777777" w:rsidR="002E212D" w:rsidRDefault="002E212D"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A2.E</w:t>
            </w:r>
            <w:r w:rsidR="00967EC5">
              <w:rPr>
                <w:rFonts w:asciiTheme="minorHAnsi" w:hAnsiTheme="minorHAnsi" w:cstheme="minorHAnsi"/>
                <w:sz w:val="20"/>
                <w:szCs w:val="20"/>
              </w:rPr>
              <w:t>I.1</w:t>
            </w:r>
            <w:r w:rsidR="00B760DC">
              <w:rPr>
                <w:rFonts w:asciiTheme="minorHAnsi" w:hAnsiTheme="minorHAnsi" w:cstheme="minorHAnsi"/>
                <w:sz w:val="20"/>
                <w:szCs w:val="20"/>
              </w:rPr>
              <w:t>e</w:t>
            </w:r>
          </w:p>
          <w:p w14:paraId="36572D90" w14:textId="77777777" w:rsidR="00B760DC" w:rsidRDefault="00B760DC"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A2.EI.2d</w:t>
            </w:r>
          </w:p>
          <w:p w14:paraId="797F353D" w14:textId="77777777" w:rsidR="00B760DC" w:rsidRDefault="00B760DC"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A2.EI.3d</w:t>
            </w:r>
          </w:p>
          <w:p w14:paraId="30FD54EB" w14:textId="77777777" w:rsidR="00B760DC" w:rsidRDefault="00B760DC"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A2.EI.4c</w:t>
            </w:r>
          </w:p>
          <w:p w14:paraId="4865BB16" w14:textId="77777777" w:rsidR="00B760DC" w:rsidRDefault="00B760DC"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A2.EI.5b</w:t>
            </w:r>
          </w:p>
          <w:p w14:paraId="1D427078" w14:textId="2561B44C" w:rsidR="00B760DC" w:rsidRPr="00BD7C2F" w:rsidRDefault="00B760DC" w:rsidP="00E753DE">
            <w:pPr>
              <w:spacing w:line="276" w:lineRule="auto"/>
              <w:jc w:val="center"/>
              <w:rPr>
                <w:rFonts w:asciiTheme="minorHAnsi" w:hAnsiTheme="minorHAnsi" w:cstheme="minorHAnsi"/>
                <w:sz w:val="20"/>
                <w:szCs w:val="20"/>
              </w:rPr>
            </w:pPr>
            <w:r>
              <w:rPr>
                <w:rFonts w:asciiTheme="minorHAnsi" w:hAnsiTheme="minorHAnsi" w:cstheme="minorHAnsi"/>
                <w:sz w:val="20"/>
                <w:szCs w:val="20"/>
              </w:rPr>
              <w:t>A2.EI.6d</w:t>
            </w:r>
          </w:p>
        </w:tc>
      </w:tr>
    </w:tbl>
    <w:p w14:paraId="23944F94" w14:textId="77777777" w:rsidR="00FC1EA0" w:rsidRDefault="00FC1EA0" w:rsidP="00FC1EA0"/>
    <w:p w14:paraId="03F8342C" w14:textId="77777777" w:rsidR="00FC1EA0" w:rsidRDefault="00FC1EA0" w:rsidP="00FC1EA0"/>
    <w:p w14:paraId="7684B3AA" w14:textId="77777777" w:rsidR="00FC1EA0" w:rsidRDefault="00FC1EA0" w:rsidP="00FC1EA0"/>
    <w:p w14:paraId="420608B4" w14:textId="77777777" w:rsidR="00FC1EA0" w:rsidRDefault="00FC1EA0" w:rsidP="00FC1EA0"/>
    <w:p w14:paraId="22EE4A58" w14:textId="77777777" w:rsidR="00FC1EA0" w:rsidRDefault="00FC1EA0" w:rsidP="00FC1EA0"/>
    <w:p w14:paraId="5BBAAF08" w14:textId="77777777" w:rsidR="00FC1EA0" w:rsidRDefault="00FC1EA0" w:rsidP="00FC1EA0"/>
    <w:p w14:paraId="42D9E38E" w14:textId="48FB3240" w:rsidR="00D674B7" w:rsidRDefault="00D674B7" w:rsidP="00D674B7">
      <w:pPr>
        <w:pStyle w:val="Heading2"/>
      </w:pPr>
      <w:r>
        <w:lastRenderedPageBreak/>
        <w:t>Part I</w:t>
      </w:r>
      <w:r w:rsidR="00A66370">
        <w:t>V</w:t>
      </w:r>
      <w:r>
        <w:t>: Measurement and Geometry</w:t>
      </w:r>
    </w:p>
    <w:p w14:paraId="3BFB8C83" w14:textId="77777777" w:rsidR="00D674B7" w:rsidRDefault="00D674B7" w:rsidP="00D674B7">
      <w:pPr>
        <w:pStyle w:val="NoSpacing"/>
      </w:pPr>
    </w:p>
    <w:p w14:paraId="3C4A53D5" w14:textId="56504BEB" w:rsidR="00D674B7" w:rsidRDefault="00D674B7" w:rsidP="00D674B7">
      <w:pPr>
        <w:pStyle w:val="Heading3"/>
      </w:pPr>
      <w:r>
        <w:t>Measurement and Geometry (MG) Strand Summary</w:t>
      </w:r>
    </w:p>
    <w:p w14:paraId="0A7EEED8" w14:textId="77777777" w:rsidR="00D674B7" w:rsidRPr="00C97AAD" w:rsidRDefault="00D674B7" w:rsidP="00D674B7"/>
    <w:p w14:paraId="429D8D7D" w14:textId="7C0D718C" w:rsidR="00D674B7" w:rsidRDefault="00D674B7" w:rsidP="00D674B7">
      <w:pPr>
        <w:spacing w:line="276" w:lineRule="auto"/>
        <w:rPr>
          <w:rFonts w:asciiTheme="minorHAnsi" w:eastAsia="Times New Roman" w:hAnsiTheme="minorHAnsi" w:cstheme="minorHAnsi"/>
        </w:rPr>
      </w:pPr>
      <w:r>
        <w:rPr>
          <w:rFonts w:asciiTheme="minorHAnsi" w:eastAsia="Times New Roman" w:hAnsiTheme="minorHAnsi" w:cstheme="minorHAnsi"/>
        </w:rPr>
        <w:t xml:space="preserve">Analyzing and describing geometric objects, the relationships and structures among them, or the space that they occupy can be used to classify, quantify, measure, or count one or more attributes. </w:t>
      </w:r>
      <w:r w:rsidRPr="00997D3D">
        <w:rPr>
          <w:rFonts w:asciiTheme="minorHAnsi" w:eastAsia="Times New Roman" w:hAnsiTheme="minorHAnsi" w:cstheme="minorHAnsi"/>
        </w:rPr>
        <w:t xml:space="preserve"> </w:t>
      </w:r>
    </w:p>
    <w:p w14:paraId="3149D704" w14:textId="77777777" w:rsidR="00D674B7" w:rsidRDefault="00D674B7" w:rsidP="00D674B7">
      <w:pPr>
        <w:spacing w:line="276" w:lineRule="auto"/>
        <w:rPr>
          <w:rFonts w:asciiTheme="minorHAnsi" w:eastAsia="Times New Roman" w:hAnsiTheme="minorHAnsi" w:cstheme="minorHAnsi"/>
        </w:rPr>
      </w:pPr>
    </w:p>
    <w:tbl>
      <w:tblPr>
        <w:tblStyle w:val="TableGrid"/>
        <w:tblW w:w="0" w:type="auto"/>
        <w:tblLayout w:type="fixed"/>
        <w:tblLook w:val="04A0" w:firstRow="1" w:lastRow="0" w:firstColumn="1" w:lastColumn="0" w:noHBand="0" w:noVBand="1"/>
      </w:tblPr>
      <w:tblGrid>
        <w:gridCol w:w="1525"/>
        <w:gridCol w:w="1080"/>
        <w:gridCol w:w="6745"/>
      </w:tblGrid>
      <w:tr w:rsidR="00D674B7" w14:paraId="0DFB2256" w14:textId="77777777" w:rsidTr="00E753DE">
        <w:tc>
          <w:tcPr>
            <w:tcW w:w="9350" w:type="dxa"/>
            <w:gridSpan w:val="3"/>
            <w:shd w:val="clear" w:color="auto" w:fill="003C71" w:themeFill="accent1"/>
          </w:tcPr>
          <w:p w14:paraId="78CA8FCA" w14:textId="2905C90D" w:rsidR="00D674B7" w:rsidRPr="0019540D" w:rsidRDefault="00D674B7" w:rsidP="00E753DE">
            <w:pPr>
              <w:spacing w:line="276" w:lineRule="auto"/>
              <w:jc w:val="center"/>
              <w:rPr>
                <w:b/>
                <w:bCs/>
                <w:color w:val="FFFFFF" w:themeColor="background1"/>
              </w:rPr>
            </w:pPr>
            <w:r w:rsidRPr="0019540D">
              <w:rPr>
                <w:b/>
                <w:bCs/>
                <w:color w:val="FFFFFF" w:themeColor="background1"/>
              </w:rPr>
              <w:t>Strand Concept 1:</w:t>
            </w:r>
            <w:r w:rsidR="009F324B">
              <w:rPr>
                <w:b/>
                <w:bCs/>
                <w:color w:val="FFFFFF" w:themeColor="background1"/>
              </w:rPr>
              <w:t xml:space="preserve"> </w:t>
            </w:r>
            <w:r w:rsidR="00882D31">
              <w:rPr>
                <w:b/>
                <w:bCs/>
                <w:color w:val="FFFFFF" w:themeColor="background1"/>
              </w:rPr>
              <w:t>Time</w:t>
            </w:r>
          </w:p>
        </w:tc>
      </w:tr>
      <w:tr w:rsidR="00D674B7" w14:paraId="439F430D" w14:textId="77777777" w:rsidTr="00E753DE">
        <w:tc>
          <w:tcPr>
            <w:tcW w:w="1525" w:type="dxa"/>
            <w:shd w:val="clear" w:color="auto" w:fill="7DD4FF" w:themeFill="accent2" w:themeFillTint="66"/>
            <w:vAlign w:val="center"/>
          </w:tcPr>
          <w:p w14:paraId="7660EAB8" w14:textId="77777777" w:rsidR="00D674B7" w:rsidRDefault="00D674B7" w:rsidP="00E753DE">
            <w:pPr>
              <w:jc w:val="center"/>
              <w:rPr>
                <w:b/>
                <w:bCs/>
                <w:sz w:val="20"/>
                <w:szCs w:val="20"/>
              </w:rPr>
            </w:pPr>
            <w:r w:rsidRPr="00D71B90">
              <w:rPr>
                <w:b/>
                <w:bCs/>
                <w:sz w:val="20"/>
                <w:szCs w:val="20"/>
              </w:rPr>
              <w:t>Grade Level/</w:t>
            </w:r>
          </w:p>
          <w:p w14:paraId="7F199EDC" w14:textId="77777777" w:rsidR="00D674B7" w:rsidRPr="00D71B90" w:rsidRDefault="00D674B7"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14F04E3E" w14:textId="77777777" w:rsidR="00D674B7" w:rsidRPr="00D71B90" w:rsidRDefault="00D674B7"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61F65EC9" w14:textId="77777777" w:rsidR="00D674B7" w:rsidRPr="00D71B90" w:rsidRDefault="00D674B7" w:rsidP="00E753DE">
            <w:pPr>
              <w:jc w:val="center"/>
              <w:rPr>
                <w:b/>
                <w:bCs/>
                <w:sz w:val="20"/>
                <w:szCs w:val="20"/>
              </w:rPr>
            </w:pPr>
            <w:r w:rsidRPr="00D71B90">
              <w:rPr>
                <w:b/>
                <w:bCs/>
                <w:sz w:val="20"/>
                <w:szCs w:val="20"/>
              </w:rPr>
              <w:t>Description</w:t>
            </w:r>
          </w:p>
        </w:tc>
      </w:tr>
      <w:tr w:rsidR="00E2209A" w14:paraId="459D5B88" w14:textId="77777777" w:rsidTr="00D2628D">
        <w:tc>
          <w:tcPr>
            <w:tcW w:w="1525" w:type="dxa"/>
            <w:vMerge w:val="restart"/>
            <w:vAlign w:val="center"/>
          </w:tcPr>
          <w:p w14:paraId="4FDC1121" w14:textId="4A2C093C" w:rsidR="00E2209A" w:rsidRPr="00512EB4" w:rsidRDefault="00993261" w:rsidP="00E2209A">
            <w:pPr>
              <w:spacing w:line="276" w:lineRule="auto"/>
              <w:jc w:val="center"/>
              <w:rPr>
                <w:rFonts w:asciiTheme="minorHAnsi" w:hAnsiTheme="minorHAnsi" w:cstheme="minorHAnsi"/>
                <w:sz w:val="20"/>
                <w:szCs w:val="20"/>
              </w:rPr>
            </w:pPr>
            <w:hyperlink r:id="rId103" w:history="1">
              <w:r w:rsidR="00E2209A" w:rsidRPr="00D53742">
                <w:rPr>
                  <w:rStyle w:val="Hyperlink"/>
                  <w:rFonts w:asciiTheme="minorHAnsi" w:hAnsiTheme="minorHAnsi" w:cstheme="minorHAnsi"/>
                  <w:sz w:val="20"/>
                  <w:szCs w:val="20"/>
                </w:rPr>
                <w:t>Kindergarten</w:t>
              </w:r>
            </w:hyperlink>
          </w:p>
        </w:tc>
        <w:tc>
          <w:tcPr>
            <w:tcW w:w="1080" w:type="dxa"/>
            <w:vAlign w:val="center"/>
          </w:tcPr>
          <w:p w14:paraId="4889FCCC" w14:textId="784BB821" w:rsidR="00E2209A" w:rsidRPr="00512EB4" w:rsidRDefault="00E2209A" w:rsidP="00E2209A">
            <w:pPr>
              <w:spacing w:line="276" w:lineRule="auto"/>
              <w:jc w:val="center"/>
              <w:rPr>
                <w:rFonts w:asciiTheme="minorHAnsi" w:hAnsiTheme="minorHAnsi" w:cstheme="minorHAnsi"/>
                <w:sz w:val="20"/>
                <w:szCs w:val="20"/>
              </w:rPr>
            </w:pPr>
            <w:r w:rsidRPr="00512EB4">
              <w:rPr>
                <w:rFonts w:asciiTheme="minorHAnsi" w:hAnsiTheme="minorHAnsi" w:cstheme="minorHAnsi"/>
                <w:color w:val="000000"/>
                <w:sz w:val="20"/>
                <w:szCs w:val="20"/>
                <w:shd w:val="clear" w:color="auto" w:fill="FFFFFF"/>
              </w:rPr>
              <w:t>K.MG.1a [v]</w:t>
            </w:r>
          </w:p>
        </w:tc>
        <w:tc>
          <w:tcPr>
            <w:tcW w:w="6745" w:type="dxa"/>
            <w:vAlign w:val="center"/>
          </w:tcPr>
          <w:p w14:paraId="70B407D5" w14:textId="7E1707C4" w:rsidR="00E2209A" w:rsidRPr="00512EB4" w:rsidRDefault="00E2209A" w:rsidP="00E2209A">
            <w:pPr>
              <w:spacing w:line="276" w:lineRule="auto"/>
              <w:rPr>
                <w:rFonts w:asciiTheme="minorHAnsi" w:hAnsiTheme="minorHAnsi" w:cstheme="minorHAnsi"/>
                <w:sz w:val="20"/>
                <w:szCs w:val="20"/>
              </w:rPr>
            </w:pPr>
            <w:r w:rsidRPr="00512EB4">
              <w:rPr>
                <w:rFonts w:asciiTheme="minorHAnsi" w:hAnsiTheme="minorHAnsi" w:cstheme="minorHAnsi"/>
                <w:color w:val="000000"/>
                <w:sz w:val="20"/>
                <w:szCs w:val="20"/>
                <w:shd w:val="clear" w:color="auto" w:fill="FFFFFF"/>
              </w:rPr>
              <w:t>The student will reason mathematically by making direct comparisons between two objects or events using the attributes of length, height, weight, volume, and time.</w:t>
            </w:r>
          </w:p>
        </w:tc>
      </w:tr>
      <w:tr w:rsidR="00E2209A" w14:paraId="0823774C" w14:textId="77777777" w:rsidTr="00D2628D">
        <w:tc>
          <w:tcPr>
            <w:tcW w:w="1525" w:type="dxa"/>
            <w:vMerge/>
            <w:vAlign w:val="center"/>
          </w:tcPr>
          <w:p w14:paraId="2382A609" w14:textId="77777777" w:rsidR="00E2209A" w:rsidRPr="00512EB4" w:rsidRDefault="00E2209A" w:rsidP="00E2209A">
            <w:pPr>
              <w:spacing w:line="276" w:lineRule="auto"/>
              <w:jc w:val="center"/>
              <w:rPr>
                <w:rFonts w:asciiTheme="minorHAnsi" w:hAnsiTheme="minorHAnsi" w:cstheme="minorHAnsi"/>
                <w:sz w:val="20"/>
                <w:szCs w:val="20"/>
              </w:rPr>
            </w:pPr>
          </w:p>
        </w:tc>
        <w:tc>
          <w:tcPr>
            <w:tcW w:w="1080" w:type="dxa"/>
            <w:vAlign w:val="center"/>
          </w:tcPr>
          <w:p w14:paraId="66287C03" w14:textId="7D8F9397" w:rsidR="00E2209A" w:rsidRPr="00512EB4" w:rsidRDefault="00E2209A" w:rsidP="00E2209A">
            <w:pPr>
              <w:spacing w:line="276" w:lineRule="auto"/>
              <w:jc w:val="center"/>
              <w:rPr>
                <w:rFonts w:asciiTheme="minorHAnsi" w:hAnsiTheme="minorHAnsi" w:cstheme="minorHAnsi"/>
                <w:color w:val="000000"/>
                <w:sz w:val="20"/>
                <w:szCs w:val="20"/>
                <w:shd w:val="clear" w:color="auto" w:fill="FFFFFF"/>
              </w:rPr>
            </w:pPr>
            <w:r w:rsidRPr="00512EB4">
              <w:rPr>
                <w:rFonts w:asciiTheme="minorHAnsi" w:hAnsiTheme="minorHAnsi" w:cstheme="minorHAnsi"/>
                <w:color w:val="000000"/>
                <w:sz w:val="20"/>
                <w:szCs w:val="20"/>
                <w:shd w:val="clear" w:color="auto" w:fill="FFFFFF"/>
              </w:rPr>
              <w:t>K.MG.3</w:t>
            </w:r>
          </w:p>
        </w:tc>
        <w:tc>
          <w:tcPr>
            <w:tcW w:w="6745" w:type="dxa"/>
            <w:vAlign w:val="center"/>
          </w:tcPr>
          <w:p w14:paraId="3A2A69A3" w14:textId="335FAF05" w:rsidR="00E2209A" w:rsidRPr="00512EB4" w:rsidRDefault="00E2209A" w:rsidP="00E2209A">
            <w:pPr>
              <w:spacing w:line="276" w:lineRule="auto"/>
              <w:rPr>
                <w:rFonts w:asciiTheme="minorHAnsi" w:hAnsiTheme="minorHAnsi" w:cstheme="minorHAnsi"/>
                <w:color w:val="000000"/>
                <w:sz w:val="20"/>
                <w:szCs w:val="20"/>
                <w:shd w:val="clear" w:color="auto" w:fill="FFFFFF"/>
              </w:rPr>
            </w:pPr>
            <w:r w:rsidRPr="00512EB4">
              <w:rPr>
                <w:rFonts w:asciiTheme="minorHAnsi" w:hAnsiTheme="minorHAnsi" w:cstheme="minorHAnsi"/>
                <w:color w:val="000000"/>
                <w:sz w:val="20"/>
                <w:szCs w:val="20"/>
                <w:shd w:val="clear" w:color="auto" w:fill="FFFFFF"/>
              </w:rPr>
              <w:t>The student will describe the units of time represented in a calendar.</w:t>
            </w:r>
          </w:p>
        </w:tc>
      </w:tr>
      <w:tr w:rsidR="00E2209A" w14:paraId="1380FD8B" w14:textId="77777777" w:rsidTr="00D2628D">
        <w:tc>
          <w:tcPr>
            <w:tcW w:w="1525" w:type="dxa"/>
            <w:vAlign w:val="center"/>
          </w:tcPr>
          <w:p w14:paraId="40CD52A3" w14:textId="166B25B5" w:rsidR="00E2209A" w:rsidRPr="00512EB4" w:rsidRDefault="00993261" w:rsidP="00E2209A">
            <w:pPr>
              <w:spacing w:line="276" w:lineRule="auto"/>
              <w:jc w:val="center"/>
              <w:rPr>
                <w:rFonts w:asciiTheme="minorHAnsi" w:hAnsiTheme="minorHAnsi" w:cstheme="minorHAnsi"/>
                <w:sz w:val="20"/>
                <w:szCs w:val="20"/>
              </w:rPr>
            </w:pPr>
            <w:hyperlink r:id="rId104" w:history="1">
              <w:r w:rsidR="00E2209A" w:rsidRPr="00D53742">
                <w:rPr>
                  <w:rStyle w:val="Hyperlink"/>
                  <w:rFonts w:asciiTheme="minorHAnsi" w:hAnsiTheme="minorHAnsi" w:cstheme="minorHAnsi"/>
                  <w:sz w:val="20"/>
                  <w:szCs w:val="20"/>
                </w:rPr>
                <w:t>Grade 1</w:t>
              </w:r>
            </w:hyperlink>
          </w:p>
        </w:tc>
        <w:tc>
          <w:tcPr>
            <w:tcW w:w="1080" w:type="dxa"/>
            <w:vAlign w:val="center"/>
          </w:tcPr>
          <w:p w14:paraId="1FE81614" w14:textId="14DD1B61" w:rsidR="00E2209A" w:rsidRPr="00512EB4" w:rsidRDefault="00E2209A" w:rsidP="00E2209A">
            <w:pPr>
              <w:spacing w:line="276" w:lineRule="auto"/>
              <w:jc w:val="center"/>
              <w:rPr>
                <w:rFonts w:asciiTheme="minorHAnsi" w:hAnsiTheme="minorHAnsi" w:cstheme="minorHAnsi"/>
                <w:sz w:val="20"/>
                <w:szCs w:val="20"/>
              </w:rPr>
            </w:pPr>
            <w:r w:rsidRPr="00512EB4">
              <w:rPr>
                <w:rFonts w:asciiTheme="minorHAnsi" w:hAnsiTheme="minorHAnsi" w:cstheme="minorHAnsi"/>
                <w:sz w:val="20"/>
                <w:szCs w:val="20"/>
              </w:rPr>
              <w:t>1.MG.3</w:t>
            </w:r>
          </w:p>
        </w:tc>
        <w:tc>
          <w:tcPr>
            <w:tcW w:w="6745" w:type="dxa"/>
            <w:vAlign w:val="center"/>
          </w:tcPr>
          <w:p w14:paraId="25A3AF18" w14:textId="5D8C17C4" w:rsidR="00E2209A" w:rsidRPr="00512EB4" w:rsidRDefault="00E2209A" w:rsidP="00E2209A">
            <w:pPr>
              <w:tabs>
                <w:tab w:val="left" w:pos="3721"/>
              </w:tabs>
              <w:spacing w:line="276" w:lineRule="auto"/>
              <w:rPr>
                <w:rFonts w:asciiTheme="minorHAnsi" w:hAnsiTheme="minorHAnsi" w:cstheme="minorHAnsi"/>
                <w:color w:val="000000"/>
                <w:sz w:val="20"/>
                <w:szCs w:val="20"/>
                <w:shd w:val="clear" w:color="auto" w:fill="FFFFFF"/>
              </w:rPr>
            </w:pPr>
            <w:r w:rsidRPr="00512EB4">
              <w:rPr>
                <w:rFonts w:asciiTheme="minorHAnsi" w:hAnsiTheme="minorHAnsi" w:cstheme="minorHAnsi"/>
                <w:color w:val="000000"/>
                <w:sz w:val="20"/>
                <w:szCs w:val="20"/>
                <w:shd w:val="clear" w:color="auto" w:fill="FFFFFF"/>
              </w:rPr>
              <w:t>The student will demonstrate an understanding of the concept of passage of time (to the nearest hour and half-hour) and the calendar.</w:t>
            </w:r>
          </w:p>
        </w:tc>
      </w:tr>
      <w:tr w:rsidR="00E2209A" w14:paraId="3A76AFD1" w14:textId="77777777" w:rsidTr="00D2628D">
        <w:tc>
          <w:tcPr>
            <w:tcW w:w="1525" w:type="dxa"/>
            <w:vAlign w:val="center"/>
          </w:tcPr>
          <w:p w14:paraId="3A027A44" w14:textId="2A0073FF" w:rsidR="00E2209A" w:rsidRPr="00512EB4" w:rsidRDefault="00993261" w:rsidP="00E2209A">
            <w:pPr>
              <w:spacing w:line="276" w:lineRule="auto"/>
              <w:jc w:val="center"/>
              <w:rPr>
                <w:rFonts w:asciiTheme="minorHAnsi" w:hAnsiTheme="minorHAnsi" w:cstheme="minorHAnsi"/>
                <w:sz w:val="20"/>
                <w:szCs w:val="20"/>
              </w:rPr>
            </w:pPr>
            <w:hyperlink r:id="rId105" w:history="1">
              <w:r w:rsidR="00E2209A" w:rsidRPr="00D53742">
                <w:rPr>
                  <w:rStyle w:val="Hyperlink"/>
                  <w:rFonts w:asciiTheme="minorHAnsi" w:hAnsiTheme="minorHAnsi" w:cstheme="minorHAnsi"/>
                  <w:sz w:val="20"/>
                  <w:szCs w:val="20"/>
                </w:rPr>
                <w:t>Grade 2</w:t>
              </w:r>
            </w:hyperlink>
          </w:p>
        </w:tc>
        <w:tc>
          <w:tcPr>
            <w:tcW w:w="1080" w:type="dxa"/>
            <w:vAlign w:val="center"/>
          </w:tcPr>
          <w:p w14:paraId="0C194FA8" w14:textId="3F0837A7" w:rsidR="00E2209A" w:rsidRPr="00512EB4" w:rsidRDefault="00E2209A" w:rsidP="00E2209A">
            <w:pPr>
              <w:spacing w:line="276" w:lineRule="auto"/>
              <w:jc w:val="center"/>
              <w:rPr>
                <w:rFonts w:asciiTheme="minorHAnsi" w:hAnsiTheme="minorHAnsi" w:cstheme="minorHAnsi"/>
                <w:sz w:val="20"/>
                <w:szCs w:val="20"/>
              </w:rPr>
            </w:pPr>
            <w:r w:rsidRPr="00512EB4">
              <w:rPr>
                <w:rFonts w:asciiTheme="minorHAnsi" w:hAnsiTheme="minorHAnsi" w:cstheme="minorHAnsi"/>
                <w:sz w:val="20"/>
                <w:szCs w:val="20"/>
              </w:rPr>
              <w:t>2.MG.2</w:t>
            </w:r>
          </w:p>
        </w:tc>
        <w:tc>
          <w:tcPr>
            <w:tcW w:w="6745" w:type="dxa"/>
            <w:vAlign w:val="center"/>
          </w:tcPr>
          <w:p w14:paraId="4211A86A" w14:textId="7E92EDAF" w:rsidR="00E2209A" w:rsidRPr="00512EB4" w:rsidRDefault="00E2209A" w:rsidP="00E2209A">
            <w:pPr>
              <w:tabs>
                <w:tab w:val="left" w:pos="3721"/>
              </w:tabs>
              <w:spacing w:line="276" w:lineRule="auto"/>
              <w:rPr>
                <w:rFonts w:asciiTheme="minorHAnsi" w:hAnsiTheme="minorHAnsi" w:cstheme="minorHAnsi"/>
                <w:color w:val="000000"/>
                <w:sz w:val="20"/>
                <w:szCs w:val="20"/>
                <w:shd w:val="clear" w:color="auto" w:fill="FFFFFF"/>
              </w:rPr>
            </w:pPr>
            <w:r w:rsidRPr="00512EB4">
              <w:rPr>
                <w:rFonts w:asciiTheme="minorHAnsi" w:hAnsiTheme="minorHAnsi" w:cstheme="minorHAnsi"/>
                <w:color w:val="000000"/>
                <w:sz w:val="20"/>
                <w:szCs w:val="20"/>
                <w:shd w:val="clear" w:color="auto" w:fill="FFFFFF"/>
              </w:rPr>
              <w:t>The student will demonstrate an understanding of the concept of time to the nearest five minutes, using analog and digital clocks.</w:t>
            </w:r>
          </w:p>
        </w:tc>
      </w:tr>
      <w:tr w:rsidR="00E2209A" w14:paraId="699F8225" w14:textId="77777777" w:rsidTr="00D2628D">
        <w:tc>
          <w:tcPr>
            <w:tcW w:w="1525" w:type="dxa"/>
            <w:vAlign w:val="center"/>
          </w:tcPr>
          <w:p w14:paraId="1BC6C720" w14:textId="6E6EC7E3" w:rsidR="00E2209A" w:rsidRPr="00512EB4" w:rsidRDefault="00993261" w:rsidP="00E2209A">
            <w:pPr>
              <w:spacing w:line="276" w:lineRule="auto"/>
              <w:jc w:val="center"/>
              <w:rPr>
                <w:rFonts w:asciiTheme="minorHAnsi" w:hAnsiTheme="minorHAnsi" w:cstheme="minorHAnsi"/>
                <w:sz w:val="20"/>
                <w:szCs w:val="20"/>
              </w:rPr>
            </w:pPr>
            <w:hyperlink r:id="rId106" w:history="1">
              <w:r w:rsidR="00E2209A" w:rsidRPr="00D53742">
                <w:rPr>
                  <w:rStyle w:val="Hyperlink"/>
                  <w:rFonts w:asciiTheme="minorHAnsi" w:hAnsiTheme="minorHAnsi" w:cstheme="minorHAnsi"/>
                  <w:sz w:val="20"/>
                  <w:szCs w:val="20"/>
                </w:rPr>
                <w:t>Grade 3</w:t>
              </w:r>
            </w:hyperlink>
          </w:p>
        </w:tc>
        <w:tc>
          <w:tcPr>
            <w:tcW w:w="1080" w:type="dxa"/>
            <w:vAlign w:val="center"/>
          </w:tcPr>
          <w:p w14:paraId="33D1E4ED" w14:textId="6B04FC1A" w:rsidR="00E2209A" w:rsidRPr="00512EB4" w:rsidRDefault="00E2209A" w:rsidP="00E2209A">
            <w:pPr>
              <w:spacing w:line="276" w:lineRule="auto"/>
              <w:jc w:val="center"/>
              <w:rPr>
                <w:rFonts w:asciiTheme="minorHAnsi" w:hAnsiTheme="minorHAnsi" w:cstheme="minorHAnsi"/>
                <w:sz w:val="20"/>
                <w:szCs w:val="20"/>
              </w:rPr>
            </w:pPr>
            <w:r w:rsidRPr="00512EB4">
              <w:rPr>
                <w:rFonts w:asciiTheme="minorHAnsi" w:hAnsiTheme="minorHAnsi" w:cstheme="minorHAnsi"/>
                <w:sz w:val="20"/>
                <w:szCs w:val="20"/>
              </w:rPr>
              <w:t>3.MG.3</w:t>
            </w:r>
          </w:p>
        </w:tc>
        <w:tc>
          <w:tcPr>
            <w:tcW w:w="6745" w:type="dxa"/>
            <w:vAlign w:val="center"/>
          </w:tcPr>
          <w:p w14:paraId="16482AD2" w14:textId="77108477" w:rsidR="00E2209A" w:rsidRPr="00512EB4" w:rsidRDefault="00E2209A" w:rsidP="00E2209A">
            <w:pPr>
              <w:tabs>
                <w:tab w:val="left" w:pos="3721"/>
              </w:tabs>
              <w:spacing w:line="276" w:lineRule="auto"/>
              <w:rPr>
                <w:rFonts w:asciiTheme="minorHAnsi" w:hAnsiTheme="minorHAnsi" w:cstheme="minorHAnsi"/>
                <w:color w:val="000000"/>
                <w:sz w:val="20"/>
                <w:szCs w:val="20"/>
                <w:shd w:val="clear" w:color="auto" w:fill="FFFFFF"/>
              </w:rPr>
            </w:pPr>
            <w:r w:rsidRPr="00512EB4">
              <w:rPr>
                <w:rFonts w:asciiTheme="minorHAnsi" w:hAnsiTheme="minorHAnsi" w:cstheme="minorHAnsi"/>
                <w:color w:val="000000"/>
                <w:sz w:val="20"/>
                <w:szCs w:val="20"/>
                <w:shd w:val="clear" w:color="auto" w:fill="FFFFFF"/>
              </w:rPr>
              <w:t>The student will demonstrate an understanding of the concept of time to the nearest minute and solve single-step contextual problems involving elapsed time in one-hour increments within a 12-hour period.</w:t>
            </w:r>
          </w:p>
        </w:tc>
      </w:tr>
      <w:tr w:rsidR="00E2209A" w14:paraId="383A0FA3" w14:textId="77777777" w:rsidTr="00D2628D">
        <w:tc>
          <w:tcPr>
            <w:tcW w:w="1525" w:type="dxa"/>
            <w:vAlign w:val="center"/>
          </w:tcPr>
          <w:p w14:paraId="58AABF73" w14:textId="2AF74FE5" w:rsidR="00E2209A" w:rsidRPr="00512EB4" w:rsidRDefault="00993261" w:rsidP="00E2209A">
            <w:pPr>
              <w:spacing w:line="276" w:lineRule="auto"/>
              <w:jc w:val="center"/>
              <w:rPr>
                <w:rFonts w:asciiTheme="minorHAnsi" w:hAnsiTheme="minorHAnsi" w:cstheme="minorHAnsi"/>
                <w:sz w:val="20"/>
                <w:szCs w:val="20"/>
              </w:rPr>
            </w:pPr>
            <w:hyperlink r:id="rId107" w:history="1">
              <w:r w:rsidR="00E2209A" w:rsidRPr="002F05E8">
                <w:rPr>
                  <w:rStyle w:val="Hyperlink"/>
                  <w:rFonts w:asciiTheme="minorHAnsi" w:hAnsiTheme="minorHAnsi" w:cstheme="minorHAnsi"/>
                  <w:sz w:val="20"/>
                  <w:szCs w:val="20"/>
                </w:rPr>
                <w:t>Grade 4</w:t>
              </w:r>
            </w:hyperlink>
          </w:p>
        </w:tc>
        <w:tc>
          <w:tcPr>
            <w:tcW w:w="1080" w:type="dxa"/>
            <w:vAlign w:val="center"/>
          </w:tcPr>
          <w:p w14:paraId="297F7EFD" w14:textId="3C53D914" w:rsidR="00E2209A" w:rsidRPr="00512EB4" w:rsidRDefault="00E2209A" w:rsidP="00E2209A">
            <w:pPr>
              <w:spacing w:line="276" w:lineRule="auto"/>
              <w:jc w:val="center"/>
              <w:rPr>
                <w:rFonts w:asciiTheme="minorHAnsi" w:hAnsiTheme="minorHAnsi" w:cstheme="minorHAnsi"/>
                <w:sz w:val="20"/>
                <w:szCs w:val="20"/>
              </w:rPr>
            </w:pPr>
            <w:r w:rsidRPr="00512EB4">
              <w:rPr>
                <w:rFonts w:asciiTheme="minorHAnsi" w:hAnsiTheme="minorHAnsi" w:cstheme="minorHAnsi"/>
                <w:sz w:val="20"/>
                <w:szCs w:val="20"/>
              </w:rPr>
              <w:t>4.MG.2</w:t>
            </w:r>
          </w:p>
        </w:tc>
        <w:tc>
          <w:tcPr>
            <w:tcW w:w="6745" w:type="dxa"/>
            <w:vAlign w:val="center"/>
          </w:tcPr>
          <w:p w14:paraId="1B376C15" w14:textId="6C5FCF2D" w:rsidR="00E2209A" w:rsidRPr="00512EB4" w:rsidRDefault="00E2209A" w:rsidP="00E2209A">
            <w:pPr>
              <w:tabs>
                <w:tab w:val="left" w:pos="3721"/>
              </w:tabs>
              <w:spacing w:line="276" w:lineRule="auto"/>
              <w:rPr>
                <w:rFonts w:asciiTheme="minorHAnsi" w:hAnsiTheme="minorHAnsi" w:cstheme="minorHAnsi"/>
                <w:color w:val="000000"/>
                <w:sz w:val="20"/>
                <w:szCs w:val="20"/>
                <w:shd w:val="clear" w:color="auto" w:fill="FFFFFF"/>
              </w:rPr>
            </w:pPr>
            <w:r w:rsidRPr="00512EB4">
              <w:rPr>
                <w:rFonts w:asciiTheme="minorHAnsi" w:hAnsiTheme="minorHAnsi" w:cstheme="minorHAnsi"/>
                <w:color w:val="000000"/>
                <w:sz w:val="20"/>
                <w:szCs w:val="20"/>
                <w:shd w:val="clear" w:color="auto" w:fill="FFFFFF"/>
              </w:rPr>
              <w:t>The student will solve single-step and multistep contextual problems involving elapsed time (limited to hours and minutes within a 12-hour period).</w:t>
            </w:r>
          </w:p>
        </w:tc>
      </w:tr>
    </w:tbl>
    <w:p w14:paraId="5E25CD9D" w14:textId="77777777" w:rsidR="0037660F" w:rsidRDefault="0037660F" w:rsidP="00D674B7"/>
    <w:tbl>
      <w:tblPr>
        <w:tblStyle w:val="TableGrid"/>
        <w:tblW w:w="0" w:type="auto"/>
        <w:tblLayout w:type="fixed"/>
        <w:tblLook w:val="04A0" w:firstRow="1" w:lastRow="0" w:firstColumn="1" w:lastColumn="0" w:noHBand="0" w:noVBand="1"/>
      </w:tblPr>
      <w:tblGrid>
        <w:gridCol w:w="1525"/>
        <w:gridCol w:w="1080"/>
        <w:gridCol w:w="6745"/>
      </w:tblGrid>
      <w:tr w:rsidR="00AD7EA8" w:rsidRPr="0019540D" w14:paraId="2EB48464" w14:textId="77777777" w:rsidTr="00E753DE">
        <w:tc>
          <w:tcPr>
            <w:tcW w:w="9350" w:type="dxa"/>
            <w:gridSpan w:val="3"/>
            <w:shd w:val="clear" w:color="auto" w:fill="003C71" w:themeFill="accent1"/>
          </w:tcPr>
          <w:p w14:paraId="7236785D" w14:textId="6193DDC8" w:rsidR="00AD7EA8" w:rsidRPr="0019540D" w:rsidRDefault="00AD7EA8" w:rsidP="00E753DE">
            <w:pPr>
              <w:spacing w:line="276" w:lineRule="auto"/>
              <w:jc w:val="center"/>
              <w:rPr>
                <w:b/>
                <w:bCs/>
                <w:color w:val="FFFFFF" w:themeColor="background1"/>
              </w:rPr>
            </w:pPr>
            <w:r w:rsidRPr="0019540D">
              <w:rPr>
                <w:b/>
                <w:bCs/>
                <w:color w:val="FFFFFF" w:themeColor="background1"/>
              </w:rPr>
              <w:t xml:space="preserve">Strand Concept </w:t>
            </w:r>
            <w:r>
              <w:rPr>
                <w:b/>
                <w:bCs/>
                <w:color w:val="FFFFFF" w:themeColor="background1"/>
              </w:rPr>
              <w:t>2</w:t>
            </w:r>
            <w:r w:rsidRPr="0019540D">
              <w:rPr>
                <w:b/>
                <w:bCs/>
                <w:color w:val="FFFFFF" w:themeColor="background1"/>
              </w:rPr>
              <w:t>:</w:t>
            </w:r>
            <w:r>
              <w:rPr>
                <w:b/>
                <w:bCs/>
                <w:color w:val="FFFFFF" w:themeColor="background1"/>
              </w:rPr>
              <w:t xml:space="preserve"> Pythagorean Theorem</w:t>
            </w:r>
          </w:p>
        </w:tc>
      </w:tr>
      <w:tr w:rsidR="00AD7EA8" w:rsidRPr="00D71B90" w14:paraId="4CC5F216" w14:textId="77777777" w:rsidTr="00E753DE">
        <w:tc>
          <w:tcPr>
            <w:tcW w:w="1525" w:type="dxa"/>
            <w:shd w:val="clear" w:color="auto" w:fill="7DD4FF" w:themeFill="accent2" w:themeFillTint="66"/>
            <w:vAlign w:val="center"/>
          </w:tcPr>
          <w:p w14:paraId="5E47CCDD" w14:textId="77777777" w:rsidR="00AD7EA8" w:rsidRDefault="00AD7EA8" w:rsidP="00E753DE">
            <w:pPr>
              <w:jc w:val="center"/>
              <w:rPr>
                <w:b/>
                <w:bCs/>
                <w:sz w:val="20"/>
                <w:szCs w:val="20"/>
              </w:rPr>
            </w:pPr>
            <w:r w:rsidRPr="00D71B90">
              <w:rPr>
                <w:b/>
                <w:bCs/>
                <w:sz w:val="20"/>
                <w:szCs w:val="20"/>
              </w:rPr>
              <w:t>Grade Level/</w:t>
            </w:r>
          </w:p>
          <w:p w14:paraId="038B20A4" w14:textId="77777777" w:rsidR="00AD7EA8" w:rsidRPr="00D71B90" w:rsidRDefault="00AD7EA8"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0B6FEBB4" w14:textId="77777777" w:rsidR="00AD7EA8" w:rsidRPr="00D71B90" w:rsidRDefault="00AD7EA8"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5FB20DBD" w14:textId="77777777" w:rsidR="00AD7EA8" w:rsidRPr="00D71B90" w:rsidRDefault="00AD7EA8" w:rsidP="00E753DE">
            <w:pPr>
              <w:jc w:val="center"/>
              <w:rPr>
                <w:b/>
                <w:bCs/>
                <w:sz w:val="20"/>
                <w:szCs w:val="20"/>
              </w:rPr>
            </w:pPr>
            <w:r w:rsidRPr="00D71B90">
              <w:rPr>
                <w:b/>
                <w:bCs/>
                <w:sz w:val="20"/>
                <w:szCs w:val="20"/>
              </w:rPr>
              <w:t>Description</w:t>
            </w:r>
          </w:p>
        </w:tc>
      </w:tr>
      <w:tr w:rsidR="00AD7EA8" w:rsidRPr="00512EB4" w14:paraId="769AE7F5" w14:textId="77777777" w:rsidTr="00E753DE">
        <w:tc>
          <w:tcPr>
            <w:tcW w:w="1525" w:type="dxa"/>
            <w:vAlign w:val="center"/>
          </w:tcPr>
          <w:p w14:paraId="453754C9" w14:textId="1D5F9B52" w:rsidR="00AD7EA8" w:rsidRPr="009F5D7C" w:rsidRDefault="00993261" w:rsidP="00E753DE">
            <w:pPr>
              <w:spacing w:line="276" w:lineRule="auto"/>
              <w:jc w:val="center"/>
              <w:rPr>
                <w:rFonts w:asciiTheme="minorHAnsi" w:hAnsiTheme="minorHAnsi" w:cstheme="minorHAnsi"/>
                <w:sz w:val="20"/>
                <w:szCs w:val="20"/>
              </w:rPr>
            </w:pPr>
            <w:hyperlink r:id="rId108" w:history="1">
              <w:r w:rsidR="00CD49F7" w:rsidRPr="00AF7541">
                <w:rPr>
                  <w:rStyle w:val="Hyperlink"/>
                  <w:rFonts w:asciiTheme="minorHAnsi" w:hAnsiTheme="minorHAnsi" w:cstheme="minorHAnsi"/>
                  <w:sz w:val="20"/>
                  <w:szCs w:val="20"/>
                </w:rPr>
                <w:t>Grade 8</w:t>
              </w:r>
            </w:hyperlink>
          </w:p>
        </w:tc>
        <w:tc>
          <w:tcPr>
            <w:tcW w:w="1080" w:type="dxa"/>
            <w:vAlign w:val="center"/>
          </w:tcPr>
          <w:p w14:paraId="76BC8BB1" w14:textId="2795E4A4" w:rsidR="00AD7EA8" w:rsidRPr="009F5D7C" w:rsidRDefault="005D2F25" w:rsidP="00E753DE">
            <w:pPr>
              <w:spacing w:line="276" w:lineRule="auto"/>
              <w:jc w:val="center"/>
              <w:rPr>
                <w:rFonts w:asciiTheme="minorHAnsi" w:hAnsiTheme="minorHAnsi" w:cstheme="minorHAnsi"/>
                <w:color w:val="000000"/>
                <w:sz w:val="20"/>
                <w:szCs w:val="20"/>
                <w:shd w:val="clear" w:color="auto" w:fill="FFFFFF"/>
              </w:rPr>
            </w:pPr>
            <w:r w:rsidRPr="009F5D7C">
              <w:rPr>
                <w:rFonts w:asciiTheme="minorHAnsi" w:hAnsiTheme="minorHAnsi" w:cstheme="minorHAnsi"/>
                <w:color w:val="000000"/>
                <w:sz w:val="20"/>
                <w:szCs w:val="20"/>
                <w:shd w:val="clear" w:color="auto" w:fill="FFFFFF"/>
              </w:rPr>
              <w:t>8.MG.4</w:t>
            </w:r>
          </w:p>
        </w:tc>
        <w:tc>
          <w:tcPr>
            <w:tcW w:w="6745" w:type="dxa"/>
            <w:vAlign w:val="center"/>
          </w:tcPr>
          <w:p w14:paraId="3A47FBFD" w14:textId="11B8118F" w:rsidR="00AD7EA8" w:rsidRPr="009F5D7C" w:rsidRDefault="005D2F25" w:rsidP="00E753DE">
            <w:pPr>
              <w:spacing w:line="276" w:lineRule="auto"/>
              <w:rPr>
                <w:rFonts w:asciiTheme="minorHAnsi" w:hAnsiTheme="minorHAnsi" w:cstheme="minorHAnsi"/>
                <w:color w:val="000000"/>
                <w:sz w:val="20"/>
                <w:szCs w:val="20"/>
                <w:shd w:val="clear" w:color="auto" w:fill="FFFFFF"/>
              </w:rPr>
            </w:pPr>
            <w:r w:rsidRPr="009F5D7C">
              <w:rPr>
                <w:rFonts w:asciiTheme="minorHAnsi" w:hAnsiTheme="minorHAnsi" w:cstheme="minorHAnsi"/>
                <w:color w:val="000000"/>
                <w:sz w:val="20"/>
                <w:szCs w:val="20"/>
                <w:shd w:val="clear" w:color="auto" w:fill="FFFFFF"/>
              </w:rPr>
              <w:t>The student will apply the Pythagorean Theorem to solve problems involving right triangles, including those in context.</w:t>
            </w:r>
          </w:p>
        </w:tc>
      </w:tr>
      <w:tr w:rsidR="005D2F25" w:rsidRPr="00512EB4" w14:paraId="26936C18" w14:textId="77777777" w:rsidTr="00E753DE">
        <w:tc>
          <w:tcPr>
            <w:tcW w:w="1525" w:type="dxa"/>
            <w:vMerge w:val="restart"/>
            <w:vAlign w:val="center"/>
          </w:tcPr>
          <w:p w14:paraId="2FC1940C" w14:textId="582E1988" w:rsidR="005D2F25" w:rsidRPr="009F5D7C" w:rsidRDefault="00993261" w:rsidP="00E753DE">
            <w:pPr>
              <w:spacing w:line="276" w:lineRule="auto"/>
              <w:jc w:val="center"/>
              <w:rPr>
                <w:rFonts w:asciiTheme="minorHAnsi" w:hAnsiTheme="minorHAnsi" w:cstheme="minorHAnsi"/>
                <w:sz w:val="20"/>
                <w:szCs w:val="20"/>
              </w:rPr>
            </w:pPr>
            <w:hyperlink r:id="rId109" w:history="1">
              <w:r w:rsidR="005D2F25" w:rsidRPr="00AF7541">
                <w:rPr>
                  <w:rStyle w:val="Hyperlink"/>
                  <w:rFonts w:asciiTheme="minorHAnsi" w:hAnsiTheme="minorHAnsi" w:cstheme="minorHAnsi"/>
                  <w:sz w:val="20"/>
                  <w:szCs w:val="20"/>
                </w:rPr>
                <w:t>Geometry</w:t>
              </w:r>
            </w:hyperlink>
          </w:p>
        </w:tc>
        <w:tc>
          <w:tcPr>
            <w:tcW w:w="1080" w:type="dxa"/>
            <w:vAlign w:val="center"/>
          </w:tcPr>
          <w:p w14:paraId="30595585" w14:textId="54CE6A83" w:rsidR="005D2F25" w:rsidRPr="009F5D7C" w:rsidRDefault="005D2F25" w:rsidP="00E753DE">
            <w:pPr>
              <w:spacing w:line="276" w:lineRule="auto"/>
              <w:jc w:val="center"/>
              <w:rPr>
                <w:rFonts w:asciiTheme="minorHAnsi" w:hAnsiTheme="minorHAnsi" w:cstheme="minorHAnsi"/>
                <w:sz w:val="20"/>
                <w:szCs w:val="20"/>
              </w:rPr>
            </w:pPr>
            <w:r w:rsidRPr="009F5D7C">
              <w:rPr>
                <w:rFonts w:asciiTheme="minorHAnsi" w:hAnsiTheme="minorHAnsi" w:cstheme="minorHAnsi"/>
                <w:sz w:val="20"/>
                <w:szCs w:val="20"/>
              </w:rPr>
              <w:t>G.TR.3c</w:t>
            </w:r>
          </w:p>
        </w:tc>
        <w:tc>
          <w:tcPr>
            <w:tcW w:w="6745" w:type="dxa"/>
            <w:vAlign w:val="center"/>
          </w:tcPr>
          <w:p w14:paraId="6E329BE4" w14:textId="5E7780D0" w:rsidR="005D2F25" w:rsidRPr="009F5D7C" w:rsidRDefault="009F5D7C" w:rsidP="00E753DE">
            <w:pPr>
              <w:tabs>
                <w:tab w:val="left" w:pos="3721"/>
              </w:tabs>
              <w:spacing w:line="276" w:lineRule="auto"/>
              <w:rPr>
                <w:rFonts w:asciiTheme="minorHAnsi" w:hAnsiTheme="minorHAnsi" w:cstheme="minorHAnsi"/>
                <w:color w:val="000000"/>
                <w:sz w:val="20"/>
                <w:szCs w:val="20"/>
                <w:shd w:val="clear" w:color="auto" w:fill="FFFFFF"/>
              </w:rPr>
            </w:pPr>
            <w:r w:rsidRPr="009F5D7C">
              <w:rPr>
                <w:rFonts w:asciiTheme="minorHAnsi" w:hAnsiTheme="minorHAnsi" w:cstheme="minorHAnsi"/>
                <w:color w:val="000000"/>
                <w:sz w:val="20"/>
                <w:szCs w:val="20"/>
                <w:shd w:val="clear" w:color="auto" w:fill="FFFFFF"/>
              </w:rPr>
              <w:t>The student will, given information in the form of a figure or statement, prove and justify two triangles are similar using direct and indirect proofs, and solve problems, including those in context, involving measured attributes of similar triangles.</w:t>
            </w:r>
          </w:p>
        </w:tc>
      </w:tr>
      <w:tr w:rsidR="005D2F25" w:rsidRPr="00512EB4" w14:paraId="2C44084D" w14:textId="77777777" w:rsidTr="00E753DE">
        <w:tc>
          <w:tcPr>
            <w:tcW w:w="1525" w:type="dxa"/>
            <w:vMerge/>
            <w:vAlign w:val="center"/>
          </w:tcPr>
          <w:p w14:paraId="00A6AEB6" w14:textId="1F2CD72F" w:rsidR="005D2F25" w:rsidRPr="009F5D7C" w:rsidRDefault="005D2F25" w:rsidP="00E753DE">
            <w:pPr>
              <w:spacing w:line="276" w:lineRule="auto"/>
              <w:jc w:val="center"/>
              <w:rPr>
                <w:rFonts w:asciiTheme="minorHAnsi" w:hAnsiTheme="minorHAnsi" w:cstheme="minorHAnsi"/>
                <w:sz w:val="20"/>
                <w:szCs w:val="20"/>
              </w:rPr>
            </w:pPr>
          </w:p>
        </w:tc>
        <w:tc>
          <w:tcPr>
            <w:tcW w:w="1080" w:type="dxa"/>
            <w:vAlign w:val="center"/>
          </w:tcPr>
          <w:p w14:paraId="1589355E" w14:textId="11C644E6" w:rsidR="005D2F25" w:rsidRPr="009F5D7C" w:rsidRDefault="005D2F25" w:rsidP="00E753DE">
            <w:pPr>
              <w:spacing w:line="276" w:lineRule="auto"/>
              <w:jc w:val="center"/>
              <w:rPr>
                <w:rFonts w:asciiTheme="minorHAnsi" w:hAnsiTheme="minorHAnsi" w:cstheme="minorHAnsi"/>
                <w:sz w:val="20"/>
                <w:szCs w:val="20"/>
              </w:rPr>
            </w:pPr>
            <w:r w:rsidRPr="009F5D7C">
              <w:rPr>
                <w:rFonts w:asciiTheme="minorHAnsi" w:hAnsiTheme="minorHAnsi" w:cstheme="minorHAnsi"/>
                <w:sz w:val="20"/>
                <w:szCs w:val="20"/>
              </w:rPr>
              <w:t>G.TR.4</w:t>
            </w:r>
          </w:p>
        </w:tc>
        <w:tc>
          <w:tcPr>
            <w:tcW w:w="6745" w:type="dxa"/>
            <w:vAlign w:val="center"/>
          </w:tcPr>
          <w:p w14:paraId="4BD101EF" w14:textId="52A3A3CE" w:rsidR="005D2F25" w:rsidRPr="009F5D7C" w:rsidRDefault="009F5D7C" w:rsidP="00E753DE">
            <w:pPr>
              <w:tabs>
                <w:tab w:val="left" w:pos="3721"/>
              </w:tabs>
              <w:spacing w:line="276" w:lineRule="auto"/>
              <w:rPr>
                <w:rFonts w:asciiTheme="minorHAnsi" w:hAnsiTheme="minorHAnsi" w:cstheme="minorHAnsi"/>
                <w:color w:val="000000"/>
                <w:sz w:val="20"/>
                <w:szCs w:val="20"/>
                <w:shd w:val="clear" w:color="auto" w:fill="FFFFFF"/>
              </w:rPr>
            </w:pPr>
            <w:r w:rsidRPr="009F5D7C">
              <w:rPr>
                <w:rFonts w:asciiTheme="minorHAnsi" w:hAnsiTheme="minorHAnsi" w:cstheme="minorHAnsi"/>
                <w:color w:val="000000"/>
                <w:sz w:val="20"/>
                <w:szCs w:val="20"/>
                <w:shd w:val="clear" w:color="auto" w:fill="FFFFFF"/>
              </w:rPr>
              <w:t>The student will model and solve problems, including those in context, involving trigonometry in right triangles and applications of the Pythagorean Theorem.</w:t>
            </w:r>
          </w:p>
        </w:tc>
      </w:tr>
    </w:tbl>
    <w:p w14:paraId="02870FFA" w14:textId="77777777" w:rsidR="00AD7EA8" w:rsidRDefault="00AD7EA8" w:rsidP="00D674B7"/>
    <w:p w14:paraId="23D021BB" w14:textId="77777777" w:rsidR="0037660F" w:rsidRDefault="0037660F" w:rsidP="00D674B7"/>
    <w:p w14:paraId="6BA5DA7C" w14:textId="77777777" w:rsidR="0037660F" w:rsidRDefault="0037660F" w:rsidP="00D674B7"/>
    <w:p w14:paraId="4081E5D3" w14:textId="77777777" w:rsidR="0037660F" w:rsidRDefault="0037660F" w:rsidP="00D674B7"/>
    <w:p w14:paraId="7BB1F21B" w14:textId="77777777" w:rsidR="0037660F" w:rsidRDefault="0037660F" w:rsidP="00D674B7"/>
    <w:p w14:paraId="02D25527" w14:textId="77777777" w:rsidR="0037660F" w:rsidRDefault="0037660F" w:rsidP="00D674B7"/>
    <w:p w14:paraId="1989E8BA" w14:textId="77777777" w:rsidR="0037660F" w:rsidRDefault="0037660F" w:rsidP="00D674B7"/>
    <w:p w14:paraId="74AE8735" w14:textId="77777777" w:rsidR="0037660F" w:rsidRDefault="0037660F" w:rsidP="00D674B7"/>
    <w:p w14:paraId="3E15FC1C" w14:textId="77777777" w:rsidR="0037660F" w:rsidRDefault="0037660F" w:rsidP="00D674B7"/>
    <w:p w14:paraId="758F25AF" w14:textId="77777777" w:rsidR="0037660F" w:rsidRDefault="0037660F" w:rsidP="00D674B7"/>
    <w:tbl>
      <w:tblPr>
        <w:tblStyle w:val="TableGrid"/>
        <w:tblW w:w="0" w:type="auto"/>
        <w:tblLayout w:type="fixed"/>
        <w:tblLook w:val="04A0" w:firstRow="1" w:lastRow="0" w:firstColumn="1" w:lastColumn="0" w:noHBand="0" w:noVBand="1"/>
      </w:tblPr>
      <w:tblGrid>
        <w:gridCol w:w="1525"/>
        <w:gridCol w:w="1080"/>
        <w:gridCol w:w="6745"/>
      </w:tblGrid>
      <w:tr w:rsidR="0037660F" w:rsidRPr="0019540D" w14:paraId="01D123BB" w14:textId="77777777" w:rsidTr="00E753DE">
        <w:tc>
          <w:tcPr>
            <w:tcW w:w="9350" w:type="dxa"/>
            <w:gridSpan w:val="3"/>
            <w:shd w:val="clear" w:color="auto" w:fill="003C71" w:themeFill="accent1"/>
          </w:tcPr>
          <w:p w14:paraId="78C6E877" w14:textId="728716E7" w:rsidR="0037660F" w:rsidRPr="0019540D" w:rsidRDefault="0037660F" w:rsidP="00E753DE">
            <w:pPr>
              <w:spacing w:line="276" w:lineRule="auto"/>
              <w:jc w:val="center"/>
              <w:rPr>
                <w:b/>
                <w:bCs/>
                <w:color w:val="FFFFFF" w:themeColor="background1"/>
              </w:rPr>
            </w:pPr>
            <w:r w:rsidRPr="0019540D">
              <w:rPr>
                <w:b/>
                <w:bCs/>
                <w:color w:val="FFFFFF" w:themeColor="background1"/>
              </w:rPr>
              <w:lastRenderedPageBreak/>
              <w:t xml:space="preserve">Strand Concept </w:t>
            </w:r>
            <w:r>
              <w:rPr>
                <w:b/>
                <w:bCs/>
                <w:color w:val="FFFFFF" w:themeColor="background1"/>
              </w:rPr>
              <w:t xml:space="preserve">3: </w:t>
            </w:r>
            <w:r w:rsidR="001075EE">
              <w:rPr>
                <w:b/>
                <w:bCs/>
                <w:color w:val="FFFFFF" w:themeColor="background1"/>
              </w:rPr>
              <w:t>Congruent and Similar Figures</w:t>
            </w:r>
          </w:p>
        </w:tc>
      </w:tr>
      <w:tr w:rsidR="0037660F" w:rsidRPr="00D71B90" w14:paraId="54A380B6" w14:textId="77777777" w:rsidTr="00E753DE">
        <w:tc>
          <w:tcPr>
            <w:tcW w:w="1525" w:type="dxa"/>
            <w:shd w:val="clear" w:color="auto" w:fill="7DD4FF" w:themeFill="accent2" w:themeFillTint="66"/>
            <w:vAlign w:val="center"/>
          </w:tcPr>
          <w:p w14:paraId="4F547235" w14:textId="77777777" w:rsidR="0037660F" w:rsidRDefault="0037660F" w:rsidP="00E753DE">
            <w:pPr>
              <w:jc w:val="center"/>
              <w:rPr>
                <w:b/>
                <w:bCs/>
                <w:sz w:val="20"/>
                <w:szCs w:val="20"/>
              </w:rPr>
            </w:pPr>
            <w:r w:rsidRPr="00D71B90">
              <w:rPr>
                <w:b/>
                <w:bCs/>
                <w:sz w:val="20"/>
                <w:szCs w:val="20"/>
              </w:rPr>
              <w:t>Grade Level/</w:t>
            </w:r>
          </w:p>
          <w:p w14:paraId="75AE3AB6" w14:textId="77777777" w:rsidR="0037660F" w:rsidRPr="00D71B90" w:rsidRDefault="0037660F"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380F58B2" w14:textId="77777777" w:rsidR="0037660F" w:rsidRPr="00D71B90" w:rsidRDefault="0037660F"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3FCA72D1" w14:textId="77777777" w:rsidR="0037660F" w:rsidRPr="00D71B90" w:rsidRDefault="0037660F" w:rsidP="00E753DE">
            <w:pPr>
              <w:jc w:val="center"/>
              <w:rPr>
                <w:b/>
                <w:bCs/>
                <w:sz w:val="20"/>
                <w:szCs w:val="20"/>
              </w:rPr>
            </w:pPr>
            <w:r w:rsidRPr="00D71B90">
              <w:rPr>
                <w:b/>
                <w:bCs/>
                <w:sz w:val="20"/>
                <w:szCs w:val="20"/>
              </w:rPr>
              <w:t>Description</w:t>
            </w:r>
          </w:p>
        </w:tc>
      </w:tr>
      <w:tr w:rsidR="001075EE" w:rsidRPr="00512EB4" w14:paraId="64B39733" w14:textId="77777777" w:rsidTr="00E753DE">
        <w:tc>
          <w:tcPr>
            <w:tcW w:w="1525" w:type="dxa"/>
            <w:vAlign w:val="center"/>
          </w:tcPr>
          <w:p w14:paraId="045ED0BA" w14:textId="1120B182" w:rsidR="001075EE" w:rsidRPr="002D6C68" w:rsidRDefault="00993261" w:rsidP="00E753DE">
            <w:pPr>
              <w:spacing w:line="276" w:lineRule="auto"/>
              <w:jc w:val="center"/>
              <w:rPr>
                <w:rFonts w:asciiTheme="minorHAnsi" w:hAnsiTheme="minorHAnsi" w:cstheme="minorHAnsi"/>
                <w:sz w:val="20"/>
                <w:szCs w:val="20"/>
              </w:rPr>
            </w:pPr>
            <w:hyperlink r:id="rId110" w:history="1">
              <w:r w:rsidR="00A148A1" w:rsidRPr="002D6C68">
                <w:rPr>
                  <w:rStyle w:val="Hyperlink"/>
                  <w:rFonts w:asciiTheme="minorHAnsi" w:hAnsiTheme="minorHAnsi" w:cstheme="minorHAnsi"/>
                  <w:sz w:val="20"/>
                  <w:szCs w:val="20"/>
                </w:rPr>
                <w:t>Grade 2</w:t>
              </w:r>
            </w:hyperlink>
          </w:p>
        </w:tc>
        <w:tc>
          <w:tcPr>
            <w:tcW w:w="1080" w:type="dxa"/>
            <w:vAlign w:val="center"/>
          </w:tcPr>
          <w:p w14:paraId="447A1F00" w14:textId="699AEA72" w:rsidR="001075EE" w:rsidRPr="002D6C68" w:rsidRDefault="002D6C68" w:rsidP="00E753DE">
            <w:pPr>
              <w:spacing w:line="276" w:lineRule="auto"/>
              <w:jc w:val="center"/>
              <w:rPr>
                <w:rFonts w:asciiTheme="minorHAnsi" w:hAnsiTheme="minorHAnsi" w:cstheme="minorHAnsi"/>
                <w:color w:val="000000"/>
                <w:sz w:val="20"/>
                <w:szCs w:val="20"/>
                <w:shd w:val="clear" w:color="auto" w:fill="FFFFFF"/>
              </w:rPr>
            </w:pPr>
            <w:r w:rsidRPr="002D6C68">
              <w:rPr>
                <w:rFonts w:asciiTheme="minorHAnsi" w:hAnsiTheme="minorHAnsi" w:cstheme="minorHAnsi"/>
                <w:color w:val="000000"/>
                <w:sz w:val="20"/>
                <w:szCs w:val="20"/>
                <w:shd w:val="clear" w:color="auto" w:fill="FFFFFF"/>
              </w:rPr>
              <w:t>2.MG.3</w:t>
            </w:r>
          </w:p>
        </w:tc>
        <w:tc>
          <w:tcPr>
            <w:tcW w:w="6745" w:type="dxa"/>
            <w:vAlign w:val="center"/>
          </w:tcPr>
          <w:p w14:paraId="1C041C04" w14:textId="4FF11B5E" w:rsidR="001075EE" w:rsidRPr="002D6C68" w:rsidRDefault="002D6C68" w:rsidP="00E753DE">
            <w:pPr>
              <w:spacing w:line="276" w:lineRule="auto"/>
              <w:rPr>
                <w:rFonts w:asciiTheme="minorHAnsi" w:hAnsiTheme="minorHAnsi" w:cstheme="minorHAnsi"/>
                <w:color w:val="000000"/>
                <w:sz w:val="20"/>
                <w:szCs w:val="20"/>
                <w:shd w:val="clear" w:color="auto" w:fill="FFFFFF"/>
              </w:rPr>
            </w:pPr>
            <w:r w:rsidRPr="002D6C68">
              <w:rPr>
                <w:rFonts w:asciiTheme="minorHAnsi" w:hAnsiTheme="minorHAnsi" w:cstheme="minorHAnsi"/>
                <w:color w:val="000000"/>
                <w:sz w:val="20"/>
                <w:szCs w:val="20"/>
                <w:shd w:val="clear" w:color="auto" w:fill="FFFFFF"/>
              </w:rPr>
              <w:t>The student will identify, describe, and create plane figures (including circles, triangles, squares, and rectangles) that have at least one line of symmetry and explain its relationship with congruency.</w:t>
            </w:r>
          </w:p>
        </w:tc>
      </w:tr>
      <w:tr w:rsidR="001075EE" w:rsidRPr="00512EB4" w14:paraId="0AFB226D" w14:textId="77777777" w:rsidTr="00E753DE">
        <w:tc>
          <w:tcPr>
            <w:tcW w:w="1525" w:type="dxa"/>
            <w:vAlign w:val="center"/>
          </w:tcPr>
          <w:p w14:paraId="361534D5" w14:textId="2A9A7BF3" w:rsidR="001075EE" w:rsidRPr="002D6C68" w:rsidRDefault="00993261" w:rsidP="00E753DE">
            <w:pPr>
              <w:spacing w:line="276" w:lineRule="auto"/>
              <w:jc w:val="center"/>
              <w:rPr>
                <w:rFonts w:asciiTheme="minorHAnsi" w:hAnsiTheme="minorHAnsi" w:cstheme="minorHAnsi"/>
                <w:sz w:val="20"/>
                <w:szCs w:val="20"/>
              </w:rPr>
            </w:pPr>
            <w:hyperlink r:id="rId111" w:history="1">
              <w:r w:rsidR="0078580B" w:rsidRPr="002D6C68">
                <w:rPr>
                  <w:rStyle w:val="Hyperlink"/>
                  <w:rFonts w:asciiTheme="minorHAnsi" w:hAnsiTheme="minorHAnsi" w:cstheme="minorHAnsi"/>
                  <w:sz w:val="20"/>
                  <w:szCs w:val="20"/>
                </w:rPr>
                <w:t>Grade 6</w:t>
              </w:r>
            </w:hyperlink>
          </w:p>
        </w:tc>
        <w:tc>
          <w:tcPr>
            <w:tcW w:w="1080" w:type="dxa"/>
            <w:vAlign w:val="center"/>
          </w:tcPr>
          <w:p w14:paraId="6698AA31" w14:textId="7048DB6E" w:rsidR="001075EE" w:rsidRPr="002D6C68" w:rsidRDefault="0078580B" w:rsidP="00E753DE">
            <w:pPr>
              <w:spacing w:line="276" w:lineRule="auto"/>
              <w:jc w:val="center"/>
              <w:rPr>
                <w:rFonts w:asciiTheme="minorHAnsi" w:hAnsiTheme="minorHAnsi" w:cstheme="minorHAnsi"/>
                <w:color w:val="000000"/>
                <w:sz w:val="20"/>
                <w:szCs w:val="20"/>
                <w:shd w:val="clear" w:color="auto" w:fill="FFFFFF"/>
              </w:rPr>
            </w:pPr>
            <w:r w:rsidRPr="002D6C68">
              <w:rPr>
                <w:rFonts w:asciiTheme="minorHAnsi" w:hAnsiTheme="minorHAnsi" w:cstheme="minorHAnsi"/>
                <w:color w:val="000000"/>
                <w:sz w:val="20"/>
                <w:szCs w:val="20"/>
                <w:shd w:val="clear" w:color="auto" w:fill="FFFFFF"/>
              </w:rPr>
              <w:t>6.MG.4</w:t>
            </w:r>
          </w:p>
        </w:tc>
        <w:tc>
          <w:tcPr>
            <w:tcW w:w="6745" w:type="dxa"/>
            <w:vAlign w:val="center"/>
          </w:tcPr>
          <w:p w14:paraId="09C5F957" w14:textId="5CC1E20D" w:rsidR="001075EE" w:rsidRPr="002D6C68" w:rsidRDefault="00A148A1" w:rsidP="00E753DE">
            <w:pPr>
              <w:spacing w:line="276" w:lineRule="auto"/>
              <w:rPr>
                <w:rFonts w:asciiTheme="minorHAnsi" w:hAnsiTheme="minorHAnsi" w:cstheme="minorHAnsi"/>
                <w:color w:val="000000"/>
                <w:sz w:val="20"/>
                <w:szCs w:val="20"/>
                <w:shd w:val="clear" w:color="auto" w:fill="FFFFFF"/>
              </w:rPr>
            </w:pPr>
            <w:r w:rsidRPr="002D6C68">
              <w:rPr>
                <w:rFonts w:asciiTheme="minorHAnsi" w:hAnsiTheme="minorHAnsi" w:cstheme="minorHAnsi"/>
                <w:color w:val="000000"/>
                <w:sz w:val="20"/>
                <w:szCs w:val="20"/>
                <w:shd w:val="clear" w:color="auto" w:fill="FFFFFF"/>
              </w:rPr>
              <w:t>The student will determine congruence of segments, angles, and polygons.</w:t>
            </w:r>
          </w:p>
        </w:tc>
      </w:tr>
      <w:tr w:rsidR="0037660F" w:rsidRPr="00512EB4" w14:paraId="3F170907" w14:textId="77777777" w:rsidTr="00E753DE">
        <w:tc>
          <w:tcPr>
            <w:tcW w:w="1525" w:type="dxa"/>
            <w:vAlign w:val="center"/>
          </w:tcPr>
          <w:p w14:paraId="1F8D9638" w14:textId="4DB2577F" w:rsidR="0037660F" w:rsidRPr="002D6C68" w:rsidRDefault="00993261" w:rsidP="00E753DE">
            <w:pPr>
              <w:spacing w:line="276" w:lineRule="auto"/>
              <w:jc w:val="center"/>
              <w:rPr>
                <w:rFonts w:asciiTheme="minorHAnsi" w:hAnsiTheme="minorHAnsi" w:cstheme="minorHAnsi"/>
                <w:sz w:val="20"/>
                <w:szCs w:val="20"/>
              </w:rPr>
            </w:pPr>
            <w:hyperlink r:id="rId112" w:history="1">
              <w:r w:rsidR="00BF24A7" w:rsidRPr="002D6C68">
                <w:rPr>
                  <w:rStyle w:val="Hyperlink"/>
                  <w:rFonts w:asciiTheme="minorHAnsi" w:hAnsiTheme="minorHAnsi" w:cstheme="minorHAnsi"/>
                  <w:sz w:val="20"/>
                  <w:szCs w:val="20"/>
                </w:rPr>
                <w:t>Grade 7</w:t>
              </w:r>
            </w:hyperlink>
          </w:p>
        </w:tc>
        <w:tc>
          <w:tcPr>
            <w:tcW w:w="1080" w:type="dxa"/>
            <w:vAlign w:val="center"/>
          </w:tcPr>
          <w:p w14:paraId="15C89C7E" w14:textId="3239D29D" w:rsidR="0037660F" w:rsidRPr="002D6C68" w:rsidRDefault="00BF24A7" w:rsidP="00E753DE">
            <w:pPr>
              <w:spacing w:line="276" w:lineRule="auto"/>
              <w:jc w:val="center"/>
              <w:rPr>
                <w:rFonts w:asciiTheme="minorHAnsi" w:hAnsiTheme="minorHAnsi" w:cstheme="minorHAnsi"/>
                <w:color w:val="000000"/>
                <w:sz w:val="20"/>
                <w:szCs w:val="20"/>
                <w:shd w:val="clear" w:color="auto" w:fill="FFFFFF"/>
              </w:rPr>
            </w:pPr>
            <w:r w:rsidRPr="002D6C68">
              <w:rPr>
                <w:rFonts w:asciiTheme="minorHAnsi" w:hAnsiTheme="minorHAnsi" w:cstheme="minorHAnsi"/>
                <w:color w:val="000000"/>
                <w:sz w:val="20"/>
                <w:szCs w:val="20"/>
                <w:shd w:val="clear" w:color="auto" w:fill="FFFFFF"/>
              </w:rPr>
              <w:t>7</w:t>
            </w:r>
            <w:r w:rsidR="0037660F" w:rsidRPr="002D6C68">
              <w:rPr>
                <w:rFonts w:asciiTheme="minorHAnsi" w:hAnsiTheme="minorHAnsi" w:cstheme="minorHAnsi"/>
                <w:color w:val="000000"/>
                <w:sz w:val="20"/>
                <w:szCs w:val="20"/>
                <w:shd w:val="clear" w:color="auto" w:fill="FFFFFF"/>
              </w:rPr>
              <w:t>.MG.</w:t>
            </w:r>
            <w:r w:rsidRPr="002D6C68">
              <w:rPr>
                <w:rFonts w:asciiTheme="minorHAnsi" w:hAnsiTheme="minorHAnsi" w:cstheme="minorHAnsi"/>
                <w:color w:val="000000"/>
                <w:sz w:val="20"/>
                <w:szCs w:val="20"/>
                <w:shd w:val="clear" w:color="auto" w:fill="FFFFFF"/>
              </w:rPr>
              <w:t>2</w:t>
            </w:r>
          </w:p>
        </w:tc>
        <w:tc>
          <w:tcPr>
            <w:tcW w:w="6745" w:type="dxa"/>
            <w:vAlign w:val="center"/>
          </w:tcPr>
          <w:p w14:paraId="4C283F73" w14:textId="0454B142" w:rsidR="0037660F" w:rsidRPr="002D6C68" w:rsidRDefault="0078580B" w:rsidP="00E753DE">
            <w:pPr>
              <w:spacing w:line="276" w:lineRule="auto"/>
              <w:rPr>
                <w:rFonts w:asciiTheme="minorHAnsi" w:hAnsiTheme="minorHAnsi" w:cstheme="minorHAnsi"/>
                <w:color w:val="000000"/>
                <w:sz w:val="20"/>
                <w:szCs w:val="20"/>
                <w:shd w:val="clear" w:color="auto" w:fill="FFFFFF"/>
              </w:rPr>
            </w:pPr>
            <w:r w:rsidRPr="002D6C68">
              <w:rPr>
                <w:rFonts w:asciiTheme="minorHAnsi" w:hAnsiTheme="minorHAnsi" w:cstheme="minorHAnsi"/>
                <w:color w:val="000000"/>
                <w:sz w:val="20"/>
                <w:szCs w:val="20"/>
                <w:shd w:val="clear" w:color="auto" w:fill="FFFFFF"/>
              </w:rPr>
              <w:t>The student will solve problems and justify relationships of similarity using proportional reasoning.</w:t>
            </w:r>
          </w:p>
        </w:tc>
      </w:tr>
      <w:tr w:rsidR="0037660F" w:rsidRPr="00512EB4" w14:paraId="3E751780" w14:textId="77777777" w:rsidTr="00E753DE">
        <w:tc>
          <w:tcPr>
            <w:tcW w:w="1525" w:type="dxa"/>
            <w:vMerge w:val="restart"/>
            <w:vAlign w:val="center"/>
          </w:tcPr>
          <w:p w14:paraId="71C21ABF" w14:textId="77777777" w:rsidR="0037660F" w:rsidRPr="002D6C68" w:rsidRDefault="00993261" w:rsidP="00E753DE">
            <w:pPr>
              <w:spacing w:line="276" w:lineRule="auto"/>
              <w:jc w:val="center"/>
              <w:rPr>
                <w:rFonts w:asciiTheme="minorHAnsi" w:hAnsiTheme="minorHAnsi" w:cstheme="minorHAnsi"/>
                <w:sz w:val="20"/>
                <w:szCs w:val="20"/>
              </w:rPr>
            </w:pPr>
            <w:hyperlink r:id="rId113" w:history="1">
              <w:r w:rsidR="0037660F" w:rsidRPr="002D6C68">
                <w:rPr>
                  <w:rStyle w:val="Hyperlink"/>
                  <w:rFonts w:asciiTheme="minorHAnsi" w:hAnsiTheme="minorHAnsi" w:cstheme="minorHAnsi"/>
                  <w:sz w:val="20"/>
                  <w:szCs w:val="20"/>
                </w:rPr>
                <w:t>Geometry</w:t>
              </w:r>
            </w:hyperlink>
          </w:p>
        </w:tc>
        <w:tc>
          <w:tcPr>
            <w:tcW w:w="1080" w:type="dxa"/>
            <w:vAlign w:val="center"/>
          </w:tcPr>
          <w:p w14:paraId="3E88FCFC" w14:textId="1C087314" w:rsidR="0037660F" w:rsidRPr="002D6C68" w:rsidRDefault="0037660F" w:rsidP="00E753DE">
            <w:pPr>
              <w:spacing w:line="276" w:lineRule="auto"/>
              <w:jc w:val="center"/>
              <w:rPr>
                <w:rFonts w:asciiTheme="minorHAnsi" w:hAnsiTheme="minorHAnsi" w:cstheme="minorHAnsi"/>
                <w:sz w:val="20"/>
                <w:szCs w:val="20"/>
              </w:rPr>
            </w:pPr>
            <w:r w:rsidRPr="002D6C68">
              <w:rPr>
                <w:rFonts w:asciiTheme="minorHAnsi" w:hAnsiTheme="minorHAnsi" w:cstheme="minorHAnsi"/>
                <w:sz w:val="20"/>
                <w:szCs w:val="20"/>
              </w:rPr>
              <w:t>G.TR.</w:t>
            </w:r>
            <w:r w:rsidR="00CC065F" w:rsidRPr="002D6C68">
              <w:rPr>
                <w:rFonts w:asciiTheme="minorHAnsi" w:hAnsiTheme="minorHAnsi" w:cstheme="minorHAnsi"/>
                <w:sz w:val="20"/>
                <w:szCs w:val="20"/>
              </w:rPr>
              <w:t>2</w:t>
            </w:r>
          </w:p>
        </w:tc>
        <w:tc>
          <w:tcPr>
            <w:tcW w:w="6745" w:type="dxa"/>
            <w:vAlign w:val="center"/>
          </w:tcPr>
          <w:p w14:paraId="285E2318" w14:textId="268724AB" w:rsidR="0037660F" w:rsidRPr="002D6C68" w:rsidRDefault="00CC065F" w:rsidP="00E753DE">
            <w:pPr>
              <w:tabs>
                <w:tab w:val="left" w:pos="3721"/>
              </w:tabs>
              <w:spacing w:line="276" w:lineRule="auto"/>
              <w:rPr>
                <w:rFonts w:asciiTheme="minorHAnsi" w:hAnsiTheme="minorHAnsi" w:cstheme="minorHAnsi"/>
                <w:color w:val="000000"/>
                <w:sz w:val="20"/>
                <w:szCs w:val="20"/>
                <w:shd w:val="clear" w:color="auto" w:fill="FFFFFF"/>
              </w:rPr>
            </w:pPr>
            <w:r w:rsidRPr="002D6C68">
              <w:rPr>
                <w:rFonts w:asciiTheme="minorHAnsi" w:hAnsiTheme="minorHAnsi" w:cstheme="minorHAnsi"/>
                <w:color w:val="000000"/>
                <w:sz w:val="20"/>
                <w:szCs w:val="20"/>
                <w:shd w:val="clear" w:color="auto" w:fill="FFFFFF"/>
              </w:rPr>
              <w:t>The student will, given information in the form of a figure or statement, prove two triangles are congruent using direct and indirect proofs, and solve problems involving measured attributes of congruent triangles.</w:t>
            </w:r>
          </w:p>
        </w:tc>
      </w:tr>
      <w:tr w:rsidR="0037660F" w:rsidRPr="00512EB4" w14:paraId="65A90584" w14:textId="77777777" w:rsidTr="00E753DE">
        <w:tc>
          <w:tcPr>
            <w:tcW w:w="1525" w:type="dxa"/>
            <w:vMerge/>
            <w:vAlign w:val="center"/>
          </w:tcPr>
          <w:p w14:paraId="2D1363CA" w14:textId="77777777" w:rsidR="0037660F" w:rsidRPr="002D6C68" w:rsidRDefault="0037660F" w:rsidP="00E753DE">
            <w:pPr>
              <w:spacing w:line="276" w:lineRule="auto"/>
              <w:jc w:val="center"/>
              <w:rPr>
                <w:rFonts w:asciiTheme="minorHAnsi" w:hAnsiTheme="minorHAnsi" w:cstheme="minorHAnsi"/>
                <w:sz w:val="20"/>
                <w:szCs w:val="20"/>
              </w:rPr>
            </w:pPr>
          </w:p>
        </w:tc>
        <w:tc>
          <w:tcPr>
            <w:tcW w:w="1080" w:type="dxa"/>
            <w:vAlign w:val="center"/>
          </w:tcPr>
          <w:p w14:paraId="5BE81180" w14:textId="0C261E90" w:rsidR="0037660F" w:rsidRPr="002D6C68" w:rsidRDefault="0037660F" w:rsidP="00E753DE">
            <w:pPr>
              <w:spacing w:line="276" w:lineRule="auto"/>
              <w:jc w:val="center"/>
              <w:rPr>
                <w:rFonts w:asciiTheme="minorHAnsi" w:hAnsiTheme="minorHAnsi" w:cstheme="minorHAnsi"/>
                <w:sz w:val="20"/>
                <w:szCs w:val="20"/>
              </w:rPr>
            </w:pPr>
            <w:r w:rsidRPr="002D6C68">
              <w:rPr>
                <w:rFonts w:asciiTheme="minorHAnsi" w:hAnsiTheme="minorHAnsi" w:cstheme="minorHAnsi"/>
                <w:sz w:val="20"/>
                <w:szCs w:val="20"/>
              </w:rPr>
              <w:t>G.TR.</w:t>
            </w:r>
            <w:r w:rsidR="00CC065F" w:rsidRPr="002D6C68">
              <w:rPr>
                <w:rFonts w:asciiTheme="minorHAnsi" w:hAnsiTheme="minorHAnsi" w:cstheme="minorHAnsi"/>
                <w:sz w:val="20"/>
                <w:szCs w:val="20"/>
              </w:rPr>
              <w:t>3</w:t>
            </w:r>
          </w:p>
        </w:tc>
        <w:tc>
          <w:tcPr>
            <w:tcW w:w="6745" w:type="dxa"/>
            <w:vAlign w:val="center"/>
          </w:tcPr>
          <w:p w14:paraId="70F44286" w14:textId="0D898637" w:rsidR="0037660F" w:rsidRPr="002D6C68" w:rsidRDefault="00CC065F" w:rsidP="00E753DE">
            <w:pPr>
              <w:tabs>
                <w:tab w:val="left" w:pos="3721"/>
              </w:tabs>
              <w:spacing w:line="276" w:lineRule="auto"/>
              <w:rPr>
                <w:rFonts w:asciiTheme="minorHAnsi" w:hAnsiTheme="minorHAnsi" w:cstheme="minorHAnsi"/>
                <w:color w:val="000000"/>
                <w:sz w:val="20"/>
                <w:szCs w:val="20"/>
                <w:shd w:val="clear" w:color="auto" w:fill="FFFFFF"/>
              </w:rPr>
            </w:pPr>
            <w:r w:rsidRPr="002D6C68">
              <w:rPr>
                <w:rFonts w:asciiTheme="minorHAnsi" w:hAnsiTheme="minorHAnsi" w:cstheme="minorHAnsi"/>
                <w:color w:val="000000"/>
                <w:sz w:val="20"/>
                <w:szCs w:val="20"/>
                <w:shd w:val="clear" w:color="auto" w:fill="FFFFFF"/>
              </w:rPr>
              <w:t>The student will, given information in the form of a figure or statement, prove and justify two triangles are similar using direct and indirect proofs, and solve problems, including those in context, involving measured attributes of similar triangles.</w:t>
            </w:r>
          </w:p>
        </w:tc>
      </w:tr>
    </w:tbl>
    <w:p w14:paraId="1A52CE05" w14:textId="77777777" w:rsidR="00CB1827" w:rsidRDefault="00CB1827" w:rsidP="00D674B7"/>
    <w:tbl>
      <w:tblPr>
        <w:tblStyle w:val="TableGrid"/>
        <w:tblW w:w="0" w:type="auto"/>
        <w:tblLayout w:type="fixed"/>
        <w:tblLook w:val="04A0" w:firstRow="1" w:lastRow="0" w:firstColumn="1" w:lastColumn="0" w:noHBand="0" w:noVBand="1"/>
      </w:tblPr>
      <w:tblGrid>
        <w:gridCol w:w="1525"/>
        <w:gridCol w:w="1080"/>
        <w:gridCol w:w="6745"/>
      </w:tblGrid>
      <w:tr w:rsidR="006F2477" w:rsidRPr="0019540D" w14:paraId="6396CD93" w14:textId="77777777" w:rsidTr="00E753DE">
        <w:tc>
          <w:tcPr>
            <w:tcW w:w="9350" w:type="dxa"/>
            <w:gridSpan w:val="3"/>
            <w:shd w:val="clear" w:color="auto" w:fill="003C71" w:themeFill="accent1"/>
          </w:tcPr>
          <w:p w14:paraId="2984B815" w14:textId="6A302215" w:rsidR="006F2477" w:rsidRPr="0019540D" w:rsidRDefault="006F2477" w:rsidP="00E753DE">
            <w:pPr>
              <w:spacing w:line="276" w:lineRule="auto"/>
              <w:jc w:val="center"/>
              <w:rPr>
                <w:b/>
                <w:bCs/>
                <w:color w:val="FFFFFF" w:themeColor="background1"/>
              </w:rPr>
            </w:pPr>
            <w:r w:rsidRPr="0019540D">
              <w:rPr>
                <w:b/>
                <w:bCs/>
                <w:color w:val="FFFFFF" w:themeColor="background1"/>
              </w:rPr>
              <w:t xml:space="preserve">Strand Concept </w:t>
            </w:r>
            <w:r>
              <w:rPr>
                <w:b/>
                <w:bCs/>
                <w:color w:val="FFFFFF" w:themeColor="background1"/>
              </w:rPr>
              <w:t xml:space="preserve">4: </w:t>
            </w:r>
            <w:r w:rsidR="00FB4F41">
              <w:rPr>
                <w:b/>
                <w:bCs/>
                <w:color w:val="FFFFFF" w:themeColor="background1"/>
              </w:rPr>
              <w:t>Coordinate Plane and Transformations</w:t>
            </w:r>
          </w:p>
        </w:tc>
      </w:tr>
      <w:tr w:rsidR="006F2477" w:rsidRPr="00D71B90" w14:paraId="6D130F72" w14:textId="77777777" w:rsidTr="00E753DE">
        <w:tc>
          <w:tcPr>
            <w:tcW w:w="1525" w:type="dxa"/>
            <w:shd w:val="clear" w:color="auto" w:fill="7DD4FF" w:themeFill="accent2" w:themeFillTint="66"/>
            <w:vAlign w:val="center"/>
          </w:tcPr>
          <w:p w14:paraId="2B597957" w14:textId="77777777" w:rsidR="006F2477" w:rsidRDefault="006F2477" w:rsidP="00E753DE">
            <w:pPr>
              <w:jc w:val="center"/>
              <w:rPr>
                <w:b/>
                <w:bCs/>
                <w:sz w:val="20"/>
                <w:szCs w:val="20"/>
              </w:rPr>
            </w:pPr>
            <w:r w:rsidRPr="00D71B90">
              <w:rPr>
                <w:b/>
                <w:bCs/>
                <w:sz w:val="20"/>
                <w:szCs w:val="20"/>
              </w:rPr>
              <w:t>Grade Level/</w:t>
            </w:r>
          </w:p>
          <w:p w14:paraId="2290B887" w14:textId="77777777" w:rsidR="006F2477" w:rsidRPr="00D71B90" w:rsidRDefault="006F2477"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2503D62E" w14:textId="77777777" w:rsidR="006F2477" w:rsidRPr="00D71B90" w:rsidRDefault="006F2477"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1F3C72F6" w14:textId="77777777" w:rsidR="006F2477" w:rsidRPr="00D71B90" w:rsidRDefault="006F2477" w:rsidP="00E753DE">
            <w:pPr>
              <w:jc w:val="center"/>
              <w:rPr>
                <w:b/>
                <w:bCs/>
                <w:sz w:val="20"/>
                <w:szCs w:val="20"/>
              </w:rPr>
            </w:pPr>
            <w:r w:rsidRPr="00D71B90">
              <w:rPr>
                <w:b/>
                <w:bCs/>
                <w:sz w:val="20"/>
                <w:szCs w:val="20"/>
              </w:rPr>
              <w:t>Description</w:t>
            </w:r>
          </w:p>
        </w:tc>
      </w:tr>
      <w:tr w:rsidR="006F2477" w:rsidRPr="00512EB4" w14:paraId="0E9860D4" w14:textId="77777777" w:rsidTr="00E753DE">
        <w:tc>
          <w:tcPr>
            <w:tcW w:w="1525" w:type="dxa"/>
            <w:vAlign w:val="center"/>
          </w:tcPr>
          <w:p w14:paraId="681AFE72" w14:textId="77777777" w:rsidR="006F2477" w:rsidRPr="00CB1827" w:rsidRDefault="00993261" w:rsidP="00E753DE">
            <w:pPr>
              <w:spacing w:line="276" w:lineRule="auto"/>
              <w:jc w:val="center"/>
              <w:rPr>
                <w:rFonts w:asciiTheme="minorHAnsi" w:hAnsiTheme="minorHAnsi" w:cstheme="minorHAnsi"/>
                <w:sz w:val="20"/>
                <w:szCs w:val="20"/>
              </w:rPr>
            </w:pPr>
            <w:hyperlink r:id="rId114" w:history="1">
              <w:r w:rsidR="006F2477" w:rsidRPr="00CB1827">
                <w:rPr>
                  <w:rStyle w:val="Hyperlink"/>
                  <w:rFonts w:asciiTheme="minorHAnsi" w:hAnsiTheme="minorHAnsi" w:cstheme="minorHAnsi"/>
                  <w:sz w:val="20"/>
                  <w:szCs w:val="20"/>
                </w:rPr>
                <w:t>Grade 6</w:t>
              </w:r>
            </w:hyperlink>
          </w:p>
        </w:tc>
        <w:tc>
          <w:tcPr>
            <w:tcW w:w="1080" w:type="dxa"/>
            <w:vAlign w:val="center"/>
          </w:tcPr>
          <w:p w14:paraId="6EA0492E" w14:textId="62BEE9C3" w:rsidR="006F2477" w:rsidRPr="00CB1827" w:rsidRDefault="006F2477"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6.MG.</w:t>
            </w:r>
            <w:r w:rsidR="00E269F3" w:rsidRPr="00CB1827">
              <w:rPr>
                <w:rFonts w:asciiTheme="minorHAnsi" w:hAnsiTheme="minorHAnsi" w:cstheme="minorHAnsi"/>
                <w:color w:val="000000"/>
                <w:sz w:val="20"/>
                <w:szCs w:val="20"/>
                <w:shd w:val="clear" w:color="auto" w:fill="FFFFFF"/>
              </w:rPr>
              <w:t>3</w:t>
            </w:r>
          </w:p>
        </w:tc>
        <w:tc>
          <w:tcPr>
            <w:tcW w:w="6745" w:type="dxa"/>
            <w:vAlign w:val="center"/>
          </w:tcPr>
          <w:p w14:paraId="16246DE3" w14:textId="58A9E89C" w:rsidR="006F2477" w:rsidRPr="00CB1827" w:rsidRDefault="00E269F3"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describe the characteristics of the coordinate plane and graph ordered pairs.</w:t>
            </w:r>
          </w:p>
        </w:tc>
      </w:tr>
      <w:tr w:rsidR="006F2477" w:rsidRPr="00512EB4" w14:paraId="7F11B4AD" w14:textId="77777777" w:rsidTr="00E753DE">
        <w:tc>
          <w:tcPr>
            <w:tcW w:w="1525" w:type="dxa"/>
            <w:vAlign w:val="center"/>
          </w:tcPr>
          <w:p w14:paraId="06C763CF" w14:textId="77777777" w:rsidR="006F2477" w:rsidRPr="00CB1827" w:rsidRDefault="00993261" w:rsidP="00E753DE">
            <w:pPr>
              <w:spacing w:line="276" w:lineRule="auto"/>
              <w:jc w:val="center"/>
              <w:rPr>
                <w:rFonts w:asciiTheme="minorHAnsi" w:hAnsiTheme="minorHAnsi" w:cstheme="minorHAnsi"/>
                <w:sz w:val="20"/>
                <w:szCs w:val="20"/>
              </w:rPr>
            </w:pPr>
            <w:hyperlink r:id="rId115" w:history="1">
              <w:r w:rsidR="006F2477" w:rsidRPr="00CB1827">
                <w:rPr>
                  <w:rStyle w:val="Hyperlink"/>
                  <w:rFonts w:asciiTheme="minorHAnsi" w:hAnsiTheme="minorHAnsi" w:cstheme="minorHAnsi"/>
                  <w:sz w:val="20"/>
                  <w:szCs w:val="20"/>
                </w:rPr>
                <w:t>Grade 7</w:t>
              </w:r>
            </w:hyperlink>
          </w:p>
        </w:tc>
        <w:tc>
          <w:tcPr>
            <w:tcW w:w="1080" w:type="dxa"/>
            <w:vAlign w:val="center"/>
          </w:tcPr>
          <w:p w14:paraId="2A4CB7EB" w14:textId="667AE13C" w:rsidR="006F2477" w:rsidRPr="00CB1827" w:rsidRDefault="006F2477"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7.MG.</w:t>
            </w:r>
            <w:r w:rsidR="00E269F3" w:rsidRPr="00CB1827">
              <w:rPr>
                <w:rFonts w:asciiTheme="minorHAnsi" w:hAnsiTheme="minorHAnsi" w:cstheme="minorHAnsi"/>
                <w:color w:val="000000"/>
                <w:sz w:val="20"/>
                <w:szCs w:val="20"/>
                <w:shd w:val="clear" w:color="auto" w:fill="FFFFFF"/>
              </w:rPr>
              <w:t>4</w:t>
            </w:r>
          </w:p>
        </w:tc>
        <w:tc>
          <w:tcPr>
            <w:tcW w:w="6745" w:type="dxa"/>
            <w:vAlign w:val="center"/>
          </w:tcPr>
          <w:p w14:paraId="5C38834B" w14:textId="093A39F2" w:rsidR="006F2477" w:rsidRPr="00CB1827" w:rsidRDefault="00E269F3"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apply dilations of polygons in the coordinate plane.</w:t>
            </w:r>
          </w:p>
        </w:tc>
      </w:tr>
      <w:tr w:rsidR="00FB4F41" w:rsidRPr="00512EB4" w14:paraId="1C62A108" w14:textId="77777777" w:rsidTr="00E753DE">
        <w:tc>
          <w:tcPr>
            <w:tcW w:w="1525" w:type="dxa"/>
            <w:vAlign w:val="center"/>
          </w:tcPr>
          <w:p w14:paraId="2218A8E5" w14:textId="0C0A2824" w:rsidR="00FB4F41" w:rsidRPr="00CB1827" w:rsidRDefault="00993261" w:rsidP="00E753DE">
            <w:pPr>
              <w:spacing w:line="276" w:lineRule="auto"/>
              <w:jc w:val="center"/>
              <w:rPr>
                <w:rFonts w:asciiTheme="minorHAnsi" w:hAnsiTheme="minorHAnsi" w:cstheme="minorHAnsi"/>
                <w:sz w:val="20"/>
                <w:szCs w:val="20"/>
              </w:rPr>
            </w:pPr>
            <w:hyperlink r:id="rId116" w:history="1">
              <w:r w:rsidR="008D40E4" w:rsidRPr="00CB1827">
                <w:rPr>
                  <w:rStyle w:val="Hyperlink"/>
                  <w:rFonts w:asciiTheme="minorHAnsi" w:hAnsiTheme="minorHAnsi" w:cstheme="minorHAnsi"/>
                  <w:sz w:val="20"/>
                  <w:szCs w:val="20"/>
                </w:rPr>
                <w:t>Grade 8</w:t>
              </w:r>
            </w:hyperlink>
          </w:p>
        </w:tc>
        <w:tc>
          <w:tcPr>
            <w:tcW w:w="1080" w:type="dxa"/>
            <w:vAlign w:val="center"/>
          </w:tcPr>
          <w:p w14:paraId="2714118A" w14:textId="2BF720D6" w:rsidR="00FB4F41" w:rsidRPr="00CB1827" w:rsidRDefault="008D40E4"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8.MG.3</w:t>
            </w:r>
          </w:p>
        </w:tc>
        <w:tc>
          <w:tcPr>
            <w:tcW w:w="6745" w:type="dxa"/>
            <w:vAlign w:val="center"/>
          </w:tcPr>
          <w:p w14:paraId="47F1A563" w14:textId="4F381192" w:rsidR="00FB4F41" w:rsidRPr="00CB1827" w:rsidRDefault="008D40E4"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apply translations and reflections to polygons in the coordinate plane.</w:t>
            </w:r>
          </w:p>
        </w:tc>
      </w:tr>
      <w:tr w:rsidR="009F07EA" w:rsidRPr="00512EB4" w14:paraId="63D5F712" w14:textId="77777777" w:rsidTr="00E753DE">
        <w:tc>
          <w:tcPr>
            <w:tcW w:w="1525" w:type="dxa"/>
            <w:vMerge w:val="restart"/>
            <w:vAlign w:val="center"/>
          </w:tcPr>
          <w:p w14:paraId="602EFEFC" w14:textId="78C33315" w:rsidR="009F07EA" w:rsidRPr="00CB1827" w:rsidRDefault="00993261" w:rsidP="00E753DE">
            <w:pPr>
              <w:spacing w:line="276" w:lineRule="auto"/>
              <w:jc w:val="center"/>
              <w:rPr>
                <w:rFonts w:asciiTheme="minorHAnsi" w:hAnsiTheme="minorHAnsi" w:cstheme="minorHAnsi"/>
                <w:sz w:val="20"/>
                <w:szCs w:val="20"/>
              </w:rPr>
            </w:pPr>
            <w:hyperlink r:id="rId117" w:history="1">
              <w:r w:rsidR="00A12EF4">
                <w:rPr>
                  <w:rStyle w:val="Hyperlink"/>
                  <w:rFonts w:asciiTheme="minorHAnsi" w:hAnsiTheme="minorHAnsi" w:cstheme="minorHAnsi"/>
                  <w:sz w:val="20"/>
                  <w:szCs w:val="20"/>
                </w:rPr>
                <w:t>Algebra 1</w:t>
              </w:r>
            </w:hyperlink>
          </w:p>
        </w:tc>
        <w:tc>
          <w:tcPr>
            <w:tcW w:w="1080" w:type="dxa"/>
            <w:vAlign w:val="center"/>
          </w:tcPr>
          <w:p w14:paraId="05F8E470" w14:textId="0E9B56B2" w:rsidR="009F07EA" w:rsidRPr="00CB1827" w:rsidRDefault="009F07EA"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A.EI.1</w:t>
            </w:r>
          </w:p>
        </w:tc>
        <w:tc>
          <w:tcPr>
            <w:tcW w:w="6745" w:type="dxa"/>
            <w:vAlign w:val="center"/>
          </w:tcPr>
          <w:p w14:paraId="38605CD4" w14:textId="28C2D5E8" w:rsidR="009F07EA" w:rsidRPr="00CB1827" w:rsidRDefault="009F07EA"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represent, solve, explain, and interpret the solution to multistep linear equations and inequalities in one variable and literal equations for a specified variable.</w:t>
            </w:r>
          </w:p>
        </w:tc>
      </w:tr>
      <w:tr w:rsidR="009F07EA" w:rsidRPr="00512EB4" w14:paraId="302E52AC" w14:textId="77777777" w:rsidTr="00E753DE">
        <w:tc>
          <w:tcPr>
            <w:tcW w:w="1525" w:type="dxa"/>
            <w:vMerge/>
            <w:vAlign w:val="center"/>
          </w:tcPr>
          <w:p w14:paraId="3B732F14" w14:textId="77777777" w:rsidR="009F07EA" w:rsidRPr="00CB1827" w:rsidRDefault="009F07EA" w:rsidP="00E753DE">
            <w:pPr>
              <w:spacing w:line="276" w:lineRule="auto"/>
              <w:jc w:val="center"/>
              <w:rPr>
                <w:rFonts w:asciiTheme="minorHAnsi" w:hAnsiTheme="minorHAnsi" w:cstheme="minorHAnsi"/>
                <w:sz w:val="20"/>
                <w:szCs w:val="20"/>
              </w:rPr>
            </w:pPr>
          </w:p>
        </w:tc>
        <w:tc>
          <w:tcPr>
            <w:tcW w:w="1080" w:type="dxa"/>
            <w:vAlign w:val="center"/>
          </w:tcPr>
          <w:p w14:paraId="4CE1D673" w14:textId="7630DF84" w:rsidR="009F07EA" w:rsidRPr="00CB1827" w:rsidRDefault="009F07EA"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A.EI.2</w:t>
            </w:r>
          </w:p>
        </w:tc>
        <w:tc>
          <w:tcPr>
            <w:tcW w:w="6745" w:type="dxa"/>
            <w:vAlign w:val="center"/>
          </w:tcPr>
          <w:p w14:paraId="0EECDEDC" w14:textId="306F1CC0" w:rsidR="009F07EA" w:rsidRPr="00CB1827" w:rsidRDefault="009F07EA"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represent, solve, explain, and interpret the solution to a system of two linear equations, a linear inequality in two variables, or a system of two linear inequalities in two variables.</w:t>
            </w:r>
          </w:p>
        </w:tc>
      </w:tr>
      <w:tr w:rsidR="009F07EA" w:rsidRPr="00512EB4" w14:paraId="2B2A5F13" w14:textId="77777777" w:rsidTr="00E753DE">
        <w:tc>
          <w:tcPr>
            <w:tcW w:w="1525" w:type="dxa"/>
            <w:vMerge/>
            <w:vAlign w:val="center"/>
          </w:tcPr>
          <w:p w14:paraId="7958D9FB" w14:textId="77777777" w:rsidR="009F07EA" w:rsidRPr="00CB1827" w:rsidRDefault="009F07EA" w:rsidP="00E753DE">
            <w:pPr>
              <w:spacing w:line="276" w:lineRule="auto"/>
              <w:jc w:val="center"/>
              <w:rPr>
                <w:rFonts w:asciiTheme="minorHAnsi" w:hAnsiTheme="minorHAnsi" w:cstheme="minorHAnsi"/>
                <w:sz w:val="20"/>
                <w:szCs w:val="20"/>
              </w:rPr>
            </w:pPr>
          </w:p>
        </w:tc>
        <w:tc>
          <w:tcPr>
            <w:tcW w:w="1080" w:type="dxa"/>
            <w:vAlign w:val="center"/>
          </w:tcPr>
          <w:p w14:paraId="60AF7DA0" w14:textId="05DEC465" w:rsidR="009F07EA" w:rsidRPr="00CB1827" w:rsidRDefault="009F07EA"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A.EI.3</w:t>
            </w:r>
          </w:p>
        </w:tc>
        <w:tc>
          <w:tcPr>
            <w:tcW w:w="6745" w:type="dxa"/>
            <w:vAlign w:val="center"/>
          </w:tcPr>
          <w:p w14:paraId="47733E50" w14:textId="05396AAA" w:rsidR="009F07EA" w:rsidRPr="00CB1827" w:rsidRDefault="009F07EA"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represent, solve, and interpret the solution to a quadratic equation in one variable.</w:t>
            </w:r>
          </w:p>
        </w:tc>
      </w:tr>
      <w:tr w:rsidR="009F07EA" w:rsidRPr="00512EB4" w14:paraId="6A5BAC46" w14:textId="77777777" w:rsidTr="00E753DE">
        <w:tc>
          <w:tcPr>
            <w:tcW w:w="1525" w:type="dxa"/>
            <w:vMerge/>
            <w:vAlign w:val="center"/>
          </w:tcPr>
          <w:p w14:paraId="61E37DFD" w14:textId="77777777" w:rsidR="009F07EA" w:rsidRPr="00CB1827" w:rsidRDefault="009F07EA" w:rsidP="00E753DE">
            <w:pPr>
              <w:spacing w:line="276" w:lineRule="auto"/>
              <w:jc w:val="center"/>
              <w:rPr>
                <w:rFonts w:asciiTheme="minorHAnsi" w:hAnsiTheme="minorHAnsi" w:cstheme="minorHAnsi"/>
                <w:sz w:val="20"/>
                <w:szCs w:val="20"/>
              </w:rPr>
            </w:pPr>
          </w:p>
        </w:tc>
        <w:tc>
          <w:tcPr>
            <w:tcW w:w="1080" w:type="dxa"/>
            <w:vAlign w:val="center"/>
          </w:tcPr>
          <w:p w14:paraId="6F652F25" w14:textId="7FA6301A" w:rsidR="009F07EA" w:rsidRPr="00CB1827" w:rsidRDefault="009F07EA"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A.F.1</w:t>
            </w:r>
          </w:p>
        </w:tc>
        <w:tc>
          <w:tcPr>
            <w:tcW w:w="6745" w:type="dxa"/>
            <w:vAlign w:val="center"/>
          </w:tcPr>
          <w:p w14:paraId="17CE8F49" w14:textId="6A123570" w:rsidR="009F07EA" w:rsidRPr="00CB1827" w:rsidRDefault="009F07EA"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investigate, analyze, and compare linear functions algebraically and graphically, and model linear relationships.</w:t>
            </w:r>
          </w:p>
        </w:tc>
      </w:tr>
      <w:tr w:rsidR="00CB1827" w:rsidRPr="00512EB4" w14:paraId="72F5D739" w14:textId="77777777" w:rsidTr="00E753DE">
        <w:tc>
          <w:tcPr>
            <w:tcW w:w="1525" w:type="dxa"/>
            <w:vMerge w:val="restart"/>
            <w:vAlign w:val="center"/>
          </w:tcPr>
          <w:p w14:paraId="70AA1AAC" w14:textId="1A1A7351" w:rsidR="00CB1827" w:rsidRPr="00CB1827" w:rsidRDefault="00993261" w:rsidP="00E753DE">
            <w:pPr>
              <w:spacing w:line="276" w:lineRule="auto"/>
              <w:jc w:val="center"/>
              <w:rPr>
                <w:rFonts w:asciiTheme="minorHAnsi" w:hAnsiTheme="minorHAnsi" w:cstheme="minorHAnsi"/>
                <w:sz w:val="20"/>
                <w:szCs w:val="20"/>
              </w:rPr>
            </w:pPr>
            <w:hyperlink r:id="rId118" w:history="1">
              <w:r w:rsidR="00CB1827" w:rsidRPr="00CB1827">
                <w:rPr>
                  <w:rStyle w:val="Hyperlink"/>
                  <w:rFonts w:asciiTheme="minorHAnsi" w:hAnsiTheme="minorHAnsi" w:cstheme="minorHAnsi"/>
                  <w:sz w:val="20"/>
                  <w:szCs w:val="20"/>
                </w:rPr>
                <w:t>Geometry</w:t>
              </w:r>
            </w:hyperlink>
          </w:p>
        </w:tc>
        <w:tc>
          <w:tcPr>
            <w:tcW w:w="1080" w:type="dxa"/>
            <w:vAlign w:val="center"/>
          </w:tcPr>
          <w:p w14:paraId="48CE3C82" w14:textId="74BCD491" w:rsidR="00CB1827" w:rsidRPr="00CB1827" w:rsidRDefault="00CB1827"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G.RLT.3</w:t>
            </w:r>
          </w:p>
        </w:tc>
        <w:tc>
          <w:tcPr>
            <w:tcW w:w="6745" w:type="dxa"/>
            <w:vAlign w:val="center"/>
          </w:tcPr>
          <w:p w14:paraId="2AF4232A" w14:textId="5F015341" w:rsidR="00CB1827" w:rsidRPr="00CB1827" w:rsidRDefault="00CB1827"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solve problems, including contextual problems, involving symmetry and transformation.</w:t>
            </w:r>
          </w:p>
        </w:tc>
      </w:tr>
      <w:tr w:rsidR="00CB1827" w:rsidRPr="00512EB4" w14:paraId="6DF24D6F" w14:textId="77777777" w:rsidTr="00E753DE">
        <w:tc>
          <w:tcPr>
            <w:tcW w:w="1525" w:type="dxa"/>
            <w:vMerge/>
            <w:vAlign w:val="center"/>
          </w:tcPr>
          <w:p w14:paraId="0DAAC904" w14:textId="77777777" w:rsidR="00CB1827" w:rsidRPr="00CB1827" w:rsidRDefault="00CB1827" w:rsidP="00E753DE">
            <w:pPr>
              <w:spacing w:line="276" w:lineRule="auto"/>
              <w:jc w:val="center"/>
              <w:rPr>
                <w:rFonts w:asciiTheme="minorHAnsi" w:hAnsiTheme="minorHAnsi" w:cstheme="minorHAnsi"/>
                <w:sz w:val="20"/>
                <w:szCs w:val="20"/>
              </w:rPr>
            </w:pPr>
          </w:p>
        </w:tc>
        <w:tc>
          <w:tcPr>
            <w:tcW w:w="1080" w:type="dxa"/>
            <w:vAlign w:val="center"/>
          </w:tcPr>
          <w:p w14:paraId="6BEE676E" w14:textId="26C17617" w:rsidR="00CB1827" w:rsidRPr="00CB1827" w:rsidRDefault="00CB1827"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G.PC.4</w:t>
            </w:r>
          </w:p>
        </w:tc>
        <w:tc>
          <w:tcPr>
            <w:tcW w:w="6745" w:type="dxa"/>
            <w:vAlign w:val="center"/>
          </w:tcPr>
          <w:p w14:paraId="3402E404" w14:textId="4830877E" w:rsidR="00CB1827" w:rsidRPr="00CB1827" w:rsidRDefault="00CB1827"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solve problems in the coordinate plane involving equations of circles.</w:t>
            </w:r>
          </w:p>
        </w:tc>
      </w:tr>
      <w:tr w:rsidR="00FB4F41" w:rsidRPr="00512EB4" w14:paraId="14C68BB0" w14:textId="77777777" w:rsidTr="00E753DE">
        <w:tc>
          <w:tcPr>
            <w:tcW w:w="1525" w:type="dxa"/>
            <w:vAlign w:val="center"/>
          </w:tcPr>
          <w:p w14:paraId="1434AC31" w14:textId="52C08C12" w:rsidR="00FB4F41" w:rsidRPr="00CB1827" w:rsidRDefault="00993261" w:rsidP="00E753DE">
            <w:pPr>
              <w:spacing w:line="276" w:lineRule="auto"/>
              <w:jc w:val="center"/>
              <w:rPr>
                <w:rFonts w:asciiTheme="minorHAnsi" w:hAnsiTheme="minorHAnsi" w:cstheme="minorHAnsi"/>
                <w:sz w:val="20"/>
                <w:szCs w:val="20"/>
              </w:rPr>
            </w:pPr>
            <w:hyperlink r:id="rId119" w:history="1">
              <w:r w:rsidR="00A12EF4">
                <w:rPr>
                  <w:rStyle w:val="Hyperlink"/>
                  <w:rFonts w:asciiTheme="minorHAnsi" w:hAnsiTheme="minorHAnsi" w:cstheme="minorHAnsi"/>
                  <w:sz w:val="20"/>
                  <w:szCs w:val="20"/>
                </w:rPr>
                <w:t>Algebra 2</w:t>
              </w:r>
            </w:hyperlink>
          </w:p>
        </w:tc>
        <w:tc>
          <w:tcPr>
            <w:tcW w:w="1080" w:type="dxa"/>
            <w:vAlign w:val="center"/>
          </w:tcPr>
          <w:p w14:paraId="43BE8EC5" w14:textId="688BB77D" w:rsidR="00FB4F41" w:rsidRPr="00CB1827" w:rsidRDefault="00EB4357" w:rsidP="00E753DE">
            <w:pPr>
              <w:spacing w:line="276" w:lineRule="auto"/>
              <w:jc w:val="center"/>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A2.F.1</w:t>
            </w:r>
          </w:p>
        </w:tc>
        <w:tc>
          <w:tcPr>
            <w:tcW w:w="6745" w:type="dxa"/>
            <w:vAlign w:val="center"/>
          </w:tcPr>
          <w:p w14:paraId="0077F389" w14:textId="69FA199F" w:rsidR="00FB4F41" w:rsidRPr="00CB1827" w:rsidRDefault="00EB4357" w:rsidP="00E753DE">
            <w:pPr>
              <w:spacing w:line="276" w:lineRule="auto"/>
              <w:rPr>
                <w:rFonts w:asciiTheme="minorHAnsi" w:hAnsiTheme="minorHAnsi" w:cstheme="minorHAnsi"/>
                <w:color w:val="000000"/>
                <w:sz w:val="20"/>
                <w:szCs w:val="20"/>
                <w:shd w:val="clear" w:color="auto" w:fill="FFFFFF"/>
              </w:rPr>
            </w:pPr>
            <w:r w:rsidRPr="00CB1827">
              <w:rPr>
                <w:rFonts w:asciiTheme="minorHAnsi" w:hAnsiTheme="minorHAnsi" w:cstheme="minorHAnsi"/>
                <w:color w:val="000000"/>
                <w:sz w:val="20"/>
                <w:szCs w:val="20"/>
                <w:shd w:val="clear" w:color="auto" w:fill="FFFFFF"/>
              </w:rPr>
              <w:t>The student will investigate, analyze, and compare square root, cube root, rational, exponential, and logarithmic function families, algebraically and graphically, using transformations.</w:t>
            </w:r>
          </w:p>
        </w:tc>
      </w:tr>
    </w:tbl>
    <w:p w14:paraId="206FB673" w14:textId="77777777" w:rsidR="00E2209A" w:rsidRDefault="00E2209A" w:rsidP="00D674B7"/>
    <w:p w14:paraId="23AF0F54" w14:textId="77777777" w:rsidR="00E2209A" w:rsidRDefault="00E2209A" w:rsidP="00D674B7"/>
    <w:p w14:paraId="1332DD32" w14:textId="77777777" w:rsidR="0037660F" w:rsidRDefault="0037660F" w:rsidP="00D674B7"/>
    <w:p w14:paraId="77BF2A5F" w14:textId="77777777" w:rsidR="0037660F" w:rsidRDefault="0037660F" w:rsidP="00D674B7"/>
    <w:p w14:paraId="7A687729" w14:textId="77777777" w:rsidR="0037660F" w:rsidRDefault="0037660F" w:rsidP="00D674B7"/>
    <w:p w14:paraId="1CB49367" w14:textId="77777777" w:rsidR="00040D0E" w:rsidRDefault="00040D0E" w:rsidP="00D674B7"/>
    <w:tbl>
      <w:tblPr>
        <w:tblStyle w:val="TableGrid"/>
        <w:tblW w:w="0" w:type="auto"/>
        <w:tblLayout w:type="fixed"/>
        <w:tblLook w:val="04A0" w:firstRow="1" w:lastRow="0" w:firstColumn="1" w:lastColumn="0" w:noHBand="0" w:noVBand="1"/>
      </w:tblPr>
      <w:tblGrid>
        <w:gridCol w:w="1525"/>
        <w:gridCol w:w="1080"/>
        <w:gridCol w:w="6745"/>
      </w:tblGrid>
      <w:tr w:rsidR="00040D0E" w14:paraId="7D0218CE" w14:textId="77777777" w:rsidTr="00067423">
        <w:tc>
          <w:tcPr>
            <w:tcW w:w="9350" w:type="dxa"/>
            <w:gridSpan w:val="3"/>
            <w:shd w:val="clear" w:color="auto" w:fill="003C71" w:themeFill="accent1"/>
          </w:tcPr>
          <w:p w14:paraId="1950752D" w14:textId="249BD5B1" w:rsidR="00C32E23" w:rsidRDefault="00040D0E" w:rsidP="00067423">
            <w:pPr>
              <w:spacing w:line="276" w:lineRule="auto"/>
              <w:jc w:val="center"/>
              <w:rPr>
                <w:b/>
                <w:bCs/>
                <w:color w:val="FFFFFF" w:themeColor="background1"/>
              </w:rPr>
            </w:pPr>
            <w:r w:rsidRPr="0019540D">
              <w:rPr>
                <w:b/>
                <w:bCs/>
                <w:color w:val="FFFFFF" w:themeColor="background1"/>
              </w:rPr>
              <w:lastRenderedPageBreak/>
              <w:t xml:space="preserve">Strand Concept </w:t>
            </w:r>
            <w:r w:rsidR="00B9756E">
              <w:rPr>
                <w:b/>
                <w:bCs/>
                <w:color w:val="FFFFFF" w:themeColor="background1"/>
              </w:rPr>
              <w:t>5</w:t>
            </w:r>
            <w:r w:rsidRPr="0019540D">
              <w:rPr>
                <w:b/>
                <w:bCs/>
                <w:color w:val="FFFFFF" w:themeColor="background1"/>
              </w:rPr>
              <w:t>:</w:t>
            </w:r>
            <w:r>
              <w:rPr>
                <w:b/>
                <w:bCs/>
                <w:color w:val="FFFFFF" w:themeColor="background1"/>
              </w:rPr>
              <w:t xml:space="preserve"> </w:t>
            </w:r>
            <w:r w:rsidR="00C32E23" w:rsidRPr="00C32E23">
              <w:rPr>
                <w:b/>
                <w:bCs/>
                <w:color w:val="FFFFFF" w:themeColor="background1"/>
              </w:rPr>
              <w:t xml:space="preserve">Circles and Polygons </w:t>
            </w:r>
          </w:p>
          <w:p w14:paraId="4695D466" w14:textId="61B935C3" w:rsidR="00040D0E" w:rsidRPr="0019540D" w:rsidRDefault="00C32E23" w:rsidP="00067423">
            <w:pPr>
              <w:spacing w:line="276" w:lineRule="auto"/>
              <w:jc w:val="center"/>
              <w:rPr>
                <w:b/>
                <w:bCs/>
                <w:color w:val="FFFFFF" w:themeColor="background1"/>
              </w:rPr>
            </w:pPr>
            <w:r w:rsidRPr="00C32E23">
              <w:rPr>
                <w:b/>
                <w:bCs/>
                <w:i/>
                <w:iCs/>
                <w:color w:val="FFFFFF" w:themeColor="background1"/>
              </w:rPr>
              <w:t>(identify, describe, classify, measure)</w:t>
            </w:r>
          </w:p>
        </w:tc>
      </w:tr>
      <w:tr w:rsidR="00040D0E" w14:paraId="1D0FA101" w14:textId="77777777" w:rsidTr="00067423">
        <w:tc>
          <w:tcPr>
            <w:tcW w:w="1525" w:type="dxa"/>
            <w:shd w:val="clear" w:color="auto" w:fill="7DD4FF" w:themeFill="accent2" w:themeFillTint="66"/>
            <w:vAlign w:val="center"/>
          </w:tcPr>
          <w:p w14:paraId="547E892D" w14:textId="77777777" w:rsidR="00040D0E" w:rsidRDefault="00040D0E" w:rsidP="00067423">
            <w:pPr>
              <w:jc w:val="center"/>
              <w:rPr>
                <w:b/>
                <w:bCs/>
                <w:sz w:val="20"/>
                <w:szCs w:val="20"/>
              </w:rPr>
            </w:pPr>
            <w:r w:rsidRPr="00D71B90">
              <w:rPr>
                <w:b/>
                <w:bCs/>
                <w:sz w:val="20"/>
                <w:szCs w:val="20"/>
              </w:rPr>
              <w:t>Grade Level/</w:t>
            </w:r>
          </w:p>
          <w:p w14:paraId="15616462" w14:textId="77777777" w:rsidR="00040D0E" w:rsidRPr="00D71B90" w:rsidRDefault="00040D0E"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5454BFB1" w14:textId="77777777" w:rsidR="00040D0E" w:rsidRPr="00D71B90" w:rsidRDefault="00040D0E"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524ADD10" w14:textId="77777777" w:rsidR="00040D0E" w:rsidRPr="00D71B90" w:rsidRDefault="00040D0E" w:rsidP="00067423">
            <w:pPr>
              <w:jc w:val="center"/>
              <w:rPr>
                <w:b/>
                <w:bCs/>
                <w:sz w:val="20"/>
                <w:szCs w:val="20"/>
              </w:rPr>
            </w:pPr>
            <w:r w:rsidRPr="00D71B90">
              <w:rPr>
                <w:b/>
                <w:bCs/>
                <w:sz w:val="20"/>
                <w:szCs w:val="20"/>
              </w:rPr>
              <w:t>Description</w:t>
            </w:r>
          </w:p>
        </w:tc>
      </w:tr>
      <w:tr w:rsidR="00A72393" w14:paraId="0069BC58" w14:textId="77777777" w:rsidTr="00067423">
        <w:tc>
          <w:tcPr>
            <w:tcW w:w="1525" w:type="dxa"/>
            <w:vAlign w:val="center"/>
          </w:tcPr>
          <w:p w14:paraId="005C0515" w14:textId="77636011" w:rsidR="00A72393" w:rsidRPr="00FD670C" w:rsidRDefault="00993261" w:rsidP="00067423">
            <w:pPr>
              <w:spacing w:line="276" w:lineRule="auto"/>
              <w:jc w:val="center"/>
              <w:rPr>
                <w:rFonts w:asciiTheme="minorHAnsi" w:hAnsiTheme="minorHAnsi" w:cstheme="minorHAnsi"/>
                <w:sz w:val="20"/>
                <w:szCs w:val="20"/>
              </w:rPr>
            </w:pPr>
            <w:hyperlink r:id="rId120" w:history="1">
              <w:r w:rsidR="00A72393" w:rsidRPr="00FD670C">
                <w:rPr>
                  <w:rStyle w:val="Hyperlink"/>
                  <w:rFonts w:asciiTheme="minorHAnsi" w:hAnsiTheme="minorHAnsi" w:cstheme="minorHAnsi"/>
                  <w:sz w:val="20"/>
                  <w:szCs w:val="20"/>
                </w:rPr>
                <w:t>Kindergarten</w:t>
              </w:r>
            </w:hyperlink>
          </w:p>
        </w:tc>
        <w:tc>
          <w:tcPr>
            <w:tcW w:w="1080" w:type="dxa"/>
            <w:vAlign w:val="center"/>
          </w:tcPr>
          <w:p w14:paraId="653BB318" w14:textId="0BECC021" w:rsidR="00A72393" w:rsidRPr="00FD670C" w:rsidRDefault="00A72393" w:rsidP="00067423">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K.MG.2</w:t>
            </w:r>
          </w:p>
        </w:tc>
        <w:tc>
          <w:tcPr>
            <w:tcW w:w="6745" w:type="dxa"/>
            <w:vAlign w:val="center"/>
          </w:tcPr>
          <w:p w14:paraId="3E528FF7" w14:textId="219EF5AB" w:rsidR="00A72393" w:rsidRPr="00FD670C" w:rsidRDefault="0072584C" w:rsidP="00067423">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identify, describe, name, compare, and construct plane figures (circles, triangles, squares, and rectangles).</w:t>
            </w:r>
          </w:p>
        </w:tc>
      </w:tr>
      <w:tr w:rsidR="00A72393" w14:paraId="1B6C136F" w14:textId="77777777" w:rsidTr="00067423">
        <w:tc>
          <w:tcPr>
            <w:tcW w:w="1525" w:type="dxa"/>
            <w:vAlign w:val="center"/>
          </w:tcPr>
          <w:p w14:paraId="6C12B1E1" w14:textId="73C1CE5E" w:rsidR="00A72393" w:rsidRPr="00FD670C" w:rsidRDefault="00993261" w:rsidP="00067423">
            <w:pPr>
              <w:spacing w:line="276" w:lineRule="auto"/>
              <w:jc w:val="center"/>
              <w:rPr>
                <w:rFonts w:asciiTheme="minorHAnsi" w:hAnsiTheme="minorHAnsi" w:cstheme="minorHAnsi"/>
                <w:sz w:val="20"/>
                <w:szCs w:val="20"/>
              </w:rPr>
            </w:pPr>
            <w:hyperlink r:id="rId121" w:history="1">
              <w:r w:rsidR="0072584C" w:rsidRPr="00FD670C">
                <w:rPr>
                  <w:rStyle w:val="Hyperlink"/>
                  <w:rFonts w:asciiTheme="minorHAnsi" w:hAnsiTheme="minorHAnsi" w:cstheme="minorHAnsi"/>
                  <w:sz w:val="20"/>
                  <w:szCs w:val="20"/>
                </w:rPr>
                <w:t>Grade 1</w:t>
              </w:r>
            </w:hyperlink>
          </w:p>
        </w:tc>
        <w:tc>
          <w:tcPr>
            <w:tcW w:w="1080" w:type="dxa"/>
            <w:vAlign w:val="center"/>
          </w:tcPr>
          <w:p w14:paraId="243EFC67" w14:textId="04B21110" w:rsidR="00A72393" w:rsidRPr="00FD670C" w:rsidRDefault="0072584C" w:rsidP="00067423">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1.MG.2</w:t>
            </w:r>
          </w:p>
        </w:tc>
        <w:tc>
          <w:tcPr>
            <w:tcW w:w="6745" w:type="dxa"/>
            <w:vAlign w:val="center"/>
          </w:tcPr>
          <w:p w14:paraId="1F65B20B" w14:textId="32293FE3" w:rsidR="00A72393" w:rsidRPr="00FD670C" w:rsidRDefault="006A52BF" w:rsidP="00067423">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describe, sort, draw, and name plane figures (circles, triangles, squares, and rectangles), and compose larger plane figures by combining simple plane figures.</w:t>
            </w:r>
          </w:p>
        </w:tc>
      </w:tr>
      <w:tr w:rsidR="00A72393" w14:paraId="2D03D0C1" w14:textId="77777777" w:rsidTr="00067423">
        <w:tc>
          <w:tcPr>
            <w:tcW w:w="1525" w:type="dxa"/>
            <w:vAlign w:val="center"/>
          </w:tcPr>
          <w:p w14:paraId="5ADFD7A3" w14:textId="3F440E91" w:rsidR="00A72393" w:rsidRPr="00FD670C" w:rsidRDefault="00993261" w:rsidP="00067423">
            <w:pPr>
              <w:spacing w:line="276" w:lineRule="auto"/>
              <w:jc w:val="center"/>
              <w:rPr>
                <w:rFonts w:asciiTheme="minorHAnsi" w:hAnsiTheme="minorHAnsi" w:cstheme="minorHAnsi"/>
                <w:sz w:val="20"/>
                <w:szCs w:val="20"/>
              </w:rPr>
            </w:pPr>
            <w:hyperlink r:id="rId122" w:history="1">
              <w:r w:rsidR="006A52BF" w:rsidRPr="00B9756E">
                <w:rPr>
                  <w:rStyle w:val="Hyperlink"/>
                  <w:rFonts w:asciiTheme="minorHAnsi" w:hAnsiTheme="minorHAnsi" w:cstheme="minorHAnsi"/>
                  <w:sz w:val="20"/>
                  <w:szCs w:val="20"/>
                </w:rPr>
                <w:t>Grade 2</w:t>
              </w:r>
            </w:hyperlink>
          </w:p>
        </w:tc>
        <w:tc>
          <w:tcPr>
            <w:tcW w:w="1080" w:type="dxa"/>
            <w:vAlign w:val="center"/>
          </w:tcPr>
          <w:p w14:paraId="58605D55" w14:textId="024E7E5F" w:rsidR="00A72393" w:rsidRPr="00FD670C" w:rsidRDefault="006A52BF" w:rsidP="00067423">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2.MG.2</w:t>
            </w:r>
          </w:p>
        </w:tc>
        <w:tc>
          <w:tcPr>
            <w:tcW w:w="6745" w:type="dxa"/>
            <w:vAlign w:val="center"/>
          </w:tcPr>
          <w:p w14:paraId="03E96CE9" w14:textId="471818CE" w:rsidR="00A72393" w:rsidRPr="00FD670C" w:rsidRDefault="006A52BF" w:rsidP="00067423">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identify, describe, and create plane figures (including circles, triangles, squares, and rectangles) that have at least one line of symmetry and explain its relationship with congruency.</w:t>
            </w:r>
          </w:p>
        </w:tc>
      </w:tr>
      <w:tr w:rsidR="004B6586" w14:paraId="1B16F049" w14:textId="77777777" w:rsidTr="00067423">
        <w:tc>
          <w:tcPr>
            <w:tcW w:w="1525" w:type="dxa"/>
            <w:vAlign w:val="center"/>
          </w:tcPr>
          <w:p w14:paraId="15FD7F33" w14:textId="089D78BC" w:rsidR="004B6586" w:rsidRPr="00FD670C" w:rsidRDefault="00993261" w:rsidP="004B6586">
            <w:pPr>
              <w:spacing w:line="276" w:lineRule="auto"/>
              <w:jc w:val="center"/>
              <w:rPr>
                <w:rFonts w:asciiTheme="minorHAnsi" w:hAnsiTheme="minorHAnsi" w:cstheme="minorHAnsi"/>
                <w:sz w:val="20"/>
                <w:szCs w:val="20"/>
              </w:rPr>
            </w:pPr>
            <w:hyperlink r:id="rId123" w:history="1">
              <w:r w:rsidR="004B6586" w:rsidRPr="00FD670C">
                <w:rPr>
                  <w:rStyle w:val="Hyperlink"/>
                  <w:rFonts w:asciiTheme="minorHAnsi" w:hAnsiTheme="minorHAnsi" w:cstheme="minorHAnsi"/>
                  <w:sz w:val="20"/>
                  <w:szCs w:val="20"/>
                </w:rPr>
                <w:t>Grade 3</w:t>
              </w:r>
            </w:hyperlink>
          </w:p>
        </w:tc>
        <w:tc>
          <w:tcPr>
            <w:tcW w:w="1080" w:type="dxa"/>
            <w:vAlign w:val="center"/>
          </w:tcPr>
          <w:p w14:paraId="39057935" w14:textId="14CEFD00" w:rsidR="004B6586" w:rsidRPr="00FD670C" w:rsidRDefault="004B6586" w:rsidP="004B6586">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3.MG.4</w:t>
            </w:r>
          </w:p>
        </w:tc>
        <w:tc>
          <w:tcPr>
            <w:tcW w:w="6745" w:type="dxa"/>
            <w:vAlign w:val="center"/>
          </w:tcPr>
          <w:p w14:paraId="2207AA24" w14:textId="6B223184" w:rsidR="004B6586" w:rsidRPr="00FD670C" w:rsidRDefault="003B676E" w:rsidP="004B6586">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identify, describe, classify, compare, combine, and subdivide polygons.</w:t>
            </w:r>
          </w:p>
        </w:tc>
      </w:tr>
      <w:tr w:rsidR="00445534" w14:paraId="5B090256" w14:textId="77777777" w:rsidTr="00067423">
        <w:tc>
          <w:tcPr>
            <w:tcW w:w="1525" w:type="dxa"/>
            <w:vMerge w:val="restart"/>
            <w:vAlign w:val="center"/>
          </w:tcPr>
          <w:p w14:paraId="6B42656E" w14:textId="434329F2" w:rsidR="00445534" w:rsidRPr="00FD670C" w:rsidRDefault="00993261" w:rsidP="004B6586">
            <w:pPr>
              <w:spacing w:line="276" w:lineRule="auto"/>
              <w:jc w:val="center"/>
              <w:rPr>
                <w:rFonts w:asciiTheme="minorHAnsi" w:hAnsiTheme="minorHAnsi" w:cstheme="minorHAnsi"/>
                <w:sz w:val="20"/>
                <w:szCs w:val="20"/>
              </w:rPr>
            </w:pPr>
            <w:hyperlink r:id="rId124" w:history="1">
              <w:r w:rsidR="00445534" w:rsidRPr="00FD670C">
                <w:rPr>
                  <w:rStyle w:val="Hyperlink"/>
                  <w:rFonts w:asciiTheme="minorHAnsi" w:hAnsiTheme="minorHAnsi" w:cstheme="minorHAnsi"/>
                  <w:sz w:val="20"/>
                  <w:szCs w:val="20"/>
                </w:rPr>
                <w:t>Grade 4</w:t>
              </w:r>
            </w:hyperlink>
          </w:p>
        </w:tc>
        <w:tc>
          <w:tcPr>
            <w:tcW w:w="1080" w:type="dxa"/>
            <w:vAlign w:val="center"/>
          </w:tcPr>
          <w:p w14:paraId="6D3A2D63" w14:textId="46EA311A" w:rsidR="00445534" w:rsidRPr="00FD670C" w:rsidRDefault="00445534" w:rsidP="004B6586">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4.MG.5</w:t>
            </w:r>
          </w:p>
        </w:tc>
        <w:tc>
          <w:tcPr>
            <w:tcW w:w="6745" w:type="dxa"/>
            <w:vAlign w:val="center"/>
          </w:tcPr>
          <w:p w14:paraId="6BEC15B0" w14:textId="712B1280" w:rsidR="00445534" w:rsidRPr="00FD670C" w:rsidRDefault="00445534" w:rsidP="004B6586">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classify and describe quadrilaterals (parallelograms, rectangles, squares, rhombi, and/or trapezoids) using specific properties and attributes.</w:t>
            </w:r>
          </w:p>
        </w:tc>
      </w:tr>
      <w:tr w:rsidR="00445534" w14:paraId="7EB17D94" w14:textId="77777777" w:rsidTr="00067423">
        <w:tc>
          <w:tcPr>
            <w:tcW w:w="1525" w:type="dxa"/>
            <w:vMerge/>
            <w:vAlign w:val="center"/>
          </w:tcPr>
          <w:p w14:paraId="5F665C46" w14:textId="77777777" w:rsidR="00445534" w:rsidRPr="00FD670C" w:rsidRDefault="00445534" w:rsidP="004B6586">
            <w:pPr>
              <w:spacing w:line="276" w:lineRule="auto"/>
              <w:jc w:val="center"/>
              <w:rPr>
                <w:rFonts w:asciiTheme="minorHAnsi" w:hAnsiTheme="minorHAnsi" w:cstheme="minorHAnsi"/>
                <w:sz w:val="20"/>
                <w:szCs w:val="20"/>
              </w:rPr>
            </w:pPr>
          </w:p>
        </w:tc>
        <w:tc>
          <w:tcPr>
            <w:tcW w:w="1080" w:type="dxa"/>
            <w:vAlign w:val="center"/>
          </w:tcPr>
          <w:p w14:paraId="74EEC703" w14:textId="24023C08" w:rsidR="00445534" w:rsidRPr="00FD670C" w:rsidRDefault="00445534" w:rsidP="004B6586">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4.MG.6</w:t>
            </w:r>
          </w:p>
        </w:tc>
        <w:tc>
          <w:tcPr>
            <w:tcW w:w="6745" w:type="dxa"/>
            <w:vAlign w:val="center"/>
          </w:tcPr>
          <w:p w14:paraId="0755B947" w14:textId="63CD8EB6" w:rsidR="00445534" w:rsidRPr="00FD670C" w:rsidRDefault="00445534" w:rsidP="004B6586">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identify, describe, compare, and contrast plane and solid figures according to their characteristics (number of angles, vertices, edges, and the number and shape of faces), with and without models.</w:t>
            </w:r>
          </w:p>
        </w:tc>
      </w:tr>
      <w:tr w:rsidR="007279F4" w14:paraId="1E7021E7" w14:textId="77777777" w:rsidTr="00067423">
        <w:tc>
          <w:tcPr>
            <w:tcW w:w="1525" w:type="dxa"/>
            <w:vAlign w:val="center"/>
          </w:tcPr>
          <w:p w14:paraId="7F1DF02B" w14:textId="51EE3495" w:rsidR="007279F4" w:rsidRPr="00FD670C" w:rsidRDefault="00993261" w:rsidP="007279F4">
            <w:pPr>
              <w:spacing w:line="276" w:lineRule="auto"/>
              <w:jc w:val="center"/>
              <w:rPr>
                <w:rFonts w:asciiTheme="minorHAnsi" w:hAnsiTheme="minorHAnsi" w:cstheme="minorHAnsi"/>
                <w:sz w:val="20"/>
                <w:szCs w:val="20"/>
              </w:rPr>
            </w:pPr>
            <w:hyperlink r:id="rId125" w:history="1">
              <w:r w:rsidR="007279F4" w:rsidRPr="00FD670C">
                <w:rPr>
                  <w:rStyle w:val="Hyperlink"/>
                  <w:rFonts w:asciiTheme="minorHAnsi" w:hAnsiTheme="minorHAnsi" w:cstheme="minorHAnsi"/>
                  <w:sz w:val="20"/>
                  <w:szCs w:val="20"/>
                </w:rPr>
                <w:t>Grade 5</w:t>
              </w:r>
            </w:hyperlink>
          </w:p>
        </w:tc>
        <w:tc>
          <w:tcPr>
            <w:tcW w:w="1080" w:type="dxa"/>
            <w:vAlign w:val="center"/>
          </w:tcPr>
          <w:p w14:paraId="3A938C3F" w14:textId="0A7D59B2" w:rsidR="007279F4" w:rsidRPr="00FD670C" w:rsidRDefault="007279F4" w:rsidP="007279F4">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5.MG.</w:t>
            </w:r>
            <w:r w:rsidR="00D1728B" w:rsidRPr="00FD670C">
              <w:rPr>
                <w:rFonts w:asciiTheme="minorHAnsi" w:hAnsiTheme="minorHAnsi" w:cstheme="minorHAnsi"/>
                <w:sz w:val="20"/>
                <w:szCs w:val="20"/>
              </w:rPr>
              <w:t>3</w:t>
            </w:r>
          </w:p>
        </w:tc>
        <w:tc>
          <w:tcPr>
            <w:tcW w:w="6745" w:type="dxa"/>
            <w:vAlign w:val="center"/>
          </w:tcPr>
          <w:p w14:paraId="497812A5" w14:textId="6E66CB3E" w:rsidR="007279F4" w:rsidRPr="00FD670C" w:rsidRDefault="00D1728B" w:rsidP="007279F4">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classify and measure angles and triangles, and solve problems, including those in context.</w:t>
            </w:r>
          </w:p>
        </w:tc>
      </w:tr>
      <w:tr w:rsidR="004B1298" w14:paraId="514CC93A" w14:textId="77777777" w:rsidTr="00067423">
        <w:tc>
          <w:tcPr>
            <w:tcW w:w="1525" w:type="dxa"/>
            <w:vMerge w:val="restart"/>
            <w:vAlign w:val="center"/>
          </w:tcPr>
          <w:p w14:paraId="7F321B71" w14:textId="43F78860" w:rsidR="004B1298" w:rsidRPr="00FD670C" w:rsidRDefault="00993261" w:rsidP="004B1298">
            <w:pPr>
              <w:spacing w:line="276" w:lineRule="auto"/>
              <w:jc w:val="center"/>
              <w:rPr>
                <w:rFonts w:asciiTheme="minorHAnsi" w:hAnsiTheme="minorHAnsi" w:cstheme="minorHAnsi"/>
                <w:sz w:val="20"/>
                <w:szCs w:val="20"/>
              </w:rPr>
            </w:pPr>
            <w:hyperlink r:id="rId126" w:history="1">
              <w:r w:rsidR="004B1298" w:rsidRPr="00FD670C">
                <w:rPr>
                  <w:rStyle w:val="Hyperlink"/>
                  <w:rFonts w:asciiTheme="minorHAnsi" w:hAnsiTheme="minorHAnsi" w:cstheme="minorHAnsi"/>
                  <w:sz w:val="20"/>
                  <w:szCs w:val="20"/>
                </w:rPr>
                <w:t>Grade 6</w:t>
              </w:r>
            </w:hyperlink>
          </w:p>
        </w:tc>
        <w:tc>
          <w:tcPr>
            <w:tcW w:w="1080" w:type="dxa"/>
            <w:vAlign w:val="center"/>
          </w:tcPr>
          <w:p w14:paraId="4053AAD9" w14:textId="0A37AC83" w:rsidR="004B1298" w:rsidRPr="00FD670C" w:rsidRDefault="004B1298" w:rsidP="004B1298">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6.MG.1</w:t>
            </w:r>
          </w:p>
        </w:tc>
        <w:tc>
          <w:tcPr>
            <w:tcW w:w="6745" w:type="dxa"/>
            <w:vAlign w:val="center"/>
          </w:tcPr>
          <w:p w14:paraId="64CE16C7" w14:textId="14E1C4B5" w:rsidR="004B1298" w:rsidRPr="00FD670C" w:rsidRDefault="004B1298" w:rsidP="004B1298">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identify the characteristics of circles and solve problems, including those in context, involving circumference and area.</w:t>
            </w:r>
          </w:p>
        </w:tc>
      </w:tr>
      <w:tr w:rsidR="004B1298" w14:paraId="3BB0C711" w14:textId="77777777" w:rsidTr="00067423">
        <w:tc>
          <w:tcPr>
            <w:tcW w:w="1525" w:type="dxa"/>
            <w:vMerge/>
            <w:vAlign w:val="center"/>
          </w:tcPr>
          <w:p w14:paraId="1C5C0497" w14:textId="77777777" w:rsidR="004B1298" w:rsidRPr="00FD670C" w:rsidRDefault="004B1298" w:rsidP="004B1298">
            <w:pPr>
              <w:spacing w:line="276" w:lineRule="auto"/>
              <w:jc w:val="center"/>
              <w:rPr>
                <w:rFonts w:asciiTheme="minorHAnsi" w:hAnsiTheme="minorHAnsi" w:cstheme="minorHAnsi"/>
                <w:sz w:val="20"/>
                <w:szCs w:val="20"/>
              </w:rPr>
            </w:pPr>
          </w:p>
        </w:tc>
        <w:tc>
          <w:tcPr>
            <w:tcW w:w="1080" w:type="dxa"/>
            <w:vAlign w:val="center"/>
          </w:tcPr>
          <w:p w14:paraId="1128E4CF" w14:textId="34440030" w:rsidR="004B1298" w:rsidRPr="00FD670C" w:rsidRDefault="004B1298" w:rsidP="004B1298">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6.MG.2</w:t>
            </w:r>
          </w:p>
        </w:tc>
        <w:tc>
          <w:tcPr>
            <w:tcW w:w="6745" w:type="dxa"/>
            <w:vAlign w:val="center"/>
          </w:tcPr>
          <w:p w14:paraId="68DE8568" w14:textId="2FC80043" w:rsidR="004B1298" w:rsidRPr="00FD670C" w:rsidRDefault="004B1298" w:rsidP="004B1298">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reason mathematically to solve problems, including those in context, that involve the area and perimeter of triangles and parallelograms.</w:t>
            </w:r>
          </w:p>
        </w:tc>
      </w:tr>
      <w:tr w:rsidR="004B1298" w14:paraId="48A522D6" w14:textId="77777777" w:rsidTr="00067423">
        <w:tc>
          <w:tcPr>
            <w:tcW w:w="1525" w:type="dxa"/>
            <w:vAlign w:val="center"/>
          </w:tcPr>
          <w:p w14:paraId="7E89E33D" w14:textId="6A731CE9" w:rsidR="004B1298" w:rsidRPr="00FD670C" w:rsidRDefault="00993261" w:rsidP="004B1298">
            <w:pPr>
              <w:spacing w:line="276" w:lineRule="auto"/>
              <w:jc w:val="center"/>
              <w:rPr>
                <w:rFonts w:asciiTheme="minorHAnsi" w:hAnsiTheme="minorHAnsi" w:cstheme="minorHAnsi"/>
                <w:sz w:val="20"/>
                <w:szCs w:val="20"/>
              </w:rPr>
            </w:pPr>
            <w:hyperlink r:id="rId127" w:history="1">
              <w:r w:rsidR="0024141F" w:rsidRPr="00FD670C">
                <w:rPr>
                  <w:rStyle w:val="Hyperlink"/>
                  <w:rFonts w:asciiTheme="minorHAnsi" w:hAnsiTheme="minorHAnsi" w:cstheme="minorHAnsi"/>
                  <w:sz w:val="20"/>
                  <w:szCs w:val="20"/>
                </w:rPr>
                <w:t>Grade 7</w:t>
              </w:r>
            </w:hyperlink>
          </w:p>
        </w:tc>
        <w:tc>
          <w:tcPr>
            <w:tcW w:w="1080" w:type="dxa"/>
            <w:vAlign w:val="center"/>
          </w:tcPr>
          <w:p w14:paraId="0ADF8629" w14:textId="3A6EBA37" w:rsidR="004B1298" w:rsidRPr="00FD670C" w:rsidRDefault="0024141F" w:rsidP="004B1298">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7.MG.3</w:t>
            </w:r>
          </w:p>
        </w:tc>
        <w:tc>
          <w:tcPr>
            <w:tcW w:w="6745" w:type="dxa"/>
            <w:vAlign w:val="center"/>
          </w:tcPr>
          <w:p w14:paraId="3C2A950F" w14:textId="3989A037" w:rsidR="004B1298" w:rsidRPr="00FD670C" w:rsidRDefault="005D3234" w:rsidP="004B1298">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compare and contrast quadrilaterals based on their properties and determine unknown side lengths and angle measures of quadrilaterals.</w:t>
            </w:r>
          </w:p>
        </w:tc>
      </w:tr>
      <w:tr w:rsidR="00053363" w14:paraId="79D48CCA" w14:textId="77777777" w:rsidTr="00067423">
        <w:tc>
          <w:tcPr>
            <w:tcW w:w="1525" w:type="dxa"/>
            <w:vMerge w:val="restart"/>
            <w:vAlign w:val="center"/>
          </w:tcPr>
          <w:p w14:paraId="2D456F9F" w14:textId="2F1E4BAB" w:rsidR="00053363" w:rsidRPr="00FD670C" w:rsidRDefault="00993261" w:rsidP="004B1298">
            <w:pPr>
              <w:spacing w:line="276" w:lineRule="auto"/>
              <w:jc w:val="center"/>
              <w:rPr>
                <w:rFonts w:asciiTheme="minorHAnsi" w:hAnsiTheme="minorHAnsi" w:cstheme="minorHAnsi"/>
                <w:sz w:val="20"/>
                <w:szCs w:val="20"/>
              </w:rPr>
            </w:pPr>
            <w:hyperlink r:id="rId128" w:history="1">
              <w:r w:rsidR="00053363" w:rsidRPr="00FD670C">
                <w:rPr>
                  <w:rStyle w:val="Hyperlink"/>
                  <w:rFonts w:asciiTheme="minorHAnsi" w:hAnsiTheme="minorHAnsi" w:cstheme="minorHAnsi"/>
                  <w:sz w:val="20"/>
                  <w:szCs w:val="20"/>
                </w:rPr>
                <w:t>Geometry</w:t>
              </w:r>
            </w:hyperlink>
          </w:p>
        </w:tc>
        <w:tc>
          <w:tcPr>
            <w:tcW w:w="1080" w:type="dxa"/>
            <w:vAlign w:val="center"/>
          </w:tcPr>
          <w:p w14:paraId="5BD7EE18" w14:textId="6945E89C" w:rsidR="00053363" w:rsidRPr="00FD670C" w:rsidRDefault="00053363" w:rsidP="004B1298">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G.PC.1</w:t>
            </w:r>
          </w:p>
        </w:tc>
        <w:tc>
          <w:tcPr>
            <w:tcW w:w="6745" w:type="dxa"/>
            <w:vAlign w:val="center"/>
          </w:tcPr>
          <w:p w14:paraId="05D5E591" w14:textId="76C7FBA1" w:rsidR="00053363" w:rsidRPr="00FD670C" w:rsidRDefault="00FD670C" w:rsidP="004B1298">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prove and justify theorems and properties of quadrilaterals, and verify and use properties of quadrilaterals to solve problems, including the relationships between the sides, angles, and diagonals.</w:t>
            </w:r>
          </w:p>
        </w:tc>
      </w:tr>
      <w:tr w:rsidR="00053363" w14:paraId="34D48372" w14:textId="77777777" w:rsidTr="00067423">
        <w:tc>
          <w:tcPr>
            <w:tcW w:w="1525" w:type="dxa"/>
            <w:vMerge/>
            <w:vAlign w:val="center"/>
          </w:tcPr>
          <w:p w14:paraId="63B3C5E4" w14:textId="77777777" w:rsidR="00053363" w:rsidRPr="00FD670C" w:rsidRDefault="00053363" w:rsidP="004B1298">
            <w:pPr>
              <w:spacing w:line="276" w:lineRule="auto"/>
              <w:jc w:val="center"/>
              <w:rPr>
                <w:rFonts w:asciiTheme="minorHAnsi" w:hAnsiTheme="minorHAnsi" w:cstheme="minorHAnsi"/>
                <w:sz w:val="20"/>
                <w:szCs w:val="20"/>
              </w:rPr>
            </w:pPr>
          </w:p>
        </w:tc>
        <w:tc>
          <w:tcPr>
            <w:tcW w:w="1080" w:type="dxa"/>
            <w:vAlign w:val="center"/>
          </w:tcPr>
          <w:p w14:paraId="02BBA748" w14:textId="142A23B1" w:rsidR="00053363" w:rsidRPr="00FD670C" w:rsidRDefault="00053363" w:rsidP="004B1298">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G.PC.2</w:t>
            </w:r>
          </w:p>
        </w:tc>
        <w:tc>
          <w:tcPr>
            <w:tcW w:w="6745" w:type="dxa"/>
            <w:vAlign w:val="center"/>
          </w:tcPr>
          <w:p w14:paraId="740D1466" w14:textId="3774260A" w:rsidR="00053363" w:rsidRPr="00FD670C" w:rsidRDefault="00FD670C" w:rsidP="004B1298">
            <w:pPr>
              <w:spacing w:line="276" w:lineRule="auto"/>
              <w:rPr>
                <w:rFonts w:asciiTheme="minorHAnsi" w:hAnsiTheme="minorHAnsi" w:cstheme="minorHAnsi"/>
                <w:color w:val="000000"/>
                <w:sz w:val="20"/>
                <w:szCs w:val="20"/>
                <w:shd w:val="clear" w:color="auto" w:fill="FFFFFF"/>
              </w:rPr>
            </w:pPr>
            <w:r w:rsidRPr="00FD670C">
              <w:rPr>
                <w:rFonts w:asciiTheme="minorHAnsi" w:hAnsiTheme="minorHAnsi" w:cstheme="minorHAnsi"/>
                <w:color w:val="000000"/>
                <w:sz w:val="20"/>
                <w:szCs w:val="20"/>
                <w:shd w:val="clear" w:color="auto" w:fill="FFFFFF"/>
              </w:rPr>
              <w:t>The student will verify relationships and solve problems involving the number of sides and angles of convex polygons.</w:t>
            </w:r>
          </w:p>
        </w:tc>
      </w:tr>
      <w:tr w:rsidR="00053363" w14:paraId="14953AB5" w14:textId="77777777" w:rsidTr="00067423">
        <w:tc>
          <w:tcPr>
            <w:tcW w:w="1525" w:type="dxa"/>
            <w:vMerge/>
            <w:vAlign w:val="center"/>
          </w:tcPr>
          <w:p w14:paraId="7BA0764E" w14:textId="66A53C30" w:rsidR="00053363" w:rsidRPr="00FD670C" w:rsidRDefault="00053363" w:rsidP="004B1298">
            <w:pPr>
              <w:spacing w:line="276" w:lineRule="auto"/>
              <w:jc w:val="center"/>
              <w:rPr>
                <w:rFonts w:asciiTheme="minorHAnsi" w:hAnsiTheme="minorHAnsi" w:cstheme="minorHAnsi"/>
                <w:sz w:val="20"/>
                <w:szCs w:val="20"/>
              </w:rPr>
            </w:pPr>
          </w:p>
        </w:tc>
        <w:tc>
          <w:tcPr>
            <w:tcW w:w="1080" w:type="dxa"/>
            <w:vAlign w:val="center"/>
          </w:tcPr>
          <w:p w14:paraId="55E79176" w14:textId="652CE948" w:rsidR="00053363" w:rsidRPr="00FD670C" w:rsidRDefault="00053363" w:rsidP="004B1298">
            <w:pPr>
              <w:spacing w:line="276" w:lineRule="auto"/>
              <w:jc w:val="center"/>
              <w:rPr>
                <w:rFonts w:asciiTheme="minorHAnsi" w:hAnsiTheme="minorHAnsi" w:cstheme="minorHAnsi"/>
                <w:sz w:val="20"/>
                <w:szCs w:val="20"/>
              </w:rPr>
            </w:pPr>
            <w:r w:rsidRPr="00FD670C">
              <w:rPr>
                <w:rFonts w:asciiTheme="minorHAnsi" w:hAnsiTheme="minorHAnsi" w:cstheme="minorHAnsi"/>
                <w:sz w:val="20"/>
                <w:szCs w:val="20"/>
              </w:rPr>
              <w:t>G.PC.3</w:t>
            </w:r>
          </w:p>
        </w:tc>
        <w:tc>
          <w:tcPr>
            <w:tcW w:w="6745" w:type="dxa"/>
            <w:vAlign w:val="center"/>
          </w:tcPr>
          <w:p w14:paraId="2FC430EA" w14:textId="0EF5B407" w:rsidR="00053363" w:rsidRPr="00FD670C" w:rsidRDefault="00FD670C" w:rsidP="004B1298">
            <w:pPr>
              <w:spacing w:line="276" w:lineRule="auto"/>
              <w:rPr>
                <w:rFonts w:asciiTheme="minorHAnsi" w:hAnsiTheme="minorHAnsi" w:cstheme="minorHAnsi"/>
                <w:sz w:val="20"/>
                <w:szCs w:val="20"/>
              </w:rPr>
            </w:pPr>
            <w:r w:rsidRPr="00FD670C">
              <w:rPr>
                <w:rFonts w:asciiTheme="minorHAnsi" w:hAnsiTheme="minorHAnsi" w:cstheme="minorHAnsi"/>
                <w:color w:val="000000"/>
                <w:sz w:val="20"/>
                <w:szCs w:val="20"/>
                <w:shd w:val="clear" w:color="auto" w:fill="FFFFFF"/>
              </w:rPr>
              <w:t>The student will solve problems, including those in context, by applying properties of circles.</w:t>
            </w:r>
          </w:p>
        </w:tc>
      </w:tr>
    </w:tbl>
    <w:p w14:paraId="291B03DB" w14:textId="77777777" w:rsidR="00040D0E" w:rsidRDefault="00040D0E" w:rsidP="00D674B7"/>
    <w:p w14:paraId="177673BD" w14:textId="77777777" w:rsidR="008528F0" w:rsidRDefault="008528F0" w:rsidP="00D674B7"/>
    <w:p w14:paraId="3EDDE5B1" w14:textId="77777777" w:rsidR="008528F0" w:rsidRDefault="008528F0" w:rsidP="00D674B7"/>
    <w:p w14:paraId="5BDE0D3F" w14:textId="77777777" w:rsidR="008528F0" w:rsidRDefault="008528F0" w:rsidP="00D674B7"/>
    <w:p w14:paraId="06E3B497" w14:textId="77777777" w:rsidR="008528F0" w:rsidRDefault="008528F0" w:rsidP="00D674B7"/>
    <w:p w14:paraId="0424FCCC" w14:textId="77777777" w:rsidR="008528F0" w:rsidRDefault="008528F0" w:rsidP="00D674B7"/>
    <w:p w14:paraId="7BDB5A62" w14:textId="77777777" w:rsidR="008528F0" w:rsidRDefault="008528F0" w:rsidP="00D674B7"/>
    <w:p w14:paraId="638D13DC" w14:textId="77777777" w:rsidR="008528F0" w:rsidRDefault="008528F0" w:rsidP="00D674B7"/>
    <w:p w14:paraId="4B2EC27F" w14:textId="77777777" w:rsidR="008528F0" w:rsidRDefault="008528F0" w:rsidP="00D674B7"/>
    <w:p w14:paraId="7B0C43C6" w14:textId="77777777" w:rsidR="008528F0" w:rsidRDefault="008528F0" w:rsidP="00D674B7"/>
    <w:p w14:paraId="774E945E" w14:textId="77777777" w:rsidR="008528F0" w:rsidRDefault="008528F0" w:rsidP="00D674B7"/>
    <w:p w14:paraId="138AB346" w14:textId="77777777" w:rsidR="008528F0" w:rsidRDefault="008528F0" w:rsidP="00D674B7"/>
    <w:p w14:paraId="2E5F35BD" w14:textId="77777777" w:rsidR="008528F0" w:rsidRDefault="008528F0" w:rsidP="00D674B7"/>
    <w:tbl>
      <w:tblPr>
        <w:tblStyle w:val="TableGrid"/>
        <w:tblW w:w="0" w:type="auto"/>
        <w:tblLayout w:type="fixed"/>
        <w:tblLook w:val="04A0" w:firstRow="1" w:lastRow="0" w:firstColumn="1" w:lastColumn="0" w:noHBand="0" w:noVBand="1"/>
      </w:tblPr>
      <w:tblGrid>
        <w:gridCol w:w="1525"/>
        <w:gridCol w:w="1080"/>
        <w:gridCol w:w="6745"/>
      </w:tblGrid>
      <w:tr w:rsidR="008528F0" w14:paraId="072D2D16" w14:textId="77777777" w:rsidTr="00067423">
        <w:tc>
          <w:tcPr>
            <w:tcW w:w="9350" w:type="dxa"/>
            <w:gridSpan w:val="3"/>
            <w:shd w:val="clear" w:color="auto" w:fill="003C71" w:themeFill="accent1"/>
          </w:tcPr>
          <w:p w14:paraId="303BF4DA" w14:textId="6DF03E80" w:rsidR="008528F0" w:rsidRPr="0019540D" w:rsidRDefault="008528F0" w:rsidP="00067423">
            <w:pPr>
              <w:spacing w:line="276" w:lineRule="auto"/>
              <w:jc w:val="center"/>
              <w:rPr>
                <w:b/>
                <w:bCs/>
                <w:color w:val="FFFFFF" w:themeColor="background1"/>
              </w:rPr>
            </w:pPr>
            <w:r w:rsidRPr="0019540D">
              <w:rPr>
                <w:b/>
                <w:bCs/>
                <w:color w:val="FFFFFF" w:themeColor="background1"/>
              </w:rPr>
              <w:lastRenderedPageBreak/>
              <w:t xml:space="preserve">Strand Concept </w:t>
            </w:r>
            <w:r w:rsidR="00464A34">
              <w:rPr>
                <w:b/>
                <w:bCs/>
                <w:color w:val="FFFFFF" w:themeColor="background1"/>
              </w:rPr>
              <w:t>6</w:t>
            </w:r>
            <w:r w:rsidRPr="0019540D">
              <w:rPr>
                <w:b/>
                <w:bCs/>
                <w:color w:val="FFFFFF" w:themeColor="background1"/>
              </w:rPr>
              <w:t>:</w:t>
            </w:r>
            <w:r>
              <w:rPr>
                <w:b/>
                <w:bCs/>
                <w:color w:val="FFFFFF" w:themeColor="background1"/>
              </w:rPr>
              <w:t xml:space="preserve"> </w:t>
            </w:r>
            <w:r w:rsidR="00464A34">
              <w:rPr>
                <w:b/>
                <w:bCs/>
                <w:color w:val="FFFFFF" w:themeColor="background1"/>
              </w:rPr>
              <w:t>Length, Weight/Mass, Liquid Volume, and Temperature</w:t>
            </w:r>
          </w:p>
        </w:tc>
      </w:tr>
      <w:tr w:rsidR="008528F0" w14:paraId="0D44152E" w14:textId="77777777" w:rsidTr="00067423">
        <w:tc>
          <w:tcPr>
            <w:tcW w:w="1525" w:type="dxa"/>
            <w:shd w:val="clear" w:color="auto" w:fill="7DD4FF" w:themeFill="accent2" w:themeFillTint="66"/>
            <w:vAlign w:val="center"/>
          </w:tcPr>
          <w:p w14:paraId="6B2748F5" w14:textId="77777777" w:rsidR="008528F0" w:rsidRDefault="008528F0" w:rsidP="00067423">
            <w:pPr>
              <w:jc w:val="center"/>
              <w:rPr>
                <w:b/>
                <w:bCs/>
                <w:sz w:val="20"/>
                <w:szCs w:val="20"/>
              </w:rPr>
            </w:pPr>
            <w:r w:rsidRPr="00D71B90">
              <w:rPr>
                <w:b/>
                <w:bCs/>
                <w:sz w:val="20"/>
                <w:szCs w:val="20"/>
              </w:rPr>
              <w:t>Grade Level/</w:t>
            </w:r>
          </w:p>
          <w:p w14:paraId="5D26C009" w14:textId="77777777" w:rsidR="008528F0" w:rsidRPr="00D71B90" w:rsidRDefault="008528F0"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32A1FBCD" w14:textId="77777777" w:rsidR="008528F0" w:rsidRPr="00D71B90" w:rsidRDefault="008528F0"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0B45BBD8" w14:textId="77777777" w:rsidR="008528F0" w:rsidRPr="00D71B90" w:rsidRDefault="008528F0" w:rsidP="00067423">
            <w:pPr>
              <w:jc w:val="center"/>
              <w:rPr>
                <w:b/>
                <w:bCs/>
                <w:sz w:val="20"/>
                <w:szCs w:val="20"/>
              </w:rPr>
            </w:pPr>
            <w:r w:rsidRPr="00D71B90">
              <w:rPr>
                <w:b/>
                <w:bCs/>
                <w:sz w:val="20"/>
                <w:szCs w:val="20"/>
              </w:rPr>
              <w:t>Description</w:t>
            </w:r>
          </w:p>
        </w:tc>
      </w:tr>
      <w:tr w:rsidR="00464A34" w14:paraId="4B2DF9BD" w14:textId="77777777" w:rsidTr="00067423">
        <w:tc>
          <w:tcPr>
            <w:tcW w:w="1525" w:type="dxa"/>
            <w:vAlign w:val="center"/>
          </w:tcPr>
          <w:p w14:paraId="530DFA5E" w14:textId="785297CB" w:rsidR="00464A34" w:rsidRPr="007F2249" w:rsidRDefault="00993261" w:rsidP="00067423">
            <w:pPr>
              <w:spacing w:line="276" w:lineRule="auto"/>
              <w:jc w:val="center"/>
              <w:rPr>
                <w:rFonts w:asciiTheme="minorHAnsi" w:hAnsiTheme="minorHAnsi" w:cstheme="minorHAnsi"/>
                <w:sz w:val="20"/>
                <w:szCs w:val="20"/>
              </w:rPr>
            </w:pPr>
            <w:hyperlink r:id="rId129" w:history="1">
              <w:r w:rsidR="00464A34" w:rsidRPr="007F2249">
                <w:rPr>
                  <w:rStyle w:val="Hyperlink"/>
                  <w:rFonts w:asciiTheme="minorHAnsi" w:hAnsiTheme="minorHAnsi" w:cstheme="minorHAnsi"/>
                  <w:sz w:val="20"/>
                  <w:szCs w:val="20"/>
                </w:rPr>
                <w:t>Kindergarten</w:t>
              </w:r>
            </w:hyperlink>
          </w:p>
        </w:tc>
        <w:tc>
          <w:tcPr>
            <w:tcW w:w="1080" w:type="dxa"/>
            <w:vAlign w:val="center"/>
          </w:tcPr>
          <w:p w14:paraId="038F13AC" w14:textId="352CE601" w:rsidR="00BC4755" w:rsidRPr="007F2249" w:rsidRDefault="00BC4755" w:rsidP="00067423">
            <w:pPr>
              <w:spacing w:line="276" w:lineRule="auto"/>
              <w:jc w:val="center"/>
              <w:rPr>
                <w:rFonts w:asciiTheme="minorHAnsi" w:hAnsiTheme="minorHAnsi" w:cstheme="minorHAnsi"/>
                <w:sz w:val="20"/>
                <w:szCs w:val="20"/>
              </w:rPr>
            </w:pPr>
            <w:r w:rsidRPr="007F2249">
              <w:rPr>
                <w:rFonts w:asciiTheme="minorHAnsi" w:hAnsiTheme="minorHAnsi" w:cstheme="minorHAnsi"/>
                <w:sz w:val="20"/>
                <w:szCs w:val="20"/>
              </w:rPr>
              <w:t>K.MG.1a</w:t>
            </w:r>
          </w:p>
          <w:p w14:paraId="5A4AC36A" w14:textId="7BD0FA4F" w:rsidR="00464A34" w:rsidRPr="007F2249" w:rsidRDefault="00BC4755" w:rsidP="00BC4755">
            <w:pPr>
              <w:spacing w:line="276" w:lineRule="auto"/>
              <w:jc w:val="center"/>
              <w:rPr>
                <w:rFonts w:asciiTheme="minorHAnsi" w:hAnsiTheme="minorHAnsi" w:cstheme="minorHAnsi"/>
                <w:sz w:val="20"/>
                <w:szCs w:val="20"/>
              </w:rPr>
            </w:pPr>
            <w:r w:rsidRPr="007F2249">
              <w:rPr>
                <w:rFonts w:asciiTheme="minorHAnsi" w:hAnsiTheme="minorHAnsi" w:cstheme="minorHAnsi"/>
                <w:sz w:val="20"/>
                <w:szCs w:val="20"/>
              </w:rPr>
              <w:t>[i-iv]</w:t>
            </w:r>
          </w:p>
        </w:tc>
        <w:tc>
          <w:tcPr>
            <w:tcW w:w="6745" w:type="dxa"/>
            <w:vAlign w:val="center"/>
          </w:tcPr>
          <w:p w14:paraId="01378D22" w14:textId="3FEDEB57" w:rsidR="00464A34" w:rsidRPr="007F2249" w:rsidRDefault="00BB15BB" w:rsidP="00067423">
            <w:pPr>
              <w:spacing w:line="276" w:lineRule="auto"/>
              <w:rPr>
                <w:rFonts w:asciiTheme="minorHAnsi" w:hAnsiTheme="minorHAnsi" w:cstheme="minorHAnsi"/>
                <w:color w:val="000000"/>
                <w:sz w:val="20"/>
                <w:szCs w:val="20"/>
                <w:shd w:val="clear" w:color="auto" w:fill="FFFFFF"/>
              </w:rPr>
            </w:pPr>
            <w:r w:rsidRPr="007F2249">
              <w:rPr>
                <w:rFonts w:asciiTheme="minorHAnsi" w:hAnsiTheme="minorHAnsi" w:cstheme="minorHAnsi"/>
                <w:color w:val="000000"/>
                <w:sz w:val="20"/>
                <w:szCs w:val="20"/>
                <w:shd w:val="clear" w:color="auto" w:fill="FFFFFF"/>
              </w:rPr>
              <w:t>The student will reason mathematically by making direct comparisons between two objects or events using the attributes of length, height, weight, volume, and time.</w:t>
            </w:r>
          </w:p>
        </w:tc>
      </w:tr>
      <w:tr w:rsidR="00464A34" w14:paraId="76195825" w14:textId="77777777" w:rsidTr="00067423">
        <w:tc>
          <w:tcPr>
            <w:tcW w:w="1525" w:type="dxa"/>
            <w:vAlign w:val="center"/>
          </w:tcPr>
          <w:p w14:paraId="243A43EB" w14:textId="410F9C99" w:rsidR="00464A34" w:rsidRPr="007F2249" w:rsidRDefault="00993261" w:rsidP="00067423">
            <w:pPr>
              <w:spacing w:line="276" w:lineRule="auto"/>
              <w:jc w:val="center"/>
              <w:rPr>
                <w:rFonts w:asciiTheme="minorHAnsi" w:hAnsiTheme="minorHAnsi" w:cstheme="minorHAnsi"/>
                <w:sz w:val="20"/>
                <w:szCs w:val="20"/>
              </w:rPr>
            </w:pPr>
            <w:hyperlink r:id="rId130" w:history="1">
              <w:r w:rsidR="00BB15BB" w:rsidRPr="007F2249">
                <w:rPr>
                  <w:rStyle w:val="Hyperlink"/>
                  <w:rFonts w:asciiTheme="minorHAnsi" w:hAnsiTheme="minorHAnsi" w:cstheme="minorHAnsi"/>
                  <w:sz w:val="20"/>
                  <w:szCs w:val="20"/>
                </w:rPr>
                <w:t xml:space="preserve">Grade </w:t>
              </w:r>
              <w:r w:rsidR="00AE487C" w:rsidRPr="007F2249">
                <w:rPr>
                  <w:rStyle w:val="Hyperlink"/>
                  <w:rFonts w:asciiTheme="minorHAnsi" w:hAnsiTheme="minorHAnsi" w:cstheme="minorHAnsi"/>
                  <w:sz w:val="20"/>
                  <w:szCs w:val="20"/>
                </w:rPr>
                <w:t>1</w:t>
              </w:r>
            </w:hyperlink>
          </w:p>
        </w:tc>
        <w:tc>
          <w:tcPr>
            <w:tcW w:w="1080" w:type="dxa"/>
            <w:vAlign w:val="center"/>
          </w:tcPr>
          <w:p w14:paraId="6A4C46B7" w14:textId="0DF5012A" w:rsidR="00464A34" w:rsidRPr="007F2249" w:rsidRDefault="004C0014" w:rsidP="00067423">
            <w:pPr>
              <w:spacing w:line="276" w:lineRule="auto"/>
              <w:jc w:val="center"/>
              <w:rPr>
                <w:rFonts w:asciiTheme="minorHAnsi" w:hAnsiTheme="minorHAnsi" w:cstheme="minorHAnsi"/>
                <w:sz w:val="20"/>
                <w:szCs w:val="20"/>
              </w:rPr>
            </w:pPr>
            <w:r w:rsidRPr="007F2249">
              <w:rPr>
                <w:rFonts w:asciiTheme="minorHAnsi" w:hAnsiTheme="minorHAnsi" w:cstheme="minorHAnsi"/>
                <w:sz w:val="20"/>
                <w:szCs w:val="20"/>
              </w:rPr>
              <w:t>1.MG.1</w:t>
            </w:r>
          </w:p>
        </w:tc>
        <w:tc>
          <w:tcPr>
            <w:tcW w:w="6745" w:type="dxa"/>
            <w:vAlign w:val="center"/>
          </w:tcPr>
          <w:p w14:paraId="0B41CB1A" w14:textId="338298B5" w:rsidR="00464A34" w:rsidRPr="007F2249" w:rsidRDefault="00AE487C" w:rsidP="00067423">
            <w:pPr>
              <w:spacing w:line="276" w:lineRule="auto"/>
              <w:rPr>
                <w:rFonts w:asciiTheme="minorHAnsi" w:hAnsiTheme="minorHAnsi" w:cstheme="minorHAnsi"/>
                <w:color w:val="000000"/>
                <w:sz w:val="20"/>
                <w:szCs w:val="20"/>
                <w:shd w:val="clear" w:color="auto" w:fill="FFFFFF"/>
              </w:rPr>
            </w:pPr>
            <w:r w:rsidRPr="007F2249">
              <w:rPr>
                <w:rFonts w:asciiTheme="minorHAnsi" w:hAnsiTheme="minorHAnsi" w:cstheme="minorHAnsi"/>
                <w:color w:val="000000"/>
                <w:sz w:val="20"/>
                <w:szCs w:val="20"/>
                <w:shd w:val="clear" w:color="auto" w:fill="FFFFFF"/>
              </w:rPr>
              <w:t>The student will reason mathematically using nonstandard units to measure and compare objects by length, weight, and volume.</w:t>
            </w:r>
          </w:p>
        </w:tc>
      </w:tr>
      <w:tr w:rsidR="00464A34" w14:paraId="0DBDF52D" w14:textId="77777777" w:rsidTr="00067423">
        <w:tc>
          <w:tcPr>
            <w:tcW w:w="1525" w:type="dxa"/>
            <w:vAlign w:val="center"/>
          </w:tcPr>
          <w:p w14:paraId="0E2DA62D" w14:textId="282D7966" w:rsidR="00464A34" w:rsidRPr="007F2249" w:rsidRDefault="00993261" w:rsidP="00067423">
            <w:pPr>
              <w:spacing w:line="276" w:lineRule="auto"/>
              <w:jc w:val="center"/>
              <w:rPr>
                <w:rFonts w:asciiTheme="minorHAnsi" w:hAnsiTheme="minorHAnsi" w:cstheme="minorHAnsi"/>
                <w:sz w:val="20"/>
                <w:szCs w:val="20"/>
              </w:rPr>
            </w:pPr>
            <w:hyperlink r:id="rId131" w:history="1">
              <w:r w:rsidR="00AE487C" w:rsidRPr="007F2249">
                <w:rPr>
                  <w:rStyle w:val="Hyperlink"/>
                  <w:rFonts w:asciiTheme="minorHAnsi" w:hAnsiTheme="minorHAnsi" w:cstheme="minorHAnsi"/>
                  <w:sz w:val="20"/>
                  <w:szCs w:val="20"/>
                </w:rPr>
                <w:t>Grade 2</w:t>
              </w:r>
            </w:hyperlink>
          </w:p>
        </w:tc>
        <w:tc>
          <w:tcPr>
            <w:tcW w:w="1080" w:type="dxa"/>
            <w:vAlign w:val="center"/>
          </w:tcPr>
          <w:p w14:paraId="084CC79F" w14:textId="22A318E2" w:rsidR="00464A34" w:rsidRPr="007F2249" w:rsidRDefault="00AE487C" w:rsidP="00067423">
            <w:pPr>
              <w:spacing w:line="276" w:lineRule="auto"/>
              <w:jc w:val="center"/>
              <w:rPr>
                <w:rFonts w:asciiTheme="minorHAnsi" w:hAnsiTheme="minorHAnsi" w:cstheme="minorHAnsi"/>
                <w:sz w:val="20"/>
                <w:szCs w:val="20"/>
              </w:rPr>
            </w:pPr>
            <w:r w:rsidRPr="007F2249">
              <w:rPr>
                <w:rFonts w:asciiTheme="minorHAnsi" w:hAnsiTheme="minorHAnsi" w:cstheme="minorHAnsi"/>
                <w:sz w:val="20"/>
                <w:szCs w:val="20"/>
              </w:rPr>
              <w:t>2.MG.1</w:t>
            </w:r>
          </w:p>
        </w:tc>
        <w:tc>
          <w:tcPr>
            <w:tcW w:w="6745" w:type="dxa"/>
            <w:vAlign w:val="center"/>
          </w:tcPr>
          <w:p w14:paraId="0492C5E1" w14:textId="402E645F" w:rsidR="00464A34" w:rsidRPr="007F2249" w:rsidRDefault="004C0014" w:rsidP="00067423">
            <w:pPr>
              <w:spacing w:line="276" w:lineRule="auto"/>
              <w:rPr>
                <w:rFonts w:asciiTheme="minorHAnsi" w:hAnsiTheme="minorHAnsi" w:cstheme="minorHAnsi"/>
                <w:color w:val="000000"/>
                <w:sz w:val="20"/>
                <w:szCs w:val="20"/>
                <w:shd w:val="clear" w:color="auto" w:fill="FFFFFF"/>
              </w:rPr>
            </w:pPr>
            <w:r w:rsidRPr="007F2249">
              <w:rPr>
                <w:rFonts w:asciiTheme="minorHAnsi" w:hAnsiTheme="minorHAnsi" w:cstheme="minorHAnsi"/>
                <w:color w:val="000000"/>
                <w:sz w:val="20"/>
                <w:szCs w:val="20"/>
                <w:shd w:val="clear" w:color="auto" w:fill="FFFFFF"/>
              </w:rPr>
              <w:t>The student will reason mathematically using standard units (U.S. Customary) with appropriate tools to estimate, measure, and compare objects by length, weight, and liquid volume to the nearest whole unit.</w:t>
            </w:r>
          </w:p>
        </w:tc>
      </w:tr>
      <w:tr w:rsidR="00464A34" w14:paraId="47C4667D" w14:textId="77777777" w:rsidTr="00067423">
        <w:tc>
          <w:tcPr>
            <w:tcW w:w="1525" w:type="dxa"/>
            <w:vAlign w:val="center"/>
          </w:tcPr>
          <w:p w14:paraId="5F5AB146" w14:textId="6BE72C17" w:rsidR="00464A34" w:rsidRPr="007F2249" w:rsidRDefault="00993261" w:rsidP="00067423">
            <w:pPr>
              <w:spacing w:line="276" w:lineRule="auto"/>
              <w:jc w:val="center"/>
              <w:rPr>
                <w:rFonts w:asciiTheme="minorHAnsi" w:hAnsiTheme="minorHAnsi" w:cstheme="minorHAnsi"/>
                <w:sz w:val="20"/>
                <w:szCs w:val="20"/>
              </w:rPr>
            </w:pPr>
            <w:hyperlink r:id="rId132" w:history="1">
              <w:r w:rsidR="009958DD" w:rsidRPr="007F2249">
                <w:rPr>
                  <w:rStyle w:val="Hyperlink"/>
                  <w:rFonts w:asciiTheme="minorHAnsi" w:hAnsiTheme="minorHAnsi" w:cstheme="minorHAnsi"/>
                  <w:sz w:val="20"/>
                  <w:szCs w:val="20"/>
                </w:rPr>
                <w:t>Grade 3</w:t>
              </w:r>
            </w:hyperlink>
          </w:p>
        </w:tc>
        <w:tc>
          <w:tcPr>
            <w:tcW w:w="1080" w:type="dxa"/>
            <w:vAlign w:val="center"/>
          </w:tcPr>
          <w:p w14:paraId="354FC4DD" w14:textId="18D4C78D" w:rsidR="00464A34" w:rsidRPr="007F2249" w:rsidRDefault="009958DD" w:rsidP="00067423">
            <w:pPr>
              <w:spacing w:line="276" w:lineRule="auto"/>
              <w:jc w:val="center"/>
              <w:rPr>
                <w:rFonts w:asciiTheme="minorHAnsi" w:hAnsiTheme="minorHAnsi" w:cstheme="minorHAnsi"/>
                <w:sz w:val="20"/>
                <w:szCs w:val="20"/>
              </w:rPr>
            </w:pPr>
            <w:r w:rsidRPr="007F2249">
              <w:rPr>
                <w:rFonts w:asciiTheme="minorHAnsi" w:hAnsiTheme="minorHAnsi" w:cstheme="minorHAnsi"/>
                <w:sz w:val="20"/>
                <w:szCs w:val="20"/>
              </w:rPr>
              <w:t>3.MG.1</w:t>
            </w:r>
          </w:p>
        </w:tc>
        <w:tc>
          <w:tcPr>
            <w:tcW w:w="6745" w:type="dxa"/>
            <w:vAlign w:val="center"/>
          </w:tcPr>
          <w:p w14:paraId="5040247B" w14:textId="4F3BC326" w:rsidR="00464A34" w:rsidRPr="007F2249" w:rsidRDefault="009958DD" w:rsidP="00067423">
            <w:pPr>
              <w:spacing w:line="276" w:lineRule="auto"/>
              <w:rPr>
                <w:rFonts w:asciiTheme="minorHAnsi" w:hAnsiTheme="minorHAnsi" w:cstheme="minorHAnsi"/>
                <w:color w:val="000000"/>
                <w:sz w:val="20"/>
                <w:szCs w:val="20"/>
                <w:shd w:val="clear" w:color="auto" w:fill="FFFFFF"/>
              </w:rPr>
            </w:pPr>
            <w:r w:rsidRPr="007F2249">
              <w:rPr>
                <w:rFonts w:asciiTheme="minorHAnsi" w:hAnsiTheme="minorHAnsi" w:cstheme="minorHAnsi"/>
                <w:color w:val="000000"/>
                <w:sz w:val="20"/>
                <w:szCs w:val="20"/>
                <w:shd w:val="clear" w:color="auto" w:fill="FFFFFF"/>
              </w:rPr>
              <w:t>The student will reason mathematically using standard units (U.S. Customary and metric) with appropriate tools to estimate and measure objects by length, weight/mass, and liquid volume to the nearest half or whole unit.</w:t>
            </w:r>
          </w:p>
        </w:tc>
      </w:tr>
      <w:tr w:rsidR="0016273B" w14:paraId="6AB15107" w14:textId="77777777" w:rsidTr="00067423">
        <w:tc>
          <w:tcPr>
            <w:tcW w:w="1525" w:type="dxa"/>
            <w:vAlign w:val="center"/>
          </w:tcPr>
          <w:p w14:paraId="65FD6F3C" w14:textId="53B112EE" w:rsidR="0016273B" w:rsidRPr="007F2249" w:rsidRDefault="00993261" w:rsidP="00067423">
            <w:pPr>
              <w:spacing w:line="276" w:lineRule="auto"/>
              <w:jc w:val="center"/>
              <w:rPr>
                <w:rFonts w:asciiTheme="minorHAnsi" w:hAnsiTheme="minorHAnsi" w:cstheme="minorHAnsi"/>
                <w:sz w:val="20"/>
                <w:szCs w:val="20"/>
              </w:rPr>
            </w:pPr>
            <w:hyperlink r:id="rId133" w:history="1">
              <w:r w:rsidR="0016273B" w:rsidRPr="007F2249">
                <w:rPr>
                  <w:rStyle w:val="Hyperlink"/>
                  <w:rFonts w:asciiTheme="minorHAnsi" w:hAnsiTheme="minorHAnsi" w:cstheme="minorHAnsi"/>
                  <w:sz w:val="20"/>
                  <w:szCs w:val="20"/>
                </w:rPr>
                <w:t>Grade 4</w:t>
              </w:r>
            </w:hyperlink>
          </w:p>
        </w:tc>
        <w:tc>
          <w:tcPr>
            <w:tcW w:w="1080" w:type="dxa"/>
            <w:vAlign w:val="center"/>
          </w:tcPr>
          <w:p w14:paraId="46A1320E" w14:textId="4BA4B67B" w:rsidR="0016273B" w:rsidRPr="007F2249" w:rsidRDefault="0016273B" w:rsidP="00067423">
            <w:pPr>
              <w:spacing w:line="276" w:lineRule="auto"/>
              <w:jc w:val="center"/>
              <w:rPr>
                <w:rFonts w:asciiTheme="minorHAnsi" w:hAnsiTheme="minorHAnsi" w:cstheme="minorHAnsi"/>
                <w:sz w:val="20"/>
                <w:szCs w:val="20"/>
              </w:rPr>
            </w:pPr>
            <w:r w:rsidRPr="007F2249">
              <w:rPr>
                <w:rFonts w:asciiTheme="minorHAnsi" w:hAnsiTheme="minorHAnsi" w:cstheme="minorHAnsi"/>
                <w:sz w:val="20"/>
                <w:szCs w:val="20"/>
              </w:rPr>
              <w:t>4.MG.1</w:t>
            </w:r>
          </w:p>
        </w:tc>
        <w:tc>
          <w:tcPr>
            <w:tcW w:w="6745" w:type="dxa"/>
            <w:vAlign w:val="center"/>
          </w:tcPr>
          <w:p w14:paraId="310A1416" w14:textId="5925FE7C" w:rsidR="0016273B" w:rsidRPr="007F2249" w:rsidRDefault="0016273B" w:rsidP="00067423">
            <w:pPr>
              <w:spacing w:line="276" w:lineRule="auto"/>
              <w:rPr>
                <w:rFonts w:asciiTheme="minorHAnsi" w:hAnsiTheme="minorHAnsi" w:cstheme="minorHAnsi"/>
                <w:color w:val="000000"/>
                <w:sz w:val="20"/>
                <w:szCs w:val="20"/>
                <w:shd w:val="clear" w:color="auto" w:fill="FFFFFF"/>
              </w:rPr>
            </w:pPr>
            <w:r w:rsidRPr="007F2249">
              <w:rPr>
                <w:rFonts w:asciiTheme="minorHAnsi" w:hAnsiTheme="minorHAnsi" w:cstheme="minorHAnsi"/>
                <w:color w:val="000000"/>
                <w:sz w:val="20"/>
                <w:szCs w:val="20"/>
                <w:shd w:val="clear" w:color="auto" w:fill="FFFFFF"/>
              </w:rPr>
              <w:t>The student will reason mathematically to solve problems, including those in context, that involve length, weight/mass, and liquid volume using U.S. Customary and metric units.</w:t>
            </w:r>
          </w:p>
        </w:tc>
      </w:tr>
      <w:tr w:rsidR="0016273B" w14:paraId="7EAB7952" w14:textId="77777777" w:rsidTr="00067423">
        <w:tc>
          <w:tcPr>
            <w:tcW w:w="1525" w:type="dxa"/>
            <w:vAlign w:val="center"/>
          </w:tcPr>
          <w:p w14:paraId="439D721A" w14:textId="4E421FB1" w:rsidR="0016273B" w:rsidRPr="007F2249" w:rsidRDefault="00993261" w:rsidP="00067423">
            <w:pPr>
              <w:spacing w:line="276" w:lineRule="auto"/>
              <w:jc w:val="center"/>
              <w:rPr>
                <w:rFonts w:asciiTheme="minorHAnsi" w:hAnsiTheme="minorHAnsi" w:cstheme="minorHAnsi"/>
                <w:sz w:val="20"/>
                <w:szCs w:val="20"/>
              </w:rPr>
            </w:pPr>
            <w:hyperlink r:id="rId134" w:history="1">
              <w:r w:rsidR="0027251D" w:rsidRPr="007F2249">
                <w:rPr>
                  <w:rStyle w:val="Hyperlink"/>
                  <w:rFonts w:asciiTheme="minorHAnsi" w:hAnsiTheme="minorHAnsi" w:cstheme="minorHAnsi"/>
                  <w:sz w:val="20"/>
                  <w:szCs w:val="20"/>
                </w:rPr>
                <w:t>Grade 5</w:t>
              </w:r>
            </w:hyperlink>
          </w:p>
        </w:tc>
        <w:tc>
          <w:tcPr>
            <w:tcW w:w="1080" w:type="dxa"/>
            <w:vAlign w:val="center"/>
          </w:tcPr>
          <w:p w14:paraId="0A2F1C2D" w14:textId="05560271" w:rsidR="0016273B" w:rsidRPr="007F2249" w:rsidRDefault="0027251D" w:rsidP="00067423">
            <w:pPr>
              <w:spacing w:line="276" w:lineRule="auto"/>
              <w:jc w:val="center"/>
              <w:rPr>
                <w:rFonts w:asciiTheme="minorHAnsi" w:hAnsiTheme="minorHAnsi" w:cstheme="minorHAnsi"/>
                <w:sz w:val="20"/>
                <w:szCs w:val="20"/>
              </w:rPr>
            </w:pPr>
            <w:r w:rsidRPr="007F2249">
              <w:rPr>
                <w:rFonts w:asciiTheme="minorHAnsi" w:hAnsiTheme="minorHAnsi" w:cstheme="minorHAnsi"/>
                <w:sz w:val="20"/>
                <w:szCs w:val="20"/>
              </w:rPr>
              <w:t>5.MG.1</w:t>
            </w:r>
          </w:p>
        </w:tc>
        <w:tc>
          <w:tcPr>
            <w:tcW w:w="6745" w:type="dxa"/>
            <w:vAlign w:val="center"/>
          </w:tcPr>
          <w:p w14:paraId="4C589DD3" w14:textId="200E0C1E" w:rsidR="0016273B" w:rsidRPr="007F2249" w:rsidRDefault="007F2249" w:rsidP="00067423">
            <w:pPr>
              <w:spacing w:line="276" w:lineRule="auto"/>
              <w:rPr>
                <w:rFonts w:asciiTheme="minorHAnsi" w:hAnsiTheme="minorHAnsi" w:cstheme="minorHAnsi"/>
                <w:color w:val="000000"/>
                <w:sz w:val="20"/>
                <w:szCs w:val="20"/>
                <w:shd w:val="clear" w:color="auto" w:fill="FFFFFF"/>
              </w:rPr>
            </w:pPr>
            <w:r w:rsidRPr="007F2249">
              <w:rPr>
                <w:rFonts w:asciiTheme="minorHAnsi" w:hAnsiTheme="minorHAnsi" w:cstheme="minorHAnsi"/>
                <w:color w:val="000000"/>
                <w:sz w:val="20"/>
                <w:szCs w:val="20"/>
                <w:shd w:val="clear" w:color="auto" w:fill="FFFFFF"/>
              </w:rPr>
              <w:t>The student will reason mathematically to solve problems, including those in context, that involve length, mass, and liquid volume using metric units.</w:t>
            </w:r>
          </w:p>
        </w:tc>
      </w:tr>
    </w:tbl>
    <w:p w14:paraId="2522E41C" w14:textId="560AC0E9" w:rsidR="00040D0E" w:rsidRDefault="00040D0E" w:rsidP="00D674B7"/>
    <w:tbl>
      <w:tblPr>
        <w:tblStyle w:val="TableGrid"/>
        <w:tblW w:w="0" w:type="auto"/>
        <w:tblLayout w:type="fixed"/>
        <w:tblLook w:val="04A0" w:firstRow="1" w:lastRow="0" w:firstColumn="1" w:lastColumn="0" w:noHBand="0" w:noVBand="1"/>
      </w:tblPr>
      <w:tblGrid>
        <w:gridCol w:w="1525"/>
        <w:gridCol w:w="1080"/>
        <w:gridCol w:w="6745"/>
      </w:tblGrid>
      <w:tr w:rsidR="00D63243" w14:paraId="244E61BB" w14:textId="77777777" w:rsidTr="00067423">
        <w:tc>
          <w:tcPr>
            <w:tcW w:w="9350" w:type="dxa"/>
            <w:gridSpan w:val="3"/>
            <w:shd w:val="clear" w:color="auto" w:fill="003C71" w:themeFill="accent1"/>
          </w:tcPr>
          <w:p w14:paraId="3484F47E" w14:textId="59810CC6" w:rsidR="00D63243" w:rsidRPr="00D63243" w:rsidRDefault="00D63243" w:rsidP="00067423">
            <w:pPr>
              <w:spacing w:line="276" w:lineRule="auto"/>
              <w:jc w:val="center"/>
              <w:rPr>
                <w:b/>
                <w:bCs/>
              </w:rPr>
            </w:pPr>
            <w:r w:rsidRPr="00D63243">
              <w:rPr>
                <w:b/>
                <w:bCs/>
                <w:color w:val="FFFFFF" w:themeColor="background1"/>
              </w:rPr>
              <w:t xml:space="preserve">Strand Concept </w:t>
            </w:r>
            <w:r w:rsidR="00DE7BA0">
              <w:rPr>
                <w:b/>
                <w:bCs/>
                <w:color w:val="FFFFFF" w:themeColor="background1"/>
              </w:rPr>
              <w:t>7</w:t>
            </w:r>
            <w:r w:rsidRPr="00D63243">
              <w:rPr>
                <w:b/>
                <w:bCs/>
                <w:color w:val="FFFFFF" w:themeColor="background1"/>
              </w:rPr>
              <w:t xml:space="preserve">: </w:t>
            </w:r>
            <w:r w:rsidRPr="00D63243">
              <w:rPr>
                <w:b/>
                <w:bCs/>
              </w:rPr>
              <w:t xml:space="preserve">Point, Line, Line Segment, Ray, Angle </w:t>
            </w:r>
          </w:p>
          <w:p w14:paraId="6E4D3DF2" w14:textId="05E16FA6" w:rsidR="00D63243" w:rsidRPr="0019540D" w:rsidRDefault="00D63243" w:rsidP="00067423">
            <w:pPr>
              <w:spacing w:line="276" w:lineRule="auto"/>
              <w:jc w:val="center"/>
              <w:rPr>
                <w:b/>
                <w:bCs/>
                <w:color w:val="FFFFFF" w:themeColor="background1"/>
              </w:rPr>
            </w:pPr>
            <w:r w:rsidRPr="00D63243">
              <w:rPr>
                <w:b/>
                <w:bCs/>
                <w:i/>
                <w:iCs/>
              </w:rPr>
              <w:t>(identify, describe, classify, and measure)</w:t>
            </w:r>
          </w:p>
        </w:tc>
      </w:tr>
      <w:tr w:rsidR="00D63243" w14:paraId="40F2F326" w14:textId="77777777" w:rsidTr="00067423">
        <w:tc>
          <w:tcPr>
            <w:tcW w:w="1525" w:type="dxa"/>
            <w:shd w:val="clear" w:color="auto" w:fill="7DD4FF" w:themeFill="accent2" w:themeFillTint="66"/>
            <w:vAlign w:val="center"/>
          </w:tcPr>
          <w:p w14:paraId="6E07FD4D" w14:textId="77777777" w:rsidR="00D63243" w:rsidRDefault="00D63243" w:rsidP="00067423">
            <w:pPr>
              <w:jc w:val="center"/>
              <w:rPr>
                <w:b/>
                <w:bCs/>
                <w:sz w:val="20"/>
                <w:szCs w:val="20"/>
              </w:rPr>
            </w:pPr>
            <w:r w:rsidRPr="00D71B90">
              <w:rPr>
                <w:b/>
                <w:bCs/>
                <w:sz w:val="20"/>
                <w:szCs w:val="20"/>
              </w:rPr>
              <w:t>Grade Level/</w:t>
            </w:r>
          </w:p>
          <w:p w14:paraId="438D5FEB" w14:textId="77777777" w:rsidR="00D63243" w:rsidRPr="00D71B90" w:rsidRDefault="00D63243"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21A59869" w14:textId="77777777" w:rsidR="00D63243" w:rsidRPr="00D71B90" w:rsidRDefault="00D63243"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68D4A60B" w14:textId="77777777" w:rsidR="00D63243" w:rsidRPr="00D71B90" w:rsidRDefault="00D63243" w:rsidP="00067423">
            <w:pPr>
              <w:jc w:val="center"/>
              <w:rPr>
                <w:b/>
                <w:bCs/>
                <w:sz w:val="20"/>
                <w:szCs w:val="20"/>
              </w:rPr>
            </w:pPr>
            <w:r w:rsidRPr="00D71B90">
              <w:rPr>
                <w:b/>
                <w:bCs/>
                <w:sz w:val="20"/>
                <w:szCs w:val="20"/>
              </w:rPr>
              <w:t>Description</w:t>
            </w:r>
          </w:p>
        </w:tc>
      </w:tr>
      <w:tr w:rsidR="00D63243" w14:paraId="56F85F33" w14:textId="77777777" w:rsidTr="00067423">
        <w:tc>
          <w:tcPr>
            <w:tcW w:w="1525" w:type="dxa"/>
            <w:vAlign w:val="center"/>
          </w:tcPr>
          <w:p w14:paraId="53B730ED" w14:textId="77777777" w:rsidR="00D63243" w:rsidRPr="005535B1" w:rsidRDefault="00993261" w:rsidP="00067423">
            <w:pPr>
              <w:spacing w:line="276" w:lineRule="auto"/>
              <w:jc w:val="center"/>
              <w:rPr>
                <w:rFonts w:asciiTheme="minorHAnsi" w:hAnsiTheme="minorHAnsi" w:cstheme="minorHAnsi"/>
                <w:sz w:val="20"/>
                <w:szCs w:val="20"/>
              </w:rPr>
            </w:pPr>
            <w:hyperlink r:id="rId135" w:history="1">
              <w:r w:rsidR="00D63243" w:rsidRPr="005535B1">
                <w:rPr>
                  <w:rStyle w:val="Hyperlink"/>
                  <w:rFonts w:asciiTheme="minorHAnsi" w:hAnsiTheme="minorHAnsi" w:cstheme="minorHAnsi"/>
                  <w:sz w:val="20"/>
                  <w:szCs w:val="20"/>
                </w:rPr>
                <w:t>Grade 4</w:t>
              </w:r>
            </w:hyperlink>
          </w:p>
        </w:tc>
        <w:tc>
          <w:tcPr>
            <w:tcW w:w="1080" w:type="dxa"/>
            <w:vAlign w:val="center"/>
          </w:tcPr>
          <w:p w14:paraId="35DCC938" w14:textId="09C112C9" w:rsidR="00D63243" w:rsidRPr="005535B1" w:rsidRDefault="00D63243" w:rsidP="00067423">
            <w:pPr>
              <w:spacing w:line="276" w:lineRule="auto"/>
              <w:jc w:val="center"/>
              <w:rPr>
                <w:rFonts w:asciiTheme="minorHAnsi" w:hAnsiTheme="minorHAnsi" w:cstheme="minorHAnsi"/>
                <w:sz w:val="20"/>
                <w:szCs w:val="20"/>
              </w:rPr>
            </w:pPr>
            <w:r w:rsidRPr="005535B1">
              <w:rPr>
                <w:rFonts w:asciiTheme="minorHAnsi" w:hAnsiTheme="minorHAnsi" w:cstheme="minorHAnsi"/>
                <w:sz w:val="20"/>
                <w:szCs w:val="20"/>
              </w:rPr>
              <w:t>4.MG.</w:t>
            </w:r>
            <w:r w:rsidR="00006EEF" w:rsidRPr="005535B1">
              <w:rPr>
                <w:rFonts w:asciiTheme="minorHAnsi" w:hAnsiTheme="minorHAnsi" w:cstheme="minorHAnsi"/>
                <w:sz w:val="20"/>
                <w:szCs w:val="20"/>
              </w:rPr>
              <w:t>4</w:t>
            </w:r>
          </w:p>
        </w:tc>
        <w:tc>
          <w:tcPr>
            <w:tcW w:w="6745" w:type="dxa"/>
            <w:vAlign w:val="center"/>
          </w:tcPr>
          <w:p w14:paraId="72202A01" w14:textId="79685B29" w:rsidR="00D63243" w:rsidRPr="005535B1" w:rsidRDefault="00042757" w:rsidP="00067423">
            <w:pPr>
              <w:spacing w:line="276" w:lineRule="auto"/>
              <w:rPr>
                <w:rFonts w:asciiTheme="minorHAnsi" w:hAnsiTheme="minorHAnsi" w:cstheme="minorHAnsi"/>
                <w:color w:val="000000"/>
                <w:sz w:val="20"/>
                <w:szCs w:val="20"/>
                <w:shd w:val="clear" w:color="auto" w:fill="FFFFFF"/>
              </w:rPr>
            </w:pPr>
            <w:r w:rsidRPr="005535B1">
              <w:rPr>
                <w:rFonts w:asciiTheme="minorHAnsi" w:hAnsiTheme="minorHAnsi" w:cstheme="minorHAnsi"/>
                <w:color w:val="000000"/>
                <w:sz w:val="20"/>
                <w:szCs w:val="20"/>
                <w:shd w:val="clear" w:color="auto" w:fill="FFFFFF"/>
              </w:rPr>
              <w:t>The student will identify, describe, and draw points, rays, line segments, angles, and lines, including intersecting, parallel, and perpendicular lines.</w:t>
            </w:r>
          </w:p>
        </w:tc>
      </w:tr>
      <w:tr w:rsidR="00D63243" w14:paraId="4FE37B5B" w14:textId="77777777" w:rsidTr="00067423">
        <w:tc>
          <w:tcPr>
            <w:tcW w:w="1525" w:type="dxa"/>
            <w:vAlign w:val="center"/>
          </w:tcPr>
          <w:p w14:paraId="116904AB" w14:textId="77777777" w:rsidR="00D63243" w:rsidRPr="005535B1" w:rsidRDefault="00993261" w:rsidP="00067423">
            <w:pPr>
              <w:spacing w:line="276" w:lineRule="auto"/>
              <w:jc w:val="center"/>
              <w:rPr>
                <w:rFonts w:asciiTheme="minorHAnsi" w:hAnsiTheme="minorHAnsi" w:cstheme="minorHAnsi"/>
                <w:sz w:val="20"/>
                <w:szCs w:val="20"/>
              </w:rPr>
            </w:pPr>
            <w:hyperlink r:id="rId136" w:history="1">
              <w:r w:rsidR="00D63243" w:rsidRPr="005535B1">
                <w:rPr>
                  <w:rStyle w:val="Hyperlink"/>
                  <w:rFonts w:asciiTheme="minorHAnsi" w:hAnsiTheme="minorHAnsi" w:cstheme="minorHAnsi"/>
                  <w:sz w:val="20"/>
                  <w:szCs w:val="20"/>
                </w:rPr>
                <w:t>Grade 5</w:t>
              </w:r>
            </w:hyperlink>
          </w:p>
        </w:tc>
        <w:tc>
          <w:tcPr>
            <w:tcW w:w="1080" w:type="dxa"/>
            <w:vAlign w:val="center"/>
          </w:tcPr>
          <w:p w14:paraId="04E4BF22" w14:textId="4A34684F" w:rsidR="00D63243" w:rsidRPr="005535B1" w:rsidRDefault="00D63243" w:rsidP="00067423">
            <w:pPr>
              <w:spacing w:line="276" w:lineRule="auto"/>
              <w:jc w:val="center"/>
              <w:rPr>
                <w:rFonts w:asciiTheme="minorHAnsi" w:hAnsiTheme="minorHAnsi" w:cstheme="minorHAnsi"/>
                <w:sz w:val="20"/>
                <w:szCs w:val="20"/>
              </w:rPr>
            </w:pPr>
            <w:r w:rsidRPr="005535B1">
              <w:rPr>
                <w:rFonts w:asciiTheme="minorHAnsi" w:hAnsiTheme="minorHAnsi" w:cstheme="minorHAnsi"/>
                <w:sz w:val="20"/>
                <w:szCs w:val="20"/>
              </w:rPr>
              <w:t>5.MG.</w:t>
            </w:r>
            <w:r w:rsidR="00042757" w:rsidRPr="005535B1">
              <w:rPr>
                <w:rFonts w:asciiTheme="minorHAnsi" w:hAnsiTheme="minorHAnsi" w:cstheme="minorHAnsi"/>
                <w:sz w:val="20"/>
                <w:szCs w:val="20"/>
              </w:rPr>
              <w:t>3</w:t>
            </w:r>
          </w:p>
        </w:tc>
        <w:tc>
          <w:tcPr>
            <w:tcW w:w="6745" w:type="dxa"/>
            <w:vAlign w:val="center"/>
          </w:tcPr>
          <w:p w14:paraId="568538DE" w14:textId="28947844" w:rsidR="00D63243" w:rsidRPr="005535B1" w:rsidRDefault="00042757" w:rsidP="00067423">
            <w:pPr>
              <w:spacing w:line="276" w:lineRule="auto"/>
              <w:rPr>
                <w:rFonts w:asciiTheme="minorHAnsi" w:hAnsiTheme="minorHAnsi" w:cstheme="minorHAnsi"/>
                <w:color w:val="000000"/>
                <w:sz w:val="20"/>
                <w:szCs w:val="20"/>
                <w:shd w:val="clear" w:color="auto" w:fill="FFFFFF"/>
              </w:rPr>
            </w:pPr>
            <w:r w:rsidRPr="005535B1">
              <w:rPr>
                <w:rFonts w:asciiTheme="minorHAnsi" w:hAnsiTheme="minorHAnsi" w:cstheme="minorHAnsi"/>
                <w:color w:val="000000"/>
                <w:sz w:val="20"/>
                <w:szCs w:val="20"/>
                <w:shd w:val="clear" w:color="auto" w:fill="FFFFFF"/>
              </w:rPr>
              <w:t>The student will classify and measure angles and triangles, and solve problems, including those in context.</w:t>
            </w:r>
          </w:p>
        </w:tc>
      </w:tr>
      <w:tr w:rsidR="007906A0" w14:paraId="33D83CFB" w14:textId="77777777" w:rsidTr="00067423">
        <w:tc>
          <w:tcPr>
            <w:tcW w:w="1525" w:type="dxa"/>
            <w:vAlign w:val="center"/>
          </w:tcPr>
          <w:p w14:paraId="2E50A7EB" w14:textId="6CEC879A" w:rsidR="007906A0" w:rsidRPr="005535B1" w:rsidRDefault="00993261" w:rsidP="007906A0">
            <w:pPr>
              <w:spacing w:line="276" w:lineRule="auto"/>
              <w:jc w:val="center"/>
              <w:rPr>
                <w:rFonts w:asciiTheme="minorHAnsi" w:hAnsiTheme="minorHAnsi" w:cstheme="minorHAnsi"/>
                <w:sz w:val="20"/>
                <w:szCs w:val="20"/>
              </w:rPr>
            </w:pPr>
            <w:hyperlink r:id="rId137" w:history="1">
              <w:r w:rsidR="007906A0" w:rsidRPr="005535B1">
                <w:rPr>
                  <w:rStyle w:val="Hyperlink"/>
                  <w:rFonts w:asciiTheme="minorHAnsi" w:hAnsiTheme="minorHAnsi" w:cstheme="minorHAnsi"/>
                  <w:sz w:val="20"/>
                  <w:szCs w:val="20"/>
                </w:rPr>
                <w:t>Grade 8</w:t>
              </w:r>
            </w:hyperlink>
          </w:p>
        </w:tc>
        <w:tc>
          <w:tcPr>
            <w:tcW w:w="1080" w:type="dxa"/>
            <w:vAlign w:val="center"/>
          </w:tcPr>
          <w:p w14:paraId="6746A67B" w14:textId="526CB34E" w:rsidR="007906A0" w:rsidRPr="005535B1" w:rsidRDefault="007906A0" w:rsidP="007906A0">
            <w:pPr>
              <w:spacing w:line="276" w:lineRule="auto"/>
              <w:jc w:val="center"/>
              <w:rPr>
                <w:rFonts w:asciiTheme="minorHAnsi" w:hAnsiTheme="minorHAnsi" w:cstheme="minorHAnsi"/>
                <w:sz w:val="20"/>
                <w:szCs w:val="20"/>
              </w:rPr>
            </w:pPr>
            <w:r w:rsidRPr="005535B1">
              <w:rPr>
                <w:rFonts w:asciiTheme="minorHAnsi" w:hAnsiTheme="minorHAnsi" w:cstheme="minorHAnsi"/>
                <w:sz w:val="20"/>
                <w:szCs w:val="20"/>
              </w:rPr>
              <w:t>8.MG.1</w:t>
            </w:r>
          </w:p>
        </w:tc>
        <w:tc>
          <w:tcPr>
            <w:tcW w:w="6745" w:type="dxa"/>
            <w:vAlign w:val="center"/>
          </w:tcPr>
          <w:p w14:paraId="1C6D9ACC" w14:textId="0BD3FEAD" w:rsidR="007906A0" w:rsidRPr="005535B1" w:rsidRDefault="007E5109" w:rsidP="007906A0">
            <w:pPr>
              <w:spacing w:line="276" w:lineRule="auto"/>
              <w:rPr>
                <w:rFonts w:asciiTheme="minorHAnsi" w:hAnsiTheme="minorHAnsi" w:cstheme="minorHAnsi"/>
                <w:color w:val="000000"/>
                <w:sz w:val="20"/>
                <w:szCs w:val="20"/>
                <w:shd w:val="clear" w:color="auto" w:fill="FFFFFF"/>
              </w:rPr>
            </w:pPr>
            <w:r w:rsidRPr="005535B1">
              <w:rPr>
                <w:rFonts w:asciiTheme="minorHAnsi" w:hAnsiTheme="minorHAnsi" w:cstheme="minorHAnsi"/>
                <w:color w:val="000000"/>
                <w:sz w:val="20"/>
                <w:szCs w:val="20"/>
                <w:shd w:val="clear" w:color="auto" w:fill="FFFFFF"/>
              </w:rPr>
              <w:t>The student will use the relationships among pairs of angles that are vertical angles, adjacent angles, supplementary angles, and complementary angles to determine the measure of unknown angles.</w:t>
            </w:r>
          </w:p>
        </w:tc>
      </w:tr>
      <w:tr w:rsidR="007906A0" w14:paraId="413CA92D" w14:textId="77777777" w:rsidTr="00067423">
        <w:tc>
          <w:tcPr>
            <w:tcW w:w="1525" w:type="dxa"/>
            <w:vMerge w:val="restart"/>
            <w:vAlign w:val="center"/>
          </w:tcPr>
          <w:p w14:paraId="1D339CBB" w14:textId="3B730E8A" w:rsidR="007906A0" w:rsidRPr="005535B1" w:rsidRDefault="00993261" w:rsidP="007906A0">
            <w:pPr>
              <w:spacing w:line="276" w:lineRule="auto"/>
              <w:jc w:val="center"/>
              <w:rPr>
                <w:rFonts w:asciiTheme="minorHAnsi" w:hAnsiTheme="minorHAnsi" w:cstheme="minorHAnsi"/>
                <w:sz w:val="20"/>
                <w:szCs w:val="20"/>
              </w:rPr>
            </w:pPr>
            <w:hyperlink r:id="rId138" w:history="1">
              <w:r w:rsidR="007906A0" w:rsidRPr="005535B1">
                <w:rPr>
                  <w:rStyle w:val="Hyperlink"/>
                  <w:rFonts w:asciiTheme="minorHAnsi" w:hAnsiTheme="minorHAnsi" w:cstheme="minorHAnsi"/>
                  <w:sz w:val="20"/>
                  <w:szCs w:val="20"/>
                </w:rPr>
                <w:t>Geometry</w:t>
              </w:r>
            </w:hyperlink>
          </w:p>
        </w:tc>
        <w:tc>
          <w:tcPr>
            <w:tcW w:w="1080" w:type="dxa"/>
            <w:vAlign w:val="center"/>
          </w:tcPr>
          <w:p w14:paraId="60106422" w14:textId="205ADF7A" w:rsidR="007906A0" w:rsidRPr="005535B1" w:rsidRDefault="007906A0" w:rsidP="007906A0">
            <w:pPr>
              <w:spacing w:line="276" w:lineRule="auto"/>
              <w:jc w:val="center"/>
              <w:rPr>
                <w:rFonts w:asciiTheme="minorHAnsi" w:hAnsiTheme="minorHAnsi" w:cstheme="minorHAnsi"/>
                <w:sz w:val="20"/>
                <w:szCs w:val="20"/>
              </w:rPr>
            </w:pPr>
            <w:r w:rsidRPr="005535B1">
              <w:rPr>
                <w:rFonts w:asciiTheme="minorHAnsi" w:hAnsiTheme="minorHAnsi" w:cstheme="minorHAnsi"/>
                <w:sz w:val="20"/>
                <w:szCs w:val="20"/>
              </w:rPr>
              <w:t>G.</w:t>
            </w:r>
            <w:r w:rsidR="007E5109" w:rsidRPr="005535B1">
              <w:rPr>
                <w:rFonts w:asciiTheme="minorHAnsi" w:hAnsiTheme="minorHAnsi" w:cstheme="minorHAnsi"/>
                <w:sz w:val="20"/>
                <w:szCs w:val="20"/>
              </w:rPr>
              <w:t>RLT</w:t>
            </w:r>
            <w:r w:rsidRPr="005535B1">
              <w:rPr>
                <w:rFonts w:asciiTheme="minorHAnsi" w:hAnsiTheme="minorHAnsi" w:cstheme="minorHAnsi"/>
                <w:sz w:val="20"/>
                <w:szCs w:val="20"/>
              </w:rPr>
              <w:t>.2</w:t>
            </w:r>
          </w:p>
        </w:tc>
        <w:tc>
          <w:tcPr>
            <w:tcW w:w="6745" w:type="dxa"/>
            <w:vAlign w:val="center"/>
          </w:tcPr>
          <w:p w14:paraId="6FDE6103" w14:textId="792DBEC4" w:rsidR="007906A0" w:rsidRPr="005535B1" w:rsidRDefault="005535B1" w:rsidP="007906A0">
            <w:pPr>
              <w:spacing w:line="276" w:lineRule="auto"/>
              <w:rPr>
                <w:rFonts w:asciiTheme="minorHAnsi" w:hAnsiTheme="minorHAnsi" w:cstheme="minorHAnsi"/>
                <w:color w:val="000000"/>
                <w:sz w:val="20"/>
                <w:szCs w:val="20"/>
                <w:shd w:val="clear" w:color="auto" w:fill="FFFFFF"/>
              </w:rPr>
            </w:pPr>
            <w:r w:rsidRPr="005535B1">
              <w:rPr>
                <w:rFonts w:asciiTheme="minorHAnsi" w:hAnsiTheme="minorHAnsi" w:cstheme="minorHAnsi"/>
                <w:color w:val="000000"/>
                <w:sz w:val="20"/>
                <w:szCs w:val="20"/>
                <w:shd w:val="clear" w:color="auto" w:fill="FFFFFF"/>
              </w:rPr>
              <w:t>The student will analyze the relationships of parallel lines cut by a transversal.</w:t>
            </w:r>
          </w:p>
        </w:tc>
      </w:tr>
      <w:tr w:rsidR="007906A0" w14:paraId="3F4CED11" w14:textId="77777777" w:rsidTr="00067423">
        <w:tc>
          <w:tcPr>
            <w:tcW w:w="1525" w:type="dxa"/>
            <w:vMerge/>
            <w:vAlign w:val="center"/>
          </w:tcPr>
          <w:p w14:paraId="0EFE7CF4" w14:textId="77777777" w:rsidR="007906A0" w:rsidRPr="005535B1" w:rsidRDefault="007906A0" w:rsidP="007906A0">
            <w:pPr>
              <w:spacing w:line="276" w:lineRule="auto"/>
              <w:jc w:val="center"/>
              <w:rPr>
                <w:rFonts w:asciiTheme="minorHAnsi" w:hAnsiTheme="minorHAnsi" w:cstheme="minorHAnsi"/>
                <w:sz w:val="20"/>
                <w:szCs w:val="20"/>
              </w:rPr>
            </w:pPr>
          </w:p>
        </w:tc>
        <w:tc>
          <w:tcPr>
            <w:tcW w:w="1080" w:type="dxa"/>
            <w:vAlign w:val="center"/>
          </w:tcPr>
          <w:p w14:paraId="540C4A32" w14:textId="665F8784" w:rsidR="007906A0" w:rsidRPr="005535B1" w:rsidRDefault="007906A0" w:rsidP="007906A0">
            <w:pPr>
              <w:spacing w:line="276" w:lineRule="auto"/>
              <w:jc w:val="center"/>
              <w:rPr>
                <w:rFonts w:asciiTheme="minorHAnsi" w:hAnsiTheme="minorHAnsi" w:cstheme="minorHAnsi"/>
                <w:sz w:val="20"/>
                <w:szCs w:val="20"/>
              </w:rPr>
            </w:pPr>
            <w:r w:rsidRPr="005535B1">
              <w:rPr>
                <w:rFonts w:asciiTheme="minorHAnsi" w:hAnsiTheme="minorHAnsi" w:cstheme="minorHAnsi"/>
                <w:sz w:val="20"/>
                <w:szCs w:val="20"/>
              </w:rPr>
              <w:t>G.</w:t>
            </w:r>
            <w:r w:rsidR="007E5109" w:rsidRPr="005535B1">
              <w:rPr>
                <w:rFonts w:asciiTheme="minorHAnsi" w:hAnsiTheme="minorHAnsi" w:cstheme="minorHAnsi"/>
                <w:sz w:val="20"/>
                <w:szCs w:val="20"/>
              </w:rPr>
              <w:t>TR</w:t>
            </w:r>
            <w:r w:rsidRPr="005535B1">
              <w:rPr>
                <w:rFonts w:asciiTheme="minorHAnsi" w:hAnsiTheme="minorHAnsi" w:cstheme="minorHAnsi"/>
                <w:sz w:val="20"/>
                <w:szCs w:val="20"/>
              </w:rPr>
              <w:t>.</w:t>
            </w:r>
            <w:r w:rsidR="007E5109" w:rsidRPr="005535B1">
              <w:rPr>
                <w:rFonts w:asciiTheme="minorHAnsi" w:hAnsiTheme="minorHAnsi" w:cstheme="minorHAnsi"/>
                <w:sz w:val="20"/>
                <w:szCs w:val="20"/>
              </w:rPr>
              <w:t>1</w:t>
            </w:r>
          </w:p>
        </w:tc>
        <w:tc>
          <w:tcPr>
            <w:tcW w:w="6745" w:type="dxa"/>
            <w:vAlign w:val="center"/>
          </w:tcPr>
          <w:p w14:paraId="76874AC9" w14:textId="12F1D629" w:rsidR="007906A0" w:rsidRPr="005535B1" w:rsidRDefault="005535B1" w:rsidP="007906A0">
            <w:pPr>
              <w:spacing w:line="276" w:lineRule="auto"/>
              <w:rPr>
                <w:rFonts w:asciiTheme="minorHAnsi" w:hAnsiTheme="minorHAnsi" w:cstheme="minorHAnsi"/>
                <w:color w:val="000000"/>
                <w:sz w:val="20"/>
                <w:szCs w:val="20"/>
                <w:shd w:val="clear" w:color="auto" w:fill="FFFFFF"/>
              </w:rPr>
            </w:pPr>
            <w:r w:rsidRPr="005535B1">
              <w:rPr>
                <w:rFonts w:asciiTheme="minorHAnsi" w:hAnsiTheme="minorHAnsi" w:cstheme="minorHAnsi"/>
                <w:color w:val="000000"/>
                <w:sz w:val="20"/>
                <w:szCs w:val="20"/>
                <w:shd w:val="clear" w:color="auto" w:fill="FFFFFF"/>
              </w:rPr>
              <w:t>The student will determine the relationships between the measures of angles and lengths of sides in triangles, including problems in context.</w:t>
            </w:r>
          </w:p>
        </w:tc>
      </w:tr>
    </w:tbl>
    <w:p w14:paraId="4C217F50" w14:textId="77777777" w:rsidR="0037660F" w:rsidRDefault="0037660F" w:rsidP="00D674B7"/>
    <w:p w14:paraId="28991BBF" w14:textId="77777777" w:rsidR="005B029B" w:rsidRDefault="005B029B" w:rsidP="00D674B7"/>
    <w:p w14:paraId="2D789F4E" w14:textId="77777777" w:rsidR="005B029B" w:rsidRDefault="005B029B" w:rsidP="00D674B7"/>
    <w:p w14:paraId="79F6247D" w14:textId="77777777" w:rsidR="005B029B" w:rsidRDefault="005B029B" w:rsidP="00D674B7"/>
    <w:p w14:paraId="0393DC94" w14:textId="77777777" w:rsidR="005B029B" w:rsidRDefault="005B029B" w:rsidP="00D674B7"/>
    <w:p w14:paraId="43187943" w14:textId="77777777" w:rsidR="005B029B" w:rsidRDefault="005B029B" w:rsidP="00D674B7"/>
    <w:p w14:paraId="5D8C599B" w14:textId="77777777" w:rsidR="005B029B" w:rsidRDefault="005B029B" w:rsidP="00D674B7"/>
    <w:p w14:paraId="4EACF332" w14:textId="77777777" w:rsidR="005B029B" w:rsidRDefault="005B029B" w:rsidP="00D674B7"/>
    <w:p w14:paraId="372BCCA0" w14:textId="77777777" w:rsidR="005B029B" w:rsidRDefault="005B029B" w:rsidP="00D674B7"/>
    <w:p w14:paraId="4793830B" w14:textId="77777777" w:rsidR="005B029B" w:rsidRDefault="005B029B" w:rsidP="00D674B7"/>
    <w:p w14:paraId="6E8059A7" w14:textId="77777777" w:rsidR="005B029B" w:rsidRDefault="005B029B" w:rsidP="00D674B7"/>
    <w:p w14:paraId="05BCB590" w14:textId="77777777" w:rsidR="005B029B" w:rsidRDefault="005B029B" w:rsidP="00D674B7"/>
    <w:p w14:paraId="5CF0048A" w14:textId="0B7000D5" w:rsidR="005B029B" w:rsidRDefault="005B029B" w:rsidP="00D674B7"/>
    <w:tbl>
      <w:tblPr>
        <w:tblStyle w:val="TableGrid"/>
        <w:tblW w:w="0" w:type="auto"/>
        <w:tblLayout w:type="fixed"/>
        <w:tblLook w:val="04A0" w:firstRow="1" w:lastRow="0" w:firstColumn="1" w:lastColumn="0" w:noHBand="0" w:noVBand="1"/>
      </w:tblPr>
      <w:tblGrid>
        <w:gridCol w:w="1525"/>
        <w:gridCol w:w="1080"/>
        <w:gridCol w:w="6745"/>
      </w:tblGrid>
      <w:tr w:rsidR="005B029B" w14:paraId="23831C82" w14:textId="77777777" w:rsidTr="00067423">
        <w:tc>
          <w:tcPr>
            <w:tcW w:w="9350" w:type="dxa"/>
            <w:gridSpan w:val="3"/>
            <w:shd w:val="clear" w:color="auto" w:fill="003C71" w:themeFill="accent1"/>
          </w:tcPr>
          <w:p w14:paraId="3926B3BD" w14:textId="333E6514" w:rsidR="00131242" w:rsidRDefault="005B029B" w:rsidP="00067423">
            <w:pPr>
              <w:spacing w:line="276" w:lineRule="auto"/>
              <w:jc w:val="center"/>
              <w:rPr>
                <w:b/>
                <w:bCs/>
              </w:rPr>
            </w:pPr>
            <w:r w:rsidRPr="00131242">
              <w:rPr>
                <w:b/>
                <w:bCs/>
                <w:color w:val="FFFFFF" w:themeColor="background1"/>
              </w:rPr>
              <w:lastRenderedPageBreak/>
              <w:t xml:space="preserve">Strand Concept 8: </w:t>
            </w:r>
            <w:r w:rsidR="00131242" w:rsidRPr="00131242">
              <w:rPr>
                <w:b/>
                <w:bCs/>
              </w:rPr>
              <w:t>Plane Figures (2D) and Solid Figures</w:t>
            </w:r>
            <w:r w:rsidR="00AC7C42">
              <w:rPr>
                <w:b/>
                <w:bCs/>
              </w:rPr>
              <w:t xml:space="preserve"> (3D)</w:t>
            </w:r>
            <w:r w:rsidR="00131242" w:rsidRPr="00131242">
              <w:rPr>
                <w:b/>
                <w:bCs/>
              </w:rPr>
              <w:t xml:space="preserve"> </w:t>
            </w:r>
          </w:p>
          <w:p w14:paraId="4F73AB65" w14:textId="38A8A74B" w:rsidR="005B029B" w:rsidRPr="00131242" w:rsidRDefault="00131242" w:rsidP="00067423">
            <w:pPr>
              <w:spacing w:line="276" w:lineRule="auto"/>
              <w:jc w:val="center"/>
              <w:rPr>
                <w:b/>
                <w:bCs/>
                <w:color w:val="FFFFFF" w:themeColor="background1"/>
              </w:rPr>
            </w:pPr>
            <w:r w:rsidRPr="00131242">
              <w:rPr>
                <w:b/>
                <w:bCs/>
                <w:i/>
                <w:iCs/>
              </w:rPr>
              <w:t>(compare, contrast, construct)</w:t>
            </w:r>
          </w:p>
        </w:tc>
      </w:tr>
      <w:tr w:rsidR="005B029B" w14:paraId="4E228B7A" w14:textId="77777777" w:rsidTr="00067423">
        <w:tc>
          <w:tcPr>
            <w:tcW w:w="1525" w:type="dxa"/>
            <w:shd w:val="clear" w:color="auto" w:fill="7DD4FF" w:themeFill="accent2" w:themeFillTint="66"/>
            <w:vAlign w:val="center"/>
          </w:tcPr>
          <w:p w14:paraId="77E96065" w14:textId="77777777" w:rsidR="005B029B" w:rsidRDefault="005B029B" w:rsidP="00067423">
            <w:pPr>
              <w:jc w:val="center"/>
              <w:rPr>
                <w:b/>
                <w:bCs/>
                <w:sz w:val="20"/>
                <w:szCs w:val="20"/>
              </w:rPr>
            </w:pPr>
            <w:r w:rsidRPr="00D71B90">
              <w:rPr>
                <w:b/>
                <w:bCs/>
                <w:sz w:val="20"/>
                <w:szCs w:val="20"/>
              </w:rPr>
              <w:t>Grade Level/</w:t>
            </w:r>
          </w:p>
          <w:p w14:paraId="4F23F33C" w14:textId="77777777" w:rsidR="005B029B" w:rsidRPr="00D71B90" w:rsidRDefault="005B029B"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3137180B" w14:textId="77777777" w:rsidR="005B029B" w:rsidRPr="00D71B90" w:rsidRDefault="005B029B"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29A23045" w14:textId="77777777" w:rsidR="005B029B" w:rsidRPr="00D71B90" w:rsidRDefault="005B029B" w:rsidP="00067423">
            <w:pPr>
              <w:jc w:val="center"/>
              <w:rPr>
                <w:b/>
                <w:bCs/>
                <w:sz w:val="20"/>
                <w:szCs w:val="20"/>
              </w:rPr>
            </w:pPr>
            <w:r w:rsidRPr="00D71B90">
              <w:rPr>
                <w:b/>
                <w:bCs/>
                <w:sz w:val="20"/>
                <w:szCs w:val="20"/>
              </w:rPr>
              <w:t>Description</w:t>
            </w:r>
          </w:p>
        </w:tc>
      </w:tr>
      <w:tr w:rsidR="00AC7C42" w14:paraId="1C9D23DA" w14:textId="77777777" w:rsidTr="00067423">
        <w:tc>
          <w:tcPr>
            <w:tcW w:w="1525" w:type="dxa"/>
            <w:vAlign w:val="center"/>
          </w:tcPr>
          <w:p w14:paraId="592D76EB" w14:textId="7F0ACA1F" w:rsidR="00AC7C42" w:rsidRPr="00C63A35" w:rsidRDefault="00993261" w:rsidP="00067423">
            <w:pPr>
              <w:spacing w:line="276" w:lineRule="auto"/>
              <w:jc w:val="center"/>
              <w:rPr>
                <w:rFonts w:asciiTheme="minorHAnsi" w:hAnsiTheme="minorHAnsi" w:cstheme="minorHAnsi"/>
                <w:sz w:val="20"/>
                <w:szCs w:val="20"/>
              </w:rPr>
            </w:pPr>
            <w:hyperlink r:id="rId139" w:history="1">
              <w:r w:rsidR="00AC7C42" w:rsidRPr="00C63A35">
                <w:rPr>
                  <w:rStyle w:val="Hyperlink"/>
                  <w:rFonts w:asciiTheme="minorHAnsi" w:hAnsiTheme="minorHAnsi" w:cstheme="minorHAnsi"/>
                  <w:sz w:val="20"/>
                  <w:szCs w:val="20"/>
                </w:rPr>
                <w:t>Kindergarten</w:t>
              </w:r>
            </w:hyperlink>
          </w:p>
        </w:tc>
        <w:tc>
          <w:tcPr>
            <w:tcW w:w="1080" w:type="dxa"/>
            <w:vAlign w:val="center"/>
          </w:tcPr>
          <w:p w14:paraId="4037EB64" w14:textId="7311263D" w:rsidR="00AC7C42" w:rsidRPr="00C63A35" w:rsidRDefault="00AC7C42" w:rsidP="00067423">
            <w:pPr>
              <w:spacing w:line="276" w:lineRule="auto"/>
              <w:jc w:val="center"/>
              <w:rPr>
                <w:rFonts w:asciiTheme="minorHAnsi" w:hAnsiTheme="minorHAnsi" w:cstheme="minorHAnsi"/>
                <w:sz w:val="20"/>
                <w:szCs w:val="20"/>
              </w:rPr>
            </w:pPr>
            <w:r w:rsidRPr="00C63A35">
              <w:rPr>
                <w:rFonts w:asciiTheme="minorHAnsi" w:hAnsiTheme="minorHAnsi" w:cstheme="minorHAnsi"/>
                <w:sz w:val="20"/>
                <w:szCs w:val="20"/>
              </w:rPr>
              <w:t>K.MG.2</w:t>
            </w:r>
          </w:p>
        </w:tc>
        <w:tc>
          <w:tcPr>
            <w:tcW w:w="6745" w:type="dxa"/>
            <w:vAlign w:val="center"/>
          </w:tcPr>
          <w:p w14:paraId="3C4E22E3" w14:textId="51C093B0" w:rsidR="00AC7C42" w:rsidRPr="00C63A35" w:rsidRDefault="00906742" w:rsidP="00067423">
            <w:pPr>
              <w:spacing w:line="276" w:lineRule="auto"/>
              <w:rPr>
                <w:rFonts w:asciiTheme="minorHAnsi" w:hAnsiTheme="minorHAnsi" w:cstheme="minorHAnsi"/>
                <w:color w:val="000000"/>
                <w:sz w:val="20"/>
                <w:szCs w:val="20"/>
                <w:shd w:val="clear" w:color="auto" w:fill="FFFFFF"/>
              </w:rPr>
            </w:pPr>
            <w:r w:rsidRPr="00C63A35">
              <w:rPr>
                <w:rFonts w:asciiTheme="minorHAnsi" w:hAnsiTheme="minorHAnsi" w:cstheme="minorHAnsi"/>
                <w:color w:val="000000"/>
                <w:sz w:val="20"/>
                <w:szCs w:val="20"/>
                <w:shd w:val="clear" w:color="auto" w:fill="FFFFFF"/>
              </w:rPr>
              <w:t>The student will identify, describe, name, compare, and construct plane figures (circles, triangles, squares, and rectangles).</w:t>
            </w:r>
          </w:p>
        </w:tc>
      </w:tr>
      <w:tr w:rsidR="00AC7C42" w14:paraId="133648F8" w14:textId="77777777" w:rsidTr="00067423">
        <w:tc>
          <w:tcPr>
            <w:tcW w:w="1525" w:type="dxa"/>
            <w:vAlign w:val="center"/>
          </w:tcPr>
          <w:p w14:paraId="121E428C" w14:textId="370E3C75" w:rsidR="00AC7C42" w:rsidRPr="00C63A35" w:rsidRDefault="00993261" w:rsidP="00067423">
            <w:pPr>
              <w:spacing w:line="276" w:lineRule="auto"/>
              <w:jc w:val="center"/>
              <w:rPr>
                <w:rFonts w:asciiTheme="minorHAnsi" w:hAnsiTheme="minorHAnsi" w:cstheme="minorHAnsi"/>
                <w:sz w:val="20"/>
                <w:szCs w:val="20"/>
              </w:rPr>
            </w:pPr>
            <w:hyperlink r:id="rId140" w:history="1">
              <w:r w:rsidR="00906742" w:rsidRPr="00C63A35">
                <w:rPr>
                  <w:rStyle w:val="Hyperlink"/>
                  <w:rFonts w:asciiTheme="minorHAnsi" w:hAnsiTheme="minorHAnsi" w:cstheme="minorHAnsi"/>
                  <w:sz w:val="20"/>
                  <w:szCs w:val="20"/>
                </w:rPr>
                <w:t>Grade 1</w:t>
              </w:r>
            </w:hyperlink>
          </w:p>
        </w:tc>
        <w:tc>
          <w:tcPr>
            <w:tcW w:w="1080" w:type="dxa"/>
            <w:vAlign w:val="center"/>
          </w:tcPr>
          <w:p w14:paraId="2DEBB706" w14:textId="180DAF74" w:rsidR="00AC7C42" w:rsidRPr="00C63A35" w:rsidRDefault="00AC7C42" w:rsidP="00067423">
            <w:pPr>
              <w:spacing w:line="276" w:lineRule="auto"/>
              <w:jc w:val="center"/>
              <w:rPr>
                <w:rFonts w:asciiTheme="minorHAnsi" w:hAnsiTheme="minorHAnsi" w:cstheme="minorHAnsi"/>
                <w:sz w:val="20"/>
                <w:szCs w:val="20"/>
              </w:rPr>
            </w:pPr>
            <w:r w:rsidRPr="00C63A35">
              <w:rPr>
                <w:rFonts w:asciiTheme="minorHAnsi" w:hAnsiTheme="minorHAnsi" w:cstheme="minorHAnsi"/>
                <w:sz w:val="20"/>
                <w:szCs w:val="20"/>
              </w:rPr>
              <w:t>1.MG.2</w:t>
            </w:r>
          </w:p>
        </w:tc>
        <w:tc>
          <w:tcPr>
            <w:tcW w:w="6745" w:type="dxa"/>
            <w:vAlign w:val="center"/>
          </w:tcPr>
          <w:p w14:paraId="46D92391" w14:textId="29192D10" w:rsidR="00AC7C42" w:rsidRPr="00C63A35" w:rsidRDefault="00906742" w:rsidP="00067423">
            <w:pPr>
              <w:spacing w:line="276" w:lineRule="auto"/>
              <w:rPr>
                <w:rFonts w:asciiTheme="minorHAnsi" w:hAnsiTheme="minorHAnsi" w:cstheme="minorHAnsi"/>
                <w:color w:val="000000"/>
                <w:sz w:val="20"/>
                <w:szCs w:val="20"/>
                <w:shd w:val="clear" w:color="auto" w:fill="FFFFFF"/>
              </w:rPr>
            </w:pPr>
            <w:r w:rsidRPr="00C63A35">
              <w:rPr>
                <w:rFonts w:asciiTheme="minorHAnsi" w:hAnsiTheme="minorHAnsi" w:cstheme="minorHAnsi"/>
                <w:color w:val="000000"/>
                <w:sz w:val="20"/>
                <w:szCs w:val="20"/>
                <w:shd w:val="clear" w:color="auto" w:fill="FFFFFF"/>
              </w:rPr>
              <w:t>The student will describe, sort, draw, and name plane figures (circles, triangles, squares, and rectangles), and compose larger plane figures by combining simple plane figures.</w:t>
            </w:r>
          </w:p>
        </w:tc>
      </w:tr>
      <w:tr w:rsidR="00AC7C42" w14:paraId="5C97FC42" w14:textId="77777777" w:rsidTr="00067423">
        <w:tc>
          <w:tcPr>
            <w:tcW w:w="1525" w:type="dxa"/>
            <w:vAlign w:val="center"/>
          </w:tcPr>
          <w:p w14:paraId="09B66066" w14:textId="21AE8DB6" w:rsidR="00AC7C42" w:rsidRPr="00C63A35" w:rsidRDefault="00993261" w:rsidP="00067423">
            <w:pPr>
              <w:spacing w:line="276" w:lineRule="auto"/>
              <w:jc w:val="center"/>
              <w:rPr>
                <w:rFonts w:asciiTheme="minorHAnsi" w:hAnsiTheme="minorHAnsi" w:cstheme="minorHAnsi"/>
                <w:sz w:val="20"/>
                <w:szCs w:val="20"/>
              </w:rPr>
            </w:pPr>
            <w:hyperlink r:id="rId141" w:history="1">
              <w:r w:rsidR="00BC0CA2" w:rsidRPr="00C63A35">
                <w:rPr>
                  <w:rStyle w:val="Hyperlink"/>
                  <w:rFonts w:asciiTheme="minorHAnsi" w:hAnsiTheme="minorHAnsi" w:cstheme="minorHAnsi"/>
                  <w:sz w:val="20"/>
                  <w:szCs w:val="20"/>
                </w:rPr>
                <w:t>Grade 2</w:t>
              </w:r>
            </w:hyperlink>
          </w:p>
        </w:tc>
        <w:tc>
          <w:tcPr>
            <w:tcW w:w="1080" w:type="dxa"/>
            <w:vAlign w:val="center"/>
          </w:tcPr>
          <w:p w14:paraId="349CD543" w14:textId="3A74F37E" w:rsidR="00AC7C42" w:rsidRPr="00C63A35" w:rsidRDefault="00BC0CA2" w:rsidP="00067423">
            <w:pPr>
              <w:spacing w:line="276" w:lineRule="auto"/>
              <w:jc w:val="center"/>
              <w:rPr>
                <w:rFonts w:asciiTheme="minorHAnsi" w:hAnsiTheme="minorHAnsi" w:cstheme="minorHAnsi"/>
                <w:sz w:val="20"/>
                <w:szCs w:val="20"/>
              </w:rPr>
            </w:pPr>
            <w:r w:rsidRPr="00C63A35">
              <w:rPr>
                <w:rFonts w:asciiTheme="minorHAnsi" w:hAnsiTheme="minorHAnsi" w:cstheme="minorHAnsi"/>
                <w:sz w:val="20"/>
                <w:szCs w:val="20"/>
              </w:rPr>
              <w:t>2.MG.3</w:t>
            </w:r>
          </w:p>
        </w:tc>
        <w:tc>
          <w:tcPr>
            <w:tcW w:w="6745" w:type="dxa"/>
            <w:vAlign w:val="center"/>
          </w:tcPr>
          <w:p w14:paraId="7FAE4B9E" w14:textId="160F8AA4" w:rsidR="00AC7C42" w:rsidRPr="00C63A35" w:rsidRDefault="00A31310" w:rsidP="00067423">
            <w:pPr>
              <w:spacing w:line="276" w:lineRule="auto"/>
              <w:rPr>
                <w:rFonts w:asciiTheme="minorHAnsi" w:hAnsiTheme="minorHAnsi" w:cstheme="minorHAnsi"/>
                <w:color w:val="000000"/>
                <w:sz w:val="20"/>
                <w:szCs w:val="20"/>
                <w:shd w:val="clear" w:color="auto" w:fill="FFFFFF"/>
              </w:rPr>
            </w:pPr>
            <w:r w:rsidRPr="00C63A35">
              <w:rPr>
                <w:rFonts w:asciiTheme="minorHAnsi" w:hAnsiTheme="minorHAnsi" w:cstheme="minorHAnsi"/>
                <w:color w:val="000000"/>
                <w:sz w:val="20"/>
                <w:szCs w:val="20"/>
                <w:shd w:val="clear" w:color="auto" w:fill="FFFFFF"/>
              </w:rPr>
              <w:t>The student will identify, describe, and create plane figures (including circles, triangles, squares, and rectangles) that have at least one line of symmetry and explain its relationship with congruency.</w:t>
            </w:r>
          </w:p>
        </w:tc>
      </w:tr>
      <w:tr w:rsidR="00AC7C42" w14:paraId="37EC0B38" w14:textId="77777777" w:rsidTr="00067423">
        <w:tc>
          <w:tcPr>
            <w:tcW w:w="1525" w:type="dxa"/>
            <w:vAlign w:val="center"/>
          </w:tcPr>
          <w:p w14:paraId="167BB31A" w14:textId="30DB6C20" w:rsidR="00AC7C42" w:rsidRPr="00C63A35" w:rsidRDefault="00993261" w:rsidP="00067423">
            <w:pPr>
              <w:spacing w:line="276" w:lineRule="auto"/>
              <w:jc w:val="center"/>
              <w:rPr>
                <w:rFonts w:asciiTheme="minorHAnsi" w:hAnsiTheme="minorHAnsi" w:cstheme="minorHAnsi"/>
                <w:sz w:val="20"/>
                <w:szCs w:val="20"/>
              </w:rPr>
            </w:pPr>
            <w:hyperlink r:id="rId142" w:history="1">
              <w:r w:rsidR="00A31310" w:rsidRPr="00C63A35">
                <w:rPr>
                  <w:rStyle w:val="Hyperlink"/>
                  <w:rFonts w:asciiTheme="minorHAnsi" w:hAnsiTheme="minorHAnsi" w:cstheme="minorHAnsi"/>
                  <w:sz w:val="20"/>
                  <w:szCs w:val="20"/>
                </w:rPr>
                <w:t>Grade 3</w:t>
              </w:r>
            </w:hyperlink>
          </w:p>
        </w:tc>
        <w:tc>
          <w:tcPr>
            <w:tcW w:w="1080" w:type="dxa"/>
            <w:vAlign w:val="center"/>
          </w:tcPr>
          <w:p w14:paraId="22929D27" w14:textId="766FDAD1" w:rsidR="00AC7C42" w:rsidRPr="00C63A35" w:rsidRDefault="001260C7" w:rsidP="00067423">
            <w:pPr>
              <w:spacing w:line="276" w:lineRule="auto"/>
              <w:jc w:val="center"/>
              <w:rPr>
                <w:rFonts w:asciiTheme="minorHAnsi" w:hAnsiTheme="minorHAnsi" w:cstheme="minorHAnsi"/>
                <w:sz w:val="20"/>
                <w:szCs w:val="20"/>
              </w:rPr>
            </w:pPr>
            <w:r w:rsidRPr="00C63A35">
              <w:rPr>
                <w:rFonts w:asciiTheme="minorHAnsi" w:hAnsiTheme="minorHAnsi" w:cstheme="minorHAnsi"/>
                <w:sz w:val="20"/>
                <w:szCs w:val="20"/>
              </w:rPr>
              <w:t>3</w:t>
            </w:r>
            <w:r w:rsidR="00BC0CA2" w:rsidRPr="00C63A35">
              <w:rPr>
                <w:rFonts w:asciiTheme="minorHAnsi" w:hAnsiTheme="minorHAnsi" w:cstheme="minorHAnsi"/>
                <w:sz w:val="20"/>
                <w:szCs w:val="20"/>
              </w:rPr>
              <w:t>.MG.4</w:t>
            </w:r>
          </w:p>
        </w:tc>
        <w:tc>
          <w:tcPr>
            <w:tcW w:w="6745" w:type="dxa"/>
            <w:vAlign w:val="center"/>
          </w:tcPr>
          <w:p w14:paraId="6DA39730" w14:textId="592AFAA6" w:rsidR="00AC7C42" w:rsidRPr="00C63A35" w:rsidRDefault="001260C7" w:rsidP="00067423">
            <w:pPr>
              <w:spacing w:line="276" w:lineRule="auto"/>
              <w:rPr>
                <w:rFonts w:asciiTheme="minorHAnsi" w:hAnsiTheme="minorHAnsi" w:cstheme="minorHAnsi"/>
                <w:color w:val="000000"/>
                <w:sz w:val="20"/>
                <w:szCs w:val="20"/>
                <w:shd w:val="clear" w:color="auto" w:fill="FFFFFF"/>
              </w:rPr>
            </w:pPr>
            <w:r w:rsidRPr="00C63A35">
              <w:rPr>
                <w:rFonts w:asciiTheme="minorHAnsi" w:hAnsiTheme="minorHAnsi" w:cstheme="minorHAnsi"/>
                <w:color w:val="000000"/>
                <w:sz w:val="20"/>
                <w:szCs w:val="20"/>
                <w:shd w:val="clear" w:color="auto" w:fill="FFFFFF"/>
              </w:rPr>
              <w:t>The student will identify, describe, classify, compare, combine, and subdivide polygons.</w:t>
            </w:r>
          </w:p>
        </w:tc>
      </w:tr>
      <w:tr w:rsidR="00873689" w14:paraId="3316372F" w14:textId="77777777" w:rsidTr="00067423">
        <w:tc>
          <w:tcPr>
            <w:tcW w:w="1525" w:type="dxa"/>
            <w:vMerge w:val="restart"/>
            <w:vAlign w:val="center"/>
          </w:tcPr>
          <w:p w14:paraId="5C19D3F4" w14:textId="696B4621" w:rsidR="00873689" w:rsidRPr="00C63A35" w:rsidRDefault="00993261" w:rsidP="00067423">
            <w:pPr>
              <w:spacing w:line="276" w:lineRule="auto"/>
              <w:jc w:val="center"/>
              <w:rPr>
                <w:rFonts w:asciiTheme="minorHAnsi" w:hAnsiTheme="minorHAnsi" w:cstheme="minorHAnsi"/>
                <w:sz w:val="20"/>
                <w:szCs w:val="20"/>
              </w:rPr>
            </w:pPr>
            <w:hyperlink r:id="rId143" w:history="1">
              <w:r w:rsidR="00873689" w:rsidRPr="00C63A35">
                <w:rPr>
                  <w:rStyle w:val="Hyperlink"/>
                  <w:rFonts w:asciiTheme="minorHAnsi" w:hAnsiTheme="minorHAnsi" w:cstheme="minorHAnsi"/>
                  <w:sz w:val="20"/>
                  <w:szCs w:val="20"/>
                </w:rPr>
                <w:t>Grade 4</w:t>
              </w:r>
            </w:hyperlink>
          </w:p>
        </w:tc>
        <w:tc>
          <w:tcPr>
            <w:tcW w:w="1080" w:type="dxa"/>
            <w:vAlign w:val="center"/>
          </w:tcPr>
          <w:p w14:paraId="65E51466" w14:textId="133A7694" w:rsidR="00873689" w:rsidRPr="00C63A35" w:rsidRDefault="00873689" w:rsidP="00067423">
            <w:pPr>
              <w:spacing w:line="276" w:lineRule="auto"/>
              <w:jc w:val="center"/>
              <w:rPr>
                <w:rFonts w:asciiTheme="minorHAnsi" w:hAnsiTheme="minorHAnsi" w:cstheme="minorHAnsi"/>
                <w:sz w:val="20"/>
                <w:szCs w:val="20"/>
              </w:rPr>
            </w:pPr>
            <w:r w:rsidRPr="00C63A35">
              <w:rPr>
                <w:rFonts w:asciiTheme="minorHAnsi" w:hAnsiTheme="minorHAnsi" w:cstheme="minorHAnsi"/>
                <w:sz w:val="20"/>
                <w:szCs w:val="20"/>
              </w:rPr>
              <w:t>4.MG.5</w:t>
            </w:r>
          </w:p>
        </w:tc>
        <w:tc>
          <w:tcPr>
            <w:tcW w:w="6745" w:type="dxa"/>
            <w:vAlign w:val="center"/>
          </w:tcPr>
          <w:p w14:paraId="204C8850" w14:textId="37A31CD9" w:rsidR="00873689" w:rsidRPr="00C63A35" w:rsidRDefault="00873689" w:rsidP="00067423">
            <w:pPr>
              <w:spacing w:line="276" w:lineRule="auto"/>
              <w:rPr>
                <w:rFonts w:asciiTheme="minorHAnsi" w:hAnsiTheme="minorHAnsi" w:cstheme="minorHAnsi"/>
                <w:color w:val="000000"/>
                <w:sz w:val="20"/>
                <w:szCs w:val="20"/>
                <w:shd w:val="clear" w:color="auto" w:fill="FFFFFF"/>
              </w:rPr>
            </w:pPr>
            <w:r w:rsidRPr="00C63A35">
              <w:rPr>
                <w:rFonts w:asciiTheme="minorHAnsi" w:hAnsiTheme="minorHAnsi" w:cstheme="minorHAnsi"/>
                <w:color w:val="000000"/>
                <w:sz w:val="20"/>
                <w:szCs w:val="20"/>
                <w:shd w:val="clear" w:color="auto" w:fill="FFFFFF"/>
              </w:rPr>
              <w:t>The student will classify and describe quadrilaterals (parallelograms, rectangles, squares, rhombi, and/or trapezoids) using specific properties and attributes.</w:t>
            </w:r>
          </w:p>
        </w:tc>
      </w:tr>
      <w:tr w:rsidR="00873689" w14:paraId="3B006F49" w14:textId="77777777" w:rsidTr="00067423">
        <w:tc>
          <w:tcPr>
            <w:tcW w:w="1525" w:type="dxa"/>
            <w:vMerge/>
            <w:vAlign w:val="center"/>
          </w:tcPr>
          <w:p w14:paraId="21568283" w14:textId="77777777" w:rsidR="00873689" w:rsidRPr="00C63A35" w:rsidRDefault="00873689" w:rsidP="00067423">
            <w:pPr>
              <w:spacing w:line="276" w:lineRule="auto"/>
              <w:jc w:val="center"/>
              <w:rPr>
                <w:rFonts w:asciiTheme="minorHAnsi" w:hAnsiTheme="minorHAnsi" w:cstheme="minorHAnsi"/>
                <w:sz w:val="20"/>
                <w:szCs w:val="20"/>
              </w:rPr>
            </w:pPr>
          </w:p>
        </w:tc>
        <w:tc>
          <w:tcPr>
            <w:tcW w:w="1080" w:type="dxa"/>
            <w:vAlign w:val="center"/>
          </w:tcPr>
          <w:p w14:paraId="0ED9ADDD" w14:textId="71DB162B" w:rsidR="00873689" w:rsidRPr="00C63A35" w:rsidRDefault="00873689" w:rsidP="00067423">
            <w:pPr>
              <w:spacing w:line="276" w:lineRule="auto"/>
              <w:jc w:val="center"/>
              <w:rPr>
                <w:rFonts w:asciiTheme="minorHAnsi" w:hAnsiTheme="minorHAnsi" w:cstheme="minorHAnsi"/>
                <w:sz w:val="20"/>
                <w:szCs w:val="20"/>
              </w:rPr>
            </w:pPr>
            <w:r w:rsidRPr="00C63A35">
              <w:rPr>
                <w:rFonts w:asciiTheme="minorHAnsi" w:hAnsiTheme="minorHAnsi" w:cstheme="minorHAnsi"/>
                <w:sz w:val="20"/>
                <w:szCs w:val="20"/>
              </w:rPr>
              <w:t>4.MG.6</w:t>
            </w:r>
          </w:p>
        </w:tc>
        <w:tc>
          <w:tcPr>
            <w:tcW w:w="6745" w:type="dxa"/>
            <w:vAlign w:val="center"/>
          </w:tcPr>
          <w:p w14:paraId="4FEFBBB2" w14:textId="43AF9D63" w:rsidR="00873689" w:rsidRPr="00C63A35" w:rsidRDefault="00873689" w:rsidP="00067423">
            <w:pPr>
              <w:spacing w:line="276" w:lineRule="auto"/>
              <w:rPr>
                <w:rFonts w:asciiTheme="minorHAnsi" w:hAnsiTheme="minorHAnsi" w:cstheme="minorHAnsi"/>
                <w:color w:val="000000"/>
                <w:sz w:val="20"/>
                <w:szCs w:val="20"/>
                <w:shd w:val="clear" w:color="auto" w:fill="FFFFFF"/>
              </w:rPr>
            </w:pPr>
            <w:r w:rsidRPr="00C63A35">
              <w:rPr>
                <w:rFonts w:asciiTheme="minorHAnsi" w:hAnsiTheme="minorHAnsi" w:cstheme="minorHAnsi"/>
                <w:color w:val="000000"/>
                <w:sz w:val="20"/>
                <w:szCs w:val="20"/>
                <w:shd w:val="clear" w:color="auto" w:fill="FFFFFF"/>
              </w:rPr>
              <w:t>The student will identify, describe, compare, and contrast plane and solid figures according to their characteristics (number of angles, vertices, edges, and the number and shape of faces), with and without models.</w:t>
            </w:r>
          </w:p>
        </w:tc>
      </w:tr>
      <w:tr w:rsidR="00467DC1" w14:paraId="6BF3DFA5" w14:textId="77777777" w:rsidTr="00067423">
        <w:tc>
          <w:tcPr>
            <w:tcW w:w="1525" w:type="dxa"/>
            <w:vAlign w:val="center"/>
          </w:tcPr>
          <w:p w14:paraId="5D755076" w14:textId="4DD4EFCE" w:rsidR="00467DC1" w:rsidRPr="00C63A35" w:rsidRDefault="00993261" w:rsidP="00067423">
            <w:pPr>
              <w:spacing w:line="276" w:lineRule="auto"/>
              <w:jc w:val="center"/>
              <w:rPr>
                <w:rFonts w:asciiTheme="minorHAnsi" w:hAnsiTheme="minorHAnsi" w:cstheme="minorHAnsi"/>
                <w:sz w:val="20"/>
                <w:szCs w:val="20"/>
              </w:rPr>
            </w:pPr>
            <w:hyperlink r:id="rId144" w:history="1">
              <w:r w:rsidR="00CB5770" w:rsidRPr="00C63A35">
                <w:rPr>
                  <w:rStyle w:val="Hyperlink"/>
                  <w:rFonts w:asciiTheme="minorHAnsi" w:hAnsiTheme="minorHAnsi" w:cstheme="minorHAnsi"/>
                  <w:sz w:val="20"/>
                  <w:szCs w:val="20"/>
                </w:rPr>
                <w:t>Grade 7</w:t>
              </w:r>
            </w:hyperlink>
          </w:p>
        </w:tc>
        <w:tc>
          <w:tcPr>
            <w:tcW w:w="1080" w:type="dxa"/>
            <w:vAlign w:val="center"/>
          </w:tcPr>
          <w:p w14:paraId="789CA810" w14:textId="0737EBA7" w:rsidR="00467DC1" w:rsidRPr="00C63A35" w:rsidRDefault="00CB5770" w:rsidP="00067423">
            <w:pPr>
              <w:spacing w:line="276" w:lineRule="auto"/>
              <w:jc w:val="center"/>
              <w:rPr>
                <w:rFonts w:asciiTheme="minorHAnsi" w:hAnsiTheme="minorHAnsi" w:cstheme="minorHAnsi"/>
                <w:sz w:val="20"/>
                <w:szCs w:val="20"/>
              </w:rPr>
            </w:pPr>
            <w:r w:rsidRPr="00C63A35">
              <w:rPr>
                <w:rFonts w:asciiTheme="minorHAnsi" w:hAnsiTheme="minorHAnsi" w:cstheme="minorHAnsi"/>
                <w:sz w:val="20"/>
                <w:szCs w:val="20"/>
              </w:rPr>
              <w:t>7.MG.3</w:t>
            </w:r>
          </w:p>
        </w:tc>
        <w:tc>
          <w:tcPr>
            <w:tcW w:w="6745" w:type="dxa"/>
            <w:vAlign w:val="center"/>
          </w:tcPr>
          <w:p w14:paraId="2CE86EEA" w14:textId="3C839798" w:rsidR="00467DC1" w:rsidRPr="00C63A35" w:rsidRDefault="00CC5525" w:rsidP="00067423">
            <w:pPr>
              <w:spacing w:line="276" w:lineRule="auto"/>
              <w:rPr>
                <w:rFonts w:asciiTheme="minorHAnsi" w:hAnsiTheme="minorHAnsi" w:cstheme="minorHAnsi"/>
                <w:color w:val="000000"/>
                <w:sz w:val="20"/>
                <w:szCs w:val="20"/>
                <w:shd w:val="clear" w:color="auto" w:fill="FFFFFF"/>
              </w:rPr>
            </w:pPr>
            <w:r w:rsidRPr="00C63A35">
              <w:rPr>
                <w:rFonts w:asciiTheme="minorHAnsi" w:hAnsiTheme="minorHAnsi" w:cstheme="minorHAnsi"/>
                <w:color w:val="000000"/>
                <w:sz w:val="20"/>
                <w:szCs w:val="20"/>
                <w:shd w:val="clear" w:color="auto" w:fill="FFFFFF"/>
              </w:rPr>
              <w:t>The student will compare and contrast quadrilaterals based on their properties and determine unknown side lengths and angle measures of quadrilaterals.</w:t>
            </w:r>
          </w:p>
        </w:tc>
      </w:tr>
      <w:tr w:rsidR="005B029B" w14:paraId="3F0C9AF3" w14:textId="77777777" w:rsidTr="00067423">
        <w:tc>
          <w:tcPr>
            <w:tcW w:w="1525" w:type="dxa"/>
            <w:vMerge w:val="restart"/>
            <w:vAlign w:val="center"/>
          </w:tcPr>
          <w:p w14:paraId="1B99B7DA" w14:textId="77777777" w:rsidR="005B029B" w:rsidRPr="00C63A35" w:rsidRDefault="00993261" w:rsidP="00067423">
            <w:pPr>
              <w:spacing w:line="276" w:lineRule="auto"/>
              <w:jc w:val="center"/>
              <w:rPr>
                <w:rFonts w:asciiTheme="minorHAnsi" w:hAnsiTheme="minorHAnsi" w:cstheme="minorHAnsi"/>
                <w:sz w:val="20"/>
                <w:szCs w:val="20"/>
              </w:rPr>
            </w:pPr>
            <w:hyperlink r:id="rId145" w:history="1">
              <w:r w:rsidR="005B029B" w:rsidRPr="00C63A35">
                <w:rPr>
                  <w:rStyle w:val="Hyperlink"/>
                  <w:rFonts w:asciiTheme="minorHAnsi" w:hAnsiTheme="minorHAnsi" w:cstheme="minorHAnsi"/>
                  <w:sz w:val="20"/>
                  <w:szCs w:val="20"/>
                </w:rPr>
                <w:t>Geometry</w:t>
              </w:r>
            </w:hyperlink>
          </w:p>
        </w:tc>
        <w:tc>
          <w:tcPr>
            <w:tcW w:w="1080" w:type="dxa"/>
            <w:vAlign w:val="center"/>
          </w:tcPr>
          <w:p w14:paraId="732EDDDD" w14:textId="6A682BCE" w:rsidR="005B029B" w:rsidRPr="00C63A35" w:rsidRDefault="005B029B" w:rsidP="00067423">
            <w:pPr>
              <w:spacing w:line="276" w:lineRule="auto"/>
              <w:jc w:val="center"/>
              <w:rPr>
                <w:rFonts w:asciiTheme="minorHAnsi" w:hAnsiTheme="minorHAnsi" w:cstheme="minorHAnsi"/>
                <w:sz w:val="20"/>
                <w:szCs w:val="20"/>
              </w:rPr>
            </w:pPr>
            <w:r w:rsidRPr="00C63A35">
              <w:rPr>
                <w:rFonts w:asciiTheme="minorHAnsi" w:hAnsiTheme="minorHAnsi" w:cstheme="minorHAnsi"/>
                <w:sz w:val="20"/>
                <w:szCs w:val="20"/>
              </w:rPr>
              <w:t>G.</w:t>
            </w:r>
            <w:r w:rsidR="00493911" w:rsidRPr="00C63A35">
              <w:rPr>
                <w:rFonts w:asciiTheme="minorHAnsi" w:hAnsiTheme="minorHAnsi" w:cstheme="minorHAnsi"/>
                <w:sz w:val="20"/>
                <w:szCs w:val="20"/>
              </w:rPr>
              <w:t>DF</w:t>
            </w:r>
            <w:r w:rsidRPr="00C63A35">
              <w:rPr>
                <w:rFonts w:asciiTheme="minorHAnsi" w:hAnsiTheme="minorHAnsi" w:cstheme="minorHAnsi"/>
                <w:sz w:val="20"/>
                <w:szCs w:val="20"/>
              </w:rPr>
              <w:t>.</w:t>
            </w:r>
            <w:r w:rsidR="00493911" w:rsidRPr="00C63A35">
              <w:rPr>
                <w:rFonts w:asciiTheme="minorHAnsi" w:hAnsiTheme="minorHAnsi" w:cstheme="minorHAnsi"/>
                <w:sz w:val="20"/>
                <w:szCs w:val="20"/>
              </w:rPr>
              <w:t>1</w:t>
            </w:r>
          </w:p>
        </w:tc>
        <w:tc>
          <w:tcPr>
            <w:tcW w:w="6745" w:type="dxa"/>
            <w:vAlign w:val="center"/>
          </w:tcPr>
          <w:p w14:paraId="680265E9" w14:textId="77777777" w:rsidR="005B029B" w:rsidRPr="00C63A35" w:rsidRDefault="005B029B" w:rsidP="00067423">
            <w:pPr>
              <w:spacing w:line="276" w:lineRule="auto"/>
              <w:rPr>
                <w:rFonts w:asciiTheme="minorHAnsi" w:hAnsiTheme="minorHAnsi" w:cstheme="minorHAnsi"/>
                <w:color w:val="000000"/>
                <w:sz w:val="20"/>
                <w:szCs w:val="20"/>
                <w:shd w:val="clear" w:color="auto" w:fill="FFFFFF"/>
              </w:rPr>
            </w:pPr>
            <w:r w:rsidRPr="00C63A35">
              <w:rPr>
                <w:rFonts w:asciiTheme="minorHAnsi" w:hAnsiTheme="minorHAnsi" w:cstheme="minorHAnsi"/>
                <w:color w:val="000000"/>
                <w:sz w:val="20"/>
                <w:szCs w:val="20"/>
                <w:shd w:val="clear" w:color="auto" w:fill="FFFFFF"/>
              </w:rPr>
              <w:t>The student will analyze the relationships of parallel lines cut by a transversal.</w:t>
            </w:r>
          </w:p>
        </w:tc>
      </w:tr>
      <w:tr w:rsidR="005B029B" w14:paraId="1C69C16F" w14:textId="77777777" w:rsidTr="00067423">
        <w:tc>
          <w:tcPr>
            <w:tcW w:w="1525" w:type="dxa"/>
            <w:vMerge/>
            <w:vAlign w:val="center"/>
          </w:tcPr>
          <w:p w14:paraId="61A1270E" w14:textId="77777777" w:rsidR="005B029B" w:rsidRPr="00C63A35" w:rsidRDefault="005B029B" w:rsidP="00067423">
            <w:pPr>
              <w:spacing w:line="276" w:lineRule="auto"/>
              <w:jc w:val="center"/>
              <w:rPr>
                <w:rFonts w:asciiTheme="minorHAnsi" w:hAnsiTheme="minorHAnsi" w:cstheme="minorHAnsi"/>
                <w:sz w:val="20"/>
                <w:szCs w:val="20"/>
              </w:rPr>
            </w:pPr>
          </w:p>
        </w:tc>
        <w:tc>
          <w:tcPr>
            <w:tcW w:w="1080" w:type="dxa"/>
            <w:vAlign w:val="center"/>
          </w:tcPr>
          <w:p w14:paraId="7E642890" w14:textId="3A7383BC" w:rsidR="005B029B" w:rsidRPr="00C63A35" w:rsidRDefault="005B029B" w:rsidP="00067423">
            <w:pPr>
              <w:spacing w:line="276" w:lineRule="auto"/>
              <w:jc w:val="center"/>
              <w:rPr>
                <w:rFonts w:asciiTheme="minorHAnsi" w:hAnsiTheme="minorHAnsi" w:cstheme="minorHAnsi"/>
                <w:sz w:val="20"/>
                <w:szCs w:val="20"/>
              </w:rPr>
            </w:pPr>
            <w:r w:rsidRPr="00C63A35">
              <w:rPr>
                <w:rFonts w:asciiTheme="minorHAnsi" w:hAnsiTheme="minorHAnsi" w:cstheme="minorHAnsi"/>
                <w:sz w:val="20"/>
                <w:szCs w:val="20"/>
              </w:rPr>
              <w:t>G.</w:t>
            </w:r>
            <w:r w:rsidR="00493911" w:rsidRPr="00C63A35">
              <w:rPr>
                <w:rFonts w:asciiTheme="minorHAnsi" w:hAnsiTheme="minorHAnsi" w:cstheme="minorHAnsi"/>
                <w:sz w:val="20"/>
                <w:szCs w:val="20"/>
              </w:rPr>
              <w:t>DF</w:t>
            </w:r>
            <w:r w:rsidRPr="00C63A35">
              <w:rPr>
                <w:rFonts w:asciiTheme="minorHAnsi" w:hAnsiTheme="minorHAnsi" w:cstheme="minorHAnsi"/>
                <w:sz w:val="20"/>
                <w:szCs w:val="20"/>
              </w:rPr>
              <w:t>.</w:t>
            </w:r>
            <w:r w:rsidR="00493911" w:rsidRPr="00C63A35">
              <w:rPr>
                <w:rFonts w:asciiTheme="minorHAnsi" w:hAnsiTheme="minorHAnsi" w:cstheme="minorHAnsi"/>
                <w:sz w:val="20"/>
                <w:szCs w:val="20"/>
              </w:rPr>
              <w:t>2</w:t>
            </w:r>
          </w:p>
        </w:tc>
        <w:tc>
          <w:tcPr>
            <w:tcW w:w="6745" w:type="dxa"/>
            <w:vAlign w:val="center"/>
          </w:tcPr>
          <w:p w14:paraId="63750C67" w14:textId="77777777" w:rsidR="005B029B" w:rsidRPr="00C63A35" w:rsidRDefault="005B029B" w:rsidP="00067423">
            <w:pPr>
              <w:spacing w:line="276" w:lineRule="auto"/>
              <w:rPr>
                <w:rFonts w:asciiTheme="minorHAnsi" w:hAnsiTheme="minorHAnsi" w:cstheme="minorHAnsi"/>
                <w:color w:val="000000"/>
                <w:sz w:val="20"/>
                <w:szCs w:val="20"/>
                <w:shd w:val="clear" w:color="auto" w:fill="FFFFFF"/>
              </w:rPr>
            </w:pPr>
            <w:r w:rsidRPr="00C63A35">
              <w:rPr>
                <w:rFonts w:asciiTheme="minorHAnsi" w:hAnsiTheme="minorHAnsi" w:cstheme="minorHAnsi"/>
                <w:color w:val="000000"/>
                <w:sz w:val="20"/>
                <w:szCs w:val="20"/>
                <w:shd w:val="clear" w:color="auto" w:fill="FFFFFF"/>
              </w:rPr>
              <w:t>The student will determine the relationships between the measures of angles and lengths of sides in triangles, including problems in context.</w:t>
            </w:r>
          </w:p>
        </w:tc>
      </w:tr>
    </w:tbl>
    <w:p w14:paraId="2BCBBF19" w14:textId="77777777" w:rsidR="0037660F" w:rsidRDefault="0037660F" w:rsidP="00D674B7"/>
    <w:tbl>
      <w:tblPr>
        <w:tblStyle w:val="TableGrid"/>
        <w:tblW w:w="0" w:type="auto"/>
        <w:tblLayout w:type="fixed"/>
        <w:tblLook w:val="04A0" w:firstRow="1" w:lastRow="0" w:firstColumn="1" w:lastColumn="0" w:noHBand="0" w:noVBand="1"/>
      </w:tblPr>
      <w:tblGrid>
        <w:gridCol w:w="1525"/>
        <w:gridCol w:w="1080"/>
        <w:gridCol w:w="6745"/>
      </w:tblGrid>
      <w:tr w:rsidR="00437962" w14:paraId="4B2E8D14" w14:textId="77777777" w:rsidTr="00E753DE">
        <w:tc>
          <w:tcPr>
            <w:tcW w:w="9350" w:type="dxa"/>
            <w:gridSpan w:val="3"/>
            <w:shd w:val="clear" w:color="auto" w:fill="003C71" w:themeFill="accent1"/>
          </w:tcPr>
          <w:p w14:paraId="083A99E5" w14:textId="04E04B5B" w:rsidR="00437962" w:rsidRPr="0019540D" w:rsidRDefault="00437962" w:rsidP="00E753DE">
            <w:pPr>
              <w:spacing w:line="276" w:lineRule="auto"/>
              <w:jc w:val="center"/>
              <w:rPr>
                <w:b/>
                <w:bCs/>
                <w:color w:val="FFFFFF" w:themeColor="background1"/>
              </w:rPr>
            </w:pPr>
            <w:r w:rsidRPr="0019540D">
              <w:rPr>
                <w:b/>
                <w:bCs/>
                <w:color w:val="FFFFFF" w:themeColor="background1"/>
              </w:rPr>
              <w:t xml:space="preserve">Strand Concept </w:t>
            </w:r>
            <w:r w:rsidR="00E10033">
              <w:rPr>
                <w:b/>
                <w:bCs/>
                <w:color w:val="FFFFFF" w:themeColor="background1"/>
              </w:rPr>
              <w:t>9</w:t>
            </w:r>
            <w:r w:rsidRPr="0019540D">
              <w:rPr>
                <w:b/>
                <w:bCs/>
                <w:color w:val="FFFFFF" w:themeColor="background1"/>
              </w:rPr>
              <w:t>:</w:t>
            </w:r>
            <w:r>
              <w:rPr>
                <w:b/>
                <w:bCs/>
                <w:color w:val="FFFFFF" w:themeColor="background1"/>
              </w:rPr>
              <w:t xml:space="preserve"> Area, Perimeter, and Circumference</w:t>
            </w:r>
          </w:p>
        </w:tc>
      </w:tr>
      <w:tr w:rsidR="00437962" w14:paraId="0A77E409" w14:textId="77777777" w:rsidTr="00E753DE">
        <w:tc>
          <w:tcPr>
            <w:tcW w:w="1525" w:type="dxa"/>
            <w:shd w:val="clear" w:color="auto" w:fill="7DD4FF" w:themeFill="accent2" w:themeFillTint="66"/>
            <w:vAlign w:val="center"/>
          </w:tcPr>
          <w:p w14:paraId="53E71C85" w14:textId="77777777" w:rsidR="00437962" w:rsidRDefault="00437962" w:rsidP="00E753DE">
            <w:pPr>
              <w:jc w:val="center"/>
              <w:rPr>
                <w:b/>
                <w:bCs/>
                <w:sz w:val="20"/>
                <w:szCs w:val="20"/>
              </w:rPr>
            </w:pPr>
            <w:r w:rsidRPr="00D71B90">
              <w:rPr>
                <w:b/>
                <w:bCs/>
                <w:sz w:val="20"/>
                <w:szCs w:val="20"/>
              </w:rPr>
              <w:t>Grade Level/</w:t>
            </w:r>
          </w:p>
          <w:p w14:paraId="643DF581" w14:textId="77777777" w:rsidR="00437962" w:rsidRPr="00D71B90" w:rsidRDefault="00437962" w:rsidP="00E753DE">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380031E0" w14:textId="77777777" w:rsidR="00437962" w:rsidRPr="00D71B90" w:rsidRDefault="00437962" w:rsidP="00E753DE">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7A863A4F" w14:textId="77777777" w:rsidR="00437962" w:rsidRPr="00D71B90" w:rsidRDefault="00437962" w:rsidP="00E753DE">
            <w:pPr>
              <w:jc w:val="center"/>
              <w:rPr>
                <w:b/>
                <w:bCs/>
                <w:sz w:val="20"/>
                <w:szCs w:val="20"/>
              </w:rPr>
            </w:pPr>
            <w:r w:rsidRPr="00D71B90">
              <w:rPr>
                <w:b/>
                <w:bCs/>
                <w:sz w:val="20"/>
                <w:szCs w:val="20"/>
              </w:rPr>
              <w:t>Description</w:t>
            </w:r>
          </w:p>
        </w:tc>
      </w:tr>
      <w:tr w:rsidR="00437962" w14:paraId="7B1055B5" w14:textId="77777777" w:rsidTr="0069444D">
        <w:trPr>
          <w:trHeight w:val="962"/>
        </w:trPr>
        <w:tc>
          <w:tcPr>
            <w:tcW w:w="1525" w:type="dxa"/>
            <w:vAlign w:val="center"/>
          </w:tcPr>
          <w:p w14:paraId="3473E026" w14:textId="77777777" w:rsidR="00437962" w:rsidRPr="005506DA" w:rsidRDefault="00993261" w:rsidP="00E753DE">
            <w:pPr>
              <w:spacing w:line="276" w:lineRule="auto"/>
              <w:jc w:val="center"/>
              <w:rPr>
                <w:rFonts w:asciiTheme="minorHAnsi" w:hAnsiTheme="minorHAnsi" w:cstheme="minorHAnsi"/>
                <w:sz w:val="20"/>
                <w:szCs w:val="20"/>
              </w:rPr>
            </w:pPr>
            <w:hyperlink r:id="rId146" w:history="1">
              <w:r w:rsidR="00437962" w:rsidRPr="00437962">
                <w:rPr>
                  <w:rStyle w:val="Hyperlink"/>
                  <w:rFonts w:asciiTheme="minorHAnsi" w:hAnsiTheme="minorHAnsi" w:cstheme="minorHAnsi"/>
                  <w:sz w:val="20"/>
                  <w:szCs w:val="20"/>
                </w:rPr>
                <w:t>Grade 3</w:t>
              </w:r>
            </w:hyperlink>
          </w:p>
        </w:tc>
        <w:tc>
          <w:tcPr>
            <w:tcW w:w="1080" w:type="dxa"/>
            <w:vAlign w:val="center"/>
          </w:tcPr>
          <w:p w14:paraId="5C6AD217" w14:textId="77777777" w:rsidR="00437962" w:rsidRPr="005506DA" w:rsidRDefault="00437962" w:rsidP="00E753DE">
            <w:pPr>
              <w:spacing w:line="276" w:lineRule="auto"/>
              <w:jc w:val="center"/>
              <w:rPr>
                <w:rFonts w:asciiTheme="minorHAnsi" w:hAnsiTheme="minorHAnsi" w:cstheme="minorHAnsi"/>
                <w:sz w:val="20"/>
                <w:szCs w:val="20"/>
              </w:rPr>
            </w:pPr>
            <w:r w:rsidRPr="005506DA">
              <w:rPr>
                <w:rFonts w:asciiTheme="minorHAnsi" w:hAnsiTheme="minorHAnsi" w:cstheme="minorHAnsi"/>
                <w:sz w:val="20"/>
                <w:szCs w:val="20"/>
              </w:rPr>
              <w:t>3.MG.2</w:t>
            </w:r>
          </w:p>
        </w:tc>
        <w:tc>
          <w:tcPr>
            <w:tcW w:w="6745" w:type="dxa"/>
            <w:vAlign w:val="center"/>
          </w:tcPr>
          <w:p w14:paraId="090AB6B8" w14:textId="77777777" w:rsidR="00437962" w:rsidRPr="005506DA" w:rsidRDefault="00437962" w:rsidP="00E753DE">
            <w:pPr>
              <w:spacing w:line="276" w:lineRule="auto"/>
              <w:rPr>
                <w:rFonts w:asciiTheme="minorHAnsi" w:hAnsiTheme="minorHAnsi" w:cstheme="minorHAnsi"/>
                <w:sz w:val="20"/>
                <w:szCs w:val="20"/>
              </w:rPr>
            </w:pPr>
            <w:r w:rsidRPr="005506DA">
              <w:rPr>
                <w:rFonts w:asciiTheme="minorHAnsi" w:hAnsiTheme="minorHAnsi" w:cstheme="minorHAnsi"/>
                <w:color w:val="000000"/>
                <w:sz w:val="20"/>
                <w:szCs w:val="20"/>
                <w:shd w:val="clear" w:color="auto" w:fill="FFFFFF"/>
              </w:rPr>
              <w:t>The student will use multiple representations to estimate and solve problems, including those in context, involving area and perimeter (in both U.S. Customary and metric units).</w:t>
            </w:r>
          </w:p>
        </w:tc>
      </w:tr>
      <w:tr w:rsidR="00437962" w14:paraId="76159094" w14:textId="77777777" w:rsidTr="0069444D">
        <w:trPr>
          <w:trHeight w:val="890"/>
        </w:trPr>
        <w:tc>
          <w:tcPr>
            <w:tcW w:w="1525" w:type="dxa"/>
            <w:vAlign w:val="center"/>
          </w:tcPr>
          <w:p w14:paraId="3CB4E8AE" w14:textId="77777777" w:rsidR="00437962" w:rsidRPr="005506DA" w:rsidRDefault="00993261" w:rsidP="00E753DE">
            <w:pPr>
              <w:spacing w:line="276" w:lineRule="auto"/>
              <w:jc w:val="center"/>
              <w:rPr>
                <w:rFonts w:asciiTheme="minorHAnsi" w:hAnsiTheme="minorHAnsi" w:cstheme="minorHAnsi"/>
                <w:sz w:val="20"/>
                <w:szCs w:val="20"/>
              </w:rPr>
            </w:pPr>
            <w:hyperlink r:id="rId147" w:history="1">
              <w:r w:rsidR="00437962" w:rsidRPr="00437962">
                <w:rPr>
                  <w:rStyle w:val="Hyperlink"/>
                  <w:rFonts w:asciiTheme="minorHAnsi" w:hAnsiTheme="minorHAnsi" w:cstheme="minorHAnsi"/>
                  <w:sz w:val="20"/>
                  <w:szCs w:val="20"/>
                </w:rPr>
                <w:t>Grade 4</w:t>
              </w:r>
            </w:hyperlink>
          </w:p>
        </w:tc>
        <w:tc>
          <w:tcPr>
            <w:tcW w:w="1080" w:type="dxa"/>
            <w:vAlign w:val="center"/>
          </w:tcPr>
          <w:p w14:paraId="034F32A8" w14:textId="77777777" w:rsidR="00437962" w:rsidRPr="005506DA" w:rsidRDefault="00437962" w:rsidP="00E753DE">
            <w:pPr>
              <w:spacing w:line="276" w:lineRule="auto"/>
              <w:jc w:val="center"/>
              <w:rPr>
                <w:rFonts w:asciiTheme="minorHAnsi" w:hAnsiTheme="minorHAnsi" w:cstheme="minorHAnsi"/>
                <w:sz w:val="20"/>
                <w:szCs w:val="20"/>
              </w:rPr>
            </w:pPr>
            <w:r w:rsidRPr="005506DA">
              <w:rPr>
                <w:rFonts w:asciiTheme="minorHAnsi" w:hAnsiTheme="minorHAnsi" w:cstheme="minorHAnsi"/>
                <w:sz w:val="20"/>
                <w:szCs w:val="20"/>
              </w:rPr>
              <w:t>4.MG.3</w:t>
            </w:r>
          </w:p>
        </w:tc>
        <w:tc>
          <w:tcPr>
            <w:tcW w:w="6745" w:type="dxa"/>
            <w:vAlign w:val="center"/>
          </w:tcPr>
          <w:p w14:paraId="10570989" w14:textId="77777777" w:rsidR="00437962" w:rsidRPr="005506DA" w:rsidRDefault="00437962" w:rsidP="00E753DE">
            <w:pPr>
              <w:tabs>
                <w:tab w:val="left" w:pos="3721"/>
              </w:tabs>
              <w:spacing w:line="276" w:lineRule="auto"/>
              <w:rPr>
                <w:rFonts w:asciiTheme="minorHAnsi" w:hAnsiTheme="minorHAnsi" w:cstheme="minorHAnsi"/>
                <w:color w:val="000000"/>
                <w:sz w:val="20"/>
                <w:szCs w:val="20"/>
                <w:shd w:val="clear" w:color="auto" w:fill="FFFFFF"/>
              </w:rPr>
            </w:pPr>
            <w:r w:rsidRPr="005506DA">
              <w:rPr>
                <w:rFonts w:asciiTheme="minorHAnsi" w:hAnsiTheme="minorHAnsi" w:cstheme="minorHAnsi"/>
                <w:color w:val="000000"/>
                <w:sz w:val="20"/>
                <w:szCs w:val="20"/>
                <w:shd w:val="clear" w:color="auto" w:fill="FFFFFF"/>
              </w:rPr>
              <w:t>The student will use multiple representations to develop and use formulas to solve problems, including those in context, involving area and perimeter limited to rectangles and squares (in both U.S. Customary and metric units).</w:t>
            </w:r>
          </w:p>
        </w:tc>
      </w:tr>
      <w:tr w:rsidR="00437962" w14:paraId="459D59B6" w14:textId="77777777" w:rsidTr="00E753DE">
        <w:tc>
          <w:tcPr>
            <w:tcW w:w="1525" w:type="dxa"/>
            <w:vAlign w:val="center"/>
          </w:tcPr>
          <w:p w14:paraId="34587D5F" w14:textId="77777777" w:rsidR="00437962" w:rsidRPr="005506DA" w:rsidRDefault="00993261" w:rsidP="00E753DE">
            <w:pPr>
              <w:spacing w:line="276" w:lineRule="auto"/>
              <w:jc w:val="center"/>
              <w:rPr>
                <w:rFonts w:asciiTheme="minorHAnsi" w:hAnsiTheme="minorHAnsi" w:cstheme="minorHAnsi"/>
                <w:sz w:val="20"/>
                <w:szCs w:val="20"/>
              </w:rPr>
            </w:pPr>
            <w:hyperlink r:id="rId148" w:history="1">
              <w:r w:rsidR="00437962" w:rsidRPr="00437962">
                <w:rPr>
                  <w:rStyle w:val="Hyperlink"/>
                  <w:rFonts w:asciiTheme="minorHAnsi" w:hAnsiTheme="minorHAnsi" w:cstheme="minorHAnsi"/>
                  <w:sz w:val="20"/>
                  <w:szCs w:val="20"/>
                </w:rPr>
                <w:t>Grade 5</w:t>
              </w:r>
            </w:hyperlink>
          </w:p>
        </w:tc>
        <w:tc>
          <w:tcPr>
            <w:tcW w:w="1080" w:type="dxa"/>
            <w:vAlign w:val="center"/>
          </w:tcPr>
          <w:p w14:paraId="41CE65E0" w14:textId="77777777" w:rsidR="00437962" w:rsidRPr="005506DA" w:rsidRDefault="00437962" w:rsidP="00E753DE">
            <w:pPr>
              <w:spacing w:line="276" w:lineRule="auto"/>
              <w:jc w:val="center"/>
              <w:rPr>
                <w:rFonts w:asciiTheme="minorHAnsi" w:hAnsiTheme="minorHAnsi" w:cstheme="minorHAnsi"/>
                <w:sz w:val="20"/>
                <w:szCs w:val="20"/>
              </w:rPr>
            </w:pPr>
            <w:r w:rsidRPr="005506DA">
              <w:rPr>
                <w:rFonts w:asciiTheme="minorHAnsi" w:hAnsiTheme="minorHAnsi" w:cstheme="minorHAnsi"/>
                <w:sz w:val="20"/>
                <w:szCs w:val="20"/>
              </w:rPr>
              <w:t>5.MG.2</w:t>
            </w:r>
          </w:p>
        </w:tc>
        <w:tc>
          <w:tcPr>
            <w:tcW w:w="6745" w:type="dxa"/>
            <w:vAlign w:val="center"/>
          </w:tcPr>
          <w:p w14:paraId="26271D57" w14:textId="77777777" w:rsidR="00437962" w:rsidRPr="005506DA" w:rsidRDefault="00437962" w:rsidP="00E753DE">
            <w:pPr>
              <w:tabs>
                <w:tab w:val="left" w:pos="3721"/>
              </w:tabs>
              <w:spacing w:line="276" w:lineRule="auto"/>
              <w:rPr>
                <w:rFonts w:asciiTheme="minorHAnsi" w:hAnsiTheme="minorHAnsi" w:cstheme="minorHAnsi"/>
                <w:color w:val="000000"/>
                <w:sz w:val="20"/>
                <w:szCs w:val="20"/>
                <w:shd w:val="clear" w:color="auto" w:fill="FFFFFF"/>
              </w:rPr>
            </w:pPr>
            <w:r w:rsidRPr="005506DA">
              <w:rPr>
                <w:rFonts w:asciiTheme="minorHAnsi" w:hAnsiTheme="minorHAnsi" w:cstheme="minorHAnsi"/>
                <w:color w:val="000000"/>
                <w:sz w:val="20"/>
                <w:szCs w:val="20"/>
                <w:shd w:val="clear" w:color="auto" w:fill="FFFFFF"/>
              </w:rPr>
              <w:t>The student will use multiple representations to solve problems, including those in context, involving perimeter, area, and volume.</w:t>
            </w:r>
          </w:p>
        </w:tc>
      </w:tr>
      <w:tr w:rsidR="00437962" w14:paraId="4AA96385" w14:textId="77777777" w:rsidTr="00E753DE">
        <w:tc>
          <w:tcPr>
            <w:tcW w:w="1525" w:type="dxa"/>
            <w:vMerge w:val="restart"/>
            <w:vAlign w:val="center"/>
          </w:tcPr>
          <w:p w14:paraId="4087836B" w14:textId="77777777" w:rsidR="00437962" w:rsidRPr="005506DA" w:rsidRDefault="00993261" w:rsidP="00E753DE">
            <w:pPr>
              <w:spacing w:line="276" w:lineRule="auto"/>
              <w:jc w:val="center"/>
              <w:rPr>
                <w:rFonts w:asciiTheme="minorHAnsi" w:hAnsiTheme="minorHAnsi" w:cstheme="minorHAnsi"/>
                <w:sz w:val="20"/>
                <w:szCs w:val="20"/>
              </w:rPr>
            </w:pPr>
            <w:hyperlink r:id="rId149" w:history="1">
              <w:r w:rsidR="00437962" w:rsidRPr="008D520E">
                <w:rPr>
                  <w:rStyle w:val="Hyperlink"/>
                  <w:rFonts w:asciiTheme="minorHAnsi" w:hAnsiTheme="minorHAnsi" w:cstheme="minorHAnsi"/>
                  <w:sz w:val="20"/>
                  <w:szCs w:val="20"/>
                </w:rPr>
                <w:t>Grade 6</w:t>
              </w:r>
            </w:hyperlink>
          </w:p>
        </w:tc>
        <w:tc>
          <w:tcPr>
            <w:tcW w:w="1080" w:type="dxa"/>
            <w:vAlign w:val="center"/>
          </w:tcPr>
          <w:p w14:paraId="29C973B8" w14:textId="77777777" w:rsidR="00437962" w:rsidRPr="005506DA" w:rsidRDefault="00437962" w:rsidP="00E753DE">
            <w:pPr>
              <w:spacing w:line="276" w:lineRule="auto"/>
              <w:jc w:val="center"/>
              <w:rPr>
                <w:rFonts w:asciiTheme="minorHAnsi" w:hAnsiTheme="minorHAnsi" w:cstheme="minorHAnsi"/>
                <w:sz w:val="20"/>
                <w:szCs w:val="20"/>
              </w:rPr>
            </w:pPr>
            <w:r w:rsidRPr="005506DA">
              <w:rPr>
                <w:rFonts w:asciiTheme="minorHAnsi" w:hAnsiTheme="minorHAnsi" w:cstheme="minorHAnsi"/>
                <w:sz w:val="20"/>
                <w:szCs w:val="20"/>
              </w:rPr>
              <w:t>6.MG.1</w:t>
            </w:r>
          </w:p>
        </w:tc>
        <w:tc>
          <w:tcPr>
            <w:tcW w:w="6745" w:type="dxa"/>
            <w:vAlign w:val="center"/>
          </w:tcPr>
          <w:p w14:paraId="30691723" w14:textId="77777777" w:rsidR="00437962" w:rsidRPr="005506DA" w:rsidRDefault="00437962" w:rsidP="00E753DE">
            <w:pPr>
              <w:tabs>
                <w:tab w:val="left" w:pos="3721"/>
              </w:tabs>
              <w:spacing w:line="276" w:lineRule="auto"/>
              <w:rPr>
                <w:rFonts w:asciiTheme="minorHAnsi" w:hAnsiTheme="minorHAnsi" w:cstheme="minorHAnsi"/>
                <w:color w:val="000000"/>
                <w:sz w:val="20"/>
                <w:szCs w:val="20"/>
                <w:shd w:val="clear" w:color="auto" w:fill="FFFFFF"/>
              </w:rPr>
            </w:pPr>
            <w:r w:rsidRPr="005506DA">
              <w:rPr>
                <w:rFonts w:asciiTheme="minorHAnsi" w:hAnsiTheme="minorHAnsi" w:cstheme="minorHAnsi"/>
                <w:color w:val="000000"/>
                <w:sz w:val="20"/>
                <w:szCs w:val="20"/>
                <w:shd w:val="clear" w:color="auto" w:fill="FFFFFF"/>
              </w:rPr>
              <w:t>The student will identify the characteristics of circles and solve problems, including those in context, involving circumference and area.</w:t>
            </w:r>
          </w:p>
        </w:tc>
      </w:tr>
      <w:tr w:rsidR="00437962" w14:paraId="4075BEAA" w14:textId="77777777" w:rsidTr="00E753DE">
        <w:tc>
          <w:tcPr>
            <w:tcW w:w="1525" w:type="dxa"/>
            <w:vMerge/>
            <w:vAlign w:val="center"/>
          </w:tcPr>
          <w:p w14:paraId="5F5BBBEF" w14:textId="77777777" w:rsidR="00437962" w:rsidRPr="005506DA" w:rsidRDefault="00437962" w:rsidP="00E753DE">
            <w:pPr>
              <w:spacing w:line="276" w:lineRule="auto"/>
              <w:jc w:val="center"/>
              <w:rPr>
                <w:rFonts w:asciiTheme="minorHAnsi" w:hAnsiTheme="minorHAnsi" w:cstheme="minorHAnsi"/>
                <w:sz w:val="20"/>
                <w:szCs w:val="20"/>
              </w:rPr>
            </w:pPr>
          </w:p>
        </w:tc>
        <w:tc>
          <w:tcPr>
            <w:tcW w:w="1080" w:type="dxa"/>
            <w:vAlign w:val="center"/>
          </w:tcPr>
          <w:p w14:paraId="5D4598C3" w14:textId="77777777" w:rsidR="00437962" w:rsidRPr="005506DA" w:rsidRDefault="00437962" w:rsidP="00E753DE">
            <w:pPr>
              <w:spacing w:line="276" w:lineRule="auto"/>
              <w:jc w:val="center"/>
              <w:rPr>
                <w:rFonts w:asciiTheme="minorHAnsi" w:hAnsiTheme="minorHAnsi" w:cstheme="minorHAnsi"/>
                <w:sz w:val="20"/>
                <w:szCs w:val="20"/>
              </w:rPr>
            </w:pPr>
            <w:r w:rsidRPr="005506DA">
              <w:rPr>
                <w:rFonts w:asciiTheme="minorHAnsi" w:hAnsiTheme="minorHAnsi" w:cstheme="minorHAnsi"/>
                <w:sz w:val="20"/>
                <w:szCs w:val="20"/>
              </w:rPr>
              <w:t>6.MG.2</w:t>
            </w:r>
          </w:p>
        </w:tc>
        <w:tc>
          <w:tcPr>
            <w:tcW w:w="6745" w:type="dxa"/>
            <w:vAlign w:val="center"/>
          </w:tcPr>
          <w:p w14:paraId="520261FB" w14:textId="77777777" w:rsidR="00437962" w:rsidRPr="005506DA" w:rsidRDefault="00437962" w:rsidP="00E753DE">
            <w:pPr>
              <w:tabs>
                <w:tab w:val="left" w:pos="3721"/>
              </w:tabs>
              <w:spacing w:line="276" w:lineRule="auto"/>
              <w:rPr>
                <w:rFonts w:asciiTheme="minorHAnsi" w:hAnsiTheme="minorHAnsi" w:cstheme="minorHAnsi"/>
                <w:color w:val="000000"/>
                <w:sz w:val="20"/>
                <w:szCs w:val="20"/>
                <w:shd w:val="clear" w:color="auto" w:fill="FFFFFF"/>
              </w:rPr>
            </w:pPr>
            <w:r w:rsidRPr="005506DA">
              <w:rPr>
                <w:rFonts w:asciiTheme="minorHAnsi" w:hAnsiTheme="minorHAnsi" w:cstheme="minorHAnsi"/>
                <w:color w:val="000000"/>
                <w:sz w:val="20"/>
                <w:szCs w:val="20"/>
                <w:shd w:val="clear" w:color="auto" w:fill="FFFFFF"/>
              </w:rPr>
              <w:t>The student will reason mathematically to solve problems, including those in context, that involve the area and perimeter of triangles and parallelograms.</w:t>
            </w:r>
          </w:p>
        </w:tc>
      </w:tr>
      <w:tr w:rsidR="00437962" w14:paraId="5CD23661" w14:textId="77777777" w:rsidTr="00E753DE">
        <w:tc>
          <w:tcPr>
            <w:tcW w:w="1525" w:type="dxa"/>
            <w:vAlign w:val="center"/>
          </w:tcPr>
          <w:p w14:paraId="0020497E" w14:textId="77777777" w:rsidR="00437962" w:rsidRPr="005506DA" w:rsidRDefault="00993261" w:rsidP="00E753DE">
            <w:pPr>
              <w:spacing w:line="276" w:lineRule="auto"/>
              <w:jc w:val="center"/>
              <w:rPr>
                <w:rFonts w:asciiTheme="minorHAnsi" w:hAnsiTheme="minorHAnsi" w:cstheme="minorHAnsi"/>
                <w:sz w:val="20"/>
                <w:szCs w:val="20"/>
              </w:rPr>
            </w:pPr>
            <w:hyperlink r:id="rId150" w:history="1">
              <w:r w:rsidR="00437962" w:rsidRPr="008D520E">
                <w:rPr>
                  <w:rStyle w:val="Hyperlink"/>
                  <w:rFonts w:asciiTheme="minorHAnsi" w:hAnsiTheme="minorHAnsi" w:cstheme="minorHAnsi"/>
                  <w:sz w:val="20"/>
                  <w:szCs w:val="20"/>
                </w:rPr>
                <w:t>Grade 8</w:t>
              </w:r>
            </w:hyperlink>
          </w:p>
        </w:tc>
        <w:tc>
          <w:tcPr>
            <w:tcW w:w="1080" w:type="dxa"/>
            <w:vAlign w:val="center"/>
          </w:tcPr>
          <w:p w14:paraId="71B0100E" w14:textId="77777777" w:rsidR="00437962" w:rsidRPr="005506DA" w:rsidRDefault="00437962" w:rsidP="00E753DE">
            <w:pPr>
              <w:spacing w:line="276" w:lineRule="auto"/>
              <w:jc w:val="center"/>
              <w:rPr>
                <w:rFonts w:asciiTheme="minorHAnsi" w:hAnsiTheme="minorHAnsi" w:cstheme="minorHAnsi"/>
                <w:sz w:val="20"/>
                <w:szCs w:val="20"/>
              </w:rPr>
            </w:pPr>
            <w:r w:rsidRPr="005506DA">
              <w:rPr>
                <w:rFonts w:asciiTheme="minorHAnsi" w:hAnsiTheme="minorHAnsi" w:cstheme="minorHAnsi"/>
                <w:sz w:val="20"/>
                <w:szCs w:val="20"/>
              </w:rPr>
              <w:t>8.MG.5</w:t>
            </w:r>
          </w:p>
        </w:tc>
        <w:tc>
          <w:tcPr>
            <w:tcW w:w="6745" w:type="dxa"/>
            <w:vAlign w:val="center"/>
          </w:tcPr>
          <w:p w14:paraId="0A64EC84" w14:textId="77777777" w:rsidR="00437962" w:rsidRPr="005506DA" w:rsidRDefault="00437962" w:rsidP="00E753DE">
            <w:pPr>
              <w:tabs>
                <w:tab w:val="left" w:pos="3721"/>
              </w:tabs>
              <w:spacing w:line="276" w:lineRule="auto"/>
              <w:rPr>
                <w:rFonts w:asciiTheme="minorHAnsi" w:hAnsiTheme="minorHAnsi" w:cstheme="minorHAnsi"/>
                <w:color w:val="000000"/>
                <w:sz w:val="20"/>
                <w:szCs w:val="20"/>
                <w:shd w:val="clear" w:color="auto" w:fill="FFFFFF"/>
              </w:rPr>
            </w:pPr>
            <w:r w:rsidRPr="005506DA">
              <w:rPr>
                <w:rFonts w:asciiTheme="minorHAnsi" w:hAnsiTheme="minorHAnsi" w:cstheme="minorHAnsi"/>
                <w:color w:val="000000"/>
                <w:sz w:val="20"/>
                <w:szCs w:val="20"/>
                <w:shd w:val="clear" w:color="auto" w:fill="FFFFFF"/>
              </w:rPr>
              <w:t>The student will solve area and perimeter problems involving composite plane figures, including those in context.</w:t>
            </w:r>
          </w:p>
        </w:tc>
      </w:tr>
      <w:tr w:rsidR="00437962" w14:paraId="14350A57" w14:textId="77777777" w:rsidTr="00E753DE">
        <w:tc>
          <w:tcPr>
            <w:tcW w:w="1525" w:type="dxa"/>
            <w:vMerge w:val="restart"/>
            <w:vAlign w:val="center"/>
          </w:tcPr>
          <w:p w14:paraId="077D0A72" w14:textId="77777777" w:rsidR="00437962" w:rsidRPr="005506DA" w:rsidRDefault="00993261" w:rsidP="00E753DE">
            <w:pPr>
              <w:spacing w:line="276" w:lineRule="auto"/>
              <w:jc w:val="center"/>
              <w:rPr>
                <w:rFonts w:asciiTheme="minorHAnsi" w:hAnsiTheme="minorHAnsi" w:cstheme="minorHAnsi"/>
                <w:sz w:val="20"/>
                <w:szCs w:val="20"/>
              </w:rPr>
            </w:pPr>
            <w:hyperlink r:id="rId151" w:history="1">
              <w:r w:rsidR="00437962" w:rsidRPr="005506DA">
                <w:rPr>
                  <w:rStyle w:val="Hyperlink"/>
                  <w:rFonts w:asciiTheme="minorHAnsi" w:hAnsiTheme="minorHAnsi" w:cstheme="minorHAnsi"/>
                  <w:sz w:val="20"/>
                  <w:szCs w:val="20"/>
                </w:rPr>
                <w:t>Geometry</w:t>
              </w:r>
            </w:hyperlink>
          </w:p>
        </w:tc>
        <w:tc>
          <w:tcPr>
            <w:tcW w:w="1080" w:type="dxa"/>
            <w:vAlign w:val="center"/>
          </w:tcPr>
          <w:p w14:paraId="63067DC5" w14:textId="77777777" w:rsidR="00437962" w:rsidRPr="005506DA" w:rsidRDefault="00437962" w:rsidP="00E753DE">
            <w:pPr>
              <w:spacing w:line="276" w:lineRule="auto"/>
              <w:jc w:val="center"/>
              <w:rPr>
                <w:rFonts w:asciiTheme="minorHAnsi" w:hAnsiTheme="minorHAnsi" w:cstheme="minorHAnsi"/>
                <w:sz w:val="20"/>
                <w:szCs w:val="20"/>
              </w:rPr>
            </w:pPr>
            <w:r w:rsidRPr="005506DA">
              <w:rPr>
                <w:rFonts w:asciiTheme="minorHAnsi" w:hAnsiTheme="minorHAnsi" w:cstheme="minorHAnsi"/>
                <w:sz w:val="20"/>
                <w:szCs w:val="20"/>
              </w:rPr>
              <w:t>G.PC.2</w:t>
            </w:r>
          </w:p>
        </w:tc>
        <w:tc>
          <w:tcPr>
            <w:tcW w:w="6745" w:type="dxa"/>
            <w:vAlign w:val="center"/>
          </w:tcPr>
          <w:p w14:paraId="0B13DDEA" w14:textId="77777777" w:rsidR="00437962" w:rsidRPr="005506DA" w:rsidRDefault="00437962" w:rsidP="00E753DE">
            <w:pPr>
              <w:spacing w:line="276" w:lineRule="auto"/>
              <w:rPr>
                <w:rFonts w:asciiTheme="minorHAnsi" w:hAnsiTheme="minorHAnsi" w:cstheme="minorHAnsi"/>
                <w:color w:val="000000"/>
                <w:sz w:val="20"/>
                <w:szCs w:val="20"/>
                <w:shd w:val="clear" w:color="auto" w:fill="FFFFFF"/>
              </w:rPr>
            </w:pPr>
            <w:r w:rsidRPr="005506DA">
              <w:rPr>
                <w:rFonts w:asciiTheme="minorHAnsi" w:hAnsiTheme="minorHAnsi" w:cstheme="minorHAnsi"/>
                <w:color w:val="000000"/>
                <w:sz w:val="20"/>
                <w:szCs w:val="20"/>
                <w:shd w:val="clear" w:color="auto" w:fill="FFFFFF"/>
              </w:rPr>
              <w:t>The student will verify relationships and solve problems involving the number of sides and angles of convex polygons.</w:t>
            </w:r>
          </w:p>
        </w:tc>
      </w:tr>
      <w:tr w:rsidR="0050172D" w14:paraId="6F2DDF6F" w14:textId="77777777" w:rsidTr="002314AA">
        <w:trPr>
          <w:trHeight w:val="264"/>
        </w:trPr>
        <w:tc>
          <w:tcPr>
            <w:tcW w:w="1525" w:type="dxa"/>
            <w:vMerge/>
            <w:tcBorders>
              <w:bottom w:val="nil"/>
            </w:tcBorders>
            <w:vAlign w:val="center"/>
          </w:tcPr>
          <w:p w14:paraId="51DA6526" w14:textId="77777777" w:rsidR="0050172D" w:rsidRPr="005506DA" w:rsidRDefault="0050172D" w:rsidP="00E753DE">
            <w:pPr>
              <w:spacing w:line="276" w:lineRule="auto"/>
              <w:jc w:val="center"/>
              <w:rPr>
                <w:rFonts w:asciiTheme="minorHAnsi" w:hAnsiTheme="minorHAnsi" w:cstheme="minorHAnsi"/>
                <w:sz w:val="20"/>
                <w:szCs w:val="20"/>
              </w:rPr>
            </w:pPr>
          </w:p>
        </w:tc>
        <w:tc>
          <w:tcPr>
            <w:tcW w:w="1080" w:type="dxa"/>
            <w:vMerge w:val="restart"/>
            <w:vAlign w:val="center"/>
          </w:tcPr>
          <w:p w14:paraId="42674FD3" w14:textId="77777777" w:rsidR="0050172D" w:rsidRPr="005506DA" w:rsidRDefault="0050172D" w:rsidP="00E753DE">
            <w:pPr>
              <w:spacing w:line="276" w:lineRule="auto"/>
              <w:jc w:val="center"/>
              <w:rPr>
                <w:rFonts w:asciiTheme="minorHAnsi" w:hAnsiTheme="minorHAnsi" w:cstheme="minorHAnsi"/>
                <w:sz w:val="20"/>
                <w:szCs w:val="20"/>
              </w:rPr>
            </w:pPr>
            <w:r w:rsidRPr="005506DA">
              <w:rPr>
                <w:rFonts w:asciiTheme="minorHAnsi" w:hAnsiTheme="minorHAnsi" w:cstheme="minorHAnsi"/>
                <w:sz w:val="20"/>
                <w:szCs w:val="20"/>
              </w:rPr>
              <w:t>G.PC.3</w:t>
            </w:r>
          </w:p>
        </w:tc>
        <w:tc>
          <w:tcPr>
            <w:tcW w:w="6745" w:type="dxa"/>
            <w:vMerge w:val="restart"/>
            <w:vAlign w:val="center"/>
          </w:tcPr>
          <w:p w14:paraId="106E3682" w14:textId="46B2BF84" w:rsidR="0050172D" w:rsidRPr="005506DA" w:rsidRDefault="0050172D" w:rsidP="00E753DE">
            <w:pPr>
              <w:spacing w:line="276" w:lineRule="auto"/>
              <w:rPr>
                <w:rFonts w:asciiTheme="minorHAnsi" w:hAnsiTheme="minorHAnsi" w:cstheme="minorHAnsi"/>
                <w:color w:val="000000"/>
                <w:sz w:val="20"/>
                <w:szCs w:val="20"/>
                <w:shd w:val="clear" w:color="auto" w:fill="FFFFFF"/>
              </w:rPr>
            </w:pPr>
            <w:r w:rsidRPr="005506DA">
              <w:rPr>
                <w:rFonts w:asciiTheme="minorHAnsi" w:hAnsiTheme="minorHAnsi" w:cstheme="minorHAnsi"/>
                <w:color w:val="000000"/>
                <w:sz w:val="20"/>
                <w:szCs w:val="20"/>
                <w:shd w:val="clear" w:color="auto" w:fill="FFFFFF"/>
              </w:rPr>
              <w:t>The student will solve problems, including those in context, by applying properties of circles.</w:t>
            </w:r>
          </w:p>
        </w:tc>
      </w:tr>
      <w:tr w:rsidR="0050172D" w14:paraId="4A234A9C" w14:textId="77777777" w:rsidTr="002314AA">
        <w:tc>
          <w:tcPr>
            <w:tcW w:w="1525" w:type="dxa"/>
            <w:tcBorders>
              <w:top w:val="nil"/>
              <w:bottom w:val="single" w:sz="4" w:space="0" w:color="auto"/>
            </w:tcBorders>
            <w:vAlign w:val="center"/>
          </w:tcPr>
          <w:p w14:paraId="3640329D" w14:textId="77777777" w:rsidR="0050172D" w:rsidRPr="005506DA" w:rsidRDefault="0050172D" w:rsidP="00E753DE">
            <w:pPr>
              <w:spacing w:line="276" w:lineRule="auto"/>
              <w:jc w:val="center"/>
              <w:rPr>
                <w:rFonts w:asciiTheme="minorHAnsi" w:hAnsiTheme="minorHAnsi" w:cstheme="minorHAnsi"/>
                <w:sz w:val="20"/>
                <w:szCs w:val="20"/>
              </w:rPr>
            </w:pPr>
          </w:p>
        </w:tc>
        <w:tc>
          <w:tcPr>
            <w:tcW w:w="1080" w:type="dxa"/>
            <w:vMerge/>
            <w:tcBorders>
              <w:bottom w:val="single" w:sz="4" w:space="0" w:color="auto"/>
            </w:tcBorders>
            <w:vAlign w:val="center"/>
          </w:tcPr>
          <w:p w14:paraId="57E2724C" w14:textId="77777777" w:rsidR="0050172D" w:rsidRPr="005506DA" w:rsidRDefault="0050172D" w:rsidP="00E753DE">
            <w:pPr>
              <w:spacing w:line="276" w:lineRule="auto"/>
              <w:jc w:val="center"/>
              <w:rPr>
                <w:rFonts w:asciiTheme="minorHAnsi" w:hAnsiTheme="minorHAnsi" w:cstheme="minorHAnsi"/>
                <w:sz w:val="20"/>
                <w:szCs w:val="20"/>
              </w:rPr>
            </w:pPr>
          </w:p>
        </w:tc>
        <w:tc>
          <w:tcPr>
            <w:tcW w:w="6745" w:type="dxa"/>
            <w:vMerge/>
            <w:tcBorders>
              <w:bottom w:val="single" w:sz="4" w:space="0" w:color="auto"/>
            </w:tcBorders>
            <w:vAlign w:val="center"/>
          </w:tcPr>
          <w:p w14:paraId="2547AF78" w14:textId="77777777" w:rsidR="0050172D" w:rsidRPr="005506DA" w:rsidRDefault="0050172D" w:rsidP="00E753DE">
            <w:pPr>
              <w:spacing w:line="276" w:lineRule="auto"/>
              <w:rPr>
                <w:rFonts w:asciiTheme="minorHAnsi" w:hAnsiTheme="minorHAnsi" w:cstheme="minorHAnsi"/>
                <w:color w:val="000000"/>
                <w:sz w:val="20"/>
                <w:szCs w:val="20"/>
                <w:shd w:val="clear" w:color="auto" w:fill="FFFFFF"/>
              </w:rPr>
            </w:pPr>
          </w:p>
        </w:tc>
      </w:tr>
      <w:tr w:rsidR="001E3D47" w14:paraId="6091C027" w14:textId="77777777" w:rsidTr="00624842">
        <w:tc>
          <w:tcPr>
            <w:tcW w:w="9350" w:type="dxa"/>
            <w:gridSpan w:val="3"/>
            <w:tcBorders>
              <w:top w:val="single" w:sz="4" w:space="0" w:color="auto"/>
            </w:tcBorders>
            <w:shd w:val="clear" w:color="auto" w:fill="003C71" w:themeFill="accent1"/>
          </w:tcPr>
          <w:p w14:paraId="0577D0CB" w14:textId="31C08E9D" w:rsidR="001E3D47" w:rsidRPr="0019540D" w:rsidRDefault="001E3D47" w:rsidP="00067423">
            <w:pPr>
              <w:spacing w:line="276" w:lineRule="auto"/>
              <w:jc w:val="center"/>
              <w:rPr>
                <w:b/>
                <w:bCs/>
                <w:color w:val="FFFFFF" w:themeColor="background1"/>
              </w:rPr>
            </w:pPr>
            <w:r w:rsidRPr="0019540D">
              <w:rPr>
                <w:b/>
                <w:bCs/>
                <w:color w:val="FFFFFF" w:themeColor="background1"/>
              </w:rPr>
              <w:lastRenderedPageBreak/>
              <w:t xml:space="preserve">Strand Concept </w:t>
            </w:r>
            <w:r>
              <w:rPr>
                <w:b/>
                <w:bCs/>
                <w:color w:val="FFFFFF" w:themeColor="background1"/>
              </w:rPr>
              <w:t>10</w:t>
            </w:r>
            <w:r w:rsidRPr="0019540D">
              <w:rPr>
                <w:b/>
                <w:bCs/>
                <w:color w:val="FFFFFF" w:themeColor="background1"/>
              </w:rPr>
              <w:t>:</w:t>
            </w:r>
            <w:r>
              <w:rPr>
                <w:b/>
                <w:bCs/>
                <w:color w:val="FFFFFF" w:themeColor="background1"/>
              </w:rPr>
              <w:t xml:space="preserve"> </w:t>
            </w:r>
            <w:r w:rsidR="00495F87">
              <w:rPr>
                <w:b/>
                <w:bCs/>
                <w:color w:val="FFFFFF" w:themeColor="background1"/>
              </w:rPr>
              <w:t>Surface Area and Volume</w:t>
            </w:r>
          </w:p>
        </w:tc>
      </w:tr>
      <w:tr w:rsidR="001E3D47" w14:paraId="3CEE19A1" w14:textId="77777777" w:rsidTr="00067423">
        <w:tc>
          <w:tcPr>
            <w:tcW w:w="1525" w:type="dxa"/>
            <w:shd w:val="clear" w:color="auto" w:fill="7DD4FF" w:themeFill="accent2" w:themeFillTint="66"/>
            <w:vAlign w:val="center"/>
          </w:tcPr>
          <w:p w14:paraId="52859227" w14:textId="77777777" w:rsidR="001E3D47" w:rsidRDefault="001E3D47" w:rsidP="00067423">
            <w:pPr>
              <w:jc w:val="center"/>
              <w:rPr>
                <w:b/>
                <w:bCs/>
                <w:sz w:val="20"/>
                <w:szCs w:val="20"/>
              </w:rPr>
            </w:pPr>
            <w:r w:rsidRPr="00D71B90">
              <w:rPr>
                <w:b/>
                <w:bCs/>
                <w:sz w:val="20"/>
                <w:szCs w:val="20"/>
              </w:rPr>
              <w:t>Grade Level/</w:t>
            </w:r>
          </w:p>
          <w:p w14:paraId="6944B0EA" w14:textId="77777777" w:rsidR="001E3D47" w:rsidRPr="00D71B90" w:rsidRDefault="001E3D47"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0B43FD8B" w14:textId="77777777" w:rsidR="001E3D47" w:rsidRPr="00D71B90" w:rsidRDefault="001E3D47"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4A626CA0" w14:textId="77777777" w:rsidR="001E3D47" w:rsidRPr="00D71B90" w:rsidRDefault="001E3D47" w:rsidP="00067423">
            <w:pPr>
              <w:jc w:val="center"/>
              <w:rPr>
                <w:b/>
                <w:bCs/>
                <w:sz w:val="20"/>
                <w:szCs w:val="20"/>
              </w:rPr>
            </w:pPr>
            <w:r w:rsidRPr="00D71B90">
              <w:rPr>
                <w:b/>
                <w:bCs/>
                <w:sz w:val="20"/>
                <w:szCs w:val="20"/>
              </w:rPr>
              <w:t>Description</w:t>
            </w:r>
          </w:p>
        </w:tc>
      </w:tr>
      <w:tr w:rsidR="001E3D47" w14:paraId="6504A586" w14:textId="77777777" w:rsidTr="00067423">
        <w:tc>
          <w:tcPr>
            <w:tcW w:w="1525" w:type="dxa"/>
            <w:vAlign w:val="center"/>
          </w:tcPr>
          <w:p w14:paraId="0175D19D" w14:textId="77777777" w:rsidR="001E3D47" w:rsidRPr="001D42A4" w:rsidRDefault="00993261" w:rsidP="00067423">
            <w:pPr>
              <w:spacing w:line="276" w:lineRule="auto"/>
              <w:jc w:val="center"/>
              <w:rPr>
                <w:rFonts w:asciiTheme="minorHAnsi" w:hAnsiTheme="minorHAnsi" w:cstheme="minorHAnsi"/>
                <w:sz w:val="20"/>
                <w:szCs w:val="20"/>
              </w:rPr>
            </w:pPr>
            <w:hyperlink r:id="rId152" w:history="1">
              <w:r w:rsidR="001E3D47" w:rsidRPr="001D42A4">
                <w:rPr>
                  <w:rStyle w:val="Hyperlink"/>
                  <w:rFonts w:asciiTheme="minorHAnsi" w:hAnsiTheme="minorHAnsi" w:cstheme="minorHAnsi"/>
                  <w:sz w:val="20"/>
                  <w:szCs w:val="20"/>
                </w:rPr>
                <w:t>Grade 5</w:t>
              </w:r>
            </w:hyperlink>
          </w:p>
        </w:tc>
        <w:tc>
          <w:tcPr>
            <w:tcW w:w="1080" w:type="dxa"/>
            <w:vAlign w:val="center"/>
          </w:tcPr>
          <w:p w14:paraId="1FF725F1" w14:textId="77777777" w:rsidR="001E3D47" w:rsidRPr="001D42A4" w:rsidRDefault="001E3D47" w:rsidP="00067423">
            <w:pPr>
              <w:spacing w:line="276" w:lineRule="auto"/>
              <w:jc w:val="center"/>
              <w:rPr>
                <w:rFonts w:asciiTheme="minorHAnsi" w:hAnsiTheme="minorHAnsi" w:cstheme="minorHAnsi"/>
                <w:sz w:val="20"/>
                <w:szCs w:val="20"/>
              </w:rPr>
            </w:pPr>
            <w:r w:rsidRPr="001D42A4">
              <w:rPr>
                <w:rFonts w:asciiTheme="minorHAnsi" w:hAnsiTheme="minorHAnsi" w:cstheme="minorHAnsi"/>
                <w:sz w:val="20"/>
                <w:szCs w:val="20"/>
              </w:rPr>
              <w:t>5.MG.2</w:t>
            </w:r>
          </w:p>
        </w:tc>
        <w:tc>
          <w:tcPr>
            <w:tcW w:w="6745" w:type="dxa"/>
            <w:vAlign w:val="center"/>
          </w:tcPr>
          <w:p w14:paraId="677740FA" w14:textId="77777777" w:rsidR="001E3D47" w:rsidRPr="001D42A4" w:rsidRDefault="001E3D47" w:rsidP="00067423">
            <w:pPr>
              <w:tabs>
                <w:tab w:val="left" w:pos="3721"/>
              </w:tabs>
              <w:spacing w:line="276" w:lineRule="auto"/>
              <w:rPr>
                <w:rFonts w:asciiTheme="minorHAnsi" w:hAnsiTheme="minorHAnsi" w:cstheme="minorHAnsi"/>
                <w:color w:val="000000"/>
                <w:sz w:val="20"/>
                <w:szCs w:val="20"/>
                <w:shd w:val="clear" w:color="auto" w:fill="FFFFFF"/>
              </w:rPr>
            </w:pPr>
            <w:r w:rsidRPr="001D42A4">
              <w:rPr>
                <w:rFonts w:asciiTheme="minorHAnsi" w:hAnsiTheme="minorHAnsi" w:cstheme="minorHAnsi"/>
                <w:color w:val="000000"/>
                <w:sz w:val="20"/>
                <w:szCs w:val="20"/>
                <w:shd w:val="clear" w:color="auto" w:fill="FFFFFF"/>
              </w:rPr>
              <w:t>The student will use multiple representations to solve problems, including those in context, involving perimeter, area, and volume.</w:t>
            </w:r>
          </w:p>
        </w:tc>
      </w:tr>
      <w:tr w:rsidR="001E3D47" w14:paraId="25396BB5" w14:textId="77777777" w:rsidTr="00067423">
        <w:tc>
          <w:tcPr>
            <w:tcW w:w="1525" w:type="dxa"/>
            <w:vMerge w:val="restart"/>
            <w:vAlign w:val="center"/>
          </w:tcPr>
          <w:p w14:paraId="7E4F0102" w14:textId="77777777" w:rsidR="001E3D47" w:rsidRPr="001D42A4" w:rsidRDefault="00993261" w:rsidP="00067423">
            <w:pPr>
              <w:spacing w:line="276" w:lineRule="auto"/>
              <w:jc w:val="center"/>
              <w:rPr>
                <w:rFonts w:asciiTheme="minorHAnsi" w:hAnsiTheme="minorHAnsi" w:cstheme="minorHAnsi"/>
                <w:sz w:val="20"/>
                <w:szCs w:val="20"/>
              </w:rPr>
            </w:pPr>
            <w:hyperlink r:id="rId153" w:history="1">
              <w:r w:rsidR="001E3D47" w:rsidRPr="001D42A4">
                <w:rPr>
                  <w:rStyle w:val="Hyperlink"/>
                  <w:rFonts w:asciiTheme="minorHAnsi" w:hAnsiTheme="minorHAnsi" w:cstheme="minorHAnsi"/>
                  <w:sz w:val="20"/>
                  <w:szCs w:val="20"/>
                </w:rPr>
                <w:t>Grade 6</w:t>
              </w:r>
            </w:hyperlink>
          </w:p>
        </w:tc>
        <w:tc>
          <w:tcPr>
            <w:tcW w:w="1080" w:type="dxa"/>
            <w:vAlign w:val="center"/>
          </w:tcPr>
          <w:p w14:paraId="37E6A92E" w14:textId="77777777" w:rsidR="001E3D47" w:rsidRPr="001D42A4" w:rsidRDefault="001E3D47" w:rsidP="00067423">
            <w:pPr>
              <w:spacing w:line="276" w:lineRule="auto"/>
              <w:jc w:val="center"/>
              <w:rPr>
                <w:rFonts w:asciiTheme="minorHAnsi" w:hAnsiTheme="minorHAnsi" w:cstheme="minorHAnsi"/>
                <w:sz w:val="20"/>
                <w:szCs w:val="20"/>
              </w:rPr>
            </w:pPr>
            <w:r w:rsidRPr="001D42A4">
              <w:rPr>
                <w:rFonts w:asciiTheme="minorHAnsi" w:hAnsiTheme="minorHAnsi" w:cstheme="minorHAnsi"/>
                <w:sz w:val="20"/>
                <w:szCs w:val="20"/>
              </w:rPr>
              <w:t>6.MG.1</w:t>
            </w:r>
          </w:p>
        </w:tc>
        <w:tc>
          <w:tcPr>
            <w:tcW w:w="6745" w:type="dxa"/>
            <w:vAlign w:val="center"/>
          </w:tcPr>
          <w:p w14:paraId="26F52281" w14:textId="77777777" w:rsidR="001E3D47" w:rsidRPr="001D42A4" w:rsidRDefault="001E3D47" w:rsidP="00067423">
            <w:pPr>
              <w:tabs>
                <w:tab w:val="left" w:pos="3721"/>
              </w:tabs>
              <w:spacing w:line="276" w:lineRule="auto"/>
              <w:rPr>
                <w:rFonts w:asciiTheme="minorHAnsi" w:hAnsiTheme="minorHAnsi" w:cstheme="minorHAnsi"/>
                <w:color w:val="000000"/>
                <w:sz w:val="20"/>
                <w:szCs w:val="20"/>
                <w:shd w:val="clear" w:color="auto" w:fill="FFFFFF"/>
              </w:rPr>
            </w:pPr>
            <w:r w:rsidRPr="001D42A4">
              <w:rPr>
                <w:rFonts w:asciiTheme="minorHAnsi" w:hAnsiTheme="minorHAnsi" w:cstheme="minorHAnsi"/>
                <w:color w:val="000000"/>
                <w:sz w:val="20"/>
                <w:szCs w:val="20"/>
                <w:shd w:val="clear" w:color="auto" w:fill="FFFFFF"/>
              </w:rPr>
              <w:t>The student will identify the characteristics of circles and solve problems, including those in context, involving circumference and area.</w:t>
            </w:r>
          </w:p>
        </w:tc>
      </w:tr>
      <w:tr w:rsidR="001E3D47" w14:paraId="75A7C1D9" w14:textId="77777777" w:rsidTr="00067423">
        <w:tc>
          <w:tcPr>
            <w:tcW w:w="1525" w:type="dxa"/>
            <w:vMerge/>
            <w:vAlign w:val="center"/>
          </w:tcPr>
          <w:p w14:paraId="26E5C51D" w14:textId="77777777" w:rsidR="001E3D47" w:rsidRPr="001D42A4" w:rsidRDefault="001E3D47" w:rsidP="00067423">
            <w:pPr>
              <w:spacing w:line="276" w:lineRule="auto"/>
              <w:jc w:val="center"/>
              <w:rPr>
                <w:rFonts w:asciiTheme="minorHAnsi" w:hAnsiTheme="minorHAnsi" w:cstheme="minorHAnsi"/>
                <w:sz w:val="20"/>
                <w:szCs w:val="20"/>
              </w:rPr>
            </w:pPr>
          </w:p>
        </w:tc>
        <w:tc>
          <w:tcPr>
            <w:tcW w:w="1080" w:type="dxa"/>
            <w:vAlign w:val="center"/>
          </w:tcPr>
          <w:p w14:paraId="57C7B284" w14:textId="77777777" w:rsidR="001E3D47" w:rsidRPr="001D42A4" w:rsidRDefault="001E3D47" w:rsidP="00067423">
            <w:pPr>
              <w:spacing w:line="276" w:lineRule="auto"/>
              <w:jc w:val="center"/>
              <w:rPr>
                <w:rFonts w:asciiTheme="minorHAnsi" w:hAnsiTheme="minorHAnsi" w:cstheme="minorHAnsi"/>
                <w:sz w:val="20"/>
                <w:szCs w:val="20"/>
              </w:rPr>
            </w:pPr>
            <w:r w:rsidRPr="001D42A4">
              <w:rPr>
                <w:rFonts w:asciiTheme="minorHAnsi" w:hAnsiTheme="minorHAnsi" w:cstheme="minorHAnsi"/>
                <w:sz w:val="20"/>
                <w:szCs w:val="20"/>
              </w:rPr>
              <w:t>6.MG.2</w:t>
            </w:r>
          </w:p>
        </w:tc>
        <w:tc>
          <w:tcPr>
            <w:tcW w:w="6745" w:type="dxa"/>
            <w:vAlign w:val="center"/>
          </w:tcPr>
          <w:p w14:paraId="231848A6" w14:textId="77777777" w:rsidR="001E3D47" w:rsidRPr="001D42A4" w:rsidRDefault="001E3D47" w:rsidP="00067423">
            <w:pPr>
              <w:tabs>
                <w:tab w:val="left" w:pos="3721"/>
              </w:tabs>
              <w:spacing w:line="276" w:lineRule="auto"/>
              <w:rPr>
                <w:rFonts w:asciiTheme="minorHAnsi" w:hAnsiTheme="minorHAnsi" w:cstheme="minorHAnsi"/>
                <w:color w:val="000000"/>
                <w:sz w:val="20"/>
                <w:szCs w:val="20"/>
                <w:shd w:val="clear" w:color="auto" w:fill="FFFFFF"/>
              </w:rPr>
            </w:pPr>
            <w:r w:rsidRPr="001D42A4">
              <w:rPr>
                <w:rFonts w:asciiTheme="minorHAnsi" w:hAnsiTheme="minorHAnsi" w:cstheme="minorHAnsi"/>
                <w:color w:val="000000"/>
                <w:sz w:val="20"/>
                <w:szCs w:val="20"/>
                <w:shd w:val="clear" w:color="auto" w:fill="FFFFFF"/>
              </w:rPr>
              <w:t>The student will reason mathematically to solve problems, including those in context, that involve the area and perimeter of triangles and parallelograms.</w:t>
            </w:r>
          </w:p>
        </w:tc>
      </w:tr>
      <w:tr w:rsidR="00546DC9" w14:paraId="2B4D7035" w14:textId="77777777" w:rsidTr="00067423">
        <w:tc>
          <w:tcPr>
            <w:tcW w:w="1525" w:type="dxa"/>
            <w:vAlign w:val="center"/>
          </w:tcPr>
          <w:p w14:paraId="33E68412" w14:textId="45A97A26" w:rsidR="00546DC9" w:rsidRPr="001D42A4" w:rsidRDefault="00993261" w:rsidP="00067423">
            <w:pPr>
              <w:spacing w:line="276" w:lineRule="auto"/>
              <w:jc w:val="center"/>
              <w:rPr>
                <w:rFonts w:asciiTheme="minorHAnsi" w:hAnsiTheme="minorHAnsi" w:cstheme="minorHAnsi"/>
                <w:sz w:val="20"/>
                <w:szCs w:val="20"/>
              </w:rPr>
            </w:pPr>
            <w:hyperlink r:id="rId154" w:history="1">
              <w:r w:rsidR="00546DC9" w:rsidRPr="001D42A4">
                <w:rPr>
                  <w:rStyle w:val="Hyperlink"/>
                  <w:rFonts w:asciiTheme="minorHAnsi" w:hAnsiTheme="minorHAnsi" w:cstheme="minorHAnsi"/>
                  <w:sz w:val="20"/>
                  <w:szCs w:val="20"/>
                </w:rPr>
                <w:t>Grade 7</w:t>
              </w:r>
            </w:hyperlink>
          </w:p>
        </w:tc>
        <w:tc>
          <w:tcPr>
            <w:tcW w:w="1080" w:type="dxa"/>
            <w:vAlign w:val="center"/>
          </w:tcPr>
          <w:p w14:paraId="2D658301" w14:textId="5EA4DACC" w:rsidR="00546DC9" w:rsidRPr="001D42A4" w:rsidRDefault="00546DC9" w:rsidP="00067423">
            <w:pPr>
              <w:spacing w:line="276" w:lineRule="auto"/>
              <w:jc w:val="center"/>
              <w:rPr>
                <w:rFonts w:asciiTheme="minorHAnsi" w:hAnsiTheme="minorHAnsi" w:cstheme="minorHAnsi"/>
                <w:sz w:val="20"/>
                <w:szCs w:val="20"/>
              </w:rPr>
            </w:pPr>
            <w:r w:rsidRPr="001D42A4">
              <w:rPr>
                <w:rFonts w:asciiTheme="minorHAnsi" w:hAnsiTheme="minorHAnsi" w:cstheme="minorHAnsi"/>
                <w:sz w:val="20"/>
                <w:szCs w:val="20"/>
              </w:rPr>
              <w:t>7.MG.1</w:t>
            </w:r>
          </w:p>
        </w:tc>
        <w:tc>
          <w:tcPr>
            <w:tcW w:w="6745" w:type="dxa"/>
            <w:vAlign w:val="center"/>
          </w:tcPr>
          <w:p w14:paraId="2A5F7663" w14:textId="740C2A8C" w:rsidR="00546DC9" w:rsidRPr="001D42A4" w:rsidRDefault="004B6FF2" w:rsidP="00067423">
            <w:pPr>
              <w:tabs>
                <w:tab w:val="left" w:pos="3721"/>
              </w:tabs>
              <w:spacing w:line="276" w:lineRule="auto"/>
              <w:rPr>
                <w:rFonts w:asciiTheme="minorHAnsi" w:hAnsiTheme="minorHAnsi" w:cstheme="minorHAnsi"/>
                <w:color w:val="000000"/>
                <w:sz w:val="20"/>
                <w:szCs w:val="20"/>
                <w:shd w:val="clear" w:color="auto" w:fill="FFFFFF"/>
              </w:rPr>
            </w:pPr>
            <w:r w:rsidRPr="001D42A4">
              <w:rPr>
                <w:rFonts w:asciiTheme="minorHAnsi" w:hAnsiTheme="minorHAnsi" w:cstheme="minorHAnsi"/>
                <w:color w:val="000000"/>
                <w:sz w:val="20"/>
                <w:szCs w:val="20"/>
                <w:shd w:val="clear" w:color="auto" w:fill="FFFFFF"/>
              </w:rPr>
              <w:t>The student will investigate and determine the volume formula for right cylinders and the surface area formulas for rectangular prisms and right cylinders and apply the formulas in context.</w:t>
            </w:r>
          </w:p>
        </w:tc>
      </w:tr>
      <w:tr w:rsidR="001E3D47" w14:paraId="4EFCA3E8" w14:textId="77777777" w:rsidTr="00067423">
        <w:tc>
          <w:tcPr>
            <w:tcW w:w="1525" w:type="dxa"/>
            <w:vAlign w:val="center"/>
          </w:tcPr>
          <w:p w14:paraId="3FC48EDA" w14:textId="77777777" w:rsidR="001E3D47" w:rsidRPr="001D42A4" w:rsidRDefault="00993261" w:rsidP="00067423">
            <w:pPr>
              <w:spacing w:line="276" w:lineRule="auto"/>
              <w:jc w:val="center"/>
              <w:rPr>
                <w:rFonts w:asciiTheme="minorHAnsi" w:hAnsiTheme="minorHAnsi" w:cstheme="minorHAnsi"/>
                <w:sz w:val="20"/>
                <w:szCs w:val="20"/>
              </w:rPr>
            </w:pPr>
            <w:hyperlink r:id="rId155" w:history="1">
              <w:r w:rsidR="001E3D47" w:rsidRPr="001D42A4">
                <w:rPr>
                  <w:rStyle w:val="Hyperlink"/>
                  <w:rFonts w:asciiTheme="minorHAnsi" w:hAnsiTheme="minorHAnsi" w:cstheme="minorHAnsi"/>
                  <w:sz w:val="20"/>
                  <w:szCs w:val="20"/>
                </w:rPr>
                <w:t>Grade 8</w:t>
              </w:r>
            </w:hyperlink>
          </w:p>
        </w:tc>
        <w:tc>
          <w:tcPr>
            <w:tcW w:w="1080" w:type="dxa"/>
            <w:vAlign w:val="center"/>
          </w:tcPr>
          <w:p w14:paraId="72A9261F" w14:textId="276AA036" w:rsidR="001E3D47" w:rsidRPr="001D42A4" w:rsidRDefault="001E3D47" w:rsidP="00067423">
            <w:pPr>
              <w:spacing w:line="276" w:lineRule="auto"/>
              <w:jc w:val="center"/>
              <w:rPr>
                <w:rFonts w:asciiTheme="minorHAnsi" w:hAnsiTheme="minorHAnsi" w:cstheme="minorHAnsi"/>
                <w:sz w:val="20"/>
                <w:szCs w:val="20"/>
              </w:rPr>
            </w:pPr>
            <w:r w:rsidRPr="001D42A4">
              <w:rPr>
                <w:rFonts w:asciiTheme="minorHAnsi" w:hAnsiTheme="minorHAnsi" w:cstheme="minorHAnsi"/>
                <w:sz w:val="20"/>
                <w:szCs w:val="20"/>
              </w:rPr>
              <w:t>8.MG.</w:t>
            </w:r>
            <w:r w:rsidR="00C8747E" w:rsidRPr="001D42A4">
              <w:rPr>
                <w:rFonts w:asciiTheme="minorHAnsi" w:hAnsiTheme="minorHAnsi" w:cstheme="minorHAnsi"/>
                <w:sz w:val="20"/>
                <w:szCs w:val="20"/>
              </w:rPr>
              <w:t>2</w:t>
            </w:r>
          </w:p>
        </w:tc>
        <w:tc>
          <w:tcPr>
            <w:tcW w:w="6745" w:type="dxa"/>
            <w:vAlign w:val="center"/>
          </w:tcPr>
          <w:p w14:paraId="5E2866CD" w14:textId="3FCE62B1" w:rsidR="001E3D47" w:rsidRPr="001D42A4" w:rsidRDefault="00C8747E" w:rsidP="00067423">
            <w:pPr>
              <w:tabs>
                <w:tab w:val="left" w:pos="3721"/>
              </w:tabs>
              <w:spacing w:line="276" w:lineRule="auto"/>
              <w:rPr>
                <w:rFonts w:asciiTheme="minorHAnsi" w:hAnsiTheme="minorHAnsi" w:cstheme="minorHAnsi"/>
                <w:color w:val="000000"/>
                <w:sz w:val="20"/>
                <w:szCs w:val="20"/>
                <w:shd w:val="clear" w:color="auto" w:fill="FFFFFF"/>
              </w:rPr>
            </w:pPr>
            <w:r w:rsidRPr="001D42A4">
              <w:rPr>
                <w:rFonts w:asciiTheme="minorHAnsi" w:hAnsiTheme="minorHAnsi" w:cstheme="minorHAnsi"/>
                <w:color w:val="000000"/>
                <w:sz w:val="20"/>
                <w:szCs w:val="20"/>
                <w:shd w:val="clear" w:color="auto" w:fill="FFFFFF"/>
              </w:rPr>
              <w:t>The student will investigate and determine the surface area of square-based pyramids and the volume of cones and square-based pyramids.</w:t>
            </w:r>
          </w:p>
        </w:tc>
      </w:tr>
      <w:tr w:rsidR="001E3D47" w14:paraId="313BC1B9" w14:textId="77777777" w:rsidTr="00067423">
        <w:tc>
          <w:tcPr>
            <w:tcW w:w="1525" w:type="dxa"/>
            <w:vAlign w:val="center"/>
          </w:tcPr>
          <w:p w14:paraId="4D28E887" w14:textId="77777777" w:rsidR="001E3D47" w:rsidRPr="001D42A4" w:rsidRDefault="00993261" w:rsidP="00067423">
            <w:pPr>
              <w:spacing w:line="276" w:lineRule="auto"/>
              <w:jc w:val="center"/>
              <w:rPr>
                <w:rFonts w:asciiTheme="minorHAnsi" w:hAnsiTheme="minorHAnsi" w:cstheme="minorHAnsi"/>
                <w:sz w:val="20"/>
                <w:szCs w:val="20"/>
              </w:rPr>
            </w:pPr>
            <w:hyperlink r:id="rId156" w:history="1">
              <w:r w:rsidR="001E3D47" w:rsidRPr="001D42A4">
                <w:rPr>
                  <w:rStyle w:val="Hyperlink"/>
                  <w:rFonts w:asciiTheme="minorHAnsi" w:hAnsiTheme="minorHAnsi" w:cstheme="minorHAnsi"/>
                  <w:sz w:val="20"/>
                  <w:szCs w:val="20"/>
                </w:rPr>
                <w:t>Geometry</w:t>
              </w:r>
            </w:hyperlink>
          </w:p>
        </w:tc>
        <w:tc>
          <w:tcPr>
            <w:tcW w:w="1080" w:type="dxa"/>
            <w:vAlign w:val="center"/>
          </w:tcPr>
          <w:p w14:paraId="356D5670" w14:textId="34C80348" w:rsidR="001E3D47" w:rsidRPr="001D42A4" w:rsidRDefault="001E3D47" w:rsidP="00067423">
            <w:pPr>
              <w:spacing w:line="276" w:lineRule="auto"/>
              <w:jc w:val="center"/>
              <w:rPr>
                <w:rFonts w:asciiTheme="minorHAnsi" w:hAnsiTheme="minorHAnsi" w:cstheme="minorHAnsi"/>
                <w:sz w:val="20"/>
                <w:szCs w:val="20"/>
              </w:rPr>
            </w:pPr>
            <w:r w:rsidRPr="001D42A4">
              <w:rPr>
                <w:rFonts w:asciiTheme="minorHAnsi" w:hAnsiTheme="minorHAnsi" w:cstheme="minorHAnsi"/>
                <w:sz w:val="20"/>
                <w:szCs w:val="20"/>
              </w:rPr>
              <w:t>G.</w:t>
            </w:r>
            <w:r w:rsidR="002B10BE" w:rsidRPr="001D42A4">
              <w:rPr>
                <w:rFonts w:asciiTheme="minorHAnsi" w:hAnsiTheme="minorHAnsi" w:cstheme="minorHAnsi"/>
                <w:sz w:val="20"/>
                <w:szCs w:val="20"/>
              </w:rPr>
              <w:t>DF.1</w:t>
            </w:r>
          </w:p>
        </w:tc>
        <w:tc>
          <w:tcPr>
            <w:tcW w:w="6745" w:type="dxa"/>
            <w:vAlign w:val="center"/>
          </w:tcPr>
          <w:p w14:paraId="3E99E6E5" w14:textId="07B23A76" w:rsidR="001E3D47" w:rsidRPr="001D42A4" w:rsidRDefault="001D42A4" w:rsidP="00067423">
            <w:pPr>
              <w:spacing w:line="276" w:lineRule="auto"/>
              <w:rPr>
                <w:rFonts w:asciiTheme="minorHAnsi" w:hAnsiTheme="minorHAnsi" w:cstheme="minorHAnsi"/>
                <w:color w:val="000000"/>
                <w:sz w:val="20"/>
                <w:szCs w:val="20"/>
                <w:shd w:val="clear" w:color="auto" w:fill="FFFFFF"/>
              </w:rPr>
            </w:pPr>
            <w:r w:rsidRPr="001D42A4">
              <w:rPr>
                <w:rFonts w:asciiTheme="minorHAnsi" w:hAnsiTheme="minorHAnsi" w:cstheme="minorHAnsi"/>
                <w:color w:val="000000"/>
                <w:sz w:val="20"/>
                <w:szCs w:val="20"/>
                <w:shd w:val="clear" w:color="auto" w:fill="FFFFFF"/>
              </w:rPr>
              <w:t>The student will create models and solve problems, including those in context, involving surface area and volume of rectangular and triangular prisms, cylinders, cones, pyramids, and spheres.</w:t>
            </w:r>
          </w:p>
        </w:tc>
      </w:tr>
    </w:tbl>
    <w:p w14:paraId="4432C312" w14:textId="77777777" w:rsidR="00FC1EA0" w:rsidRDefault="00FC1EA0" w:rsidP="00FC1EA0"/>
    <w:p w14:paraId="401F2023" w14:textId="77777777" w:rsidR="00FC1EA0" w:rsidRDefault="00FC1EA0" w:rsidP="00FC1EA0"/>
    <w:p w14:paraId="52357E31" w14:textId="77777777" w:rsidR="00FC1EA0" w:rsidRDefault="00FC1EA0" w:rsidP="00FC1EA0"/>
    <w:p w14:paraId="7B3A7218" w14:textId="77777777" w:rsidR="00FC1EA0" w:rsidRDefault="00FC1EA0" w:rsidP="00FC1EA0"/>
    <w:p w14:paraId="5AC0F5E5" w14:textId="77777777" w:rsidR="00FC1EA0" w:rsidRDefault="00FC1EA0" w:rsidP="00FC1EA0"/>
    <w:p w14:paraId="7FBA00A2" w14:textId="77777777" w:rsidR="00FC1EA0" w:rsidRDefault="00FC1EA0" w:rsidP="00FC1EA0"/>
    <w:p w14:paraId="180BB9D8" w14:textId="77777777" w:rsidR="00FC1EA0" w:rsidRDefault="00FC1EA0" w:rsidP="00FC1EA0"/>
    <w:p w14:paraId="3AA3264D" w14:textId="77777777" w:rsidR="00FC1EA0" w:rsidRDefault="00FC1EA0" w:rsidP="00FC1EA0"/>
    <w:p w14:paraId="6A481A11" w14:textId="77777777" w:rsidR="00FC1EA0" w:rsidRDefault="00FC1EA0" w:rsidP="00FC1EA0"/>
    <w:p w14:paraId="4FD0DE02" w14:textId="77777777" w:rsidR="00FC1EA0" w:rsidRDefault="00FC1EA0" w:rsidP="00FC1EA0"/>
    <w:p w14:paraId="645D5DBE" w14:textId="77777777" w:rsidR="00FC1EA0" w:rsidRDefault="00FC1EA0" w:rsidP="00FC1EA0"/>
    <w:p w14:paraId="3A5C330F" w14:textId="77777777" w:rsidR="00FC1EA0" w:rsidRDefault="00FC1EA0" w:rsidP="00FC1EA0"/>
    <w:p w14:paraId="1EF60151" w14:textId="77777777" w:rsidR="00FC1EA0" w:rsidRDefault="00FC1EA0" w:rsidP="00FC1EA0"/>
    <w:p w14:paraId="4FBA7824" w14:textId="77777777" w:rsidR="00FC1EA0" w:rsidRDefault="00FC1EA0" w:rsidP="00FC1EA0"/>
    <w:p w14:paraId="739CF4AD" w14:textId="77777777" w:rsidR="00FC1EA0" w:rsidRDefault="00FC1EA0" w:rsidP="00FC1EA0"/>
    <w:p w14:paraId="7039830E" w14:textId="77777777" w:rsidR="00FC1EA0" w:rsidRDefault="00FC1EA0" w:rsidP="00FC1EA0"/>
    <w:p w14:paraId="7BE40751" w14:textId="77777777" w:rsidR="00FC1EA0" w:rsidRDefault="00FC1EA0" w:rsidP="00FC1EA0"/>
    <w:p w14:paraId="03BEEA11" w14:textId="77777777" w:rsidR="00FC1EA0" w:rsidRDefault="00FC1EA0" w:rsidP="00FC1EA0"/>
    <w:p w14:paraId="2EF05B7A" w14:textId="77777777" w:rsidR="00FC1EA0" w:rsidRDefault="00FC1EA0" w:rsidP="00FC1EA0"/>
    <w:p w14:paraId="799332AB" w14:textId="77777777" w:rsidR="009A5F7C" w:rsidRDefault="009A5F7C" w:rsidP="00FC1EA0"/>
    <w:p w14:paraId="23045C66" w14:textId="77777777" w:rsidR="009A5F7C" w:rsidRDefault="009A5F7C" w:rsidP="00FC1EA0"/>
    <w:p w14:paraId="7B729CDE" w14:textId="77777777" w:rsidR="009A5F7C" w:rsidRDefault="009A5F7C" w:rsidP="00FC1EA0"/>
    <w:p w14:paraId="491417BB" w14:textId="77777777" w:rsidR="009A5F7C" w:rsidRDefault="009A5F7C" w:rsidP="00FC1EA0"/>
    <w:p w14:paraId="6C0EEADF" w14:textId="77777777" w:rsidR="009A5F7C" w:rsidRDefault="009A5F7C" w:rsidP="00FC1EA0"/>
    <w:p w14:paraId="4C4F0B21" w14:textId="77777777" w:rsidR="009A5F7C" w:rsidRDefault="009A5F7C" w:rsidP="00FC1EA0"/>
    <w:p w14:paraId="0D7B69A2" w14:textId="07479FBF" w:rsidR="009A5F7C" w:rsidRDefault="009A5F7C" w:rsidP="00FC1EA0"/>
    <w:p w14:paraId="519FEC1D" w14:textId="77777777" w:rsidR="009A5F7C" w:rsidRDefault="009A5F7C" w:rsidP="00FC1EA0"/>
    <w:p w14:paraId="3CB78656" w14:textId="77777777" w:rsidR="009A5F7C" w:rsidRDefault="009A5F7C" w:rsidP="00FC1EA0"/>
    <w:p w14:paraId="68FF5BFD" w14:textId="77777777" w:rsidR="009A5F7C" w:rsidRDefault="009A5F7C" w:rsidP="00FC1EA0"/>
    <w:p w14:paraId="6555F216" w14:textId="77777777" w:rsidR="009A5F7C" w:rsidRDefault="009A5F7C" w:rsidP="00FC1EA0"/>
    <w:tbl>
      <w:tblPr>
        <w:tblStyle w:val="TableGrid"/>
        <w:tblW w:w="11425" w:type="dxa"/>
        <w:jc w:val="center"/>
        <w:tblLayout w:type="fixed"/>
        <w:tblLook w:val="04A0" w:firstRow="1" w:lastRow="0" w:firstColumn="1" w:lastColumn="0" w:noHBand="0" w:noVBand="1"/>
      </w:tblPr>
      <w:tblGrid>
        <w:gridCol w:w="1345"/>
        <w:gridCol w:w="990"/>
        <w:gridCol w:w="990"/>
        <w:gridCol w:w="900"/>
        <w:gridCol w:w="990"/>
        <w:gridCol w:w="900"/>
        <w:gridCol w:w="990"/>
        <w:gridCol w:w="1260"/>
        <w:gridCol w:w="1260"/>
        <w:gridCol w:w="900"/>
        <w:gridCol w:w="900"/>
      </w:tblGrid>
      <w:tr w:rsidR="00BF0D44" w14:paraId="0FB62963" w14:textId="77777777" w:rsidTr="00D62F7B">
        <w:trPr>
          <w:jc w:val="center"/>
        </w:trPr>
        <w:tc>
          <w:tcPr>
            <w:tcW w:w="11425" w:type="dxa"/>
            <w:gridSpan w:val="11"/>
            <w:tcBorders>
              <w:bottom w:val="single" w:sz="4" w:space="0" w:color="FFFFFF" w:themeColor="background1"/>
            </w:tcBorders>
            <w:shd w:val="clear" w:color="auto" w:fill="003C71" w:themeFill="accent1"/>
          </w:tcPr>
          <w:p w14:paraId="27493566" w14:textId="20FCA2CD" w:rsidR="00BF0D44" w:rsidRDefault="00BF0D44" w:rsidP="00067423">
            <w:pPr>
              <w:spacing w:line="276" w:lineRule="auto"/>
              <w:jc w:val="center"/>
              <w:rPr>
                <w:b/>
                <w:bCs/>
                <w:color w:val="FFFFFF" w:themeColor="background1"/>
              </w:rPr>
            </w:pPr>
            <w:r>
              <w:rPr>
                <w:b/>
                <w:bCs/>
                <w:color w:val="FFFFFF" w:themeColor="background1"/>
              </w:rPr>
              <w:lastRenderedPageBreak/>
              <w:t>Measurement and Geometry</w:t>
            </w:r>
            <w:r w:rsidR="00533246">
              <w:rPr>
                <w:b/>
                <w:bCs/>
                <w:color w:val="FFFFFF" w:themeColor="background1"/>
              </w:rPr>
              <w:t xml:space="preserve"> (MG)</w:t>
            </w:r>
          </w:p>
          <w:p w14:paraId="3E925AE7" w14:textId="77777777" w:rsidR="00BF0D44" w:rsidRPr="004D4122" w:rsidRDefault="00BF0D44" w:rsidP="00067423">
            <w:pPr>
              <w:spacing w:line="276" w:lineRule="auto"/>
              <w:jc w:val="center"/>
              <w:rPr>
                <w:b/>
                <w:bCs/>
                <w:i/>
                <w:iCs/>
                <w:color w:val="FFFFFF" w:themeColor="background1"/>
                <w:sz w:val="20"/>
                <w:szCs w:val="20"/>
              </w:rPr>
            </w:pPr>
            <w:r>
              <w:rPr>
                <w:b/>
                <w:bCs/>
                <w:color w:val="FFFFFF" w:themeColor="background1"/>
              </w:rPr>
              <w:t>Comprehensive Strand Summary</w:t>
            </w:r>
          </w:p>
        </w:tc>
      </w:tr>
      <w:tr w:rsidR="00366520" w14:paraId="633CCA43" w14:textId="77777777" w:rsidTr="00D62F7B">
        <w:trPr>
          <w:cantSplit/>
          <w:trHeight w:val="1961"/>
          <w:jc w:val="center"/>
        </w:trPr>
        <w:tc>
          <w:tcPr>
            <w:tcW w:w="1345" w:type="dxa"/>
            <w:tcBorders>
              <w:top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5A5E69CB" w14:textId="77777777" w:rsidR="00BF0D44" w:rsidRDefault="00BF0D44" w:rsidP="00D36CCA">
            <w:pPr>
              <w:ind w:left="113" w:right="113"/>
              <w:jc w:val="center"/>
              <w:rPr>
                <w:b/>
                <w:bCs/>
              </w:rPr>
            </w:pPr>
            <w:r w:rsidRPr="00CC26D4">
              <w:rPr>
                <w:b/>
                <w:bCs/>
              </w:rPr>
              <w:t>Grade Level/</w:t>
            </w:r>
          </w:p>
          <w:p w14:paraId="730D7EBD" w14:textId="77777777" w:rsidR="00BF0D44" w:rsidRPr="005B3972" w:rsidRDefault="00BF0D44" w:rsidP="00D36CCA">
            <w:pPr>
              <w:ind w:left="113" w:right="113"/>
              <w:jc w:val="center"/>
              <w:rPr>
                <w:b/>
                <w:bCs/>
                <w:sz w:val="16"/>
                <w:szCs w:val="16"/>
              </w:rPr>
            </w:pPr>
            <w:r w:rsidRPr="00CC26D4">
              <w:rPr>
                <w:b/>
                <w:bCs/>
              </w:rPr>
              <w:t>Content Area</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148A23C3" w14:textId="1FBF5EE4" w:rsidR="007111EA" w:rsidRPr="00011D62" w:rsidRDefault="00BF0D44" w:rsidP="00D36CCA">
            <w:pPr>
              <w:ind w:left="113" w:right="113"/>
              <w:jc w:val="center"/>
              <w:rPr>
                <w:b/>
                <w:bCs/>
                <w:color w:val="FFFFFF" w:themeColor="background1"/>
                <w:sz w:val="16"/>
                <w:szCs w:val="16"/>
              </w:rPr>
            </w:pPr>
            <w:r w:rsidRPr="00011D62">
              <w:rPr>
                <w:b/>
                <w:bCs/>
                <w:color w:val="FFFFFF" w:themeColor="background1"/>
                <w:sz w:val="16"/>
                <w:szCs w:val="16"/>
              </w:rPr>
              <w:t>Strand Concept 1:</w:t>
            </w:r>
          </w:p>
          <w:p w14:paraId="67C40B60" w14:textId="5103A97E" w:rsidR="00BF0D44" w:rsidRPr="00011D62" w:rsidRDefault="007111EA" w:rsidP="00D36CCA">
            <w:pPr>
              <w:ind w:left="113" w:right="113"/>
              <w:jc w:val="center"/>
              <w:rPr>
                <w:b/>
                <w:bCs/>
                <w:sz w:val="16"/>
                <w:szCs w:val="16"/>
              </w:rPr>
            </w:pPr>
            <w:r w:rsidRPr="00011D62">
              <w:rPr>
                <w:b/>
                <w:bCs/>
                <w:color w:val="FFFFFF" w:themeColor="background1"/>
                <w:sz w:val="16"/>
                <w:szCs w:val="16"/>
              </w:rPr>
              <w:t>Time</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66F53F4F" w14:textId="42AD3D77" w:rsidR="00BF0D44" w:rsidRPr="00011D62" w:rsidRDefault="00BF0D44" w:rsidP="00D36CCA">
            <w:pPr>
              <w:ind w:left="113" w:right="113"/>
              <w:jc w:val="center"/>
              <w:rPr>
                <w:b/>
                <w:bCs/>
                <w:sz w:val="16"/>
                <w:szCs w:val="16"/>
              </w:rPr>
            </w:pPr>
            <w:r w:rsidRPr="00011D62">
              <w:rPr>
                <w:b/>
                <w:bCs/>
                <w:color w:val="FFFFFF" w:themeColor="background1"/>
                <w:sz w:val="16"/>
                <w:szCs w:val="16"/>
              </w:rPr>
              <w:t xml:space="preserve">Strand Concept 2: </w:t>
            </w:r>
            <w:r w:rsidR="007111EA" w:rsidRPr="00011D62">
              <w:rPr>
                <w:b/>
                <w:bCs/>
                <w:color w:val="FFFFFF" w:themeColor="background1"/>
                <w:sz w:val="16"/>
                <w:szCs w:val="16"/>
              </w:rPr>
              <w:t>Pythagorean Theorem</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698AA6F1" w14:textId="0BA80608" w:rsidR="00BF0D44" w:rsidRPr="00011D62" w:rsidRDefault="00BF0D44" w:rsidP="00D36CCA">
            <w:pPr>
              <w:spacing w:line="276" w:lineRule="auto"/>
              <w:jc w:val="center"/>
              <w:rPr>
                <w:b/>
                <w:bCs/>
                <w:color w:val="FFFFFF" w:themeColor="background1"/>
                <w:sz w:val="16"/>
                <w:szCs w:val="16"/>
              </w:rPr>
            </w:pPr>
            <w:r w:rsidRPr="00011D62">
              <w:rPr>
                <w:b/>
                <w:bCs/>
                <w:color w:val="FFFFFF" w:themeColor="background1"/>
                <w:sz w:val="16"/>
                <w:szCs w:val="16"/>
              </w:rPr>
              <w:t>Strand Concept 3:</w:t>
            </w:r>
          </w:p>
          <w:p w14:paraId="59C267E8" w14:textId="2AC9F1A0" w:rsidR="00BF0D44" w:rsidRPr="00011D62" w:rsidRDefault="00B60B15" w:rsidP="00D36CCA">
            <w:pPr>
              <w:ind w:left="113" w:right="113"/>
              <w:jc w:val="center"/>
              <w:rPr>
                <w:b/>
                <w:bCs/>
                <w:sz w:val="16"/>
                <w:szCs w:val="16"/>
              </w:rPr>
            </w:pPr>
            <w:r w:rsidRPr="00011D62">
              <w:rPr>
                <w:b/>
                <w:bCs/>
                <w:color w:val="FFFFFF" w:themeColor="background1"/>
                <w:sz w:val="16"/>
                <w:szCs w:val="16"/>
              </w:rPr>
              <w:t>Congruent and Similar Figures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37DAF694" w14:textId="47FC1308" w:rsidR="00BF0D44" w:rsidRPr="00011D62" w:rsidRDefault="00BF0D44" w:rsidP="00D36CCA">
            <w:pPr>
              <w:ind w:left="113" w:right="113"/>
              <w:jc w:val="center"/>
              <w:rPr>
                <w:b/>
                <w:bCs/>
                <w:color w:val="FFFFFF" w:themeColor="background1"/>
                <w:sz w:val="16"/>
                <w:szCs w:val="16"/>
              </w:rPr>
            </w:pPr>
            <w:r w:rsidRPr="00011D62">
              <w:rPr>
                <w:b/>
                <w:bCs/>
                <w:color w:val="FFFFFF" w:themeColor="background1"/>
                <w:sz w:val="16"/>
                <w:szCs w:val="16"/>
              </w:rPr>
              <w:t>Strand Concept 4:</w:t>
            </w:r>
          </w:p>
          <w:p w14:paraId="121911D1" w14:textId="20C4AC94" w:rsidR="00B60B15" w:rsidRPr="00011D62" w:rsidRDefault="00B60B15" w:rsidP="00D36CCA">
            <w:pPr>
              <w:ind w:left="113" w:right="113"/>
              <w:jc w:val="center"/>
              <w:rPr>
                <w:b/>
                <w:bCs/>
                <w:sz w:val="16"/>
                <w:szCs w:val="16"/>
              </w:rPr>
            </w:pPr>
            <w:r w:rsidRPr="00011D62">
              <w:rPr>
                <w:b/>
                <w:bCs/>
                <w:color w:val="FFFFFF" w:themeColor="background1"/>
                <w:sz w:val="16"/>
                <w:szCs w:val="16"/>
              </w:rPr>
              <w:t>Coordinate Plane and Transformati</w:t>
            </w:r>
            <w:r w:rsidR="00583A30" w:rsidRPr="00011D62">
              <w:rPr>
                <w:b/>
                <w:bCs/>
                <w:color w:val="FFFFFF" w:themeColor="background1"/>
                <w:sz w:val="16"/>
                <w:szCs w:val="16"/>
              </w:rPr>
              <w:t>ons</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66CD2CEE" w14:textId="2C73079A" w:rsidR="00BF0D44" w:rsidRPr="00011D62" w:rsidRDefault="00BF0D44" w:rsidP="00D36CCA">
            <w:pPr>
              <w:ind w:left="113" w:right="113"/>
              <w:jc w:val="center"/>
              <w:rPr>
                <w:b/>
                <w:bCs/>
                <w:color w:val="FFFFFF" w:themeColor="background1"/>
                <w:sz w:val="16"/>
                <w:szCs w:val="16"/>
              </w:rPr>
            </w:pPr>
            <w:r w:rsidRPr="00011D62">
              <w:rPr>
                <w:b/>
                <w:bCs/>
                <w:color w:val="FFFFFF" w:themeColor="background1"/>
                <w:sz w:val="16"/>
                <w:szCs w:val="16"/>
              </w:rPr>
              <w:t>Strand Concept 5:</w:t>
            </w:r>
          </w:p>
          <w:p w14:paraId="68419487" w14:textId="48D4A1BD" w:rsidR="00BF0D44" w:rsidRPr="00011D62" w:rsidRDefault="00583A30" w:rsidP="00D36CCA">
            <w:pPr>
              <w:ind w:left="113" w:right="113"/>
              <w:jc w:val="center"/>
              <w:rPr>
                <w:b/>
                <w:bCs/>
                <w:sz w:val="16"/>
                <w:szCs w:val="16"/>
              </w:rPr>
            </w:pPr>
            <w:r w:rsidRPr="00011D62">
              <w:rPr>
                <w:b/>
                <w:bCs/>
                <w:color w:val="FFFFFF" w:themeColor="background1"/>
                <w:sz w:val="16"/>
                <w:szCs w:val="16"/>
              </w:rPr>
              <w:t>Circles and Polygons</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36EBF8BA" w14:textId="77777777" w:rsidR="00BF0D44" w:rsidRPr="00011D62" w:rsidRDefault="00BF0D44" w:rsidP="00D36CCA">
            <w:pPr>
              <w:spacing w:line="276" w:lineRule="auto"/>
              <w:jc w:val="center"/>
              <w:rPr>
                <w:b/>
                <w:bCs/>
                <w:color w:val="FFFFFF" w:themeColor="background1"/>
                <w:sz w:val="16"/>
                <w:szCs w:val="16"/>
              </w:rPr>
            </w:pPr>
            <w:r w:rsidRPr="00011D62">
              <w:rPr>
                <w:b/>
                <w:bCs/>
                <w:color w:val="FFFFFF" w:themeColor="background1"/>
                <w:sz w:val="16"/>
                <w:szCs w:val="16"/>
              </w:rPr>
              <w:t>Strand Concept 6:</w:t>
            </w:r>
          </w:p>
          <w:p w14:paraId="61A47BD9" w14:textId="2533DADF" w:rsidR="00BF0D44" w:rsidRPr="00011D62" w:rsidRDefault="00583A30" w:rsidP="00D36CCA">
            <w:pPr>
              <w:ind w:left="113" w:right="113"/>
              <w:jc w:val="center"/>
              <w:rPr>
                <w:b/>
                <w:bCs/>
                <w:sz w:val="16"/>
                <w:szCs w:val="16"/>
              </w:rPr>
            </w:pPr>
            <w:r w:rsidRPr="00011D62">
              <w:rPr>
                <w:b/>
                <w:bCs/>
                <w:color w:val="FFFFFF" w:themeColor="background1"/>
                <w:sz w:val="16"/>
                <w:szCs w:val="16"/>
              </w:rPr>
              <w:t>Length, Weight/Mass, Liquid Volume, and Temperature</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4648007E" w14:textId="77777777" w:rsidR="00BF0D44" w:rsidRPr="00011D62" w:rsidRDefault="00583A30" w:rsidP="00D36CCA">
            <w:pPr>
              <w:spacing w:line="276" w:lineRule="auto"/>
              <w:ind w:left="113" w:right="113"/>
              <w:jc w:val="center"/>
              <w:rPr>
                <w:b/>
                <w:bCs/>
                <w:color w:val="FFFFFF" w:themeColor="background1"/>
                <w:sz w:val="16"/>
                <w:szCs w:val="16"/>
              </w:rPr>
            </w:pPr>
            <w:r w:rsidRPr="00011D62">
              <w:rPr>
                <w:b/>
                <w:bCs/>
                <w:color w:val="FFFFFF" w:themeColor="background1"/>
                <w:sz w:val="16"/>
                <w:szCs w:val="16"/>
              </w:rPr>
              <w:t>Strand Concept 7:</w:t>
            </w:r>
          </w:p>
          <w:p w14:paraId="4EA4E814" w14:textId="53F775C9" w:rsidR="00F51D8E" w:rsidRDefault="00A0015D" w:rsidP="00D36CCA">
            <w:pPr>
              <w:spacing w:line="276" w:lineRule="auto"/>
              <w:jc w:val="center"/>
              <w:rPr>
                <w:b/>
                <w:bCs/>
                <w:sz w:val="16"/>
                <w:szCs w:val="16"/>
              </w:rPr>
            </w:pPr>
            <w:r w:rsidRPr="00011D62">
              <w:rPr>
                <w:b/>
                <w:bCs/>
                <w:sz w:val="16"/>
                <w:szCs w:val="16"/>
              </w:rPr>
              <w:t>Point, Line,</w:t>
            </w:r>
          </w:p>
          <w:p w14:paraId="6E2D2E27" w14:textId="576E8DDD" w:rsidR="00A0015D" w:rsidRPr="00011D62" w:rsidRDefault="00A0015D" w:rsidP="00D36CCA">
            <w:pPr>
              <w:spacing w:line="276" w:lineRule="auto"/>
              <w:jc w:val="center"/>
              <w:rPr>
                <w:b/>
                <w:bCs/>
                <w:sz w:val="16"/>
                <w:szCs w:val="16"/>
              </w:rPr>
            </w:pPr>
            <w:r w:rsidRPr="00011D62">
              <w:rPr>
                <w:b/>
                <w:bCs/>
                <w:sz w:val="16"/>
                <w:szCs w:val="16"/>
              </w:rPr>
              <w:t>Line Segment, Ray, Angle</w:t>
            </w:r>
          </w:p>
          <w:p w14:paraId="1818BB86" w14:textId="56508288" w:rsidR="00A0015D" w:rsidRPr="00011D62" w:rsidRDefault="00A0015D" w:rsidP="00D36CCA">
            <w:pPr>
              <w:spacing w:line="276" w:lineRule="auto"/>
              <w:ind w:left="113" w:right="113"/>
              <w:jc w:val="center"/>
              <w:rPr>
                <w:b/>
                <w:bCs/>
                <w:color w:val="FFFFFF" w:themeColor="background1"/>
                <w:sz w:val="16"/>
                <w:szCs w:val="16"/>
              </w:rPr>
            </w:pPr>
            <w:r w:rsidRPr="00011D62">
              <w:rPr>
                <w:b/>
                <w:bCs/>
                <w:i/>
                <w:iCs/>
                <w:sz w:val="16"/>
                <w:szCs w:val="16"/>
              </w:rPr>
              <w:t>(identify, describe, classify, and measure)</w:t>
            </w:r>
          </w:p>
        </w:tc>
        <w:tc>
          <w:tcPr>
            <w:tcW w:w="1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5A434E37" w14:textId="77777777" w:rsidR="00FD5295" w:rsidRDefault="00A0015D" w:rsidP="00D36CCA">
            <w:pPr>
              <w:spacing w:line="276" w:lineRule="auto"/>
              <w:jc w:val="center"/>
              <w:rPr>
                <w:b/>
                <w:bCs/>
                <w:color w:val="FFFFFF" w:themeColor="background1"/>
                <w:sz w:val="16"/>
                <w:szCs w:val="16"/>
              </w:rPr>
            </w:pPr>
            <w:r w:rsidRPr="00011D62">
              <w:rPr>
                <w:b/>
                <w:bCs/>
                <w:color w:val="FFFFFF" w:themeColor="background1"/>
                <w:sz w:val="16"/>
                <w:szCs w:val="16"/>
              </w:rPr>
              <w:t xml:space="preserve">Strand Concept 8: </w:t>
            </w:r>
          </w:p>
          <w:p w14:paraId="1E64BA62" w14:textId="5EA77BC0" w:rsidR="00A0015D" w:rsidRPr="00011D62" w:rsidRDefault="00A0015D" w:rsidP="00D36CCA">
            <w:pPr>
              <w:spacing w:line="276" w:lineRule="auto"/>
              <w:jc w:val="center"/>
              <w:rPr>
                <w:b/>
                <w:bCs/>
                <w:sz w:val="16"/>
                <w:szCs w:val="16"/>
              </w:rPr>
            </w:pPr>
            <w:r w:rsidRPr="00011D62">
              <w:rPr>
                <w:b/>
                <w:bCs/>
                <w:sz w:val="16"/>
                <w:szCs w:val="16"/>
              </w:rPr>
              <w:t>Plane Figures (2D) and Solid Figures (3D)</w:t>
            </w:r>
          </w:p>
          <w:p w14:paraId="06365F47" w14:textId="194F0CD5" w:rsidR="00BF0D44" w:rsidRPr="00011D62" w:rsidRDefault="00A0015D" w:rsidP="00D36CCA">
            <w:pPr>
              <w:spacing w:line="276" w:lineRule="auto"/>
              <w:ind w:left="113" w:right="113"/>
              <w:jc w:val="center"/>
              <w:rPr>
                <w:b/>
                <w:bCs/>
                <w:color w:val="FFFFFF" w:themeColor="background1"/>
                <w:sz w:val="16"/>
                <w:szCs w:val="16"/>
              </w:rPr>
            </w:pPr>
            <w:r w:rsidRPr="00011D62">
              <w:rPr>
                <w:b/>
                <w:bCs/>
                <w:i/>
                <w:iCs/>
                <w:sz w:val="16"/>
                <w:szCs w:val="16"/>
              </w:rPr>
              <w:t>(compare, contrast, construct)</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76582A15" w14:textId="461E176A" w:rsidR="00121AC8" w:rsidRPr="00011D62" w:rsidRDefault="00BF0D44" w:rsidP="00D36CCA">
            <w:pPr>
              <w:spacing w:line="276" w:lineRule="auto"/>
              <w:ind w:left="113" w:right="113"/>
              <w:jc w:val="center"/>
              <w:rPr>
                <w:b/>
                <w:bCs/>
                <w:color w:val="FFFFFF" w:themeColor="background1"/>
                <w:sz w:val="16"/>
                <w:szCs w:val="16"/>
              </w:rPr>
            </w:pPr>
            <w:r w:rsidRPr="00011D62">
              <w:rPr>
                <w:b/>
                <w:bCs/>
                <w:color w:val="FFFFFF" w:themeColor="background1"/>
                <w:sz w:val="16"/>
                <w:szCs w:val="16"/>
              </w:rPr>
              <w:t xml:space="preserve">Strand Concept </w:t>
            </w:r>
            <w:r w:rsidR="00A0015D" w:rsidRPr="00011D62">
              <w:rPr>
                <w:b/>
                <w:bCs/>
                <w:color w:val="FFFFFF" w:themeColor="background1"/>
                <w:sz w:val="16"/>
                <w:szCs w:val="16"/>
              </w:rPr>
              <w:t>9</w:t>
            </w:r>
            <w:r w:rsidRPr="00011D62">
              <w:rPr>
                <w:b/>
                <w:bCs/>
                <w:color w:val="FFFFFF" w:themeColor="background1"/>
                <w:sz w:val="16"/>
                <w:szCs w:val="16"/>
              </w:rPr>
              <w:t>:</w:t>
            </w:r>
          </w:p>
          <w:p w14:paraId="1968D908" w14:textId="31AA890B" w:rsidR="00BF0D44" w:rsidRPr="00011D62" w:rsidRDefault="00121AC8" w:rsidP="00D36CCA">
            <w:pPr>
              <w:spacing w:line="276" w:lineRule="auto"/>
              <w:ind w:left="113" w:right="113"/>
              <w:jc w:val="center"/>
              <w:rPr>
                <w:b/>
                <w:bCs/>
                <w:sz w:val="16"/>
                <w:szCs w:val="16"/>
              </w:rPr>
            </w:pPr>
            <w:r w:rsidRPr="00011D62">
              <w:rPr>
                <w:b/>
                <w:bCs/>
                <w:color w:val="FFFFFF" w:themeColor="background1"/>
                <w:sz w:val="16"/>
                <w:szCs w:val="16"/>
              </w:rPr>
              <w:t>Area, Perimeter, and Circumference</w:t>
            </w:r>
          </w:p>
        </w:tc>
        <w:tc>
          <w:tcPr>
            <w:tcW w:w="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6FC31189" w14:textId="0B75230A" w:rsidR="00BF0D44" w:rsidRPr="00011D62" w:rsidRDefault="00BF0D44" w:rsidP="00D36CCA">
            <w:pPr>
              <w:spacing w:line="276" w:lineRule="auto"/>
              <w:ind w:left="113" w:right="113"/>
              <w:jc w:val="center"/>
              <w:rPr>
                <w:b/>
                <w:bCs/>
                <w:color w:val="FFFFFF" w:themeColor="background1"/>
                <w:sz w:val="16"/>
                <w:szCs w:val="16"/>
              </w:rPr>
            </w:pPr>
            <w:r w:rsidRPr="00011D62">
              <w:rPr>
                <w:b/>
                <w:bCs/>
                <w:color w:val="FFFFFF" w:themeColor="background1"/>
                <w:sz w:val="16"/>
                <w:szCs w:val="16"/>
              </w:rPr>
              <w:t xml:space="preserve">Strand Concept </w:t>
            </w:r>
            <w:r w:rsidR="00011D62" w:rsidRPr="00011D62">
              <w:rPr>
                <w:b/>
                <w:bCs/>
                <w:color w:val="FFFFFF" w:themeColor="background1"/>
                <w:sz w:val="16"/>
                <w:szCs w:val="16"/>
              </w:rPr>
              <w:t>10</w:t>
            </w:r>
            <w:r w:rsidRPr="00011D62">
              <w:rPr>
                <w:b/>
                <w:bCs/>
                <w:color w:val="FFFFFF" w:themeColor="background1"/>
                <w:sz w:val="16"/>
                <w:szCs w:val="16"/>
              </w:rPr>
              <w:t>:</w:t>
            </w:r>
          </w:p>
          <w:p w14:paraId="43EFD7F6" w14:textId="7F288A99" w:rsidR="00011D62" w:rsidRPr="00011D62" w:rsidRDefault="00011D62" w:rsidP="00D36CCA">
            <w:pPr>
              <w:spacing w:line="276" w:lineRule="auto"/>
              <w:ind w:left="113" w:right="113"/>
              <w:jc w:val="center"/>
              <w:rPr>
                <w:b/>
                <w:bCs/>
                <w:sz w:val="16"/>
                <w:szCs w:val="16"/>
              </w:rPr>
            </w:pPr>
            <w:r w:rsidRPr="00011D62">
              <w:rPr>
                <w:b/>
                <w:bCs/>
                <w:color w:val="FFFFFF" w:themeColor="background1"/>
                <w:sz w:val="16"/>
                <w:szCs w:val="16"/>
              </w:rPr>
              <w:t>Surface Area and Volume</w:t>
            </w:r>
          </w:p>
        </w:tc>
      </w:tr>
      <w:tr w:rsidR="00366520" w14:paraId="4352F6ED" w14:textId="77777777" w:rsidTr="00D62F7B">
        <w:trPr>
          <w:trHeight w:val="71"/>
          <w:jc w:val="center"/>
        </w:trPr>
        <w:tc>
          <w:tcPr>
            <w:tcW w:w="1345" w:type="dxa"/>
            <w:tcBorders>
              <w:top w:val="single" w:sz="4" w:space="0" w:color="FFFFFF" w:themeColor="background1"/>
            </w:tcBorders>
            <w:shd w:val="clear" w:color="auto" w:fill="003C71" w:themeFill="accent1"/>
          </w:tcPr>
          <w:p w14:paraId="2E285AA3" w14:textId="77777777" w:rsidR="00BF0D44" w:rsidRPr="00F357BD" w:rsidRDefault="00BF0D44" w:rsidP="00067423">
            <w:pPr>
              <w:spacing w:line="276" w:lineRule="auto"/>
              <w:jc w:val="center"/>
              <w:rPr>
                <w:rFonts w:asciiTheme="minorHAnsi" w:hAnsiTheme="minorHAnsi" w:cstheme="minorHAnsi"/>
                <w:sz w:val="4"/>
                <w:szCs w:val="4"/>
              </w:rPr>
            </w:pPr>
          </w:p>
        </w:tc>
        <w:tc>
          <w:tcPr>
            <w:tcW w:w="990" w:type="dxa"/>
            <w:tcBorders>
              <w:top w:val="single" w:sz="4" w:space="0" w:color="FFFFFF" w:themeColor="background1"/>
            </w:tcBorders>
            <w:shd w:val="clear" w:color="auto" w:fill="003C71" w:themeFill="accent1"/>
          </w:tcPr>
          <w:p w14:paraId="5D29E113" w14:textId="77777777" w:rsidR="00BF0D44" w:rsidRPr="00F357BD" w:rsidRDefault="00BF0D44" w:rsidP="00067423">
            <w:pPr>
              <w:spacing w:line="276" w:lineRule="auto"/>
              <w:jc w:val="center"/>
              <w:rPr>
                <w:rFonts w:asciiTheme="minorHAnsi" w:hAnsiTheme="minorHAnsi" w:cstheme="minorHAnsi"/>
                <w:sz w:val="4"/>
                <w:szCs w:val="4"/>
              </w:rPr>
            </w:pPr>
          </w:p>
        </w:tc>
        <w:tc>
          <w:tcPr>
            <w:tcW w:w="990" w:type="dxa"/>
            <w:tcBorders>
              <w:top w:val="single" w:sz="4" w:space="0" w:color="FFFFFF" w:themeColor="background1"/>
            </w:tcBorders>
            <w:shd w:val="clear" w:color="auto" w:fill="003C71" w:themeFill="accent1"/>
          </w:tcPr>
          <w:p w14:paraId="2AAC8925" w14:textId="77777777" w:rsidR="00BF0D44" w:rsidRPr="00F357BD" w:rsidRDefault="00BF0D44" w:rsidP="00067423">
            <w:pPr>
              <w:spacing w:line="276" w:lineRule="auto"/>
              <w:jc w:val="center"/>
              <w:rPr>
                <w:rFonts w:asciiTheme="minorHAnsi" w:hAnsiTheme="minorHAnsi" w:cstheme="minorHAnsi"/>
                <w:sz w:val="4"/>
                <w:szCs w:val="4"/>
              </w:rPr>
            </w:pPr>
          </w:p>
        </w:tc>
        <w:tc>
          <w:tcPr>
            <w:tcW w:w="900" w:type="dxa"/>
            <w:tcBorders>
              <w:top w:val="single" w:sz="4" w:space="0" w:color="FFFFFF" w:themeColor="background1"/>
            </w:tcBorders>
            <w:shd w:val="clear" w:color="auto" w:fill="003C71" w:themeFill="accent1"/>
          </w:tcPr>
          <w:p w14:paraId="381611DB" w14:textId="77777777" w:rsidR="00BF0D44" w:rsidRPr="00F357BD" w:rsidRDefault="00BF0D44" w:rsidP="00067423">
            <w:pPr>
              <w:spacing w:line="276" w:lineRule="auto"/>
              <w:jc w:val="center"/>
              <w:rPr>
                <w:rFonts w:asciiTheme="minorHAnsi" w:hAnsiTheme="minorHAnsi" w:cstheme="minorHAnsi"/>
                <w:sz w:val="4"/>
                <w:szCs w:val="4"/>
              </w:rPr>
            </w:pPr>
          </w:p>
        </w:tc>
        <w:tc>
          <w:tcPr>
            <w:tcW w:w="990" w:type="dxa"/>
            <w:tcBorders>
              <w:top w:val="single" w:sz="4" w:space="0" w:color="FFFFFF" w:themeColor="background1"/>
            </w:tcBorders>
            <w:shd w:val="clear" w:color="auto" w:fill="003C71" w:themeFill="accent1"/>
            <w:vAlign w:val="center"/>
          </w:tcPr>
          <w:p w14:paraId="41B7C7FD" w14:textId="77777777" w:rsidR="00BF0D44" w:rsidRPr="00F357BD" w:rsidRDefault="00BF0D44" w:rsidP="00067423">
            <w:pPr>
              <w:spacing w:line="276" w:lineRule="auto"/>
              <w:jc w:val="center"/>
              <w:rPr>
                <w:rFonts w:asciiTheme="minorHAnsi" w:hAnsiTheme="minorHAnsi" w:cstheme="minorHAnsi"/>
                <w:sz w:val="4"/>
                <w:szCs w:val="4"/>
              </w:rPr>
            </w:pPr>
          </w:p>
        </w:tc>
        <w:tc>
          <w:tcPr>
            <w:tcW w:w="900" w:type="dxa"/>
            <w:tcBorders>
              <w:top w:val="single" w:sz="4" w:space="0" w:color="FFFFFF" w:themeColor="background1"/>
            </w:tcBorders>
            <w:shd w:val="clear" w:color="auto" w:fill="003C71" w:themeFill="accent1"/>
            <w:vAlign w:val="center"/>
          </w:tcPr>
          <w:p w14:paraId="42800F0D" w14:textId="77777777" w:rsidR="00BF0D44" w:rsidRPr="00F357BD" w:rsidRDefault="00BF0D44" w:rsidP="00067423">
            <w:pPr>
              <w:spacing w:line="276" w:lineRule="auto"/>
              <w:jc w:val="center"/>
              <w:rPr>
                <w:rFonts w:asciiTheme="minorHAnsi" w:hAnsiTheme="minorHAnsi" w:cstheme="minorHAnsi"/>
                <w:sz w:val="4"/>
                <w:szCs w:val="4"/>
              </w:rPr>
            </w:pPr>
          </w:p>
        </w:tc>
        <w:tc>
          <w:tcPr>
            <w:tcW w:w="990" w:type="dxa"/>
            <w:tcBorders>
              <w:top w:val="single" w:sz="4" w:space="0" w:color="FFFFFF" w:themeColor="background1"/>
            </w:tcBorders>
            <w:shd w:val="clear" w:color="auto" w:fill="003C71" w:themeFill="accent1"/>
          </w:tcPr>
          <w:p w14:paraId="45CE2CE8" w14:textId="77777777" w:rsidR="00BF0D44" w:rsidRPr="00F357BD" w:rsidRDefault="00BF0D44" w:rsidP="00067423">
            <w:pPr>
              <w:spacing w:line="276" w:lineRule="auto"/>
              <w:rPr>
                <w:rFonts w:asciiTheme="minorHAnsi" w:hAnsiTheme="minorHAnsi" w:cstheme="minorHAnsi"/>
                <w:color w:val="000000"/>
                <w:sz w:val="4"/>
                <w:szCs w:val="4"/>
                <w:shd w:val="clear" w:color="auto" w:fill="FFFFFF"/>
              </w:rPr>
            </w:pPr>
          </w:p>
        </w:tc>
        <w:tc>
          <w:tcPr>
            <w:tcW w:w="1260" w:type="dxa"/>
            <w:tcBorders>
              <w:top w:val="single" w:sz="4" w:space="0" w:color="FFFFFF" w:themeColor="background1"/>
            </w:tcBorders>
            <w:shd w:val="clear" w:color="auto" w:fill="003C71" w:themeFill="accent1"/>
          </w:tcPr>
          <w:p w14:paraId="087049C8" w14:textId="77777777" w:rsidR="00BF0D44" w:rsidRPr="00F357BD" w:rsidRDefault="00BF0D44" w:rsidP="00067423">
            <w:pPr>
              <w:spacing w:line="276" w:lineRule="auto"/>
              <w:jc w:val="center"/>
              <w:rPr>
                <w:rFonts w:asciiTheme="minorHAnsi" w:hAnsiTheme="minorHAnsi" w:cstheme="minorHAnsi"/>
                <w:color w:val="000000"/>
                <w:sz w:val="4"/>
                <w:szCs w:val="4"/>
                <w:shd w:val="clear" w:color="auto" w:fill="FFFFFF"/>
              </w:rPr>
            </w:pPr>
          </w:p>
        </w:tc>
        <w:tc>
          <w:tcPr>
            <w:tcW w:w="1260" w:type="dxa"/>
            <w:tcBorders>
              <w:top w:val="single" w:sz="4" w:space="0" w:color="FFFFFF" w:themeColor="background1"/>
            </w:tcBorders>
            <w:shd w:val="clear" w:color="auto" w:fill="003C71" w:themeFill="accent1"/>
          </w:tcPr>
          <w:p w14:paraId="18D20653" w14:textId="77777777" w:rsidR="00BF0D44" w:rsidRPr="00F357BD" w:rsidRDefault="00BF0D44" w:rsidP="00067423">
            <w:pPr>
              <w:spacing w:line="276" w:lineRule="auto"/>
              <w:jc w:val="center"/>
              <w:rPr>
                <w:rFonts w:asciiTheme="minorHAnsi" w:hAnsiTheme="minorHAnsi" w:cstheme="minorHAnsi"/>
                <w:color w:val="000000"/>
                <w:sz w:val="4"/>
                <w:szCs w:val="4"/>
                <w:shd w:val="clear" w:color="auto" w:fill="FFFFFF"/>
              </w:rPr>
            </w:pPr>
          </w:p>
        </w:tc>
        <w:tc>
          <w:tcPr>
            <w:tcW w:w="900" w:type="dxa"/>
            <w:tcBorders>
              <w:top w:val="single" w:sz="4" w:space="0" w:color="FFFFFF" w:themeColor="background1"/>
            </w:tcBorders>
            <w:shd w:val="clear" w:color="auto" w:fill="003C71" w:themeFill="accent1"/>
          </w:tcPr>
          <w:p w14:paraId="119D8931" w14:textId="65416524" w:rsidR="00BF0D44" w:rsidRPr="00F357BD" w:rsidRDefault="00BF0D44" w:rsidP="00067423">
            <w:pPr>
              <w:spacing w:line="276" w:lineRule="auto"/>
              <w:jc w:val="center"/>
              <w:rPr>
                <w:rFonts w:asciiTheme="minorHAnsi" w:hAnsiTheme="minorHAnsi" w:cstheme="minorHAnsi"/>
                <w:color w:val="000000"/>
                <w:sz w:val="4"/>
                <w:szCs w:val="4"/>
                <w:shd w:val="clear" w:color="auto" w:fill="FFFFFF"/>
              </w:rPr>
            </w:pPr>
          </w:p>
        </w:tc>
        <w:tc>
          <w:tcPr>
            <w:tcW w:w="900" w:type="dxa"/>
            <w:tcBorders>
              <w:top w:val="single" w:sz="4" w:space="0" w:color="FFFFFF" w:themeColor="background1"/>
            </w:tcBorders>
            <w:shd w:val="clear" w:color="auto" w:fill="003C71" w:themeFill="accent1"/>
            <w:vAlign w:val="center"/>
          </w:tcPr>
          <w:p w14:paraId="63A4C629" w14:textId="77777777" w:rsidR="00BF0D44" w:rsidRPr="00F357BD" w:rsidRDefault="00BF0D44" w:rsidP="00067423">
            <w:pPr>
              <w:spacing w:line="276" w:lineRule="auto"/>
              <w:jc w:val="center"/>
              <w:rPr>
                <w:rFonts w:asciiTheme="minorHAnsi" w:hAnsiTheme="minorHAnsi" w:cstheme="minorHAnsi"/>
                <w:color w:val="000000"/>
                <w:sz w:val="4"/>
                <w:szCs w:val="4"/>
                <w:shd w:val="clear" w:color="auto" w:fill="FFFFFF"/>
              </w:rPr>
            </w:pPr>
          </w:p>
        </w:tc>
      </w:tr>
      <w:tr w:rsidR="00D62F7B" w:rsidRPr="00BD7C2F" w14:paraId="774420C7" w14:textId="77777777" w:rsidTr="00D62F7B">
        <w:trPr>
          <w:trHeight w:val="793"/>
          <w:jc w:val="center"/>
        </w:trPr>
        <w:tc>
          <w:tcPr>
            <w:tcW w:w="1345" w:type="dxa"/>
            <w:tcBorders>
              <w:top w:val="single" w:sz="4" w:space="0" w:color="FFFFFF" w:themeColor="background1"/>
            </w:tcBorders>
            <w:vAlign w:val="center"/>
          </w:tcPr>
          <w:p w14:paraId="60D7A861" w14:textId="77777777" w:rsidR="00D62F7B" w:rsidRPr="00BD7C2F" w:rsidRDefault="00993261" w:rsidP="00067423">
            <w:pPr>
              <w:spacing w:line="276" w:lineRule="auto"/>
              <w:jc w:val="center"/>
              <w:rPr>
                <w:rFonts w:asciiTheme="minorHAnsi" w:hAnsiTheme="minorHAnsi" w:cstheme="minorHAnsi"/>
                <w:sz w:val="20"/>
                <w:szCs w:val="20"/>
              </w:rPr>
            </w:pPr>
            <w:hyperlink r:id="rId157" w:history="1">
              <w:r w:rsidR="00D62F7B" w:rsidRPr="00D53742">
                <w:rPr>
                  <w:rStyle w:val="Hyperlink"/>
                  <w:rFonts w:asciiTheme="minorHAnsi" w:hAnsiTheme="minorHAnsi" w:cstheme="minorHAnsi"/>
                  <w:sz w:val="20"/>
                  <w:szCs w:val="20"/>
                </w:rPr>
                <w:t>Kindergarten</w:t>
              </w:r>
            </w:hyperlink>
          </w:p>
        </w:tc>
        <w:tc>
          <w:tcPr>
            <w:tcW w:w="990" w:type="dxa"/>
            <w:tcBorders>
              <w:top w:val="single" w:sz="4" w:space="0" w:color="FFFFFF" w:themeColor="background1"/>
            </w:tcBorders>
            <w:shd w:val="clear" w:color="auto" w:fill="auto"/>
            <w:vAlign w:val="center"/>
          </w:tcPr>
          <w:p w14:paraId="784C57D4" w14:textId="77777777" w:rsidR="00D62F7B"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K.MG.1a</w:t>
            </w:r>
          </w:p>
          <w:p w14:paraId="164D29E8" w14:textId="77777777" w:rsidR="00D62F7B"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[v]</w:t>
            </w:r>
          </w:p>
          <w:p w14:paraId="4C63799D" w14:textId="59337ED3"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K.MG.3</w:t>
            </w:r>
          </w:p>
        </w:tc>
        <w:tc>
          <w:tcPr>
            <w:tcW w:w="990" w:type="dxa"/>
            <w:vMerge w:val="restart"/>
            <w:tcBorders>
              <w:top w:val="single" w:sz="4" w:space="0" w:color="FFFFFF" w:themeColor="background1"/>
            </w:tcBorders>
            <w:shd w:val="clear" w:color="auto" w:fill="003C71" w:themeFill="accent1"/>
            <w:vAlign w:val="center"/>
          </w:tcPr>
          <w:p w14:paraId="1F3D56DA" w14:textId="146D6834" w:rsidR="00D62F7B" w:rsidRPr="00BD7C2F" w:rsidRDefault="00D62F7B" w:rsidP="00067423">
            <w:pPr>
              <w:spacing w:line="276" w:lineRule="auto"/>
              <w:jc w:val="center"/>
              <w:rPr>
                <w:rFonts w:asciiTheme="minorHAnsi" w:hAnsiTheme="minorHAnsi" w:cstheme="minorHAnsi"/>
                <w:sz w:val="20"/>
                <w:szCs w:val="20"/>
              </w:rPr>
            </w:pPr>
          </w:p>
        </w:tc>
        <w:tc>
          <w:tcPr>
            <w:tcW w:w="900" w:type="dxa"/>
            <w:vMerge w:val="restart"/>
            <w:tcBorders>
              <w:top w:val="single" w:sz="4" w:space="0" w:color="FFFFFF" w:themeColor="background1"/>
            </w:tcBorders>
            <w:shd w:val="clear" w:color="auto" w:fill="003C71" w:themeFill="accent1"/>
            <w:vAlign w:val="center"/>
          </w:tcPr>
          <w:p w14:paraId="0F39A25E" w14:textId="52760367" w:rsidR="00D62F7B" w:rsidRPr="00BD7C2F" w:rsidRDefault="00D62F7B" w:rsidP="00067423">
            <w:pPr>
              <w:spacing w:line="276" w:lineRule="auto"/>
              <w:jc w:val="center"/>
              <w:rPr>
                <w:rFonts w:asciiTheme="minorHAnsi" w:hAnsiTheme="minorHAnsi" w:cstheme="minorHAnsi"/>
                <w:sz w:val="20"/>
                <w:szCs w:val="20"/>
              </w:rPr>
            </w:pPr>
          </w:p>
        </w:tc>
        <w:tc>
          <w:tcPr>
            <w:tcW w:w="990" w:type="dxa"/>
            <w:vMerge w:val="restart"/>
            <w:tcBorders>
              <w:top w:val="single" w:sz="4" w:space="0" w:color="FFFFFF" w:themeColor="background1"/>
            </w:tcBorders>
            <w:shd w:val="clear" w:color="auto" w:fill="003C71" w:themeFill="accent1"/>
            <w:vAlign w:val="center"/>
          </w:tcPr>
          <w:p w14:paraId="3116BA54" w14:textId="77777777" w:rsidR="00D62F7B" w:rsidRPr="00BD7C2F" w:rsidRDefault="00D62F7B" w:rsidP="00067423">
            <w:pPr>
              <w:spacing w:line="276" w:lineRule="auto"/>
              <w:jc w:val="center"/>
              <w:rPr>
                <w:rFonts w:asciiTheme="minorHAnsi" w:hAnsiTheme="minorHAnsi" w:cstheme="minorHAnsi"/>
                <w:sz w:val="20"/>
                <w:szCs w:val="20"/>
              </w:rPr>
            </w:pPr>
          </w:p>
        </w:tc>
        <w:tc>
          <w:tcPr>
            <w:tcW w:w="900" w:type="dxa"/>
            <w:tcBorders>
              <w:top w:val="single" w:sz="4" w:space="0" w:color="FFFFFF" w:themeColor="background1"/>
            </w:tcBorders>
            <w:shd w:val="clear" w:color="auto" w:fill="auto"/>
            <w:vAlign w:val="center"/>
          </w:tcPr>
          <w:p w14:paraId="4FF6FB9C" w14:textId="5CCB4728"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K.MG.2</w:t>
            </w:r>
          </w:p>
        </w:tc>
        <w:tc>
          <w:tcPr>
            <w:tcW w:w="990" w:type="dxa"/>
            <w:tcBorders>
              <w:top w:val="single" w:sz="4" w:space="0" w:color="FFFFFF" w:themeColor="background1"/>
            </w:tcBorders>
            <w:shd w:val="clear" w:color="auto" w:fill="auto"/>
            <w:vAlign w:val="center"/>
          </w:tcPr>
          <w:p w14:paraId="771CC7F5" w14:textId="77777777" w:rsidR="00D62F7B" w:rsidRDefault="00D62F7B" w:rsidP="0006742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K.MG.1a</w:t>
            </w:r>
          </w:p>
          <w:p w14:paraId="511F7A5E" w14:textId="6882DDD4" w:rsidR="00D62F7B" w:rsidRPr="00BD7C2F" w:rsidRDefault="00D62F7B" w:rsidP="0006742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[i-iv]</w:t>
            </w:r>
          </w:p>
        </w:tc>
        <w:tc>
          <w:tcPr>
            <w:tcW w:w="1260" w:type="dxa"/>
            <w:vMerge w:val="restart"/>
            <w:tcBorders>
              <w:top w:val="single" w:sz="4" w:space="0" w:color="FFFFFF" w:themeColor="background1"/>
            </w:tcBorders>
            <w:shd w:val="clear" w:color="auto" w:fill="003C71" w:themeFill="accent1"/>
            <w:vAlign w:val="center"/>
          </w:tcPr>
          <w:p w14:paraId="275D158B" w14:textId="77777777"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c>
          <w:tcPr>
            <w:tcW w:w="1260" w:type="dxa"/>
            <w:tcBorders>
              <w:top w:val="single" w:sz="4" w:space="0" w:color="FFFFFF" w:themeColor="background1"/>
            </w:tcBorders>
            <w:shd w:val="clear" w:color="auto" w:fill="auto"/>
            <w:vAlign w:val="center"/>
          </w:tcPr>
          <w:p w14:paraId="13FC45E3" w14:textId="2E35937C"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K.MG.2</w:t>
            </w:r>
          </w:p>
        </w:tc>
        <w:tc>
          <w:tcPr>
            <w:tcW w:w="900" w:type="dxa"/>
            <w:vMerge w:val="restart"/>
            <w:tcBorders>
              <w:top w:val="single" w:sz="4" w:space="0" w:color="FFFFFF" w:themeColor="background1"/>
            </w:tcBorders>
            <w:shd w:val="clear" w:color="auto" w:fill="003C71" w:themeFill="accent1"/>
            <w:vAlign w:val="center"/>
          </w:tcPr>
          <w:p w14:paraId="3FA65B2A" w14:textId="72892FD0"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c>
          <w:tcPr>
            <w:tcW w:w="900" w:type="dxa"/>
            <w:vMerge w:val="restart"/>
            <w:tcBorders>
              <w:top w:val="single" w:sz="4" w:space="0" w:color="FFFFFF" w:themeColor="background1"/>
            </w:tcBorders>
            <w:shd w:val="clear" w:color="auto" w:fill="003C71" w:themeFill="accent1"/>
            <w:vAlign w:val="center"/>
          </w:tcPr>
          <w:p w14:paraId="6C042D20" w14:textId="2ACA9D7F"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r>
      <w:tr w:rsidR="00D62F7B" w:rsidRPr="00BD7C2F" w14:paraId="58D38F3B" w14:textId="77777777" w:rsidTr="00D62F7B">
        <w:trPr>
          <w:trHeight w:val="793"/>
          <w:jc w:val="center"/>
        </w:trPr>
        <w:tc>
          <w:tcPr>
            <w:tcW w:w="1345" w:type="dxa"/>
            <w:vAlign w:val="center"/>
          </w:tcPr>
          <w:p w14:paraId="0BAA71C0" w14:textId="77777777" w:rsidR="00D62F7B" w:rsidRPr="00BD7C2F" w:rsidRDefault="00993261" w:rsidP="00067423">
            <w:pPr>
              <w:spacing w:line="276" w:lineRule="auto"/>
              <w:jc w:val="center"/>
              <w:rPr>
                <w:rFonts w:asciiTheme="minorHAnsi" w:hAnsiTheme="minorHAnsi" w:cstheme="minorHAnsi"/>
                <w:sz w:val="20"/>
                <w:szCs w:val="20"/>
              </w:rPr>
            </w:pPr>
            <w:hyperlink r:id="rId158" w:history="1">
              <w:r w:rsidR="00D62F7B" w:rsidRPr="00D53742">
                <w:rPr>
                  <w:rStyle w:val="Hyperlink"/>
                  <w:rFonts w:asciiTheme="minorHAnsi" w:hAnsiTheme="minorHAnsi" w:cstheme="minorHAnsi"/>
                  <w:sz w:val="20"/>
                  <w:szCs w:val="20"/>
                </w:rPr>
                <w:t>Grade 1</w:t>
              </w:r>
            </w:hyperlink>
          </w:p>
        </w:tc>
        <w:tc>
          <w:tcPr>
            <w:tcW w:w="990" w:type="dxa"/>
            <w:shd w:val="clear" w:color="auto" w:fill="auto"/>
            <w:vAlign w:val="center"/>
          </w:tcPr>
          <w:p w14:paraId="24DA852E" w14:textId="303EE4E5"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1.MG.3</w:t>
            </w:r>
          </w:p>
        </w:tc>
        <w:tc>
          <w:tcPr>
            <w:tcW w:w="990" w:type="dxa"/>
            <w:vMerge/>
            <w:shd w:val="clear" w:color="auto" w:fill="003C71" w:themeFill="accent1"/>
            <w:vAlign w:val="center"/>
          </w:tcPr>
          <w:p w14:paraId="6E33F28D" w14:textId="7D61748E" w:rsidR="00D62F7B" w:rsidRPr="00BD7C2F" w:rsidRDefault="00D62F7B" w:rsidP="00067423">
            <w:pPr>
              <w:spacing w:line="276" w:lineRule="auto"/>
              <w:jc w:val="center"/>
              <w:rPr>
                <w:rFonts w:asciiTheme="minorHAnsi" w:hAnsiTheme="minorHAnsi" w:cstheme="minorHAnsi"/>
                <w:sz w:val="20"/>
                <w:szCs w:val="20"/>
              </w:rPr>
            </w:pPr>
          </w:p>
        </w:tc>
        <w:tc>
          <w:tcPr>
            <w:tcW w:w="900" w:type="dxa"/>
            <w:vMerge/>
            <w:shd w:val="clear" w:color="auto" w:fill="003C71" w:themeFill="accent1"/>
            <w:vAlign w:val="center"/>
          </w:tcPr>
          <w:p w14:paraId="59ECF7F1" w14:textId="199B7EF0" w:rsidR="00D62F7B" w:rsidRPr="00BD7C2F" w:rsidRDefault="00D62F7B"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72F0C7F7" w14:textId="77777777" w:rsidR="00D62F7B" w:rsidRPr="00BD7C2F" w:rsidRDefault="00D62F7B" w:rsidP="00067423">
            <w:pPr>
              <w:spacing w:line="276" w:lineRule="auto"/>
              <w:jc w:val="center"/>
              <w:rPr>
                <w:rFonts w:asciiTheme="minorHAnsi" w:hAnsiTheme="minorHAnsi" w:cstheme="minorHAnsi"/>
                <w:sz w:val="20"/>
                <w:szCs w:val="20"/>
              </w:rPr>
            </w:pPr>
          </w:p>
        </w:tc>
        <w:tc>
          <w:tcPr>
            <w:tcW w:w="900" w:type="dxa"/>
            <w:shd w:val="clear" w:color="auto" w:fill="auto"/>
            <w:vAlign w:val="center"/>
          </w:tcPr>
          <w:p w14:paraId="6457920C" w14:textId="3B2CC8E5"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1.MG.2</w:t>
            </w:r>
          </w:p>
        </w:tc>
        <w:tc>
          <w:tcPr>
            <w:tcW w:w="990" w:type="dxa"/>
            <w:shd w:val="clear" w:color="auto" w:fill="auto"/>
            <w:vAlign w:val="center"/>
          </w:tcPr>
          <w:p w14:paraId="0E8AD1B2" w14:textId="1A64B29C" w:rsidR="00D62F7B" w:rsidRPr="00634956" w:rsidRDefault="00D62F7B" w:rsidP="0006742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1.MG.1</w:t>
            </w:r>
          </w:p>
        </w:tc>
        <w:tc>
          <w:tcPr>
            <w:tcW w:w="1260" w:type="dxa"/>
            <w:vMerge/>
            <w:shd w:val="clear" w:color="auto" w:fill="003C71" w:themeFill="accent1"/>
            <w:vAlign w:val="center"/>
          </w:tcPr>
          <w:p w14:paraId="732DB463" w14:textId="77777777"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c>
          <w:tcPr>
            <w:tcW w:w="1260" w:type="dxa"/>
            <w:shd w:val="clear" w:color="auto" w:fill="auto"/>
            <w:vAlign w:val="center"/>
          </w:tcPr>
          <w:p w14:paraId="054CF52D" w14:textId="14C6C6F6"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1.MG.2</w:t>
            </w:r>
          </w:p>
        </w:tc>
        <w:tc>
          <w:tcPr>
            <w:tcW w:w="900" w:type="dxa"/>
            <w:vMerge/>
            <w:shd w:val="clear" w:color="auto" w:fill="003C71" w:themeFill="accent1"/>
            <w:vAlign w:val="center"/>
          </w:tcPr>
          <w:p w14:paraId="7E9B4C63" w14:textId="4C8E2C79"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c>
          <w:tcPr>
            <w:tcW w:w="900" w:type="dxa"/>
            <w:vMerge/>
            <w:shd w:val="clear" w:color="auto" w:fill="003C71" w:themeFill="accent1"/>
            <w:vAlign w:val="center"/>
          </w:tcPr>
          <w:p w14:paraId="26CE710C" w14:textId="444347F1"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r>
      <w:tr w:rsidR="00D62F7B" w:rsidRPr="00BD7C2F" w14:paraId="199530AE" w14:textId="77777777" w:rsidTr="00D62F7B">
        <w:trPr>
          <w:trHeight w:val="793"/>
          <w:jc w:val="center"/>
        </w:trPr>
        <w:tc>
          <w:tcPr>
            <w:tcW w:w="1345" w:type="dxa"/>
            <w:vAlign w:val="center"/>
          </w:tcPr>
          <w:p w14:paraId="472ABB47" w14:textId="77777777" w:rsidR="00D62F7B" w:rsidRPr="00BD7C2F" w:rsidRDefault="00993261" w:rsidP="00067423">
            <w:pPr>
              <w:spacing w:line="276" w:lineRule="auto"/>
              <w:jc w:val="center"/>
              <w:rPr>
                <w:rFonts w:asciiTheme="minorHAnsi" w:hAnsiTheme="minorHAnsi" w:cstheme="minorHAnsi"/>
                <w:sz w:val="20"/>
                <w:szCs w:val="20"/>
              </w:rPr>
            </w:pPr>
            <w:hyperlink r:id="rId159" w:history="1">
              <w:r w:rsidR="00D62F7B" w:rsidRPr="00D53742">
                <w:rPr>
                  <w:rStyle w:val="Hyperlink"/>
                  <w:rFonts w:asciiTheme="minorHAnsi" w:hAnsiTheme="minorHAnsi" w:cstheme="minorHAnsi"/>
                  <w:sz w:val="20"/>
                  <w:szCs w:val="20"/>
                </w:rPr>
                <w:t>Grade 2</w:t>
              </w:r>
            </w:hyperlink>
          </w:p>
        </w:tc>
        <w:tc>
          <w:tcPr>
            <w:tcW w:w="990" w:type="dxa"/>
            <w:shd w:val="clear" w:color="auto" w:fill="auto"/>
            <w:vAlign w:val="center"/>
          </w:tcPr>
          <w:p w14:paraId="4D5F5B66" w14:textId="6AAB01E6"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2.MG.2</w:t>
            </w:r>
          </w:p>
        </w:tc>
        <w:tc>
          <w:tcPr>
            <w:tcW w:w="990" w:type="dxa"/>
            <w:vMerge/>
            <w:shd w:val="clear" w:color="auto" w:fill="003C71" w:themeFill="accent1"/>
            <w:vAlign w:val="center"/>
          </w:tcPr>
          <w:p w14:paraId="5E423244" w14:textId="0038B367" w:rsidR="00D62F7B" w:rsidRPr="00BD7C2F" w:rsidRDefault="00D62F7B" w:rsidP="00067423">
            <w:pPr>
              <w:spacing w:line="276" w:lineRule="auto"/>
              <w:jc w:val="center"/>
              <w:rPr>
                <w:rFonts w:asciiTheme="minorHAnsi" w:hAnsiTheme="minorHAnsi" w:cstheme="minorHAnsi"/>
                <w:sz w:val="20"/>
                <w:szCs w:val="20"/>
              </w:rPr>
            </w:pPr>
          </w:p>
        </w:tc>
        <w:tc>
          <w:tcPr>
            <w:tcW w:w="900" w:type="dxa"/>
            <w:shd w:val="clear" w:color="auto" w:fill="auto"/>
            <w:vAlign w:val="center"/>
          </w:tcPr>
          <w:p w14:paraId="2C8F4F38" w14:textId="596CECFA"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2.MG.3</w:t>
            </w:r>
          </w:p>
        </w:tc>
        <w:tc>
          <w:tcPr>
            <w:tcW w:w="990" w:type="dxa"/>
            <w:vMerge/>
            <w:shd w:val="clear" w:color="auto" w:fill="003C71" w:themeFill="accent1"/>
            <w:vAlign w:val="center"/>
          </w:tcPr>
          <w:p w14:paraId="10DEDC22" w14:textId="40AE429B" w:rsidR="00D62F7B" w:rsidRPr="00BD7C2F" w:rsidRDefault="00D62F7B" w:rsidP="00067423">
            <w:pPr>
              <w:spacing w:line="276" w:lineRule="auto"/>
              <w:jc w:val="center"/>
              <w:rPr>
                <w:rFonts w:asciiTheme="minorHAnsi" w:hAnsiTheme="minorHAnsi" w:cstheme="minorHAnsi"/>
                <w:sz w:val="20"/>
                <w:szCs w:val="20"/>
              </w:rPr>
            </w:pPr>
          </w:p>
        </w:tc>
        <w:tc>
          <w:tcPr>
            <w:tcW w:w="900" w:type="dxa"/>
            <w:shd w:val="clear" w:color="auto" w:fill="auto"/>
            <w:vAlign w:val="center"/>
          </w:tcPr>
          <w:p w14:paraId="50AFAE16" w14:textId="57EB2B91"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2.MG.2</w:t>
            </w:r>
          </w:p>
        </w:tc>
        <w:tc>
          <w:tcPr>
            <w:tcW w:w="990" w:type="dxa"/>
            <w:shd w:val="clear" w:color="auto" w:fill="auto"/>
            <w:vAlign w:val="center"/>
          </w:tcPr>
          <w:p w14:paraId="7EB6627F" w14:textId="32D7E62F" w:rsidR="00D62F7B" w:rsidRPr="00BD7C2F" w:rsidRDefault="00D62F7B" w:rsidP="0006742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2.MG.1</w:t>
            </w:r>
          </w:p>
        </w:tc>
        <w:tc>
          <w:tcPr>
            <w:tcW w:w="1260" w:type="dxa"/>
            <w:vMerge/>
            <w:shd w:val="clear" w:color="auto" w:fill="003C71" w:themeFill="accent1"/>
            <w:vAlign w:val="center"/>
          </w:tcPr>
          <w:p w14:paraId="22B8F22D" w14:textId="77777777"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c>
          <w:tcPr>
            <w:tcW w:w="1260" w:type="dxa"/>
            <w:shd w:val="clear" w:color="auto" w:fill="auto"/>
            <w:vAlign w:val="center"/>
          </w:tcPr>
          <w:p w14:paraId="0365FE13" w14:textId="1B9DB651"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2.MG.3</w:t>
            </w:r>
          </w:p>
        </w:tc>
        <w:tc>
          <w:tcPr>
            <w:tcW w:w="900" w:type="dxa"/>
            <w:vMerge/>
            <w:shd w:val="clear" w:color="auto" w:fill="003C71" w:themeFill="accent1"/>
            <w:vAlign w:val="center"/>
          </w:tcPr>
          <w:p w14:paraId="35EDA08B" w14:textId="6BFA7BA3"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c>
          <w:tcPr>
            <w:tcW w:w="900" w:type="dxa"/>
            <w:vMerge/>
            <w:shd w:val="clear" w:color="auto" w:fill="003C71" w:themeFill="accent1"/>
            <w:vAlign w:val="center"/>
          </w:tcPr>
          <w:p w14:paraId="7834B874" w14:textId="1EC174B5"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r>
      <w:tr w:rsidR="00D62F7B" w:rsidRPr="00BD7C2F" w14:paraId="1AF25776" w14:textId="77777777" w:rsidTr="00D62F7B">
        <w:trPr>
          <w:trHeight w:val="793"/>
          <w:jc w:val="center"/>
        </w:trPr>
        <w:tc>
          <w:tcPr>
            <w:tcW w:w="1345" w:type="dxa"/>
            <w:vAlign w:val="center"/>
          </w:tcPr>
          <w:p w14:paraId="0B79447A" w14:textId="77777777" w:rsidR="00D62F7B" w:rsidRPr="00BD7C2F" w:rsidRDefault="00993261" w:rsidP="00067423">
            <w:pPr>
              <w:spacing w:line="276" w:lineRule="auto"/>
              <w:jc w:val="center"/>
              <w:rPr>
                <w:rFonts w:asciiTheme="minorHAnsi" w:hAnsiTheme="minorHAnsi" w:cstheme="minorHAnsi"/>
                <w:sz w:val="20"/>
                <w:szCs w:val="20"/>
              </w:rPr>
            </w:pPr>
            <w:hyperlink r:id="rId160" w:history="1">
              <w:r w:rsidR="00D62F7B" w:rsidRPr="00D53742">
                <w:rPr>
                  <w:rStyle w:val="Hyperlink"/>
                  <w:rFonts w:asciiTheme="minorHAnsi" w:hAnsiTheme="minorHAnsi" w:cstheme="minorHAnsi"/>
                  <w:sz w:val="20"/>
                  <w:szCs w:val="20"/>
                </w:rPr>
                <w:t>Grade 3</w:t>
              </w:r>
            </w:hyperlink>
          </w:p>
        </w:tc>
        <w:tc>
          <w:tcPr>
            <w:tcW w:w="990" w:type="dxa"/>
            <w:shd w:val="clear" w:color="auto" w:fill="auto"/>
            <w:vAlign w:val="center"/>
          </w:tcPr>
          <w:p w14:paraId="4644B7D0" w14:textId="7CDC65C5"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3.MG.3</w:t>
            </w:r>
          </w:p>
        </w:tc>
        <w:tc>
          <w:tcPr>
            <w:tcW w:w="990" w:type="dxa"/>
            <w:vMerge/>
            <w:shd w:val="clear" w:color="auto" w:fill="003C71" w:themeFill="accent1"/>
            <w:vAlign w:val="center"/>
          </w:tcPr>
          <w:p w14:paraId="554C88F1" w14:textId="2FCDF117" w:rsidR="00D62F7B" w:rsidRPr="00BD7C2F" w:rsidRDefault="00D62F7B" w:rsidP="00067423">
            <w:pPr>
              <w:spacing w:line="276" w:lineRule="auto"/>
              <w:jc w:val="center"/>
              <w:rPr>
                <w:rFonts w:asciiTheme="minorHAnsi" w:hAnsiTheme="minorHAnsi" w:cstheme="minorHAnsi"/>
                <w:sz w:val="20"/>
                <w:szCs w:val="20"/>
              </w:rPr>
            </w:pPr>
          </w:p>
        </w:tc>
        <w:tc>
          <w:tcPr>
            <w:tcW w:w="900" w:type="dxa"/>
            <w:vMerge w:val="restart"/>
            <w:shd w:val="clear" w:color="auto" w:fill="003C71" w:themeFill="accent1"/>
            <w:vAlign w:val="center"/>
          </w:tcPr>
          <w:p w14:paraId="742E7258" w14:textId="5540BE36" w:rsidR="00D62F7B" w:rsidRPr="00BD7C2F" w:rsidRDefault="00D62F7B"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34E59048" w14:textId="77777777" w:rsidR="00D62F7B" w:rsidRPr="00BD7C2F" w:rsidRDefault="00D62F7B" w:rsidP="00067423">
            <w:pPr>
              <w:spacing w:line="276" w:lineRule="auto"/>
              <w:jc w:val="center"/>
              <w:rPr>
                <w:rFonts w:asciiTheme="minorHAnsi" w:hAnsiTheme="minorHAnsi" w:cstheme="minorHAnsi"/>
                <w:sz w:val="20"/>
                <w:szCs w:val="20"/>
              </w:rPr>
            </w:pPr>
          </w:p>
        </w:tc>
        <w:tc>
          <w:tcPr>
            <w:tcW w:w="900" w:type="dxa"/>
            <w:shd w:val="clear" w:color="auto" w:fill="auto"/>
            <w:vAlign w:val="center"/>
          </w:tcPr>
          <w:p w14:paraId="65DCECCD" w14:textId="3C203F60"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3.MG.4</w:t>
            </w:r>
          </w:p>
        </w:tc>
        <w:tc>
          <w:tcPr>
            <w:tcW w:w="990" w:type="dxa"/>
            <w:shd w:val="clear" w:color="auto" w:fill="auto"/>
            <w:vAlign w:val="center"/>
          </w:tcPr>
          <w:p w14:paraId="67755BB9" w14:textId="0170C0D9" w:rsidR="00D62F7B" w:rsidRPr="00BD7C2F" w:rsidRDefault="00D62F7B" w:rsidP="0006742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3.MG.1</w:t>
            </w:r>
          </w:p>
        </w:tc>
        <w:tc>
          <w:tcPr>
            <w:tcW w:w="1260" w:type="dxa"/>
            <w:vMerge/>
            <w:shd w:val="clear" w:color="auto" w:fill="003C71" w:themeFill="accent1"/>
            <w:vAlign w:val="center"/>
          </w:tcPr>
          <w:p w14:paraId="7EE66951" w14:textId="77777777"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c>
          <w:tcPr>
            <w:tcW w:w="1260" w:type="dxa"/>
            <w:shd w:val="clear" w:color="auto" w:fill="auto"/>
            <w:vAlign w:val="center"/>
          </w:tcPr>
          <w:p w14:paraId="512A36C2" w14:textId="4F19760C"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3.MG.4</w:t>
            </w:r>
          </w:p>
        </w:tc>
        <w:tc>
          <w:tcPr>
            <w:tcW w:w="900" w:type="dxa"/>
            <w:shd w:val="clear" w:color="auto" w:fill="auto"/>
            <w:vAlign w:val="center"/>
          </w:tcPr>
          <w:p w14:paraId="1C4CAD96" w14:textId="288068A1"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3.MG.2</w:t>
            </w:r>
          </w:p>
        </w:tc>
        <w:tc>
          <w:tcPr>
            <w:tcW w:w="900" w:type="dxa"/>
            <w:vMerge/>
            <w:shd w:val="clear" w:color="auto" w:fill="003C71" w:themeFill="accent1"/>
            <w:vAlign w:val="center"/>
          </w:tcPr>
          <w:p w14:paraId="44AC241D" w14:textId="1A4727A6"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r>
      <w:tr w:rsidR="00D62F7B" w:rsidRPr="00BD7C2F" w14:paraId="36D7C89E" w14:textId="77777777" w:rsidTr="00D62F7B">
        <w:trPr>
          <w:trHeight w:val="793"/>
          <w:jc w:val="center"/>
        </w:trPr>
        <w:tc>
          <w:tcPr>
            <w:tcW w:w="1345" w:type="dxa"/>
            <w:vAlign w:val="center"/>
          </w:tcPr>
          <w:p w14:paraId="5E12050F" w14:textId="77777777" w:rsidR="00D62F7B" w:rsidRPr="00BD7C2F" w:rsidRDefault="00993261" w:rsidP="00067423">
            <w:pPr>
              <w:spacing w:line="276" w:lineRule="auto"/>
              <w:jc w:val="center"/>
              <w:rPr>
                <w:rFonts w:asciiTheme="minorHAnsi" w:hAnsiTheme="minorHAnsi" w:cstheme="minorHAnsi"/>
                <w:sz w:val="20"/>
                <w:szCs w:val="20"/>
              </w:rPr>
            </w:pPr>
            <w:hyperlink r:id="rId161" w:history="1">
              <w:r w:rsidR="00D62F7B" w:rsidRPr="002F05E8">
                <w:rPr>
                  <w:rStyle w:val="Hyperlink"/>
                  <w:rFonts w:asciiTheme="minorHAnsi" w:hAnsiTheme="minorHAnsi" w:cstheme="minorHAnsi"/>
                  <w:sz w:val="20"/>
                  <w:szCs w:val="20"/>
                </w:rPr>
                <w:t>Grade 4</w:t>
              </w:r>
            </w:hyperlink>
          </w:p>
        </w:tc>
        <w:tc>
          <w:tcPr>
            <w:tcW w:w="990" w:type="dxa"/>
            <w:shd w:val="clear" w:color="auto" w:fill="auto"/>
            <w:vAlign w:val="center"/>
          </w:tcPr>
          <w:p w14:paraId="7458FD51" w14:textId="648EED29"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4.MG.2</w:t>
            </w:r>
          </w:p>
        </w:tc>
        <w:tc>
          <w:tcPr>
            <w:tcW w:w="990" w:type="dxa"/>
            <w:vMerge/>
            <w:shd w:val="clear" w:color="auto" w:fill="003C71" w:themeFill="accent1"/>
            <w:vAlign w:val="center"/>
          </w:tcPr>
          <w:p w14:paraId="14FB09B5" w14:textId="60810A69" w:rsidR="00D62F7B" w:rsidRPr="00BD7C2F" w:rsidRDefault="00D62F7B" w:rsidP="00067423">
            <w:pPr>
              <w:spacing w:line="276" w:lineRule="auto"/>
              <w:jc w:val="center"/>
              <w:rPr>
                <w:rFonts w:asciiTheme="minorHAnsi" w:hAnsiTheme="minorHAnsi" w:cstheme="minorHAnsi"/>
                <w:sz w:val="20"/>
                <w:szCs w:val="20"/>
              </w:rPr>
            </w:pPr>
          </w:p>
        </w:tc>
        <w:tc>
          <w:tcPr>
            <w:tcW w:w="900" w:type="dxa"/>
            <w:vMerge/>
            <w:shd w:val="clear" w:color="auto" w:fill="003C71" w:themeFill="accent1"/>
            <w:vAlign w:val="center"/>
          </w:tcPr>
          <w:p w14:paraId="7DB03333" w14:textId="77777777" w:rsidR="00D62F7B" w:rsidRPr="00BD7C2F" w:rsidRDefault="00D62F7B"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6BA9328C" w14:textId="77777777" w:rsidR="00D62F7B" w:rsidRPr="00BD7C2F" w:rsidRDefault="00D62F7B" w:rsidP="00067423">
            <w:pPr>
              <w:spacing w:line="276" w:lineRule="auto"/>
              <w:jc w:val="center"/>
              <w:rPr>
                <w:rFonts w:asciiTheme="minorHAnsi" w:hAnsiTheme="minorHAnsi" w:cstheme="minorHAnsi"/>
                <w:sz w:val="20"/>
                <w:szCs w:val="20"/>
              </w:rPr>
            </w:pPr>
          </w:p>
        </w:tc>
        <w:tc>
          <w:tcPr>
            <w:tcW w:w="900" w:type="dxa"/>
            <w:shd w:val="clear" w:color="auto" w:fill="auto"/>
            <w:vAlign w:val="center"/>
          </w:tcPr>
          <w:p w14:paraId="79DA4D7E" w14:textId="77777777" w:rsidR="00D62F7B"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4.MG.5</w:t>
            </w:r>
          </w:p>
          <w:p w14:paraId="55050AFC" w14:textId="3EF0380E" w:rsidR="00D62F7B" w:rsidRPr="00BD7C2F" w:rsidRDefault="00D62F7B"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4.MG.6</w:t>
            </w:r>
          </w:p>
        </w:tc>
        <w:tc>
          <w:tcPr>
            <w:tcW w:w="990" w:type="dxa"/>
            <w:shd w:val="clear" w:color="auto" w:fill="auto"/>
            <w:vAlign w:val="center"/>
          </w:tcPr>
          <w:p w14:paraId="7276645A" w14:textId="3A8D8F05" w:rsidR="00D62F7B" w:rsidRPr="00BD7C2F" w:rsidRDefault="00D62F7B" w:rsidP="0006742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4.MG.1</w:t>
            </w:r>
          </w:p>
        </w:tc>
        <w:tc>
          <w:tcPr>
            <w:tcW w:w="1260" w:type="dxa"/>
            <w:shd w:val="clear" w:color="auto" w:fill="auto"/>
            <w:vAlign w:val="center"/>
          </w:tcPr>
          <w:p w14:paraId="085B097F" w14:textId="45FBF53D"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4.MG.4</w:t>
            </w:r>
          </w:p>
        </w:tc>
        <w:tc>
          <w:tcPr>
            <w:tcW w:w="1260" w:type="dxa"/>
            <w:shd w:val="clear" w:color="auto" w:fill="auto"/>
            <w:vAlign w:val="center"/>
          </w:tcPr>
          <w:p w14:paraId="2B643F42" w14:textId="3E4B89EE"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4.MG.5</w:t>
            </w:r>
          </w:p>
        </w:tc>
        <w:tc>
          <w:tcPr>
            <w:tcW w:w="900" w:type="dxa"/>
            <w:vAlign w:val="center"/>
          </w:tcPr>
          <w:p w14:paraId="42F4D83E" w14:textId="1C492D63"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4.MG.3</w:t>
            </w:r>
          </w:p>
        </w:tc>
        <w:tc>
          <w:tcPr>
            <w:tcW w:w="900" w:type="dxa"/>
            <w:vMerge/>
            <w:tcBorders>
              <w:bottom w:val="single" w:sz="4" w:space="0" w:color="auto"/>
            </w:tcBorders>
            <w:shd w:val="clear" w:color="auto" w:fill="003C71" w:themeFill="accent1"/>
            <w:vAlign w:val="center"/>
          </w:tcPr>
          <w:p w14:paraId="46188CA1" w14:textId="0AA6C02C" w:rsidR="00D62F7B" w:rsidRPr="00BD7C2F" w:rsidRDefault="00D62F7B" w:rsidP="00747EA3">
            <w:pPr>
              <w:spacing w:line="276" w:lineRule="auto"/>
              <w:jc w:val="center"/>
              <w:rPr>
                <w:rFonts w:asciiTheme="minorHAnsi" w:hAnsiTheme="minorHAnsi" w:cstheme="minorHAnsi"/>
                <w:color w:val="000000"/>
                <w:sz w:val="20"/>
                <w:szCs w:val="20"/>
                <w:shd w:val="clear" w:color="auto" w:fill="FFFFFF"/>
              </w:rPr>
            </w:pPr>
          </w:p>
        </w:tc>
      </w:tr>
      <w:tr w:rsidR="00366520" w:rsidRPr="00BD7C2F" w14:paraId="498AFF3F" w14:textId="77777777" w:rsidTr="00D62F7B">
        <w:trPr>
          <w:trHeight w:val="793"/>
          <w:jc w:val="center"/>
        </w:trPr>
        <w:tc>
          <w:tcPr>
            <w:tcW w:w="1345" w:type="dxa"/>
            <w:vAlign w:val="center"/>
          </w:tcPr>
          <w:p w14:paraId="0F381DDB" w14:textId="77777777" w:rsidR="00366520" w:rsidRPr="00BD7C2F" w:rsidRDefault="00993261" w:rsidP="00067423">
            <w:pPr>
              <w:spacing w:line="276" w:lineRule="auto"/>
              <w:jc w:val="center"/>
              <w:rPr>
                <w:rFonts w:asciiTheme="minorHAnsi" w:hAnsiTheme="minorHAnsi" w:cstheme="minorHAnsi"/>
                <w:sz w:val="20"/>
                <w:szCs w:val="20"/>
              </w:rPr>
            </w:pPr>
            <w:hyperlink r:id="rId162" w:history="1">
              <w:r w:rsidR="00366520" w:rsidRPr="002F05E8">
                <w:rPr>
                  <w:rStyle w:val="Hyperlink"/>
                  <w:rFonts w:asciiTheme="minorHAnsi" w:hAnsiTheme="minorHAnsi" w:cstheme="minorHAnsi"/>
                  <w:sz w:val="20"/>
                  <w:szCs w:val="20"/>
                </w:rPr>
                <w:t>Grade 5</w:t>
              </w:r>
            </w:hyperlink>
          </w:p>
        </w:tc>
        <w:tc>
          <w:tcPr>
            <w:tcW w:w="990" w:type="dxa"/>
            <w:vMerge w:val="restart"/>
            <w:shd w:val="clear" w:color="auto" w:fill="003C71" w:themeFill="accent1"/>
            <w:vAlign w:val="center"/>
          </w:tcPr>
          <w:p w14:paraId="76DE26D5" w14:textId="77777777" w:rsidR="00366520" w:rsidRPr="00BD7C2F" w:rsidRDefault="00366520"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4384B622" w14:textId="77777777" w:rsidR="00366520" w:rsidRPr="00BD7C2F" w:rsidRDefault="00366520" w:rsidP="00067423">
            <w:pPr>
              <w:spacing w:line="276" w:lineRule="auto"/>
              <w:jc w:val="center"/>
              <w:rPr>
                <w:rFonts w:asciiTheme="minorHAnsi" w:hAnsiTheme="minorHAnsi" w:cstheme="minorHAnsi"/>
                <w:sz w:val="20"/>
                <w:szCs w:val="20"/>
              </w:rPr>
            </w:pPr>
          </w:p>
        </w:tc>
        <w:tc>
          <w:tcPr>
            <w:tcW w:w="900" w:type="dxa"/>
            <w:vMerge/>
            <w:shd w:val="clear" w:color="auto" w:fill="003C71" w:themeFill="accent1"/>
            <w:vAlign w:val="center"/>
          </w:tcPr>
          <w:p w14:paraId="554C20D3" w14:textId="77777777" w:rsidR="00366520" w:rsidRPr="00BD7C2F" w:rsidRDefault="00366520"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64941CC3" w14:textId="40E8F5C4" w:rsidR="00366520" w:rsidRPr="00BD7C2F" w:rsidRDefault="00366520" w:rsidP="00067423">
            <w:pPr>
              <w:spacing w:line="276" w:lineRule="auto"/>
              <w:jc w:val="center"/>
              <w:rPr>
                <w:rFonts w:asciiTheme="minorHAnsi" w:hAnsiTheme="minorHAnsi" w:cstheme="minorHAnsi"/>
                <w:sz w:val="20"/>
                <w:szCs w:val="20"/>
              </w:rPr>
            </w:pPr>
          </w:p>
        </w:tc>
        <w:tc>
          <w:tcPr>
            <w:tcW w:w="900" w:type="dxa"/>
            <w:shd w:val="clear" w:color="auto" w:fill="auto"/>
            <w:vAlign w:val="center"/>
          </w:tcPr>
          <w:p w14:paraId="21204413" w14:textId="5C3176AD" w:rsidR="00366520" w:rsidRPr="00BD7C2F"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5.MG.3</w:t>
            </w:r>
          </w:p>
        </w:tc>
        <w:tc>
          <w:tcPr>
            <w:tcW w:w="990" w:type="dxa"/>
            <w:shd w:val="clear" w:color="auto" w:fill="auto"/>
            <w:vAlign w:val="center"/>
          </w:tcPr>
          <w:p w14:paraId="540C019E" w14:textId="05B96F20" w:rsidR="00366520" w:rsidRPr="00BD7C2F" w:rsidRDefault="00366520" w:rsidP="0006742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5.MG.1</w:t>
            </w:r>
          </w:p>
        </w:tc>
        <w:tc>
          <w:tcPr>
            <w:tcW w:w="1260" w:type="dxa"/>
            <w:shd w:val="clear" w:color="auto" w:fill="auto"/>
            <w:vAlign w:val="center"/>
          </w:tcPr>
          <w:p w14:paraId="313D9E8A" w14:textId="2C526721"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5.MG.3</w:t>
            </w:r>
          </w:p>
        </w:tc>
        <w:tc>
          <w:tcPr>
            <w:tcW w:w="1260" w:type="dxa"/>
            <w:vMerge w:val="restart"/>
            <w:shd w:val="clear" w:color="auto" w:fill="003C71" w:themeFill="accent1"/>
            <w:vAlign w:val="center"/>
          </w:tcPr>
          <w:p w14:paraId="7BAFD01F" w14:textId="77777777"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p>
        </w:tc>
        <w:tc>
          <w:tcPr>
            <w:tcW w:w="900" w:type="dxa"/>
            <w:vAlign w:val="center"/>
          </w:tcPr>
          <w:p w14:paraId="6BA6F3AC" w14:textId="5020082F" w:rsidR="00366520" w:rsidRPr="00BD7C2F" w:rsidRDefault="006F1B16"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5.MG.2</w:t>
            </w:r>
          </w:p>
        </w:tc>
        <w:tc>
          <w:tcPr>
            <w:tcW w:w="900" w:type="dxa"/>
            <w:tcBorders>
              <w:bottom w:val="single" w:sz="4" w:space="0" w:color="auto"/>
            </w:tcBorders>
            <w:shd w:val="clear" w:color="auto" w:fill="auto"/>
            <w:vAlign w:val="center"/>
          </w:tcPr>
          <w:p w14:paraId="7EDEEF30" w14:textId="6BB4B784" w:rsidR="00366520" w:rsidRPr="00BD7C2F" w:rsidRDefault="00D62F7B"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5.MG.2</w:t>
            </w:r>
          </w:p>
        </w:tc>
      </w:tr>
      <w:tr w:rsidR="00366520" w:rsidRPr="00BD7C2F" w14:paraId="0D4790B0" w14:textId="77777777" w:rsidTr="00D62F7B">
        <w:trPr>
          <w:trHeight w:val="793"/>
          <w:jc w:val="center"/>
        </w:trPr>
        <w:tc>
          <w:tcPr>
            <w:tcW w:w="1345" w:type="dxa"/>
            <w:vAlign w:val="center"/>
          </w:tcPr>
          <w:p w14:paraId="746EE2A2" w14:textId="77777777" w:rsidR="00366520" w:rsidRPr="00BD7C2F" w:rsidRDefault="00993261" w:rsidP="00067423">
            <w:pPr>
              <w:spacing w:line="276" w:lineRule="auto"/>
              <w:jc w:val="center"/>
              <w:rPr>
                <w:rFonts w:asciiTheme="minorHAnsi" w:hAnsiTheme="minorHAnsi" w:cstheme="minorHAnsi"/>
                <w:sz w:val="20"/>
                <w:szCs w:val="20"/>
              </w:rPr>
            </w:pPr>
            <w:hyperlink r:id="rId163" w:history="1">
              <w:r w:rsidR="00366520" w:rsidRPr="002F05E8">
                <w:rPr>
                  <w:rStyle w:val="Hyperlink"/>
                  <w:rFonts w:asciiTheme="minorHAnsi" w:hAnsiTheme="minorHAnsi" w:cstheme="minorHAnsi"/>
                  <w:sz w:val="20"/>
                  <w:szCs w:val="20"/>
                </w:rPr>
                <w:t>Grade 6</w:t>
              </w:r>
            </w:hyperlink>
          </w:p>
        </w:tc>
        <w:tc>
          <w:tcPr>
            <w:tcW w:w="990" w:type="dxa"/>
            <w:vMerge/>
            <w:shd w:val="clear" w:color="auto" w:fill="003C71" w:themeFill="accent1"/>
            <w:vAlign w:val="center"/>
          </w:tcPr>
          <w:p w14:paraId="5CF95D62" w14:textId="52C97496" w:rsidR="00366520" w:rsidRPr="00BD7C2F" w:rsidRDefault="00366520"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65804E3E" w14:textId="77777777" w:rsidR="00366520" w:rsidRPr="00BD7C2F" w:rsidRDefault="00366520" w:rsidP="00067423">
            <w:pPr>
              <w:spacing w:line="276" w:lineRule="auto"/>
              <w:jc w:val="center"/>
              <w:rPr>
                <w:rFonts w:asciiTheme="minorHAnsi" w:hAnsiTheme="minorHAnsi" w:cstheme="minorHAnsi"/>
                <w:sz w:val="20"/>
                <w:szCs w:val="20"/>
              </w:rPr>
            </w:pPr>
          </w:p>
        </w:tc>
        <w:tc>
          <w:tcPr>
            <w:tcW w:w="900" w:type="dxa"/>
            <w:shd w:val="clear" w:color="auto" w:fill="auto"/>
            <w:vAlign w:val="center"/>
          </w:tcPr>
          <w:p w14:paraId="064691F8" w14:textId="523FDB17" w:rsidR="00366520" w:rsidRPr="00BD7C2F"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6.MG.4</w:t>
            </w:r>
          </w:p>
        </w:tc>
        <w:tc>
          <w:tcPr>
            <w:tcW w:w="990" w:type="dxa"/>
            <w:shd w:val="clear" w:color="auto" w:fill="auto"/>
            <w:vAlign w:val="center"/>
          </w:tcPr>
          <w:p w14:paraId="5C5A8AB8" w14:textId="2DEDFEB1" w:rsidR="00366520" w:rsidRPr="00BD7C2F"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6.MG.3</w:t>
            </w:r>
          </w:p>
        </w:tc>
        <w:tc>
          <w:tcPr>
            <w:tcW w:w="900" w:type="dxa"/>
            <w:shd w:val="clear" w:color="auto" w:fill="auto"/>
            <w:vAlign w:val="center"/>
          </w:tcPr>
          <w:p w14:paraId="12E8FE86" w14:textId="77777777" w:rsidR="00366520"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6.MG.1</w:t>
            </w:r>
          </w:p>
          <w:p w14:paraId="18889474" w14:textId="78C42CE5" w:rsidR="00366520" w:rsidRPr="00BD7C2F"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6.MG.2</w:t>
            </w:r>
          </w:p>
        </w:tc>
        <w:tc>
          <w:tcPr>
            <w:tcW w:w="990" w:type="dxa"/>
            <w:vMerge w:val="restart"/>
            <w:shd w:val="clear" w:color="auto" w:fill="003C71" w:themeFill="accent1"/>
            <w:vAlign w:val="center"/>
          </w:tcPr>
          <w:p w14:paraId="7522A0DB" w14:textId="40A34637" w:rsidR="00366520" w:rsidRPr="00BD7C2F" w:rsidRDefault="00366520" w:rsidP="00067423">
            <w:pPr>
              <w:spacing w:line="276" w:lineRule="auto"/>
              <w:jc w:val="center"/>
              <w:rPr>
                <w:rFonts w:asciiTheme="minorHAnsi" w:hAnsiTheme="minorHAnsi" w:cstheme="minorHAnsi"/>
                <w:color w:val="000000"/>
                <w:sz w:val="20"/>
                <w:szCs w:val="20"/>
                <w:shd w:val="clear" w:color="auto" w:fill="FFFFFF"/>
              </w:rPr>
            </w:pPr>
          </w:p>
        </w:tc>
        <w:tc>
          <w:tcPr>
            <w:tcW w:w="1260" w:type="dxa"/>
            <w:vMerge w:val="restart"/>
            <w:shd w:val="clear" w:color="auto" w:fill="003C71" w:themeFill="accent1"/>
            <w:vAlign w:val="center"/>
          </w:tcPr>
          <w:p w14:paraId="1F7F4B96" w14:textId="2FD94A18"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p>
        </w:tc>
        <w:tc>
          <w:tcPr>
            <w:tcW w:w="1260" w:type="dxa"/>
            <w:vMerge/>
            <w:shd w:val="clear" w:color="auto" w:fill="003C71" w:themeFill="accent1"/>
            <w:vAlign w:val="center"/>
          </w:tcPr>
          <w:p w14:paraId="56943282" w14:textId="77777777"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p>
        </w:tc>
        <w:tc>
          <w:tcPr>
            <w:tcW w:w="900" w:type="dxa"/>
            <w:vAlign w:val="center"/>
          </w:tcPr>
          <w:p w14:paraId="60CEBB07" w14:textId="77777777" w:rsidR="00366520" w:rsidRDefault="006F1B16"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6.MG.1</w:t>
            </w:r>
          </w:p>
          <w:p w14:paraId="4C81DCA1" w14:textId="659C0ABF" w:rsidR="006F1B16" w:rsidRPr="00BD7C2F" w:rsidRDefault="006F1B16"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6.MG.2</w:t>
            </w:r>
          </w:p>
        </w:tc>
        <w:tc>
          <w:tcPr>
            <w:tcW w:w="900" w:type="dxa"/>
            <w:tcBorders>
              <w:bottom w:val="single" w:sz="4" w:space="0" w:color="auto"/>
            </w:tcBorders>
            <w:shd w:val="clear" w:color="auto" w:fill="auto"/>
            <w:vAlign w:val="center"/>
          </w:tcPr>
          <w:p w14:paraId="6FF8260E" w14:textId="77777777" w:rsidR="00366520" w:rsidRDefault="00E47D41"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6.MG.1</w:t>
            </w:r>
          </w:p>
          <w:p w14:paraId="2CF9FC0F" w14:textId="0F3C73B6" w:rsidR="00E47D41" w:rsidRPr="00BD7C2F" w:rsidRDefault="00E47D41"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6.MG.2</w:t>
            </w:r>
          </w:p>
        </w:tc>
      </w:tr>
      <w:tr w:rsidR="009C1485" w:rsidRPr="00BD7C2F" w14:paraId="228CA89D" w14:textId="77777777" w:rsidTr="00D62F7B">
        <w:trPr>
          <w:trHeight w:val="793"/>
          <w:jc w:val="center"/>
        </w:trPr>
        <w:tc>
          <w:tcPr>
            <w:tcW w:w="1345" w:type="dxa"/>
            <w:vAlign w:val="center"/>
          </w:tcPr>
          <w:p w14:paraId="0D865D1F" w14:textId="77777777" w:rsidR="009C1485" w:rsidRPr="00BD7C2F" w:rsidRDefault="00993261" w:rsidP="00067423">
            <w:pPr>
              <w:spacing w:line="276" w:lineRule="auto"/>
              <w:jc w:val="center"/>
              <w:rPr>
                <w:rFonts w:asciiTheme="minorHAnsi" w:hAnsiTheme="minorHAnsi" w:cstheme="minorHAnsi"/>
                <w:sz w:val="20"/>
                <w:szCs w:val="20"/>
              </w:rPr>
            </w:pPr>
            <w:hyperlink r:id="rId164" w:history="1">
              <w:r w:rsidR="009C1485" w:rsidRPr="002F05E8">
                <w:rPr>
                  <w:rStyle w:val="Hyperlink"/>
                  <w:rFonts w:asciiTheme="minorHAnsi" w:hAnsiTheme="minorHAnsi" w:cstheme="minorHAnsi"/>
                  <w:sz w:val="20"/>
                  <w:szCs w:val="20"/>
                </w:rPr>
                <w:t>Grade 7</w:t>
              </w:r>
            </w:hyperlink>
          </w:p>
        </w:tc>
        <w:tc>
          <w:tcPr>
            <w:tcW w:w="990" w:type="dxa"/>
            <w:vMerge/>
            <w:shd w:val="clear" w:color="auto" w:fill="003C71" w:themeFill="accent1"/>
            <w:vAlign w:val="center"/>
          </w:tcPr>
          <w:p w14:paraId="76AF360A" w14:textId="3B14B3AE" w:rsidR="009C1485" w:rsidRPr="00BD7C2F" w:rsidRDefault="009C1485"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3AB91E49" w14:textId="77777777" w:rsidR="009C1485" w:rsidRPr="00BD7C2F" w:rsidRDefault="009C1485" w:rsidP="00067423">
            <w:pPr>
              <w:spacing w:line="276" w:lineRule="auto"/>
              <w:jc w:val="center"/>
              <w:rPr>
                <w:rFonts w:asciiTheme="minorHAnsi" w:hAnsiTheme="minorHAnsi" w:cstheme="minorHAnsi"/>
                <w:sz w:val="20"/>
                <w:szCs w:val="20"/>
              </w:rPr>
            </w:pPr>
          </w:p>
        </w:tc>
        <w:tc>
          <w:tcPr>
            <w:tcW w:w="900" w:type="dxa"/>
            <w:shd w:val="clear" w:color="auto" w:fill="auto"/>
            <w:vAlign w:val="center"/>
          </w:tcPr>
          <w:p w14:paraId="6ACBABB6" w14:textId="48F4EAC9" w:rsidR="009C1485" w:rsidRPr="00BD7C2F" w:rsidRDefault="009C1485"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7.MG.2</w:t>
            </w:r>
          </w:p>
        </w:tc>
        <w:tc>
          <w:tcPr>
            <w:tcW w:w="990" w:type="dxa"/>
            <w:shd w:val="clear" w:color="auto" w:fill="auto"/>
            <w:vAlign w:val="center"/>
          </w:tcPr>
          <w:p w14:paraId="2287531D" w14:textId="0E6C6661" w:rsidR="009C1485" w:rsidRPr="00BD7C2F" w:rsidRDefault="009C1485"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7.MG.4</w:t>
            </w:r>
          </w:p>
        </w:tc>
        <w:tc>
          <w:tcPr>
            <w:tcW w:w="900" w:type="dxa"/>
            <w:shd w:val="clear" w:color="auto" w:fill="auto"/>
            <w:vAlign w:val="center"/>
          </w:tcPr>
          <w:p w14:paraId="3C8C4BE3" w14:textId="5ACD8DAA" w:rsidR="009C1485" w:rsidRPr="00BD7C2F" w:rsidRDefault="009C1485"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7.MG.3</w:t>
            </w:r>
          </w:p>
        </w:tc>
        <w:tc>
          <w:tcPr>
            <w:tcW w:w="990" w:type="dxa"/>
            <w:vMerge/>
            <w:shd w:val="clear" w:color="auto" w:fill="003C71" w:themeFill="accent1"/>
            <w:vAlign w:val="center"/>
          </w:tcPr>
          <w:p w14:paraId="032024EF" w14:textId="2A708E6D" w:rsidR="009C1485" w:rsidRPr="00BD7C2F" w:rsidRDefault="009C1485" w:rsidP="00067423">
            <w:pPr>
              <w:spacing w:line="276" w:lineRule="auto"/>
              <w:jc w:val="center"/>
              <w:rPr>
                <w:rFonts w:asciiTheme="minorHAnsi" w:hAnsiTheme="minorHAnsi" w:cstheme="minorHAnsi"/>
                <w:color w:val="000000"/>
                <w:sz w:val="20"/>
                <w:szCs w:val="20"/>
                <w:shd w:val="clear" w:color="auto" w:fill="FFFFFF"/>
              </w:rPr>
            </w:pPr>
          </w:p>
        </w:tc>
        <w:tc>
          <w:tcPr>
            <w:tcW w:w="1260" w:type="dxa"/>
            <w:vMerge/>
            <w:shd w:val="clear" w:color="auto" w:fill="003C71" w:themeFill="accent1"/>
            <w:vAlign w:val="center"/>
          </w:tcPr>
          <w:p w14:paraId="2B94C2E6" w14:textId="77777777" w:rsidR="009C1485" w:rsidRPr="00BD7C2F" w:rsidRDefault="009C1485" w:rsidP="00747EA3">
            <w:pPr>
              <w:spacing w:line="276" w:lineRule="auto"/>
              <w:jc w:val="center"/>
              <w:rPr>
                <w:rFonts w:asciiTheme="minorHAnsi" w:hAnsiTheme="minorHAnsi" w:cstheme="minorHAnsi"/>
                <w:color w:val="000000"/>
                <w:sz w:val="20"/>
                <w:szCs w:val="20"/>
                <w:shd w:val="clear" w:color="auto" w:fill="FFFFFF"/>
              </w:rPr>
            </w:pPr>
          </w:p>
        </w:tc>
        <w:tc>
          <w:tcPr>
            <w:tcW w:w="1260" w:type="dxa"/>
            <w:shd w:val="clear" w:color="auto" w:fill="auto"/>
            <w:vAlign w:val="center"/>
          </w:tcPr>
          <w:p w14:paraId="7A5CBBC7" w14:textId="6D2EDF13" w:rsidR="009C1485" w:rsidRPr="00BD7C2F" w:rsidRDefault="009741FD"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7.MG.3</w:t>
            </w:r>
          </w:p>
        </w:tc>
        <w:tc>
          <w:tcPr>
            <w:tcW w:w="900" w:type="dxa"/>
            <w:shd w:val="clear" w:color="auto" w:fill="003C71" w:themeFill="accent1"/>
            <w:vAlign w:val="center"/>
          </w:tcPr>
          <w:p w14:paraId="0335960E" w14:textId="158A78B5" w:rsidR="009C1485" w:rsidRPr="00BD7C2F" w:rsidRDefault="009C1485" w:rsidP="00747EA3">
            <w:pPr>
              <w:spacing w:line="276" w:lineRule="auto"/>
              <w:jc w:val="center"/>
              <w:rPr>
                <w:rFonts w:asciiTheme="minorHAnsi" w:hAnsiTheme="minorHAnsi" w:cstheme="minorHAnsi"/>
                <w:color w:val="000000"/>
                <w:sz w:val="20"/>
                <w:szCs w:val="20"/>
                <w:shd w:val="clear" w:color="auto" w:fill="FFFFFF"/>
              </w:rPr>
            </w:pPr>
          </w:p>
        </w:tc>
        <w:tc>
          <w:tcPr>
            <w:tcW w:w="900" w:type="dxa"/>
            <w:tcBorders>
              <w:bottom w:val="single" w:sz="4" w:space="0" w:color="auto"/>
            </w:tcBorders>
            <w:shd w:val="clear" w:color="auto" w:fill="auto"/>
            <w:vAlign w:val="center"/>
          </w:tcPr>
          <w:p w14:paraId="39CA5787" w14:textId="3CE732F1" w:rsidR="009C1485" w:rsidRPr="00BD7C2F" w:rsidRDefault="00E47D41"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7.MG.1</w:t>
            </w:r>
          </w:p>
        </w:tc>
      </w:tr>
      <w:tr w:rsidR="00366520" w:rsidRPr="00BD7C2F" w14:paraId="33D9CF09" w14:textId="77777777" w:rsidTr="00D62F7B">
        <w:trPr>
          <w:trHeight w:val="793"/>
          <w:jc w:val="center"/>
        </w:trPr>
        <w:tc>
          <w:tcPr>
            <w:tcW w:w="1345" w:type="dxa"/>
            <w:vAlign w:val="center"/>
          </w:tcPr>
          <w:p w14:paraId="092D4151" w14:textId="77777777" w:rsidR="00366520" w:rsidRPr="00BD7C2F" w:rsidRDefault="00993261" w:rsidP="00067423">
            <w:pPr>
              <w:spacing w:line="276" w:lineRule="auto"/>
              <w:jc w:val="center"/>
              <w:rPr>
                <w:rFonts w:asciiTheme="minorHAnsi" w:hAnsiTheme="minorHAnsi" w:cstheme="minorHAnsi"/>
                <w:sz w:val="20"/>
                <w:szCs w:val="20"/>
              </w:rPr>
            </w:pPr>
            <w:hyperlink r:id="rId165" w:history="1">
              <w:r w:rsidR="00366520" w:rsidRPr="003E3046">
                <w:rPr>
                  <w:rStyle w:val="Hyperlink"/>
                  <w:rFonts w:asciiTheme="minorHAnsi" w:hAnsiTheme="minorHAnsi" w:cstheme="minorHAnsi"/>
                  <w:sz w:val="20"/>
                  <w:szCs w:val="20"/>
                </w:rPr>
                <w:t>Grade 8</w:t>
              </w:r>
            </w:hyperlink>
          </w:p>
        </w:tc>
        <w:tc>
          <w:tcPr>
            <w:tcW w:w="990" w:type="dxa"/>
            <w:vMerge/>
            <w:shd w:val="clear" w:color="auto" w:fill="003C71" w:themeFill="accent1"/>
            <w:vAlign w:val="center"/>
          </w:tcPr>
          <w:p w14:paraId="282F6F55" w14:textId="257E56BC" w:rsidR="00366520" w:rsidRPr="00BD7C2F" w:rsidRDefault="00366520" w:rsidP="00067423">
            <w:pPr>
              <w:spacing w:line="276" w:lineRule="auto"/>
              <w:jc w:val="center"/>
              <w:rPr>
                <w:rFonts w:asciiTheme="minorHAnsi" w:hAnsiTheme="minorHAnsi" w:cstheme="minorHAnsi"/>
                <w:sz w:val="20"/>
                <w:szCs w:val="20"/>
              </w:rPr>
            </w:pPr>
          </w:p>
        </w:tc>
        <w:tc>
          <w:tcPr>
            <w:tcW w:w="990" w:type="dxa"/>
            <w:tcBorders>
              <w:bottom w:val="single" w:sz="4" w:space="0" w:color="auto"/>
            </w:tcBorders>
            <w:shd w:val="clear" w:color="auto" w:fill="auto"/>
            <w:vAlign w:val="center"/>
          </w:tcPr>
          <w:p w14:paraId="3ECEDE7B" w14:textId="21F905B9" w:rsidR="00366520" w:rsidRPr="00BD7C2F"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8.MG.4</w:t>
            </w:r>
          </w:p>
        </w:tc>
        <w:tc>
          <w:tcPr>
            <w:tcW w:w="900" w:type="dxa"/>
            <w:vMerge w:val="restart"/>
            <w:shd w:val="clear" w:color="auto" w:fill="003C71" w:themeFill="accent1"/>
            <w:vAlign w:val="center"/>
          </w:tcPr>
          <w:p w14:paraId="2139DCEB" w14:textId="77777777" w:rsidR="00366520" w:rsidRPr="00BD7C2F" w:rsidRDefault="00366520" w:rsidP="00067423">
            <w:pPr>
              <w:spacing w:line="276" w:lineRule="auto"/>
              <w:jc w:val="center"/>
              <w:rPr>
                <w:rFonts w:asciiTheme="minorHAnsi" w:hAnsiTheme="minorHAnsi" w:cstheme="minorHAnsi"/>
                <w:sz w:val="20"/>
                <w:szCs w:val="20"/>
              </w:rPr>
            </w:pPr>
          </w:p>
        </w:tc>
        <w:tc>
          <w:tcPr>
            <w:tcW w:w="990" w:type="dxa"/>
            <w:shd w:val="clear" w:color="auto" w:fill="auto"/>
            <w:vAlign w:val="center"/>
          </w:tcPr>
          <w:p w14:paraId="43DCDABE" w14:textId="0F7CDF6D" w:rsidR="00366520" w:rsidRPr="00BD7C2F"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8.MG.3</w:t>
            </w:r>
          </w:p>
        </w:tc>
        <w:tc>
          <w:tcPr>
            <w:tcW w:w="900" w:type="dxa"/>
            <w:vMerge w:val="restart"/>
            <w:shd w:val="clear" w:color="auto" w:fill="003C71" w:themeFill="accent1"/>
            <w:vAlign w:val="center"/>
          </w:tcPr>
          <w:p w14:paraId="0AC08DC8" w14:textId="77777777" w:rsidR="00366520" w:rsidRPr="00BD7C2F" w:rsidRDefault="00366520"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180BF492" w14:textId="243DEA03" w:rsidR="00366520" w:rsidRPr="00BD7C2F" w:rsidRDefault="00366520" w:rsidP="00067423">
            <w:pPr>
              <w:spacing w:line="276" w:lineRule="auto"/>
              <w:jc w:val="center"/>
              <w:rPr>
                <w:rFonts w:asciiTheme="minorHAnsi" w:hAnsiTheme="minorHAnsi" w:cstheme="minorHAnsi"/>
                <w:color w:val="000000"/>
                <w:sz w:val="20"/>
                <w:szCs w:val="20"/>
                <w:shd w:val="clear" w:color="auto" w:fill="FFFFFF"/>
              </w:rPr>
            </w:pPr>
          </w:p>
        </w:tc>
        <w:tc>
          <w:tcPr>
            <w:tcW w:w="1260" w:type="dxa"/>
            <w:shd w:val="clear" w:color="auto" w:fill="auto"/>
            <w:vAlign w:val="center"/>
          </w:tcPr>
          <w:p w14:paraId="67E456D2" w14:textId="540D99A2"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8.MG.1</w:t>
            </w:r>
          </w:p>
        </w:tc>
        <w:tc>
          <w:tcPr>
            <w:tcW w:w="1260" w:type="dxa"/>
            <w:vMerge w:val="restart"/>
            <w:shd w:val="clear" w:color="auto" w:fill="003C71" w:themeFill="accent1"/>
            <w:vAlign w:val="center"/>
          </w:tcPr>
          <w:p w14:paraId="2B7CAE70" w14:textId="77777777"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p>
        </w:tc>
        <w:tc>
          <w:tcPr>
            <w:tcW w:w="900" w:type="dxa"/>
            <w:shd w:val="clear" w:color="auto" w:fill="auto"/>
            <w:vAlign w:val="center"/>
          </w:tcPr>
          <w:p w14:paraId="1DB24062" w14:textId="120AB9AA" w:rsidR="001C5224" w:rsidRPr="00BD7C2F" w:rsidRDefault="006F1B16" w:rsidP="001C5224">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8.MG.</w:t>
            </w:r>
            <w:r w:rsidR="001C5224">
              <w:rPr>
                <w:rFonts w:asciiTheme="minorHAnsi" w:hAnsiTheme="minorHAnsi" w:cstheme="minorHAnsi"/>
                <w:color w:val="000000"/>
                <w:sz w:val="20"/>
                <w:szCs w:val="20"/>
                <w:shd w:val="clear" w:color="auto" w:fill="FFFFFF"/>
              </w:rPr>
              <w:t>5</w:t>
            </w:r>
          </w:p>
        </w:tc>
        <w:tc>
          <w:tcPr>
            <w:tcW w:w="900" w:type="dxa"/>
            <w:tcBorders>
              <w:bottom w:val="single" w:sz="4" w:space="0" w:color="auto"/>
            </w:tcBorders>
            <w:shd w:val="clear" w:color="auto" w:fill="auto"/>
            <w:vAlign w:val="center"/>
          </w:tcPr>
          <w:p w14:paraId="5A5CC40B" w14:textId="267A6FD8" w:rsidR="00366520" w:rsidRPr="00BD7C2F" w:rsidRDefault="00E47D41"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8.MG.2</w:t>
            </w:r>
          </w:p>
        </w:tc>
      </w:tr>
      <w:tr w:rsidR="00366520" w:rsidRPr="00BD7C2F" w14:paraId="59B6E5BD" w14:textId="77777777" w:rsidTr="00E47D41">
        <w:trPr>
          <w:trHeight w:val="793"/>
          <w:jc w:val="center"/>
        </w:trPr>
        <w:tc>
          <w:tcPr>
            <w:tcW w:w="1345" w:type="dxa"/>
            <w:vAlign w:val="center"/>
          </w:tcPr>
          <w:p w14:paraId="45E85B78" w14:textId="7ED1B867" w:rsidR="00366520" w:rsidRPr="00BD7C2F" w:rsidRDefault="00993261" w:rsidP="00067423">
            <w:pPr>
              <w:spacing w:line="276" w:lineRule="auto"/>
              <w:jc w:val="center"/>
              <w:rPr>
                <w:rFonts w:asciiTheme="minorHAnsi" w:hAnsiTheme="minorHAnsi" w:cstheme="minorHAnsi"/>
                <w:sz w:val="20"/>
                <w:szCs w:val="20"/>
              </w:rPr>
            </w:pPr>
            <w:hyperlink r:id="rId166" w:history="1">
              <w:r w:rsidR="00366520" w:rsidRPr="003D5C0F">
                <w:rPr>
                  <w:rStyle w:val="Hyperlink"/>
                  <w:rFonts w:asciiTheme="minorHAnsi" w:hAnsiTheme="minorHAnsi" w:cstheme="minorHAnsi"/>
                  <w:sz w:val="20"/>
                  <w:szCs w:val="20"/>
                </w:rPr>
                <w:t>Algebra</w:t>
              </w:r>
              <w:r w:rsidR="00A35A70">
                <w:rPr>
                  <w:rStyle w:val="Hyperlink"/>
                  <w:rFonts w:asciiTheme="minorHAnsi" w:hAnsiTheme="minorHAnsi" w:cstheme="minorHAnsi"/>
                  <w:sz w:val="20"/>
                  <w:szCs w:val="20"/>
                </w:rPr>
                <w:t xml:space="preserve"> 1</w:t>
              </w:r>
            </w:hyperlink>
          </w:p>
        </w:tc>
        <w:tc>
          <w:tcPr>
            <w:tcW w:w="990" w:type="dxa"/>
            <w:vMerge/>
            <w:shd w:val="clear" w:color="auto" w:fill="003C71" w:themeFill="accent1"/>
            <w:vAlign w:val="center"/>
          </w:tcPr>
          <w:p w14:paraId="5C84A862" w14:textId="2085D59F" w:rsidR="00366520" w:rsidRPr="00BD7C2F" w:rsidRDefault="00366520" w:rsidP="00067423">
            <w:pPr>
              <w:spacing w:line="276" w:lineRule="auto"/>
              <w:jc w:val="center"/>
              <w:rPr>
                <w:rFonts w:asciiTheme="minorHAnsi" w:hAnsiTheme="minorHAnsi" w:cstheme="minorHAnsi"/>
                <w:sz w:val="20"/>
                <w:szCs w:val="20"/>
              </w:rPr>
            </w:pPr>
          </w:p>
        </w:tc>
        <w:tc>
          <w:tcPr>
            <w:tcW w:w="990" w:type="dxa"/>
            <w:tcBorders>
              <w:bottom w:val="single" w:sz="4" w:space="0" w:color="003C71" w:themeColor="accent1"/>
            </w:tcBorders>
            <w:shd w:val="clear" w:color="auto" w:fill="003C71" w:themeFill="accent1"/>
            <w:vAlign w:val="center"/>
          </w:tcPr>
          <w:p w14:paraId="683C9D6D" w14:textId="77777777" w:rsidR="00366520" w:rsidRPr="00BD7C2F" w:rsidRDefault="00366520" w:rsidP="00067423">
            <w:pPr>
              <w:spacing w:line="276" w:lineRule="auto"/>
              <w:jc w:val="center"/>
              <w:rPr>
                <w:rFonts w:asciiTheme="minorHAnsi" w:hAnsiTheme="minorHAnsi" w:cstheme="minorHAnsi"/>
                <w:sz w:val="20"/>
                <w:szCs w:val="20"/>
              </w:rPr>
            </w:pPr>
          </w:p>
        </w:tc>
        <w:tc>
          <w:tcPr>
            <w:tcW w:w="900" w:type="dxa"/>
            <w:vMerge/>
            <w:shd w:val="clear" w:color="auto" w:fill="003C71" w:themeFill="accent1"/>
            <w:vAlign w:val="center"/>
          </w:tcPr>
          <w:p w14:paraId="78705907" w14:textId="77777777" w:rsidR="00366520" w:rsidRPr="00BD7C2F" w:rsidRDefault="00366520" w:rsidP="00067423">
            <w:pPr>
              <w:spacing w:line="276" w:lineRule="auto"/>
              <w:jc w:val="center"/>
              <w:rPr>
                <w:rFonts w:asciiTheme="minorHAnsi" w:hAnsiTheme="minorHAnsi" w:cstheme="minorHAnsi"/>
                <w:sz w:val="20"/>
                <w:szCs w:val="20"/>
              </w:rPr>
            </w:pPr>
          </w:p>
        </w:tc>
        <w:tc>
          <w:tcPr>
            <w:tcW w:w="990" w:type="dxa"/>
            <w:shd w:val="clear" w:color="auto" w:fill="auto"/>
            <w:vAlign w:val="center"/>
          </w:tcPr>
          <w:p w14:paraId="1923139C" w14:textId="77777777" w:rsidR="00366520"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A.EI.1</w:t>
            </w:r>
          </w:p>
          <w:p w14:paraId="022169B7" w14:textId="77777777" w:rsidR="00366520"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A.EI.2</w:t>
            </w:r>
          </w:p>
          <w:p w14:paraId="7E95DFDA" w14:textId="77777777" w:rsidR="00366520"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A.EI.3</w:t>
            </w:r>
          </w:p>
          <w:p w14:paraId="09145A1B" w14:textId="0F3F94C5" w:rsidR="00366520" w:rsidRPr="00BD7C2F" w:rsidRDefault="00366520"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A.F.1</w:t>
            </w:r>
          </w:p>
        </w:tc>
        <w:tc>
          <w:tcPr>
            <w:tcW w:w="900" w:type="dxa"/>
            <w:vMerge/>
            <w:shd w:val="clear" w:color="auto" w:fill="003C71" w:themeFill="accent1"/>
            <w:vAlign w:val="center"/>
          </w:tcPr>
          <w:p w14:paraId="6CD17B53" w14:textId="77777777" w:rsidR="00366520" w:rsidRPr="00BD7C2F" w:rsidRDefault="00366520"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3B74FDDD" w14:textId="77777777" w:rsidR="00366520" w:rsidRPr="00BD7C2F" w:rsidRDefault="00366520" w:rsidP="00067423">
            <w:pPr>
              <w:spacing w:line="276" w:lineRule="auto"/>
              <w:jc w:val="center"/>
              <w:rPr>
                <w:rFonts w:asciiTheme="minorHAnsi" w:hAnsiTheme="minorHAnsi" w:cstheme="minorHAnsi"/>
                <w:color w:val="000000"/>
                <w:sz w:val="20"/>
                <w:szCs w:val="20"/>
                <w:shd w:val="clear" w:color="auto" w:fill="FFFFFF"/>
              </w:rPr>
            </w:pPr>
          </w:p>
        </w:tc>
        <w:tc>
          <w:tcPr>
            <w:tcW w:w="1260" w:type="dxa"/>
            <w:shd w:val="clear" w:color="auto" w:fill="003C71" w:themeFill="accent1"/>
            <w:vAlign w:val="center"/>
          </w:tcPr>
          <w:p w14:paraId="0F9DAA26" w14:textId="77777777"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p>
        </w:tc>
        <w:tc>
          <w:tcPr>
            <w:tcW w:w="1260" w:type="dxa"/>
            <w:vMerge/>
            <w:shd w:val="clear" w:color="auto" w:fill="003C71" w:themeFill="accent1"/>
            <w:vAlign w:val="center"/>
          </w:tcPr>
          <w:p w14:paraId="4D36075C" w14:textId="77777777"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p>
        </w:tc>
        <w:tc>
          <w:tcPr>
            <w:tcW w:w="900" w:type="dxa"/>
            <w:shd w:val="clear" w:color="auto" w:fill="003C71" w:themeFill="accent1"/>
            <w:vAlign w:val="center"/>
          </w:tcPr>
          <w:p w14:paraId="123BD18B" w14:textId="748FD6F2"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p>
        </w:tc>
        <w:tc>
          <w:tcPr>
            <w:tcW w:w="900" w:type="dxa"/>
            <w:tcBorders>
              <w:bottom w:val="single" w:sz="4" w:space="0" w:color="auto"/>
            </w:tcBorders>
            <w:shd w:val="clear" w:color="auto" w:fill="003C71" w:themeFill="accent1"/>
            <w:vAlign w:val="center"/>
          </w:tcPr>
          <w:p w14:paraId="1BE27533" w14:textId="77777777" w:rsidR="00366520" w:rsidRPr="00BD7C2F" w:rsidRDefault="00366520" w:rsidP="00747EA3">
            <w:pPr>
              <w:spacing w:line="276" w:lineRule="auto"/>
              <w:jc w:val="center"/>
              <w:rPr>
                <w:rFonts w:asciiTheme="minorHAnsi" w:hAnsiTheme="minorHAnsi" w:cstheme="minorHAnsi"/>
                <w:color w:val="000000"/>
                <w:sz w:val="20"/>
                <w:szCs w:val="20"/>
                <w:shd w:val="clear" w:color="auto" w:fill="FFFFFF"/>
              </w:rPr>
            </w:pPr>
          </w:p>
        </w:tc>
      </w:tr>
      <w:tr w:rsidR="006F6FFF" w:rsidRPr="00BD7C2F" w14:paraId="4678DAC0" w14:textId="77777777" w:rsidTr="00D62F7B">
        <w:trPr>
          <w:trHeight w:val="793"/>
          <w:jc w:val="center"/>
        </w:trPr>
        <w:tc>
          <w:tcPr>
            <w:tcW w:w="1345" w:type="dxa"/>
            <w:vAlign w:val="center"/>
          </w:tcPr>
          <w:p w14:paraId="5898770C" w14:textId="77777777" w:rsidR="006F6FFF" w:rsidRPr="00BD7C2F" w:rsidRDefault="00993261" w:rsidP="00067423">
            <w:pPr>
              <w:spacing w:line="276" w:lineRule="auto"/>
              <w:jc w:val="center"/>
              <w:rPr>
                <w:rFonts w:asciiTheme="minorHAnsi" w:hAnsiTheme="minorHAnsi" w:cstheme="minorHAnsi"/>
                <w:sz w:val="20"/>
                <w:szCs w:val="20"/>
              </w:rPr>
            </w:pPr>
            <w:hyperlink r:id="rId167" w:history="1">
              <w:r w:rsidR="006F6FFF" w:rsidRPr="003E3046">
                <w:rPr>
                  <w:rStyle w:val="Hyperlink"/>
                  <w:rFonts w:asciiTheme="minorHAnsi" w:hAnsiTheme="minorHAnsi" w:cstheme="minorHAnsi"/>
                  <w:sz w:val="20"/>
                  <w:szCs w:val="20"/>
                </w:rPr>
                <w:t>Geometry</w:t>
              </w:r>
            </w:hyperlink>
          </w:p>
        </w:tc>
        <w:tc>
          <w:tcPr>
            <w:tcW w:w="990" w:type="dxa"/>
            <w:vMerge/>
            <w:shd w:val="clear" w:color="auto" w:fill="003C71" w:themeFill="accent1"/>
            <w:vAlign w:val="center"/>
          </w:tcPr>
          <w:p w14:paraId="6C1BFD12" w14:textId="77777777" w:rsidR="006F6FFF" w:rsidRPr="00BD7C2F" w:rsidRDefault="006F6FFF" w:rsidP="00067423">
            <w:pPr>
              <w:spacing w:line="276" w:lineRule="auto"/>
              <w:jc w:val="center"/>
              <w:rPr>
                <w:rFonts w:asciiTheme="minorHAnsi" w:hAnsiTheme="minorHAnsi" w:cstheme="minorHAnsi"/>
                <w:sz w:val="20"/>
                <w:szCs w:val="20"/>
              </w:rPr>
            </w:pPr>
          </w:p>
        </w:tc>
        <w:tc>
          <w:tcPr>
            <w:tcW w:w="990" w:type="dxa"/>
            <w:tcBorders>
              <w:top w:val="single" w:sz="4" w:space="0" w:color="003C71" w:themeColor="accent1"/>
            </w:tcBorders>
            <w:shd w:val="clear" w:color="auto" w:fill="auto"/>
            <w:vAlign w:val="center"/>
          </w:tcPr>
          <w:p w14:paraId="31785046" w14:textId="77777777" w:rsidR="006F6FFF" w:rsidRDefault="006F6FFF" w:rsidP="00D83C2A">
            <w:pPr>
              <w:spacing w:line="276" w:lineRule="auto"/>
              <w:jc w:val="center"/>
              <w:rPr>
                <w:rFonts w:asciiTheme="minorHAnsi" w:hAnsiTheme="minorHAnsi" w:cstheme="minorHAnsi"/>
                <w:sz w:val="20"/>
                <w:szCs w:val="20"/>
              </w:rPr>
            </w:pPr>
            <w:r>
              <w:rPr>
                <w:rFonts w:asciiTheme="minorHAnsi" w:hAnsiTheme="minorHAnsi" w:cstheme="minorHAnsi"/>
                <w:sz w:val="20"/>
                <w:szCs w:val="20"/>
              </w:rPr>
              <w:t>G.TR.3c</w:t>
            </w:r>
          </w:p>
          <w:p w14:paraId="08C88318" w14:textId="0334D7E1" w:rsidR="006F6FFF" w:rsidRPr="00BD7C2F" w:rsidRDefault="006F6FFF" w:rsidP="00D83C2A">
            <w:pPr>
              <w:spacing w:line="276" w:lineRule="auto"/>
              <w:jc w:val="center"/>
              <w:rPr>
                <w:rFonts w:asciiTheme="minorHAnsi" w:hAnsiTheme="minorHAnsi" w:cstheme="minorHAnsi"/>
                <w:sz w:val="20"/>
                <w:szCs w:val="20"/>
              </w:rPr>
            </w:pPr>
            <w:r>
              <w:rPr>
                <w:rFonts w:asciiTheme="minorHAnsi" w:hAnsiTheme="minorHAnsi" w:cstheme="minorHAnsi"/>
                <w:sz w:val="20"/>
                <w:szCs w:val="20"/>
              </w:rPr>
              <w:t>G.TR.4</w:t>
            </w:r>
          </w:p>
        </w:tc>
        <w:tc>
          <w:tcPr>
            <w:tcW w:w="900" w:type="dxa"/>
            <w:shd w:val="clear" w:color="auto" w:fill="auto"/>
            <w:vAlign w:val="center"/>
          </w:tcPr>
          <w:p w14:paraId="74FEC659" w14:textId="77777777" w:rsidR="006F6FFF" w:rsidRDefault="006F6FF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G.TR.2</w:t>
            </w:r>
          </w:p>
          <w:p w14:paraId="0F59E466" w14:textId="0DED3A40" w:rsidR="006F6FFF" w:rsidRPr="00BD7C2F" w:rsidRDefault="006F6FF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G.TR.3</w:t>
            </w:r>
          </w:p>
        </w:tc>
        <w:tc>
          <w:tcPr>
            <w:tcW w:w="990" w:type="dxa"/>
            <w:shd w:val="clear" w:color="auto" w:fill="auto"/>
            <w:vAlign w:val="center"/>
          </w:tcPr>
          <w:p w14:paraId="13094CCF" w14:textId="77777777" w:rsidR="006F6FFF" w:rsidRDefault="006F6FF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G.RLT.3</w:t>
            </w:r>
          </w:p>
          <w:p w14:paraId="069BC4C5" w14:textId="4F456924" w:rsidR="006F6FFF" w:rsidRPr="00BD7C2F" w:rsidRDefault="006F6FF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G.PC.4</w:t>
            </w:r>
          </w:p>
        </w:tc>
        <w:tc>
          <w:tcPr>
            <w:tcW w:w="900" w:type="dxa"/>
            <w:shd w:val="clear" w:color="auto" w:fill="auto"/>
            <w:vAlign w:val="center"/>
          </w:tcPr>
          <w:p w14:paraId="37E8F6A0" w14:textId="77777777" w:rsidR="006F6FFF" w:rsidRDefault="006F6FF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G.PC.1</w:t>
            </w:r>
          </w:p>
          <w:p w14:paraId="7B8FFEA1" w14:textId="77777777" w:rsidR="006F6FFF" w:rsidRDefault="006F6FF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G.PC.2</w:t>
            </w:r>
          </w:p>
          <w:p w14:paraId="20D87762" w14:textId="2C92C11D" w:rsidR="006F6FFF" w:rsidRPr="00BD7C2F" w:rsidRDefault="006F6FF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G.PC.3</w:t>
            </w:r>
          </w:p>
        </w:tc>
        <w:tc>
          <w:tcPr>
            <w:tcW w:w="990" w:type="dxa"/>
            <w:vMerge/>
            <w:shd w:val="clear" w:color="auto" w:fill="003C71" w:themeFill="accent1"/>
            <w:vAlign w:val="center"/>
          </w:tcPr>
          <w:p w14:paraId="2B68BED3" w14:textId="4960E8D6" w:rsidR="006F6FFF" w:rsidRPr="00BD7C2F" w:rsidRDefault="006F6FFF" w:rsidP="00067423">
            <w:pPr>
              <w:spacing w:line="276" w:lineRule="auto"/>
              <w:jc w:val="center"/>
              <w:rPr>
                <w:rFonts w:asciiTheme="minorHAnsi" w:hAnsiTheme="minorHAnsi" w:cstheme="minorHAnsi"/>
                <w:color w:val="000000"/>
                <w:sz w:val="20"/>
                <w:szCs w:val="20"/>
                <w:shd w:val="clear" w:color="auto" w:fill="FFFFFF"/>
              </w:rPr>
            </w:pPr>
          </w:p>
        </w:tc>
        <w:tc>
          <w:tcPr>
            <w:tcW w:w="1260" w:type="dxa"/>
            <w:shd w:val="clear" w:color="auto" w:fill="auto"/>
            <w:vAlign w:val="center"/>
          </w:tcPr>
          <w:p w14:paraId="4BE430E8" w14:textId="77777777" w:rsidR="006F6FFF" w:rsidRDefault="009C1485"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G.RLT.2</w:t>
            </w:r>
          </w:p>
          <w:p w14:paraId="2B3222CF" w14:textId="35D5A7C8" w:rsidR="009C1485" w:rsidRPr="00BD7C2F" w:rsidRDefault="009C1485"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G.TR.1</w:t>
            </w:r>
          </w:p>
        </w:tc>
        <w:tc>
          <w:tcPr>
            <w:tcW w:w="1260" w:type="dxa"/>
            <w:shd w:val="clear" w:color="auto" w:fill="auto"/>
            <w:vAlign w:val="center"/>
          </w:tcPr>
          <w:p w14:paraId="501A93E3" w14:textId="77777777" w:rsidR="006F6FFF" w:rsidRDefault="009741FD"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G.DF.1</w:t>
            </w:r>
          </w:p>
          <w:p w14:paraId="5A4D4F39" w14:textId="458035A7" w:rsidR="009741FD" w:rsidRPr="00BD7C2F" w:rsidRDefault="009741FD"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G.DF.</w:t>
            </w:r>
            <w:r w:rsidR="00366520">
              <w:rPr>
                <w:rFonts w:asciiTheme="minorHAnsi" w:hAnsiTheme="minorHAnsi" w:cstheme="minorHAnsi"/>
                <w:color w:val="000000"/>
                <w:sz w:val="20"/>
                <w:szCs w:val="20"/>
                <w:shd w:val="clear" w:color="auto" w:fill="FFFFFF"/>
              </w:rPr>
              <w:t>2</w:t>
            </w:r>
          </w:p>
        </w:tc>
        <w:tc>
          <w:tcPr>
            <w:tcW w:w="900" w:type="dxa"/>
            <w:shd w:val="clear" w:color="auto" w:fill="auto"/>
            <w:vAlign w:val="center"/>
          </w:tcPr>
          <w:p w14:paraId="3EE0148C" w14:textId="77777777" w:rsidR="006F6FFF" w:rsidRDefault="001C5224"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G.PC.2</w:t>
            </w:r>
          </w:p>
          <w:p w14:paraId="6C6D5E6B" w14:textId="7DE9C3FC" w:rsidR="001C5224" w:rsidRPr="00BD7C2F" w:rsidRDefault="001C5224"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G.PC.3</w:t>
            </w:r>
          </w:p>
        </w:tc>
        <w:tc>
          <w:tcPr>
            <w:tcW w:w="900" w:type="dxa"/>
            <w:tcBorders>
              <w:bottom w:val="single" w:sz="4" w:space="0" w:color="auto"/>
            </w:tcBorders>
            <w:shd w:val="clear" w:color="auto" w:fill="auto"/>
            <w:vAlign w:val="center"/>
          </w:tcPr>
          <w:p w14:paraId="3ACC30CC" w14:textId="63F5A34F" w:rsidR="006F6FFF" w:rsidRPr="00BD7C2F" w:rsidRDefault="00E47D41" w:rsidP="00747EA3">
            <w:pPr>
              <w:spacing w:line="276" w:lineRule="auto"/>
              <w:jc w:val="center"/>
              <w:rPr>
                <w:rFonts w:asciiTheme="minorHAnsi" w:hAnsiTheme="minorHAnsi" w:cstheme="minorHAnsi"/>
                <w:color w:val="000000"/>
                <w:sz w:val="20"/>
                <w:szCs w:val="20"/>
                <w:shd w:val="clear" w:color="auto" w:fill="FFFFFF"/>
              </w:rPr>
            </w:pPr>
            <w:r>
              <w:rPr>
                <w:rFonts w:asciiTheme="minorHAnsi" w:hAnsiTheme="minorHAnsi" w:cstheme="minorHAnsi"/>
                <w:color w:val="000000"/>
                <w:sz w:val="20"/>
                <w:szCs w:val="20"/>
                <w:shd w:val="clear" w:color="auto" w:fill="FFFFFF"/>
              </w:rPr>
              <w:t>G.DF.1</w:t>
            </w:r>
          </w:p>
        </w:tc>
      </w:tr>
      <w:tr w:rsidR="006F6FFF" w:rsidRPr="00BD7C2F" w14:paraId="570F9A68" w14:textId="77777777" w:rsidTr="00E47D41">
        <w:trPr>
          <w:trHeight w:val="793"/>
          <w:jc w:val="center"/>
        </w:trPr>
        <w:tc>
          <w:tcPr>
            <w:tcW w:w="1345" w:type="dxa"/>
            <w:vAlign w:val="center"/>
          </w:tcPr>
          <w:p w14:paraId="256CCD05" w14:textId="1600E4C9" w:rsidR="006F6FFF" w:rsidRPr="00BD7C2F" w:rsidRDefault="00993261" w:rsidP="00067423">
            <w:pPr>
              <w:spacing w:line="276" w:lineRule="auto"/>
              <w:jc w:val="center"/>
              <w:rPr>
                <w:rFonts w:asciiTheme="minorHAnsi" w:hAnsiTheme="minorHAnsi" w:cstheme="minorHAnsi"/>
                <w:sz w:val="20"/>
                <w:szCs w:val="20"/>
              </w:rPr>
            </w:pPr>
            <w:hyperlink r:id="rId168" w:history="1">
              <w:r w:rsidR="006F6FFF" w:rsidRPr="003D5C0F">
                <w:rPr>
                  <w:rStyle w:val="Hyperlink"/>
                  <w:rFonts w:asciiTheme="minorHAnsi" w:hAnsiTheme="minorHAnsi" w:cstheme="minorHAnsi"/>
                  <w:sz w:val="20"/>
                  <w:szCs w:val="20"/>
                </w:rPr>
                <w:t>Algebra</w:t>
              </w:r>
              <w:r w:rsidR="00A35A70">
                <w:rPr>
                  <w:rStyle w:val="Hyperlink"/>
                  <w:rFonts w:asciiTheme="minorHAnsi" w:hAnsiTheme="minorHAnsi" w:cstheme="minorHAnsi"/>
                  <w:sz w:val="20"/>
                  <w:szCs w:val="20"/>
                </w:rPr>
                <w:t xml:space="preserve"> 2</w:t>
              </w:r>
              <w:r w:rsidR="006F6FFF" w:rsidRPr="003D5C0F">
                <w:rPr>
                  <w:rStyle w:val="Hyperlink"/>
                  <w:rFonts w:asciiTheme="minorHAnsi" w:hAnsiTheme="minorHAnsi" w:cstheme="minorHAnsi"/>
                  <w:sz w:val="20"/>
                  <w:szCs w:val="20"/>
                </w:rPr>
                <w:t xml:space="preserve"> </w:t>
              </w:r>
            </w:hyperlink>
          </w:p>
        </w:tc>
        <w:tc>
          <w:tcPr>
            <w:tcW w:w="990" w:type="dxa"/>
            <w:vMerge/>
            <w:shd w:val="clear" w:color="auto" w:fill="003C71" w:themeFill="accent1"/>
            <w:vAlign w:val="center"/>
          </w:tcPr>
          <w:p w14:paraId="5A02076A" w14:textId="77777777" w:rsidR="006F6FFF" w:rsidRPr="00BD7C2F" w:rsidRDefault="006F6FFF" w:rsidP="00067423">
            <w:pPr>
              <w:spacing w:line="276" w:lineRule="auto"/>
              <w:jc w:val="center"/>
              <w:rPr>
                <w:rFonts w:asciiTheme="minorHAnsi" w:hAnsiTheme="minorHAnsi" w:cstheme="minorHAnsi"/>
                <w:sz w:val="20"/>
                <w:szCs w:val="20"/>
              </w:rPr>
            </w:pPr>
          </w:p>
        </w:tc>
        <w:tc>
          <w:tcPr>
            <w:tcW w:w="990" w:type="dxa"/>
            <w:shd w:val="clear" w:color="auto" w:fill="003C71" w:themeFill="accent1"/>
            <w:vAlign w:val="center"/>
          </w:tcPr>
          <w:p w14:paraId="1AE35C1B" w14:textId="77777777" w:rsidR="006F6FFF" w:rsidRPr="00BD7C2F" w:rsidRDefault="006F6FFF" w:rsidP="00067423">
            <w:pPr>
              <w:spacing w:line="276" w:lineRule="auto"/>
              <w:jc w:val="center"/>
              <w:rPr>
                <w:rFonts w:asciiTheme="minorHAnsi" w:hAnsiTheme="minorHAnsi" w:cstheme="minorHAnsi"/>
                <w:sz w:val="20"/>
                <w:szCs w:val="20"/>
              </w:rPr>
            </w:pPr>
          </w:p>
        </w:tc>
        <w:tc>
          <w:tcPr>
            <w:tcW w:w="900" w:type="dxa"/>
            <w:shd w:val="clear" w:color="auto" w:fill="003C71" w:themeFill="accent1"/>
            <w:vAlign w:val="center"/>
          </w:tcPr>
          <w:p w14:paraId="1F512F2F" w14:textId="77777777" w:rsidR="006F6FFF" w:rsidRPr="00BD7C2F" w:rsidRDefault="006F6FFF" w:rsidP="00067423">
            <w:pPr>
              <w:spacing w:line="276" w:lineRule="auto"/>
              <w:jc w:val="center"/>
              <w:rPr>
                <w:rFonts w:asciiTheme="minorHAnsi" w:hAnsiTheme="minorHAnsi" w:cstheme="minorHAnsi"/>
                <w:sz w:val="20"/>
                <w:szCs w:val="20"/>
              </w:rPr>
            </w:pPr>
          </w:p>
        </w:tc>
        <w:tc>
          <w:tcPr>
            <w:tcW w:w="990" w:type="dxa"/>
            <w:vAlign w:val="center"/>
          </w:tcPr>
          <w:p w14:paraId="088BDA78" w14:textId="0EF0BBF6" w:rsidR="006F6FFF" w:rsidRPr="00BD7C2F" w:rsidRDefault="006F6FF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A2.F.1</w:t>
            </w:r>
          </w:p>
        </w:tc>
        <w:tc>
          <w:tcPr>
            <w:tcW w:w="900" w:type="dxa"/>
            <w:shd w:val="clear" w:color="auto" w:fill="003C71" w:themeFill="accent1"/>
            <w:vAlign w:val="center"/>
          </w:tcPr>
          <w:p w14:paraId="7848F080" w14:textId="77777777" w:rsidR="006F6FFF" w:rsidRPr="00BD7C2F" w:rsidRDefault="006F6FFF" w:rsidP="00067423">
            <w:pPr>
              <w:spacing w:line="276" w:lineRule="auto"/>
              <w:jc w:val="center"/>
              <w:rPr>
                <w:rFonts w:asciiTheme="minorHAnsi" w:hAnsiTheme="minorHAnsi" w:cstheme="minorHAnsi"/>
                <w:sz w:val="20"/>
                <w:szCs w:val="20"/>
              </w:rPr>
            </w:pPr>
          </w:p>
        </w:tc>
        <w:tc>
          <w:tcPr>
            <w:tcW w:w="990" w:type="dxa"/>
            <w:vMerge/>
            <w:shd w:val="clear" w:color="auto" w:fill="003C71" w:themeFill="accent1"/>
            <w:vAlign w:val="center"/>
          </w:tcPr>
          <w:p w14:paraId="213F6692" w14:textId="77777777" w:rsidR="006F6FFF" w:rsidRPr="00BD7C2F" w:rsidRDefault="006F6FFF" w:rsidP="00067423">
            <w:pPr>
              <w:spacing w:line="276" w:lineRule="auto"/>
              <w:jc w:val="center"/>
              <w:rPr>
                <w:rFonts w:asciiTheme="minorHAnsi" w:hAnsiTheme="minorHAnsi" w:cstheme="minorHAnsi"/>
                <w:color w:val="000000"/>
                <w:sz w:val="20"/>
                <w:szCs w:val="20"/>
                <w:shd w:val="clear" w:color="auto" w:fill="FFFFFF"/>
              </w:rPr>
            </w:pPr>
          </w:p>
        </w:tc>
        <w:tc>
          <w:tcPr>
            <w:tcW w:w="1260" w:type="dxa"/>
            <w:shd w:val="clear" w:color="auto" w:fill="003C71" w:themeFill="accent1"/>
            <w:vAlign w:val="center"/>
          </w:tcPr>
          <w:p w14:paraId="267A5963" w14:textId="77777777" w:rsidR="006F6FFF" w:rsidRPr="00BD7C2F" w:rsidRDefault="006F6FFF" w:rsidP="00747EA3">
            <w:pPr>
              <w:spacing w:line="276" w:lineRule="auto"/>
              <w:jc w:val="center"/>
              <w:rPr>
                <w:rFonts w:asciiTheme="minorHAnsi" w:hAnsiTheme="minorHAnsi" w:cstheme="minorHAnsi"/>
                <w:color w:val="000000"/>
                <w:sz w:val="20"/>
                <w:szCs w:val="20"/>
                <w:shd w:val="clear" w:color="auto" w:fill="FFFFFF"/>
              </w:rPr>
            </w:pPr>
          </w:p>
        </w:tc>
        <w:tc>
          <w:tcPr>
            <w:tcW w:w="1260" w:type="dxa"/>
            <w:shd w:val="clear" w:color="auto" w:fill="003C71" w:themeFill="accent1"/>
            <w:vAlign w:val="center"/>
          </w:tcPr>
          <w:p w14:paraId="61AFEC10" w14:textId="77777777" w:rsidR="006F6FFF" w:rsidRPr="00BD7C2F" w:rsidRDefault="006F6FFF" w:rsidP="00747EA3">
            <w:pPr>
              <w:spacing w:line="276" w:lineRule="auto"/>
              <w:jc w:val="center"/>
              <w:rPr>
                <w:rFonts w:asciiTheme="minorHAnsi" w:hAnsiTheme="minorHAnsi" w:cstheme="minorHAnsi"/>
                <w:color w:val="000000"/>
                <w:sz w:val="20"/>
                <w:szCs w:val="20"/>
                <w:shd w:val="clear" w:color="auto" w:fill="FFFFFF"/>
              </w:rPr>
            </w:pPr>
          </w:p>
        </w:tc>
        <w:tc>
          <w:tcPr>
            <w:tcW w:w="900" w:type="dxa"/>
            <w:shd w:val="clear" w:color="auto" w:fill="003C71" w:themeFill="accent1"/>
            <w:vAlign w:val="center"/>
          </w:tcPr>
          <w:p w14:paraId="184EC37C" w14:textId="3863A4A4" w:rsidR="006F6FFF" w:rsidRPr="00BD7C2F" w:rsidRDefault="006F6FFF" w:rsidP="00747EA3">
            <w:pPr>
              <w:spacing w:line="276" w:lineRule="auto"/>
              <w:jc w:val="center"/>
              <w:rPr>
                <w:rFonts w:asciiTheme="minorHAnsi" w:hAnsiTheme="minorHAnsi" w:cstheme="minorHAnsi"/>
                <w:color w:val="000000"/>
                <w:sz w:val="20"/>
                <w:szCs w:val="20"/>
                <w:shd w:val="clear" w:color="auto" w:fill="FFFFFF"/>
              </w:rPr>
            </w:pPr>
          </w:p>
        </w:tc>
        <w:tc>
          <w:tcPr>
            <w:tcW w:w="900" w:type="dxa"/>
            <w:tcBorders>
              <w:bottom w:val="single" w:sz="4" w:space="0" w:color="auto"/>
            </w:tcBorders>
            <w:shd w:val="clear" w:color="auto" w:fill="003C71" w:themeFill="accent1"/>
            <w:vAlign w:val="center"/>
          </w:tcPr>
          <w:p w14:paraId="20AE3AB9" w14:textId="77777777" w:rsidR="006F6FFF" w:rsidRPr="00BD7C2F" w:rsidRDefault="006F6FFF" w:rsidP="00747EA3">
            <w:pPr>
              <w:spacing w:line="276" w:lineRule="auto"/>
              <w:jc w:val="center"/>
              <w:rPr>
                <w:rFonts w:asciiTheme="minorHAnsi" w:hAnsiTheme="minorHAnsi" w:cstheme="minorHAnsi"/>
                <w:color w:val="000000"/>
                <w:sz w:val="20"/>
                <w:szCs w:val="20"/>
                <w:shd w:val="clear" w:color="auto" w:fill="FFFFFF"/>
              </w:rPr>
            </w:pPr>
          </w:p>
        </w:tc>
      </w:tr>
    </w:tbl>
    <w:p w14:paraId="6B8A038F" w14:textId="77777777" w:rsidR="009A5F7C" w:rsidRDefault="009A5F7C" w:rsidP="00FC1EA0"/>
    <w:p w14:paraId="738C7FB8" w14:textId="67C38B6D" w:rsidR="003B4701" w:rsidRDefault="003B4701" w:rsidP="003B4701">
      <w:pPr>
        <w:pStyle w:val="Heading2"/>
      </w:pPr>
      <w:r>
        <w:lastRenderedPageBreak/>
        <w:t>Part V: Probability and Statistics</w:t>
      </w:r>
    </w:p>
    <w:p w14:paraId="700CBBD1" w14:textId="77777777" w:rsidR="003B4701" w:rsidRDefault="003B4701" w:rsidP="003B4701">
      <w:pPr>
        <w:pStyle w:val="NoSpacing"/>
      </w:pPr>
    </w:p>
    <w:p w14:paraId="338E2927" w14:textId="48E8E875" w:rsidR="003B4701" w:rsidRDefault="003B4701" w:rsidP="003B4701">
      <w:pPr>
        <w:pStyle w:val="Heading3"/>
      </w:pPr>
      <w:r>
        <w:t xml:space="preserve">Probability and Statistics </w:t>
      </w:r>
      <w:r w:rsidR="000E6D36">
        <w:t>(PS</w:t>
      </w:r>
      <w:r>
        <w:t>) Strand Summary</w:t>
      </w:r>
    </w:p>
    <w:p w14:paraId="6FCD8A1E" w14:textId="77777777" w:rsidR="003B4701" w:rsidRPr="00C97AAD" w:rsidRDefault="003B4701" w:rsidP="003B4701"/>
    <w:p w14:paraId="3B388FA5" w14:textId="2FAD391F" w:rsidR="003B4701" w:rsidRDefault="003A7F9E" w:rsidP="003B4701">
      <w:pPr>
        <w:spacing w:line="276" w:lineRule="auto"/>
        <w:rPr>
          <w:rFonts w:asciiTheme="minorHAnsi" w:eastAsia="Times New Roman" w:hAnsiTheme="minorHAnsi" w:cstheme="minorHAnsi"/>
        </w:rPr>
      </w:pPr>
      <w:r>
        <w:rPr>
          <w:rFonts w:asciiTheme="minorHAnsi" w:eastAsia="Times New Roman" w:hAnsiTheme="minorHAnsi" w:cstheme="minorHAnsi"/>
        </w:rPr>
        <w:t xml:space="preserve">The world can be investigated through posing questions and collecting, representing, analyzing, and interpreting data to describe and predict events and real-world phenomena. </w:t>
      </w:r>
      <w:r w:rsidR="00C259E2">
        <w:rPr>
          <w:rFonts w:asciiTheme="minorHAnsi" w:eastAsia="Times New Roman" w:hAnsiTheme="minorHAnsi" w:cstheme="minorHAnsi"/>
        </w:rPr>
        <w:t xml:space="preserve">K-12 students will engage with the </w:t>
      </w:r>
      <w:r w:rsidR="0074130A">
        <w:rPr>
          <w:rFonts w:asciiTheme="minorHAnsi" w:eastAsia="Times New Roman" w:hAnsiTheme="minorHAnsi" w:cstheme="minorHAnsi"/>
        </w:rPr>
        <w:t>data cycle</w:t>
      </w:r>
      <w:r w:rsidR="00C259E2">
        <w:rPr>
          <w:rFonts w:asciiTheme="minorHAnsi" w:eastAsia="Times New Roman" w:hAnsiTheme="minorHAnsi" w:cstheme="minorHAnsi"/>
        </w:rPr>
        <w:t xml:space="preserve">. The data cycle </w:t>
      </w:r>
      <w:r w:rsidR="007D3F9A">
        <w:rPr>
          <w:rFonts w:asciiTheme="minorHAnsi" w:eastAsia="Times New Roman" w:hAnsiTheme="minorHAnsi" w:cstheme="minorHAnsi"/>
        </w:rPr>
        <w:t>includes</w:t>
      </w:r>
      <w:r w:rsidR="00C259E2">
        <w:rPr>
          <w:rFonts w:asciiTheme="minorHAnsi" w:eastAsia="Times New Roman" w:hAnsiTheme="minorHAnsi" w:cstheme="minorHAnsi"/>
        </w:rPr>
        <w:t xml:space="preserve"> formulating questions to be explored with data; collecting or acquiring data; organizing and representing data; and analyzing data and communicating results. </w:t>
      </w:r>
    </w:p>
    <w:p w14:paraId="2B3C3F29" w14:textId="77777777" w:rsidR="00EB1D51" w:rsidRDefault="00EB1D51" w:rsidP="003B4701">
      <w:pPr>
        <w:spacing w:line="276" w:lineRule="auto"/>
        <w:rPr>
          <w:rFonts w:asciiTheme="minorHAnsi" w:eastAsia="Times New Roman" w:hAnsiTheme="minorHAnsi" w:cstheme="minorHAnsi"/>
        </w:rPr>
      </w:pPr>
    </w:p>
    <w:tbl>
      <w:tblPr>
        <w:tblStyle w:val="TableGrid"/>
        <w:tblW w:w="0" w:type="auto"/>
        <w:tblLayout w:type="fixed"/>
        <w:tblLook w:val="04A0" w:firstRow="1" w:lastRow="0" w:firstColumn="1" w:lastColumn="0" w:noHBand="0" w:noVBand="1"/>
      </w:tblPr>
      <w:tblGrid>
        <w:gridCol w:w="1525"/>
        <w:gridCol w:w="1080"/>
        <w:gridCol w:w="6745"/>
      </w:tblGrid>
      <w:tr w:rsidR="003B4701" w14:paraId="18AA85A6" w14:textId="77777777" w:rsidTr="00067423">
        <w:tc>
          <w:tcPr>
            <w:tcW w:w="9350" w:type="dxa"/>
            <w:gridSpan w:val="3"/>
            <w:shd w:val="clear" w:color="auto" w:fill="003C71" w:themeFill="accent1"/>
          </w:tcPr>
          <w:p w14:paraId="7A909B80" w14:textId="7AAAE6BA" w:rsidR="003B4701" w:rsidRPr="0019540D" w:rsidRDefault="003B4701" w:rsidP="00067423">
            <w:pPr>
              <w:spacing w:line="276" w:lineRule="auto"/>
              <w:jc w:val="center"/>
              <w:rPr>
                <w:b/>
                <w:bCs/>
                <w:color w:val="FFFFFF" w:themeColor="background1"/>
              </w:rPr>
            </w:pPr>
            <w:r w:rsidRPr="0019540D">
              <w:rPr>
                <w:b/>
                <w:bCs/>
                <w:color w:val="FFFFFF" w:themeColor="background1"/>
              </w:rPr>
              <w:t>Strand Concept 1:</w:t>
            </w:r>
            <w:r w:rsidR="00A36045">
              <w:rPr>
                <w:b/>
                <w:bCs/>
                <w:color w:val="FFFFFF" w:themeColor="background1"/>
              </w:rPr>
              <w:t xml:space="preserve"> </w:t>
            </w:r>
            <w:r w:rsidR="00425FF1">
              <w:rPr>
                <w:b/>
                <w:bCs/>
                <w:color w:val="FFFFFF" w:themeColor="background1"/>
              </w:rPr>
              <w:t>Data Cycle</w:t>
            </w:r>
          </w:p>
        </w:tc>
      </w:tr>
      <w:tr w:rsidR="003B4701" w14:paraId="0CD3101A" w14:textId="77777777" w:rsidTr="00067423">
        <w:tc>
          <w:tcPr>
            <w:tcW w:w="1525" w:type="dxa"/>
            <w:shd w:val="clear" w:color="auto" w:fill="7DD4FF" w:themeFill="accent2" w:themeFillTint="66"/>
            <w:vAlign w:val="center"/>
          </w:tcPr>
          <w:p w14:paraId="60D5E66D" w14:textId="77777777" w:rsidR="003B4701" w:rsidRDefault="003B4701" w:rsidP="00067423">
            <w:pPr>
              <w:jc w:val="center"/>
              <w:rPr>
                <w:b/>
                <w:bCs/>
                <w:sz w:val="20"/>
                <w:szCs w:val="20"/>
              </w:rPr>
            </w:pPr>
            <w:r w:rsidRPr="00D71B90">
              <w:rPr>
                <w:b/>
                <w:bCs/>
                <w:sz w:val="20"/>
                <w:szCs w:val="20"/>
              </w:rPr>
              <w:t>Grade Level/</w:t>
            </w:r>
          </w:p>
          <w:p w14:paraId="08F5DB7D" w14:textId="77777777" w:rsidR="003B4701" w:rsidRPr="00D71B90" w:rsidRDefault="003B4701"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5AF1EF80" w14:textId="77777777" w:rsidR="003B4701" w:rsidRPr="00D71B90" w:rsidRDefault="003B4701"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0E7DD7F8" w14:textId="77777777" w:rsidR="003B4701" w:rsidRPr="00D71B90" w:rsidRDefault="003B4701" w:rsidP="00067423">
            <w:pPr>
              <w:jc w:val="center"/>
              <w:rPr>
                <w:b/>
                <w:bCs/>
                <w:sz w:val="20"/>
                <w:szCs w:val="20"/>
              </w:rPr>
            </w:pPr>
            <w:r w:rsidRPr="00D71B90">
              <w:rPr>
                <w:b/>
                <w:bCs/>
                <w:sz w:val="20"/>
                <w:szCs w:val="20"/>
              </w:rPr>
              <w:t>Description</w:t>
            </w:r>
          </w:p>
        </w:tc>
      </w:tr>
      <w:tr w:rsidR="003B4701" w14:paraId="271C25C2" w14:textId="77777777" w:rsidTr="00067423">
        <w:tc>
          <w:tcPr>
            <w:tcW w:w="1525" w:type="dxa"/>
            <w:vAlign w:val="center"/>
          </w:tcPr>
          <w:p w14:paraId="181D621B" w14:textId="77777777" w:rsidR="003B4701" w:rsidRPr="00993099" w:rsidRDefault="00993261" w:rsidP="00067423">
            <w:pPr>
              <w:spacing w:line="276" w:lineRule="auto"/>
              <w:jc w:val="center"/>
              <w:rPr>
                <w:rFonts w:asciiTheme="minorHAnsi" w:hAnsiTheme="minorHAnsi" w:cstheme="minorHAnsi"/>
                <w:sz w:val="20"/>
                <w:szCs w:val="20"/>
              </w:rPr>
            </w:pPr>
            <w:hyperlink r:id="rId169" w:history="1">
              <w:r w:rsidR="003B4701" w:rsidRPr="00993099">
                <w:rPr>
                  <w:rStyle w:val="Hyperlink"/>
                  <w:rFonts w:asciiTheme="minorHAnsi" w:hAnsiTheme="minorHAnsi" w:cstheme="minorHAnsi"/>
                  <w:sz w:val="20"/>
                  <w:szCs w:val="20"/>
                </w:rPr>
                <w:t>Kindergarten</w:t>
              </w:r>
            </w:hyperlink>
          </w:p>
        </w:tc>
        <w:tc>
          <w:tcPr>
            <w:tcW w:w="1080" w:type="dxa"/>
            <w:vAlign w:val="center"/>
          </w:tcPr>
          <w:p w14:paraId="3A49632D" w14:textId="760C28D9" w:rsidR="003B4701" w:rsidRPr="00993099" w:rsidRDefault="009C6EA2" w:rsidP="00067423">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K.PS.1</w:t>
            </w:r>
          </w:p>
        </w:tc>
        <w:tc>
          <w:tcPr>
            <w:tcW w:w="6745" w:type="dxa"/>
            <w:vAlign w:val="center"/>
          </w:tcPr>
          <w:p w14:paraId="2C6E861F" w14:textId="3FD080B2" w:rsidR="003B4701" w:rsidRPr="00993099" w:rsidRDefault="00993099" w:rsidP="00067423">
            <w:pPr>
              <w:spacing w:line="276" w:lineRule="auto"/>
              <w:rPr>
                <w:rFonts w:asciiTheme="minorHAnsi" w:hAnsiTheme="minorHAnsi" w:cstheme="minorHAnsi"/>
                <w:sz w:val="20"/>
                <w:szCs w:val="20"/>
              </w:rPr>
            </w:pPr>
            <w:r w:rsidRPr="00993099">
              <w:rPr>
                <w:rFonts w:asciiTheme="minorHAnsi" w:hAnsiTheme="minorHAnsi" w:cstheme="minorHAnsi"/>
                <w:color w:val="000000"/>
                <w:sz w:val="20"/>
                <w:szCs w:val="20"/>
              </w:rPr>
              <w:t xml:space="preserve">The student will apply the data cycle (pose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object graphs and picture graphs</w:t>
            </w:r>
            <w:r w:rsidRPr="00993099">
              <w:rPr>
                <w:rFonts w:asciiTheme="minorHAnsi" w:hAnsiTheme="minorHAnsi" w:cstheme="minorHAnsi"/>
                <w:color w:val="000000"/>
                <w:sz w:val="20"/>
                <w:szCs w:val="20"/>
              </w:rPr>
              <w:t>.</w:t>
            </w:r>
          </w:p>
        </w:tc>
      </w:tr>
      <w:tr w:rsidR="003B4701" w14:paraId="03F7C664" w14:textId="77777777" w:rsidTr="00067423">
        <w:tc>
          <w:tcPr>
            <w:tcW w:w="1525" w:type="dxa"/>
            <w:vAlign w:val="center"/>
          </w:tcPr>
          <w:p w14:paraId="3C5D9B23" w14:textId="77777777" w:rsidR="003B4701" w:rsidRPr="00993099" w:rsidRDefault="00993261" w:rsidP="00067423">
            <w:pPr>
              <w:spacing w:line="276" w:lineRule="auto"/>
              <w:jc w:val="center"/>
              <w:rPr>
                <w:rFonts w:asciiTheme="minorHAnsi" w:hAnsiTheme="minorHAnsi" w:cstheme="minorHAnsi"/>
                <w:sz w:val="20"/>
                <w:szCs w:val="20"/>
              </w:rPr>
            </w:pPr>
            <w:hyperlink r:id="rId170" w:history="1">
              <w:r w:rsidR="003B4701" w:rsidRPr="00993099">
                <w:rPr>
                  <w:rStyle w:val="Hyperlink"/>
                  <w:rFonts w:asciiTheme="minorHAnsi" w:hAnsiTheme="minorHAnsi" w:cstheme="minorHAnsi"/>
                  <w:sz w:val="20"/>
                  <w:szCs w:val="20"/>
                </w:rPr>
                <w:t>Grade 1</w:t>
              </w:r>
            </w:hyperlink>
          </w:p>
        </w:tc>
        <w:tc>
          <w:tcPr>
            <w:tcW w:w="1080" w:type="dxa"/>
            <w:vAlign w:val="center"/>
          </w:tcPr>
          <w:p w14:paraId="6E1550EC" w14:textId="20738B43" w:rsidR="003B4701" w:rsidRPr="00993099" w:rsidRDefault="009C6EA2" w:rsidP="00067423">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1.PS.1</w:t>
            </w:r>
          </w:p>
        </w:tc>
        <w:tc>
          <w:tcPr>
            <w:tcW w:w="6745" w:type="dxa"/>
            <w:vAlign w:val="center"/>
          </w:tcPr>
          <w:p w14:paraId="42CE6B50" w14:textId="787CA45E" w:rsidR="003B4701" w:rsidRPr="00993099" w:rsidRDefault="00993099" w:rsidP="00067423">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(pose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object graphs, picture graphs, and tables</w:t>
            </w:r>
            <w:r w:rsidRPr="00993099">
              <w:rPr>
                <w:rFonts w:asciiTheme="minorHAnsi" w:hAnsiTheme="minorHAnsi" w:cstheme="minorHAnsi"/>
                <w:color w:val="000000"/>
                <w:sz w:val="20"/>
                <w:szCs w:val="20"/>
              </w:rPr>
              <w:t>.</w:t>
            </w:r>
          </w:p>
        </w:tc>
      </w:tr>
      <w:tr w:rsidR="003B4701" w14:paraId="1258D678" w14:textId="77777777" w:rsidTr="00067423">
        <w:tc>
          <w:tcPr>
            <w:tcW w:w="1525" w:type="dxa"/>
            <w:vAlign w:val="center"/>
          </w:tcPr>
          <w:p w14:paraId="53829423" w14:textId="77777777" w:rsidR="003B4701" w:rsidRPr="00993099" w:rsidRDefault="00993261" w:rsidP="00067423">
            <w:pPr>
              <w:spacing w:line="276" w:lineRule="auto"/>
              <w:jc w:val="center"/>
              <w:rPr>
                <w:rFonts w:asciiTheme="minorHAnsi" w:hAnsiTheme="minorHAnsi" w:cstheme="minorHAnsi"/>
                <w:sz w:val="20"/>
                <w:szCs w:val="20"/>
              </w:rPr>
            </w:pPr>
            <w:hyperlink r:id="rId171" w:history="1">
              <w:r w:rsidR="003B4701" w:rsidRPr="00993099">
                <w:rPr>
                  <w:rStyle w:val="Hyperlink"/>
                  <w:rFonts w:asciiTheme="minorHAnsi" w:hAnsiTheme="minorHAnsi" w:cstheme="minorHAnsi"/>
                  <w:sz w:val="20"/>
                  <w:szCs w:val="20"/>
                </w:rPr>
                <w:t>Grade 2</w:t>
              </w:r>
            </w:hyperlink>
          </w:p>
        </w:tc>
        <w:tc>
          <w:tcPr>
            <w:tcW w:w="1080" w:type="dxa"/>
            <w:vAlign w:val="center"/>
          </w:tcPr>
          <w:p w14:paraId="5379EA31" w14:textId="06DD979B" w:rsidR="003B4701" w:rsidRPr="00993099" w:rsidRDefault="009C6EA2" w:rsidP="00067423">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2.PS.1</w:t>
            </w:r>
          </w:p>
        </w:tc>
        <w:tc>
          <w:tcPr>
            <w:tcW w:w="6745" w:type="dxa"/>
            <w:vAlign w:val="center"/>
          </w:tcPr>
          <w:p w14:paraId="071A2DB9" w14:textId="6BA613EA" w:rsidR="003B4701" w:rsidRPr="00993099" w:rsidRDefault="00815D0A" w:rsidP="00067423">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(pose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pictographs and bar graphs</w:t>
            </w:r>
            <w:r w:rsidRPr="00993099">
              <w:rPr>
                <w:rFonts w:asciiTheme="minorHAnsi" w:hAnsiTheme="minorHAnsi" w:cstheme="minorHAnsi"/>
                <w:color w:val="000000"/>
                <w:sz w:val="20"/>
                <w:szCs w:val="20"/>
              </w:rPr>
              <w:t>.</w:t>
            </w:r>
          </w:p>
        </w:tc>
      </w:tr>
      <w:tr w:rsidR="003B4701" w14:paraId="14766E19" w14:textId="77777777" w:rsidTr="00067423">
        <w:tc>
          <w:tcPr>
            <w:tcW w:w="1525" w:type="dxa"/>
            <w:vAlign w:val="center"/>
          </w:tcPr>
          <w:p w14:paraId="75287F46" w14:textId="77777777" w:rsidR="003B4701" w:rsidRPr="00993099" w:rsidRDefault="00993261" w:rsidP="00067423">
            <w:pPr>
              <w:spacing w:line="276" w:lineRule="auto"/>
              <w:jc w:val="center"/>
              <w:rPr>
                <w:rFonts w:asciiTheme="minorHAnsi" w:hAnsiTheme="minorHAnsi" w:cstheme="minorHAnsi"/>
                <w:sz w:val="20"/>
                <w:szCs w:val="20"/>
              </w:rPr>
            </w:pPr>
            <w:hyperlink r:id="rId172" w:history="1">
              <w:r w:rsidR="003B4701" w:rsidRPr="00993099">
                <w:rPr>
                  <w:rStyle w:val="Hyperlink"/>
                  <w:rFonts w:asciiTheme="minorHAnsi" w:hAnsiTheme="minorHAnsi" w:cstheme="minorHAnsi"/>
                  <w:sz w:val="20"/>
                  <w:szCs w:val="20"/>
                </w:rPr>
                <w:t>Grade 3</w:t>
              </w:r>
            </w:hyperlink>
          </w:p>
        </w:tc>
        <w:tc>
          <w:tcPr>
            <w:tcW w:w="1080" w:type="dxa"/>
            <w:vAlign w:val="center"/>
          </w:tcPr>
          <w:p w14:paraId="2DA79DC9" w14:textId="7E124340" w:rsidR="003B4701" w:rsidRPr="00993099" w:rsidRDefault="009C6EA2" w:rsidP="00067423">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3.PS.1</w:t>
            </w:r>
          </w:p>
        </w:tc>
        <w:tc>
          <w:tcPr>
            <w:tcW w:w="6745" w:type="dxa"/>
            <w:vAlign w:val="center"/>
          </w:tcPr>
          <w:p w14:paraId="125CFD84" w14:textId="3594F3A7" w:rsidR="003B4701" w:rsidRPr="00993099" w:rsidRDefault="00815D0A" w:rsidP="00067423">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(formulate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pictographs and bar graphs</w:t>
            </w:r>
            <w:r w:rsidRPr="00993099">
              <w:rPr>
                <w:rFonts w:asciiTheme="minorHAnsi" w:hAnsiTheme="minorHAnsi" w:cstheme="minorHAnsi"/>
                <w:color w:val="000000"/>
                <w:sz w:val="20"/>
                <w:szCs w:val="20"/>
              </w:rPr>
              <w:t>.</w:t>
            </w:r>
          </w:p>
        </w:tc>
      </w:tr>
      <w:tr w:rsidR="003B4701" w14:paraId="6331152D" w14:textId="77777777" w:rsidTr="00067423">
        <w:tc>
          <w:tcPr>
            <w:tcW w:w="1525" w:type="dxa"/>
            <w:vAlign w:val="center"/>
          </w:tcPr>
          <w:p w14:paraId="1E6A70F4" w14:textId="77777777" w:rsidR="003B4701" w:rsidRPr="00993099" w:rsidRDefault="00993261" w:rsidP="00067423">
            <w:pPr>
              <w:spacing w:line="276" w:lineRule="auto"/>
              <w:jc w:val="center"/>
              <w:rPr>
                <w:rFonts w:asciiTheme="minorHAnsi" w:hAnsiTheme="minorHAnsi" w:cstheme="minorHAnsi"/>
                <w:sz w:val="20"/>
                <w:szCs w:val="20"/>
              </w:rPr>
            </w:pPr>
            <w:hyperlink r:id="rId173" w:history="1">
              <w:r w:rsidR="003B4701" w:rsidRPr="00993099">
                <w:rPr>
                  <w:rStyle w:val="Hyperlink"/>
                  <w:rFonts w:asciiTheme="minorHAnsi" w:hAnsiTheme="minorHAnsi" w:cstheme="minorHAnsi"/>
                  <w:sz w:val="20"/>
                  <w:szCs w:val="20"/>
                </w:rPr>
                <w:t>Grade 4</w:t>
              </w:r>
            </w:hyperlink>
          </w:p>
        </w:tc>
        <w:tc>
          <w:tcPr>
            <w:tcW w:w="1080" w:type="dxa"/>
            <w:vAlign w:val="center"/>
          </w:tcPr>
          <w:p w14:paraId="747BF922" w14:textId="5E030A9F" w:rsidR="003B4701" w:rsidRPr="00993099" w:rsidRDefault="00664AA1" w:rsidP="00067423">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4.PS.1</w:t>
            </w:r>
          </w:p>
        </w:tc>
        <w:tc>
          <w:tcPr>
            <w:tcW w:w="6745" w:type="dxa"/>
            <w:vAlign w:val="center"/>
          </w:tcPr>
          <w:p w14:paraId="53118BE8" w14:textId="06D3C6FD" w:rsidR="003B4701" w:rsidRPr="00993099" w:rsidRDefault="00815D0A" w:rsidP="00067423">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(formulate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line graphs</w:t>
            </w:r>
            <w:r w:rsidRPr="00993099">
              <w:rPr>
                <w:rFonts w:asciiTheme="minorHAnsi" w:hAnsiTheme="minorHAnsi" w:cstheme="minorHAnsi"/>
                <w:color w:val="000000"/>
                <w:sz w:val="20"/>
                <w:szCs w:val="20"/>
              </w:rPr>
              <w:t>.</w:t>
            </w:r>
          </w:p>
        </w:tc>
      </w:tr>
      <w:tr w:rsidR="00AF5EE0" w14:paraId="293EA4FD" w14:textId="77777777" w:rsidTr="00067423">
        <w:tc>
          <w:tcPr>
            <w:tcW w:w="1525" w:type="dxa"/>
            <w:vAlign w:val="center"/>
          </w:tcPr>
          <w:p w14:paraId="3B6DB088" w14:textId="325AB92D" w:rsidR="00AF5EE0" w:rsidRPr="00993099" w:rsidRDefault="00993261" w:rsidP="00AF5EE0">
            <w:pPr>
              <w:spacing w:line="276" w:lineRule="auto"/>
              <w:jc w:val="center"/>
              <w:rPr>
                <w:rFonts w:asciiTheme="minorHAnsi" w:hAnsiTheme="minorHAnsi" w:cstheme="minorHAnsi"/>
                <w:sz w:val="20"/>
                <w:szCs w:val="20"/>
              </w:rPr>
            </w:pPr>
            <w:hyperlink r:id="rId174" w:history="1">
              <w:r w:rsidR="00AF5EE0" w:rsidRPr="00993099">
                <w:rPr>
                  <w:rStyle w:val="Hyperlink"/>
                  <w:rFonts w:asciiTheme="minorHAnsi" w:hAnsiTheme="minorHAnsi" w:cstheme="minorHAnsi"/>
                  <w:sz w:val="20"/>
                  <w:szCs w:val="20"/>
                </w:rPr>
                <w:t>Grade 5</w:t>
              </w:r>
            </w:hyperlink>
          </w:p>
        </w:tc>
        <w:tc>
          <w:tcPr>
            <w:tcW w:w="1080" w:type="dxa"/>
            <w:vAlign w:val="center"/>
          </w:tcPr>
          <w:p w14:paraId="7A1A179C" w14:textId="1CB74C3C" w:rsidR="00AF5EE0" w:rsidRPr="00993099" w:rsidRDefault="00664AA1" w:rsidP="00AF5EE0">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5.PS.1</w:t>
            </w:r>
          </w:p>
        </w:tc>
        <w:tc>
          <w:tcPr>
            <w:tcW w:w="6745" w:type="dxa"/>
            <w:vAlign w:val="center"/>
          </w:tcPr>
          <w:p w14:paraId="5608C371" w14:textId="6756BF30" w:rsidR="00AF5EE0" w:rsidRPr="00993099" w:rsidRDefault="006B4B5B" w:rsidP="00AF5EE0">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(formulate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line plots (dot plots) and stem-and-leaf plots</w:t>
            </w:r>
            <w:r w:rsidRPr="00993099">
              <w:rPr>
                <w:rFonts w:asciiTheme="minorHAnsi" w:hAnsiTheme="minorHAnsi" w:cstheme="minorHAnsi"/>
                <w:color w:val="000000"/>
                <w:sz w:val="20"/>
                <w:szCs w:val="20"/>
              </w:rPr>
              <w:t>.</w:t>
            </w:r>
          </w:p>
        </w:tc>
      </w:tr>
      <w:tr w:rsidR="00AF5EE0" w14:paraId="759495E1" w14:textId="77777777" w:rsidTr="00067423">
        <w:tc>
          <w:tcPr>
            <w:tcW w:w="1525" w:type="dxa"/>
            <w:vAlign w:val="center"/>
          </w:tcPr>
          <w:p w14:paraId="1002C8EF" w14:textId="5D7EB176" w:rsidR="00AF5EE0" w:rsidRPr="00993099" w:rsidRDefault="00993261" w:rsidP="00AF5EE0">
            <w:pPr>
              <w:spacing w:line="276" w:lineRule="auto"/>
              <w:jc w:val="center"/>
              <w:rPr>
                <w:rFonts w:asciiTheme="minorHAnsi" w:hAnsiTheme="minorHAnsi" w:cstheme="minorHAnsi"/>
                <w:sz w:val="20"/>
                <w:szCs w:val="20"/>
              </w:rPr>
            </w:pPr>
            <w:hyperlink r:id="rId175" w:history="1">
              <w:r w:rsidR="00AF5EE0" w:rsidRPr="00993099">
                <w:rPr>
                  <w:rStyle w:val="Hyperlink"/>
                  <w:rFonts w:asciiTheme="minorHAnsi" w:hAnsiTheme="minorHAnsi" w:cstheme="minorHAnsi"/>
                  <w:sz w:val="20"/>
                  <w:szCs w:val="20"/>
                </w:rPr>
                <w:t>Grade 6</w:t>
              </w:r>
            </w:hyperlink>
          </w:p>
        </w:tc>
        <w:tc>
          <w:tcPr>
            <w:tcW w:w="1080" w:type="dxa"/>
            <w:vAlign w:val="center"/>
          </w:tcPr>
          <w:p w14:paraId="55E330B8" w14:textId="30842BD7" w:rsidR="00AF5EE0" w:rsidRPr="00993099" w:rsidRDefault="00664AA1" w:rsidP="00AF5EE0">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6.PS.1</w:t>
            </w:r>
          </w:p>
        </w:tc>
        <w:tc>
          <w:tcPr>
            <w:tcW w:w="6745" w:type="dxa"/>
            <w:vAlign w:val="center"/>
          </w:tcPr>
          <w:p w14:paraId="07D0F005" w14:textId="1864618D" w:rsidR="00AF5EE0" w:rsidRPr="00993099" w:rsidRDefault="006B4B5B" w:rsidP="00AF5EE0">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(formulate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circle graphs</w:t>
            </w:r>
            <w:r w:rsidRPr="00993099">
              <w:rPr>
                <w:rFonts w:asciiTheme="minorHAnsi" w:hAnsiTheme="minorHAnsi" w:cstheme="minorHAnsi"/>
                <w:color w:val="000000"/>
                <w:sz w:val="20"/>
                <w:szCs w:val="20"/>
              </w:rPr>
              <w:t>.</w:t>
            </w:r>
          </w:p>
        </w:tc>
      </w:tr>
      <w:tr w:rsidR="00AF5EE0" w14:paraId="5276113A" w14:textId="77777777" w:rsidTr="00067423">
        <w:tc>
          <w:tcPr>
            <w:tcW w:w="1525" w:type="dxa"/>
            <w:vAlign w:val="center"/>
          </w:tcPr>
          <w:p w14:paraId="4F109EC5" w14:textId="606AEBF5" w:rsidR="00AF5EE0" w:rsidRPr="00993099" w:rsidRDefault="00993261" w:rsidP="00AF5EE0">
            <w:pPr>
              <w:spacing w:line="276" w:lineRule="auto"/>
              <w:jc w:val="center"/>
              <w:rPr>
                <w:rFonts w:asciiTheme="minorHAnsi" w:hAnsiTheme="minorHAnsi" w:cstheme="minorHAnsi"/>
                <w:sz w:val="20"/>
                <w:szCs w:val="20"/>
              </w:rPr>
            </w:pPr>
            <w:hyperlink r:id="rId176" w:history="1">
              <w:r w:rsidR="00AF5EE0" w:rsidRPr="00993099">
                <w:rPr>
                  <w:rStyle w:val="Hyperlink"/>
                  <w:rFonts w:asciiTheme="minorHAnsi" w:hAnsiTheme="minorHAnsi" w:cstheme="minorHAnsi"/>
                  <w:sz w:val="20"/>
                  <w:szCs w:val="20"/>
                </w:rPr>
                <w:t>Grade 7</w:t>
              </w:r>
            </w:hyperlink>
          </w:p>
        </w:tc>
        <w:tc>
          <w:tcPr>
            <w:tcW w:w="1080" w:type="dxa"/>
            <w:vAlign w:val="center"/>
          </w:tcPr>
          <w:p w14:paraId="4BA7BD63" w14:textId="2966D913" w:rsidR="00AF5EE0" w:rsidRPr="00993099" w:rsidRDefault="00664AA1" w:rsidP="00AF5EE0">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7.PS.2</w:t>
            </w:r>
          </w:p>
        </w:tc>
        <w:tc>
          <w:tcPr>
            <w:tcW w:w="6745" w:type="dxa"/>
            <w:vAlign w:val="center"/>
          </w:tcPr>
          <w:p w14:paraId="7D19664A" w14:textId="727AEA88" w:rsidR="00AF5EE0" w:rsidRPr="00993099" w:rsidRDefault="005911F2" w:rsidP="00AF5EE0">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(formulate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histograms</w:t>
            </w:r>
            <w:r w:rsidRPr="00993099">
              <w:rPr>
                <w:rFonts w:asciiTheme="minorHAnsi" w:hAnsiTheme="minorHAnsi" w:cstheme="minorHAnsi"/>
                <w:color w:val="000000"/>
                <w:sz w:val="20"/>
                <w:szCs w:val="20"/>
              </w:rPr>
              <w:t>.</w:t>
            </w:r>
          </w:p>
        </w:tc>
      </w:tr>
      <w:tr w:rsidR="00572E81" w14:paraId="670281E5" w14:textId="77777777" w:rsidTr="00067423">
        <w:tc>
          <w:tcPr>
            <w:tcW w:w="1525" w:type="dxa"/>
            <w:vMerge w:val="restart"/>
            <w:vAlign w:val="center"/>
          </w:tcPr>
          <w:p w14:paraId="638E1F47" w14:textId="00EB0C05" w:rsidR="00572E81" w:rsidRPr="00993099" w:rsidRDefault="00993261" w:rsidP="00AF5EE0">
            <w:pPr>
              <w:spacing w:line="276" w:lineRule="auto"/>
              <w:jc w:val="center"/>
              <w:rPr>
                <w:rFonts w:asciiTheme="minorHAnsi" w:hAnsiTheme="minorHAnsi" w:cstheme="minorHAnsi"/>
                <w:sz w:val="20"/>
                <w:szCs w:val="20"/>
              </w:rPr>
            </w:pPr>
            <w:hyperlink r:id="rId177" w:history="1">
              <w:r w:rsidR="00572E81" w:rsidRPr="00993099">
                <w:rPr>
                  <w:rStyle w:val="Hyperlink"/>
                  <w:rFonts w:asciiTheme="minorHAnsi" w:hAnsiTheme="minorHAnsi" w:cstheme="minorHAnsi"/>
                  <w:sz w:val="20"/>
                  <w:szCs w:val="20"/>
                </w:rPr>
                <w:t>Grade 8</w:t>
              </w:r>
            </w:hyperlink>
          </w:p>
        </w:tc>
        <w:tc>
          <w:tcPr>
            <w:tcW w:w="1080" w:type="dxa"/>
            <w:vAlign w:val="center"/>
          </w:tcPr>
          <w:p w14:paraId="5E52DEE7" w14:textId="33E7B6D1" w:rsidR="00572E81" w:rsidRPr="00993099" w:rsidRDefault="00572E81" w:rsidP="00AF5EE0">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8.PS.2</w:t>
            </w:r>
          </w:p>
        </w:tc>
        <w:tc>
          <w:tcPr>
            <w:tcW w:w="6745" w:type="dxa"/>
            <w:vAlign w:val="center"/>
          </w:tcPr>
          <w:p w14:paraId="2C3E2447" w14:textId="053655EC" w:rsidR="00572E81" w:rsidRPr="00993099" w:rsidRDefault="005911F2" w:rsidP="00AF5EE0">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(formulate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boxplots</w:t>
            </w:r>
            <w:r w:rsidRPr="00993099">
              <w:rPr>
                <w:rFonts w:asciiTheme="minorHAnsi" w:hAnsiTheme="minorHAnsi" w:cstheme="minorHAnsi"/>
                <w:color w:val="000000"/>
                <w:sz w:val="20"/>
                <w:szCs w:val="20"/>
              </w:rPr>
              <w:t>.</w:t>
            </w:r>
          </w:p>
        </w:tc>
      </w:tr>
      <w:tr w:rsidR="00572E81" w14:paraId="31A53929" w14:textId="77777777" w:rsidTr="00067423">
        <w:tc>
          <w:tcPr>
            <w:tcW w:w="1525" w:type="dxa"/>
            <w:vMerge/>
            <w:vAlign w:val="center"/>
          </w:tcPr>
          <w:p w14:paraId="7C78A089" w14:textId="77777777" w:rsidR="00572E81" w:rsidRPr="00993099" w:rsidRDefault="00572E81" w:rsidP="00AF5EE0">
            <w:pPr>
              <w:spacing w:line="276" w:lineRule="auto"/>
              <w:jc w:val="center"/>
              <w:rPr>
                <w:rFonts w:asciiTheme="minorHAnsi" w:hAnsiTheme="minorHAnsi" w:cstheme="minorHAnsi"/>
                <w:sz w:val="20"/>
                <w:szCs w:val="20"/>
              </w:rPr>
            </w:pPr>
          </w:p>
        </w:tc>
        <w:tc>
          <w:tcPr>
            <w:tcW w:w="1080" w:type="dxa"/>
            <w:vAlign w:val="center"/>
          </w:tcPr>
          <w:p w14:paraId="3AB3B250" w14:textId="67B5899D" w:rsidR="00572E81" w:rsidRPr="00993099" w:rsidRDefault="00572E81" w:rsidP="00AF5EE0">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8.PS.3</w:t>
            </w:r>
          </w:p>
        </w:tc>
        <w:tc>
          <w:tcPr>
            <w:tcW w:w="6745" w:type="dxa"/>
            <w:vAlign w:val="center"/>
          </w:tcPr>
          <w:p w14:paraId="1ACC7B5C" w14:textId="13698235" w:rsidR="00572E81" w:rsidRPr="00993099" w:rsidRDefault="005911F2" w:rsidP="00AF5EE0">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(formulate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scatterplots</w:t>
            </w:r>
            <w:r w:rsidRPr="00993099">
              <w:rPr>
                <w:rFonts w:asciiTheme="minorHAnsi" w:hAnsiTheme="minorHAnsi" w:cstheme="minorHAnsi"/>
                <w:color w:val="000000"/>
                <w:sz w:val="20"/>
                <w:szCs w:val="20"/>
              </w:rPr>
              <w:t>.</w:t>
            </w:r>
          </w:p>
        </w:tc>
      </w:tr>
      <w:tr w:rsidR="00AF5EE0" w14:paraId="4ED3E440" w14:textId="77777777" w:rsidTr="00067423">
        <w:tc>
          <w:tcPr>
            <w:tcW w:w="1525" w:type="dxa"/>
            <w:vAlign w:val="center"/>
          </w:tcPr>
          <w:p w14:paraId="0754B69F" w14:textId="1E430151" w:rsidR="00AF5EE0" w:rsidRPr="00993099" w:rsidRDefault="00993261" w:rsidP="00AF5EE0">
            <w:pPr>
              <w:spacing w:line="276" w:lineRule="auto"/>
              <w:jc w:val="center"/>
              <w:rPr>
                <w:rFonts w:asciiTheme="minorHAnsi" w:hAnsiTheme="minorHAnsi" w:cstheme="minorHAnsi"/>
                <w:sz w:val="20"/>
                <w:szCs w:val="20"/>
              </w:rPr>
            </w:pPr>
            <w:hyperlink r:id="rId178" w:history="1">
              <w:r w:rsidR="00A12EF4">
                <w:rPr>
                  <w:rStyle w:val="Hyperlink"/>
                  <w:rFonts w:asciiTheme="minorHAnsi" w:hAnsiTheme="minorHAnsi" w:cstheme="minorHAnsi"/>
                  <w:sz w:val="20"/>
                  <w:szCs w:val="20"/>
                </w:rPr>
                <w:t>Algebra 1</w:t>
              </w:r>
            </w:hyperlink>
          </w:p>
        </w:tc>
        <w:tc>
          <w:tcPr>
            <w:tcW w:w="1080" w:type="dxa"/>
            <w:vAlign w:val="center"/>
          </w:tcPr>
          <w:p w14:paraId="57EE9D5E" w14:textId="62864506" w:rsidR="00AF5EE0" w:rsidRPr="00993099" w:rsidRDefault="00D02AA3" w:rsidP="00AF5EE0">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A.ST.1</w:t>
            </w:r>
          </w:p>
        </w:tc>
        <w:tc>
          <w:tcPr>
            <w:tcW w:w="6745" w:type="dxa"/>
            <w:vAlign w:val="center"/>
          </w:tcPr>
          <w:p w14:paraId="78181468" w14:textId="024F949D" w:rsidR="00AF5EE0" w:rsidRPr="00993099" w:rsidRDefault="005D7387" w:rsidP="00AF5EE0">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(formulate questions; collect or acquire data; organize and represent data; and analyze data and communicate results) </w:t>
            </w:r>
            <w:r w:rsidRPr="00993099">
              <w:rPr>
                <w:rFonts w:asciiTheme="minorHAnsi" w:hAnsiTheme="minorHAnsi" w:cstheme="minorHAnsi"/>
                <w:color w:val="000000"/>
                <w:sz w:val="20"/>
                <w:szCs w:val="20"/>
              </w:rPr>
              <w:lastRenderedPageBreak/>
              <w:t xml:space="preserve">with a focus on representing bivariate data in scatterplots and determining the curve of best fit using </w:t>
            </w:r>
            <w:r w:rsidRPr="00993099">
              <w:rPr>
                <w:rFonts w:asciiTheme="minorHAnsi" w:hAnsiTheme="minorHAnsi" w:cstheme="minorHAnsi"/>
                <w:b/>
                <w:bCs/>
                <w:i/>
                <w:iCs/>
                <w:color w:val="000000"/>
                <w:sz w:val="20"/>
                <w:szCs w:val="20"/>
              </w:rPr>
              <w:t>linear and quadratic functions</w:t>
            </w:r>
            <w:r w:rsidRPr="00993099">
              <w:rPr>
                <w:rFonts w:asciiTheme="minorHAnsi" w:hAnsiTheme="minorHAnsi" w:cstheme="minorHAnsi"/>
                <w:color w:val="000000"/>
                <w:sz w:val="20"/>
                <w:szCs w:val="20"/>
              </w:rPr>
              <w:t>.</w:t>
            </w:r>
          </w:p>
        </w:tc>
      </w:tr>
      <w:tr w:rsidR="00BE5EEA" w14:paraId="1D037285" w14:textId="77777777" w:rsidTr="00067423">
        <w:tc>
          <w:tcPr>
            <w:tcW w:w="1525" w:type="dxa"/>
            <w:vAlign w:val="center"/>
          </w:tcPr>
          <w:p w14:paraId="52EDD0F5" w14:textId="747BF855" w:rsidR="00BE5EEA" w:rsidRPr="00664085" w:rsidRDefault="00993261" w:rsidP="00AF5EE0">
            <w:pPr>
              <w:spacing w:line="276" w:lineRule="auto"/>
              <w:jc w:val="center"/>
              <w:rPr>
                <w:rFonts w:asciiTheme="minorHAnsi" w:hAnsiTheme="minorHAnsi" w:cstheme="minorHAnsi"/>
                <w:sz w:val="20"/>
                <w:szCs w:val="20"/>
              </w:rPr>
            </w:pPr>
            <w:hyperlink r:id="rId179" w:history="1">
              <w:r w:rsidR="00664085" w:rsidRPr="003E3046">
                <w:rPr>
                  <w:rStyle w:val="Hyperlink"/>
                  <w:rFonts w:asciiTheme="minorHAnsi" w:hAnsiTheme="minorHAnsi" w:cstheme="minorHAnsi"/>
                  <w:sz w:val="20"/>
                  <w:szCs w:val="20"/>
                </w:rPr>
                <w:t>Geometry</w:t>
              </w:r>
            </w:hyperlink>
          </w:p>
        </w:tc>
        <w:tc>
          <w:tcPr>
            <w:tcW w:w="1080" w:type="dxa"/>
            <w:vAlign w:val="center"/>
          </w:tcPr>
          <w:p w14:paraId="087627AA" w14:textId="0A0A3DEB" w:rsidR="00BE5EEA" w:rsidRPr="00664085" w:rsidRDefault="00BE5EEA" w:rsidP="00AF5EE0">
            <w:pPr>
              <w:spacing w:line="276" w:lineRule="auto"/>
              <w:jc w:val="center"/>
              <w:rPr>
                <w:rFonts w:asciiTheme="minorHAnsi" w:hAnsiTheme="minorHAnsi" w:cstheme="minorHAnsi"/>
                <w:sz w:val="20"/>
                <w:szCs w:val="20"/>
              </w:rPr>
            </w:pPr>
            <w:r w:rsidRPr="00664085">
              <w:rPr>
                <w:rFonts w:asciiTheme="minorHAnsi" w:hAnsiTheme="minorHAnsi" w:cstheme="minorHAnsi"/>
                <w:sz w:val="20"/>
                <w:szCs w:val="20"/>
              </w:rPr>
              <w:t>G.RLT.1</w:t>
            </w:r>
          </w:p>
        </w:tc>
        <w:tc>
          <w:tcPr>
            <w:tcW w:w="6745" w:type="dxa"/>
            <w:vAlign w:val="center"/>
          </w:tcPr>
          <w:p w14:paraId="37DC645F" w14:textId="5833CA04" w:rsidR="00BE5EEA" w:rsidRPr="00664085" w:rsidRDefault="00664085" w:rsidP="00AF5EE0">
            <w:pPr>
              <w:tabs>
                <w:tab w:val="left" w:pos="3721"/>
              </w:tabs>
              <w:spacing w:line="276" w:lineRule="auto"/>
              <w:rPr>
                <w:rFonts w:asciiTheme="minorHAnsi" w:hAnsiTheme="minorHAnsi" w:cstheme="minorHAnsi"/>
                <w:color w:val="000000"/>
                <w:sz w:val="20"/>
                <w:szCs w:val="20"/>
              </w:rPr>
            </w:pPr>
            <w:r w:rsidRPr="00664085">
              <w:rPr>
                <w:sz w:val="20"/>
                <w:szCs w:val="20"/>
              </w:rPr>
              <w:t>The student will translate, construct, and judge the validity of a logical argument and use and interpret Venn diagrams.</w:t>
            </w:r>
          </w:p>
        </w:tc>
      </w:tr>
      <w:tr w:rsidR="00D02AA3" w14:paraId="05760D7C" w14:textId="77777777" w:rsidTr="00067423">
        <w:tc>
          <w:tcPr>
            <w:tcW w:w="1525" w:type="dxa"/>
            <w:vMerge w:val="restart"/>
            <w:vAlign w:val="center"/>
          </w:tcPr>
          <w:p w14:paraId="0EBE5D72" w14:textId="578A4EE9" w:rsidR="00D02AA3" w:rsidRPr="00664085" w:rsidRDefault="00993261" w:rsidP="00AF5EE0">
            <w:pPr>
              <w:spacing w:line="276" w:lineRule="auto"/>
              <w:jc w:val="center"/>
              <w:rPr>
                <w:rFonts w:asciiTheme="minorHAnsi" w:hAnsiTheme="minorHAnsi" w:cstheme="minorHAnsi"/>
                <w:sz w:val="20"/>
                <w:szCs w:val="20"/>
              </w:rPr>
            </w:pPr>
            <w:hyperlink r:id="rId180" w:history="1">
              <w:r w:rsidR="00A12EF4">
                <w:rPr>
                  <w:rStyle w:val="Hyperlink"/>
                  <w:rFonts w:asciiTheme="minorHAnsi" w:hAnsiTheme="minorHAnsi" w:cstheme="minorHAnsi"/>
                  <w:sz w:val="20"/>
                  <w:szCs w:val="20"/>
                </w:rPr>
                <w:t>Algebra 2</w:t>
              </w:r>
            </w:hyperlink>
          </w:p>
        </w:tc>
        <w:tc>
          <w:tcPr>
            <w:tcW w:w="1080" w:type="dxa"/>
            <w:vAlign w:val="center"/>
          </w:tcPr>
          <w:p w14:paraId="38138EBE" w14:textId="03705814" w:rsidR="00D02AA3" w:rsidRPr="00664085" w:rsidRDefault="00D02AA3" w:rsidP="00AF5EE0">
            <w:pPr>
              <w:spacing w:line="276" w:lineRule="auto"/>
              <w:jc w:val="center"/>
              <w:rPr>
                <w:rFonts w:asciiTheme="minorHAnsi" w:hAnsiTheme="minorHAnsi" w:cstheme="minorHAnsi"/>
                <w:sz w:val="20"/>
                <w:szCs w:val="20"/>
              </w:rPr>
            </w:pPr>
            <w:r w:rsidRPr="00664085">
              <w:rPr>
                <w:rFonts w:asciiTheme="minorHAnsi" w:hAnsiTheme="minorHAnsi" w:cstheme="minorHAnsi"/>
                <w:sz w:val="20"/>
                <w:szCs w:val="20"/>
              </w:rPr>
              <w:t>A2.ST.1</w:t>
            </w:r>
          </w:p>
        </w:tc>
        <w:tc>
          <w:tcPr>
            <w:tcW w:w="6745" w:type="dxa"/>
            <w:vAlign w:val="center"/>
          </w:tcPr>
          <w:p w14:paraId="6157EEEE" w14:textId="67FDF4AC" w:rsidR="00D02AA3" w:rsidRPr="00664085" w:rsidRDefault="005D7387" w:rsidP="00AF5EE0">
            <w:pPr>
              <w:tabs>
                <w:tab w:val="left" w:pos="3721"/>
              </w:tabs>
              <w:spacing w:line="276" w:lineRule="auto"/>
              <w:rPr>
                <w:rFonts w:asciiTheme="minorHAnsi" w:hAnsiTheme="minorHAnsi" w:cstheme="minorHAnsi"/>
                <w:color w:val="000000"/>
                <w:sz w:val="20"/>
                <w:szCs w:val="20"/>
                <w:shd w:val="clear" w:color="auto" w:fill="FFFFFF"/>
              </w:rPr>
            </w:pPr>
            <w:r w:rsidRPr="00664085">
              <w:rPr>
                <w:rFonts w:asciiTheme="minorHAnsi" w:hAnsiTheme="minorHAnsi" w:cstheme="minorHAnsi"/>
                <w:color w:val="000000"/>
                <w:sz w:val="20"/>
                <w:szCs w:val="20"/>
              </w:rPr>
              <w:t>The student will apply the data cycle (formulate questions; collect or acquire data; organize and represent data; and analyze data and communicate results) with a focus on</w:t>
            </w:r>
            <w:r w:rsidRPr="00664085">
              <w:rPr>
                <w:rFonts w:asciiTheme="minorHAnsi" w:hAnsiTheme="minorHAnsi" w:cstheme="minorHAnsi"/>
                <w:b/>
                <w:bCs/>
                <w:i/>
                <w:iCs/>
                <w:color w:val="000000"/>
                <w:sz w:val="20"/>
                <w:szCs w:val="20"/>
              </w:rPr>
              <w:t xml:space="preserve"> univariate quantitative data represented by a smooth curve, including a normal curve</w:t>
            </w:r>
            <w:r w:rsidRPr="00664085">
              <w:rPr>
                <w:rFonts w:asciiTheme="minorHAnsi" w:hAnsiTheme="minorHAnsi" w:cstheme="minorHAnsi"/>
                <w:color w:val="000000"/>
                <w:sz w:val="20"/>
                <w:szCs w:val="20"/>
              </w:rPr>
              <w:t>.</w:t>
            </w:r>
          </w:p>
        </w:tc>
      </w:tr>
      <w:tr w:rsidR="00D02AA3" w14:paraId="58DF5AB8" w14:textId="77777777" w:rsidTr="00067423">
        <w:tc>
          <w:tcPr>
            <w:tcW w:w="1525" w:type="dxa"/>
            <w:vMerge/>
            <w:vAlign w:val="center"/>
          </w:tcPr>
          <w:p w14:paraId="4494E153" w14:textId="77777777" w:rsidR="00D02AA3" w:rsidRPr="00993099" w:rsidRDefault="00D02AA3" w:rsidP="00AF5EE0">
            <w:pPr>
              <w:spacing w:line="276" w:lineRule="auto"/>
              <w:jc w:val="center"/>
              <w:rPr>
                <w:rFonts w:asciiTheme="minorHAnsi" w:hAnsiTheme="minorHAnsi" w:cstheme="minorHAnsi"/>
                <w:sz w:val="20"/>
                <w:szCs w:val="20"/>
              </w:rPr>
            </w:pPr>
          </w:p>
        </w:tc>
        <w:tc>
          <w:tcPr>
            <w:tcW w:w="1080" w:type="dxa"/>
            <w:vAlign w:val="center"/>
          </w:tcPr>
          <w:p w14:paraId="1E951887" w14:textId="27FCF212" w:rsidR="00D02AA3" w:rsidRPr="00993099" w:rsidRDefault="00D02AA3" w:rsidP="00AF5EE0">
            <w:pPr>
              <w:spacing w:line="276" w:lineRule="auto"/>
              <w:jc w:val="center"/>
              <w:rPr>
                <w:rFonts w:asciiTheme="minorHAnsi" w:hAnsiTheme="minorHAnsi" w:cstheme="minorHAnsi"/>
                <w:sz w:val="20"/>
                <w:szCs w:val="20"/>
              </w:rPr>
            </w:pPr>
            <w:r w:rsidRPr="00993099">
              <w:rPr>
                <w:rFonts w:asciiTheme="minorHAnsi" w:hAnsiTheme="minorHAnsi" w:cstheme="minorHAnsi"/>
                <w:sz w:val="20"/>
                <w:szCs w:val="20"/>
              </w:rPr>
              <w:t>A2.ST.2</w:t>
            </w:r>
          </w:p>
        </w:tc>
        <w:tc>
          <w:tcPr>
            <w:tcW w:w="6745" w:type="dxa"/>
            <w:vAlign w:val="center"/>
          </w:tcPr>
          <w:p w14:paraId="58DAB1AF" w14:textId="0D3AF57E" w:rsidR="00D02AA3" w:rsidRPr="00993099" w:rsidRDefault="005D7387" w:rsidP="00AF5EE0">
            <w:pPr>
              <w:tabs>
                <w:tab w:val="left" w:pos="3721"/>
              </w:tabs>
              <w:spacing w:line="276" w:lineRule="auto"/>
              <w:rPr>
                <w:rFonts w:asciiTheme="minorHAnsi" w:hAnsiTheme="minorHAnsi" w:cstheme="minorHAnsi"/>
                <w:color w:val="000000"/>
                <w:sz w:val="20"/>
                <w:szCs w:val="20"/>
                <w:shd w:val="clear" w:color="auto" w:fill="FFFFFF"/>
              </w:rPr>
            </w:pPr>
            <w:r w:rsidRPr="00993099">
              <w:rPr>
                <w:rFonts w:asciiTheme="minorHAnsi" w:hAnsiTheme="minorHAnsi" w:cstheme="minorHAnsi"/>
                <w:color w:val="000000"/>
                <w:sz w:val="20"/>
                <w:szCs w:val="20"/>
              </w:rPr>
              <w:t xml:space="preserve">The student will apply the data cycle (formulate questions; collect or acquire data; organize and represent data; and analyze data and communicate results) with a focus on </w:t>
            </w:r>
            <w:r w:rsidRPr="00993099">
              <w:rPr>
                <w:rFonts w:asciiTheme="minorHAnsi" w:hAnsiTheme="minorHAnsi" w:cstheme="minorHAnsi"/>
                <w:b/>
                <w:bCs/>
                <w:i/>
                <w:iCs/>
                <w:color w:val="000000"/>
                <w:sz w:val="20"/>
                <w:szCs w:val="20"/>
              </w:rPr>
              <w:t>representing bivariate data in scatterplots and determining the curve of best fit using linear, quadratic, exponential, or a combination of these functions</w:t>
            </w:r>
            <w:r w:rsidRPr="00993099">
              <w:rPr>
                <w:rFonts w:asciiTheme="minorHAnsi" w:hAnsiTheme="minorHAnsi" w:cstheme="minorHAnsi"/>
                <w:color w:val="000000"/>
                <w:sz w:val="20"/>
                <w:szCs w:val="20"/>
              </w:rPr>
              <w:t>.</w:t>
            </w:r>
          </w:p>
        </w:tc>
      </w:tr>
    </w:tbl>
    <w:p w14:paraId="23AFB897" w14:textId="77777777" w:rsidR="009A5F7C" w:rsidRDefault="009A5F7C" w:rsidP="00FC1EA0"/>
    <w:tbl>
      <w:tblPr>
        <w:tblStyle w:val="TableGrid"/>
        <w:tblW w:w="0" w:type="auto"/>
        <w:tblLayout w:type="fixed"/>
        <w:tblLook w:val="04A0" w:firstRow="1" w:lastRow="0" w:firstColumn="1" w:lastColumn="0" w:noHBand="0" w:noVBand="1"/>
      </w:tblPr>
      <w:tblGrid>
        <w:gridCol w:w="1525"/>
        <w:gridCol w:w="1080"/>
        <w:gridCol w:w="6745"/>
      </w:tblGrid>
      <w:tr w:rsidR="00F63371" w14:paraId="616C458D" w14:textId="77777777" w:rsidTr="00067423">
        <w:tc>
          <w:tcPr>
            <w:tcW w:w="9350" w:type="dxa"/>
            <w:gridSpan w:val="3"/>
            <w:tcBorders>
              <w:top w:val="single" w:sz="4" w:space="0" w:color="auto"/>
            </w:tcBorders>
            <w:shd w:val="clear" w:color="auto" w:fill="003C71" w:themeFill="accent1"/>
          </w:tcPr>
          <w:p w14:paraId="44468BC1" w14:textId="3DECB692" w:rsidR="00F63371" w:rsidRPr="0019540D" w:rsidRDefault="00F63371" w:rsidP="00067423">
            <w:pPr>
              <w:spacing w:line="276" w:lineRule="auto"/>
              <w:jc w:val="center"/>
              <w:rPr>
                <w:b/>
                <w:bCs/>
                <w:color w:val="FFFFFF" w:themeColor="background1"/>
              </w:rPr>
            </w:pPr>
            <w:r w:rsidRPr="0019540D">
              <w:rPr>
                <w:b/>
                <w:bCs/>
                <w:color w:val="FFFFFF" w:themeColor="background1"/>
              </w:rPr>
              <w:t xml:space="preserve">Strand Concept </w:t>
            </w:r>
            <w:r>
              <w:rPr>
                <w:b/>
                <w:bCs/>
                <w:color w:val="FFFFFF" w:themeColor="background1"/>
              </w:rPr>
              <w:t>2</w:t>
            </w:r>
            <w:r w:rsidRPr="0019540D">
              <w:rPr>
                <w:b/>
                <w:bCs/>
                <w:color w:val="FFFFFF" w:themeColor="background1"/>
              </w:rPr>
              <w:t>:</w:t>
            </w:r>
            <w:r>
              <w:rPr>
                <w:b/>
                <w:bCs/>
                <w:color w:val="FFFFFF" w:themeColor="background1"/>
              </w:rPr>
              <w:t xml:space="preserve"> Measures of Center</w:t>
            </w:r>
          </w:p>
        </w:tc>
      </w:tr>
      <w:tr w:rsidR="00F63371" w14:paraId="26451226" w14:textId="77777777" w:rsidTr="00067423">
        <w:tc>
          <w:tcPr>
            <w:tcW w:w="1525" w:type="dxa"/>
            <w:shd w:val="clear" w:color="auto" w:fill="7DD4FF" w:themeFill="accent2" w:themeFillTint="66"/>
            <w:vAlign w:val="center"/>
          </w:tcPr>
          <w:p w14:paraId="11B51548" w14:textId="77777777" w:rsidR="00F63371" w:rsidRDefault="00F63371" w:rsidP="00067423">
            <w:pPr>
              <w:jc w:val="center"/>
              <w:rPr>
                <w:b/>
                <w:bCs/>
                <w:sz w:val="20"/>
                <w:szCs w:val="20"/>
              </w:rPr>
            </w:pPr>
            <w:r w:rsidRPr="00D71B90">
              <w:rPr>
                <w:b/>
                <w:bCs/>
                <w:sz w:val="20"/>
                <w:szCs w:val="20"/>
              </w:rPr>
              <w:t>Grade Level/</w:t>
            </w:r>
          </w:p>
          <w:p w14:paraId="6AFE2393" w14:textId="77777777" w:rsidR="00F63371" w:rsidRPr="00D71B90" w:rsidRDefault="00F63371"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32A7B5FD" w14:textId="77777777" w:rsidR="00F63371" w:rsidRPr="00D71B90" w:rsidRDefault="00F63371"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66FD80DA" w14:textId="77777777" w:rsidR="00F63371" w:rsidRPr="00D71B90" w:rsidRDefault="00F63371" w:rsidP="00067423">
            <w:pPr>
              <w:jc w:val="center"/>
              <w:rPr>
                <w:b/>
                <w:bCs/>
                <w:sz w:val="20"/>
                <w:szCs w:val="20"/>
              </w:rPr>
            </w:pPr>
            <w:r w:rsidRPr="00D71B90">
              <w:rPr>
                <w:b/>
                <w:bCs/>
                <w:sz w:val="20"/>
                <w:szCs w:val="20"/>
              </w:rPr>
              <w:t>Description</w:t>
            </w:r>
          </w:p>
        </w:tc>
      </w:tr>
      <w:tr w:rsidR="00F63371" w14:paraId="2947439F" w14:textId="77777777" w:rsidTr="00067423">
        <w:tc>
          <w:tcPr>
            <w:tcW w:w="1525" w:type="dxa"/>
            <w:vAlign w:val="center"/>
          </w:tcPr>
          <w:p w14:paraId="42D6054F" w14:textId="77777777" w:rsidR="00F63371" w:rsidRPr="001676B1" w:rsidRDefault="00993261" w:rsidP="00067423">
            <w:pPr>
              <w:spacing w:line="276" w:lineRule="auto"/>
              <w:jc w:val="center"/>
              <w:rPr>
                <w:rFonts w:asciiTheme="minorHAnsi" w:hAnsiTheme="minorHAnsi" w:cstheme="minorHAnsi"/>
                <w:sz w:val="20"/>
                <w:szCs w:val="20"/>
              </w:rPr>
            </w:pPr>
            <w:hyperlink r:id="rId181" w:history="1">
              <w:r w:rsidR="00F63371" w:rsidRPr="001676B1">
                <w:rPr>
                  <w:rStyle w:val="Hyperlink"/>
                  <w:rFonts w:asciiTheme="minorHAnsi" w:hAnsiTheme="minorHAnsi" w:cstheme="minorHAnsi"/>
                  <w:sz w:val="20"/>
                  <w:szCs w:val="20"/>
                </w:rPr>
                <w:t>Grade 5</w:t>
              </w:r>
            </w:hyperlink>
          </w:p>
        </w:tc>
        <w:tc>
          <w:tcPr>
            <w:tcW w:w="1080" w:type="dxa"/>
            <w:vAlign w:val="center"/>
          </w:tcPr>
          <w:p w14:paraId="279688CF" w14:textId="7AA935C2" w:rsidR="00F63371" w:rsidRPr="001676B1" w:rsidRDefault="00F63371" w:rsidP="00067423">
            <w:pPr>
              <w:spacing w:line="276" w:lineRule="auto"/>
              <w:jc w:val="center"/>
              <w:rPr>
                <w:rFonts w:asciiTheme="minorHAnsi" w:hAnsiTheme="minorHAnsi" w:cstheme="minorHAnsi"/>
                <w:sz w:val="20"/>
                <w:szCs w:val="20"/>
              </w:rPr>
            </w:pPr>
            <w:r w:rsidRPr="001676B1">
              <w:rPr>
                <w:rFonts w:asciiTheme="minorHAnsi" w:hAnsiTheme="minorHAnsi" w:cstheme="minorHAnsi"/>
                <w:sz w:val="20"/>
                <w:szCs w:val="20"/>
              </w:rPr>
              <w:t>5.</w:t>
            </w:r>
            <w:r w:rsidR="00DA6CEE" w:rsidRPr="001676B1">
              <w:rPr>
                <w:rFonts w:asciiTheme="minorHAnsi" w:hAnsiTheme="minorHAnsi" w:cstheme="minorHAnsi"/>
                <w:sz w:val="20"/>
                <w:szCs w:val="20"/>
              </w:rPr>
              <w:t>PS</w:t>
            </w:r>
            <w:r w:rsidRPr="001676B1">
              <w:rPr>
                <w:rFonts w:asciiTheme="minorHAnsi" w:hAnsiTheme="minorHAnsi" w:cstheme="minorHAnsi"/>
                <w:sz w:val="20"/>
                <w:szCs w:val="20"/>
              </w:rPr>
              <w:t>.2</w:t>
            </w:r>
          </w:p>
        </w:tc>
        <w:tc>
          <w:tcPr>
            <w:tcW w:w="6745" w:type="dxa"/>
            <w:vAlign w:val="center"/>
          </w:tcPr>
          <w:p w14:paraId="550B3042" w14:textId="66A8223F" w:rsidR="00F63371" w:rsidRPr="001676B1" w:rsidRDefault="0078771E" w:rsidP="00067423">
            <w:pPr>
              <w:tabs>
                <w:tab w:val="left" w:pos="3721"/>
              </w:tabs>
              <w:spacing w:line="276" w:lineRule="auto"/>
              <w:rPr>
                <w:rFonts w:asciiTheme="minorHAnsi" w:hAnsiTheme="minorHAnsi" w:cstheme="minorHAnsi"/>
                <w:color w:val="000000"/>
                <w:sz w:val="20"/>
                <w:szCs w:val="20"/>
                <w:shd w:val="clear" w:color="auto" w:fill="FFFFFF"/>
              </w:rPr>
            </w:pPr>
            <w:r w:rsidRPr="001676B1">
              <w:rPr>
                <w:rFonts w:asciiTheme="minorHAnsi" w:hAnsiTheme="minorHAnsi" w:cstheme="minorHAnsi"/>
                <w:color w:val="000000"/>
                <w:sz w:val="20"/>
                <w:szCs w:val="20"/>
                <w:shd w:val="clear" w:color="auto" w:fill="FFFFFF"/>
              </w:rPr>
              <w:t>The student will solve contextual problems using measures of center and the range.</w:t>
            </w:r>
          </w:p>
        </w:tc>
      </w:tr>
      <w:tr w:rsidR="00F63371" w14:paraId="3A549DB5" w14:textId="77777777" w:rsidTr="00067423">
        <w:tc>
          <w:tcPr>
            <w:tcW w:w="1525" w:type="dxa"/>
            <w:vAlign w:val="center"/>
          </w:tcPr>
          <w:p w14:paraId="2DF9F6F7" w14:textId="77777777" w:rsidR="00F63371" w:rsidRPr="001676B1" w:rsidRDefault="00993261" w:rsidP="00067423">
            <w:pPr>
              <w:spacing w:line="276" w:lineRule="auto"/>
              <w:jc w:val="center"/>
              <w:rPr>
                <w:rFonts w:asciiTheme="minorHAnsi" w:hAnsiTheme="minorHAnsi" w:cstheme="minorHAnsi"/>
                <w:sz w:val="20"/>
                <w:szCs w:val="20"/>
              </w:rPr>
            </w:pPr>
            <w:hyperlink r:id="rId182" w:history="1">
              <w:r w:rsidR="00F63371" w:rsidRPr="001676B1">
                <w:rPr>
                  <w:rStyle w:val="Hyperlink"/>
                  <w:rFonts w:asciiTheme="minorHAnsi" w:hAnsiTheme="minorHAnsi" w:cstheme="minorHAnsi"/>
                  <w:sz w:val="20"/>
                  <w:szCs w:val="20"/>
                </w:rPr>
                <w:t>Grade 6</w:t>
              </w:r>
            </w:hyperlink>
          </w:p>
        </w:tc>
        <w:tc>
          <w:tcPr>
            <w:tcW w:w="1080" w:type="dxa"/>
            <w:vAlign w:val="center"/>
          </w:tcPr>
          <w:p w14:paraId="69843127" w14:textId="6090C541" w:rsidR="00F63371" w:rsidRPr="001676B1" w:rsidRDefault="00F63371" w:rsidP="00067423">
            <w:pPr>
              <w:spacing w:line="276" w:lineRule="auto"/>
              <w:jc w:val="center"/>
              <w:rPr>
                <w:rFonts w:asciiTheme="minorHAnsi" w:hAnsiTheme="minorHAnsi" w:cstheme="minorHAnsi"/>
                <w:sz w:val="20"/>
                <w:szCs w:val="20"/>
              </w:rPr>
            </w:pPr>
            <w:r w:rsidRPr="001676B1">
              <w:rPr>
                <w:rFonts w:asciiTheme="minorHAnsi" w:hAnsiTheme="minorHAnsi" w:cstheme="minorHAnsi"/>
                <w:sz w:val="20"/>
                <w:szCs w:val="20"/>
              </w:rPr>
              <w:t>6.</w:t>
            </w:r>
            <w:r w:rsidR="0078771E" w:rsidRPr="001676B1">
              <w:rPr>
                <w:rFonts w:asciiTheme="minorHAnsi" w:hAnsiTheme="minorHAnsi" w:cstheme="minorHAnsi"/>
                <w:sz w:val="20"/>
                <w:szCs w:val="20"/>
              </w:rPr>
              <w:t>PS</w:t>
            </w:r>
            <w:r w:rsidRPr="001676B1">
              <w:rPr>
                <w:rFonts w:asciiTheme="minorHAnsi" w:hAnsiTheme="minorHAnsi" w:cstheme="minorHAnsi"/>
                <w:sz w:val="20"/>
                <w:szCs w:val="20"/>
              </w:rPr>
              <w:t>.</w:t>
            </w:r>
            <w:r w:rsidR="0078771E" w:rsidRPr="001676B1">
              <w:rPr>
                <w:rFonts w:asciiTheme="minorHAnsi" w:hAnsiTheme="minorHAnsi" w:cstheme="minorHAnsi"/>
                <w:sz w:val="20"/>
                <w:szCs w:val="20"/>
              </w:rPr>
              <w:t>2</w:t>
            </w:r>
          </w:p>
        </w:tc>
        <w:tc>
          <w:tcPr>
            <w:tcW w:w="6745" w:type="dxa"/>
            <w:vAlign w:val="center"/>
          </w:tcPr>
          <w:p w14:paraId="0F5E93B1" w14:textId="7ADEEAB7" w:rsidR="00F63371" w:rsidRPr="001676B1" w:rsidRDefault="008C7EDA" w:rsidP="00067423">
            <w:pPr>
              <w:tabs>
                <w:tab w:val="left" w:pos="3721"/>
              </w:tabs>
              <w:spacing w:line="276" w:lineRule="auto"/>
              <w:rPr>
                <w:rFonts w:asciiTheme="minorHAnsi" w:hAnsiTheme="minorHAnsi" w:cstheme="minorHAnsi"/>
                <w:color w:val="000000"/>
                <w:sz w:val="20"/>
                <w:szCs w:val="20"/>
                <w:shd w:val="clear" w:color="auto" w:fill="FFFFFF"/>
              </w:rPr>
            </w:pPr>
            <w:r w:rsidRPr="001676B1">
              <w:rPr>
                <w:rFonts w:asciiTheme="minorHAnsi" w:hAnsiTheme="minorHAnsi" w:cstheme="minorHAnsi"/>
                <w:color w:val="000000"/>
                <w:sz w:val="20"/>
                <w:szCs w:val="20"/>
                <w:shd w:val="clear" w:color="auto" w:fill="FFFFFF"/>
              </w:rPr>
              <w:t>The student will represent the mean as a balance point and determine the effect on statistical measures when a data point is added, removed, or changed.</w:t>
            </w:r>
          </w:p>
        </w:tc>
      </w:tr>
      <w:tr w:rsidR="00F63371" w14:paraId="1C39FBDE" w14:textId="77777777" w:rsidTr="00067423">
        <w:tc>
          <w:tcPr>
            <w:tcW w:w="1525" w:type="dxa"/>
            <w:vAlign w:val="center"/>
          </w:tcPr>
          <w:p w14:paraId="39A83A12" w14:textId="37B4E488" w:rsidR="00F63371" w:rsidRPr="001676B1" w:rsidRDefault="00993261" w:rsidP="00067423">
            <w:pPr>
              <w:spacing w:line="276" w:lineRule="auto"/>
              <w:jc w:val="center"/>
              <w:rPr>
                <w:rFonts w:asciiTheme="minorHAnsi" w:hAnsiTheme="minorHAnsi" w:cstheme="minorHAnsi"/>
                <w:sz w:val="20"/>
                <w:szCs w:val="20"/>
              </w:rPr>
            </w:pPr>
            <w:hyperlink r:id="rId183" w:history="1">
              <w:r w:rsidR="00A12EF4">
                <w:rPr>
                  <w:rStyle w:val="Hyperlink"/>
                  <w:rFonts w:asciiTheme="minorHAnsi" w:hAnsiTheme="minorHAnsi" w:cstheme="minorHAnsi"/>
                  <w:sz w:val="20"/>
                  <w:szCs w:val="20"/>
                </w:rPr>
                <w:t>Algebra 2</w:t>
              </w:r>
            </w:hyperlink>
          </w:p>
        </w:tc>
        <w:tc>
          <w:tcPr>
            <w:tcW w:w="1080" w:type="dxa"/>
            <w:vAlign w:val="center"/>
          </w:tcPr>
          <w:p w14:paraId="05C8A55A" w14:textId="1A0EB687" w:rsidR="00F63371" w:rsidRPr="001676B1" w:rsidRDefault="008C7EDA" w:rsidP="00067423">
            <w:pPr>
              <w:spacing w:line="276" w:lineRule="auto"/>
              <w:jc w:val="center"/>
              <w:rPr>
                <w:rFonts w:asciiTheme="minorHAnsi" w:hAnsiTheme="minorHAnsi" w:cstheme="minorHAnsi"/>
                <w:sz w:val="20"/>
                <w:szCs w:val="20"/>
              </w:rPr>
            </w:pPr>
            <w:r w:rsidRPr="001676B1">
              <w:rPr>
                <w:rFonts w:asciiTheme="minorHAnsi" w:hAnsiTheme="minorHAnsi" w:cstheme="minorHAnsi"/>
                <w:sz w:val="20"/>
                <w:szCs w:val="20"/>
              </w:rPr>
              <w:t>A2.ST.1h</w:t>
            </w:r>
          </w:p>
        </w:tc>
        <w:tc>
          <w:tcPr>
            <w:tcW w:w="6745" w:type="dxa"/>
            <w:vAlign w:val="center"/>
          </w:tcPr>
          <w:p w14:paraId="7D7C14E1" w14:textId="1738A2EB" w:rsidR="00F63371" w:rsidRPr="001676B1" w:rsidRDefault="001676B1" w:rsidP="00067423">
            <w:pPr>
              <w:tabs>
                <w:tab w:val="left" w:pos="3721"/>
              </w:tabs>
              <w:spacing w:line="276" w:lineRule="auto"/>
              <w:rPr>
                <w:rFonts w:asciiTheme="minorHAnsi" w:hAnsiTheme="minorHAnsi" w:cstheme="minorHAnsi"/>
                <w:color w:val="000000"/>
                <w:sz w:val="20"/>
                <w:szCs w:val="20"/>
                <w:shd w:val="clear" w:color="auto" w:fill="FFFFFF"/>
              </w:rPr>
            </w:pPr>
            <w:r w:rsidRPr="001676B1">
              <w:rPr>
                <w:rFonts w:asciiTheme="minorHAnsi" w:hAnsiTheme="minorHAnsi" w:cstheme="minorHAnsi"/>
                <w:color w:val="000000"/>
                <w:sz w:val="20"/>
                <w:szCs w:val="20"/>
                <w:shd w:val="clear" w:color="auto" w:fill="FFFFFF"/>
              </w:rPr>
              <w:t>Determine the solution to problems involving the relationship of the mean, standard deviation, and z-score of a data set represented by a smooth or normal curve.</w:t>
            </w:r>
          </w:p>
        </w:tc>
      </w:tr>
    </w:tbl>
    <w:p w14:paraId="2019835D" w14:textId="77777777" w:rsidR="00F63371" w:rsidRDefault="00F63371" w:rsidP="00F63371"/>
    <w:tbl>
      <w:tblPr>
        <w:tblStyle w:val="TableGrid"/>
        <w:tblW w:w="0" w:type="auto"/>
        <w:tblLayout w:type="fixed"/>
        <w:tblLook w:val="04A0" w:firstRow="1" w:lastRow="0" w:firstColumn="1" w:lastColumn="0" w:noHBand="0" w:noVBand="1"/>
      </w:tblPr>
      <w:tblGrid>
        <w:gridCol w:w="1525"/>
        <w:gridCol w:w="1080"/>
        <w:gridCol w:w="6745"/>
      </w:tblGrid>
      <w:tr w:rsidR="001676B1" w14:paraId="49A998B8" w14:textId="77777777" w:rsidTr="00067423">
        <w:tc>
          <w:tcPr>
            <w:tcW w:w="9350" w:type="dxa"/>
            <w:gridSpan w:val="3"/>
            <w:tcBorders>
              <w:top w:val="single" w:sz="4" w:space="0" w:color="auto"/>
            </w:tcBorders>
            <w:shd w:val="clear" w:color="auto" w:fill="003C71" w:themeFill="accent1"/>
          </w:tcPr>
          <w:p w14:paraId="254E5898" w14:textId="4E31CE8B" w:rsidR="001676B1" w:rsidRPr="0019540D" w:rsidRDefault="001676B1" w:rsidP="00067423">
            <w:pPr>
              <w:spacing w:line="276" w:lineRule="auto"/>
              <w:jc w:val="center"/>
              <w:rPr>
                <w:b/>
                <w:bCs/>
                <w:color w:val="FFFFFF" w:themeColor="background1"/>
              </w:rPr>
            </w:pPr>
            <w:r w:rsidRPr="0019540D">
              <w:rPr>
                <w:b/>
                <w:bCs/>
                <w:color w:val="FFFFFF" w:themeColor="background1"/>
              </w:rPr>
              <w:t xml:space="preserve">Strand Concept </w:t>
            </w:r>
            <w:r>
              <w:rPr>
                <w:b/>
                <w:bCs/>
                <w:color w:val="FFFFFF" w:themeColor="background1"/>
              </w:rPr>
              <w:t>3</w:t>
            </w:r>
            <w:r w:rsidRPr="0019540D">
              <w:rPr>
                <w:b/>
                <w:bCs/>
                <w:color w:val="FFFFFF" w:themeColor="background1"/>
              </w:rPr>
              <w:t>:</w:t>
            </w:r>
            <w:r>
              <w:rPr>
                <w:b/>
                <w:bCs/>
                <w:color w:val="FFFFFF" w:themeColor="background1"/>
              </w:rPr>
              <w:t xml:space="preserve"> Outcome of Events</w:t>
            </w:r>
          </w:p>
        </w:tc>
      </w:tr>
      <w:tr w:rsidR="001676B1" w14:paraId="6B883694" w14:textId="77777777" w:rsidTr="00067423">
        <w:tc>
          <w:tcPr>
            <w:tcW w:w="1525" w:type="dxa"/>
            <w:shd w:val="clear" w:color="auto" w:fill="7DD4FF" w:themeFill="accent2" w:themeFillTint="66"/>
            <w:vAlign w:val="center"/>
          </w:tcPr>
          <w:p w14:paraId="0A54B6B5" w14:textId="77777777" w:rsidR="001676B1" w:rsidRDefault="001676B1" w:rsidP="00067423">
            <w:pPr>
              <w:jc w:val="center"/>
              <w:rPr>
                <w:b/>
                <w:bCs/>
                <w:sz w:val="20"/>
                <w:szCs w:val="20"/>
              </w:rPr>
            </w:pPr>
            <w:r w:rsidRPr="00D71B90">
              <w:rPr>
                <w:b/>
                <w:bCs/>
                <w:sz w:val="20"/>
                <w:szCs w:val="20"/>
              </w:rPr>
              <w:t>Grade Level/</w:t>
            </w:r>
          </w:p>
          <w:p w14:paraId="6EF1F01A" w14:textId="77777777" w:rsidR="001676B1" w:rsidRPr="00D71B90" w:rsidRDefault="001676B1"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5295180B" w14:textId="77777777" w:rsidR="001676B1" w:rsidRPr="00D71B90" w:rsidRDefault="001676B1"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3CC84EEA" w14:textId="77777777" w:rsidR="001676B1" w:rsidRPr="00D71B90" w:rsidRDefault="001676B1" w:rsidP="00067423">
            <w:pPr>
              <w:jc w:val="center"/>
              <w:rPr>
                <w:b/>
                <w:bCs/>
                <w:sz w:val="20"/>
                <w:szCs w:val="20"/>
              </w:rPr>
            </w:pPr>
            <w:r w:rsidRPr="00D71B90">
              <w:rPr>
                <w:b/>
                <w:bCs/>
                <w:sz w:val="20"/>
                <w:szCs w:val="20"/>
              </w:rPr>
              <w:t>Description</w:t>
            </w:r>
          </w:p>
        </w:tc>
      </w:tr>
      <w:tr w:rsidR="00605A89" w14:paraId="2023A36E" w14:textId="77777777" w:rsidTr="00067423">
        <w:tc>
          <w:tcPr>
            <w:tcW w:w="1525" w:type="dxa"/>
            <w:vAlign w:val="center"/>
          </w:tcPr>
          <w:p w14:paraId="45245E59" w14:textId="75B93621" w:rsidR="00605A89" w:rsidRPr="00087609" w:rsidRDefault="00993261" w:rsidP="00067423">
            <w:pPr>
              <w:spacing w:line="276" w:lineRule="auto"/>
              <w:jc w:val="center"/>
              <w:rPr>
                <w:rFonts w:asciiTheme="minorHAnsi" w:hAnsiTheme="minorHAnsi" w:cstheme="minorHAnsi"/>
                <w:sz w:val="20"/>
                <w:szCs w:val="20"/>
              </w:rPr>
            </w:pPr>
            <w:hyperlink r:id="rId184" w:history="1">
              <w:r w:rsidR="00605A89" w:rsidRPr="00087609">
                <w:rPr>
                  <w:rStyle w:val="Hyperlink"/>
                  <w:rFonts w:asciiTheme="minorHAnsi" w:hAnsiTheme="minorHAnsi" w:cstheme="minorHAnsi"/>
                  <w:sz w:val="20"/>
                  <w:szCs w:val="20"/>
                </w:rPr>
                <w:t>Grade 4</w:t>
              </w:r>
            </w:hyperlink>
          </w:p>
        </w:tc>
        <w:tc>
          <w:tcPr>
            <w:tcW w:w="1080" w:type="dxa"/>
            <w:vAlign w:val="center"/>
          </w:tcPr>
          <w:p w14:paraId="1F445FC4" w14:textId="3ECFFF72" w:rsidR="00605A89" w:rsidRPr="00087609" w:rsidRDefault="00605A89" w:rsidP="00067423">
            <w:pPr>
              <w:spacing w:line="276" w:lineRule="auto"/>
              <w:jc w:val="center"/>
              <w:rPr>
                <w:rFonts w:asciiTheme="minorHAnsi" w:hAnsiTheme="minorHAnsi" w:cstheme="minorHAnsi"/>
                <w:sz w:val="20"/>
                <w:szCs w:val="20"/>
              </w:rPr>
            </w:pPr>
            <w:r w:rsidRPr="00087609">
              <w:rPr>
                <w:rFonts w:asciiTheme="minorHAnsi" w:hAnsiTheme="minorHAnsi" w:cstheme="minorHAnsi"/>
                <w:sz w:val="20"/>
                <w:szCs w:val="20"/>
              </w:rPr>
              <w:t>4.PS.2</w:t>
            </w:r>
          </w:p>
        </w:tc>
        <w:tc>
          <w:tcPr>
            <w:tcW w:w="6745" w:type="dxa"/>
            <w:vAlign w:val="center"/>
          </w:tcPr>
          <w:p w14:paraId="1D1A971B" w14:textId="29C63E89" w:rsidR="00605A89" w:rsidRPr="00087609" w:rsidRDefault="00605A89" w:rsidP="00067423">
            <w:pPr>
              <w:tabs>
                <w:tab w:val="left" w:pos="3721"/>
              </w:tabs>
              <w:spacing w:line="276" w:lineRule="auto"/>
              <w:rPr>
                <w:rFonts w:asciiTheme="minorHAnsi" w:hAnsiTheme="minorHAnsi" w:cstheme="minorHAnsi"/>
                <w:color w:val="000000"/>
                <w:sz w:val="20"/>
                <w:szCs w:val="20"/>
                <w:shd w:val="clear" w:color="auto" w:fill="FFFFFF"/>
              </w:rPr>
            </w:pPr>
            <w:r w:rsidRPr="00087609">
              <w:rPr>
                <w:rFonts w:asciiTheme="minorHAnsi" w:hAnsiTheme="minorHAnsi" w:cstheme="minorHAnsi"/>
                <w:color w:val="000000"/>
                <w:sz w:val="20"/>
                <w:szCs w:val="20"/>
                <w:shd w:val="clear" w:color="auto" w:fill="FFFFFF"/>
              </w:rPr>
              <w:t>The student will model and determine the probability of an outcome of a simple event.</w:t>
            </w:r>
          </w:p>
        </w:tc>
      </w:tr>
      <w:tr w:rsidR="001676B1" w14:paraId="7E7BB731" w14:textId="77777777" w:rsidTr="00067423">
        <w:tc>
          <w:tcPr>
            <w:tcW w:w="1525" w:type="dxa"/>
            <w:vAlign w:val="center"/>
          </w:tcPr>
          <w:p w14:paraId="63A2C838" w14:textId="77777777" w:rsidR="001676B1" w:rsidRPr="00087609" w:rsidRDefault="00993261" w:rsidP="00067423">
            <w:pPr>
              <w:spacing w:line="276" w:lineRule="auto"/>
              <w:jc w:val="center"/>
              <w:rPr>
                <w:rFonts w:asciiTheme="minorHAnsi" w:hAnsiTheme="minorHAnsi" w:cstheme="minorHAnsi"/>
                <w:sz w:val="20"/>
                <w:szCs w:val="20"/>
              </w:rPr>
            </w:pPr>
            <w:hyperlink r:id="rId185" w:history="1">
              <w:r w:rsidR="001676B1" w:rsidRPr="00087609">
                <w:rPr>
                  <w:rStyle w:val="Hyperlink"/>
                  <w:rFonts w:asciiTheme="minorHAnsi" w:hAnsiTheme="minorHAnsi" w:cstheme="minorHAnsi"/>
                  <w:sz w:val="20"/>
                  <w:szCs w:val="20"/>
                </w:rPr>
                <w:t>Grade 5</w:t>
              </w:r>
            </w:hyperlink>
          </w:p>
        </w:tc>
        <w:tc>
          <w:tcPr>
            <w:tcW w:w="1080" w:type="dxa"/>
            <w:vAlign w:val="center"/>
          </w:tcPr>
          <w:p w14:paraId="76E8014E" w14:textId="104A1411" w:rsidR="001676B1" w:rsidRPr="00087609" w:rsidRDefault="001676B1" w:rsidP="00067423">
            <w:pPr>
              <w:spacing w:line="276" w:lineRule="auto"/>
              <w:jc w:val="center"/>
              <w:rPr>
                <w:rFonts w:asciiTheme="minorHAnsi" w:hAnsiTheme="minorHAnsi" w:cstheme="minorHAnsi"/>
                <w:sz w:val="20"/>
                <w:szCs w:val="20"/>
              </w:rPr>
            </w:pPr>
            <w:r w:rsidRPr="00087609">
              <w:rPr>
                <w:rFonts w:asciiTheme="minorHAnsi" w:hAnsiTheme="minorHAnsi" w:cstheme="minorHAnsi"/>
                <w:sz w:val="20"/>
                <w:szCs w:val="20"/>
              </w:rPr>
              <w:t>5.PS.</w:t>
            </w:r>
            <w:r w:rsidR="00D72C4A" w:rsidRPr="00087609">
              <w:rPr>
                <w:rFonts w:asciiTheme="minorHAnsi" w:hAnsiTheme="minorHAnsi" w:cstheme="minorHAnsi"/>
                <w:sz w:val="20"/>
                <w:szCs w:val="20"/>
              </w:rPr>
              <w:t>3</w:t>
            </w:r>
          </w:p>
        </w:tc>
        <w:tc>
          <w:tcPr>
            <w:tcW w:w="6745" w:type="dxa"/>
            <w:vAlign w:val="center"/>
          </w:tcPr>
          <w:p w14:paraId="3D86FBEE" w14:textId="6167F8A3" w:rsidR="001676B1" w:rsidRPr="00087609" w:rsidRDefault="00D72C4A" w:rsidP="00067423">
            <w:pPr>
              <w:tabs>
                <w:tab w:val="left" w:pos="3721"/>
              </w:tabs>
              <w:spacing w:line="276" w:lineRule="auto"/>
              <w:rPr>
                <w:rFonts w:asciiTheme="minorHAnsi" w:hAnsiTheme="minorHAnsi" w:cstheme="minorHAnsi"/>
                <w:color w:val="000000"/>
                <w:sz w:val="20"/>
                <w:szCs w:val="20"/>
                <w:shd w:val="clear" w:color="auto" w:fill="FFFFFF"/>
              </w:rPr>
            </w:pPr>
            <w:r w:rsidRPr="00087609">
              <w:rPr>
                <w:rFonts w:asciiTheme="minorHAnsi" w:hAnsiTheme="minorHAnsi" w:cstheme="minorHAnsi"/>
                <w:color w:val="000000"/>
                <w:sz w:val="20"/>
                <w:szCs w:val="20"/>
                <w:shd w:val="clear" w:color="auto" w:fill="FFFFFF"/>
              </w:rPr>
              <w:t>The student will determine the probability of an outcome by constructing a model of a sample space and using the Fundamental (Basic) Counting Principle.</w:t>
            </w:r>
          </w:p>
        </w:tc>
      </w:tr>
      <w:tr w:rsidR="001676B1" w14:paraId="25D11E67" w14:textId="77777777" w:rsidTr="00067423">
        <w:tc>
          <w:tcPr>
            <w:tcW w:w="1525" w:type="dxa"/>
            <w:vAlign w:val="center"/>
          </w:tcPr>
          <w:p w14:paraId="6B2FDBEB" w14:textId="526BF09B" w:rsidR="001676B1" w:rsidRPr="00087609" w:rsidRDefault="00993261" w:rsidP="00067423">
            <w:pPr>
              <w:spacing w:line="276" w:lineRule="auto"/>
              <w:jc w:val="center"/>
              <w:rPr>
                <w:rFonts w:asciiTheme="minorHAnsi" w:hAnsiTheme="minorHAnsi" w:cstheme="minorHAnsi"/>
                <w:sz w:val="20"/>
                <w:szCs w:val="20"/>
              </w:rPr>
            </w:pPr>
            <w:hyperlink r:id="rId186" w:history="1">
              <w:r w:rsidR="00FF28D3" w:rsidRPr="00087609">
                <w:rPr>
                  <w:rStyle w:val="Hyperlink"/>
                  <w:rFonts w:asciiTheme="minorHAnsi" w:hAnsiTheme="minorHAnsi" w:cstheme="minorHAnsi"/>
                  <w:sz w:val="20"/>
                  <w:szCs w:val="20"/>
                </w:rPr>
                <w:t>Grade 7</w:t>
              </w:r>
            </w:hyperlink>
          </w:p>
        </w:tc>
        <w:tc>
          <w:tcPr>
            <w:tcW w:w="1080" w:type="dxa"/>
            <w:vAlign w:val="center"/>
          </w:tcPr>
          <w:p w14:paraId="2614AFCC" w14:textId="2253E890" w:rsidR="001676B1" w:rsidRPr="00087609" w:rsidRDefault="00FF28D3" w:rsidP="00067423">
            <w:pPr>
              <w:spacing w:line="276" w:lineRule="auto"/>
              <w:jc w:val="center"/>
              <w:rPr>
                <w:rFonts w:asciiTheme="minorHAnsi" w:hAnsiTheme="minorHAnsi" w:cstheme="minorHAnsi"/>
                <w:sz w:val="20"/>
                <w:szCs w:val="20"/>
              </w:rPr>
            </w:pPr>
            <w:r w:rsidRPr="00087609">
              <w:rPr>
                <w:rFonts w:asciiTheme="minorHAnsi" w:hAnsiTheme="minorHAnsi" w:cstheme="minorHAnsi"/>
                <w:sz w:val="20"/>
                <w:szCs w:val="20"/>
              </w:rPr>
              <w:t>7</w:t>
            </w:r>
            <w:r w:rsidR="001676B1" w:rsidRPr="00087609">
              <w:rPr>
                <w:rFonts w:asciiTheme="minorHAnsi" w:hAnsiTheme="minorHAnsi" w:cstheme="minorHAnsi"/>
                <w:sz w:val="20"/>
                <w:szCs w:val="20"/>
              </w:rPr>
              <w:t>.PS.</w:t>
            </w:r>
            <w:r w:rsidRPr="00087609">
              <w:rPr>
                <w:rFonts w:asciiTheme="minorHAnsi" w:hAnsiTheme="minorHAnsi" w:cstheme="minorHAnsi"/>
                <w:sz w:val="20"/>
                <w:szCs w:val="20"/>
              </w:rPr>
              <w:t>1</w:t>
            </w:r>
          </w:p>
        </w:tc>
        <w:tc>
          <w:tcPr>
            <w:tcW w:w="6745" w:type="dxa"/>
            <w:vAlign w:val="center"/>
          </w:tcPr>
          <w:p w14:paraId="02A8EE78" w14:textId="437291EB" w:rsidR="001676B1" w:rsidRPr="00087609" w:rsidRDefault="00FF28D3" w:rsidP="00067423">
            <w:pPr>
              <w:tabs>
                <w:tab w:val="left" w:pos="3721"/>
              </w:tabs>
              <w:spacing w:line="276" w:lineRule="auto"/>
              <w:rPr>
                <w:rFonts w:asciiTheme="minorHAnsi" w:hAnsiTheme="minorHAnsi" w:cstheme="minorHAnsi"/>
                <w:color w:val="000000"/>
                <w:sz w:val="20"/>
                <w:szCs w:val="20"/>
                <w:shd w:val="clear" w:color="auto" w:fill="FFFFFF"/>
              </w:rPr>
            </w:pPr>
            <w:r w:rsidRPr="00087609">
              <w:rPr>
                <w:rFonts w:asciiTheme="minorHAnsi" w:hAnsiTheme="minorHAnsi" w:cstheme="minorHAnsi"/>
                <w:color w:val="000000"/>
                <w:sz w:val="20"/>
                <w:szCs w:val="20"/>
                <w:shd w:val="clear" w:color="auto" w:fill="FFFFFF"/>
              </w:rPr>
              <w:t>The student will use statistical investigation to determine the probability of an event and investigate and describe the difference between the experimental and theoretical probability.</w:t>
            </w:r>
          </w:p>
        </w:tc>
      </w:tr>
      <w:tr w:rsidR="005D5C76" w14:paraId="477B7328" w14:textId="77777777" w:rsidTr="00067423">
        <w:tc>
          <w:tcPr>
            <w:tcW w:w="1525" w:type="dxa"/>
            <w:vAlign w:val="center"/>
          </w:tcPr>
          <w:p w14:paraId="0B2E2AA4" w14:textId="51AD1110" w:rsidR="005D5C76" w:rsidRPr="00087609" w:rsidRDefault="00993261" w:rsidP="00067423">
            <w:pPr>
              <w:spacing w:line="276" w:lineRule="auto"/>
              <w:jc w:val="center"/>
              <w:rPr>
                <w:rFonts w:asciiTheme="minorHAnsi" w:hAnsiTheme="minorHAnsi" w:cstheme="minorHAnsi"/>
                <w:sz w:val="20"/>
                <w:szCs w:val="20"/>
              </w:rPr>
            </w:pPr>
            <w:hyperlink r:id="rId187" w:history="1">
              <w:r w:rsidR="005D5C76" w:rsidRPr="00087609">
                <w:rPr>
                  <w:rStyle w:val="Hyperlink"/>
                  <w:rFonts w:asciiTheme="minorHAnsi" w:hAnsiTheme="minorHAnsi" w:cstheme="minorHAnsi"/>
                  <w:sz w:val="20"/>
                  <w:szCs w:val="20"/>
                </w:rPr>
                <w:t>Grade 8</w:t>
              </w:r>
            </w:hyperlink>
          </w:p>
        </w:tc>
        <w:tc>
          <w:tcPr>
            <w:tcW w:w="1080" w:type="dxa"/>
            <w:vAlign w:val="center"/>
          </w:tcPr>
          <w:p w14:paraId="05269EC9" w14:textId="1269D7EB" w:rsidR="005D5C76" w:rsidRPr="00087609" w:rsidRDefault="005D5C76" w:rsidP="00067423">
            <w:pPr>
              <w:spacing w:line="276" w:lineRule="auto"/>
              <w:jc w:val="center"/>
              <w:rPr>
                <w:rFonts w:asciiTheme="minorHAnsi" w:hAnsiTheme="minorHAnsi" w:cstheme="minorHAnsi"/>
                <w:sz w:val="20"/>
                <w:szCs w:val="20"/>
              </w:rPr>
            </w:pPr>
            <w:r w:rsidRPr="00087609">
              <w:rPr>
                <w:rFonts w:asciiTheme="minorHAnsi" w:hAnsiTheme="minorHAnsi" w:cstheme="minorHAnsi"/>
                <w:sz w:val="20"/>
                <w:szCs w:val="20"/>
              </w:rPr>
              <w:t>8.PS.1</w:t>
            </w:r>
          </w:p>
        </w:tc>
        <w:tc>
          <w:tcPr>
            <w:tcW w:w="6745" w:type="dxa"/>
            <w:vAlign w:val="center"/>
          </w:tcPr>
          <w:p w14:paraId="35A64A41" w14:textId="441F139F" w:rsidR="005D5C76" w:rsidRPr="00087609" w:rsidRDefault="005D5C76" w:rsidP="00067423">
            <w:pPr>
              <w:tabs>
                <w:tab w:val="left" w:pos="3721"/>
              </w:tabs>
              <w:spacing w:line="276" w:lineRule="auto"/>
              <w:rPr>
                <w:rFonts w:asciiTheme="minorHAnsi" w:hAnsiTheme="minorHAnsi" w:cstheme="minorHAnsi"/>
                <w:color w:val="000000"/>
                <w:sz w:val="20"/>
                <w:szCs w:val="20"/>
                <w:shd w:val="clear" w:color="auto" w:fill="FFFFFF"/>
              </w:rPr>
            </w:pPr>
            <w:r w:rsidRPr="00087609">
              <w:rPr>
                <w:rFonts w:asciiTheme="minorHAnsi" w:hAnsiTheme="minorHAnsi" w:cstheme="minorHAnsi"/>
                <w:color w:val="000000"/>
                <w:sz w:val="20"/>
                <w:szCs w:val="20"/>
                <w:shd w:val="clear" w:color="auto" w:fill="FFFFFF"/>
              </w:rPr>
              <w:t>The student will use statistical investigation to determine the probability of independent and dependent events, including those in context.</w:t>
            </w:r>
          </w:p>
        </w:tc>
      </w:tr>
      <w:tr w:rsidR="001676B1" w14:paraId="71C3ECFC" w14:textId="77777777" w:rsidTr="00067423">
        <w:tc>
          <w:tcPr>
            <w:tcW w:w="1525" w:type="dxa"/>
            <w:vAlign w:val="center"/>
          </w:tcPr>
          <w:p w14:paraId="628820B9" w14:textId="651CB198" w:rsidR="001676B1" w:rsidRPr="00087609" w:rsidRDefault="00993261" w:rsidP="00067423">
            <w:pPr>
              <w:spacing w:line="276" w:lineRule="auto"/>
              <w:jc w:val="center"/>
              <w:rPr>
                <w:rFonts w:asciiTheme="minorHAnsi" w:hAnsiTheme="minorHAnsi" w:cstheme="minorHAnsi"/>
                <w:sz w:val="20"/>
                <w:szCs w:val="20"/>
              </w:rPr>
            </w:pPr>
            <w:hyperlink r:id="rId188" w:history="1">
              <w:r w:rsidR="004F02F8">
                <w:rPr>
                  <w:rStyle w:val="Hyperlink"/>
                  <w:rFonts w:asciiTheme="minorHAnsi" w:hAnsiTheme="minorHAnsi" w:cstheme="minorHAnsi"/>
                  <w:sz w:val="20"/>
                  <w:szCs w:val="20"/>
                </w:rPr>
                <w:t>Algebra 2</w:t>
              </w:r>
            </w:hyperlink>
          </w:p>
        </w:tc>
        <w:tc>
          <w:tcPr>
            <w:tcW w:w="1080" w:type="dxa"/>
            <w:vAlign w:val="center"/>
          </w:tcPr>
          <w:p w14:paraId="1B5C38BE" w14:textId="77777777" w:rsidR="001676B1" w:rsidRPr="00087609" w:rsidRDefault="001676B1" w:rsidP="00067423">
            <w:pPr>
              <w:spacing w:line="276" w:lineRule="auto"/>
              <w:jc w:val="center"/>
              <w:rPr>
                <w:rFonts w:asciiTheme="minorHAnsi" w:hAnsiTheme="minorHAnsi" w:cstheme="minorHAnsi"/>
                <w:sz w:val="20"/>
                <w:szCs w:val="20"/>
              </w:rPr>
            </w:pPr>
            <w:r w:rsidRPr="00087609">
              <w:rPr>
                <w:rFonts w:asciiTheme="minorHAnsi" w:hAnsiTheme="minorHAnsi" w:cstheme="minorHAnsi"/>
                <w:sz w:val="20"/>
                <w:szCs w:val="20"/>
              </w:rPr>
              <w:t>A2.ST.1h</w:t>
            </w:r>
          </w:p>
        </w:tc>
        <w:tc>
          <w:tcPr>
            <w:tcW w:w="6745" w:type="dxa"/>
            <w:vAlign w:val="center"/>
          </w:tcPr>
          <w:p w14:paraId="3BF99B34" w14:textId="77777777" w:rsidR="001676B1" w:rsidRPr="00087609" w:rsidRDefault="001676B1" w:rsidP="00067423">
            <w:pPr>
              <w:tabs>
                <w:tab w:val="left" w:pos="3721"/>
              </w:tabs>
              <w:spacing w:line="276" w:lineRule="auto"/>
              <w:rPr>
                <w:rFonts w:asciiTheme="minorHAnsi" w:hAnsiTheme="minorHAnsi" w:cstheme="minorHAnsi"/>
                <w:color w:val="000000"/>
                <w:sz w:val="20"/>
                <w:szCs w:val="20"/>
                <w:shd w:val="clear" w:color="auto" w:fill="FFFFFF"/>
              </w:rPr>
            </w:pPr>
            <w:r w:rsidRPr="00087609">
              <w:rPr>
                <w:rFonts w:asciiTheme="minorHAnsi" w:hAnsiTheme="minorHAnsi" w:cstheme="minorHAnsi"/>
                <w:color w:val="000000"/>
                <w:sz w:val="20"/>
                <w:szCs w:val="20"/>
                <w:shd w:val="clear" w:color="auto" w:fill="FFFFFF"/>
              </w:rPr>
              <w:t>Determine the solution to problems involving the relationship of the mean, standard deviation, and z-score of a data set represented by a smooth or normal curve.</w:t>
            </w:r>
          </w:p>
        </w:tc>
      </w:tr>
    </w:tbl>
    <w:p w14:paraId="0DD15CA8" w14:textId="77777777" w:rsidR="00F63371" w:rsidRDefault="00F63371" w:rsidP="00F63371"/>
    <w:p w14:paraId="33DC52A7" w14:textId="77777777" w:rsidR="00F63371" w:rsidRDefault="00F63371" w:rsidP="00F63371"/>
    <w:p w14:paraId="265B9E4C" w14:textId="77777777" w:rsidR="00F63371" w:rsidRDefault="00F63371" w:rsidP="00F63371"/>
    <w:p w14:paraId="447AA46A" w14:textId="77777777" w:rsidR="00FC1EA0" w:rsidRDefault="00FC1EA0" w:rsidP="00FC1EA0"/>
    <w:p w14:paraId="6563A5E5" w14:textId="77777777" w:rsidR="00FC1EA0" w:rsidRDefault="00FC1EA0" w:rsidP="00FC1EA0"/>
    <w:p w14:paraId="481531BA" w14:textId="77777777" w:rsidR="00FC1EA0" w:rsidRDefault="00FC1EA0" w:rsidP="00FC1EA0"/>
    <w:p w14:paraId="4FEC4A4D" w14:textId="77777777" w:rsidR="00FC1EA0" w:rsidRDefault="00FC1EA0" w:rsidP="00FC1EA0"/>
    <w:p w14:paraId="7B048CAE" w14:textId="77777777" w:rsidR="00FC1EA0" w:rsidRDefault="00FC1EA0" w:rsidP="00FC1EA0"/>
    <w:p w14:paraId="12D67EC5" w14:textId="77777777" w:rsidR="007D3F9A" w:rsidRDefault="007D3F9A" w:rsidP="00FC1EA0"/>
    <w:tbl>
      <w:tblPr>
        <w:tblStyle w:val="TableGrid"/>
        <w:tblW w:w="4856" w:type="dxa"/>
        <w:jc w:val="center"/>
        <w:tblLayout w:type="fixed"/>
        <w:tblLook w:val="04A0" w:firstRow="1" w:lastRow="0" w:firstColumn="1" w:lastColumn="0" w:noHBand="0" w:noVBand="1"/>
      </w:tblPr>
      <w:tblGrid>
        <w:gridCol w:w="1345"/>
        <w:gridCol w:w="1170"/>
        <w:gridCol w:w="1171"/>
        <w:gridCol w:w="1170"/>
      </w:tblGrid>
      <w:tr w:rsidR="007D3F9A" w14:paraId="4304754A" w14:textId="77777777" w:rsidTr="007D3F9A">
        <w:trPr>
          <w:cantSplit/>
          <w:trHeight w:val="980"/>
          <w:jc w:val="center"/>
        </w:trPr>
        <w:tc>
          <w:tcPr>
            <w:tcW w:w="4856" w:type="dxa"/>
            <w:gridSpan w:val="4"/>
            <w:tcBorders>
              <w:top w:val="single" w:sz="4" w:space="0" w:color="FFFFFF" w:themeColor="background1"/>
              <w:bottom w:val="single" w:sz="4" w:space="0" w:color="FFFFFF" w:themeColor="background1"/>
              <w:right w:val="single" w:sz="4" w:space="0" w:color="FFFFFF" w:themeColor="background1"/>
            </w:tcBorders>
            <w:shd w:val="clear" w:color="auto" w:fill="003C71" w:themeFill="accent1"/>
            <w:vAlign w:val="center"/>
          </w:tcPr>
          <w:p w14:paraId="14433807" w14:textId="5CA01A1A" w:rsidR="007D3F9A" w:rsidRDefault="007D3F9A" w:rsidP="007D3F9A">
            <w:pPr>
              <w:spacing w:line="276" w:lineRule="auto"/>
              <w:jc w:val="center"/>
              <w:rPr>
                <w:b/>
                <w:bCs/>
                <w:color w:val="FFFFFF" w:themeColor="background1"/>
              </w:rPr>
            </w:pPr>
            <w:r>
              <w:rPr>
                <w:b/>
                <w:bCs/>
                <w:color w:val="FFFFFF" w:themeColor="background1"/>
              </w:rPr>
              <w:t>Probability and Statistics</w:t>
            </w:r>
            <w:r w:rsidR="00533246">
              <w:rPr>
                <w:b/>
                <w:bCs/>
                <w:color w:val="FFFFFF" w:themeColor="background1"/>
              </w:rPr>
              <w:t xml:space="preserve"> (PS)</w:t>
            </w:r>
          </w:p>
          <w:p w14:paraId="499A643E" w14:textId="71C9244E" w:rsidR="007D3F9A" w:rsidRPr="00ED3593" w:rsidRDefault="007D3F9A" w:rsidP="007D3F9A">
            <w:pPr>
              <w:spacing w:line="276" w:lineRule="auto"/>
              <w:jc w:val="center"/>
              <w:rPr>
                <w:b/>
                <w:bCs/>
                <w:color w:val="FFFFFF" w:themeColor="background1"/>
                <w:sz w:val="16"/>
                <w:szCs w:val="16"/>
              </w:rPr>
            </w:pPr>
            <w:r>
              <w:rPr>
                <w:b/>
                <w:bCs/>
                <w:color w:val="FFFFFF" w:themeColor="background1"/>
              </w:rPr>
              <w:t>Comprehensive Strand Summary</w:t>
            </w:r>
          </w:p>
        </w:tc>
      </w:tr>
      <w:tr w:rsidR="007D3F9A" w14:paraId="44DF49F4" w14:textId="77777777" w:rsidTr="00425FF1">
        <w:trPr>
          <w:cantSplit/>
          <w:trHeight w:val="1700"/>
          <w:jc w:val="center"/>
        </w:trPr>
        <w:tc>
          <w:tcPr>
            <w:tcW w:w="1345" w:type="dxa"/>
            <w:tcBorders>
              <w:top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064E3238" w14:textId="77777777" w:rsidR="007D3F9A" w:rsidRDefault="007D3F9A" w:rsidP="00067423">
            <w:pPr>
              <w:ind w:left="113" w:right="113"/>
              <w:jc w:val="center"/>
              <w:rPr>
                <w:b/>
                <w:bCs/>
              </w:rPr>
            </w:pPr>
            <w:r w:rsidRPr="00CC26D4">
              <w:rPr>
                <w:b/>
                <w:bCs/>
              </w:rPr>
              <w:t>Grade Level/</w:t>
            </w:r>
          </w:p>
          <w:p w14:paraId="00E9548E" w14:textId="77777777" w:rsidR="007D3F9A" w:rsidRPr="005B3972" w:rsidRDefault="007D3F9A" w:rsidP="00067423">
            <w:pPr>
              <w:ind w:left="113" w:right="113"/>
              <w:jc w:val="center"/>
              <w:rPr>
                <w:b/>
                <w:bCs/>
                <w:sz w:val="16"/>
                <w:szCs w:val="16"/>
              </w:rPr>
            </w:pPr>
            <w:r w:rsidRPr="00CC26D4">
              <w:rPr>
                <w:b/>
                <w:bCs/>
              </w:rPr>
              <w:t>Content Area</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125D86A2" w14:textId="11945400" w:rsidR="00A77076" w:rsidRPr="00425FF1" w:rsidRDefault="007D3F9A" w:rsidP="00425FF1">
            <w:pPr>
              <w:ind w:left="113" w:right="113"/>
              <w:jc w:val="center"/>
              <w:rPr>
                <w:rFonts w:asciiTheme="minorHAnsi" w:hAnsiTheme="minorHAnsi" w:cstheme="minorHAnsi"/>
                <w:b/>
                <w:bCs/>
                <w:sz w:val="16"/>
                <w:szCs w:val="16"/>
              </w:rPr>
            </w:pPr>
            <w:r w:rsidRPr="00425FF1">
              <w:rPr>
                <w:rFonts w:asciiTheme="minorHAnsi" w:hAnsiTheme="minorHAnsi" w:cstheme="minorHAnsi"/>
                <w:b/>
                <w:bCs/>
                <w:color w:val="FFFFFF" w:themeColor="background1"/>
                <w:sz w:val="16"/>
                <w:szCs w:val="16"/>
              </w:rPr>
              <w:t xml:space="preserve">Strand Concept 1: </w:t>
            </w:r>
            <w:r w:rsidR="00425FF1" w:rsidRPr="00425FF1">
              <w:rPr>
                <w:rFonts w:asciiTheme="minorHAnsi" w:hAnsiTheme="minorHAnsi" w:cstheme="minorHAnsi"/>
                <w:b/>
                <w:bCs/>
                <w:color w:val="FFFFFF" w:themeColor="background1"/>
                <w:sz w:val="16"/>
                <w:szCs w:val="16"/>
              </w:rPr>
              <w:t>Data Cycle</w:t>
            </w:r>
          </w:p>
        </w:tc>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2902AD6D" w14:textId="77777777" w:rsidR="007D3F9A" w:rsidRPr="00425FF1" w:rsidRDefault="007D3F9A" w:rsidP="00067423">
            <w:pPr>
              <w:spacing w:line="276" w:lineRule="auto"/>
              <w:jc w:val="center"/>
              <w:rPr>
                <w:b/>
                <w:bCs/>
                <w:color w:val="FFFFFF" w:themeColor="background1"/>
                <w:sz w:val="16"/>
                <w:szCs w:val="16"/>
              </w:rPr>
            </w:pPr>
            <w:r w:rsidRPr="00425FF1">
              <w:rPr>
                <w:b/>
                <w:bCs/>
                <w:color w:val="FFFFFF" w:themeColor="background1"/>
                <w:sz w:val="16"/>
                <w:szCs w:val="16"/>
              </w:rPr>
              <w:t xml:space="preserve">Strand Concept 2: </w:t>
            </w:r>
          </w:p>
          <w:p w14:paraId="064A178B" w14:textId="1F2E5C1F" w:rsidR="007D3F9A" w:rsidRPr="00425FF1" w:rsidRDefault="00A77076" w:rsidP="00067423">
            <w:pPr>
              <w:ind w:left="113" w:right="113"/>
              <w:jc w:val="center"/>
              <w:rPr>
                <w:b/>
                <w:bCs/>
                <w:sz w:val="16"/>
                <w:szCs w:val="16"/>
              </w:rPr>
            </w:pPr>
            <w:r w:rsidRPr="00425FF1">
              <w:rPr>
                <w:b/>
                <w:bCs/>
                <w:color w:val="FFFFFF" w:themeColor="background1"/>
                <w:sz w:val="16"/>
                <w:szCs w:val="16"/>
              </w:rPr>
              <w:t>Measures of Center</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6375F148" w14:textId="77777777" w:rsidR="007D3F9A" w:rsidRPr="00425FF1" w:rsidRDefault="007D3F9A" w:rsidP="00067423">
            <w:pPr>
              <w:spacing w:line="276" w:lineRule="auto"/>
              <w:jc w:val="center"/>
              <w:rPr>
                <w:b/>
                <w:bCs/>
                <w:color w:val="FFFFFF" w:themeColor="background1"/>
                <w:sz w:val="16"/>
                <w:szCs w:val="16"/>
              </w:rPr>
            </w:pPr>
            <w:r w:rsidRPr="00425FF1">
              <w:rPr>
                <w:b/>
                <w:bCs/>
                <w:color w:val="FFFFFF" w:themeColor="background1"/>
                <w:sz w:val="16"/>
                <w:szCs w:val="16"/>
              </w:rPr>
              <w:t xml:space="preserve">Strand Concept 3: </w:t>
            </w:r>
          </w:p>
          <w:p w14:paraId="7145987E" w14:textId="7F57A937" w:rsidR="007D3F9A" w:rsidRPr="00425FF1" w:rsidRDefault="00A77076" w:rsidP="00067423">
            <w:pPr>
              <w:ind w:left="113" w:right="113"/>
              <w:jc w:val="center"/>
              <w:rPr>
                <w:b/>
                <w:bCs/>
                <w:sz w:val="16"/>
                <w:szCs w:val="16"/>
              </w:rPr>
            </w:pPr>
            <w:r w:rsidRPr="00425FF1">
              <w:rPr>
                <w:b/>
                <w:bCs/>
                <w:color w:val="FFFFFF" w:themeColor="background1"/>
                <w:sz w:val="16"/>
                <w:szCs w:val="16"/>
              </w:rPr>
              <w:t>Outcomes of Events</w:t>
            </w:r>
          </w:p>
        </w:tc>
      </w:tr>
      <w:tr w:rsidR="007D3F9A" w14:paraId="32F76F0E" w14:textId="77777777" w:rsidTr="00425FF1">
        <w:trPr>
          <w:jc w:val="center"/>
        </w:trPr>
        <w:tc>
          <w:tcPr>
            <w:tcW w:w="1345" w:type="dxa"/>
            <w:tcBorders>
              <w:top w:val="single" w:sz="4" w:space="0" w:color="FFFFFF" w:themeColor="background1"/>
            </w:tcBorders>
            <w:shd w:val="clear" w:color="auto" w:fill="003C71" w:themeFill="accent1"/>
          </w:tcPr>
          <w:p w14:paraId="4524F759" w14:textId="77777777" w:rsidR="007D3F9A" w:rsidRPr="00F357BD" w:rsidRDefault="007D3F9A" w:rsidP="00067423">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3631E5C7" w14:textId="77777777" w:rsidR="007D3F9A" w:rsidRPr="00F357BD" w:rsidRDefault="007D3F9A" w:rsidP="00067423">
            <w:pPr>
              <w:spacing w:line="276" w:lineRule="auto"/>
              <w:jc w:val="center"/>
              <w:rPr>
                <w:rFonts w:asciiTheme="minorHAnsi" w:hAnsiTheme="minorHAnsi" w:cstheme="minorHAnsi"/>
                <w:sz w:val="4"/>
                <w:szCs w:val="4"/>
              </w:rPr>
            </w:pPr>
          </w:p>
        </w:tc>
        <w:tc>
          <w:tcPr>
            <w:tcW w:w="1171" w:type="dxa"/>
            <w:tcBorders>
              <w:top w:val="single" w:sz="4" w:space="0" w:color="FFFFFF" w:themeColor="background1"/>
            </w:tcBorders>
            <w:shd w:val="clear" w:color="auto" w:fill="003C71" w:themeFill="accent1"/>
          </w:tcPr>
          <w:p w14:paraId="3348D1F8" w14:textId="77777777" w:rsidR="007D3F9A" w:rsidRPr="00F357BD" w:rsidRDefault="007D3F9A" w:rsidP="00067423">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0BABE64C" w14:textId="77777777" w:rsidR="007D3F9A" w:rsidRPr="00F357BD" w:rsidRDefault="007D3F9A" w:rsidP="00067423">
            <w:pPr>
              <w:spacing w:line="276" w:lineRule="auto"/>
              <w:jc w:val="center"/>
              <w:rPr>
                <w:rFonts w:asciiTheme="minorHAnsi" w:hAnsiTheme="minorHAnsi" w:cstheme="minorHAnsi"/>
                <w:sz w:val="4"/>
                <w:szCs w:val="4"/>
              </w:rPr>
            </w:pPr>
          </w:p>
        </w:tc>
      </w:tr>
      <w:tr w:rsidR="00A70A25" w:rsidRPr="00BD7C2F" w14:paraId="09067B72" w14:textId="77777777" w:rsidTr="00A70A25">
        <w:trPr>
          <w:trHeight w:val="613"/>
          <w:jc w:val="center"/>
        </w:trPr>
        <w:tc>
          <w:tcPr>
            <w:tcW w:w="1345" w:type="dxa"/>
            <w:tcBorders>
              <w:top w:val="single" w:sz="4" w:space="0" w:color="FFFFFF" w:themeColor="background1"/>
            </w:tcBorders>
            <w:vAlign w:val="center"/>
          </w:tcPr>
          <w:p w14:paraId="596C2B79" w14:textId="77777777" w:rsidR="00A70A25" w:rsidRPr="00BD7C2F" w:rsidRDefault="00993261" w:rsidP="00067423">
            <w:pPr>
              <w:spacing w:line="276" w:lineRule="auto"/>
              <w:jc w:val="center"/>
              <w:rPr>
                <w:rFonts w:asciiTheme="minorHAnsi" w:hAnsiTheme="minorHAnsi" w:cstheme="minorHAnsi"/>
                <w:sz w:val="20"/>
                <w:szCs w:val="20"/>
              </w:rPr>
            </w:pPr>
            <w:hyperlink r:id="rId189" w:history="1">
              <w:r w:rsidR="00A70A25" w:rsidRPr="00D53742">
                <w:rPr>
                  <w:rStyle w:val="Hyperlink"/>
                  <w:rFonts w:asciiTheme="minorHAnsi" w:hAnsiTheme="minorHAnsi" w:cstheme="minorHAnsi"/>
                  <w:sz w:val="20"/>
                  <w:szCs w:val="20"/>
                </w:rPr>
                <w:t>Kindergarten</w:t>
              </w:r>
            </w:hyperlink>
          </w:p>
        </w:tc>
        <w:tc>
          <w:tcPr>
            <w:tcW w:w="1170" w:type="dxa"/>
            <w:tcBorders>
              <w:top w:val="single" w:sz="4" w:space="0" w:color="FFFFFF" w:themeColor="background1"/>
            </w:tcBorders>
            <w:shd w:val="clear" w:color="auto" w:fill="FFFFFF" w:themeFill="background1"/>
            <w:vAlign w:val="center"/>
          </w:tcPr>
          <w:p w14:paraId="25CCB46C" w14:textId="298A3716" w:rsidR="00A70A25" w:rsidRPr="00BD7C2F" w:rsidRDefault="00A70A25"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K.PS.1</w:t>
            </w:r>
          </w:p>
        </w:tc>
        <w:tc>
          <w:tcPr>
            <w:tcW w:w="1171" w:type="dxa"/>
            <w:vMerge w:val="restart"/>
            <w:tcBorders>
              <w:top w:val="single" w:sz="4" w:space="0" w:color="FFFFFF" w:themeColor="background1"/>
            </w:tcBorders>
            <w:shd w:val="clear" w:color="auto" w:fill="003C71" w:themeFill="accent1"/>
            <w:vAlign w:val="center"/>
          </w:tcPr>
          <w:p w14:paraId="3932698D" w14:textId="6443F2F9" w:rsidR="00A70A25" w:rsidRPr="00BD7C2F" w:rsidRDefault="00A70A25" w:rsidP="00067423">
            <w:pPr>
              <w:spacing w:line="276" w:lineRule="auto"/>
              <w:jc w:val="center"/>
              <w:rPr>
                <w:rFonts w:asciiTheme="minorHAnsi" w:hAnsiTheme="minorHAnsi" w:cstheme="minorHAnsi"/>
                <w:sz w:val="20"/>
                <w:szCs w:val="20"/>
              </w:rPr>
            </w:pPr>
          </w:p>
        </w:tc>
        <w:tc>
          <w:tcPr>
            <w:tcW w:w="1170" w:type="dxa"/>
            <w:vMerge w:val="restart"/>
            <w:tcBorders>
              <w:top w:val="single" w:sz="4" w:space="0" w:color="FFFFFF" w:themeColor="background1"/>
            </w:tcBorders>
            <w:shd w:val="clear" w:color="auto" w:fill="003C71" w:themeFill="accent1"/>
            <w:vAlign w:val="center"/>
          </w:tcPr>
          <w:p w14:paraId="5E0829A7" w14:textId="6EAC54F3" w:rsidR="00A70A25" w:rsidRPr="00BD7C2F" w:rsidRDefault="00A70A25" w:rsidP="00067423">
            <w:pPr>
              <w:spacing w:line="276" w:lineRule="auto"/>
              <w:jc w:val="center"/>
              <w:rPr>
                <w:rFonts w:asciiTheme="minorHAnsi" w:hAnsiTheme="minorHAnsi" w:cstheme="minorHAnsi"/>
                <w:sz w:val="20"/>
                <w:szCs w:val="20"/>
              </w:rPr>
            </w:pPr>
          </w:p>
        </w:tc>
      </w:tr>
      <w:tr w:rsidR="00A70A25" w:rsidRPr="00BD7C2F" w14:paraId="789D9783" w14:textId="77777777" w:rsidTr="00A70A25">
        <w:trPr>
          <w:trHeight w:val="613"/>
          <w:jc w:val="center"/>
        </w:trPr>
        <w:tc>
          <w:tcPr>
            <w:tcW w:w="1345" w:type="dxa"/>
            <w:vAlign w:val="center"/>
          </w:tcPr>
          <w:p w14:paraId="58BA75F1" w14:textId="77777777" w:rsidR="00A70A25" w:rsidRPr="00BD7C2F" w:rsidRDefault="00993261" w:rsidP="00067423">
            <w:pPr>
              <w:spacing w:line="276" w:lineRule="auto"/>
              <w:jc w:val="center"/>
              <w:rPr>
                <w:rFonts w:asciiTheme="minorHAnsi" w:hAnsiTheme="minorHAnsi" w:cstheme="minorHAnsi"/>
                <w:sz w:val="20"/>
                <w:szCs w:val="20"/>
              </w:rPr>
            </w:pPr>
            <w:hyperlink r:id="rId190" w:history="1">
              <w:r w:rsidR="00A70A25" w:rsidRPr="00D53742">
                <w:rPr>
                  <w:rStyle w:val="Hyperlink"/>
                  <w:rFonts w:asciiTheme="minorHAnsi" w:hAnsiTheme="minorHAnsi" w:cstheme="minorHAnsi"/>
                  <w:sz w:val="20"/>
                  <w:szCs w:val="20"/>
                </w:rPr>
                <w:t>Grade 1</w:t>
              </w:r>
            </w:hyperlink>
          </w:p>
        </w:tc>
        <w:tc>
          <w:tcPr>
            <w:tcW w:w="1170" w:type="dxa"/>
            <w:shd w:val="clear" w:color="auto" w:fill="FFFFFF" w:themeFill="background1"/>
            <w:vAlign w:val="center"/>
          </w:tcPr>
          <w:p w14:paraId="044B7ADE" w14:textId="5D6BD6CD" w:rsidR="00A70A25" w:rsidRPr="00BD7C2F" w:rsidRDefault="00A70A25"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1.PS.1</w:t>
            </w:r>
          </w:p>
        </w:tc>
        <w:tc>
          <w:tcPr>
            <w:tcW w:w="1171" w:type="dxa"/>
            <w:vMerge/>
            <w:shd w:val="clear" w:color="auto" w:fill="003C71" w:themeFill="accent1"/>
            <w:vAlign w:val="center"/>
          </w:tcPr>
          <w:p w14:paraId="5EB541BB" w14:textId="63844BC2" w:rsidR="00A70A25" w:rsidRPr="00BD7C2F" w:rsidRDefault="00A70A25" w:rsidP="00067423">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6AA78DC7" w14:textId="1DCD2EAC" w:rsidR="00A70A25" w:rsidRPr="00BD7C2F" w:rsidRDefault="00A70A25" w:rsidP="00067423">
            <w:pPr>
              <w:spacing w:line="276" w:lineRule="auto"/>
              <w:jc w:val="center"/>
              <w:rPr>
                <w:rFonts w:asciiTheme="minorHAnsi" w:hAnsiTheme="minorHAnsi" w:cstheme="minorHAnsi"/>
                <w:sz w:val="20"/>
                <w:szCs w:val="20"/>
              </w:rPr>
            </w:pPr>
          </w:p>
        </w:tc>
      </w:tr>
      <w:tr w:rsidR="00A70A25" w:rsidRPr="00BD7C2F" w14:paraId="51F060B8" w14:textId="77777777" w:rsidTr="00A70A25">
        <w:trPr>
          <w:trHeight w:val="613"/>
          <w:jc w:val="center"/>
        </w:trPr>
        <w:tc>
          <w:tcPr>
            <w:tcW w:w="1345" w:type="dxa"/>
            <w:vAlign w:val="center"/>
          </w:tcPr>
          <w:p w14:paraId="50CA797F" w14:textId="77777777" w:rsidR="00A70A25" w:rsidRPr="00BD7C2F" w:rsidRDefault="00993261" w:rsidP="00067423">
            <w:pPr>
              <w:spacing w:line="276" w:lineRule="auto"/>
              <w:jc w:val="center"/>
              <w:rPr>
                <w:rFonts w:asciiTheme="minorHAnsi" w:hAnsiTheme="minorHAnsi" w:cstheme="minorHAnsi"/>
                <w:sz w:val="20"/>
                <w:szCs w:val="20"/>
              </w:rPr>
            </w:pPr>
            <w:hyperlink r:id="rId191" w:history="1">
              <w:r w:rsidR="00A70A25" w:rsidRPr="00D53742">
                <w:rPr>
                  <w:rStyle w:val="Hyperlink"/>
                  <w:rFonts w:asciiTheme="minorHAnsi" w:hAnsiTheme="minorHAnsi" w:cstheme="minorHAnsi"/>
                  <w:sz w:val="20"/>
                  <w:szCs w:val="20"/>
                </w:rPr>
                <w:t>Grade 2</w:t>
              </w:r>
            </w:hyperlink>
          </w:p>
        </w:tc>
        <w:tc>
          <w:tcPr>
            <w:tcW w:w="1170" w:type="dxa"/>
            <w:shd w:val="clear" w:color="auto" w:fill="FFFFFF" w:themeFill="background1"/>
            <w:vAlign w:val="center"/>
          </w:tcPr>
          <w:p w14:paraId="02A3CF30" w14:textId="57D205D2" w:rsidR="00A70A25" w:rsidRPr="00BD7C2F" w:rsidRDefault="00A70A25"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2.PS.1</w:t>
            </w:r>
          </w:p>
        </w:tc>
        <w:tc>
          <w:tcPr>
            <w:tcW w:w="1171" w:type="dxa"/>
            <w:vMerge/>
            <w:shd w:val="clear" w:color="auto" w:fill="003C71" w:themeFill="accent1"/>
            <w:vAlign w:val="center"/>
          </w:tcPr>
          <w:p w14:paraId="615013F1" w14:textId="769C4875" w:rsidR="00A70A25" w:rsidRPr="00BD7C2F" w:rsidRDefault="00A70A25" w:rsidP="00067423">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5819E489" w14:textId="655B320F" w:rsidR="00A70A25" w:rsidRPr="00BD7C2F" w:rsidRDefault="00A70A25" w:rsidP="00067423">
            <w:pPr>
              <w:spacing w:line="276" w:lineRule="auto"/>
              <w:jc w:val="center"/>
              <w:rPr>
                <w:rFonts w:asciiTheme="minorHAnsi" w:hAnsiTheme="minorHAnsi" w:cstheme="minorHAnsi"/>
                <w:sz w:val="20"/>
                <w:szCs w:val="20"/>
              </w:rPr>
            </w:pPr>
          </w:p>
        </w:tc>
      </w:tr>
      <w:tr w:rsidR="00A70A25" w:rsidRPr="00BD7C2F" w14:paraId="560FDEE1" w14:textId="77777777" w:rsidTr="00A70A25">
        <w:trPr>
          <w:trHeight w:val="613"/>
          <w:jc w:val="center"/>
        </w:trPr>
        <w:tc>
          <w:tcPr>
            <w:tcW w:w="1345" w:type="dxa"/>
            <w:vAlign w:val="center"/>
          </w:tcPr>
          <w:p w14:paraId="0DBB60C4" w14:textId="77777777" w:rsidR="00A70A25" w:rsidRPr="00BD7C2F" w:rsidRDefault="00993261" w:rsidP="00067423">
            <w:pPr>
              <w:spacing w:line="276" w:lineRule="auto"/>
              <w:jc w:val="center"/>
              <w:rPr>
                <w:rFonts w:asciiTheme="minorHAnsi" w:hAnsiTheme="minorHAnsi" w:cstheme="minorHAnsi"/>
                <w:sz w:val="20"/>
                <w:szCs w:val="20"/>
              </w:rPr>
            </w:pPr>
            <w:hyperlink r:id="rId192" w:history="1">
              <w:r w:rsidR="00A70A25" w:rsidRPr="00D53742">
                <w:rPr>
                  <w:rStyle w:val="Hyperlink"/>
                  <w:rFonts w:asciiTheme="minorHAnsi" w:hAnsiTheme="minorHAnsi" w:cstheme="minorHAnsi"/>
                  <w:sz w:val="20"/>
                  <w:szCs w:val="20"/>
                </w:rPr>
                <w:t>Grade 3</w:t>
              </w:r>
            </w:hyperlink>
          </w:p>
        </w:tc>
        <w:tc>
          <w:tcPr>
            <w:tcW w:w="1170" w:type="dxa"/>
            <w:shd w:val="clear" w:color="auto" w:fill="FFFFFF" w:themeFill="background1"/>
            <w:vAlign w:val="center"/>
          </w:tcPr>
          <w:p w14:paraId="687C0496" w14:textId="764F52AF" w:rsidR="00A70A25" w:rsidRPr="00BD7C2F" w:rsidRDefault="00A70A25"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3.PS.1</w:t>
            </w:r>
          </w:p>
        </w:tc>
        <w:tc>
          <w:tcPr>
            <w:tcW w:w="1171" w:type="dxa"/>
            <w:vMerge/>
            <w:shd w:val="clear" w:color="auto" w:fill="003C71" w:themeFill="accent1"/>
            <w:vAlign w:val="center"/>
          </w:tcPr>
          <w:p w14:paraId="78C8CFF9" w14:textId="0ADA7A78" w:rsidR="00A70A25" w:rsidRPr="00BD7C2F" w:rsidRDefault="00A70A25" w:rsidP="00067423">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77D9C975" w14:textId="0D5ED9E9" w:rsidR="00A70A25" w:rsidRPr="00BD7C2F" w:rsidRDefault="00A70A25" w:rsidP="00067423">
            <w:pPr>
              <w:spacing w:line="276" w:lineRule="auto"/>
              <w:jc w:val="center"/>
              <w:rPr>
                <w:rFonts w:asciiTheme="minorHAnsi" w:hAnsiTheme="minorHAnsi" w:cstheme="minorHAnsi"/>
                <w:sz w:val="20"/>
                <w:szCs w:val="20"/>
              </w:rPr>
            </w:pPr>
          </w:p>
        </w:tc>
      </w:tr>
      <w:tr w:rsidR="004216A1" w:rsidRPr="00BD7C2F" w14:paraId="79D50FEE" w14:textId="77777777" w:rsidTr="00FD5CC3">
        <w:trPr>
          <w:trHeight w:val="613"/>
          <w:jc w:val="center"/>
        </w:trPr>
        <w:tc>
          <w:tcPr>
            <w:tcW w:w="1345" w:type="dxa"/>
            <w:vAlign w:val="center"/>
          </w:tcPr>
          <w:p w14:paraId="39E63FF8" w14:textId="77777777" w:rsidR="004216A1" w:rsidRPr="00BD7C2F" w:rsidRDefault="00993261" w:rsidP="00067423">
            <w:pPr>
              <w:spacing w:line="276" w:lineRule="auto"/>
              <w:jc w:val="center"/>
              <w:rPr>
                <w:rFonts w:asciiTheme="minorHAnsi" w:hAnsiTheme="minorHAnsi" w:cstheme="minorHAnsi"/>
                <w:sz w:val="20"/>
                <w:szCs w:val="20"/>
              </w:rPr>
            </w:pPr>
            <w:hyperlink r:id="rId193" w:history="1">
              <w:r w:rsidR="004216A1" w:rsidRPr="002F05E8">
                <w:rPr>
                  <w:rStyle w:val="Hyperlink"/>
                  <w:rFonts w:asciiTheme="minorHAnsi" w:hAnsiTheme="minorHAnsi" w:cstheme="minorHAnsi"/>
                  <w:sz w:val="20"/>
                  <w:szCs w:val="20"/>
                </w:rPr>
                <w:t>Grade 4</w:t>
              </w:r>
            </w:hyperlink>
          </w:p>
        </w:tc>
        <w:tc>
          <w:tcPr>
            <w:tcW w:w="1170" w:type="dxa"/>
            <w:shd w:val="clear" w:color="auto" w:fill="FFFFFF" w:themeFill="background1"/>
            <w:vAlign w:val="center"/>
          </w:tcPr>
          <w:p w14:paraId="5130EBF4" w14:textId="3C2951FE" w:rsidR="004216A1" w:rsidRPr="00BD7C2F" w:rsidRDefault="004216A1"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4.PS.1</w:t>
            </w:r>
          </w:p>
        </w:tc>
        <w:tc>
          <w:tcPr>
            <w:tcW w:w="1171" w:type="dxa"/>
            <w:vMerge/>
            <w:shd w:val="clear" w:color="auto" w:fill="003C71" w:themeFill="accent1"/>
            <w:vAlign w:val="center"/>
          </w:tcPr>
          <w:p w14:paraId="5CD8C7D4" w14:textId="45F3160A" w:rsidR="004216A1" w:rsidRPr="00BD7C2F" w:rsidRDefault="004216A1" w:rsidP="00067423">
            <w:pPr>
              <w:spacing w:line="276" w:lineRule="auto"/>
              <w:jc w:val="center"/>
              <w:rPr>
                <w:rFonts w:asciiTheme="minorHAnsi" w:hAnsiTheme="minorHAnsi" w:cstheme="minorHAnsi"/>
                <w:sz w:val="20"/>
                <w:szCs w:val="20"/>
              </w:rPr>
            </w:pPr>
          </w:p>
        </w:tc>
        <w:tc>
          <w:tcPr>
            <w:tcW w:w="1170" w:type="dxa"/>
            <w:shd w:val="clear" w:color="auto" w:fill="auto"/>
            <w:vAlign w:val="center"/>
          </w:tcPr>
          <w:p w14:paraId="088273DB" w14:textId="4DF758B1" w:rsidR="004216A1" w:rsidRPr="00BD7C2F" w:rsidRDefault="00B529B8"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4.PS.2</w:t>
            </w:r>
          </w:p>
        </w:tc>
      </w:tr>
      <w:tr w:rsidR="007D3F9A" w:rsidRPr="00BD7C2F" w14:paraId="7A3C30C5" w14:textId="77777777" w:rsidTr="004216A1">
        <w:trPr>
          <w:trHeight w:val="613"/>
          <w:jc w:val="center"/>
        </w:trPr>
        <w:tc>
          <w:tcPr>
            <w:tcW w:w="1345" w:type="dxa"/>
            <w:vAlign w:val="center"/>
          </w:tcPr>
          <w:p w14:paraId="7DD121DB" w14:textId="77777777" w:rsidR="007D3F9A" w:rsidRPr="00BD7C2F" w:rsidRDefault="00993261" w:rsidP="00067423">
            <w:pPr>
              <w:spacing w:line="276" w:lineRule="auto"/>
              <w:jc w:val="center"/>
              <w:rPr>
                <w:rFonts w:asciiTheme="minorHAnsi" w:hAnsiTheme="minorHAnsi" w:cstheme="minorHAnsi"/>
                <w:sz w:val="20"/>
                <w:szCs w:val="20"/>
              </w:rPr>
            </w:pPr>
            <w:hyperlink r:id="rId194" w:history="1">
              <w:r w:rsidR="007D3F9A" w:rsidRPr="002F05E8">
                <w:rPr>
                  <w:rStyle w:val="Hyperlink"/>
                  <w:rFonts w:asciiTheme="minorHAnsi" w:hAnsiTheme="minorHAnsi" w:cstheme="minorHAnsi"/>
                  <w:sz w:val="20"/>
                  <w:szCs w:val="20"/>
                </w:rPr>
                <w:t>Grade 5</w:t>
              </w:r>
            </w:hyperlink>
          </w:p>
        </w:tc>
        <w:tc>
          <w:tcPr>
            <w:tcW w:w="1170" w:type="dxa"/>
            <w:shd w:val="clear" w:color="auto" w:fill="FFFFFF" w:themeFill="background1"/>
            <w:vAlign w:val="center"/>
          </w:tcPr>
          <w:p w14:paraId="5B0CCD43" w14:textId="1EA6ED14" w:rsidR="007D3F9A" w:rsidRPr="00BD7C2F" w:rsidRDefault="00C2034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5.PS.1</w:t>
            </w:r>
          </w:p>
        </w:tc>
        <w:tc>
          <w:tcPr>
            <w:tcW w:w="1171" w:type="dxa"/>
            <w:shd w:val="clear" w:color="auto" w:fill="FFFFFF" w:themeFill="background1"/>
            <w:vAlign w:val="center"/>
          </w:tcPr>
          <w:p w14:paraId="152B632D" w14:textId="6398F9E6" w:rsidR="007D3F9A" w:rsidRPr="00BD7C2F" w:rsidRDefault="004216A1"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5.PS.2</w:t>
            </w:r>
          </w:p>
        </w:tc>
        <w:tc>
          <w:tcPr>
            <w:tcW w:w="1170" w:type="dxa"/>
            <w:shd w:val="clear" w:color="auto" w:fill="auto"/>
            <w:vAlign w:val="center"/>
          </w:tcPr>
          <w:p w14:paraId="3C88750A" w14:textId="22D3A45D" w:rsidR="007D3F9A" w:rsidRPr="00BD7C2F" w:rsidRDefault="00B529B8"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5.PS.3</w:t>
            </w:r>
          </w:p>
        </w:tc>
      </w:tr>
      <w:tr w:rsidR="007D3F9A" w:rsidRPr="00BD7C2F" w14:paraId="004D0693" w14:textId="77777777" w:rsidTr="00A70A25">
        <w:trPr>
          <w:trHeight w:val="613"/>
          <w:jc w:val="center"/>
        </w:trPr>
        <w:tc>
          <w:tcPr>
            <w:tcW w:w="1345" w:type="dxa"/>
            <w:vAlign w:val="center"/>
          </w:tcPr>
          <w:p w14:paraId="7227E91A" w14:textId="77777777" w:rsidR="007D3F9A" w:rsidRPr="00BD7C2F" w:rsidRDefault="00993261" w:rsidP="00067423">
            <w:pPr>
              <w:spacing w:line="276" w:lineRule="auto"/>
              <w:jc w:val="center"/>
              <w:rPr>
                <w:rFonts w:asciiTheme="minorHAnsi" w:hAnsiTheme="minorHAnsi" w:cstheme="minorHAnsi"/>
                <w:sz w:val="20"/>
                <w:szCs w:val="20"/>
              </w:rPr>
            </w:pPr>
            <w:hyperlink r:id="rId195" w:history="1">
              <w:r w:rsidR="007D3F9A" w:rsidRPr="002F05E8">
                <w:rPr>
                  <w:rStyle w:val="Hyperlink"/>
                  <w:rFonts w:asciiTheme="minorHAnsi" w:hAnsiTheme="minorHAnsi" w:cstheme="minorHAnsi"/>
                  <w:sz w:val="20"/>
                  <w:szCs w:val="20"/>
                </w:rPr>
                <w:t>Grade 6</w:t>
              </w:r>
            </w:hyperlink>
          </w:p>
        </w:tc>
        <w:tc>
          <w:tcPr>
            <w:tcW w:w="1170" w:type="dxa"/>
            <w:shd w:val="clear" w:color="auto" w:fill="FFFFFF" w:themeFill="background1"/>
            <w:vAlign w:val="center"/>
          </w:tcPr>
          <w:p w14:paraId="00268E40" w14:textId="5ADE4346" w:rsidR="007D3F9A" w:rsidRPr="00BD7C2F" w:rsidRDefault="00C2034F"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6.PS.1</w:t>
            </w:r>
          </w:p>
        </w:tc>
        <w:tc>
          <w:tcPr>
            <w:tcW w:w="1171" w:type="dxa"/>
            <w:shd w:val="clear" w:color="auto" w:fill="FFFFFF" w:themeFill="background1"/>
            <w:vAlign w:val="center"/>
          </w:tcPr>
          <w:p w14:paraId="622BCDD8" w14:textId="6AB40ECB" w:rsidR="007D3F9A" w:rsidRPr="00BD7C2F" w:rsidRDefault="004216A1"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6.PS.2</w:t>
            </w:r>
          </w:p>
        </w:tc>
        <w:tc>
          <w:tcPr>
            <w:tcW w:w="1170" w:type="dxa"/>
            <w:shd w:val="clear" w:color="auto" w:fill="003C71" w:themeFill="accent1"/>
            <w:vAlign w:val="center"/>
          </w:tcPr>
          <w:p w14:paraId="4584B1D5" w14:textId="77777777" w:rsidR="007D3F9A" w:rsidRPr="00BD7C2F" w:rsidRDefault="007D3F9A" w:rsidP="00067423">
            <w:pPr>
              <w:spacing w:line="276" w:lineRule="auto"/>
              <w:jc w:val="center"/>
              <w:rPr>
                <w:rFonts w:asciiTheme="minorHAnsi" w:hAnsiTheme="minorHAnsi" w:cstheme="minorHAnsi"/>
                <w:sz w:val="20"/>
                <w:szCs w:val="20"/>
              </w:rPr>
            </w:pPr>
          </w:p>
        </w:tc>
      </w:tr>
      <w:tr w:rsidR="004216A1" w:rsidRPr="00BD7C2F" w14:paraId="53BFFEB2" w14:textId="77777777" w:rsidTr="004216A1">
        <w:trPr>
          <w:trHeight w:val="613"/>
          <w:jc w:val="center"/>
        </w:trPr>
        <w:tc>
          <w:tcPr>
            <w:tcW w:w="1345" w:type="dxa"/>
            <w:vAlign w:val="center"/>
          </w:tcPr>
          <w:p w14:paraId="2601E3B6" w14:textId="77777777" w:rsidR="004216A1" w:rsidRPr="00BD7C2F" w:rsidRDefault="00993261" w:rsidP="00067423">
            <w:pPr>
              <w:spacing w:line="276" w:lineRule="auto"/>
              <w:jc w:val="center"/>
              <w:rPr>
                <w:rFonts w:asciiTheme="minorHAnsi" w:hAnsiTheme="minorHAnsi" w:cstheme="minorHAnsi"/>
                <w:sz w:val="20"/>
                <w:szCs w:val="20"/>
              </w:rPr>
            </w:pPr>
            <w:hyperlink r:id="rId196" w:history="1">
              <w:r w:rsidR="004216A1" w:rsidRPr="002F05E8">
                <w:rPr>
                  <w:rStyle w:val="Hyperlink"/>
                  <w:rFonts w:asciiTheme="minorHAnsi" w:hAnsiTheme="minorHAnsi" w:cstheme="minorHAnsi"/>
                  <w:sz w:val="20"/>
                  <w:szCs w:val="20"/>
                </w:rPr>
                <w:t>Grade 7</w:t>
              </w:r>
            </w:hyperlink>
          </w:p>
        </w:tc>
        <w:tc>
          <w:tcPr>
            <w:tcW w:w="1170" w:type="dxa"/>
            <w:shd w:val="clear" w:color="auto" w:fill="auto"/>
            <w:vAlign w:val="center"/>
          </w:tcPr>
          <w:p w14:paraId="31897A56" w14:textId="034712FA" w:rsidR="004216A1" w:rsidRPr="00BD7C2F" w:rsidRDefault="004216A1"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7.PS.2</w:t>
            </w:r>
          </w:p>
        </w:tc>
        <w:tc>
          <w:tcPr>
            <w:tcW w:w="1171" w:type="dxa"/>
            <w:vMerge w:val="restart"/>
            <w:shd w:val="clear" w:color="auto" w:fill="003C71" w:themeFill="accent1"/>
            <w:vAlign w:val="center"/>
          </w:tcPr>
          <w:p w14:paraId="02270678" w14:textId="77777777" w:rsidR="004216A1" w:rsidRPr="00BD7C2F" w:rsidRDefault="004216A1" w:rsidP="00067423">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2E2FD92D" w14:textId="20E7D170" w:rsidR="004216A1" w:rsidRPr="00BD7C2F" w:rsidRDefault="00B529B8"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7.PS.1</w:t>
            </w:r>
          </w:p>
        </w:tc>
      </w:tr>
      <w:tr w:rsidR="004216A1" w:rsidRPr="00BD7C2F" w14:paraId="0CF1BEAE" w14:textId="77777777" w:rsidTr="004216A1">
        <w:trPr>
          <w:trHeight w:val="613"/>
          <w:jc w:val="center"/>
        </w:trPr>
        <w:tc>
          <w:tcPr>
            <w:tcW w:w="1345" w:type="dxa"/>
            <w:vAlign w:val="center"/>
          </w:tcPr>
          <w:p w14:paraId="079ACAB5" w14:textId="77777777" w:rsidR="004216A1" w:rsidRPr="00BD7C2F" w:rsidRDefault="00993261" w:rsidP="00067423">
            <w:pPr>
              <w:spacing w:line="276" w:lineRule="auto"/>
              <w:jc w:val="center"/>
              <w:rPr>
                <w:rFonts w:asciiTheme="minorHAnsi" w:hAnsiTheme="minorHAnsi" w:cstheme="minorHAnsi"/>
                <w:sz w:val="20"/>
                <w:szCs w:val="20"/>
              </w:rPr>
            </w:pPr>
            <w:hyperlink r:id="rId197" w:history="1">
              <w:r w:rsidR="004216A1" w:rsidRPr="003E3046">
                <w:rPr>
                  <w:rStyle w:val="Hyperlink"/>
                  <w:rFonts w:asciiTheme="minorHAnsi" w:hAnsiTheme="minorHAnsi" w:cstheme="minorHAnsi"/>
                  <w:sz w:val="20"/>
                  <w:szCs w:val="20"/>
                </w:rPr>
                <w:t>Grade 8</w:t>
              </w:r>
            </w:hyperlink>
          </w:p>
        </w:tc>
        <w:tc>
          <w:tcPr>
            <w:tcW w:w="1170" w:type="dxa"/>
            <w:shd w:val="clear" w:color="auto" w:fill="auto"/>
            <w:vAlign w:val="center"/>
          </w:tcPr>
          <w:p w14:paraId="6E902D75" w14:textId="77777777" w:rsidR="004216A1" w:rsidRDefault="004216A1"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8.PS.2</w:t>
            </w:r>
          </w:p>
          <w:p w14:paraId="585F45A3" w14:textId="3F18F660" w:rsidR="004216A1" w:rsidRPr="00BD7C2F" w:rsidRDefault="004216A1"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8.PS.3</w:t>
            </w:r>
          </w:p>
        </w:tc>
        <w:tc>
          <w:tcPr>
            <w:tcW w:w="1171" w:type="dxa"/>
            <w:vMerge/>
            <w:shd w:val="clear" w:color="auto" w:fill="003C71" w:themeFill="accent1"/>
            <w:vAlign w:val="center"/>
          </w:tcPr>
          <w:p w14:paraId="59FF6DC8" w14:textId="77777777" w:rsidR="004216A1" w:rsidRPr="00BD7C2F" w:rsidRDefault="004216A1" w:rsidP="00067423">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37237D41" w14:textId="1E88BC13" w:rsidR="004216A1" w:rsidRPr="00BD7C2F" w:rsidRDefault="00B529B8"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8.PS.1</w:t>
            </w:r>
          </w:p>
        </w:tc>
      </w:tr>
      <w:tr w:rsidR="00A70A25" w:rsidRPr="00BD7C2F" w14:paraId="00255563" w14:textId="77777777" w:rsidTr="00A70A25">
        <w:trPr>
          <w:trHeight w:val="613"/>
          <w:jc w:val="center"/>
        </w:trPr>
        <w:tc>
          <w:tcPr>
            <w:tcW w:w="1345" w:type="dxa"/>
            <w:vAlign w:val="center"/>
          </w:tcPr>
          <w:p w14:paraId="312CCD23" w14:textId="29D2577F" w:rsidR="00A70A25" w:rsidRPr="00BD7C2F" w:rsidRDefault="00993261" w:rsidP="00067423">
            <w:pPr>
              <w:spacing w:line="276" w:lineRule="auto"/>
              <w:jc w:val="center"/>
              <w:rPr>
                <w:rFonts w:asciiTheme="minorHAnsi" w:hAnsiTheme="minorHAnsi" w:cstheme="minorHAnsi"/>
                <w:sz w:val="20"/>
                <w:szCs w:val="20"/>
              </w:rPr>
            </w:pPr>
            <w:hyperlink r:id="rId198" w:history="1">
              <w:r w:rsidR="004F02F8">
                <w:rPr>
                  <w:rStyle w:val="Hyperlink"/>
                  <w:rFonts w:asciiTheme="minorHAnsi" w:hAnsiTheme="minorHAnsi" w:cstheme="minorHAnsi"/>
                  <w:sz w:val="20"/>
                  <w:szCs w:val="20"/>
                </w:rPr>
                <w:t>Algebra 1</w:t>
              </w:r>
            </w:hyperlink>
          </w:p>
        </w:tc>
        <w:tc>
          <w:tcPr>
            <w:tcW w:w="1170" w:type="dxa"/>
            <w:shd w:val="clear" w:color="auto" w:fill="FFFFFF" w:themeFill="background1"/>
            <w:vAlign w:val="center"/>
          </w:tcPr>
          <w:p w14:paraId="1EC68CD6" w14:textId="4AACAF7B" w:rsidR="00A70A25" w:rsidRPr="00BD7C2F" w:rsidRDefault="00A70A25"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A.ST.1</w:t>
            </w:r>
          </w:p>
        </w:tc>
        <w:tc>
          <w:tcPr>
            <w:tcW w:w="1171" w:type="dxa"/>
            <w:vMerge/>
            <w:shd w:val="clear" w:color="auto" w:fill="003C71" w:themeFill="accent1"/>
            <w:vAlign w:val="center"/>
          </w:tcPr>
          <w:p w14:paraId="4215AE68" w14:textId="77777777" w:rsidR="00A70A25" w:rsidRPr="00BD7C2F" w:rsidRDefault="00A70A25" w:rsidP="00067423">
            <w:pPr>
              <w:spacing w:line="276" w:lineRule="auto"/>
              <w:jc w:val="center"/>
              <w:rPr>
                <w:rFonts w:asciiTheme="minorHAnsi" w:hAnsiTheme="minorHAnsi" w:cstheme="minorHAnsi"/>
                <w:sz w:val="20"/>
                <w:szCs w:val="20"/>
              </w:rPr>
            </w:pPr>
          </w:p>
        </w:tc>
        <w:tc>
          <w:tcPr>
            <w:tcW w:w="1170" w:type="dxa"/>
            <w:vMerge w:val="restart"/>
            <w:shd w:val="clear" w:color="auto" w:fill="003C71" w:themeFill="accent1"/>
            <w:vAlign w:val="center"/>
          </w:tcPr>
          <w:p w14:paraId="54D09C41" w14:textId="77777777" w:rsidR="00A70A25" w:rsidRPr="00BD7C2F" w:rsidRDefault="00A70A25" w:rsidP="00067423">
            <w:pPr>
              <w:spacing w:line="276" w:lineRule="auto"/>
              <w:jc w:val="center"/>
              <w:rPr>
                <w:rFonts w:asciiTheme="minorHAnsi" w:hAnsiTheme="minorHAnsi" w:cstheme="minorHAnsi"/>
                <w:sz w:val="20"/>
                <w:szCs w:val="20"/>
              </w:rPr>
            </w:pPr>
          </w:p>
        </w:tc>
      </w:tr>
      <w:tr w:rsidR="00A70A25" w:rsidRPr="00BD7C2F" w14:paraId="07FED738" w14:textId="77777777" w:rsidTr="00A70A25">
        <w:trPr>
          <w:trHeight w:val="613"/>
          <w:jc w:val="center"/>
        </w:trPr>
        <w:tc>
          <w:tcPr>
            <w:tcW w:w="1345" w:type="dxa"/>
            <w:vAlign w:val="center"/>
          </w:tcPr>
          <w:p w14:paraId="334961E6" w14:textId="77777777" w:rsidR="00A70A25" w:rsidRPr="00BD7C2F" w:rsidRDefault="00993261" w:rsidP="00067423">
            <w:pPr>
              <w:spacing w:line="276" w:lineRule="auto"/>
              <w:jc w:val="center"/>
              <w:rPr>
                <w:rFonts w:asciiTheme="minorHAnsi" w:hAnsiTheme="minorHAnsi" w:cstheme="minorHAnsi"/>
                <w:sz w:val="20"/>
                <w:szCs w:val="20"/>
              </w:rPr>
            </w:pPr>
            <w:hyperlink r:id="rId199" w:history="1">
              <w:r w:rsidR="00A70A25" w:rsidRPr="003E3046">
                <w:rPr>
                  <w:rStyle w:val="Hyperlink"/>
                  <w:rFonts w:asciiTheme="minorHAnsi" w:hAnsiTheme="minorHAnsi" w:cstheme="minorHAnsi"/>
                  <w:sz w:val="20"/>
                  <w:szCs w:val="20"/>
                </w:rPr>
                <w:t>Geometry</w:t>
              </w:r>
            </w:hyperlink>
          </w:p>
        </w:tc>
        <w:tc>
          <w:tcPr>
            <w:tcW w:w="1170" w:type="dxa"/>
            <w:shd w:val="clear" w:color="auto" w:fill="FFFFFF" w:themeFill="background1"/>
            <w:vAlign w:val="center"/>
          </w:tcPr>
          <w:p w14:paraId="213D9178" w14:textId="6E98EC0D" w:rsidR="00A70A25" w:rsidRPr="00BD7C2F" w:rsidRDefault="00A70A25"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G.RLT.1</w:t>
            </w:r>
          </w:p>
        </w:tc>
        <w:tc>
          <w:tcPr>
            <w:tcW w:w="1171" w:type="dxa"/>
            <w:vMerge/>
            <w:shd w:val="clear" w:color="auto" w:fill="003C71" w:themeFill="accent1"/>
            <w:vAlign w:val="center"/>
          </w:tcPr>
          <w:p w14:paraId="52027372" w14:textId="77777777" w:rsidR="00A70A25" w:rsidRPr="00BD7C2F" w:rsidRDefault="00A70A25" w:rsidP="00067423">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4313C7DD" w14:textId="77777777" w:rsidR="00A70A25" w:rsidRPr="00BD7C2F" w:rsidRDefault="00A70A25" w:rsidP="00067423">
            <w:pPr>
              <w:spacing w:line="276" w:lineRule="auto"/>
              <w:jc w:val="center"/>
              <w:rPr>
                <w:rFonts w:asciiTheme="minorHAnsi" w:hAnsiTheme="minorHAnsi" w:cstheme="minorHAnsi"/>
                <w:sz w:val="20"/>
                <w:szCs w:val="20"/>
              </w:rPr>
            </w:pPr>
          </w:p>
        </w:tc>
      </w:tr>
      <w:tr w:rsidR="007D3F9A" w:rsidRPr="00BD7C2F" w14:paraId="462314F2" w14:textId="77777777" w:rsidTr="00425FF1">
        <w:trPr>
          <w:trHeight w:val="613"/>
          <w:jc w:val="center"/>
        </w:trPr>
        <w:tc>
          <w:tcPr>
            <w:tcW w:w="1345" w:type="dxa"/>
            <w:vAlign w:val="center"/>
          </w:tcPr>
          <w:p w14:paraId="56933285" w14:textId="5D14A6DF" w:rsidR="007D3F9A" w:rsidRPr="00BD7C2F" w:rsidRDefault="00993261" w:rsidP="00067423">
            <w:pPr>
              <w:spacing w:line="276" w:lineRule="auto"/>
              <w:jc w:val="center"/>
              <w:rPr>
                <w:rFonts w:asciiTheme="minorHAnsi" w:hAnsiTheme="minorHAnsi" w:cstheme="minorHAnsi"/>
                <w:sz w:val="20"/>
                <w:szCs w:val="20"/>
              </w:rPr>
            </w:pPr>
            <w:hyperlink r:id="rId200" w:history="1">
              <w:r w:rsidR="004F02F8">
                <w:rPr>
                  <w:rStyle w:val="Hyperlink"/>
                  <w:rFonts w:asciiTheme="minorHAnsi" w:hAnsiTheme="minorHAnsi" w:cstheme="minorHAnsi"/>
                  <w:sz w:val="20"/>
                  <w:szCs w:val="20"/>
                </w:rPr>
                <w:t>Algebra 2</w:t>
              </w:r>
            </w:hyperlink>
          </w:p>
        </w:tc>
        <w:tc>
          <w:tcPr>
            <w:tcW w:w="1170" w:type="dxa"/>
            <w:shd w:val="clear" w:color="auto" w:fill="FFFFFF" w:themeFill="background1"/>
            <w:vAlign w:val="center"/>
          </w:tcPr>
          <w:p w14:paraId="561EF76E" w14:textId="77777777" w:rsidR="007D3F9A" w:rsidRDefault="006D5586"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A2.ST.1</w:t>
            </w:r>
          </w:p>
          <w:p w14:paraId="6805F47A" w14:textId="4C738760" w:rsidR="006D5586" w:rsidRPr="00BD7C2F" w:rsidRDefault="006D5586"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A2.ST.2</w:t>
            </w:r>
          </w:p>
        </w:tc>
        <w:tc>
          <w:tcPr>
            <w:tcW w:w="1171" w:type="dxa"/>
            <w:shd w:val="clear" w:color="auto" w:fill="FFFFFF" w:themeFill="background1"/>
            <w:vAlign w:val="center"/>
          </w:tcPr>
          <w:p w14:paraId="4780D632" w14:textId="69A5C7D4" w:rsidR="007D3F9A" w:rsidRPr="00BD7C2F" w:rsidRDefault="004216A1"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A2.ST.1h</w:t>
            </w:r>
          </w:p>
        </w:tc>
        <w:tc>
          <w:tcPr>
            <w:tcW w:w="1170" w:type="dxa"/>
            <w:shd w:val="clear" w:color="auto" w:fill="FFFFFF" w:themeFill="background1"/>
            <w:vAlign w:val="center"/>
          </w:tcPr>
          <w:p w14:paraId="34A608E4" w14:textId="609F1BC3" w:rsidR="007D3F9A" w:rsidRPr="00BD7C2F" w:rsidRDefault="00B529B8" w:rsidP="00067423">
            <w:pPr>
              <w:spacing w:line="276" w:lineRule="auto"/>
              <w:jc w:val="center"/>
              <w:rPr>
                <w:rFonts w:asciiTheme="minorHAnsi" w:hAnsiTheme="minorHAnsi" w:cstheme="minorHAnsi"/>
                <w:sz w:val="20"/>
                <w:szCs w:val="20"/>
              </w:rPr>
            </w:pPr>
            <w:r>
              <w:rPr>
                <w:rFonts w:asciiTheme="minorHAnsi" w:hAnsiTheme="minorHAnsi" w:cstheme="minorHAnsi"/>
                <w:sz w:val="20"/>
                <w:szCs w:val="20"/>
              </w:rPr>
              <w:t>A2.ST.1h</w:t>
            </w:r>
          </w:p>
        </w:tc>
      </w:tr>
    </w:tbl>
    <w:p w14:paraId="685237BF" w14:textId="77777777" w:rsidR="007D3F9A" w:rsidRDefault="007D3F9A" w:rsidP="00FC1EA0"/>
    <w:p w14:paraId="4AED6590" w14:textId="77777777" w:rsidR="007D3F9A" w:rsidRDefault="007D3F9A" w:rsidP="00FC1EA0"/>
    <w:p w14:paraId="04FDB6EE" w14:textId="77777777" w:rsidR="007D3F9A" w:rsidRDefault="007D3F9A" w:rsidP="00FC1EA0"/>
    <w:p w14:paraId="303EDF8C" w14:textId="77777777" w:rsidR="007D3F9A" w:rsidRDefault="007D3F9A" w:rsidP="00FC1EA0"/>
    <w:p w14:paraId="27B90D69" w14:textId="77777777" w:rsidR="007D3F9A" w:rsidRDefault="007D3F9A" w:rsidP="00FC1EA0"/>
    <w:p w14:paraId="30FF149B" w14:textId="77777777" w:rsidR="007D3F9A" w:rsidRDefault="007D3F9A" w:rsidP="00FC1EA0"/>
    <w:p w14:paraId="04877124" w14:textId="77777777" w:rsidR="007D3F9A" w:rsidRDefault="007D3F9A" w:rsidP="00FC1EA0"/>
    <w:p w14:paraId="5143B11B" w14:textId="035DE1A5" w:rsidR="00197E83" w:rsidRDefault="00197E83" w:rsidP="00197E83">
      <w:pPr>
        <w:pStyle w:val="Heading2"/>
      </w:pPr>
      <w:r>
        <w:lastRenderedPageBreak/>
        <w:t xml:space="preserve">Part </w:t>
      </w:r>
      <w:r w:rsidR="00A82428">
        <w:t>VI</w:t>
      </w:r>
      <w:r>
        <w:t xml:space="preserve">: </w:t>
      </w:r>
      <w:r w:rsidR="00A82428">
        <w:t>Patterns, Functions, and Algebra</w:t>
      </w:r>
    </w:p>
    <w:p w14:paraId="2CEE2889" w14:textId="77777777" w:rsidR="00197E83" w:rsidRDefault="00197E83" w:rsidP="00197E83">
      <w:pPr>
        <w:pStyle w:val="NoSpacing"/>
      </w:pPr>
    </w:p>
    <w:p w14:paraId="4795CD6F" w14:textId="42A2850F" w:rsidR="00197E83" w:rsidRDefault="00A82428" w:rsidP="00197E83">
      <w:pPr>
        <w:pStyle w:val="Heading3"/>
      </w:pPr>
      <w:r>
        <w:t>Patterns, Functions, and Algebra</w:t>
      </w:r>
      <w:r w:rsidR="00197E83">
        <w:t xml:space="preserve"> (</w:t>
      </w:r>
      <w:r>
        <w:t>PFA</w:t>
      </w:r>
      <w:r w:rsidR="00197E83">
        <w:t>) Strand Summary</w:t>
      </w:r>
    </w:p>
    <w:p w14:paraId="58F707F8" w14:textId="77777777" w:rsidR="00197E83" w:rsidRPr="00C97AAD" w:rsidRDefault="00197E83" w:rsidP="00197E83"/>
    <w:p w14:paraId="5E1ADF68" w14:textId="5918E5B7" w:rsidR="00197E83" w:rsidRDefault="00FA443F" w:rsidP="00197E83">
      <w:pPr>
        <w:spacing w:line="276" w:lineRule="auto"/>
        <w:rPr>
          <w:rFonts w:asciiTheme="minorHAnsi" w:eastAsia="Times New Roman" w:hAnsiTheme="minorHAnsi" w:cstheme="minorHAnsi"/>
        </w:rPr>
      </w:pPr>
      <w:r>
        <w:rPr>
          <w:rFonts w:asciiTheme="minorHAnsi" w:eastAsia="Times New Roman" w:hAnsiTheme="minorHAnsi" w:cstheme="minorHAnsi"/>
        </w:rPr>
        <w:t xml:space="preserve">Relationships can be described, and generalizations can be made using patterns, relations, and functions. Algebraic equations and inequalities can be used to represent and solve real world problems. </w:t>
      </w:r>
    </w:p>
    <w:p w14:paraId="3EFB2471" w14:textId="77777777" w:rsidR="00FA443F" w:rsidRPr="00FC7632" w:rsidRDefault="00FA443F" w:rsidP="00197E83">
      <w:pPr>
        <w:spacing w:line="276" w:lineRule="auto"/>
        <w:rPr>
          <w:rFonts w:asciiTheme="minorHAnsi" w:eastAsia="Times New Roman" w:hAnsiTheme="minorHAnsi" w:cstheme="minorHAnsi"/>
          <w:sz w:val="22"/>
          <w:szCs w:val="22"/>
        </w:rPr>
      </w:pPr>
    </w:p>
    <w:tbl>
      <w:tblPr>
        <w:tblStyle w:val="TableGrid"/>
        <w:tblW w:w="0" w:type="auto"/>
        <w:tblLayout w:type="fixed"/>
        <w:tblLook w:val="04A0" w:firstRow="1" w:lastRow="0" w:firstColumn="1" w:lastColumn="0" w:noHBand="0" w:noVBand="1"/>
      </w:tblPr>
      <w:tblGrid>
        <w:gridCol w:w="1525"/>
        <w:gridCol w:w="1080"/>
        <w:gridCol w:w="6745"/>
      </w:tblGrid>
      <w:tr w:rsidR="00197E83" w14:paraId="4889859B" w14:textId="77777777" w:rsidTr="00067423">
        <w:tc>
          <w:tcPr>
            <w:tcW w:w="9350" w:type="dxa"/>
            <w:gridSpan w:val="3"/>
            <w:shd w:val="clear" w:color="auto" w:fill="003C71" w:themeFill="accent1"/>
          </w:tcPr>
          <w:p w14:paraId="47F97851" w14:textId="3DA68B32" w:rsidR="00197E83" w:rsidRPr="0019540D" w:rsidRDefault="00197E83" w:rsidP="00067423">
            <w:pPr>
              <w:spacing w:line="276" w:lineRule="auto"/>
              <w:jc w:val="center"/>
              <w:rPr>
                <w:b/>
                <w:bCs/>
                <w:color w:val="FFFFFF" w:themeColor="background1"/>
              </w:rPr>
            </w:pPr>
            <w:r w:rsidRPr="0019540D">
              <w:rPr>
                <w:b/>
                <w:bCs/>
                <w:color w:val="FFFFFF" w:themeColor="background1"/>
              </w:rPr>
              <w:t xml:space="preserve">Strand Concept </w:t>
            </w:r>
            <w:r w:rsidR="00FA443F">
              <w:rPr>
                <w:b/>
                <w:bCs/>
                <w:color w:val="FFFFFF" w:themeColor="background1"/>
              </w:rPr>
              <w:t>1</w:t>
            </w:r>
            <w:r w:rsidRPr="0019540D">
              <w:rPr>
                <w:b/>
                <w:bCs/>
                <w:color w:val="FFFFFF" w:themeColor="background1"/>
              </w:rPr>
              <w:t xml:space="preserve">: </w:t>
            </w:r>
            <w:r w:rsidR="00FA443F">
              <w:rPr>
                <w:b/>
                <w:bCs/>
                <w:color w:val="FFFFFF" w:themeColor="background1"/>
              </w:rPr>
              <w:t>Algebraic Expressions</w:t>
            </w:r>
          </w:p>
        </w:tc>
      </w:tr>
      <w:tr w:rsidR="00197E83" w14:paraId="2B147583" w14:textId="77777777" w:rsidTr="00067423">
        <w:tc>
          <w:tcPr>
            <w:tcW w:w="1525" w:type="dxa"/>
            <w:shd w:val="clear" w:color="auto" w:fill="7DD4FF" w:themeFill="accent2" w:themeFillTint="66"/>
            <w:vAlign w:val="center"/>
          </w:tcPr>
          <w:p w14:paraId="5ED75E67" w14:textId="77777777" w:rsidR="00197E83" w:rsidRDefault="00197E83" w:rsidP="00067423">
            <w:pPr>
              <w:jc w:val="center"/>
              <w:rPr>
                <w:b/>
                <w:bCs/>
                <w:sz w:val="20"/>
                <w:szCs w:val="20"/>
              </w:rPr>
            </w:pPr>
            <w:r w:rsidRPr="00D71B90">
              <w:rPr>
                <w:b/>
                <w:bCs/>
                <w:sz w:val="20"/>
                <w:szCs w:val="20"/>
              </w:rPr>
              <w:t>Grade Level/</w:t>
            </w:r>
          </w:p>
          <w:p w14:paraId="074D801F" w14:textId="77777777" w:rsidR="00197E83" w:rsidRPr="00D71B90" w:rsidRDefault="00197E83"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4338CB8D" w14:textId="77777777" w:rsidR="00197E83" w:rsidRPr="00D71B90" w:rsidRDefault="00197E83"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74E5B317" w14:textId="77777777" w:rsidR="00197E83" w:rsidRPr="00D71B90" w:rsidRDefault="00197E83" w:rsidP="00067423">
            <w:pPr>
              <w:jc w:val="center"/>
              <w:rPr>
                <w:b/>
                <w:bCs/>
                <w:sz w:val="20"/>
                <w:szCs w:val="20"/>
              </w:rPr>
            </w:pPr>
            <w:r w:rsidRPr="00D71B90">
              <w:rPr>
                <w:b/>
                <w:bCs/>
                <w:sz w:val="20"/>
                <w:szCs w:val="20"/>
              </w:rPr>
              <w:t>Description</w:t>
            </w:r>
          </w:p>
        </w:tc>
      </w:tr>
      <w:tr w:rsidR="00197E83" w14:paraId="07B2F7BA" w14:textId="77777777" w:rsidTr="00146B2C">
        <w:tc>
          <w:tcPr>
            <w:tcW w:w="1525" w:type="dxa"/>
            <w:vAlign w:val="center"/>
          </w:tcPr>
          <w:p w14:paraId="4AECFBAE" w14:textId="472D90A4" w:rsidR="00197E83" w:rsidRPr="00171C59" w:rsidRDefault="00993261" w:rsidP="00171C59">
            <w:pPr>
              <w:spacing w:line="276" w:lineRule="auto"/>
              <w:jc w:val="center"/>
              <w:rPr>
                <w:rFonts w:asciiTheme="minorHAnsi" w:hAnsiTheme="minorHAnsi" w:cstheme="minorHAnsi"/>
                <w:sz w:val="20"/>
                <w:szCs w:val="20"/>
              </w:rPr>
            </w:pPr>
            <w:hyperlink r:id="rId201" w:history="1">
              <w:r w:rsidR="0050539C" w:rsidRPr="00171C59">
                <w:rPr>
                  <w:rStyle w:val="Hyperlink"/>
                  <w:rFonts w:asciiTheme="minorHAnsi" w:hAnsiTheme="minorHAnsi" w:cstheme="minorHAnsi"/>
                  <w:sz w:val="20"/>
                  <w:szCs w:val="20"/>
                </w:rPr>
                <w:t>Grade 5</w:t>
              </w:r>
            </w:hyperlink>
          </w:p>
        </w:tc>
        <w:tc>
          <w:tcPr>
            <w:tcW w:w="1080" w:type="dxa"/>
            <w:vAlign w:val="center"/>
          </w:tcPr>
          <w:p w14:paraId="00801AEE" w14:textId="63EA70F3" w:rsidR="00197E83" w:rsidRPr="00171C59" w:rsidRDefault="002C4C2F"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5.PFA.2</w:t>
            </w:r>
          </w:p>
        </w:tc>
        <w:tc>
          <w:tcPr>
            <w:tcW w:w="6745" w:type="dxa"/>
          </w:tcPr>
          <w:p w14:paraId="4D95D255" w14:textId="65661495" w:rsidR="00197E83" w:rsidRPr="00171C59" w:rsidRDefault="00F046D3" w:rsidP="00171C59">
            <w:pPr>
              <w:spacing w:line="276" w:lineRule="auto"/>
              <w:rPr>
                <w:rFonts w:asciiTheme="minorHAnsi" w:hAnsiTheme="minorHAnsi" w:cstheme="minorHAnsi"/>
                <w:sz w:val="20"/>
                <w:szCs w:val="20"/>
              </w:rPr>
            </w:pPr>
            <w:r w:rsidRPr="00171C59">
              <w:rPr>
                <w:rFonts w:asciiTheme="minorHAnsi" w:hAnsiTheme="minorHAnsi" w:cstheme="minorHAnsi"/>
                <w:color w:val="000000"/>
                <w:sz w:val="20"/>
                <w:szCs w:val="20"/>
                <w:shd w:val="clear" w:color="auto" w:fill="FFFFFF"/>
              </w:rPr>
              <w:t>The student will investigate and use variables in contextual problems.</w:t>
            </w:r>
          </w:p>
        </w:tc>
      </w:tr>
      <w:tr w:rsidR="00FC7632" w14:paraId="05D0143D" w14:textId="77777777" w:rsidTr="00146B2C">
        <w:tc>
          <w:tcPr>
            <w:tcW w:w="1525" w:type="dxa"/>
            <w:vAlign w:val="center"/>
          </w:tcPr>
          <w:p w14:paraId="51C90826" w14:textId="6C274DB5" w:rsidR="00FC7632" w:rsidRPr="00171C59" w:rsidRDefault="00993261" w:rsidP="00171C59">
            <w:pPr>
              <w:spacing w:line="276" w:lineRule="auto"/>
              <w:jc w:val="center"/>
              <w:rPr>
                <w:rFonts w:asciiTheme="minorHAnsi" w:hAnsiTheme="minorHAnsi" w:cstheme="minorHAnsi"/>
                <w:sz w:val="20"/>
                <w:szCs w:val="20"/>
              </w:rPr>
            </w:pPr>
            <w:hyperlink r:id="rId202" w:history="1">
              <w:r w:rsidR="00A35A70" w:rsidRPr="002F05E8">
                <w:rPr>
                  <w:rStyle w:val="Hyperlink"/>
                  <w:rFonts w:asciiTheme="minorHAnsi" w:hAnsiTheme="minorHAnsi" w:cstheme="minorHAnsi"/>
                  <w:sz w:val="20"/>
                  <w:szCs w:val="20"/>
                </w:rPr>
                <w:t>Grade 6</w:t>
              </w:r>
            </w:hyperlink>
          </w:p>
        </w:tc>
        <w:tc>
          <w:tcPr>
            <w:tcW w:w="1080" w:type="dxa"/>
            <w:vAlign w:val="center"/>
          </w:tcPr>
          <w:p w14:paraId="284A8C72" w14:textId="51F96D91" w:rsidR="00FC7632" w:rsidRPr="00171C59" w:rsidRDefault="00FC7632" w:rsidP="00171C59">
            <w:pPr>
              <w:spacing w:line="276" w:lineRule="auto"/>
              <w:jc w:val="center"/>
              <w:rPr>
                <w:rFonts w:asciiTheme="minorHAnsi" w:hAnsiTheme="minorHAnsi" w:cstheme="minorHAnsi"/>
                <w:sz w:val="20"/>
                <w:szCs w:val="20"/>
              </w:rPr>
            </w:pPr>
            <w:r>
              <w:rPr>
                <w:rFonts w:asciiTheme="minorHAnsi" w:hAnsiTheme="minorHAnsi" w:cstheme="minorHAnsi"/>
                <w:sz w:val="20"/>
                <w:szCs w:val="20"/>
              </w:rPr>
              <w:t>6.PFA.3a</w:t>
            </w:r>
          </w:p>
        </w:tc>
        <w:tc>
          <w:tcPr>
            <w:tcW w:w="6745" w:type="dxa"/>
          </w:tcPr>
          <w:p w14:paraId="4EFAC7CE" w14:textId="3F7A9D43" w:rsidR="00FC7632" w:rsidRPr="00FC7632" w:rsidRDefault="00FC7632" w:rsidP="00171C59">
            <w:pPr>
              <w:spacing w:line="276" w:lineRule="auto"/>
              <w:rPr>
                <w:rFonts w:asciiTheme="minorHAnsi" w:hAnsiTheme="minorHAnsi" w:cstheme="minorHAnsi"/>
                <w:color w:val="000000"/>
                <w:sz w:val="20"/>
                <w:szCs w:val="20"/>
                <w:shd w:val="clear" w:color="auto" w:fill="FFFFFF"/>
              </w:rPr>
            </w:pPr>
            <w:r w:rsidRPr="00FC7632">
              <w:rPr>
                <w:sz w:val="20"/>
                <w:szCs w:val="20"/>
              </w:rPr>
              <w:t>Identify and develop examples of the following algebraic vocabulary: equation, variable, expression, term, and coefficient.</w:t>
            </w:r>
          </w:p>
        </w:tc>
      </w:tr>
      <w:tr w:rsidR="00197E83" w14:paraId="0048E22C" w14:textId="77777777" w:rsidTr="00146B2C">
        <w:tc>
          <w:tcPr>
            <w:tcW w:w="1525" w:type="dxa"/>
            <w:vAlign w:val="center"/>
          </w:tcPr>
          <w:p w14:paraId="77D64846" w14:textId="74CA7400" w:rsidR="00197E83" w:rsidRPr="00171C59" w:rsidRDefault="00993261" w:rsidP="00171C59">
            <w:pPr>
              <w:spacing w:line="276" w:lineRule="auto"/>
              <w:jc w:val="center"/>
              <w:rPr>
                <w:rFonts w:asciiTheme="minorHAnsi" w:hAnsiTheme="minorHAnsi" w:cstheme="minorHAnsi"/>
                <w:sz w:val="20"/>
                <w:szCs w:val="20"/>
              </w:rPr>
            </w:pPr>
            <w:hyperlink r:id="rId203" w:history="1">
              <w:r w:rsidR="002329CA" w:rsidRPr="00171C59">
                <w:rPr>
                  <w:rStyle w:val="Hyperlink"/>
                  <w:rFonts w:asciiTheme="minorHAnsi" w:hAnsiTheme="minorHAnsi" w:cstheme="minorHAnsi"/>
                  <w:sz w:val="20"/>
                  <w:szCs w:val="20"/>
                </w:rPr>
                <w:t>Grade 7</w:t>
              </w:r>
            </w:hyperlink>
          </w:p>
        </w:tc>
        <w:tc>
          <w:tcPr>
            <w:tcW w:w="1080" w:type="dxa"/>
            <w:vAlign w:val="center"/>
          </w:tcPr>
          <w:p w14:paraId="729F9DFD" w14:textId="7047AF07" w:rsidR="00197E83" w:rsidRPr="00171C59" w:rsidRDefault="00197E83"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7.</w:t>
            </w:r>
            <w:r w:rsidR="00F046D3" w:rsidRPr="00171C59">
              <w:rPr>
                <w:rFonts w:asciiTheme="minorHAnsi" w:hAnsiTheme="minorHAnsi" w:cstheme="minorHAnsi"/>
                <w:sz w:val="20"/>
                <w:szCs w:val="20"/>
              </w:rPr>
              <w:t>PFA.2</w:t>
            </w:r>
          </w:p>
        </w:tc>
        <w:tc>
          <w:tcPr>
            <w:tcW w:w="6745" w:type="dxa"/>
          </w:tcPr>
          <w:p w14:paraId="707CD6C9" w14:textId="48D519AF" w:rsidR="00197E83" w:rsidRPr="00171C59" w:rsidRDefault="00F046D3" w:rsidP="00171C59">
            <w:pPr>
              <w:spacing w:line="276" w:lineRule="auto"/>
              <w:rPr>
                <w:rFonts w:asciiTheme="minorHAnsi" w:hAnsiTheme="minorHAnsi" w:cstheme="minorHAnsi"/>
                <w:color w:val="000000"/>
                <w:sz w:val="20"/>
                <w:szCs w:val="20"/>
                <w:shd w:val="clear" w:color="auto" w:fill="FFFFFF"/>
              </w:rPr>
            </w:pPr>
            <w:r w:rsidRPr="00171C59">
              <w:rPr>
                <w:rFonts w:asciiTheme="minorHAnsi" w:hAnsiTheme="minorHAnsi" w:cstheme="minorHAnsi"/>
                <w:color w:val="000000"/>
                <w:sz w:val="20"/>
                <w:szCs w:val="20"/>
                <w:shd w:val="clear" w:color="auto" w:fill="FFFFFF"/>
              </w:rPr>
              <w:t>The student will simplify numerical expressions, simplify and generate equivalent algebraic expressions in one variable, and evaluate algebraic expressions for given replacement values of the variables.</w:t>
            </w:r>
          </w:p>
        </w:tc>
      </w:tr>
      <w:tr w:rsidR="00EE3581" w14:paraId="1A082E98" w14:textId="77777777" w:rsidTr="00146B2C">
        <w:tc>
          <w:tcPr>
            <w:tcW w:w="1525" w:type="dxa"/>
            <w:vAlign w:val="center"/>
          </w:tcPr>
          <w:p w14:paraId="700973D7" w14:textId="6A76DAB5" w:rsidR="00EE3581" w:rsidRPr="00171C59" w:rsidRDefault="00993261" w:rsidP="00171C59">
            <w:pPr>
              <w:spacing w:line="276" w:lineRule="auto"/>
              <w:jc w:val="center"/>
              <w:rPr>
                <w:rFonts w:asciiTheme="minorHAnsi" w:hAnsiTheme="minorHAnsi" w:cstheme="minorHAnsi"/>
                <w:sz w:val="20"/>
                <w:szCs w:val="20"/>
              </w:rPr>
            </w:pPr>
            <w:hyperlink r:id="rId204" w:history="1">
              <w:r w:rsidR="00EE3581" w:rsidRPr="00171C59">
                <w:rPr>
                  <w:rStyle w:val="Hyperlink"/>
                  <w:rFonts w:asciiTheme="minorHAnsi" w:hAnsiTheme="minorHAnsi" w:cstheme="minorHAnsi"/>
                  <w:sz w:val="20"/>
                  <w:szCs w:val="20"/>
                </w:rPr>
                <w:t>Grade 8</w:t>
              </w:r>
            </w:hyperlink>
          </w:p>
        </w:tc>
        <w:tc>
          <w:tcPr>
            <w:tcW w:w="1080" w:type="dxa"/>
            <w:vAlign w:val="center"/>
          </w:tcPr>
          <w:p w14:paraId="35ADE41C" w14:textId="47CA4450" w:rsidR="00EE3581" w:rsidRPr="00171C59" w:rsidRDefault="00EE3581"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8.PFA.</w:t>
            </w:r>
            <w:r w:rsidR="0074020E" w:rsidRPr="00171C59">
              <w:rPr>
                <w:rFonts w:asciiTheme="minorHAnsi" w:hAnsiTheme="minorHAnsi" w:cstheme="minorHAnsi"/>
                <w:sz w:val="20"/>
                <w:szCs w:val="20"/>
              </w:rPr>
              <w:t>1</w:t>
            </w:r>
          </w:p>
        </w:tc>
        <w:tc>
          <w:tcPr>
            <w:tcW w:w="6745" w:type="dxa"/>
          </w:tcPr>
          <w:p w14:paraId="6B14DA50" w14:textId="0C822F6F" w:rsidR="00EE3581" w:rsidRPr="00171C59" w:rsidRDefault="0074020E" w:rsidP="00171C59">
            <w:pPr>
              <w:spacing w:line="276" w:lineRule="auto"/>
              <w:rPr>
                <w:rFonts w:asciiTheme="minorHAnsi" w:hAnsiTheme="minorHAnsi" w:cstheme="minorHAnsi"/>
                <w:color w:val="000000"/>
                <w:sz w:val="20"/>
                <w:szCs w:val="20"/>
                <w:shd w:val="clear" w:color="auto" w:fill="FFFFFF"/>
              </w:rPr>
            </w:pPr>
            <w:r w:rsidRPr="00171C59">
              <w:rPr>
                <w:rFonts w:asciiTheme="minorHAnsi" w:hAnsiTheme="minorHAnsi" w:cstheme="minorHAnsi"/>
                <w:color w:val="000000"/>
                <w:sz w:val="20"/>
                <w:szCs w:val="20"/>
                <w:shd w:val="clear" w:color="auto" w:fill="FFFFFF"/>
              </w:rPr>
              <w:t>The student will represent, simplify, and generate equivalent algebraic expressions in one variable.</w:t>
            </w:r>
          </w:p>
        </w:tc>
      </w:tr>
      <w:tr w:rsidR="00197E83" w14:paraId="035E3B07" w14:textId="77777777" w:rsidTr="00146B2C">
        <w:tc>
          <w:tcPr>
            <w:tcW w:w="1525" w:type="dxa"/>
            <w:vMerge w:val="restart"/>
            <w:vAlign w:val="center"/>
          </w:tcPr>
          <w:p w14:paraId="07195CEC" w14:textId="309E7252" w:rsidR="00197E83" w:rsidRPr="00171C59" w:rsidRDefault="00993261" w:rsidP="00171C59">
            <w:pPr>
              <w:spacing w:line="276" w:lineRule="auto"/>
              <w:jc w:val="center"/>
              <w:rPr>
                <w:rFonts w:asciiTheme="minorHAnsi" w:hAnsiTheme="minorHAnsi" w:cstheme="minorHAnsi"/>
                <w:sz w:val="20"/>
                <w:szCs w:val="20"/>
              </w:rPr>
            </w:pPr>
            <w:hyperlink r:id="rId205" w:history="1">
              <w:r w:rsidR="004F02F8">
                <w:rPr>
                  <w:rStyle w:val="Hyperlink"/>
                  <w:rFonts w:asciiTheme="minorHAnsi" w:hAnsiTheme="minorHAnsi" w:cstheme="minorHAnsi"/>
                  <w:sz w:val="20"/>
                  <w:szCs w:val="20"/>
                </w:rPr>
                <w:t>Algebra 1</w:t>
              </w:r>
            </w:hyperlink>
          </w:p>
        </w:tc>
        <w:tc>
          <w:tcPr>
            <w:tcW w:w="1080" w:type="dxa"/>
            <w:vAlign w:val="center"/>
          </w:tcPr>
          <w:p w14:paraId="730E8048" w14:textId="2B221F68" w:rsidR="00197E83" w:rsidRPr="00171C59" w:rsidRDefault="003B595D"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A.EO.1</w:t>
            </w:r>
          </w:p>
        </w:tc>
        <w:tc>
          <w:tcPr>
            <w:tcW w:w="6745" w:type="dxa"/>
          </w:tcPr>
          <w:p w14:paraId="0E5C3B5E" w14:textId="4DBC98DE" w:rsidR="00197E83" w:rsidRPr="00171C59" w:rsidRDefault="0008296B" w:rsidP="00171C59">
            <w:pPr>
              <w:spacing w:line="276" w:lineRule="auto"/>
              <w:rPr>
                <w:rFonts w:asciiTheme="minorHAnsi" w:hAnsiTheme="minorHAnsi" w:cstheme="minorHAnsi"/>
                <w:color w:val="000000"/>
                <w:sz w:val="20"/>
                <w:szCs w:val="20"/>
                <w:shd w:val="clear" w:color="auto" w:fill="FFFFFF"/>
              </w:rPr>
            </w:pPr>
            <w:r w:rsidRPr="00171C59">
              <w:rPr>
                <w:rFonts w:asciiTheme="minorHAnsi" w:hAnsiTheme="minorHAnsi" w:cstheme="minorHAnsi"/>
                <w:color w:val="000000"/>
                <w:sz w:val="20"/>
                <w:szCs w:val="20"/>
                <w:shd w:val="clear" w:color="auto" w:fill="FFFFFF"/>
              </w:rPr>
              <w:t>The student will represent verbal quantitative situations algebraically and evaluate these expressions for given replacement values of the variables.</w:t>
            </w:r>
          </w:p>
        </w:tc>
      </w:tr>
      <w:tr w:rsidR="003B595D" w14:paraId="3741B160" w14:textId="77777777" w:rsidTr="00146B2C">
        <w:tc>
          <w:tcPr>
            <w:tcW w:w="1525" w:type="dxa"/>
            <w:vMerge/>
            <w:vAlign w:val="center"/>
          </w:tcPr>
          <w:p w14:paraId="1E7B7FEC" w14:textId="77777777" w:rsidR="003B595D" w:rsidRPr="00171C59" w:rsidRDefault="003B595D" w:rsidP="00171C59">
            <w:pPr>
              <w:spacing w:line="276" w:lineRule="auto"/>
              <w:jc w:val="center"/>
              <w:rPr>
                <w:rFonts w:asciiTheme="minorHAnsi" w:hAnsiTheme="minorHAnsi" w:cstheme="minorHAnsi"/>
                <w:sz w:val="20"/>
                <w:szCs w:val="20"/>
              </w:rPr>
            </w:pPr>
          </w:p>
        </w:tc>
        <w:tc>
          <w:tcPr>
            <w:tcW w:w="1080" w:type="dxa"/>
            <w:vAlign w:val="center"/>
          </w:tcPr>
          <w:p w14:paraId="02E741DA" w14:textId="7525F3DD" w:rsidR="003B595D" w:rsidRPr="00171C59" w:rsidRDefault="003B595D"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A.EO.2</w:t>
            </w:r>
          </w:p>
        </w:tc>
        <w:tc>
          <w:tcPr>
            <w:tcW w:w="6745" w:type="dxa"/>
          </w:tcPr>
          <w:p w14:paraId="7CD5F5C0" w14:textId="2CEB60AD" w:rsidR="003B595D" w:rsidRPr="00171C59" w:rsidRDefault="00534F34" w:rsidP="00171C59">
            <w:pPr>
              <w:spacing w:line="276" w:lineRule="auto"/>
              <w:rPr>
                <w:rFonts w:asciiTheme="minorHAnsi" w:hAnsiTheme="minorHAnsi" w:cstheme="minorHAnsi"/>
                <w:color w:val="000000"/>
                <w:sz w:val="20"/>
                <w:szCs w:val="20"/>
                <w:shd w:val="clear" w:color="auto" w:fill="FFFFFF"/>
              </w:rPr>
            </w:pPr>
            <w:r w:rsidRPr="00171C59">
              <w:rPr>
                <w:rFonts w:asciiTheme="minorHAnsi" w:hAnsiTheme="minorHAnsi" w:cstheme="minorHAnsi"/>
                <w:color w:val="000000"/>
                <w:sz w:val="20"/>
                <w:szCs w:val="20"/>
                <w:shd w:val="clear" w:color="auto" w:fill="FFFFFF"/>
              </w:rPr>
              <w:t>The student will perform operations on and factor polynomial expressions in one variable.</w:t>
            </w:r>
          </w:p>
        </w:tc>
      </w:tr>
      <w:tr w:rsidR="00197E83" w14:paraId="0123D523" w14:textId="77777777" w:rsidTr="00146B2C">
        <w:tc>
          <w:tcPr>
            <w:tcW w:w="1525" w:type="dxa"/>
            <w:vMerge/>
            <w:vAlign w:val="center"/>
          </w:tcPr>
          <w:p w14:paraId="510B1FA8" w14:textId="77777777" w:rsidR="00197E83" w:rsidRPr="00171C59" w:rsidRDefault="00197E83" w:rsidP="00171C59">
            <w:pPr>
              <w:spacing w:line="276" w:lineRule="auto"/>
              <w:jc w:val="center"/>
              <w:rPr>
                <w:rFonts w:asciiTheme="minorHAnsi" w:hAnsiTheme="minorHAnsi" w:cstheme="minorHAnsi"/>
                <w:sz w:val="20"/>
                <w:szCs w:val="20"/>
              </w:rPr>
            </w:pPr>
          </w:p>
        </w:tc>
        <w:tc>
          <w:tcPr>
            <w:tcW w:w="1080" w:type="dxa"/>
            <w:vAlign w:val="center"/>
          </w:tcPr>
          <w:p w14:paraId="32CA5F00" w14:textId="4BC13894" w:rsidR="00197E83" w:rsidRPr="00171C59" w:rsidRDefault="003B595D"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A.EO.4</w:t>
            </w:r>
          </w:p>
        </w:tc>
        <w:tc>
          <w:tcPr>
            <w:tcW w:w="6745" w:type="dxa"/>
          </w:tcPr>
          <w:p w14:paraId="18AB5D37" w14:textId="38DCA2E6" w:rsidR="00197E83" w:rsidRPr="00171C59" w:rsidRDefault="00534F34" w:rsidP="00171C59">
            <w:pPr>
              <w:spacing w:line="276" w:lineRule="auto"/>
              <w:rPr>
                <w:rFonts w:asciiTheme="minorHAnsi" w:hAnsiTheme="minorHAnsi" w:cstheme="minorHAnsi"/>
                <w:color w:val="000000"/>
                <w:sz w:val="20"/>
                <w:szCs w:val="20"/>
                <w:shd w:val="clear" w:color="auto" w:fill="FFFFFF"/>
              </w:rPr>
            </w:pPr>
            <w:r w:rsidRPr="00171C59">
              <w:rPr>
                <w:rFonts w:asciiTheme="minorHAnsi" w:hAnsiTheme="minorHAnsi" w:cstheme="minorHAnsi"/>
                <w:color w:val="000000"/>
                <w:sz w:val="20"/>
                <w:szCs w:val="20"/>
                <w:shd w:val="clear" w:color="auto" w:fill="FFFFFF"/>
              </w:rPr>
              <w:t>The student will simplify and determine equivalent radical expressions involving square roots of whole numbers and cube roots of integers.</w:t>
            </w:r>
          </w:p>
        </w:tc>
      </w:tr>
      <w:tr w:rsidR="00274ECC" w14:paraId="2907E6CB" w14:textId="77777777" w:rsidTr="00146B2C">
        <w:tc>
          <w:tcPr>
            <w:tcW w:w="1525" w:type="dxa"/>
            <w:vMerge w:val="restart"/>
            <w:vAlign w:val="center"/>
          </w:tcPr>
          <w:p w14:paraId="56B43E22" w14:textId="77E82DC8" w:rsidR="00274ECC" w:rsidRPr="00171C59" w:rsidRDefault="00993261" w:rsidP="00171C59">
            <w:pPr>
              <w:spacing w:line="276" w:lineRule="auto"/>
              <w:jc w:val="center"/>
              <w:rPr>
                <w:rFonts w:asciiTheme="minorHAnsi" w:hAnsiTheme="minorHAnsi" w:cstheme="minorHAnsi"/>
                <w:sz w:val="20"/>
                <w:szCs w:val="20"/>
              </w:rPr>
            </w:pPr>
            <w:hyperlink r:id="rId206" w:history="1">
              <w:r w:rsidR="004F02F8">
                <w:rPr>
                  <w:rStyle w:val="Hyperlink"/>
                  <w:rFonts w:asciiTheme="minorHAnsi" w:hAnsiTheme="minorHAnsi" w:cstheme="minorHAnsi"/>
                  <w:sz w:val="20"/>
                  <w:szCs w:val="20"/>
                </w:rPr>
                <w:t>Algebra 2</w:t>
              </w:r>
            </w:hyperlink>
          </w:p>
        </w:tc>
        <w:tc>
          <w:tcPr>
            <w:tcW w:w="1080" w:type="dxa"/>
            <w:vAlign w:val="center"/>
          </w:tcPr>
          <w:p w14:paraId="5BC094D0" w14:textId="0249F495" w:rsidR="00274ECC" w:rsidRPr="00171C59" w:rsidRDefault="00274ECC"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A2.EO.1</w:t>
            </w:r>
          </w:p>
        </w:tc>
        <w:tc>
          <w:tcPr>
            <w:tcW w:w="6745" w:type="dxa"/>
          </w:tcPr>
          <w:p w14:paraId="0619DB8A" w14:textId="77777777" w:rsidR="00274ECC" w:rsidRPr="00171C59" w:rsidRDefault="00274ECC" w:rsidP="00171C59">
            <w:pPr>
              <w:spacing w:line="276" w:lineRule="auto"/>
              <w:rPr>
                <w:rFonts w:asciiTheme="minorHAnsi" w:hAnsiTheme="minorHAnsi" w:cstheme="minorHAnsi"/>
                <w:color w:val="000000"/>
                <w:sz w:val="20"/>
                <w:szCs w:val="20"/>
                <w:shd w:val="clear" w:color="auto" w:fill="FFFFFF"/>
              </w:rPr>
            </w:pPr>
            <w:r w:rsidRPr="00171C59">
              <w:rPr>
                <w:rFonts w:asciiTheme="minorHAnsi" w:hAnsiTheme="minorHAnsi" w:cstheme="minorHAnsi"/>
                <w:color w:val="000000"/>
                <w:sz w:val="20"/>
                <w:szCs w:val="20"/>
                <w:shd w:val="clear" w:color="auto" w:fill="FFFFFF"/>
              </w:rPr>
              <w:t>The student will derive and apply the laws of exponents.</w:t>
            </w:r>
          </w:p>
        </w:tc>
      </w:tr>
      <w:tr w:rsidR="00274ECC" w14:paraId="6ED04CB7" w14:textId="77777777" w:rsidTr="00146B2C">
        <w:tc>
          <w:tcPr>
            <w:tcW w:w="1525" w:type="dxa"/>
            <w:vMerge/>
            <w:vAlign w:val="center"/>
          </w:tcPr>
          <w:p w14:paraId="2F2DD349" w14:textId="77777777" w:rsidR="00274ECC" w:rsidRPr="00171C59" w:rsidRDefault="00274ECC" w:rsidP="00171C59">
            <w:pPr>
              <w:spacing w:line="276" w:lineRule="auto"/>
              <w:jc w:val="center"/>
              <w:rPr>
                <w:rFonts w:asciiTheme="minorHAnsi" w:hAnsiTheme="minorHAnsi" w:cstheme="minorHAnsi"/>
                <w:sz w:val="20"/>
                <w:szCs w:val="20"/>
              </w:rPr>
            </w:pPr>
          </w:p>
        </w:tc>
        <w:tc>
          <w:tcPr>
            <w:tcW w:w="1080" w:type="dxa"/>
            <w:vAlign w:val="center"/>
          </w:tcPr>
          <w:p w14:paraId="0C0F73AF" w14:textId="445C6AEC" w:rsidR="00274ECC" w:rsidRPr="00171C59" w:rsidRDefault="00274ECC"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A2.EO.2</w:t>
            </w:r>
          </w:p>
        </w:tc>
        <w:tc>
          <w:tcPr>
            <w:tcW w:w="6745" w:type="dxa"/>
          </w:tcPr>
          <w:p w14:paraId="47D5C416" w14:textId="77777777" w:rsidR="00274ECC" w:rsidRPr="00171C59" w:rsidRDefault="00274ECC" w:rsidP="00171C59">
            <w:pPr>
              <w:spacing w:line="276" w:lineRule="auto"/>
              <w:rPr>
                <w:rFonts w:asciiTheme="minorHAnsi" w:hAnsiTheme="minorHAnsi" w:cstheme="minorHAnsi"/>
                <w:color w:val="000000"/>
                <w:sz w:val="20"/>
                <w:szCs w:val="20"/>
                <w:shd w:val="clear" w:color="auto" w:fill="FFFFFF"/>
              </w:rPr>
            </w:pPr>
            <w:r w:rsidRPr="00171C59">
              <w:rPr>
                <w:rFonts w:asciiTheme="minorHAnsi" w:hAnsiTheme="minorHAnsi" w:cstheme="minorHAnsi"/>
                <w:color w:val="000000"/>
                <w:sz w:val="20"/>
                <w:szCs w:val="20"/>
                <w:shd w:val="clear" w:color="auto" w:fill="FFFFFF"/>
              </w:rPr>
              <w:t>The student will simplify and determine equivalent radical expressions involving square roots of whole numbers and cube roots of integers.</w:t>
            </w:r>
          </w:p>
        </w:tc>
      </w:tr>
      <w:tr w:rsidR="00274ECC" w14:paraId="3EC9BC16" w14:textId="77777777" w:rsidTr="00146B2C">
        <w:tc>
          <w:tcPr>
            <w:tcW w:w="1525" w:type="dxa"/>
            <w:vMerge/>
            <w:vAlign w:val="center"/>
          </w:tcPr>
          <w:p w14:paraId="065BBC61" w14:textId="77777777" w:rsidR="00274ECC" w:rsidRPr="00171C59" w:rsidRDefault="00274ECC" w:rsidP="00171C59">
            <w:pPr>
              <w:spacing w:line="276" w:lineRule="auto"/>
              <w:jc w:val="center"/>
              <w:rPr>
                <w:rFonts w:asciiTheme="minorHAnsi" w:hAnsiTheme="minorHAnsi" w:cstheme="minorHAnsi"/>
                <w:sz w:val="20"/>
                <w:szCs w:val="20"/>
              </w:rPr>
            </w:pPr>
          </w:p>
        </w:tc>
        <w:tc>
          <w:tcPr>
            <w:tcW w:w="1080" w:type="dxa"/>
            <w:vAlign w:val="center"/>
          </w:tcPr>
          <w:p w14:paraId="085682E0" w14:textId="38D4DBDB" w:rsidR="00274ECC" w:rsidRPr="00171C59" w:rsidRDefault="00274ECC"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A2.EO.3</w:t>
            </w:r>
          </w:p>
        </w:tc>
        <w:tc>
          <w:tcPr>
            <w:tcW w:w="6745" w:type="dxa"/>
          </w:tcPr>
          <w:p w14:paraId="79E7703D" w14:textId="33BECB5F" w:rsidR="00274ECC" w:rsidRPr="00171C59" w:rsidRDefault="00274ECC" w:rsidP="00171C59">
            <w:pPr>
              <w:spacing w:line="276" w:lineRule="auto"/>
              <w:rPr>
                <w:rFonts w:asciiTheme="minorHAnsi" w:hAnsiTheme="minorHAnsi" w:cstheme="minorHAnsi"/>
                <w:color w:val="000000"/>
                <w:sz w:val="20"/>
                <w:szCs w:val="20"/>
                <w:shd w:val="clear" w:color="auto" w:fill="FFFFFF"/>
              </w:rPr>
            </w:pPr>
            <w:r w:rsidRPr="00171C59">
              <w:rPr>
                <w:rFonts w:asciiTheme="minorHAnsi" w:hAnsiTheme="minorHAnsi" w:cstheme="minorHAnsi"/>
                <w:color w:val="000000"/>
                <w:sz w:val="20"/>
                <w:szCs w:val="20"/>
                <w:shd w:val="clear" w:color="auto" w:fill="FFFFFF"/>
              </w:rPr>
              <w:t>The student will perform operations on polynomial expressions and factor polynomial expressions in one and two variables.</w:t>
            </w:r>
          </w:p>
        </w:tc>
      </w:tr>
      <w:tr w:rsidR="00274ECC" w14:paraId="57C5311A" w14:textId="77777777" w:rsidTr="00146B2C">
        <w:tc>
          <w:tcPr>
            <w:tcW w:w="1525" w:type="dxa"/>
            <w:vMerge/>
            <w:vAlign w:val="center"/>
          </w:tcPr>
          <w:p w14:paraId="2967D646" w14:textId="77777777" w:rsidR="00274ECC" w:rsidRPr="00171C59" w:rsidRDefault="00274ECC" w:rsidP="00171C59">
            <w:pPr>
              <w:spacing w:line="276" w:lineRule="auto"/>
              <w:jc w:val="center"/>
              <w:rPr>
                <w:rFonts w:asciiTheme="minorHAnsi" w:hAnsiTheme="minorHAnsi" w:cstheme="minorHAnsi"/>
                <w:sz w:val="20"/>
                <w:szCs w:val="20"/>
              </w:rPr>
            </w:pPr>
          </w:p>
        </w:tc>
        <w:tc>
          <w:tcPr>
            <w:tcW w:w="1080" w:type="dxa"/>
            <w:vAlign w:val="center"/>
          </w:tcPr>
          <w:p w14:paraId="0F9404CA" w14:textId="505C6CF9" w:rsidR="00274ECC" w:rsidRPr="00171C59" w:rsidRDefault="006B36FB" w:rsidP="00171C59">
            <w:pPr>
              <w:spacing w:line="276" w:lineRule="auto"/>
              <w:jc w:val="center"/>
              <w:rPr>
                <w:rFonts w:asciiTheme="minorHAnsi" w:hAnsiTheme="minorHAnsi" w:cstheme="minorHAnsi"/>
                <w:sz w:val="20"/>
                <w:szCs w:val="20"/>
              </w:rPr>
            </w:pPr>
            <w:r w:rsidRPr="00171C59">
              <w:rPr>
                <w:rFonts w:asciiTheme="minorHAnsi" w:hAnsiTheme="minorHAnsi" w:cstheme="minorHAnsi"/>
                <w:sz w:val="20"/>
                <w:szCs w:val="20"/>
              </w:rPr>
              <w:t>A2.EO.4</w:t>
            </w:r>
          </w:p>
        </w:tc>
        <w:tc>
          <w:tcPr>
            <w:tcW w:w="6745" w:type="dxa"/>
          </w:tcPr>
          <w:p w14:paraId="3C886631" w14:textId="10DB9F28" w:rsidR="00274ECC" w:rsidRPr="00171C59" w:rsidRDefault="006B36FB" w:rsidP="00171C59">
            <w:pPr>
              <w:spacing w:line="276" w:lineRule="auto"/>
              <w:rPr>
                <w:rFonts w:asciiTheme="minorHAnsi" w:hAnsiTheme="minorHAnsi" w:cstheme="minorHAnsi"/>
                <w:color w:val="000000"/>
                <w:sz w:val="20"/>
                <w:szCs w:val="20"/>
                <w:shd w:val="clear" w:color="auto" w:fill="FFFFFF"/>
              </w:rPr>
            </w:pPr>
            <w:r w:rsidRPr="00171C59">
              <w:rPr>
                <w:rFonts w:asciiTheme="minorHAnsi" w:hAnsiTheme="minorHAnsi" w:cstheme="minorHAnsi"/>
                <w:color w:val="000000"/>
                <w:sz w:val="20"/>
                <w:szCs w:val="20"/>
                <w:shd w:val="clear" w:color="auto" w:fill="FFFFFF"/>
              </w:rPr>
              <w:t>The student will perform operations on complex numbers.</w:t>
            </w:r>
          </w:p>
        </w:tc>
      </w:tr>
    </w:tbl>
    <w:p w14:paraId="478133B6" w14:textId="77777777" w:rsidR="00C761F1" w:rsidRDefault="00C761F1" w:rsidP="00197E83"/>
    <w:tbl>
      <w:tblPr>
        <w:tblStyle w:val="TableGrid"/>
        <w:tblW w:w="0" w:type="auto"/>
        <w:tblLayout w:type="fixed"/>
        <w:tblLook w:val="04A0" w:firstRow="1" w:lastRow="0" w:firstColumn="1" w:lastColumn="0" w:noHBand="0" w:noVBand="1"/>
      </w:tblPr>
      <w:tblGrid>
        <w:gridCol w:w="1525"/>
        <w:gridCol w:w="1080"/>
        <w:gridCol w:w="6745"/>
      </w:tblGrid>
      <w:tr w:rsidR="00554775" w14:paraId="52C434CA" w14:textId="77777777" w:rsidTr="00067423">
        <w:tc>
          <w:tcPr>
            <w:tcW w:w="9350" w:type="dxa"/>
            <w:gridSpan w:val="3"/>
            <w:shd w:val="clear" w:color="auto" w:fill="003C71" w:themeFill="accent1"/>
          </w:tcPr>
          <w:p w14:paraId="47E90DD3" w14:textId="13EB5914" w:rsidR="00554775" w:rsidRPr="0019540D" w:rsidRDefault="00554775" w:rsidP="00067423">
            <w:pPr>
              <w:spacing w:line="276" w:lineRule="auto"/>
              <w:jc w:val="center"/>
              <w:rPr>
                <w:b/>
                <w:bCs/>
                <w:color w:val="FFFFFF" w:themeColor="background1"/>
              </w:rPr>
            </w:pPr>
            <w:r w:rsidRPr="0019540D">
              <w:rPr>
                <w:b/>
                <w:bCs/>
                <w:color w:val="FFFFFF" w:themeColor="background1"/>
              </w:rPr>
              <w:t xml:space="preserve">Strand Concept </w:t>
            </w:r>
            <w:r w:rsidR="006B7A10">
              <w:rPr>
                <w:b/>
                <w:bCs/>
                <w:color w:val="FFFFFF" w:themeColor="background1"/>
              </w:rPr>
              <w:t>2</w:t>
            </w:r>
            <w:r w:rsidRPr="0019540D">
              <w:rPr>
                <w:b/>
                <w:bCs/>
                <w:color w:val="FFFFFF" w:themeColor="background1"/>
              </w:rPr>
              <w:t xml:space="preserve">: </w:t>
            </w:r>
            <w:r w:rsidR="006B7A10">
              <w:rPr>
                <w:b/>
                <w:bCs/>
                <w:color w:val="FFFFFF" w:themeColor="background1"/>
              </w:rPr>
              <w:t>Functions</w:t>
            </w:r>
          </w:p>
        </w:tc>
      </w:tr>
      <w:tr w:rsidR="00554775" w14:paraId="248DDA27" w14:textId="77777777" w:rsidTr="00067423">
        <w:tc>
          <w:tcPr>
            <w:tcW w:w="1525" w:type="dxa"/>
            <w:shd w:val="clear" w:color="auto" w:fill="7DD4FF" w:themeFill="accent2" w:themeFillTint="66"/>
            <w:vAlign w:val="center"/>
          </w:tcPr>
          <w:p w14:paraId="4C29FAC1" w14:textId="77777777" w:rsidR="00554775" w:rsidRDefault="00554775" w:rsidP="00067423">
            <w:pPr>
              <w:jc w:val="center"/>
              <w:rPr>
                <w:b/>
                <w:bCs/>
                <w:sz w:val="20"/>
                <w:szCs w:val="20"/>
              </w:rPr>
            </w:pPr>
            <w:r w:rsidRPr="00D71B90">
              <w:rPr>
                <w:b/>
                <w:bCs/>
                <w:sz w:val="20"/>
                <w:szCs w:val="20"/>
              </w:rPr>
              <w:t>Grade Level/</w:t>
            </w:r>
          </w:p>
          <w:p w14:paraId="0185A1FF" w14:textId="77777777" w:rsidR="00554775" w:rsidRPr="00D71B90" w:rsidRDefault="00554775"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7EA46BFB" w14:textId="77777777" w:rsidR="00554775" w:rsidRPr="00D71B90" w:rsidRDefault="00554775"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04CF6CCE" w14:textId="77777777" w:rsidR="00554775" w:rsidRPr="00D71B90" w:rsidRDefault="00554775" w:rsidP="00067423">
            <w:pPr>
              <w:jc w:val="center"/>
              <w:rPr>
                <w:b/>
                <w:bCs/>
                <w:sz w:val="20"/>
                <w:szCs w:val="20"/>
              </w:rPr>
            </w:pPr>
            <w:r w:rsidRPr="00D71B90">
              <w:rPr>
                <w:b/>
                <w:bCs/>
                <w:sz w:val="20"/>
                <w:szCs w:val="20"/>
              </w:rPr>
              <w:t>Description</w:t>
            </w:r>
          </w:p>
        </w:tc>
      </w:tr>
      <w:tr w:rsidR="00554775" w14:paraId="500DF014" w14:textId="77777777" w:rsidTr="00067423">
        <w:tc>
          <w:tcPr>
            <w:tcW w:w="1525" w:type="dxa"/>
            <w:vAlign w:val="center"/>
          </w:tcPr>
          <w:p w14:paraId="40088528" w14:textId="77777777" w:rsidR="00554775" w:rsidRPr="004F74E2" w:rsidRDefault="00993261" w:rsidP="00067423">
            <w:pPr>
              <w:spacing w:line="276" w:lineRule="auto"/>
              <w:jc w:val="center"/>
              <w:rPr>
                <w:rFonts w:asciiTheme="minorHAnsi" w:hAnsiTheme="minorHAnsi" w:cstheme="minorHAnsi"/>
                <w:sz w:val="20"/>
                <w:szCs w:val="20"/>
              </w:rPr>
            </w:pPr>
            <w:hyperlink r:id="rId207" w:history="1">
              <w:r w:rsidR="00554775" w:rsidRPr="004F74E2">
                <w:rPr>
                  <w:rStyle w:val="Hyperlink"/>
                  <w:rFonts w:asciiTheme="minorHAnsi" w:hAnsiTheme="minorHAnsi" w:cstheme="minorHAnsi"/>
                  <w:sz w:val="20"/>
                  <w:szCs w:val="20"/>
                </w:rPr>
                <w:t>Grade 8</w:t>
              </w:r>
            </w:hyperlink>
          </w:p>
        </w:tc>
        <w:tc>
          <w:tcPr>
            <w:tcW w:w="1080" w:type="dxa"/>
            <w:vAlign w:val="center"/>
          </w:tcPr>
          <w:p w14:paraId="21E93549" w14:textId="12ACCD61" w:rsidR="00554775" w:rsidRPr="004F74E2" w:rsidRDefault="00554775" w:rsidP="00067423">
            <w:pPr>
              <w:spacing w:line="276" w:lineRule="auto"/>
              <w:jc w:val="center"/>
              <w:rPr>
                <w:rFonts w:asciiTheme="minorHAnsi" w:hAnsiTheme="minorHAnsi" w:cstheme="minorHAnsi"/>
                <w:sz w:val="20"/>
                <w:szCs w:val="20"/>
              </w:rPr>
            </w:pPr>
            <w:r w:rsidRPr="004F74E2">
              <w:rPr>
                <w:rFonts w:asciiTheme="minorHAnsi" w:hAnsiTheme="minorHAnsi" w:cstheme="minorHAnsi"/>
                <w:sz w:val="20"/>
                <w:szCs w:val="20"/>
              </w:rPr>
              <w:t>8.PFA.</w:t>
            </w:r>
            <w:r w:rsidR="007C27BC" w:rsidRPr="004F74E2">
              <w:rPr>
                <w:rFonts w:asciiTheme="minorHAnsi" w:hAnsiTheme="minorHAnsi" w:cstheme="minorHAnsi"/>
                <w:sz w:val="20"/>
                <w:szCs w:val="20"/>
              </w:rPr>
              <w:t>2</w:t>
            </w:r>
          </w:p>
        </w:tc>
        <w:tc>
          <w:tcPr>
            <w:tcW w:w="6745" w:type="dxa"/>
          </w:tcPr>
          <w:p w14:paraId="0AADFEA0" w14:textId="796DF5CA" w:rsidR="00554775" w:rsidRPr="004F74E2" w:rsidRDefault="00794FC7" w:rsidP="00067423">
            <w:pPr>
              <w:spacing w:line="276" w:lineRule="auto"/>
              <w:rPr>
                <w:rFonts w:asciiTheme="minorHAnsi" w:hAnsiTheme="minorHAnsi" w:cstheme="minorHAnsi"/>
                <w:color w:val="000000"/>
                <w:sz w:val="20"/>
                <w:szCs w:val="20"/>
                <w:shd w:val="clear" w:color="auto" w:fill="FFFFFF"/>
              </w:rPr>
            </w:pPr>
            <w:r w:rsidRPr="004F74E2">
              <w:rPr>
                <w:rFonts w:asciiTheme="minorHAnsi" w:hAnsiTheme="minorHAnsi" w:cstheme="minorHAnsi"/>
                <w:color w:val="000000"/>
                <w:sz w:val="20"/>
                <w:szCs w:val="20"/>
                <w:shd w:val="clear" w:color="auto" w:fill="FFFFFF"/>
              </w:rPr>
              <w:t>The student will determine whether a given relation is a function and determine the domain and range of a function.</w:t>
            </w:r>
          </w:p>
        </w:tc>
      </w:tr>
      <w:tr w:rsidR="00554775" w14:paraId="11739B16" w14:textId="77777777" w:rsidTr="00067423">
        <w:tc>
          <w:tcPr>
            <w:tcW w:w="1525" w:type="dxa"/>
            <w:vMerge w:val="restart"/>
            <w:vAlign w:val="center"/>
          </w:tcPr>
          <w:p w14:paraId="41C012B2" w14:textId="66129387" w:rsidR="00554775" w:rsidRPr="004F74E2" w:rsidRDefault="00993261" w:rsidP="00067423">
            <w:pPr>
              <w:spacing w:line="276" w:lineRule="auto"/>
              <w:jc w:val="center"/>
              <w:rPr>
                <w:rFonts w:asciiTheme="minorHAnsi" w:hAnsiTheme="minorHAnsi" w:cstheme="minorHAnsi"/>
                <w:sz w:val="20"/>
                <w:szCs w:val="20"/>
              </w:rPr>
            </w:pPr>
            <w:hyperlink r:id="rId208" w:history="1">
              <w:r w:rsidR="004F02F8">
                <w:rPr>
                  <w:rStyle w:val="Hyperlink"/>
                  <w:rFonts w:asciiTheme="minorHAnsi" w:hAnsiTheme="minorHAnsi" w:cstheme="minorHAnsi"/>
                  <w:sz w:val="20"/>
                  <w:szCs w:val="20"/>
                </w:rPr>
                <w:t>Algebra 1</w:t>
              </w:r>
            </w:hyperlink>
          </w:p>
        </w:tc>
        <w:tc>
          <w:tcPr>
            <w:tcW w:w="1080" w:type="dxa"/>
            <w:vAlign w:val="center"/>
          </w:tcPr>
          <w:p w14:paraId="009A11EE" w14:textId="7C7196FD" w:rsidR="00554775" w:rsidRPr="004F74E2" w:rsidRDefault="00554775" w:rsidP="00067423">
            <w:pPr>
              <w:spacing w:line="276" w:lineRule="auto"/>
              <w:jc w:val="center"/>
              <w:rPr>
                <w:rFonts w:asciiTheme="minorHAnsi" w:hAnsiTheme="minorHAnsi" w:cstheme="minorHAnsi"/>
                <w:sz w:val="20"/>
                <w:szCs w:val="20"/>
              </w:rPr>
            </w:pPr>
            <w:r w:rsidRPr="004F74E2">
              <w:rPr>
                <w:rFonts w:asciiTheme="minorHAnsi" w:hAnsiTheme="minorHAnsi" w:cstheme="minorHAnsi"/>
                <w:sz w:val="20"/>
                <w:szCs w:val="20"/>
              </w:rPr>
              <w:t>A.</w:t>
            </w:r>
            <w:r w:rsidR="00794FC7" w:rsidRPr="004F74E2">
              <w:rPr>
                <w:rFonts w:asciiTheme="minorHAnsi" w:hAnsiTheme="minorHAnsi" w:cstheme="minorHAnsi"/>
                <w:sz w:val="20"/>
                <w:szCs w:val="20"/>
              </w:rPr>
              <w:t>F</w:t>
            </w:r>
            <w:r w:rsidRPr="004F74E2">
              <w:rPr>
                <w:rFonts w:asciiTheme="minorHAnsi" w:hAnsiTheme="minorHAnsi" w:cstheme="minorHAnsi"/>
                <w:sz w:val="20"/>
                <w:szCs w:val="20"/>
              </w:rPr>
              <w:t>.1</w:t>
            </w:r>
          </w:p>
        </w:tc>
        <w:tc>
          <w:tcPr>
            <w:tcW w:w="6745" w:type="dxa"/>
          </w:tcPr>
          <w:p w14:paraId="31AE9414" w14:textId="4C55C58B" w:rsidR="00554775" w:rsidRPr="004F74E2" w:rsidRDefault="00794FC7" w:rsidP="00067423">
            <w:pPr>
              <w:spacing w:line="276" w:lineRule="auto"/>
              <w:rPr>
                <w:rFonts w:asciiTheme="minorHAnsi" w:hAnsiTheme="minorHAnsi" w:cstheme="minorHAnsi"/>
                <w:color w:val="000000"/>
                <w:sz w:val="20"/>
                <w:szCs w:val="20"/>
                <w:shd w:val="clear" w:color="auto" w:fill="FFFFFF"/>
              </w:rPr>
            </w:pPr>
            <w:r w:rsidRPr="004F74E2">
              <w:rPr>
                <w:rFonts w:asciiTheme="minorHAnsi" w:hAnsiTheme="minorHAnsi" w:cstheme="minorHAnsi"/>
                <w:color w:val="000000"/>
                <w:sz w:val="20"/>
                <w:szCs w:val="20"/>
                <w:shd w:val="clear" w:color="auto" w:fill="FFFFFF"/>
              </w:rPr>
              <w:t>The student will investigate, analyze, and compare linear functions algebraically and graphically, and model linear relationships.</w:t>
            </w:r>
          </w:p>
        </w:tc>
      </w:tr>
      <w:tr w:rsidR="00554775" w14:paraId="2418CEE8" w14:textId="77777777" w:rsidTr="00FC7632">
        <w:tc>
          <w:tcPr>
            <w:tcW w:w="1525" w:type="dxa"/>
            <w:vMerge/>
            <w:tcBorders>
              <w:bottom w:val="single" w:sz="4" w:space="0" w:color="auto"/>
            </w:tcBorders>
            <w:vAlign w:val="center"/>
          </w:tcPr>
          <w:p w14:paraId="1B11557A" w14:textId="77777777" w:rsidR="00554775" w:rsidRPr="004F74E2" w:rsidRDefault="00554775" w:rsidP="00067423">
            <w:pPr>
              <w:spacing w:line="276" w:lineRule="auto"/>
              <w:jc w:val="center"/>
              <w:rPr>
                <w:rFonts w:asciiTheme="minorHAnsi" w:hAnsiTheme="minorHAnsi" w:cstheme="minorHAnsi"/>
                <w:sz w:val="20"/>
                <w:szCs w:val="20"/>
              </w:rPr>
            </w:pPr>
          </w:p>
        </w:tc>
        <w:tc>
          <w:tcPr>
            <w:tcW w:w="1080" w:type="dxa"/>
            <w:tcBorders>
              <w:bottom w:val="single" w:sz="4" w:space="0" w:color="auto"/>
            </w:tcBorders>
            <w:vAlign w:val="center"/>
          </w:tcPr>
          <w:p w14:paraId="0308E72D" w14:textId="4BFEE852" w:rsidR="00554775" w:rsidRPr="004F74E2" w:rsidRDefault="00554775" w:rsidP="00067423">
            <w:pPr>
              <w:spacing w:line="276" w:lineRule="auto"/>
              <w:jc w:val="center"/>
              <w:rPr>
                <w:rFonts w:asciiTheme="minorHAnsi" w:hAnsiTheme="minorHAnsi" w:cstheme="minorHAnsi"/>
                <w:sz w:val="20"/>
                <w:szCs w:val="20"/>
              </w:rPr>
            </w:pPr>
            <w:r w:rsidRPr="004F74E2">
              <w:rPr>
                <w:rFonts w:asciiTheme="minorHAnsi" w:hAnsiTheme="minorHAnsi" w:cstheme="minorHAnsi"/>
                <w:sz w:val="20"/>
                <w:szCs w:val="20"/>
              </w:rPr>
              <w:t>A.</w:t>
            </w:r>
            <w:r w:rsidR="00794FC7" w:rsidRPr="004F74E2">
              <w:rPr>
                <w:rFonts w:asciiTheme="minorHAnsi" w:hAnsiTheme="minorHAnsi" w:cstheme="minorHAnsi"/>
                <w:sz w:val="20"/>
                <w:szCs w:val="20"/>
              </w:rPr>
              <w:t>F</w:t>
            </w:r>
            <w:r w:rsidRPr="004F74E2">
              <w:rPr>
                <w:rFonts w:asciiTheme="minorHAnsi" w:hAnsiTheme="minorHAnsi" w:cstheme="minorHAnsi"/>
                <w:sz w:val="20"/>
                <w:szCs w:val="20"/>
              </w:rPr>
              <w:t>.2</w:t>
            </w:r>
          </w:p>
        </w:tc>
        <w:tc>
          <w:tcPr>
            <w:tcW w:w="6745" w:type="dxa"/>
            <w:tcBorders>
              <w:bottom w:val="single" w:sz="4" w:space="0" w:color="auto"/>
            </w:tcBorders>
          </w:tcPr>
          <w:p w14:paraId="07996DE0" w14:textId="571CD51C" w:rsidR="00554775" w:rsidRPr="004F74E2" w:rsidRDefault="00E70B8A" w:rsidP="00067423">
            <w:pPr>
              <w:spacing w:line="276" w:lineRule="auto"/>
              <w:rPr>
                <w:rFonts w:asciiTheme="minorHAnsi" w:hAnsiTheme="minorHAnsi" w:cstheme="minorHAnsi"/>
                <w:color w:val="000000"/>
                <w:sz w:val="20"/>
                <w:szCs w:val="20"/>
                <w:shd w:val="clear" w:color="auto" w:fill="FFFFFF"/>
              </w:rPr>
            </w:pPr>
            <w:r w:rsidRPr="004F74E2">
              <w:rPr>
                <w:rFonts w:asciiTheme="minorHAnsi" w:hAnsiTheme="minorHAnsi" w:cstheme="minorHAnsi"/>
                <w:color w:val="000000"/>
                <w:sz w:val="20"/>
                <w:szCs w:val="20"/>
                <w:shd w:val="clear" w:color="auto" w:fill="FFFFFF"/>
              </w:rPr>
              <w:t>The student will investigate, analyze, and compare characteristics of functions, including quadratic and exponential functions, and model quadratic and exponential relationships.</w:t>
            </w:r>
          </w:p>
        </w:tc>
      </w:tr>
      <w:tr w:rsidR="00554775" w14:paraId="011027A9" w14:textId="77777777" w:rsidTr="00FC7632">
        <w:tc>
          <w:tcPr>
            <w:tcW w:w="1525" w:type="dxa"/>
            <w:vMerge w:val="restart"/>
            <w:tcBorders>
              <w:bottom w:val="single" w:sz="4" w:space="0" w:color="003C71" w:themeColor="accent1"/>
            </w:tcBorders>
            <w:vAlign w:val="center"/>
          </w:tcPr>
          <w:p w14:paraId="26400161" w14:textId="76206594" w:rsidR="00554775" w:rsidRPr="004F74E2" w:rsidRDefault="00993261" w:rsidP="00067423">
            <w:pPr>
              <w:spacing w:line="276" w:lineRule="auto"/>
              <w:jc w:val="center"/>
              <w:rPr>
                <w:rFonts w:asciiTheme="minorHAnsi" w:hAnsiTheme="minorHAnsi" w:cstheme="minorHAnsi"/>
                <w:sz w:val="20"/>
                <w:szCs w:val="20"/>
              </w:rPr>
            </w:pPr>
            <w:hyperlink r:id="rId209" w:history="1">
              <w:r w:rsidR="004F02F8">
                <w:rPr>
                  <w:rStyle w:val="Hyperlink"/>
                  <w:rFonts w:asciiTheme="minorHAnsi" w:hAnsiTheme="minorHAnsi" w:cstheme="minorHAnsi"/>
                  <w:sz w:val="20"/>
                  <w:szCs w:val="20"/>
                </w:rPr>
                <w:t>Algebra 2</w:t>
              </w:r>
            </w:hyperlink>
          </w:p>
        </w:tc>
        <w:tc>
          <w:tcPr>
            <w:tcW w:w="1080" w:type="dxa"/>
            <w:tcBorders>
              <w:bottom w:val="single" w:sz="4" w:space="0" w:color="003C71" w:themeColor="accent1"/>
            </w:tcBorders>
            <w:vAlign w:val="center"/>
          </w:tcPr>
          <w:p w14:paraId="0081A28F" w14:textId="754360C1" w:rsidR="00554775" w:rsidRPr="004F74E2" w:rsidRDefault="00554775" w:rsidP="00067423">
            <w:pPr>
              <w:spacing w:line="276" w:lineRule="auto"/>
              <w:jc w:val="center"/>
              <w:rPr>
                <w:rFonts w:asciiTheme="minorHAnsi" w:hAnsiTheme="minorHAnsi" w:cstheme="minorHAnsi"/>
                <w:sz w:val="20"/>
                <w:szCs w:val="20"/>
              </w:rPr>
            </w:pPr>
            <w:r w:rsidRPr="004F74E2">
              <w:rPr>
                <w:rFonts w:asciiTheme="minorHAnsi" w:hAnsiTheme="minorHAnsi" w:cstheme="minorHAnsi"/>
                <w:sz w:val="20"/>
                <w:szCs w:val="20"/>
              </w:rPr>
              <w:t>A2.</w:t>
            </w:r>
            <w:r w:rsidR="00E70B8A" w:rsidRPr="004F74E2">
              <w:rPr>
                <w:rFonts w:asciiTheme="minorHAnsi" w:hAnsiTheme="minorHAnsi" w:cstheme="minorHAnsi"/>
                <w:sz w:val="20"/>
                <w:szCs w:val="20"/>
              </w:rPr>
              <w:t>F</w:t>
            </w:r>
            <w:r w:rsidRPr="004F74E2">
              <w:rPr>
                <w:rFonts w:asciiTheme="minorHAnsi" w:hAnsiTheme="minorHAnsi" w:cstheme="minorHAnsi"/>
                <w:sz w:val="20"/>
                <w:szCs w:val="20"/>
              </w:rPr>
              <w:t>.1</w:t>
            </w:r>
          </w:p>
        </w:tc>
        <w:tc>
          <w:tcPr>
            <w:tcW w:w="6745" w:type="dxa"/>
            <w:tcBorders>
              <w:bottom w:val="single" w:sz="4" w:space="0" w:color="003C71" w:themeColor="accent1"/>
            </w:tcBorders>
          </w:tcPr>
          <w:p w14:paraId="084603E5" w14:textId="0B737F71" w:rsidR="00554775" w:rsidRPr="004F74E2" w:rsidRDefault="004F74E2" w:rsidP="00067423">
            <w:pPr>
              <w:spacing w:line="276" w:lineRule="auto"/>
              <w:rPr>
                <w:rFonts w:asciiTheme="minorHAnsi" w:hAnsiTheme="minorHAnsi" w:cstheme="minorHAnsi"/>
                <w:color w:val="000000"/>
                <w:sz w:val="20"/>
                <w:szCs w:val="20"/>
                <w:shd w:val="clear" w:color="auto" w:fill="FFFFFF"/>
              </w:rPr>
            </w:pPr>
            <w:r w:rsidRPr="004F74E2">
              <w:rPr>
                <w:rFonts w:asciiTheme="minorHAnsi" w:hAnsiTheme="minorHAnsi" w:cstheme="minorHAnsi"/>
                <w:color w:val="000000"/>
                <w:sz w:val="20"/>
                <w:szCs w:val="20"/>
                <w:shd w:val="clear" w:color="auto" w:fill="FFFFFF"/>
              </w:rPr>
              <w:t>The student will investigate, analyze, and compare square root, cube root, rational, exponential, and logarithmic function families, algebraically and graphically, using transformations.</w:t>
            </w:r>
          </w:p>
        </w:tc>
      </w:tr>
      <w:tr w:rsidR="00554775" w14:paraId="2CFEA0B1" w14:textId="77777777" w:rsidTr="00FC7632">
        <w:tc>
          <w:tcPr>
            <w:tcW w:w="1525" w:type="dxa"/>
            <w:vMerge/>
            <w:tcBorders>
              <w:top w:val="single" w:sz="4" w:space="0" w:color="003C71" w:themeColor="accent1"/>
              <w:bottom w:val="single" w:sz="4" w:space="0" w:color="003C71" w:themeColor="accent1"/>
            </w:tcBorders>
            <w:vAlign w:val="center"/>
          </w:tcPr>
          <w:p w14:paraId="63CE379A" w14:textId="77777777" w:rsidR="00554775" w:rsidRPr="004F74E2" w:rsidRDefault="00554775" w:rsidP="00067423">
            <w:pPr>
              <w:spacing w:line="276" w:lineRule="auto"/>
              <w:jc w:val="center"/>
              <w:rPr>
                <w:rFonts w:asciiTheme="minorHAnsi" w:hAnsiTheme="minorHAnsi" w:cstheme="minorHAnsi"/>
                <w:sz w:val="20"/>
                <w:szCs w:val="20"/>
              </w:rPr>
            </w:pPr>
          </w:p>
        </w:tc>
        <w:tc>
          <w:tcPr>
            <w:tcW w:w="1080" w:type="dxa"/>
            <w:tcBorders>
              <w:top w:val="single" w:sz="4" w:space="0" w:color="003C71" w:themeColor="accent1"/>
              <w:bottom w:val="single" w:sz="4" w:space="0" w:color="003C71" w:themeColor="accent1"/>
            </w:tcBorders>
            <w:vAlign w:val="center"/>
          </w:tcPr>
          <w:p w14:paraId="7937EFCA" w14:textId="1E95BA0B" w:rsidR="00554775" w:rsidRPr="004F74E2" w:rsidRDefault="00554775" w:rsidP="00067423">
            <w:pPr>
              <w:spacing w:line="276" w:lineRule="auto"/>
              <w:jc w:val="center"/>
              <w:rPr>
                <w:rFonts w:asciiTheme="minorHAnsi" w:hAnsiTheme="minorHAnsi" w:cstheme="minorHAnsi"/>
                <w:sz w:val="20"/>
                <w:szCs w:val="20"/>
              </w:rPr>
            </w:pPr>
            <w:r w:rsidRPr="004F74E2">
              <w:rPr>
                <w:rFonts w:asciiTheme="minorHAnsi" w:hAnsiTheme="minorHAnsi" w:cstheme="minorHAnsi"/>
                <w:sz w:val="20"/>
                <w:szCs w:val="20"/>
              </w:rPr>
              <w:t>A2.</w:t>
            </w:r>
            <w:r w:rsidR="00E70B8A" w:rsidRPr="004F74E2">
              <w:rPr>
                <w:rFonts w:asciiTheme="minorHAnsi" w:hAnsiTheme="minorHAnsi" w:cstheme="minorHAnsi"/>
                <w:sz w:val="20"/>
                <w:szCs w:val="20"/>
              </w:rPr>
              <w:t>F</w:t>
            </w:r>
            <w:r w:rsidRPr="004F74E2">
              <w:rPr>
                <w:rFonts w:asciiTheme="minorHAnsi" w:hAnsiTheme="minorHAnsi" w:cstheme="minorHAnsi"/>
                <w:sz w:val="20"/>
                <w:szCs w:val="20"/>
              </w:rPr>
              <w:t>.2</w:t>
            </w:r>
          </w:p>
        </w:tc>
        <w:tc>
          <w:tcPr>
            <w:tcW w:w="6745" w:type="dxa"/>
            <w:tcBorders>
              <w:top w:val="single" w:sz="4" w:space="0" w:color="003C71" w:themeColor="accent1"/>
              <w:bottom w:val="single" w:sz="4" w:space="0" w:color="003C71" w:themeColor="accent1"/>
            </w:tcBorders>
          </w:tcPr>
          <w:p w14:paraId="71F70819" w14:textId="370BFBE0" w:rsidR="00554775" w:rsidRPr="004F74E2" w:rsidRDefault="004F74E2" w:rsidP="00067423">
            <w:pPr>
              <w:spacing w:line="276" w:lineRule="auto"/>
              <w:rPr>
                <w:rFonts w:asciiTheme="minorHAnsi" w:hAnsiTheme="minorHAnsi" w:cstheme="minorHAnsi"/>
                <w:color w:val="000000"/>
                <w:sz w:val="20"/>
                <w:szCs w:val="20"/>
                <w:shd w:val="clear" w:color="auto" w:fill="FFFFFF"/>
              </w:rPr>
            </w:pPr>
            <w:r w:rsidRPr="004F74E2">
              <w:rPr>
                <w:rFonts w:asciiTheme="minorHAnsi" w:hAnsiTheme="minorHAnsi" w:cstheme="minorHAnsi"/>
                <w:color w:val="000000"/>
                <w:sz w:val="20"/>
                <w:szCs w:val="20"/>
                <w:shd w:val="clear" w:color="auto" w:fill="FFFFFF"/>
              </w:rPr>
              <w:t>The student will investigate and analyze characteristics of square root, cube root, rational, polynomial, exponential, logarithmic, and piecewise-defined functions algebraically and graphically.</w:t>
            </w:r>
          </w:p>
        </w:tc>
      </w:tr>
      <w:tr w:rsidR="00FC7632" w14:paraId="37429D87" w14:textId="77777777" w:rsidTr="00A35A70">
        <w:trPr>
          <w:trHeight w:val="89"/>
        </w:trPr>
        <w:tc>
          <w:tcPr>
            <w:tcW w:w="1525" w:type="dxa"/>
            <w:tcBorders>
              <w:top w:val="single" w:sz="4" w:space="0" w:color="003C71" w:themeColor="accent1"/>
              <w:left w:val="nil"/>
              <w:bottom w:val="nil"/>
              <w:right w:val="nil"/>
            </w:tcBorders>
            <w:vAlign w:val="center"/>
          </w:tcPr>
          <w:p w14:paraId="18E3BF3E" w14:textId="77777777" w:rsidR="00FC7632" w:rsidRPr="00A35A70" w:rsidRDefault="00FC7632" w:rsidP="00067423">
            <w:pPr>
              <w:spacing w:line="276" w:lineRule="auto"/>
              <w:jc w:val="center"/>
              <w:rPr>
                <w:rFonts w:asciiTheme="minorHAnsi" w:hAnsiTheme="minorHAnsi" w:cstheme="minorHAnsi"/>
                <w:sz w:val="12"/>
                <w:szCs w:val="12"/>
              </w:rPr>
            </w:pPr>
          </w:p>
        </w:tc>
        <w:tc>
          <w:tcPr>
            <w:tcW w:w="1080" w:type="dxa"/>
            <w:tcBorders>
              <w:top w:val="single" w:sz="4" w:space="0" w:color="003C71" w:themeColor="accent1"/>
              <w:left w:val="nil"/>
              <w:bottom w:val="nil"/>
              <w:right w:val="nil"/>
            </w:tcBorders>
            <w:vAlign w:val="center"/>
          </w:tcPr>
          <w:p w14:paraId="742C5D2D" w14:textId="77777777" w:rsidR="00FC7632" w:rsidRPr="004F74E2" w:rsidRDefault="00FC7632" w:rsidP="00067423">
            <w:pPr>
              <w:spacing w:line="276" w:lineRule="auto"/>
              <w:jc w:val="center"/>
              <w:rPr>
                <w:rFonts w:asciiTheme="minorHAnsi" w:hAnsiTheme="minorHAnsi" w:cstheme="minorHAnsi"/>
                <w:sz w:val="20"/>
                <w:szCs w:val="20"/>
              </w:rPr>
            </w:pPr>
          </w:p>
        </w:tc>
        <w:tc>
          <w:tcPr>
            <w:tcW w:w="6745" w:type="dxa"/>
            <w:tcBorders>
              <w:top w:val="single" w:sz="4" w:space="0" w:color="003C71" w:themeColor="accent1"/>
              <w:left w:val="nil"/>
              <w:bottom w:val="nil"/>
              <w:right w:val="nil"/>
            </w:tcBorders>
          </w:tcPr>
          <w:p w14:paraId="64FF7544" w14:textId="77777777" w:rsidR="00FC7632" w:rsidRPr="004F74E2" w:rsidRDefault="00FC7632" w:rsidP="00067423">
            <w:pPr>
              <w:spacing w:line="276" w:lineRule="auto"/>
              <w:rPr>
                <w:rFonts w:asciiTheme="minorHAnsi" w:hAnsiTheme="minorHAnsi" w:cstheme="minorHAnsi"/>
                <w:color w:val="000000"/>
                <w:sz w:val="20"/>
                <w:szCs w:val="20"/>
                <w:shd w:val="clear" w:color="auto" w:fill="FFFFFF"/>
              </w:rPr>
            </w:pPr>
          </w:p>
        </w:tc>
      </w:tr>
      <w:tr w:rsidR="00FC7632" w14:paraId="52AD6218" w14:textId="77777777" w:rsidTr="00A35A70">
        <w:trPr>
          <w:trHeight w:val="60"/>
        </w:trPr>
        <w:tc>
          <w:tcPr>
            <w:tcW w:w="1525" w:type="dxa"/>
            <w:tcBorders>
              <w:top w:val="nil"/>
              <w:left w:val="nil"/>
              <w:bottom w:val="nil"/>
              <w:right w:val="nil"/>
            </w:tcBorders>
            <w:vAlign w:val="center"/>
          </w:tcPr>
          <w:p w14:paraId="797710BC" w14:textId="77777777" w:rsidR="00FC7632" w:rsidRPr="00A35A70" w:rsidRDefault="00FC7632" w:rsidP="00A35A70">
            <w:pPr>
              <w:spacing w:line="276" w:lineRule="auto"/>
              <w:rPr>
                <w:rFonts w:asciiTheme="minorHAnsi" w:hAnsiTheme="minorHAnsi" w:cstheme="minorHAnsi"/>
                <w:sz w:val="12"/>
                <w:szCs w:val="12"/>
              </w:rPr>
            </w:pPr>
          </w:p>
        </w:tc>
        <w:tc>
          <w:tcPr>
            <w:tcW w:w="1080" w:type="dxa"/>
            <w:tcBorders>
              <w:top w:val="nil"/>
              <w:left w:val="nil"/>
              <w:bottom w:val="nil"/>
              <w:right w:val="nil"/>
            </w:tcBorders>
            <w:vAlign w:val="center"/>
          </w:tcPr>
          <w:p w14:paraId="67C9F23B" w14:textId="77777777" w:rsidR="00FC7632" w:rsidRPr="004F74E2" w:rsidRDefault="00FC7632" w:rsidP="00067423">
            <w:pPr>
              <w:spacing w:line="276" w:lineRule="auto"/>
              <w:jc w:val="center"/>
              <w:rPr>
                <w:rFonts w:asciiTheme="minorHAnsi" w:hAnsiTheme="minorHAnsi" w:cstheme="minorHAnsi"/>
                <w:sz w:val="20"/>
                <w:szCs w:val="20"/>
              </w:rPr>
            </w:pPr>
          </w:p>
        </w:tc>
        <w:tc>
          <w:tcPr>
            <w:tcW w:w="6745" w:type="dxa"/>
            <w:tcBorders>
              <w:top w:val="nil"/>
              <w:left w:val="nil"/>
              <w:bottom w:val="nil"/>
              <w:right w:val="nil"/>
            </w:tcBorders>
          </w:tcPr>
          <w:p w14:paraId="495EBE0A" w14:textId="77777777" w:rsidR="00FC7632" w:rsidRPr="00C761F1" w:rsidRDefault="00FC7632" w:rsidP="00067423">
            <w:pPr>
              <w:spacing w:line="276" w:lineRule="auto"/>
              <w:rPr>
                <w:rFonts w:asciiTheme="minorHAnsi" w:hAnsiTheme="minorHAnsi" w:cstheme="minorHAnsi"/>
                <w:color w:val="000000"/>
                <w:sz w:val="8"/>
                <w:szCs w:val="8"/>
                <w:shd w:val="clear" w:color="auto" w:fill="FFFFFF"/>
              </w:rPr>
            </w:pPr>
          </w:p>
        </w:tc>
      </w:tr>
      <w:tr w:rsidR="00BD14A1" w14:paraId="544DC3BF" w14:textId="77777777" w:rsidTr="00FC7632">
        <w:tc>
          <w:tcPr>
            <w:tcW w:w="9350" w:type="dxa"/>
            <w:gridSpan w:val="3"/>
            <w:tcBorders>
              <w:top w:val="nil"/>
            </w:tcBorders>
            <w:shd w:val="clear" w:color="auto" w:fill="003C71" w:themeFill="accent1"/>
          </w:tcPr>
          <w:p w14:paraId="77A6C7D9" w14:textId="2EE87BB5" w:rsidR="00BD14A1" w:rsidRPr="0019540D" w:rsidRDefault="00BD14A1" w:rsidP="00067423">
            <w:pPr>
              <w:spacing w:line="276" w:lineRule="auto"/>
              <w:jc w:val="center"/>
              <w:rPr>
                <w:b/>
                <w:bCs/>
                <w:color w:val="FFFFFF" w:themeColor="background1"/>
              </w:rPr>
            </w:pPr>
            <w:r w:rsidRPr="0019540D">
              <w:rPr>
                <w:b/>
                <w:bCs/>
                <w:color w:val="FFFFFF" w:themeColor="background1"/>
              </w:rPr>
              <w:t xml:space="preserve">Strand Concept </w:t>
            </w:r>
            <w:r>
              <w:rPr>
                <w:b/>
                <w:bCs/>
                <w:color w:val="FFFFFF" w:themeColor="background1"/>
              </w:rPr>
              <w:t>3</w:t>
            </w:r>
            <w:r w:rsidRPr="0019540D">
              <w:rPr>
                <w:b/>
                <w:bCs/>
                <w:color w:val="FFFFFF" w:themeColor="background1"/>
              </w:rPr>
              <w:t>:</w:t>
            </w:r>
            <w:r>
              <w:rPr>
                <w:b/>
                <w:bCs/>
                <w:color w:val="FFFFFF" w:themeColor="background1"/>
              </w:rPr>
              <w:t xml:space="preserve"> </w:t>
            </w:r>
            <w:r w:rsidR="00654044">
              <w:rPr>
                <w:b/>
                <w:bCs/>
                <w:color w:val="FFFFFF" w:themeColor="background1"/>
              </w:rPr>
              <w:t>Equality and Solving Equations</w:t>
            </w:r>
          </w:p>
        </w:tc>
      </w:tr>
      <w:tr w:rsidR="00BD14A1" w14:paraId="6268240C" w14:textId="77777777" w:rsidTr="00067423">
        <w:tc>
          <w:tcPr>
            <w:tcW w:w="1525" w:type="dxa"/>
            <w:shd w:val="clear" w:color="auto" w:fill="7DD4FF" w:themeFill="accent2" w:themeFillTint="66"/>
            <w:vAlign w:val="center"/>
          </w:tcPr>
          <w:p w14:paraId="465B503A" w14:textId="77777777" w:rsidR="00BD14A1" w:rsidRDefault="00BD14A1" w:rsidP="00067423">
            <w:pPr>
              <w:jc w:val="center"/>
              <w:rPr>
                <w:b/>
                <w:bCs/>
                <w:sz w:val="20"/>
                <w:szCs w:val="20"/>
              </w:rPr>
            </w:pPr>
            <w:r w:rsidRPr="00D71B90">
              <w:rPr>
                <w:b/>
                <w:bCs/>
                <w:sz w:val="20"/>
                <w:szCs w:val="20"/>
              </w:rPr>
              <w:t>Grade Level/</w:t>
            </w:r>
          </w:p>
          <w:p w14:paraId="382192BE" w14:textId="77777777" w:rsidR="00BD14A1" w:rsidRPr="00D71B90" w:rsidRDefault="00BD14A1"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7B075C69" w14:textId="77777777" w:rsidR="00BD14A1" w:rsidRPr="00D71B90" w:rsidRDefault="00BD14A1"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64711CBB" w14:textId="77777777" w:rsidR="00BD14A1" w:rsidRPr="00D71B90" w:rsidRDefault="00BD14A1" w:rsidP="00067423">
            <w:pPr>
              <w:jc w:val="center"/>
              <w:rPr>
                <w:b/>
                <w:bCs/>
                <w:sz w:val="20"/>
                <w:szCs w:val="20"/>
              </w:rPr>
            </w:pPr>
            <w:r w:rsidRPr="00D71B90">
              <w:rPr>
                <w:b/>
                <w:bCs/>
                <w:sz w:val="20"/>
                <w:szCs w:val="20"/>
              </w:rPr>
              <w:t>Description</w:t>
            </w:r>
          </w:p>
        </w:tc>
      </w:tr>
      <w:tr w:rsidR="00BD14A1" w14:paraId="02D21273" w14:textId="77777777" w:rsidTr="00067423">
        <w:tc>
          <w:tcPr>
            <w:tcW w:w="1525" w:type="dxa"/>
            <w:vAlign w:val="center"/>
          </w:tcPr>
          <w:p w14:paraId="4854F0FF" w14:textId="77777777" w:rsidR="00BD14A1" w:rsidRPr="005851D0" w:rsidRDefault="00993261" w:rsidP="00067423">
            <w:pPr>
              <w:spacing w:line="276" w:lineRule="auto"/>
              <w:jc w:val="center"/>
              <w:rPr>
                <w:rFonts w:asciiTheme="minorHAnsi" w:hAnsiTheme="minorHAnsi" w:cstheme="minorHAnsi"/>
                <w:sz w:val="20"/>
                <w:szCs w:val="20"/>
              </w:rPr>
            </w:pPr>
            <w:hyperlink r:id="rId210" w:history="1">
              <w:r w:rsidR="00BD14A1" w:rsidRPr="005851D0">
                <w:rPr>
                  <w:rStyle w:val="Hyperlink"/>
                  <w:rFonts w:asciiTheme="minorHAnsi" w:hAnsiTheme="minorHAnsi" w:cstheme="minorHAnsi"/>
                  <w:sz w:val="20"/>
                  <w:szCs w:val="20"/>
                </w:rPr>
                <w:t>Grade 5</w:t>
              </w:r>
            </w:hyperlink>
          </w:p>
        </w:tc>
        <w:tc>
          <w:tcPr>
            <w:tcW w:w="1080" w:type="dxa"/>
            <w:vAlign w:val="center"/>
          </w:tcPr>
          <w:p w14:paraId="7DAE409F" w14:textId="7CC4B313" w:rsidR="00BD14A1" w:rsidRPr="005851D0" w:rsidRDefault="00BD14A1" w:rsidP="00067423">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5.P</w:t>
            </w:r>
            <w:r w:rsidR="0005417F" w:rsidRPr="005851D0">
              <w:rPr>
                <w:rFonts w:asciiTheme="minorHAnsi" w:hAnsiTheme="minorHAnsi" w:cstheme="minorHAnsi"/>
                <w:sz w:val="20"/>
                <w:szCs w:val="20"/>
              </w:rPr>
              <w:t>FA.2</w:t>
            </w:r>
          </w:p>
        </w:tc>
        <w:tc>
          <w:tcPr>
            <w:tcW w:w="6745" w:type="dxa"/>
            <w:vAlign w:val="center"/>
          </w:tcPr>
          <w:p w14:paraId="20F219BC" w14:textId="694C3052" w:rsidR="00BD14A1" w:rsidRPr="005851D0" w:rsidRDefault="0005417F" w:rsidP="00067423">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shd w:val="clear" w:color="auto" w:fill="FFFFFF"/>
              </w:rPr>
              <w:t>The student will investigate and use variables in contextual problems.</w:t>
            </w:r>
          </w:p>
        </w:tc>
      </w:tr>
      <w:tr w:rsidR="00BB0113" w14:paraId="06AAED05" w14:textId="77777777" w:rsidTr="00067423">
        <w:tc>
          <w:tcPr>
            <w:tcW w:w="1525" w:type="dxa"/>
            <w:vAlign w:val="center"/>
          </w:tcPr>
          <w:p w14:paraId="2444F23B" w14:textId="56AE4E31" w:rsidR="00BB0113" w:rsidRPr="005851D0" w:rsidRDefault="00993261" w:rsidP="00067423">
            <w:pPr>
              <w:spacing w:line="276" w:lineRule="auto"/>
              <w:jc w:val="center"/>
              <w:rPr>
                <w:rFonts w:asciiTheme="minorHAnsi" w:hAnsiTheme="minorHAnsi" w:cstheme="minorHAnsi"/>
                <w:sz w:val="20"/>
                <w:szCs w:val="20"/>
              </w:rPr>
            </w:pPr>
            <w:hyperlink r:id="rId211" w:history="1">
              <w:r w:rsidR="00BB0113" w:rsidRPr="005851D0">
                <w:rPr>
                  <w:rStyle w:val="Hyperlink"/>
                  <w:rFonts w:asciiTheme="minorHAnsi" w:hAnsiTheme="minorHAnsi" w:cstheme="minorHAnsi"/>
                  <w:sz w:val="20"/>
                  <w:szCs w:val="20"/>
                </w:rPr>
                <w:t>Grade 6</w:t>
              </w:r>
            </w:hyperlink>
          </w:p>
        </w:tc>
        <w:tc>
          <w:tcPr>
            <w:tcW w:w="1080" w:type="dxa"/>
            <w:vAlign w:val="center"/>
          </w:tcPr>
          <w:p w14:paraId="040D9030" w14:textId="4FB7DA25" w:rsidR="00BB0113" w:rsidRPr="005851D0" w:rsidRDefault="00BB0113" w:rsidP="00067423">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6.PFA.3</w:t>
            </w:r>
          </w:p>
        </w:tc>
        <w:tc>
          <w:tcPr>
            <w:tcW w:w="6745" w:type="dxa"/>
            <w:vAlign w:val="center"/>
          </w:tcPr>
          <w:p w14:paraId="1761313F" w14:textId="113041EC" w:rsidR="00BB0113" w:rsidRPr="005851D0" w:rsidRDefault="00BB0113" w:rsidP="00067423">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shd w:val="clear" w:color="auto" w:fill="FFFFFF"/>
              </w:rPr>
              <w:t>The student will write and solve one-step linear equations in one variable, including contextual problems that require the solution of a one-step linear equation in one variable.</w:t>
            </w:r>
          </w:p>
        </w:tc>
      </w:tr>
      <w:tr w:rsidR="00BD14A1" w14:paraId="37386CC4" w14:textId="77777777" w:rsidTr="00067423">
        <w:tc>
          <w:tcPr>
            <w:tcW w:w="1525" w:type="dxa"/>
            <w:vAlign w:val="center"/>
          </w:tcPr>
          <w:p w14:paraId="501A6E63" w14:textId="77777777" w:rsidR="00BD14A1" w:rsidRPr="005851D0" w:rsidRDefault="00993261" w:rsidP="00067423">
            <w:pPr>
              <w:spacing w:line="276" w:lineRule="auto"/>
              <w:jc w:val="center"/>
              <w:rPr>
                <w:rFonts w:asciiTheme="minorHAnsi" w:hAnsiTheme="minorHAnsi" w:cstheme="minorHAnsi"/>
                <w:sz w:val="20"/>
                <w:szCs w:val="20"/>
              </w:rPr>
            </w:pPr>
            <w:hyperlink r:id="rId212" w:history="1">
              <w:r w:rsidR="00BD14A1" w:rsidRPr="005851D0">
                <w:rPr>
                  <w:rStyle w:val="Hyperlink"/>
                  <w:rFonts w:asciiTheme="minorHAnsi" w:hAnsiTheme="minorHAnsi" w:cstheme="minorHAnsi"/>
                  <w:sz w:val="20"/>
                  <w:szCs w:val="20"/>
                </w:rPr>
                <w:t>Grade 7</w:t>
              </w:r>
            </w:hyperlink>
          </w:p>
        </w:tc>
        <w:tc>
          <w:tcPr>
            <w:tcW w:w="1080" w:type="dxa"/>
            <w:vAlign w:val="center"/>
          </w:tcPr>
          <w:p w14:paraId="2109B70B" w14:textId="29616725" w:rsidR="00BD14A1" w:rsidRPr="005851D0" w:rsidRDefault="00BD14A1" w:rsidP="00067423">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7.P</w:t>
            </w:r>
            <w:r w:rsidR="006D0CD9" w:rsidRPr="005851D0">
              <w:rPr>
                <w:rFonts w:asciiTheme="minorHAnsi" w:hAnsiTheme="minorHAnsi" w:cstheme="minorHAnsi"/>
                <w:sz w:val="20"/>
                <w:szCs w:val="20"/>
              </w:rPr>
              <w:t>FA</w:t>
            </w:r>
            <w:r w:rsidRPr="005851D0">
              <w:rPr>
                <w:rFonts w:asciiTheme="minorHAnsi" w:hAnsiTheme="minorHAnsi" w:cstheme="minorHAnsi"/>
                <w:sz w:val="20"/>
                <w:szCs w:val="20"/>
              </w:rPr>
              <w:t>.</w:t>
            </w:r>
            <w:r w:rsidR="006D0CD9" w:rsidRPr="005851D0">
              <w:rPr>
                <w:rFonts w:asciiTheme="minorHAnsi" w:hAnsiTheme="minorHAnsi" w:cstheme="minorHAnsi"/>
                <w:sz w:val="20"/>
                <w:szCs w:val="20"/>
              </w:rPr>
              <w:t>3</w:t>
            </w:r>
          </w:p>
        </w:tc>
        <w:tc>
          <w:tcPr>
            <w:tcW w:w="6745" w:type="dxa"/>
            <w:vAlign w:val="center"/>
          </w:tcPr>
          <w:p w14:paraId="0CBFDAC5" w14:textId="3BC8518A" w:rsidR="00BD14A1" w:rsidRPr="005851D0" w:rsidRDefault="006D0CD9" w:rsidP="00067423">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shd w:val="clear" w:color="auto" w:fill="FFFFFF"/>
              </w:rPr>
              <w:t>The student will write and solve two-step linear equations in one variable, including problems in context, that require the solution of a two-step linear equation in one variable.</w:t>
            </w:r>
          </w:p>
        </w:tc>
      </w:tr>
      <w:tr w:rsidR="00BD14A1" w14:paraId="6FC8792A" w14:textId="77777777" w:rsidTr="00067423">
        <w:tc>
          <w:tcPr>
            <w:tcW w:w="1525" w:type="dxa"/>
            <w:vAlign w:val="center"/>
          </w:tcPr>
          <w:p w14:paraId="0AB173B2" w14:textId="77777777" w:rsidR="00BD14A1" w:rsidRPr="005851D0" w:rsidRDefault="00993261" w:rsidP="00067423">
            <w:pPr>
              <w:spacing w:line="276" w:lineRule="auto"/>
              <w:jc w:val="center"/>
              <w:rPr>
                <w:rFonts w:asciiTheme="minorHAnsi" w:hAnsiTheme="minorHAnsi" w:cstheme="minorHAnsi"/>
                <w:sz w:val="20"/>
                <w:szCs w:val="20"/>
              </w:rPr>
            </w:pPr>
            <w:hyperlink r:id="rId213" w:history="1">
              <w:r w:rsidR="00BD14A1" w:rsidRPr="005851D0">
                <w:rPr>
                  <w:rStyle w:val="Hyperlink"/>
                  <w:rFonts w:asciiTheme="minorHAnsi" w:hAnsiTheme="minorHAnsi" w:cstheme="minorHAnsi"/>
                  <w:sz w:val="20"/>
                  <w:szCs w:val="20"/>
                </w:rPr>
                <w:t>Grade 8</w:t>
              </w:r>
            </w:hyperlink>
          </w:p>
        </w:tc>
        <w:tc>
          <w:tcPr>
            <w:tcW w:w="1080" w:type="dxa"/>
            <w:vAlign w:val="center"/>
          </w:tcPr>
          <w:p w14:paraId="54B03AFF" w14:textId="1670D8F2" w:rsidR="00BD14A1" w:rsidRPr="005851D0" w:rsidRDefault="00BD14A1" w:rsidP="00067423">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8.P</w:t>
            </w:r>
            <w:r w:rsidR="006D0CD9" w:rsidRPr="005851D0">
              <w:rPr>
                <w:rFonts w:asciiTheme="minorHAnsi" w:hAnsiTheme="minorHAnsi" w:cstheme="minorHAnsi"/>
                <w:sz w:val="20"/>
                <w:szCs w:val="20"/>
              </w:rPr>
              <w:t>FA.4</w:t>
            </w:r>
          </w:p>
        </w:tc>
        <w:tc>
          <w:tcPr>
            <w:tcW w:w="6745" w:type="dxa"/>
            <w:vAlign w:val="center"/>
          </w:tcPr>
          <w:p w14:paraId="07D41F7B" w14:textId="73A2938D" w:rsidR="00BD14A1" w:rsidRPr="005851D0" w:rsidRDefault="006D0CD9" w:rsidP="00067423">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shd w:val="clear" w:color="auto" w:fill="FFFFFF"/>
              </w:rPr>
              <w:t>The student will write and solve multistep linear equations in one variable, including problems in context that require the solution of a multistep linear equation in one variable.</w:t>
            </w:r>
          </w:p>
        </w:tc>
      </w:tr>
      <w:tr w:rsidR="005559A1" w14:paraId="75528C71" w14:textId="77777777" w:rsidTr="005559A1">
        <w:tc>
          <w:tcPr>
            <w:tcW w:w="1525" w:type="dxa"/>
            <w:vMerge w:val="restart"/>
            <w:vAlign w:val="center"/>
          </w:tcPr>
          <w:p w14:paraId="3D3C1084" w14:textId="5B656DC3" w:rsidR="005559A1" w:rsidRPr="005851D0" w:rsidRDefault="00993261" w:rsidP="005559A1">
            <w:pPr>
              <w:spacing w:line="276" w:lineRule="auto"/>
              <w:jc w:val="center"/>
              <w:rPr>
                <w:rFonts w:asciiTheme="minorHAnsi" w:hAnsiTheme="minorHAnsi" w:cstheme="minorHAnsi"/>
                <w:sz w:val="20"/>
                <w:szCs w:val="20"/>
              </w:rPr>
            </w:pPr>
            <w:hyperlink r:id="rId214" w:history="1">
              <w:r w:rsidR="004F02F8">
                <w:rPr>
                  <w:rStyle w:val="Hyperlink"/>
                  <w:rFonts w:asciiTheme="minorHAnsi" w:hAnsiTheme="minorHAnsi" w:cstheme="minorHAnsi"/>
                  <w:sz w:val="20"/>
                  <w:szCs w:val="20"/>
                </w:rPr>
                <w:t>Algebra 1</w:t>
              </w:r>
            </w:hyperlink>
          </w:p>
        </w:tc>
        <w:tc>
          <w:tcPr>
            <w:tcW w:w="1080" w:type="dxa"/>
            <w:vAlign w:val="center"/>
          </w:tcPr>
          <w:p w14:paraId="445266B4" w14:textId="132D63EC" w:rsidR="005559A1" w:rsidRPr="005851D0" w:rsidRDefault="005559A1" w:rsidP="00067423">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A.EI.1</w:t>
            </w:r>
          </w:p>
        </w:tc>
        <w:tc>
          <w:tcPr>
            <w:tcW w:w="6745" w:type="dxa"/>
            <w:vAlign w:val="center"/>
          </w:tcPr>
          <w:p w14:paraId="283ADD8F" w14:textId="741B0F4C" w:rsidR="005559A1" w:rsidRPr="005851D0" w:rsidRDefault="005559A1" w:rsidP="00067423">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represent, solve, explain, and interpret the solution to multistep </w:t>
            </w:r>
            <w:r w:rsidRPr="005851D0">
              <w:rPr>
                <w:rFonts w:asciiTheme="minorHAnsi" w:hAnsiTheme="minorHAnsi" w:cstheme="minorHAnsi"/>
                <w:b/>
                <w:bCs/>
                <w:i/>
                <w:iCs/>
                <w:color w:val="000000"/>
                <w:sz w:val="20"/>
                <w:szCs w:val="20"/>
              </w:rPr>
              <w:t>linear equations</w:t>
            </w:r>
            <w:r w:rsidRPr="005851D0">
              <w:rPr>
                <w:rFonts w:asciiTheme="minorHAnsi" w:hAnsiTheme="minorHAnsi" w:cstheme="minorHAnsi"/>
                <w:color w:val="000000"/>
                <w:sz w:val="20"/>
                <w:szCs w:val="20"/>
              </w:rPr>
              <w:t xml:space="preserve"> and inequalities in one variable and </w:t>
            </w:r>
            <w:r w:rsidRPr="005851D0">
              <w:rPr>
                <w:rFonts w:asciiTheme="minorHAnsi" w:hAnsiTheme="minorHAnsi" w:cstheme="minorHAnsi"/>
                <w:b/>
                <w:bCs/>
                <w:i/>
                <w:iCs/>
                <w:color w:val="000000"/>
                <w:sz w:val="20"/>
                <w:szCs w:val="20"/>
              </w:rPr>
              <w:t>literal equations</w:t>
            </w:r>
            <w:r w:rsidRPr="005851D0">
              <w:rPr>
                <w:rFonts w:asciiTheme="minorHAnsi" w:hAnsiTheme="minorHAnsi" w:cstheme="minorHAnsi"/>
                <w:color w:val="000000"/>
                <w:sz w:val="20"/>
                <w:szCs w:val="20"/>
              </w:rPr>
              <w:t xml:space="preserve"> for a specified variable.</w:t>
            </w:r>
          </w:p>
        </w:tc>
      </w:tr>
      <w:tr w:rsidR="005559A1" w14:paraId="21B4F75F" w14:textId="77777777" w:rsidTr="006D0CD9">
        <w:tc>
          <w:tcPr>
            <w:tcW w:w="1525" w:type="dxa"/>
            <w:vMerge/>
          </w:tcPr>
          <w:p w14:paraId="117E0932" w14:textId="77777777" w:rsidR="005559A1" w:rsidRPr="005851D0" w:rsidRDefault="005559A1" w:rsidP="006D0CD9">
            <w:pPr>
              <w:spacing w:line="276" w:lineRule="auto"/>
              <w:jc w:val="center"/>
              <w:rPr>
                <w:rFonts w:asciiTheme="minorHAnsi" w:hAnsiTheme="minorHAnsi" w:cstheme="minorHAnsi"/>
                <w:sz w:val="20"/>
                <w:szCs w:val="20"/>
              </w:rPr>
            </w:pPr>
          </w:p>
        </w:tc>
        <w:tc>
          <w:tcPr>
            <w:tcW w:w="1080" w:type="dxa"/>
            <w:vAlign w:val="center"/>
          </w:tcPr>
          <w:p w14:paraId="2B336FF9" w14:textId="470C397B" w:rsidR="005559A1" w:rsidRPr="005851D0" w:rsidRDefault="005559A1" w:rsidP="00067423">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A.EI.2</w:t>
            </w:r>
          </w:p>
        </w:tc>
        <w:tc>
          <w:tcPr>
            <w:tcW w:w="6745" w:type="dxa"/>
            <w:vAlign w:val="center"/>
          </w:tcPr>
          <w:p w14:paraId="6F5B6EC2" w14:textId="3C48133F" w:rsidR="005559A1" w:rsidRPr="005851D0" w:rsidRDefault="005559A1" w:rsidP="00067423">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represent, solve, explain, and interpret the solution to a </w:t>
            </w:r>
            <w:r w:rsidRPr="005851D0">
              <w:rPr>
                <w:rFonts w:asciiTheme="minorHAnsi" w:hAnsiTheme="minorHAnsi" w:cstheme="minorHAnsi"/>
                <w:b/>
                <w:bCs/>
                <w:i/>
                <w:iCs/>
                <w:color w:val="000000"/>
                <w:sz w:val="20"/>
                <w:szCs w:val="20"/>
              </w:rPr>
              <w:t>system of two linear equations</w:t>
            </w:r>
            <w:r w:rsidRPr="005851D0">
              <w:rPr>
                <w:rFonts w:asciiTheme="minorHAnsi" w:hAnsiTheme="minorHAnsi" w:cstheme="minorHAnsi"/>
                <w:color w:val="000000"/>
                <w:sz w:val="20"/>
                <w:szCs w:val="20"/>
              </w:rPr>
              <w:t>, a linear inequality in two variables, or a system of two linear inequalities in two variables.</w:t>
            </w:r>
          </w:p>
        </w:tc>
      </w:tr>
      <w:tr w:rsidR="005559A1" w14:paraId="3AA92F57" w14:textId="77777777" w:rsidTr="006D0CD9">
        <w:tc>
          <w:tcPr>
            <w:tcW w:w="1525" w:type="dxa"/>
            <w:vMerge/>
          </w:tcPr>
          <w:p w14:paraId="42A45D1D" w14:textId="77777777" w:rsidR="005559A1" w:rsidRPr="005851D0" w:rsidRDefault="005559A1" w:rsidP="006D0CD9">
            <w:pPr>
              <w:spacing w:line="276" w:lineRule="auto"/>
              <w:jc w:val="center"/>
              <w:rPr>
                <w:rFonts w:asciiTheme="minorHAnsi" w:hAnsiTheme="minorHAnsi" w:cstheme="minorHAnsi"/>
                <w:sz w:val="20"/>
                <w:szCs w:val="20"/>
              </w:rPr>
            </w:pPr>
          </w:p>
        </w:tc>
        <w:tc>
          <w:tcPr>
            <w:tcW w:w="1080" w:type="dxa"/>
            <w:vAlign w:val="center"/>
          </w:tcPr>
          <w:p w14:paraId="3694F5D5" w14:textId="5256E6AE" w:rsidR="005559A1" w:rsidRPr="005851D0" w:rsidRDefault="005559A1" w:rsidP="00067423">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A.EI.3</w:t>
            </w:r>
          </w:p>
        </w:tc>
        <w:tc>
          <w:tcPr>
            <w:tcW w:w="6745" w:type="dxa"/>
            <w:vAlign w:val="center"/>
          </w:tcPr>
          <w:p w14:paraId="0BA7AD1F" w14:textId="3606E7F6" w:rsidR="005559A1" w:rsidRPr="005851D0" w:rsidRDefault="005559A1" w:rsidP="00067423">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represent, solve, and interpret the solution to a </w:t>
            </w:r>
            <w:r w:rsidRPr="005851D0">
              <w:rPr>
                <w:rFonts w:asciiTheme="minorHAnsi" w:hAnsiTheme="minorHAnsi" w:cstheme="minorHAnsi"/>
                <w:b/>
                <w:bCs/>
                <w:i/>
                <w:iCs/>
                <w:color w:val="000000"/>
                <w:sz w:val="20"/>
                <w:szCs w:val="20"/>
              </w:rPr>
              <w:t>quadratic equation</w:t>
            </w:r>
            <w:r w:rsidRPr="005851D0">
              <w:rPr>
                <w:rFonts w:asciiTheme="minorHAnsi" w:hAnsiTheme="minorHAnsi" w:cstheme="minorHAnsi"/>
                <w:color w:val="000000"/>
                <w:sz w:val="20"/>
                <w:szCs w:val="20"/>
              </w:rPr>
              <w:t xml:space="preserve"> in one variable.</w:t>
            </w:r>
          </w:p>
        </w:tc>
      </w:tr>
      <w:tr w:rsidR="005559A1" w14:paraId="2C2E02E5" w14:textId="77777777" w:rsidTr="002D5077">
        <w:tc>
          <w:tcPr>
            <w:tcW w:w="1525" w:type="dxa"/>
            <w:vAlign w:val="center"/>
          </w:tcPr>
          <w:p w14:paraId="46D3D46C" w14:textId="5B9079DF" w:rsidR="005559A1" w:rsidRPr="005851D0" w:rsidRDefault="00993261" w:rsidP="002D5077">
            <w:pPr>
              <w:spacing w:line="276" w:lineRule="auto"/>
              <w:jc w:val="center"/>
              <w:rPr>
                <w:rFonts w:asciiTheme="minorHAnsi" w:hAnsiTheme="minorHAnsi" w:cstheme="minorHAnsi"/>
                <w:sz w:val="20"/>
                <w:szCs w:val="20"/>
              </w:rPr>
            </w:pPr>
            <w:hyperlink r:id="rId215" w:history="1">
              <w:r w:rsidR="005559A1" w:rsidRPr="005851D0">
                <w:rPr>
                  <w:rStyle w:val="Hyperlink"/>
                  <w:rFonts w:asciiTheme="minorHAnsi" w:hAnsiTheme="minorHAnsi" w:cstheme="minorHAnsi"/>
                  <w:sz w:val="20"/>
                  <w:szCs w:val="20"/>
                </w:rPr>
                <w:t>Geometry</w:t>
              </w:r>
            </w:hyperlink>
          </w:p>
        </w:tc>
        <w:tc>
          <w:tcPr>
            <w:tcW w:w="1080" w:type="dxa"/>
            <w:vAlign w:val="center"/>
          </w:tcPr>
          <w:p w14:paraId="4788FE9D" w14:textId="1BD7C944" w:rsidR="005559A1" w:rsidRPr="005851D0" w:rsidRDefault="002D5077" w:rsidP="00067423">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All</w:t>
            </w:r>
          </w:p>
        </w:tc>
        <w:tc>
          <w:tcPr>
            <w:tcW w:w="6745" w:type="dxa"/>
            <w:vAlign w:val="center"/>
          </w:tcPr>
          <w:p w14:paraId="6D9C9C88" w14:textId="3E757BCB" w:rsidR="005559A1" w:rsidRPr="005851D0" w:rsidRDefault="002D5077" w:rsidP="00067423">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shd w:val="clear" w:color="auto" w:fill="FFFFFF"/>
              </w:rPr>
              <w:t xml:space="preserve">Applications of equality and solving equations are subsumed skills embedded throughout the Geometry </w:t>
            </w:r>
            <w:r w:rsidRPr="005851D0">
              <w:rPr>
                <w:rFonts w:asciiTheme="minorHAnsi" w:hAnsiTheme="minorHAnsi" w:cstheme="minorHAnsi"/>
                <w:i/>
                <w:iCs/>
                <w:color w:val="000000"/>
                <w:sz w:val="20"/>
                <w:szCs w:val="20"/>
                <w:shd w:val="clear" w:color="auto" w:fill="FFFFFF"/>
              </w:rPr>
              <w:t>Standards of Learning</w:t>
            </w:r>
            <w:r w:rsidRPr="005851D0">
              <w:rPr>
                <w:rFonts w:asciiTheme="minorHAnsi" w:hAnsiTheme="minorHAnsi" w:cstheme="minorHAnsi"/>
                <w:color w:val="000000"/>
                <w:sz w:val="20"/>
                <w:szCs w:val="20"/>
                <w:shd w:val="clear" w:color="auto" w:fill="FFFFFF"/>
              </w:rPr>
              <w:t>.</w:t>
            </w:r>
          </w:p>
        </w:tc>
      </w:tr>
      <w:tr w:rsidR="00AB589B" w14:paraId="6D4C4D74" w14:textId="77777777" w:rsidTr="005851D0">
        <w:tc>
          <w:tcPr>
            <w:tcW w:w="1525" w:type="dxa"/>
            <w:vMerge w:val="restart"/>
            <w:vAlign w:val="center"/>
          </w:tcPr>
          <w:p w14:paraId="78DD2509" w14:textId="410BA43C" w:rsidR="00AB589B" w:rsidRPr="005851D0" w:rsidRDefault="00993261" w:rsidP="005851D0">
            <w:pPr>
              <w:spacing w:line="276" w:lineRule="auto"/>
              <w:jc w:val="center"/>
              <w:rPr>
                <w:rFonts w:asciiTheme="minorHAnsi" w:hAnsiTheme="minorHAnsi" w:cstheme="minorHAnsi"/>
                <w:sz w:val="20"/>
                <w:szCs w:val="20"/>
              </w:rPr>
            </w:pPr>
            <w:hyperlink r:id="rId216" w:history="1">
              <w:r w:rsidR="004F02F8">
                <w:rPr>
                  <w:rStyle w:val="Hyperlink"/>
                  <w:rFonts w:asciiTheme="minorHAnsi" w:hAnsiTheme="minorHAnsi" w:cstheme="minorHAnsi"/>
                  <w:sz w:val="20"/>
                  <w:szCs w:val="20"/>
                </w:rPr>
                <w:t>Algebra 2</w:t>
              </w:r>
            </w:hyperlink>
          </w:p>
        </w:tc>
        <w:tc>
          <w:tcPr>
            <w:tcW w:w="1080" w:type="dxa"/>
            <w:vAlign w:val="center"/>
          </w:tcPr>
          <w:p w14:paraId="56E2AFF2" w14:textId="5024541D" w:rsidR="00AB589B" w:rsidRPr="005851D0" w:rsidRDefault="00AB589B" w:rsidP="005851D0">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A2.EI.1</w:t>
            </w:r>
          </w:p>
        </w:tc>
        <w:tc>
          <w:tcPr>
            <w:tcW w:w="6745" w:type="dxa"/>
            <w:vAlign w:val="center"/>
          </w:tcPr>
          <w:p w14:paraId="5184C37C" w14:textId="4E577061" w:rsidR="00AB589B" w:rsidRPr="005851D0" w:rsidRDefault="00AB589B" w:rsidP="0045277B">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represent, solve, and interpret the solution to absolute value </w:t>
            </w:r>
            <w:r w:rsidRPr="005851D0">
              <w:rPr>
                <w:rFonts w:asciiTheme="minorHAnsi" w:hAnsiTheme="minorHAnsi" w:cstheme="minorHAnsi"/>
                <w:b/>
                <w:bCs/>
                <w:i/>
                <w:iCs/>
                <w:color w:val="000000"/>
                <w:sz w:val="20"/>
                <w:szCs w:val="20"/>
              </w:rPr>
              <w:t>equations</w:t>
            </w:r>
            <w:r w:rsidRPr="005851D0">
              <w:rPr>
                <w:rFonts w:asciiTheme="minorHAnsi" w:hAnsiTheme="minorHAnsi" w:cstheme="minorHAnsi"/>
                <w:color w:val="000000"/>
                <w:sz w:val="20"/>
                <w:szCs w:val="20"/>
              </w:rPr>
              <w:t xml:space="preserve"> and inequalities in one variable.</w:t>
            </w:r>
          </w:p>
        </w:tc>
      </w:tr>
      <w:tr w:rsidR="00AB589B" w14:paraId="5A8CD8F8" w14:textId="77777777" w:rsidTr="005851D0">
        <w:tc>
          <w:tcPr>
            <w:tcW w:w="1525" w:type="dxa"/>
            <w:vMerge/>
            <w:vAlign w:val="center"/>
          </w:tcPr>
          <w:p w14:paraId="6175AB73" w14:textId="77777777" w:rsidR="00AB589B" w:rsidRPr="005851D0" w:rsidRDefault="00AB589B" w:rsidP="005851D0">
            <w:pPr>
              <w:spacing w:line="276" w:lineRule="auto"/>
              <w:jc w:val="center"/>
              <w:rPr>
                <w:rFonts w:asciiTheme="minorHAnsi" w:hAnsiTheme="minorHAnsi" w:cstheme="minorHAnsi"/>
                <w:sz w:val="20"/>
                <w:szCs w:val="20"/>
              </w:rPr>
            </w:pPr>
          </w:p>
        </w:tc>
        <w:tc>
          <w:tcPr>
            <w:tcW w:w="1080" w:type="dxa"/>
            <w:vAlign w:val="center"/>
          </w:tcPr>
          <w:p w14:paraId="7A3F4925" w14:textId="3226B564" w:rsidR="00AB589B" w:rsidRPr="005851D0" w:rsidRDefault="00AB589B" w:rsidP="005851D0">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A2.EI.2</w:t>
            </w:r>
          </w:p>
        </w:tc>
        <w:tc>
          <w:tcPr>
            <w:tcW w:w="6745" w:type="dxa"/>
            <w:vAlign w:val="center"/>
          </w:tcPr>
          <w:p w14:paraId="68E5FFA2" w14:textId="24391341" w:rsidR="00AB589B" w:rsidRPr="005851D0" w:rsidRDefault="00F262E3" w:rsidP="0045277B">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represent, solve, and interpret the solution to </w:t>
            </w:r>
            <w:r w:rsidRPr="005851D0">
              <w:rPr>
                <w:rFonts w:asciiTheme="minorHAnsi" w:hAnsiTheme="minorHAnsi" w:cstheme="minorHAnsi"/>
                <w:b/>
                <w:bCs/>
                <w:i/>
                <w:iCs/>
                <w:color w:val="000000"/>
                <w:sz w:val="20"/>
                <w:szCs w:val="20"/>
              </w:rPr>
              <w:t>quadratic equations</w:t>
            </w:r>
            <w:r w:rsidRPr="005851D0">
              <w:rPr>
                <w:rFonts w:asciiTheme="minorHAnsi" w:hAnsiTheme="minorHAnsi" w:cstheme="minorHAnsi"/>
                <w:color w:val="000000"/>
                <w:sz w:val="20"/>
                <w:szCs w:val="20"/>
              </w:rPr>
              <w:t xml:space="preserve"> in one variable over the set of complex numbers and solve quadratic inequalities in one variable.</w:t>
            </w:r>
          </w:p>
        </w:tc>
      </w:tr>
      <w:tr w:rsidR="00AB589B" w14:paraId="2EC96FD4" w14:textId="77777777" w:rsidTr="005851D0">
        <w:tc>
          <w:tcPr>
            <w:tcW w:w="1525" w:type="dxa"/>
            <w:vMerge/>
            <w:vAlign w:val="center"/>
          </w:tcPr>
          <w:p w14:paraId="710B35FE" w14:textId="77777777" w:rsidR="00AB589B" w:rsidRPr="005851D0" w:rsidRDefault="00AB589B" w:rsidP="005851D0">
            <w:pPr>
              <w:spacing w:line="276" w:lineRule="auto"/>
              <w:jc w:val="center"/>
              <w:rPr>
                <w:rFonts w:asciiTheme="minorHAnsi" w:hAnsiTheme="minorHAnsi" w:cstheme="minorHAnsi"/>
                <w:sz w:val="20"/>
                <w:szCs w:val="20"/>
              </w:rPr>
            </w:pPr>
          </w:p>
        </w:tc>
        <w:tc>
          <w:tcPr>
            <w:tcW w:w="1080" w:type="dxa"/>
            <w:vAlign w:val="center"/>
          </w:tcPr>
          <w:p w14:paraId="5623554C" w14:textId="140D68E7" w:rsidR="00AB589B" w:rsidRPr="005851D0" w:rsidRDefault="00AB589B" w:rsidP="005851D0">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A2.EI.3</w:t>
            </w:r>
          </w:p>
        </w:tc>
        <w:tc>
          <w:tcPr>
            <w:tcW w:w="6745" w:type="dxa"/>
            <w:vAlign w:val="center"/>
          </w:tcPr>
          <w:p w14:paraId="248C208C" w14:textId="7C19050E" w:rsidR="00AB589B" w:rsidRPr="005851D0" w:rsidRDefault="00F262E3" w:rsidP="0045277B">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solve a </w:t>
            </w:r>
            <w:r w:rsidRPr="005851D0">
              <w:rPr>
                <w:rFonts w:asciiTheme="minorHAnsi" w:hAnsiTheme="minorHAnsi" w:cstheme="minorHAnsi"/>
                <w:b/>
                <w:bCs/>
                <w:i/>
                <w:iCs/>
                <w:color w:val="000000"/>
                <w:sz w:val="20"/>
                <w:szCs w:val="20"/>
              </w:rPr>
              <w:t>system of equations</w:t>
            </w:r>
            <w:r w:rsidRPr="005851D0">
              <w:rPr>
                <w:rFonts w:asciiTheme="minorHAnsi" w:hAnsiTheme="minorHAnsi" w:cstheme="minorHAnsi"/>
                <w:color w:val="000000"/>
                <w:sz w:val="20"/>
                <w:szCs w:val="20"/>
              </w:rPr>
              <w:t xml:space="preserve"> in two variables containing a quadratic expression.</w:t>
            </w:r>
          </w:p>
        </w:tc>
      </w:tr>
      <w:tr w:rsidR="00AB589B" w14:paraId="499B041C" w14:textId="77777777" w:rsidTr="005851D0">
        <w:tc>
          <w:tcPr>
            <w:tcW w:w="1525" w:type="dxa"/>
            <w:vMerge/>
            <w:vAlign w:val="center"/>
          </w:tcPr>
          <w:p w14:paraId="69C9F650" w14:textId="77777777" w:rsidR="00AB589B" w:rsidRPr="005851D0" w:rsidRDefault="00AB589B" w:rsidP="005851D0">
            <w:pPr>
              <w:spacing w:line="276" w:lineRule="auto"/>
              <w:jc w:val="center"/>
              <w:rPr>
                <w:rFonts w:asciiTheme="minorHAnsi" w:hAnsiTheme="minorHAnsi" w:cstheme="minorHAnsi"/>
                <w:sz w:val="20"/>
                <w:szCs w:val="20"/>
              </w:rPr>
            </w:pPr>
          </w:p>
        </w:tc>
        <w:tc>
          <w:tcPr>
            <w:tcW w:w="1080" w:type="dxa"/>
            <w:vAlign w:val="center"/>
          </w:tcPr>
          <w:p w14:paraId="03FB4205" w14:textId="3C7616D0" w:rsidR="00AB589B" w:rsidRPr="005851D0" w:rsidRDefault="00AB589B" w:rsidP="005851D0">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A2.EI.4</w:t>
            </w:r>
          </w:p>
        </w:tc>
        <w:tc>
          <w:tcPr>
            <w:tcW w:w="6745" w:type="dxa"/>
            <w:vAlign w:val="center"/>
          </w:tcPr>
          <w:p w14:paraId="59205CF5" w14:textId="35F8B3AE" w:rsidR="00AB589B" w:rsidRPr="005851D0" w:rsidRDefault="00F262E3" w:rsidP="0045277B">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represent, solve, and interpret the solution to an </w:t>
            </w:r>
            <w:r w:rsidRPr="005851D0">
              <w:rPr>
                <w:rFonts w:asciiTheme="minorHAnsi" w:hAnsiTheme="minorHAnsi" w:cstheme="minorHAnsi"/>
                <w:b/>
                <w:bCs/>
                <w:i/>
                <w:iCs/>
                <w:color w:val="000000"/>
                <w:sz w:val="20"/>
                <w:szCs w:val="20"/>
              </w:rPr>
              <w:t>equation containing rational algebraic expressions</w:t>
            </w:r>
            <w:r w:rsidRPr="005851D0">
              <w:rPr>
                <w:rFonts w:asciiTheme="minorHAnsi" w:hAnsiTheme="minorHAnsi" w:cstheme="minorHAnsi"/>
                <w:color w:val="000000"/>
                <w:sz w:val="20"/>
                <w:szCs w:val="20"/>
              </w:rPr>
              <w:t>.</w:t>
            </w:r>
          </w:p>
        </w:tc>
      </w:tr>
      <w:tr w:rsidR="00AB589B" w14:paraId="2C9E18D1" w14:textId="77777777" w:rsidTr="005851D0">
        <w:tc>
          <w:tcPr>
            <w:tcW w:w="1525" w:type="dxa"/>
            <w:vMerge/>
            <w:vAlign w:val="center"/>
          </w:tcPr>
          <w:p w14:paraId="5D893DD5" w14:textId="77777777" w:rsidR="00AB589B" w:rsidRPr="005851D0" w:rsidRDefault="00AB589B" w:rsidP="005851D0">
            <w:pPr>
              <w:spacing w:line="276" w:lineRule="auto"/>
              <w:jc w:val="center"/>
              <w:rPr>
                <w:rFonts w:asciiTheme="minorHAnsi" w:hAnsiTheme="minorHAnsi" w:cstheme="minorHAnsi"/>
                <w:sz w:val="20"/>
                <w:szCs w:val="20"/>
              </w:rPr>
            </w:pPr>
          </w:p>
        </w:tc>
        <w:tc>
          <w:tcPr>
            <w:tcW w:w="1080" w:type="dxa"/>
            <w:vAlign w:val="center"/>
          </w:tcPr>
          <w:p w14:paraId="751602E5" w14:textId="38638B54" w:rsidR="00AB589B" w:rsidRPr="005851D0" w:rsidRDefault="00AB589B" w:rsidP="005851D0">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A2.EI.5</w:t>
            </w:r>
          </w:p>
        </w:tc>
        <w:tc>
          <w:tcPr>
            <w:tcW w:w="6745" w:type="dxa"/>
            <w:vAlign w:val="center"/>
          </w:tcPr>
          <w:p w14:paraId="687A0852" w14:textId="3D5330DC" w:rsidR="00AB589B" w:rsidRPr="005851D0" w:rsidRDefault="00F262E3" w:rsidP="0045277B">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represent, solve, and interpret the solution to an </w:t>
            </w:r>
            <w:r w:rsidRPr="005851D0">
              <w:rPr>
                <w:rFonts w:asciiTheme="minorHAnsi" w:hAnsiTheme="minorHAnsi" w:cstheme="minorHAnsi"/>
                <w:b/>
                <w:bCs/>
                <w:i/>
                <w:iCs/>
                <w:color w:val="000000"/>
                <w:sz w:val="20"/>
                <w:szCs w:val="20"/>
              </w:rPr>
              <w:t>equation containing a radical expression</w:t>
            </w:r>
            <w:r w:rsidRPr="005851D0">
              <w:rPr>
                <w:rFonts w:asciiTheme="minorHAnsi" w:hAnsiTheme="minorHAnsi" w:cstheme="minorHAnsi"/>
                <w:color w:val="000000"/>
                <w:sz w:val="20"/>
                <w:szCs w:val="20"/>
              </w:rPr>
              <w:t>.</w:t>
            </w:r>
          </w:p>
        </w:tc>
      </w:tr>
      <w:tr w:rsidR="00AB589B" w14:paraId="36C0ABF5" w14:textId="77777777" w:rsidTr="005851D0">
        <w:tc>
          <w:tcPr>
            <w:tcW w:w="1525" w:type="dxa"/>
            <w:vMerge/>
            <w:vAlign w:val="center"/>
          </w:tcPr>
          <w:p w14:paraId="63646662" w14:textId="77777777" w:rsidR="00AB589B" w:rsidRPr="005851D0" w:rsidRDefault="00AB589B" w:rsidP="005851D0">
            <w:pPr>
              <w:spacing w:line="276" w:lineRule="auto"/>
              <w:jc w:val="center"/>
              <w:rPr>
                <w:rFonts w:asciiTheme="minorHAnsi" w:hAnsiTheme="minorHAnsi" w:cstheme="minorHAnsi"/>
                <w:sz w:val="20"/>
                <w:szCs w:val="20"/>
              </w:rPr>
            </w:pPr>
          </w:p>
        </w:tc>
        <w:tc>
          <w:tcPr>
            <w:tcW w:w="1080" w:type="dxa"/>
            <w:vAlign w:val="center"/>
          </w:tcPr>
          <w:p w14:paraId="1DB8B976" w14:textId="759FCC24" w:rsidR="00AB589B" w:rsidRPr="005851D0" w:rsidRDefault="00AB589B" w:rsidP="005851D0">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A2.EI.6</w:t>
            </w:r>
          </w:p>
        </w:tc>
        <w:tc>
          <w:tcPr>
            <w:tcW w:w="6745" w:type="dxa"/>
            <w:vAlign w:val="center"/>
          </w:tcPr>
          <w:p w14:paraId="52AFA102" w14:textId="2D51D7FD" w:rsidR="00AB589B" w:rsidRPr="005851D0" w:rsidRDefault="009C5C3E" w:rsidP="0045277B">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represent, solve, and interpret the solution to a </w:t>
            </w:r>
            <w:r w:rsidRPr="005851D0">
              <w:rPr>
                <w:rFonts w:asciiTheme="minorHAnsi" w:hAnsiTheme="minorHAnsi" w:cstheme="minorHAnsi"/>
                <w:b/>
                <w:bCs/>
                <w:i/>
                <w:iCs/>
                <w:color w:val="000000"/>
                <w:sz w:val="20"/>
                <w:szCs w:val="20"/>
              </w:rPr>
              <w:t>polynomial equation</w:t>
            </w:r>
            <w:r w:rsidRPr="005851D0">
              <w:rPr>
                <w:rFonts w:asciiTheme="minorHAnsi" w:hAnsiTheme="minorHAnsi" w:cstheme="minorHAnsi"/>
                <w:color w:val="000000"/>
                <w:sz w:val="20"/>
                <w:szCs w:val="20"/>
              </w:rPr>
              <w:t>.</w:t>
            </w:r>
          </w:p>
        </w:tc>
      </w:tr>
    </w:tbl>
    <w:p w14:paraId="66D33FCE" w14:textId="77777777" w:rsidR="00197E83" w:rsidRDefault="00197E83" w:rsidP="00FC1EA0"/>
    <w:p w14:paraId="1DE53DC8" w14:textId="77777777" w:rsidR="00AB44DA" w:rsidRDefault="00AB44DA" w:rsidP="00FC1EA0"/>
    <w:p w14:paraId="29821EC2" w14:textId="77777777" w:rsidR="00AB44DA" w:rsidRDefault="00AB44DA" w:rsidP="00FC1EA0"/>
    <w:p w14:paraId="51E29300" w14:textId="77777777" w:rsidR="00AB44DA" w:rsidRDefault="00AB44DA" w:rsidP="00FC1EA0"/>
    <w:p w14:paraId="07B4D62A" w14:textId="77777777" w:rsidR="00FC7632" w:rsidRDefault="00FC7632" w:rsidP="00FC1EA0"/>
    <w:p w14:paraId="179C7135" w14:textId="77777777" w:rsidR="00AB44DA" w:rsidRDefault="00AB44DA" w:rsidP="00FC1EA0"/>
    <w:tbl>
      <w:tblPr>
        <w:tblStyle w:val="TableGrid"/>
        <w:tblW w:w="0" w:type="auto"/>
        <w:tblLayout w:type="fixed"/>
        <w:tblLook w:val="04A0" w:firstRow="1" w:lastRow="0" w:firstColumn="1" w:lastColumn="0" w:noHBand="0" w:noVBand="1"/>
      </w:tblPr>
      <w:tblGrid>
        <w:gridCol w:w="1525"/>
        <w:gridCol w:w="1080"/>
        <w:gridCol w:w="6745"/>
      </w:tblGrid>
      <w:tr w:rsidR="00AB44DA" w14:paraId="5FE02F6E" w14:textId="77777777" w:rsidTr="00067423">
        <w:tc>
          <w:tcPr>
            <w:tcW w:w="9350" w:type="dxa"/>
            <w:gridSpan w:val="3"/>
            <w:tcBorders>
              <w:top w:val="single" w:sz="4" w:space="0" w:color="auto"/>
            </w:tcBorders>
            <w:shd w:val="clear" w:color="auto" w:fill="003C71" w:themeFill="accent1"/>
          </w:tcPr>
          <w:p w14:paraId="3E1FAA97" w14:textId="67B68BED" w:rsidR="00AB44DA" w:rsidRPr="0019540D" w:rsidRDefault="00AB44DA" w:rsidP="00067423">
            <w:pPr>
              <w:spacing w:line="276" w:lineRule="auto"/>
              <w:jc w:val="center"/>
              <w:rPr>
                <w:b/>
                <w:bCs/>
                <w:color w:val="FFFFFF" w:themeColor="background1"/>
              </w:rPr>
            </w:pPr>
            <w:r w:rsidRPr="0019540D">
              <w:rPr>
                <w:b/>
                <w:bCs/>
                <w:color w:val="FFFFFF" w:themeColor="background1"/>
              </w:rPr>
              <w:lastRenderedPageBreak/>
              <w:t xml:space="preserve">Strand Concept </w:t>
            </w:r>
            <w:r w:rsidR="006C67D9">
              <w:rPr>
                <w:b/>
                <w:bCs/>
                <w:color w:val="FFFFFF" w:themeColor="background1"/>
              </w:rPr>
              <w:t>4</w:t>
            </w:r>
            <w:r w:rsidRPr="0019540D">
              <w:rPr>
                <w:b/>
                <w:bCs/>
                <w:color w:val="FFFFFF" w:themeColor="background1"/>
              </w:rPr>
              <w:t>:</w:t>
            </w:r>
            <w:r>
              <w:rPr>
                <w:b/>
                <w:bCs/>
                <w:color w:val="FFFFFF" w:themeColor="background1"/>
              </w:rPr>
              <w:t xml:space="preserve"> </w:t>
            </w:r>
            <w:r w:rsidR="006C67D9">
              <w:rPr>
                <w:b/>
                <w:bCs/>
                <w:color w:val="FFFFFF" w:themeColor="background1"/>
              </w:rPr>
              <w:t>Inequality</w:t>
            </w:r>
            <w:r>
              <w:rPr>
                <w:b/>
                <w:bCs/>
                <w:color w:val="FFFFFF" w:themeColor="background1"/>
              </w:rPr>
              <w:t xml:space="preserve"> and Sol</w:t>
            </w:r>
            <w:r w:rsidR="006C67D9">
              <w:rPr>
                <w:b/>
                <w:bCs/>
                <w:color w:val="FFFFFF" w:themeColor="background1"/>
              </w:rPr>
              <w:t>ving Inequalities</w:t>
            </w:r>
          </w:p>
        </w:tc>
      </w:tr>
      <w:tr w:rsidR="00AB44DA" w14:paraId="30CE9B81" w14:textId="77777777" w:rsidTr="00067423">
        <w:tc>
          <w:tcPr>
            <w:tcW w:w="1525" w:type="dxa"/>
            <w:shd w:val="clear" w:color="auto" w:fill="7DD4FF" w:themeFill="accent2" w:themeFillTint="66"/>
            <w:vAlign w:val="center"/>
          </w:tcPr>
          <w:p w14:paraId="3688813A" w14:textId="77777777" w:rsidR="00AB44DA" w:rsidRDefault="00AB44DA" w:rsidP="00067423">
            <w:pPr>
              <w:jc w:val="center"/>
              <w:rPr>
                <w:b/>
                <w:bCs/>
                <w:sz w:val="20"/>
                <w:szCs w:val="20"/>
              </w:rPr>
            </w:pPr>
            <w:r w:rsidRPr="00D71B90">
              <w:rPr>
                <w:b/>
                <w:bCs/>
                <w:sz w:val="20"/>
                <w:szCs w:val="20"/>
              </w:rPr>
              <w:t>Grade Level/</w:t>
            </w:r>
          </w:p>
          <w:p w14:paraId="2DD267FC" w14:textId="77777777" w:rsidR="00AB44DA" w:rsidRPr="00D71B90" w:rsidRDefault="00AB44DA"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7BEC072F" w14:textId="77777777" w:rsidR="00AB44DA" w:rsidRPr="00D71B90" w:rsidRDefault="00AB44DA"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28DC91B5" w14:textId="77777777" w:rsidR="00AB44DA" w:rsidRPr="00D71B90" w:rsidRDefault="00AB44DA" w:rsidP="00067423">
            <w:pPr>
              <w:jc w:val="center"/>
              <w:rPr>
                <w:b/>
                <w:bCs/>
                <w:sz w:val="20"/>
                <w:szCs w:val="20"/>
              </w:rPr>
            </w:pPr>
            <w:r w:rsidRPr="00D71B90">
              <w:rPr>
                <w:b/>
                <w:bCs/>
                <w:sz w:val="20"/>
                <w:szCs w:val="20"/>
              </w:rPr>
              <w:t>Description</w:t>
            </w:r>
          </w:p>
        </w:tc>
      </w:tr>
      <w:tr w:rsidR="00AB44DA" w14:paraId="2FD5A766" w14:textId="77777777" w:rsidTr="00067423">
        <w:tc>
          <w:tcPr>
            <w:tcW w:w="1525" w:type="dxa"/>
            <w:vAlign w:val="center"/>
          </w:tcPr>
          <w:p w14:paraId="48ECEDC8" w14:textId="77777777" w:rsidR="00AB44DA" w:rsidRPr="002003FB" w:rsidRDefault="00993261" w:rsidP="00067423">
            <w:pPr>
              <w:spacing w:line="276" w:lineRule="auto"/>
              <w:jc w:val="center"/>
              <w:rPr>
                <w:rFonts w:asciiTheme="minorHAnsi" w:hAnsiTheme="minorHAnsi" w:cstheme="minorHAnsi"/>
                <w:sz w:val="20"/>
                <w:szCs w:val="20"/>
              </w:rPr>
            </w:pPr>
            <w:hyperlink r:id="rId217" w:history="1">
              <w:r w:rsidR="00AB44DA" w:rsidRPr="002003FB">
                <w:rPr>
                  <w:rStyle w:val="Hyperlink"/>
                  <w:rFonts w:asciiTheme="minorHAnsi" w:hAnsiTheme="minorHAnsi" w:cstheme="minorHAnsi"/>
                  <w:sz w:val="20"/>
                  <w:szCs w:val="20"/>
                </w:rPr>
                <w:t>Grade 6</w:t>
              </w:r>
            </w:hyperlink>
          </w:p>
        </w:tc>
        <w:tc>
          <w:tcPr>
            <w:tcW w:w="1080" w:type="dxa"/>
            <w:vAlign w:val="center"/>
          </w:tcPr>
          <w:p w14:paraId="446AFF80" w14:textId="58F269DE" w:rsidR="00AB44DA" w:rsidRPr="002003FB" w:rsidRDefault="00AB44DA" w:rsidP="00067423">
            <w:pPr>
              <w:spacing w:line="276" w:lineRule="auto"/>
              <w:jc w:val="center"/>
              <w:rPr>
                <w:rFonts w:asciiTheme="minorHAnsi" w:hAnsiTheme="minorHAnsi" w:cstheme="minorHAnsi"/>
                <w:sz w:val="20"/>
                <w:szCs w:val="20"/>
              </w:rPr>
            </w:pPr>
            <w:r w:rsidRPr="002003FB">
              <w:rPr>
                <w:rFonts w:asciiTheme="minorHAnsi" w:hAnsiTheme="minorHAnsi" w:cstheme="minorHAnsi"/>
                <w:sz w:val="20"/>
                <w:szCs w:val="20"/>
              </w:rPr>
              <w:t>6.PFA.</w:t>
            </w:r>
            <w:r w:rsidR="000619BE" w:rsidRPr="002003FB">
              <w:rPr>
                <w:rFonts w:asciiTheme="minorHAnsi" w:hAnsiTheme="minorHAnsi" w:cstheme="minorHAnsi"/>
                <w:sz w:val="20"/>
                <w:szCs w:val="20"/>
              </w:rPr>
              <w:t>4</w:t>
            </w:r>
          </w:p>
        </w:tc>
        <w:tc>
          <w:tcPr>
            <w:tcW w:w="6745" w:type="dxa"/>
            <w:vAlign w:val="center"/>
          </w:tcPr>
          <w:p w14:paraId="57D8B647" w14:textId="52C7CC8F" w:rsidR="00AB44DA" w:rsidRPr="002003FB" w:rsidRDefault="000619BE" w:rsidP="00067423">
            <w:pPr>
              <w:tabs>
                <w:tab w:val="left" w:pos="3721"/>
              </w:tabs>
              <w:spacing w:line="276" w:lineRule="auto"/>
              <w:rPr>
                <w:rFonts w:asciiTheme="minorHAnsi" w:hAnsiTheme="minorHAnsi" w:cstheme="minorHAnsi"/>
                <w:color w:val="000000"/>
                <w:sz w:val="20"/>
                <w:szCs w:val="20"/>
                <w:shd w:val="clear" w:color="auto" w:fill="FFFFFF"/>
              </w:rPr>
            </w:pPr>
            <w:r w:rsidRPr="002003FB">
              <w:rPr>
                <w:rFonts w:asciiTheme="minorHAnsi" w:hAnsiTheme="minorHAnsi" w:cstheme="minorHAnsi"/>
                <w:color w:val="000000"/>
                <w:sz w:val="20"/>
                <w:szCs w:val="20"/>
                <w:shd w:val="clear" w:color="auto" w:fill="FFFFFF"/>
              </w:rPr>
              <w:t>The student will represent a contextual situation using a linear inequality in one variable with symbols and graphs on a number line.</w:t>
            </w:r>
          </w:p>
        </w:tc>
      </w:tr>
      <w:tr w:rsidR="00AB44DA" w14:paraId="253AA0E4" w14:textId="77777777" w:rsidTr="00067423">
        <w:tc>
          <w:tcPr>
            <w:tcW w:w="1525" w:type="dxa"/>
            <w:vAlign w:val="center"/>
          </w:tcPr>
          <w:p w14:paraId="3283B338" w14:textId="77777777" w:rsidR="00AB44DA" w:rsidRPr="002003FB" w:rsidRDefault="00993261" w:rsidP="00067423">
            <w:pPr>
              <w:spacing w:line="276" w:lineRule="auto"/>
              <w:jc w:val="center"/>
              <w:rPr>
                <w:rFonts w:asciiTheme="minorHAnsi" w:hAnsiTheme="minorHAnsi" w:cstheme="minorHAnsi"/>
                <w:sz w:val="20"/>
                <w:szCs w:val="20"/>
              </w:rPr>
            </w:pPr>
            <w:hyperlink r:id="rId218" w:history="1">
              <w:r w:rsidR="00AB44DA" w:rsidRPr="002003FB">
                <w:rPr>
                  <w:rStyle w:val="Hyperlink"/>
                  <w:rFonts w:asciiTheme="minorHAnsi" w:hAnsiTheme="minorHAnsi" w:cstheme="minorHAnsi"/>
                  <w:sz w:val="20"/>
                  <w:szCs w:val="20"/>
                </w:rPr>
                <w:t>Grade 7</w:t>
              </w:r>
            </w:hyperlink>
          </w:p>
        </w:tc>
        <w:tc>
          <w:tcPr>
            <w:tcW w:w="1080" w:type="dxa"/>
            <w:vAlign w:val="center"/>
          </w:tcPr>
          <w:p w14:paraId="017F49E8" w14:textId="6E374E1B" w:rsidR="00AB44DA" w:rsidRPr="002003FB" w:rsidRDefault="00AB44DA" w:rsidP="00067423">
            <w:pPr>
              <w:spacing w:line="276" w:lineRule="auto"/>
              <w:jc w:val="center"/>
              <w:rPr>
                <w:rFonts w:asciiTheme="minorHAnsi" w:hAnsiTheme="minorHAnsi" w:cstheme="minorHAnsi"/>
                <w:sz w:val="20"/>
                <w:szCs w:val="20"/>
              </w:rPr>
            </w:pPr>
            <w:r w:rsidRPr="002003FB">
              <w:rPr>
                <w:rFonts w:asciiTheme="minorHAnsi" w:hAnsiTheme="minorHAnsi" w:cstheme="minorHAnsi"/>
                <w:sz w:val="20"/>
                <w:szCs w:val="20"/>
              </w:rPr>
              <w:t>7.PFA.</w:t>
            </w:r>
            <w:r w:rsidR="000619BE" w:rsidRPr="002003FB">
              <w:rPr>
                <w:rFonts w:asciiTheme="minorHAnsi" w:hAnsiTheme="minorHAnsi" w:cstheme="minorHAnsi"/>
                <w:sz w:val="20"/>
                <w:szCs w:val="20"/>
              </w:rPr>
              <w:t>4</w:t>
            </w:r>
          </w:p>
        </w:tc>
        <w:tc>
          <w:tcPr>
            <w:tcW w:w="6745" w:type="dxa"/>
            <w:vAlign w:val="center"/>
          </w:tcPr>
          <w:p w14:paraId="0B43059A" w14:textId="62321C2F" w:rsidR="00AB44DA" w:rsidRPr="002003FB" w:rsidRDefault="000619BE" w:rsidP="00067423">
            <w:pPr>
              <w:tabs>
                <w:tab w:val="left" w:pos="3721"/>
              </w:tabs>
              <w:spacing w:line="276" w:lineRule="auto"/>
              <w:rPr>
                <w:rFonts w:asciiTheme="minorHAnsi" w:hAnsiTheme="minorHAnsi" w:cstheme="minorHAnsi"/>
                <w:color w:val="000000"/>
                <w:sz w:val="20"/>
                <w:szCs w:val="20"/>
                <w:shd w:val="clear" w:color="auto" w:fill="FFFFFF"/>
              </w:rPr>
            </w:pPr>
            <w:r w:rsidRPr="002003FB">
              <w:rPr>
                <w:rFonts w:asciiTheme="minorHAnsi" w:hAnsiTheme="minorHAnsi" w:cstheme="minorHAnsi"/>
                <w:color w:val="000000"/>
                <w:sz w:val="20"/>
                <w:szCs w:val="20"/>
                <w:shd w:val="clear" w:color="auto" w:fill="FFFFFF"/>
              </w:rPr>
              <w:t>The student will write and solve one- and two-step linear inequalities in one variable, including problems in context, that require the solution of a one- and two-step linear inequality in one variable.</w:t>
            </w:r>
          </w:p>
        </w:tc>
      </w:tr>
      <w:tr w:rsidR="00AB44DA" w14:paraId="233DEAC2" w14:textId="77777777" w:rsidTr="00067423">
        <w:tc>
          <w:tcPr>
            <w:tcW w:w="1525" w:type="dxa"/>
            <w:vAlign w:val="center"/>
          </w:tcPr>
          <w:p w14:paraId="553B15CB" w14:textId="77777777" w:rsidR="00AB44DA" w:rsidRPr="002003FB" w:rsidRDefault="00993261" w:rsidP="00067423">
            <w:pPr>
              <w:spacing w:line="276" w:lineRule="auto"/>
              <w:jc w:val="center"/>
              <w:rPr>
                <w:rFonts w:asciiTheme="minorHAnsi" w:hAnsiTheme="minorHAnsi" w:cstheme="minorHAnsi"/>
                <w:sz w:val="20"/>
                <w:szCs w:val="20"/>
              </w:rPr>
            </w:pPr>
            <w:hyperlink r:id="rId219" w:history="1">
              <w:r w:rsidR="00AB44DA" w:rsidRPr="002003FB">
                <w:rPr>
                  <w:rStyle w:val="Hyperlink"/>
                  <w:rFonts w:asciiTheme="minorHAnsi" w:hAnsiTheme="minorHAnsi" w:cstheme="minorHAnsi"/>
                  <w:sz w:val="20"/>
                  <w:szCs w:val="20"/>
                </w:rPr>
                <w:t>Grade 8</w:t>
              </w:r>
            </w:hyperlink>
          </w:p>
        </w:tc>
        <w:tc>
          <w:tcPr>
            <w:tcW w:w="1080" w:type="dxa"/>
            <w:vAlign w:val="center"/>
          </w:tcPr>
          <w:p w14:paraId="56BFEF77" w14:textId="55E6CB1A" w:rsidR="00AB44DA" w:rsidRPr="002003FB" w:rsidRDefault="00AB44DA" w:rsidP="00067423">
            <w:pPr>
              <w:spacing w:line="276" w:lineRule="auto"/>
              <w:jc w:val="center"/>
              <w:rPr>
                <w:rFonts w:asciiTheme="minorHAnsi" w:hAnsiTheme="minorHAnsi" w:cstheme="minorHAnsi"/>
                <w:sz w:val="20"/>
                <w:szCs w:val="20"/>
              </w:rPr>
            </w:pPr>
            <w:r w:rsidRPr="002003FB">
              <w:rPr>
                <w:rFonts w:asciiTheme="minorHAnsi" w:hAnsiTheme="minorHAnsi" w:cstheme="minorHAnsi"/>
                <w:sz w:val="20"/>
                <w:szCs w:val="20"/>
              </w:rPr>
              <w:t>8.PFA.</w:t>
            </w:r>
            <w:r w:rsidR="00F50E5F" w:rsidRPr="002003FB">
              <w:rPr>
                <w:rFonts w:asciiTheme="minorHAnsi" w:hAnsiTheme="minorHAnsi" w:cstheme="minorHAnsi"/>
                <w:sz w:val="20"/>
                <w:szCs w:val="20"/>
              </w:rPr>
              <w:t>5</w:t>
            </w:r>
          </w:p>
        </w:tc>
        <w:tc>
          <w:tcPr>
            <w:tcW w:w="6745" w:type="dxa"/>
            <w:vAlign w:val="center"/>
          </w:tcPr>
          <w:p w14:paraId="1C527ACE" w14:textId="7BAE17DB" w:rsidR="00AB44DA" w:rsidRPr="002003FB" w:rsidRDefault="00F50E5F" w:rsidP="00067423">
            <w:pPr>
              <w:tabs>
                <w:tab w:val="left" w:pos="3721"/>
              </w:tabs>
              <w:spacing w:line="276" w:lineRule="auto"/>
              <w:rPr>
                <w:rFonts w:asciiTheme="minorHAnsi" w:hAnsiTheme="minorHAnsi" w:cstheme="minorHAnsi"/>
                <w:color w:val="000000"/>
                <w:sz w:val="20"/>
                <w:szCs w:val="20"/>
                <w:shd w:val="clear" w:color="auto" w:fill="FFFFFF"/>
              </w:rPr>
            </w:pPr>
            <w:r w:rsidRPr="002003FB">
              <w:rPr>
                <w:rFonts w:asciiTheme="minorHAnsi" w:hAnsiTheme="minorHAnsi" w:cstheme="minorHAnsi"/>
                <w:color w:val="000000"/>
                <w:sz w:val="20"/>
                <w:szCs w:val="20"/>
                <w:shd w:val="clear" w:color="auto" w:fill="FFFFFF"/>
              </w:rPr>
              <w:t>The student will create and solve multistep linear inequalities in one variable, including problems in context that require the solution of a multistep linear inequality in one variable.</w:t>
            </w:r>
          </w:p>
        </w:tc>
      </w:tr>
      <w:tr w:rsidR="00AB44DA" w14:paraId="38C03DBF" w14:textId="77777777" w:rsidTr="00067423">
        <w:tc>
          <w:tcPr>
            <w:tcW w:w="1525" w:type="dxa"/>
            <w:vMerge w:val="restart"/>
            <w:vAlign w:val="center"/>
          </w:tcPr>
          <w:p w14:paraId="1963D79D" w14:textId="5AC8D1FE" w:rsidR="00AB44DA" w:rsidRPr="002003FB" w:rsidRDefault="00993261" w:rsidP="00067423">
            <w:pPr>
              <w:spacing w:line="276" w:lineRule="auto"/>
              <w:jc w:val="center"/>
              <w:rPr>
                <w:rFonts w:asciiTheme="minorHAnsi" w:hAnsiTheme="minorHAnsi" w:cstheme="minorHAnsi"/>
                <w:sz w:val="20"/>
                <w:szCs w:val="20"/>
              </w:rPr>
            </w:pPr>
            <w:hyperlink r:id="rId220" w:history="1">
              <w:r w:rsidR="004F02F8">
                <w:rPr>
                  <w:rStyle w:val="Hyperlink"/>
                  <w:rFonts w:asciiTheme="minorHAnsi" w:hAnsiTheme="minorHAnsi" w:cstheme="minorHAnsi"/>
                  <w:sz w:val="20"/>
                  <w:szCs w:val="20"/>
                </w:rPr>
                <w:t>Algebra 1</w:t>
              </w:r>
            </w:hyperlink>
          </w:p>
        </w:tc>
        <w:tc>
          <w:tcPr>
            <w:tcW w:w="1080" w:type="dxa"/>
            <w:vAlign w:val="center"/>
          </w:tcPr>
          <w:p w14:paraId="26537249" w14:textId="77777777" w:rsidR="00AB44DA" w:rsidRPr="002003FB" w:rsidRDefault="00AB44DA" w:rsidP="00067423">
            <w:pPr>
              <w:spacing w:line="276" w:lineRule="auto"/>
              <w:jc w:val="center"/>
              <w:rPr>
                <w:rFonts w:asciiTheme="minorHAnsi" w:hAnsiTheme="minorHAnsi" w:cstheme="minorHAnsi"/>
                <w:sz w:val="20"/>
                <w:szCs w:val="20"/>
              </w:rPr>
            </w:pPr>
            <w:r w:rsidRPr="002003FB">
              <w:rPr>
                <w:rFonts w:asciiTheme="minorHAnsi" w:hAnsiTheme="minorHAnsi" w:cstheme="minorHAnsi"/>
                <w:sz w:val="20"/>
                <w:szCs w:val="20"/>
              </w:rPr>
              <w:t>A.EI.1</w:t>
            </w:r>
          </w:p>
        </w:tc>
        <w:tc>
          <w:tcPr>
            <w:tcW w:w="6745" w:type="dxa"/>
            <w:vAlign w:val="center"/>
          </w:tcPr>
          <w:p w14:paraId="6A542299" w14:textId="77777777" w:rsidR="00AB44DA" w:rsidRPr="002003FB" w:rsidRDefault="00AB44DA" w:rsidP="00067423">
            <w:pPr>
              <w:tabs>
                <w:tab w:val="left" w:pos="3721"/>
              </w:tabs>
              <w:spacing w:line="276" w:lineRule="auto"/>
              <w:rPr>
                <w:rFonts w:asciiTheme="minorHAnsi" w:hAnsiTheme="minorHAnsi" w:cstheme="minorHAnsi"/>
                <w:color w:val="000000"/>
                <w:sz w:val="20"/>
                <w:szCs w:val="20"/>
                <w:shd w:val="clear" w:color="auto" w:fill="FFFFFF"/>
              </w:rPr>
            </w:pPr>
            <w:r w:rsidRPr="002003FB">
              <w:rPr>
                <w:rFonts w:asciiTheme="minorHAnsi" w:hAnsiTheme="minorHAnsi" w:cstheme="minorHAnsi"/>
                <w:color w:val="000000"/>
                <w:sz w:val="20"/>
                <w:szCs w:val="20"/>
              </w:rPr>
              <w:t xml:space="preserve">The student will represent, solve, explain, and interpret the solution to multistep </w:t>
            </w:r>
            <w:r w:rsidRPr="002003FB">
              <w:rPr>
                <w:rFonts w:asciiTheme="minorHAnsi" w:hAnsiTheme="minorHAnsi" w:cstheme="minorHAnsi"/>
                <w:b/>
                <w:bCs/>
                <w:i/>
                <w:iCs/>
                <w:color w:val="000000"/>
                <w:sz w:val="20"/>
                <w:szCs w:val="20"/>
              </w:rPr>
              <w:t>linear</w:t>
            </w:r>
            <w:r w:rsidRPr="002003FB">
              <w:rPr>
                <w:rFonts w:asciiTheme="minorHAnsi" w:hAnsiTheme="minorHAnsi" w:cstheme="minorHAnsi"/>
                <w:color w:val="000000"/>
                <w:sz w:val="20"/>
                <w:szCs w:val="20"/>
              </w:rPr>
              <w:t xml:space="preserve"> equations and </w:t>
            </w:r>
            <w:r w:rsidRPr="002003FB">
              <w:rPr>
                <w:rFonts w:asciiTheme="minorHAnsi" w:hAnsiTheme="minorHAnsi" w:cstheme="minorHAnsi"/>
                <w:b/>
                <w:bCs/>
                <w:i/>
                <w:iCs/>
                <w:color w:val="000000"/>
                <w:sz w:val="20"/>
                <w:szCs w:val="20"/>
              </w:rPr>
              <w:t>inequalities</w:t>
            </w:r>
            <w:r w:rsidRPr="002003FB">
              <w:rPr>
                <w:rFonts w:asciiTheme="minorHAnsi" w:hAnsiTheme="minorHAnsi" w:cstheme="minorHAnsi"/>
                <w:color w:val="000000"/>
                <w:sz w:val="20"/>
                <w:szCs w:val="20"/>
              </w:rPr>
              <w:t xml:space="preserve"> in one variable and literal equations for a specified variable.</w:t>
            </w:r>
          </w:p>
        </w:tc>
      </w:tr>
      <w:tr w:rsidR="00AB44DA" w14:paraId="0FA00D5A" w14:textId="77777777" w:rsidTr="00067423">
        <w:tc>
          <w:tcPr>
            <w:tcW w:w="1525" w:type="dxa"/>
            <w:vMerge/>
          </w:tcPr>
          <w:p w14:paraId="420D8D05" w14:textId="77777777" w:rsidR="00AB44DA" w:rsidRPr="002003FB" w:rsidRDefault="00AB44DA" w:rsidP="00067423">
            <w:pPr>
              <w:spacing w:line="276" w:lineRule="auto"/>
              <w:jc w:val="center"/>
              <w:rPr>
                <w:rFonts w:asciiTheme="minorHAnsi" w:hAnsiTheme="minorHAnsi" w:cstheme="minorHAnsi"/>
                <w:sz w:val="20"/>
                <w:szCs w:val="20"/>
              </w:rPr>
            </w:pPr>
          </w:p>
        </w:tc>
        <w:tc>
          <w:tcPr>
            <w:tcW w:w="1080" w:type="dxa"/>
            <w:vAlign w:val="center"/>
          </w:tcPr>
          <w:p w14:paraId="1CE7E158" w14:textId="77777777" w:rsidR="00AB44DA" w:rsidRPr="002003FB" w:rsidRDefault="00AB44DA" w:rsidP="00067423">
            <w:pPr>
              <w:spacing w:line="276" w:lineRule="auto"/>
              <w:jc w:val="center"/>
              <w:rPr>
                <w:rFonts w:asciiTheme="minorHAnsi" w:hAnsiTheme="minorHAnsi" w:cstheme="minorHAnsi"/>
                <w:sz w:val="20"/>
                <w:szCs w:val="20"/>
              </w:rPr>
            </w:pPr>
            <w:r w:rsidRPr="002003FB">
              <w:rPr>
                <w:rFonts w:asciiTheme="minorHAnsi" w:hAnsiTheme="minorHAnsi" w:cstheme="minorHAnsi"/>
                <w:sz w:val="20"/>
                <w:szCs w:val="20"/>
              </w:rPr>
              <w:t>A.EI.2</w:t>
            </w:r>
          </w:p>
        </w:tc>
        <w:tc>
          <w:tcPr>
            <w:tcW w:w="6745" w:type="dxa"/>
            <w:vAlign w:val="center"/>
          </w:tcPr>
          <w:p w14:paraId="06BCAF5C" w14:textId="77777777" w:rsidR="00AB44DA" w:rsidRPr="002003FB" w:rsidRDefault="00AB44DA" w:rsidP="00067423">
            <w:pPr>
              <w:tabs>
                <w:tab w:val="left" w:pos="3721"/>
              </w:tabs>
              <w:spacing w:line="276" w:lineRule="auto"/>
              <w:rPr>
                <w:rFonts w:asciiTheme="minorHAnsi" w:hAnsiTheme="minorHAnsi" w:cstheme="minorHAnsi"/>
                <w:color w:val="000000"/>
                <w:sz w:val="20"/>
                <w:szCs w:val="20"/>
                <w:shd w:val="clear" w:color="auto" w:fill="FFFFFF"/>
              </w:rPr>
            </w:pPr>
            <w:r w:rsidRPr="002003FB">
              <w:rPr>
                <w:rFonts w:asciiTheme="minorHAnsi" w:hAnsiTheme="minorHAnsi" w:cstheme="minorHAnsi"/>
                <w:color w:val="000000"/>
                <w:sz w:val="20"/>
                <w:szCs w:val="20"/>
              </w:rPr>
              <w:t xml:space="preserve">The student will represent, solve, explain, and interpret the solution to a system of two linear equations, a </w:t>
            </w:r>
            <w:r w:rsidRPr="002003FB">
              <w:rPr>
                <w:rFonts w:asciiTheme="minorHAnsi" w:hAnsiTheme="minorHAnsi" w:cstheme="minorHAnsi"/>
                <w:b/>
                <w:bCs/>
                <w:i/>
                <w:iCs/>
                <w:color w:val="000000"/>
                <w:sz w:val="20"/>
                <w:szCs w:val="20"/>
              </w:rPr>
              <w:t>linear inequality</w:t>
            </w:r>
            <w:r w:rsidRPr="002003FB">
              <w:rPr>
                <w:rFonts w:asciiTheme="minorHAnsi" w:hAnsiTheme="minorHAnsi" w:cstheme="minorHAnsi"/>
                <w:color w:val="000000"/>
                <w:sz w:val="20"/>
                <w:szCs w:val="20"/>
              </w:rPr>
              <w:t xml:space="preserve"> in two variables, or a </w:t>
            </w:r>
            <w:r w:rsidRPr="002003FB">
              <w:rPr>
                <w:rFonts w:asciiTheme="minorHAnsi" w:hAnsiTheme="minorHAnsi" w:cstheme="minorHAnsi"/>
                <w:b/>
                <w:bCs/>
                <w:i/>
                <w:iCs/>
                <w:color w:val="000000"/>
                <w:sz w:val="20"/>
                <w:szCs w:val="20"/>
              </w:rPr>
              <w:t>system of two</w:t>
            </w:r>
            <w:r w:rsidRPr="002003FB">
              <w:rPr>
                <w:rFonts w:asciiTheme="minorHAnsi" w:hAnsiTheme="minorHAnsi" w:cstheme="minorHAnsi"/>
                <w:color w:val="000000"/>
                <w:sz w:val="20"/>
                <w:szCs w:val="20"/>
              </w:rPr>
              <w:t xml:space="preserve"> </w:t>
            </w:r>
            <w:r w:rsidRPr="002003FB">
              <w:rPr>
                <w:rFonts w:asciiTheme="minorHAnsi" w:hAnsiTheme="minorHAnsi" w:cstheme="minorHAnsi"/>
                <w:b/>
                <w:bCs/>
                <w:i/>
                <w:iCs/>
                <w:color w:val="000000"/>
                <w:sz w:val="20"/>
                <w:szCs w:val="20"/>
              </w:rPr>
              <w:t>linear inequalities</w:t>
            </w:r>
            <w:r w:rsidRPr="002003FB">
              <w:rPr>
                <w:rFonts w:asciiTheme="minorHAnsi" w:hAnsiTheme="minorHAnsi" w:cstheme="minorHAnsi"/>
                <w:color w:val="000000"/>
                <w:sz w:val="20"/>
                <w:szCs w:val="20"/>
              </w:rPr>
              <w:t xml:space="preserve"> in two variables.</w:t>
            </w:r>
          </w:p>
        </w:tc>
      </w:tr>
      <w:tr w:rsidR="00AB44DA" w14:paraId="0102DD8F" w14:textId="77777777" w:rsidTr="00067423">
        <w:tc>
          <w:tcPr>
            <w:tcW w:w="1525" w:type="dxa"/>
            <w:vAlign w:val="center"/>
          </w:tcPr>
          <w:p w14:paraId="76FC71DB" w14:textId="77777777" w:rsidR="00AB44DA" w:rsidRPr="002003FB" w:rsidRDefault="00993261" w:rsidP="00067423">
            <w:pPr>
              <w:spacing w:line="276" w:lineRule="auto"/>
              <w:jc w:val="center"/>
              <w:rPr>
                <w:rFonts w:asciiTheme="minorHAnsi" w:hAnsiTheme="minorHAnsi" w:cstheme="minorHAnsi"/>
                <w:sz w:val="20"/>
                <w:szCs w:val="20"/>
              </w:rPr>
            </w:pPr>
            <w:hyperlink r:id="rId221" w:history="1">
              <w:r w:rsidR="00AB44DA" w:rsidRPr="002003FB">
                <w:rPr>
                  <w:rStyle w:val="Hyperlink"/>
                  <w:rFonts w:asciiTheme="minorHAnsi" w:hAnsiTheme="minorHAnsi" w:cstheme="minorHAnsi"/>
                  <w:sz w:val="20"/>
                  <w:szCs w:val="20"/>
                </w:rPr>
                <w:t>Geometry</w:t>
              </w:r>
            </w:hyperlink>
          </w:p>
        </w:tc>
        <w:tc>
          <w:tcPr>
            <w:tcW w:w="1080" w:type="dxa"/>
            <w:vAlign w:val="center"/>
          </w:tcPr>
          <w:p w14:paraId="4DA8C43C" w14:textId="76F183CE" w:rsidR="00AB44DA" w:rsidRPr="002003FB" w:rsidRDefault="003A38A0" w:rsidP="00067423">
            <w:pPr>
              <w:spacing w:line="276" w:lineRule="auto"/>
              <w:jc w:val="center"/>
              <w:rPr>
                <w:rFonts w:asciiTheme="minorHAnsi" w:hAnsiTheme="minorHAnsi" w:cstheme="minorHAnsi"/>
                <w:sz w:val="20"/>
                <w:szCs w:val="20"/>
              </w:rPr>
            </w:pPr>
            <w:r w:rsidRPr="002003FB">
              <w:rPr>
                <w:rFonts w:asciiTheme="minorHAnsi" w:hAnsiTheme="minorHAnsi" w:cstheme="minorHAnsi"/>
                <w:sz w:val="20"/>
                <w:szCs w:val="20"/>
              </w:rPr>
              <w:t>G.TR.4</w:t>
            </w:r>
          </w:p>
        </w:tc>
        <w:tc>
          <w:tcPr>
            <w:tcW w:w="6745" w:type="dxa"/>
            <w:vAlign w:val="center"/>
          </w:tcPr>
          <w:p w14:paraId="5E7D1E5E" w14:textId="1EF7DB00" w:rsidR="00AB44DA" w:rsidRPr="002003FB" w:rsidRDefault="003A38A0" w:rsidP="00067423">
            <w:pPr>
              <w:tabs>
                <w:tab w:val="left" w:pos="3721"/>
              </w:tabs>
              <w:spacing w:line="276" w:lineRule="auto"/>
              <w:rPr>
                <w:rFonts w:asciiTheme="minorHAnsi" w:hAnsiTheme="minorHAnsi" w:cstheme="minorHAnsi"/>
                <w:color w:val="000000"/>
                <w:sz w:val="20"/>
                <w:szCs w:val="20"/>
                <w:shd w:val="clear" w:color="auto" w:fill="FFFFFF"/>
              </w:rPr>
            </w:pPr>
            <w:r w:rsidRPr="002003FB">
              <w:rPr>
                <w:rFonts w:asciiTheme="minorHAnsi" w:hAnsiTheme="minorHAnsi" w:cstheme="minorHAnsi"/>
                <w:color w:val="000000"/>
                <w:sz w:val="20"/>
                <w:szCs w:val="20"/>
              </w:rPr>
              <w:t>The student will model and solve problems, including those in context, involving trigonometry in right triangles and applications of the Pythagorean Theorem (</w:t>
            </w:r>
            <w:r w:rsidRPr="002003FB">
              <w:rPr>
                <w:rFonts w:asciiTheme="minorHAnsi" w:hAnsiTheme="minorHAnsi" w:cstheme="minorHAnsi"/>
                <w:b/>
                <w:bCs/>
                <w:i/>
                <w:iCs/>
                <w:color w:val="000000"/>
                <w:sz w:val="20"/>
                <w:szCs w:val="20"/>
              </w:rPr>
              <w:t>reference the Pythagorean Inequality Theorem</w:t>
            </w:r>
            <w:r w:rsidRPr="002003FB">
              <w:rPr>
                <w:rFonts w:asciiTheme="minorHAnsi" w:hAnsiTheme="minorHAnsi" w:cstheme="minorHAnsi"/>
                <w:color w:val="000000"/>
                <w:sz w:val="20"/>
                <w:szCs w:val="20"/>
              </w:rPr>
              <w:t>).</w:t>
            </w:r>
          </w:p>
        </w:tc>
      </w:tr>
      <w:tr w:rsidR="00AB44DA" w14:paraId="2D0A91BB" w14:textId="77777777" w:rsidTr="00067423">
        <w:tc>
          <w:tcPr>
            <w:tcW w:w="1525" w:type="dxa"/>
            <w:vMerge w:val="restart"/>
            <w:vAlign w:val="center"/>
          </w:tcPr>
          <w:p w14:paraId="65FA6F85" w14:textId="5A4FE1E3" w:rsidR="00AB44DA" w:rsidRPr="002003FB" w:rsidRDefault="00993261" w:rsidP="00067423">
            <w:pPr>
              <w:spacing w:line="276" w:lineRule="auto"/>
              <w:jc w:val="center"/>
              <w:rPr>
                <w:rFonts w:asciiTheme="minorHAnsi" w:hAnsiTheme="minorHAnsi" w:cstheme="minorHAnsi"/>
                <w:sz w:val="20"/>
                <w:szCs w:val="20"/>
              </w:rPr>
            </w:pPr>
            <w:hyperlink r:id="rId222" w:history="1">
              <w:r w:rsidR="004F02F8">
                <w:rPr>
                  <w:rStyle w:val="Hyperlink"/>
                  <w:rFonts w:asciiTheme="minorHAnsi" w:hAnsiTheme="minorHAnsi" w:cstheme="minorHAnsi"/>
                  <w:sz w:val="20"/>
                  <w:szCs w:val="20"/>
                </w:rPr>
                <w:t>Algebra 2</w:t>
              </w:r>
            </w:hyperlink>
          </w:p>
        </w:tc>
        <w:tc>
          <w:tcPr>
            <w:tcW w:w="1080" w:type="dxa"/>
            <w:vAlign w:val="center"/>
          </w:tcPr>
          <w:p w14:paraId="5395207A" w14:textId="77777777" w:rsidR="00AB44DA" w:rsidRPr="002003FB" w:rsidRDefault="00AB44DA" w:rsidP="00067423">
            <w:pPr>
              <w:spacing w:line="276" w:lineRule="auto"/>
              <w:jc w:val="center"/>
              <w:rPr>
                <w:rFonts w:asciiTheme="minorHAnsi" w:hAnsiTheme="minorHAnsi" w:cstheme="minorHAnsi"/>
                <w:sz w:val="20"/>
                <w:szCs w:val="20"/>
              </w:rPr>
            </w:pPr>
            <w:r w:rsidRPr="002003FB">
              <w:rPr>
                <w:rFonts w:asciiTheme="minorHAnsi" w:hAnsiTheme="minorHAnsi" w:cstheme="minorHAnsi"/>
                <w:sz w:val="20"/>
                <w:szCs w:val="20"/>
              </w:rPr>
              <w:t>A2.EI.1</w:t>
            </w:r>
          </w:p>
        </w:tc>
        <w:tc>
          <w:tcPr>
            <w:tcW w:w="6745" w:type="dxa"/>
            <w:vAlign w:val="center"/>
          </w:tcPr>
          <w:p w14:paraId="1B0BC17D" w14:textId="77777777" w:rsidR="00AB44DA" w:rsidRPr="002003FB" w:rsidRDefault="00AB44DA" w:rsidP="00067423">
            <w:pPr>
              <w:tabs>
                <w:tab w:val="left" w:pos="3721"/>
              </w:tabs>
              <w:spacing w:line="276" w:lineRule="auto"/>
              <w:rPr>
                <w:rFonts w:asciiTheme="minorHAnsi" w:hAnsiTheme="minorHAnsi" w:cstheme="minorHAnsi"/>
                <w:color w:val="000000"/>
                <w:sz w:val="20"/>
                <w:szCs w:val="20"/>
                <w:shd w:val="clear" w:color="auto" w:fill="FFFFFF"/>
              </w:rPr>
            </w:pPr>
            <w:r w:rsidRPr="002003FB">
              <w:rPr>
                <w:rFonts w:asciiTheme="minorHAnsi" w:hAnsiTheme="minorHAnsi" w:cstheme="minorHAnsi"/>
                <w:color w:val="000000"/>
                <w:sz w:val="20"/>
                <w:szCs w:val="20"/>
              </w:rPr>
              <w:t xml:space="preserve">The student will represent, solve, and interpret the solution to absolute value equations and </w:t>
            </w:r>
            <w:r w:rsidRPr="002003FB">
              <w:rPr>
                <w:rFonts w:asciiTheme="minorHAnsi" w:hAnsiTheme="minorHAnsi" w:cstheme="minorHAnsi"/>
                <w:b/>
                <w:bCs/>
                <w:i/>
                <w:iCs/>
                <w:color w:val="000000"/>
                <w:sz w:val="20"/>
                <w:szCs w:val="20"/>
              </w:rPr>
              <w:t>inequalities</w:t>
            </w:r>
            <w:r w:rsidRPr="002003FB">
              <w:rPr>
                <w:rFonts w:asciiTheme="minorHAnsi" w:hAnsiTheme="minorHAnsi" w:cstheme="minorHAnsi"/>
                <w:color w:val="000000"/>
                <w:sz w:val="20"/>
                <w:szCs w:val="20"/>
              </w:rPr>
              <w:t xml:space="preserve"> in one variable.</w:t>
            </w:r>
          </w:p>
        </w:tc>
      </w:tr>
      <w:tr w:rsidR="00AB44DA" w14:paraId="5F1A76CD" w14:textId="77777777" w:rsidTr="00067423">
        <w:tc>
          <w:tcPr>
            <w:tcW w:w="1525" w:type="dxa"/>
            <w:vMerge/>
            <w:vAlign w:val="center"/>
          </w:tcPr>
          <w:p w14:paraId="09858B0E" w14:textId="77777777" w:rsidR="00AB44DA" w:rsidRPr="005851D0" w:rsidRDefault="00AB44DA" w:rsidP="00067423">
            <w:pPr>
              <w:spacing w:line="276" w:lineRule="auto"/>
              <w:jc w:val="center"/>
              <w:rPr>
                <w:rFonts w:asciiTheme="minorHAnsi" w:hAnsiTheme="minorHAnsi" w:cstheme="minorHAnsi"/>
                <w:sz w:val="20"/>
                <w:szCs w:val="20"/>
              </w:rPr>
            </w:pPr>
          </w:p>
        </w:tc>
        <w:tc>
          <w:tcPr>
            <w:tcW w:w="1080" w:type="dxa"/>
            <w:vAlign w:val="center"/>
          </w:tcPr>
          <w:p w14:paraId="63343C93" w14:textId="77777777" w:rsidR="00AB44DA" w:rsidRPr="005851D0" w:rsidRDefault="00AB44DA" w:rsidP="00067423">
            <w:pPr>
              <w:spacing w:line="276" w:lineRule="auto"/>
              <w:jc w:val="center"/>
              <w:rPr>
                <w:rFonts w:asciiTheme="minorHAnsi" w:hAnsiTheme="minorHAnsi" w:cstheme="minorHAnsi"/>
                <w:sz w:val="20"/>
                <w:szCs w:val="20"/>
              </w:rPr>
            </w:pPr>
            <w:r w:rsidRPr="005851D0">
              <w:rPr>
                <w:rFonts w:asciiTheme="minorHAnsi" w:hAnsiTheme="minorHAnsi" w:cstheme="minorHAnsi"/>
                <w:sz w:val="20"/>
                <w:szCs w:val="20"/>
              </w:rPr>
              <w:t>A2.EI.2</w:t>
            </w:r>
          </w:p>
        </w:tc>
        <w:tc>
          <w:tcPr>
            <w:tcW w:w="6745" w:type="dxa"/>
            <w:vAlign w:val="center"/>
          </w:tcPr>
          <w:p w14:paraId="6604BED9" w14:textId="77777777" w:rsidR="00AB44DA" w:rsidRPr="005851D0" w:rsidRDefault="00AB44DA" w:rsidP="00067423">
            <w:pPr>
              <w:tabs>
                <w:tab w:val="left" w:pos="3721"/>
              </w:tabs>
              <w:spacing w:line="276" w:lineRule="auto"/>
              <w:rPr>
                <w:rFonts w:asciiTheme="minorHAnsi" w:hAnsiTheme="minorHAnsi" w:cstheme="minorHAnsi"/>
                <w:color w:val="000000"/>
                <w:sz w:val="20"/>
                <w:szCs w:val="20"/>
                <w:shd w:val="clear" w:color="auto" w:fill="FFFFFF"/>
              </w:rPr>
            </w:pPr>
            <w:r w:rsidRPr="005851D0">
              <w:rPr>
                <w:rFonts w:asciiTheme="minorHAnsi" w:hAnsiTheme="minorHAnsi" w:cstheme="minorHAnsi"/>
                <w:color w:val="000000"/>
                <w:sz w:val="20"/>
                <w:szCs w:val="20"/>
              </w:rPr>
              <w:t xml:space="preserve">The student will represent, solve, and interpret the solution to </w:t>
            </w:r>
            <w:r w:rsidRPr="005851D0">
              <w:rPr>
                <w:rFonts w:asciiTheme="minorHAnsi" w:hAnsiTheme="minorHAnsi" w:cstheme="minorHAnsi"/>
                <w:b/>
                <w:bCs/>
                <w:i/>
                <w:iCs/>
                <w:color w:val="000000"/>
                <w:sz w:val="20"/>
                <w:szCs w:val="20"/>
              </w:rPr>
              <w:t>quadratic equations</w:t>
            </w:r>
            <w:r w:rsidRPr="005851D0">
              <w:rPr>
                <w:rFonts w:asciiTheme="minorHAnsi" w:hAnsiTheme="minorHAnsi" w:cstheme="minorHAnsi"/>
                <w:color w:val="000000"/>
                <w:sz w:val="20"/>
                <w:szCs w:val="20"/>
              </w:rPr>
              <w:t xml:space="preserve"> in one variable over the set of complex numbers and </w:t>
            </w:r>
            <w:r w:rsidRPr="003A38A0">
              <w:rPr>
                <w:rFonts w:asciiTheme="minorHAnsi" w:hAnsiTheme="minorHAnsi" w:cstheme="minorHAnsi"/>
                <w:b/>
                <w:bCs/>
                <w:i/>
                <w:iCs/>
                <w:color w:val="000000"/>
                <w:sz w:val="20"/>
                <w:szCs w:val="20"/>
              </w:rPr>
              <w:t>solve quadratic</w:t>
            </w:r>
            <w:r w:rsidRPr="005851D0">
              <w:rPr>
                <w:rFonts w:asciiTheme="minorHAnsi" w:hAnsiTheme="minorHAnsi" w:cstheme="minorHAnsi"/>
                <w:color w:val="000000"/>
                <w:sz w:val="20"/>
                <w:szCs w:val="20"/>
              </w:rPr>
              <w:t xml:space="preserve"> </w:t>
            </w:r>
            <w:r w:rsidRPr="003A38A0">
              <w:rPr>
                <w:rFonts w:asciiTheme="minorHAnsi" w:hAnsiTheme="minorHAnsi" w:cstheme="minorHAnsi"/>
                <w:b/>
                <w:bCs/>
                <w:i/>
                <w:iCs/>
                <w:color w:val="000000"/>
                <w:sz w:val="20"/>
                <w:szCs w:val="20"/>
              </w:rPr>
              <w:t>inequalities</w:t>
            </w:r>
            <w:r w:rsidRPr="005851D0">
              <w:rPr>
                <w:rFonts w:asciiTheme="minorHAnsi" w:hAnsiTheme="minorHAnsi" w:cstheme="minorHAnsi"/>
                <w:color w:val="000000"/>
                <w:sz w:val="20"/>
                <w:szCs w:val="20"/>
              </w:rPr>
              <w:t xml:space="preserve"> in one variable.</w:t>
            </w:r>
          </w:p>
        </w:tc>
      </w:tr>
    </w:tbl>
    <w:p w14:paraId="06D42CE9" w14:textId="77777777" w:rsidR="00AB44DA" w:rsidRDefault="00AB44DA" w:rsidP="00AB44DA"/>
    <w:tbl>
      <w:tblPr>
        <w:tblStyle w:val="TableGrid"/>
        <w:tblW w:w="0" w:type="auto"/>
        <w:tblLayout w:type="fixed"/>
        <w:tblLook w:val="04A0" w:firstRow="1" w:lastRow="0" w:firstColumn="1" w:lastColumn="0" w:noHBand="0" w:noVBand="1"/>
      </w:tblPr>
      <w:tblGrid>
        <w:gridCol w:w="1525"/>
        <w:gridCol w:w="1080"/>
        <w:gridCol w:w="6745"/>
      </w:tblGrid>
      <w:tr w:rsidR="005A3760" w14:paraId="0A11C226" w14:textId="77777777" w:rsidTr="00067423">
        <w:tc>
          <w:tcPr>
            <w:tcW w:w="9350" w:type="dxa"/>
            <w:gridSpan w:val="3"/>
            <w:tcBorders>
              <w:top w:val="single" w:sz="4" w:space="0" w:color="auto"/>
            </w:tcBorders>
            <w:shd w:val="clear" w:color="auto" w:fill="003C71" w:themeFill="accent1"/>
          </w:tcPr>
          <w:p w14:paraId="7C8EB70F" w14:textId="57BB83AC" w:rsidR="005A3760" w:rsidRPr="0019540D" w:rsidRDefault="005A3760" w:rsidP="00067423">
            <w:pPr>
              <w:spacing w:line="276" w:lineRule="auto"/>
              <w:jc w:val="center"/>
              <w:rPr>
                <w:b/>
                <w:bCs/>
                <w:color w:val="FFFFFF" w:themeColor="background1"/>
              </w:rPr>
            </w:pPr>
            <w:r>
              <w:rPr>
                <w:b/>
                <w:bCs/>
                <w:color w:val="FFFFFF" w:themeColor="background1"/>
              </w:rPr>
              <w:t xml:space="preserve">Strand Concept 5: </w:t>
            </w:r>
            <w:r w:rsidR="006D4352">
              <w:rPr>
                <w:b/>
                <w:bCs/>
                <w:color w:val="FFFFFF" w:themeColor="background1"/>
              </w:rPr>
              <w:t>Proportional Relationships and Slope</w:t>
            </w:r>
          </w:p>
        </w:tc>
      </w:tr>
      <w:tr w:rsidR="005A3760" w14:paraId="47F03F7E" w14:textId="77777777" w:rsidTr="00067423">
        <w:tc>
          <w:tcPr>
            <w:tcW w:w="1525" w:type="dxa"/>
            <w:shd w:val="clear" w:color="auto" w:fill="7DD4FF" w:themeFill="accent2" w:themeFillTint="66"/>
            <w:vAlign w:val="center"/>
          </w:tcPr>
          <w:p w14:paraId="6651DD7B" w14:textId="77777777" w:rsidR="005A3760" w:rsidRDefault="005A3760" w:rsidP="00067423">
            <w:pPr>
              <w:jc w:val="center"/>
              <w:rPr>
                <w:b/>
                <w:bCs/>
                <w:sz w:val="20"/>
                <w:szCs w:val="20"/>
              </w:rPr>
            </w:pPr>
            <w:r w:rsidRPr="00D71B90">
              <w:rPr>
                <w:b/>
                <w:bCs/>
                <w:sz w:val="20"/>
                <w:szCs w:val="20"/>
              </w:rPr>
              <w:t>Grade Level/</w:t>
            </w:r>
          </w:p>
          <w:p w14:paraId="6DAAA1EE" w14:textId="77777777" w:rsidR="005A3760" w:rsidRPr="00D71B90" w:rsidRDefault="005A3760"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46131707" w14:textId="77777777" w:rsidR="005A3760" w:rsidRPr="00D71B90" w:rsidRDefault="005A3760"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65675337" w14:textId="77777777" w:rsidR="005A3760" w:rsidRPr="00D71B90" w:rsidRDefault="005A3760" w:rsidP="00067423">
            <w:pPr>
              <w:jc w:val="center"/>
              <w:rPr>
                <w:b/>
                <w:bCs/>
                <w:sz w:val="20"/>
                <w:szCs w:val="20"/>
              </w:rPr>
            </w:pPr>
            <w:r w:rsidRPr="00D71B90">
              <w:rPr>
                <w:b/>
                <w:bCs/>
                <w:sz w:val="20"/>
                <w:szCs w:val="20"/>
              </w:rPr>
              <w:t>Description</w:t>
            </w:r>
          </w:p>
        </w:tc>
      </w:tr>
      <w:tr w:rsidR="006D4352" w14:paraId="33A5A877" w14:textId="77777777" w:rsidTr="00067423">
        <w:tc>
          <w:tcPr>
            <w:tcW w:w="1525" w:type="dxa"/>
            <w:vMerge w:val="restart"/>
            <w:vAlign w:val="center"/>
          </w:tcPr>
          <w:p w14:paraId="66C0AECC" w14:textId="77777777" w:rsidR="006D4352" w:rsidRPr="00180C0B" w:rsidRDefault="00993261" w:rsidP="00067423">
            <w:pPr>
              <w:spacing w:line="276" w:lineRule="auto"/>
              <w:jc w:val="center"/>
              <w:rPr>
                <w:rFonts w:asciiTheme="minorHAnsi" w:hAnsiTheme="minorHAnsi" w:cstheme="minorHAnsi"/>
                <w:sz w:val="20"/>
                <w:szCs w:val="20"/>
              </w:rPr>
            </w:pPr>
            <w:hyperlink r:id="rId223" w:history="1">
              <w:r w:rsidR="006D4352" w:rsidRPr="00180C0B">
                <w:rPr>
                  <w:rStyle w:val="Hyperlink"/>
                  <w:rFonts w:asciiTheme="minorHAnsi" w:hAnsiTheme="minorHAnsi" w:cstheme="minorHAnsi"/>
                  <w:sz w:val="20"/>
                  <w:szCs w:val="20"/>
                </w:rPr>
                <w:t>Grade 6</w:t>
              </w:r>
            </w:hyperlink>
          </w:p>
        </w:tc>
        <w:tc>
          <w:tcPr>
            <w:tcW w:w="1080" w:type="dxa"/>
            <w:vAlign w:val="center"/>
          </w:tcPr>
          <w:p w14:paraId="08FEA2C7" w14:textId="0A609AFC" w:rsidR="006D4352" w:rsidRPr="00180C0B" w:rsidRDefault="006D4352" w:rsidP="00067423">
            <w:pPr>
              <w:spacing w:line="276" w:lineRule="auto"/>
              <w:jc w:val="center"/>
              <w:rPr>
                <w:rFonts w:asciiTheme="minorHAnsi" w:hAnsiTheme="minorHAnsi" w:cstheme="minorHAnsi"/>
                <w:sz w:val="20"/>
                <w:szCs w:val="20"/>
              </w:rPr>
            </w:pPr>
            <w:r w:rsidRPr="00180C0B">
              <w:rPr>
                <w:rFonts w:asciiTheme="minorHAnsi" w:hAnsiTheme="minorHAnsi" w:cstheme="minorHAnsi"/>
                <w:sz w:val="20"/>
                <w:szCs w:val="20"/>
              </w:rPr>
              <w:t>6.PFA.</w:t>
            </w:r>
            <w:r w:rsidR="003154D3" w:rsidRPr="00180C0B">
              <w:rPr>
                <w:rFonts w:asciiTheme="minorHAnsi" w:hAnsiTheme="minorHAnsi" w:cstheme="minorHAnsi"/>
                <w:sz w:val="20"/>
                <w:szCs w:val="20"/>
              </w:rPr>
              <w:t>1</w:t>
            </w:r>
          </w:p>
        </w:tc>
        <w:tc>
          <w:tcPr>
            <w:tcW w:w="6745" w:type="dxa"/>
            <w:vAlign w:val="center"/>
          </w:tcPr>
          <w:p w14:paraId="2BB75787" w14:textId="54C00F01" w:rsidR="006D4352" w:rsidRPr="00180C0B" w:rsidRDefault="003154D3" w:rsidP="00067423">
            <w:pPr>
              <w:tabs>
                <w:tab w:val="left" w:pos="3721"/>
              </w:tabs>
              <w:spacing w:line="276" w:lineRule="auto"/>
              <w:rPr>
                <w:rFonts w:asciiTheme="minorHAnsi" w:hAnsiTheme="minorHAnsi" w:cstheme="minorHAnsi"/>
                <w:color w:val="000000"/>
                <w:sz w:val="20"/>
                <w:szCs w:val="20"/>
                <w:shd w:val="clear" w:color="auto" w:fill="FFFFFF"/>
              </w:rPr>
            </w:pPr>
            <w:r w:rsidRPr="00180C0B">
              <w:rPr>
                <w:rFonts w:asciiTheme="minorHAnsi" w:hAnsiTheme="minorHAnsi" w:cstheme="minorHAnsi"/>
                <w:color w:val="000000"/>
                <w:sz w:val="20"/>
                <w:szCs w:val="20"/>
                <w:shd w:val="clear" w:color="auto" w:fill="FFFFFF"/>
              </w:rPr>
              <w:t>The student will use ratios to represent relationships between quantities, including those in context.</w:t>
            </w:r>
          </w:p>
        </w:tc>
      </w:tr>
      <w:tr w:rsidR="006D4352" w14:paraId="7D929D08" w14:textId="77777777" w:rsidTr="00067423">
        <w:tc>
          <w:tcPr>
            <w:tcW w:w="1525" w:type="dxa"/>
            <w:vMerge/>
            <w:vAlign w:val="center"/>
          </w:tcPr>
          <w:p w14:paraId="53EA752E" w14:textId="77777777" w:rsidR="006D4352" w:rsidRPr="00180C0B" w:rsidRDefault="006D4352" w:rsidP="00067423">
            <w:pPr>
              <w:spacing w:line="276" w:lineRule="auto"/>
              <w:jc w:val="center"/>
              <w:rPr>
                <w:rFonts w:asciiTheme="minorHAnsi" w:hAnsiTheme="minorHAnsi" w:cstheme="minorHAnsi"/>
                <w:sz w:val="20"/>
                <w:szCs w:val="20"/>
              </w:rPr>
            </w:pPr>
          </w:p>
        </w:tc>
        <w:tc>
          <w:tcPr>
            <w:tcW w:w="1080" w:type="dxa"/>
            <w:vAlign w:val="center"/>
          </w:tcPr>
          <w:p w14:paraId="649E3FEC" w14:textId="08C73A84" w:rsidR="006D4352" w:rsidRPr="00180C0B" w:rsidRDefault="003154D3" w:rsidP="00067423">
            <w:pPr>
              <w:spacing w:line="276" w:lineRule="auto"/>
              <w:jc w:val="center"/>
              <w:rPr>
                <w:rFonts w:asciiTheme="minorHAnsi" w:hAnsiTheme="minorHAnsi" w:cstheme="minorHAnsi"/>
                <w:sz w:val="20"/>
                <w:szCs w:val="20"/>
              </w:rPr>
            </w:pPr>
            <w:r w:rsidRPr="00180C0B">
              <w:rPr>
                <w:rFonts w:asciiTheme="minorHAnsi" w:hAnsiTheme="minorHAnsi" w:cstheme="minorHAnsi"/>
                <w:sz w:val="20"/>
                <w:szCs w:val="20"/>
              </w:rPr>
              <w:t>6.PFA.2</w:t>
            </w:r>
          </w:p>
        </w:tc>
        <w:tc>
          <w:tcPr>
            <w:tcW w:w="6745" w:type="dxa"/>
            <w:vAlign w:val="center"/>
          </w:tcPr>
          <w:p w14:paraId="26073540" w14:textId="4476AECA" w:rsidR="006D4352" w:rsidRPr="00180C0B" w:rsidRDefault="003154D3" w:rsidP="00067423">
            <w:pPr>
              <w:tabs>
                <w:tab w:val="left" w:pos="3721"/>
              </w:tabs>
              <w:spacing w:line="276" w:lineRule="auto"/>
              <w:rPr>
                <w:rFonts w:asciiTheme="minorHAnsi" w:hAnsiTheme="minorHAnsi" w:cstheme="minorHAnsi"/>
                <w:color w:val="000000"/>
                <w:sz w:val="20"/>
                <w:szCs w:val="20"/>
                <w:shd w:val="clear" w:color="auto" w:fill="FFFFFF"/>
              </w:rPr>
            </w:pPr>
            <w:r w:rsidRPr="00180C0B">
              <w:rPr>
                <w:rFonts w:asciiTheme="minorHAnsi" w:hAnsiTheme="minorHAnsi" w:cstheme="minorHAnsi"/>
                <w:color w:val="000000"/>
                <w:sz w:val="20"/>
                <w:szCs w:val="20"/>
                <w:shd w:val="clear" w:color="auto" w:fill="FFFFFF"/>
              </w:rPr>
              <w:t>The student will identify and represent proportional relationships between two quantities, including those in context (unit rates are limited to positive values).</w:t>
            </w:r>
          </w:p>
        </w:tc>
      </w:tr>
      <w:tr w:rsidR="005A3760" w14:paraId="016F4A6C" w14:textId="77777777" w:rsidTr="00067423">
        <w:tc>
          <w:tcPr>
            <w:tcW w:w="1525" w:type="dxa"/>
            <w:vAlign w:val="center"/>
          </w:tcPr>
          <w:p w14:paraId="753CAF93" w14:textId="77777777" w:rsidR="005A3760" w:rsidRPr="00180C0B" w:rsidRDefault="00993261" w:rsidP="00067423">
            <w:pPr>
              <w:spacing w:line="276" w:lineRule="auto"/>
              <w:jc w:val="center"/>
              <w:rPr>
                <w:rFonts w:asciiTheme="minorHAnsi" w:hAnsiTheme="minorHAnsi" w:cstheme="minorHAnsi"/>
                <w:sz w:val="20"/>
                <w:szCs w:val="20"/>
              </w:rPr>
            </w:pPr>
            <w:hyperlink r:id="rId224" w:history="1">
              <w:r w:rsidR="005A3760" w:rsidRPr="00180C0B">
                <w:rPr>
                  <w:rStyle w:val="Hyperlink"/>
                  <w:rFonts w:asciiTheme="minorHAnsi" w:hAnsiTheme="minorHAnsi" w:cstheme="minorHAnsi"/>
                  <w:sz w:val="20"/>
                  <w:szCs w:val="20"/>
                </w:rPr>
                <w:t>Grade 7</w:t>
              </w:r>
            </w:hyperlink>
          </w:p>
        </w:tc>
        <w:tc>
          <w:tcPr>
            <w:tcW w:w="1080" w:type="dxa"/>
            <w:vAlign w:val="center"/>
          </w:tcPr>
          <w:p w14:paraId="34288C25" w14:textId="0B016F13" w:rsidR="005A3760" w:rsidRPr="00180C0B" w:rsidRDefault="005A3760" w:rsidP="00067423">
            <w:pPr>
              <w:spacing w:line="276" w:lineRule="auto"/>
              <w:jc w:val="center"/>
              <w:rPr>
                <w:rFonts w:asciiTheme="minorHAnsi" w:hAnsiTheme="minorHAnsi" w:cstheme="minorHAnsi"/>
                <w:sz w:val="20"/>
                <w:szCs w:val="20"/>
              </w:rPr>
            </w:pPr>
            <w:r w:rsidRPr="00180C0B">
              <w:rPr>
                <w:rFonts w:asciiTheme="minorHAnsi" w:hAnsiTheme="minorHAnsi" w:cstheme="minorHAnsi"/>
                <w:sz w:val="20"/>
                <w:szCs w:val="20"/>
              </w:rPr>
              <w:t>7.PFA.</w:t>
            </w:r>
            <w:r w:rsidR="007A384F" w:rsidRPr="00180C0B">
              <w:rPr>
                <w:rFonts w:asciiTheme="minorHAnsi" w:hAnsiTheme="minorHAnsi" w:cstheme="minorHAnsi"/>
                <w:sz w:val="20"/>
                <w:szCs w:val="20"/>
              </w:rPr>
              <w:t>1</w:t>
            </w:r>
          </w:p>
        </w:tc>
        <w:tc>
          <w:tcPr>
            <w:tcW w:w="6745" w:type="dxa"/>
            <w:vAlign w:val="center"/>
          </w:tcPr>
          <w:p w14:paraId="12953718" w14:textId="56D1E543" w:rsidR="005A3760" w:rsidRPr="00180C0B" w:rsidRDefault="007A384F" w:rsidP="00067423">
            <w:pPr>
              <w:tabs>
                <w:tab w:val="left" w:pos="3721"/>
              </w:tabs>
              <w:spacing w:line="276" w:lineRule="auto"/>
              <w:rPr>
                <w:rFonts w:asciiTheme="minorHAnsi" w:hAnsiTheme="minorHAnsi" w:cstheme="minorHAnsi"/>
                <w:color w:val="000000"/>
                <w:sz w:val="20"/>
                <w:szCs w:val="20"/>
                <w:shd w:val="clear" w:color="auto" w:fill="FFFFFF"/>
              </w:rPr>
            </w:pPr>
            <w:r w:rsidRPr="00180C0B">
              <w:rPr>
                <w:rFonts w:asciiTheme="minorHAnsi" w:hAnsiTheme="minorHAnsi" w:cstheme="minorHAnsi"/>
                <w:color w:val="000000"/>
                <w:sz w:val="20"/>
                <w:szCs w:val="20"/>
                <w:shd w:val="clear" w:color="auto" w:fill="FFFFFF"/>
              </w:rPr>
              <w:t>The student will investigate and analyze proportional relationships between two quantities using verbal descriptions, tables, equations in y = mx form, and graphs, including problems in context.</w:t>
            </w:r>
          </w:p>
        </w:tc>
      </w:tr>
      <w:tr w:rsidR="005A3760" w14:paraId="5FCFF592" w14:textId="77777777" w:rsidTr="00067423">
        <w:tc>
          <w:tcPr>
            <w:tcW w:w="1525" w:type="dxa"/>
            <w:vAlign w:val="center"/>
          </w:tcPr>
          <w:p w14:paraId="2586B547" w14:textId="77777777" w:rsidR="005A3760" w:rsidRPr="00180C0B" w:rsidRDefault="00993261" w:rsidP="00067423">
            <w:pPr>
              <w:spacing w:line="276" w:lineRule="auto"/>
              <w:jc w:val="center"/>
              <w:rPr>
                <w:rFonts w:asciiTheme="minorHAnsi" w:hAnsiTheme="minorHAnsi" w:cstheme="minorHAnsi"/>
                <w:sz w:val="20"/>
                <w:szCs w:val="20"/>
              </w:rPr>
            </w:pPr>
            <w:hyperlink r:id="rId225" w:history="1">
              <w:r w:rsidR="005A3760" w:rsidRPr="00180C0B">
                <w:rPr>
                  <w:rStyle w:val="Hyperlink"/>
                  <w:rFonts w:asciiTheme="minorHAnsi" w:hAnsiTheme="minorHAnsi" w:cstheme="minorHAnsi"/>
                  <w:sz w:val="20"/>
                  <w:szCs w:val="20"/>
                </w:rPr>
                <w:t>Grade 8</w:t>
              </w:r>
            </w:hyperlink>
          </w:p>
        </w:tc>
        <w:tc>
          <w:tcPr>
            <w:tcW w:w="1080" w:type="dxa"/>
            <w:vAlign w:val="center"/>
          </w:tcPr>
          <w:p w14:paraId="3BE5266F" w14:textId="6EC0BF27" w:rsidR="005A3760" w:rsidRPr="00180C0B" w:rsidRDefault="005A3760" w:rsidP="00067423">
            <w:pPr>
              <w:spacing w:line="276" w:lineRule="auto"/>
              <w:jc w:val="center"/>
              <w:rPr>
                <w:rFonts w:asciiTheme="minorHAnsi" w:hAnsiTheme="minorHAnsi" w:cstheme="minorHAnsi"/>
                <w:sz w:val="20"/>
                <w:szCs w:val="20"/>
              </w:rPr>
            </w:pPr>
            <w:r w:rsidRPr="00180C0B">
              <w:rPr>
                <w:rFonts w:asciiTheme="minorHAnsi" w:hAnsiTheme="minorHAnsi" w:cstheme="minorHAnsi"/>
                <w:sz w:val="20"/>
                <w:szCs w:val="20"/>
              </w:rPr>
              <w:t>8.PFA.</w:t>
            </w:r>
            <w:r w:rsidR="007A384F" w:rsidRPr="00180C0B">
              <w:rPr>
                <w:rFonts w:asciiTheme="minorHAnsi" w:hAnsiTheme="minorHAnsi" w:cstheme="minorHAnsi"/>
                <w:sz w:val="20"/>
                <w:szCs w:val="20"/>
              </w:rPr>
              <w:t>3</w:t>
            </w:r>
          </w:p>
        </w:tc>
        <w:tc>
          <w:tcPr>
            <w:tcW w:w="6745" w:type="dxa"/>
            <w:vAlign w:val="center"/>
          </w:tcPr>
          <w:p w14:paraId="610033CC" w14:textId="6EB598AB" w:rsidR="005A3760" w:rsidRPr="00180C0B" w:rsidRDefault="007A384F" w:rsidP="00067423">
            <w:pPr>
              <w:tabs>
                <w:tab w:val="left" w:pos="3721"/>
              </w:tabs>
              <w:spacing w:line="276" w:lineRule="auto"/>
              <w:rPr>
                <w:rFonts w:asciiTheme="minorHAnsi" w:hAnsiTheme="minorHAnsi" w:cstheme="minorHAnsi"/>
                <w:color w:val="000000"/>
                <w:sz w:val="20"/>
                <w:szCs w:val="20"/>
                <w:shd w:val="clear" w:color="auto" w:fill="FFFFFF"/>
              </w:rPr>
            </w:pPr>
            <w:r w:rsidRPr="00180C0B">
              <w:rPr>
                <w:rFonts w:asciiTheme="minorHAnsi" w:hAnsiTheme="minorHAnsi" w:cstheme="minorHAnsi"/>
                <w:color w:val="000000"/>
                <w:sz w:val="20"/>
                <w:szCs w:val="20"/>
                <w:shd w:val="clear" w:color="auto" w:fill="FFFFFF"/>
              </w:rPr>
              <w:t>The student will represent and solve problems, including those in context, by using linear functions and analyzing their key characteristics (the value of the y-intercept (b) and the coordinates of the ordered pairs in graphs will be limited to integers).</w:t>
            </w:r>
          </w:p>
        </w:tc>
      </w:tr>
      <w:tr w:rsidR="005A3760" w14:paraId="0BB6DE01" w14:textId="77777777" w:rsidTr="00067423">
        <w:tc>
          <w:tcPr>
            <w:tcW w:w="1525" w:type="dxa"/>
            <w:vMerge w:val="restart"/>
            <w:vAlign w:val="center"/>
          </w:tcPr>
          <w:p w14:paraId="480CC16C" w14:textId="339C3A78" w:rsidR="005A3760" w:rsidRPr="00180C0B" w:rsidRDefault="00993261" w:rsidP="00067423">
            <w:pPr>
              <w:spacing w:line="276" w:lineRule="auto"/>
              <w:jc w:val="center"/>
              <w:rPr>
                <w:rFonts w:asciiTheme="minorHAnsi" w:hAnsiTheme="minorHAnsi" w:cstheme="minorHAnsi"/>
                <w:sz w:val="20"/>
                <w:szCs w:val="20"/>
              </w:rPr>
            </w:pPr>
            <w:hyperlink r:id="rId226" w:history="1">
              <w:r w:rsidR="004F02F8">
                <w:rPr>
                  <w:rStyle w:val="Hyperlink"/>
                  <w:rFonts w:asciiTheme="minorHAnsi" w:hAnsiTheme="minorHAnsi" w:cstheme="minorHAnsi"/>
                  <w:sz w:val="20"/>
                  <w:szCs w:val="20"/>
                </w:rPr>
                <w:t>Algebra 1</w:t>
              </w:r>
            </w:hyperlink>
          </w:p>
        </w:tc>
        <w:tc>
          <w:tcPr>
            <w:tcW w:w="1080" w:type="dxa"/>
            <w:vAlign w:val="center"/>
          </w:tcPr>
          <w:p w14:paraId="2C652ED7" w14:textId="763DA43F" w:rsidR="005A3760" w:rsidRPr="00180C0B" w:rsidRDefault="005A3760" w:rsidP="00067423">
            <w:pPr>
              <w:spacing w:line="276" w:lineRule="auto"/>
              <w:jc w:val="center"/>
              <w:rPr>
                <w:rFonts w:asciiTheme="minorHAnsi" w:hAnsiTheme="minorHAnsi" w:cstheme="minorHAnsi"/>
                <w:sz w:val="20"/>
                <w:szCs w:val="20"/>
              </w:rPr>
            </w:pPr>
            <w:r w:rsidRPr="00180C0B">
              <w:rPr>
                <w:rFonts w:asciiTheme="minorHAnsi" w:hAnsiTheme="minorHAnsi" w:cstheme="minorHAnsi"/>
                <w:sz w:val="20"/>
                <w:szCs w:val="20"/>
              </w:rPr>
              <w:t>A.</w:t>
            </w:r>
            <w:r w:rsidR="00C52158" w:rsidRPr="00180C0B">
              <w:rPr>
                <w:rFonts w:asciiTheme="minorHAnsi" w:hAnsiTheme="minorHAnsi" w:cstheme="minorHAnsi"/>
                <w:sz w:val="20"/>
                <w:szCs w:val="20"/>
              </w:rPr>
              <w:t>F.1</w:t>
            </w:r>
          </w:p>
        </w:tc>
        <w:tc>
          <w:tcPr>
            <w:tcW w:w="6745" w:type="dxa"/>
            <w:vAlign w:val="center"/>
          </w:tcPr>
          <w:p w14:paraId="40C2C971" w14:textId="4599A9EA" w:rsidR="005A3760" w:rsidRPr="00180C0B" w:rsidRDefault="00C52158" w:rsidP="00067423">
            <w:pPr>
              <w:tabs>
                <w:tab w:val="left" w:pos="3721"/>
              </w:tabs>
              <w:spacing w:line="276" w:lineRule="auto"/>
              <w:rPr>
                <w:rFonts w:asciiTheme="minorHAnsi" w:hAnsiTheme="minorHAnsi" w:cstheme="minorHAnsi"/>
                <w:color w:val="000000"/>
                <w:sz w:val="20"/>
                <w:szCs w:val="20"/>
                <w:shd w:val="clear" w:color="auto" w:fill="FFFFFF"/>
              </w:rPr>
            </w:pPr>
            <w:r w:rsidRPr="00180C0B">
              <w:rPr>
                <w:rFonts w:asciiTheme="minorHAnsi" w:hAnsiTheme="minorHAnsi" w:cstheme="minorHAnsi"/>
                <w:color w:val="000000"/>
                <w:sz w:val="20"/>
                <w:szCs w:val="20"/>
                <w:shd w:val="clear" w:color="auto" w:fill="FFFFFF"/>
              </w:rPr>
              <w:t>The student will investigate, analyze, and compare linear functions algebraically and graphically, and model linear relationships.</w:t>
            </w:r>
          </w:p>
        </w:tc>
      </w:tr>
      <w:tr w:rsidR="005A3760" w14:paraId="5CFE0DAC" w14:textId="77777777" w:rsidTr="00067423">
        <w:tc>
          <w:tcPr>
            <w:tcW w:w="1525" w:type="dxa"/>
            <w:vMerge/>
          </w:tcPr>
          <w:p w14:paraId="016F79B3" w14:textId="77777777" w:rsidR="005A3760" w:rsidRPr="00180C0B" w:rsidRDefault="005A3760" w:rsidP="00067423">
            <w:pPr>
              <w:spacing w:line="276" w:lineRule="auto"/>
              <w:jc w:val="center"/>
              <w:rPr>
                <w:rFonts w:asciiTheme="minorHAnsi" w:hAnsiTheme="minorHAnsi" w:cstheme="minorHAnsi"/>
                <w:sz w:val="20"/>
                <w:szCs w:val="20"/>
              </w:rPr>
            </w:pPr>
          </w:p>
        </w:tc>
        <w:tc>
          <w:tcPr>
            <w:tcW w:w="1080" w:type="dxa"/>
            <w:vAlign w:val="center"/>
          </w:tcPr>
          <w:p w14:paraId="2C9C7762" w14:textId="466C2458" w:rsidR="005A3760" w:rsidRPr="00180C0B" w:rsidRDefault="005A3760" w:rsidP="00067423">
            <w:pPr>
              <w:spacing w:line="276" w:lineRule="auto"/>
              <w:jc w:val="center"/>
              <w:rPr>
                <w:rFonts w:asciiTheme="minorHAnsi" w:hAnsiTheme="minorHAnsi" w:cstheme="minorHAnsi"/>
                <w:sz w:val="20"/>
                <w:szCs w:val="20"/>
              </w:rPr>
            </w:pPr>
            <w:r w:rsidRPr="00180C0B">
              <w:rPr>
                <w:rFonts w:asciiTheme="minorHAnsi" w:hAnsiTheme="minorHAnsi" w:cstheme="minorHAnsi"/>
                <w:sz w:val="20"/>
                <w:szCs w:val="20"/>
              </w:rPr>
              <w:t>A.</w:t>
            </w:r>
            <w:r w:rsidR="00C52158" w:rsidRPr="00180C0B">
              <w:rPr>
                <w:rFonts w:asciiTheme="minorHAnsi" w:hAnsiTheme="minorHAnsi" w:cstheme="minorHAnsi"/>
                <w:sz w:val="20"/>
                <w:szCs w:val="20"/>
              </w:rPr>
              <w:t>ST.</w:t>
            </w:r>
            <w:r w:rsidR="00180C0B" w:rsidRPr="00180C0B">
              <w:rPr>
                <w:rFonts w:asciiTheme="minorHAnsi" w:hAnsiTheme="minorHAnsi" w:cstheme="minorHAnsi"/>
                <w:sz w:val="20"/>
                <w:szCs w:val="20"/>
              </w:rPr>
              <w:t>1g</w:t>
            </w:r>
          </w:p>
        </w:tc>
        <w:tc>
          <w:tcPr>
            <w:tcW w:w="6745" w:type="dxa"/>
            <w:vAlign w:val="center"/>
          </w:tcPr>
          <w:p w14:paraId="099CBCA7" w14:textId="5FA253CB" w:rsidR="005A3760" w:rsidRPr="00180C0B" w:rsidRDefault="00180C0B" w:rsidP="00067423">
            <w:pPr>
              <w:tabs>
                <w:tab w:val="left" w:pos="3721"/>
              </w:tabs>
              <w:spacing w:line="276" w:lineRule="auto"/>
              <w:rPr>
                <w:rFonts w:asciiTheme="minorHAnsi" w:hAnsiTheme="minorHAnsi" w:cstheme="minorHAnsi"/>
                <w:color w:val="000000"/>
                <w:sz w:val="20"/>
                <w:szCs w:val="20"/>
                <w:shd w:val="clear" w:color="auto" w:fill="FFFFFF"/>
              </w:rPr>
            </w:pPr>
            <w:r w:rsidRPr="00180C0B">
              <w:rPr>
                <w:rFonts w:asciiTheme="minorHAnsi" w:hAnsiTheme="minorHAnsi" w:cstheme="minorHAnsi"/>
                <w:color w:val="000000"/>
                <w:sz w:val="20"/>
                <w:szCs w:val="20"/>
                <w:shd w:val="clear" w:color="auto" w:fill="FFFFFF"/>
              </w:rPr>
              <w:t>Investigate and explain the meaning of the rate of change (slope) and y-intercept (constant term) of a linear model in context.</w:t>
            </w:r>
          </w:p>
        </w:tc>
      </w:tr>
      <w:tr w:rsidR="005A3760" w14:paraId="6097F782" w14:textId="77777777" w:rsidTr="00067423">
        <w:tc>
          <w:tcPr>
            <w:tcW w:w="1525" w:type="dxa"/>
            <w:vAlign w:val="center"/>
          </w:tcPr>
          <w:p w14:paraId="195F6E1E" w14:textId="77777777" w:rsidR="005A3760" w:rsidRPr="00180C0B" w:rsidRDefault="00993261" w:rsidP="00067423">
            <w:pPr>
              <w:spacing w:line="276" w:lineRule="auto"/>
              <w:jc w:val="center"/>
              <w:rPr>
                <w:rFonts w:asciiTheme="minorHAnsi" w:hAnsiTheme="minorHAnsi" w:cstheme="minorHAnsi"/>
                <w:sz w:val="20"/>
                <w:szCs w:val="20"/>
              </w:rPr>
            </w:pPr>
            <w:hyperlink r:id="rId227" w:history="1">
              <w:r w:rsidR="005A3760" w:rsidRPr="00180C0B">
                <w:rPr>
                  <w:rStyle w:val="Hyperlink"/>
                  <w:rFonts w:asciiTheme="minorHAnsi" w:hAnsiTheme="minorHAnsi" w:cstheme="minorHAnsi"/>
                  <w:sz w:val="20"/>
                  <w:szCs w:val="20"/>
                </w:rPr>
                <w:t>Geometry</w:t>
              </w:r>
            </w:hyperlink>
          </w:p>
        </w:tc>
        <w:tc>
          <w:tcPr>
            <w:tcW w:w="1080" w:type="dxa"/>
            <w:vAlign w:val="center"/>
          </w:tcPr>
          <w:p w14:paraId="7D1042F8" w14:textId="4E6DA021" w:rsidR="005A3760" w:rsidRPr="00180C0B" w:rsidRDefault="005A3760" w:rsidP="00067423">
            <w:pPr>
              <w:spacing w:line="276" w:lineRule="auto"/>
              <w:jc w:val="center"/>
              <w:rPr>
                <w:rFonts w:asciiTheme="minorHAnsi" w:hAnsiTheme="minorHAnsi" w:cstheme="minorHAnsi"/>
                <w:sz w:val="20"/>
                <w:szCs w:val="20"/>
              </w:rPr>
            </w:pPr>
            <w:r w:rsidRPr="00180C0B">
              <w:rPr>
                <w:rFonts w:asciiTheme="minorHAnsi" w:hAnsiTheme="minorHAnsi" w:cstheme="minorHAnsi"/>
                <w:sz w:val="20"/>
                <w:szCs w:val="20"/>
              </w:rPr>
              <w:t>G.TR.</w:t>
            </w:r>
            <w:r w:rsidR="00180C0B" w:rsidRPr="00180C0B">
              <w:rPr>
                <w:rFonts w:asciiTheme="minorHAnsi" w:hAnsiTheme="minorHAnsi" w:cstheme="minorHAnsi"/>
                <w:sz w:val="20"/>
                <w:szCs w:val="20"/>
              </w:rPr>
              <w:t>3</w:t>
            </w:r>
          </w:p>
        </w:tc>
        <w:tc>
          <w:tcPr>
            <w:tcW w:w="6745" w:type="dxa"/>
            <w:vAlign w:val="center"/>
          </w:tcPr>
          <w:p w14:paraId="73E62EA2" w14:textId="653D092B" w:rsidR="005A3760" w:rsidRPr="00180C0B" w:rsidRDefault="00180C0B" w:rsidP="00067423">
            <w:pPr>
              <w:tabs>
                <w:tab w:val="left" w:pos="3721"/>
              </w:tabs>
              <w:spacing w:line="276" w:lineRule="auto"/>
              <w:rPr>
                <w:rFonts w:asciiTheme="minorHAnsi" w:hAnsiTheme="minorHAnsi" w:cstheme="minorHAnsi"/>
                <w:color w:val="000000"/>
                <w:sz w:val="20"/>
                <w:szCs w:val="20"/>
                <w:shd w:val="clear" w:color="auto" w:fill="FFFFFF"/>
              </w:rPr>
            </w:pPr>
            <w:r w:rsidRPr="00180C0B">
              <w:rPr>
                <w:rFonts w:asciiTheme="minorHAnsi" w:hAnsiTheme="minorHAnsi" w:cstheme="minorHAnsi"/>
                <w:color w:val="000000"/>
                <w:sz w:val="20"/>
                <w:szCs w:val="20"/>
                <w:shd w:val="clear" w:color="auto" w:fill="FFFFFF"/>
              </w:rPr>
              <w:t>The student will, given information in the form of a figure or statement, prove and justify two triangles are similar using direct and indirect proofs, and solve problems, including those in context, involving measured attributes of similar triangles.</w:t>
            </w:r>
          </w:p>
        </w:tc>
      </w:tr>
      <w:tr w:rsidR="006E0F28" w14:paraId="22B3FDBF" w14:textId="77777777" w:rsidTr="00067423">
        <w:tc>
          <w:tcPr>
            <w:tcW w:w="9350" w:type="dxa"/>
            <w:gridSpan w:val="3"/>
            <w:tcBorders>
              <w:top w:val="single" w:sz="4" w:space="0" w:color="auto"/>
            </w:tcBorders>
            <w:shd w:val="clear" w:color="auto" w:fill="003C71" w:themeFill="accent1"/>
          </w:tcPr>
          <w:p w14:paraId="5A5FA7C4" w14:textId="37A8D7C5" w:rsidR="006E0F28" w:rsidRPr="0019540D" w:rsidRDefault="006E0F28" w:rsidP="00067423">
            <w:pPr>
              <w:spacing w:line="276" w:lineRule="auto"/>
              <w:jc w:val="center"/>
              <w:rPr>
                <w:b/>
                <w:bCs/>
                <w:color w:val="FFFFFF" w:themeColor="background1"/>
              </w:rPr>
            </w:pPr>
            <w:r>
              <w:rPr>
                <w:b/>
                <w:bCs/>
                <w:color w:val="FFFFFF" w:themeColor="background1"/>
              </w:rPr>
              <w:lastRenderedPageBreak/>
              <w:t>Strand Concept 6: Patterns</w:t>
            </w:r>
          </w:p>
        </w:tc>
      </w:tr>
      <w:tr w:rsidR="006E0F28" w14:paraId="5D7D69F2" w14:textId="77777777" w:rsidTr="00067423">
        <w:tc>
          <w:tcPr>
            <w:tcW w:w="1525" w:type="dxa"/>
            <w:shd w:val="clear" w:color="auto" w:fill="7DD4FF" w:themeFill="accent2" w:themeFillTint="66"/>
            <w:vAlign w:val="center"/>
          </w:tcPr>
          <w:p w14:paraId="6E1A4DB1" w14:textId="77777777" w:rsidR="006E0F28" w:rsidRDefault="006E0F28" w:rsidP="00067423">
            <w:pPr>
              <w:jc w:val="center"/>
              <w:rPr>
                <w:b/>
                <w:bCs/>
                <w:sz w:val="20"/>
                <w:szCs w:val="20"/>
              </w:rPr>
            </w:pPr>
            <w:r w:rsidRPr="00D71B90">
              <w:rPr>
                <w:b/>
                <w:bCs/>
                <w:sz w:val="20"/>
                <w:szCs w:val="20"/>
              </w:rPr>
              <w:t>Grade Level/</w:t>
            </w:r>
          </w:p>
          <w:p w14:paraId="0223802E" w14:textId="77777777" w:rsidR="006E0F28" w:rsidRPr="00D71B90" w:rsidRDefault="006E0F28" w:rsidP="00067423">
            <w:pPr>
              <w:jc w:val="center"/>
              <w:rPr>
                <w:b/>
                <w:bCs/>
                <w:sz w:val="20"/>
                <w:szCs w:val="20"/>
              </w:rPr>
            </w:pPr>
            <w:r w:rsidRPr="00D71B90">
              <w:rPr>
                <w:b/>
                <w:bCs/>
                <w:sz w:val="20"/>
                <w:szCs w:val="20"/>
              </w:rPr>
              <w:t>Content Area</w:t>
            </w:r>
          </w:p>
        </w:tc>
        <w:tc>
          <w:tcPr>
            <w:tcW w:w="1080" w:type="dxa"/>
            <w:shd w:val="clear" w:color="auto" w:fill="7DD4FF" w:themeFill="accent2" w:themeFillTint="66"/>
            <w:vAlign w:val="center"/>
          </w:tcPr>
          <w:p w14:paraId="26F9285F" w14:textId="77777777" w:rsidR="006E0F28" w:rsidRPr="00D71B90" w:rsidRDefault="006E0F28" w:rsidP="00067423">
            <w:pPr>
              <w:jc w:val="center"/>
              <w:rPr>
                <w:b/>
                <w:bCs/>
                <w:sz w:val="20"/>
                <w:szCs w:val="20"/>
              </w:rPr>
            </w:pPr>
            <w:r w:rsidRPr="00D71B90">
              <w:rPr>
                <w:b/>
                <w:bCs/>
                <w:sz w:val="20"/>
                <w:szCs w:val="20"/>
              </w:rPr>
              <w:t>Standard</w:t>
            </w:r>
          </w:p>
        </w:tc>
        <w:tc>
          <w:tcPr>
            <w:tcW w:w="6745" w:type="dxa"/>
            <w:shd w:val="clear" w:color="auto" w:fill="7DD4FF" w:themeFill="accent2" w:themeFillTint="66"/>
            <w:vAlign w:val="center"/>
          </w:tcPr>
          <w:p w14:paraId="3F8E9F2D" w14:textId="77777777" w:rsidR="006E0F28" w:rsidRPr="00D71B90" w:rsidRDefault="006E0F28" w:rsidP="00067423">
            <w:pPr>
              <w:jc w:val="center"/>
              <w:rPr>
                <w:b/>
                <w:bCs/>
                <w:sz w:val="20"/>
                <w:szCs w:val="20"/>
              </w:rPr>
            </w:pPr>
            <w:r w:rsidRPr="00D71B90">
              <w:rPr>
                <w:b/>
                <w:bCs/>
                <w:sz w:val="20"/>
                <w:szCs w:val="20"/>
              </w:rPr>
              <w:t>Description</w:t>
            </w:r>
          </w:p>
        </w:tc>
      </w:tr>
      <w:tr w:rsidR="00D87C75" w14:paraId="17184662" w14:textId="77777777" w:rsidTr="0003714E">
        <w:tc>
          <w:tcPr>
            <w:tcW w:w="1525" w:type="dxa"/>
            <w:vAlign w:val="center"/>
          </w:tcPr>
          <w:p w14:paraId="61C974BA" w14:textId="706AA05C" w:rsidR="00D87C75" w:rsidRPr="00A26248" w:rsidRDefault="00993261" w:rsidP="00D87C75">
            <w:pPr>
              <w:spacing w:line="276" w:lineRule="auto"/>
              <w:jc w:val="center"/>
              <w:rPr>
                <w:rFonts w:asciiTheme="minorHAnsi" w:hAnsiTheme="minorHAnsi" w:cstheme="minorHAnsi"/>
                <w:sz w:val="20"/>
                <w:szCs w:val="20"/>
              </w:rPr>
            </w:pPr>
            <w:hyperlink r:id="rId228" w:history="1">
              <w:r w:rsidR="00D87C75" w:rsidRPr="00A26248">
                <w:rPr>
                  <w:rStyle w:val="Hyperlink"/>
                  <w:rFonts w:asciiTheme="minorHAnsi" w:hAnsiTheme="minorHAnsi" w:cstheme="minorHAnsi"/>
                  <w:sz w:val="20"/>
                  <w:szCs w:val="20"/>
                </w:rPr>
                <w:t>Kindergarten</w:t>
              </w:r>
            </w:hyperlink>
          </w:p>
        </w:tc>
        <w:tc>
          <w:tcPr>
            <w:tcW w:w="1080" w:type="dxa"/>
            <w:vAlign w:val="center"/>
          </w:tcPr>
          <w:p w14:paraId="088FE4E8" w14:textId="429B92B1" w:rsidR="00D87C75" w:rsidRPr="00A26248" w:rsidRDefault="00D87C75" w:rsidP="00D87C75">
            <w:pPr>
              <w:spacing w:line="276" w:lineRule="auto"/>
              <w:jc w:val="center"/>
              <w:rPr>
                <w:rFonts w:asciiTheme="minorHAnsi" w:hAnsiTheme="minorHAnsi" w:cstheme="minorHAnsi"/>
                <w:sz w:val="20"/>
                <w:szCs w:val="20"/>
              </w:rPr>
            </w:pPr>
            <w:r w:rsidRPr="00A26248">
              <w:rPr>
                <w:rFonts w:asciiTheme="minorHAnsi" w:hAnsiTheme="minorHAnsi" w:cstheme="minorHAnsi"/>
                <w:sz w:val="20"/>
                <w:szCs w:val="20"/>
              </w:rPr>
              <w:t>K.PFA.1</w:t>
            </w:r>
          </w:p>
        </w:tc>
        <w:tc>
          <w:tcPr>
            <w:tcW w:w="6745" w:type="dxa"/>
            <w:vAlign w:val="center"/>
          </w:tcPr>
          <w:p w14:paraId="134D49E3" w14:textId="46188874" w:rsidR="00D87C75" w:rsidRPr="00A26248" w:rsidRDefault="00D87C75" w:rsidP="00D87C75">
            <w:pPr>
              <w:tabs>
                <w:tab w:val="left" w:pos="3721"/>
              </w:tabs>
              <w:spacing w:line="276" w:lineRule="auto"/>
              <w:rPr>
                <w:rFonts w:asciiTheme="minorHAnsi" w:hAnsiTheme="minorHAnsi" w:cstheme="minorHAnsi"/>
                <w:color w:val="000000"/>
                <w:sz w:val="20"/>
                <w:szCs w:val="20"/>
                <w:shd w:val="clear" w:color="auto" w:fill="FFFFFF"/>
              </w:rPr>
            </w:pPr>
            <w:r w:rsidRPr="00A26248">
              <w:rPr>
                <w:rFonts w:asciiTheme="minorHAnsi" w:hAnsiTheme="minorHAnsi" w:cstheme="minorHAnsi"/>
                <w:color w:val="000000"/>
                <w:sz w:val="20"/>
                <w:szCs w:val="20"/>
                <w:shd w:val="clear" w:color="auto" w:fill="FFFFFF"/>
              </w:rPr>
              <w:t>The student will identify, describe, extend, and create simple repeating patterns using various representations.</w:t>
            </w:r>
          </w:p>
        </w:tc>
      </w:tr>
      <w:tr w:rsidR="00D87C75" w14:paraId="19482FBA" w14:textId="77777777" w:rsidTr="0003714E">
        <w:tc>
          <w:tcPr>
            <w:tcW w:w="1525" w:type="dxa"/>
            <w:vAlign w:val="center"/>
          </w:tcPr>
          <w:p w14:paraId="396A482A" w14:textId="45FE50DF" w:rsidR="00D87C75" w:rsidRPr="00A26248" w:rsidRDefault="00993261" w:rsidP="00D87C75">
            <w:pPr>
              <w:spacing w:line="276" w:lineRule="auto"/>
              <w:jc w:val="center"/>
              <w:rPr>
                <w:rFonts w:asciiTheme="minorHAnsi" w:hAnsiTheme="minorHAnsi" w:cstheme="minorHAnsi"/>
                <w:sz w:val="20"/>
                <w:szCs w:val="20"/>
              </w:rPr>
            </w:pPr>
            <w:hyperlink r:id="rId229" w:history="1">
              <w:r w:rsidR="00D87C75" w:rsidRPr="00A26248">
                <w:rPr>
                  <w:rStyle w:val="Hyperlink"/>
                  <w:rFonts w:asciiTheme="minorHAnsi" w:hAnsiTheme="minorHAnsi" w:cstheme="minorHAnsi"/>
                  <w:sz w:val="20"/>
                  <w:szCs w:val="20"/>
                </w:rPr>
                <w:t>Grade 1</w:t>
              </w:r>
            </w:hyperlink>
          </w:p>
        </w:tc>
        <w:tc>
          <w:tcPr>
            <w:tcW w:w="1080" w:type="dxa"/>
            <w:vAlign w:val="center"/>
          </w:tcPr>
          <w:p w14:paraId="3D5F51BE" w14:textId="22E60418" w:rsidR="00D87C75" w:rsidRPr="00A26248" w:rsidRDefault="00D87C75" w:rsidP="00D87C75">
            <w:pPr>
              <w:spacing w:line="276" w:lineRule="auto"/>
              <w:jc w:val="center"/>
              <w:rPr>
                <w:rFonts w:asciiTheme="minorHAnsi" w:hAnsiTheme="minorHAnsi" w:cstheme="minorHAnsi"/>
                <w:sz w:val="20"/>
                <w:szCs w:val="20"/>
              </w:rPr>
            </w:pPr>
            <w:r w:rsidRPr="00A26248">
              <w:rPr>
                <w:rFonts w:asciiTheme="minorHAnsi" w:hAnsiTheme="minorHAnsi" w:cstheme="minorHAnsi"/>
                <w:sz w:val="20"/>
                <w:szCs w:val="20"/>
              </w:rPr>
              <w:t>1.PFA.1</w:t>
            </w:r>
          </w:p>
        </w:tc>
        <w:tc>
          <w:tcPr>
            <w:tcW w:w="6745" w:type="dxa"/>
            <w:vAlign w:val="center"/>
          </w:tcPr>
          <w:p w14:paraId="0CCFC1BD" w14:textId="63F8BAC6" w:rsidR="00D87C75" w:rsidRPr="00A26248" w:rsidRDefault="00D87C75" w:rsidP="00D87C75">
            <w:pPr>
              <w:tabs>
                <w:tab w:val="left" w:pos="3721"/>
              </w:tabs>
              <w:spacing w:line="276" w:lineRule="auto"/>
              <w:rPr>
                <w:rFonts w:asciiTheme="minorHAnsi" w:hAnsiTheme="minorHAnsi" w:cstheme="minorHAnsi"/>
                <w:color w:val="000000"/>
                <w:sz w:val="20"/>
                <w:szCs w:val="20"/>
                <w:shd w:val="clear" w:color="auto" w:fill="FFFFFF"/>
              </w:rPr>
            </w:pPr>
            <w:r w:rsidRPr="00A26248">
              <w:rPr>
                <w:rFonts w:asciiTheme="minorHAnsi" w:hAnsiTheme="minorHAnsi" w:cstheme="minorHAnsi"/>
                <w:color w:val="000000"/>
                <w:sz w:val="20"/>
                <w:szCs w:val="20"/>
                <w:shd w:val="clear" w:color="auto" w:fill="FFFFFF"/>
              </w:rPr>
              <w:t>The student will identify, describe, extend, create, and transfer repeating patterns and increasing patterns using various representations.</w:t>
            </w:r>
          </w:p>
        </w:tc>
      </w:tr>
      <w:tr w:rsidR="00D87C75" w14:paraId="54858072" w14:textId="77777777" w:rsidTr="0003714E">
        <w:tc>
          <w:tcPr>
            <w:tcW w:w="1525" w:type="dxa"/>
            <w:vAlign w:val="center"/>
          </w:tcPr>
          <w:p w14:paraId="27D5A4BE" w14:textId="3EBCE1C6" w:rsidR="00D87C75" w:rsidRPr="00A26248" w:rsidRDefault="00993261" w:rsidP="00D87C75">
            <w:pPr>
              <w:spacing w:line="276" w:lineRule="auto"/>
              <w:jc w:val="center"/>
              <w:rPr>
                <w:rFonts w:asciiTheme="minorHAnsi" w:hAnsiTheme="minorHAnsi" w:cstheme="minorHAnsi"/>
                <w:sz w:val="20"/>
                <w:szCs w:val="20"/>
              </w:rPr>
            </w:pPr>
            <w:hyperlink r:id="rId230" w:history="1">
              <w:r w:rsidR="00D87C75" w:rsidRPr="00A26248">
                <w:rPr>
                  <w:rStyle w:val="Hyperlink"/>
                  <w:rFonts w:asciiTheme="minorHAnsi" w:hAnsiTheme="minorHAnsi" w:cstheme="minorHAnsi"/>
                  <w:sz w:val="20"/>
                  <w:szCs w:val="20"/>
                </w:rPr>
                <w:t>Grade 2</w:t>
              </w:r>
            </w:hyperlink>
          </w:p>
        </w:tc>
        <w:tc>
          <w:tcPr>
            <w:tcW w:w="1080" w:type="dxa"/>
            <w:vAlign w:val="center"/>
          </w:tcPr>
          <w:p w14:paraId="4A1DD195" w14:textId="63A88245" w:rsidR="00D87C75" w:rsidRPr="00A26248" w:rsidRDefault="00D87C75" w:rsidP="00D87C75">
            <w:pPr>
              <w:spacing w:line="276" w:lineRule="auto"/>
              <w:jc w:val="center"/>
              <w:rPr>
                <w:rFonts w:asciiTheme="minorHAnsi" w:hAnsiTheme="minorHAnsi" w:cstheme="minorHAnsi"/>
                <w:sz w:val="20"/>
                <w:szCs w:val="20"/>
              </w:rPr>
            </w:pPr>
            <w:r w:rsidRPr="00A26248">
              <w:rPr>
                <w:rFonts w:asciiTheme="minorHAnsi" w:hAnsiTheme="minorHAnsi" w:cstheme="minorHAnsi"/>
                <w:sz w:val="20"/>
                <w:szCs w:val="20"/>
              </w:rPr>
              <w:t>2.PFA.2</w:t>
            </w:r>
          </w:p>
        </w:tc>
        <w:tc>
          <w:tcPr>
            <w:tcW w:w="6745" w:type="dxa"/>
            <w:vAlign w:val="center"/>
          </w:tcPr>
          <w:p w14:paraId="74FE22AF" w14:textId="6D36FE76" w:rsidR="00D87C75" w:rsidRPr="00A26248" w:rsidRDefault="00D87C75" w:rsidP="00D87C75">
            <w:pPr>
              <w:tabs>
                <w:tab w:val="left" w:pos="3721"/>
              </w:tabs>
              <w:spacing w:line="276" w:lineRule="auto"/>
              <w:rPr>
                <w:rFonts w:asciiTheme="minorHAnsi" w:hAnsiTheme="minorHAnsi" w:cstheme="minorHAnsi"/>
                <w:color w:val="000000"/>
                <w:sz w:val="20"/>
                <w:szCs w:val="20"/>
                <w:shd w:val="clear" w:color="auto" w:fill="FFFFFF"/>
              </w:rPr>
            </w:pPr>
            <w:r w:rsidRPr="00A26248">
              <w:rPr>
                <w:rFonts w:asciiTheme="minorHAnsi" w:hAnsiTheme="minorHAnsi" w:cstheme="minorHAnsi"/>
                <w:color w:val="000000"/>
                <w:sz w:val="20"/>
                <w:szCs w:val="20"/>
                <w:shd w:val="clear" w:color="auto" w:fill="FFFFFF"/>
              </w:rPr>
              <w:t>The student will describe, extend, create, and transfer repeating and increasing patterns (limited to addition of whole numbers) using various representations.</w:t>
            </w:r>
          </w:p>
        </w:tc>
      </w:tr>
      <w:tr w:rsidR="00D87C75" w14:paraId="15D75C16" w14:textId="77777777" w:rsidTr="0003714E">
        <w:tc>
          <w:tcPr>
            <w:tcW w:w="1525" w:type="dxa"/>
            <w:vAlign w:val="center"/>
          </w:tcPr>
          <w:p w14:paraId="43257240" w14:textId="5B460270" w:rsidR="00D87C75" w:rsidRPr="00A26248" w:rsidRDefault="00993261" w:rsidP="00D87C75">
            <w:pPr>
              <w:spacing w:line="276" w:lineRule="auto"/>
              <w:jc w:val="center"/>
              <w:rPr>
                <w:rFonts w:asciiTheme="minorHAnsi" w:hAnsiTheme="minorHAnsi" w:cstheme="minorHAnsi"/>
                <w:sz w:val="20"/>
                <w:szCs w:val="20"/>
              </w:rPr>
            </w:pPr>
            <w:hyperlink r:id="rId231" w:history="1">
              <w:r w:rsidR="00D87C75" w:rsidRPr="00A26248">
                <w:rPr>
                  <w:rStyle w:val="Hyperlink"/>
                  <w:rFonts w:asciiTheme="minorHAnsi" w:hAnsiTheme="minorHAnsi" w:cstheme="minorHAnsi"/>
                  <w:sz w:val="20"/>
                  <w:szCs w:val="20"/>
                </w:rPr>
                <w:t>Grade 3</w:t>
              </w:r>
            </w:hyperlink>
          </w:p>
        </w:tc>
        <w:tc>
          <w:tcPr>
            <w:tcW w:w="1080" w:type="dxa"/>
            <w:vAlign w:val="center"/>
          </w:tcPr>
          <w:p w14:paraId="0E9CD373" w14:textId="05284C53" w:rsidR="00D87C75" w:rsidRPr="00A26248" w:rsidRDefault="00D87C75" w:rsidP="00D87C75">
            <w:pPr>
              <w:spacing w:line="276" w:lineRule="auto"/>
              <w:jc w:val="center"/>
              <w:rPr>
                <w:rFonts w:asciiTheme="minorHAnsi" w:hAnsiTheme="minorHAnsi" w:cstheme="minorHAnsi"/>
                <w:sz w:val="20"/>
                <w:szCs w:val="20"/>
              </w:rPr>
            </w:pPr>
            <w:r w:rsidRPr="00A26248">
              <w:rPr>
                <w:rFonts w:asciiTheme="minorHAnsi" w:hAnsiTheme="minorHAnsi" w:cstheme="minorHAnsi"/>
                <w:sz w:val="20"/>
                <w:szCs w:val="20"/>
              </w:rPr>
              <w:t>3.PFA.1</w:t>
            </w:r>
          </w:p>
        </w:tc>
        <w:tc>
          <w:tcPr>
            <w:tcW w:w="6745" w:type="dxa"/>
            <w:vAlign w:val="center"/>
          </w:tcPr>
          <w:p w14:paraId="3168A038" w14:textId="08B9A5A4" w:rsidR="00D87C75" w:rsidRPr="00A26248" w:rsidRDefault="00D87C75" w:rsidP="00D87C75">
            <w:pPr>
              <w:tabs>
                <w:tab w:val="left" w:pos="3721"/>
              </w:tabs>
              <w:spacing w:line="276" w:lineRule="auto"/>
              <w:rPr>
                <w:rFonts w:asciiTheme="minorHAnsi" w:hAnsiTheme="minorHAnsi" w:cstheme="minorHAnsi"/>
                <w:color w:val="000000"/>
                <w:sz w:val="20"/>
                <w:szCs w:val="20"/>
                <w:shd w:val="clear" w:color="auto" w:fill="FFFFFF"/>
              </w:rPr>
            </w:pPr>
            <w:r w:rsidRPr="00A26248">
              <w:rPr>
                <w:rFonts w:asciiTheme="minorHAnsi" w:hAnsiTheme="minorHAnsi" w:cstheme="minorHAnsi"/>
                <w:color w:val="000000"/>
                <w:sz w:val="20"/>
                <w:szCs w:val="20"/>
                <w:shd w:val="clear" w:color="auto" w:fill="FFFFFF"/>
              </w:rPr>
              <w:t>The student will identify, describe, extend, and create increasing and decreasing patterns (limited to addition and subtraction of whole numbers), including those in context, using various representations.</w:t>
            </w:r>
          </w:p>
        </w:tc>
      </w:tr>
      <w:tr w:rsidR="00D87C75" w14:paraId="6BEE020E" w14:textId="77777777" w:rsidTr="0003714E">
        <w:tc>
          <w:tcPr>
            <w:tcW w:w="1525" w:type="dxa"/>
            <w:vAlign w:val="center"/>
          </w:tcPr>
          <w:p w14:paraId="2B79CE7F" w14:textId="33FAA65A" w:rsidR="00D87C75" w:rsidRPr="00A26248" w:rsidRDefault="00993261" w:rsidP="00D87C75">
            <w:pPr>
              <w:spacing w:line="276" w:lineRule="auto"/>
              <w:jc w:val="center"/>
              <w:rPr>
                <w:rFonts w:asciiTheme="minorHAnsi" w:hAnsiTheme="minorHAnsi" w:cstheme="minorHAnsi"/>
                <w:sz w:val="20"/>
                <w:szCs w:val="20"/>
              </w:rPr>
            </w:pPr>
            <w:hyperlink r:id="rId232" w:history="1">
              <w:r w:rsidR="00D87C75" w:rsidRPr="00A26248">
                <w:rPr>
                  <w:rStyle w:val="Hyperlink"/>
                  <w:rFonts w:asciiTheme="minorHAnsi" w:hAnsiTheme="minorHAnsi" w:cstheme="minorHAnsi"/>
                  <w:sz w:val="20"/>
                  <w:szCs w:val="20"/>
                </w:rPr>
                <w:t>Grade 4</w:t>
              </w:r>
            </w:hyperlink>
          </w:p>
        </w:tc>
        <w:tc>
          <w:tcPr>
            <w:tcW w:w="1080" w:type="dxa"/>
            <w:vAlign w:val="center"/>
          </w:tcPr>
          <w:p w14:paraId="7AF3AD2F" w14:textId="1A073E22" w:rsidR="00D87C75" w:rsidRPr="00A26248" w:rsidRDefault="00D87C75" w:rsidP="00D87C75">
            <w:pPr>
              <w:spacing w:line="276" w:lineRule="auto"/>
              <w:jc w:val="center"/>
              <w:rPr>
                <w:rFonts w:asciiTheme="minorHAnsi" w:hAnsiTheme="minorHAnsi" w:cstheme="minorHAnsi"/>
                <w:sz w:val="20"/>
                <w:szCs w:val="20"/>
              </w:rPr>
            </w:pPr>
            <w:r w:rsidRPr="00A26248">
              <w:rPr>
                <w:rFonts w:asciiTheme="minorHAnsi" w:hAnsiTheme="minorHAnsi" w:cstheme="minorHAnsi"/>
                <w:sz w:val="20"/>
                <w:szCs w:val="20"/>
              </w:rPr>
              <w:t>4.PFA.1</w:t>
            </w:r>
          </w:p>
        </w:tc>
        <w:tc>
          <w:tcPr>
            <w:tcW w:w="6745" w:type="dxa"/>
            <w:vAlign w:val="center"/>
          </w:tcPr>
          <w:p w14:paraId="7147D61D" w14:textId="145EE66C" w:rsidR="00D87C75" w:rsidRPr="00A26248" w:rsidRDefault="00D87C75" w:rsidP="00D87C75">
            <w:pPr>
              <w:tabs>
                <w:tab w:val="left" w:pos="3721"/>
              </w:tabs>
              <w:spacing w:line="276" w:lineRule="auto"/>
              <w:rPr>
                <w:rFonts w:asciiTheme="minorHAnsi" w:hAnsiTheme="minorHAnsi" w:cstheme="minorHAnsi"/>
                <w:color w:val="000000"/>
                <w:sz w:val="20"/>
                <w:szCs w:val="20"/>
                <w:shd w:val="clear" w:color="auto" w:fill="FFFFFF"/>
              </w:rPr>
            </w:pPr>
            <w:r w:rsidRPr="00A26248">
              <w:rPr>
                <w:rFonts w:asciiTheme="minorHAnsi" w:hAnsiTheme="minorHAnsi" w:cstheme="minorHAnsi"/>
                <w:color w:val="000000"/>
                <w:sz w:val="20"/>
                <w:szCs w:val="20"/>
                <w:shd w:val="clear" w:color="auto" w:fill="FFFFFF"/>
              </w:rPr>
              <w:t>The student will identify, describe, extend, and create increasing and decreasing patterns (limited to addition, subtraction, and multiplication of whole numbers), including those in context, using various representations.</w:t>
            </w:r>
          </w:p>
        </w:tc>
      </w:tr>
      <w:tr w:rsidR="00D87C75" w14:paraId="2B95C60D" w14:textId="77777777" w:rsidTr="0003714E">
        <w:tc>
          <w:tcPr>
            <w:tcW w:w="1525" w:type="dxa"/>
            <w:vAlign w:val="center"/>
          </w:tcPr>
          <w:p w14:paraId="28FE2B11" w14:textId="1149FF08" w:rsidR="00D87C75" w:rsidRPr="00A26248" w:rsidRDefault="00993261" w:rsidP="00D87C75">
            <w:pPr>
              <w:spacing w:line="276" w:lineRule="auto"/>
              <w:jc w:val="center"/>
              <w:rPr>
                <w:rFonts w:asciiTheme="minorHAnsi" w:hAnsiTheme="minorHAnsi" w:cstheme="minorHAnsi"/>
                <w:sz w:val="20"/>
                <w:szCs w:val="20"/>
              </w:rPr>
            </w:pPr>
            <w:hyperlink r:id="rId233" w:history="1">
              <w:r w:rsidR="00D87C75" w:rsidRPr="00A26248">
                <w:rPr>
                  <w:rStyle w:val="Hyperlink"/>
                  <w:rFonts w:asciiTheme="minorHAnsi" w:hAnsiTheme="minorHAnsi" w:cstheme="minorHAnsi"/>
                  <w:sz w:val="20"/>
                  <w:szCs w:val="20"/>
                </w:rPr>
                <w:t>Grade 5</w:t>
              </w:r>
            </w:hyperlink>
          </w:p>
        </w:tc>
        <w:tc>
          <w:tcPr>
            <w:tcW w:w="1080" w:type="dxa"/>
            <w:vAlign w:val="center"/>
          </w:tcPr>
          <w:p w14:paraId="39C6EA44" w14:textId="28D952D9" w:rsidR="00D87C75" w:rsidRPr="00A26248" w:rsidRDefault="00D87C75" w:rsidP="00D87C75">
            <w:pPr>
              <w:spacing w:line="276" w:lineRule="auto"/>
              <w:jc w:val="center"/>
              <w:rPr>
                <w:rFonts w:asciiTheme="minorHAnsi" w:hAnsiTheme="minorHAnsi" w:cstheme="minorHAnsi"/>
                <w:sz w:val="20"/>
                <w:szCs w:val="20"/>
              </w:rPr>
            </w:pPr>
            <w:r w:rsidRPr="00A26248">
              <w:rPr>
                <w:rFonts w:asciiTheme="minorHAnsi" w:hAnsiTheme="minorHAnsi" w:cstheme="minorHAnsi"/>
                <w:sz w:val="20"/>
                <w:szCs w:val="20"/>
              </w:rPr>
              <w:t>5.PFA.1</w:t>
            </w:r>
          </w:p>
        </w:tc>
        <w:tc>
          <w:tcPr>
            <w:tcW w:w="6745" w:type="dxa"/>
            <w:vAlign w:val="center"/>
          </w:tcPr>
          <w:p w14:paraId="1F160A4C" w14:textId="58B5FCD8" w:rsidR="00D87C75" w:rsidRPr="00A26248" w:rsidRDefault="00D87C75" w:rsidP="00D87C75">
            <w:pPr>
              <w:tabs>
                <w:tab w:val="left" w:pos="3721"/>
              </w:tabs>
              <w:spacing w:line="276" w:lineRule="auto"/>
              <w:rPr>
                <w:rFonts w:asciiTheme="minorHAnsi" w:hAnsiTheme="minorHAnsi" w:cstheme="minorHAnsi"/>
                <w:color w:val="000000"/>
                <w:sz w:val="20"/>
                <w:szCs w:val="20"/>
                <w:shd w:val="clear" w:color="auto" w:fill="FFFFFF"/>
              </w:rPr>
            </w:pPr>
            <w:r w:rsidRPr="00A26248">
              <w:rPr>
                <w:rFonts w:asciiTheme="minorHAnsi" w:hAnsiTheme="minorHAnsi" w:cstheme="minorHAnsi"/>
                <w:color w:val="000000"/>
                <w:sz w:val="20"/>
                <w:szCs w:val="20"/>
                <w:shd w:val="clear" w:color="auto" w:fill="FFFFFF"/>
              </w:rPr>
              <w:t>The student will identify, describe, extend, and create increasing and decreasing patterns with whole numbers, fractions, and decimals, including those in context, using various representations.</w:t>
            </w:r>
          </w:p>
        </w:tc>
      </w:tr>
    </w:tbl>
    <w:p w14:paraId="30D38846" w14:textId="77777777" w:rsidR="00AB44DA" w:rsidRDefault="00AB44DA" w:rsidP="00FC1EA0"/>
    <w:p w14:paraId="7E459085" w14:textId="77777777" w:rsidR="007D3F9A" w:rsidRDefault="007D3F9A" w:rsidP="00FC1EA0"/>
    <w:p w14:paraId="471D3FB9" w14:textId="77777777" w:rsidR="007D3F9A" w:rsidRDefault="007D3F9A" w:rsidP="00FC1EA0"/>
    <w:p w14:paraId="6F3103D8" w14:textId="77777777" w:rsidR="007D3F9A" w:rsidRDefault="007D3F9A" w:rsidP="00FC1EA0"/>
    <w:p w14:paraId="6FB57FC0" w14:textId="77777777" w:rsidR="007D3F9A" w:rsidRDefault="007D3F9A" w:rsidP="00FC1EA0"/>
    <w:p w14:paraId="1ECEEDC5" w14:textId="77777777" w:rsidR="007D3F9A" w:rsidRDefault="007D3F9A" w:rsidP="00FC1EA0"/>
    <w:p w14:paraId="0A31B4CC" w14:textId="77777777" w:rsidR="007D3F9A" w:rsidRDefault="007D3F9A" w:rsidP="00FC1EA0"/>
    <w:p w14:paraId="635D242C" w14:textId="77777777" w:rsidR="007D3F9A" w:rsidRDefault="007D3F9A" w:rsidP="00FC1EA0"/>
    <w:p w14:paraId="7C32ADB8" w14:textId="77777777" w:rsidR="007D3F9A" w:rsidRDefault="007D3F9A" w:rsidP="00FC1EA0"/>
    <w:p w14:paraId="7FDBB19F" w14:textId="77777777" w:rsidR="007D3F9A" w:rsidRDefault="007D3F9A" w:rsidP="00FC1EA0"/>
    <w:p w14:paraId="1318152B" w14:textId="77777777" w:rsidR="007D3F9A" w:rsidRDefault="007D3F9A" w:rsidP="00FC1EA0"/>
    <w:p w14:paraId="39179CD1" w14:textId="77777777" w:rsidR="007D3F9A" w:rsidRDefault="007D3F9A" w:rsidP="00FC1EA0"/>
    <w:p w14:paraId="2AB85522" w14:textId="77777777" w:rsidR="007D3F9A" w:rsidRDefault="007D3F9A" w:rsidP="00FC1EA0"/>
    <w:p w14:paraId="22B9A1BF" w14:textId="77777777" w:rsidR="007D3F9A" w:rsidRPr="00FC1EA0" w:rsidRDefault="007D3F9A" w:rsidP="00FC1EA0"/>
    <w:p w14:paraId="7203452C" w14:textId="77777777" w:rsidR="0040519E" w:rsidRDefault="0040519E" w:rsidP="00F70B6F">
      <w:pPr>
        <w:pStyle w:val="Heading2"/>
      </w:pPr>
    </w:p>
    <w:p w14:paraId="363420C3" w14:textId="77777777" w:rsidR="0013107B" w:rsidRDefault="0013107B" w:rsidP="0013107B"/>
    <w:p w14:paraId="76F5476B" w14:textId="77777777" w:rsidR="0013107B" w:rsidRDefault="0013107B" w:rsidP="0013107B"/>
    <w:p w14:paraId="3714841E" w14:textId="77777777" w:rsidR="0013107B" w:rsidRDefault="0013107B" w:rsidP="0013107B"/>
    <w:p w14:paraId="6418A033" w14:textId="77777777" w:rsidR="0013107B" w:rsidRDefault="0013107B" w:rsidP="0013107B"/>
    <w:p w14:paraId="26C6B37F" w14:textId="77777777" w:rsidR="0013107B" w:rsidRDefault="0013107B" w:rsidP="0013107B"/>
    <w:p w14:paraId="5FB30EE2" w14:textId="77777777" w:rsidR="0013107B" w:rsidRDefault="0013107B" w:rsidP="0013107B"/>
    <w:p w14:paraId="329578D6" w14:textId="77777777" w:rsidR="0013107B" w:rsidRDefault="0013107B" w:rsidP="0013107B"/>
    <w:p w14:paraId="39BAB14F" w14:textId="77777777" w:rsidR="0013107B" w:rsidRDefault="0013107B" w:rsidP="0013107B"/>
    <w:p w14:paraId="52310330" w14:textId="77777777" w:rsidR="0013107B" w:rsidRDefault="0013107B" w:rsidP="0013107B"/>
    <w:p w14:paraId="5F2415EE" w14:textId="77777777" w:rsidR="0013107B" w:rsidRDefault="0013107B" w:rsidP="0013107B"/>
    <w:p w14:paraId="3336B4DA" w14:textId="77777777" w:rsidR="0013107B" w:rsidRDefault="0013107B" w:rsidP="0013107B"/>
    <w:tbl>
      <w:tblPr>
        <w:tblStyle w:val="TableGrid"/>
        <w:tblW w:w="8366" w:type="dxa"/>
        <w:jc w:val="center"/>
        <w:tblLayout w:type="fixed"/>
        <w:tblLook w:val="04A0" w:firstRow="1" w:lastRow="0" w:firstColumn="1" w:lastColumn="0" w:noHBand="0" w:noVBand="1"/>
      </w:tblPr>
      <w:tblGrid>
        <w:gridCol w:w="1345"/>
        <w:gridCol w:w="1170"/>
        <w:gridCol w:w="1171"/>
        <w:gridCol w:w="1170"/>
        <w:gridCol w:w="1170"/>
        <w:gridCol w:w="1170"/>
        <w:gridCol w:w="1170"/>
      </w:tblGrid>
      <w:tr w:rsidR="0013107B" w14:paraId="3E6A5930" w14:textId="030B7E69" w:rsidTr="00736027">
        <w:trPr>
          <w:cantSplit/>
          <w:trHeight w:val="800"/>
          <w:jc w:val="center"/>
        </w:trPr>
        <w:tc>
          <w:tcPr>
            <w:tcW w:w="8366" w:type="dxa"/>
            <w:gridSpan w:val="7"/>
            <w:tcBorders>
              <w:top w:val="single" w:sz="4" w:space="0" w:color="FFFFFF" w:themeColor="background1"/>
              <w:bottom w:val="single" w:sz="4" w:space="0" w:color="FFFFFF" w:themeColor="background1"/>
              <w:right w:val="single" w:sz="4" w:space="0" w:color="FFFFFF" w:themeColor="background1"/>
            </w:tcBorders>
            <w:shd w:val="clear" w:color="auto" w:fill="003C71" w:themeFill="accent1"/>
            <w:vAlign w:val="center"/>
          </w:tcPr>
          <w:p w14:paraId="5215EAA9" w14:textId="662FCFC9" w:rsidR="0013107B" w:rsidRDefault="0013107B" w:rsidP="00067423">
            <w:pPr>
              <w:spacing w:line="276" w:lineRule="auto"/>
              <w:jc w:val="center"/>
              <w:rPr>
                <w:b/>
                <w:bCs/>
                <w:color w:val="FFFFFF" w:themeColor="background1"/>
              </w:rPr>
            </w:pPr>
            <w:r>
              <w:rPr>
                <w:b/>
                <w:bCs/>
                <w:color w:val="FFFFFF" w:themeColor="background1"/>
              </w:rPr>
              <w:lastRenderedPageBreak/>
              <w:t>Patterns, Functions, and Algebra</w:t>
            </w:r>
            <w:r w:rsidR="00533246">
              <w:rPr>
                <w:b/>
                <w:bCs/>
                <w:color w:val="FFFFFF" w:themeColor="background1"/>
              </w:rPr>
              <w:t xml:space="preserve"> (P</w:t>
            </w:r>
            <w:r w:rsidR="009B304F">
              <w:rPr>
                <w:b/>
                <w:bCs/>
                <w:color w:val="FFFFFF" w:themeColor="background1"/>
              </w:rPr>
              <w:t>F</w:t>
            </w:r>
            <w:r w:rsidR="00533246">
              <w:rPr>
                <w:b/>
                <w:bCs/>
                <w:color w:val="FFFFFF" w:themeColor="background1"/>
              </w:rPr>
              <w:t>A)</w:t>
            </w:r>
          </w:p>
          <w:p w14:paraId="6AFD347E" w14:textId="3F2519FA" w:rsidR="0013107B" w:rsidRDefault="0013107B" w:rsidP="00067423">
            <w:pPr>
              <w:spacing w:line="276" w:lineRule="auto"/>
              <w:jc w:val="center"/>
              <w:rPr>
                <w:b/>
                <w:bCs/>
                <w:color w:val="FFFFFF" w:themeColor="background1"/>
              </w:rPr>
            </w:pPr>
            <w:r>
              <w:rPr>
                <w:b/>
                <w:bCs/>
                <w:color w:val="FFFFFF" w:themeColor="background1"/>
              </w:rPr>
              <w:t>Comprehensive Strand Summary</w:t>
            </w:r>
          </w:p>
        </w:tc>
      </w:tr>
      <w:tr w:rsidR="0013107B" w14:paraId="59FC5087" w14:textId="370A44F6" w:rsidTr="00736027">
        <w:trPr>
          <w:cantSplit/>
          <w:trHeight w:val="1970"/>
          <w:jc w:val="center"/>
        </w:trPr>
        <w:tc>
          <w:tcPr>
            <w:tcW w:w="1345" w:type="dxa"/>
            <w:tcBorders>
              <w:top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10EC4994" w14:textId="77777777" w:rsidR="0013107B" w:rsidRDefault="0013107B" w:rsidP="0013107B">
            <w:pPr>
              <w:ind w:left="113" w:right="113"/>
              <w:jc w:val="center"/>
              <w:rPr>
                <w:b/>
                <w:bCs/>
              </w:rPr>
            </w:pPr>
            <w:r w:rsidRPr="00CC26D4">
              <w:rPr>
                <w:b/>
                <w:bCs/>
              </w:rPr>
              <w:t>Grade Level/</w:t>
            </w:r>
          </w:p>
          <w:p w14:paraId="53CF5CA6" w14:textId="77777777" w:rsidR="0013107B" w:rsidRPr="005B3972" w:rsidRDefault="0013107B" w:rsidP="0013107B">
            <w:pPr>
              <w:ind w:left="113" w:right="113"/>
              <w:jc w:val="center"/>
              <w:rPr>
                <w:b/>
                <w:bCs/>
                <w:sz w:val="16"/>
                <w:szCs w:val="16"/>
              </w:rPr>
            </w:pPr>
            <w:r w:rsidRPr="00CC26D4">
              <w:rPr>
                <w:b/>
                <w:bCs/>
              </w:rPr>
              <w:t>Content Area</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55223ABF" w14:textId="72D12825" w:rsidR="0013107B" w:rsidRPr="00425FF1" w:rsidRDefault="0013107B" w:rsidP="0013107B">
            <w:pPr>
              <w:ind w:left="113" w:right="113"/>
              <w:jc w:val="center"/>
              <w:rPr>
                <w:rFonts w:asciiTheme="minorHAnsi" w:hAnsiTheme="minorHAnsi" w:cstheme="minorHAnsi"/>
                <w:b/>
                <w:bCs/>
                <w:sz w:val="16"/>
                <w:szCs w:val="16"/>
              </w:rPr>
            </w:pPr>
            <w:r w:rsidRPr="00425FF1">
              <w:rPr>
                <w:rFonts w:asciiTheme="minorHAnsi" w:hAnsiTheme="minorHAnsi" w:cstheme="minorHAnsi"/>
                <w:b/>
                <w:bCs/>
                <w:color w:val="FFFFFF" w:themeColor="background1"/>
                <w:sz w:val="16"/>
                <w:szCs w:val="16"/>
              </w:rPr>
              <w:t xml:space="preserve">Strand Concept 1: </w:t>
            </w:r>
            <w:r w:rsidR="003436B5">
              <w:rPr>
                <w:rFonts w:asciiTheme="minorHAnsi" w:hAnsiTheme="minorHAnsi" w:cstheme="minorHAnsi"/>
                <w:b/>
                <w:bCs/>
                <w:color w:val="FFFFFF" w:themeColor="background1"/>
                <w:sz w:val="16"/>
                <w:szCs w:val="16"/>
              </w:rPr>
              <w:t>Algebraic Expressions</w:t>
            </w:r>
          </w:p>
        </w:tc>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1D34A78D" w14:textId="77777777" w:rsidR="0013107B" w:rsidRPr="00425FF1" w:rsidRDefault="0013107B" w:rsidP="0013107B">
            <w:pPr>
              <w:spacing w:line="276" w:lineRule="auto"/>
              <w:jc w:val="center"/>
              <w:rPr>
                <w:b/>
                <w:bCs/>
                <w:color w:val="FFFFFF" w:themeColor="background1"/>
                <w:sz w:val="16"/>
                <w:szCs w:val="16"/>
              </w:rPr>
            </w:pPr>
            <w:r w:rsidRPr="00425FF1">
              <w:rPr>
                <w:b/>
                <w:bCs/>
                <w:color w:val="FFFFFF" w:themeColor="background1"/>
                <w:sz w:val="16"/>
                <w:szCs w:val="16"/>
              </w:rPr>
              <w:t xml:space="preserve">Strand Concept 2: </w:t>
            </w:r>
          </w:p>
          <w:p w14:paraId="080C90DC" w14:textId="39BB6122" w:rsidR="0013107B" w:rsidRPr="00425FF1" w:rsidRDefault="003436B5" w:rsidP="0013107B">
            <w:pPr>
              <w:ind w:left="113" w:right="113"/>
              <w:jc w:val="center"/>
              <w:rPr>
                <w:b/>
                <w:bCs/>
                <w:sz w:val="16"/>
                <w:szCs w:val="16"/>
              </w:rPr>
            </w:pPr>
            <w:r>
              <w:rPr>
                <w:b/>
                <w:bCs/>
                <w:color w:val="FFFFFF" w:themeColor="background1"/>
                <w:sz w:val="16"/>
                <w:szCs w:val="16"/>
              </w:rPr>
              <w:t>Functions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651E0A15" w14:textId="77777777" w:rsidR="0013107B" w:rsidRPr="00425FF1" w:rsidRDefault="0013107B" w:rsidP="0013107B">
            <w:pPr>
              <w:spacing w:line="276" w:lineRule="auto"/>
              <w:jc w:val="center"/>
              <w:rPr>
                <w:b/>
                <w:bCs/>
                <w:color w:val="FFFFFF" w:themeColor="background1"/>
                <w:sz w:val="16"/>
                <w:szCs w:val="16"/>
              </w:rPr>
            </w:pPr>
            <w:r w:rsidRPr="00425FF1">
              <w:rPr>
                <w:b/>
                <w:bCs/>
                <w:color w:val="FFFFFF" w:themeColor="background1"/>
                <w:sz w:val="16"/>
                <w:szCs w:val="16"/>
              </w:rPr>
              <w:t xml:space="preserve">Strand Concept 3: </w:t>
            </w:r>
          </w:p>
          <w:p w14:paraId="2FBEDB6C" w14:textId="77777777" w:rsidR="003436B5" w:rsidRDefault="003436B5" w:rsidP="0013107B">
            <w:pPr>
              <w:ind w:left="113" w:right="113"/>
              <w:jc w:val="center"/>
              <w:rPr>
                <w:b/>
                <w:bCs/>
                <w:color w:val="FFFFFF" w:themeColor="background1"/>
                <w:sz w:val="16"/>
                <w:szCs w:val="16"/>
              </w:rPr>
            </w:pPr>
            <w:r>
              <w:rPr>
                <w:b/>
                <w:bCs/>
                <w:color w:val="FFFFFF" w:themeColor="background1"/>
                <w:sz w:val="16"/>
                <w:szCs w:val="16"/>
              </w:rPr>
              <w:t xml:space="preserve">Equality and </w:t>
            </w:r>
          </w:p>
          <w:p w14:paraId="4C75B061" w14:textId="5E098EF9" w:rsidR="0013107B" w:rsidRPr="00425FF1" w:rsidRDefault="003436B5" w:rsidP="0013107B">
            <w:pPr>
              <w:ind w:left="113" w:right="113"/>
              <w:jc w:val="center"/>
              <w:rPr>
                <w:b/>
                <w:bCs/>
                <w:sz w:val="16"/>
                <w:szCs w:val="16"/>
              </w:rPr>
            </w:pPr>
            <w:r>
              <w:rPr>
                <w:b/>
                <w:bCs/>
                <w:color w:val="FFFFFF" w:themeColor="background1"/>
                <w:sz w:val="16"/>
                <w:szCs w:val="16"/>
              </w:rPr>
              <w:t>Solving Equations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6CD7C3BB" w14:textId="0AD760F8" w:rsidR="0013107B" w:rsidRPr="00425FF1" w:rsidRDefault="0013107B" w:rsidP="0013107B">
            <w:pPr>
              <w:spacing w:line="276" w:lineRule="auto"/>
              <w:jc w:val="center"/>
              <w:rPr>
                <w:b/>
                <w:bCs/>
                <w:color w:val="FFFFFF" w:themeColor="background1"/>
                <w:sz w:val="16"/>
                <w:szCs w:val="16"/>
              </w:rPr>
            </w:pPr>
            <w:r w:rsidRPr="00425FF1">
              <w:rPr>
                <w:b/>
                <w:bCs/>
                <w:color w:val="FFFFFF" w:themeColor="background1"/>
                <w:sz w:val="16"/>
                <w:szCs w:val="16"/>
              </w:rPr>
              <w:t xml:space="preserve">Strand Concept </w:t>
            </w:r>
            <w:r w:rsidR="003436B5">
              <w:rPr>
                <w:b/>
                <w:bCs/>
                <w:color w:val="FFFFFF" w:themeColor="background1"/>
                <w:sz w:val="16"/>
                <w:szCs w:val="16"/>
              </w:rPr>
              <w:t>4</w:t>
            </w:r>
            <w:r w:rsidRPr="00425FF1">
              <w:rPr>
                <w:b/>
                <w:bCs/>
                <w:color w:val="FFFFFF" w:themeColor="background1"/>
                <w:sz w:val="16"/>
                <w:szCs w:val="16"/>
              </w:rPr>
              <w:t xml:space="preserve">: </w:t>
            </w:r>
          </w:p>
          <w:p w14:paraId="2162F697" w14:textId="77777777" w:rsidR="0013107B" w:rsidRDefault="003436B5" w:rsidP="0013107B">
            <w:pPr>
              <w:spacing w:line="276" w:lineRule="auto"/>
              <w:jc w:val="center"/>
              <w:rPr>
                <w:b/>
                <w:bCs/>
                <w:color w:val="FFFFFF" w:themeColor="background1"/>
                <w:sz w:val="16"/>
                <w:szCs w:val="16"/>
              </w:rPr>
            </w:pPr>
            <w:r>
              <w:rPr>
                <w:b/>
                <w:bCs/>
                <w:color w:val="FFFFFF" w:themeColor="background1"/>
                <w:sz w:val="16"/>
                <w:szCs w:val="16"/>
              </w:rPr>
              <w:t>Ine</w:t>
            </w:r>
            <w:r w:rsidR="00736027">
              <w:rPr>
                <w:b/>
                <w:bCs/>
                <w:color w:val="FFFFFF" w:themeColor="background1"/>
                <w:sz w:val="16"/>
                <w:szCs w:val="16"/>
              </w:rPr>
              <w:t>quality and</w:t>
            </w:r>
          </w:p>
          <w:p w14:paraId="004BC736" w14:textId="5A21969E" w:rsidR="00736027" w:rsidRPr="00425FF1" w:rsidRDefault="00736027" w:rsidP="0013107B">
            <w:pPr>
              <w:spacing w:line="276" w:lineRule="auto"/>
              <w:jc w:val="center"/>
              <w:rPr>
                <w:b/>
                <w:bCs/>
                <w:color w:val="FFFFFF" w:themeColor="background1"/>
                <w:sz w:val="16"/>
                <w:szCs w:val="16"/>
              </w:rPr>
            </w:pPr>
            <w:r>
              <w:rPr>
                <w:b/>
                <w:bCs/>
                <w:color w:val="FFFFFF" w:themeColor="background1"/>
                <w:sz w:val="16"/>
                <w:szCs w:val="16"/>
              </w:rPr>
              <w:t>Solving Inequalities</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0EA5AB42" w14:textId="5CB88FE2" w:rsidR="0013107B" w:rsidRPr="00425FF1" w:rsidRDefault="0013107B" w:rsidP="0013107B">
            <w:pPr>
              <w:spacing w:line="276" w:lineRule="auto"/>
              <w:jc w:val="center"/>
              <w:rPr>
                <w:b/>
                <w:bCs/>
                <w:color w:val="FFFFFF" w:themeColor="background1"/>
                <w:sz w:val="16"/>
                <w:szCs w:val="16"/>
              </w:rPr>
            </w:pPr>
            <w:r w:rsidRPr="00425FF1">
              <w:rPr>
                <w:b/>
                <w:bCs/>
                <w:color w:val="FFFFFF" w:themeColor="background1"/>
                <w:sz w:val="16"/>
                <w:szCs w:val="16"/>
              </w:rPr>
              <w:t xml:space="preserve">Strand Concept </w:t>
            </w:r>
            <w:r w:rsidR="00736027">
              <w:rPr>
                <w:b/>
                <w:bCs/>
                <w:color w:val="FFFFFF" w:themeColor="background1"/>
                <w:sz w:val="16"/>
                <w:szCs w:val="16"/>
              </w:rPr>
              <w:t>5</w:t>
            </w:r>
            <w:r w:rsidRPr="00425FF1">
              <w:rPr>
                <w:b/>
                <w:bCs/>
                <w:color w:val="FFFFFF" w:themeColor="background1"/>
                <w:sz w:val="16"/>
                <w:szCs w:val="16"/>
              </w:rPr>
              <w:t xml:space="preserve">: </w:t>
            </w:r>
          </w:p>
          <w:p w14:paraId="45C2F7AC" w14:textId="53C02418" w:rsidR="0013107B" w:rsidRPr="00425FF1" w:rsidRDefault="00736027" w:rsidP="0013107B">
            <w:pPr>
              <w:spacing w:line="276" w:lineRule="auto"/>
              <w:jc w:val="center"/>
              <w:rPr>
                <w:b/>
                <w:bCs/>
                <w:color w:val="FFFFFF" w:themeColor="background1"/>
                <w:sz w:val="16"/>
                <w:szCs w:val="16"/>
              </w:rPr>
            </w:pPr>
            <w:r>
              <w:rPr>
                <w:b/>
                <w:bCs/>
                <w:color w:val="FFFFFF" w:themeColor="background1"/>
                <w:sz w:val="16"/>
                <w:szCs w:val="16"/>
              </w:rPr>
              <w:t>Proportional Relationships and Slope</w:t>
            </w:r>
          </w:p>
        </w:tc>
        <w:tc>
          <w:tcPr>
            <w:tcW w:w="11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C71" w:themeFill="accent1"/>
            <w:textDirection w:val="btLr"/>
            <w:vAlign w:val="center"/>
          </w:tcPr>
          <w:p w14:paraId="493A284B" w14:textId="4AA6583D" w:rsidR="0013107B" w:rsidRPr="00425FF1" w:rsidRDefault="0013107B" w:rsidP="0013107B">
            <w:pPr>
              <w:spacing w:line="276" w:lineRule="auto"/>
              <w:jc w:val="center"/>
              <w:rPr>
                <w:b/>
                <w:bCs/>
                <w:color w:val="FFFFFF" w:themeColor="background1"/>
                <w:sz w:val="16"/>
                <w:szCs w:val="16"/>
              </w:rPr>
            </w:pPr>
            <w:r w:rsidRPr="00425FF1">
              <w:rPr>
                <w:b/>
                <w:bCs/>
                <w:color w:val="FFFFFF" w:themeColor="background1"/>
                <w:sz w:val="16"/>
                <w:szCs w:val="16"/>
              </w:rPr>
              <w:t xml:space="preserve">Strand Concept </w:t>
            </w:r>
            <w:r w:rsidR="00736027">
              <w:rPr>
                <w:b/>
                <w:bCs/>
                <w:color w:val="FFFFFF" w:themeColor="background1"/>
                <w:sz w:val="16"/>
                <w:szCs w:val="16"/>
              </w:rPr>
              <w:t>6</w:t>
            </w:r>
            <w:r w:rsidRPr="00425FF1">
              <w:rPr>
                <w:b/>
                <w:bCs/>
                <w:color w:val="FFFFFF" w:themeColor="background1"/>
                <w:sz w:val="16"/>
                <w:szCs w:val="16"/>
              </w:rPr>
              <w:t xml:space="preserve">: </w:t>
            </w:r>
          </w:p>
          <w:p w14:paraId="20046C68" w14:textId="5DE76A9E" w:rsidR="0013107B" w:rsidRPr="00425FF1" w:rsidRDefault="00D87C75" w:rsidP="0013107B">
            <w:pPr>
              <w:spacing w:line="276" w:lineRule="auto"/>
              <w:jc w:val="center"/>
              <w:rPr>
                <w:b/>
                <w:bCs/>
                <w:color w:val="FFFFFF" w:themeColor="background1"/>
                <w:sz w:val="16"/>
                <w:szCs w:val="16"/>
              </w:rPr>
            </w:pPr>
            <w:r>
              <w:rPr>
                <w:b/>
                <w:bCs/>
                <w:color w:val="FFFFFF" w:themeColor="background1"/>
                <w:sz w:val="16"/>
                <w:szCs w:val="16"/>
              </w:rPr>
              <w:t>Patterns</w:t>
            </w:r>
          </w:p>
        </w:tc>
      </w:tr>
      <w:tr w:rsidR="0013107B" w14:paraId="66FAB733" w14:textId="7778BEE0" w:rsidTr="0013107B">
        <w:trPr>
          <w:jc w:val="center"/>
        </w:trPr>
        <w:tc>
          <w:tcPr>
            <w:tcW w:w="1345" w:type="dxa"/>
            <w:tcBorders>
              <w:top w:val="single" w:sz="4" w:space="0" w:color="FFFFFF" w:themeColor="background1"/>
            </w:tcBorders>
            <w:shd w:val="clear" w:color="auto" w:fill="003C71" w:themeFill="accent1"/>
          </w:tcPr>
          <w:p w14:paraId="3FAA3C56" w14:textId="77777777" w:rsidR="0013107B" w:rsidRPr="00F357BD" w:rsidRDefault="0013107B" w:rsidP="0013107B">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00D97B4C" w14:textId="77777777" w:rsidR="0013107B" w:rsidRPr="00F357BD" w:rsidRDefault="0013107B" w:rsidP="0013107B">
            <w:pPr>
              <w:spacing w:line="276" w:lineRule="auto"/>
              <w:jc w:val="center"/>
              <w:rPr>
                <w:rFonts w:asciiTheme="minorHAnsi" w:hAnsiTheme="minorHAnsi" w:cstheme="minorHAnsi"/>
                <w:sz w:val="4"/>
                <w:szCs w:val="4"/>
              </w:rPr>
            </w:pPr>
          </w:p>
        </w:tc>
        <w:tc>
          <w:tcPr>
            <w:tcW w:w="1171" w:type="dxa"/>
            <w:tcBorders>
              <w:top w:val="single" w:sz="4" w:space="0" w:color="FFFFFF" w:themeColor="background1"/>
            </w:tcBorders>
            <w:shd w:val="clear" w:color="auto" w:fill="003C71" w:themeFill="accent1"/>
          </w:tcPr>
          <w:p w14:paraId="325BD419" w14:textId="77777777" w:rsidR="0013107B" w:rsidRPr="00F357BD" w:rsidRDefault="0013107B" w:rsidP="0013107B">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07E4937C" w14:textId="77777777" w:rsidR="0013107B" w:rsidRPr="00F357BD" w:rsidRDefault="0013107B" w:rsidP="0013107B">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7FE95CA0" w14:textId="77777777" w:rsidR="0013107B" w:rsidRPr="00F357BD" w:rsidRDefault="0013107B" w:rsidP="0013107B">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0F5587F3" w14:textId="77777777" w:rsidR="0013107B" w:rsidRPr="00F357BD" w:rsidRDefault="0013107B" w:rsidP="0013107B">
            <w:pPr>
              <w:spacing w:line="276" w:lineRule="auto"/>
              <w:jc w:val="center"/>
              <w:rPr>
                <w:rFonts w:asciiTheme="minorHAnsi" w:hAnsiTheme="minorHAnsi" w:cstheme="minorHAnsi"/>
                <w:sz w:val="4"/>
                <w:szCs w:val="4"/>
              </w:rPr>
            </w:pPr>
          </w:p>
        </w:tc>
        <w:tc>
          <w:tcPr>
            <w:tcW w:w="1170" w:type="dxa"/>
            <w:tcBorders>
              <w:top w:val="single" w:sz="4" w:space="0" w:color="FFFFFF" w:themeColor="background1"/>
            </w:tcBorders>
            <w:shd w:val="clear" w:color="auto" w:fill="003C71" w:themeFill="accent1"/>
          </w:tcPr>
          <w:p w14:paraId="6E3F9DDE" w14:textId="77777777" w:rsidR="0013107B" w:rsidRPr="00F357BD" w:rsidRDefault="0013107B" w:rsidP="0013107B">
            <w:pPr>
              <w:spacing w:line="276" w:lineRule="auto"/>
              <w:jc w:val="center"/>
              <w:rPr>
                <w:rFonts w:asciiTheme="minorHAnsi" w:hAnsiTheme="minorHAnsi" w:cstheme="minorHAnsi"/>
                <w:sz w:val="4"/>
                <w:szCs w:val="4"/>
              </w:rPr>
            </w:pPr>
          </w:p>
        </w:tc>
      </w:tr>
      <w:tr w:rsidR="00CE21CB" w:rsidRPr="00BD7C2F" w14:paraId="5E05ADF1" w14:textId="0E266C4A" w:rsidTr="00562B65">
        <w:trPr>
          <w:trHeight w:val="613"/>
          <w:jc w:val="center"/>
        </w:trPr>
        <w:tc>
          <w:tcPr>
            <w:tcW w:w="1345" w:type="dxa"/>
            <w:tcBorders>
              <w:top w:val="single" w:sz="4" w:space="0" w:color="FFFFFF" w:themeColor="background1"/>
            </w:tcBorders>
            <w:vAlign w:val="center"/>
          </w:tcPr>
          <w:p w14:paraId="3B531C19" w14:textId="77777777" w:rsidR="00CE21CB" w:rsidRPr="00BD7C2F" w:rsidRDefault="00993261" w:rsidP="0013107B">
            <w:pPr>
              <w:spacing w:line="276" w:lineRule="auto"/>
              <w:jc w:val="center"/>
              <w:rPr>
                <w:rFonts w:asciiTheme="minorHAnsi" w:hAnsiTheme="minorHAnsi" w:cstheme="minorHAnsi"/>
                <w:sz w:val="20"/>
                <w:szCs w:val="20"/>
              </w:rPr>
            </w:pPr>
            <w:hyperlink r:id="rId234" w:history="1">
              <w:r w:rsidR="00CE21CB" w:rsidRPr="00D53742">
                <w:rPr>
                  <w:rStyle w:val="Hyperlink"/>
                  <w:rFonts w:asciiTheme="minorHAnsi" w:hAnsiTheme="minorHAnsi" w:cstheme="minorHAnsi"/>
                  <w:sz w:val="20"/>
                  <w:szCs w:val="20"/>
                </w:rPr>
                <w:t>Kindergarten</w:t>
              </w:r>
            </w:hyperlink>
          </w:p>
        </w:tc>
        <w:tc>
          <w:tcPr>
            <w:tcW w:w="1170" w:type="dxa"/>
            <w:vMerge w:val="restart"/>
            <w:tcBorders>
              <w:top w:val="single" w:sz="4" w:space="0" w:color="FFFFFF" w:themeColor="background1"/>
            </w:tcBorders>
            <w:shd w:val="clear" w:color="auto" w:fill="003C71" w:themeFill="accent1"/>
            <w:vAlign w:val="center"/>
          </w:tcPr>
          <w:p w14:paraId="7E69B0E9" w14:textId="09A90A05" w:rsidR="00CE21CB" w:rsidRPr="00BD7C2F" w:rsidRDefault="00CE21CB" w:rsidP="0013107B">
            <w:pPr>
              <w:spacing w:line="276" w:lineRule="auto"/>
              <w:jc w:val="center"/>
              <w:rPr>
                <w:rFonts w:asciiTheme="minorHAnsi" w:hAnsiTheme="minorHAnsi" w:cstheme="minorHAnsi"/>
                <w:sz w:val="20"/>
                <w:szCs w:val="20"/>
              </w:rPr>
            </w:pPr>
          </w:p>
        </w:tc>
        <w:tc>
          <w:tcPr>
            <w:tcW w:w="1171" w:type="dxa"/>
            <w:vMerge w:val="restart"/>
            <w:tcBorders>
              <w:top w:val="single" w:sz="4" w:space="0" w:color="FFFFFF" w:themeColor="background1"/>
            </w:tcBorders>
            <w:shd w:val="clear" w:color="auto" w:fill="003C71" w:themeFill="accent1"/>
            <w:vAlign w:val="center"/>
          </w:tcPr>
          <w:p w14:paraId="37B4E5F0" w14:textId="77777777" w:rsidR="00CE21CB" w:rsidRPr="00BD7C2F" w:rsidRDefault="00CE21CB" w:rsidP="0013107B">
            <w:pPr>
              <w:spacing w:line="276" w:lineRule="auto"/>
              <w:jc w:val="center"/>
              <w:rPr>
                <w:rFonts w:asciiTheme="minorHAnsi" w:hAnsiTheme="minorHAnsi" w:cstheme="minorHAnsi"/>
                <w:sz w:val="20"/>
                <w:szCs w:val="20"/>
              </w:rPr>
            </w:pPr>
          </w:p>
        </w:tc>
        <w:tc>
          <w:tcPr>
            <w:tcW w:w="1170" w:type="dxa"/>
            <w:vMerge w:val="restart"/>
            <w:tcBorders>
              <w:top w:val="single" w:sz="4" w:space="0" w:color="FFFFFF" w:themeColor="background1"/>
            </w:tcBorders>
            <w:shd w:val="clear" w:color="auto" w:fill="003C71" w:themeFill="accent1"/>
            <w:vAlign w:val="center"/>
          </w:tcPr>
          <w:p w14:paraId="31E5F571" w14:textId="77777777" w:rsidR="00CE21CB" w:rsidRPr="00BD7C2F" w:rsidRDefault="00CE21CB" w:rsidP="0013107B">
            <w:pPr>
              <w:spacing w:line="276" w:lineRule="auto"/>
              <w:jc w:val="center"/>
              <w:rPr>
                <w:rFonts w:asciiTheme="minorHAnsi" w:hAnsiTheme="minorHAnsi" w:cstheme="minorHAnsi"/>
                <w:sz w:val="20"/>
                <w:szCs w:val="20"/>
              </w:rPr>
            </w:pPr>
          </w:p>
        </w:tc>
        <w:tc>
          <w:tcPr>
            <w:tcW w:w="1170" w:type="dxa"/>
            <w:vMerge w:val="restart"/>
            <w:tcBorders>
              <w:top w:val="single" w:sz="4" w:space="0" w:color="FFFFFF" w:themeColor="background1"/>
            </w:tcBorders>
            <w:shd w:val="clear" w:color="auto" w:fill="003C71" w:themeFill="accent1"/>
            <w:vAlign w:val="center"/>
          </w:tcPr>
          <w:p w14:paraId="29F48AD9" w14:textId="77777777" w:rsidR="00CE21CB" w:rsidRPr="00BD7C2F" w:rsidRDefault="00CE21CB" w:rsidP="00C55AD7">
            <w:pPr>
              <w:spacing w:line="276" w:lineRule="auto"/>
              <w:jc w:val="center"/>
              <w:rPr>
                <w:rFonts w:asciiTheme="minorHAnsi" w:hAnsiTheme="minorHAnsi" w:cstheme="minorHAnsi"/>
                <w:sz w:val="20"/>
                <w:szCs w:val="20"/>
              </w:rPr>
            </w:pPr>
          </w:p>
        </w:tc>
        <w:tc>
          <w:tcPr>
            <w:tcW w:w="1170" w:type="dxa"/>
            <w:vMerge w:val="restart"/>
            <w:tcBorders>
              <w:top w:val="single" w:sz="4" w:space="0" w:color="FFFFFF" w:themeColor="background1"/>
            </w:tcBorders>
            <w:shd w:val="clear" w:color="auto" w:fill="003C71" w:themeFill="accent1"/>
            <w:vAlign w:val="center"/>
          </w:tcPr>
          <w:p w14:paraId="60FABBE7" w14:textId="77777777" w:rsidR="00CE21CB" w:rsidRPr="00BD7C2F" w:rsidRDefault="00CE21CB" w:rsidP="00C55AD7">
            <w:pPr>
              <w:spacing w:line="276" w:lineRule="auto"/>
              <w:jc w:val="center"/>
              <w:rPr>
                <w:rFonts w:asciiTheme="minorHAnsi" w:hAnsiTheme="minorHAnsi" w:cstheme="minorHAnsi"/>
                <w:sz w:val="20"/>
                <w:szCs w:val="20"/>
              </w:rPr>
            </w:pPr>
          </w:p>
        </w:tc>
        <w:tc>
          <w:tcPr>
            <w:tcW w:w="1170" w:type="dxa"/>
            <w:tcBorders>
              <w:top w:val="single" w:sz="4" w:space="0" w:color="FFFFFF" w:themeColor="background1"/>
            </w:tcBorders>
            <w:shd w:val="clear" w:color="auto" w:fill="FFFFFF" w:themeFill="background1"/>
            <w:vAlign w:val="center"/>
          </w:tcPr>
          <w:p w14:paraId="7314FF9D" w14:textId="4C6E9009" w:rsidR="00CE21CB" w:rsidRPr="00BD7C2F" w:rsidRDefault="00CE21CB" w:rsidP="00C55AD7">
            <w:pPr>
              <w:spacing w:line="276" w:lineRule="auto"/>
              <w:jc w:val="center"/>
              <w:rPr>
                <w:rFonts w:asciiTheme="minorHAnsi" w:hAnsiTheme="minorHAnsi" w:cstheme="minorHAnsi"/>
                <w:sz w:val="20"/>
                <w:szCs w:val="20"/>
              </w:rPr>
            </w:pPr>
            <w:r>
              <w:rPr>
                <w:rFonts w:asciiTheme="minorHAnsi" w:hAnsiTheme="minorHAnsi" w:cstheme="minorHAnsi"/>
                <w:sz w:val="20"/>
                <w:szCs w:val="20"/>
              </w:rPr>
              <w:t>K.PFA.1</w:t>
            </w:r>
          </w:p>
        </w:tc>
      </w:tr>
      <w:tr w:rsidR="00CE21CB" w:rsidRPr="00BD7C2F" w14:paraId="48F3D121" w14:textId="2601E574" w:rsidTr="00562B65">
        <w:trPr>
          <w:trHeight w:val="613"/>
          <w:jc w:val="center"/>
        </w:trPr>
        <w:tc>
          <w:tcPr>
            <w:tcW w:w="1345" w:type="dxa"/>
            <w:vAlign w:val="center"/>
          </w:tcPr>
          <w:p w14:paraId="1AEED1BE" w14:textId="77777777" w:rsidR="00CE21CB" w:rsidRPr="00BD7C2F" w:rsidRDefault="00993261" w:rsidP="0013107B">
            <w:pPr>
              <w:spacing w:line="276" w:lineRule="auto"/>
              <w:jc w:val="center"/>
              <w:rPr>
                <w:rFonts w:asciiTheme="minorHAnsi" w:hAnsiTheme="minorHAnsi" w:cstheme="minorHAnsi"/>
                <w:sz w:val="20"/>
                <w:szCs w:val="20"/>
              </w:rPr>
            </w:pPr>
            <w:hyperlink r:id="rId235" w:history="1">
              <w:r w:rsidR="00CE21CB" w:rsidRPr="00D53742">
                <w:rPr>
                  <w:rStyle w:val="Hyperlink"/>
                  <w:rFonts w:asciiTheme="minorHAnsi" w:hAnsiTheme="minorHAnsi" w:cstheme="minorHAnsi"/>
                  <w:sz w:val="20"/>
                  <w:szCs w:val="20"/>
                </w:rPr>
                <w:t>Grade 1</w:t>
              </w:r>
            </w:hyperlink>
          </w:p>
        </w:tc>
        <w:tc>
          <w:tcPr>
            <w:tcW w:w="1170" w:type="dxa"/>
            <w:vMerge/>
            <w:shd w:val="clear" w:color="auto" w:fill="003C71" w:themeFill="accent1"/>
            <w:vAlign w:val="center"/>
          </w:tcPr>
          <w:p w14:paraId="56F11BAC" w14:textId="34F20FE6" w:rsidR="00CE21CB" w:rsidRPr="00BD7C2F" w:rsidRDefault="00CE21CB" w:rsidP="0013107B">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7ABF716B" w14:textId="77777777" w:rsidR="00CE21CB" w:rsidRPr="00BD7C2F" w:rsidRDefault="00CE21CB" w:rsidP="0013107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1D6F1135" w14:textId="77777777" w:rsidR="00CE21CB" w:rsidRPr="00BD7C2F" w:rsidRDefault="00CE21CB" w:rsidP="0013107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7313E225" w14:textId="77777777" w:rsidR="00CE21CB" w:rsidRPr="00BD7C2F" w:rsidRDefault="00CE21CB" w:rsidP="00C55AD7">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1E773B9F" w14:textId="77777777" w:rsidR="00CE21CB" w:rsidRPr="00BD7C2F" w:rsidRDefault="00CE21CB" w:rsidP="00C55AD7">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31CC64BD" w14:textId="7B0FDC71" w:rsidR="00CE21CB" w:rsidRPr="00BD7C2F" w:rsidRDefault="00CE21CB" w:rsidP="00C55AD7">
            <w:pPr>
              <w:spacing w:line="276" w:lineRule="auto"/>
              <w:jc w:val="center"/>
              <w:rPr>
                <w:rFonts w:asciiTheme="minorHAnsi" w:hAnsiTheme="minorHAnsi" w:cstheme="minorHAnsi"/>
                <w:sz w:val="20"/>
                <w:szCs w:val="20"/>
              </w:rPr>
            </w:pPr>
            <w:r>
              <w:rPr>
                <w:rFonts w:asciiTheme="minorHAnsi" w:hAnsiTheme="minorHAnsi" w:cstheme="minorHAnsi"/>
                <w:sz w:val="20"/>
                <w:szCs w:val="20"/>
              </w:rPr>
              <w:t>1.PFA.1</w:t>
            </w:r>
          </w:p>
        </w:tc>
      </w:tr>
      <w:tr w:rsidR="00CE21CB" w:rsidRPr="00BD7C2F" w14:paraId="3A025BE0" w14:textId="65356934" w:rsidTr="00562B65">
        <w:trPr>
          <w:trHeight w:val="613"/>
          <w:jc w:val="center"/>
        </w:trPr>
        <w:tc>
          <w:tcPr>
            <w:tcW w:w="1345" w:type="dxa"/>
            <w:vAlign w:val="center"/>
          </w:tcPr>
          <w:p w14:paraId="4CAAC5A4" w14:textId="77777777" w:rsidR="00CE21CB" w:rsidRPr="00BD7C2F" w:rsidRDefault="00993261" w:rsidP="0013107B">
            <w:pPr>
              <w:spacing w:line="276" w:lineRule="auto"/>
              <w:jc w:val="center"/>
              <w:rPr>
                <w:rFonts w:asciiTheme="minorHAnsi" w:hAnsiTheme="minorHAnsi" w:cstheme="minorHAnsi"/>
                <w:sz w:val="20"/>
                <w:szCs w:val="20"/>
              </w:rPr>
            </w:pPr>
            <w:hyperlink r:id="rId236" w:history="1">
              <w:r w:rsidR="00CE21CB" w:rsidRPr="00D53742">
                <w:rPr>
                  <w:rStyle w:val="Hyperlink"/>
                  <w:rFonts w:asciiTheme="minorHAnsi" w:hAnsiTheme="minorHAnsi" w:cstheme="minorHAnsi"/>
                  <w:sz w:val="20"/>
                  <w:szCs w:val="20"/>
                </w:rPr>
                <w:t>Grade 2</w:t>
              </w:r>
            </w:hyperlink>
          </w:p>
        </w:tc>
        <w:tc>
          <w:tcPr>
            <w:tcW w:w="1170" w:type="dxa"/>
            <w:vMerge/>
            <w:shd w:val="clear" w:color="auto" w:fill="003C71" w:themeFill="accent1"/>
            <w:vAlign w:val="center"/>
          </w:tcPr>
          <w:p w14:paraId="4E6CF892" w14:textId="4558B93B" w:rsidR="00CE21CB" w:rsidRPr="00BD7C2F" w:rsidRDefault="00CE21CB" w:rsidP="0013107B">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4588EAA1" w14:textId="77777777" w:rsidR="00CE21CB" w:rsidRPr="00BD7C2F" w:rsidRDefault="00CE21CB" w:rsidP="0013107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309E0A6A" w14:textId="77777777" w:rsidR="00CE21CB" w:rsidRPr="00BD7C2F" w:rsidRDefault="00CE21CB" w:rsidP="0013107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381F5B4B" w14:textId="77777777" w:rsidR="00CE21CB" w:rsidRPr="00BD7C2F" w:rsidRDefault="00CE21CB" w:rsidP="00C55AD7">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16377BCA" w14:textId="77777777" w:rsidR="00CE21CB" w:rsidRPr="00BD7C2F" w:rsidRDefault="00CE21CB" w:rsidP="00C55AD7">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4D11E0F5" w14:textId="56350065" w:rsidR="00CE21CB" w:rsidRPr="00BD7C2F" w:rsidRDefault="00CE21CB" w:rsidP="00C55AD7">
            <w:pPr>
              <w:spacing w:line="276" w:lineRule="auto"/>
              <w:jc w:val="center"/>
              <w:rPr>
                <w:rFonts w:asciiTheme="minorHAnsi" w:hAnsiTheme="minorHAnsi" w:cstheme="minorHAnsi"/>
                <w:sz w:val="20"/>
                <w:szCs w:val="20"/>
              </w:rPr>
            </w:pPr>
            <w:r>
              <w:rPr>
                <w:rFonts w:asciiTheme="minorHAnsi" w:hAnsiTheme="minorHAnsi" w:cstheme="minorHAnsi"/>
                <w:sz w:val="20"/>
                <w:szCs w:val="20"/>
              </w:rPr>
              <w:t>2.PFA.2</w:t>
            </w:r>
          </w:p>
        </w:tc>
      </w:tr>
      <w:tr w:rsidR="00CE21CB" w:rsidRPr="00BD7C2F" w14:paraId="3326097D" w14:textId="44AA631C" w:rsidTr="00562B65">
        <w:trPr>
          <w:trHeight w:val="613"/>
          <w:jc w:val="center"/>
        </w:trPr>
        <w:tc>
          <w:tcPr>
            <w:tcW w:w="1345" w:type="dxa"/>
            <w:vAlign w:val="center"/>
          </w:tcPr>
          <w:p w14:paraId="078B7247" w14:textId="77777777" w:rsidR="00CE21CB" w:rsidRPr="00BD7C2F" w:rsidRDefault="00993261" w:rsidP="0013107B">
            <w:pPr>
              <w:spacing w:line="276" w:lineRule="auto"/>
              <w:jc w:val="center"/>
              <w:rPr>
                <w:rFonts w:asciiTheme="minorHAnsi" w:hAnsiTheme="minorHAnsi" w:cstheme="minorHAnsi"/>
                <w:sz w:val="20"/>
                <w:szCs w:val="20"/>
              </w:rPr>
            </w:pPr>
            <w:hyperlink r:id="rId237" w:history="1">
              <w:r w:rsidR="00CE21CB" w:rsidRPr="00D53742">
                <w:rPr>
                  <w:rStyle w:val="Hyperlink"/>
                  <w:rFonts w:asciiTheme="minorHAnsi" w:hAnsiTheme="minorHAnsi" w:cstheme="minorHAnsi"/>
                  <w:sz w:val="20"/>
                  <w:szCs w:val="20"/>
                </w:rPr>
                <w:t>Grade 3</w:t>
              </w:r>
            </w:hyperlink>
          </w:p>
        </w:tc>
        <w:tc>
          <w:tcPr>
            <w:tcW w:w="1170" w:type="dxa"/>
            <w:vMerge/>
            <w:shd w:val="clear" w:color="auto" w:fill="003C71" w:themeFill="accent1"/>
            <w:vAlign w:val="center"/>
          </w:tcPr>
          <w:p w14:paraId="0BABAF5D" w14:textId="77C6DBA1" w:rsidR="00CE21CB" w:rsidRPr="00BD7C2F" w:rsidRDefault="00CE21CB" w:rsidP="0013107B">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547344A5" w14:textId="77777777" w:rsidR="00CE21CB" w:rsidRPr="00BD7C2F" w:rsidRDefault="00CE21CB" w:rsidP="0013107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651D612E" w14:textId="77777777" w:rsidR="00CE21CB" w:rsidRPr="00BD7C2F" w:rsidRDefault="00CE21CB" w:rsidP="0013107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33E57D67" w14:textId="77777777" w:rsidR="00CE21CB" w:rsidRPr="00BD7C2F" w:rsidRDefault="00CE21CB" w:rsidP="00C55AD7">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10FA5FBB" w14:textId="77777777" w:rsidR="00CE21CB" w:rsidRPr="00BD7C2F" w:rsidRDefault="00CE21CB" w:rsidP="00C55AD7">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57A909C1" w14:textId="6AE78AFF" w:rsidR="00CE21CB" w:rsidRPr="00BD7C2F" w:rsidRDefault="00CE21CB" w:rsidP="00C55AD7">
            <w:pPr>
              <w:spacing w:line="276" w:lineRule="auto"/>
              <w:jc w:val="center"/>
              <w:rPr>
                <w:rFonts w:asciiTheme="minorHAnsi" w:hAnsiTheme="minorHAnsi" w:cstheme="minorHAnsi"/>
                <w:sz w:val="20"/>
                <w:szCs w:val="20"/>
              </w:rPr>
            </w:pPr>
            <w:r>
              <w:rPr>
                <w:rFonts w:asciiTheme="minorHAnsi" w:hAnsiTheme="minorHAnsi" w:cstheme="minorHAnsi"/>
                <w:sz w:val="20"/>
                <w:szCs w:val="20"/>
              </w:rPr>
              <w:t>3.PFA.1</w:t>
            </w:r>
          </w:p>
        </w:tc>
      </w:tr>
      <w:tr w:rsidR="00CE21CB" w:rsidRPr="00BD7C2F" w14:paraId="7D63FF22" w14:textId="5F21D4E8" w:rsidTr="00562B65">
        <w:trPr>
          <w:trHeight w:val="613"/>
          <w:jc w:val="center"/>
        </w:trPr>
        <w:tc>
          <w:tcPr>
            <w:tcW w:w="1345" w:type="dxa"/>
            <w:vAlign w:val="center"/>
          </w:tcPr>
          <w:p w14:paraId="5546C9D7" w14:textId="77777777" w:rsidR="00CE21CB" w:rsidRPr="00BD7C2F" w:rsidRDefault="00993261" w:rsidP="0013107B">
            <w:pPr>
              <w:spacing w:line="276" w:lineRule="auto"/>
              <w:jc w:val="center"/>
              <w:rPr>
                <w:rFonts w:asciiTheme="minorHAnsi" w:hAnsiTheme="minorHAnsi" w:cstheme="minorHAnsi"/>
                <w:sz w:val="20"/>
                <w:szCs w:val="20"/>
              </w:rPr>
            </w:pPr>
            <w:hyperlink r:id="rId238" w:history="1">
              <w:r w:rsidR="00CE21CB" w:rsidRPr="002F05E8">
                <w:rPr>
                  <w:rStyle w:val="Hyperlink"/>
                  <w:rFonts w:asciiTheme="minorHAnsi" w:hAnsiTheme="minorHAnsi" w:cstheme="minorHAnsi"/>
                  <w:sz w:val="20"/>
                  <w:szCs w:val="20"/>
                </w:rPr>
                <w:t>Grade 4</w:t>
              </w:r>
            </w:hyperlink>
          </w:p>
        </w:tc>
        <w:tc>
          <w:tcPr>
            <w:tcW w:w="1170" w:type="dxa"/>
            <w:vMerge/>
            <w:shd w:val="clear" w:color="auto" w:fill="003C71" w:themeFill="accent1"/>
            <w:vAlign w:val="center"/>
          </w:tcPr>
          <w:p w14:paraId="17BA173F" w14:textId="3A2C4B5C" w:rsidR="00CE21CB" w:rsidRPr="00BD7C2F" w:rsidRDefault="00CE21CB" w:rsidP="0013107B">
            <w:pPr>
              <w:spacing w:line="276" w:lineRule="auto"/>
              <w:jc w:val="center"/>
              <w:rPr>
                <w:rFonts w:asciiTheme="minorHAnsi" w:hAnsiTheme="minorHAnsi" w:cstheme="minorHAnsi"/>
                <w:sz w:val="20"/>
                <w:szCs w:val="20"/>
              </w:rPr>
            </w:pPr>
          </w:p>
        </w:tc>
        <w:tc>
          <w:tcPr>
            <w:tcW w:w="1171" w:type="dxa"/>
            <w:vMerge/>
            <w:shd w:val="clear" w:color="auto" w:fill="003C71" w:themeFill="accent1"/>
            <w:vAlign w:val="center"/>
          </w:tcPr>
          <w:p w14:paraId="591A9311" w14:textId="77777777" w:rsidR="00CE21CB" w:rsidRPr="00BD7C2F" w:rsidRDefault="00CE21CB" w:rsidP="0013107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6B88E271" w14:textId="22E4AF78" w:rsidR="00CE21CB" w:rsidRPr="00BD7C2F" w:rsidRDefault="00CE21CB" w:rsidP="0013107B">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4B3B1F34" w14:textId="3FB2D112" w:rsidR="00CE21CB" w:rsidRDefault="00CE21CB" w:rsidP="00C55AD7">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03533B21" w14:textId="77777777" w:rsidR="00CE21CB" w:rsidRDefault="00CE21CB" w:rsidP="00C55AD7">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2FF1B05C" w14:textId="2E9F761C" w:rsidR="00CE21CB" w:rsidRDefault="00CE21CB" w:rsidP="00C55AD7">
            <w:pPr>
              <w:spacing w:line="276" w:lineRule="auto"/>
              <w:jc w:val="center"/>
              <w:rPr>
                <w:rFonts w:asciiTheme="minorHAnsi" w:hAnsiTheme="minorHAnsi" w:cstheme="minorHAnsi"/>
                <w:sz w:val="20"/>
                <w:szCs w:val="20"/>
              </w:rPr>
            </w:pPr>
            <w:r>
              <w:rPr>
                <w:rFonts w:asciiTheme="minorHAnsi" w:hAnsiTheme="minorHAnsi" w:cstheme="minorHAnsi"/>
                <w:sz w:val="20"/>
                <w:szCs w:val="20"/>
              </w:rPr>
              <w:t>4.PFA.1</w:t>
            </w:r>
          </w:p>
        </w:tc>
      </w:tr>
      <w:tr w:rsidR="00562B65" w:rsidRPr="00BD7C2F" w14:paraId="0C793130" w14:textId="12BE24BC" w:rsidTr="00562B65">
        <w:trPr>
          <w:trHeight w:val="613"/>
          <w:jc w:val="center"/>
        </w:trPr>
        <w:tc>
          <w:tcPr>
            <w:tcW w:w="1345" w:type="dxa"/>
            <w:vAlign w:val="center"/>
          </w:tcPr>
          <w:p w14:paraId="003FC5C0" w14:textId="77777777" w:rsidR="00562B65" w:rsidRPr="00BD7C2F" w:rsidRDefault="00993261" w:rsidP="0013107B">
            <w:pPr>
              <w:spacing w:line="276" w:lineRule="auto"/>
              <w:jc w:val="center"/>
              <w:rPr>
                <w:rFonts w:asciiTheme="minorHAnsi" w:hAnsiTheme="minorHAnsi" w:cstheme="minorHAnsi"/>
                <w:sz w:val="20"/>
                <w:szCs w:val="20"/>
              </w:rPr>
            </w:pPr>
            <w:hyperlink r:id="rId239" w:history="1">
              <w:r w:rsidR="00562B65" w:rsidRPr="002F05E8">
                <w:rPr>
                  <w:rStyle w:val="Hyperlink"/>
                  <w:rFonts w:asciiTheme="minorHAnsi" w:hAnsiTheme="minorHAnsi" w:cstheme="minorHAnsi"/>
                  <w:sz w:val="20"/>
                  <w:szCs w:val="20"/>
                </w:rPr>
                <w:t>Grade 5</w:t>
              </w:r>
            </w:hyperlink>
          </w:p>
        </w:tc>
        <w:tc>
          <w:tcPr>
            <w:tcW w:w="1170" w:type="dxa"/>
            <w:shd w:val="clear" w:color="auto" w:fill="FFFFFF" w:themeFill="background1"/>
            <w:vAlign w:val="center"/>
          </w:tcPr>
          <w:p w14:paraId="2991F6BF" w14:textId="71086E69" w:rsidR="00562B65" w:rsidRPr="00BD7C2F" w:rsidRDefault="00562B65" w:rsidP="0013107B">
            <w:pPr>
              <w:spacing w:line="276" w:lineRule="auto"/>
              <w:jc w:val="center"/>
              <w:rPr>
                <w:rFonts w:asciiTheme="minorHAnsi" w:hAnsiTheme="minorHAnsi" w:cstheme="minorHAnsi"/>
                <w:sz w:val="20"/>
                <w:szCs w:val="20"/>
              </w:rPr>
            </w:pPr>
            <w:r>
              <w:rPr>
                <w:rFonts w:asciiTheme="minorHAnsi" w:hAnsiTheme="minorHAnsi" w:cstheme="minorHAnsi"/>
                <w:sz w:val="20"/>
                <w:szCs w:val="20"/>
              </w:rPr>
              <w:t>5.PFA.2</w:t>
            </w:r>
          </w:p>
        </w:tc>
        <w:tc>
          <w:tcPr>
            <w:tcW w:w="1171" w:type="dxa"/>
            <w:vMerge/>
            <w:shd w:val="clear" w:color="auto" w:fill="003C71" w:themeFill="accent1"/>
            <w:vAlign w:val="center"/>
          </w:tcPr>
          <w:p w14:paraId="5FB3C65E" w14:textId="3EE50173" w:rsidR="00562B65" w:rsidRPr="00BD7C2F" w:rsidRDefault="00562B65" w:rsidP="0013107B">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0ECDE93B" w14:textId="1FE491D1" w:rsidR="00562B65" w:rsidRPr="00BD7C2F" w:rsidRDefault="00562B65" w:rsidP="0013107B">
            <w:pPr>
              <w:spacing w:line="276" w:lineRule="auto"/>
              <w:jc w:val="center"/>
              <w:rPr>
                <w:rFonts w:asciiTheme="minorHAnsi" w:hAnsiTheme="minorHAnsi" w:cstheme="minorHAnsi"/>
                <w:sz w:val="20"/>
                <w:szCs w:val="20"/>
              </w:rPr>
            </w:pPr>
            <w:r>
              <w:rPr>
                <w:rFonts w:asciiTheme="minorHAnsi" w:hAnsiTheme="minorHAnsi" w:cstheme="minorHAnsi"/>
                <w:sz w:val="20"/>
                <w:szCs w:val="20"/>
              </w:rPr>
              <w:t>5.PFA.2</w:t>
            </w:r>
          </w:p>
        </w:tc>
        <w:tc>
          <w:tcPr>
            <w:tcW w:w="1170" w:type="dxa"/>
            <w:vMerge/>
            <w:shd w:val="clear" w:color="auto" w:fill="003C71" w:themeFill="accent1"/>
            <w:vAlign w:val="center"/>
          </w:tcPr>
          <w:p w14:paraId="43782CDF" w14:textId="4A0B6A18" w:rsidR="00562B65" w:rsidRDefault="00562B65" w:rsidP="00C55AD7">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46CBF370" w14:textId="77777777" w:rsidR="00562B65" w:rsidRDefault="00562B65" w:rsidP="00C55AD7">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2393FB1E" w14:textId="4ED87E9D" w:rsidR="00562B65" w:rsidRDefault="00562B65" w:rsidP="00C55AD7">
            <w:pPr>
              <w:spacing w:line="276" w:lineRule="auto"/>
              <w:jc w:val="center"/>
              <w:rPr>
                <w:rFonts w:asciiTheme="minorHAnsi" w:hAnsiTheme="minorHAnsi" w:cstheme="minorHAnsi"/>
                <w:sz w:val="20"/>
                <w:szCs w:val="20"/>
              </w:rPr>
            </w:pPr>
            <w:r>
              <w:rPr>
                <w:rFonts w:asciiTheme="minorHAnsi" w:hAnsiTheme="minorHAnsi" w:cstheme="minorHAnsi"/>
                <w:sz w:val="20"/>
                <w:szCs w:val="20"/>
              </w:rPr>
              <w:t>5.PFA.1</w:t>
            </w:r>
          </w:p>
        </w:tc>
      </w:tr>
      <w:tr w:rsidR="00562B65" w:rsidRPr="00BD7C2F" w14:paraId="70E4DD1E" w14:textId="15EC626B" w:rsidTr="00325CC1">
        <w:trPr>
          <w:trHeight w:val="613"/>
          <w:jc w:val="center"/>
        </w:trPr>
        <w:tc>
          <w:tcPr>
            <w:tcW w:w="1345" w:type="dxa"/>
            <w:vAlign w:val="center"/>
          </w:tcPr>
          <w:p w14:paraId="2060AD1F" w14:textId="77777777" w:rsidR="00562B65" w:rsidRPr="00BD7C2F" w:rsidRDefault="00993261" w:rsidP="00377289">
            <w:pPr>
              <w:spacing w:line="276" w:lineRule="auto"/>
              <w:jc w:val="center"/>
              <w:rPr>
                <w:rFonts w:asciiTheme="minorHAnsi" w:hAnsiTheme="minorHAnsi" w:cstheme="minorHAnsi"/>
                <w:sz w:val="20"/>
                <w:szCs w:val="20"/>
              </w:rPr>
            </w:pPr>
            <w:hyperlink r:id="rId240" w:history="1">
              <w:r w:rsidR="00562B65" w:rsidRPr="002F05E8">
                <w:rPr>
                  <w:rStyle w:val="Hyperlink"/>
                  <w:rFonts w:asciiTheme="minorHAnsi" w:hAnsiTheme="minorHAnsi" w:cstheme="minorHAnsi"/>
                  <w:sz w:val="20"/>
                  <w:szCs w:val="20"/>
                </w:rPr>
                <w:t>Grade 6</w:t>
              </w:r>
            </w:hyperlink>
          </w:p>
        </w:tc>
        <w:tc>
          <w:tcPr>
            <w:tcW w:w="1170" w:type="dxa"/>
            <w:shd w:val="clear" w:color="auto" w:fill="FFFFFF" w:themeFill="background1"/>
            <w:vAlign w:val="center"/>
          </w:tcPr>
          <w:p w14:paraId="37DE37F5" w14:textId="465B54DA" w:rsidR="00562B65" w:rsidRPr="00BD7C2F" w:rsidRDefault="00325CC1"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6.PFA.3a</w:t>
            </w:r>
          </w:p>
        </w:tc>
        <w:tc>
          <w:tcPr>
            <w:tcW w:w="1171" w:type="dxa"/>
            <w:vMerge/>
            <w:shd w:val="clear" w:color="auto" w:fill="003C71" w:themeFill="accent1"/>
            <w:vAlign w:val="center"/>
          </w:tcPr>
          <w:p w14:paraId="63158699" w14:textId="1E33CF27" w:rsidR="00562B65" w:rsidRPr="00BD7C2F" w:rsidRDefault="00562B65" w:rsidP="00377289">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4BD97831" w14:textId="250020AF"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6.PFA.3</w:t>
            </w:r>
          </w:p>
        </w:tc>
        <w:tc>
          <w:tcPr>
            <w:tcW w:w="1170" w:type="dxa"/>
            <w:shd w:val="clear" w:color="auto" w:fill="FFFFFF" w:themeFill="background1"/>
            <w:vAlign w:val="center"/>
          </w:tcPr>
          <w:p w14:paraId="61434FD2" w14:textId="4CF40595"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6.PFA.4</w:t>
            </w:r>
          </w:p>
        </w:tc>
        <w:tc>
          <w:tcPr>
            <w:tcW w:w="1170" w:type="dxa"/>
            <w:shd w:val="clear" w:color="auto" w:fill="FFFFFF" w:themeFill="background1"/>
            <w:vAlign w:val="center"/>
          </w:tcPr>
          <w:p w14:paraId="2567164A"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6.PFA.1</w:t>
            </w:r>
          </w:p>
          <w:p w14:paraId="3812DDFC" w14:textId="2200244C"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6.PFA.2</w:t>
            </w:r>
          </w:p>
        </w:tc>
        <w:tc>
          <w:tcPr>
            <w:tcW w:w="1170" w:type="dxa"/>
            <w:vMerge w:val="restart"/>
            <w:shd w:val="clear" w:color="auto" w:fill="003C71" w:themeFill="accent1"/>
            <w:vAlign w:val="center"/>
          </w:tcPr>
          <w:p w14:paraId="28884F75" w14:textId="77777777" w:rsidR="00562B65" w:rsidRPr="00BD7C2F" w:rsidRDefault="00562B65" w:rsidP="00377289">
            <w:pPr>
              <w:spacing w:line="276" w:lineRule="auto"/>
              <w:jc w:val="center"/>
              <w:rPr>
                <w:rFonts w:asciiTheme="minorHAnsi" w:hAnsiTheme="minorHAnsi" w:cstheme="minorHAnsi"/>
                <w:sz w:val="20"/>
                <w:szCs w:val="20"/>
              </w:rPr>
            </w:pPr>
          </w:p>
        </w:tc>
      </w:tr>
      <w:tr w:rsidR="00562B65" w:rsidRPr="00BD7C2F" w14:paraId="252BA5EA" w14:textId="4C3AA0AF" w:rsidTr="00562B65">
        <w:trPr>
          <w:trHeight w:val="613"/>
          <w:jc w:val="center"/>
        </w:trPr>
        <w:tc>
          <w:tcPr>
            <w:tcW w:w="1345" w:type="dxa"/>
            <w:vAlign w:val="center"/>
          </w:tcPr>
          <w:p w14:paraId="1703C8A1" w14:textId="77777777" w:rsidR="00562B65" w:rsidRPr="00BD7C2F" w:rsidRDefault="00993261" w:rsidP="00377289">
            <w:pPr>
              <w:spacing w:line="276" w:lineRule="auto"/>
              <w:jc w:val="center"/>
              <w:rPr>
                <w:rFonts w:asciiTheme="minorHAnsi" w:hAnsiTheme="minorHAnsi" w:cstheme="minorHAnsi"/>
                <w:sz w:val="20"/>
                <w:szCs w:val="20"/>
              </w:rPr>
            </w:pPr>
            <w:hyperlink r:id="rId241" w:history="1">
              <w:r w:rsidR="00562B65" w:rsidRPr="002F05E8">
                <w:rPr>
                  <w:rStyle w:val="Hyperlink"/>
                  <w:rFonts w:asciiTheme="minorHAnsi" w:hAnsiTheme="minorHAnsi" w:cstheme="minorHAnsi"/>
                  <w:sz w:val="20"/>
                  <w:szCs w:val="20"/>
                </w:rPr>
                <w:t>Grade 7</w:t>
              </w:r>
            </w:hyperlink>
          </w:p>
        </w:tc>
        <w:tc>
          <w:tcPr>
            <w:tcW w:w="1170" w:type="dxa"/>
            <w:shd w:val="clear" w:color="auto" w:fill="FFFFFF" w:themeFill="background1"/>
            <w:vAlign w:val="center"/>
          </w:tcPr>
          <w:p w14:paraId="07347E5E" w14:textId="31A739A8"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7.PFA.2</w:t>
            </w:r>
          </w:p>
        </w:tc>
        <w:tc>
          <w:tcPr>
            <w:tcW w:w="1171" w:type="dxa"/>
            <w:vMerge/>
            <w:shd w:val="clear" w:color="auto" w:fill="003C71" w:themeFill="accent1"/>
            <w:vAlign w:val="center"/>
          </w:tcPr>
          <w:p w14:paraId="03E08045" w14:textId="77777777" w:rsidR="00562B65" w:rsidRPr="00BD7C2F" w:rsidRDefault="00562B65" w:rsidP="00377289">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56A5794F" w14:textId="1E9E860F"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7.PFA.3</w:t>
            </w:r>
          </w:p>
        </w:tc>
        <w:tc>
          <w:tcPr>
            <w:tcW w:w="1170" w:type="dxa"/>
            <w:shd w:val="clear" w:color="auto" w:fill="FFFFFF" w:themeFill="background1"/>
            <w:vAlign w:val="center"/>
          </w:tcPr>
          <w:p w14:paraId="7F020B6F" w14:textId="4886FE12"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7.PFA.4</w:t>
            </w:r>
          </w:p>
        </w:tc>
        <w:tc>
          <w:tcPr>
            <w:tcW w:w="1170" w:type="dxa"/>
            <w:shd w:val="clear" w:color="auto" w:fill="FFFFFF" w:themeFill="background1"/>
            <w:vAlign w:val="center"/>
          </w:tcPr>
          <w:p w14:paraId="3B90CB68" w14:textId="3150DA48"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7.PFA.1</w:t>
            </w:r>
          </w:p>
        </w:tc>
        <w:tc>
          <w:tcPr>
            <w:tcW w:w="1170" w:type="dxa"/>
            <w:vMerge/>
            <w:shd w:val="clear" w:color="auto" w:fill="003C71" w:themeFill="accent1"/>
            <w:vAlign w:val="center"/>
          </w:tcPr>
          <w:p w14:paraId="0033366A" w14:textId="77777777" w:rsidR="00562B65" w:rsidRDefault="00562B65" w:rsidP="00377289">
            <w:pPr>
              <w:spacing w:line="276" w:lineRule="auto"/>
              <w:jc w:val="center"/>
              <w:rPr>
                <w:rFonts w:asciiTheme="minorHAnsi" w:hAnsiTheme="minorHAnsi" w:cstheme="minorHAnsi"/>
                <w:sz w:val="20"/>
                <w:szCs w:val="20"/>
              </w:rPr>
            </w:pPr>
          </w:p>
        </w:tc>
      </w:tr>
      <w:tr w:rsidR="00562B65" w:rsidRPr="00BD7C2F" w14:paraId="23B0137F" w14:textId="33A2A32B" w:rsidTr="00562B65">
        <w:trPr>
          <w:trHeight w:val="613"/>
          <w:jc w:val="center"/>
        </w:trPr>
        <w:tc>
          <w:tcPr>
            <w:tcW w:w="1345" w:type="dxa"/>
            <w:vAlign w:val="center"/>
          </w:tcPr>
          <w:p w14:paraId="1688D029" w14:textId="77777777" w:rsidR="00562B65" w:rsidRPr="00BD7C2F" w:rsidRDefault="00993261" w:rsidP="00377289">
            <w:pPr>
              <w:spacing w:line="276" w:lineRule="auto"/>
              <w:jc w:val="center"/>
              <w:rPr>
                <w:rFonts w:asciiTheme="minorHAnsi" w:hAnsiTheme="minorHAnsi" w:cstheme="minorHAnsi"/>
                <w:sz w:val="20"/>
                <w:szCs w:val="20"/>
              </w:rPr>
            </w:pPr>
            <w:hyperlink r:id="rId242" w:history="1">
              <w:r w:rsidR="00562B65" w:rsidRPr="003E3046">
                <w:rPr>
                  <w:rStyle w:val="Hyperlink"/>
                  <w:rFonts w:asciiTheme="minorHAnsi" w:hAnsiTheme="minorHAnsi" w:cstheme="minorHAnsi"/>
                  <w:sz w:val="20"/>
                  <w:szCs w:val="20"/>
                </w:rPr>
                <w:t>Grade 8</w:t>
              </w:r>
            </w:hyperlink>
          </w:p>
        </w:tc>
        <w:tc>
          <w:tcPr>
            <w:tcW w:w="1170" w:type="dxa"/>
            <w:shd w:val="clear" w:color="auto" w:fill="FFFFFF" w:themeFill="background1"/>
            <w:vAlign w:val="center"/>
          </w:tcPr>
          <w:p w14:paraId="2296D850" w14:textId="6A0D6157"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8.PFA.1</w:t>
            </w:r>
          </w:p>
        </w:tc>
        <w:tc>
          <w:tcPr>
            <w:tcW w:w="1171" w:type="dxa"/>
            <w:shd w:val="clear" w:color="auto" w:fill="FFFFFF" w:themeFill="background1"/>
            <w:vAlign w:val="center"/>
          </w:tcPr>
          <w:p w14:paraId="0FF52F36" w14:textId="52CCDBDB"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8.PFA.2</w:t>
            </w:r>
          </w:p>
        </w:tc>
        <w:tc>
          <w:tcPr>
            <w:tcW w:w="1170" w:type="dxa"/>
            <w:shd w:val="clear" w:color="auto" w:fill="FFFFFF" w:themeFill="background1"/>
            <w:vAlign w:val="center"/>
          </w:tcPr>
          <w:p w14:paraId="4C20DC4B" w14:textId="67242BF6"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8.PFA.4</w:t>
            </w:r>
          </w:p>
        </w:tc>
        <w:tc>
          <w:tcPr>
            <w:tcW w:w="1170" w:type="dxa"/>
            <w:shd w:val="clear" w:color="auto" w:fill="FFFFFF" w:themeFill="background1"/>
            <w:vAlign w:val="center"/>
          </w:tcPr>
          <w:p w14:paraId="7CF77A9E" w14:textId="7DCDC350"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8.PFA.5</w:t>
            </w:r>
          </w:p>
        </w:tc>
        <w:tc>
          <w:tcPr>
            <w:tcW w:w="1170" w:type="dxa"/>
            <w:shd w:val="clear" w:color="auto" w:fill="FFFFFF" w:themeFill="background1"/>
            <w:vAlign w:val="center"/>
          </w:tcPr>
          <w:p w14:paraId="5F343EAD" w14:textId="7FB8F1D2"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8.PFA.3</w:t>
            </w:r>
          </w:p>
        </w:tc>
        <w:tc>
          <w:tcPr>
            <w:tcW w:w="1170" w:type="dxa"/>
            <w:vMerge/>
            <w:shd w:val="clear" w:color="auto" w:fill="003C71" w:themeFill="accent1"/>
            <w:vAlign w:val="center"/>
          </w:tcPr>
          <w:p w14:paraId="015A7C2C" w14:textId="77777777" w:rsidR="00562B65" w:rsidRDefault="00562B65" w:rsidP="00377289">
            <w:pPr>
              <w:spacing w:line="276" w:lineRule="auto"/>
              <w:jc w:val="center"/>
              <w:rPr>
                <w:rFonts w:asciiTheme="minorHAnsi" w:hAnsiTheme="minorHAnsi" w:cstheme="minorHAnsi"/>
                <w:sz w:val="20"/>
                <w:szCs w:val="20"/>
              </w:rPr>
            </w:pPr>
          </w:p>
        </w:tc>
      </w:tr>
      <w:tr w:rsidR="00562B65" w:rsidRPr="00BD7C2F" w14:paraId="48023508" w14:textId="0D15B261" w:rsidTr="00562B65">
        <w:trPr>
          <w:trHeight w:val="613"/>
          <w:jc w:val="center"/>
        </w:trPr>
        <w:tc>
          <w:tcPr>
            <w:tcW w:w="1345" w:type="dxa"/>
            <w:vAlign w:val="center"/>
          </w:tcPr>
          <w:p w14:paraId="34E8B858" w14:textId="72D77B98" w:rsidR="00562B65" w:rsidRPr="00BD7C2F" w:rsidRDefault="00993261" w:rsidP="00377289">
            <w:pPr>
              <w:spacing w:line="276" w:lineRule="auto"/>
              <w:jc w:val="center"/>
              <w:rPr>
                <w:rFonts w:asciiTheme="minorHAnsi" w:hAnsiTheme="minorHAnsi" w:cstheme="minorHAnsi"/>
                <w:sz w:val="20"/>
                <w:szCs w:val="20"/>
              </w:rPr>
            </w:pPr>
            <w:hyperlink r:id="rId243" w:history="1">
              <w:r w:rsidR="004F02F8">
                <w:rPr>
                  <w:rStyle w:val="Hyperlink"/>
                  <w:rFonts w:asciiTheme="minorHAnsi" w:hAnsiTheme="minorHAnsi" w:cstheme="minorHAnsi"/>
                  <w:sz w:val="20"/>
                  <w:szCs w:val="20"/>
                </w:rPr>
                <w:t>Algebra 1</w:t>
              </w:r>
            </w:hyperlink>
          </w:p>
        </w:tc>
        <w:tc>
          <w:tcPr>
            <w:tcW w:w="1170" w:type="dxa"/>
            <w:shd w:val="clear" w:color="auto" w:fill="FFFFFF" w:themeFill="background1"/>
            <w:vAlign w:val="center"/>
          </w:tcPr>
          <w:p w14:paraId="2A121061"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A.EO.1</w:t>
            </w:r>
          </w:p>
          <w:p w14:paraId="5873F5D2"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A.EO.2</w:t>
            </w:r>
          </w:p>
          <w:p w14:paraId="5EF4CD33" w14:textId="410016AC"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A.EO.4</w:t>
            </w:r>
          </w:p>
        </w:tc>
        <w:tc>
          <w:tcPr>
            <w:tcW w:w="1171" w:type="dxa"/>
            <w:shd w:val="clear" w:color="auto" w:fill="FFFFFF" w:themeFill="background1"/>
            <w:vAlign w:val="center"/>
          </w:tcPr>
          <w:p w14:paraId="7C722FB3"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A.F.1</w:t>
            </w:r>
          </w:p>
          <w:p w14:paraId="7071176F" w14:textId="3D9B93C1"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A.F.2</w:t>
            </w:r>
          </w:p>
        </w:tc>
        <w:tc>
          <w:tcPr>
            <w:tcW w:w="1170" w:type="dxa"/>
            <w:shd w:val="clear" w:color="auto" w:fill="FFFFFF" w:themeFill="background1"/>
            <w:vAlign w:val="center"/>
          </w:tcPr>
          <w:p w14:paraId="58D6E361"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A.EI.1</w:t>
            </w:r>
          </w:p>
          <w:p w14:paraId="33411A83"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A.EI.2</w:t>
            </w:r>
          </w:p>
          <w:p w14:paraId="3D9CEB78" w14:textId="2BE72F3E"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A.EI.3</w:t>
            </w:r>
          </w:p>
        </w:tc>
        <w:tc>
          <w:tcPr>
            <w:tcW w:w="1170" w:type="dxa"/>
            <w:shd w:val="clear" w:color="auto" w:fill="FFFFFF" w:themeFill="background1"/>
            <w:vAlign w:val="center"/>
          </w:tcPr>
          <w:p w14:paraId="59CADEE7"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A.EI.1</w:t>
            </w:r>
          </w:p>
          <w:p w14:paraId="73B64443" w14:textId="56D63416"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A.EI.2</w:t>
            </w:r>
          </w:p>
        </w:tc>
        <w:tc>
          <w:tcPr>
            <w:tcW w:w="1170" w:type="dxa"/>
            <w:shd w:val="clear" w:color="auto" w:fill="FFFFFF" w:themeFill="background1"/>
            <w:vAlign w:val="center"/>
          </w:tcPr>
          <w:p w14:paraId="4FDA87ED"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A.F.1</w:t>
            </w:r>
          </w:p>
          <w:p w14:paraId="45AB9BC6" w14:textId="64BE35C4"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A.ST.1g</w:t>
            </w:r>
          </w:p>
        </w:tc>
        <w:tc>
          <w:tcPr>
            <w:tcW w:w="1170" w:type="dxa"/>
            <w:vMerge/>
            <w:shd w:val="clear" w:color="auto" w:fill="003C71" w:themeFill="accent1"/>
            <w:vAlign w:val="center"/>
          </w:tcPr>
          <w:p w14:paraId="1468DC31" w14:textId="77777777" w:rsidR="00562B65" w:rsidRPr="00BD7C2F" w:rsidRDefault="00562B65" w:rsidP="00377289">
            <w:pPr>
              <w:spacing w:line="276" w:lineRule="auto"/>
              <w:jc w:val="center"/>
              <w:rPr>
                <w:rFonts w:asciiTheme="minorHAnsi" w:hAnsiTheme="minorHAnsi" w:cstheme="minorHAnsi"/>
                <w:sz w:val="20"/>
                <w:szCs w:val="20"/>
              </w:rPr>
            </w:pPr>
          </w:p>
        </w:tc>
      </w:tr>
      <w:tr w:rsidR="00562B65" w:rsidRPr="00BD7C2F" w14:paraId="3B8C1B18" w14:textId="5DEBB0AF" w:rsidTr="00562B65">
        <w:trPr>
          <w:trHeight w:val="613"/>
          <w:jc w:val="center"/>
        </w:trPr>
        <w:tc>
          <w:tcPr>
            <w:tcW w:w="1345" w:type="dxa"/>
            <w:vAlign w:val="center"/>
          </w:tcPr>
          <w:p w14:paraId="17B956F7" w14:textId="77777777" w:rsidR="00562B65" w:rsidRPr="00BD7C2F" w:rsidRDefault="00993261" w:rsidP="00377289">
            <w:pPr>
              <w:spacing w:line="276" w:lineRule="auto"/>
              <w:jc w:val="center"/>
              <w:rPr>
                <w:rFonts w:asciiTheme="minorHAnsi" w:hAnsiTheme="minorHAnsi" w:cstheme="minorHAnsi"/>
                <w:sz w:val="20"/>
                <w:szCs w:val="20"/>
              </w:rPr>
            </w:pPr>
            <w:hyperlink r:id="rId244" w:history="1">
              <w:r w:rsidR="00562B65" w:rsidRPr="003E3046">
                <w:rPr>
                  <w:rStyle w:val="Hyperlink"/>
                  <w:rFonts w:asciiTheme="minorHAnsi" w:hAnsiTheme="minorHAnsi" w:cstheme="minorHAnsi"/>
                  <w:sz w:val="20"/>
                  <w:szCs w:val="20"/>
                </w:rPr>
                <w:t>Geometry</w:t>
              </w:r>
            </w:hyperlink>
          </w:p>
        </w:tc>
        <w:tc>
          <w:tcPr>
            <w:tcW w:w="1170" w:type="dxa"/>
            <w:shd w:val="clear" w:color="auto" w:fill="003C71" w:themeFill="accent1"/>
            <w:vAlign w:val="center"/>
          </w:tcPr>
          <w:p w14:paraId="3C49FA27" w14:textId="54B1AA8B" w:rsidR="00562B65" w:rsidRPr="00BD7C2F" w:rsidRDefault="00562B65" w:rsidP="00377289">
            <w:pPr>
              <w:spacing w:line="276" w:lineRule="auto"/>
              <w:jc w:val="center"/>
              <w:rPr>
                <w:rFonts w:asciiTheme="minorHAnsi" w:hAnsiTheme="minorHAnsi" w:cstheme="minorHAnsi"/>
                <w:sz w:val="20"/>
                <w:szCs w:val="20"/>
              </w:rPr>
            </w:pPr>
          </w:p>
        </w:tc>
        <w:tc>
          <w:tcPr>
            <w:tcW w:w="1171" w:type="dxa"/>
            <w:shd w:val="clear" w:color="auto" w:fill="003C71" w:themeFill="accent1"/>
            <w:vAlign w:val="center"/>
          </w:tcPr>
          <w:p w14:paraId="7D0E7B63" w14:textId="77777777" w:rsidR="00562B65" w:rsidRPr="00BD7C2F" w:rsidRDefault="00562B65" w:rsidP="00377289">
            <w:pPr>
              <w:spacing w:line="276" w:lineRule="auto"/>
              <w:jc w:val="center"/>
              <w:rPr>
                <w:rFonts w:asciiTheme="minorHAnsi" w:hAnsiTheme="minorHAnsi" w:cstheme="minorHAnsi"/>
                <w:sz w:val="20"/>
                <w:szCs w:val="20"/>
              </w:rPr>
            </w:pPr>
          </w:p>
        </w:tc>
        <w:tc>
          <w:tcPr>
            <w:tcW w:w="1170" w:type="dxa"/>
            <w:shd w:val="clear" w:color="auto" w:fill="FFFFFF" w:themeFill="background1"/>
            <w:vAlign w:val="center"/>
          </w:tcPr>
          <w:p w14:paraId="2FA08146" w14:textId="609A51EF" w:rsidR="00562B65" w:rsidRPr="00E35FF1" w:rsidRDefault="00562B65" w:rsidP="00377289">
            <w:pPr>
              <w:spacing w:line="276" w:lineRule="auto"/>
              <w:jc w:val="center"/>
              <w:rPr>
                <w:rFonts w:asciiTheme="minorHAnsi" w:hAnsiTheme="minorHAnsi" w:cstheme="minorHAnsi"/>
              </w:rPr>
            </w:pPr>
            <w:r>
              <w:rPr>
                <w:rFonts w:asciiTheme="minorHAnsi" w:hAnsiTheme="minorHAnsi" w:cstheme="minorHAnsi"/>
                <w:color w:val="000000"/>
                <w:shd w:val="clear" w:color="auto" w:fill="FFFFFF"/>
              </w:rPr>
              <w:t>All</w:t>
            </w:r>
          </w:p>
        </w:tc>
        <w:tc>
          <w:tcPr>
            <w:tcW w:w="1170" w:type="dxa"/>
            <w:shd w:val="clear" w:color="auto" w:fill="FFFFFF" w:themeFill="background1"/>
            <w:vAlign w:val="center"/>
          </w:tcPr>
          <w:p w14:paraId="7180C5CF" w14:textId="645C0724"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G.TR.4</w:t>
            </w:r>
          </w:p>
        </w:tc>
        <w:tc>
          <w:tcPr>
            <w:tcW w:w="1170" w:type="dxa"/>
            <w:shd w:val="clear" w:color="auto" w:fill="FFFFFF" w:themeFill="background1"/>
            <w:vAlign w:val="center"/>
          </w:tcPr>
          <w:p w14:paraId="07C1D539" w14:textId="00EC2F83"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G.TR.3</w:t>
            </w:r>
          </w:p>
        </w:tc>
        <w:tc>
          <w:tcPr>
            <w:tcW w:w="1170" w:type="dxa"/>
            <w:vMerge/>
            <w:shd w:val="clear" w:color="auto" w:fill="003C71" w:themeFill="accent1"/>
            <w:vAlign w:val="center"/>
          </w:tcPr>
          <w:p w14:paraId="35E617CB" w14:textId="77777777" w:rsidR="00562B65" w:rsidRPr="00BD7C2F" w:rsidRDefault="00562B65" w:rsidP="00377289">
            <w:pPr>
              <w:spacing w:line="276" w:lineRule="auto"/>
              <w:jc w:val="center"/>
              <w:rPr>
                <w:rFonts w:asciiTheme="minorHAnsi" w:hAnsiTheme="minorHAnsi" w:cstheme="minorHAnsi"/>
                <w:sz w:val="20"/>
                <w:szCs w:val="20"/>
              </w:rPr>
            </w:pPr>
          </w:p>
        </w:tc>
      </w:tr>
      <w:tr w:rsidR="00562B65" w:rsidRPr="00BD7C2F" w14:paraId="7F98FF15" w14:textId="5FC953D2" w:rsidTr="00562B65">
        <w:trPr>
          <w:trHeight w:val="613"/>
          <w:jc w:val="center"/>
        </w:trPr>
        <w:tc>
          <w:tcPr>
            <w:tcW w:w="1345" w:type="dxa"/>
            <w:vAlign w:val="center"/>
          </w:tcPr>
          <w:p w14:paraId="08F83832" w14:textId="4C43CD0C" w:rsidR="00562B65" w:rsidRPr="00BD7C2F" w:rsidRDefault="00993261" w:rsidP="00377289">
            <w:pPr>
              <w:spacing w:line="276" w:lineRule="auto"/>
              <w:jc w:val="center"/>
              <w:rPr>
                <w:rFonts w:asciiTheme="minorHAnsi" w:hAnsiTheme="minorHAnsi" w:cstheme="minorHAnsi"/>
                <w:sz w:val="20"/>
                <w:szCs w:val="20"/>
              </w:rPr>
            </w:pPr>
            <w:hyperlink r:id="rId245" w:history="1">
              <w:r w:rsidR="004F02F8">
                <w:rPr>
                  <w:rStyle w:val="Hyperlink"/>
                  <w:rFonts w:asciiTheme="minorHAnsi" w:hAnsiTheme="minorHAnsi" w:cstheme="minorHAnsi"/>
                  <w:sz w:val="20"/>
                  <w:szCs w:val="20"/>
                </w:rPr>
                <w:t>Algebra 2</w:t>
              </w:r>
            </w:hyperlink>
          </w:p>
        </w:tc>
        <w:tc>
          <w:tcPr>
            <w:tcW w:w="1170" w:type="dxa"/>
            <w:shd w:val="clear" w:color="auto" w:fill="FFFFFF" w:themeFill="background1"/>
            <w:vAlign w:val="center"/>
          </w:tcPr>
          <w:p w14:paraId="2AB53DA2"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A2.EO.1</w:t>
            </w:r>
          </w:p>
          <w:p w14:paraId="5BAC45E4"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A2.EO.2</w:t>
            </w:r>
          </w:p>
          <w:p w14:paraId="171A395E"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A2.EO.3</w:t>
            </w:r>
          </w:p>
          <w:p w14:paraId="0575E4D2" w14:textId="1C04A792"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A2.EO.4</w:t>
            </w:r>
          </w:p>
        </w:tc>
        <w:tc>
          <w:tcPr>
            <w:tcW w:w="1171" w:type="dxa"/>
            <w:shd w:val="clear" w:color="auto" w:fill="FFFFFF" w:themeFill="background1"/>
            <w:vAlign w:val="center"/>
          </w:tcPr>
          <w:p w14:paraId="4DEE0964"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A2.F.1</w:t>
            </w:r>
          </w:p>
          <w:p w14:paraId="16D8120D" w14:textId="0B733B5C"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A2.F.2</w:t>
            </w:r>
          </w:p>
        </w:tc>
        <w:tc>
          <w:tcPr>
            <w:tcW w:w="1170" w:type="dxa"/>
            <w:shd w:val="clear" w:color="auto" w:fill="FFFFFF" w:themeFill="background1"/>
            <w:vAlign w:val="center"/>
          </w:tcPr>
          <w:p w14:paraId="0F545414"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A2.EI.1</w:t>
            </w:r>
          </w:p>
          <w:p w14:paraId="18F9E9EF"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A2.EI.2</w:t>
            </w:r>
          </w:p>
          <w:p w14:paraId="22820386"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A2.EI.3</w:t>
            </w:r>
          </w:p>
          <w:p w14:paraId="59118F39"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A2.EI.4</w:t>
            </w:r>
          </w:p>
          <w:p w14:paraId="05D336B0"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A2.EI.5</w:t>
            </w:r>
          </w:p>
          <w:p w14:paraId="7A393451" w14:textId="793BE9FC" w:rsidR="00562B65" w:rsidRPr="00BD7C2F"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A2.EI.6</w:t>
            </w:r>
          </w:p>
        </w:tc>
        <w:tc>
          <w:tcPr>
            <w:tcW w:w="1170" w:type="dxa"/>
            <w:shd w:val="clear" w:color="auto" w:fill="FFFFFF" w:themeFill="background1"/>
            <w:vAlign w:val="center"/>
          </w:tcPr>
          <w:p w14:paraId="0B6D9722" w14:textId="7777777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A2.EI.1</w:t>
            </w:r>
          </w:p>
          <w:p w14:paraId="4197315B" w14:textId="493993B7" w:rsidR="00562B65" w:rsidRDefault="00562B65" w:rsidP="00377289">
            <w:pPr>
              <w:spacing w:line="276" w:lineRule="auto"/>
              <w:jc w:val="center"/>
              <w:rPr>
                <w:rFonts w:asciiTheme="minorHAnsi" w:hAnsiTheme="minorHAnsi" w:cstheme="minorHAnsi"/>
                <w:sz w:val="20"/>
                <w:szCs w:val="20"/>
              </w:rPr>
            </w:pPr>
            <w:r>
              <w:rPr>
                <w:rFonts w:asciiTheme="minorHAnsi" w:hAnsiTheme="minorHAnsi" w:cstheme="minorHAnsi"/>
                <w:sz w:val="20"/>
                <w:szCs w:val="20"/>
              </w:rPr>
              <w:t>A2.EI.2</w:t>
            </w:r>
          </w:p>
        </w:tc>
        <w:tc>
          <w:tcPr>
            <w:tcW w:w="1170" w:type="dxa"/>
            <w:shd w:val="clear" w:color="auto" w:fill="003C71" w:themeFill="accent1"/>
            <w:vAlign w:val="center"/>
          </w:tcPr>
          <w:p w14:paraId="088692BB" w14:textId="77777777" w:rsidR="00562B65" w:rsidRDefault="00562B65" w:rsidP="00377289">
            <w:pPr>
              <w:spacing w:line="276" w:lineRule="auto"/>
              <w:jc w:val="center"/>
              <w:rPr>
                <w:rFonts w:asciiTheme="minorHAnsi" w:hAnsiTheme="minorHAnsi" w:cstheme="minorHAnsi"/>
                <w:sz w:val="20"/>
                <w:szCs w:val="20"/>
              </w:rPr>
            </w:pPr>
          </w:p>
        </w:tc>
        <w:tc>
          <w:tcPr>
            <w:tcW w:w="1170" w:type="dxa"/>
            <w:vMerge/>
            <w:shd w:val="clear" w:color="auto" w:fill="003C71" w:themeFill="accent1"/>
            <w:vAlign w:val="center"/>
          </w:tcPr>
          <w:p w14:paraId="49A1929A" w14:textId="77777777" w:rsidR="00562B65" w:rsidRDefault="00562B65" w:rsidP="00377289">
            <w:pPr>
              <w:spacing w:line="276" w:lineRule="auto"/>
              <w:jc w:val="center"/>
              <w:rPr>
                <w:rFonts w:asciiTheme="minorHAnsi" w:hAnsiTheme="minorHAnsi" w:cstheme="minorHAnsi"/>
                <w:sz w:val="20"/>
                <w:szCs w:val="20"/>
              </w:rPr>
            </w:pPr>
          </w:p>
        </w:tc>
      </w:tr>
    </w:tbl>
    <w:p w14:paraId="4001FED6" w14:textId="77777777" w:rsidR="00F70B6F" w:rsidRPr="0020703F" w:rsidRDefault="00F70B6F" w:rsidP="0020703F"/>
    <w:sectPr w:rsidR="00F70B6F" w:rsidRPr="0020703F" w:rsidSect="00256DA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6D05E" w14:textId="77777777" w:rsidR="00256DA3" w:rsidRDefault="00256DA3" w:rsidP="0020703F">
      <w:r>
        <w:separator/>
      </w:r>
    </w:p>
  </w:endnote>
  <w:endnote w:type="continuationSeparator" w:id="0">
    <w:p w14:paraId="4E8CAADA" w14:textId="77777777" w:rsidR="00256DA3" w:rsidRDefault="00256DA3" w:rsidP="00207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922187"/>
      <w:docPartObj>
        <w:docPartGallery w:val="Page Numbers (Bottom of Page)"/>
        <w:docPartUnique/>
      </w:docPartObj>
    </w:sdtPr>
    <w:sdtEndPr>
      <w:rPr>
        <w:rStyle w:val="PageNumber"/>
      </w:rPr>
    </w:sdtEndPr>
    <w:sdtContent>
      <w:p w14:paraId="198FAF3C" w14:textId="398E4C7C"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E2DAE">
          <w:rPr>
            <w:rStyle w:val="PageNumber"/>
            <w:noProof/>
          </w:rPr>
          <w:t>0</w:t>
        </w:r>
        <w:r>
          <w:rPr>
            <w:rStyle w:val="PageNumber"/>
          </w:rPr>
          <w:fldChar w:fldCharType="end"/>
        </w:r>
      </w:p>
    </w:sdtContent>
  </w:sdt>
  <w:p w14:paraId="51084EE8" w14:textId="77777777" w:rsidR="009D2461" w:rsidRDefault="009D2461"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86316080"/>
      <w:docPartObj>
        <w:docPartGallery w:val="Page Numbers (Bottom of Page)"/>
        <w:docPartUnique/>
      </w:docPartObj>
    </w:sdtPr>
    <w:sdtEndPr>
      <w:rPr>
        <w:rStyle w:val="PageNumber"/>
      </w:rPr>
    </w:sdtEndPr>
    <w:sdtContent>
      <w:p w14:paraId="0507EC91" w14:textId="7EBF5DEA" w:rsidR="008473CA" w:rsidRDefault="008473CA" w:rsidP="00B95E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C33A9">
          <w:rPr>
            <w:rStyle w:val="PageNumber"/>
            <w:noProof/>
          </w:rPr>
          <w:t>1</w:t>
        </w:r>
        <w:r>
          <w:rPr>
            <w:rStyle w:val="PageNumber"/>
          </w:rPr>
          <w:fldChar w:fldCharType="end"/>
        </w:r>
      </w:p>
    </w:sdtContent>
  </w:sdt>
  <w:p w14:paraId="03C42EB5" w14:textId="287F97EC" w:rsidR="009D2461" w:rsidRPr="008473CA" w:rsidRDefault="008473CA" w:rsidP="008473CA">
    <w:pPr>
      <w:pStyle w:val="Footer"/>
      <w:jc w:val="right"/>
      <w:rPr>
        <w:sz w:val="16"/>
        <w:szCs w:val="16"/>
      </w:rPr>
    </w:pPr>
    <w:r w:rsidRPr="00F41A1C">
      <w:rPr>
        <w:smallCaps/>
        <w:sz w:val="16"/>
        <w:szCs w:val="16"/>
      </w:rPr>
      <w:t>V</w:t>
    </w:r>
    <w:r w:rsidR="00F41A1C" w:rsidRPr="00F41A1C">
      <w:rPr>
        <w:smallCaps/>
        <w:sz w:val="16"/>
        <w:szCs w:val="16"/>
      </w:rPr>
      <w:t>irginia</w:t>
    </w:r>
    <w:r w:rsidRPr="00F41A1C">
      <w:rPr>
        <w:smallCaps/>
        <w:sz w:val="16"/>
        <w:szCs w:val="16"/>
      </w:rPr>
      <w:t xml:space="preserve"> </w:t>
    </w:r>
    <w:r w:rsidR="00F41A1C" w:rsidRPr="00F41A1C">
      <w:rPr>
        <w:smallCaps/>
        <w:sz w:val="16"/>
        <w:szCs w:val="16"/>
      </w:rPr>
      <w:t>Department</w:t>
    </w:r>
    <w:r w:rsidRPr="00F41A1C">
      <w:rPr>
        <w:smallCaps/>
        <w:sz w:val="16"/>
        <w:szCs w:val="16"/>
      </w:rPr>
      <w:t xml:space="preserve"> </w:t>
    </w:r>
    <w:r w:rsidR="00F41A1C" w:rsidRPr="00F41A1C">
      <w:rPr>
        <w:smallCaps/>
        <w:sz w:val="16"/>
        <w:szCs w:val="16"/>
      </w:rPr>
      <w:t>of</w:t>
    </w:r>
    <w:r w:rsidRPr="00F41A1C">
      <w:rPr>
        <w:smallCaps/>
        <w:sz w:val="16"/>
        <w:szCs w:val="16"/>
      </w:rPr>
      <w:t xml:space="preserve"> E</w:t>
    </w:r>
    <w:r w:rsidR="00F41A1C" w:rsidRPr="00F41A1C">
      <w:rPr>
        <w:smallCaps/>
        <w:sz w:val="16"/>
        <w:szCs w:val="16"/>
      </w:rPr>
      <w:t>ducation</w:t>
    </w:r>
    <w:r>
      <w:rPr>
        <w:sz w:val="16"/>
        <w:szCs w:val="16"/>
      </w:rPr>
      <w:t xml:space="preserve">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1AC0" w14:textId="77777777" w:rsidR="001A31F2" w:rsidRDefault="001A3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36FF" w14:textId="77777777" w:rsidR="00256DA3" w:rsidRDefault="00256DA3" w:rsidP="0020703F">
      <w:r>
        <w:separator/>
      </w:r>
    </w:p>
  </w:footnote>
  <w:footnote w:type="continuationSeparator" w:id="0">
    <w:p w14:paraId="0F49BDE4" w14:textId="77777777" w:rsidR="00256DA3" w:rsidRDefault="00256DA3" w:rsidP="00207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7C58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6288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A634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0A1A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BAFC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96C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2E56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CEDEDC"/>
    <w:lvl w:ilvl="0">
      <w:start w:val="1"/>
      <w:numFmt w:val="bullet"/>
      <w:lvlText w:val=""/>
      <w:lvlJc w:val="left"/>
      <w:pPr>
        <w:ind w:left="720" w:hanging="360"/>
      </w:pPr>
      <w:rPr>
        <w:rFonts w:ascii="Symbol" w:hAnsi="Symbol" w:hint="default"/>
      </w:rPr>
    </w:lvl>
  </w:abstractNum>
  <w:abstractNum w:abstractNumId="8" w15:restartNumberingAfterBreak="0">
    <w:nsid w:val="FFFFFF88"/>
    <w:multiLevelType w:val="singleLevel"/>
    <w:tmpl w:val="0C3CA5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0" w15:restartNumberingAfterBreak="0">
    <w:nsid w:val="179434E8"/>
    <w:multiLevelType w:val="multilevel"/>
    <w:tmpl w:val="BFD0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526F4"/>
    <w:multiLevelType w:val="multilevel"/>
    <w:tmpl w:val="4E6E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6827F2"/>
    <w:multiLevelType w:val="hybridMultilevel"/>
    <w:tmpl w:val="9802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4F649E"/>
    <w:multiLevelType w:val="hybridMultilevel"/>
    <w:tmpl w:val="89368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1927465">
    <w:abstractNumId w:val="0"/>
  </w:num>
  <w:num w:numId="2" w16cid:durableId="365758041">
    <w:abstractNumId w:val="1"/>
  </w:num>
  <w:num w:numId="3" w16cid:durableId="1501196055">
    <w:abstractNumId w:val="2"/>
  </w:num>
  <w:num w:numId="4" w16cid:durableId="839806767">
    <w:abstractNumId w:val="3"/>
  </w:num>
  <w:num w:numId="5" w16cid:durableId="1515722829">
    <w:abstractNumId w:val="8"/>
  </w:num>
  <w:num w:numId="6" w16cid:durableId="1545629324">
    <w:abstractNumId w:val="4"/>
  </w:num>
  <w:num w:numId="7" w16cid:durableId="114836419">
    <w:abstractNumId w:val="5"/>
  </w:num>
  <w:num w:numId="8" w16cid:durableId="501088743">
    <w:abstractNumId w:val="6"/>
  </w:num>
  <w:num w:numId="9" w16cid:durableId="1845364099">
    <w:abstractNumId w:val="7"/>
  </w:num>
  <w:num w:numId="10" w16cid:durableId="963074257">
    <w:abstractNumId w:val="9"/>
  </w:num>
  <w:num w:numId="11" w16cid:durableId="1094518685">
    <w:abstractNumId w:val="11"/>
  </w:num>
  <w:num w:numId="12" w16cid:durableId="1789617524">
    <w:abstractNumId w:val="10"/>
  </w:num>
  <w:num w:numId="13" w16cid:durableId="754474205">
    <w:abstractNumId w:val="13"/>
  </w:num>
  <w:num w:numId="14" w16cid:durableId="5592865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00344D"/>
    <w:rsid w:val="00006EEF"/>
    <w:rsid w:val="00011D62"/>
    <w:rsid w:val="00015172"/>
    <w:rsid w:val="00017314"/>
    <w:rsid w:val="000258EF"/>
    <w:rsid w:val="00025979"/>
    <w:rsid w:val="0003714E"/>
    <w:rsid w:val="0003764E"/>
    <w:rsid w:val="00040D0E"/>
    <w:rsid w:val="00042757"/>
    <w:rsid w:val="00044434"/>
    <w:rsid w:val="00053363"/>
    <w:rsid w:val="0005417F"/>
    <w:rsid w:val="00055E0A"/>
    <w:rsid w:val="00057979"/>
    <w:rsid w:val="000619BE"/>
    <w:rsid w:val="00061AD3"/>
    <w:rsid w:val="00072830"/>
    <w:rsid w:val="000747F4"/>
    <w:rsid w:val="0008296B"/>
    <w:rsid w:val="00085489"/>
    <w:rsid w:val="00087609"/>
    <w:rsid w:val="0009023B"/>
    <w:rsid w:val="000920C9"/>
    <w:rsid w:val="0009356A"/>
    <w:rsid w:val="00096172"/>
    <w:rsid w:val="000A0DDF"/>
    <w:rsid w:val="000A1E58"/>
    <w:rsid w:val="000B62E9"/>
    <w:rsid w:val="000B788E"/>
    <w:rsid w:val="000C2649"/>
    <w:rsid w:val="000C3607"/>
    <w:rsid w:val="000D53A6"/>
    <w:rsid w:val="000D5875"/>
    <w:rsid w:val="000D6BC6"/>
    <w:rsid w:val="000E6D36"/>
    <w:rsid w:val="000F32F8"/>
    <w:rsid w:val="000F4643"/>
    <w:rsid w:val="00101584"/>
    <w:rsid w:val="0010367C"/>
    <w:rsid w:val="00106457"/>
    <w:rsid w:val="00106A3D"/>
    <w:rsid w:val="001071C9"/>
    <w:rsid w:val="001075EE"/>
    <w:rsid w:val="00107983"/>
    <w:rsid w:val="00111C79"/>
    <w:rsid w:val="00121AC8"/>
    <w:rsid w:val="00121B20"/>
    <w:rsid w:val="00122C84"/>
    <w:rsid w:val="00124196"/>
    <w:rsid w:val="001260C7"/>
    <w:rsid w:val="00130196"/>
    <w:rsid w:val="0013107B"/>
    <w:rsid w:val="00131242"/>
    <w:rsid w:val="00134B3A"/>
    <w:rsid w:val="00144D7B"/>
    <w:rsid w:val="00145282"/>
    <w:rsid w:val="00146B2C"/>
    <w:rsid w:val="0015112A"/>
    <w:rsid w:val="0016273B"/>
    <w:rsid w:val="0016743D"/>
    <w:rsid w:val="001676B1"/>
    <w:rsid w:val="001715B3"/>
    <w:rsid w:val="00171C59"/>
    <w:rsid w:val="00172EE3"/>
    <w:rsid w:val="0017494E"/>
    <w:rsid w:val="00174C97"/>
    <w:rsid w:val="001771E7"/>
    <w:rsid w:val="00180C0B"/>
    <w:rsid w:val="00186DC8"/>
    <w:rsid w:val="0019028A"/>
    <w:rsid w:val="00192D37"/>
    <w:rsid w:val="0019540D"/>
    <w:rsid w:val="00197E83"/>
    <w:rsid w:val="001A30EB"/>
    <w:rsid w:val="001A31F2"/>
    <w:rsid w:val="001A32CD"/>
    <w:rsid w:val="001A7777"/>
    <w:rsid w:val="001B17B2"/>
    <w:rsid w:val="001B492B"/>
    <w:rsid w:val="001B71A4"/>
    <w:rsid w:val="001C1111"/>
    <w:rsid w:val="001C5224"/>
    <w:rsid w:val="001C5C35"/>
    <w:rsid w:val="001C68CB"/>
    <w:rsid w:val="001D19A3"/>
    <w:rsid w:val="001D42A4"/>
    <w:rsid w:val="001E3428"/>
    <w:rsid w:val="001E3D47"/>
    <w:rsid w:val="001E3DF1"/>
    <w:rsid w:val="001E77E7"/>
    <w:rsid w:val="001F0FCE"/>
    <w:rsid w:val="001F164B"/>
    <w:rsid w:val="001F7C2C"/>
    <w:rsid w:val="002003FB"/>
    <w:rsid w:val="00202EE3"/>
    <w:rsid w:val="0020703F"/>
    <w:rsid w:val="00211CD2"/>
    <w:rsid w:val="00212646"/>
    <w:rsid w:val="00221302"/>
    <w:rsid w:val="002220E2"/>
    <w:rsid w:val="002236E0"/>
    <w:rsid w:val="002329CA"/>
    <w:rsid w:val="00236F65"/>
    <w:rsid w:val="00237BAA"/>
    <w:rsid w:val="0024141F"/>
    <w:rsid w:val="002436C6"/>
    <w:rsid w:val="00246EA4"/>
    <w:rsid w:val="00256DA3"/>
    <w:rsid w:val="00262A87"/>
    <w:rsid w:val="0027251D"/>
    <w:rsid w:val="00272ADA"/>
    <w:rsid w:val="00273230"/>
    <w:rsid w:val="00274ECC"/>
    <w:rsid w:val="00275DC5"/>
    <w:rsid w:val="002816CC"/>
    <w:rsid w:val="00290913"/>
    <w:rsid w:val="0029686F"/>
    <w:rsid w:val="00297D72"/>
    <w:rsid w:val="002A7660"/>
    <w:rsid w:val="002B10BE"/>
    <w:rsid w:val="002B6544"/>
    <w:rsid w:val="002B7D39"/>
    <w:rsid w:val="002C4C2F"/>
    <w:rsid w:val="002D29A5"/>
    <w:rsid w:val="002D5077"/>
    <w:rsid w:val="002D6C68"/>
    <w:rsid w:val="002E212D"/>
    <w:rsid w:val="002E2847"/>
    <w:rsid w:val="002E68F1"/>
    <w:rsid w:val="002F05E8"/>
    <w:rsid w:val="002F23C2"/>
    <w:rsid w:val="003035DF"/>
    <w:rsid w:val="00303600"/>
    <w:rsid w:val="00304FB7"/>
    <w:rsid w:val="003067CF"/>
    <w:rsid w:val="0031395E"/>
    <w:rsid w:val="003154D3"/>
    <w:rsid w:val="003166D2"/>
    <w:rsid w:val="003208BA"/>
    <w:rsid w:val="003227DA"/>
    <w:rsid w:val="00323C46"/>
    <w:rsid w:val="0032565F"/>
    <w:rsid w:val="00325CC1"/>
    <w:rsid w:val="003346BC"/>
    <w:rsid w:val="00336B9B"/>
    <w:rsid w:val="00341836"/>
    <w:rsid w:val="003436B5"/>
    <w:rsid w:val="0035479E"/>
    <w:rsid w:val="003638F4"/>
    <w:rsid w:val="00366520"/>
    <w:rsid w:val="003702E0"/>
    <w:rsid w:val="00372287"/>
    <w:rsid w:val="00372E63"/>
    <w:rsid w:val="00374AF1"/>
    <w:rsid w:val="00375391"/>
    <w:rsid w:val="0037595C"/>
    <w:rsid w:val="00375EE0"/>
    <w:rsid w:val="0037660F"/>
    <w:rsid w:val="00377289"/>
    <w:rsid w:val="003A38A0"/>
    <w:rsid w:val="003A38F7"/>
    <w:rsid w:val="003A3A7C"/>
    <w:rsid w:val="003A729C"/>
    <w:rsid w:val="003A7F9E"/>
    <w:rsid w:val="003B0A10"/>
    <w:rsid w:val="003B213F"/>
    <w:rsid w:val="003B4701"/>
    <w:rsid w:val="003B595D"/>
    <w:rsid w:val="003B676E"/>
    <w:rsid w:val="003C27A8"/>
    <w:rsid w:val="003C2FC3"/>
    <w:rsid w:val="003C6D23"/>
    <w:rsid w:val="003C7867"/>
    <w:rsid w:val="003D21D5"/>
    <w:rsid w:val="003D5302"/>
    <w:rsid w:val="003D58CD"/>
    <w:rsid w:val="003D5C0F"/>
    <w:rsid w:val="003D7449"/>
    <w:rsid w:val="003D7DF1"/>
    <w:rsid w:val="003E3046"/>
    <w:rsid w:val="003E4C6A"/>
    <w:rsid w:val="003F2DA5"/>
    <w:rsid w:val="003F4B42"/>
    <w:rsid w:val="004007EC"/>
    <w:rsid w:val="00403312"/>
    <w:rsid w:val="0040519E"/>
    <w:rsid w:val="004059A4"/>
    <w:rsid w:val="00415FD9"/>
    <w:rsid w:val="0042048F"/>
    <w:rsid w:val="004216A1"/>
    <w:rsid w:val="00425FF1"/>
    <w:rsid w:val="0042737C"/>
    <w:rsid w:val="0043062F"/>
    <w:rsid w:val="00430C23"/>
    <w:rsid w:val="00437962"/>
    <w:rsid w:val="0044039B"/>
    <w:rsid w:val="004404A2"/>
    <w:rsid w:val="00445534"/>
    <w:rsid w:val="0045277B"/>
    <w:rsid w:val="00453BCC"/>
    <w:rsid w:val="00456BAB"/>
    <w:rsid w:val="00464A34"/>
    <w:rsid w:val="00465257"/>
    <w:rsid w:val="00466D78"/>
    <w:rsid w:val="00467C16"/>
    <w:rsid w:val="00467DC1"/>
    <w:rsid w:val="004724E7"/>
    <w:rsid w:val="00473A0A"/>
    <w:rsid w:val="00474F33"/>
    <w:rsid w:val="00475B2B"/>
    <w:rsid w:val="00485331"/>
    <w:rsid w:val="00492369"/>
    <w:rsid w:val="00493911"/>
    <w:rsid w:val="004949C3"/>
    <w:rsid w:val="00495F87"/>
    <w:rsid w:val="004A05B6"/>
    <w:rsid w:val="004A13F8"/>
    <w:rsid w:val="004A40E2"/>
    <w:rsid w:val="004A457F"/>
    <w:rsid w:val="004A64CB"/>
    <w:rsid w:val="004A6C9E"/>
    <w:rsid w:val="004A7A3D"/>
    <w:rsid w:val="004B1298"/>
    <w:rsid w:val="004B1EDC"/>
    <w:rsid w:val="004B6586"/>
    <w:rsid w:val="004B6FF2"/>
    <w:rsid w:val="004C0014"/>
    <w:rsid w:val="004C33A9"/>
    <w:rsid w:val="004D321A"/>
    <w:rsid w:val="004D39E1"/>
    <w:rsid w:val="004D4122"/>
    <w:rsid w:val="004E3650"/>
    <w:rsid w:val="004F02F8"/>
    <w:rsid w:val="004F6069"/>
    <w:rsid w:val="004F74E2"/>
    <w:rsid w:val="004F7E0C"/>
    <w:rsid w:val="004F7F19"/>
    <w:rsid w:val="00500F7D"/>
    <w:rsid w:val="0050172D"/>
    <w:rsid w:val="0050539C"/>
    <w:rsid w:val="00512EB4"/>
    <w:rsid w:val="00515A58"/>
    <w:rsid w:val="00523F7E"/>
    <w:rsid w:val="00533246"/>
    <w:rsid w:val="005344F2"/>
    <w:rsid w:val="00534C9B"/>
    <w:rsid w:val="00534ECB"/>
    <w:rsid w:val="00534F34"/>
    <w:rsid w:val="005358ED"/>
    <w:rsid w:val="005377F0"/>
    <w:rsid w:val="00544E48"/>
    <w:rsid w:val="00546DC9"/>
    <w:rsid w:val="005471EB"/>
    <w:rsid w:val="005506DA"/>
    <w:rsid w:val="005535B1"/>
    <w:rsid w:val="00554775"/>
    <w:rsid w:val="005559A1"/>
    <w:rsid w:val="00561C66"/>
    <w:rsid w:val="00562B65"/>
    <w:rsid w:val="00564C47"/>
    <w:rsid w:val="00566673"/>
    <w:rsid w:val="005707CB"/>
    <w:rsid w:val="00570909"/>
    <w:rsid w:val="00572E81"/>
    <w:rsid w:val="00574434"/>
    <w:rsid w:val="00577641"/>
    <w:rsid w:val="00583A30"/>
    <w:rsid w:val="005851D0"/>
    <w:rsid w:val="005911F2"/>
    <w:rsid w:val="0059158B"/>
    <w:rsid w:val="00592678"/>
    <w:rsid w:val="00596135"/>
    <w:rsid w:val="005A3760"/>
    <w:rsid w:val="005A5F66"/>
    <w:rsid w:val="005A6127"/>
    <w:rsid w:val="005B029B"/>
    <w:rsid w:val="005B3972"/>
    <w:rsid w:val="005B4235"/>
    <w:rsid w:val="005C2E23"/>
    <w:rsid w:val="005C3BBE"/>
    <w:rsid w:val="005C405F"/>
    <w:rsid w:val="005C7C52"/>
    <w:rsid w:val="005D2F25"/>
    <w:rsid w:val="005D3234"/>
    <w:rsid w:val="005D5C76"/>
    <w:rsid w:val="005D72B8"/>
    <w:rsid w:val="005D7387"/>
    <w:rsid w:val="005E4168"/>
    <w:rsid w:val="00605A89"/>
    <w:rsid w:val="00624842"/>
    <w:rsid w:val="00624C21"/>
    <w:rsid w:val="006318F7"/>
    <w:rsid w:val="0063469E"/>
    <w:rsid w:val="00634956"/>
    <w:rsid w:val="006364FA"/>
    <w:rsid w:val="00642F22"/>
    <w:rsid w:val="0065084A"/>
    <w:rsid w:val="00652F40"/>
    <w:rsid w:val="00654044"/>
    <w:rsid w:val="00654970"/>
    <w:rsid w:val="00660B88"/>
    <w:rsid w:val="00663B09"/>
    <w:rsid w:val="00664085"/>
    <w:rsid w:val="00664AA1"/>
    <w:rsid w:val="00665794"/>
    <w:rsid w:val="006704B5"/>
    <w:rsid w:val="00670F6E"/>
    <w:rsid w:val="00671B6B"/>
    <w:rsid w:val="00672133"/>
    <w:rsid w:val="00673B3E"/>
    <w:rsid w:val="00682219"/>
    <w:rsid w:val="00686228"/>
    <w:rsid w:val="00692475"/>
    <w:rsid w:val="0069444D"/>
    <w:rsid w:val="00696BCA"/>
    <w:rsid w:val="006A52BF"/>
    <w:rsid w:val="006A5DE4"/>
    <w:rsid w:val="006A63A2"/>
    <w:rsid w:val="006B0E81"/>
    <w:rsid w:val="006B36FB"/>
    <w:rsid w:val="006B3A61"/>
    <w:rsid w:val="006B4B5B"/>
    <w:rsid w:val="006B7A10"/>
    <w:rsid w:val="006C2694"/>
    <w:rsid w:val="006C50CF"/>
    <w:rsid w:val="006C67D9"/>
    <w:rsid w:val="006D094F"/>
    <w:rsid w:val="006D0CD9"/>
    <w:rsid w:val="006D3967"/>
    <w:rsid w:val="006D4352"/>
    <w:rsid w:val="006D5586"/>
    <w:rsid w:val="006E03BE"/>
    <w:rsid w:val="006E0F28"/>
    <w:rsid w:val="006E2CB9"/>
    <w:rsid w:val="006F1B16"/>
    <w:rsid w:val="006F2477"/>
    <w:rsid w:val="006F5F8C"/>
    <w:rsid w:val="006F6FFF"/>
    <w:rsid w:val="007046B6"/>
    <w:rsid w:val="007111EA"/>
    <w:rsid w:val="00711E8C"/>
    <w:rsid w:val="00713AA9"/>
    <w:rsid w:val="0071534E"/>
    <w:rsid w:val="007203AB"/>
    <w:rsid w:val="0072584C"/>
    <w:rsid w:val="007279F4"/>
    <w:rsid w:val="007308A9"/>
    <w:rsid w:val="00735C54"/>
    <w:rsid w:val="00736027"/>
    <w:rsid w:val="0074020E"/>
    <w:rsid w:val="0074130A"/>
    <w:rsid w:val="007451CE"/>
    <w:rsid w:val="007473EC"/>
    <w:rsid w:val="00747EA3"/>
    <w:rsid w:val="00752226"/>
    <w:rsid w:val="007532AD"/>
    <w:rsid w:val="00755CFD"/>
    <w:rsid w:val="00761855"/>
    <w:rsid w:val="00766F6E"/>
    <w:rsid w:val="007734F6"/>
    <w:rsid w:val="00773EE6"/>
    <w:rsid w:val="00780FB2"/>
    <w:rsid w:val="0078580B"/>
    <w:rsid w:val="0078658E"/>
    <w:rsid w:val="00786775"/>
    <w:rsid w:val="0078771E"/>
    <w:rsid w:val="007906A0"/>
    <w:rsid w:val="00794FC7"/>
    <w:rsid w:val="007A1BD7"/>
    <w:rsid w:val="007A1BF9"/>
    <w:rsid w:val="007A1CA4"/>
    <w:rsid w:val="007A384F"/>
    <w:rsid w:val="007C27BC"/>
    <w:rsid w:val="007C29FC"/>
    <w:rsid w:val="007D3F9A"/>
    <w:rsid w:val="007E0F71"/>
    <w:rsid w:val="007E1981"/>
    <w:rsid w:val="007E260D"/>
    <w:rsid w:val="007E5109"/>
    <w:rsid w:val="007F0C05"/>
    <w:rsid w:val="007F102A"/>
    <w:rsid w:val="007F2249"/>
    <w:rsid w:val="007F2406"/>
    <w:rsid w:val="007F3100"/>
    <w:rsid w:val="007F43F3"/>
    <w:rsid w:val="007F6707"/>
    <w:rsid w:val="00802F8D"/>
    <w:rsid w:val="00811DC5"/>
    <w:rsid w:val="0081245A"/>
    <w:rsid w:val="00815D0A"/>
    <w:rsid w:val="008238F0"/>
    <w:rsid w:val="00831C0E"/>
    <w:rsid w:val="00831C7A"/>
    <w:rsid w:val="008328E4"/>
    <w:rsid w:val="00836024"/>
    <w:rsid w:val="008431DD"/>
    <w:rsid w:val="008473CA"/>
    <w:rsid w:val="008528F0"/>
    <w:rsid w:val="00855CC3"/>
    <w:rsid w:val="008574FF"/>
    <w:rsid w:val="00857BB1"/>
    <w:rsid w:val="008656B4"/>
    <w:rsid w:val="00873689"/>
    <w:rsid w:val="008768AB"/>
    <w:rsid w:val="008802BF"/>
    <w:rsid w:val="0088109E"/>
    <w:rsid w:val="00881CE8"/>
    <w:rsid w:val="00882D31"/>
    <w:rsid w:val="008860FD"/>
    <w:rsid w:val="00890AAE"/>
    <w:rsid w:val="008A2E25"/>
    <w:rsid w:val="008B1158"/>
    <w:rsid w:val="008B477F"/>
    <w:rsid w:val="008C5576"/>
    <w:rsid w:val="008C7EDA"/>
    <w:rsid w:val="008D35FB"/>
    <w:rsid w:val="008D40E4"/>
    <w:rsid w:val="008D520E"/>
    <w:rsid w:val="008D5338"/>
    <w:rsid w:val="008D5FF7"/>
    <w:rsid w:val="008D7B55"/>
    <w:rsid w:val="008E5E2F"/>
    <w:rsid w:val="008E5FB4"/>
    <w:rsid w:val="008E7234"/>
    <w:rsid w:val="008F0311"/>
    <w:rsid w:val="008F0C25"/>
    <w:rsid w:val="008F1F3E"/>
    <w:rsid w:val="008F414E"/>
    <w:rsid w:val="008F5A18"/>
    <w:rsid w:val="008F5DC9"/>
    <w:rsid w:val="0090044E"/>
    <w:rsid w:val="00906381"/>
    <w:rsid w:val="00906742"/>
    <w:rsid w:val="009129B8"/>
    <w:rsid w:val="00922D22"/>
    <w:rsid w:val="009239BC"/>
    <w:rsid w:val="0092672F"/>
    <w:rsid w:val="009300E8"/>
    <w:rsid w:val="009307CC"/>
    <w:rsid w:val="009337FA"/>
    <w:rsid w:val="00937A45"/>
    <w:rsid w:val="009448BB"/>
    <w:rsid w:val="009462EA"/>
    <w:rsid w:val="0095075A"/>
    <w:rsid w:val="009552B9"/>
    <w:rsid w:val="00955D7D"/>
    <w:rsid w:val="00956DDB"/>
    <w:rsid w:val="00957125"/>
    <w:rsid w:val="00957279"/>
    <w:rsid w:val="009600AA"/>
    <w:rsid w:val="00965ED5"/>
    <w:rsid w:val="00967EC5"/>
    <w:rsid w:val="009741FD"/>
    <w:rsid w:val="009771F9"/>
    <w:rsid w:val="0098325E"/>
    <w:rsid w:val="0098346C"/>
    <w:rsid w:val="009878FE"/>
    <w:rsid w:val="00990359"/>
    <w:rsid w:val="00993099"/>
    <w:rsid w:val="00993261"/>
    <w:rsid w:val="00994000"/>
    <w:rsid w:val="00994368"/>
    <w:rsid w:val="009958DD"/>
    <w:rsid w:val="00995A3D"/>
    <w:rsid w:val="00997D3D"/>
    <w:rsid w:val="009A1360"/>
    <w:rsid w:val="009A479B"/>
    <w:rsid w:val="009A5B79"/>
    <w:rsid w:val="009A5F7C"/>
    <w:rsid w:val="009A61BA"/>
    <w:rsid w:val="009A6438"/>
    <w:rsid w:val="009A672A"/>
    <w:rsid w:val="009B304F"/>
    <w:rsid w:val="009B5D0E"/>
    <w:rsid w:val="009B5E60"/>
    <w:rsid w:val="009B768B"/>
    <w:rsid w:val="009B7B24"/>
    <w:rsid w:val="009C02D5"/>
    <w:rsid w:val="009C1485"/>
    <w:rsid w:val="009C3E89"/>
    <w:rsid w:val="009C4CEF"/>
    <w:rsid w:val="009C5C3E"/>
    <w:rsid w:val="009C6939"/>
    <w:rsid w:val="009C6EA2"/>
    <w:rsid w:val="009C71E0"/>
    <w:rsid w:val="009D0C3C"/>
    <w:rsid w:val="009D0C4E"/>
    <w:rsid w:val="009D136A"/>
    <w:rsid w:val="009D2461"/>
    <w:rsid w:val="009E2BA8"/>
    <w:rsid w:val="009E592A"/>
    <w:rsid w:val="009F068B"/>
    <w:rsid w:val="009F07EA"/>
    <w:rsid w:val="009F0884"/>
    <w:rsid w:val="009F1517"/>
    <w:rsid w:val="009F324B"/>
    <w:rsid w:val="009F5D7C"/>
    <w:rsid w:val="00A0015D"/>
    <w:rsid w:val="00A04A31"/>
    <w:rsid w:val="00A07455"/>
    <w:rsid w:val="00A116B6"/>
    <w:rsid w:val="00A12EF4"/>
    <w:rsid w:val="00A148A1"/>
    <w:rsid w:val="00A2555B"/>
    <w:rsid w:val="00A26248"/>
    <w:rsid w:val="00A304D0"/>
    <w:rsid w:val="00A31310"/>
    <w:rsid w:val="00A35A70"/>
    <w:rsid w:val="00A36045"/>
    <w:rsid w:val="00A37A76"/>
    <w:rsid w:val="00A410D4"/>
    <w:rsid w:val="00A47B52"/>
    <w:rsid w:val="00A50901"/>
    <w:rsid w:val="00A52656"/>
    <w:rsid w:val="00A60A7D"/>
    <w:rsid w:val="00A6144B"/>
    <w:rsid w:val="00A66370"/>
    <w:rsid w:val="00A70184"/>
    <w:rsid w:val="00A70A25"/>
    <w:rsid w:val="00A72393"/>
    <w:rsid w:val="00A77076"/>
    <w:rsid w:val="00A80475"/>
    <w:rsid w:val="00A82428"/>
    <w:rsid w:val="00A8439E"/>
    <w:rsid w:val="00A95064"/>
    <w:rsid w:val="00A96832"/>
    <w:rsid w:val="00AB30A6"/>
    <w:rsid w:val="00AB44DA"/>
    <w:rsid w:val="00AB589B"/>
    <w:rsid w:val="00AC43B7"/>
    <w:rsid w:val="00AC7C42"/>
    <w:rsid w:val="00AD2F7C"/>
    <w:rsid w:val="00AD706C"/>
    <w:rsid w:val="00AD7EA8"/>
    <w:rsid w:val="00AE1BBC"/>
    <w:rsid w:val="00AE2D3E"/>
    <w:rsid w:val="00AE487C"/>
    <w:rsid w:val="00AF0DF4"/>
    <w:rsid w:val="00AF413A"/>
    <w:rsid w:val="00AF5EE0"/>
    <w:rsid w:val="00AF6A55"/>
    <w:rsid w:val="00AF7541"/>
    <w:rsid w:val="00B02C91"/>
    <w:rsid w:val="00B032EA"/>
    <w:rsid w:val="00B05BF5"/>
    <w:rsid w:val="00B15F9E"/>
    <w:rsid w:val="00B20291"/>
    <w:rsid w:val="00B21122"/>
    <w:rsid w:val="00B24A0D"/>
    <w:rsid w:val="00B30E01"/>
    <w:rsid w:val="00B321D0"/>
    <w:rsid w:val="00B5203A"/>
    <w:rsid w:val="00B529B8"/>
    <w:rsid w:val="00B55A2C"/>
    <w:rsid w:val="00B60B15"/>
    <w:rsid w:val="00B63AD1"/>
    <w:rsid w:val="00B6631E"/>
    <w:rsid w:val="00B66B68"/>
    <w:rsid w:val="00B70605"/>
    <w:rsid w:val="00B760DC"/>
    <w:rsid w:val="00B76DD2"/>
    <w:rsid w:val="00B835C0"/>
    <w:rsid w:val="00B83E0F"/>
    <w:rsid w:val="00B84802"/>
    <w:rsid w:val="00B853A1"/>
    <w:rsid w:val="00B90F76"/>
    <w:rsid w:val="00B919E9"/>
    <w:rsid w:val="00B93246"/>
    <w:rsid w:val="00B9756E"/>
    <w:rsid w:val="00BA4E98"/>
    <w:rsid w:val="00BA5041"/>
    <w:rsid w:val="00BB0113"/>
    <w:rsid w:val="00BB0B63"/>
    <w:rsid w:val="00BB15BB"/>
    <w:rsid w:val="00BB1646"/>
    <w:rsid w:val="00BB23D7"/>
    <w:rsid w:val="00BB4038"/>
    <w:rsid w:val="00BB4B2E"/>
    <w:rsid w:val="00BB62D1"/>
    <w:rsid w:val="00BB6904"/>
    <w:rsid w:val="00BB6B1C"/>
    <w:rsid w:val="00BC0CA2"/>
    <w:rsid w:val="00BC18BB"/>
    <w:rsid w:val="00BC1DC8"/>
    <w:rsid w:val="00BC31D3"/>
    <w:rsid w:val="00BC4755"/>
    <w:rsid w:val="00BD14A1"/>
    <w:rsid w:val="00BD7C2F"/>
    <w:rsid w:val="00BE0779"/>
    <w:rsid w:val="00BE1835"/>
    <w:rsid w:val="00BE2DAE"/>
    <w:rsid w:val="00BE5EEA"/>
    <w:rsid w:val="00BE7FE1"/>
    <w:rsid w:val="00BF07CA"/>
    <w:rsid w:val="00BF0CEA"/>
    <w:rsid w:val="00BF0D44"/>
    <w:rsid w:val="00BF24A7"/>
    <w:rsid w:val="00BF3022"/>
    <w:rsid w:val="00C009BB"/>
    <w:rsid w:val="00C0167E"/>
    <w:rsid w:val="00C02228"/>
    <w:rsid w:val="00C07A10"/>
    <w:rsid w:val="00C17228"/>
    <w:rsid w:val="00C2034F"/>
    <w:rsid w:val="00C259E2"/>
    <w:rsid w:val="00C262A9"/>
    <w:rsid w:val="00C32E23"/>
    <w:rsid w:val="00C369ED"/>
    <w:rsid w:val="00C37B93"/>
    <w:rsid w:val="00C407E1"/>
    <w:rsid w:val="00C50B49"/>
    <w:rsid w:val="00C52158"/>
    <w:rsid w:val="00C55ACA"/>
    <w:rsid w:val="00C55AD7"/>
    <w:rsid w:val="00C615AD"/>
    <w:rsid w:val="00C63A35"/>
    <w:rsid w:val="00C663E3"/>
    <w:rsid w:val="00C761F1"/>
    <w:rsid w:val="00C8247E"/>
    <w:rsid w:val="00C82BB5"/>
    <w:rsid w:val="00C8747E"/>
    <w:rsid w:val="00C95491"/>
    <w:rsid w:val="00C955E1"/>
    <w:rsid w:val="00C97AAD"/>
    <w:rsid w:val="00CA13BF"/>
    <w:rsid w:val="00CA22D6"/>
    <w:rsid w:val="00CA439D"/>
    <w:rsid w:val="00CA5FCF"/>
    <w:rsid w:val="00CB1827"/>
    <w:rsid w:val="00CB5770"/>
    <w:rsid w:val="00CC065F"/>
    <w:rsid w:val="00CC26D4"/>
    <w:rsid w:val="00CC3525"/>
    <w:rsid w:val="00CC5525"/>
    <w:rsid w:val="00CD25D1"/>
    <w:rsid w:val="00CD361C"/>
    <w:rsid w:val="00CD49F7"/>
    <w:rsid w:val="00CE031F"/>
    <w:rsid w:val="00CE21CB"/>
    <w:rsid w:val="00CF06D3"/>
    <w:rsid w:val="00CF30A4"/>
    <w:rsid w:val="00CF50BE"/>
    <w:rsid w:val="00D02AA3"/>
    <w:rsid w:val="00D054FC"/>
    <w:rsid w:val="00D108CC"/>
    <w:rsid w:val="00D14000"/>
    <w:rsid w:val="00D1500B"/>
    <w:rsid w:val="00D1728B"/>
    <w:rsid w:val="00D23C07"/>
    <w:rsid w:val="00D2628D"/>
    <w:rsid w:val="00D27D06"/>
    <w:rsid w:val="00D30746"/>
    <w:rsid w:val="00D36CCA"/>
    <w:rsid w:val="00D45C17"/>
    <w:rsid w:val="00D47374"/>
    <w:rsid w:val="00D53742"/>
    <w:rsid w:val="00D61C7D"/>
    <w:rsid w:val="00D62F7B"/>
    <w:rsid w:val="00D63243"/>
    <w:rsid w:val="00D63799"/>
    <w:rsid w:val="00D65BD4"/>
    <w:rsid w:val="00D66CCE"/>
    <w:rsid w:val="00D674B7"/>
    <w:rsid w:val="00D70DD7"/>
    <w:rsid w:val="00D71B90"/>
    <w:rsid w:val="00D72C4A"/>
    <w:rsid w:val="00D73B0B"/>
    <w:rsid w:val="00D745CA"/>
    <w:rsid w:val="00D8141E"/>
    <w:rsid w:val="00D83C2A"/>
    <w:rsid w:val="00D84772"/>
    <w:rsid w:val="00D84D69"/>
    <w:rsid w:val="00D8613E"/>
    <w:rsid w:val="00D87C75"/>
    <w:rsid w:val="00D908DB"/>
    <w:rsid w:val="00D94C11"/>
    <w:rsid w:val="00DA2085"/>
    <w:rsid w:val="00DA3242"/>
    <w:rsid w:val="00DA6CEE"/>
    <w:rsid w:val="00DB09D2"/>
    <w:rsid w:val="00DB10AC"/>
    <w:rsid w:val="00DC1B58"/>
    <w:rsid w:val="00DD0E9D"/>
    <w:rsid w:val="00DD3B8F"/>
    <w:rsid w:val="00DD747F"/>
    <w:rsid w:val="00DE3DEC"/>
    <w:rsid w:val="00DE7BA0"/>
    <w:rsid w:val="00DF131F"/>
    <w:rsid w:val="00DF2C12"/>
    <w:rsid w:val="00DF39B9"/>
    <w:rsid w:val="00E0462C"/>
    <w:rsid w:val="00E10033"/>
    <w:rsid w:val="00E105C7"/>
    <w:rsid w:val="00E12998"/>
    <w:rsid w:val="00E13832"/>
    <w:rsid w:val="00E14A39"/>
    <w:rsid w:val="00E153A6"/>
    <w:rsid w:val="00E170AA"/>
    <w:rsid w:val="00E2209A"/>
    <w:rsid w:val="00E269F3"/>
    <w:rsid w:val="00E27A08"/>
    <w:rsid w:val="00E35FF1"/>
    <w:rsid w:val="00E455F4"/>
    <w:rsid w:val="00E47ADB"/>
    <w:rsid w:val="00E47D41"/>
    <w:rsid w:val="00E52038"/>
    <w:rsid w:val="00E54315"/>
    <w:rsid w:val="00E60ABA"/>
    <w:rsid w:val="00E63464"/>
    <w:rsid w:val="00E70AF0"/>
    <w:rsid w:val="00E70B8A"/>
    <w:rsid w:val="00E71C82"/>
    <w:rsid w:val="00E75F12"/>
    <w:rsid w:val="00E76CB4"/>
    <w:rsid w:val="00E9176A"/>
    <w:rsid w:val="00E9674D"/>
    <w:rsid w:val="00E9773C"/>
    <w:rsid w:val="00EA0685"/>
    <w:rsid w:val="00EA0E19"/>
    <w:rsid w:val="00EA787D"/>
    <w:rsid w:val="00EA79B0"/>
    <w:rsid w:val="00EB1D51"/>
    <w:rsid w:val="00EB3C84"/>
    <w:rsid w:val="00EB4357"/>
    <w:rsid w:val="00EB4836"/>
    <w:rsid w:val="00EB4E5F"/>
    <w:rsid w:val="00EC5A5B"/>
    <w:rsid w:val="00ED3593"/>
    <w:rsid w:val="00ED6990"/>
    <w:rsid w:val="00EE3581"/>
    <w:rsid w:val="00EF3773"/>
    <w:rsid w:val="00F01BD7"/>
    <w:rsid w:val="00F046D3"/>
    <w:rsid w:val="00F04B99"/>
    <w:rsid w:val="00F06A59"/>
    <w:rsid w:val="00F1483F"/>
    <w:rsid w:val="00F15413"/>
    <w:rsid w:val="00F22919"/>
    <w:rsid w:val="00F23BE2"/>
    <w:rsid w:val="00F24530"/>
    <w:rsid w:val="00F262E3"/>
    <w:rsid w:val="00F26846"/>
    <w:rsid w:val="00F2757C"/>
    <w:rsid w:val="00F33CC9"/>
    <w:rsid w:val="00F34EEB"/>
    <w:rsid w:val="00F357BD"/>
    <w:rsid w:val="00F4084D"/>
    <w:rsid w:val="00F41A1C"/>
    <w:rsid w:val="00F41AAE"/>
    <w:rsid w:val="00F43BD8"/>
    <w:rsid w:val="00F44587"/>
    <w:rsid w:val="00F44950"/>
    <w:rsid w:val="00F45349"/>
    <w:rsid w:val="00F46752"/>
    <w:rsid w:val="00F46777"/>
    <w:rsid w:val="00F50E5F"/>
    <w:rsid w:val="00F51D8E"/>
    <w:rsid w:val="00F535AA"/>
    <w:rsid w:val="00F62B6E"/>
    <w:rsid w:val="00F63371"/>
    <w:rsid w:val="00F635F9"/>
    <w:rsid w:val="00F665C7"/>
    <w:rsid w:val="00F67262"/>
    <w:rsid w:val="00F70B6F"/>
    <w:rsid w:val="00F70D40"/>
    <w:rsid w:val="00F714E9"/>
    <w:rsid w:val="00F71D5A"/>
    <w:rsid w:val="00F72AE5"/>
    <w:rsid w:val="00F76A10"/>
    <w:rsid w:val="00F81C93"/>
    <w:rsid w:val="00F82612"/>
    <w:rsid w:val="00F84493"/>
    <w:rsid w:val="00F85EDD"/>
    <w:rsid w:val="00F86F54"/>
    <w:rsid w:val="00F95857"/>
    <w:rsid w:val="00F9595C"/>
    <w:rsid w:val="00FA0CAA"/>
    <w:rsid w:val="00FA443F"/>
    <w:rsid w:val="00FA5D52"/>
    <w:rsid w:val="00FB3AE7"/>
    <w:rsid w:val="00FB4F41"/>
    <w:rsid w:val="00FC033F"/>
    <w:rsid w:val="00FC1EA0"/>
    <w:rsid w:val="00FC1FAE"/>
    <w:rsid w:val="00FC48CA"/>
    <w:rsid w:val="00FC7632"/>
    <w:rsid w:val="00FD5295"/>
    <w:rsid w:val="00FD5CC3"/>
    <w:rsid w:val="00FD670C"/>
    <w:rsid w:val="00FE0EFA"/>
    <w:rsid w:val="00FF03EB"/>
    <w:rsid w:val="00FF28D3"/>
    <w:rsid w:val="00FF4FA0"/>
    <w:rsid w:val="00FF52E6"/>
    <w:rsid w:val="00FF6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15:docId w15:val="{DD45C021-C0F6-4D44-B532-1F93F1F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03F"/>
    <w:rPr>
      <w:rFonts w:ascii="Times New Roman" w:hAnsi="Times New Roman" w:cs="Times New Roman"/>
    </w:rPr>
  </w:style>
  <w:style w:type="paragraph" w:styleId="Heading1">
    <w:name w:val="heading 1"/>
    <w:basedOn w:val="Heading2"/>
    <w:next w:val="Normal"/>
    <w:link w:val="Heading1Char"/>
    <w:uiPriority w:val="9"/>
    <w:qFormat/>
    <w:rsid w:val="00F41A1C"/>
    <w:pPr>
      <w:jc w:val="center"/>
      <w:outlineLvl w:val="0"/>
    </w:pPr>
    <w:rPr>
      <w:sz w:val="48"/>
      <w:szCs w:val="48"/>
    </w:rPr>
  </w:style>
  <w:style w:type="paragraph" w:styleId="Heading2">
    <w:name w:val="heading 2"/>
    <w:basedOn w:val="Normal"/>
    <w:next w:val="Normal"/>
    <w:link w:val="Heading2Char"/>
    <w:uiPriority w:val="9"/>
    <w:unhideWhenUsed/>
    <w:qFormat/>
    <w:rsid w:val="00A410D4"/>
    <w:pPr>
      <w:keepNext/>
      <w:keepLines/>
      <w:spacing w:before="40"/>
      <w:outlineLvl w:val="1"/>
    </w:pPr>
    <w:rPr>
      <w:rFonts w:eastAsiaTheme="majorEastAsia"/>
      <w:b/>
      <w:bCs/>
      <w:smallCaps/>
      <w:color w:val="003C71" w:themeColor="accent1"/>
      <w:sz w:val="36"/>
      <w:szCs w:val="36"/>
    </w:rPr>
  </w:style>
  <w:style w:type="paragraph" w:styleId="Heading3">
    <w:name w:val="heading 3"/>
    <w:basedOn w:val="Normal"/>
    <w:next w:val="Normal"/>
    <w:link w:val="Heading3Char"/>
    <w:uiPriority w:val="9"/>
    <w:unhideWhenUsed/>
    <w:qFormat/>
    <w:rsid w:val="008F0C25"/>
    <w:pPr>
      <w:keepNext/>
      <w:keepLines/>
      <w:spacing w:before="40"/>
      <w:outlineLvl w:val="2"/>
    </w:pPr>
    <w:rPr>
      <w:rFonts w:eastAsiaTheme="majorEastAsia"/>
      <w:b/>
      <w:bCs/>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semiHidden/>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semiHidden/>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F41A1C"/>
    <w:rPr>
      <w:rFonts w:ascii="Times New Roman" w:eastAsiaTheme="majorEastAsia" w:hAnsi="Times New Roman" w:cs="Times New Roman"/>
      <w:b/>
      <w:bCs/>
      <w:smallCaps/>
      <w:color w:val="003C71" w:themeColor="accent1"/>
      <w:sz w:val="48"/>
      <w:szCs w:val="48"/>
    </w:rPr>
  </w:style>
  <w:style w:type="character" w:customStyle="1" w:styleId="Heading2Char">
    <w:name w:val="Heading 2 Char"/>
    <w:basedOn w:val="DefaultParagraphFont"/>
    <w:link w:val="Heading2"/>
    <w:uiPriority w:val="9"/>
    <w:rsid w:val="00A410D4"/>
    <w:rPr>
      <w:rFonts w:ascii="Times New Roman" w:eastAsiaTheme="majorEastAsia" w:hAnsi="Times New Roman" w:cs="Times New Roman"/>
      <w:b/>
      <w:bCs/>
      <w:smallCaps/>
      <w:color w:val="003C71" w:themeColor="accent1"/>
      <w:sz w:val="36"/>
      <w:szCs w:val="36"/>
    </w:rPr>
  </w:style>
  <w:style w:type="character" w:customStyle="1" w:styleId="Heading3Char">
    <w:name w:val="Heading 3 Char"/>
    <w:basedOn w:val="DefaultParagraphFont"/>
    <w:link w:val="Heading3"/>
    <w:uiPriority w:val="9"/>
    <w:rsid w:val="008F0C25"/>
    <w:rPr>
      <w:rFonts w:ascii="Times New Roman" w:eastAsiaTheme="majorEastAsia" w:hAnsi="Times New Roman" w:cs="Times New Roman"/>
      <w:b/>
      <w:bCs/>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F41A1C"/>
    <w:pPr>
      <w:ind w:left="-180"/>
      <w:jc w:val="center"/>
      <w:outlineLvl w:val="0"/>
    </w:pPr>
    <w:rPr>
      <w:b/>
      <w:bCs/>
      <w:smallCaps/>
      <w:sz w:val="72"/>
      <w:szCs w:val="72"/>
    </w:rPr>
  </w:style>
  <w:style w:type="character" w:customStyle="1" w:styleId="TitleChar">
    <w:name w:val="Title Char"/>
    <w:basedOn w:val="DefaultParagraphFont"/>
    <w:link w:val="Title"/>
    <w:uiPriority w:val="10"/>
    <w:rsid w:val="00F41A1C"/>
    <w:rPr>
      <w:rFonts w:ascii="Times New Roman" w:hAnsi="Times New Roman" w:cs="Times New Roman"/>
      <w:b/>
      <w:bCs/>
      <w:smallCaps/>
      <w:sz w:val="72"/>
      <w:szCs w:val="72"/>
    </w:rPr>
  </w:style>
  <w:style w:type="paragraph" w:styleId="Subtitle">
    <w:name w:val="Subtitle"/>
    <w:basedOn w:val="Normal"/>
    <w:next w:val="Normal"/>
    <w:link w:val="SubtitleChar"/>
    <w:uiPriority w:val="11"/>
    <w:qFormat/>
    <w:rsid w:val="00F41A1C"/>
    <w:pPr>
      <w:jc w:val="center"/>
    </w:pPr>
    <w:rPr>
      <w:sz w:val="32"/>
      <w:szCs w:val="32"/>
    </w:rPr>
  </w:style>
  <w:style w:type="character" w:customStyle="1" w:styleId="SubtitleChar">
    <w:name w:val="Subtitle Char"/>
    <w:basedOn w:val="DefaultParagraphFont"/>
    <w:link w:val="Subtitle"/>
    <w:uiPriority w:val="11"/>
    <w:rsid w:val="00F41A1C"/>
    <w:rPr>
      <w:rFonts w:ascii="Times New Roman" w:hAnsi="Times New Roman" w:cs="Times New Roman"/>
      <w:sz w:val="32"/>
      <w:szCs w:val="32"/>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semiHidden/>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semiHidden/>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unhideWhenUsed/>
    <w:qFormat/>
    <w:rsid w:val="0020703F"/>
    <w:pPr>
      <w:spacing w:before="240"/>
      <w:outlineLvl w:val="9"/>
    </w:pPr>
    <w:rPr>
      <w:rFonts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10"/>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styleId="TOC1">
    <w:name w:val="toc 1"/>
    <w:basedOn w:val="Normal"/>
    <w:next w:val="Normal"/>
    <w:autoRedefine/>
    <w:uiPriority w:val="39"/>
    <w:unhideWhenUsed/>
    <w:rsid w:val="00570909"/>
    <w:pPr>
      <w:tabs>
        <w:tab w:val="right" w:leader="dot" w:pos="9350"/>
      </w:tabs>
      <w:spacing w:before="120"/>
    </w:pPr>
    <w:rPr>
      <w:rFonts w:asciiTheme="minorHAnsi" w:hAnsiTheme="minorHAnsi" w:cstheme="minorHAnsi"/>
      <w:b/>
      <w:bCs/>
      <w:noProof/>
    </w:rPr>
  </w:style>
  <w:style w:type="paragraph" w:styleId="TOC2">
    <w:name w:val="toc 2"/>
    <w:basedOn w:val="Normal"/>
    <w:next w:val="Normal"/>
    <w:autoRedefine/>
    <w:uiPriority w:val="39"/>
    <w:unhideWhenUsed/>
    <w:rsid w:val="00F41A1C"/>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3346BC"/>
    <w:pPr>
      <w:tabs>
        <w:tab w:val="right" w:leader="dot" w:pos="9350"/>
      </w:tabs>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F41A1C"/>
    <w:pPr>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F41A1C"/>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F41A1C"/>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F41A1C"/>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F41A1C"/>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F41A1C"/>
    <w:pPr>
      <w:ind w:left="1920"/>
    </w:pPr>
    <w:rPr>
      <w:rFonts w:asciiTheme="minorHAnsi" w:hAnsiTheme="minorHAnsi" w:cstheme="minorHAnsi"/>
      <w:sz w:val="20"/>
      <w:szCs w:val="20"/>
    </w:rPr>
  </w:style>
  <w:style w:type="paragraph" w:styleId="NormalWeb">
    <w:name w:val="Normal (Web)"/>
    <w:basedOn w:val="Normal"/>
    <w:uiPriority w:val="99"/>
    <w:semiHidden/>
    <w:unhideWhenUsed/>
    <w:rsid w:val="00BC31D3"/>
    <w:pPr>
      <w:spacing w:before="100" w:beforeAutospacing="1" w:after="100" w:afterAutospacing="1"/>
    </w:pPr>
    <w:rPr>
      <w:rFonts w:eastAsia="Times New Roman"/>
    </w:rPr>
  </w:style>
  <w:style w:type="paragraph" w:styleId="ListParagraph">
    <w:name w:val="List Paragraph"/>
    <w:basedOn w:val="Normal"/>
    <w:uiPriority w:val="34"/>
    <w:qFormat/>
    <w:rsid w:val="001F7C2C"/>
    <w:pPr>
      <w:ind w:left="720"/>
      <w:contextualSpacing/>
    </w:pPr>
  </w:style>
  <w:style w:type="table" w:customStyle="1" w:styleId="Calendar1">
    <w:name w:val="Calendar 1"/>
    <w:basedOn w:val="TableNormal"/>
    <w:uiPriority w:val="99"/>
    <w:qFormat/>
    <w:rsid w:val="002816CC"/>
    <w:rPr>
      <w:rFonts w:eastAsiaTheme="minorEastAsia"/>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39"/>
    <w:rsid w:val="00B84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2830"/>
    <w:rPr>
      <w:color w:val="605E5C"/>
      <w:shd w:val="clear" w:color="auto" w:fill="E1DFDD"/>
    </w:rPr>
  </w:style>
  <w:style w:type="character" w:styleId="CommentReference">
    <w:name w:val="annotation reference"/>
    <w:basedOn w:val="DefaultParagraphFont"/>
    <w:uiPriority w:val="99"/>
    <w:semiHidden/>
    <w:unhideWhenUsed/>
    <w:rsid w:val="008D7B55"/>
    <w:rPr>
      <w:sz w:val="16"/>
      <w:szCs w:val="16"/>
    </w:rPr>
  </w:style>
  <w:style w:type="paragraph" w:styleId="CommentText">
    <w:name w:val="annotation text"/>
    <w:basedOn w:val="Normal"/>
    <w:link w:val="CommentTextChar"/>
    <w:uiPriority w:val="99"/>
    <w:unhideWhenUsed/>
    <w:rsid w:val="008D7B55"/>
    <w:rPr>
      <w:sz w:val="20"/>
      <w:szCs w:val="20"/>
    </w:rPr>
  </w:style>
  <w:style w:type="character" w:customStyle="1" w:styleId="CommentTextChar">
    <w:name w:val="Comment Text Char"/>
    <w:basedOn w:val="DefaultParagraphFont"/>
    <w:link w:val="CommentText"/>
    <w:uiPriority w:val="99"/>
    <w:rsid w:val="008D7B5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7B55"/>
    <w:rPr>
      <w:b/>
      <w:bCs/>
    </w:rPr>
  </w:style>
  <w:style w:type="character" w:customStyle="1" w:styleId="CommentSubjectChar">
    <w:name w:val="Comment Subject Char"/>
    <w:basedOn w:val="CommentTextChar"/>
    <w:link w:val="CommentSubject"/>
    <w:uiPriority w:val="99"/>
    <w:semiHidden/>
    <w:rsid w:val="008D7B55"/>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069276">
      <w:bodyDiv w:val="1"/>
      <w:marLeft w:val="0"/>
      <w:marRight w:val="0"/>
      <w:marTop w:val="0"/>
      <w:marBottom w:val="0"/>
      <w:divBdr>
        <w:top w:val="none" w:sz="0" w:space="0" w:color="auto"/>
        <w:left w:val="none" w:sz="0" w:space="0" w:color="auto"/>
        <w:bottom w:val="none" w:sz="0" w:space="0" w:color="auto"/>
        <w:right w:val="none" w:sz="0" w:space="0" w:color="auto"/>
      </w:divBdr>
    </w:div>
    <w:div w:id="1679307245">
      <w:bodyDiv w:val="1"/>
      <w:marLeft w:val="0"/>
      <w:marRight w:val="0"/>
      <w:marTop w:val="0"/>
      <w:marBottom w:val="0"/>
      <w:divBdr>
        <w:top w:val="none" w:sz="0" w:space="0" w:color="auto"/>
        <w:left w:val="none" w:sz="0" w:space="0" w:color="auto"/>
        <w:bottom w:val="none" w:sz="0" w:space="0" w:color="auto"/>
        <w:right w:val="none" w:sz="0" w:space="0" w:color="auto"/>
      </w:divBdr>
    </w:div>
    <w:div w:id="168671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e.virginia.gov/home/showpublisheddocument/53076/638447427622430000" TargetMode="External"/><Relationship Id="rId21" Type="http://schemas.openxmlformats.org/officeDocument/2006/relationships/hyperlink" Target="https://www.doe.virginia.gov/home/showpublisheddocument/52445/638433393809370000" TargetMode="External"/><Relationship Id="rId42" Type="http://schemas.openxmlformats.org/officeDocument/2006/relationships/hyperlink" Target="https://www.doe.virginia.gov/home/showpublisheddocument/53064/638457472293096554" TargetMode="External"/><Relationship Id="rId63" Type="http://schemas.openxmlformats.org/officeDocument/2006/relationships/hyperlink" Target="https://www.doe.virginia.gov/home/showpublisheddocument/53072/638447427609470000" TargetMode="External"/><Relationship Id="rId84" Type="http://schemas.openxmlformats.org/officeDocument/2006/relationships/hyperlink" Target="https://www.doe.virginia.gov/home/showpublisheddocument/52457/638441141091030000" TargetMode="External"/><Relationship Id="rId138" Type="http://schemas.openxmlformats.org/officeDocument/2006/relationships/hyperlink" Target="https://www.doe.virginia.gov/home/showpublisheddocument/53056/638447427556800000" TargetMode="External"/><Relationship Id="rId159" Type="http://schemas.openxmlformats.org/officeDocument/2006/relationships/hyperlink" Target="https://www.doe.virginia.gov/home/showpublisheddocument/52445/638433393809370000" TargetMode="External"/><Relationship Id="rId170" Type="http://schemas.openxmlformats.org/officeDocument/2006/relationships/hyperlink" Target="https://www.doe.virginia.gov/home/showpublisheddocument/52441/638430886824530000" TargetMode="External"/><Relationship Id="rId191" Type="http://schemas.openxmlformats.org/officeDocument/2006/relationships/hyperlink" Target="https://www.doe.virginia.gov/home/showpublisheddocument/52445/638433393809370000" TargetMode="External"/><Relationship Id="rId205" Type="http://schemas.openxmlformats.org/officeDocument/2006/relationships/hyperlink" Target="https://www.doe.virginia.gov/home/showpublisheddocument/53076/638447427622430000" TargetMode="External"/><Relationship Id="rId226" Type="http://schemas.openxmlformats.org/officeDocument/2006/relationships/hyperlink" Target="https://www.doe.virginia.gov/home/showpublisheddocument/53076/638447427622430000" TargetMode="External"/><Relationship Id="rId247" Type="http://schemas.openxmlformats.org/officeDocument/2006/relationships/theme" Target="theme/theme1.xml"/><Relationship Id="rId107" Type="http://schemas.openxmlformats.org/officeDocument/2006/relationships/hyperlink" Target="https://www.doe.virginia.gov/home/showpublisheddocument/52453/638441150462470000" TargetMode="External"/><Relationship Id="rId11" Type="http://schemas.openxmlformats.org/officeDocument/2006/relationships/image" Target="media/image1.png"/><Relationship Id="rId32" Type="http://schemas.openxmlformats.org/officeDocument/2006/relationships/hyperlink" Target="https://www.doe.virginia.gov/home/showpublisheddocument/52437/638430886814070000" TargetMode="External"/><Relationship Id="rId53" Type="http://schemas.openxmlformats.org/officeDocument/2006/relationships/hyperlink" Target="https://www.doe.virginia.gov/home/showpublisheddocument/52449/638430886846870000" TargetMode="External"/><Relationship Id="rId74" Type="http://schemas.openxmlformats.org/officeDocument/2006/relationships/hyperlink" Target="https://www.doe.virginia.gov/home/showpublisheddocument/52449/638430886846870000" TargetMode="External"/><Relationship Id="rId128" Type="http://schemas.openxmlformats.org/officeDocument/2006/relationships/hyperlink" Target="https://www.doe.virginia.gov/home/showpublisheddocument/53056/638447427556800000" TargetMode="External"/><Relationship Id="rId149" Type="http://schemas.openxmlformats.org/officeDocument/2006/relationships/hyperlink" Target="https://www.doe.virginia.gov/home/showpublisheddocument/53064/638457472293096554" TargetMode="External"/><Relationship Id="rId5" Type="http://schemas.openxmlformats.org/officeDocument/2006/relationships/numbering" Target="numbering.xml"/><Relationship Id="rId95" Type="http://schemas.openxmlformats.org/officeDocument/2006/relationships/hyperlink" Target="https://www.doe.virginia.gov/home/showpublisheddocument/52453/638441150462470000" TargetMode="External"/><Relationship Id="rId160" Type="http://schemas.openxmlformats.org/officeDocument/2006/relationships/hyperlink" Target="https://www.doe.virginia.gov/home/showpublisheddocument/52449/638430886846870000" TargetMode="External"/><Relationship Id="rId181" Type="http://schemas.openxmlformats.org/officeDocument/2006/relationships/hyperlink" Target="https://www.doe.virginia.gov/home/showpublisheddocument/52457/638441141091030000" TargetMode="External"/><Relationship Id="rId216" Type="http://schemas.openxmlformats.org/officeDocument/2006/relationships/hyperlink" Target="https://www.doe.virginia.gov/home/showpublisheddocument/53060/638447427569300000" TargetMode="External"/><Relationship Id="rId237" Type="http://schemas.openxmlformats.org/officeDocument/2006/relationships/hyperlink" Target="https://www.doe.virginia.gov/home/showpublisheddocument/52449/638430886846870000" TargetMode="External"/><Relationship Id="rId22" Type="http://schemas.openxmlformats.org/officeDocument/2006/relationships/hyperlink" Target="https://www.doe.virginia.gov/home/showpublisheddocument/52449/638430886846870000" TargetMode="External"/><Relationship Id="rId43" Type="http://schemas.openxmlformats.org/officeDocument/2006/relationships/hyperlink" Target="https://www.doe.virginia.gov/home/showpublisheddocument/53068/638447427596170000" TargetMode="External"/><Relationship Id="rId64" Type="http://schemas.openxmlformats.org/officeDocument/2006/relationships/hyperlink" Target="https://www.doe.virginia.gov/home/showpublisheddocument/53076/638447427622430000" TargetMode="External"/><Relationship Id="rId118" Type="http://schemas.openxmlformats.org/officeDocument/2006/relationships/hyperlink" Target="https://www.doe.virginia.gov/home/showpublisheddocument/53056/638447427556800000" TargetMode="External"/><Relationship Id="rId139" Type="http://schemas.openxmlformats.org/officeDocument/2006/relationships/hyperlink" Target="https://www.doe.virginia.gov/home/showpublisheddocument/52437/638430886814070000" TargetMode="External"/><Relationship Id="rId85" Type="http://schemas.openxmlformats.org/officeDocument/2006/relationships/hyperlink" Target="https://www.doe.virginia.gov/home/showpublisheddocument/53064/638457472293096554" TargetMode="External"/><Relationship Id="rId150" Type="http://schemas.openxmlformats.org/officeDocument/2006/relationships/hyperlink" Target="https://www.doe.virginia.gov/home/showpublisheddocument/53072/638447427609470000" TargetMode="External"/><Relationship Id="rId171" Type="http://schemas.openxmlformats.org/officeDocument/2006/relationships/hyperlink" Target="https://www.doe.virginia.gov/home/showpublisheddocument/52445/638433393809370000" TargetMode="External"/><Relationship Id="rId192" Type="http://schemas.openxmlformats.org/officeDocument/2006/relationships/hyperlink" Target="https://www.doe.virginia.gov/home/showpublisheddocument/52449/638430886846870000" TargetMode="External"/><Relationship Id="rId206" Type="http://schemas.openxmlformats.org/officeDocument/2006/relationships/hyperlink" Target="https://www.doe.virginia.gov/home/showpublisheddocument/53060/638447427569300000" TargetMode="External"/><Relationship Id="rId227" Type="http://schemas.openxmlformats.org/officeDocument/2006/relationships/hyperlink" Target="https://www.doe.virginia.gov/home/showpublisheddocument/53056/638447427556800000" TargetMode="External"/><Relationship Id="rId12" Type="http://schemas.openxmlformats.org/officeDocument/2006/relationships/footer" Target="footer1.xml"/><Relationship Id="rId33" Type="http://schemas.openxmlformats.org/officeDocument/2006/relationships/hyperlink" Target="https://www.doe.virginia.gov/home/showpublisheddocument/52441/638430886824530000" TargetMode="External"/><Relationship Id="rId108" Type="http://schemas.openxmlformats.org/officeDocument/2006/relationships/hyperlink" Target="https://www.doe.virginia.gov/home/showpublisheddocument/53072/638447427609470000" TargetMode="External"/><Relationship Id="rId129" Type="http://schemas.openxmlformats.org/officeDocument/2006/relationships/hyperlink" Target="https://www.doe.virginia.gov/home/showpublisheddocument/52437/638430886814070000" TargetMode="External"/><Relationship Id="rId54" Type="http://schemas.openxmlformats.org/officeDocument/2006/relationships/hyperlink" Target="https://www.doe.virginia.gov/home/showpublisheddocument/52453/638441150462470000" TargetMode="External"/><Relationship Id="rId75" Type="http://schemas.openxmlformats.org/officeDocument/2006/relationships/hyperlink" Target="https://www.doe.virginia.gov/home/showpublisheddocument/52453/638441150462470000" TargetMode="External"/><Relationship Id="rId96" Type="http://schemas.openxmlformats.org/officeDocument/2006/relationships/hyperlink" Target="https://www.doe.virginia.gov/home/showpublisheddocument/52457/638441141091030000" TargetMode="External"/><Relationship Id="rId140" Type="http://schemas.openxmlformats.org/officeDocument/2006/relationships/hyperlink" Target="https://www.doe.virginia.gov/home/showpublisheddocument/52441/638430886824530000" TargetMode="External"/><Relationship Id="rId161" Type="http://schemas.openxmlformats.org/officeDocument/2006/relationships/hyperlink" Target="https://www.doe.virginia.gov/home/showpublisheddocument/52453/638441150462470000" TargetMode="External"/><Relationship Id="rId182" Type="http://schemas.openxmlformats.org/officeDocument/2006/relationships/hyperlink" Target="https://www.doe.virginia.gov/home/showpublisheddocument/53064/638457472293096554" TargetMode="External"/><Relationship Id="rId217" Type="http://schemas.openxmlformats.org/officeDocument/2006/relationships/hyperlink" Target="https://www.doe.virginia.gov/home/showpublisheddocument/53064/638457472293096554" TargetMode="External"/><Relationship Id="rId6" Type="http://schemas.openxmlformats.org/officeDocument/2006/relationships/styles" Target="styles.xml"/><Relationship Id="rId238" Type="http://schemas.openxmlformats.org/officeDocument/2006/relationships/hyperlink" Target="https://www.doe.virginia.gov/home/showpublisheddocument/52453/638441150462470000" TargetMode="External"/><Relationship Id="rId23" Type="http://schemas.openxmlformats.org/officeDocument/2006/relationships/hyperlink" Target="https://www.doe.virginia.gov/home/showpublisheddocument/52453/638441150462470000" TargetMode="External"/><Relationship Id="rId119" Type="http://schemas.openxmlformats.org/officeDocument/2006/relationships/hyperlink" Target="https://www.doe.virginia.gov/home/showpublisheddocument/53060/638447427569300000" TargetMode="External"/><Relationship Id="rId44" Type="http://schemas.openxmlformats.org/officeDocument/2006/relationships/hyperlink" Target="https://www.doe.virginia.gov/home/showpublisheddocument/53072/638447427609470000" TargetMode="External"/><Relationship Id="rId65" Type="http://schemas.openxmlformats.org/officeDocument/2006/relationships/hyperlink" Target="https://www.doe.virginia.gov/home/showpublisheddocument/53056/638447427556800000" TargetMode="External"/><Relationship Id="rId86" Type="http://schemas.openxmlformats.org/officeDocument/2006/relationships/hyperlink" Target="https://www.doe.virginia.gov/home/showpublisheddocument/53068/638447427596170000" TargetMode="External"/><Relationship Id="rId130" Type="http://schemas.openxmlformats.org/officeDocument/2006/relationships/hyperlink" Target="https://www.doe.virginia.gov/home/showpublisheddocument/52441/638430886824530000" TargetMode="External"/><Relationship Id="rId151" Type="http://schemas.openxmlformats.org/officeDocument/2006/relationships/hyperlink" Target="https://www.doe.virginia.gov/home/showpublisheddocument/53056/638447427556800000" TargetMode="External"/><Relationship Id="rId172" Type="http://schemas.openxmlformats.org/officeDocument/2006/relationships/hyperlink" Target="https://www.doe.virginia.gov/home/showpublisheddocument/52449/638430886846870000" TargetMode="External"/><Relationship Id="rId193" Type="http://schemas.openxmlformats.org/officeDocument/2006/relationships/hyperlink" Target="https://www.doe.virginia.gov/home/showpublisheddocument/52453/638441150462470000" TargetMode="External"/><Relationship Id="rId207" Type="http://schemas.openxmlformats.org/officeDocument/2006/relationships/hyperlink" Target="https://www.doe.virginia.gov/home/showpublisheddocument/53072/638447427609470000" TargetMode="External"/><Relationship Id="rId228" Type="http://schemas.openxmlformats.org/officeDocument/2006/relationships/hyperlink" Target="https://www.doe.virginia.gov/home/showpublisheddocument/52437/638430886814070000" TargetMode="External"/><Relationship Id="rId13" Type="http://schemas.openxmlformats.org/officeDocument/2006/relationships/footer" Target="footer2.xml"/><Relationship Id="rId109" Type="http://schemas.openxmlformats.org/officeDocument/2006/relationships/hyperlink" Target="https://www.doe.virginia.gov/home/showpublisheddocument/53056/638447427556800000" TargetMode="External"/><Relationship Id="rId34" Type="http://schemas.openxmlformats.org/officeDocument/2006/relationships/hyperlink" Target="https://www.doe.virginia.gov/home/showpublisheddocument/52445/638433393809370000" TargetMode="External"/><Relationship Id="rId55" Type="http://schemas.openxmlformats.org/officeDocument/2006/relationships/hyperlink" Target="https://www.doe.virginia.gov/home/showpublisheddocument/52437/638430886814070000" TargetMode="External"/><Relationship Id="rId76" Type="http://schemas.openxmlformats.org/officeDocument/2006/relationships/hyperlink" Target="https://www.doe.virginia.gov/home/showpublisheddocument/52457/638441141091030000" TargetMode="External"/><Relationship Id="rId97" Type="http://schemas.openxmlformats.org/officeDocument/2006/relationships/hyperlink" Target="https://www.doe.virginia.gov/home/showpublisheddocument/53064/638457472293096554" TargetMode="External"/><Relationship Id="rId120" Type="http://schemas.openxmlformats.org/officeDocument/2006/relationships/hyperlink" Target="https://www.doe.virginia.gov/home/showpublisheddocument/52437/638430886814070000" TargetMode="External"/><Relationship Id="rId141" Type="http://schemas.openxmlformats.org/officeDocument/2006/relationships/hyperlink" Target="https://www.doe.virginia.gov/home/showpublisheddocument/52445/638433393809370000" TargetMode="External"/><Relationship Id="rId7" Type="http://schemas.openxmlformats.org/officeDocument/2006/relationships/settings" Target="settings.xml"/><Relationship Id="rId162" Type="http://schemas.openxmlformats.org/officeDocument/2006/relationships/hyperlink" Target="https://www.doe.virginia.gov/home/showpublisheddocument/52457/638441141091030000" TargetMode="External"/><Relationship Id="rId183" Type="http://schemas.openxmlformats.org/officeDocument/2006/relationships/hyperlink" Target="https://www.doe.virginia.gov/home/showpublisheddocument/53060/638447427569300000" TargetMode="External"/><Relationship Id="rId218" Type="http://schemas.openxmlformats.org/officeDocument/2006/relationships/hyperlink" Target="https://www.doe.virginia.gov/home/showpublisheddocument/53068/638447427596170000" TargetMode="External"/><Relationship Id="rId239" Type="http://schemas.openxmlformats.org/officeDocument/2006/relationships/hyperlink" Target="https://www.doe.virginia.gov/home/showpublisheddocument/52457/638441141091030000" TargetMode="External"/><Relationship Id="rId24" Type="http://schemas.openxmlformats.org/officeDocument/2006/relationships/hyperlink" Target="https://www.doe.virginia.gov/home/showpublisheddocument/52437/638430886814070000" TargetMode="External"/><Relationship Id="rId45" Type="http://schemas.openxmlformats.org/officeDocument/2006/relationships/hyperlink" Target="https://www.doe.virginia.gov/home/showpublisheddocument/53056/638447427556800000" TargetMode="External"/><Relationship Id="rId66" Type="http://schemas.openxmlformats.org/officeDocument/2006/relationships/hyperlink" Target="https://www.doe.virginia.gov/home/showpublisheddocument/53060/638447427569300000" TargetMode="External"/><Relationship Id="rId87" Type="http://schemas.openxmlformats.org/officeDocument/2006/relationships/hyperlink" Target="https://www.doe.virginia.gov/home/showpublisheddocument/53072/638447427609470000" TargetMode="External"/><Relationship Id="rId110" Type="http://schemas.openxmlformats.org/officeDocument/2006/relationships/hyperlink" Target="https://www.doe.virginia.gov/home/showpublisheddocument/52445/638433393809370000" TargetMode="External"/><Relationship Id="rId131" Type="http://schemas.openxmlformats.org/officeDocument/2006/relationships/hyperlink" Target="https://www.doe.virginia.gov/home/showpublisheddocument/52445/638433393809370000" TargetMode="External"/><Relationship Id="rId152" Type="http://schemas.openxmlformats.org/officeDocument/2006/relationships/hyperlink" Target="https://www.doe.virginia.gov/home/showpublisheddocument/52457/638441141091030000" TargetMode="External"/><Relationship Id="rId173" Type="http://schemas.openxmlformats.org/officeDocument/2006/relationships/hyperlink" Target="https://www.doe.virginia.gov/home/showpublisheddocument/52453/638441150462470000" TargetMode="External"/><Relationship Id="rId194" Type="http://schemas.openxmlformats.org/officeDocument/2006/relationships/hyperlink" Target="https://www.doe.virginia.gov/home/showpublisheddocument/52457/638441141091030000" TargetMode="External"/><Relationship Id="rId208" Type="http://schemas.openxmlformats.org/officeDocument/2006/relationships/hyperlink" Target="https://www.doe.virginia.gov/home/showpublisheddocument/53076/638447427622430000" TargetMode="External"/><Relationship Id="rId229" Type="http://schemas.openxmlformats.org/officeDocument/2006/relationships/hyperlink" Target="https://www.doe.virginia.gov/home/showpublisheddocument/52441/638430886824530000" TargetMode="External"/><Relationship Id="rId240" Type="http://schemas.openxmlformats.org/officeDocument/2006/relationships/hyperlink" Target="https://www.doe.virginia.gov/home/showpublisheddocument/53064/638457472293096554" TargetMode="External"/><Relationship Id="rId14" Type="http://schemas.openxmlformats.org/officeDocument/2006/relationships/footer" Target="footer3.xml"/><Relationship Id="rId35" Type="http://schemas.openxmlformats.org/officeDocument/2006/relationships/hyperlink" Target="https://www.doe.virginia.gov/home/showpublisheddocument/52449/638430886846870000" TargetMode="External"/><Relationship Id="rId56" Type="http://schemas.openxmlformats.org/officeDocument/2006/relationships/hyperlink" Target="https://www.doe.virginia.gov/home/showpublisheddocument/52441/638430886824530000" TargetMode="External"/><Relationship Id="rId77" Type="http://schemas.openxmlformats.org/officeDocument/2006/relationships/hyperlink" Target="https://www.doe.virginia.gov/home/showpublisheddocument/52437/638430886814070000" TargetMode="External"/><Relationship Id="rId100" Type="http://schemas.openxmlformats.org/officeDocument/2006/relationships/hyperlink" Target="https://www.doe.virginia.gov/home/showpublisheddocument/53076/638447427622430000" TargetMode="External"/><Relationship Id="rId8" Type="http://schemas.openxmlformats.org/officeDocument/2006/relationships/webSettings" Target="webSettings.xml"/><Relationship Id="rId98" Type="http://schemas.openxmlformats.org/officeDocument/2006/relationships/hyperlink" Target="https://www.doe.virginia.gov/home/showpublisheddocument/53068/638447427596170000" TargetMode="External"/><Relationship Id="rId121" Type="http://schemas.openxmlformats.org/officeDocument/2006/relationships/hyperlink" Target="https://www.doe.virginia.gov/home/showpublisheddocument/52441/638430886824530000" TargetMode="External"/><Relationship Id="rId142" Type="http://schemas.openxmlformats.org/officeDocument/2006/relationships/hyperlink" Target="https://www.doe.virginia.gov/home/showpublisheddocument/52449/638430886846870000" TargetMode="External"/><Relationship Id="rId163" Type="http://schemas.openxmlformats.org/officeDocument/2006/relationships/hyperlink" Target="https://www.doe.virginia.gov/home/showpublisheddocument/53064/638457472293096554" TargetMode="External"/><Relationship Id="rId184" Type="http://schemas.openxmlformats.org/officeDocument/2006/relationships/hyperlink" Target="https://www.doe.virginia.gov/home/showpublisheddocument/52453/638441150462470000" TargetMode="External"/><Relationship Id="rId219" Type="http://schemas.openxmlformats.org/officeDocument/2006/relationships/hyperlink" Target="https://www.doe.virginia.gov/home/showpublisheddocument/53072/638447427609470000" TargetMode="External"/><Relationship Id="rId230" Type="http://schemas.openxmlformats.org/officeDocument/2006/relationships/hyperlink" Target="https://www.doe.virginia.gov/home/showpublisheddocument/52445/638433393809370000" TargetMode="External"/><Relationship Id="rId25" Type="http://schemas.openxmlformats.org/officeDocument/2006/relationships/hyperlink" Target="https://www.doe.virginia.gov/home/showpublisheddocument/52441/638430886824530000" TargetMode="External"/><Relationship Id="rId46" Type="http://schemas.openxmlformats.org/officeDocument/2006/relationships/hyperlink" Target="https://www.doe.virginia.gov/home/showpublisheddocument/52453/638441150462470000" TargetMode="External"/><Relationship Id="rId67" Type="http://schemas.openxmlformats.org/officeDocument/2006/relationships/hyperlink" Target="https://www.doe.virginia.gov/home/showpublisheddocument/53068/638447427596170000" TargetMode="External"/><Relationship Id="rId88" Type="http://schemas.openxmlformats.org/officeDocument/2006/relationships/hyperlink" Target="https://www.doe.virginia.gov/home/showpublisheddocument/53076/638447427622430000" TargetMode="External"/><Relationship Id="rId111" Type="http://schemas.openxmlformats.org/officeDocument/2006/relationships/hyperlink" Target="https://www.doe.virginia.gov/home/showpublisheddocument/53064/638457472293096554" TargetMode="External"/><Relationship Id="rId132" Type="http://schemas.openxmlformats.org/officeDocument/2006/relationships/hyperlink" Target="https://www.doe.virginia.gov/home/showpublisheddocument/52449/638430886846870000" TargetMode="External"/><Relationship Id="rId153" Type="http://schemas.openxmlformats.org/officeDocument/2006/relationships/hyperlink" Target="https://www.doe.virginia.gov/home/showpublisheddocument/53064/638457472293096554" TargetMode="External"/><Relationship Id="rId174" Type="http://schemas.openxmlformats.org/officeDocument/2006/relationships/hyperlink" Target="https://www.doe.virginia.gov/home/showpublisheddocument/52457/638441141091030000" TargetMode="External"/><Relationship Id="rId195" Type="http://schemas.openxmlformats.org/officeDocument/2006/relationships/hyperlink" Target="https://www.doe.virginia.gov/home/showpublisheddocument/53064/638457472293096554" TargetMode="External"/><Relationship Id="rId209" Type="http://schemas.openxmlformats.org/officeDocument/2006/relationships/hyperlink" Target="https://www.doe.virginia.gov/home/showpublisheddocument/53060/638447427569300000" TargetMode="External"/><Relationship Id="rId220" Type="http://schemas.openxmlformats.org/officeDocument/2006/relationships/hyperlink" Target="https://www.doe.virginia.gov/home/showpublisheddocument/53076/638447427622430000" TargetMode="External"/><Relationship Id="rId241" Type="http://schemas.openxmlformats.org/officeDocument/2006/relationships/hyperlink" Target="https://www.doe.virginia.gov/home/showpublisheddocument/53068/638447427596170000" TargetMode="External"/><Relationship Id="rId15" Type="http://schemas.openxmlformats.org/officeDocument/2006/relationships/hyperlink" Target="https://www.doe.virginia.gov/home/showpublisheddocument/53064/638457472293096554" TargetMode="External"/><Relationship Id="rId36" Type="http://schemas.openxmlformats.org/officeDocument/2006/relationships/hyperlink" Target="https://www.doe.virginia.gov/home/showpublisheddocument/52453/638441150462470000" TargetMode="External"/><Relationship Id="rId57" Type="http://schemas.openxmlformats.org/officeDocument/2006/relationships/hyperlink" Target="https://www.doe.virginia.gov/home/showpublisheddocument/52445/638433393809370000" TargetMode="External"/><Relationship Id="rId10" Type="http://schemas.openxmlformats.org/officeDocument/2006/relationships/endnotes" Target="endnotes.xml"/><Relationship Id="rId31" Type="http://schemas.openxmlformats.org/officeDocument/2006/relationships/hyperlink" Target="https://www.doe.virginia.gov/home/showpublisheddocument/53060/638447427569300000" TargetMode="External"/><Relationship Id="rId52" Type="http://schemas.openxmlformats.org/officeDocument/2006/relationships/hyperlink" Target="https://www.doe.virginia.gov/home/showpublisheddocument/52445/638433393809370000" TargetMode="External"/><Relationship Id="rId73" Type="http://schemas.openxmlformats.org/officeDocument/2006/relationships/hyperlink" Target="https://www.doe.virginia.gov/home/showpublisheddocument/52445/638433393809370000" TargetMode="External"/><Relationship Id="rId78" Type="http://schemas.openxmlformats.org/officeDocument/2006/relationships/hyperlink" Target="https://www.doe.virginia.gov/home/showpublisheddocument/52441/638430886824530000" TargetMode="External"/><Relationship Id="rId94" Type="http://schemas.openxmlformats.org/officeDocument/2006/relationships/hyperlink" Target="https://www.doe.virginia.gov/home/showpublisheddocument/52449/638430886846870000" TargetMode="External"/><Relationship Id="rId99" Type="http://schemas.openxmlformats.org/officeDocument/2006/relationships/hyperlink" Target="https://www.doe.virginia.gov/home/showpublisheddocument/53072/638447427609470000" TargetMode="External"/><Relationship Id="rId101" Type="http://schemas.openxmlformats.org/officeDocument/2006/relationships/hyperlink" Target="https://www.doe.virginia.gov/home/showpublisheddocument/53056/638447427556800000" TargetMode="External"/><Relationship Id="rId122" Type="http://schemas.openxmlformats.org/officeDocument/2006/relationships/hyperlink" Target="https://www.doe.virginia.gov/home/showpublisheddocument/52445/638433393809370000" TargetMode="External"/><Relationship Id="rId143" Type="http://schemas.openxmlformats.org/officeDocument/2006/relationships/hyperlink" Target="https://www.doe.virginia.gov/home/showpublisheddocument/52453/638441150462470000" TargetMode="External"/><Relationship Id="rId148" Type="http://schemas.openxmlformats.org/officeDocument/2006/relationships/hyperlink" Target="https://www.doe.virginia.gov/home/showpublisheddocument/52457/638441141091030000" TargetMode="External"/><Relationship Id="rId164" Type="http://schemas.openxmlformats.org/officeDocument/2006/relationships/hyperlink" Target="https://www.doe.virginia.gov/home/showpublisheddocument/53068/638447427596170000" TargetMode="External"/><Relationship Id="rId169" Type="http://schemas.openxmlformats.org/officeDocument/2006/relationships/hyperlink" Target="https://www.doe.virginia.gov/home/showpublisheddocument/52437/638430886814070000" TargetMode="External"/><Relationship Id="rId185" Type="http://schemas.openxmlformats.org/officeDocument/2006/relationships/hyperlink" Target="https://www.doe.virginia.gov/home/showpublisheddocument/52457/63844114109103000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doe.virginia.gov/home/showpublisheddocument/53060/638447427569300000" TargetMode="External"/><Relationship Id="rId210" Type="http://schemas.openxmlformats.org/officeDocument/2006/relationships/hyperlink" Target="https://www.doe.virginia.gov/home/showpublisheddocument/52457/638441141091030000" TargetMode="External"/><Relationship Id="rId215" Type="http://schemas.openxmlformats.org/officeDocument/2006/relationships/hyperlink" Target="https://www.doe.virginia.gov/home/showpublisheddocument/53056/638447427556800000" TargetMode="External"/><Relationship Id="rId236" Type="http://schemas.openxmlformats.org/officeDocument/2006/relationships/hyperlink" Target="https://www.doe.virginia.gov/home/showpublisheddocument/52445/638433393809370000" TargetMode="External"/><Relationship Id="rId26" Type="http://schemas.openxmlformats.org/officeDocument/2006/relationships/hyperlink" Target="https://www.doe.virginia.gov/home/showpublisheddocument/52445/638433393809370000" TargetMode="External"/><Relationship Id="rId231" Type="http://schemas.openxmlformats.org/officeDocument/2006/relationships/hyperlink" Target="https://www.doe.virginia.gov/home/showpublisheddocument/52449/638430886846870000" TargetMode="External"/><Relationship Id="rId47" Type="http://schemas.openxmlformats.org/officeDocument/2006/relationships/hyperlink" Target="https://www.doe.virginia.gov/home/showpublisheddocument/52457/638441141091030000" TargetMode="External"/><Relationship Id="rId68" Type="http://schemas.openxmlformats.org/officeDocument/2006/relationships/hyperlink" Target="https://www.doe.virginia.gov/home/showpublisheddocument/53072/638447427609470000" TargetMode="External"/><Relationship Id="rId89" Type="http://schemas.openxmlformats.org/officeDocument/2006/relationships/hyperlink" Target="https://www.doe.virginia.gov/home/showpublisheddocument/53056/638447427556800000" TargetMode="External"/><Relationship Id="rId112" Type="http://schemas.openxmlformats.org/officeDocument/2006/relationships/hyperlink" Target="https://www.doe.virginia.gov/home/showpublisheddocument/53068/638447427596170000" TargetMode="External"/><Relationship Id="rId133" Type="http://schemas.openxmlformats.org/officeDocument/2006/relationships/hyperlink" Target="https://www.doe.virginia.gov/home/showpublisheddocument/52453/638441150462470000" TargetMode="External"/><Relationship Id="rId154" Type="http://schemas.openxmlformats.org/officeDocument/2006/relationships/hyperlink" Target="https://www.doe.virginia.gov/home/showpublisheddocument/53068/638447427596170000" TargetMode="External"/><Relationship Id="rId175" Type="http://schemas.openxmlformats.org/officeDocument/2006/relationships/hyperlink" Target="https://www.doe.virginia.gov/home/showpublisheddocument/53064/638457472293096554" TargetMode="External"/><Relationship Id="rId196" Type="http://schemas.openxmlformats.org/officeDocument/2006/relationships/hyperlink" Target="https://www.doe.virginia.gov/home/showpublisheddocument/53068/638447427596170000" TargetMode="External"/><Relationship Id="rId200" Type="http://schemas.openxmlformats.org/officeDocument/2006/relationships/hyperlink" Target="https://www.doe.virginia.gov/home/showpublisheddocument/53060/638447427569300000" TargetMode="External"/><Relationship Id="rId16" Type="http://schemas.openxmlformats.org/officeDocument/2006/relationships/hyperlink" Target="https://www.doe.virginia.gov/home/showpublisheddocument/53068/638447427596170000" TargetMode="External"/><Relationship Id="rId221" Type="http://schemas.openxmlformats.org/officeDocument/2006/relationships/hyperlink" Target="https://www.doe.virginia.gov/home/showpublisheddocument/53056/638447427556800000" TargetMode="External"/><Relationship Id="rId242" Type="http://schemas.openxmlformats.org/officeDocument/2006/relationships/hyperlink" Target="https://www.doe.virginia.gov/home/showpublisheddocument/53072/638447427609470000" TargetMode="External"/><Relationship Id="rId37" Type="http://schemas.openxmlformats.org/officeDocument/2006/relationships/hyperlink" Target="https://www.doe.virginia.gov/home/showpublisheddocument/52441/638430886824530000" TargetMode="External"/><Relationship Id="rId58" Type="http://schemas.openxmlformats.org/officeDocument/2006/relationships/hyperlink" Target="https://www.doe.virginia.gov/home/showpublisheddocument/52449/638430886846870000" TargetMode="External"/><Relationship Id="rId79" Type="http://schemas.openxmlformats.org/officeDocument/2006/relationships/hyperlink" Target="https://www.doe.virginia.gov/home/showpublisheddocument/52445/638433393809370000" TargetMode="External"/><Relationship Id="rId102" Type="http://schemas.openxmlformats.org/officeDocument/2006/relationships/hyperlink" Target="https://www.doe.virginia.gov/home/showpublisheddocument/53060/638447427569300000" TargetMode="External"/><Relationship Id="rId123" Type="http://schemas.openxmlformats.org/officeDocument/2006/relationships/hyperlink" Target="https://www.doe.virginia.gov/home/showpublisheddocument/52449/638430886846870000" TargetMode="External"/><Relationship Id="rId144" Type="http://schemas.openxmlformats.org/officeDocument/2006/relationships/hyperlink" Target="https://www.doe.virginia.gov/home/showpublisheddocument/53068/638447427596170000" TargetMode="External"/><Relationship Id="rId90" Type="http://schemas.openxmlformats.org/officeDocument/2006/relationships/hyperlink" Target="https://www.doe.virginia.gov/home/showpublisheddocument/53060/638447427569300000" TargetMode="External"/><Relationship Id="rId165" Type="http://schemas.openxmlformats.org/officeDocument/2006/relationships/hyperlink" Target="https://www.doe.virginia.gov/home/showpublisheddocument/53072/638447427609470000" TargetMode="External"/><Relationship Id="rId186" Type="http://schemas.openxmlformats.org/officeDocument/2006/relationships/hyperlink" Target="https://www.doe.virginia.gov/home/showpublisheddocument/53068/638447427596170000" TargetMode="External"/><Relationship Id="rId211" Type="http://schemas.openxmlformats.org/officeDocument/2006/relationships/hyperlink" Target="https://www.doe.virginia.gov/home/showpublisheddocument/53064/638457472293096554" TargetMode="External"/><Relationship Id="rId232" Type="http://schemas.openxmlformats.org/officeDocument/2006/relationships/hyperlink" Target="https://www.doe.virginia.gov/home/showpublisheddocument/52453/638441150462470000" TargetMode="External"/><Relationship Id="rId27" Type="http://schemas.openxmlformats.org/officeDocument/2006/relationships/hyperlink" Target="https://www.doe.virginia.gov/home/showpublisheddocument/52449/638430886846870000" TargetMode="External"/><Relationship Id="rId48" Type="http://schemas.openxmlformats.org/officeDocument/2006/relationships/hyperlink" Target="https://www.doe.virginia.gov/home/showpublisheddocument/53064/638457472293096554" TargetMode="External"/><Relationship Id="rId69" Type="http://schemas.openxmlformats.org/officeDocument/2006/relationships/hyperlink" Target="https://www.doe.virginia.gov/home/showpublisheddocument/53056/638447427556800000" TargetMode="External"/><Relationship Id="rId113" Type="http://schemas.openxmlformats.org/officeDocument/2006/relationships/hyperlink" Target="https://www.doe.virginia.gov/home/showpublisheddocument/53056/638447427556800000" TargetMode="External"/><Relationship Id="rId134" Type="http://schemas.openxmlformats.org/officeDocument/2006/relationships/hyperlink" Target="https://www.doe.virginia.gov/home/showpublisheddocument/52457/638441141091030000" TargetMode="External"/><Relationship Id="rId80" Type="http://schemas.openxmlformats.org/officeDocument/2006/relationships/hyperlink" Target="https://www.doe.virginia.gov/home/showpublisheddocument/52449/638430886846870000" TargetMode="External"/><Relationship Id="rId155" Type="http://schemas.openxmlformats.org/officeDocument/2006/relationships/hyperlink" Target="https://www.doe.virginia.gov/home/showpublisheddocument/53072/638447427609470000" TargetMode="External"/><Relationship Id="rId176" Type="http://schemas.openxmlformats.org/officeDocument/2006/relationships/hyperlink" Target="https://www.doe.virginia.gov/home/showpublisheddocument/53068/638447427596170000" TargetMode="External"/><Relationship Id="rId197" Type="http://schemas.openxmlformats.org/officeDocument/2006/relationships/hyperlink" Target="https://www.doe.virginia.gov/home/showpublisheddocument/53072/638447427609470000" TargetMode="External"/><Relationship Id="rId201" Type="http://schemas.openxmlformats.org/officeDocument/2006/relationships/hyperlink" Target="https://www.doe.virginia.gov/home/showpublisheddocument/52457/638441141091030000" TargetMode="External"/><Relationship Id="rId222" Type="http://schemas.openxmlformats.org/officeDocument/2006/relationships/hyperlink" Target="https://www.doe.virginia.gov/home/showpublisheddocument/53060/638447427569300000" TargetMode="External"/><Relationship Id="rId243" Type="http://schemas.openxmlformats.org/officeDocument/2006/relationships/hyperlink" Target="https://www.doe.virginia.gov/home/showpublisheddocument/53076/638447427622430000" TargetMode="External"/><Relationship Id="rId17" Type="http://schemas.openxmlformats.org/officeDocument/2006/relationships/hyperlink" Target="https://www.doe.virginia.gov/home/showpublisheddocument/53072/638447427609470000" TargetMode="External"/><Relationship Id="rId38" Type="http://schemas.openxmlformats.org/officeDocument/2006/relationships/hyperlink" Target="https://www.doe.virginia.gov/home/showpublisheddocument/52445/638433393809370000" TargetMode="External"/><Relationship Id="rId59" Type="http://schemas.openxmlformats.org/officeDocument/2006/relationships/hyperlink" Target="https://www.doe.virginia.gov/home/showpublisheddocument/52453/638441150462470000" TargetMode="External"/><Relationship Id="rId103" Type="http://schemas.openxmlformats.org/officeDocument/2006/relationships/hyperlink" Target="https://www.doe.virginia.gov/home/showpublisheddocument/52437/638430886814070000" TargetMode="External"/><Relationship Id="rId124" Type="http://schemas.openxmlformats.org/officeDocument/2006/relationships/hyperlink" Target="https://www.doe.virginia.gov/home/showpublisheddocument/52453/638441150462470000" TargetMode="External"/><Relationship Id="rId70" Type="http://schemas.openxmlformats.org/officeDocument/2006/relationships/hyperlink" Target="https://www.doe.virginia.gov/home/showpublisheddocument/53060/638447427569300000" TargetMode="External"/><Relationship Id="rId91" Type="http://schemas.openxmlformats.org/officeDocument/2006/relationships/hyperlink" Target="https://www.doe.virginia.gov/home/showpublisheddocument/52437/638430886814070000" TargetMode="External"/><Relationship Id="rId145" Type="http://schemas.openxmlformats.org/officeDocument/2006/relationships/hyperlink" Target="https://www.doe.virginia.gov/home/showpublisheddocument/53056/638447427556800000" TargetMode="External"/><Relationship Id="rId166" Type="http://schemas.openxmlformats.org/officeDocument/2006/relationships/hyperlink" Target="https://www.doe.virginia.gov/home/showpublisheddocument/53076/638447427622430000" TargetMode="External"/><Relationship Id="rId187" Type="http://schemas.openxmlformats.org/officeDocument/2006/relationships/hyperlink" Target="https://www.doe.virginia.gov/home/showpublisheddocument/53072/638447427609470000" TargetMode="External"/><Relationship Id="rId1" Type="http://schemas.openxmlformats.org/officeDocument/2006/relationships/customXml" Target="../customXml/item1.xml"/><Relationship Id="rId212" Type="http://schemas.openxmlformats.org/officeDocument/2006/relationships/hyperlink" Target="https://www.doe.virginia.gov/home/showpublisheddocument/53068/638447427596170000" TargetMode="External"/><Relationship Id="rId233" Type="http://schemas.openxmlformats.org/officeDocument/2006/relationships/hyperlink" Target="https://www.doe.virginia.gov/home/showpublisheddocument/52457/638441141091030000" TargetMode="External"/><Relationship Id="rId28" Type="http://schemas.openxmlformats.org/officeDocument/2006/relationships/hyperlink" Target="https://www.doe.virginia.gov/home/showpublisheddocument/52445/638433393809370000" TargetMode="External"/><Relationship Id="rId49" Type="http://schemas.openxmlformats.org/officeDocument/2006/relationships/hyperlink" Target="https://www.doe.virginia.gov/home/showpublisheddocument/53068/638447427596170000" TargetMode="External"/><Relationship Id="rId114" Type="http://schemas.openxmlformats.org/officeDocument/2006/relationships/hyperlink" Target="https://www.doe.virginia.gov/home/showpublisheddocument/53064/638457472293096554" TargetMode="External"/><Relationship Id="rId60" Type="http://schemas.openxmlformats.org/officeDocument/2006/relationships/hyperlink" Target="https://www.doe.virginia.gov/home/showpublisheddocument/52457/638441141091030000" TargetMode="External"/><Relationship Id="rId81" Type="http://schemas.openxmlformats.org/officeDocument/2006/relationships/hyperlink" Target="https://www.doe.virginia.gov/home/showpublisheddocument/52453/638441150462470000" TargetMode="External"/><Relationship Id="rId135" Type="http://schemas.openxmlformats.org/officeDocument/2006/relationships/hyperlink" Target="https://www.doe.virginia.gov/home/showpublisheddocument/52453/638441150462470000" TargetMode="External"/><Relationship Id="rId156" Type="http://schemas.openxmlformats.org/officeDocument/2006/relationships/hyperlink" Target="https://www.doe.virginia.gov/home/showpublisheddocument/53056/638447427556800000" TargetMode="External"/><Relationship Id="rId177" Type="http://schemas.openxmlformats.org/officeDocument/2006/relationships/hyperlink" Target="https://www.doe.virginia.gov/home/showpublisheddocument/53072/638447427609470000" TargetMode="External"/><Relationship Id="rId198" Type="http://schemas.openxmlformats.org/officeDocument/2006/relationships/hyperlink" Target="https://www.doe.virginia.gov/home/showpublisheddocument/53076/638447427622430000" TargetMode="External"/><Relationship Id="rId202" Type="http://schemas.openxmlformats.org/officeDocument/2006/relationships/hyperlink" Target="https://www.doe.virginia.gov/home/showpublisheddocument/53064/638457472293096554" TargetMode="External"/><Relationship Id="rId223" Type="http://schemas.openxmlformats.org/officeDocument/2006/relationships/hyperlink" Target="https://www.doe.virginia.gov/home/showpublisheddocument/53064/638457472293096554" TargetMode="External"/><Relationship Id="rId244" Type="http://schemas.openxmlformats.org/officeDocument/2006/relationships/hyperlink" Target="https://www.doe.virginia.gov/home/showpublisheddocument/53056/638447427556800000" TargetMode="External"/><Relationship Id="rId18" Type="http://schemas.openxmlformats.org/officeDocument/2006/relationships/hyperlink" Target="https://www.doe.virginia.gov/home/showpublisheddocument/53060/638447427569300000" TargetMode="External"/><Relationship Id="rId39" Type="http://schemas.openxmlformats.org/officeDocument/2006/relationships/hyperlink" Target="https://www.doe.virginia.gov/home/showpublisheddocument/52449/638430886846870000" TargetMode="External"/><Relationship Id="rId50" Type="http://schemas.openxmlformats.org/officeDocument/2006/relationships/hyperlink" Target="https://www.doe.virginia.gov/home/showpublisheddocument/52437/638430886814070000" TargetMode="External"/><Relationship Id="rId104" Type="http://schemas.openxmlformats.org/officeDocument/2006/relationships/hyperlink" Target="https://www.doe.virginia.gov/home/showpublisheddocument/52441/638430886824530000" TargetMode="External"/><Relationship Id="rId125" Type="http://schemas.openxmlformats.org/officeDocument/2006/relationships/hyperlink" Target="https://www.doe.virginia.gov/home/showpublisheddocument/52457/638441141091030000" TargetMode="External"/><Relationship Id="rId146" Type="http://schemas.openxmlformats.org/officeDocument/2006/relationships/hyperlink" Target="https://www.doe.virginia.gov/home/showpublisheddocument/52449/638430886846870000" TargetMode="External"/><Relationship Id="rId167" Type="http://schemas.openxmlformats.org/officeDocument/2006/relationships/hyperlink" Target="https://www.doe.virginia.gov/home/showpublisheddocument/53056/638447427556800000" TargetMode="External"/><Relationship Id="rId188" Type="http://schemas.openxmlformats.org/officeDocument/2006/relationships/hyperlink" Target="https://www.doe.virginia.gov/home/showpublisheddocument/53060/638447427569300000" TargetMode="External"/><Relationship Id="rId71" Type="http://schemas.openxmlformats.org/officeDocument/2006/relationships/hyperlink" Target="https://www.doe.virginia.gov/home/showpublisheddocument/52437/638430886814070000" TargetMode="External"/><Relationship Id="rId92" Type="http://schemas.openxmlformats.org/officeDocument/2006/relationships/hyperlink" Target="https://www.doe.virginia.gov/home/showpublisheddocument/52441/638430886824530000" TargetMode="External"/><Relationship Id="rId213" Type="http://schemas.openxmlformats.org/officeDocument/2006/relationships/hyperlink" Target="https://www.doe.virginia.gov/home/showpublisheddocument/53072/638447427609470000" TargetMode="External"/><Relationship Id="rId234" Type="http://schemas.openxmlformats.org/officeDocument/2006/relationships/hyperlink" Target="https://www.doe.virginia.gov/home/showpublisheddocument/52437/638430886814070000" TargetMode="External"/><Relationship Id="rId2" Type="http://schemas.openxmlformats.org/officeDocument/2006/relationships/customXml" Target="../customXml/item2.xml"/><Relationship Id="rId29" Type="http://schemas.openxmlformats.org/officeDocument/2006/relationships/hyperlink" Target="https://www.doe.virginia.gov/home/showpublisheddocument/52457/638441141091030000" TargetMode="External"/><Relationship Id="rId40" Type="http://schemas.openxmlformats.org/officeDocument/2006/relationships/hyperlink" Target="https://www.doe.virginia.gov/home/showpublisheddocument/52453/638441150462470000" TargetMode="External"/><Relationship Id="rId115" Type="http://schemas.openxmlformats.org/officeDocument/2006/relationships/hyperlink" Target="https://www.doe.virginia.gov/home/showpublisheddocument/53068/638447427596170000" TargetMode="External"/><Relationship Id="rId136" Type="http://schemas.openxmlformats.org/officeDocument/2006/relationships/hyperlink" Target="https://www.doe.virginia.gov/home/showpublisheddocument/52457/638441141091030000" TargetMode="External"/><Relationship Id="rId157" Type="http://schemas.openxmlformats.org/officeDocument/2006/relationships/hyperlink" Target="https://www.doe.virginia.gov/home/showpublisheddocument/52437/638430886814070000" TargetMode="External"/><Relationship Id="rId178" Type="http://schemas.openxmlformats.org/officeDocument/2006/relationships/hyperlink" Target="https://www.doe.virginia.gov/home/showpublisheddocument/53076/638447427622430000" TargetMode="External"/><Relationship Id="rId61" Type="http://schemas.openxmlformats.org/officeDocument/2006/relationships/hyperlink" Target="https://www.doe.virginia.gov/home/showpublisheddocument/53064/638457472293096554" TargetMode="External"/><Relationship Id="rId82" Type="http://schemas.openxmlformats.org/officeDocument/2006/relationships/hyperlink" Target="https://www.doe.virginia.gov/home/showpublisheddocument/52457/638441141091030000" TargetMode="External"/><Relationship Id="rId199" Type="http://schemas.openxmlformats.org/officeDocument/2006/relationships/hyperlink" Target="https://www.doe.virginia.gov/home/showpublisheddocument/53056/638447427556800000" TargetMode="External"/><Relationship Id="rId203" Type="http://schemas.openxmlformats.org/officeDocument/2006/relationships/hyperlink" Target="https://www.doe.virginia.gov/home/showpublisheddocument/53068/638447427596170000" TargetMode="External"/><Relationship Id="rId19" Type="http://schemas.openxmlformats.org/officeDocument/2006/relationships/hyperlink" Target="https://www.doe.virginia.gov/home/showpublisheddocument/52437/638430886814070000" TargetMode="External"/><Relationship Id="rId224" Type="http://schemas.openxmlformats.org/officeDocument/2006/relationships/hyperlink" Target="https://www.doe.virginia.gov/home/showpublisheddocument/53068/638447427596170000" TargetMode="External"/><Relationship Id="rId245" Type="http://schemas.openxmlformats.org/officeDocument/2006/relationships/hyperlink" Target="https://www.doe.virginia.gov/home/showpublisheddocument/53060/638447427569300000" TargetMode="External"/><Relationship Id="rId30" Type="http://schemas.openxmlformats.org/officeDocument/2006/relationships/hyperlink" Target="https://www.doe.virginia.gov/home/showpublisheddocument/53072/638447427609470000" TargetMode="External"/><Relationship Id="rId105" Type="http://schemas.openxmlformats.org/officeDocument/2006/relationships/hyperlink" Target="https://www.doe.virginia.gov/home/showpublisheddocument/52445/638433393809370000" TargetMode="External"/><Relationship Id="rId126" Type="http://schemas.openxmlformats.org/officeDocument/2006/relationships/hyperlink" Target="https://www.doe.virginia.gov/home/showpublisheddocument/53064/638457472293096554" TargetMode="External"/><Relationship Id="rId147" Type="http://schemas.openxmlformats.org/officeDocument/2006/relationships/hyperlink" Target="https://www.doe.virginia.gov/home/showpublisheddocument/52453/638441150462470000" TargetMode="External"/><Relationship Id="rId168" Type="http://schemas.openxmlformats.org/officeDocument/2006/relationships/hyperlink" Target="https://www.doe.virginia.gov/home/showpublisheddocument/53060/638447427569300000" TargetMode="External"/><Relationship Id="rId51" Type="http://schemas.openxmlformats.org/officeDocument/2006/relationships/hyperlink" Target="https://www.doe.virginia.gov/home/showpublisheddocument/52441/638430886824530000" TargetMode="External"/><Relationship Id="rId72" Type="http://schemas.openxmlformats.org/officeDocument/2006/relationships/hyperlink" Target="https://www.doe.virginia.gov/home/showpublisheddocument/52441/638430886824530000" TargetMode="External"/><Relationship Id="rId93" Type="http://schemas.openxmlformats.org/officeDocument/2006/relationships/hyperlink" Target="https://www.doe.virginia.gov/home/showpublisheddocument/52445/638433393809370000" TargetMode="External"/><Relationship Id="rId189" Type="http://schemas.openxmlformats.org/officeDocument/2006/relationships/hyperlink" Target="https://www.doe.virginia.gov/home/showpublisheddocument/52437/638430886814070000" TargetMode="External"/><Relationship Id="rId3" Type="http://schemas.openxmlformats.org/officeDocument/2006/relationships/customXml" Target="../customXml/item3.xml"/><Relationship Id="rId214" Type="http://schemas.openxmlformats.org/officeDocument/2006/relationships/hyperlink" Target="https://www.doe.virginia.gov/home/showpublisheddocument/53076/638447427622430000" TargetMode="External"/><Relationship Id="rId235" Type="http://schemas.openxmlformats.org/officeDocument/2006/relationships/hyperlink" Target="https://www.doe.virginia.gov/home/showpublisheddocument/52441/638430886824530000" TargetMode="External"/><Relationship Id="rId116" Type="http://schemas.openxmlformats.org/officeDocument/2006/relationships/hyperlink" Target="https://www.doe.virginia.gov/home/showpublisheddocument/53072/638447427609470000" TargetMode="External"/><Relationship Id="rId137" Type="http://schemas.openxmlformats.org/officeDocument/2006/relationships/hyperlink" Target="https://www.doe.virginia.gov/home/showpublisheddocument/53072/638447427609470000" TargetMode="External"/><Relationship Id="rId158" Type="http://schemas.openxmlformats.org/officeDocument/2006/relationships/hyperlink" Target="https://www.doe.virginia.gov/home/showpublisheddocument/52441/638430886824530000" TargetMode="External"/><Relationship Id="rId20" Type="http://schemas.openxmlformats.org/officeDocument/2006/relationships/hyperlink" Target="https://www.doe.virginia.gov/home/showpublisheddocument/52441/638430886824530000" TargetMode="External"/><Relationship Id="rId41" Type="http://schemas.openxmlformats.org/officeDocument/2006/relationships/hyperlink" Target="https://www.doe.virginia.gov/home/showpublisheddocument/52457/638441141091030000" TargetMode="External"/><Relationship Id="rId62" Type="http://schemas.openxmlformats.org/officeDocument/2006/relationships/hyperlink" Target="https://www.doe.virginia.gov/home/showpublisheddocument/53068/638447427596170000" TargetMode="External"/><Relationship Id="rId83" Type="http://schemas.openxmlformats.org/officeDocument/2006/relationships/hyperlink" Target="https://www.doe.virginia.gov/home/showpublisheddocument/52453/638441150462470000" TargetMode="External"/><Relationship Id="rId179" Type="http://schemas.openxmlformats.org/officeDocument/2006/relationships/hyperlink" Target="https://www.doe.virginia.gov/home/showpublisheddocument/53056/638447427556800000" TargetMode="External"/><Relationship Id="rId190" Type="http://schemas.openxmlformats.org/officeDocument/2006/relationships/hyperlink" Target="https://www.doe.virginia.gov/home/showpublisheddocument/52441/638430886824530000" TargetMode="External"/><Relationship Id="rId204" Type="http://schemas.openxmlformats.org/officeDocument/2006/relationships/hyperlink" Target="https://www.doe.virginia.gov/home/showpublisheddocument/53072/638447427609470000" TargetMode="External"/><Relationship Id="rId225" Type="http://schemas.openxmlformats.org/officeDocument/2006/relationships/hyperlink" Target="https://www.doe.virginia.gov/home/showpublisheddocument/53072/638447427609470000" TargetMode="External"/><Relationship Id="rId246" Type="http://schemas.openxmlformats.org/officeDocument/2006/relationships/fontTable" Target="fontTable.xml"/><Relationship Id="rId106" Type="http://schemas.openxmlformats.org/officeDocument/2006/relationships/hyperlink" Target="https://www.doe.virginia.gov/home/showpublisheddocument/52449/638430886846870000" TargetMode="External"/><Relationship Id="rId127" Type="http://schemas.openxmlformats.org/officeDocument/2006/relationships/hyperlink" Target="https://www.doe.virginia.gov/home/showpublisheddocument/53068/63844742759617000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00B2124027CD4BAA18FCE4A5D2522A" ma:contentTypeVersion="14" ma:contentTypeDescription="Create a new document." ma:contentTypeScope="" ma:versionID="ce7852dfb7514e222003d116a3f04339">
  <xsd:schema xmlns:xsd="http://www.w3.org/2001/XMLSchema" xmlns:xs="http://www.w3.org/2001/XMLSchema" xmlns:p="http://schemas.microsoft.com/office/2006/metadata/properties" xmlns:ns2="b904f90b-6fa7-41dc-8db0-113922c3937a" xmlns:ns3="4c2c5aab-b472-4b8f-a7fa-721e1e86a722" targetNamespace="http://schemas.microsoft.com/office/2006/metadata/properties" ma:root="true" ma:fieldsID="3928469b6a6a753bc2b179b166ebea05" ns2:_="" ns3:_="">
    <xsd:import namespace="b904f90b-6fa7-41dc-8db0-113922c3937a"/>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4f90b-6fa7-41dc-8db0-113922c393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340b229-9235-45f3-8692-a37bd556c18a}" ma:internalName="TaxCatchAll" ma:showField="CatchAllData" ma:web="4c2c5aab-b472-4b8f-a7fa-721e1e86a7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04f90b-6fa7-41dc-8db0-113922c3937a">
      <Terms xmlns="http://schemas.microsoft.com/office/infopath/2007/PartnerControls"/>
    </lcf76f155ced4ddcb4097134ff3c332f>
    <TaxCatchAll xmlns="4c2c5aab-b472-4b8f-a7fa-721e1e86a722" xsi:nil="true"/>
  </documentManagement>
</p:properties>
</file>

<file path=customXml/itemProps1.xml><?xml version="1.0" encoding="utf-8"?>
<ds:datastoreItem xmlns:ds="http://schemas.openxmlformats.org/officeDocument/2006/customXml" ds:itemID="{5D033F48-2447-4497-B370-6708DCF43960}">
  <ds:schemaRefs>
    <ds:schemaRef ds:uri="http://schemas.microsoft.com/sharepoint/v3/contenttype/forms"/>
  </ds:schemaRefs>
</ds:datastoreItem>
</file>

<file path=customXml/itemProps2.xml><?xml version="1.0" encoding="utf-8"?>
<ds:datastoreItem xmlns:ds="http://schemas.openxmlformats.org/officeDocument/2006/customXml" ds:itemID="{45ACE4EE-7F69-4ED4-8AB5-84AE426CB389}">
  <ds:schemaRefs>
    <ds:schemaRef ds:uri="http://schemas.openxmlformats.org/officeDocument/2006/bibliography"/>
  </ds:schemaRefs>
</ds:datastoreItem>
</file>

<file path=customXml/itemProps3.xml><?xml version="1.0" encoding="utf-8"?>
<ds:datastoreItem xmlns:ds="http://schemas.openxmlformats.org/officeDocument/2006/customXml" ds:itemID="{45992731-CC36-456A-BA7B-0BFF5A86C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4f90b-6fa7-41dc-8db0-113922c3937a"/>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FCA39-0EBC-40C9-A417-12DF282F04CA}">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4c2c5aab-b472-4b8f-a7fa-721e1e86a722"/>
    <ds:schemaRef ds:uri="b904f90b-6fa7-41dc-8db0-113922c3937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12445</Words>
  <Characters>70939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Department of Education</dc:creator>
  <cp:keywords/>
  <dc:description/>
  <cp:lastModifiedBy>Jessica Brown</cp:lastModifiedBy>
  <cp:revision>17</cp:revision>
  <cp:lastPrinted>2024-06-11T16:21:00Z</cp:lastPrinted>
  <dcterms:created xsi:type="dcterms:W3CDTF">2024-03-28T19:46:00Z</dcterms:created>
  <dcterms:modified xsi:type="dcterms:W3CDTF">2024-06-11T16:22:00Z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0x010100DC00B2124027CD4BAA18FCE4A5D2522A</vt:lpwstr>
  </property>
</Properties>
</file>