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1052B" w14:textId="39F8FBA8" w:rsidR="00A84BF7" w:rsidRDefault="00FB790F" w:rsidP="00A84BF7">
      <w:pPr>
        <w:pStyle w:val="Heading1"/>
        <w:spacing w:before="840"/>
      </w:pPr>
      <w:r>
        <w:rPr>
          <w:noProof/>
        </w:rPr>
        <mc:AlternateContent>
          <mc:Choice Requires="wps">
            <w:drawing>
              <wp:anchor distT="0" distB="0" distL="114300" distR="114300" simplePos="0" relativeHeight="251659264" behindDoc="0" locked="0" layoutInCell="1" allowOverlap="1" wp14:anchorId="31E9280D" wp14:editId="06E77B11">
                <wp:simplePos x="0" y="0"/>
                <wp:positionH relativeFrom="column">
                  <wp:posOffset>1905</wp:posOffset>
                </wp:positionH>
                <wp:positionV relativeFrom="paragraph">
                  <wp:posOffset>-38735</wp:posOffset>
                </wp:positionV>
                <wp:extent cx="1116330" cy="10201910"/>
                <wp:effectExtent l="0" t="0" r="7620" b="8890"/>
                <wp:wrapNone/>
                <wp:docPr id="458995064"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0201910"/>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6F18E" id="Rectangle 1" o:spid="_x0000_s1026" alt="&quot;&quot;" style="position:absolute;margin-left:.15pt;margin-top:-3.05pt;width:87.9pt;height:8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" fillcolor="#003c71" strokecolor="#44546a [3215]" strokeweight=".5pt">
                <v:path arrowok="t"/>
              </v:rect>
            </w:pict>
          </mc:Fallback>
        </mc:AlternateContent>
      </w:r>
      <w:r w:rsidR="00A84BF7">
        <w:br w:type="column"/>
      </w:r>
    </w:p>
    <w:p w14:paraId="0B8022C2" w14:textId="77777777" w:rsidR="00A84BF7" w:rsidRDefault="00A84BF7" w:rsidP="00A84BF7">
      <w:pPr>
        <w:pStyle w:val="Heading1"/>
        <w:spacing w:before="960"/>
        <w:ind w:right="1980"/>
        <w:rPr>
          <w:sz w:val="68"/>
          <w:szCs w:val="68"/>
        </w:rPr>
      </w:pPr>
      <w:r>
        <w:rPr>
          <w:noProof/>
          <w:sz w:val="68"/>
          <w:szCs w:val="68"/>
        </w:rPr>
        <w:drawing>
          <wp:inline distT="0" distB="0" distL="0" distR="0" wp14:anchorId="7019C0DF" wp14:editId="27090F91">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DC221AD" w14:textId="245D66C4" w:rsidR="00A84BF7" w:rsidRPr="0057037B" w:rsidRDefault="00A84BF7" w:rsidP="00A84BF7">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2B92C257" w14:textId="0BA60A32" w:rsidR="00A84BF7" w:rsidRPr="001379D9" w:rsidRDefault="00FB790F" w:rsidP="00A84BF7">
      <w:pPr>
        <w:rPr>
          <w:sz w:val="32"/>
          <w:szCs w:val="32"/>
        </w:rPr>
      </w:pPr>
      <w:r>
        <w:rPr>
          <w:noProof/>
        </w:rPr>
        <mc:AlternateContent>
          <mc:Choice Requires="wps">
            <w:drawing>
              <wp:inline distT="0" distB="0" distL="0" distR="0" wp14:anchorId="3AA98D0E" wp14:editId="4FFBD84E">
                <wp:extent cx="4572000" cy="635"/>
                <wp:effectExtent l="9525" t="11430" r="9525" b="7620"/>
                <wp:docPr id="337104220"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2700">
                          <a:solidFill>
                            <a:srgbClr val="FFC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EC025"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" strokecolor="#ffc000" strokeweight="1pt">
                <v:stroke joinstyle="miter"/>
                <w10:anchorlock/>
              </v:line>
            </w:pict>
          </mc:Fallback>
        </mc:AlternateContent>
      </w:r>
    </w:p>
    <w:p w14:paraId="38364AF0" w14:textId="455A4126" w:rsidR="00A84BF7" w:rsidRPr="0057037B" w:rsidRDefault="00A84BF7" w:rsidP="00A84BF7">
      <w:pPr>
        <w:spacing w:before="360"/>
        <w:rPr>
          <w:b/>
          <w:bCs/>
          <w:color w:val="003C71"/>
          <w:sz w:val="52"/>
          <w:szCs w:val="52"/>
        </w:rPr>
      </w:pPr>
      <w:r>
        <w:rPr>
          <w:b/>
          <w:bCs/>
          <w:color w:val="003C71"/>
          <w:sz w:val="52"/>
          <w:szCs w:val="52"/>
        </w:rPr>
        <w:t>Grade 6</w:t>
      </w:r>
      <w:r w:rsidRPr="0057037B">
        <w:rPr>
          <w:b/>
          <w:bCs/>
          <w:color w:val="003C71"/>
          <w:sz w:val="52"/>
          <w:szCs w:val="52"/>
        </w:rPr>
        <w:t xml:space="preserve"> Instructional Guide</w:t>
      </w:r>
    </w:p>
    <w:p w14:paraId="15E5B008" w14:textId="77777777" w:rsidR="00A84BF7" w:rsidRPr="00236EAD" w:rsidRDefault="00A84BF7" w:rsidP="00A84BF7">
      <w:pPr>
        <w:spacing w:before="600"/>
        <w:rPr>
          <w:b/>
          <w:bCs/>
          <w:color w:val="44546A" w:themeColor="text2"/>
          <w:sz w:val="44"/>
          <w:szCs w:val="44"/>
        </w:rPr>
      </w:pPr>
      <w:r>
        <w:rPr>
          <w:b/>
          <w:bCs/>
          <w:noProof/>
          <w:color w:val="44546A" w:themeColor="text2"/>
          <w:sz w:val="44"/>
          <w:szCs w:val="44"/>
        </w:rPr>
        <w:drawing>
          <wp:inline distT="0" distB="0" distL="0" distR="0" wp14:anchorId="110044A3" wp14:editId="5255E8D8">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279EEA64" w14:textId="77777777" w:rsidR="00A84BF7" w:rsidRPr="00E92038" w:rsidRDefault="00A84BF7" w:rsidP="00A84BF7">
      <w:pPr>
        <w:ind w:left="1728"/>
        <w:rPr>
          <w:color w:val="44546A" w:themeColor="text2"/>
          <w:sz w:val="28"/>
          <w:szCs w:val="28"/>
        </w:rPr>
      </w:pPr>
    </w:p>
    <w:p w14:paraId="1692BCBF" w14:textId="77777777" w:rsidR="00A84BF7" w:rsidRDefault="00A84BF7" w:rsidP="00A84BF7"/>
    <w:p w14:paraId="165FAAA1" w14:textId="77777777" w:rsidR="00A84BF7" w:rsidRPr="00481D0D" w:rsidRDefault="00A84BF7" w:rsidP="00A84BF7">
      <w:pPr>
        <w:sectPr w:rsidR="00A84BF7" w:rsidRPr="00481D0D" w:rsidSect="00A84BF7">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08C88A08" w14:textId="3F1031BC" w:rsidR="00CD46C7" w:rsidRDefault="00CD46C7" w:rsidP="00AB3187">
      <w:pPr>
        <w:rPr>
          <w:rFonts w:asciiTheme="minorHAnsi" w:hAnsiTheme="minorHAnsi"/>
          <w:sz w:val="22"/>
          <w:szCs w:val="22"/>
        </w:rPr>
      </w:pPr>
      <w:r>
        <w:rPr>
          <w:rFonts w:asciiTheme="minorHAnsi" w:hAnsiTheme="minorHAnsi"/>
          <w:sz w:val="22"/>
          <w:szCs w:val="22"/>
        </w:rPr>
        <w:t>Dr. Anne Petersen, Director</w:t>
      </w:r>
    </w:p>
    <w:p w14:paraId="4D076BAD" w14:textId="53D40B76"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12162DB3" w14:textId="77777777" w:rsidR="00537CD3" w:rsidRDefault="00537CD3" w:rsidP="00537CD3">
      <w:pPr>
        <w:rPr>
          <w:rFonts w:asciiTheme="minorHAnsi" w:hAnsiTheme="minorHAnsi"/>
          <w:sz w:val="22"/>
          <w:szCs w:val="22"/>
        </w:rPr>
      </w:pPr>
      <w:r>
        <w:rPr>
          <w:rFonts w:asciiTheme="minorHAnsi" w:hAnsiTheme="minorHAnsi"/>
          <w:sz w:val="22"/>
          <w:szCs w:val="22"/>
        </w:rPr>
        <w:t>Ms. Regina Mitchell, Mathematics and Special Education Specialist</w:t>
      </w:r>
    </w:p>
    <w:p w14:paraId="77E3D48F" w14:textId="77777777" w:rsidR="00537CD3" w:rsidRDefault="00537CD3" w:rsidP="00537CD3">
      <w:pPr>
        <w:rPr>
          <w:rFonts w:asciiTheme="minorHAnsi" w:hAnsiTheme="minorHAnsi"/>
          <w:sz w:val="22"/>
          <w:szCs w:val="22"/>
        </w:rPr>
      </w:pPr>
      <w:r>
        <w:rPr>
          <w:rFonts w:asciiTheme="minorHAnsi" w:hAnsiTheme="minorHAnsi"/>
          <w:sz w:val="22"/>
          <w:szCs w:val="22"/>
        </w:rPr>
        <w:t>Mrs. Victoria Bohidar, Mathematics Division Support Specialist</w:t>
      </w:r>
    </w:p>
    <w:p w14:paraId="7A5E7C6A" w14:textId="77777777" w:rsidR="00537CD3" w:rsidRDefault="00537CD3" w:rsidP="00537CD3">
      <w:pPr>
        <w:rPr>
          <w:rFonts w:asciiTheme="minorHAnsi" w:hAnsiTheme="minorHAnsi"/>
          <w:sz w:val="22"/>
          <w:szCs w:val="22"/>
        </w:rPr>
      </w:pPr>
      <w:r>
        <w:rPr>
          <w:rFonts w:asciiTheme="minorHAnsi" w:hAnsiTheme="minorHAnsi"/>
          <w:sz w:val="22"/>
          <w:szCs w:val="22"/>
        </w:rPr>
        <w:t>Mrs. Donna Snyder, Mathematics Division Support Specialist</w:t>
      </w:r>
    </w:p>
    <w:p w14:paraId="46899CDA" w14:textId="77777777" w:rsidR="00AB3187" w:rsidRPr="008A71FF" w:rsidRDefault="00AB3187" w:rsidP="00AB3187">
      <w:pPr>
        <w:rPr>
          <w:rFonts w:asciiTheme="minorHAnsi" w:hAnsiTheme="minorHAnsi"/>
          <w:b/>
          <w:sz w:val="22"/>
        </w:rPr>
      </w:pPr>
    </w:p>
    <w:p w14:paraId="19E57728"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b/>
          <w:bCs/>
          <w:color w:val="000000"/>
          <w:sz w:val="22"/>
          <w:szCs w:val="22"/>
          <w:bdr w:val="none" w:sz="0" w:space="0" w:color="auto" w:frame="1"/>
        </w:rPr>
        <w:t>NOTICE</w:t>
      </w:r>
    </w:p>
    <w:p w14:paraId="1318FF4B"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color w:val="000000"/>
          <w:sz w:val="22"/>
          <w:szCs w:val="22"/>
          <w:bdr w:val="none" w:sz="0" w:space="0" w:color="auto" w:frame="1"/>
        </w:rPr>
        <w:t>The Virginia Department of Education does not unlawfully discriminate on the basis of race, color, sex, national origin, age, or disability in employment or in its educational programs or services.</w:t>
      </w:r>
    </w:p>
    <w:p w14:paraId="410697D8"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color w:val="000000"/>
          <w:sz w:val="22"/>
          <w:szCs w:val="22"/>
          <w:bdr w:val="none" w:sz="0" w:space="0" w:color="auto" w:frame="1"/>
        </w:rPr>
        <w:t> </w:t>
      </w:r>
    </w:p>
    <w:p w14:paraId="34FC0AC4"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Pr>
          <w:rFonts w:ascii="Calibri" w:eastAsia="Times New Roman" w:hAnsi="Calibri" w:cs="Calibri"/>
          <w:i/>
          <w:iCs/>
          <w:color w:val="000000"/>
          <w:sz w:val="22"/>
          <w:szCs w:val="22"/>
          <w:bdr w:val="none" w:sz="0" w:space="0" w:color="auto" w:frame="1"/>
        </w:rPr>
        <w:t>What Works Clearinghouse</w:t>
      </w:r>
      <w:r>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39A83C43" w14:textId="1541D718" w:rsidR="00AB3187" w:rsidRPr="008A71FF" w:rsidRDefault="00AB3187" w:rsidP="00AB3187">
      <w:pPr>
        <w:rPr>
          <w:rFonts w:asciiTheme="minorHAnsi" w:hAnsiTheme="minorHAnsi"/>
          <w:sz w:val="22"/>
          <w:szCs w:val="22"/>
        </w:rPr>
      </w:pP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7CCDE1C6" w14:textId="77777777" w:rsidR="00537CD3" w:rsidRDefault="00537CD3">
      <w:pPr>
        <w:rPr>
          <w:rFonts w:asciiTheme="minorHAnsi" w:hAnsiTheme="minorHAnsi" w:cstheme="minorHAnsi"/>
          <w:b/>
          <w:bCs/>
          <w:sz w:val="22"/>
          <w:szCs w:val="22"/>
        </w:rPr>
      </w:pPr>
    </w:p>
    <w:p w14:paraId="6BFFE1D0" w14:textId="22A62492" w:rsidR="00861109" w:rsidRPr="009C6B36"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2C2A0829"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Pr="7AED8AA0">
        <w:rPr>
          <w:rFonts w:asciiTheme="minorHAnsi" w:hAnsiTheme="minorHAnsi" w:cstheme="minorBidi"/>
          <w:sz w:val="22"/>
          <w:szCs w:val="22"/>
        </w:rPr>
        <w:t xml:space="preserve"> </w:t>
      </w:r>
      <w:r w:rsidR="0046148B">
        <w:rPr>
          <w:rFonts w:asciiTheme="minorHAnsi" w:hAnsiTheme="minorHAnsi" w:cstheme="minorBidi"/>
          <w:sz w:val="22"/>
          <w:szCs w:val="22"/>
        </w:rPr>
        <w:t xml:space="preserve">is </w:t>
      </w:r>
      <w:r w:rsidRPr="7AED8AA0">
        <w:rPr>
          <w:rFonts w:asciiTheme="minorHAnsi" w:hAnsiTheme="minorHAnsi" w:cstheme="minorBidi"/>
          <w:sz w:val="22"/>
          <w:szCs w:val="22"/>
        </w:rPr>
        <w:t xml:space="preserve">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04869121"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733443">
        <w:rPr>
          <w:rFonts w:asciiTheme="minorHAnsi" w:hAnsiTheme="minorHAnsi" w:cstheme="minorBidi"/>
          <w:sz w:val="22"/>
          <w:szCs w:val="22"/>
        </w:rPr>
        <w:t xml:space="preserve">Concepts and </w:t>
      </w:r>
      <w:r w:rsidR="3D84F29C" w:rsidRPr="7AED8AA0">
        <w:rPr>
          <w:rFonts w:asciiTheme="minorHAnsi" w:hAnsiTheme="minorHAnsi" w:cstheme="minorBidi"/>
          <w:sz w:val="22"/>
          <w:szCs w:val="22"/>
        </w:rPr>
        <w:t>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0DE51A4C" w14:textId="37D042B1" w:rsidR="223BAE3D" w:rsidRPr="00E47BD8" w:rsidRDefault="00E47BD8" w:rsidP="00E47BD8">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22F38179" w:rsidRPr="00641A72">
        <w:rPr>
          <w:rFonts w:asciiTheme="minorHAnsi" w:hAnsiTheme="minorHAnsi" w:cstheme="minorHAnsi"/>
          <w:b/>
          <w:bCs/>
          <w:i/>
          <w:iCs/>
          <w:sz w:val="22"/>
          <w:szCs w:val="22"/>
        </w:rPr>
        <w:t xml:space="preserve"> </w:t>
      </w:r>
      <w:r w:rsidR="00861109" w:rsidRPr="00641A72">
        <w:rPr>
          <w:rFonts w:asciiTheme="minorHAnsi" w:hAnsiTheme="minorHAnsi" w:cstheme="minorHAnsi"/>
          <w:b/>
          <w:bCs/>
          <w:i/>
          <w:iCs/>
          <w:sz w:val="22"/>
          <w:szCs w:val="22"/>
        </w:rPr>
        <w:t>and Connections</w:t>
      </w:r>
      <w:r w:rsidR="65E5842A" w:rsidRPr="00641A72">
        <w:rPr>
          <w:rFonts w:asciiTheme="minorHAnsi" w:hAnsiTheme="minorHAnsi" w:cstheme="minorHAnsi"/>
          <w:b/>
          <w:bCs/>
          <w:i/>
          <w:iCs/>
          <w:sz w:val="22"/>
          <w:szCs w:val="22"/>
        </w:rPr>
        <w:t xml:space="preserve"> </w:t>
      </w:r>
    </w:p>
    <w:p w14:paraId="27F4561B" w14:textId="6D086238" w:rsidR="2B058F21" w:rsidRPr="00E47BD8" w:rsidRDefault="00E47BD8" w:rsidP="2B058F21">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E47BD8">
        <w:rPr>
          <w:rStyle w:val="Strong"/>
          <w:rFonts w:asciiTheme="minorHAnsi" w:hAnsiTheme="minorHAnsi" w:cstheme="minorHAnsi"/>
          <w:b w:val="0"/>
          <w:bCs w:val="0"/>
          <w:sz w:val="22"/>
          <w:szCs w:val="22"/>
        </w:rPr>
        <w:t>mathematics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606451CE" w14:textId="4B89C054" w:rsidR="2B058F21" w:rsidRDefault="2B058F21" w:rsidP="2B058F21"/>
    <w:p w14:paraId="7953562F" w14:textId="77777777" w:rsidR="00AB3187" w:rsidRDefault="00AB3187" w:rsidP="2B058F21"/>
    <w:p w14:paraId="5FA5C6AD" w14:textId="77777777" w:rsidR="00AB3187" w:rsidRDefault="00AB3187" w:rsidP="2B058F21"/>
    <w:p w14:paraId="2FEB2850" w14:textId="77777777" w:rsidR="005A0431" w:rsidRDefault="005A0431" w:rsidP="2B058F21"/>
    <w:p w14:paraId="050B3F9E" w14:textId="77777777" w:rsidR="00342C89" w:rsidRDefault="00342C89" w:rsidP="00986BDC">
      <w:pPr>
        <w:spacing w:after="240"/>
        <w:jc w:val="center"/>
        <w:rPr>
          <w:rFonts w:asciiTheme="minorHAnsi" w:hAnsiTheme="minorHAnsi" w:cstheme="minorHAnsi"/>
          <w:b/>
          <w:bCs/>
          <w:sz w:val="32"/>
          <w:szCs w:val="32"/>
        </w:rPr>
      </w:pPr>
    </w:p>
    <w:p w14:paraId="21B9CF23" w14:textId="7288CC1C" w:rsidR="00717CCD" w:rsidRPr="00AB2DF1" w:rsidRDefault="00717CCD" w:rsidP="00986BDC">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6D161F3A" w14:textId="77777777" w:rsidR="004D5DA9" w:rsidRDefault="004D5DA9" w:rsidP="00A96B9F">
      <w:pPr>
        <w:rPr>
          <w:rFonts w:asciiTheme="minorHAnsi" w:hAnsiTheme="minorHAnsi" w:cstheme="minorHAnsi"/>
          <w:sz w:val="22"/>
          <w:szCs w:val="22"/>
        </w:rPr>
      </w:pPr>
    </w:p>
    <w:p w14:paraId="644AF723" w14:textId="128F37B8" w:rsidR="00F7033C" w:rsidRPr="007A4849" w:rsidRDefault="004D5DA9" w:rsidP="00F7033C">
      <w:pPr>
        <w:rPr>
          <w:rFonts w:asciiTheme="minorHAnsi" w:hAnsiTheme="minorHAnsi" w:cstheme="minorHAnsi"/>
          <w:sz w:val="22"/>
          <w:szCs w:val="22"/>
        </w:rPr>
      </w:pPr>
      <w:r>
        <w:rPr>
          <w:rFonts w:asciiTheme="minorHAnsi" w:hAnsiTheme="minorHAnsi" w:cstheme="minorHAnsi"/>
          <w:sz w:val="22"/>
          <w:szCs w:val="22"/>
        </w:rPr>
        <w:t>In Grade 6, there are multiple representations of numbers and relationships among numbers that provide meaning and structure</w:t>
      </w:r>
      <w:r w:rsidR="00FC3DC1">
        <w:rPr>
          <w:rFonts w:asciiTheme="minorHAnsi" w:hAnsiTheme="minorHAnsi" w:cstheme="minorHAnsi"/>
          <w:sz w:val="22"/>
          <w:szCs w:val="22"/>
        </w:rPr>
        <w:t xml:space="preserve"> that allow students to make sense of the world around them. At this grade level, students express equivalency</w:t>
      </w:r>
      <w:r w:rsidR="00A70A7F">
        <w:rPr>
          <w:rFonts w:asciiTheme="minorHAnsi" w:hAnsiTheme="minorHAnsi" w:cstheme="minorHAnsi"/>
          <w:sz w:val="22"/>
          <w:szCs w:val="22"/>
        </w:rPr>
        <w:t>;</w:t>
      </w:r>
      <w:r w:rsidR="00FC3DC1">
        <w:rPr>
          <w:rFonts w:asciiTheme="minorHAnsi" w:hAnsiTheme="minorHAnsi" w:cstheme="minorHAnsi"/>
          <w:sz w:val="22"/>
          <w:szCs w:val="22"/>
        </w:rPr>
        <w:t xml:space="preserve"> compare and order numbers written as fractions, mixed numbers, decimals, and percents</w:t>
      </w:r>
      <w:r w:rsidR="006611DB">
        <w:rPr>
          <w:rFonts w:asciiTheme="minorHAnsi" w:hAnsiTheme="minorHAnsi" w:cstheme="minorHAnsi"/>
          <w:sz w:val="22"/>
          <w:szCs w:val="22"/>
        </w:rPr>
        <w:t xml:space="preserve">; represent, </w:t>
      </w:r>
      <w:r w:rsidR="00B97509">
        <w:rPr>
          <w:rFonts w:asciiTheme="minorHAnsi" w:hAnsiTheme="minorHAnsi" w:cstheme="minorHAnsi"/>
          <w:sz w:val="22"/>
          <w:szCs w:val="22"/>
        </w:rPr>
        <w:t>compare,</w:t>
      </w:r>
      <w:r w:rsidR="006611DB">
        <w:rPr>
          <w:rFonts w:asciiTheme="minorHAnsi" w:hAnsiTheme="minorHAnsi" w:cstheme="minorHAnsi"/>
          <w:sz w:val="22"/>
          <w:szCs w:val="22"/>
        </w:rPr>
        <w:t xml:space="preserve"> and order integers; and recognize and represent patterns with exponents and perfect squares. </w:t>
      </w:r>
    </w:p>
    <w:p w14:paraId="1ADD0575" w14:textId="77777777" w:rsidR="00186926" w:rsidRDefault="00186926" w:rsidP="00186926">
      <w:pPr>
        <w:pStyle w:val="Default"/>
      </w:pPr>
    </w:p>
    <w:p w14:paraId="0E77CAC2" w14:textId="77777777" w:rsidR="0084439A" w:rsidRDefault="00C77210" w:rsidP="00C77210">
      <w:pPr>
        <w:pStyle w:val="SOLStandardhang57"/>
        <w:rPr>
          <w:rFonts w:asciiTheme="minorHAnsi" w:hAnsiTheme="minorHAnsi" w:cstheme="minorHAnsi"/>
          <w:sz w:val="22"/>
          <w:szCs w:val="22"/>
        </w:rPr>
      </w:pPr>
      <w:r w:rsidRPr="00C77210">
        <w:rPr>
          <w:rFonts w:asciiTheme="minorHAnsi" w:hAnsiTheme="minorHAnsi" w:cstheme="minorHAnsi"/>
          <w:sz w:val="22"/>
          <w:szCs w:val="22"/>
        </w:rPr>
        <w:t xml:space="preserve">6.NS.1  The student will reason and use multiple strategies to express equivalency, compare, and order numbers written as fractions, mixed </w:t>
      </w:r>
    </w:p>
    <w:p w14:paraId="628F1000" w14:textId="2883599F" w:rsidR="00C77210" w:rsidRPr="00C77210" w:rsidRDefault="0084439A" w:rsidP="00C77210">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 xml:space="preserve">numbers, decimals, and percents. </w:t>
      </w:r>
    </w:p>
    <w:p w14:paraId="2565C02B"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4B8A083D"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Estimate and determine the percent represented by a given model (e.g., number line, picture, verbal description), including percents greater than 100% and less than 1%.*</w:t>
      </w:r>
    </w:p>
    <w:p w14:paraId="096AE51B"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Represent and determine equivalencies among decimals (through the thousandths place) and percents incorporating the use of number lines, and concrete and pictorial models.*</w:t>
      </w:r>
    </w:p>
    <w:p w14:paraId="64E3E139"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Represent and determine equivalencies among fractions (proper or improper) and mixed numbers that have denominators that are 12 or less or factors of 100 and percents incorporating the use of number lines, and concrete and pictorial models.*</w:t>
      </w:r>
    </w:p>
    <w:p w14:paraId="15442C30"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Represent and determine equivalencies among decimals, percents, fractions (proper or improper), and mixed numbers that have denominators that are 12 or less or factors of 100 incorporating the use of number lines, and concrete and pictorial models.*</w:t>
      </w:r>
    </w:p>
    <w:p w14:paraId="735FF72A"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Use multiple strategies (e.g., benchmarks, number line, equivalency) to compare and order no more than four positive rational numbers expressed as fractions (proper or improper), mixed numbers, decimals, and percents (decimals through thousandths, fractions with denominators of 12 or less or factors of 100) with and without models. Justify solutions orally, in writing or with a model. Ordering may be in ascending or descending order.*</w:t>
      </w:r>
    </w:p>
    <w:p w14:paraId="4399FC45" w14:textId="77777777" w:rsidR="00C77210" w:rsidRPr="00C77210" w:rsidRDefault="00C77210" w:rsidP="00C77210">
      <w:pPr>
        <w:pStyle w:val="SOLKSa"/>
        <w:numPr>
          <w:ilvl w:val="1"/>
          <w:numId w:val="0"/>
        </w:numPr>
        <w:spacing w:before="120" w:after="240"/>
        <w:ind w:left="288"/>
        <w:rPr>
          <w:rFonts w:asciiTheme="minorHAnsi" w:hAnsiTheme="minorHAnsi" w:cstheme="minorHAnsi"/>
          <w:b/>
          <w:sz w:val="22"/>
          <w:szCs w:val="22"/>
        </w:rPr>
      </w:pPr>
      <w:r w:rsidRPr="00C77210">
        <w:rPr>
          <w:rFonts w:asciiTheme="minorHAnsi" w:hAnsiTheme="minorHAnsi" w:cstheme="minorHAnsi"/>
          <w:b/>
          <w:sz w:val="22"/>
          <w:szCs w:val="22"/>
        </w:rPr>
        <w:t>* On the state assessment, items measuring this objective are assessed without the use of a calculator.</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Understanding the Standard</w:t>
            </w:r>
          </w:p>
        </w:tc>
      </w:tr>
      <w:tr w:rsidR="00EE1288" w:rsidRPr="00CB5DC0" w14:paraId="0D2B3319" w14:textId="77777777" w:rsidTr="008C2284">
        <w:trPr>
          <w:trHeight w:val="299"/>
        </w:trPr>
        <w:tc>
          <w:tcPr>
            <w:tcW w:w="14310" w:type="dxa"/>
          </w:tcPr>
          <w:p w14:paraId="71CEB1E0"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Fractions, decimals, and percents are three different ways to express the same number. Any number that can be written as a fraction can be expressed as a terminating or repeating decimal or a percent. </w:t>
            </w:r>
          </w:p>
          <w:p w14:paraId="218AC926"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Percent means “per 100” or how many “out of 100”; percent is another name for hundredths. </w:t>
            </w:r>
          </w:p>
          <w:p w14:paraId="64538A7F" w14:textId="156E0CFB"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A number followed by a percent symbol (%) is equivalent to a fraction with that number as the numerator and with 100 as the denominator </w:t>
            </w:r>
            <w:r w:rsidR="00D2659F">
              <w:rPr>
                <w:rFonts w:asciiTheme="minorHAnsi" w:hAnsiTheme="minorHAnsi" w:cstheme="minorHAnsi"/>
                <w:sz w:val="22"/>
                <w:szCs w:val="22"/>
              </w:rPr>
              <w:t xml:space="preserve">                                </w:t>
            </w:r>
            <w:r w:rsidRPr="00114A9F">
              <w:rPr>
                <w:rFonts w:asciiTheme="minorHAnsi" w:hAnsiTheme="minorHAnsi" w:cstheme="minorHAnsi"/>
                <w:sz w:val="22"/>
                <w:szCs w:val="22"/>
              </w:rPr>
              <w:t xml:space="preserve">(e.g., </w:t>
            </w:r>
            <m:oMath>
              <m:r>
                <w:rPr>
                  <w:rFonts w:ascii="Cambria Math" w:hAnsi="Cambria Math" w:cstheme="minorHAnsi"/>
                  <w:sz w:val="22"/>
                  <w:szCs w:val="22"/>
                </w:rPr>
                <m:t>30%=</m:t>
              </m:r>
              <m:f>
                <m:fPr>
                  <m:ctrlPr>
                    <w:rPr>
                      <w:rFonts w:ascii="Cambria Math" w:hAnsi="Cambria Math" w:cstheme="minorHAnsi"/>
                      <w:i/>
                      <w:sz w:val="22"/>
                      <w:szCs w:val="22"/>
                    </w:rPr>
                  </m:ctrlPr>
                </m:fPr>
                <m:num>
                  <m:r>
                    <w:rPr>
                      <w:rFonts w:ascii="Cambria Math" w:hAnsi="Cambria Math" w:cstheme="minorHAnsi"/>
                      <w:sz w:val="22"/>
                      <w:szCs w:val="22"/>
                    </w:rPr>
                    <m:t>30</m:t>
                  </m:r>
                </m:num>
                <m:den>
                  <m:r>
                    <w:rPr>
                      <w:rFonts w:ascii="Cambria Math" w:hAnsi="Cambria Math" w:cstheme="minorHAnsi"/>
                      <w:sz w:val="22"/>
                      <w:szCs w:val="22"/>
                    </w:rPr>
                    <m:t>100</m:t>
                  </m:r>
                </m:den>
              </m:f>
            </m:oMath>
            <w:r w:rsidRPr="00114A9F">
              <w:rPr>
                <w:rFonts w:asciiTheme="minorHAnsi" w:hAnsiTheme="minorHAnsi" w:cstheme="minorHAnsi"/>
                <w:sz w:val="22"/>
                <w:szCs w:val="22"/>
              </w:rPr>
              <w:t xml:space="preserve">; </w:t>
            </w:r>
            <m:oMath>
              <m:r>
                <w:rPr>
                  <w:rFonts w:ascii="Cambria Math" w:hAnsi="Cambria Math" w:cstheme="minorHAnsi"/>
                  <w:sz w:val="22"/>
                  <w:szCs w:val="22"/>
                </w:rPr>
                <m:t xml:space="preserve">139%= </m:t>
              </m:r>
              <m:f>
                <m:fPr>
                  <m:ctrlPr>
                    <w:rPr>
                      <w:rFonts w:ascii="Cambria Math" w:hAnsi="Cambria Math" w:cstheme="minorHAnsi"/>
                      <w:i/>
                      <w:sz w:val="22"/>
                      <w:szCs w:val="22"/>
                    </w:rPr>
                  </m:ctrlPr>
                </m:fPr>
                <m:num>
                  <m:r>
                    <w:rPr>
                      <w:rFonts w:ascii="Cambria Math" w:hAnsi="Cambria Math" w:cstheme="minorHAnsi"/>
                      <w:sz w:val="22"/>
                      <w:szCs w:val="22"/>
                    </w:rPr>
                    <m:t>139</m:t>
                  </m:r>
                </m:num>
                <m:den>
                  <m:r>
                    <w:rPr>
                      <w:rFonts w:ascii="Cambria Math" w:hAnsi="Cambria Math" w:cstheme="minorHAnsi"/>
                      <w:sz w:val="22"/>
                      <w:szCs w:val="22"/>
                    </w:rPr>
                    <m:t>100</m:t>
                  </m:r>
                </m:den>
              </m:f>
            </m:oMath>
            <w:r w:rsidRPr="00114A9F">
              <w:rPr>
                <w:rFonts w:asciiTheme="minorHAnsi" w:hAnsiTheme="minorHAnsi" w:cstheme="minorHAnsi"/>
                <w:sz w:val="22"/>
                <w:szCs w:val="22"/>
              </w:rPr>
              <w:t>).</w:t>
            </w:r>
          </w:p>
          <w:p w14:paraId="73F52637"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Percents can be expressed as fractions or decimals (e.g., </w:t>
            </w:r>
            <m:oMath>
              <m:r>
                <m:rPr>
                  <m:sty m:val="p"/>
                </m:rPr>
                <w:rPr>
                  <w:rFonts w:ascii="Cambria Math" w:hAnsi="Cambria Math" w:cstheme="minorHAnsi"/>
                  <w:sz w:val="22"/>
                  <w:szCs w:val="22"/>
                </w:rPr>
                <m:t>38%=</m:t>
              </m:r>
              <m:f>
                <m:fPr>
                  <m:ctrlPr>
                    <w:rPr>
                      <w:rFonts w:ascii="Cambria Math" w:hAnsi="Cambria Math" w:cstheme="minorHAnsi"/>
                      <w:sz w:val="22"/>
                      <w:szCs w:val="22"/>
                    </w:rPr>
                  </m:ctrlPr>
                </m:fPr>
                <m:num>
                  <m:r>
                    <m:rPr>
                      <m:sty m:val="p"/>
                    </m:rPr>
                    <w:rPr>
                      <w:rFonts w:ascii="Cambria Math" w:hAnsi="Cambria Math" w:cstheme="minorHAnsi"/>
                      <w:sz w:val="22"/>
                      <w:szCs w:val="22"/>
                    </w:rPr>
                    <m:t>38</m:t>
                  </m:r>
                </m:num>
                <m:den>
                  <m:r>
                    <m:rPr>
                      <m:sty m:val="p"/>
                    </m:rPr>
                    <w:rPr>
                      <w:rFonts w:ascii="Cambria Math" w:hAnsi="Cambria Math" w:cstheme="minorHAnsi"/>
                      <w:sz w:val="22"/>
                      <w:szCs w:val="22"/>
                    </w:rPr>
                    <m:t>100</m:t>
                  </m:r>
                </m:den>
              </m:f>
              <m:r>
                <w:rPr>
                  <w:rFonts w:ascii="Cambria Math" w:hAnsi="Cambria Math" w:cstheme="minorHAnsi"/>
                  <w:sz w:val="22"/>
                  <w:szCs w:val="22"/>
                </w:rPr>
                <m:t>=0.38</m:t>
              </m:r>
            </m:oMath>
            <w:r w:rsidRPr="00114A9F">
              <w:rPr>
                <w:rFonts w:asciiTheme="minorHAnsi" w:hAnsiTheme="minorHAnsi" w:cstheme="minorHAnsi"/>
                <w:sz w:val="22"/>
                <w:szCs w:val="22"/>
              </w:rPr>
              <w:t xml:space="preserve">; </w:t>
            </w:r>
            <m:oMath>
              <m:r>
                <m:rPr>
                  <m:sty m:val="p"/>
                </m:rPr>
                <w:rPr>
                  <w:rFonts w:ascii="Cambria Math" w:hAnsi="Cambria Math" w:cstheme="minorHAnsi"/>
                  <w:sz w:val="22"/>
                  <w:szCs w:val="22"/>
                </w:rPr>
                <m:t xml:space="preserve">139%= </m:t>
              </m:r>
              <m:f>
                <m:fPr>
                  <m:ctrlPr>
                    <w:rPr>
                      <w:rFonts w:ascii="Cambria Math" w:hAnsi="Cambria Math" w:cstheme="minorHAnsi"/>
                      <w:sz w:val="22"/>
                      <w:szCs w:val="22"/>
                    </w:rPr>
                  </m:ctrlPr>
                </m:fPr>
                <m:num>
                  <m:r>
                    <m:rPr>
                      <m:sty m:val="p"/>
                    </m:rPr>
                    <w:rPr>
                      <w:rFonts w:ascii="Cambria Math" w:hAnsi="Cambria Math" w:cstheme="minorHAnsi"/>
                      <w:sz w:val="22"/>
                      <w:szCs w:val="22"/>
                    </w:rPr>
                    <m:t>139</m:t>
                  </m:r>
                </m:num>
                <m:den>
                  <m:r>
                    <m:rPr>
                      <m:sty m:val="p"/>
                    </m:rPr>
                    <w:rPr>
                      <w:rFonts w:ascii="Cambria Math" w:hAnsi="Cambria Math" w:cstheme="minorHAnsi"/>
                      <w:sz w:val="22"/>
                      <w:szCs w:val="22"/>
                    </w:rPr>
                    <m:t>100</m:t>
                  </m:r>
                </m:den>
              </m:f>
              <m:r>
                <w:rPr>
                  <w:rFonts w:ascii="Cambria Math" w:hAnsi="Cambria Math" w:cstheme="minorHAnsi"/>
                  <w:sz w:val="22"/>
                  <w:szCs w:val="22"/>
                </w:rPr>
                <m:t>=1.39</m:t>
              </m:r>
            </m:oMath>
            <w:r w:rsidRPr="00114A9F">
              <w:rPr>
                <w:rFonts w:asciiTheme="minorHAnsi" w:hAnsiTheme="minorHAnsi" w:cstheme="minorHAnsi"/>
                <w:sz w:val="22"/>
                <w:szCs w:val="22"/>
              </w:rPr>
              <w:t>).</w:t>
            </w:r>
          </w:p>
          <w:p w14:paraId="1EC80465"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Percents are used to solve contextual problems including sales, tax, and discounts.</w:t>
            </w:r>
          </w:p>
          <w:p w14:paraId="7A5D4645"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When estimating a percent, students should consider benchmarks of 0%, 25%, 50%, 75%, and 100%.</w:t>
            </w:r>
          </w:p>
          <w:p w14:paraId="675DAC04"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For percents less than 1, focus on benchmarks that are less than 1% (like 0.5% or </w:t>
            </w:r>
            <m:oMath>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14A9F">
              <w:rPr>
                <w:rFonts w:asciiTheme="minorHAnsi" w:hAnsiTheme="minorHAnsi" w:cstheme="minorHAnsi"/>
                <w:sz w:val="22"/>
                <w:szCs w:val="22"/>
              </w:rPr>
              <w:t>%).</w:t>
            </w:r>
          </w:p>
          <w:p w14:paraId="0F9D0579"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Equivalent relationships among fractions, decimals, and percents may be determined by using concrete materials and pictorial representations (e.g., fraction bars, base 10 blocks, fraction circles, number lines, colored counters, cubes, decimal squares, shaded figures, shaded grids, or calculators). </w:t>
            </w:r>
          </w:p>
          <w:p w14:paraId="15E7BBA4" w14:textId="123879CF" w:rsidR="00ED3FB0" w:rsidRPr="00114A9F" w:rsidRDefault="00ED3FB0" w:rsidP="00ED3FB0">
            <w:pPr>
              <w:pStyle w:val="CFUSFormatting"/>
              <w:spacing w:after="0"/>
              <w:rPr>
                <w:rFonts w:asciiTheme="minorHAnsi" w:hAnsiTheme="minorHAnsi" w:cstheme="minorHAnsi"/>
                <w:sz w:val="22"/>
                <w:szCs w:val="22"/>
              </w:rPr>
            </w:pPr>
            <w:r w:rsidRPr="00114A9F">
              <w:rPr>
                <w:rFonts w:asciiTheme="minorHAnsi" w:hAnsiTheme="minorHAnsi" w:cstheme="minorHAnsi"/>
                <w:sz w:val="22"/>
                <w:szCs w:val="22"/>
              </w:rPr>
              <w:t xml:space="preserve">Some fractions can be rewritten as equivalent fractions with denominators of powers of 10 and can be represented as decimals or percents </w:t>
            </w:r>
            <w:r w:rsidR="00D2659F">
              <w:rPr>
                <w:rFonts w:asciiTheme="minorHAnsi" w:hAnsiTheme="minorHAnsi" w:cstheme="minorHAnsi"/>
                <w:sz w:val="22"/>
                <w:szCs w:val="22"/>
              </w:rPr>
              <w:t xml:space="preserve">                                           </w:t>
            </w:r>
            <w:r w:rsidRPr="00114A9F">
              <w:rPr>
                <w:rFonts w:asciiTheme="minorHAnsi" w:hAnsiTheme="minorHAnsi" w:cstheme="minorHAnsi"/>
                <w:sz w:val="22"/>
                <w:szCs w:val="22"/>
              </w:rPr>
              <w:t xml:space="preserve">(e.g.,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5</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10</m:t>
                  </m:r>
                </m:den>
              </m:f>
            </m:oMath>
            <w:r w:rsidRPr="00114A9F">
              <w:rPr>
                <w:rFonts w:asciiTheme="minorHAnsi" w:hAnsiTheme="minorHAnsi" w:cstheme="minorHAnsi"/>
                <w:sz w:val="22"/>
                <w:szCs w:val="22"/>
              </w:rPr>
              <w:t xml:space="preserve"> = </w:t>
            </w:r>
            <m:oMath>
              <m:r>
                <w:rPr>
                  <w:rFonts w:ascii="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hAnsi="Cambria Math" w:cstheme="minorHAnsi"/>
                      <w:sz w:val="22"/>
                      <w:szCs w:val="22"/>
                    </w:rPr>
                    <m:t>60</m:t>
                  </m:r>
                </m:num>
                <m:den>
                  <m:r>
                    <w:rPr>
                      <w:rFonts w:ascii="Cambria Math" w:hAnsi="Cambria Math" w:cstheme="minorHAnsi"/>
                      <w:sz w:val="22"/>
                      <w:szCs w:val="22"/>
                    </w:rPr>
                    <m:t>100</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 0.60 = 60%). Fractions, decimals, and percents can be represented by using an area model, a set model, or a measurement model. For example, the fraction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114A9F">
              <w:rPr>
                <w:rFonts w:asciiTheme="minorHAnsi" w:hAnsiTheme="minorHAnsi" w:cstheme="minorHAnsi"/>
                <w:sz w:val="22"/>
                <w:szCs w:val="22"/>
              </w:rPr>
              <w:t xml:space="preserve"> is shown below using each of the three models. </w:t>
            </w:r>
          </w:p>
          <w:p w14:paraId="76163D65" w14:textId="77777777" w:rsidR="00ED3FB0" w:rsidRPr="00114A9F" w:rsidRDefault="00ED3FB0" w:rsidP="00ED3FB0">
            <w:pPr>
              <w:pStyle w:val="CFUSFormatting"/>
              <w:numPr>
                <w:ilvl w:val="0"/>
                <w:numId w:val="0"/>
              </w:numPr>
              <w:ind w:left="360"/>
              <w:jc w:val="center"/>
              <w:rPr>
                <w:rFonts w:asciiTheme="minorHAnsi" w:hAnsiTheme="minorHAnsi" w:cstheme="minorHAnsi"/>
                <w:sz w:val="22"/>
                <w:szCs w:val="22"/>
              </w:rPr>
            </w:pPr>
            <w:r w:rsidRPr="00114A9F">
              <w:rPr>
                <w:rFonts w:asciiTheme="minorHAnsi" w:hAnsiTheme="minorHAnsi" w:cstheme="minorHAnsi"/>
                <w:noProof/>
                <w:sz w:val="22"/>
                <w:szCs w:val="22"/>
              </w:rPr>
              <w:drawing>
                <wp:inline distT="0" distB="0" distL="0" distR="0" wp14:anchorId="4358F29F" wp14:editId="55BF6EB8">
                  <wp:extent cx="2317750" cy="546100"/>
                  <wp:effectExtent l="0" t="0" r="6350" b="6350"/>
                  <wp:docPr id="1" name="Picture 1" descr="There is a circle with 9 sections, 3 are colored.&#10;There are 3 stars, 1 is colored.&#10;There is a number  line labeled 0 and 1, with 6 parts, the second mark is labeled 1/3."/>
                  <wp:cNvGraphicFramePr/>
                  <a:graphic xmlns:a="http://schemas.openxmlformats.org/drawingml/2006/main">
                    <a:graphicData uri="http://schemas.openxmlformats.org/drawingml/2006/picture">
                      <pic:pic xmlns:pic="http://schemas.openxmlformats.org/drawingml/2006/picture">
                        <pic:nvPicPr>
                          <pic:cNvPr id="322" name="Picture 322" descr="There is a circle with 9 sections, 3 are colored.&#10;There are 3 stars, 1 is colored.&#10;There is a number  line labeled 0 and 1, with 6 parts, the second mark is labeled 1/3."/>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317750" cy="546100"/>
                          </a:xfrm>
                          <a:prstGeom prst="rect">
                            <a:avLst/>
                          </a:prstGeom>
                          <a:ln/>
                        </pic:spPr>
                      </pic:pic>
                    </a:graphicData>
                  </a:graphic>
                </wp:inline>
              </w:drawing>
            </w:r>
          </w:p>
          <w:p w14:paraId="4E3E3C15"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The set of rational numbers includes the set of all numbers that can be expressed as fractions in the form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b</m:t>
                  </m:r>
                </m:den>
              </m:f>
            </m:oMath>
            <w:r w:rsidRPr="00114A9F">
              <w:rPr>
                <w:rFonts w:asciiTheme="minorHAnsi" w:hAnsiTheme="minorHAnsi" w:cstheme="minorHAnsi"/>
                <w:sz w:val="22"/>
                <w:szCs w:val="22"/>
              </w:rPr>
              <w:t xml:space="preserve"> where </w:t>
            </w:r>
            <w:r w:rsidRPr="00114A9F">
              <w:rPr>
                <w:rFonts w:asciiTheme="minorHAnsi" w:hAnsiTheme="minorHAnsi" w:cstheme="minorHAnsi"/>
                <w:i/>
                <w:iCs/>
                <w:sz w:val="22"/>
                <w:szCs w:val="22"/>
              </w:rPr>
              <w:t>a</w:t>
            </w:r>
            <w:r w:rsidRPr="00114A9F">
              <w:rPr>
                <w:rFonts w:asciiTheme="minorHAnsi" w:hAnsiTheme="minorHAnsi" w:cstheme="minorHAnsi"/>
                <w:i/>
                <w:sz w:val="22"/>
                <w:szCs w:val="22"/>
              </w:rPr>
              <w:t xml:space="preserve"> </w:t>
            </w:r>
            <w:r w:rsidRPr="00114A9F">
              <w:rPr>
                <w:rFonts w:asciiTheme="minorHAnsi" w:hAnsiTheme="minorHAnsi" w:cstheme="minorHAnsi"/>
                <w:sz w:val="22"/>
                <w:szCs w:val="22"/>
              </w:rPr>
              <w:t xml:space="preserve">and </w:t>
            </w:r>
            <w:r w:rsidRPr="00114A9F">
              <w:rPr>
                <w:rFonts w:asciiTheme="minorHAnsi" w:hAnsiTheme="minorHAnsi" w:cstheme="minorHAnsi"/>
                <w:i/>
                <w:iCs/>
                <w:sz w:val="22"/>
                <w:szCs w:val="22"/>
              </w:rPr>
              <w:t>b</w:t>
            </w:r>
            <w:r w:rsidRPr="00114A9F">
              <w:rPr>
                <w:rFonts w:asciiTheme="minorHAnsi" w:hAnsiTheme="minorHAnsi" w:cstheme="minorHAnsi"/>
                <w:i/>
                <w:sz w:val="22"/>
                <w:szCs w:val="22"/>
              </w:rPr>
              <w:t xml:space="preserve"> </w:t>
            </w:r>
            <w:r w:rsidRPr="00114A9F">
              <w:rPr>
                <w:rFonts w:asciiTheme="minorHAnsi" w:hAnsiTheme="minorHAnsi" w:cstheme="minorHAnsi"/>
                <w:sz w:val="22"/>
                <w:szCs w:val="22"/>
              </w:rPr>
              <w:t xml:space="preserve">are integers and </w:t>
            </w:r>
            <w:r w:rsidRPr="00114A9F">
              <w:rPr>
                <w:rFonts w:asciiTheme="minorHAnsi" w:hAnsiTheme="minorHAnsi" w:cstheme="minorHAnsi"/>
                <w:i/>
                <w:iCs/>
                <w:sz w:val="22"/>
                <w:szCs w:val="22"/>
              </w:rPr>
              <w:t>b</w:t>
            </w:r>
            <w:r w:rsidRPr="00114A9F">
              <w:rPr>
                <w:rFonts w:asciiTheme="minorHAnsi" w:hAnsiTheme="minorHAnsi" w:cstheme="minorHAnsi"/>
                <w:sz w:val="22"/>
                <w:szCs w:val="22"/>
              </w:rPr>
              <w:t xml:space="preserve"> does not equal zero. The decimal form of a rational number can be expressed as a terminating or repeating decimal. A few examples of positive rational numbers are</w:t>
            </w:r>
            <m:oMath>
              <m:r>
                <w:rPr>
                  <w:rFonts w:ascii="Cambria Math" w:hAnsi="Cambria Math" w:cstheme="minorHAnsi"/>
                  <w:sz w:val="22"/>
                  <w:szCs w:val="22"/>
                </w:rPr>
                <m:t xml:space="preserve">:0.275,  </m:t>
              </m:r>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114A9F">
              <w:rPr>
                <w:rFonts w:asciiTheme="minorHAnsi" w:hAnsiTheme="minorHAnsi" w:cstheme="minorHAnsi"/>
                <w:sz w:val="22"/>
                <w:szCs w:val="22"/>
              </w:rPr>
              <w:t xml:space="preserve">, 82, 75%, </w:t>
            </w:r>
            <w:sdt>
              <w:sdtPr>
                <w:rPr>
                  <w:rFonts w:asciiTheme="minorHAnsi" w:hAnsiTheme="minorHAnsi" w:cstheme="minorHAnsi"/>
                  <w:sz w:val="22"/>
                  <w:szCs w:val="22"/>
                </w:rPr>
                <w:tag w:val="goog_rdk_0"/>
                <w:id w:val="717933944"/>
                <w:placeholder>
                  <w:docPart w:val="8EE6691185594AEC9641E85FE867521D"/>
                </w:placeholder>
                <w:showingPlcHdr/>
              </w:sdtPr>
              <w:sdtEndPr/>
              <w:sdtContent/>
            </w:sdt>
            <w:sdt>
              <w:sdtPr>
                <w:rPr>
                  <w:rFonts w:asciiTheme="minorHAnsi" w:hAnsiTheme="minorHAnsi" w:cstheme="minorHAnsi"/>
                  <w:sz w:val="22"/>
                  <w:szCs w:val="22"/>
                </w:rPr>
                <w:tag w:val="goog_rdk_1"/>
                <w:id w:val="-600336216"/>
                <w:placeholder>
                  <w:docPart w:val="8EE6691185594AEC9641E85FE867521D"/>
                </w:placeholder>
                <w:showingPlcHdr/>
              </w:sdtPr>
              <w:sdtEndPr/>
              <w:sdtContent/>
            </w:sdt>
            <m:oMath>
              <m:f>
                <m:fPr>
                  <m:ctrlPr>
                    <w:rPr>
                      <w:rFonts w:ascii="Cambria Math" w:eastAsia="Cambria Math" w:hAnsi="Cambria Math" w:cstheme="minorHAnsi"/>
                      <w:sz w:val="22"/>
                      <w:szCs w:val="22"/>
                    </w:rPr>
                  </m:ctrlPr>
                </m:fPr>
                <m:num>
                  <m:r>
                    <w:rPr>
                      <w:rFonts w:ascii="Cambria Math" w:hAnsi="Cambria Math" w:cstheme="minorHAnsi"/>
                      <w:sz w:val="22"/>
                      <w:szCs w:val="22"/>
                    </w:rPr>
                    <m:t>22</m:t>
                  </m:r>
                </m:num>
                <m:den>
                  <m:r>
                    <w:rPr>
                      <w:rFonts w:ascii="Cambria Math" w:hAnsi="Cambria Math" w:cstheme="minorHAnsi"/>
                      <w:sz w:val="22"/>
                      <w:szCs w:val="22"/>
                    </w:rPr>
                    <m:t>5</m:t>
                  </m:r>
                </m:den>
              </m:f>
              <m:r>
                <w:rPr>
                  <w:rFonts w:ascii="Cambria Math" w:hAnsi="Cambria Math" w:cstheme="minorHAnsi"/>
                  <w:sz w:val="22"/>
                  <w:szCs w:val="22"/>
                </w:rPr>
                <m:t xml:space="preserve">, </m:t>
              </m:r>
              <m:r>
                <m:rPr>
                  <m:nor/>
                </m:rPr>
                <w:rPr>
                  <w:rFonts w:asciiTheme="minorHAnsi" w:hAnsiTheme="minorHAnsi" w:cstheme="minorHAnsi"/>
                  <w:sz w:val="22"/>
                  <w:szCs w:val="22"/>
                </w:rPr>
                <m:t>4.</m:t>
              </m:r>
              <m:bar>
                <m:barPr>
                  <m:pos m:val="top"/>
                  <m:ctrlPr>
                    <w:rPr>
                      <w:rFonts w:ascii="Cambria Math" w:hAnsi="Cambria Math" w:cstheme="minorHAnsi"/>
                      <w:sz w:val="22"/>
                      <w:szCs w:val="22"/>
                    </w:rPr>
                  </m:ctrlPr>
                </m:barPr>
                <m:e>
                  <m:r>
                    <m:rPr>
                      <m:nor/>
                    </m:rPr>
                    <w:rPr>
                      <w:rFonts w:asciiTheme="minorHAnsi" w:hAnsiTheme="minorHAnsi" w:cstheme="minorHAnsi"/>
                      <w:sz w:val="22"/>
                      <w:szCs w:val="22"/>
                    </w:rPr>
                    <m:t>59</m:t>
                  </m:r>
                </m:e>
              </m:bar>
              <m:r>
                <w:rPr>
                  <w:rFonts w:ascii="Cambria Math" w:hAnsi="Cambria Math" w:cstheme="minorHAnsi"/>
                  <w:sz w:val="22"/>
                  <w:szCs w:val="22"/>
                </w:rPr>
                <m:t>.</m:t>
              </m:r>
            </m:oMath>
            <w:r w:rsidRPr="00114A9F">
              <w:rPr>
                <w:rFonts w:asciiTheme="minorHAnsi" w:hAnsiTheme="minorHAnsi" w:cstheme="minorHAnsi"/>
                <w:sz w:val="22"/>
                <w:szCs w:val="22"/>
              </w:rPr>
              <w:t xml:space="preserve"> </w:t>
            </w:r>
          </w:p>
          <w:p w14:paraId="4493DD27"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Students are not expected to know the names of the subsets of the real numbers until Grade 8.</w:t>
            </w:r>
          </w:p>
          <w:p w14:paraId="7797EDBE"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Proper fractions, improper fractions, and mixed numbers are terms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8</m:t>
                  </m:r>
                </m:den>
              </m:f>
            </m:oMath>
            <w:r w:rsidRPr="00114A9F">
              <w:rPr>
                <w:rFonts w:asciiTheme="minorHAnsi" w:hAnsiTheme="minorHAnsi" w:cstheme="minorHAnsi"/>
                <w:sz w:val="22"/>
                <w:szCs w:val="22"/>
              </w:rPr>
              <w:t>).</w:t>
            </w:r>
          </w:p>
          <w:p w14:paraId="1A88844B" w14:textId="3BF92312"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lastRenderedPageBreak/>
              <w:t xml:space="preserve">Strategies using 0,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 xml:space="preserve">, </m:t>
              </m:r>
            </m:oMath>
            <w:r w:rsidRPr="00114A9F">
              <w:rPr>
                <w:rFonts w:asciiTheme="minorHAnsi" w:hAnsiTheme="minorHAnsi" w:cstheme="minorHAnsi"/>
                <w:sz w:val="22"/>
                <w:szCs w:val="22"/>
              </w:rPr>
              <w:t>and 1 as benchmarks can be used to compare fractions and decimals. For example: Which is greater</w:t>
            </w:r>
            <w:r w:rsidR="00A70A7F">
              <w:rPr>
                <w:rFonts w:asciiTheme="minorHAnsi" w:hAnsiTheme="minorHAnsi" w:cstheme="minorHAnsi"/>
                <w:sz w:val="22"/>
                <w:szCs w:val="22"/>
              </w:rPr>
              <w:t>:</w:t>
            </w:r>
            <w:r w:rsidRPr="00114A9F">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or 0.4? </w:t>
            </w:r>
            <m:oMath>
              <m:f>
                <m:fPr>
                  <m:ctrlPr>
                    <w:rPr>
                      <w:rFonts w:ascii="Cambria Math" w:eastAsia="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7</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is greater than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because 4, the numerator, represents more than half of 7, the denominator. </w:t>
            </w:r>
            <m:oMath>
              <m:r>
                <w:rPr>
                  <w:rFonts w:ascii="Cambria Math" w:hAnsi="Cambria Math" w:cstheme="minorHAnsi"/>
                  <w:sz w:val="22"/>
                  <w:szCs w:val="22"/>
                </w:rPr>
                <m:t>0.4</m:t>
              </m:r>
            </m:oMath>
            <w:r w:rsidRPr="00114A9F">
              <w:rPr>
                <w:rFonts w:asciiTheme="minorHAnsi" w:hAnsiTheme="minorHAnsi" w:cstheme="minorHAnsi"/>
                <w:sz w:val="22"/>
                <w:szCs w:val="22"/>
              </w:rPr>
              <w:t xml:space="preserve"> is less than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14A9F">
              <w:rPr>
                <w:rFonts w:asciiTheme="minorHAnsi" w:hAnsiTheme="minorHAnsi" w:cstheme="minorHAnsi"/>
                <w:sz w:val="22"/>
                <w:szCs w:val="22"/>
              </w:rPr>
              <w:t xml:space="preserve"> because 0.4 is less than 0.5 which is equivalent to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14A9F">
              <w:rPr>
                <w:rFonts w:asciiTheme="minorHAnsi" w:hAnsiTheme="minorHAnsi" w:cstheme="minorHAnsi"/>
                <w:sz w:val="22"/>
                <w:szCs w:val="22"/>
              </w:rPr>
              <w:t xml:space="preserve">. Therefore, </w:t>
            </w:r>
            <m:oMath>
              <m:f>
                <m:fPr>
                  <m:ctrlPr>
                    <w:rPr>
                      <w:rFonts w:ascii="Cambria Math" w:eastAsia="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7</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&gt; </w:t>
            </w:r>
            <m:oMath>
              <m:r>
                <w:rPr>
                  <w:rFonts w:ascii="Cambria Math" w:hAnsi="Cambria Math" w:cstheme="minorHAnsi"/>
                  <w:sz w:val="22"/>
                  <w:szCs w:val="22"/>
                </w:rPr>
                <m:t>0.4</m:t>
              </m:r>
            </m:oMath>
            <w:r w:rsidRPr="00114A9F">
              <w:rPr>
                <w:rFonts w:asciiTheme="minorHAnsi" w:hAnsiTheme="minorHAnsi" w:cstheme="minorHAnsi"/>
                <w:sz w:val="22"/>
                <w:szCs w:val="22"/>
              </w:rPr>
              <w:t>.</w:t>
            </w:r>
          </w:p>
          <w:p w14:paraId="0247E4E0"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When comparing two fractions close to 1, the distance from 1 can be used as the benchmark. For example: Which is greater,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is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away from 1 whole. </w:t>
            </w:r>
            <m:oMath>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is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away from 1 whole. Since,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w:t>
            </w:r>
            <m:oMath>
              <m:r>
                <w:rPr>
                  <w:rFonts w:ascii="Cambria Math" w:hAnsi="Cambria Math" w:cstheme="minorHAnsi"/>
                  <w:sz w:val="22"/>
                  <w:szCs w:val="22"/>
                </w:rPr>
                <m:t>&lt;</m:t>
              </m:r>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is a greater distance away from 1 whole than </w:t>
            </w:r>
            <m:oMath>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 xml:space="preserve">9 </m:t>
                  </m:r>
                </m:den>
              </m:f>
            </m:oMath>
            <w:r w:rsidRPr="00114A9F">
              <w:rPr>
                <w:rFonts w:asciiTheme="minorHAnsi" w:hAnsiTheme="minorHAnsi" w:cstheme="minorHAnsi"/>
                <w:sz w:val="22"/>
                <w:szCs w:val="22"/>
              </w:rPr>
              <w:t xml:space="preserve">. Therefore,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r>
                <w:rPr>
                  <w:rFonts w:ascii="Cambria Math" w:hAnsi="Cambria Math" w:cstheme="minorHAnsi"/>
                  <w:sz w:val="22"/>
                  <w:szCs w:val="22"/>
                </w:rPr>
                <m:t>&lt;</m:t>
              </m:r>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9</m:t>
                  </m:r>
                </m:den>
              </m:f>
            </m:oMath>
            <w:r w:rsidRPr="00114A9F">
              <w:rPr>
                <w:rFonts w:asciiTheme="minorHAnsi" w:hAnsiTheme="minorHAnsi" w:cstheme="minorHAnsi"/>
                <w:sz w:val="22"/>
                <w:szCs w:val="22"/>
              </w:rPr>
              <w:t>.</w:t>
            </w:r>
          </w:p>
          <w:p w14:paraId="1B241E9F"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Some fractions have a decimal representation that is a terminating decimal, which means it has a finite number of digits (e.g.,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8</m:t>
                  </m:r>
                </m:den>
              </m:f>
              <m:r>
                <w:rPr>
                  <w:rFonts w:ascii="Cambria Math" w:hAnsi="Cambria Math" w:cstheme="minorHAnsi"/>
                  <w:sz w:val="22"/>
                  <w:szCs w:val="22"/>
                </w:rPr>
                <m:t xml:space="preserve"> = 0.125</m:t>
              </m:r>
            </m:oMath>
            <w:r w:rsidRPr="00114A9F">
              <w:rPr>
                <w:rFonts w:asciiTheme="minorHAnsi" w:hAnsiTheme="minorHAnsi" w:cstheme="minorHAnsi"/>
                <w:sz w:val="22"/>
                <w:szCs w:val="22"/>
              </w:rPr>
              <w:t xml:space="preserve">). Other fractions have a decimal representation that does not terminate but continues to repeat (e.g., </w:t>
            </w:r>
            <m:oMath>
              <m:f>
                <m:fPr>
                  <m:ctrlPr>
                    <w:rPr>
                      <w:rFonts w:ascii="Cambria Math" w:eastAsia="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9</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 0.222…) The repeating decimal can be written with ellipses (three dots) as in 0.222… or denoted with a bar above the digits that repeat as in </w:t>
            </w:r>
            <w:sdt>
              <w:sdtPr>
                <w:rPr>
                  <w:rFonts w:asciiTheme="minorHAnsi" w:hAnsiTheme="minorHAnsi" w:cstheme="minorHAnsi"/>
                  <w:sz w:val="22"/>
                  <w:szCs w:val="22"/>
                </w:rPr>
                <w:tag w:val="goog_rdk_2"/>
                <w:id w:val="-1141566061"/>
                <w:placeholder>
                  <w:docPart w:val="AE0493BE7C644F23B26B9B3166FB780E"/>
                </w:placeholder>
                <w:showingPlcHdr/>
              </w:sdtPr>
              <w:sdtEndPr/>
              <w:sdtContent/>
            </w:sdt>
            <w:sdt>
              <w:sdtPr>
                <w:rPr>
                  <w:rFonts w:asciiTheme="minorHAnsi" w:hAnsiTheme="minorHAnsi" w:cstheme="minorHAnsi"/>
                  <w:sz w:val="22"/>
                  <w:szCs w:val="22"/>
                </w:rPr>
                <w:tag w:val="goog_rdk_3"/>
                <w:id w:val="-252130376"/>
                <w:placeholder>
                  <w:docPart w:val="9030ADF0A85743DB8BB4BAE82400BC0B"/>
                </w:placeholder>
              </w:sdtPr>
              <w:sdtEndPr/>
              <w:sdtContent/>
            </w:sdt>
            <m:oMath>
              <m:r>
                <w:rPr>
                  <w:rFonts w:ascii="Cambria Math" w:hAnsi="Cambria Math" w:cstheme="minorHAnsi"/>
                  <w:sz w:val="22"/>
                  <w:szCs w:val="22"/>
                </w:rPr>
                <m:t>0.</m:t>
              </m:r>
              <m:acc>
                <m:accPr>
                  <m:chr m:val="̅"/>
                  <m:ctrlPr>
                    <w:rPr>
                      <w:rFonts w:ascii="Cambria Math" w:hAnsi="Cambria Math" w:cstheme="minorHAnsi"/>
                      <w:i/>
                      <w:sz w:val="22"/>
                      <w:szCs w:val="22"/>
                    </w:rPr>
                  </m:ctrlPr>
                </m:accPr>
                <m:e>
                  <m:r>
                    <w:rPr>
                      <w:rFonts w:ascii="Cambria Math" w:hAnsi="Cambria Math" w:cstheme="minorHAnsi"/>
                      <w:sz w:val="22"/>
                      <w:szCs w:val="22"/>
                    </w:rPr>
                    <m:t>2</m:t>
                  </m:r>
                </m:e>
              </m:acc>
              <m:r>
                <w:rPr>
                  <w:rFonts w:ascii="Cambria Math" w:hAnsi="Cambria Math" w:cstheme="minorHAnsi"/>
                  <w:sz w:val="22"/>
                  <w:szCs w:val="22"/>
                </w:rPr>
                <m:t>.</m:t>
              </m:r>
            </m:oMath>
          </w:p>
          <w:p w14:paraId="6843D40F" w14:textId="53B78AE9" w:rsidR="00D917BE"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Students may justify their reasoning by using benchmarks, number lines, equivalency, pictures, etc.</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8C2284">
        <w:trPr>
          <w:trHeight w:val="314"/>
        </w:trPr>
        <w:tc>
          <w:tcPr>
            <w:tcW w:w="14310" w:type="dxa"/>
            <w:shd w:val="clear" w:color="auto" w:fill="auto"/>
          </w:tcPr>
          <w:p w14:paraId="421825D1" w14:textId="16D5A3F2" w:rsidR="004E75DD" w:rsidRPr="00117962" w:rsidRDefault="004E75DD" w:rsidP="00922DD1">
            <w:pPr>
              <w:rPr>
                <w:rFonts w:asciiTheme="minorHAnsi" w:eastAsia="Times New Roman" w:hAnsiTheme="minorHAnsi" w:cstheme="minorHAnsi"/>
                <w:szCs w:val="22"/>
              </w:rPr>
            </w:pPr>
            <w:r w:rsidRPr="00117962">
              <w:rPr>
                <w:rFonts w:ascii="Calibri" w:eastAsia="Times New Roman" w:hAnsi="Calibri" w:cs="Calibri"/>
                <w:sz w:val="22"/>
                <w:szCs w:val="22"/>
              </w:rPr>
              <w:t xml:space="preserve">While the five process goals are expected to be embedded in each standard, the Skills in Practice highlight the most prevalent process goals in relation to the content </w:t>
            </w:r>
            <w:r w:rsidRPr="00117962">
              <w:rPr>
                <w:rFonts w:asciiTheme="minorHAnsi" w:eastAsia="Times New Roman" w:hAnsiTheme="minorHAnsi" w:cstheme="minorHAnsi"/>
                <w:sz w:val="22"/>
                <w:szCs w:val="22"/>
              </w:rPr>
              <w:t>presented.</w:t>
            </w:r>
          </w:p>
          <w:p w14:paraId="26FC4514" w14:textId="77777777" w:rsidR="0084439A" w:rsidRPr="00117962" w:rsidRDefault="0084439A" w:rsidP="00922DD1">
            <w:pPr>
              <w:rPr>
                <w:rFonts w:asciiTheme="minorHAnsi" w:eastAsia="Times New Roman" w:hAnsiTheme="minorHAnsi" w:cstheme="minorHAnsi"/>
                <w:szCs w:val="22"/>
              </w:rPr>
            </w:pPr>
          </w:p>
          <w:p w14:paraId="2D186A7C" w14:textId="15488E9C" w:rsidR="007B752D" w:rsidRDefault="00EE1288" w:rsidP="00A70A7F">
            <w:pPr>
              <w:pStyle w:val="NormalWeb"/>
              <w:rPr>
                <w:rFonts w:asciiTheme="minorHAnsi" w:hAnsiTheme="minorHAnsi" w:cstheme="minorHAnsi"/>
                <w:color w:val="000000" w:themeColor="text1"/>
                <w:szCs w:val="22"/>
              </w:rPr>
            </w:pPr>
            <w:r w:rsidRPr="00117962">
              <w:rPr>
                <w:rFonts w:asciiTheme="minorHAnsi" w:hAnsiTheme="minorHAnsi" w:cstheme="minorHAnsi"/>
                <w:b/>
                <w:bCs/>
                <w:sz w:val="22"/>
                <w:szCs w:val="22"/>
              </w:rPr>
              <w:t>Mathematical Connections</w:t>
            </w:r>
            <w:r w:rsidR="00B46F93" w:rsidRPr="00117962">
              <w:rPr>
                <w:rFonts w:asciiTheme="minorHAnsi" w:hAnsiTheme="minorHAnsi" w:cstheme="minorHAnsi"/>
                <w:b/>
                <w:bCs/>
                <w:sz w:val="22"/>
                <w:szCs w:val="22"/>
              </w:rPr>
              <w:t>:</w:t>
            </w:r>
            <w:r w:rsidR="00964CE3">
              <w:rPr>
                <w:rFonts w:asciiTheme="minorHAnsi" w:hAnsiTheme="minorHAnsi" w:cstheme="minorHAnsi"/>
                <w:b/>
                <w:bCs/>
                <w:sz w:val="22"/>
                <w:szCs w:val="22"/>
              </w:rPr>
              <w:t xml:space="preserve"> </w:t>
            </w:r>
            <w:r w:rsidR="007B752D">
              <w:rPr>
                <w:rFonts w:asciiTheme="minorHAnsi" w:hAnsiTheme="minorHAnsi" w:cstheme="minorHAnsi"/>
                <w:color w:val="000000" w:themeColor="text1"/>
                <w:sz w:val="22"/>
                <w:szCs w:val="22"/>
              </w:rPr>
              <w:t>N</w:t>
            </w:r>
            <w:r w:rsidR="007B752D" w:rsidRPr="00F94CDB">
              <w:rPr>
                <w:rStyle w:val="Strong"/>
                <w:rFonts w:asciiTheme="minorHAnsi" w:hAnsiTheme="minorHAnsi" w:cstheme="minorHAnsi"/>
                <w:b w:val="0"/>
                <w:bCs w:val="0"/>
                <w:color w:val="000000" w:themeColor="text1"/>
                <w:sz w:val="22"/>
                <w:szCs w:val="22"/>
              </w:rPr>
              <w:t>umber lines are a way to visualize parts of a whole</w:t>
            </w:r>
            <w:r w:rsidR="007B752D" w:rsidRPr="00F94CDB">
              <w:rPr>
                <w:rFonts w:asciiTheme="minorHAnsi" w:hAnsiTheme="minorHAnsi" w:cstheme="minorHAnsi"/>
                <w:color w:val="000000" w:themeColor="text1"/>
                <w:sz w:val="22"/>
                <w:szCs w:val="22"/>
              </w:rPr>
              <w:t>.</w:t>
            </w:r>
            <w:r w:rsidR="007B752D" w:rsidRPr="00F94CDB">
              <w:rPr>
                <w:rStyle w:val="Strong"/>
                <w:rFonts w:asciiTheme="minorHAnsi" w:hAnsiTheme="minorHAnsi" w:cstheme="minorHAnsi"/>
                <w:b w:val="0"/>
                <w:bCs w:val="0"/>
                <w:color w:val="000000" w:themeColor="text1"/>
                <w:sz w:val="22"/>
                <w:szCs w:val="22"/>
              </w:rPr>
              <w:t> </w:t>
            </w:r>
            <w:r w:rsidR="007B752D" w:rsidRPr="00F94CDB">
              <w:rPr>
                <w:rFonts w:asciiTheme="minorHAnsi" w:hAnsiTheme="minorHAnsi" w:cstheme="minorHAnsi"/>
                <w:color w:val="000000" w:themeColor="text1"/>
                <w:sz w:val="22"/>
                <w:szCs w:val="22"/>
              </w:rPr>
              <w:t>Number lines can be used to represent</w:t>
            </w:r>
            <w:r w:rsidR="00D923B8">
              <w:rPr>
                <w:rFonts w:asciiTheme="minorHAnsi" w:hAnsiTheme="minorHAnsi" w:cstheme="minorHAnsi"/>
                <w:color w:val="000000" w:themeColor="text1"/>
                <w:sz w:val="22"/>
                <w:szCs w:val="22"/>
              </w:rPr>
              <w:t>, compare, and order</w:t>
            </w:r>
            <w:r w:rsidR="007B752D" w:rsidRPr="00F94CDB">
              <w:rPr>
                <w:rFonts w:asciiTheme="minorHAnsi" w:hAnsiTheme="minorHAnsi" w:cstheme="minorHAnsi"/>
                <w:color w:val="000000" w:themeColor="text1"/>
                <w:sz w:val="22"/>
                <w:szCs w:val="22"/>
              </w:rPr>
              <w:t xml:space="preserve"> fractions a</w:t>
            </w:r>
            <w:r w:rsidR="000333A2">
              <w:rPr>
                <w:rFonts w:asciiTheme="minorHAnsi" w:hAnsiTheme="minorHAnsi" w:cstheme="minorHAnsi"/>
                <w:color w:val="000000" w:themeColor="text1"/>
                <w:sz w:val="22"/>
                <w:szCs w:val="22"/>
              </w:rPr>
              <w:t xml:space="preserve">s well as </w:t>
            </w:r>
            <w:r w:rsidR="007B752D" w:rsidRPr="00F94CDB">
              <w:rPr>
                <w:rFonts w:asciiTheme="minorHAnsi" w:hAnsiTheme="minorHAnsi" w:cstheme="minorHAnsi"/>
                <w:color w:val="000000" w:themeColor="text1"/>
                <w:sz w:val="22"/>
                <w:szCs w:val="22"/>
              </w:rPr>
              <w:t>determine equivalencies</w:t>
            </w:r>
            <w:r w:rsidR="000333A2">
              <w:rPr>
                <w:rFonts w:asciiTheme="minorHAnsi" w:hAnsiTheme="minorHAnsi" w:cstheme="minorHAnsi"/>
                <w:color w:val="000000" w:themeColor="text1"/>
                <w:sz w:val="22"/>
                <w:szCs w:val="22"/>
              </w:rPr>
              <w:t xml:space="preserve"> among them</w:t>
            </w:r>
            <w:r w:rsidR="007B752D" w:rsidRPr="00F94CDB">
              <w:rPr>
                <w:rFonts w:asciiTheme="minorHAnsi" w:hAnsiTheme="minorHAnsi" w:cstheme="minorHAnsi"/>
                <w:color w:val="000000" w:themeColor="text1"/>
                <w:sz w:val="22"/>
                <w:szCs w:val="22"/>
              </w:rPr>
              <w:t xml:space="preserve">. Number lines are helpful in teaching benchmark fractions. </w:t>
            </w:r>
            <w:r w:rsidR="00E809B4">
              <w:rPr>
                <w:rFonts w:asciiTheme="minorHAnsi" w:hAnsiTheme="minorHAnsi" w:cstheme="minorHAnsi"/>
                <w:color w:val="000000" w:themeColor="text1"/>
                <w:sz w:val="22"/>
                <w:szCs w:val="22"/>
              </w:rPr>
              <w:t>Prior to Grade 6, e</w:t>
            </w:r>
            <w:r w:rsidR="007B752D" w:rsidRPr="00F94CDB">
              <w:rPr>
                <w:rFonts w:asciiTheme="minorHAnsi" w:hAnsiTheme="minorHAnsi" w:cstheme="minorHAnsi"/>
                <w:color w:val="000000" w:themeColor="text1"/>
                <w:sz w:val="22"/>
                <w:szCs w:val="22"/>
              </w:rPr>
              <w:t>lementary students used simple fraction number line</w:t>
            </w:r>
            <w:r w:rsidR="007B0F89">
              <w:rPr>
                <w:rFonts w:asciiTheme="minorHAnsi" w:hAnsiTheme="minorHAnsi" w:cstheme="minorHAnsi"/>
                <w:color w:val="000000" w:themeColor="text1"/>
                <w:sz w:val="22"/>
                <w:szCs w:val="22"/>
              </w:rPr>
              <w:t>s</w:t>
            </w:r>
            <w:r w:rsidR="007B752D" w:rsidRPr="00F94CDB">
              <w:rPr>
                <w:rFonts w:asciiTheme="minorHAnsi" w:hAnsiTheme="minorHAnsi" w:cstheme="minorHAnsi"/>
                <w:color w:val="000000" w:themeColor="text1"/>
                <w:sz w:val="22"/>
                <w:szCs w:val="22"/>
              </w:rPr>
              <w:t xml:space="preserve"> with halves, thirds, fourths, eighths, or tenths as well as mixed numbers. Number lines are </w:t>
            </w:r>
            <w:r w:rsidR="00E809B4">
              <w:rPr>
                <w:rFonts w:asciiTheme="minorHAnsi" w:hAnsiTheme="minorHAnsi" w:cstheme="minorHAnsi"/>
                <w:color w:val="000000" w:themeColor="text1"/>
                <w:sz w:val="22"/>
                <w:szCs w:val="22"/>
              </w:rPr>
              <w:t>beneficial</w:t>
            </w:r>
            <w:r w:rsidR="007B752D" w:rsidRPr="00F94CDB">
              <w:rPr>
                <w:rFonts w:asciiTheme="minorHAnsi" w:hAnsiTheme="minorHAnsi" w:cstheme="minorHAnsi"/>
                <w:color w:val="000000" w:themeColor="text1"/>
                <w:sz w:val="22"/>
                <w:szCs w:val="22"/>
              </w:rPr>
              <w:t xml:space="preserve"> to use when teaching decimal place value and benchmarking with hundredths and thousandths. However, a common difficulty students </w:t>
            </w:r>
            <w:r w:rsidR="00DE526B">
              <w:rPr>
                <w:rFonts w:asciiTheme="minorHAnsi" w:hAnsiTheme="minorHAnsi" w:cstheme="minorHAnsi"/>
                <w:color w:val="000000" w:themeColor="text1"/>
                <w:sz w:val="22"/>
                <w:szCs w:val="22"/>
              </w:rPr>
              <w:t xml:space="preserve">may </w:t>
            </w:r>
            <w:r w:rsidR="007B752D" w:rsidRPr="00F94CDB">
              <w:rPr>
                <w:rFonts w:asciiTheme="minorHAnsi" w:hAnsiTheme="minorHAnsi" w:cstheme="minorHAnsi"/>
                <w:color w:val="000000" w:themeColor="text1"/>
                <w:sz w:val="22"/>
                <w:szCs w:val="22"/>
              </w:rPr>
              <w:t>have when using number line</w:t>
            </w:r>
            <w:r w:rsidR="00AA3706">
              <w:rPr>
                <w:rFonts w:asciiTheme="minorHAnsi" w:hAnsiTheme="minorHAnsi" w:cstheme="minorHAnsi"/>
                <w:color w:val="000000" w:themeColor="text1"/>
                <w:sz w:val="22"/>
                <w:szCs w:val="22"/>
              </w:rPr>
              <w:t>s</w:t>
            </w:r>
            <w:r w:rsidR="007B752D" w:rsidRPr="00F94CDB">
              <w:rPr>
                <w:rFonts w:asciiTheme="minorHAnsi" w:hAnsiTheme="minorHAnsi" w:cstheme="minorHAnsi"/>
                <w:color w:val="000000" w:themeColor="text1"/>
                <w:sz w:val="22"/>
                <w:szCs w:val="22"/>
              </w:rPr>
              <w:t xml:space="preserve"> is labeling blank number lines and counting the spaces or tick marks. </w:t>
            </w:r>
            <w:r w:rsidR="007B752D">
              <w:rPr>
                <w:rFonts w:asciiTheme="minorHAnsi" w:hAnsiTheme="minorHAnsi" w:cstheme="minorHAnsi"/>
                <w:color w:val="000000" w:themeColor="text1"/>
                <w:sz w:val="22"/>
                <w:szCs w:val="22"/>
              </w:rPr>
              <w:t xml:space="preserve">To support students’ use of number lines – </w:t>
            </w:r>
          </w:p>
          <w:p w14:paraId="3749861C" w14:textId="77777777" w:rsidR="00986BDC" w:rsidRPr="00F2405E" w:rsidRDefault="00986BDC" w:rsidP="00A70A7F">
            <w:pPr>
              <w:pStyle w:val="NormalWeb"/>
              <w:rPr>
                <w:rFonts w:asciiTheme="minorHAnsi" w:hAnsiTheme="minorHAnsi" w:cstheme="minorHAnsi"/>
                <w:b/>
                <w:bCs/>
                <w:szCs w:val="22"/>
              </w:rPr>
            </w:pPr>
          </w:p>
          <w:p w14:paraId="70C97CCA" w14:textId="05734EB5" w:rsidR="007B0F89" w:rsidRDefault="007B752D" w:rsidP="00A70A7F">
            <w:pPr>
              <w:pStyle w:val="NormalWeb"/>
              <w:numPr>
                <w:ilvl w:val="0"/>
                <w:numId w:val="29"/>
              </w:numPr>
              <w:rPr>
                <w:rFonts w:asciiTheme="minorHAnsi" w:eastAsia="Times New Roman" w:hAnsiTheme="minorHAnsi" w:cstheme="minorHAnsi"/>
                <w:color w:val="000000" w:themeColor="text1"/>
                <w:szCs w:val="22"/>
              </w:rPr>
            </w:pPr>
            <w:r w:rsidRPr="00F11F07">
              <w:rPr>
                <w:rFonts w:asciiTheme="minorHAnsi" w:eastAsia="Times New Roman" w:hAnsiTheme="minorHAnsi" w:cstheme="minorHAnsi"/>
                <w:color w:val="000000" w:themeColor="text1"/>
                <w:sz w:val="22"/>
                <w:szCs w:val="22"/>
              </w:rPr>
              <w:t>Use</w:t>
            </w:r>
            <w:r w:rsidRPr="00A11205">
              <w:rPr>
                <w:rFonts w:asciiTheme="minorHAnsi" w:eastAsia="Times New Roman" w:hAnsiTheme="minorHAnsi" w:cstheme="minorHAnsi"/>
                <w:color w:val="000000" w:themeColor="text1"/>
                <w:sz w:val="22"/>
                <w:szCs w:val="22"/>
              </w:rPr>
              <w:t xml:space="preserve"> painter’s tape to make </w:t>
            </w:r>
            <w:r w:rsidRPr="00F11F07">
              <w:rPr>
                <w:rFonts w:asciiTheme="minorHAnsi" w:eastAsia="Times New Roman" w:hAnsiTheme="minorHAnsi" w:cstheme="minorHAnsi"/>
                <w:color w:val="000000" w:themeColor="text1"/>
                <w:sz w:val="22"/>
                <w:szCs w:val="22"/>
              </w:rPr>
              <w:t>extra-large</w:t>
            </w:r>
            <w:r w:rsidRPr="00A11205">
              <w:rPr>
                <w:rFonts w:asciiTheme="minorHAnsi" w:eastAsia="Times New Roman" w:hAnsiTheme="minorHAnsi" w:cstheme="minorHAnsi"/>
                <w:color w:val="000000" w:themeColor="text1"/>
                <w:sz w:val="22"/>
                <w:szCs w:val="22"/>
              </w:rPr>
              <w:t xml:space="preserve"> number lines on the wall or floor</w:t>
            </w:r>
            <w:r w:rsidRPr="00F11F07">
              <w:rPr>
                <w:rFonts w:asciiTheme="minorHAnsi" w:eastAsia="Times New Roman" w:hAnsiTheme="minorHAnsi" w:cstheme="minorHAnsi"/>
                <w:color w:val="000000" w:themeColor="text1"/>
                <w:sz w:val="22"/>
                <w:szCs w:val="22"/>
              </w:rPr>
              <w:t xml:space="preserve"> or make </w:t>
            </w:r>
            <w:r w:rsidRPr="00A11205">
              <w:rPr>
                <w:rFonts w:asciiTheme="minorHAnsi" w:eastAsia="Times New Roman" w:hAnsiTheme="minorHAnsi" w:cstheme="minorHAnsi"/>
                <w:color w:val="000000" w:themeColor="text1"/>
                <w:sz w:val="22"/>
                <w:szCs w:val="22"/>
              </w:rPr>
              <w:t xml:space="preserve">them interactive and have students use sticky notes to label the tick marks or show different points on the line. </w:t>
            </w:r>
          </w:p>
          <w:p w14:paraId="2280D8D5" w14:textId="77777777" w:rsidR="00986BDC" w:rsidRDefault="00986BDC" w:rsidP="00A70A7F">
            <w:pPr>
              <w:pStyle w:val="NormalWeb"/>
              <w:ind w:left="720"/>
              <w:rPr>
                <w:rFonts w:asciiTheme="minorHAnsi" w:eastAsia="Times New Roman" w:hAnsiTheme="minorHAnsi" w:cstheme="minorHAnsi"/>
                <w:color w:val="000000" w:themeColor="text1"/>
                <w:szCs w:val="22"/>
              </w:rPr>
            </w:pPr>
          </w:p>
          <w:p w14:paraId="14DD716C" w14:textId="2D7A21F0" w:rsidR="00EE1288" w:rsidRDefault="007B752D" w:rsidP="00A70A7F">
            <w:pPr>
              <w:pStyle w:val="NormalWeb"/>
              <w:numPr>
                <w:ilvl w:val="0"/>
                <w:numId w:val="29"/>
              </w:numPr>
              <w:rPr>
                <w:rFonts w:asciiTheme="minorHAnsi" w:eastAsia="Times New Roman" w:hAnsiTheme="minorHAnsi" w:cstheme="minorHAnsi"/>
                <w:color w:val="000000" w:themeColor="text1"/>
                <w:szCs w:val="22"/>
              </w:rPr>
            </w:pPr>
            <w:r w:rsidRPr="007B0F89">
              <w:rPr>
                <w:rFonts w:asciiTheme="minorHAnsi" w:eastAsia="Times New Roman" w:hAnsiTheme="minorHAnsi" w:cstheme="minorHAnsi"/>
                <w:color w:val="000000" w:themeColor="text1"/>
                <w:sz w:val="22"/>
                <w:szCs w:val="22"/>
              </w:rPr>
              <w:t>Have students make a human number line. Give students pieces of paper with fractions, decimals, and percents on them</w:t>
            </w:r>
            <w:r w:rsidR="00E809B4">
              <w:rPr>
                <w:rFonts w:asciiTheme="minorHAnsi" w:eastAsia="Times New Roman" w:hAnsiTheme="minorHAnsi" w:cstheme="minorHAnsi"/>
                <w:color w:val="000000" w:themeColor="text1"/>
                <w:sz w:val="22"/>
                <w:szCs w:val="22"/>
              </w:rPr>
              <w:t>,</w:t>
            </w:r>
            <w:r w:rsidRPr="007B0F89">
              <w:rPr>
                <w:rFonts w:asciiTheme="minorHAnsi" w:eastAsia="Times New Roman" w:hAnsiTheme="minorHAnsi" w:cstheme="minorHAnsi"/>
                <w:color w:val="000000" w:themeColor="text1"/>
                <w:sz w:val="22"/>
                <w:szCs w:val="22"/>
              </w:rPr>
              <w:t xml:space="preserve"> and </w:t>
            </w:r>
            <w:r w:rsidR="00E809B4">
              <w:rPr>
                <w:rFonts w:asciiTheme="minorHAnsi" w:eastAsia="Times New Roman" w:hAnsiTheme="minorHAnsi" w:cstheme="minorHAnsi"/>
                <w:color w:val="000000" w:themeColor="text1"/>
                <w:sz w:val="22"/>
                <w:szCs w:val="22"/>
              </w:rPr>
              <w:t>have students</w:t>
            </w:r>
            <w:r w:rsidRPr="007B0F89">
              <w:rPr>
                <w:rFonts w:asciiTheme="minorHAnsi" w:eastAsia="Times New Roman" w:hAnsiTheme="minorHAnsi" w:cstheme="minorHAnsi"/>
                <w:color w:val="000000" w:themeColor="text1"/>
                <w:sz w:val="22"/>
                <w:szCs w:val="22"/>
              </w:rPr>
              <w:t xml:space="preserve"> arrange themselves in order. This reinforces comparing and equivalencies as well.</w:t>
            </w:r>
          </w:p>
          <w:p w14:paraId="10A385CA" w14:textId="77777777" w:rsidR="00F2405E" w:rsidRDefault="00F2405E" w:rsidP="00A70A7F">
            <w:pPr>
              <w:pStyle w:val="NormalWeb"/>
              <w:rPr>
                <w:rFonts w:asciiTheme="minorHAnsi" w:eastAsia="Times New Roman" w:hAnsiTheme="minorHAnsi" w:cstheme="minorHAnsi"/>
                <w:color w:val="000000" w:themeColor="text1"/>
                <w:szCs w:val="22"/>
              </w:rPr>
            </w:pPr>
          </w:p>
          <w:p w14:paraId="6C238D43" w14:textId="0D7FC07E" w:rsidR="00C7373A" w:rsidRDefault="00F2405E" w:rsidP="00A70A7F">
            <w:pPr>
              <w:pStyle w:val="NormalWeb"/>
              <w:rPr>
                <w:rFonts w:asciiTheme="minorHAnsi" w:hAnsiTheme="minorHAnsi" w:cstheme="minorHAnsi"/>
                <w:szCs w:val="22"/>
              </w:rPr>
            </w:pPr>
            <w:r w:rsidRPr="00D33C3E">
              <w:rPr>
                <w:rFonts w:asciiTheme="minorHAnsi" w:eastAsia="Times New Roman" w:hAnsiTheme="minorHAnsi" w:cstheme="minorHAnsi"/>
                <w:b/>
                <w:bCs/>
                <w:color w:val="000000" w:themeColor="text1"/>
                <w:sz w:val="22"/>
                <w:szCs w:val="22"/>
              </w:rPr>
              <w:t>Mathematical Reasoning:</w:t>
            </w:r>
            <w:r>
              <w:rPr>
                <w:rFonts w:asciiTheme="minorHAnsi" w:eastAsia="Times New Roman" w:hAnsiTheme="minorHAnsi" w:cstheme="minorHAnsi"/>
                <w:color w:val="000000" w:themeColor="text1"/>
                <w:sz w:val="22"/>
                <w:szCs w:val="22"/>
              </w:rPr>
              <w:t xml:space="preserve"> </w:t>
            </w:r>
            <w:r w:rsidR="001850FD">
              <w:rPr>
                <w:rFonts w:asciiTheme="minorHAnsi" w:eastAsia="Times New Roman" w:hAnsiTheme="minorHAnsi" w:cstheme="minorHAnsi"/>
                <w:color w:val="000000" w:themeColor="text1"/>
                <w:sz w:val="22"/>
                <w:szCs w:val="22"/>
              </w:rPr>
              <w:t>Encourage students</w:t>
            </w:r>
            <w:r w:rsidR="006666B6">
              <w:rPr>
                <w:rFonts w:asciiTheme="minorHAnsi" w:eastAsia="Times New Roman" w:hAnsiTheme="minorHAnsi" w:cstheme="minorHAnsi"/>
                <w:color w:val="000000" w:themeColor="text1"/>
                <w:sz w:val="22"/>
                <w:szCs w:val="22"/>
              </w:rPr>
              <w:t xml:space="preserve"> to justify their reasoning </w:t>
            </w:r>
            <w:r w:rsidR="001B0F3B" w:rsidRPr="00C77210">
              <w:rPr>
                <w:rFonts w:asciiTheme="minorHAnsi" w:hAnsiTheme="minorHAnsi" w:cstheme="minorHAnsi"/>
                <w:sz w:val="22"/>
                <w:szCs w:val="22"/>
              </w:rPr>
              <w:t>orally, in writing</w:t>
            </w:r>
            <w:r w:rsidR="00CB7CA6">
              <w:rPr>
                <w:rFonts w:asciiTheme="minorHAnsi" w:hAnsiTheme="minorHAnsi" w:cstheme="minorHAnsi"/>
                <w:sz w:val="22"/>
                <w:szCs w:val="22"/>
              </w:rPr>
              <w:t>,</w:t>
            </w:r>
            <w:r w:rsidR="001B0F3B" w:rsidRPr="00C77210">
              <w:rPr>
                <w:rFonts w:asciiTheme="minorHAnsi" w:hAnsiTheme="minorHAnsi" w:cstheme="minorHAnsi"/>
                <w:sz w:val="22"/>
                <w:szCs w:val="22"/>
              </w:rPr>
              <w:t xml:space="preserve"> or with a model.</w:t>
            </w:r>
            <w:r w:rsidR="00A414CD">
              <w:rPr>
                <w:rFonts w:asciiTheme="minorHAnsi" w:hAnsiTheme="minorHAnsi" w:cstheme="minorHAnsi"/>
                <w:sz w:val="22"/>
                <w:szCs w:val="22"/>
              </w:rPr>
              <w:t xml:space="preserve"> When doing so, students are to apply the appropriate vocabulary such as ascending and descending. </w:t>
            </w:r>
            <w:r w:rsidR="00C7373A">
              <w:rPr>
                <w:rFonts w:asciiTheme="minorHAnsi" w:hAnsiTheme="minorHAnsi" w:cstheme="minorHAnsi"/>
                <w:sz w:val="22"/>
                <w:szCs w:val="22"/>
              </w:rPr>
              <w:t>T</w:t>
            </w:r>
            <w:r w:rsidR="00C7373A" w:rsidRPr="00CA1D94">
              <w:rPr>
                <w:rFonts w:asciiTheme="minorHAnsi" w:hAnsiTheme="minorHAnsi" w:cstheme="minorHAnsi"/>
                <w:sz w:val="22"/>
                <w:szCs w:val="22"/>
              </w:rPr>
              <w:t xml:space="preserve">he following </w:t>
            </w:r>
            <w:r w:rsidR="005A0431">
              <w:rPr>
                <w:rFonts w:asciiTheme="minorHAnsi" w:hAnsiTheme="minorHAnsi" w:cstheme="minorHAnsi"/>
                <w:sz w:val="22"/>
                <w:szCs w:val="22"/>
              </w:rPr>
              <w:t>questions</w:t>
            </w:r>
            <w:r w:rsidR="00C7373A" w:rsidRPr="00CA1D94">
              <w:rPr>
                <w:rFonts w:asciiTheme="minorHAnsi" w:hAnsiTheme="minorHAnsi" w:cstheme="minorHAnsi"/>
                <w:sz w:val="22"/>
                <w:szCs w:val="22"/>
              </w:rPr>
              <w:t xml:space="preserve"> may elicit students’ understanding –</w:t>
            </w:r>
          </w:p>
          <w:p w14:paraId="7C893269" w14:textId="77777777" w:rsidR="00986BDC" w:rsidRDefault="00986BDC" w:rsidP="00A70A7F">
            <w:pPr>
              <w:pStyle w:val="NormalWeb"/>
              <w:rPr>
                <w:rFonts w:asciiTheme="minorHAnsi" w:eastAsia="Times New Roman" w:hAnsiTheme="minorHAnsi" w:cstheme="minorHAnsi"/>
                <w:color w:val="000000" w:themeColor="text1"/>
                <w:szCs w:val="22"/>
              </w:rPr>
            </w:pPr>
          </w:p>
          <w:p w14:paraId="33B43FC2" w14:textId="77777777" w:rsidR="00C7373A" w:rsidRPr="00C7373A" w:rsidRDefault="001F1AD0" w:rsidP="00A70A7F">
            <w:pPr>
              <w:pStyle w:val="NormalWeb"/>
              <w:numPr>
                <w:ilvl w:val="0"/>
                <w:numId w:val="29"/>
              </w:numPr>
              <w:rPr>
                <w:rFonts w:asciiTheme="minorHAnsi" w:eastAsia="Times New Roman" w:hAnsiTheme="minorHAnsi" w:cstheme="minorHAnsi"/>
                <w:color w:val="000000" w:themeColor="text1"/>
                <w:szCs w:val="22"/>
              </w:rPr>
            </w:pPr>
            <w:r w:rsidRPr="00C7373A">
              <w:rPr>
                <w:rFonts w:asciiTheme="minorHAnsi" w:hAnsiTheme="minorHAnsi" w:cstheme="minorHAnsi"/>
                <w:sz w:val="22"/>
                <w:szCs w:val="22"/>
              </w:rPr>
              <w:t xml:space="preserve">What strategies are used to compare fractions and mixed numbers? </w:t>
            </w:r>
          </w:p>
          <w:p w14:paraId="74CFBFFF" w14:textId="77777777" w:rsidR="006B2BE7" w:rsidRPr="006B2BE7" w:rsidRDefault="001F1AD0" w:rsidP="00A70A7F">
            <w:pPr>
              <w:pStyle w:val="NormalWeb"/>
              <w:numPr>
                <w:ilvl w:val="0"/>
                <w:numId w:val="29"/>
              </w:numPr>
              <w:rPr>
                <w:rFonts w:asciiTheme="minorHAnsi" w:eastAsia="Times New Roman" w:hAnsiTheme="minorHAnsi" w:cstheme="minorHAnsi"/>
                <w:color w:val="000000" w:themeColor="text1"/>
                <w:szCs w:val="22"/>
              </w:rPr>
            </w:pPr>
            <w:r w:rsidRPr="00C7373A">
              <w:rPr>
                <w:rFonts w:asciiTheme="minorHAnsi" w:hAnsiTheme="minorHAnsi" w:cstheme="minorHAnsi"/>
                <w:sz w:val="22"/>
                <w:szCs w:val="22"/>
              </w:rPr>
              <w:lastRenderedPageBreak/>
              <w:t xml:space="preserve">How are </w:t>
            </w:r>
            <w:r w:rsidR="00C7373A">
              <w:rPr>
                <w:rFonts w:asciiTheme="minorHAnsi" w:hAnsiTheme="minorHAnsi" w:cstheme="minorHAnsi"/>
                <w:sz w:val="22"/>
                <w:szCs w:val="22"/>
              </w:rPr>
              <w:t xml:space="preserve">fractions, decimals, and percents alike </w:t>
            </w:r>
            <w:r w:rsidR="006B2BE7">
              <w:rPr>
                <w:rFonts w:asciiTheme="minorHAnsi" w:hAnsiTheme="minorHAnsi" w:cstheme="minorHAnsi"/>
                <w:sz w:val="22"/>
                <w:szCs w:val="22"/>
              </w:rPr>
              <w:t>and different</w:t>
            </w:r>
            <w:r w:rsidRPr="00C7373A">
              <w:rPr>
                <w:rFonts w:asciiTheme="minorHAnsi" w:hAnsiTheme="minorHAnsi" w:cstheme="minorHAnsi"/>
                <w:sz w:val="22"/>
                <w:szCs w:val="22"/>
              </w:rPr>
              <w:t xml:space="preserve">? </w:t>
            </w:r>
          </w:p>
          <w:p w14:paraId="71B027CC" w14:textId="37F54EF1" w:rsidR="006B2BE7" w:rsidRPr="006B2BE7" w:rsidRDefault="001F1AD0" w:rsidP="00CE31F9">
            <w:pPr>
              <w:pStyle w:val="NormalWeb"/>
              <w:numPr>
                <w:ilvl w:val="0"/>
                <w:numId w:val="29"/>
              </w:numPr>
              <w:rPr>
                <w:rFonts w:asciiTheme="minorHAnsi" w:eastAsia="Times New Roman" w:hAnsiTheme="minorHAnsi" w:cstheme="minorHAnsi"/>
                <w:color w:val="000000" w:themeColor="text1"/>
                <w:szCs w:val="22"/>
              </w:rPr>
            </w:pPr>
            <w:r w:rsidRPr="00C7373A">
              <w:rPr>
                <w:rFonts w:asciiTheme="minorHAnsi" w:hAnsiTheme="minorHAnsi" w:cstheme="minorHAnsi"/>
                <w:sz w:val="22"/>
                <w:szCs w:val="22"/>
              </w:rPr>
              <w:t xml:space="preserve">How can </w:t>
            </w:r>
            <w:r w:rsidR="006B2BE7">
              <w:rPr>
                <w:rFonts w:asciiTheme="minorHAnsi" w:hAnsiTheme="minorHAnsi" w:cstheme="minorHAnsi"/>
                <w:sz w:val="22"/>
                <w:szCs w:val="22"/>
              </w:rPr>
              <w:t>fractions, decimals, and percents</w:t>
            </w:r>
            <w:r w:rsidRPr="00C7373A">
              <w:rPr>
                <w:rFonts w:asciiTheme="minorHAnsi" w:hAnsiTheme="minorHAnsi" w:cstheme="minorHAnsi"/>
                <w:sz w:val="22"/>
                <w:szCs w:val="22"/>
              </w:rPr>
              <w:t xml:space="preserve"> </w:t>
            </w:r>
            <w:r w:rsidR="00E809B4">
              <w:rPr>
                <w:rFonts w:asciiTheme="minorHAnsi" w:hAnsiTheme="minorHAnsi" w:cstheme="minorHAnsi"/>
                <w:sz w:val="22"/>
                <w:szCs w:val="22"/>
              </w:rPr>
              <w:t xml:space="preserve">be represented </w:t>
            </w:r>
            <w:r w:rsidRPr="00C7373A">
              <w:rPr>
                <w:rFonts w:asciiTheme="minorHAnsi" w:hAnsiTheme="minorHAnsi" w:cstheme="minorHAnsi"/>
                <w:sz w:val="22"/>
                <w:szCs w:val="22"/>
              </w:rPr>
              <w:t xml:space="preserve">in various ways? </w:t>
            </w:r>
          </w:p>
          <w:p w14:paraId="27A8846B" w14:textId="77777777" w:rsidR="001850FD" w:rsidRDefault="001F1AD0" w:rsidP="00CE31F9">
            <w:pPr>
              <w:pStyle w:val="NormalWeb"/>
              <w:numPr>
                <w:ilvl w:val="0"/>
                <w:numId w:val="29"/>
              </w:numPr>
              <w:rPr>
                <w:rFonts w:asciiTheme="minorHAnsi" w:eastAsia="Times New Roman" w:hAnsiTheme="minorHAnsi" w:cstheme="minorHAnsi"/>
                <w:color w:val="000000" w:themeColor="text1"/>
                <w:szCs w:val="22"/>
              </w:rPr>
            </w:pPr>
            <w:r w:rsidRPr="00C7373A">
              <w:rPr>
                <w:rFonts w:asciiTheme="minorHAnsi" w:hAnsiTheme="minorHAnsi" w:cstheme="minorHAnsi"/>
                <w:sz w:val="22"/>
                <w:szCs w:val="22"/>
              </w:rPr>
              <w:t xml:space="preserve">Why is it necessary to have multiple forms </w:t>
            </w:r>
            <w:r w:rsidR="006B2BE7">
              <w:rPr>
                <w:rFonts w:asciiTheme="minorHAnsi" w:hAnsiTheme="minorHAnsi" w:cstheme="minorHAnsi"/>
                <w:sz w:val="22"/>
                <w:szCs w:val="22"/>
              </w:rPr>
              <w:t>of</w:t>
            </w:r>
            <w:r w:rsidRPr="00C7373A">
              <w:rPr>
                <w:rFonts w:asciiTheme="minorHAnsi" w:hAnsiTheme="minorHAnsi" w:cstheme="minorHAnsi"/>
                <w:sz w:val="22"/>
                <w:szCs w:val="22"/>
              </w:rPr>
              <w:t xml:space="preserve"> numbers? </w:t>
            </w:r>
          </w:p>
          <w:p w14:paraId="66AD3D29" w14:textId="02730E0D" w:rsidR="00620E3F" w:rsidRPr="00986BDC" w:rsidRDefault="001F1AD0" w:rsidP="00CE31F9">
            <w:pPr>
              <w:pStyle w:val="NormalWeb"/>
              <w:numPr>
                <w:ilvl w:val="0"/>
                <w:numId w:val="29"/>
              </w:numPr>
              <w:rPr>
                <w:rFonts w:asciiTheme="minorHAnsi" w:eastAsia="Times New Roman" w:hAnsiTheme="minorHAnsi" w:cstheme="minorHAnsi"/>
                <w:color w:val="000000" w:themeColor="text1"/>
                <w:szCs w:val="22"/>
              </w:rPr>
            </w:pPr>
            <w:r w:rsidRPr="001850FD">
              <w:rPr>
                <w:rFonts w:asciiTheme="minorHAnsi" w:hAnsiTheme="minorHAnsi" w:cstheme="minorHAnsi"/>
                <w:sz w:val="22"/>
                <w:szCs w:val="22"/>
              </w:rPr>
              <w:t xml:space="preserve">When ordering </w:t>
            </w:r>
            <w:r w:rsidR="006B2BE7" w:rsidRPr="001850FD">
              <w:rPr>
                <w:rFonts w:asciiTheme="minorHAnsi" w:hAnsiTheme="minorHAnsi" w:cstheme="minorHAnsi"/>
                <w:sz w:val="22"/>
                <w:szCs w:val="22"/>
              </w:rPr>
              <w:t>fractions, decimals, and percents</w:t>
            </w:r>
            <w:r w:rsidRPr="001850FD">
              <w:rPr>
                <w:rFonts w:asciiTheme="minorHAnsi" w:hAnsiTheme="minorHAnsi" w:cstheme="minorHAnsi"/>
                <w:sz w:val="22"/>
                <w:szCs w:val="22"/>
              </w:rPr>
              <w:t xml:space="preserve">, detail a strategy used and discuss how you </w:t>
            </w:r>
            <w:r w:rsidR="00E809B4">
              <w:rPr>
                <w:rFonts w:asciiTheme="minorHAnsi" w:hAnsiTheme="minorHAnsi" w:cstheme="minorHAnsi"/>
                <w:sz w:val="22"/>
                <w:szCs w:val="22"/>
              </w:rPr>
              <w:t>justified</w:t>
            </w:r>
            <w:r w:rsidRPr="001850FD">
              <w:rPr>
                <w:rFonts w:asciiTheme="minorHAnsi" w:hAnsiTheme="minorHAnsi" w:cstheme="minorHAnsi"/>
                <w:sz w:val="22"/>
                <w:szCs w:val="22"/>
              </w:rPr>
              <w:t xml:space="preserve"> your solution. </w:t>
            </w:r>
          </w:p>
          <w:p w14:paraId="18AA2F5B" w14:textId="77777777" w:rsidR="00986BDC" w:rsidRPr="001850FD" w:rsidRDefault="00986BDC" w:rsidP="00CE31F9">
            <w:pPr>
              <w:pStyle w:val="NormalWeb"/>
              <w:ind w:left="720"/>
              <w:rPr>
                <w:rFonts w:asciiTheme="minorHAnsi" w:eastAsia="Times New Roman" w:hAnsiTheme="minorHAnsi" w:cstheme="minorHAnsi"/>
                <w:color w:val="000000" w:themeColor="text1"/>
                <w:szCs w:val="22"/>
              </w:rPr>
            </w:pPr>
          </w:p>
          <w:p w14:paraId="6020EA03" w14:textId="13F51C9E" w:rsidR="00986BDC" w:rsidRPr="00117962" w:rsidRDefault="00A21370" w:rsidP="00922DD1">
            <w:pPr>
              <w:pStyle w:val="CFUSFormatting"/>
              <w:numPr>
                <w:ilvl w:val="0"/>
                <w:numId w:val="0"/>
              </w:numPr>
              <w:spacing w:after="0"/>
              <w:rPr>
                <w:rFonts w:asciiTheme="minorHAnsi" w:hAnsiTheme="minorHAnsi" w:cstheme="minorHAnsi"/>
                <w:b/>
                <w:bCs/>
                <w:sz w:val="22"/>
                <w:szCs w:val="22"/>
              </w:rPr>
            </w:pPr>
            <w:r w:rsidRPr="00117962">
              <w:rPr>
                <w:rFonts w:asciiTheme="minorHAnsi" w:hAnsiTheme="minorHAnsi" w:cstheme="minorHAnsi"/>
                <w:b/>
                <w:bCs/>
                <w:sz w:val="22"/>
                <w:szCs w:val="22"/>
              </w:rPr>
              <w:t>Mathematical Representations:</w:t>
            </w:r>
            <w:r w:rsidR="00F75851" w:rsidRPr="00117962">
              <w:rPr>
                <w:rFonts w:asciiTheme="minorHAnsi" w:hAnsiTheme="minorHAnsi" w:cstheme="minorHAnsi"/>
                <w:b/>
                <w:bCs/>
                <w:sz w:val="22"/>
                <w:szCs w:val="22"/>
              </w:rPr>
              <w:t xml:space="preserve"> </w:t>
            </w:r>
          </w:p>
          <w:p w14:paraId="111BF91F" w14:textId="3960CFC9" w:rsidR="00F75851" w:rsidRPr="007B00EC" w:rsidRDefault="00F75851" w:rsidP="007B00EC">
            <w:pPr>
              <w:pStyle w:val="CFUSFormatting"/>
              <w:numPr>
                <w:ilvl w:val="0"/>
                <w:numId w:val="56"/>
              </w:numPr>
              <w:spacing w:after="0"/>
              <w:ind w:left="795" w:hanging="450"/>
              <w:rPr>
                <w:rFonts w:asciiTheme="minorHAnsi" w:hAnsiTheme="minorHAnsi" w:cstheme="minorHAnsi"/>
                <w:sz w:val="22"/>
                <w:szCs w:val="22"/>
              </w:rPr>
            </w:pPr>
            <w:r w:rsidRPr="00117962">
              <w:rPr>
                <w:rFonts w:asciiTheme="minorHAnsi" w:hAnsiTheme="minorHAnsi" w:cstheme="minorHAnsi"/>
                <w:sz w:val="22"/>
                <w:szCs w:val="22"/>
              </w:rPr>
              <w:t>Equivalent relationships among fractions, decimals, and percents may be determined by using concrete materials and pictorial representations (e.g., fraction bars, base 10 blocks, fraction circles, number lines, colored counters, cubes, decimal squares, shaded figures, shaded grids, calculators).</w:t>
            </w:r>
            <w:r w:rsidR="00BA5E79">
              <w:rPr>
                <w:rFonts w:asciiTheme="minorHAnsi" w:hAnsiTheme="minorHAnsi" w:cstheme="minorHAnsi"/>
                <w:sz w:val="22"/>
                <w:szCs w:val="22"/>
              </w:rPr>
              <w:t xml:space="preserve"> </w:t>
            </w:r>
            <w:r w:rsidR="00D52D37" w:rsidRPr="00BA5E79">
              <w:rPr>
                <w:rFonts w:asciiTheme="minorHAnsi" w:hAnsiTheme="minorHAnsi" w:cstheme="minorHAnsi"/>
                <w:sz w:val="22"/>
                <w:szCs w:val="22"/>
              </w:rPr>
              <w:t>Co</w:t>
            </w:r>
            <w:r w:rsidR="00376B78" w:rsidRPr="00BA5E79">
              <w:rPr>
                <w:rFonts w:asciiTheme="minorHAnsi" w:hAnsiTheme="minorHAnsi" w:cstheme="minorHAnsi"/>
                <w:sz w:val="22"/>
                <w:szCs w:val="22"/>
              </w:rPr>
              <w:t xml:space="preserve">ncrete materials and pictorial representations assist students in </w:t>
            </w:r>
            <w:r w:rsidR="007B00EC">
              <w:rPr>
                <w:rFonts w:asciiTheme="minorHAnsi" w:hAnsiTheme="minorHAnsi" w:cstheme="minorHAnsi"/>
                <w:sz w:val="22"/>
                <w:szCs w:val="22"/>
              </w:rPr>
              <w:t xml:space="preserve">understanding </w:t>
            </w:r>
            <w:r w:rsidR="007B00EC" w:rsidRPr="00117962">
              <w:rPr>
                <w:rFonts w:asciiTheme="minorHAnsi" w:hAnsiTheme="minorHAnsi" w:cstheme="minorHAnsi"/>
                <w:sz w:val="22"/>
                <w:szCs w:val="22"/>
              </w:rPr>
              <w:t>that a fraction, decimal and percent can represent the same value</w:t>
            </w:r>
            <w:r w:rsidR="007B00EC">
              <w:rPr>
                <w:rFonts w:asciiTheme="minorHAnsi" w:hAnsiTheme="minorHAnsi" w:cstheme="minorHAnsi"/>
                <w:sz w:val="22"/>
                <w:szCs w:val="22"/>
              </w:rPr>
              <w:t xml:space="preserve"> as well as </w:t>
            </w:r>
            <w:r w:rsidR="00376B78" w:rsidRPr="007B00EC">
              <w:rPr>
                <w:rFonts w:asciiTheme="minorHAnsi" w:hAnsiTheme="minorHAnsi" w:cstheme="minorHAnsi"/>
                <w:sz w:val="22"/>
                <w:szCs w:val="22"/>
              </w:rPr>
              <w:t xml:space="preserve">clearing up common misconceptions </w:t>
            </w:r>
            <w:r w:rsidR="00117962" w:rsidRPr="007B00EC">
              <w:rPr>
                <w:rFonts w:asciiTheme="minorHAnsi" w:hAnsiTheme="minorHAnsi" w:cstheme="minorHAnsi"/>
                <w:sz w:val="22"/>
                <w:szCs w:val="22"/>
              </w:rPr>
              <w:t xml:space="preserve">related to equivalencies and </w:t>
            </w:r>
            <w:r w:rsidR="00E809B4" w:rsidRPr="007B00EC">
              <w:rPr>
                <w:rFonts w:asciiTheme="minorHAnsi" w:hAnsiTheme="minorHAnsi" w:cstheme="minorHAnsi"/>
                <w:sz w:val="22"/>
                <w:szCs w:val="22"/>
              </w:rPr>
              <w:t>the</w:t>
            </w:r>
            <w:r w:rsidR="00117962" w:rsidRPr="007B00EC">
              <w:rPr>
                <w:rFonts w:asciiTheme="minorHAnsi" w:hAnsiTheme="minorHAnsi" w:cstheme="minorHAnsi"/>
                <w:sz w:val="22"/>
                <w:szCs w:val="22"/>
              </w:rPr>
              <w:t xml:space="preserve"> application of ordering and comparing </w:t>
            </w:r>
            <w:r w:rsidR="00376B78" w:rsidRPr="007B00EC">
              <w:rPr>
                <w:rFonts w:asciiTheme="minorHAnsi" w:hAnsiTheme="minorHAnsi" w:cstheme="minorHAnsi"/>
                <w:sz w:val="22"/>
                <w:szCs w:val="22"/>
              </w:rPr>
              <w:t xml:space="preserve">such as – </w:t>
            </w:r>
          </w:p>
          <w:p w14:paraId="40A2D13E" w14:textId="3E1D8C16" w:rsidR="00713CF9" w:rsidRPr="00117962"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thinking</w:t>
            </w:r>
            <w:r w:rsidR="00376B78" w:rsidRPr="00117962">
              <w:rPr>
                <w:rFonts w:asciiTheme="minorHAnsi" w:hAnsiTheme="minorHAnsi" w:cstheme="minorHAnsi"/>
                <w:sz w:val="22"/>
                <w:szCs w:val="22"/>
              </w:rPr>
              <w:t xml:space="preserve"> the fraction with the larger denominator is always the large</w:t>
            </w:r>
            <w:r w:rsidR="002B0A86">
              <w:rPr>
                <w:rFonts w:asciiTheme="minorHAnsi" w:hAnsiTheme="minorHAnsi" w:cstheme="minorHAnsi"/>
                <w:sz w:val="22"/>
                <w:szCs w:val="22"/>
              </w:rPr>
              <w:t>r</w:t>
            </w:r>
            <w:r w:rsidR="00376B78" w:rsidRPr="00117962">
              <w:rPr>
                <w:rFonts w:asciiTheme="minorHAnsi" w:hAnsiTheme="minorHAnsi" w:cstheme="minorHAnsi"/>
                <w:sz w:val="22"/>
                <w:szCs w:val="22"/>
              </w:rPr>
              <w:t xml:space="preserve"> fraction. </w:t>
            </w:r>
          </w:p>
          <w:p w14:paraId="2A7CCF6F" w14:textId="15B1BCAD" w:rsidR="00713CF9" w:rsidRPr="00117962"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writing</w:t>
            </w:r>
            <w:r w:rsidR="00376B78" w:rsidRPr="00117962">
              <w:rPr>
                <w:rFonts w:asciiTheme="minorHAnsi" w:hAnsiTheme="minorHAnsi" w:cstheme="minorHAnsi"/>
                <w:sz w:val="22"/>
                <w:szCs w:val="22"/>
              </w:rPr>
              <w:t xml:space="preserve"> the decimal form of a fraction using the numerator as the first digit and the denominator as the second digit. </w:t>
            </w:r>
          </w:p>
          <w:p w14:paraId="076F28DD" w14:textId="4D97A51A" w:rsidR="00376B78"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 xml:space="preserve">moving the decimal in the </w:t>
            </w:r>
            <w:r w:rsidR="002B0A86">
              <w:rPr>
                <w:rFonts w:asciiTheme="minorHAnsi" w:hAnsiTheme="minorHAnsi" w:cstheme="minorHAnsi"/>
                <w:sz w:val="22"/>
                <w:szCs w:val="22"/>
              </w:rPr>
              <w:t>wrong</w:t>
            </w:r>
            <w:r>
              <w:rPr>
                <w:rFonts w:asciiTheme="minorHAnsi" w:hAnsiTheme="minorHAnsi" w:cstheme="minorHAnsi"/>
                <w:sz w:val="22"/>
                <w:szCs w:val="22"/>
              </w:rPr>
              <w:t xml:space="preserve"> direction when </w:t>
            </w:r>
            <w:r w:rsidR="00376B78" w:rsidRPr="00117962">
              <w:rPr>
                <w:rFonts w:asciiTheme="minorHAnsi" w:hAnsiTheme="minorHAnsi" w:cstheme="minorHAnsi"/>
                <w:sz w:val="22"/>
                <w:szCs w:val="22"/>
              </w:rPr>
              <w:t>converting between decimals and percents.</w:t>
            </w:r>
          </w:p>
          <w:p w14:paraId="633B1FAE" w14:textId="77777777" w:rsidR="00F966D9" w:rsidRPr="00117962" w:rsidRDefault="00F966D9" w:rsidP="00F966D9">
            <w:pPr>
              <w:pStyle w:val="CFUSFormatting"/>
              <w:numPr>
                <w:ilvl w:val="0"/>
                <w:numId w:val="0"/>
              </w:numPr>
              <w:spacing w:after="0"/>
              <w:ind w:left="1440"/>
              <w:rPr>
                <w:rFonts w:asciiTheme="minorHAnsi" w:hAnsiTheme="minorHAnsi" w:cstheme="minorHAnsi"/>
                <w:sz w:val="22"/>
                <w:szCs w:val="22"/>
              </w:rPr>
            </w:pPr>
          </w:p>
          <w:p w14:paraId="6B73A589" w14:textId="5E7DFFF1" w:rsidR="00854F07" w:rsidRDefault="00854F07" w:rsidP="00385F6D">
            <w:pPr>
              <w:pStyle w:val="ListParagraph"/>
              <w:numPr>
                <w:ilvl w:val="0"/>
                <w:numId w:val="29"/>
              </w:numPr>
              <w:rPr>
                <w:rFonts w:asciiTheme="minorHAnsi" w:hAnsiTheme="minorHAnsi"/>
                <w:szCs w:val="22"/>
              </w:rPr>
            </w:pPr>
            <w:r>
              <w:rPr>
                <w:rFonts w:asciiTheme="minorHAnsi" w:hAnsiTheme="minorHAnsi"/>
                <w:sz w:val="22"/>
                <w:szCs w:val="22"/>
              </w:rPr>
              <w:t xml:space="preserve">An activity to support students’ understanding of equivalencies as well as ordering and comparing fractions, decimals, and percents is as follows –  </w:t>
            </w:r>
          </w:p>
          <w:p w14:paraId="3584D4A2" w14:textId="77777777" w:rsidR="008D67A2" w:rsidRDefault="008D67A2" w:rsidP="008D67A2">
            <w:pPr>
              <w:pStyle w:val="ListParagraph"/>
              <w:rPr>
                <w:rFonts w:asciiTheme="minorHAnsi" w:hAnsiTheme="minorHAnsi"/>
                <w:szCs w:val="22"/>
              </w:rPr>
            </w:pPr>
          </w:p>
          <w:p w14:paraId="4602962A" w14:textId="77777777" w:rsidR="00854F07" w:rsidRDefault="00117962" w:rsidP="00385F6D">
            <w:pPr>
              <w:pStyle w:val="ListParagraph"/>
              <w:numPr>
                <w:ilvl w:val="1"/>
                <w:numId w:val="29"/>
              </w:numPr>
              <w:rPr>
                <w:rFonts w:asciiTheme="minorHAnsi" w:hAnsiTheme="minorHAnsi"/>
                <w:szCs w:val="22"/>
              </w:rPr>
            </w:pPr>
            <w:r w:rsidRPr="00117962">
              <w:rPr>
                <w:rFonts w:asciiTheme="minorHAnsi" w:hAnsiTheme="minorHAnsi"/>
                <w:sz w:val="22"/>
                <w:szCs w:val="22"/>
              </w:rPr>
              <w:t>Create sets of playing cards for each group by writing the following fractions, decimals, and percents on index cards:</w:t>
            </w:r>
            <w:r w:rsidR="00854F07">
              <w:rPr>
                <w:rFonts w:asciiTheme="minorHAnsi" w:hAnsiTheme="minorHAnsi"/>
                <w:sz w:val="22"/>
                <w:szCs w:val="22"/>
              </w:rPr>
              <w:t xml:space="preserve"> </w:t>
            </w:r>
            <w:r w:rsidRPr="00854F07">
              <w:rPr>
                <w:rFonts w:asciiTheme="minorHAnsi" w:hAnsiTheme="minorHAnsi"/>
                <w:sz w:val="22"/>
                <w:szCs w:val="22"/>
              </w:rPr>
              <w:t xml:space="preserve">0.001, 0.005, 0.01, 0.05, 0.10, 0.15, 0.2, 0.25, 0.45, 0.5, 0.55, 0.6, 0.75, 0.9, 1, 2, 2.5, 5, 0.1%, 0.5%, 1%, 5%, 10%, 15%, 20%, 25%, 45%, 50%, 55%, 60%, 75%, 90%, 100%, 200%, 250%, 500%, </w:t>
            </w:r>
            <w:r w:rsidRPr="00854F07">
              <w:rPr>
                <w:rFonts w:asciiTheme="minorHAnsi" w:hAnsiTheme="minorHAnsi"/>
                <w:sz w:val="22"/>
                <w:szCs w:val="22"/>
              </w:rPr>
              <w:fldChar w:fldCharType="begin"/>
            </w:r>
            <w:r w:rsidRPr="00854F07">
              <w:rPr>
                <w:rFonts w:asciiTheme="minorHAnsi" w:hAnsiTheme="minorHAnsi"/>
                <w:sz w:val="22"/>
                <w:szCs w:val="22"/>
              </w:rPr>
              <w:instrText>EQ \F(1,100)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\F(1,1000)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\F(5,1000)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\F(1,10)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\F(1,5)</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\F(1,4)</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\F(45,100)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\F(1,2)</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\F(3,5)</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\F(3,4)</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\F(9,10)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\F(5,5)</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\F(10,5)</w:instrText>
            </w:r>
            <w:r w:rsidRPr="00854F07">
              <w:rPr>
                <w:rFonts w:asciiTheme="minorHAnsi" w:hAnsiTheme="minorHAnsi"/>
                <w:sz w:val="22"/>
                <w:szCs w:val="22"/>
              </w:rPr>
              <w:fldChar w:fldCharType="end"/>
            </w:r>
            <w:r w:rsidRPr="00854F07">
              <w:rPr>
                <w:rFonts w:asciiTheme="minorHAnsi" w:hAnsiTheme="minorHAnsi"/>
                <w:sz w:val="22"/>
                <w:szCs w:val="22"/>
              </w:rPr>
              <w:t>,  2</w:t>
            </w:r>
            <w:r w:rsidRPr="00854F07">
              <w:rPr>
                <w:rFonts w:asciiTheme="minorHAnsi" w:hAnsiTheme="minorHAnsi"/>
                <w:sz w:val="22"/>
                <w:szCs w:val="22"/>
              </w:rPr>
              <w:fldChar w:fldCharType="begin"/>
            </w:r>
            <w:r w:rsidRPr="00854F07">
              <w:rPr>
                <w:rFonts w:asciiTheme="minorHAnsi" w:hAnsiTheme="minorHAnsi"/>
                <w:sz w:val="22"/>
                <w:szCs w:val="22"/>
              </w:rPr>
              <w:instrText>EQ \F(1,2)</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p>
          <w:p w14:paraId="332685B0" w14:textId="0ECEF5FC" w:rsidR="00854F07" w:rsidRDefault="00117962" w:rsidP="00385F6D">
            <w:pPr>
              <w:pStyle w:val="ListParagraph"/>
              <w:numPr>
                <w:ilvl w:val="1"/>
                <w:numId w:val="29"/>
              </w:numPr>
              <w:rPr>
                <w:rFonts w:asciiTheme="minorHAnsi" w:hAnsiTheme="minorHAnsi"/>
                <w:szCs w:val="22"/>
              </w:rPr>
            </w:pPr>
            <w:r w:rsidRPr="00854F07">
              <w:rPr>
                <w:rFonts w:asciiTheme="minorHAnsi" w:hAnsiTheme="minorHAnsi"/>
                <w:sz w:val="22"/>
                <w:szCs w:val="22"/>
              </w:rPr>
              <w:t>Put students in groups of two to four and give each group a set of the cards.</w:t>
            </w:r>
          </w:p>
          <w:p w14:paraId="49F8E913" w14:textId="77777777" w:rsidR="00706DAB" w:rsidRPr="00557037" w:rsidRDefault="00117962" w:rsidP="00385F6D">
            <w:pPr>
              <w:pStyle w:val="ListParagraph"/>
              <w:numPr>
                <w:ilvl w:val="1"/>
                <w:numId w:val="29"/>
              </w:numPr>
              <w:rPr>
                <w:rFonts w:asciiTheme="minorHAnsi" w:hAnsiTheme="minorHAnsi" w:cstheme="minorHAnsi"/>
                <w:color w:val="000000" w:themeColor="text1"/>
                <w:szCs w:val="22"/>
              </w:rPr>
            </w:pPr>
            <w:r w:rsidRPr="00854F07">
              <w:rPr>
                <w:rFonts w:asciiTheme="minorHAnsi" w:hAnsiTheme="minorHAnsi"/>
                <w:sz w:val="22"/>
                <w:szCs w:val="22"/>
              </w:rPr>
              <w:t xml:space="preserve">Have students shuffle the </w:t>
            </w:r>
            <w:r w:rsidRPr="00557037">
              <w:rPr>
                <w:rFonts w:asciiTheme="minorHAnsi" w:hAnsiTheme="minorHAnsi" w:cstheme="minorHAnsi"/>
                <w:color w:val="000000" w:themeColor="text1"/>
                <w:sz w:val="22"/>
                <w:szCs w:val="22"/>
              </w:rPr>
              <w:t>cards and place them face down on the table. In turn, each player draws two cards, places them face up, and orders the numbers from lowest to highest. If the two numbers are equal, the cards are placed one on top of the other. Correct ordering earns a player one point.</w:t>
            </w:r>
            <w:r w:rsidR="00706DAB" w:rsidRPr="00557037">
              <w:rPr>
                <w:rFonts w:asciiTheme="minorHAnsi" w:hAnsiTheme="minorHAnsi" w:cstheme="minorHAnsi"/>
                <w:color w:val="000000" w:themeColor="text1"/>
                <w:sz w:val="22"/>
                <w:szCs w:val="22"/>
              </w:rPr>
              <w:t xml:space="preserve"> </w:t>
            </w:r>
            <w:r w:rsidRPr="00557037">
              <w:rPr>
                <w:rFonts w:asciiTheme="minorHAnsi" w:hAnsiTheme="minorHAnsi" w:cstheme="minorHAnsi"/>
                <w:color w:val="000000" w:themeColor="text1"/>
                <w:sz w:val="22"/>
                <w:szCs w:val="22"/>
              </w:rPr>
              <w:t>For the next round, each player draws three cards and orders the numbers from lowest to highest. If two numbers are equal, the cards are again placed one on top of the other. In this round, correct ordering earns a player two points.</w:t>
            </w:r>
            <w:r w:rsidR="00706DAB" w:rsidRPr="00557037">
              <w:rPr>
                <w:rFonts w:asciiTheme="minorHAnsi" w:hAnsiTheme="minorHAnsi" w:cstheme="minorHAnsi"/>
                <w:color w:val="000000" w:themeColor="text1"/>
                <w:sz w:val="22"/>
                <w:szCs w:val="22"/>
              </w:rPr>
              <w:t xml:space="preserve"> </w:t>
            </w:r>
            <w:r w:rsidRPr="00557037">
              <w:rPr>
                <w:rFonts w:asciiTheme="minorHAnsi" w:hAnsiTheme="minorHAnsi" w:cstheme="minorHAnsi"/>
                <w:color w:val="000000" w:themeColor="text1"/>
                <w:sz w:val="22"/>
                <w:szCs w:val="22"/>
              </w:rPr>
              <w:t>In the next round, each player draws four cards and follows the same procedure as in the first two rounds. Correct ordering earns a player three points.</w:t>
            </w:r>
          </w:p>
          <w:p w14:paraId="2FC00F39" w14:textId="77777777" w:rsidR="00706DAB" w:rsidRPr="00557037" w:rsidRDefault="00117962" w:rsidP="00385F6D">
            <w:pPr>
              <w:pStyle w:val="ListParagraph"/>
              <w:numPr>
                <w:ilvl w:val="1"/>
                <w:numId w:val="29"/>
              </w:numPr>
              <w:rPr>
                <w:rFonts w:asciiTheme="minorHAnsi" w:hAnsiTheme="minorHAnsi" w:cstheme="minorHAnsi"/>
                <w:color w:val="000000" w:themeColor="text1"/>
                <w:szCs w:val="22"/>
              </w:rPr>
            </w:pPr>
            <w:r w:rsidRPr="00557037">
              <w:rPr>
                <w:rFonts w:asciiTheme="minorHAnsi" w:hAnsiTheme="minorHAnsi" w:cstheme="minorHAnsi"/>
                <w:color w:val="000000" w:themeColor="text1"/>
                <w:sz w:val="22"/>
                <w:szCs w:val="22"/>
              </w:rPr>
              <w:t>Students may continue with additional rounds, adding one more card and one more point per round. The player with the most points at the end of play wins.</w:t>
            </w:r>
            <w:bookmarkStart w:id="1" w:name="SOL5_2a"/>
            <w:bookmarkStart w:id="2" w:name="_Toc175632767"/>
            <w:bookmarkEnd w:id="1"/>
          </w:p>
          <w:p w14:paraId="469CC815" w14:textId="77777777" w:rsidR="00EE1288" w:rsidRPr="00986BDC" w:rsidRDefault="00706DAB" w:rsidP="00385F6D">
            <w:pPr>
              <w:pStyle w:val="ListParagraph"/>
              <w:numPr>
                <w:ilvl w:val="1"/>
                <w:numId w:val="29"/>
              </w:numPr>
              <w:rPr>
                <w:rFonts w:asciiTheme="minorHAnsi" w:hAnsiTheme="minorHAnsi" w:cstheme="minorHAnsi"/>
                <w:color w:val="000000" w:themeColor="text1"/>
                <w:szCs w:val="22"/>
              </w:rPr>
            </w:pPr>
            <w:r w:rsidRPr="00557037">
              <w:rPr>
                <w:rFonts w:asciiTheme="minorHAnsi" w:hAnsiTheme="minorHAnsi" w:cstheme="minorHAnsi"/>
                <w:color w:val="000000" w:themeColor="text1"/>
                <w:sz w:val="22"/>
                <w:szCs w:val="22"/>
              </w:rPr>
              <w:t>To conclude the activity or as a</w:t>
            </w:r>
            <w:r w:rsidR="00620E3F" w:rsidRPr="00557037">
              <w:rPr>
                <w:rFonts w:asciiTheme="minorHAnsi" w:hAnsiTheme="minorHAnsi" w:cstheme="minorHAnsi"/>
                <w:color w:val="000000" w:themeColor="text1"/>
                <w:sz w:val="22"/>
                <w:szCs w:val="22"/>
              </w:rPr>
              <w:t xml:space="preserve"> reflection, g</w:t>
            </w:r>
            <w:r w:rsidR="00117962" w:rsidRPr="00557037">
              <w:rPr>
                <w:rFonts w:asciiTheme="minorHAnsi" w:hAnsiTheme="minorHAnsi" w:cstheme="minorHAnsi"/>
                <w:color w:val="000000" w:themeColor="text1"/>
                <w:sz w:val="22"/>
                <w:szCs w:val="22"/>
              </w:rPr>
              <w:t>ive each student six blank index cards, and have each student create two sets of cards for use in the game. For each set, students must write an equivalent fraction, decimal, and percent. All the students’ cards can be combined for use in playing the game again in a future lesson.</w:t>
            </w:r>
            <w:bookmarkEnd w:id="2"/>
            <w:r w:rsidR="00922DD1" w:rsidRPr="007B752D">
              <w:rPr>
                <w:rFonts w:asciiTheme="minorHAnsi" w:eastAsia="Times New Roman" w:hAnsiTheme="minorHAnsi" w:cstheme="minorHAnsi"/>
                <w:color w:val="000000" w:themeColor="text1"/>
                <w:sz w:val="22"/>
                <w:szCs w:val="22"/>
              </w:rPr>
              <w:t xml:space="preserve"> </w:t>
            </w:r>
          </w:p>
          <w:p w14:paraId="0E55097D" w14:textId="7BFCD230" w:rsidR="00986BDC" w:rsidRPr="00986BDC" w:rsidRDefault="00986BDC" w:rsidP="00986BDC">
            <w:pPr>
              <w:ind w:left="1080"/>
              <w:rPr>
                <w:rFonts w:asciiTheme="minorHAnsi" w:hAnsiTheme="minorHAnsi" w:cstheme="minorHAnsi"/>
                <w:color w:val="000000" w:themeColor="text1"/>
                <w:sz w:val="10"/>
                <w:szCs w:val="10"/>
              </w:rPr>
            </w:pP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7DD3049C" w:rsidR="00EE1288"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EE1288" w:rsidRPr="00722C85" w14:paraId="3604EBCE" w14:textId="77777777" w:rsidTr="00776D3B">
        <w:trPr>
          <w:trHeight w:val="890"/>
        </w:trPr>
        <w:tc>
          <w:tcPr>
            <w:tcW w:w="14310" w:type="dxa"/>
          </w:tcPr>
          <w:p w14:paraId="4A028317" w14:textId="7EC35FAD" w:rsidR="00EE1288" w:rsidRPr="00684919" w:rsidRDefault="00E47BD8" w:rsidP="00CE31F9">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2BF7A6E6" w14:textId="77777777" w:rsidR="00141BB3" w:rsidRPr="00684919" w:rsidRDefault="00141BB3" w:rsidP="008C2284">
            <w:pPr>
              <w:rPr>
                <w:rFonts w:asciiTheme="minorHAnsi" w:hAnsiTheme="minorHAnsi" w:cstheme="minorHAnsi"/>
                <w:szCs w:val="22"/>
              </w:rPr>
            </w:pPr>
            <w:r w:rsidRPr="00684919">
              <w:rPr>
                <w:rFonts w:asciiTheme="minorHAnsi" w:hAnsiTheme="minorHAnsi" w:cstheme="minorHAnsi"/>
                <w:sz w:val="22"/>
                <w:szCs w:val="22"/>
              </w:rPr>
              <w:t xml:space="preserve">There are multiple representations of numbers and relationships among numbers that provide meaning and structure and allow us to make sense of the world around us. </w:t>
            </w:r>
          </w:p>
          <w:p w14:paraId="32F91DE7" w14:textId="77777777" w:rsidR="00141BB3" w:rsidRPr="00684919" w:rsidRDefault="00141BB3" w:rsidP="008C2284">
            <w:pPr>
              <w:rPr>
                <w:rFonts w:asciiTheme="minorHAnsi" w:hAnsiTheme="minorHAnsi" w:cstheme="minorHAnsi"/>
                <w:szCs w:val="22"/>
              </w:rPr>
            </w:pPr>
          </w:p>
          <w:p w14:paraId="2E2B3224" w14:textId="5B598C80" w:rsidR="0037122A" w:rsidRDefault="0037122A" w:rsidP="005C2A4D">
            <w:pPr>
              <w:rPr>
                <w:rFonts w:asciiTheme="minorHAnsi" w:hAnsiTheme="minorHAnsi" w:cstheme="minorHAnsi"/>
                <w:szCs w:val="22"/>
              </w:rPr>
            </w:pPr>
            <w:r w:rsidRPr="00B525BB">
              <w:rPr>
                <w:rFonts w:asciiTheme="minorHAnsi" w:hAnsiTheme="minorHAnsi" w:cstheme="minorHAnsi"/>
                <w:b/>
                <w:bCs/>
                <w:sz w:val="22"/>
                <w:szCs w:val="22"/>
              </w:rPr>
              <w:t xml:space="preserve">Connections: </w:t>
            </w:r>
            <w:r w:rsidRPr="00B525BB">
              <w:rPr>
                <w:rFonts w:asciiTheme="minorHAnsi" w:hAnsiTheme="minorHAnsi" w:cstheme="minorHAnsi"/>
                <w:sz w:val="22"/>
                <w:szCs w:val="22"/>
              </w:rPr>
              <w:t xml:space="preserve">In </w:t>
            </w:r>
            <w:r w:rsidR="00DF2E36">
              <w:rPr>
                <w:rFonts w:asciiTheme="minorHAnsi" w:hAnsiTheme="minorHAnsi" w:cstheme="minorHAnsi"/>
                <w:sz w:val="22"/>
                <w:szCs w:val="22"/>
              </w:rPr>
              <w:t>Grade 6</w:t>
            </w:r>
            <w:r w:rsidRPr="00B525BB">
              <w:rPr>
                <w:rFonts w:asciiTheme="minorHAnsi" w:hAnsiTheme="minorHAnsi" w:cstheme="minorHAnsi"/>
                <w:sz w:val="22"/>
                <w:szCs w:val="22"/>
              </w:rPr>
              <w:t xml:space="preserve">, students </w:t>
            </w:r>
            <w:r w:rsidR="009E6C26">
              <w:rPr>
                <w:rFonts w:asciiTheme="minorHAnsi" w:hAnsiTheme="minorHAnsi" w:cstheme="minorHAnsi"/>
                <w:sz w:val="22"/>
                <w:szCs w:val="22"/>
              </w:rPr>
              <w:t>will</w:t>
            </w:r>
            <w:r w:rsidRPr="00B525BB">
              <w:rPr>
                <w:rFonts w:asciiTheme="minorHAnsi" w:hAnsiTheme="minorHAnsi" w:cstheme="minorHAnsi"/>
                <w:sz w:val="22"/>
                <w:szCs w:val="22"/>
              </w:rPr>
              <w:t xml:space="preserve"> use multiple strategies to compare and order </w:t>
            </w:r>
            <w:r w:rsidR="007745E7" w:rsidRPr="00B525BB">
              <w:rPr>
                <w:rFonts w:asciiTheme="minorHAnsi" w:hAnsiTheme="minorHAnsi" w:cstheme="minorHAnsi"/>
                <w:sz w:val="22"/>
                <w:szCs w:val="22"/>
              </w:rPr>
              <w:t>integers</w:t>
            </w:r>
            <w:r w:rsidRPr="00B525BB">
              <w:rPr>
                <w:rFonts w:asciiTheme="minorHAnsi" w:hAnsiTheme="minorHAnsi" w:cstheme="minorHAnsi"/>
                <w:sz w:val="22"/>
                <w:szCs w:val="22"/>
              </w:rPr>
              <w:t xml:space="preserve"> (</w:t>
            </w:r>
            <w:r w:rsidR="007745E7" w:rsidRPr="00B525BB">
              <w:rPr>
                <w:rFonts w:asciiTheme="minorHAnsi" w:hAnsiTheme="minorHAnsi" w:cstheme="minorHAnsi"/>
                <w:sz w:val="22"/>
                <w:szCs w:val="22"/>
              </w:rPr>
              <w:t>6</w:t>
            </w:r>
            <w:r w:rsidRPr="00B525BB">
              <w:rPr>
                <w:rFonts w:asciiTheme="minorHAnsi" w:hAnsiTheme="minorHAnsi" w:cstheme="minorHAnsi"/>
                <w:sz w:val="22"/>
                <w:szCs w:val="22"/>
              </w:rPr>
              <w:t xml:space="preserve">.NS.2). Prior to </w:t>
            </w:r>
            <w:r w:rsidR="00DF2E36">
              <w:rPr>
                <w:rFonts w:asciiTheme="minorHAnsi" w:hAnsiTheme="minorHAnsi" w:cstheme="minorHAnsi"/>
                <w:sz w:val="22"/>
                <w:szCs w:val="22"/>
              </w:rPr>
              <w:t>Grade</w:t>
            </w:r>
            <w:r w:rsidR="009176F7">
              <w:rPr>
                <w:rFonts w:asciiTheme="minorHAnsi" w:hAnsiTheme="minorHAnsi" w:cstheme="minorHAnsi"/>
                <w:sz w:val="22"/>
                <w:szCs w:val="22"/>
              </w:rPr>
              <w:t xml:space="preserve"> </w:t>
            </w:r>
            <w:r w:rsidR="00DF2E36">
              <w:rPr>
                <w:rFonts w:asciiTheme="minorHAnsi" w:hAnsiTheme="minorHAnsi" w:cstheme="minorHAnsi"/>
                <w:sz w:val="22"/>
                <w:szCs w:val="22"/>
              </w:rPr>
              <w:t>6</w:t>
            </w:r>
            <w:r w:rsidRPr="00B525BB">
              <w:rPr>
                <w:rFonts w:asciiTheme="minorHAnsi" w:hAnsiTheme="minorHAnsi" w:cstheme="minorHAnsi"/>
                <w:sz w:val="22"/>
                <w:szCs w:val="22"/>
              </w:rPr>
              <w:t xml:space="preserve">, students used </w:t>
            </w:r>
            <w:r w:rsidR="00B525BB" w:rsidRPr="00B525BB">
              <w:rPr>
                <w:rFonts w:asciiTheme="minorHAnsi" w:hAnsiTheme="minorHAnsi" w:cstheme="minorHAnsi"/>
                <w:sz w:val="22"/>
                <w:szCs w:val="22"/>
              </w:rPr>
              <w:t>reasoning and justification to identify and represent equivalency between fractions (with denominators that are thirds, eighths, and factors of 100) and decimals; and compare</w:t>
            </w:r>
            <w:r w:rsidR="009E6C26">
              <w:rPr>
                <w:rFonts w:asciiTheme="minorHAnsi" w:hAnsiTheme="minorHAnsi" w:cstheme="minorHAnsi"/>
                <w:sz w:val="22"/>
                <w:szCs w:val="22"/>
              </w:rPr>
              <w:t>d</w:t>
            </w:r>
            <w:r w:rsidR="00B525BB" w:rsidRPr="00B525BB">
              <w:rPr>
                <w:rFonts w:asciiTheme="minorHAnsi" w:hAnsiTheme="minorHAnsi" w:cstheme="minorHAnsi"/>
                <w:sz w:val="22"/>
                <w:szCs w:val="22"/>
              </w:rPr>
              <w:t xml:space="preserve"> and order</w:t>
            </w:r>
            <w:r w:rsidR="009E6C26">
              <w:rPr>
                <w:rFonts w:asciiTheme="minorHAnsi" w:hAnsiTheme="minorHAnsi" w:cstheme="minorHAnsi"/>
                <w:sz w:val="22"/>
                <w:szCs w:val="22"/>
              </w:rPr>
              <w:t>ed</w:t>
            </w:r>
            <w:r w:rsidR="00B525BB" w:rsidRPr="00B525BB">
              <w:rPr>
                <w:rFonts w:asciiTheme="minorHAnsi" w:hAnsiTheme="minorHAnsi" w:cstheme="minorHAnsi"/>
                <w:sz w:val="22"/>
                <w:szCs w:val="22"/>
              </w:rPr>
              <w:t xml:space="preserve"> sets of fractions (proper, improper, and/or mixed numbers having denominators of 12 or less) and decimals (through thousandths)</w:t>
            </w:r>
            <w:r w:rsidR="00B525BB">
              <w:rPr>
                <w:rFonts w:asciiTheme="minorHAnsi" w:hAnsiTheme="minorHAnsi" w:cstheme="minorHAnsi"/>
                <w:sz w:val="22"/>
                <w:szCs w:val="22"/>
              </w:rPr>
              <w:t xml:space="preserve"> (5.NS.1). </w:t>
            </w:r>
            <w:r w:rsidRPr="00684919">
              <w:rPr>
                <w:rFonts w:asciiTheme="minorHAnsi" w:hAnsiTheme="minorHAnsi" w:cstheme="minorHAnsi"/>
                <w:sz w:val="22"/>
                <w:szCs w:val="22"/>
              </w:rPr>
              <w:t xml:space="preserve">Using these foundational understandings, students will </w:t>
            </w:r>
            <w:r w:rsidR="005C2A4D" w:rsidRPr="00684919">
              <w:rPr>
                <w:rFonts w:asciiTheme="minorHAnsi" w:hAnsiTheme="minorHAnsi" w:cstheme="minorHAnsi"/>
                <w:color w:val="000000"/>
                <w:sz w:val="22"/>
                <w:szCs w:val="22"/>
                <w:shd w:val="clear" w:color="auto" w:fill="FFFFFF"/>
              </w:rPr>
              <w:t xml:space="preserve">reason </w:t>
            </w:r>
            <w:r w:rsidR="005C2A4D" w:rsidRPr="00CE31F9">
              <w:rPr>
                <w:rFonts w:asciiTheme="minorHAnsi" w:hAnsiTheme="minorHAnsi" w:cstheme="minorHAnsi"/>
                <w:color w:val="000000"/>
                <w:sz w:val="22"/>
                <w:szCs w:val="22"/>
              </w:rPr>
              <w:t>and use multiple strategies to express equivalency, compare</w:t>
            </w:r>
            <w:r w:rsidR="005C2A4D" w:rsidRPr="00684919">
              <w:rPr>
                <w:rFonts w:asciiTheme="minorHAnsi" w:hAnsiTheme="minorHAnsi" w:cstheme="minorHAnsi"/>
                <w:color w:val="000000"/>
                <w:sz w:val="22"/>
                <w:szCs w:val="22"/>
                <w:shd w:val="clear" w:color="auto" w:fill="FFFFFF"/>
              </w:rPr>
              <w:t>, and order numbers written as fractions, mixed numbers, decimals, and percents</w:t>
            </w:r>
            <w:r w:rsidR="005C2A4D">
              <w:rPr>
                <w:rFonts w:asciiTheme="minorHAnsi" w:hAnsiTheme="minorHAnsi" w:cstheme="minorHAnsi"/>
                <w:color w:val="000000"/>
                <w:sz w:val="22"/>
                <w:szCs w:val="22"/>
                <w:shd w:val="clear" w:color="auto" w:fill="FFFFFF"/>
              </w:rPr>
              <w:t xml:space="preserve"> </w:t>
            </w:r>
            <w:r w:rsidRPr="00684919">
              <w:rPr>
                <w:rFonts w:asciiTheme="minorHAnsi" w:hAnsiTheme="minorHAnsi" w:cstheme="minorHAnsi"/>
                <w:sz w:val="22"/>
                <w:szCs w:val="22"/>
              </w:rPr>
              <w:t>(</w:t>
            </w:r>
            <w:r w:rsidR="005C2A4D">
              <w:rPr>
                <w:rFonts w:asciiTheme="minorHAnsi" w:hAnsiTheme="minorHAnsi" w:cstheme="minorHAnsi"/>
                <w:sz w:val="22"/>
                <w:szCs w:val="22"/>
              </w:rPr>
              <w:t>6</w:t>
            </w:r>
            <w:r w:rsidRPr="00684919">
              <w:rPr>
                <w:rFonts w:asciiTheme="minorHAnsi" w:hAnsiTheme="minorHAnsi" w:cstheme="minorHAnsi"/>
                <w:sz w:val="22"/>
                <w:szCs w:val="22"/>
              </w:rPr>
              <w:t xml:space="preserve">.NS.1). </w:t>
            </w:r>
            <w:r w:rsidR="009176F7">
              <w:rPr>
                <w:rFonts w:asciiTheme="minorHAnsi" w:hAnsiTheme="minorHAnsi" w:cstheme="minorHAnsi"/>
                <w:sz w:val="22"/>
                <w:szCs w:val="22"/>
              </w:rPr>
              <w:t>In the subsequent grade level, Grade 7 students will reason and use multiple strategies to compare and order rational numbers (7.NS.2).</w:t>
            </w:r>
          </w:p>
          <w:p w14:paraId="3BA31446" w14:textId="77777777" w:rsidR="00466F04" w:rsidRPr="00684919" w:rsidRDefault="00466F04" w:rsidP="005C2A4D">
            <w:pPr>
              <w:rPr>
                <w:rFonts w:asciiTheme="minorHAnsi" w:hAnsiTheme="minorHAnsi" w:cstheme="minorHAnsi"/>
                <w:szCs w:val="22"/>
              </w:rPr>
            </w:pPr>
          </w:p>
          <w:p w14:paraId="4A2F543D" w14:textId="77777777" w:rsidR="0037122A" w:rsidRPr="00684919" w:rsidRDefault="0037122A" w:rsidP="0037122A">
            <w:pPr>
              <w:pStyle w:val="ListParagraph"/>
              <w:numPr>
                <w:ilvl w:val="0"/>
                <w:numId w:val="5"/>
              </w:numPr>
              <w:rPr>
                <w:rFonts w:asciiTheme="minorHAnsi" w:hAnsiTheme="minorHAnsi" w:cstheme="minorHAnsi"/>
                <w:szCs w:val="22"/>
              </w:rPr>
            </w:pPr>
            <w:r w:rsidRPr="00684919">
              <w:rPr>
                <w:rFonts w:asciiTheme="minorHAnsi" w:hAnsiTheme="minorHAnsi" w:cstheme="minorHAnsi"/>
                <w:i/>
                <w:iCs/>
                <w:sz w:val="22"/>
                <w:szCs w:val="22"/>
              </w:rPr>
              <w:t>Within the grade level/course</w:t>
            </w:r>
            <w:r w:rsidRPr="00684919">
              <w:rPr>
                <w:rFonts w:asciiTheme="minorHAnsi" w:hAnsiTheme="minorHAnsi" w:cstheme="minorHAnsi"/>
                <w:sz w:val="22"/>
                <w:szCs w:val="22"/>
              </w:rPr>
              <w:t>:</w:t>
            </w:r>
          </w:p>
          <w:p w14:paraId="14BF74BD" w14:textId="55E4817B" w:rsidR="0037122A" w:rsidRPr="00684919" w:rsidRDefault="00684919" w:rsidP="00684919">
            <w:pPr>
              <w:pStyle w:val="ListParagraph"/>
              <w:numPr>
                <w:ilvl w:val="1"/>
                <w:numId w:val="5"/>
              </w:numPr>
              <w:rPr>
                <w:rFonts w:asciiTheme="minorHAnsi" w:hAnsiTheme="minorHAnsi" w:cstheme="minorHAnsi"/>
                <w:szCs w:val="22"/>
              </w:rPr>
            </w:pPr>
            <w:r w:rsidRPr="00684919">
              <w:rPr>
                <w:rFonts w:asciiTheme="minorHAnsi" w:hAnsiTheme="minorHAnsi" w:cstheme="minorHAnsi"/>
                <w:color w:val="000000"/>
                <w:sz w:val="22"/>
                <w:szCs w:val="22"/>
                <w:shd w:val="clear" w:color="auto" w:fill="FFFFFF"/>
              </w:rPr>
              <w:t xml:space="preserve">6.NS.2 – The student will reason and use </w:t>
            </w:r>
            <w:r w:rsidRPr="00CE31F9">
              <w:rPr>
                <w:rFonts w:asciiTheme="minorHAnsi" w:hAnsiTheme="minorHAnsi" w:cstheme="minorHAnsi"/>
                <w:color w:val="000000"/>
                <w:sz w:val="22"/>
                <w:szCs w:val="22"/>
              </w:rPr>
              <w:t>multiple strategies to represent, compare, and order integers</w:t>
            </w:r>
            <w:r w:rsidRPr="00684919">
              <w:rPr>
                <w:rFonts w:asciiTheme="minorHAnsi" w:hAnsiTheme="minorHAnsi" w:cstheme="minorHAnsi"/>
                <w:color w:val="000000"/>
                <w:sz w:val="22"/>
                <w:szCs w:val="22"/>
                <w:shd w:val="clear" w:color="auto" w:fill="FFFFFF"/>
              </w:rPr>
              <w:t>.</w:t>
            </w:r>
          </w:p>
          <w:p w14:paraId="0FEE4291" w14:textId="77777777" w:rsidR="0037122A" w:rsidRPr="00684919" w:rsidRDefault="0037122A" w:rsidP="0037122A">
            <w:pPr>
              <w:pStyle w:val="ListParagraph"/>
              <w:numPr>
                <w:ilvl w:val="0"/>
                <w:numId w:val="5"/>
              </w:numPr>
              <w:rPr>
                <w:rFonts w:asciiTheme="minorHAnsi" w:hAnsiTheme="minorHAnsi" w:cstheme="minorHAnsi"/>
                <w:szCs w:val="22"/>
              </w:rPr>
            </w:pPr>
            <w:r w:rsidRPr="00684919">
              <w:rPr>
                <w:rFonts w:asciiTheme="minorHAnsi" w:hAnsiTheme="minorHAnsi" w:cstheme="minorHAnsi"/>
                <w:i/>
                <w:iCs/>
                <w:sz w:val="22"/>
                <w:szCs w:val="22"/>
              </w:rPr>
              <w:t>Vertical Progression</w:t>
            </w:r>
            <w:r w:rsidRPr="00684919">
              <w:rPr>
                <w:rFonts w:asciiTheme="minorHAnsi" w:hAnsiTheme="minorHAnsi" w:cstheme="minorHAnsi"/>
                <w:sz w:val="22"/>
                <w:szCs w:val="22"/>
              </w:rPr>
              <w:t xml:space="preserve">: </w:t>
            </w:r>
          </w:p>
          <w:p w14:paraId="618388D4" w14:textId="1953EC46" w:rsidR="00684919" w:rsidRDefault="008B4C2C" w:rsidP="00684919">
            <w:pPr>
              <w:pStyle w:val="ListParagraph"/>
              <w:numPr>
                <w:ilvl w:val="1"/>
                <w:numId w:val="5"/>
              </w:numPr>
              <w:rPr>
                <w:rFonts w:asciiTheme="minorHAnsi" w:hAnsiTheme="minorHAnsi" w:cstheme="minorHAnsi"/>
                <w:szCs w:val="22"/>
              </w:rPr>
            </w:pPr>
            <w:r w:rsidRPr="00684919">
              <w:rPr>
                <w:rFonts w:asciiTheme="minorHAnsi" w:hAnsiTheme="minorHAnsi" w:cstheme="minorHAnsi"/>
                <w:sz w:val="22"/>
                <w:szCs w:val="22"/>
              </w:rPr>
              <w:t xml:space="preserve">5.NS.1 </w:t>
            </w:r>
            <w:r w:rsidR="00684919">
              <w:rPr>
                <w:rFonts w:asciiTheme="minorHAnsi" w:hAnsiTheme="minorHAnsi" w:cstheme="minorHAnsi"/>
                <w:sz w:val="22"/>
                <w:szCs w:val="22"/>
              </w:rPr>
              <w:t xml:space="preserve">– </w:t>
            </w:r>
            <w:r w:rsidRPr="00684919">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5631227D" w14:textId="7725CD63" w:rsidR="008F3CDC" w:rsidRPr="00B264F4" w:rsidRDefault="00684919" w:rsidP="00B264F4">
            <w:pPr>
              <w:pStyle w:val="ListParagraph"/>
              <w:numPr>
                <w:ilvl w:val="1"/>
                <w:numId w:val="5"/>
              </w:numPr>
              <w:rPr>
                <w:rFonts w:asciiTheme="minorHAnsi" w:hAnsiTheme="minorHAnsi" w:cstheme="minorHAnsi"/>
                <w:szCs w:val="22"/>
              </w:rPr>
            </w:pPr>
            <w:r w:rsidRPr="00684919">
              <w:rPr>
                <w:rFonts w:asciiTheme="minorHAnsi" w:hAnsiTheme="minorHAnsi" w:cstheme="minorHAnsi"/>
                <w:sz w:val="22"/>
                <w:szCs w:val="22"/>
              </w:rPr>
              <w:t>7.NS.2 – The student will reason and use multiple strategies to compare and order rational numbers.</w:t>
            </w:r>
          </w:p>
        </w:tc>
      </w:tr>
      <w:tr w:rsidR="00E36D50" w:rsidRPr="00722C85" w14:paraId="4906D773" w14:textId="77777777" w:rsidTr="008C2284">
        <w:trPr>
          <w:trHeight w:val="530"/>
        </w:trPr>
        <w:tc>
          <w:tcPr>
            <w:tcW w:w="14310" w:type="dxa"/>
            <w:vAlign w:val="center"/>
          </w:tcPr>
          <w:p w14:paraId="6349277C" w14:textId="77777777" w:rsidR="00E36D50" w:rsidRDefault="00E36D50" w:rsidP="008C2284">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772DDECC" w14:textId="77777777" w:rsidR="006A01BD" w:rsidRDefault="0059042F" w:rsidP="006A01B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will be posted on the VDOE website</w:t>
            </w:r>
            <w:r w:rsidR="000C5FBF">
              <w:rPr>
                <w:rFonts w:asciiTheme="minorHAnsi" w:hAnsiTheme="minorHAnsi" w:cstheme="minorHAnsi"/>
                <w:sz w:val="22"/>
                <w:szCs w:val="22"/>
              </w:rPr>
              <w:t>.</w:t>
            </w:r>
          </w:p>
          <w:p w14:paraId="0DBA8ED9" w14:textId="596C5570" w:rsidR="006A01BD" w:rsidRPr="006A01BD" w:rsidRDefault="006A01BD" w:rsidP="006A01BD"/>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4B1E110" w14:textId="77777777" w:rsidR="00C77210" w:rsidRPr="00C77210" w:rsidRDefault="00C77210" w:rsidP="00C77210">
      <w:pPr>
        <w:pStyle w:val="SOLStandardhang57"/>
        <w:rPr>
          <w:rFonts w:asciiTheme="minorHAnsi" w:hAnsiTheme="minorHAnsi" w:cstheme="minorHAnsi"/>
          <w:sz w:val="22"/>
          <w:szCs w:val="22"/>
        </w:rPr>
      </w:pPr>
      <w:r w:rsidRPr="00C77210">
        <w:rPr>
          <w:rFonts w:asciiTheme="minorHAnsi" w:hAnsiTheme="minorHAnsi" w:cstheme="minorHAnsi"/>
          <w:sz w:val="22"/>
          <w:szCs w:val="22"/>
        </w:rPr>
        <w:lastRenderedPageBreak/>
        <w:t xml:space="preserve">6.NS.2  The student will reason and use multiple strategies to represent, compare, and order integers. </w:t>
      </w:r>
    </w:p>
    <w:p w14:paraId="5713D6F6"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2F2A8564" w14:textId="77777777" w:rsidR="00C77210" w:rsidRPr="00C77210" w:rsidRDefault="00C77210" w:rsidP="00CD46C7">
      <w:pPr>
        <w:pStyle w:val="NewLettering"/>
        <w:numPr>
          <w:ilvl w:val="0"/>
          <w:numId w:val="8"/>
        </w:numPr>
        <w:rPr>
          <w:rFonts w:asciiTheme="minorHAnsi" w:hAnsiTheme="minorHAnsi" w:cstheme="minorHAnsi"/>
          <w:sz w:val="22"/>
          <w:szCs w:val="22"/>
        </w:rPr>
      </w:pPr>
      <w:r w:rsidRPr="00C77210">
        <w:rPr>
          <w:rFonts w:asciiTheme="minorHAnsi" w:hAnsiTheme="minorHAnsi" w:cstheme="minorHAnsi"/>
          <w:sz w:val="22"/>
          <w:szCs w:val="22"/>
        </w:rPr>
        <w:t>Represent integers (e.g., number lines, concrete materials, pictorial models), including models derived from contextual situations, and identify an integer represented by a point on a number line.</w:t>
      </w:r>
    </w:p>
    <w:p w14:paraId="0D4C27FF" w14:textId="77777777" w:rsidR="00C77210" w:rsidRPr="00C77210" w:rsidRDefault="00C77210" w:rsidP="00CD46C7">
      <w:pPr>
        <w:pStyle w:val="NewLettering"/>
        <w:numPr>
          <w:ilvl w:val="0"/>
          <w:numId w:val="8"/>
        </w:numPr>
        <w:rPr>
          <w:rFonts w:asciiTheme="minorHAnsi" w:hAnsiTheme="minorHAnsi" w:cstheme="minorHAnsi"/>
          <w:sz w:val="22"/>
          <w:szCs w:val="22"/>
        </w:rPr>
      </w:pPr>
      <w:r w:rsidRPr="00C77210">
        <w:rPr>
          <w:rFonts w:asciiTheme="minorHAnsi" w:hAnsiTheme="minorHAnsi" w:cstheme="minorHAnsi"/>
          <w:sz w:val="22"/>
          <w:szCs w:val="22"/>
        </w:rPr>
        <w:t>Compare and order integers using a number line.</w:t>
      </w:r>
    </w:p>
    <w:p w14:paraId="3DA70CDF" w14:textId="77777777" w:rsidR="00C77210" w:rsidRPr="00C77210" w:rsidRDefault="00C77210" w:rsidP="00CD46C7">
      <w:pPr>
        <w:pStyle w:val="NewLettering"/>
        <w:numPr>
          <w:ilvl w:val="0"/>
          <w:numId w:val="8"/>
        </w:numPr>
        <w:rPr>
          <w:rFonts w:asciiTheme="minorHAnsi" w:hAnsiTheme="minorHAnsi" w:cstheme="minorHAnsi"/>
          <w:sz w:val="22"/>
          <w:szCs w:val="22"/>
        </w:rPr>
      </w:pPr>
      <w:r w:rsidRPr="00C77210">
        <w:rPr>
          <w:rFonts w:asciiTheme="minorHAnsi" w:hAnsiTheme="minorHAnsi" w:cstheme="minorHAnsi"/>
          <w:sz w:val="22"/>
          <w:szCs w:val="22"/>
        </w:rPr>
        <w:t>Compare integers, using mathematical symbols (&lt;, &gt;, =).</w:t>
      </w:r>
    </w:p>
    <w:p w14:paraId="42C61865" w14:textId="5EC3BD02" w:rsidR="00C77210" w:rsidRDefault="00C77210" w:rsidP="00CD46C7">
      <w:pPr>
        <w:pStyle w:val="NewLettering"/>
        <w:numPr>
          <w:ilvl w:val="0"/>
          <w:numId w:val="8"/>
        </w:numPr>
        <w:spacing w:after="0"/>
        <w:rPr>
          <w:rFonts w:asciiTheme="minorHAnsi" w:hAnsiTheme="minorHAnsi" w:cstheme="minorHAnsi"/>
          <w:sz w:val="22"/>
          <w:szCs w:val="22"/>
        </w:rPr>
      </w:pPr>
      <w:r w:rsidRPr="00C77210">
        <w:rPr>
          <w:rFonts w:asciiTheme="minorHAnsi" w:hAnsiTheme="minorHAnsi" w:cstheme="minorHAnsi"/>
          <w:sz w:val="22"/>
          <w:szCs w:val="22"/>
        </w:rPr>
        <w:t xml:space="preserve">Identify and describe the absolute value of an integer as the distance from zero on the number line. </w:t>
      </w:r>
    </w:p>
    <w:p w14:paraId="505B389F" w14:textId="77777777" w:rsidR="00C77210" w:rsidRPr="00C77210" w:rsidRDefault="00C77210" w:rsidP="00C77210">
      <w:pPr>
        <w:pStyle w:val="NewLettering"/>
        <w:spacing w:after="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E536F6" w:rsidRPr="00722C85" w14:paraId="2621F425" w14:textId="77777777" w:rsidTr="008C2284">
        <w:trPr>
          <w:trHeight w:val="299"/>
        </w:trPr>
        <w:tc>
          <w:tcPr>
            <w:tcW w:w="14310" w:type="dxa"/>
          </w:tcPr>
          <w:p w14:paraId="175785B9" w14:textId="33E15F0F"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The set of integers includes the set of whole numbers and their opposites {…</w:t>
            </w:r>
            <w:r w:rsidR="007F4AA6">
              <w:rPr>
                <w:rFonts w:asciiTheme="minorHAnsi" w:eastAsia="Times New Roman" w:hAnsiTheme="minorHAnsi" w:cstheme="minorHAnsi"/>
                <w:color w:val="0D0D0D" w:themeColor="text1" w:themeTint="F2"/>
                <w:sz w:val="22"/>
                <w:szCs w:val="22"/>
              </w:rPr>
              <w:t>-</w:t>
            </w:r>
            <w:r w:rsidRPr="00096A8B">
              <w:rPr>
                <w:rFonts w:asciiTheme="minorHAnsi" w:eastAsia="Times New Roman" w:hAnsiTheme="minorHAnsi" w:cstheme="minorHAnsi"/>
                <w:color w:val="000000" w:themeColor="text1"/>
                <w:sz w:val="22"/>
                <w:szCs w:val="22"/>
              </w:rPr>
              <w:t xml:space="preserve">2,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1, 0, 1, 2, …}. Zero has no opposite and is an integer that is neither positive nor negative. </w:t>
            </w:r>
          </w:p>
          <w:p w14:paraId="13B1C794"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The opposite of a positive number is negative, and the opposite of a negative number is positive.</w:t>
            </w:r>
          </w:p>
          <w:p w14:paraId="2642232D"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Positive integers are greater than zero.</w:t>
            </w:r>
          </w:p>
          <w:p w14:paraId="524C47D8"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Negative integers are less than zero. </w:t>
            </w:r>
          </w:p>
          <w:p w14:paraId="536D02C8"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A negative integer is always less than a positive integer.</w:t>
            </w:r>
          </w:p>
          <w:p w14:paraId="1810A047" w14:textId="65907F04"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On a conventional number line, a smaller number is always located to the left of a larger number (e.g.,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7 lies to the left of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3, thus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7 &lt;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3; 5 lies to the left of 8, thus 5 &lt; 8). </w:t>
            </w:r>
          </w:p>
          <w:p w14:paraId="50E193AA" w14:textId="380845B8" w:rsidR="009C60EC" w:rsidRDefault="009C60EC" w:rsidP="002B0A86">
            <w:pPr>
              <w:pStyle w:val="CFUSFormatting"/>
              <w:numPr>
                <w:ilvl w:val="0"/>
                <w:numId w:val="0"/>
              </w:numPr>
              <w:ind w:left="360"/>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When comparing two negative integers using a number line, the negative integer that is closer to zero is greater.</w:t>
            </w:r>
            <w:r w:rsidR="002B0A86">
              <w:rPr>
                <w:rFonts w:asciiTheme="minorHAnsi" w:eastAsia="Times New Roman" w:hAnsiTheme="minorHAnsi" w:cstheme="minorHAnsi"/>
                <w:color w:val="000000" w:themeColor="text1"/>
                <w:sz w:val="22"/>
                <w:szCs w:val="22"/>
              </w:rPr>
              <w:t xml:space="preserve"> On the number line below, </w:t>
            </w:r>
            <w:r w:rsidR="002B0A86">
              <w:rPr>
                <w:rFonts w:ascii="Calibri" w:hAnsi="Calibri" w:cs="Calibri"/>
                <w:sz w:val="22"/>
                <w:szCs w:val="22"/>
              </w:rPr>
              <w:t>n</w:t>
            </w:r>
            <w:r w:rsidR="002B0A86" w:rsidRPr="00131221">
              <w:rPr>
                <w:rFonts w:ascii="Calibri" w:hAnsi="Calibri" w:cs="Calibri"/>
                <w:sz w:val="22"/>
                <w:szCs w:val="22"/>
              </w:rPr>
              <w:t>egative two is closer to zero than negative seven, so negative two is greater than negative seven.</w:t>
            </w:r>
          </w:p>
          <w:p w14:paraId="6885D937" w14:textId="3BF2E81D" w:rsidR="00131221" w:rsidRPr="00131221" w:rsidRDefault="00131221" w:rsidP="00131221">
            <w:pPr>
              <w:pStyle w:val="CFUSFormatting"/>
              <w:numPr>
                <w:ilvl w:val="0"/>
                <w:numId w:val="0"/>
              </w:numPr>
              <w:ind w:left="360"/>
              <w:jc w:val="center"/>
              <w:rPr>
                <w:rFonts w:asciiTheme="minorHAnsi" w:eastAsia="Times New Roman" w:hAnsiTheme="minorHAnsi" w:cstheme="minorHAnsi"/>
                <w:color w:val="000000" w:themeColor="text1"/>
                <w:sz w:val="22"/>
                <w:szCs w:val="22"/>
              </w:rPr>
            </w:pPr>
            <w:r w:rsidRPr="00C949ED">
              <w:rPr>
                <w:rFonts w:ascii="Calibri" w:hAnsi="Calibri" w:cs="Calibri"/>
                <w:noProof/>
              </w:rPr>
              <w:drawing>
                <wp:inline distT="0" distB="0" distL="0" distR="0" wp14:anchorId="54793830" wp14:editId="5540E4E7">
                  <wp:extent cx="1866900" cy="287823"/>
                  <wp:effectExtent l="0" t="0" r="0" b="0"/>
                  <wp:docPr id="619354557" name="Picture 1" descr="Image. A number line from negative eight to positive eight marked in increments of two with points at negative seven and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54557" name="Picture 1" descr="Image. A number line from negative eight to positive eight marked in increments of two with points at negative seven and negative two"/>
                          <pic:cNvPicPr/>
                        </pic:nvPicPr>
                        <pic:blipFill>
                          <a:blip r:embed="rId14"/>
                          <a:stretch>
                            <a:fillRect/>
                          </a:stretch>
                        </pic:blipFill>
                        <pic:spPr>
                          <a:xfrm>
                            <a:off x="0" y="0"/>
                            <a:ext cx="1998123" cy="308054"/>
                          </a:xfrm>
                          <a:prstGeom prst="rect">
                            <a:avLst/>
                          </a:prstGeom>
                        </pic:spPr>
                      </pic:pic>
                    </a:graphicData>
                  </a:graphic>
                </wp:inline>
              </w:drawing>
            </w:r>
          </w:p>
          <w:p w14:paraId="78EAD2B8"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Integers are used in contextual situations, such as temperature (above/below zero degrees), deposits/withdrawals in a checking account, golf (above/below par), timelines, football yardage, positive and negative electrical charges, and altitude (above/below sea level). </w:t>
            </w:r>
          </w:p>
          <w:p w14:paraId="63A2E79C"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Integers should be explored by modeling on number lines, both horizontal and vertical, and using manipulatives, such as two-color counters, drawings, or algebra tiles. </w:t>
            </w:r>
          </w:p>
          <w:p w14:paraId="7B9C34CB" w14:textId="61063061"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The absolute value of a number is the distance of a number from zero on the number line regardless of direction. Absolute value is represented using the symbol </w:t>
            </w:r>
            <m:oMath>
              <m:d>
                <m:dPr>
                  <m:begChr m:val="|"/>
                  <m:endChr m:val="|"/>
                  <m:ctrlPr>
                    <w:rPr>
                      <w:rFonts w:ascii="Cambria Math" w:hAnsi="Cambria Math" w:cstheme="minorHAnsi"/>
                      <w:sz w:val="22"/>
                      <w:szCs w:val="22"/>
                    </w:rPr>
                  </m:ctrlPr>
                </m:dPr>
                <m:e>
                  <m:r>
                    <w:rPr>
                      <w:rFonts w:ascii="Cambria Math" w:hAnsi="Cambria Math" w:cstheme="minorHAnsi"/>
                      <w:sz w:val="22"/>
                      <w:szCs w:val="22"/>
                    </w:rPr>
                    <m:t>  </m:t>
                  </m:r>
                </m:e>
              </m:d>
            </m:oMath>
            <w:r w:rsidRPr="00096A8B">
              <w:rPr>
                <w:rFonts w:asciiTheme="minorHAnsi" w:eastAsia="Times New Roman" w:hAnsiTheme="minorHAnsi" w:cstheme="minorHAnsi"/>
                <w:color w:val="000000" w:themeColor="text1"/>
                <w:sz w:val="22"/>
                <w:szCs w:val="22"/>
              </w:rPr>
              <w:t xml:space="preserve"> (e.g., </w:t>
            </w:r>
            <m:oMath>
              <m:d>
                <m:dPr>
                  <m:begChr m:val="|"/>
                  <m:endChr m:val="|"/>
                  <m:ctrlPr>
                    <w:rPr>
                      <w:rFonts w:ascii="Cambria Math" w:hAnsi="Cambria Math" w:cstheme="minorHAnsi"/>
                      <w:sz w:val="22"/>
                      <w:szCs w:val="22"/>
                    </w:rPr>
                  </m:ctrlPr>
                </m:dPr>
                <m:e>
                  <m:r>
                    <w:rPr>
                      <w:rFonts w:ascii="Cambria Math" w:hAnsi="Cambria Math" w:cstheme="minorHAnsi"/>
                      <w:sz w:val="22"/>
                      <w:szCs w:val="22"/>
                    </w:rPr>
                    <m:t>-6</m:t>
                  </m:r>
                </m:e>
              </m:d>
              <m:r>
                <w:rPr>
                  <w:rFonts w:ascii="Cambria Math" w:hAnsi="Cambria Math" w:cstheme="minorHAnsi"/>
                  <w:sz w:val="22"/>
                  <w:szCs w:val="22"/>
                </w:rPr>
                <m:t> =6 </m:t>
              </m:r>
              <m:r>
                <m:rPr>
                  <m:sty m:val="p"/>
                </m:rPr>
                <w:rPr>
                  <w:rFonts w:ascii="Cambria Math" w:hAnsi="Cambria Math" w:cstheme="minorHAnsi"/>
                  <w:sz w:val="22"/>
                  <w:szCs w:val="22"/>
                </w:rPr>
                <m:t>and</m:t>
              </m:r>
              <m:r>
                <w:rPr>
                  <w:rFonts w:ascii="Cambria Math" w:hAnsi="Cambria Math" w:cstheme="minorHAnsi"/>
                  <w:sz w:val="22"/>
                  <w:szCs w:val="22"/>
                </w:rPr>
                <m:t> </m:t>
              </m:r>
              <m:d>
                <m:dPr>
                  <m:begChr m:val="|"/>
                  <m:endChr m:val="|"/>
                  <m:ctrlPr>
                    <w:rPr>
                      <w:rFonts w:ascii="Cambria Math" w:hAnsi="Cambria Math" w:cstheme="minorHAnsi"/>
                      <w:sz w:val="22"/>
                      <w:szCs w:val="22"/>
                    </w:rPr>
                  </m:ctrlPr>
                </m:dPr>
                <m:e>
                  <m:r>
                    <w:rPr>
                      <w:rFonts w:ascii="Cambria Math" w:hAnsi="Cambria Math" w:cstheme="minorHAnsi"/>
                      <w:sz w:val="22"/>
                      <w:szCs w:val="22"/>
                    </w:rPr>
                    <m:t>6</m:t>
                  </m:r>
                </m:e>
              </m:d>
              <m:r>
                <w:rPr>
                  <w:rFonts w:ascii="Cambria Math" w:hAnsi="Cambria Math" w:cstheme="minorHAnsi"/>
                  <w:sz w:val="22"/>
                  <w:szCs w:val="22"/>
                </w:rPr>
                <m:t> =6</m:t>
              </m:r>
            </m:oMath>
            <w:r w:rsidRPr="00096A8B">
              <w:rPr>
                <w:rFonts w:asciiTheme="minorHAnsi" w:eastAsia="Times New Roman" w:hAnsiTheme="minorHAnsi" w:cstheme="minorHAnsi"/>
                <w:color w:val="000000" w:themeColor="text1"/>
                <w:sz w:val="22"/>
                <w:szCs w:val="22"/>
              </w:rPr>
              <w:t>). Absolute value is always positive.</w:t>
            </w:r>
          </w:p>
          <w:p w14:paraId="32A249E1"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The absolute value of zero is zero.</w:t>
            </w:r>
          </w:p>
          <w:p w14:paraId="6A1AEDCE" w14:textId="17089506" w:rsidR="007F22D6" w:rsidRPr="00096A8B" w:rsidRDefault="009C60EC" w:rsidP="003B50AA">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An integer and its opposite are the same distance from zero on a number line. Thus, they have the same absolute value. For example: The opposite of 3 is </w:t>
            </w:r>
            <w:r w:rsidR="00C3542C">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3, and </w:t>
            </w:r>
            <m:oMath>
              <m:d>
                <m:dPr>
                  <m:begChr m:val="|"/>
                  <m:endChr m:val="|"/>
                  <m:ctrlPr>
                    <w:rPr>
                      <w:rFonts w:ascii="Cambria Math" w:hAnsi="Cambria Math" w:cstheme="minorHAnsi"/>
                      <w:sz w:val="22"/>
                      <w:szCs w:val="22"/>
                    </w:rPr>
                  </m:ctrlPr>
                </m:dPr>
                <m:e>
                  <m:r>
                    <w:rPr>
                      <w:rFonts w:ascii="Cambria Math" w:hAnsi="Cambria Math" w:cstheme="minorHAnsi"/>
                      <w:sz w:val="22"/>
                      <w:szCs w:val="22"/>
                    </w:rPr>
                    <m:t>-3</m:t>
                  </m:r>
                </m:e>
              </m:d>
              <m:r>
                <w:rPr>
                  <w:rFonts w:ascii="Cambria Math" w:hAnsi="Cambria Math" w:cstheme="minorHAnsi"/>
                  <w:sz w:val="22"/>
                  <w:szCs w:val="22"/>
                </w:rPr>
                <m:t> =</m:t>
              </m:r>
            </m:oMath>
            <w:r w:rsidRPr="00096A8B">
              <w:rPr>
                <w:rFonts w:asciiTheme="minorHAnsi" w:eastAsia="Times New Roman" w:hAnsiTheme="minorHAnsi" w:cstheme="minorHAnsi"/>
                <w:sz w:val="22"/>
                <w:szCs w:val="22"/>
              </w:rPr>
              <w:t xml:space="preserve"> 3 and  </w:t>
            </w:r>
            <m:oMath>
              <m:d>
                <m:dPr>
                  <m:begChr m:val="|"/>
                  <m:endChr m:val="|"/>
                  <m:ctrlPr>
                    <w:rPr>
                      <w:rFonts w:ascii="Cambria Math" w:hAnsi="Cambria Math" w:cstheme="minorHAnsi"/>
                      <w:sz w:val="22"/>
                      <w:szCs w:val="22"/>
                    </w:rPr>
                  </m:ctrlPr>
                </m:dPr>
                <m:e>
                  <m:r>
                    <w:rPr>
                      <w:rFonts w:ascii="Cambria Math" w:hAnsi="Cambria Math" w:cstheme="minorHAnsi"/>
                      <w:sz w:val="22"/>
                      <w:szCs w:val="22"/>
                    </w:rPr>
                    <m:t>3</m:t>
                  </m:r>
                </m:e>
              </m:d>
              <m:r>
                <w:rPr>
                  <w:rFonts w:ascii="Cambria Math" w:hAnsi="Cambria Math" w:cstheme="minorHAnsi"/>
                  <w:sz w:val="22"/>
                  <w:szCs w:val="22"/>
                </w:rPr>
                <m:t> =3</m:t>
              </m:r>
            </m:oMath>
            <w:r w:rsidRPr="00096A8B">
              <w:rPr>
                <w:rFonts w:asciiTheme="minorHAnsi" w:eastAsia="Times New Roman" w:hAnsiTheme="minorHAnsi" w:cstheme="minorHAnsi"/>
                <w:sz w:val="22"/>
                <w:szCs w:val="22"/>
              </w:rPr>
              <w:t>.</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811C64" w:rsidRPr="00722C85" w14:paraId="59B787DF" w14:textId="77777777" w:rsidTr="008C2284">
        <w:trPr>
          <w:trHeight w:val="314"/>
        </w:trPr>
        <w:tc>
          <w:tcPr>
            <w:tcW w:w="14310" w:type="dxa"/>
            <w:shd w:val="clear" w:color="auto" w:fill="auto"/>
          </w:tcPr>
          <w:p w14:paraId="7167D9DB" w14:textId="77777777" w:rsidR="00811C64" w:rsidRPr="001D6C1A" w:rsidRDefault="00811C64" w:rsidP="00811C64">
            <w:pPr>
              <w:rPr>
                <w:rFonts w:asciiTheme="minorHAnsi" w:eastAsia="Times New Roman" w:hAnsiTheme="minorHAnsi" w:cstheme="minorHAnsi"/>
                <w:color w:val="000000" w:themeColor="text1"/>
                <w:szCs w:val="22"/>
              </w:rPr>
            </w:pPr>
            <w:r w:rsidRPr="001D6C1A">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381D95D4" w14:textId="77777777" w:rsidR="00811C64" w:rsidRPr="001D6C1A" w:rsidRDefault="00811C64" w:rsidP="00811C64">
            <w:pPr>
              <w:rPr>
                <w:rFonts w:asciiTheme="minorHAnsi" w:eastAsia="Times New Roman" w:hAnsiTheme="minorHAnsi" w:cstheme="minorHAnsi"/>
                <w:color w:val="000000" w:themeColor="text1"/>
                <w:szCs w:val="22"/>
              </w:rPr>
            </w:pPr>
          </w:p>
          <w:p w14:paraId="276D028B" w14:textId="77777777" w:rsidR="000E6B12" w:rsidRDefault="00811C64" w:rsidP="000D2B17">
            <w:pPr>
              <w:pStyle w:val="NormalWeb"/>
              <w:rPr>
                <w:rFonts w:asciiTheme="minorHAnsi" w:hAnsiTheme="minorHAnsi" w:cstheme="minorHAnsi"/>
                <w:b/>
                <w:bCs/>
                <w:color w:val="000000" w:themeColor="text1"/>
                <w:szCs w:val="22"/>
              </w:rPr>
            </w:pPr>
            <w:r w:rsidRPr="001D6C1A">
              <w:rPr>
                <w:rFonts w:asciiTheme="minorHAnsi" w:hAnsiTheme="minorHAnsi" w:cstheme="minorHAnsi"/>
                <w:b/>
                <w:bCs/>
                <w:color w:val="000000" w:themeColor="text1"/>
                <w:sz w:val="22"/>
                <w:szCs w:val="22"/>
              </w:rPr>
              <w:t xml:space="preserve">Mathematical Connections: </w:t>
            </w:r>
          </w:p>
          <w:p w14:paraId="57071D52" w14:textId="77777777" w:rsidR="00986BDC" w:rsidRPr="001D6C1A" w:rsidRDefault="00986BDC" w:rsidP="000D2B17">
            <w:pPr>
              <w:pStyle w:val="NormalWeb"/>
              <w:rPr>
                <w:rFonts w:asciiTheme="minorHAnsi" w:hAnsiTheme="minorHAnsi" w:cstheme="minorHAnsi"/>
                <w:b/>
                <w:bCs/>
                <w:color w:val="000000" w:themeColor="text1"/>
                <w:szCs w:val="22"/>
              </w:rPr>
            </w:pPr>
          </w:p>
          <w:p w14:paraId="29ACDB76" w14:textId="6FEC5775" w:rsidR="00CF3214" w:rsidRPr="001D6C1A" w:rsidRDefault="00811C64" w:rsidP="000D2B17">
            <w:pPr>
              <w:pStyle w:val="NormalWeb"/>
              <w:numPr>
                <w:ilvl w:val="0"/>
                <w:numId w:val="29"/>
              </w:numPr>
              <w:rPr>
                <w:rFonts w:asciiTheme="minorHAnsi" w:hAnsiTheme="minorHAnsi" w:cstheme="minorHAnsi"/>
                <w:color w:val="000000" w:themeColor="text1"/>
                <w:szCs w:val="22"/>
              </w:rPr>
            </w:pPr>
            <w:r w:rsidRPr="001D6C1A">
              <w:rPr>
                <w:rFonts w:asciiTheme="minorHAnsi" w:hAnsiTheme="minorHAnsi" w:cstheme="minorHAnsi"/>
                <w:color w:val="000000" w:themeColor="text1"/>
                <w:sz w:val="22"/>
                <w:szCs w:val="22"/>
              </w:rPr>
              <w:t>N</w:t>
            </w:r>
            <w:r w:rsidRPr="001D6C1A">
              <w:rPr>
                <w:rStyle w:val="Strong"/>
                <w:rFonts w:asciiTheme="minorHAnsi" w:hAnsiTheme="minorHAnsi" w:cstheme="minorHAnsi"/>
                <w:b w:val="0"/>
                <w:bCs w:val="0"/>
                <w:color w:val="000000" w:themeColor="text1"/>
                <w:sz w:val="22"/>
                <w:szCs w:val="22"/>
              </w:rPr>
              <w:t>umber lines are a way to visualize integers</w:t>
            </w:r>
            <w:r w:rsidR="00B85B5E" w:rsidRPr="001D6C1A">
              <w:rPr>
                <w:rStyle w:val="Strong"/>
                <w:rFonts w:asciiTheme="minorHAnsi" w:hAnsiTheme="minorHAnsi" w:cstheme="minorHAnsi"/>
                <w:b w:val="0"/>
                <w:bCs w:val="0"/>
                <w:color w:val="000000" w:themeColor="text1"/>
                <w:sz w:val="22"/>
                <w:szCs w:val="22"/>
              </w:rPr>
              <w:t xml:space="preserve"> (whole numbers and their opposites)</w:t>
            </w:r>
            <w:r w:rsidR="00687AAA" w:rsidRPr="001D6C1A">
              <w:rPr>
                <w:rStyle w:val="Strong"/>
                <w:rFonts w:asciiTheme="minorHAnsi" w:hAnsiTheme="minorHAnsi" w:cstheme="minorHAnsi"/>
                <w:b w:val="0"/>
                <w:bCs w:val="0"/>
                <w:color w:val="000000" w:themeColor="text1"/>
                <w:sz w:val="22"/>
                <w:szCs w:val="22"/>
              </w:rPr>
              <w:t xml:space="preserve"> and the distance from zero on the number line (absolute value)</w:t>
            </w:r>
            <w:r w:rsidRPr="001D6C1A">
              <w:rPr>
                <w:rFonts w:asciiTheme="minorHAnsi" w:hAnsiTheme="minorHAnsi" w:cstheme="minorHAnsi"/>
                <w:color w:val="000000" w:themeColor="text1"/>
                <w:sz w:val="22"/>
                <w:szCs w:val="22"/>
              </w:rPr>
              <w:t>.</w:t>
            </w:r>
            <w:r w:rsidRPr="001D6C1A">
              <w:rPr>
                <w:rStyle w:val="Strong"/>
                <w:rFonts w:asciiTheme="minorHAnsi" w:hAnsiTheme="minorHAnsi" w:cstheme="minorHAnsi"/>
                <w:b w:val="0"/>
                <w:bCs w:val="0"/>
                <w:color w:val="000000" w:themeColor="text1"/>
                <w:sz w:val="22"/>
                <w:szCs w:val="22"/>
              </w:rPr>
              <w:t> </w:t>
            </w:r>
            <w:r w:rsidR="00965D9B" w:rsidRPr="001D6C1A">
              <w:rPr>
                <w:rFonts w:asciiTheme="minorHAnsi" w:hAnsiTheme="minorHAnsi" w:cstheme="minorHAnsi"/>
                <w:color w:val="000000" w:themeColor="text1"/>
                <w:sz w:val="22"/>
                <w:szCs w:val="22"/>
              </w:rPr>
              <w:t xml:space="preserve">For example, </w:t>
            </w:r>
            <w:r w:rsidR="000D2B17">
              <w:rPr>
                <w:rFonts w:asciiTheme="minorHAnsi" w:hAnsiTheme="minorHAnsi" w:cstheme="minorHAnsi"/>
                <w:color w:val="000000" w:themeColor="text1"/>
                <w:sz w:val="22"/>
                <w:szCs w:val="22"/>
              </w:rPr>
              <w:t xml:space="preserve">when given the following number line, </w:t>
            </w:r>
            <w:r w:rsidR="00FC10E2" w:rsidRPr="001D6C1A">
              <w:rPr>
                <w:rFonts w:asciiTheme="minorHAnsi" w:hAnsiTheme="minorHAnsi" w:cstheme="minorHAnsi"/>
                <w:color w:val="000000" w:themeColor="text1"/>
                <w:sz w:val="22"/>
                <w:szCs w:val="22"/>
              </w:rPr>
              <w:t xml:space="preserve">there are several misconceptions that </w:t>
            </w:r>
            <w:r w:rsidR="00A45298" w:rsidRPr="001D6C1A">
              <w:rPr>
                <w:rFonts w:asciiTheme="minorHAnsi" w:hAnsiTheme="minorHAnsi" w:cstheme="minorHAnsi"/>
                <w:color w:val="000000" w:themeColor="text1"/>
                <w:sz w:val="22"/>
                <w:szCs w:val="22"/>
              </w:rPr>
              <w:t>students may experience</w:t>
            </w:r>
            <w:r w:rsidR="008A43BC" w:rsidRPr="001D6C1A">
              <w:rPr>
                <w:rFonts w:asciiTheme="minorHAnsi" w:hAnsiTheme="minorHAnsi" w:cstheme="minorHAnsi"/>
                <w:color w:val="000000" w:themeColor="text1"/>
                <w:sz w:val="22"/>
                <w:szCs w:val="22"/>
              </w:rPr>
              <w:t xml:space="preserve"> </w:t>
            </w:r>
            <w:r w:rsidR="00CF3214" w:rsidRPr="001D6C1A">
              <w:rPr>
                <w:rFonts w:asciiTheme="minorHAnsi" w:hAnsiTheme="minorHAnsi" w:cstheme="minorHAnsi"/>
                <w:color w:val="000000" w:themeColor="text1"/>
                <w:sz w:val="22"/>
                <w:szCs w:val="22"/>
              </w:rPr>
              <w:t xml:space="preserve">– </w:t>
            </w:r>
          </w:p>
          <w:p w14:paraId="37CB2B80" w14:textId="18AC490A" w:rsidR="00FC10E2" w:rsidRPr="001D6C1A" w:rsidRDefault="00CF3214" w:rsidP="00FC10E2">
            <w:pPr>
              <w:pStyle w:val="NormalWeb"/>
              <w:shd w:val="clear" w:color="auto" w:fill="FFFFFF"/>
              <w:jc w:val="center"/>
              <w:rPr>
                <w:rFonts w:asciiTheme="minorHAnsi" w:hAnsiTheme="minorHAnsi" w:cstheme="minorHAnsi"/>
                <w:b/>
                <w:bCs/>
                <w:color w:val="000000" w:themeColor="text1"/>
                <w:szCs w:val="22"/>
              </w:rPr>
            </w:pPr>
            <w:r w:rsidRPr="001D6C1A">
              <w:rPr>
                <w:rFonts w:asciiTheme="minorHAnsi" w:hAnsiTheme="minorHAnsi" w:cstheme="minorHAnsi"/>
                <w:b/>
                <w:bCs/>
                <w:noProof/>
                <w:color w:val="000000" w:themeColor="text1"/>
                <w:sz w:val="22"/>
                <w:szCs w:val="22"/>
              </w:rPr>
              <w:drawing>
                <wp:inline distT="0" distB="0" distL="0" distR="0" wp14:anchorId="3FEE2A43" wp14:editId="5CD222CE">
                  <wp:extent cx="2438400" cy="489890"/>
                  <wp:effectExtent l="0" t="0" r="0" b="5715"/>
                  <wp:docPr id="382546431" name="Picture 1" descr="Image. Number line labeled from -5 to 5. Five points are labeled as A, B, C, D, and E. A is at -4.5, B is at -3, C is at 0, D is at 2, and E is at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46431" name="Picture 1" descr="Image. Number line labeled from -5 to 5. Five points are labeled as A, B, C, D, and E. A is at -4.5, B is at -3, C is at 0, D is at 2, and E is at 3.5. "/>
                          <pic:cNvPicPr/>
                        </pic:nvPicPr>
                        <pic:blipFill>
                          <a:blip r:embed="rId15"/>
                          <a:stretch>
                            <a:fillRect/>
                          </a:stretch>
                        </pic:blipFill>
                        <pic:spPr>
                          <a:xfrm>
                            <a:off x="0" y="0"/>
                            <a:ext cx="2471994" cy="496639"/>
                          </a:xfrm>
                          <a:prstGeom prst="rect">
                            <a:avLst/>
                          </a:prstGeom>
                        </pic:spPr>
                      </pic:pic>
                    </a:graphicData>
                  </a:graphic>
                </wp:inline>
              </w:drawing>
            </w:r>
          </w:p>
          <w:p w14:paraId="1DF6A326" w14:textId="77777777" w:rsidR="00FC10E2" w:rsidRPr="001D6C1A" w:rsidRDefault="00FC10E2" w:rsidP="00FC10E2">
            <w:pPr>
              <w:pStyle w:val="NormalWeb"/>
              <w:shd w:val="clear" w:color="auto" w:fill="FFFFFF"/>
              <w:rPr>
                <w:rFonts w:asciiTheme="minorHAnsi" w:hAnsiTheme="minorHAnsi" w:cstheme="minorHAnsi"/>
                <w:color w:val="000000" w:themeColor="text1"/>
                <w:szCs w:val="22"/>
              </w:rPr>
            </w:pPr>
          </w:p>
          <w:p w14:paraId="15E6225E" w14:textId="69497568" w:rsidR="00FC10E2" w:rsidRDefault="000D2B17" w:rsidP="000D2B17">
            <w:pPr>
              <w:pStyle w:val="NormalWeb"/>
              <w:ind w:left="720"/>
              <w:rPr>
                <w:rFonts w:asciiTheme="minorHAnsi" w:hAnsiTheme="minorHAnsi" w:cstheme="minorHAnsi"/>
                <w:color w:val="000000" w:themeColor="text1"/>
                <w:szCs w:val="22"/>
              </w:rPr>
            </w:pPr>
            <w:r>
              <w:rPr>
                <w:rFonts w:asciiTheme="minorHAnsi" w:hAnsiTheme="minorHAnsi" w:cstheme="minorHAnsi"/>
                <w:color w:val="000000" w:themeColor="text1"/>
                <w:sz w:val="22"/>
                <w:szCs w:val="22"/>
              </w:rPr>
              <w:t>One</w:t>
            </w:r>
            <w:r w:rsidR="00FC10E2" w:rsidRPr="001D6C1A">
              <w:rPr>
                <w:rFonts w:asciiTheme="minorHAnsi" w:hAnsiTheme="minorHAnsi" w:cstheme="minorHAnsi"/>
                <w:color w:val="000000" w:themeColor="text1"/>
                <w:sz w:val="22"/>
                <w:szCs w:val="22"/>
              </w:rPr>
              <w:t xml:space="preserve"> common misconception for some students is not understanding that integers are whole numbers and their opposites. Some students may select the points that represent fraction/decimal values. These students recognize that integers differ from whole numbers, but do not recognize they represent a "whole," and do not include "parts" of numbers. Other students may not select zero as an integer, thinking it is not included as part of this set. Students with these misconceptions may benefit from a visual representation in the form of a diagram of the sets of numbers. In addition, a discussion of whole numbers and what they represent as well as a discussion of the meaning of "opposite" would provide more clarity for some students. It is important for students to realize that sets of numbers in mathematics overlap, and that numbers can belong to more than one set</w:t>
            </w:r>
            <w:r w:rsidR="00A45298" w:rsidRPr="001D6C1A">
              <w:rPr>
                <w:rFonts w:asciiTheme="minorHAnsi" w:hAnsiTheme="minorHAnsi" w:cstheme="minorHAnsi"/>
                <w:color w:val="000000" w:themeColor="text1"/>
                <w:sz w:val="22"/>
                <w:szCs w:val="22"/>
              </w:rPr>
              <w:t>.</w:t>
            </w:r>
          </w:p>
          <w:p w14:paraId="7280B3EE" w14:textId="77777777" w:rsidR="00F966D9" w:rsidRPr="001D6C1A" w:rsidRDefault="00F966D9" w:rsidP="000D2B17">
            <w:pPr>
              <w:pStyle w:val="NormalWeb"/>
              <w:rPr>
                <w:rFonts w:asciiTheme="minorHAnsi" w:eastAsia="Times New Roman" w:hAnsiTheme="minorHAnsi" w:cstheme="minorHAnsi"/>
                <w:color w:val="000000" w:themeColor="text1"/>
                <w:szCs w:val="22"/>
              </w:rPr>
            </w:pPr>
          </w:p>
          <w:p w14:paraId="2990D790" w14:textId="4E73492D" w:rsidR="00811C64" w:rsidRDefault="00811C64" w:rsidP="000D2B17">
            <w:pPr>
              <w:pStyle w:val="NormalWeb"/>
              <w:numPr>
                <w:ilvl w:val="0"/>
                <w:numId w:val="29"/>
              </w:numPr>
              <w:rPr>
                <w:rFonts w:asciiTheme="minorHAnsi" w:eastAsia="Times New Roman" w:hAnsiTheme="minorHAnsi" w:cstheme="minorHAnsi"/>
                <w:color w:val="000000" w:themeColor="text1"/>
                <w:szCs w:val="22"/>
              </w:rPr>
            </w:pPr>
            <w:r w:rsidRPr="001D6C1A">
              <w:rPr>
                <w:rFonts w:asciiTheme="minorHAnsi" w:eastAsia="Times New Roman" w:hAnsiTheme="minorHAnsi" w:cstheme="minorHAnsi"/>
                <w:color w:val="000000" w:themeColor="text1"/>
                <w:sz w:val="22"/>
                <w:szCs w:val="22"/>
              </w:rPr>
              <w:t>Use</w:t>
            </w:r>
            <w:r w:rsidRPr="00A11205">
              <w:rPr>
                <w:rFonts w:asciiTheme="minorHAnsi" w:eastAsia="Times New Roman" w:hAnsiTheme="minorHAnsi" w:cstheme="minorHAnsi"/>
                <w:color w:val="000000" w:themeColor="text1"/>
                <w:sz w:val="22"/>
                <w:szCs w:val="22"/>
              </w:rPr>
              <w:t xml:space="preserve"> painter’s tape to make </w:t>
            </w:r>
            <w:r w:rsidRPr="001D6C1A">
              <w:rPr>
                <w:rFonts w:asciiTheme="minorHAnsi" w:eastAsia="Times New Roman" w:hAnsiTheme="minorHAnsi" w:cstheme="minorHAnsi"/>
                <w:color w:val="000000" w:themeColor="text1"/>
                <w:sz w:val="22"/>
                <w:szCs w:val="22"/>
              </w:rPr>
              <w:t>extra-large</w:t>
            </w:r>
            <w:r w:rsidRPr="00A11205">
              <w:rPr>
                <w:rFonts w:asciiTheme="minorHAnsi" w:eastAsia="Times New Roman" w:hAnsiTheme="minorHAnsi" w:cstheme="minorHAnsi"/>
                <w:color w:val="000000" w:themeColor="text1"/>
                <w:sz w:val="22"/>
                <w:szCs w:val="22"/>
              </w:rPr>
              <w:t xml:space="preserve"> number lines on the wall or floor</w:t>
            </w:r>
            <w:r w:rsidRPr="001D6C1A">
              <w:rPr>
                <w:rFonts w:asciiTheme="minorHAnsi" w:eastAsia="Times New Roman" w:hAnsiTheme="minorHAnsi" w:cstheme="minorHAnsi"/>
                <w:color w:val="000000" w:themeColor="text1"/>
                <w:sz w:val="22"/>
                <w:szCs w:val="22"/>
              </w:rPr>
              <w:t xml:space="preserve"> or make </w:t>
            </w:r>
            <w:r w:rsidRPr="00A11205">
              <w:rPr>
                <w:rFonts w:asciiTheme="minorHAnsi" w:eastAsia="Times New Roman" w:hAnsiTheme="minorHAnsi" w:cstheme="minorHAnsi"/>
                <w:color w:val="000000" w:themeColor="text1"/>
                <w:sz w:val="22"/>
                <w:szCs w:val="22"/>
              </w:rPr>
              <w:t xml:space="preserve">them interactive and have students use sticky notes to label the tick marks or show different points on the line. </w:t>
            </w:r>
          </w:p>
          <w:p w14:paraId="2D6BD6B2" w14:textId="77777777" w:rsidR="00F966D9" w:rsidRPr="001D6C1A" w:rsidRDefault="00F966D9" w:rsidP="000D2B17">
            <w:pPr>
              <w:pStyle w:val="NormalWeb"/>
              <w:ind w:left="720"/>
              <w:rPr>
                <w:rFonts w:asciiTheme="minorHAnsi" w:eastAsia="Times New Roman" w:hAnsiTheme="minorHAnsi" w:cstheme="minorHAnsi"/>
                <w:color w:val="000000" w:themeColor="text1"/>
                <w:szCs w:val="22"/>
              </w:rPr>
            </w:pPr>
          </w:p>
          <w:p w14:paraId="34AA717A" w14:textId="6ABD7470" w:rsidR="00811C64" w:rsidRDefault="00811C64" w:rsidP="000D2B17">
            <w:pPr>
              <w:pStyle w:val="NormalWeb"/>
              <w:numPr>
                <w:ilvl w:val="0"/>
                <w:numId w:val="29"/>
              </w:numPr>
              <w:rPr>
                <w:rFonts w:asciiTheme="minorHAnsi" w:eastAsia="Times New Roman" w:hAnsiTheme="minorHAnsi" w:cstheme="minorHAnsi"/>
                <w:color w:val="000000" w:themeColor="text1"/>
                <w:szCs w:val="22"/>
              </w:rPr>
            </w:pPr>
            <w:r w:rsidRPr="001D6C1A">
              <w:rPr>
                <w:rFonts w:asciiTheme="minorHAnsi" w:eastAsia="Times New Roman" w:hAnsiTheme="minorHAnsi" w:cstheme="minorHAnsi"/>
                <w:color w:val="000000" w:themeColor="text1"/>
                <w:sz w:val="22"/>
                <w:szCs w:val="22"/>
              </w:rPr>
              <w:t xml:space="preserve">Have students make a human number line. Give students pieces of paper with </w:t>
            </w:r>
            <w:r w:rsidR="007C0C04" w:rsidRPr="001D6C1A">
              <w:rPr>
                <w:rFonts w:asciiTheme="minorHAnsi" w:eastAsia="Times New Roman" w:hAnsiTheme="minorHAnsi" w:cstheme="minorHAnsi"/>
                <w:color w:val="000000" w:themeColor="text1"/>
                <w:sz w:val="22"/>
                <w:szCs w:val="22"/>
              </w:rPr>
              <w:t>integers</w:t>
            </w:r>
            <w:r w:rsidRPr="001D6C1A">
              <w:rPr>
                <w:rFonts w:asciiTheme="minorHAnsi" w:eastAsia="Times New Roman" w:hAnsiTheme="minorHAnsi" w:cstheme="minorHAnsi"/>
                <w:color w:val="000000" w:themeColor="text1"/>
                <w:sz w:val="22"/>
                <w:szCs w:val="22"/>
              </w:rPr>
              <w:t xml:space="preserve"> on them and they can arrange themselves in order. This reinforces comparing </w:t>
            </w:r>
            <w:r w:rsidR="000D2B17">
              <w:rPr>
                <w:rFonts w:asciiTheme="minorHAnsi" w:eastAsia="Times New Roman" w:hAnsiTheme="minorHAnsi" w:cstheme="minorHAnsi"/>
                <w:color w:val="000000" w:themeColor="text1"/>
                <w:sz w:val="22"/>
                <w:szCs w:val="22"/>
              </w:rPr>
              <w:t xml:space="preserve">integers </w:t>
            </w:r>
            <w:r w:rsidRPr="001D6C1A">
              <w:rPr>
                <w:rFonts w:asciiTheme="minorHAnsi" w:eastAsia="Times New Roman" w:hAnsiTheme="minorHAnsi" w:cstheme="minorHAnsi"/>
                <w:color w:val="000000" w:themeColor="text1"/>
                <w:sz w:val="22"/>
                <w:szCs w:val="22"/>
              </w:rPr>
              <w:t>as well.</w:t>
            </w:r>
            <w:r w:rsidR="007C0C04" w:rsidRPr="001D6C1A">
              <w:rPr>
                <w:rFonts w:asciiTheme="minorHAnsi" w:eastAsia="Times New Roman" w:hAnsiTheme="minorHAnsi" w:cstheme="minorHAnsi"/>
                <w:color w:val="000000" w:themeColor="text1"/>
                <w:sz w:val="22"/>
                <w:szCs w:val="22"/>
              </w:rPr>
              <w:t xml:space="preserve"> </w:t>
            </w:r>
            <w:r w:rsidR="00364662" w:rsidRPr="001D6C1A">
              <w:rPr>
                <w:rFonts w:asciiTheme="minorHAnsi" w:hAnsiTheme="minorHAnsi" w:cstheme="minorHAnsi"/>
                <w:color w:val="000000" w:themeColor="text1"/>
                <w:sz w:val="22"/>
                <w:szCs w:val="22"/>
              </w:rPr>
              <w:t xml:space="preserve">Some students believe that absolute value means to take the opposite of the number instead of understanding it represents the distance away from zero. </w:t>
            </w:r>
            <w:r w:rsidR="007C0C04" w:rsidRPr="001D6C1A">
              <w:rPr>
                <w:rFonts w:asciiTheme="minorHAnsi" w:eastAsia="Times New Roman" w:hAnsiTheme="minorHAnsi" w:cstheme="minorHAnsi"/>
                <w:color w:val="000000" w:themeColor="text1"/>
                <w:sz w:val="22"/>
                <w:szCs w:val="22"/>
              </w:rPr>
              <w:t>While engaging in this activity, ask students</w:t>
            </w:r>
            <w:r w:rsidR="006E4516" w:rsidRPr="001D6C1A">
              <w:rPr>
                <w:rFonts w:asciiTheme="minorHAnsi" w:eastAsia="Times New Roman" w:hAnsiTheme="minorHAnsi" w:cstheme="minorHAnsi"/>
                <w:color w:val="000000" w:themeColor="text1"/>
                <w:sz w:val="22"/>
                <w:szCs w:val="22"/>
              </w:rPr>
              <w:t xml:space="preserve"> to determine the absolute value of -4 and 4. Students should state that these numbers are the same distance away from zero. </w:t>
            </w:r>
            <w:r w:rsidR="005F650B" w:rsidRPr="001D6C1A">
              <w:rPr>
                <w:rFonts w:asciiTheme="minorHAnsi" w:eastAsia="Times New Roman" w:hAnsiTheme="minorHAnsi" w:cstheme="minorHAnsi"/>
                <w:color w:val="000000" w:themeColor="text1"/>
                <w:sz w:val="22"/>
                <w:szCs w:val="22"/>
              </w:rPr>
              <w:t xml:space="preserve">Extensions of this activity include – </w:t>
            </w:r>
          </w:p>
          <w:p w14:paraId="50DAEFC2" w14:textId="77777777" w:rsidR="00986BDC" w:rsidRPr="001D6C1A" w:rsidRDefault="00986BDC" w:rsidP="000D2B17">
            <w:pPr>
              <w:pStyle w:val="NormalWeb"/>
              <w:rPr>
                <w:rFonts w:asciiTheme="minorHAnsi" w:eastAsia="Times New Roman" w:hAnsiTheme="minorHAnsi" w:cstheme="minorHAnsi"/>
                <w:color w:val="000000" w:themeColor="text1"/>
                <w:szCs w:val="22"/>
              </w:rPr>
            </w:pPr>
          </w:p>
          <w:p w14:paraId="0490628F" w14:textId="0A4C193D" w:rsidR="00480E68" w:rsidRDefault="00EB785A" w:rsidP="000D2B17">
            <w:pPr>
              <w:pStyle w:val="ListParagraph"/>
              <w:numPr>
                <w:ilvl w:val="1"/>
                <w:numId w:val="29"/>
              </w:numPr>
              <w:spacing w:line="240" w:lineRule="atLeast"/>
              <w:outlineLvl w:val="0"/>
              <w:rPr>
                <w:rFonts w:asciiTheme="minorHAnsi" w:hAnsiTheme="minorHAnsi" w:cstheme="minorHAnsi"/>
                <w:color w:val="000000" w:themeColor="text1"/>
                <w:szCs w:val="22"/>
              </w:rPr>
            </w:pPr>
            <w:r w:rsidRPr="001D6C1A">
              <w:rPr>
                <w:rFonts w:asciiTheme="minorHAnsi" w:hAnsiTheme="minorHAnsi" w:cstheme="minorHAnsi"/>
                <w:color w:val="000000" w:themeColor="text1"/>
                <w:sz w:val="22"/>
                <w:szCs w:val="22"/>
              </w:rPr>
              <w:t xml:space="preserve">Have two students stand </w:t>
            </w:r>
            <w:r w:rsidR="00480E68" w:rsidRPr="001D6C1A">
              <w:rPr>
                <w:rFonts w:asciiTheme="minorHAnsi" w:hAnsiTheme="minorHAnsi" w:cstheme="minorHAnsi"/>
                <w:color w:val="000000" w:themeColor="text1"/>
                <w:sz w:val="22"/>
                <w:szCs w:val="22"/>
              </w:rPr>
              <w:t>back-to-back</w:t>
            </w:r>
            <w:r w:rsidRPr="001D6C1A">
              <w:rPr>
                <w:rFonts w:asciiTheme="minorHAnsi" w:hAnsiTheme="minorHAnsi" w:cstheme="minorHAnsi"/>
                <w:color w:val="000000" w:themeColor="text1"/>
                <w:sz w:val="22"/>
                <w:szCs w:val="22"/>
              </w:rPr>
              <w:t xml:space="preserve"> at zero. What is the distance between each student? Have each student walk 3 steps in opposite directions. What is the distance between the two students now? What expression could be used to model the steps</w:t>
            </w:r>
            <w:r w:rsidR="000D2B17">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|-3 – 3|</w:t>
            </w:r>
            <w:r w:rsidR="00480E68" w:rsidRPr="001D6C1A">
              <w:rPr>
                <w:rFonts w:asciiTheme="minorHAnsi" w:hAnsiTheme="minorHAnsi" w:cstheme="minorHAnsi"/>
                <w:color w:val="000000" w:themeColor="text1"/>
                <w:sz w:val="22"/>
                <w:szCs w:val="22"/>
              </w:rPr>
              <w:t xml:space="preserve"> or |3 – (-3)|?</w:t>
            </w:r>
            <w:r w:rsidRPr="001D6C1A">
              <w:rPr>
                <w:rFonts w:asciiTheme="minorHAnsi" w:hAnsiTheme="minorHAnsi" w:cstheme="minorHAnsi"/>
                <w:color w:val="000000" w:themeColor="text1"/>
                <w:sz w:val="22"/>
                <w:szCs w:val="22"/>
              </w:rPr>
              <w:t xml:space="preserve"> Why is the distance not zero? How could this activity relate to absolute value?</w:t>
            </w:r>
          </w:p>
          <w:p w14:paraId="68F59173" w14:textId="77777777" w:rsidR="00986BDC" w:rsidRPr="001D6C1A" w:rsidRDefault="00986BDC" w:rsidP="00986BDC">
            <w:pPr>
              <w:pStyle w:val="ListParagraph"/>
              <w:spacing w:line="240" w:lineRule="atLeast"/>
              <w:ind w:left="1440"/>
              <w:outlineLvl w:val="0"/>
              <w:rPr>
                <w:rFonts w:asciiTheme="minorHAnsi" w:hAnsiTheme="minorHAnsi" w:cstheme="minorHAnsi"/>
                <w:color w:val="000000" w:themeColor="text1"/>
                <w:szCs w:val="22"/>
              </w:rPr>
            </w:pPr>
          </w:p>
          <w:p w14:paraId="41DF35B1" w14:textId="71345E24" w:rsidR="00480E68" w:rsidRPr="001D6C1A" w:rsidRDefault="00EB785A" w:rsidP="00385F6D">
            <w:pPr>
              <w:pStyle w:val="ListParagraph"/>
              <w:numPr>
                <w:ilvl w:val="1"/>
                <w:numId w:val="29"/>
              </w:numPr>
              <w:spacing w:line="240" w:lineRule="atLeast"/>
              <w:outlineLvl w:val="0"/>
              <w:rPr>
                <w:rFonts w:asciiTheme="minorHAnsi" w:hAnsiTheme="minorHAnsi" w:cstheme="minorHAnsi"/>
                <w:color w:val="000000" w:themeColor="text1"/>
                <w:szCs w:val="22"/>
              </w:rPr>
            </w:pPr>
            <w:r w:rsidRPr="001D6C1A">
              <w:rPr>
                <w:rFonts w:asciiTheme="minorHAnsi" w:hAnsiTheme="minorHAnsi" w:cstheme="minorHAnsi"/>
                <w:color w:val="000000" w:themeColor="text1"/>
                <w:sz w:val="22"/>
                <w:szCs w:val="22"/>
              </w:rPr>
              <w:lastRenderedPageBreak/>
              <w:t>Select two more students and have them stand at zero and face the same direction. Have one student walk 5 steps and one student walk 3 steps both in a positive direction. What is the distance between the two students now?  What expression could be used to model the steps</w:t>
            </w:r>
            <w:r w:rsidR="000D2B17">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w:t>
            </w:r>
            <w:r w:rsidR="00480E68" w:rsidRPr="001D6C1A">
              <w:rPr>
                <w:rFonts w:asciiTheme="minorHAnsi" w:hAnsiTheme="minorHAnsi" w:cstheme="minorHAnsi"/>
                <w:color w:val="000000" w:themeColor="text1"/>
                <w:sz w:val="22"/>
                <w:szCs w:val="22"/>
              </w:rPr>
              <w:t>|5 – 3| or |3 – 5|</w:t>
            </w:r>
            <w:r w:rsidR="000D2B17">
              <w:rPr>
                <w:rFonts w:asciiTheme="minorHAnsi" w:hAnsiTheme="minorHAnsi" w:cstheme="minorHAnsi"/>
                <w:color w:val="000000" w:themeColor="text1"/>
                <w:sz w:val="22"/>
                <w:szCs w:val="22"/>
              </w:rPr>
              <w:t>?</w:t>
            </w:r>
            <w:r w:rsidR="00480E68" w:rsidRPr="001D6C1A">
              <w:rPr>
                <w:rFonts w:asciiTheme="minorHAnsi" w:hAnsiTheme="minorHAnsi" w:cstheme="minorHAnsi"/>
                <w:color w:val="000000" w:themeColor="text1"/>
                <w:sz w:val="22"/>
                <w:szCs w:val="22"/>
              </w:rPr>
              <w:t xml:space="preserve"> How could this activity relate to absolute value?  </w:t>
            </w:r>
            <w:r w:rsidRPr="001D6C1A">
              <w:rPr>
                <w:rFonts w:asciiTheme="minorHAnsi" w:hAnsiTheme="minorHAnsi" w:cstheme="minorHAnsi"/>
                <w:color w:val="000000" w:themeColor="text1"/>
                <w:sz w:val="22"/>
                <w:szCs w:val="22"/>
              </w:rPr>
              <w:t xml:space="preserve">  </w:t>
            </w:r>
          </w:p>
          <w:p w14:paraId="2C4728FE" w14:textId="352FC14F" w:rsidR="00C628C0" w:rsidRDefault="00EB785A" w:rsidP="00385F6D">
            <w:pPr>
              <w:pStyle w:val="ListParagraph"/>
              <w:numPr>
                <w:ilvl w:val="1"/>
                <w:numId w:val="29"/>
              </w:numPr>
              <w:spacing w:line="240" w:lineRule="atLeast"/>
              <w:outlineLvl w:val="0"/>
              <w:rPr>
                <w:rFonts w:asciiTheme="minorHAnsi" w:hAnsiTheme="minorHAnsi" w:cstheme="minorHAnsi"/>
                <w:color w:val="000000" w:themeColor="text1"/>
                <w:szCs w:val="22"/>
              </w:rPr>
            </w:pPr>
            <w:r w:rsidRPr="001D6C1A">
              <w:rPr>
                <w:rFonts w:asciiTheme="minorHAnsi" w:hAnsiTheme="minorHAnsi" w:cstheme="minorHAnsi"/>
                <w:color w:val="000000" w:themeColor="text1"/>
                <w:sz w:val="22"/>
                <w:szCs w:val="22"/>
              </w:rPr>
              <w:t>Select two more students and have them stand at zero and face the same direction. Have one student walk 2 steps and one student walk 7 steps</w:t>
            </w:r>
            <w:r w:rsidR="000D2B17">
              <w:rPr>
                <w:rFonts w:asciiTheme="minorHAnsi" w:hAnsiTheme="minorHAnsi" w:cstheme="minorHAnsi"/>
                <w:color w:val="000000" w:themeColor="text1"/>
                <w:sz w:val="22"/>
                <w:szCs w:val="22"/>
              </w:rPr>
              <w:t>, both</w:t>
            </w:r>
            <w:r w:rsidRPr="001D6C1A">
              <w:rPr>
                <w:rFonts w:asciiTheme="minorHAnsi" w:hAnsiTheme="minorHAnsi" w:cstheme="minorHAnsi"/>
                <w:color w:val="000000" w:themeColor="text1"/>
                <w:sz w:val="22"/>
                <w:szCs w:val="22"/>
              </w:rPr>
              <w:t xml:space="preserve"> in a negative direction. What is the distance between the two students now? What expression could be used to model the steps</w:t>
            </w:r>
            <w:r w:rsidR="007630B3">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w:t>
            </w:r>
            <w:r w:rsidR="00160C9E" w:rsidRPr="001D6C1A">
              <w:rPr>
                <w:rFonts w:asciiTheme="minorHAnsi" w:hAnsiTheme="minorHAnsi" w:cstheme="minorHAnsi"/>
                <w:color w:val="000000" w:themeColor="text1"/>
                <w:sz w:val="22"/>
                <w:szCs w:val="22"/>
              </w:rPr>
              <w:t xml:space="preserve">                </w:t>
            </w:r>
            <w:r w:rsidR="00480E68" w:rsidRPr="001D6C1A">
              <w:rPr>
                <w:rFonts w:asciiTheme="minorHAnsi" w:hAnsiTheme="minorHAnsi" w:cstheme="minorHAnsi"/>
                <w:color w:val="000000" w:themeColor="text1"/>
                <w:sz w:val="22"/>
                <w:szCs w:val="22"/>
              </w:rPr>
              <w:t>|-2 – (-7)| or |-7 – (-2)</w:t>
            </w:r>
            <w:r w:rsidR="00160C9E" w:rsidRPr="001D6C1A">
              <w:rPr>
                <w:rFonts w:asciiTheme="minorHAnsi" w:hAnsiTheme="minorHAnsi" w:cstheme="minorHAnsi"/>
                <w:color w:val="000000" w:themeColor="text1"/>
                <w:sz w:val="22"/>
                <w:szCs w:val="22"/>
              </w:rPr>
              <w:t xml:space="preserve">|? </w:t>
            </w:r>
            <w:r w:rsidRPr="001D6C1A">
              <w:rPr>
                <w:rFonts w:asciiTheme="minorHAnsi" w:hAnsiTheme="minorHAnsi" w:cstheme="minorHAnsi"/>
                <w:color w:val="000000" w:themeColor="text1"/>
                <w:sz w:val="22"/>
                <w:szCs w:val="22"/>
              </w:rPr>
              <w:t>How could this activity relate to absolute value?</w:t>
            </w:r>
          </w:p>
          <w:p w14:paraId="1E665643" w14:textId="77777777" w:rsidR="00986BDC" w:rsidRPr="001D6C1A" w:rsidRDefault="00986BDC" w:rsidP="00986BDC">
            <w:pPr>
              <w:pStyle w:val="ListParagraph"/>
              <w:spacing w:line="240" w:lineRule="atLeast"/>
              <w:ind w:left="1440"/>
              <w:outlineLvl w:val="0"/>
              <w:rPr>
                <w:rFonts w:asciiTheme="minorHAnsi" w:hAnsiTheme="minorHAnsi" w:cstheme="minorHAnsi"/>
                <w:color w:val="000000" w:themeColor="text1"/>
                <w:szCs w:val="22"/>
              </w:rPr>
            </w:pPr>
          </w:p>
          <w:p w14:paraId="2E2D68A0" w14:textId="265CDA09" w:rsidR="009E77E9" w:rsidRPr="001D6C1A" w:rsidRDefault="009E77E9" w:rsidP="00CE31F9">
            <w:pPr>
              <w:pStyle w:val="ListParagraph"/>
              <w:numPr>
                <w:ilvl w:val="0"/>
                <w:numId w:val="29"/>
              </w:numPr>
              <w:spacing w:line="240" w:lineRule="atLeast"/>
              <w:outlineLvl w:val="0"/>
              <w:rPr>
                <w:rFonts w:asciiTheme="minorHAnsi" w:hAnsiTheme="minorHAnsi" w:cstheme="minorHAnsi"/>
                <w:color w:val="000000" w:themeColor="text1"/>
                <w:szCs w:val="22"/>
              </w:rPr>
            </w:pPr>
            <w:r w:rsidRPr="001D6C1A">
              <w:rPr>
                <w:rFonts w:asciiTheme="minorHAnsi" w:hAnsiTheme="minorHAnsi" w:cstheme="minorHAnsi"/>
                <w:color w:val="000000" w:themeColor="text1"/>
                <w:sz w:val="22"/>
                <w:szCs w:val="22"/>
              </w:rPr>
              <w:t>Provide students with the following scenario: Henry and Jenny were comparing two integers. Henry said, “My integer is greater than your integer.” Jenny said, “That may be true, but the absolute value of my integer is greater than your integer.” Locate Henry’s and Jenny’s integers on a number line and explain your reasoning. Ask students to then compare their answers with each other. Ask students to report out their observations as well as variations in responses.</w:t>
            </w:r>
          </w:p>
          <w:p w14:paraId="09D017B6" w14:textId="77777777" w:rsidR="00811C64" w:rsidRPr="001D6C1A" w:rsidRDefault="00811C64" w:rsidP="00CE31F9">
            <w:pPr>
              <w:pStyle w:val="NormalWeb"/>
              <w:rPr>
                <w:rFonts w:asciiTheme="minorHAnsi" w:eastAsia="Times New Roman" w:hAnsiTheme="minorHAnsi" w:cstheme="minorHAnsi"/>
                <w:color w:val="000000" w:themeColor="text1"/>
                <w:szCs w:val="22"/>
              </w:rPr>
            </w:pPr>
          </w:p>
          <w:p w14:paraId="0F2A520C" w14:textId="4BAFA7D9" w:rsidR="00811C64" w:rsidRDefault="00811C64" w:rsidP="00CE31F9">
            <w:pPr>
              <w:pStyle w:val="NormalWeb"/>
              <w:rPr>
                <w:rFonts w:asciiTheme="minorHAnsi" w:hAnsiTheme="minorHAnsi" w:cstheme="minorHAnsi"/>
                <w:color w:val="000000" w:themeColor="text1"/>
                <w:szCs w:val="22"/>
              </w:rPr>
            </w:pPr>
            <w:r w:rsidRPr="001D6C1A">
              <w:rPr>
                <w:rFonts w:asciiTheme="minorHAnsi" w:eastAsia="Times New Roman" w:hAnsiTheme="minorHAnsi" w:cstheme="minorHAnsi"/>
                <w:b/>
                <w:bCs/>
                <w:color w:val="000000" w:themeColor="text1"/>
                <w:sz w:val="22"/>
                <w:szCs w:val="22"/>
              </w:rPr>
              <w:t>Mathematical Reasoning:</w:t>
            </w:r>
            <w:r w:rsidRPr="001D6C1A">
              <w:rPr>
                <w:rFonts w:asciiTheme="minorHAnsi" w:eastAsia="Times New Roman" w:hAnsiTheme="minorHAnsi" w:cstheme="minorHAnsi"/>
                <w:color w:val="000000" w:themeColor="text1"/>
                <w:sz w:val="22"/>
                <w:szCs w:val="22"/>
              </w:rPr>
              <w:t xml:space="preserve"> Encourage students to justify their reasoning </w:t>
            </w:r>
            <w:r w:rsidR="004D6ECA" w:rsidRPr="001D6C1A">
              <w:rPr>
                <w:rFonts w:asciiTheme="minorHAnsi" w:eastAsia="Times New Roman" w:hAnsiTheme="minorHAnsi" w:cstheme="minorHAnsi"/>
                <w:color w:val="000000" w:themeColor="text1"/>
                <w:sz w:val="22"/>
                <w:szCs w:val="22"/>
              </w:rPr>
              <w:t>and understanding of integers</w:t>
            </w:r>
            <w:r w:rsidR="00CB7CA6" w:rsidRPr="001D6C1A">
              <w:rPr>
                <w:rFonts w:asciiTheme="minorHAnsi" w:eastAsia="Times New Roman" w:hAnsiTheme="minorHAnsi" w:cstheme="minorHAnsi"/>
                <w:color w:val="000000" w:themeColor="text1"/>
                <w:sz w:val="22"/>
                <w:szCs w:val="22"/>
              </w:rPr>
              <w:t xml:space="preserve"> </w:t>
            </w:r>
            <w:r w:rsidRPr="001D6C1A">
              <w:rPr>
                <w:rFonts w:asciiTheme="minorHAnsi" w:hAnsiTheme="minorHAnsi" w:cstheme="minorHAnsi"/>
                <w:color w:val="000000" w:themeColor="text1"/>
                <w:sz w:val="22"/>
                <w:szCs w:val="22"/>
              </w:rPr>
              <w:t>orally, in writing</w:t>
            </w:r>
            <w:r w:rsidR="00CB7CA6"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or with a model. When doing so, students are to </w:t>
            </w:r>
            <w:r w:rsidR="00453DF0" w:rsidRPr="001D6C1A">
              <w:rPr>
                <w:rFonts w:asciiTheme="minorHAnsi" w:hAnsiTheme="minorHAnsi" w:cstheme="minorHAnsi"/>
                <w:color w:val="000000" w:themeColor="text1"/>
                <w:sz w:val="22"/>
                <w:szCs w:val="22"/>
              </w:rPr>
              <w:t>use</w:t>
            </w:r>
            <w:r w:rsidRPr="001D6C1A">
              <w:rPr>
                <w:rFonts w:asciiTheme="minorHAnsi" w:hAnsiTheme="minorHAnsi" w:cstheme="minorHAnsi"/>
                <w:color w:val="000000" w:themeColor="text1"/>
                <w:sz w:val="22"/>
                <w:szCs w:val="22"/>
              </w:rPr>
              <w:t xml:space="preserve"> the appropriate vocabulary such as </w:t>
            </w:r>
            <w:r w:rsidR="00336801" w:rsidRPr="001D6C1A">
              <w:rPr>
                <w:rFonts w:asciiTheme="minorHAnsi" w:hAnsiTheme="minorHAnsi" w:cstheme="minorHAnsi"/>
                <w:color w:val="000000" w:themeColor="text1"/>
                <w:sz w:val="22"/>
                <w:szCs w:val="22"/>
              </w:rPr>
              <w:t>positive, negative, integer, absolute value, order, and compare</w:t>
            </w:r>
            <w:r w:rsidRPr="001D6C1A">
              <w:rPr>
                <w:rFonts w:asciiTheme="minorHAnsi" w:hAnsiTheme="minorHAnsi" w:cstheme="minorHAnsi"/>
                <w:color w:val="000000" w:themeColor="text1"/>
                <w:sz w:val="22"/>
                <w:szCs w:val="22"/>
              </w:rPr>
              <w:t xml:space="preserve">. The following </w:t>
            </w:r>
            <w:r w:rsidR="005A0431">
              <w:rPr>
                <w:rFonts w:asciiTheme="minorHAnsi" w:hAnsiTheme="minorHAnsi" w:cstheme="minorHAnsi"/>
                <w:color w:val="000000" w:themeColor="text1"/>
                <w:sz w:val="22"/>
                <w:szCs w:val="22"/>
              </w:rPr>
              <w:t>questions</w:t>
            </w:r>
            <w:r w:rsidRPr="001D6C1A">
              <w:rPr>
                <w:rFonts w:asciiTheme="minorHAnsi" w:hAnsiTheme="minorHAnsi" w:cstheme="minorHAnsi"/>
                <w:color w:val="000000" w:themeColor="text1"/>
                <w:sz w:val="22"/>
                <w:szCs w:val="22"/>
              </w:rPr>
              <w:t xml:space="preserve"> may elicit students’ understanding </w:t>
            </w:r>
            <w:r w:rsidR="00453DF0" w:rsidRPr="001D6C1A">
              <w:rPr>
                <w:rFonts w:asciiTheme="minorHAnsi" w:hAnsiTheme="minorHAnsi" w:cstheme="minorHAnsi"/>
                <w:color w:val="000000" w:themeColor="text1"/>
                <w:sz w:val="22"/>
                <w:szCs w:val="22"/>
              </w:rPr>
              <w:t xml:space="preserve">of concepts related to </w:t>
            </w:r>
            <w:r w:rsidR="006D6B15">
              <w:rPr>
                <w:rFonts w:asciiTheme="minorHAnsi" w:hAnsiTheme="minorHAnsi" w:cstheme="minorHAnsi"/>
                <w:color w:val="000000" w:themeColor="text1"/>
                <w:sz w:val="22"/>
                <w:szCs w:val="22"/>
              </w:rPr>
              <w:t>this standard</w:t>
            </w:r>
            <w:r w:rsidR="00453DF0" w:rsidRPr="001D6C1A">
              <w:rPr>
                <w:rFonts w:asciiTheme="minorHAnsi" w:hAnsiTheme="minorHAnsi" w:cstheme="minorHAnsi"/>
                <w:color w:val="000000" w:themeColor="text1"/>
                <w:sz w:val="22"/>
                <w:szCs w:val="22"/>
              </w:rPr>
              <w:t xml:space="preserve"> </w:t>
            </w:r>
            <w:r w:rsidRPr="001D6C1A">
              <w:rPr>
                <w:rFonts w:asciiTheme="minorHAnsi" w:hAnsiTheme="minorHAnsi" w:cstheme="minorHAnsi"/>
                <w:color w:val="000000" w:themeColor="text1"/>
                <w:sz w:val="22"/>
                <w:szCs w:val="22"/>
              </w:rPr>
              <w:t>–</w:t>
            </w:r>
          </w:p>
          <w:p w14:paraId="1832EC8F" w14:textId="77777777" w:rsidR="00986BDC" w:rsidRPr="001D6C1A" w:rsidRDefault="00986BDC" w:rsidP="00CE31F9">
            <w:pPr>
              <w:pStyle w:val="NormalWeb"/>
              <w:rPr>
                <w:rFonts w:asciiTheme="minorHAnsi" w:eastAsia="Times New Roman" w:hAnsiTheme="minorHAnsi" w:cstheme="minorHAnsi"/>
                <w:color w:val="000000" w:themeColor="text1"/>
                <w:szCs w:val="22"/>
              </w:rPr>
            </w:pPr>
          </w:p>
          <w:p w14:paraId="4272F58D"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In your own words, describe the meaning of an integer and give practical situations of integers in the real world. </w:t>
            </w:r>
          </w:p>
          <w:p w14:paraId="73C42FA6" w14:textId="77777777" w:rsidR="00CB7CA6" w:rsidRPr="001D6C1A" w:rsidRDefault="00EC2A0D" w:rsidP="00CE31F9">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What are some examples of integers in the real world? </w:t>
            </w:r>
          </w:p>
          <w:p w14:paraId="46F8C769"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Why do we need negative numbers? Give specific examples. </w:t>
            </w:r>
          </w:p>
          <w:p w14:paraId="094502DB"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What is the importance of the zero when comparing integers?</w:t>
            </w:r>
          </w:p>
          <w:p w14:paraId="378B360B"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Explain the meaning of zero in one of the following situations: temperature, elevation, sea level, or money. </w:t>
            </w:r>
          </w:p>
          <w:p w14:paraId="5FD3C287" w14:textId="23EA9255" w:rsidR="00CB7CA6" w:rsidRPr="001D6C1A" w:rsidRDefault="00EC2A0D"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What does it mean to be an opposite number? </w:t>
            </w:r>
          </w:p>
          <w:p w14:paraId="40D39D68" w14:textId="42E5607E" w:rsidR="00CB7CA6" w:rsidRPr="001D6C1A" w:rsidRDefault="009D6134"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Give students a number and have them </w:t>
            </w:r>
            <w:r w:rsidR="007630B3">
              <w:rPr>
                <w:rFonts w:asciiTheme="minorHAnsi" w:hAnsiTheme="minorHAnsi" w:cstheme="minorHAnsi"/>
                <w:color w:val="000000" w:themeColor="text1"/>
                <w:sz w:val="22"/>
                <w:szCs w:val="22"/>
              </w:rPr>
              <w:t>state</w:t>
            </w:r>
            <w:r w:rsidRPr="001D6C1A">
              <w:rPr>
                <w:rFonts w:asciiTheme="minorHAnsi" w:hAnsiTheme="minorHAnsi" w:cstheme="minorHAnsi"/>
                <w:color w:val="000000" w:themeColor="text1"/>
                <w:sz w:val="22"/>
                <w:szCs w:val="22"/>
              </w:rPr>
              <w:t xml:space="preserve"> the opposite</w:t>
            </w:r>
            <w:r w:rsidR="007630B3">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and explain different situations </w:t>
            </w:r>
            <w:r w:rsidR="007630B3">
              <w:rPr>
                <w:rFonts w:asciiTheme="minorHAnsi" w:hAnsiTheme="minorHAnsi" w:cstheme="minorHAnsi"/>
                <w:color w:val="000000" w:themeColor="text1"/>
                <w:sz w:val="22"/>
                <w:szCs w:val="22"/>
              </w:rPr>
              <w:t xml:space="preserve">where </w:t>
            </w:r>
            <w:r w:rsidRPr="001D6C1A">
              <w:rPr>
                <w:rFonts w:asciiTheme="minorHAnsi" w:hAnsiTheme="minorHAnsi" w:cstheme="minorHAnsi"/>
                <w:color w:val="000000" w:themeColor="text1"/>
                <w:sz w:val="22"/>
                <w:szCs w:val="22"/>
              </w:rPr>
              <w:t xml:space="preserve">both numbers would be used. </w:t>
            </w:r>
          </w:p>
          <w:p w14:paraId="079F169A" w14:textId="77777777" w:rsidR="00CB7CA6" w:rsidRPr="001D6C1A" w:rsidRDefault="004B2176"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Which number is greater, –13 or –10? Explain your reasoning. </w:t>
            </w:r>
          </w:p>
          <w:p w14:paraId="4B07E1F8" w14:textId="77777777" w:rsidR="0072070A" w:rsidRPr="001D6C1A" w:rsidRDefault="005D50C7"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Can the absolute value be a negative number? Why or why not? Explain your reasoning. </w:t>
            </w:r>
          </w:p>
          <w:p w14:paraId="2C2A93D4" w14:textId="77777777" w:rsidR="0072070A" w:rsidRPr="001D6C1A" w:rsidRDefault="005D50C7"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Is the opposite of a number the same as the absolute value of a number? Why or why not? Explain your reasoning. </w:t>
            </w:r>
          </w:p>
          <w:p w14:paraId="66ECD9EC" w14:textId="56EF0F4B" w:rsidR="005D50C7" w:rsidRPr="001D6C1A" w:rsidRDefault="005D50C7"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Is the absolute value of zero equal to zero? Why or why not? Explain your reasoning</w:t>
            </w:r>
            <w:r w:rsidR="0072070A" w:rsidRPr="001D6C1A">
              <w:rPr>
                <w:rFonts w:asciiTheme="minorHAnsi" w:hAnsiTheme="minorHAnsi" w:cstheme="minorHAnsi"/>
                <w:color w:val="000000" w:themeColor="text1"/>
                <w:sz w:val="22"/>
                <w:szCs w:val="22"/>
              </w:rPr>
              <w:t>.</w:t>
            </w:r>
          </w:p>
          <w:p w14:paraId="7F915920" w14:textId="4D5115FE" w:rsidR="0072070A" w:rsidRPr="001D6C1A" w:rsidRDefault="0072070A"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Is </w:t>
            </w:r>
            <w:r w:rsidRPr="001D6C1A">
              <w:rPr>
                <w:rFonts w:asciiTheme="minorHAnsi" w:hAnsiTheme="minorHAnsi" w:cstheme="minorHAnsi"/>
                <w:color w:val="000000" w:themeColor="text1"/>
                <w:sz w:val="22"/>
                <w:szCs w:val="22"/>
              </w:rPr>
              <w:sym w:font="Symbol" w:char="F02D"/>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3</w:t>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equivalent to </w:t>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sym w:font="Symbol" w:char="F02D"/>
            </w:r>
            <w:r w:rsidRPr="001D6C1A">
              <w:rPr>
                <w:rFonts w:asciiTheme="minorHAnsi" w:hAnsiTheme="minorHAnsi" w:cstheme="minorHAnsi"/>
                <w:color w:val="000000" w:themeColor="text1"/>
                <w:sz w:val="22"/>
                <w:szCs w:val="22"/>
              </w:rPr>
              <w:t>3</w:t>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Why or why not? Explain your reasoning.</w:t>
            </w:r>
          </w:p>
          <w:p w14:paraId="4304F75F" w14:textId="77777777" w:rsidR="004D6ECA" w:rsidRPr="001D6C1A" w:rsidRDefault="004D6ECA" w:rsidP="00811C64">
            <w:pPr>
              <w:pStyle w:val="CFUSFormatting"/>
              <w:numPr>
                <w:ilvl w:val="0"/>
                <w:numId w:val="0"/>
              </w:numPr>
              <w:spacing w:after="0"/>
              <w:rPr>
                <w:rFonts w:asciiTheme="minorHAnsi" w:hAnsiTheme="minorHAnsi" w:cstheme="minorHAnsi"/>
                <w:b/>
                <w:bCs/>
                <w:color w:val="000000" w:themeColor="text1"/>
                <w:sz w:val="22"/>
                <w:szCs w:val="22"/>
              </w:rPr>
            </w:pPr>
          </w:p>
          <w:p w14:paraId="71D4441E" w14:textId="77777777" w:rsidR="00044D53" w:rsidRPr="001D6C1A" w:rsidRDefault="00811C64" w:rsidP="00044D53">
            <w:pPr>
              <w:pStyle w:val="CFUSFormatting"/>
              <w:numPr>
                <w:ilvl w:val="0"/>
                <w:numId w:val="0"/>
              </w:numPr>
              <w:spacing w:after="0"/>
              <w:ind w:left="360" w:hanging="360"/>
              <w:rPr>
                <w:rFonts w:asciiTheme="minorHAnsi" w:eastAsia="Times New Roman" w:hAnsiTheme="minorHAnsi" w:cstheme="minorHAnsi"/>
                <w:color w:val="000000" w:themeColor="text1"/>
                <w:sz w:val="22"/>
                <w:szCs w:val="22"/>
              </w:rPr>
            </w:pPr>
            <w:r w:rsidRPr="001D6C1A">
              <w:rPr>
                <w:rFonts w:asciiTheme="minorHAnsi" w:hAnsiTheme="minorHAnsi" w:cstheme="minorHAnsi"/>
                <w:b/>
                <w:bCs/>
                <w:color w:val="000000" w:themeColor="text1"/>
                <w:sz w:val="22"/>
                <w:szCs w:val="22"/>
              </w:rPr>
              <w:t xml:space="preserve">Mathematical Representations: </w:t>
            </w:r>
            <w:r w:rsidR="00044D53" w:rsidRPr="001D6C1A">
              <w:rPr>
                <w:rFonts w:asciiTheme="minorHAnsi" w:eastAsia="Times New Roman" w:hAnsiTheme="minorHAnsi" w:cstheme="minorHAnsi"/>
                <w:color w:val="000000" w:themeColor="text1"/>
                <w:sz w:val="22"/>
                <w:szCs w:val="22"/>
              </w:rPr>
              <w:t xml:space="preserve">Integers should be explored by modeling on number lines, both horizontal and vertical, and using manipulatives, such as </w:t>
            </w:r>
          </w:p>
          <w:p w14:paraId="2B59F3EA" w14:textId="2B886C66" w:rsidR="00044D53" w:rsidRDefault="00044D53" w:rsidP="00044D53">
            <w:pPr>
              <w:pStyle w:val="CFUSFormatting"/>
              <w:numPr>
                <w:ilvl w:val="0"/>
                <w:numId w:val="0"/>
              </w:numPr>
              <w:spacing w:after="0"/>
              <w:rPr>
                <w:rFonts w:asciiTheme="minorHAnsi" w:eastAsia="Times New Roman" w:hAnsiTheme="minorHAnsi" w:cstheme="minorHAnsi"/>
                <w:color w:val="000000" w:themeColor="text1"/>
                <w:sz w:val="22"/>
                <w:szCs w:val="22"/>
              </w:rPr>
            </w:pPr>
            <w:r w:rsidRPr="001D6C1A">
              <w:rPr>
                <w:rFonts w:asciiTheme="minorHAnsi" w:eastAsia="Times New Roman" w:hAnsiTheme="minorHAnsi" w:cstheme="minorHAnsi"/>
                <w:color w:val="000000" w:themeColor="text1"/>
                <w:sz w:val="22"/>
                <w:szCs w:val="22"/>
              </w:rPr>
              <w:t xml:space="preserve">two-color counters, drawings, or algebra tiles. </w:t>
            </w:r>
            <w:r w:rsidR="00986BDC">
              <w:rPr>
                <w:rFonts w:asciiTheme="minorHAnsi" w:eastAsia="Times New Roman" w:hAnsiTheme="minorHAnsi" w:cstheme="minorHAnsi"/>
                <w:color w:val="000000" w:themeColor="text1"/>
                <w:sz w:val="22"/>
                <w:szCs w:val="22"/>
              </w:rPr>
              <w:t>Examples with common misconceptions follow</w:t>
            </w:r>
            <w:r w:rsidR="00C76E08" w:rsidRPr="001D6C1A">
              <w:rPr>
                <w:rFonts w:asciiTheme="minorHAnsi" w:eastAsia="Times New Roman" w:hAnsiTheme="minorHAnsi" w:cstheme="minorHAnsi"/>
                <w:color w:val="000000" w:themeColor="text1"/>
                <w:sz w:val="22"/>
                <w:szCs w:val="22"/>
              </w:rPr>
              <w:t xml:space="preserve"> – </w:t>
            </w:r>
            <w:r w:rsidR="00917DA9" w:rsidRPr="001D6C1A">
              <w:rPr>
                <w:rFonts w:asciiTheme="minorHAnsi" w:eastAsia="Times New Roman" w:hAnsiTheme="minorHAnsi" w:cstheme="minorHAnsi"/>
                <w:color w:val="000000" w:themeColor="text1"/>
                <w:sz w:val="22"/>
                <w:szCs w:val="22"/>
              </w:rPr>
              <w:t xml:space="preserve">  </w:t>
            </w:r>
          </w:p>
          <w:p w14:paraId="682374CB" w14:textId="77777777" w:rsidR="00986BDC" w:rsidRPr="001D6C1A" w:rsidRDefault="00986BDC" w:rsidP="00044D53">
            <w:pPr>
              <w:pStyle w:val="CFUSFormatting"/>
              <w:numPr>
                <w:ilvl w:val="0"/>
                <w:numId w:val="0"/>
              </w:numPr>
              <w:spacing w:after="0"/>
              <w:rPr>
                <w:rFonts w:asciiTheme="minorHAnsi" w:eastAsia="Times New Roman" w:hAnsiTheme="minorHAnsi" w:cstheme="minorHAnsi"/>
                <w:color w:val="000000" w:themeColor="text1"/>
                <w:sz w:val="22"/>
                <w:szCs w:val="22"/>
              </w:rPr>
            </w:pPr>
          </w:p>
          <w:p w14:paraId="062328DC" w14:textId="3F2DCBCB" w:rsidR="00C76E08" w:rsidRDefault="007630B3" w:rsidP="008C2284">
            <w:pPr>
              <w:pStyle w:val="CFUSFormatting"/>
              <w:numPr>
                <w:ilvl w:val="0"/>
                <w:numId w:val="31"/>
              </w:numPr>
              <w:spacing w:after="0"/>
              <w:rPr>
                <w:rFonts w:asciiTheme="minorHAnsi" w:hAnsiTheme="minorHAnsi" w:cstheme="minorHAnsi"/>
                <w:color w:val="000000" w:themeColor="text1"/>
                <w:sz w:val="22"/>
                <w:szCs w:val="22"/>
              </w:rPr>
            </w:pPr>
            <w:r w:rsidRPr="007630B3">
              <w:rPr>
                <w:rFonts w:asciiTheme="minorHAnsi" w:hAnsiTheme="minorHAnsi" w:cstheme="minorHAnsi"/>
                <w:color w:val="000000" w:themeColor="text1"/>
                <w:sz w:val="22"/>
                <w:szCs w:val="22"/>
              </w:rPr>
              <w:lastRenderedPageBreak/>
              <w:t xml:space="preserve">Consider the following situation: </w:t>
            </w:r>
            <w:r w:rsidRPr="00852A7B">
              <w:rPr>
                <w:rFonts w:asciiTheme="minorHAnsi" w:hAnsiTheme="minorHAnsi" w:cstheme="minorHAnsi"/>
                <w:color w:val="000000" w:themeColor="text1"/>
                <w:sz w:val="22"/>
                <w:szCs w:val="22"/>
              </w:rPr>
              <w:t xml:space="preserve">The deep end of the pool is 6 feet below ground. </w:t>
            </w:r>
            <w:r w:rsidR="00FD0D73" w:rsidRPr="007630B3">
              <w:rPr>
                <w:rFonts w:asciiTheme="minorHAnsi" w:hAnsiTheme="minorHAnsi" w:cstheme="minorHAnsi"/>
                <w:color w:val="000000" w:themeColor="text1"/>
                <w:sz w:val="22"/>
                <w:szCs w:val="22"/>
              </w:rPr>
              <w:t>What integer does this situation represent? Create a model to explain your response</w:t>
            </w:r>
            <w:r>
              <w:rPr>
                <w:rFonts w:asciiTheme="minorHAnsi" w:hAnsiTheme="minorHAnsi" w:cstheme="minorHAnsi"/>
                <w:color w:val="000000" w:themeColor="text1"/>
                <w:sz w:val="22"/>
                <w:szCs w:val="22"/>
              </w:rPr>
              <w:t>.</w:t>
            </w:r>
          </w:p>
          <w:p w14:paraId="3E9AC0B9" w14:textId="77777777" w:rsidR="0044284E" w:rsidRPr="007630B3" w:rsidRDefault="0044284E" w:rsidP="0044284E">
            <w:pPr>
              <w:pStyle w:val="CFUSFormatting"/>
              <w:numPr>
                <w:ilvl w:val="0"/>
                <w:numId w:val="0"/>
              </w:numPr>
              <w:spacing w:after="0"/>
              <w:ind w:left="720"/>
              <w:rPr>
                <w:rFonts w:asciiTheme="minorHAnsi" w:hAnsiTheme="minorHAnsi" w:cstheme="minorHAnsi"/>
                <w:color w:val="000000" w:themeColor="text1"/>
                <w:sz w:val="22"/>
                <w:szCs w:val="22"/>
              </w:rPr>
            </w:pPr>
          </w:p>
          <w:p w14:paraId="5744634B" w14:textId="0FF2C92C" w:rsidR="001D6C1A" w:rsidRDefault="00ED026F" w:rsidP="001D6C1A">
            <w:pPr>
              <w:pStyle w:val="CFUSFormatting"/>
              <w:numPr>
                <w:ilvl w:val="0"/>
                <w:numId w:val="0"/>
              </w:numPr>
              <w:spacing w:after="0"/>
              <w:ind w:left="72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 xml:space="preserve">A common error for some students is to create a model showing a positive integer rather than the negative integer from the situation. </w:t>
            </w:r>
            <w:r w:rsidR="007630B3">
              <w:rPr>
                <w:rFonts w:asciiTheme="minorHAnsi" w:hAnsiTheme="minorHAnsi" w:cstheme="minorHAnsi"/>
                <w:color w:val="000000" w:themeColor="text1"/>
                <w:sz w:val="22"/>
                <w:szCs w:val="22"/>
              </w:rPr>
              <w:t>Students</w:t>
            </w:r>
            <w:r w:rsidRPr="001D6C1A">
              <w:rPr>
                <w:rFonts w:asciiTheme="minorHAnsi" w:hAnsiTheme="minorHAnsi" w:cstheme="minorHAnsi"/>
                <w:color w:val="000000" w:themeColor="text1"/>
                <w:sz w:val="22"/>
                <w:szCs w:val="22"/>
              </w:rPr>
              <w:t xml:space="preserve"> may struggle with creating a model where the outcome is a negative. These students may benefit from connecting these situations to a vertical number line that provides a visual reference for negative numbers.</w:t>
            </w:r>
          </w:p>
          <w:p w14:paraId="451D50A6" w14:textId="77777777" w:rsidR="00F966D9" w:rsidRPr="001D6C1A" w:rsidRDefault="00F966D9" w:rsidP="00F966D9">
            <w:pPr>
              <w:pStyle w:val="CFUSFormatting"/>
              <w:numPr>
                <w:ilvl w:val="0"/>
                <w:numId w:val="0"/>
              </w:numPr>
              <w:spacing w:after="0"/>
              <w:ind w:left="360" w:hanging="360"/>
              <w:rPr>
                <w:rFonts w:asciiTheme="minorHAnsi" w:hAnsiTheme="minorHAnsi" w:cstheme="minorHAnsi"/>
                <w:color w:val="000000" w:themeColor="text1"/>
                <w:sz w:val="22"/>
                <w:szCs w:val="22"/>
              </w:rPr>
            </w:pPr>
          </w:p>
          <w:p w14:paraId="14DB9CD2" w14:textId="5A426F09" w:rsidR="001D6C1A" w:rsidRPr="001D6C1A" w:rsidRDefault="001D6C1A" w:rsidP="00385F6D">
            <w:pPr>
              <w:pStyle w:val="CFUSFormatting"/>
              <w:numPr>
                <w:ilvl w:val="0"/>
                <w:numId w:val="31"/>
              </w:numPr>
              <w:spacing w:after="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 xml:space="preserve">Use the key below to determine what integer is represented. Explain your thinking. </w:t>
            </w:r>
          </w:p>
          <w:p w14:paraId="481BD3DE" w14:textId="3C4D803F" w:rsidR="001D6C1A" w:rsidRPr="001D6C1A" w:rsidRDefault="001D6C1A" w:rsidP="001D6C1A">
            <w:pPr>
              <w:pBdr>
                <w:top w:val="nil"/>
                <w:left w:val="nil"/>
                <w:bottom w:val="nil"/>
                <w:right w:val="nil"/>
                <w:between w:val="nil"/>
              </w:pBdr>
              <w:ind w:left="720"/>
              <w:jc w:val="center"/>
              <w:rPr>
                <w:rFonts w:asciiTheme="minorHAnsi" w:hAnsiTheme="minorHAnsi" w:cstheme="minorHAnsi"/>
                <w:color w:val="000000" w:themeColor="text1"/>
                <w:szCs w:val="22"/>
              </w:rPr>
            </w:pPr>
            <w:r w:rsidRPr="001D6C1A">
              <w:rPr>
                <w:rFonts w:asciiTheme="minorHAnsi" w:hAnsiTheme="minorHAnsi" w:cstheme="minorHAnsi"/>
                <w:noProof/>
                <w:color w:val="000000" w:themeColor="text1"/>
                <w:sz w:val="22"/>
                <w:szCs w:val="22"/>
              </w:rPr>
              <w:drawing>
                <wp:inline distT="0" distB="0" distL="0" distR="0" wp14:anchorId="36525816" wp14:editId="3188C1C1">
                  <wp:extent cx="820913" cy="825500"/>
                  <wp:effectExtent l="0" t="0" r="0" b="0"/>
                  <wp:docPr id="6" name="Picture 6" descr="A key showing that a black oval represents +1 and a white oval represent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 dots.PNG"/>
                          <pic:cNvPicPr/>
                        </pic:nvPicPr>
                        <pic:blipFill>
                          <a:blip r:embed="rId16">
                            <a:extLst>
                              <a:ext uri="{28A0092B-C50C-407E-A947-70E740481C1C}">
                                <a14:useLocalDpi xmlns:a14="http://schemas.microsoft.com/office/drawing/2010/main" val="0"/>
                              </a:ext>
                            </a:extLst>
                          </a:blip>
                          <a:stretch>
                            <a:fillRect/>
                          </a:stretch>
                        </pic:blipFill>
                        <pic:spPr>
                          <a:xfrm>
                            <a:off x="0" y="0"/>
                            <a:ext cx="833057" cy="837712"/>
                          </a:xfrm>
                          <a:prstGeom prst="rect">
                            <a:avLst/>
                          </a:prstGeom>
                        </pic:spPr>
                      </pic:pic>
                    </a:graphicData>
                  </a:graphic>
                </wp:inline>
              </w:drawing>
            </w:r>
            <w:r w:rsidRPr="001D6C1A">
              <w:rPr>
                <w:rFonts w:asciiTheme="minorHAnsi" w:hAnsiTheme="minorHAnsi" w:cstheme="minorHAnsi"/>
                <w:noProof/>
                <w:color w:val="000000" w:themeColor="text1"/>
                <w:sz w:val="22"/>
                <w:szCs w:val="22"/>
              </w:rPr>
              <w:drawing>
                <wp:inline distT="0" distB="0" distL="0" distR="0" wp14:anchorId="6C8C640D" wp14:editId="2DC59CF2">
                  <wp:extent cx="745317" cy="629689"/>
                  <wp:effectExtent l="635" t="0" r="0" b="0"/>
                  <wp:docPr id="7" name="Picture 7" descr="A picture of 6 white o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ank Dots.PNG"/>
                          <pic:cNvPicPr/>
                        </pic:nvPicPr>
                        <pic:blipFill>
                          <a:blip r:embed="rId17">
                            <a:extLst>
                              <a:ext uri="{28A0092B-C50C-407E-A947-70E740481C1C}">
                                <a14:useLocalDpi xmlns:a14="http://schemas.microsoft.com/office/drawing/2010/main" val="0"/>
                              </a:ext>
                            </a:extLst>
                          </a:blip>
                          <a:stretch>
                            <a:fillRect/>
                          </a:stretch>
                        </pic:blipFill>
                        <pic:spPr>
                          <a:xfrm rot="5400000">
                            <a:off x="0" y="0"/>
                            <a:ext cx="760520" cy="642533"/>
                          </a:xfrm>
                          <a:prstGeom prst="rect">
                            <a:avLst/>
                          </a:prstGeom>
                        </pic:spPr>
                      </pic:pic>
                    </a:graphicData>
                  </a:graphic>
                </wp:inline>
              </w:drawing>
            </w:r>
          </w:p>
          <w:p w14:paraId="1A5E22C5" w14:textId="77777777" w:rsidR="001D6C1A" w:rsidRDefault="001D6C1A" w:rsidP="001D6C1A">
            <w:pPr>
              <w:pBdr>
                <w:top w:val="nil"/>
                <w:left w:val="nil"/>
                <w:bottom w:val="nil"/>
                <w:right w:val="nil"/>
                <w:between w:val="nil"/>
              </w:pBdr>
              <w:ind w:left="720"/>
              <w:rPr>
                <w:rFonts w:asciiTheme="minorHAnsi" w:hAnsiTheme="minorHAnsi" w:cstheme="minorHAnsi"/>
                <w:iCs/>
                <w:color w:val="000000" w:themeColor="text1"/>
                <w:szCs w:val="22"/>
              </w:rPr>
            </w:pPr>
            <w:r w:rsidRPr="001D6C1A">
              <w:rPr>
                <w:rFonts w:asciiTheme="minorHAnsi" w:hAnsiTheme="minorHAnsi" w:cstheme="minorHAnsi"/>
                <w:iCs/>
                <w:color w:val="000000" w:themeColor="text1"/>
                <w:sz w:val="22"/>
                <w:szCs w:val="22"/>
              </w:rPr>
              <w:t xml:space="preserve">A common misconception is thinking that counters always represent positive integers.  Some students struggle with the idea that an object (counter) can represent a negative number.  </w:t>
            </w:r>
          </w:p>
          <w:p w14:paraId="046D53DB" w14:textId="77777777" w:rsidR="00F966D9" w:rsidRDefault="00F966D9" w:rsidP="001D6C1A">
            <w:pPr>
              <w:pBdr>
                <w:top w:val="nil"/>
                <w:left w:val="nil"/>
                <w:bottom w:val="nil"/>
                <w:right w:val="nil"/>
                <w:between w:val="nil"/>
              </w:pBdr>
              <w:ind w:left="720"/>
              <w:rPr>
                <w:rFonts w:asciiTheme="minorHAnsi" w:hAnsiTheme="minorHAnsi" w:cstheme="minorHAnsi"/>
                <w:iCs/>
                <w:color w:val="000000" w:themeColor="text1"/>
                <w:szCs w:val="22"/>
              </w:rPr>
            </w:pPr>
          </w:p>
          <w:p w14:paraId="7323F7C5" w14:textId="26777545" w:rsidR="00C76E08" w:rsidRDefault="001D6C1A" w:rsidP="001359AC">
            <w:pPr>
              <w:pBdr>
                <w:top w:val="nil"/>
                <w:left w:val="nil"/>
                <w:bottom w:val="nil"/>
                <w:right w:val="nil"/>
                <w:between w:val="nil"/>
              </w:pBdr>
              <w:ind w:left="720"/>
              <w:rPr>
                <w:rFonts w:asciiTheme="minorHAnsi" w:hAnsiTheme="minorHAnsi" w:cstheme="minorHAnsi"/>
                <w:iCs/>
                <w:color w:val="000000" w:themeColor="text1"/>
                <w:szCs w:val="22"/>
              </w:rPr>
            </w:pPr>
            <w:r w:rsidRPr="001D6C1A">
              <w:rPr>
                <w:rFonts w:asciiTheme="minorHAnsi" w:hAnsiTheme="minorHAnsi" w:cstheme="minorHAnsi"/>
                <w:iCs/>
                <w:color w:val="000000" w:themeColor="text1"/>
                <w:sz w:val="22"/>
                <w:szCs w:val="22"/>
              </w:rPr>
              <w:t xml:space="preserve">Students with this misconception may benefit from modeling practical situations using counters to represent positive and negative numbers. As students record their thinking, they should use a key that represents the counters used in the model. </w:t>
            </w:r>
            <w:r w:rsidR="00D76616">
              <w:rPr>
                <w:rFonts w:asciiTheme="minorHAnsi" w:hAnsiTheme="minorHAnsi" w:cstheme="minorHAnsi"/>
                <w:iCs/>
                <w:color w:val="000000" w:themeColor="text1"/>
                <w:sz w:val="22"/>
                <w:szCs w:val="22"/>
              </w:rPr>
              <w:t>A</w:t>
            </w:r>
            <w:r w:rsidRPr="001D6C1A">
              <w:rPr>
                <w:rFonts w:asciiTheme="minorHAnsi" w:hAnsiTheme="minorHAnsi" w:cstheme="minorHAnsi"/>
                <w:iCs/>
                <w:color w:val="000000" w:themeColor="text1"/>
                <w:sz w:val="22"/>
                <w:szCs w:val="22"/>
              </w:rPr>
              <w:t xml:space="preserve">nother possible strategy is to model a positive integer using two-color counters and then use the counters to model the integer that is the opposite (negative) of that integer. Students could then connect these integer models to number line models. Making connections between different representations may help students deepen their understanding of integer representations.  </w:t>
            </w:r>
          </w:p>
          <w:p w14:paraId="5CB653BE" w14:textId="386861D6" w:rsidR="00986BDC" w:rsidRPr="00986BDC" w:rsidRDefault="00986BDC" w:rsidP="001359AC">
            <w:pPr>
              <w:pBdr>
                <w:top w:val="nil"/>
                <w:left w:val="nil"/>
                <w:bottom w:val="nil"/>
                <w:right w:val="nil"/>
                <w:between w:val="nil"/>
              </w:pBdr>
              <w:ind w:left="720"/>
              <w:rPr>
                <w:rFonts w:asciiTheme="minorHAnsi" w:hAnsiTheme="minorHAnsi" w:cstheme="minorHAnsi"/>
                <w:iCs/>
                <w:color w:val="000000" w:themeColor="text1"/>
                <w:sz w:val="10"/>
                <w:szCs w:val="10"/>
              </w:rPr>
            </w:pPr>
          </w:p>
        </w:tc>
      </w:tr>
      <w:tr w:rsidR="00811C64" w:rsidRPr="00722C85" w14:paraId="062DBDF4" w14:textId="77777777" w:rsidTr="00B950B7">
        <w:trPr>
          <w:trHeight w:val="435"/>
        </w:trPr>
        <w:tc>
          <w:tcPr>
            <w:tcW w:w="14310" w:type="dxa"/>
            <w:shd w:val="clear" w:color="auto" w:fill="F2F2F2" w:themeFill="background1" w:themeFillShade="F2"/>
            <w:vAlign w:val="center"/>
          </w:tcPr>
          <w:p w14:paraId="70E46CC5" w14:textId="38B6EF96" w:rsidR="00811C64" w:rsidRPr="00722C85" w:rsidRDefault="00E47BD8" w:rsidP="00811C6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811C64" w:rsidRPr="00722C85" w14:paraId="75DD6AA2" w14:textId="77777777" w:rsidTr="00986BDC">
        <w:trPr>
          <w:trHeight w:val="440"/>
        </w:trPr>
        <w:tc>
          <w:tcPr>
            <w:tcW w:w="14310" w:type="dxa"/>
          </w:tcPr>
          <w:p w14:paraId="392AC635" w14:textId="1062F90E" w:rsidR="00811C64" w:rsidRPr="00684919" w:rsidRDefault="00E47BD8" w:rsidP="00CE31F9">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3902C3E2" w14:textId="77777777" w:rsidR="00811C64" w:rsidRPr="00684919" w:rsidRDefault="00811C64" w:rsidP="00811C64">
            <w:pPr>
              <w:rPr>
                <w:rFonts w:asciiTheme="minorHAnsi" w:hAnsiTheme="minorHAnsi" w:cstheme="minorHAnsi"/>
                <w:szCs w:val="22"/>
              </w:rPr>
            </w:pPr>
            <w:r w:rsidRPr="00684919">
              <w:rPr>
                <w:rFonts w:asciiTheme="minorHAnsi" w:hAnsiTheme="minorHAnsi" w:cstheme="minorHAnsi"/>
                <w:sz w:val="22"/>
                <w:szCs w:val="22"/>
              </w:rPr>
              <w:t xml:space="preserve">There are multiple representations of numbers and relationships among numbers that provide meaning and structure and allow us to make sense of the world around us. </w:t>
            </w:r>
          </w:p>
          <w:p w14:paraId="3A218CC5" w14:textId="77777777" w:rsidR="00811C64" w:rsidRPr="00684919" w:rsidRDefault="00811C64" w:rsidP="00811C64">
            <w:pPr>
              <w:rPr>
                <w:rFonts w:asciiTheme="minorHAnsi" w:hAnsiTheme="minorHAnsi" w:cstheme="minorHAnsi"/>
                <w:szCs w:val="22"/>
              </w:rPr>
            </w:pPr>
          </w:p>
          <w:p w14:paraId="342228F9" w14:textId="24A838E3" w:rsidR="00811C64" w:rsidRDefault="00811C64" w:rsidP="00811C64">
            <w:pPr>
              <w:rPr>
                <w:rFonts w:asciiTheme="minorHAnsi" w:hAnsiTheme="minorHAnsi" w:cstheme="minorHAnsi"/>
                <w:szCs w:val="22"/>
              </w:rPr>
            </w:pPr>
            <w:r w:rsidRPr="00B525BB">
              <w:rPr>
                <w:rFonts w:asciiTheme="minorHAnsi" w:hAnsiTheme="minorHAnsi" w:cstheme="minorHAnsi"/>
                <w:b/>
                <w:bCs/>
                <w:sz w:val="22"/>
                <w:szCs w:val="22"/>
              </w:rPr>
              <w:t xml:space="preserve">Connections: </w:t>
            </w:r>
            <w:r w:rsidRPr="00B525BB">
              <w:rPr>
                <w:rFonts w:asciiTheme="minorHAnsi" w:hAnsiTheme="minorHAnsi" w:cstheme="minorHAnsi"/>
                <w:sz w:val="22"/>
                <w:szCs w:val="22"/>
              </w:rPr>
              <w:t xml:space="preserve">In </w:t>
            </w:r>
            <w:r w:rsidR="00033855">
              <w:rPr>
                <w:rFonts w:asciiTheme="minorHAnsi" w:hAnsiTheme="minorHAnsi" w:cstheme="minorHAnsi"/>
                <w:sz w:val="22"/>
                <w:szCs w:val="22"/>
              </w:rPr>
              <w:t>Grade 6</w:t>
            </w:r>
            <w:r w:rsidRPr="00B525BB">
              <w:rPr>
                <w:rFonts w:asciiTheme="minorHAnsi" w:hAnsiTheme="minorHAnsi" w:cstheme="minorHAnsi"/>
                <w:sz w:val="22"/>
                <w:szCs w:val="22"/>
              </w:rPr>
              <w:t>,</w:t>
            </w:r>
            <w:r>
              <w:rPr>
                <w:rFonts w:asciiTheme="minorHAnsi" w:hAnsiTheme="minorHAnsi" w:cstheme="minorHAnsi"/>
                <w:sz w:val="22"/>
                <w:szCs w:val="22"/>
              </w:rPr>
              <w:t xml:space="preserve"> students will </w:t>
            </w:r>
            <w:r w:rsidRPr="00CE31F9">
              <w:rPr>
                <w:rFonts w:asciiTheme="minorHAnsi" w:hAnsiTheme="minorHAnsi" w:cstheme="minorHAnsi"/>
                <w:color w:val="000000"/>
                <w:sz w:val="22"/>
                <w:szCs w:val="22"/>
              </w:rPr>
              <w:t>reason and use multiple strategies to express equivalency</w:t>
            </w:r>
            <w:r w:rsidRPr="00684919">
              <w:rPr>
                <w:rFonts w:asciiTheme="minorHAnsi" w:hAnsiTheme="minorHAnsi" w:cstheme="minorHAnsi"/>
                <w:color w:val="000000"/>
                <w:sz w:val="22"/>
                <w:szCs w:val="22"/>
                <w:shd w:val="clear" w:color="auto" w:fill="FFFFFF"/>
              </w:rPr>
              <w:t>, compare, and order numbers written as fractions, mixed numbers, decimals, and percents</w:t>
            </w:r>
            <w:r>
              <w:rPr>
                <w:rFonts w:asciiTheme="minorHAnsi" w:hAnsiTheme="minorHAnsi" w:cstheme="minorHAnsi"/>
                <w:color w:val="000000"/>
                <w:sz w:val="22"/>
                <w:szCs w:val="22"/>
                <w:shd w:val="clear" w:color="auto" w:fill="FFFFFF"/>
              </w:rPr>
              <w:t xml:space="preserve"> </w:t>
            </w:r>
            <w:r w:rsidRPr="00684919">
              <w:rPr>
                <w:rFonts w:asciiTheme="minorHAnsi" w:hAnsiTheme="minorHAnsi" w:cstheme="minorHAnsi"/>
                <w:sz w:val="22"/>
                <w:szCs w:val="22"/>
              </w:rPr>
              <w:t>(</w:t>
            </w:r>
            <w:r>
              <w:rPr>
                <w:rFonts w:asciiTheme="minorHAnsi" w:hAnsiTheme="minorHAnsi" w:cstheme="minorHAnsi"/>
                <w:sz w:val="22"/>
                <w:szCs w:val="22"/>
              </w:rPr>
              <w:t>6</w:t>
            </w:r>
            <w:r w:rsidRPr="00684919">
              <w:rPr>
                <w:rFonts w:asciiTheme="minorHAnsi" w:hAnsiTheme="minorHAnsi" w:cstheme="minorHAnsi"/>
                <w:sz w:val="22"/>
                <w:szCs w:val="22"/>
              </w:rPr>
              <w:t>.NS.1).</w:t>
            </w:r>
            <w:r>
              <w:rPr>
                <w:rFonts w:asciiTheme="minorHAnsi" w:hAnsiTheme="minorHAnsi" w:cstheme="minorHAnsi"/>
                <w:sz w:val="22"/>
                <w:szCs w:val="22"/>
              </w:rPr>
              <w:t xml:space="preserve"> </w:t>
            </w:r>
            <w:r w:rsidRPr="00B525BB">
              <w:rPr>
                <w:rFonts w:asciiTheme="minorHAnsi" w:hAnsiTheme="minorHAnsi" w:cstheme="minorHAnsi"/>
                <w:sz w:val="22"/>
                <w:szCs w:val="22"/>
              </w:rPr>
              <w:t xml:space="preserve">Prior to </w:t>
            </w:r>
            <w:r w:rsidR="00033855">
              <w:rPr>
                <w:rFonts w:asciiTheme="minorHAnsi" w:hAnsiTheme="minorHAnsi" w:cstheme="minorHAnsi"/>
                <w:sz w:val="22"/>
                <w:szCs w:val="22"/>
              </w:rPr>
              <w:t>Grade 6</w:t>
            </w:r>
            <w:r w:rsidRPr="00B525BB">
              <w:rPr>
                <w:rFonts w:asciiTheme="minorHAnsi" w:hAnsiTheme="minorHAnsi" w:cstheme="minorHAnsi"/>
                <w:sz w:val="22"/>
                <w:szCs w:val="22"/>
              </w:rPr>
              <w:t>, students used reasoning and justification to identify and represent equivalency between fractions (with denominators that are thirds, eighths, and factors of 100) and decimals; and compare</w:t>
            </w:r>
            <w:r w:rsidR="009E6C26">
              <w:rPr>
                <w:rFonts w:asciiTheme="minorHAnsi" w:hAnsiTheme="minorHAnsi" w:cstheme="minorHAnsi"/>
                <w:sz w:val="22"/>
                <w:szCs w:val="22"/>
              </w:rPr>
              <w:t>d</w:t>
            </w:r>
            <w:r w:rsidRPr="00B525BB">
              <w:rPr>
                <w:rFonts w:asciiTheme="minorHAnsi" w:hAnsiTheme="minorHAnsi" w:cstheme="minorHAnsi"/>
                <w:sz w:val="22"/>
                <w:szCs w:val="22"/>
              </w:rPr>
              <w:t xml:space="preserve"> and order</w:t>
            </w:r>
            <w:r w:rsidR="009E6C26">
              <w:rPr>
                <w:rFonts w:asciiTheme="minorHAnsi" w:hAnsiTheme="minorHAnsi" w:cstheme="minorHAnsi"/>
                <w:sz w:val="22"/>
                <w:szCs w:val="22"/>
              </w:rPr>
              <w:t>ed</w:t>
            </w:r>
            <w:r w:rsidRPr="00B525BB">
              <w:rPr>
                <w:rFonts w:asciiTheme="minorHAnsi" w:hAnsiTheme="minorHAnsi" w:cstheme="minorHAnsi"/>
                <w:sz w:val="22"/>
                <w:szCs w:val="22"/>
              </w:rPr>
              <w:t xml:space="preserve"> sets of fractions (proper, improper, and/or mixed numbers having denominators of 12 or less) and decimals (through thousandths)</w:t>
            </w:r>
            <w:r>
              <w:rPr>
                <w:rFonts w:asciiTheme="minorHAnsi" w:hAnsiTheme="minorHAnsi" w:cstheme="minorHAnsi"/>
                <w:sz w:val="22"/>
                <w:szCs w:val="22"/>
              </w:rPr>
              <w:t xml:space="preserve"> (5.NS.1). Using these foundational understandings, students will use multiple strategies to compare and order integers (6.NS.2). </w:t>
            </w:r>
            <w:r w:rsidR="009176F7">
              <w:rPr>
                <w:rFonts w:asciiTheme="minorHAnsi" w:hAnsiTheme="minorHAnsi" w:cstheme="minorHAnsi"/>
                <w:sz w:val="22"/>
                <w:szCs w:val="22"/>
              </w:rPr>
              <w:t xml:space="preserve">In the subsequent grade level, Grade 7 students will </w:t>
            </w:r>
            <w:r w:rsidR="009176F7" w:rsidRPr="00684919">
              <w:rPr>
                <w:rFonts w:asciiTheme="minorHAnsi" w:hAnsiTheme="minorHAnsi" w:cstheme="minorHAnsi"/>
                <w:sz w:val="22"/>
                <w:szCs w:val="22"/>
              </w:rPr>
              <w:t>reason and use multiple strategies to compare and order rational numbers</w:t>
            </w:r>
            <w:r w:rsidR="009176F7">
              <w:rPr>
                <w:rFonts w:asciiTheme="minorHAnsi" w:hAnsiTheme="minorHAnsi" w:cstheme="minorHAnsi"/>
                <w:sz w:val="22"/>
                <w:szCs w:val="22"/>
              </w:rPr>
              <w:t xml:space="preserve"> (7.NS.2)</w:t>
            </w:r>
            <w:r w:rsidR="009176F7" w:rsidRPr="00684919">
              <w:rPr>
                <w:rFonts w:asciiTheme="minorHAnsi" w:hAnsiTheme="minorHAnsi" w:cstheme="minorHAnsi"/>
                <w:sz w:val="22"/>
                <w:szCs w:val="22"/>
              </w:rPr>
              <w:t>.</w:t>
            </w:r>
          </w:p>
          <w:p w14:paraId="0C1FB0B4" w14:textId="77777777" w:rsidR="00466F04" w:rsidRPr="00684919" w:rsidRDefault="00466F04" w:rsidP="00811C64">
            <w:pPr>
              <w:rPr>
                <w:rFonts w:asciiTheme="minorHAnsi" w:hAnsiTheme="minorHAnsi" w:cstheme="minorHAnsi"/>
                <w:szCs w:val="22"/>
              </w:rPr>
            </w:pPr>
          </w:p>
          <w:p w14:paraId="1D8AB645" w14:textId="77777777" w:rsidR="00811C64" w:rsidRPr="00684919" w:rsidRDefault="00811C64" w:rsidP="00811C64">
            <w:pPr>
              <w:pStyle w:val="ListParagraph"/>
              <w:numPr>
                <w:ilvl w:val="0"/>
                <w:numId w:val="5"/>
              </w:numPr>
              <w:rPr>
                <w:rFonts w:asciiTheme="minorHAnsi" w:hAnsiTheme="minorHAnsi" w:cstheme="minorHAnsi"/>
                <w:szCs w:val="22"/>
              </w:rPr>
            </w:pPr>
            <w:r w:rsidRPr="00684919">
              <w:rPr>
                <w:rFonts w:asciiTheme="minorHAnsi" w:hAnsiTheme="minorHAnsi" w:cstheme="minorHAnsi"/>
                <w:i/>
                <w:iCs/>
                <w:sz w:val="22"/>
                <w:szCs w:val="22"/>
              </w:rPr>
              <w:lastRenderedPageBreak/>
              <w:t>Within the grade level/course</w:t>
            </w:r>
            <w:r w:rsidRPr="00684919">
              <w:rPr>
                <w:rFonts w:asciiTheme="minorHAnsi" w:hAnsiTheme="minorHAnsi" w:cstheme="minorHAnsi"/>
                <w:sz w:val="22"/>
                <w:szCs w:val="22"/>
              </w:rPr>
              <w:t>:</w:t>
            </w:r>
          </w:p>
          <w:p w14:paraId="6D7F386D" w14:textId="26549FBB" w:rsidR="00811C64" w:rsidRPr="00A8041C" w:rsidRDefault="00811C64" w:rsidP="00811C64">
            <w:pPr>
              <w:pStyle w:val="ListParagraph"/>
              <w:numPr>
                <w:ilvl w:val="1"/>
                <w:numId w:val="5"/>
              </w:numPr>
              <w:rPr>
                <w:rFonts w:asciiTheme="minorHAnsi" w:hAnsiTheme="minorHAnsi" w:cstheme="minorHAnsi"/>
                <w:szCs w:val="22"/>
              </w:rPr>
            </w:pPr>
            <w:r w:rsidRPr="00684919">
              <w:rPr>
                <w:rFonts w:asciiTheme="minorHAnsi" w:hAnsiTheme="minorHAnsi" w:cstheme="minorHAnsi"/>
                <w:color w:val="000000"/>
                <w:sz w:val="22"/>
                <w:szCs w:val="22"/>
                <w:shd w:val="clear" w:color="auto" w:fill="FFFFFF"/>
              </w:rPr>
              <w:t>6.NS.</w:t>
            </w:r>
            <w:r w:rsidR="0044284E">
              <w:rPr>
                <w:rFonts w:asciiTheme="minorHAnsi" w:hAnsiTheme="minorHAnsi" w:cstheme="minorHAnsi"/>
                <w:color w:val="000000"/>
                <w:sz w:val="22"/>
                <w:szCs w:val="22"/>
                <w:shd w:val="clear" w:color="auto" w:fill="FFFFFF"/>
              </w:rPr>
              <w:t>1</w:t>
            </w:r>
            <w:r w:rsidRPr="00684919">
              <w:rPr>
                <w:rFonts w:asciiTheme="minorHAnsi" w:hAnsiTheme="minorHAnsi" w:cstheme="minorHAnsi"/>
                <w:color w:val="000000"/>
                <w:sz w:val="22"/>
                <w:szCs w:val="22"/>
                <w:shd w:val="clear" w:color="auto" w:fill="FFFFFF"/>
              </w:rPr>
              <w:t xml:space="preserve"> – The </w:t>
            </w:r>
            <w:r w:rsidRPr="00CE31F9">
              <w:rPr>
                <w:rFonts w:asciiTheme="minorHAnsi" w:hAnsiTheme="minorHAnsi" w:cstheme="minorHAnsi"/>
                <w:color w:val="000000"/>
                <w:sz w:val="22"/>
                <w:szCs w:val="22"/>
              </w:rPr>
              <w:t>student will reason and use multiple strategies</w:t>
            </w:r>
            <w:r w:rsidRPr="00684919">
              <w:rPr>
                <w:rFonts w:asciiTheme="minorHAnsi" w:hAnsiTheme="minorHAnsi" w:cstheme="minorHAnsi"/>
                <w:color w:val="000000"/>
                <w:sz w:val="22"/>
                <w:szCs w:val="22"/>
                <w:shd w:val="clear" w:color="auto" w:fill="FFFFFF"/>
              </w:rPr>
              <w:t xml:space="preserve"> to express equivalency, compare, and order numbers written as fractions, mixed numbers, decimals</w:t>
            </w:r>
            <w:r w:rsidRPr="00CE31F9">
              <w:rPr>
                <w:rFonts w:asciiTheme="minorHAnsi" w:hAnsiTheme="minorHAnsi" w:cstheme="minorHAnsi"/>
                <w:color w:val="000000"/>
                <w:sz w:val="22"/>
                <w:szCs w:val="22"/>
              </w:rPr>
              <w:t>, and percents</w:t>
            </w:r>
            <w:r w:rsidR="00CE31F9">
              <w:rPr>
                <w:rFonts w:asciiTheme="minorHAnsi" w:hAnsiTheme="minorHAnsi" w:cstheme="minorHAnsi"/>
                <w:color w:val="000000"/>
                <w:sz w:val="22"/>
                <w:szCs w:val="22"/>
              </w:rPr>
              <w:t>.</w:t>
            </w:r>
          </w:p>
          <w:p w14:paraId="1E07C283" w14:textId="0F721AF4" w:rsidR="00A8041C" w:rsidRPr="00A8041C" w:rsidRDefault="00A8041C" w:rsidP="00A8041C">
            <w:pPr>
              <w:pStyle w:val="ListParagraph"/>
              <w:numPr>
                <w:ilvl w:val="1"/>
                <w:numId w:val="5"/>
              </w:numPr>
              <w:rPr>
                <w:rFonts w:asciiTheme="minorHAnsi" w:hAnsiTheme="minorHAnsi" w:cstheme="minorHAnsi"/>
                <w:szCs w:val="22"/>
              </w:rPr>
            </w:pPr>
            <w:r>
              <w:rPr>
                <w:rFonts w:asciiTheme="minorHAnsi" w:hAnsiTheme="minorHAnsi" w:cstheme="minorHAnsi"/>
                <w:color w:val="000000"/>
                <w:sz w:val="22"/>
                <w:szCs w:val="22"/>
              </w:rPr>
              <w:t xml:space="preserve">6.CE.2 – </w:t>
            </w:r>
            <w:r w:rsidRPr="00A8041C">
              <w:rPr>
                <w:rFonts w:asciiTheme="minorHAnsi" w:hAnsiTheme="minorHAnsi" w:cstheme="minorHAnsi"/>
                <w:color w:val="000000"/>
                <w:sz w:val="22"/>
                <w:szCs w:val="22"/>
              </w:rPr>
              <w:t>The student will estimate, demonstrate, solve, and justify solutions to problems using operations with integers, including those in context.</w:t>
            </w:r>
          </w:p>
          <w:p w14:paraId="44A492C0" w14:textId="77777777" w:rsidR="00811C64" w:rsidRPr="00684919" w:rsidRDefault="00811C64" w:rsidP="00811C64">
            <w:pPr>
              <w:pStyle w:val="ListParagraph"/>
              <w:numPr>
                <w:ilvl w:val="0"/>
                <w:numId w:val="5"/>
              </w:numPr>
              <w:rPr>
                <w:rFonts w:asciiTheme="minorHAnsi" w:hAnsiTheme="minorHAnsi" w:cstheme="minorHAnsi"/>
                <w:szCs w:val="22"/>
              </w:rPr>
            </w:pPr>
            <w:r w:rsidRPr="00684919">
              <w:rPr>
                <w:rFonts w:asciiTheme="minorHAnsi" w:hAnsiTheme="minorHAnsi" w:cstheme="minorHAnsi"/>
                <w:i/>
                <w:iCs/>
                <w:sz w:val="22"/>
                <w:szCs w:val="22"/>
              </w:rPr>
              <w:t>Vertical Progression</w:t>
            </w:r>
            <w:r w:rsidRPr="00684919">
              <w:rPr>
                <w:rFonts w:asciiTheme="minorHAnsi" w:hAnsiTheme="minorHAnsi" w:cstheme="minorHAnsi"/>
                <w:sz w:val="22"/>
                <w:szCs w:val="22"/>
              </w:rPr>
              <w:t xml:space="preserve">: </w:t>
            </w:r>
          </w:p>
          <w:p w14:paraId="789EB1FA" w14:textId="77777777" w:rsidR="00811C64" w:rsidRDefault="00811C64" w:rsidP="00811C64">
            <w:pPr>
              <w:pStyle w:val="ListParagraph"/>
              <w:numPr>
                <w:ilvl w:val="1"/>
                <w:numId w:val="5"/>
              </w:numPr>
              <w:rPr>
                <w:rFonts w:asciiTheme="minorHAnsi" w:hAnsiTheme="minorHAnsi" w:cstheme="minorHAnsi"/>
                <w:szCs w:val="22"/>
              </w:rPr>
            </w:pPr>
            <w:r w:rsidRPr="00684919">
              <w:rPr>
                <w:rFonts w:asciiTheme="minorHAnsi" w:hAnsiTheme="minorHAnsi" w:cstheme="minorHAnsi"/>
                <w:sz w:val="22"/>
                <w:szCs w:val="22"/>
              </w:rPr>
              <w:t xml:space="preserve">5.NS.1 </w:t>
            </w:r>
            <w:r>
              <w:rPr>
                <w:rFonts w:asciiTheme="minorHAnsi" w:hAnsiTheme="minorHAnsi" w:cstheme="minorHAnsi"/>
                <w:sz w:val="22"/>
                <w:szCs w:val="22"/>
              </w:rPr>
              <w:t xml:space="preserve">– </w:t>
            </w:r>
            <w:r w:rsidRPr="00684919">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15F1BC9C" w14:textId="4BF98291" w:rsidR="00811C64" w:rsidRPr="00B264F4" w:rsidRDefault="00811C64" w:rsidP="00B264F4">
            <w:pPr>
              <w:pStyle w:val="ListParagraph"/>
              <w:numPr>
                <w:ilvl w:val="1"/>
                <w:numId w:val="5"/>
              </w:numPr>
              <w:rPr>
                <w:rFonts w:asciiTheme="minorHAnsi" w:hAnsiTheme="minorHAnsi" w:cstheme="minorHAnsi"/>
                <w:szCs w:val="22"/>
              </w:rPr>
            </w:pPr>
            <w:r w:rsidRPr="00684919">
              <w:rPr>
                <w:rFonts w:asciiTheme="minorHAnsi" w:hAnsiTheme="minorHAnsi" w:cstheme="minorHAnsi"/>
                <w:sz w:val="22"/>
                <w:szCs w:val="22"/>
              </w:rPr>
              <w:t>7.NS.2 – The student will reason and use multiple strategies to compare and order rational numbers.</w:t>
            </w:r>
          </w:p>
        </w:tc>
      </w:tr>
      <w:tr w:rsidR="00811C64" w:rsidRPr="00722C85" w14:paraId="1001B32A" w14:textId="77777777" w:rsidTr="008C2284">
        <w:trPr>
          <w:trHeight w:val="530"/>
        </w:trPr>
        <w:tc>
          <w:tcPr>
            <w:tcW w:w="14310" w:type="dxa"/>
            <w:vAlign w:val="center"/>
          </w:tcPr>
          <w:p w14:paraId="5AF6D3AE" w14:textId="77777777" w:rsidR="00811C64" w:rsidRDefault="00811C64" w:rsidP="00811C64">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02F82D05" w14:textId="77777777" w:rsidR="00811C64" w:rsidRDefault="00811C64" w:rsidP="00C3082E">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 xml:space="preserve">A list of approved textbooks </w:t>
            </w:r>
            <w:r w:rsidR="007A4295">
              <w:rPr>
                <w:rFonts w:asciiTheme="minorHAnsi" w:hAnsiTheme="minorHAnsi" w:cstheme="minorHAnsi"/>
                <w:sz w:val="22"/>
                <w:szCs w:val="22"/>
              </w:rPr>
              <w:t xml:space="preserve">and instructional materials </w:t>
            </w:r>
            <w:r>
              <w:rPr>
                <w:rFonts w:asciiTheme="minorHAnsi" w:hAnsiTheme="minorHAnsi" w:cstheme="minorHAnsi"/>
                <w:sz w:val="22"/>
                <w:szCs w:val="22"/>
              </w:rPr>
              <w:t>will be posted on the VDOE website</w:t>
            </w:r>
            <w:r w:rsidR="000C5FBF">
              <w:rPr>
                <w:rFonts w:asciiTheme="minorHAnsi" w:hAnsiTheme="minorHAnsi" w:cstheme="minorHAnsi"/>
                <w:sz w:val="22"/>
                <w:szCs w:val="22"/>
              </w:rPr>
              <w:t>.</w:t>
            </w:r>
          </w:p>
          <w:p w14:paraId="6BB16878" w14:textId="78FFFBB7" w:rsidR="006A01BD" w:rsidRPr="006A01BD" w:rsidRDefault="006A01BD" w:rsidP="006A01BD"/>
        </w:tc>
      </w:tr>
    </w:tbl>
    <w:p w14:paraId="361E7ADD" w14:textId="77777777" w:rsidR="000449FE" w:rsidRDefault="000449FE" w:rsidP="000449FE">
      <w:pPr>
        <w:pStyle w:val="SOLStandardhang55"/>
        <w:ind w:left="0" w:firstLine="0"/>
        <w:rPr>
          <w:rFonts w:asciiTheme="minorHAnsi" w:hAnsiTheme="minorHAnsi" w:cstheme="minorHAnsi"/>
          <w:sz w:val="22"/>
          <w:szCs w:val="22"/>
        </w:rPr>
      </w:pPr>
    </w:p>
    <w:p w14:paraId="56CC4576" w14:textId="77777777" w:rsidR="00F966D9" w:rsidRDefault="00F966D9" w:rsidP="000449FE">
      <w:pPr>
        <w:pStyle w:val="SOLStandardhang55"/>
        <w:ind w:left="0" w:firstLine="0"/>
        <w:rPr>
          <w:rFonts w:asciiTheme="minorHAnsi" w:hAnsiTheme="minorHAnsi" w:cstheme="minorHAnsi"/>
          <w:sz w:val="22"/>
          <w:szCs w:val="22"/>
        </w:rPr>
      </w:pPr>
    </w:p>
    <w:p w14:paraId="0549BBD7" w14:textId="77777777" w:rsidR="00986BDC" w:rsidRDefault="00986BDC" w:rsidP="000449FE">
      <w:pPr>
        <w:pStyle w:val="SOLStandardhang55"/>
        <w:ind w:left="0" w:firstLine="0"/>
        <w:rPr>
          <w:rFonts w:asciiTheme="minorHAnsi" w:hAnsiTheme="minorHAnsi" w:cstheme="minorHAnsi"/>
          <w:sz w:val="22"/>
          <w:szCs w:val="22"/>
        </w:rPr>
      </w:pPr>
    </w:p>
    <w:p w14:paraId="42BEDB7B" w14:textId="77777777" w:rsidR="00986BDC" w:rsidRDefault="00986BDC" w:rsidP="000449FE">
      <w:pPr>
        <w:pStyle w:val="SOLStandardhang55"/>
        <w:ind w:left="0" w:firstLine="0"/>
        <w:rPr>
          <w:rFonts w:asciiTheme="minorHAnsi" w:hAnsiTheme="minorHAnsi" w:cstheme="minorHAnsi"/>
          <w:sz w:val="22"/>
          <w:szCs w:val="22"/>
        </w:rPr>
      </w:pPr>
    </w:p>
    <w:p w14:paraId="4BA364C9" w14:textId="77777777" w:rsidR="00986BDC" w:rsidRDefault="00986BDC" w:rsidP="000449FE">
      <w:pPr>
        <w:pStyle w:val="SOLStandardhang55"/>
        <w:ind w:left="0" w:firstLine="0"/>
        <w:rPr>
          <w:rFonts w:asciiTheme="minorHAnsi" w:hAnsiTheme="minorHAnsi" w:cstheme="minorHAnsi"/>
          <w:sz w:val="22"/>
          <w:szCs w:val="22"/>
        </w:rPr>
      </w:pPr>
    </w:p>
    <w:p w14:paraId="7D2449A8" w14:textId="77777777" w:rsidR="00986BDC" w:rsidRDefault="00986BDC" w:rsidP="000449FE">
      <w:pPr>
        <w:pStyle w:val="SOLStandardhang55"/>
        <w:ind w:left="0" w:firstLine="0"/>
        <w:rPr>
          <w:rFonts w:asciiTheme="minorHAnsi" w:hAnsiTheme="minorHAnsi" w:cstheme="minorHAnsi"/>
          <w:sz w:val="22"/>
          <w:szCs w:val="22"/>
        </w:rPr>
      </w:pPr>
    </w:p>
    <w:p w14:paraId="23C847C6" w14:textId="77777777" w:rsidR="00986BDC" w:rsidRDefault="00986BDC" w:rsidP="000449FE">
      <w:pPr>
        <w:pStyle w:val="SOLStandardhang55"/>
        <w:ind w:left="0" w:firstLine="0"/>
        <w:rPr>
          <w:rFonts w:asciiTheme="minorHAnsi" w:hAnsiTheme="minorHAnsi" w:cstheme="minorHAnsi"/>
          <w:sz w:val="22"/>
          <w:szCs w:val="22"/>
        </w:rPr>
      </w:pPr>
    </w:p>
    <w:p w14:paraId="31346A3B" w14:textId="77777777" w:rsidR="00986BDC" w:rsidRDefault="00986BDC" w:rsidP="00C77210">
      <w:pPr>
        <w:pStyle w:val="SOLStandardhang55"/>
        <w:rPr>
          <w:rFonts w:asciiTheme="minorHAnsi" w:hAnsiTheme="minorHAnsi" w:cstheme="minorHAnsi"/>
          <w:sz w:val="22"/>
          <w:szCs w:val="22"/>
        </w:rPr>
      </w:pPr>
    </w:p>
    <w:p w14:paraId="128B6E6B" w14:textId="77777777" w:rsidR="00986BDC" w:rsidRDefault="00986BDC" w:rsidP="00C77210">
      <w:pPr>
        <w:pStyle w:val="SOLStandardhang55"/>
        <w:rPr>
          <w:rFonts w:asciiTheme="minorHAnsi" w:hAnsiTheme="minorHAnsi" w:cstheme="minorHAnsi"/>
          <w:sz w:val="22"/>
          <w:szCs w:val="22"/>
        </w:rPr>
      </w:pPr>
    </w:p>
    <w:p w14:paraId="4B3005D9" w14:textId="77777777" w:rsidR="00986BDC" w:rsidRDefault="00986BDC" w:rsidP="00C77210">
      <w:pPr>
        <w:pStyle w:val="SOLStandardhang55"/>
        <w:rPr>
          <w:rFonts w:asciiTheme="minorHAnsi" w:hAnsiTheme="minorHAnsi" w:cstheme="minorHAnsi"/>
          <w:sz w:val="22"/>
          <w:szCs w:val="22"/>
        </w:rPr>
      </w:pPr>
    </w:p>
    <w:p w14:paraId="6D59B265" w14:textId="77777777" w:rsidR="00986BDC" w:rsidRDefault="00986BDC" w:rsidP="00C77210">
      <w:pPr>
        <w:pStyle w:val="SOLStandardhang55"/>
        <w:rPr>
          <w:rFonts w:asciiTheme="minorHAnsi" w:hAnsiTheme="minorHAnsi" w:cstheme="minorHAnsi"/>
          <w:sz w:val="22"/>
          <w:szCs w:val="22"/>
        </w:rPr>
      </w:pPr>
    </w:p>
    <w:p w14:paraId="034FFEAF" w14:textId="77777777" w:rsidR="00986BDC" w:rsidRDefault="00986BDC" w:rsidP="00C77210">
      <w:pPr>
        <w:pStyle w:val="SOLStandardhang55"/>
        <w:rPr>
          <w:rFonts w:asciiTheme="minorHAnsi" w:hAnsiTheme="minorHAnsi" w:cstheme="minorHAnsi"/>
          <w:sz w:val="22"/>
          <w:szCs w:val="22"/>
        </w:rPr>
      </w:pPr>
    </w:p>
    <w:p w14:paraId="69732E5E" w14:textId="77777777" w:rsidR="00986BDC" w:rsidRDefault="00986BDC" w:rsidP="00C77210">
      <w:pPr>
        <w:pStyle w:val="SOLStandardhang55"/>
        <w:rPr>
          <w:rFonts w:asciiTheme="minorHAnsi" w:hAnsiTheme="minorHAnsi" w:cstheme="minorHAnsi"/>
          <w:sz w:val="22"/>
          <w:szCs w:val="22"/>
        </w:rPr>
      </w:pPr>
    </w:p>
    <w:p w14:paraId="1FF0A67D" w14:textId="77777777" w:rsidR="00986BDC" w:rsidRDefault="00986BDC" w:rsidP="00C77210">
      <w:pPr>
        <w:pStyle w:val="SOLStandardhang55"/>
        <w:rPr>
          <w:rFonts w:asciiTheme="minorHAnsi" w:hAnsiTheme="minorHAnsi" w:cstheme="minorHAnsi"/>
          <w:sz w:val="22"/>
          <w:szCs w:val="22"/>
        </w:rPr>
      </w:pPr>
    </w:p>
    <w:p w14:paraId="3CD50672" w14:textId="77777777" w:rsidR="00986BDC" w:rsidRDefault="00986BDC" w:rsidP="00C77210">
      <w:pPr>
        <w:pStyle w:val="SOLStandardhang55"/>
        <w:rPr>
          <w:rFonts w:asciiTheme="minorHAnsi" w:hAnsiTheme="minorHAnsi" w:cstheme="minorHAnsi"/>
          <w:sz w:val="22"/>
          <w:szCs w:val="22"/>
        </w:rPr>
      </w:pPr>
    </w:p>
    <w:p w14:paraId="6714EFD2" w14:textId="77777777" w:rsidR="00986BDC" w:rsidRDefault="00986BDC" w:rsidP="00C77210">
      <w:pPr>
        <w:pStyle w:val="SOLStandardhang55"/>
        <w:rPr>
          <w:rFonts w:asciiTheme="minorHAnsi" w:hAnsiTheme="minorHAnsi" w:cstheme="minorHAnsi"/>
          <w:sz w:val="22"/>
          <w:szCs w:val="22"/>
        </w:rPr>
      </w:pPr>
    </w:p>
    <w:p w14:paraId="465390F7" w14:textId="77777777" w:rsidR="00986BDC" w:rsidRDefault="00986BDC" w:rsidP="00C77210">
      <w:pPr>
        <w:pStyle w:val="SOLStandardhang55"/>
        <w:rPr>
          <w:rFonts w:asciiTheme="minorHAnsi" w:hAnsiTheme="minorHAnsi" w:cstheme="minorHAnsi"/>
          <w:sz w:val="22"/>
          <w:szCs w:val="22"/>
        </w:rPr>
      </w:pPr>
    </w:p>
    <w:p w14:paraId="3DEE3535" w14:textId="77777777" w:rsidR="00986BDC" w:rsidRDefault="00986BDC" w:rsidP="00C77210">
      <w:pPr>
        <w:pStyle w:val="SOLStandardhang55"/>
        <w:rPr>
          <w:rFonts w:asciiTheme="minorHAnsi" w:hAnsiTheme="minorHAnsi" w:cstheme="minorHAnsi"/>
          <w:sz w:val="22"/>
          <w:szCs w:val="22"/>
        </w:rPr>
      </w:pPr>
    </w:p>
    <w:p w14:paraId="119DB2BC" w14:textId="77777777" w:rsidR="00986BDC" w:rsidRDefault="00986BDC" w:rsidP="00C77210">
      <w:pPr>
        <w:pStyle w:val="SOLStandardhang55"/>
        <w:rPr>
          <w:rFonts w:asciiTheme="minorHAnsi" w:hAnsiTheme="minorHAnsi" w:cstheme="minorHAnsi"/>
          <w:sz w:val="22"/>
          <w:szCs w:val="22"/>
        </w:rPr>
      </w:pPr>
    </w:p>
    <w:p w14:paraId="1D2996A2" w14:textId="77777777" w:rsidR="00986BDC" w:rsidRDefault="00986BDC" w:rsidP="00C77210">
      <w:pPr>
        <w:pStyle w:val="SOLStandardhang55"/>
        <w:rPr>
          <w:rFonts w:asciiTheme="minorHAnsi" w:hAnsiTheme="minorHAnsi" w:cstheme="minorHAnsi"/>
          <w:sz w:val="22"/>
          <w:szCs w:val="22"/>
        </w:rPr>
      </w:pPr>
    </w:p>
    <w:p w14:paraId="7AB52168" w14:textId="77777777" w:rsidR="00986BDC" w:rsidRDefault="00986BDC" w:rsidP="00C77210">
      <w:pPr>
        <w:pStyle w:val="SOLStandardhang55"/>
        <w:rPr>
          <w:rFonts w:asciiTheme="minorHAnsi" w:hAnsiTheme="minorHAnsi" w:cstheme="minorHAnsi"/>
          <w:sz w:val="22"/>
          <w:szCs w:val="22"/>
        </w:rPr>
      </w:pPr>
    </w:p>
    <w:p w14:paraId="5944AEF6" w14:textId="1B09B0EB" w:rsidR="00C77210" w:rsidRPr="00C77210" w:rsidRDefault="00C77210" w:rsidP="00C77210">
      <w:pPr>
        <w:pStyle w:val="SOLStandardhang55"/>
        <w:rPr>
          <w:rFonts w:asciiTheme="minorHAnsi" w:hAnsiTheme="minorHAnsi" w:cstheme="minorHAnsi"/>
          <w:sz w:val="22"/>
          <w:szCs w:val="22"/>
        </w:rPr>
      </w:pPr>
      <w:r w:rsidRPr="00C77210">
        <w:rPr>
          <w:rFonts w:asciiTheme="minorHAnsi" w:hAnsiTheme="minorHAnsi" w:cstheme="minorHAnsi"/>
          <w:sz w:val="22"/>
          <w:szCs w:val="22"/>
        </w:rPr>
        <w:lastRenderedPageBreak/>
        <w:t>6.NS.3  The student will recognize and represent patterns with whole number exponents and perfect squares.</w:t>
      </w:r>
    </w:p>
    <w:p w14:paraId="3AF8F5AC"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7BF5AD4F" w14:textId="77777777" w:rsidR="00C77210" w:rsidRPr="00C77210" w:rsidRDefault="00C77210" w:rsidP="00CD46C7">
      <w:pPr>
        <w:pStyle w:val="NewLettering"/>
        <w:numPr>
          <w:ilvl w:val="0"/>
          <w:numId w:val="9"/>
        </w:numPr>
        <w:rPr>
          <w:rFonts w:asciiTheme="minorHAnsi" w:hAnsiTheme="minorHAnsi" w:cstheme="minorHAnsi"/>
          <w:sz w:val="22"/>
          <w:szCs w:val="22"/>
        </w:rPr>
      </w:pPr>
      <w:r w:rsidRPr="00C77210">
        <w:rPr>
          <w:rFonts w:asciiTheme="minorHAnsi" w:hAnsiTheme="minorHAnsi" w:cstheme="minorHAnsi"/>
          <w:sz w:val="22"/>
          <w:szCs w:val="22"/>
        </w:rPr>
        <w:t>Recognize and represent patterns with bases and exponents that are whole numbers.</w:t>
      </w:r>
    </w:p>
    <w:p w14:paraId="1B06AA22" w14:textId="77777777" w:rsidR="00C77210" w:rsidRPr="00C77210" w:rsidRDefault="00C77210" w:rsidP="00CD46C7">
      <w:pPr>
        <w:pStyle w:val="NewLettering"/>
        <w:numPr>
          <w:ilvl w:val="0"/>
          <w:numId w:val="9"/>
        </w:numPr>
        <w:rPr>
          <w:rFonts w:asciiTheme="minorHAnsi" w:hAnsiTheme="minorHAnsi" w:cstheme="minorHAnsi"/>
          <w:sz w:val="22"/>
          <w:szCs w:val="22"/>
        </w:rPr>
      </w:pPr>
      <w:r w:rsidRPr="00C77210">
        <w:rPr>
          <w:rFonts w:asciiTheme="minorHAnsi" w:hAnsiTheme="minorHAnsi" w:cstheme="minorHAnsi"/>
          <w:sz w:val="22"/>
          <w:szCs w:val="22"/>
        </w:rPr>
        <w:t>Recognize and represent patterns of perfect squares not to exceed</w:t>
      </w:r>
      <m:oMath>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 xml:space="preserve"> 20</m:t>
            </m:r>
          </m:e>
          <m:sup>
            <m:r>
              <w:rPr>
                <w:rFonts w:ascii="Cambria Math" w:eastAsia="Cambria Math" w:hAnsi="Cambria Math" w:cstheme="minorHAnsi"/>
                <w:sz w:val="22"/>
                <w:szCs w:val="22"/>
              </w:rPr>
              <m:t>2</m:t>
            </m:r>
          </m:sup>
        </m:sSup>
      </m:oMath>
      <w:r w:rsidRPr="00C77210">
        <w:rPr>
          <w:rFonts w:asciiTheme="minorHAnsi" w:hAnsiTheme="minorHAnsi" w:cstheme="minorHAnsi"/>
          <w:sz w:val="22"/>
          <w:szCs w:val="22"/>
        </w:rPr>
        <w:t xml:space="preserve">, by using concrete and pictorial models. </w:t>
      </w:r>
    </w:p>
    <w:p w14:paraId="69B9ACB2" w14:textId="77777777" w:rsidR="00C77210" w:rsidRPr="00C77210" w:rsidRDefault="00C77210" w:rsidP="00CD46C7">
      <w:pPr>
        <w:pStyle w:val="NewLettering"/>
        <w:numPr>
          <w:ilvl w:val="0"/>
          <w:numId w:val="9"/>
        </w:numPr>
        <w:rPr>
          <w:rFonts w:asciiTheme="minorHAnsi" w:hAnsiTheme="minorHAnsi" w:cstheme="minorHAnsi"/>
          <w:sz w:val="22"/>
          <w:szCs w:val="22"/>
        </w:rPr>
      </w:pPr>
      <w:r w:rsidRPr="00C77210">
        <w:rPr>
          <w:rFonts w:asciiTheme="minorHAnsi" w:hAnsiTheme="minorHAnsi" w:cstheme="minorHAnsi"/>
          <w:sz w:val="22"/>
          <w:szCs w:val="22"/>
        </w:rPr>
        <w:t xml:space="preserve">Justify if a number between 0 and 400 is a perfect square through modeling or mathematical reasoning. </w:t>
      </w:r>
    </w:p>
    <w:p w14:paraId="541F8236" w14:textId="3768E21A" w:rsidR="00C77210" w:rsidRPr="00C77210" w:rsidRDefault="00C77210" w:rsidP="00CD46C7">
      <w:pPr>
        <w:pStyle w:val="NewLettering"/>
        <w:numPr>
          <w:ilvl w:val="0"/>
          <w:numId w:val="9"/>
        </w:numPr>
        <w:spacing w:after="240"/>
        <w:rPr>
          <w:rFonts w:asciiTheme="minorHAnsi" w:hAnsiTheme="minorHAnsi" w:cstheme="minorHAnsi"/>
          <w:sz w:val="22"/>
          <w:szCs w:val="22"/>
          <w:u w:val="single"/>
        </w:rPr>
      </w:pPr>
      <w:r w:rsidRPr="00C77210">
        <w:rPr>
          <w:rFonts w:asciiTheme="minorHAnsi" w:hAnsiTheme="minorHAnsi" w:cstheme="minorHAnsi"/>
          <w:sz w:val="22"/>
          <w:szCs w:val="22"/>
        </w:rPr>
        <w:t>Recognize and represent powers of 10 with whole number exponents by examining patterns in place value.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2F76D875" w14:textId="77777777" w:rsidTr="008C2284">
        <w:trPr>
          <w:trHeight w:val="415"/>
        </w:trPr>
        <w:tc>
          <w:tcPr>
            <w:tcW w:w="14310" w:type="dxa"/>
            <w:shd w:val="clear" w:color="auto" w:fill="BFBFBF" w:themeFill="background1" w:themeFillShade="BF"/>
            <w:vAlign w:val="center"/>
          </w:tcPr>
          <w:p w14:paraId="2939F4F3" w14:textId="77777777" w:rsidR="00C77210" w:rsidRPr="00722C85" w:rsidRDefault="00C77210"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C77210" w:rsidRPr="00722C85" w14:paraId="20747F48" w14:textId="77777777" w:rsidTr="008C2284">
        <w:trPr>
          <w:trHeight w:val="299"/>
        </w:trPr>
        <w:tc>
          <w:tcPr>
            <w:tcW w:w="14310" w:type="dxa"/>
          </w:tcPr>
          <w:p w14:paraId="2A306DDB"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The symbol </w:t>
            </w:r>
            <m:oMath>
              <m:r>
                <w:rPr>
                  <w:rFonts w:ascii="Cambria Math" w:hAnsi="Cambria Math" w:cstheme="minorHAnsi"/>
                  <w:sz w:val="22"/>
                  <w:szCs w:val="22"/>
                </w:rPr>
                <m:t>⋅ </m:t>
              </m:r>
            </m:oMath>
            <w:r w:rsidRPr="003172AA">
              <w:rPr>
                <w:rFonts w:asciiTheme="minorHAnsi" w:eastAsia="Times New Roman" w:hAnsiTheme="minorHAnsi" w:cstheme="minorHAnsi"/>
                <w:color w:val="000000" w:themeColor="text1"/>
                <w:sz w:val="22"/>
                <w:szCs w:val="22"/>
              </w:rPr>
              <w:t>can be used in Grade 6 in place of “</w:t>
            </w:r>
            <w:r w:rsidRPr="003172AA">
              <w:rPr>
                <w:rFonts w:asciiTheme="minorHAnsi" w:hAnsiTheme="minorHAnsi" w:cstheme="minorHAnsi"/>
                <w:color w:val="auto"/>
                <w:sz w:val="22"/>
                <w:szCs w:val="22"/>
              </w:rPr>
              <w:t>×</w:t>
            </w:r>
            <w:r w:rsidRPr="003172AA">
              <w:rPr>
                <w:rFonts w:asciiTheme="minorHAnsi" w:eastAsia="Times New Roman" w:hAnsiTheme="minorHAnsi" w:cstheme="minorHAnsi"/>
                <w:color w:val="000000" w:themeColor="text1"/>
                <w:sz w:val="22"/>
                <w:szCs w:val="22"/>
              </w:rPr>
              <w:t xml:space="preserve">” to indicate multiplication. </w:t>
            </w:r>
          </w:p>
          <w:p w14:paraId="1EF340A7"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In exponential notation, the base is the number that is multiplied, and the exponent represents the number of times the base is used as a factor. For example, in </w:t>
            </w:r>
            <m:oMath>
              <m:sSup>
                <m:sSupPr>
                  <m:ctrlPr>
                    <w:rPr>
                      <w:rFonts w:ascii="Cambria Math" w:hAnsi="Cambria Math" w:cstheme="minorHAnsi"/>
                      <w:sz w:val="22"/>
                      <w:szCs w:val="22"/>
                    </w:rPr>
                  </m:ctrlPr>
                </m:sSupPr>
                <m:e>
                  <m:r>
                    <w:rPr>
                      <w:rFonts w:ascii="Cambria Math" w:hAnsi="Cambria Math" w:cstheme="minorHAnsi"/>
                      <w:sz w:val="22"/>
                      <w:szCs w:val="22"/>
                    </w:rPr>
                    <m:t>8</m:t>
                  </m:r>
                </m:e>
                <m:sup>
                  <m:r>
                    <w:rPr>
                      <w:rFonts w:ascii="Cambria Math" w:hAnsi="Cambria Math" w:cstheme="minorHAnsi"/>
                      <w:sz w:val="22"/>
                      <w:szCs w:val="22"/>
                    </w:rPr>
                    <m:t>3</m:t>
                  </m:r>
                </m:sup>
              </m:sSup>
            </m:oMath>
            <w:r w:rsidRPr="003172AA">
              <w:rPr>
                <w:rFonts w:asciiTheme="minorHAnsi" w:eastAsia="Times New Roman" w:hAnsiTheme="minorHAnsi" w:cstheme="minorHAnsi"/>
                <w:color w:val="000000" w:themeColor="text1"/>
                <w:sz w:val="22"/>
                <w:szCs w:val="22"/>
              </w:rPr>
              <w:t xml:space="preserve">, 8 is the base and 3 is the exponent (e.g., </w:t>
            </w:r>
            <m:oMath>
              <m:sSup>
                <m:sSupPr>
                  <m:ctrlPr>
                    <w:rPr>
                      <w:rFonts w:ascii="Cambria Math" w:hAnsi="Cambria Math" w:cstheme="minorHAnsi"/>
                      <w:sz w:val="22"/>
                      <w:szCs w:val="22"/>
                    </w:rPr>
                  </m:ctrlPr>
                </m:sSupPr>
                <m:e>
                  <m:r>
                    <w:rPr>
                      <w:rFonts w:ascii="Cambria Math" w:hAnsi="Cambria Math" w:cstheme="minorHAnsi"/>
                      <w:sz w:val="22"/>
                      <w:szCs w:val="22"/>
                    </w:rPr>
                    <m:t>8</m:t>
                  </m:r>
                </m:e>
                <m:sup>
                  <m:r>
                    <w:rPr>
                      <w:rFonts w:ascii="Cambria Math" w:hAnsi="Cambria Math" w:cstheme="minorHAnsi"/>
                      <w:sz w:val="22"/>
                      <w:szCs w:val="22"/>
                    </w:rPr>
                    <m:t>3</m:t>
                  </m:r>
                </m:sup>
              </m:sSup>
              <m:r>
                <w:rPr>
                  <w:rFonts w:ascii="Cambria Math" w:hAnsi="Cambria Math" w:cstheme="minorHAnsi"/>
                  <w:sz w:val="22"/>
                  <w:szCs w:val="22"/>
                </w:rPr>
                <m:t>= 8 ⋅ 8 ⋅ 8</m:t>
              </m:r>
            </m:oMath>
            <w:r w:rsidRPr="003172AA">
              <w:rPr>
                <w:rFonts w:asciiTheme="minorHAnsi" w:eastAsia="Times New Roman" w:hAnsiTheme="minorHAnsi" w:cstheme="minorHAnsi"/>
                <w:color w:val="000000" w:themeColor="text1"/>
                <w:sz w:val="22"/>
                <w:szCs w:val="22"/>
              </w:rPr>
              <w:t>).</w:t>
            </w:r>
          </w:p>
          <w:p w14:paraId="75041531" w14:textId="77777777" w:rsidR="003B50AA" w:rsidRPr="003172AA" w:rsidRDefault="003B50AA" w:rsidP="003B50AA">
            <w:pPr>
              <w:pStyle w:val="CFUSFormatting"/>
              <w:rPr>
                <w:rFonts w:asciiTheme="minorHAnsi"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Any real number other than zero raised to the zero power is 1. Patterns can be used to foster this understanding for students. See the example below.</w:t>
            </w:r>
          </w:p>
          <w:p w14:paraId="38ADE06D" w14:textId="77777777" w:rsidR="003B50AA" w:rsidRPr="003172AA" w:rsidRDefault="003B50AA" w:rsidP="003B50AA">
            <w:pPr>
              <w:jc w:val="center"/>
              <w:rPr>
                <w:rFonts w:asciiTheme="minorHAnsi" w:hAnsiTheme="minorHAnsi" w:cstheme="minorHAnsi"/>
                <w:szCs w:val="22"/>
              </w:rPr>
            </w:pPr>
            <w:r w:rsidRPr="003172AA">
              <w:rPr>
                <w:rFonts w:asciiTheme="minorHAnsi" w:hAnsiTheme="minorHAnsi" w:cstheme="minorHAnsi"/>
                <w:noProof/>
                <w:sz w:val="22"/>
                <w:szCs w:val="22"/>
              </w:rPr>
              <w:drawing>
                <wp:inline distT="0" distB="0" distL="0" distR="0" wp14:anchorId="5E492133" wp14:editId="3D599EBE">
                  <wp:extent cx="1657350" cy="1200150"/>
                  <wp:effectExtent l="0" t="0" r="0" b="0"/>
                  <wp:docPr id="28634607" name="Picture 28634607" descr="Image. This diagram starts with 3 to the fourth, writes it as 3x3x3x3 = 81&#10;Then it does 3 to the third... all the way to 3 to 0.  It then shows that each line is the line above it divided by 3.  This results in 3 to the zer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607" name="Picture 28634607" descr="Image. This diagram starts with 3 to the fourth, writes it as 3x3x3x3 = 81&#10;Then it does 3 to the third... all the way to 3 to 0.  It then shows that each line is the line above it divided by 3.  This results in 3 to the zero = 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60731" cy="1202598"/>
                          </a:xfrm>
                          <a:prstGeom prst="rect">
                            <a:avLst/>
                          </a:prstGeom>
                        </pic:spPr>
                      </pic:pic>
                    </a:graphicData>
                  </a:graphic>
                </wp:inline>
              </w:drawing>
            </w:r>
          </w:p>
          <w:p w14:paraId="01879788"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Zero raised to the zero power (</w:t>
            </w:r>
            <m:oMath>
              <m:sSup>
                <m:sSupPr>
                  <m:ctrlPr>
                    <w:rPr>
                      <w:rFonts w:ascii="Cambria Math" w:hAnsi="Cambria Math" w:cstheme="minorHAnsi"/>
                      <w:sz w:val="22"/>
                      <w:szCs w:val="22"/>
                    </w:rPr>
                  </m:ctrlPr>
                </m:sSupPr>
                <m:e>
                  <m:r>
                    <w:rPr>
                      <w:rFonts w:ascii="Cambria Math" w:hAnsi="Cambria Math" w:cstheme="minorHAnsi"/>
                      <w:sz w:val="22"/>
                      <w:szCs w:val="22"/>
                    </w:rPr>
                    <m:t>0</m:t>
                  </m:r>
                </m:e>
                <m:sup>
                  <m:r>
                    <w:rPr>
                      <w:rFonts w:ascii="Cambria Math" w:hAnsi="Cambria Math" w:cstheme="minorHAnsi"/>
                      <w:sz w:val="22"/>
                      <w:szCs w:val="22"/>
                    </w:rPr>
                    <m:t>0</m:t>
                  </m:r>
                </m:sup>
              </m:sSup>
            </m:oMath>
            <w:r w:rsidRPr="003172AA">
              <w:rPr>
                <w:rFonts w:asciiTheme="minorHAnsi" w:eastAsia="Times New Roman" w:hAnsiTheme="minorHAnsi" w:cstheme="minorHAnsi"/>
                <w:color w:val="000000" w:themeColor="text1"/>
                <w:sz w:val="22"/>
                <w:szCs w:val="22"/>
              </w:rPr>
              <w:t>) is undefined according to some calculators. Other calculators will return a value of 1 when 0 is raised to the 0 power. There is debate among mathematicians surrounding this value. Students should not be expected to provide a direct value for this quantity (</w:t>
            </w:r>
            <m:oMath>
              <m:sSup>
                <m:sSupPr>
                  <m:ctrlPr>
                    <w:rPr>
                      <w:rFonts w:ascii="Cambria Math" w:hAnsi="Cambria Math" w:cstheme="minorHAnsi"/>
                      <w:sz w:val="22"/>
                      <w:szCs w:val="22"/>
                    </w:rPr>
                  </m:ctrlPr>
                </m:sSupPr>
                <m:e>
                  <m:r>
                    <w:rPr>
                      <w:rFonts w:ascii="Cambria Math" w:hAnsi="Cambria Math" w:cstheme="minorHAnsi"/>
                      <w:sz w:val="22"/>
                      <w:szCs w:val="22"/>
                    </w:rPr>
                    <m:t>0</m:t>
                  </m:r>
                </m:e>
                <m:sup>
                  <m:r>
                    <w:rPr>
                      <w:rFonts w:ascii="Cambria Math" w:hAnsi="Cambria Math" w:cstheme="minorHAnsi"/>
                      <w:sz w:val="22"/>
                      <w:szCs w:val="22"/>
                    </w:rPr>
                    <m:t>0</m:t>
                  </m:r>
                </m:sup>
              </m:sSup>
            </m:oMath>
            <w:r w:rsidRPr="003172AA">
              <w:rPr>
                <w:rFonts w:asciiTheme="minorHAnsi" w:eastAsia="Times New Roman" w:hAnsiTheme="minorHAnsi" w:cstheme="minorHAnsi"/>
                <w:color w:val="000000" w:themeColor="text1"/>
                <w:sz w:val="22"/>
                <w:szCs w:val="22"/>
              </w:rPr>
              <w:t>).</w:t>
            </w:r>
          </w:p>
          <w:p w14:paraId="49CCFF64"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An integer that can be expressed as the square of another integer is called a perfect square </w:t>
            </w:r>
            <w:r w:rsidRPr="003172AA">
              <w:rPr>
                <w:rFonts w:asciiTheme="minorHAnsi" w:hAnsiTheme="minorHAnsi" w:cstheme="minorHAnsi"/>
                <w:color w:val="000000" w:themeColor="text1"/>
                <w:sz w:val="22"/>
                <w:szCs w:val="22"/>
              </w:rPr>
              <w:t xml:space="preserve">(e.g., </w:t>
            </w:r>
            <m:oMath>
              <m:r>
                <w:rPr>
                  <w:rFonts w:ascii="Cambria Math" w:hAnsi="Cambria Math" w:cstheme="minorHAnsi"/>
                  <w:sz w:val="22"/>
                  <w:szCs w:val="22"/>
                </w:rPr>
                <m:t>36 = 6 ⋅ 6 = </m:t>
              </m:r>
              <m:sSup>
                <m:sSupPr>
                  <m:ctrlPr>
                    <w:rPr>
                      <w:rFonts w:ascii="Cambria Math" w:hAnsi="Cambria Math" w:cstheme="minorHAnsi"/>
                      <w:sz w:val="22"/>
                      <w:szCs w:val="22"/>
                    </w:rPr>
                  </m:ctrlPr>
                </m:sSupPr>
                <m:e>
                  <m:r>
                    <w:rPr>
                      <w:rFonts w:ascii="Cambria Math" w:hAnsi="Cambria Math" w:cstheme="minorHAnsi"/>
                      <w:sz w:val="22"/>
                      <w:szCs w:val="22"/>
                    </w:rPr>
                    <m:t>6</m:t>
                  </m:r>
                </m:e>
                <m:sup>
                  <m:r>
                    <w:rPr>
                      <w:rFonts w:ascii="Cambria Math" w:hAnsi="Cambria Math" w:cstheme="minorHAnsi"/>
                      <w:sz w:val="22"/>
                      <w:szCs w:val="22"/>
                    </w:rPr>
                    <m:t>2</m:t>
                  </m:r>
                </m:sup>
              </m:sSup>
            </m:oMath>
            <w:r w:rsidRPr="003172AA">
              <w:rPr>
                <w:rFonts w:asciiTheme="minorHAnsi" w:hAnsiTheme="minorHAnsi" w:cstheme="minorHAnsi"/>
                <w:color w:val="000000" w:themeColor="text1"/>
                <w:sz w:val="22"/>
                <w:szCs w:val="22"/>
              </w:rPr>
              <w:t xml:space="preserve">). </w:t>
            </w:r>
            <w:r w:rsidRPr="003172AA">
              <w:rPr>
                <w:rFonts w:asciiTheme="minorHAnsi" w:eastAsia="Times New Roman" w:hAnsiTheme="minorHAnsi" w:cstheme="minorHAnsi"/>
                <w:color w:val="000000" w:themeColor="text1"/>
                <w:sz w:val="22"/>
                <w:szCs w:val="22"/>
              </w:rPr>
              <w:t>Zero (a whole number) is a perfect square.</w:t>
            </w:r>
          </w:p>
          <w:p w14:paraId="586E8801"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Perfect squares may be represented geometrically as the areas of squares whose side lengths are whole numbers (e.g., </w:t>
            </w:r>
            <m:oMath>
              <m:r>
                <w:rPr>
                  <w:rFonts w:ascii="Cambria Math" w:hAnsi="Cambria Math" w:cstheme="minorHAnsi"/>
                  <w:sz w:val="22"/>
                  <w:szCs w:val="22"/>
                </w:rPr>
                <m:t>1 ⋅ 1, 2 ⋅ 2, 3 ⋅ 3</m:t>
              </m:r>
            </m:oMath>
            <w:r w:rsidRPr="003172AA">
              <w:rPr>
                <w:rFonts w:asciiTheme="minorHAnsi" w:eastAsia="Times New Roman" w:hAnsiTheme="minorHAnsi" w:cstheme="minorHAnsi"/>
                <w:color w:val="000000" w:themeColor="text1"/>
                <w:sz w:val="22"/>
                <w:szCs w:val="22"/>
              </w:rPr>
              <w:t>). This can be modeled with grid paper, tiles, geoboards, and virtual manipulatives.</w:t>
            </w:r>
          </w:p>
          <w:p w14:paraId="7D5AD399" w14:textId="23646A27" w:rsidR="00C77210" w:rsidRPr="003172AA" w:rsidRDefault="003B50AA" w:rsidP="003B50AA">
            <w:pPr>
              <w:pStyle w:val="CFUSFormatting"/>
              <w:rPr>
                <w:rFonts w:asciiTheme="minorHAnsi" w:hAnsiTheme="minorHAnsi" w:cstheme="minorHAnsi"/>
                <w:sz w:val="22"/>
                <w:szCs w:val="22"/>
              </w:rPr>
            </w:pPr>
            <w:r w:rsidRPr="003172AA">
              <w:rPr>
                <w:rFonts w:asciiTheme="minorHAnsi" w:eastAsia="Times New Roman" w:hAnsiTheme="minorHAnsi" w:cstheme="minorHAnsi"/>
                <w:color w:val="000000" w:themeColor="text1"/>
                <w:sz w:val="22"/>
                <w:szCs w:val="22"/>
              </w:rPr>
              <w:t>The examination of patterns in place value of the powers of 10 in Grade 6 leads to the development of scientific notation in Grade 7.</w:t>
            </w:r>
          </w:p>
        </w:tc>
      </w:tr>
      <w:tr w:rsidR="00C77210" w:rsidRPr="00722C85" w14:paraId="313C0D12" w14:textId="77777777" w:rsidTr="008C2284">
        <w:trPr>
          <w:trHeight w:val="435"/>
        </w:trPr>
        <w:tc>
          <w:tcPr>
            <w:tcW w:w="14310" w:type="dxa"/>
            <w:shd w:val="clear" w:color="auto" w:fill="D9D9D9" w:themeFill="background1" w:themeFillShade="D9"/>
            <w:vAlign w:val="center"/>
          </w:tcPr>
          <w:p w14:paraId="3043B9CF" w14:textId="77777777" w:rsidR="00C77210" w:rsidRPr="00722C85" w:rsidRDefault="00C77210" w:rsidP="008C2284">
            <w:pPr>
              <w:pStyle w:val="Heading3"/>
              <w:rPr>
                <w:rFonts w:asciiTheme="minorHAnsi" w:hAnsiTheme="minorHAnsi" w:cstheme="minorHAnsi"/>
                <w:szCs w:val="22"/>
              </w:rPr>
            </w:pPr>
            <w:r w:rsidRPr="00722C85">
              <w:rPr>
                <w:rFonts w:asciiTheme="minorHAnsi" w:hAnsiTheme="minorHAnsi" w:cstheme="minorHAnsi"/>
                <w:sz w:val="22"/>
                <w:szCs w:val="22"/>
              </w:rPr>
              <w:t>Skills in Practice</w:t>
            </w:r>
          </w:p>
        </w:tc>
      </w:tr>
      <w:tr w:rsidR="0061672A" w:rsidRPr="00722C85" w14:paraId="701A0AC1" w14:textId="77777777" w:rsidTr="008C2284">
        <w:trPr>
          <w:trHeight w:val="314"/>
        </w:trPr>
        <w:tc>
          <w:tcPr>
            <w:tcW w:w="14310" w:type="dxa"/>
            <w:shd w:val="clear" w:color="auto" w:fill="auto"/>
          </w:tcPr>
          <w:p w14:paraId="1773F65B" w14:textId="77777777" w:rsidR="0061672A" w:rsidRDefault="0061672A" w:rsidP="0061672A">
            <w:pPr>
              <w:rPr>
                <w:rFonts w:asciiTheme="minorHAnsi" w:eastAsia="Times New Roman" w:hAnsiTheme="minorHAnsi" w:cstheme="minorHAnsi"/>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6BEC4A5" w14:textId="77777777" w:rsidR="0061672A" w:rsidRPr="004E75DD" w:rsidRDefault="0061672A" w:rsidP="0061672A">
            <w:pPr>
              <w:rPr>
                <w:rFonts w:asciiTheme="minorHAnsi" w:eastAsia="Times New Roman" w:hAnsiTheme="minorHAnsi" w:cstheme="minorHAnsi"/>
                <w:szCs w:val="22"/>
              </w:rPr>
            </w:pPr>
          </w:p>
          <w:p w14:paraId="6F8AC1A2" w14:textId="77777777" w:rsidR="0061672A" w:rsidRDefault="0061672A" w:rsidP="0061672A">
            <w:pPr>
              <w:rPr>
                <w:rFonts w:asciiTheme="minorHAnsi" w:hAnsiTheme="minorHAnsi" w:cstheme="minorHAnsi"/>
                <w:b/>
                <w:bCs/>
                <w:szCs w:val="22"/>
              </w:rPr>
            </w:pPr>
            <w:r w:rsidRPr="00722C85">
              <w:rPr>
                <w:rFonts w:asciiTheme="minorHAnsi" w:hAnsiTheme="minorHAnsi" w:cstheme="minorHAnsi"/>
                <w:b/>
                <w:bCs/>
                <w:sz w:val="22"/>
                <w:szCs w:val="22"/>
              </w:rPr>
              <w:lastRenderedPageBreak/>
              <w:t>Mathematical Representations</w:t>
            </w:r>
            <w:r>
              <w:rPr>
                <w:rFonts w:asciiTheme="minorHAnsi" w:hAnsiTheme="minorHAnsi" w:cstheme="minorHAnsi"/>
                <w:b/>
                <w:bCs/>
                <w:sz w:val="22"/>
                <w:szCs w:val="22"/>
              </w:rPr>
              <w:t xml:space="preserve">: </w:t>
            </w:r>
          </w:p>
          <w:p w14:paraId="6071BB6C" w14:textId="77777777" w:rsidR="00986BDC" w:rsidRDefault="00986BDC" w:rsidP="0061672A">
            <w:pPr>
              <w:rPr>
                <w:rFonts w:asciiTheme="minorHAnsi" w:hAnsiTheme="minorHAnsi" w:cstheme="minorHAnsi"/>
                <w:b/>
                <w:bCs/>
                <w:szCs w:val="22"/>
              </w:rPr>
            </w:pPr>
          </w:p>
          <w:p w14:paraId="39335FEF" w14:textId="0FB0798F" w:rsidR="0061672A" w:rsidRPr="00993A4E" w:rsidRDefault="00993A4E" w:rsidP="00385F6D">
            <w:pPr>
              <w:pStyle w:val="CFUSFormatting"/>
              <w:numPr>
                <w:ilvl w:val="0"/>
                <w:numId w:val="32"/>
              </w:numPr>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Perfect squares may be represented geometrically as the areas of squares whose side lengths are whole numbers </w:t>
            </w:r>
            <w:r w:rsidRPr="00986BDC">
              <w:rPr>
                <w:rFonts w:asciiTheme="minorHAnsi" w:eastAsia="Times New Roman" w:hAnsiTheme="minorHAnsi" w:cstheme="minorHAnsi"/>
                <w:color w:val="000000" w:themeColor="text1"/>
                <w:sz w:val="22"/>
                <w:szCs w:val="22"/>
              </w:rPr>
              <w:t xml:space="preserve">(e.g., </w:t>
            </w:r>
            <m:oMath>
              <m:r>
                <w:rPr>
                  <w:rFonts w:ascii="Cambria Math" w:hAnsi="Cambria Math" w:cstheme="minorHAnsi"/>
                  <w:sz w:val="22"/>
                  <w:szCs w:val="22"/>
                </w:rPr>
                <m:t>1 ⋅ 1, 2 ⋅ 2, 3 ⋅ 3</m:t>
              </m:r>
            </m:oMath>
            <w:r w:rsidRPr="00986BDC">
              <w:rPr>
                <w:rFonts w:asciiTheme="minorHAnsi" w:eastAsia="Times New Roman" w:hAnsiTheme="minorHAnsi" w:cstheme="minorHAnsi"/>
                <w:color w:val="000000" w:themeColor="text1"/>
                <w:sz w:val="22"/>
                <w:szCs w:val="22"/>
              </w:rPr>
              <w:t>).</w:t>
            </w:r>
            <w:r w:rsidRPr="003172AA">
              <w:rPr>
                <w:rFonts w:asciiTheme="minorHAnsi" w:eastAsia="Times New Roman" w:hAnsiTheme="minorHAnsi" w:cstheme="minorHAnsi"/>
                <w:color w:val="000000" w:themeColor="text1"/>
                <w:sz w:val="22"/>
                <w:szCs w:val="22"/>
              </w:rPr>
              <w:t xml:space="preserve"> This can be modeled with grid paper, tiles, geoboards, and virtual manipulatives.</w:t>
            </w:r>
            <w:r>
              <w:rPr>
                <w:rFonts w:asciiTheme="minorHAnsi" w:eastAsia="Times New Roman" w:hAnsiTheme="minorHAnsi" w:cstheme="minorHAnsi"/>
                <w:color w:val="000000" w:themeColor="text1"/>
                <w:sz w:val="22"/>
                <w:szCs w:val="22"/>
              </w:rPr>
              <w:t xml:space="preserve"> </w:t>
            </w:r>
            <w:r w:rsidR="0061672A" w:rsidRPr="00993A4E">
              <w:rPr>
                <w:rFonts w:asciiTheme="minorHAnsi" w:hAnsiTheme="minorHAnsi" w:cstheme="minorHAnsi"/>
                <w:sz w:val="22"/>
                <w:szCs w:val="22"/>
              </w:rPr>
              <w:t>For example –</w:t>
            </w:r>
            <w:r w:rsidR="0061672A" w:rsidRPr="00993A4E">
              <w:rPr>
                <w:rFonts w:asciiTheme="minorHAnsi" w:hAnsiTheme="minorHAnsi" w:cstheme="minorHAnsi"/>
                <w:b/>
                <w:bCs/>
                <w:sz w:val="22"/>
                <w:szCs w:val="22"/>
              </w:rPr>
              <w:t xml:space="preserve"> </w:t>
            </w:r>
          </w:p>
          <w:p w14:paraId="02F425E0" w14:textId="77777777" w:rsidR="0061672A" w:rsidRDefault="0061672A" w:rsidP="0061672A">
            <w:pPr>
              <w:jc w:val="center"/>
              <w:rPr>
                <w:rFonts w:asciiTheme="minorHAnsi" w:hAnsiTheme="minorHAnsi" w:cstheme="minorHAnsi"/>
                <w:b/>
                <w:bCs/>
                <w:szCs w:val="22"/>
              </w:rPr>
            </w:pPr>
            <w:r w:rsidRPr="00A978CC">
              <w:rPr>
                <w:rFonts w:asciiTheme="minorHAnsi" w:hAnsiTheme="minorHAnsi" w:cstheme="minorHAnsi"/>
                <w:b/>
                <w:bCs/>
                <w:noProof/>
                <w:sz w:val="22"/>
                <w:szCs w:val="22"/>
              </w:rPr>
              <w:drawing>
                <wp:inline distT="0" distB="0" distL="0" distR="0" wp14:anchorId="519AD095" wp14:editId="6011AC6F">
                  <wp:extent cx="1186180" cy="2535646"/>
                  <wp:effectExtent l="0" t="0" r="0" b="0"/>
                  <wp:docPr id="140820845" name="Picture 1" descr="Image. Perfect squares 1, 4, 9, 16, and 25 with pictorial representation of perfect squares represented geometrically as the areas of squares whose side lengths are whol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845" name="Picture 1" descr="Image. Perfect squares 1, 4, 9, 16, and 25 with pictorial representation of perfect squares represented geometrically as the areas of squares whose side lengths are whole numbers."/>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30247"/>
                          <a:stretch/>
                        </pic:blipFill>
                        <pic:spPr bwMode="auto">
                          <a:xfrm>
                            <a:off x="0" y="0"/>
                            <a:ext cx="1199470" cy="2564056"/>
                          </a:xfrm>
                          <a:prstGeom prst="rect">
                            <a:avLst/>
                          </a:prstGeom>
                          <a:ln>
                            <a:noFill/>
                          </a:ln>
                          <a:extLst>
                            <a:ext uri="{53640926-AAD7-44D8-BBD7-CCE9431645EC}">
                              <a14:shadowObscured xmlns:a14="http://schemas.microsoft.com/office/drawing/2010/main"/>
                            </a:ext>
                          </a:extLst>
                        </pic:spPr>
                      </pic:pic>
                    </a:graphicData>
                  </a:graphic>
                </wp:inline>
              </w:drawing>
            </w:r>
          </w:p>
          <w:p w14:paraId="6B5DB1E1" w14:textId="77777777" w:rsidR="0061672A" w:rsidRDefault="0061672A" w:rsidP="0061672A">
            <w:pPr>
              <w:rPr>
                <w:rFonts w:asciiTheme="minorHAnsi" w:hAnsiTheme="minorHAnsi" w:cstheme="minorHAnsi"/>
                <w:b/>
                <w:bCs/>
                <w:szCs w:val="22"/>
              </w:rPr>
            </w:pPr>
          </w:p>
          <w:p w14:paraId="54D23DD9" w14:textId="6CD4159D" w:rsidR="00AD7252" w:rsidRPr="00ED5294" w:rsidRDefault="0061672A" w:rsidP="00385F6D">
            <w:pPr>
              <w:pStyle w:val="ListParagraph"/>
              <w:numPr>
                <w:ilvl w:val="0"/>
                <w:numId w:val="32"/>
              </w:numPr>
              <w:rPr>
                <w:rFonts w:asciiTheme="minorHAnsi" w:hAnsiTheme="minorHAnsi" w:cstheme="minorHAnsi"/>
                <w:b/>
                <w:bCs/>
                <w:szCs w:val="22"/>
              </w:rPr>
            </w:pPr>
            <w:r>
              <w:rPr>
                <w:rFonts w:asciiTheme="minorHAnsi" w:hAnsiTheme="minorHAnsi" w:cstheme="minorHAnsi"/>
                <w:sz w:val="22"/>
                <w:szCs w:val="22"/>
              </w:rPr>
              <w:t>Allow</w:t>
            </w:r>
            <w:r w:rsidRPr="00C01280">
              <w:rPr>
                <w:rFonts w:asciiTheme="minorHAnsi" w:hAnsiTheme="minorHAnsi" w:cstheme="minorHAnsi"/>
                <w:sz w:val="22"/>
                <w:szCs w:val="22"/>
              </w:rPr>
              <w:t xml:space="preserve"> students to derive meaning through the construction of squares </w:t>
            </w:r>
            <w:r>
              <w:rPr>
                <w:rFonts w:asciiTheme="minorHAnsi" w:hAnsiTheme="minorHAnsi" w:cstheme="minorHAnsi"/>
                <w:sz w:val="22"/>
                <w:szCs w:val="22"/>
              </w:rPr>
              <w:t xml:space="preserve">using concrete manipulatives and pictorial representations to </w:t>
            </w:r>
            <w:r w:rsidRPr="00C01280">
              <w:rPr>
                <w:rFonts w:asciiTheme="minorHAnsi" w:hAnsiTheme="minorHAnsi" w:cstheme="minorHAnsi"/>
                <w:sz w:val="22"/>
                <w:szCs w:val="22"/>
              </w:rPr>
              <w:t xml:space="preserve">observe the </w:t>
            </w:r>
            <w:r>
              <w:rPr>
                <w:rFonts w:asciiTheme="minorHAnsi" w:hAnsiTheme="minorHAnsi" w:cstheme="minorHAnsi"/>
                <w:sz w:val="22"/>
                <w:szCs w:val="22"/>
              </w:rPr>
              <w:t>perfect squares</w:t>
            </w:r>
            <w:r w:rsidRPr="00C01280">
              <w:rPr>
                <w:rFonts w:asciiTheme="minorHAnsi" w:hAnsiTheme="minorHAnsi" w:cstheme="minorHAnsi"/>
                <w:sz w:val="22"/>
                <w:szCs w:val="22"/>
              </w:rPr>
              <w:t xml:space="preserve">. </w:t>
            </w:r>
            <w:r w:rsidRPr="00632FF7">
              <w:rPr>
                <w:rFonts w:asciiTheme="minorHAnsi" w:hAnsiTheme="minorHAnsi" w:cstheme="minorHAnsi"/>
                <w:sz w:val="22"/>
                <w:szCs w:val="22"/>
              </w:rPr>
              <w:t xml:space="preserve">By extension, students can determine whether a perfect square exists using concrete manipulatives or grid paper with examples such as </w:t>
            </w:r>
            <w:r>
              <w:rPr>
                <w:rFonts w:asciiTheme="minorHAnsi" w:hAnsiTheme="minorHAnsi" w:cstheme="minorHAnsi"/>
                <w:sz w:val="22"/>
                <w:szCs w:val="22"/>
              </w:rPr>
              <w:t xml:space="preserve">62, </w:t>
            </w:r>
            <w:r w:rsidRPr="00632FF7">
              <w:rPr>
                <w:rFonts w:asciiTheme="minorHAnsi" w:hAnsiTheme="minorHAnsi" w:cstheme="minorHAnsi"/>
                <w:sz w:val="22"/>
                <w:szCs w:val="22"/>
              </w:rPr>
              <w:t>81, 99, 100, or 144</w:t>
            </w:r>
            <w:r w:rsidR="0044284E">
              <w:rPr>
                <w:rFonts w:asciiTheme="minorHAnsi" w:hAnsiTheme="minorHAnsi" w:cstheme="minorHAnsi"/>
                <w:sz w:val="22"/>
                <w:szCs w:val="22"/>
              </w:rPr>
              <w:t xml:space="preserve"> (where these numbers would represent areas of the possible squares).</w:t>
            </w:r>
            <w:r w:rsidRPr="00632FF7">
              <w:rPr>
                <w:rFonts w:asciiTheme="minorHAnsi" w:hAnsiTheme="minorHAnsi" w:cstheme="minorHAnsi"/>
                <w:sz w:val="22"/>
                <w:szCs w:val="22"/>
              </w:rPr>
              <w:t xml:space="preserve"> </w:t>
            </w:r>
            <w:r>
              <w:rPr>
                <w:rFonts w:asciiTheme="minorHAnsi" w:hAnsiTheme="minorHAnsi" w:cstheme="minorHAnsi"/>
                <w:sz w:val="22"/>
                <w:szCs w:val="22"/>
              </w:rPr>
              <w:t xml:space="preserve">Students can explore the structure of the tiles and discover similarities and differences between numbers such as 62 and 81. </w:t>
            </w:r>
          </w:p>
          <w:p w14:paraId="1CD5FA8F" w14:textId="77777777" w:rsidR="00ED5294" w:rsidRPr="00AD7252" w:rsidRDefault="00ED5294" w:rsidP="00ED5294">
            <w:pPr>
              <w:pStyle w:val="ListParagraph"/>
              <w:rPr>
                <w:rFonts w:asciiTheme="minorHAnsi" w:hAnsiTheme="minorHAnsi" w:cstheme="minorHAnsi"/>
                <w:b/>
                <w:bCs/>
                <w:szCs w:val="22"/>
              </w:rPr>
            </w:pPr>
          </w:p>
          <w:p w14:paraId="10F0A639" w14:textId="4AC8F56B" w:rsidR="00ED5294" w:rsidRDefault="00ED5294" w:rsidP="00ED5294">
            <w:pPr>
              <w:rPr>
                <w:rFonts w:asciiTheme="minorHAnsi" w:hAnsiTheme="minorHAnsi" w:cstheme="minorHAnsi"/>
                <w:b/>
                <w:bCs/>
                <w:szCs w:val="22"/>
              </w:rPr>
            </w:pPr>
            <w:r>
              <w:rPr>
                <w:rFonts w:asciiTheme="minorHAnsi" w:hAnsiTheme="minorHAnsi" w:cstheme="minorHAnsi"/>
                <w:b/>
                <w:bCs/>
                <w:sz w:val="22"/>
                <w:szCs w:val="22"/>
              </w:rPr>
              <w:t xml:space="preserve">Mathematical Reasoning: </w:t>
            </w:r>
          </w:p>
          <w:p w14:paraId="12378F67" w14:textId="77777777" w:rsidR="00986BDC" w:rsidRPr="00ED5294" w:rsidRDefault="00986BDC" w:rsidP="00ED5294">
            <w:pPr>
              <w:rPr>
                <w:rFonts w:asciiTheme="minorHAnsi" w:hAnsiTheme="minorHAnsi" w:cstheme="minorHAnsi"/>
                <w:b/>
                <w:bCs/>
                <w:szCs w:val="22"/>
              </w:rPr>
            </w:pPr>
          </w:p>
          <w:p w14:paraId="21492ED6" w14:textId="3216BC01" w:rsidR="00ED5294" w:rsidRPr="00AD7252" w:rsidRDefault="00ED5294" w:rsidP="00385F6D">
            <w:pPr>
              <w:pStyle w:val="ListParagraph"/>
              <w:numPr>
                <w:ilvl w:val="0"/>
                <w:numId w:val="32"/>
              </w:numPr>
              <w:rPr>
                <w:rFonts w:asciiTheme="minorHAnsi" w:hAnsiTheme="minorHAnsi" w:cstheme="minorHAnsi"/>
                <w:b/>
                <w:bCs/>
                <w:szCs w:val="22"/>
              </w:rPr>
            </w:pPr>
            <w:r w:rsidRPr="00AD7252">
              <w:rPr>
                <w:rFonts w:asciiTheme="minorHAnsi" w:hAnsiTheme="minorHAnsi" w:cstheme="minorHAnsi"/>
                <w:sz w:val="22"/>
                <w:szCs w:val="22"/>
              </w:rPr>
              <w:t xml:space="preserve">Have students create </w:t>
            </w:r>
            <w:r w:rsidR="00033855">
              <w:rPr>
                <w:rFonts w:asciiTheme="minorHAnsi" w:hAnsiTheme="minorHAnsi" w:cstheme="minorHAnsi"/>
                <w:sz w:val="22"/>
                <w:szCs w:val="22"/>
              </w:rPr>
              <w:t xml:space="preserve">squares </w:t>
            </w:r>
            <w:r w:rsidRPr="00AD7252">
              <w:rPr>
                <w:rFonts w:asciiTheme="minorHAnsi" w:hAnsiTheme="minorHAnsi" w:cstheme="minorHAnsi"/>
                <w:sz w:val="22"/>
                <w:szCs w:val="22"/>
              </w:rPr>
              <w:t xml:space="preserve">using tiles or draw representations of perfect squares on grid. </w:t>
            </w:r>
            <w:r w:rsidR="005A0431">
              <w:rPr>
                <w:rFonts w:asciiTheme="minorHAnsi" w:hAnsiTheme="minorHAnsi" w:cstheme="minorHAnsi"/>
                <w:sz w:val="22"/>
                <w:szCs w:val="22"/>
              </w:rPr>
              <w:t>Questions</w:t>
            </w:r>
            <w:r w:rsidRPr="00AD7252">
              <w:rPr>
                <w:rFonts w:asciiTheme="minorHAnsi" w:hAnsiTheme="minorHAnsi" w:cstheme="minorHAnsi"/>
                <w:sz w:val="22"/>
                <w:szCs w:val="22"/>
              </w:rPr>
              <w:t xml:space="preserve"> to elicit understanding of these representations may include – </w:t>
            </w:r>
          </w:p>
          <w:p w14:paraId="0F969C0A" w14:textId="77777777" w:rsidR="00ED5294" w:rsidRPr="00AD7252" w:rsidRDefault="00ED5294" w:rsidP="00385F6D">
            <w:pPr>
              <w:pStyle w:val="NumberedPara"/>
              <w:numPr>
                <w:ilvl w:val="1"/>
                <w:numId w:val="32"/>
              </w:numPr>
              <w:spacing w:before="0"/>
              <w:rPr>
                <w:szCs w:val="22"/>
              </w:rPr>
            </w:pPr>
            <w:r w:rsidRPr="00AD7252">
              <w:rPr>
                <w:sz w:val="22"/>
                <w:szCs w:val="22"/>
              </w:rPr>
              <w:t>How can the area model be used to relate perfect squares to multiplication?</w:t>
            </w:r>
          </w:p>
          <w:p w14:paraId="1FECEC60" w14:textId="625D1980" w:rsidR="00ED5294" w:rsidRPr="00AD7252" w:rsidRDefault="00ED5294" w:rsidP="00385F6D">
            <w:pPr>
              <w:pStyle w:val="NumberedPara"/>
              <w:numPr>
                <w:ilvl w:val="1"/>
                <w:numId w:val="32"/>
              </w:numPr>
              <w:spacing w:before="0"/>
              <w:rPr>
                <w:szCs w:val="22"/>
              </w:rPr>
            </w:pPr>
            <w:r w:rsidRPr="00AD7252">
              <w:rPr>
                <w:sz w:val="22"/>
                <w:szCs w:val="22"/>
              </w:rPr>
              <w:t xml:space="preserve">Using square tiles or grid paper, model how </w:t>
            </w:r>
            <w:r w:rsidR="00033855">
              <w:rPr>
                <w:sz w:val="22"/>
                <w:szCs w:val="22"/>
              </w:rPr>
              <w:t>you</w:t>
            </w:r>
            <w:r w:rsidRPr="00AD7252">
              <w:rPr>
                <w:sz w:val="22"/>
                <w:szCs w:val="22"/>
              </w:rPr>
              <w:t xml:space="preserve"> know the numbers 6 and 12 are </w:t>
            </w:r>
            <w:r w:rsidRPr="00AD7252">
              <w:rPr>
                <w:i/>
                <w:iCs/>
                <w:sz w:val="22"/>
                <w:szCs w:val="22"/>
              </w:rPr>
              <w:t xml:space="preserve">not </w:t>
            </w:r>
            <w:r w:rsidRPr="00AD7252">
              <w:rPr>
                <w:sz w:val="22"/>
                <w:szCs w:val="22"/>
              </w:rPr>
              <w:t xml:space="preserve">perfect squares. Explain and justify your reasoning. </w:t>
            </w:r>
          </w:p>
          <w:p w14:paraId="5F34CFF4" w14:textId="5542D34A" w:rsidR="00ED5294" w:rsidRPr="00AD7252" w:rsidRDefault="00ED5294" w:rsidP="00385F6D">
            <w:pPr>
              <w:pStyle w:val="NumberedPara"/>
              <w:numPr>
                <w:ilvl w:val="1"/>
                <w:numId w:val="32"/>
              </w:numPr>
              <w:spacing w:before="0"/>
              <w:rPr>
                <w:szCs w:val="22"/>
              </w:rPr>
            </w:pPr>
            <w:r w:rsidRPr="00AD7252">
              <w:rPr>
                <w:sz w:val="22"/>
                <w:szCs w:val="22"/>
              </w:rPr>
              <w:t xml:space="preserve">Using square tiles or grid paper, model how </w:t>
            </w:r>
            <w:r w:rsidR="00033855">
              <w:rPr>
                <w:sz w:val="22"/>
                <w:szCs w:val="22"/>
              </w:rPr>
              <w:t>you</w:t>
            </w:r>
            <w:r w:rsidRPr="00AD7252">
              <w:rPr>
                <w:sz w:val="22"/>
                <w:szCs w:val="22"/>
              </w:rPr>
              <w:t xml:space="preserve"> know the numbers 16 and 49 are perfect squares. Explain and justify your reasoning. </w:t>
            </w:r>
          </w:p>
          <w:p w14:paraId="081A9C82" w14:textId="77777777" w:rsidR="00ED5294" w:rsidRPr="00AD7252" w:rsidRDefault="00ED5294" w:rsidP="00385F6D">
            <w:pPr>
              <w:pStyle w:val="NumberedPara"/>
              <w:numPr>
                <w:ilvl w:val="1"/>
                <w:numId w:val="32"/>
              </w:numPr>
              <w:spacing w:before="0"/>
              <w:rPr>
                <w:szCs w:val="22"/>
              </w:rPr>
            </w:pPr>
            <w:r w:rsidRPr="00AD7252">
              <w:rPr>
                <w:sz w:val="22"/>
                <w:szCs w:val="22"/>
              </w:rPr>
              <w:t>Is zero to the zero power (0</w:t>
            </w:r>
            <w:r w:rsidRPr="00AD7252">
              <w:rPr>
                <w:sz w:val="22"/>
                <w:szCs w:val="22"/>
                <w:vertAlign w:val="superscript"/>
              </w:rPr>
              <w:t>0</w:t>
            </w:r>
            <w:r w:rsidRPr="00AD7252">
              <w:rPr>
                <w:sz w:val="22"/>
                <w:szCs w:val="22"/>
              </w:rPr>
              <w:t xml:space="preserve">) a perfect square? </w:t>
            </w:r>
          </w:p>
          <w:p w14:paraId="6FBC6FA9" w14:textId="7B870707" w:rsidR="00F966D9" w:rsidRPr="00986BDC" w:rsidRDefault="00ED5294" w:rsidP="00F966D9">
            <w:pPr>
              <w:pStyle w:val="NumberedPara"/>
              <w:numPr>
                <w:ilvl w:val="1"/>
                <w:numId w:val="32"/>
              </w:numPr>
              <w:spacing w:before="0"/>
              <w:rPr>
                <w:szCs w:val="22"/>
              </w:rPr>
            </w:pPr>
            <w:r w:rsidRPr="00AD7252">
              <w:rPr>
                <w:sz w:val="22"/>
                <w:szCs w:val="22"/>
              </w:rPr>
              <w:t xml:space="preserve">Why is any real number other than zero raised to the zero power equivalent to 1? </w:t>
            </w:r>
          </w:p>
          <w:p w14:paraId="7AFB71CB" w14:textId="0C342C53" w:rsidR="00986CB7" w:rsidRPr="00852A7B" w:rsidRDefault="00AD7252" w:rsidP="00852A7B">
            <w:pPr>
              <w:pStyle w:val="ListParagraph"/>
              <w:numPr>
                <w:ilvl w:val="0"/>
                <w:numId w:val="32"/>
              </w:numPr>
              <w:rPr>
                <w:rFonts w:asciiTheme="minorHAnsi" w:hAnsiTheme="minorHAnsi" w:cstheme="minorHAnsi"/>
                <w:b/>
                <w:bCs/>
                <w:szCs w:val="22"/>
              </w:rPr>
            </w:pPr>
            <w:r w:rsidRPr="00D97195">
              <w:rPr>
                <w:rFonts w:asciiTheme="minorHAnsi" w:hAnsiTheme="minorHAnsi" w:cstheme="minorHAnsi"/>
                <w:sz w:val="22"/>
                <w:szCs w:val="22"/>
              </w:rPr>
              <w:lastRenderedPageBreak/>
              <w:t>Give students the following scenario</w:t>
            </w:r>
            <w:r w:rsidR="00852A7B">
              <w:rPr>
                <w:rFonts w:asciiTheme="minorHAnsi" w:hAnsiTheme="minorHAnsi" w:cstheme="minorHAnsi"/>
                <w:sz w:val="22"/>
                <w:szCs w:val="22"/>
              </w:rPr>
              <w:t>:</w:t>
            </w:r>
            <w:r w:rsidRPr="00D97195">
              <w:rPr>
                <w:rFonts w:asciiTheme="minorHAnsi" w:hAnsiTheme="minorHAnsi" w:cstheme="minorHAnsi"/>
                <w:sz w:val="22"/>
                <w:szCs w:val="22"/>
              </w:rPr>
              <w:t xml:space="preserve"> </w:t>
            </w:r>
            <w:r w:rsidR="00DD34D4" w:rsidRPr="00852A7B">
              <w:rPr>
                <w:rFonts w:asciiTheme="minorHAnsi" w:hAnsiTheme="minorHAnsi"/>
                <w:sz w:val="22"/>
                <w:szCs w:val="22"/>
              </w:rPr>
              <w:t xml:space="preserve">Derrick stated, “The number 225 is not a perfect square because it is an odd number.” Sarah stated, “You are incorrect. The number 225 is a perfect square. </w:t>
            </w:r>
            <w:r w:rsidR="00870CCD">
              <w:rPr>
                <w:rFonts w:asciiTheme="minorHAnsi" w:hAnsiTheme="minorHAnsi"/>
                <w:sz w:val="22"/>
                <w:szCs w:val="22"/>
              </w:rPr>
              <w:t>There</w:t>
            </w:r>
            <w:r w:rsidR="00DD34D4" w:rsidRPr="00852A7B">
              <w:rPr>
                <w:rFonts w:asciiTheme="minorHAnsi" w:hAnsiTheme="minorHAnsi"/>
                <w:sz w:val="22"/>
                <w:szCs w:val="22"/>
              </w:rPr>
              <w:t xml:space="preserve"> can be even and odd numbers that are perfect squares.” Explain who is correct in this scenario and justify your reasoning using a concrete representation, pictorial representation, examples, and/or counterexamples. </w:t>
            </w:r>
          </w:p>
          <w:p w14:paraId="1DEBFB50" w14:textId="77777777" w:rsidR="00FF2F73" w:rsidRPr="00074A45" w:rsidRDefault="00FF2F73" w:rsidP="0044284E">
            <w:pPr>
              <w:rPr>
                <w:rFonts w:asciiTheme="minorHAnsi" w:hAnsiTheme="minorHAnsi" w:cstheme="minorHAnsi"/>
                <w:b/>
                <w:bCs/>
                <w:szCs w:val="22"/>
              </w:rPr>
            </w:pPr>
          </w:p>
          <w:p w14:paraId="7566BAC2" w14:textId="77777777" w:rsidR="00852A7B" w:rsidRDefault="0061672A" w:rsidP="0061672A">
            <w:pPr>
              <w:rPr>
                <w:rFonts w:asciiTheme="minorHAnsi" w:hAnsiTheme="minorHAnsi" w:cstheme="minorHAnsi"/>
                <w:b/>
                <w:bCs/>
                <w:szCs w:val="22"/>
              </w:rPr>
            </w:pPr>
            <w:r w:rsidRPr="00887258">
              <w:rPr>
                <w:rFonts w:asciiTheme="minorHAnsi" w:hAnsiTheme="minorHAnsi" w:cstheme="minorHAnsi"/>
                <w:b/>
                <w:bCs/>
                <w:sz w:val="22"/>
                <w:szCs w:val="22"/>
              </w:rPr>
              <w:t xml:space="preserve">Mathematical Connections: </w:t>
            </w:r>
          </w:p>
          <w:p w14:paraId="01A58984" w14:textId="77777777" w:rsidR="00852A7B" w:rsidRDefault="00852A7B" w:rsidP="0061672A">
            <w:pPr>
              <w:rPr>
                <w:rFonts w:asciiTheme="minorHAnsi" w:hAnsiTheme="minorHAnsi" w:cstheme="minorHAnsi"/>
                <w:b/>
                <w:bCs/>
                <w:szCs w:val="22"/>
              </w:rPr>
            </w:pPr>
          </w:p>
          <w:p w14:paraId="1CA97F91" w14:textId="01179B18" w:rsidR="0061672A" w:rsidRPr="00852A7B" w:rsidRDefault="0061672A" w:rsidP="00DF2EAC">
            <w:pPr>
              <w:pStyle w:val="ListParagraph"/>
              <w:numPr>
                <w:ilvl w:val="0"/>
                <w:numId w:val="50"/>
              </w:numPr>
              <w:rPr>
                <w:rFonts w:asciiTheme="minorHAnsi" w:eastAsia="Times New Roman" w:hAnsiTheme="minorHAnsi" w:cstheme="minorHAnsi"/>
                <w:szCs w:val="22"/>
              </w:rPr>
            </w:pPr>
            <w:r w:rsidRPr="00852A7B">
              <w:rPr>
                <w:rFonts w:asciiTheme="minorHAnsi" w:eastAsia="Times New Roman" w:hAnsiTheme="minorHAnsi" w:cstheme="minorHAnsi"/>
                <w:sz w:val="22"/>
                <w:szCs w:val="22"/>
              </w:rPr>
              <w:t xml:space="preserve">A square root of a number is a number which, when multiplied by itself, produces the given number. </w:t>
            </w:r>
          </w:p>
          <w:p w14:paraId="617B8969" w14:textId="77777777" w:rsidR="00986BDC" w:rsidRDefault="00986BDC" w:rsidP="0061672A">
            <w:pPr>
              <w:rPr>
                <w:rFonts w:asciiTheme="minorHAnsi" w:eastAsia="Times New Roman" w:hAnsiTheme="minorHAnsi" w:cstheme="minorHAnsi"/>
                <w:szCs w:val="22"/>
              </w:rPr>
            </w:pPr>
          </w:p>
          <w:p w14:paraId="087D742A" w14:textId="14D616C7" w:rsidR="006218C4" w:rsidRPr="00F966D9" w:rsidRDefault="006218C4" w:rsidP="00DF2EAC">
            <w:pPr>
              <w:pStyle w:val="ListParagraph"/>
              <w:numPr>
                <w:ilvl w:val="0"/>
                <w:numId w:val="51"/>
              </w:numPr>
              <w:ind w:left="1080"/>
              <w:rPr>
                <w:rFonts w:asciiTheme="minorHAnsi" w:eastAsia="Times New Roman" w:hAnsiTheme="minorHAnsi" w:cstheme="minorHAnsi"/>
                <w:szCs w:val="22"/>
              </w:rPr>
            </w:pPr>
            <w:r w:rsidRPr="006218C4">
              <w:rPr>
                <w:rFonts w:asciiTheme="minorHAnsi" w:hAnsiTheme="minorHAnsi" w:cstheme="minorHAnsi"/>
                <w:sz w:val="22"/>
                <w:szCs w:val="22"/>
              </w:rPr>
              <w:t>Students will confuse the square root of a number and divide it by two instead of the square root. They might know the square root of small numbers like 25 or 16 but they think the square root of 10 is 5. When given the area of a square and students are asked to find the side length, students may divide by 4 instead of finding the square root of the area.</w:t>
            </w:r>
          </w:p>
          <w:p w14:paraId="52C687A3" w14:textId="77777777" w:rsidR="00F966D9" w:rsidRPr="006218C4" w:rsidRDefault="00F966D9" w:rsidP="00852A7B">
            <w:pPr>
              <w:pStyle w:val="ListParagraph"/>
              <w:ind w:left="1440"/>
              <w:rPr>
                <w:rFonts w:asciiTheme="minorHAnsi" w:eastAsia="Times New Roman" w:hAnsiTheme="minorHAnsi" w:cstheme="minorHAnsi"/>
                <w:szCs w:val="22"/>
              </w:rPr>
            </w:pPr>
          </w:p>
          <w:p w14:paraId="3EB9A11E" w14:textId="19F23A87" w:rsidR="0061672A" w:rsidRPr="00F966D9" w:rsidRDefault="0061672A" w:rsidP="00DF2EAC">
            <w:pPr>
              <w:pStyle w:val="ListParagraph"/>
              <w:numPr>
                <w:ilvl w:val="0"/>
                <w:numId w:val="51"/>
              </w:numPr>
              <w:ind w:left="1080"/>
              <w:rPr>
                <w:rFonts w:asciiTheme="minorHAnsi" w:eastAsia="Times New Roman" w:hAnsiTheme="minorHAnsi" w:cstheme="minorHAnsi"/>
                <w:szCs w:val="22"/>
              </w:rPr>
            </w:pPr>
            <w:r w:rsidRPr="00961728">
              <w:rPr>
                <w:rFonts w:asciiTheme="minorHAnsi" w:eastAsia="Times New Roman" w:hAnsiTheme="minorHAnsi" w:cstheme="minorHAnsi"/>
                <w:sz w:val="22"/>
                <w:szCs w:val="22"/>
              </w:rPr>
              <w:t>To develop students’ understanding of this concept, provide them with values such as 0, 50, 125, 200, and 361 and ask them to determine whether the values are perfect squares</w:t>
            </w:r>
            <w:r w:rsidR="00F47AE8">
              <w:rPr>
                <w:rFonts w:asciiTheme="minorHAnsi" w:eastAsia="Times New Roman" w:hAnsiTheme="minorHAnsi" w:cstheme="minorHAnsi"/>
                <w:sz w:val="22"/>
                <w:szCs w:val="22"/>
              </w:rPr>
              <w:t>. Encourage students to justify their responses.</w:t>
            </w:r>
            <w:r w:rsidRPr="00961728">
              <w:rPr>
                <w:rFonts w:asciiTheme="minorHAnsi" w:eastAsia="Times New Roman" w:hAnsiTheme="minorHAnsi" w:cstheme="minorHAnsi"/>
                <w:sz w:val="22"/>
                <w:szCs w:val="22"/>
              </w:rPr>
              <w:t xml:space="preserve"> A common misconception students may make from the given values is </w:t>
            </w:r>
            <w:r w:rsidRPr="00961728">
              <w:rPr>
                <w:rFonts w:asciiTheme="minorHAnsi" w:hAnsiTheme="minorHAnsi" w:cstheme="minorHAnsi"/>
                <w:sz w:val="22"/>
                <w:szCs w:val="22"/>
              </w:rPr>
              <w:t xml:space="preserve">assuming that even numbers are perfect squares because they can be divided by 2 to get a whole number. </w:t>
            </w:r>
            <w:r w:rsidR="00F47AE8">
              <w:rPr>
                <w:rFonts w:asciiTheme="minorHAnsi" w:hAnsiTheme="minorHAnsi" w:cstheme="minorHAnsi"/>
                <w:sz w:val="22"/>
                <w:szCs w:val="22"/>
              </w:rPr>
              <w:t>For example, the</w:t>
            </w:r>
            <w:r w:rsidRPr="00961728">
              <w:rPr>
                <w:rFonts w:asciiTheme="minorHAnsi" w:hAnsiTheme="minorHAnsi" w:cstheme="minorHAnsi"/>
                <w:sz w:val="22"/>
                <w:szCs w:val="22"/>
              </w:rPr>
              <w:t xml:space="preserve"> values of 50 and 200, when divided by </w:t>
            </w:r>
            <w:r w:rsidR="00F47AE8">
              <w:rPr>
                <w:rFonts w:asciiTheme="minorHAnsi" w:hAnsiTheme="minorHAnsi" w:cstheme="minorHAnsi"/>
                <w:sz w:val="22"/>
                <w:szCs w:val="22"/>
              </w:rPr>
              <w:t>2</w:t>
            </w:r>
            <w:r w:rsidRPr="00961728">
              <w:rPr>
                <w:rFonts w:asciiTheme="minorHAnsi" w:hAnsiTheme="minorHAnsi" w:cstheme="minorHAnsi"/>
                <w:sz w:val="22"/>
                <w:szCs w:val="22"/>
              </w:rPr>
              <w:t>, provide students with whole numbers</w:t>
            </w:r>
            <w:r w:rsidR="00F47AE8">
              <w:rPr>
                <w:rFonts w:asciiTheme="minorHAnsi" w:hAnsiTheme="minorHAnsi" w:cstheme="minorHAnsi"/>
                <w:sz w:val="22"/>
                <w:szCs w:val="22"/>
              </w:rPr>
              <w:t>, however they are not perfect squares.</w:t>
            </w:r>
          </w:p>
          <w:p w14:paraId="4B3B3767" w14:textId="77777777" w:rsidR="00F966D9" w:rsidRPr="00F966D9" w:rsidRDefault="00F966D9" w:rsidP="00F966D9">
            <w:pPr>
              <w:rPr>
                <w:rFonts w:asciiTheme="minorHAnsi" w:eastAsia="Times New Roman" w:hAnsiTheme="minorHAnsi" w:cstheme="minorHAnsi"/>
                <w:szCs w:val="22"/>
              </w:rPr>
            </w:pPr>
          </w:p>
          <w:p w14:paraId="5A39CC9D" w14:textId="77777777" w:rsidR="00A345B4" w:rsidRPr="00E814FC" w:rsidRDefault="00A345B4" w:rsidP="00385F6D">
            <w:pPr>
              <w:pStyle w:val="ListParagraph"/>
              <w:numPr>
                <w:ilvl w:val="0"/>
                <w:numId w:val="32"/>
              </w:numPr>
              <w:rPr>
                <w:rFonts w:asciiTheme="minorHAnsi" w:hAnsiTheme="minorHAnsi" w:cstheme="minorHAnsi"/>
                <w:b/>
                <w:bCs/>
                <w:szCs w:val="22"/>
              </w:rPr>
            </w:pPr>
            <w:r w:rsidRPr="003172AA">
              <w:rPr>
                <w:rFonts w:asciiTheme="minorHAnsi" w:eastAsia="Times New Roman" w:hAnsiTheme="minorHAnsi" w:cstheme="minorHAnsi"/>
                <w:color w:val="000000" w:themeColor="text1"/>
                <w:sz w:val="22"/>
                <w:szCs w:val="22"/>
              </w:rPr>
              <w:t>The examination of patterns in place value of the powers of 10 in Grade 6 leads to the development of scientific notation in Grade 7.</w:t>
            </w:r>
            <w:r>
              <w:rPr>
                <w:rFonts w:asciiTheme="minorHAnsi" w:eastAsia="Times New Roman" w:hAnsiTheme="minorHAnsi" w:cstheme="minorHAnsi"/>
                <w:color w:val="000000" w:themeColor="text1"/>
                <w:sz w:val="22"/>
                <w:szCs w:val="22"/>
              </w:rPr>
              <w:t xml:space="preserve"> For example – </w:t>
            </w:r>
          </w:p>
          <w:p w14:paraId="766B95AC" w14:textId="77777777" w:rsidR="00A345B4" w:rsidRDefault="00A345B4" w:rsidP="00A345B4">
            <w:pPr>
              <w:pStyle w:val="ListParagraph"/>
              <w:rPr>
                <w:rFonts w:asciiTheme="minorHAnsi" w:eastAsia="Times New Roman" w:hAnsiTheme="minorHAnsi" w:cstheme="minorHAnsi"/>
                <w:color w:val="000000" w:themeColor="text1"/>
                <w:szCs w:val="22"/>
              </w:rPr>
            </w:pPr>
          </w:p>
          <w:p w14:paraId="55B96966" w14:textId="77777777" w:rsidR="0044284E" w:rsidRPr="0044284E" w:rsidRDefault="0044284E" w:rsidP="00DF2EAC">
            <w:pPr>
              <w:pStyle w:val="ListParagraph"/>
              <w:numPr>
                <w:ilvl w:val="0"/>
                <w:numId w:val="49"/>
              </w:numPr>
              <w:ind w:left="1060"/>
              <w:rPr>
                <w:rFonts w:asciiTheme="minorHAnsi" w:hAnsiTheme="minorHAnsi" w:cstheme="minorHAnsi"/>
                <w:b/>
                <w:bCs/>
                <w:szCs w:val="22"/>
              </w:rPr>
            </w:pPr>
            <w:r w:rsidRPr="0044284E">
              <w:rPr>
                <w:rFonts w:asciiTheme="minorHAnsi" w:hAnsiTheme="minorHAnsi"/>
                <w:sz w:val="22"/>
                <w:szCs w:val="22"/>
              </w:rPr>
              <w:t>Suppose you are given 10</w:t>
            </w:r>
            <w:r w:rsidRPr="0044284E">
              <w:rPr>
                <w:rFonts w:asciiTheme="minorHAnsi" w:hAnsiTheme="minorHAnsi"/>
                <w:sz w:val="22"/>
                <w:szCs w:val="22"/>
                <w:vertAlign w:val="superscript"/>
              </w:rPr>
              <w:t>2</w:t>
            </w:r>
            <w:r w:rsidRPr="0044284E">
              <w:rPr>
                <w:rFonts w:asciiTheme="minorHAnsi" w:hAnsiTheme="minorHAnsi"/>
                <w:sz w:val="22"/>
                <w:szCs w:val="22"/>
              </w:rPr>
              <w:t>, 10</w:t>
            </w:r>
            <w:r w:rsidRPr="0044284E">
              <w:rPr>
                <w:rFonts w:asciiTheme="minorHAnsi" w:hAnsiTheme="minorHAnsi"/>
                <w:sz w:val="22"/>
                <w:szCs w:val="22"/>
                <w:vertAlign w:val="superscript"/>
              </w:rPr>
              <w:t>3</w:t>
            </w:r>
            <w:r w:rsidRPr="0044284E">
              <w:rPr>
                <w:rFonts w:asciiTheme="minorHAnsi" w:hAnsiTheme="minorHAnsi"/>
                <w:sz w:val="22"/>
                <w:szCs w:val="22"/>
              </w:rPr>
              <w:t>, and 10</w:t>
            </w:r>
            <w:r w:rsidRPr="0044284E">
              <w:rPr>
                <w:rFonts w:asciiTheme="minorHAnsi" w:hAnsiTheme="minorHAnsi"/>
                <w:sz w:val="22"/>
                <w:szCs w:val="22"/>
                <w:vertAlign w:val="superscript"/>
              </w:rPr>
              <w:t>4</w:t>
            </w:r>
            <w:r w:rsidRPr="0044284E">
              <w:rPr>
                <w:rFonts w:asciiTheme="minorHAnsi" w:hAnsiTheme="minorHAnsi"/>
                <w:sz w:val="22"/>
                <w:szCs w:val="22"/>
              </w:rPr>
              <w:t>. Provide the next three terms in the pattern and explain how you arrived at your answer.</w:t>
            </w:r>
          </w:p>
          <w:p w14:paraId="06DC8A7C" w14:textId="77777777" w:rsidR="0044284E" w:rsidRDefault="0044284E" w:rsidP="00852A7B">
            <w:pPr>
              <w:pStyle w:val="ListParagraph"/>
              <w:ind w:left="1060"/>
              <w:rPr>
                <w:rFonts w:asciiTheme="minorHAnsi" w:eastAsia="Times New Roman" w:hAnsiTheme="minorHAnsi" w:cstheme="minorHAnsi"/>
                <w:color w:val="000000" w:themeColor="text1"/>
                <w:szCs w:val="22"/>
              </w:rPr>
            </w:pPr>
          </w:p>
          <w:p w14:paraId="1859E43E" w14:textId="77777777" w:rsidR="00A345B4" w:rsidRPr="0044284E" w:rsidRDefault="00A345B4" w:rsidP="00DF2EAC">
            <w:pPr>
              <w:pStyle w:val="ListParagraph"/>
              <w:numPr>
                <w:ilvl w:val="0"/>
                <w:numId w:val="49"/>
              </w:numPr>
              <w:ind w:left="1060"/>
              <w:rPr>
                <w:rFonts w:asciiTheme="minorHAnsi" w:hAnsiTheme="minorHAnsi" w:cstheme="minorHAnsi"/>
                <w:b/>
                <w:bCs/>
                <w:szCs w:val="22"/>
              </w:rPr>
            </w:pPr>
            <w:r w:rsidRPr="0044284E">
              <w:rPr>
                <w:rFonts w:asciiTheme="minorHAnsi" w:hAnsiTheme="minorHAnsi" w:cstheme="minorHAnsi"/>
                <w:sz w:val="22"/>
                <w:szCs w:val="22"/>
              </w:rPr>
              <w:t xml:space="preserve">Use a place value chart to represent </w:t>
            </w:r>
            <w:r w:rsidRPr="0044284E">
              <w:rPr>
                <w:rFonts w:asciiTheme="minorHAnsi" w:hAnsiTheme="minorHAnsi"/>
                <w:sz w:val="22"/>
                <w:szCs w:val="22"/>
              </w:rPr>
              <w:t>10</w:t>
            </w:r>
            <w:r w:rsidRPr="0044284E">
              <w:rPr>
                <w:rFonts w:asciiTheme="minorHAnsi" w:hAnsiTheme="minorHAnsi"/>
                <w:sz w:val="22"/>
                <w:szCs w:val="22"/>
                <w:vertAlign w:val="superscript"/>
              </w:rPr>
              <w:t>5</w:t>
            </w:r>
            <w:r w:rsidRPr="0044284E">
              <w:rPr>
                <w:rFonts w:asciiTheme="minorHAnsi" w:hAnsiTheme="minorHAnsi" w:cstheme="minorHAnsi"/>
                <w:sz w:val="22"/>
                <w:szCs w:val="22"/>
              </w:rPr>
              <w:t>.</w:t>
            </w:r>
          </w:p>
          <w:p w14:paraId="4B95E2A2" w14:textId="77777777" w:rsidR="00A345B4" w:rsidRDefault="00A345B4" w:rsidP="00A345B4">
            <w:pPr>
              <w:pStyle w:val="ListParagraph"/>
              <w:rPr>
                <w:rFonts w:asciiTheme="minorHAnsi" w:hAnsiTheme="minorHAnsi" w:cstheme="minorHAnsi"/>
              </w:rPr>
            </w:pPr>
          </w:p>
          <w:tbl>
            <w:tblPr>
              <w:tblStyle w:val="TableGrid"/>
              <w:tblW w:w="0" w:type="auto"/>
              <w:jc w:val="center"/>
              <w:tblLayout w:type="fixed"/>
              <w:tblLook w:val="04A0" w:firstRow="1" w:lastRow="0" w:firstColumn="1" w:lastColumn="0" w:noHBand="0" w:noVBand="1"/>
            </w:tblPr>
            <w:tblGrid>
              <w:gridCol w:w="1320"/>
              <w:gridCol w:w="1320"/>
              <w:gridCol w:w="1490"/>
              <w:gridCol w:w="1395"/>
              <w:gridCol w:w="1380"/>
              <w:gridCol w:w="1256"/>
              <w:gridCol w:w="1444"/>
              <w:gridCol w:w="1590"/>
            </w:tblGrid>
            <w:tr w:rsidR="00A345B4" w14:paraId="07413551" w14:textId="77777777" w:rsidTr="00FB790F">
              <w:trPr>
                <w:trHeight w:val="743"/>
                <w:tblHeader/>
                <w:jc w:val="center"/>
              </w:trPr>
              <w:tc>
                <w:tcPr>
                  <w:tcW w:w="1320" w:type="dxa"/>
                  <w:shd w:val="clear" w:color="auto" w:fill="D9D9D9" w:themeFill="background1" w:themeFillShade="D9"/>
                  <w:vAlign w:val="center"/>
                </w:tcPr>
                <w:p w14:paraId="50243EF6" w14:textId="77777777" w:rsidR="00A345B4" w:rsidRPr="009E6C26" w:rsidRDefault="00A345B4" w:rsidP="00852A7B">
                  <w:pPr>
                    <w:jc w:val="center"/>
                    <w:rPr>
                      <w:rFonts w:asciiTheme="minorHAnsi" w:hAnsiTheme="minorHAnsi" w:cstheme="minorHAnsi"/>
                      <w:b/>
                      <w:bCs/>
                      <w:szCs w:val="22"/>
                    </w:rPr>
                  </w:pPr>
                  <w:r w:rsidRPr="009E6C26">
                    <w:rPr>
                      <w:rFonts w:asciiTheme="minorHAnsi" w:hAnsiTheme="minorHAnsi" w:cstheme="minorHAnsi"/>
                      <w:b/>
                      <w:bCs/>
                      <w:szCs w:val="22"/>
                    </w:rPr>
                    <w:t>Ten</w:t>
                  </w:r>
                </w:p>
                <w:p w14:paraId="1990429B"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Millions</w:t>
                  </w:r>
                </w:p>
              </w:tc>
              <w:tc>
                <w:tcPr>
                  <w:tcW w:w="1320" w:type="dxa"/>
                  <w:shd w:val="clear" w:color="auto" w:fill="D9D9D9" w:themeFill="background1" w:themeFillShade="D9"/>
                  <w:vAlign w:val="center"/>
                </w:tcPr>
                <w:p w14:paraId="4E57E29D"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Millions</w:t>
                  </w:r>
                </w:p>
              </w:tc>
              <w:tc>
                <w:tcPr>
                  <w:tcW w:w="1490" w:type="dxa"/>
                  <w:shd w:val="clear" w:color="auto" w:fill="D9D9D9" w:themeFill="background1" w:themeFillShade="D9"/>
                  <w:vAlign w:val="center"/>
                </w:tcPr>
                <w:p w14:paraId="1C9D849E"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Hundred</w:t>
                  </w:r>
                </w:p>
                <w:p w14:paraId="61F5643C"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Thousands</w:t>
                  </w:r>
                </w:p>
              </w:tc>
              <w:tc>
                <w:tcPr>
                  <w:tcW w:w="1395" w:type="dxa"/>
                  <w:shd w:val="clear" w:color="auto" w:fill="D9D9D9" w:themeFill="background1" w:themeFillShade="D9"/>
                  <w:vAlign w:val="center"/>
                </w:tcPr>
                <w:p w14:paraId="1E132C8A"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Ten</w:t>
                  </w:r>
                </w:p>
                <w:p w14:paraId="60A05C55"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thousands</w:t>
                  </w:r>
                </w:p>
              </w:tc>
              <w:tc>
                <w:tcPr>
                  <w:tcW w:w="1380" w:type="dxa"/>
                  <w:shd w:val="clear" w:color="auto" w:fill="D9D9D9" w:themeFill="background1" w:themeFillShade="D9"/>
                  <w:vAlign w:val="center"/>
                </w:tcPr>
                <w:p w14:paraId="03031D8C"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Thousands</w:t>
                  </w:r>
                </w:p>
              </w:tc>
              <w:tc>
                <w:tcPr>
                  <w:tcW w:w="1256" w:type="dxa"/>
                  <w:shd w:val="clear" w:color="auto" w:fill="D9D9D9" w:themeFill="background1" w:themeFillShade="D9"/>
                  <w:vAlign w:val="center"/>
                </w:tcPr>
                <w:p w14:paraId="29913038"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Hundreds</w:t>
                  </w:r>
                </w:p>
              </w:tc>
              <w:tc>
                <w:tcPr>
                  <w:tcW w:w="1444" w:type="dxa"/>
                  <w:shd w:val="clear" w:color="auto" w:fill="D9D9D9" w:themeFill="background1" w:themeFillShade="D9"/>
                  <w:vAlign w:val="center"/>
                </w:tcPr>
                <w:p w14:paraId="41F39C34"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Tens</w:t>
                  </w:r>
                </w:p>
              </w:tc>
              <w:tc>
                <w:tcPr>
                  <w:tcW w:w="1590" w:type="dxa"/>
                  <w:shd w:val="clear" w:color="auto" w:fill="D9D9D9" w:themeFill="background1" w:themeFillShade="D9"/>
                  <w:vAlign w:val="center"/>
                </w:tcPr>
                <w:p w14:paraId="39BC48CA" w14:textId="77777777" w:rsidR="00A345B4" w:rsidRPr="009E6C26" w:rsidRDefault="00A345B4" w:rsidP="00A345B4">
                  <w:pPr>
                    <w:jc w:val="center"/>
                    <w:rPr>
                      <w:rFonts w:asciiTheme="minorHAnsi" w:hAnsiTheme="minorHAnsi" w:cstheme="minorHAnsi"/>
                      <w:b/>
                      <w:bCs/>
                      <w:szCs w:val="22"/>
                    </w:rPr>
                  </w:pPr>
                  <w:r w:rsidRPr="009E6C26">
                    <w:rPr>
                      <w:rFonts w:asciiTheme="minorHAnsi" w:hAnsiTheme="minorHAnsi" w:cstheme="minorHAnsi"/>
                      <w:b/>
                      <w:bCs/>
                      <w:szCs w:val="22"/>
                    </w:rPr>
                    <w:t>Ones</w:t>
                  </w:r>
                </w:p>
              </w:tc>
            </w:tr>
            <w:tr w:rsidR="00A345B4" w14:paraId="59ACB51D" w14:textId="77777777" w:rsidTr="00FB790F">
              <w:trPr>
                <w:trHeight w:val="260"/>
                <w:jc w:val="center"/>
              </w:trPr>
              <w:tc>
                <w:tcPr>
                  <w:tcW w:w="1320" w:type="dxa"/>
                  <w:vAlign w:val="center"/>
                </w:tcPr>
                <w:p w14:paraId="6BA72649" w14:textId="77777777" w:rsidR="00A345B4" w:rsidRPr="00FF2F73" w:rsidRDefault="00A345B4" w:rsidP="00A345B4">
                  <w:pPr>
                    <w:jc w:val="center"/>
                    <w:rPr>
                      <w:rFonts w:asciiTheme="minorHAnsi" w:hAnsiTheme="minorHAnsi" w:cstheme="minorHAnsi"/>
                      <w:sz w:val="12"/>
                      <w:szCs w:val="12"/>
                    </w:rPr>
                  </w:pPr>
                </w:p>
                <w:p w14:paraId="0674B1C3" w14:textId="77777777" w:rsidR="00A345B4" w:rsidRPr="00FF2F73" w:rsidRDefault="00A345B4" w:rsidP="00A345B4">
                  <w:pPr>
                    <w:jc w:val="center"/>
                    <w:rPr>
                      <w:rFonts w:asciiTheme="minorHAnsi" w:hAnsiTheme="minorHAnsi" w:cstheme="minorHAnsi"/>
                      <w:sz w:val="12"/>
                      <w:szCs w:val="12"/>
                    </w:rPr>
                  </w:pPr>
                </w:p>
              </w:tc>
              <w:tc>
                <w:tcPr>
                  <w:tcW w:w="1320" w:type="dxa"/>
                  <w:vAlign w:val="center"/>
                </w:tcPr>
                <w:p w14:paraId="45D44767" w14:textId="77777777" w:rsidR="00A345B4" w:rsidRPr="00FF2F73" w:rsidRDefault="00A345B4" w:rsidP="00A345B4">
                  <w:pPr>
                    <w:jc w:val="center"/>
                    <w:rPr>
                      <w:rFonts w:asciiTheme="minorHAnsi" w:hAnsiTheme="minorHAnsi" w:cstheme="minorHAnsi"/>
                      <w:sz w:val="12"/>
                      <w:szCs w:val="12"/>
                    </w:rPr>
                  </w:pPr>
                </w:p>
              </w:tc>
              <w:tc>
                <w:tcPr>
                  <w:tcW w:w="1490" w:type="dxa"/>
                  <w:vAlign w:val="center"/>
                </w:tcPr>
                <w:p w14:paraId="7BC411C8" w14:textId="77777777" w:rsidR="00A345B4" w:rsidRPr="00FF2F73" w:rsidRDefault="00A345B4" w:rsidP="00A345B4">
                  <w:pPr>
                    <w:jc w:val="center"/>
                    <w:rPr>
                      <w:rFonts w:asciiTheme="minorHAnsi" w:hAnsiTheme="minorHAnsi" w:cstheme="minorHAnsi"/>
                      <w:sz w:val="12"/>
                      <w:szCs w:val="12"/>
                    </w:rPr>
                  </w:pPr>
                </w:p>
              </w:tc>
              <w:tc>
                <w:tcPr>
                  <w:tcW w:w="1395" w:type="dxa"/>
                  <w:vAlign w:val="center"/>
                </w:tcPr>
                <w:p w14:paraId="2BEB1DEB" w14:textId="77777777" w:rsidR="00A345B4" w:rsidRPr="00FF2F73" w:rsidRDefault="00A345B4" w:rsidP="00A345B4">
                  <w:pPr>
                    <w:jc w:val="center"/>
                    <w:rPr>
                      <w:rFonts w:asciiTheme="minorHAnsi" w:hAnsiTheme="minorHAnsi" w:cstheme="minorHAnsi"/>
                      <w:sz w:val="12"/>
                      <w:szCs w:val="12"/>
                    </w:rPr>
                  </w:pPr>
                </w:p>
              </w:tc>
              <w:tc>
                <w:tcPr>
                  <w:tcW w:w="1380" w:type="dxa"/>
                  <w:vAlign w:val="center"/>
                </w:tcPr>
                <w:p w14:paraId="75E78860" w14:textId="77777777" w:rsidR="00A345B4" w:rsidRPr="00FF2F73" w:rsidRDefault="00A345B4" w:rsidP="00A345B4">
                  <w:pPr>
                    <w:jc w:val="center"/>
                    <w:rPr>
                      <w:rFonts w:asciiTheme="minorHAnsi" w:hAnsiTheme="minorHAnsi" w:cstheme="minorHAnsi"/>
                      <w:sz w:val="12"/>
                      <w:szCs w:val="12"/>
                    </w:rPr>
                  </w:pPr>
                </w:p>
              </w:tc>
              <w:tc>
                <w:tcPr>
                  <w:tcW w:w="1256" w:type="dxa"/>
                  <w:vAlign w:val="center"/>
                </w:tcPr>
                <w:p w14:paraId="4E67BA11" w14:textId="77777777" w:rsidR="00A345B4" w:rsidRPr="00FF2F73" w:rsidRDefault="00A345B4" w:rsidP="00A345B4">
                  <w:pPr>
                    <w:jc w:val="center"/>
                    <w:rPr>
                      <w:rFonts w:asciiTheme="minorHAnsi" w:hAnsiTheme="minorHAnsi" w:cstheme="minorHAnsi"/>
                      <w:sz w:val="12"/>
                      <w:szCs w:val="12"/>
                    </w:rPr>
                  </w:pPr>
                </w:p>
              </w:tc>
              <w:tc>
                <w:tcPr>
                  <w:tcW w:w="1444" w:type="dxa"/>
                  <w:vAlign w:val="center"/>
                </w:tcPr>
                <w:p w14:paraId="7C5A0D4B" w14:textId="77777777" w:rsidR="00A345B4" w:rsidRPr="00FF2F73" w:rsidRDefault="00A345B4" w:rsidP="00A345B4">
                  <w:pPr>
                    <w:jc w:val="center"/>
                    <w:rPr>
                      <w:rFonts w:asciiTheme="minorHAnsi" w:hAnsiTheme="minorHAnsi" w:cstheme="minorHAnsi"/>
                      <w:sz w:val="12"/>
                      <w:szCs w:val="12"/>
                    </w:rPr>
                  </w:pPr>
                </w:p>
              </w:tc>
              <w:tc>
                <w:tcPr>
                  <w:tcW w:w="1590" w:type="dxa"/>
                  <w:vAlign w:val="center"/>
                </w:tcPr>
                <w:p w14:paraId="25BCDE66" w14:textId="77777777" w:rsidR="00A345B4" w:rsidRPr="00FF2F73" w:rsidRDefault="00A345B4" w:rsidP="00A345B4">
                  <w:pPr>
                    <w:jc w:val="center"/>
                    <w:rPr>
                      <w:rFonts w:asciiTheme="minorHAnsi" w:hAnsiTheme="minorHAnsi" w:cstheme="minorHAnsi"/>
                      <w:sz w:val="12"/>
                      <w:szCs w:val="12"/>
                    </w:rPr>
                  </w:pPr>
                </w:p>
              </w:tc>
            </w:tr>
          </w:tbl>
          <w:p w14:paraId="51ACED01" w14:textId="7CBC14AC" w:rsidR="00A345B4" w:rsidRPr="00FF2F73" w:rsidRDefault="00A345B4" w:rsidP="00852A7B">
            <w:pPr>
              <w:spacing w:before="120" w:after="120"/>
              <w:ind w:left="1060"/>
              <w:rPr>
                <w:rFonts w:asciiTheme="minorHAnsi" w:hAnsiTheme="minorHAnsi" w:cstheme="minorHAnsi"/>
                <w:iCs/>
                <w:color w:val="000000" w:themeColor="text1"/>
                <w:szCs w:val="22"/>
              </w:rPr>
            </w:pPr>
            <w:r w:rsidRPr="00FF2F73">
              <w:rPr>
                <w:rFonts w:asciiTheme="minorHAnsi" w:hAnsiTheme="minorHAnsi" w:cstheme="minorHAnsi"/>
                <w:iCs/>
                <w:color w:val="000000" w:themeColor="text1"/>
                <w:sz w:val="22"/>
                <w:szCs w:val="22"/>
              </w:rPr>
              <w:t xml:space="preserve">A common student error is writing the number in standard form by writing 10 and then using the exponent to determine the number of zeroes written after the 10. In this example, students may write 1,000,000 because they place 5 zeroes after the initial 10. This may result from a procedural focus on using the exponent to determine the number of zeroes rather than a conceptual focus on base ten understanding. Students may understand the place value of numbers, but may not be able to relate it to powers of 10. </w:t>
            </w:r>
          </w:p>
          <w:p w14:paraId="29601581" w14:textId="4F442484" w:rsidR="0061672A" w:rsidRDefault="00A345B4" w:rsidP="00852A7B">
            <w:pPr>
              <w:ind w:left="1060"/>
              <w:rPr>
                <w:rFonts w:asciiTheme="minorHAnsi" w:hAnsiTheme="minorHAnsi" w:cstheme="minorHAnsi"/>
                <w:iCs/>
                <w:color w:val="000000" w:themeColor="text1"/>
                <w:szCs w:val="22"/>
              </w:rPr>
            </w:pPr>
            <w:r>
              <w:rPr>
                <w:rFonts w:asciiTheme="minorHAnsi" w:hAnsiTheme="minorHAnsi" w:cstheme="minorHAnsi"/>
                <w:iCs/>
                <w:color w:val="000000" w:themeColor="text1"/>
                <w:sz w:val="22"/>
                <w:szCs w:val="22"/>
              </w:rPr>
              <w:lastRenderedPageBreak/>
              <w:t xml:space="preserve">Students </w:t>
            </w:r>
            <w:r w:rsidRPr="00FF2F73">
              <w:rPr>
                <w:rFonts w:asciiTheme="minorHAnsi" w:hAnsiTheme="minorHAnsi" w:cstheme="minorHAnsi"/>
                <w:iCs/>
                <w:color w:val="000000" w:themeColor="text1"/>
                <w:sz w:val="22"/>
                <w:szCs w:val="22"/>
              </w:rPr>
              <w:t>may benefit from using concrete materials like base ten blocks to build conceptual understanding by building 10</w:t>
            </w:r>
            <w:r w:rsidRPr="00FF2F73">
              <w:rPr>
                <w:rFonts w:asciiTheme="minorHAnsi" w:hAnsiTheme="minorHAnsi" w:cstheme="minorHAnsi"/>
                <w:iCs/>
                <w:color w:val="000000" w:themeColor="text1"/>
                <w:sz w:val="22"/>
                <w:szCs w:val="22"/>
                <w:vertAlign w:val="superscript"/>
              </w:rPr>
              <w:t>2</w:t>
            </w:r>
            <w:r w:rsidRPr="00FF2F73">
              <w:rPr>
                <w:rFonts w:asciiTheme="minorHAnsi" w:hAnsiTheme="minorHAnsi" w:cstheme="minorHAnsi"/>
                <w:iCs/>
                <w:color w:val="000000" w:themeColor="text1"/>
                <w:sz w:val="22"/>
                <w:szCs w:val="22"/>
              </w:rPr>
              <w:t xml:space="preserve"> as 10 groups of 10, then building 10 groups of 10</w:t>
            </w:r>
            <w:r w:rsidRPr="00FF2F73">
              <w:rPr>
                <w:rFonts w:asciiTheme="minorHAnsi" w:hAnsiTheme="minorHAnsi" w:cstheme="minorHAnsi"/>
                <w:iCs/>
                <w:color w:val="000000" w:themeColor="text1"/>
                <w:sz w:val="22"/>
                <w:szCs w:val="22"/>
                <w:vertAlign w:val="superscript"/>
              </w:rPr>
              <w:t>2</w:t>
            </w:r>
            <w:r w:rsidRPr="00FF2F73">
              <w:rPr>
                <w:rFonts w:asciiTheme="minorHAnsi" w:hAnsiTheme="minorHAnsi" w:cstheme="minorHAnsi"/>
                <w:iCs/>
                <w:color w:val="000000" w:themeColor="text1"/>
                <w:sz w:val="22"/>
                <w:szCs w:val="22"/>
              </w:rPr>
              <w:t xml:space="preserve"> (100) to show 10</w:t>
            </w:r>
            <w:r w:rsidRPr="00FF2F73">
              <w:rPr>
                <w:rFonts w:asciiTheme="minorHAnsi" w:hAnsiTheme="minorHAnsi" w:cstheme="minorHAnsi"/>
                <w:iCs/>
                <w:color w:val="000000" w:themeColor="text1"/>
                <w:sz w:val="22"/>
                <w:szCs w:val="22"/>
                <w:vertAlign w:val="superscript"/>
              </w:rPr>
              <w:t>3</w:t>
            </w:r>
            <w:r w:rsidRPr="00FF2F73">
              <w:rPr>
                <w:rFonts w:asciiTheme="minorHAnsi" w:hAnsiTheme="minorHAnsi" w:cstheme="minorHAnsi"/>
                <w:iCs/>
                <w:color w:val="000000" w:themeColor="text1"/>
                <w:sz w:val="22"/>
                <w:szCs w:val="22"/>
              </w:rPr>
              <w:t>, etc. Then students can record the patterns as number sentences as they explore powers of 10, beginning with thinking of 10</w:t>
            </w:r>
            <w:r w:rsidRPr="00FF2F73">
              <w:rPr>
                <w:rFonts w:asciiTheme="minorHAnsi" w:hAnsiTheme="minorHAnsi" w:cstheme="minorHAnsi"/>
                <w:iCs/>
                <w:color w:val="000000" w:themeColor="text1"/>
                <w:sz w:val="22"/>
                <w:szCs w:val="22"/>
                <w:vertAlign w:val="superscript"/>
              </w:rPr>
              <w:t>2</w:t>
            </w:r>
            <w:r w:rsidRPr="00FF2F73">
              <w:rPr>
                <w:rFonts w:asciiTheme="minorHAnsi" w:hAnsiTheme="minorHAnsi" w:cstheme="minorHAnsi"/>
                <w:iCs/>
                <w:color w:val="000000" w:themeColor="text1"/>
                <w:sz w:val="22"/>
                <w:szCs w:val="22"/>
              </w:rPr>
              <w:t xml:space="preserve"> as 10 </w:t>
            </w:r>
            <w:r w:rsidR="00F47AE8">
              <w:t>×</w:t>
            </w:r>
            <w:r w:rsidRPr="00FF2F73">
              <w:rPr>
                <w:rFonts w:asciiTheme="minorHAnsi" w:hAnsiTheme="minorHAnsi" w:cstheme="minorHAnsi"/>
                <w:iCs/>
                <w:color w:val="000000" w:themeColor="text1"/>
                <w:sz w:val="22"/>
                <w:szCs w:val="22"/>
              </w:rPr>
              <w:t xml:space="preserve"> 10 = 100, then 10</w:t>
            </w:r>
            <w:r w:rsidRPr="00FF2F73">
              <w:rPr>
                <w:rFonts w:asciiTheme="minorHAnsi" w:hAnsiTheme="minorHAnsi" w:cstheme="minorHAnsi"/>
                <w:iCs/>
                <w:color w:val="000000" w:themeColor="text1"/>
                <w:sz w:val="22"/>
                <w:szCs w:val="22"/>
                <w:vertAlign w:val="superscript"/>
              </w:rPr>
              <w:t>3</w:t>
            </w:r>
            <w:r w:rsidRPr="00FF2F73">
              <w:rPr>
                <w:rFonts w:asciiTheme="minorHAnsi" w:hAnsiTheme="minorHAnsi" w:cstheme="minorHAnsi"/>
                <w:iCs/>
                <w:color w:val="000000" w:themeColor="text1"/>
                <w:sz w:val="22"/>
                <w:szCs w:val="22"/>
              </w:rPr>
              <w:t xml:space="preserve"> as 10 </w:t>
            </w:r>
            <w:r w:rsidR="00F47AE8">
              <w:t>×</w:t>
            </w:r>
            <w:r w:rsidRPr="00FF2F73">
              <w:rPr>
                <w:rFonts w:asciiTheme="minorHAnsi" w:hAnsiTheme="minorHAnsi" w:cstheme="minorHAnsi"/>
                <w:iCs/>
                <w:color w:val="000000" w:themeColor="text1"/>
                <w:sz w:val="22"/>
                <w:szCs w:val="22"/>
              </w:rPr>
              <w:t xml:space="preserve"> 10 </w:t>
            </w:r>
            <w:r w:rsidR="00F47AE8">
              <w:t>×</w:t>
            </w:r>
            <w:r w:rsidRPr="00FF2F73">
              <w:rPr>
                <w:rFonts w:asciiTheme="minorHAnsi" w:hAnsiTheme="minorHAnsi" w:cstheme="minorHAnsi"/>
                <w:iCs/>
                <w:color w:val="000000" w:themeColor="text1"/>
                <w:sz w:val="22"/>
                <w:szCs w:val="22"/>
              </w:rPr>
              <w:t xml:space="preserve"> 10, etc. As students build these patterns, they begin to see the connections between powers of 10 and place value.</w:t>
            </w:r>
          </w:p>
          <w:p w14:paraId="4BA766A8" w14:textId="1F9F6FD9" w:rsidR="00986BDC" w:rsidRPr="00986BDC" w:rsidRDefault="00986BDC" w:rsidP="00A345B4">
            <w:pPr>
              <w:ind w:left="720"/>
              <w:rPr>
                <w:rFonts w:asciiTheme="minorHAnsi" w:hAnsiTheme="minorHAnsi" w:cstheme="minorHAnsi"/>
                <w:iCs/>
                <w:color w:val="000000" w:themeColor="text1"/>
                <w:sz w:val="12"/>
                <w:szCs w:val="12"/>
              </w:rPr>
            </w:pPr>
          </w:p>
        </w:tc>
      </w:tr>
      <w:tr w:rsidR="0061672A" w:rsidRPr="00722C85" w14:paraId="61F6BBCC" w14:textId="77777777" w:rsidTr="008C2284">
        <w:trPr>
          <w:trHeight w:val="435"/>
        </w:trPr>
        <w:tc>
          <w:tcPr>
            <w:tcW w:w="14310" w:type="dxa"/>
            <w:shd w:val="clear" w:color="auto" w:fill="F2F2F2" w:themeFill="background1" w:themeFillShade="F2"/>
            <w:vAlign w:val="center"/>
          </w:tcPr>
          <w:p w14:paraId="321B7225" w14:textId="6B348B76" w:rsidR="0061672A" w:rsidRPr="00722C85" w:rsidRDefault="00E47BD8" w:rsidP="0061672A">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61672A" w:rsidRPr="00722C85" w14:paraId="6B841024" w14:textId="77777777" w:rsidTr="008C2284">
        <w:trPr>
          <w:trHeight w:val="1970"/>
        </w:trPr>
        <w:tc>
          <w:tcPr>
            <w:tcW w:w="14310" w:type="dxa"/>
          </w:tcPr>
          <w:p w14:paraId="338E1974" w14:textId="38AEBFF1" w:rsidR="00086BE8" w:rsidRPr="000B2CAC" w:rsidRDefault="00E47BD8" w:rsidP="00CE31F9">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6D734849" w14:textId="77777777" w:rsidR="00086BE8" w:rsidRPr="000B2CAC" w:rsidRDefault="00086BE8" w:rsidP="00086BE8">
            <w:pPr>
              <w:rPr>
                <w:rFonts w:asciiTheme="minorHAnsi" w:hAnsiTheme="minorHAnsi" w:cstheme="minorHAnsi"/>
                <w:szCs w:val="22"/>
              </w:rPr>
            </w:pPr>
            <w:r w:rsidRPr="000B2CAC">
              <w:rPr>
                <w:rFonts w:asciiTheme="minorHAnsi" w:hAnsiTheme="minorHAnsi" w:cstheme="minorHAnsi"/>
                <w:sz w:val="22"/>
                <w:szCs w:val="22"/>
              </w:rPr>
              <w:t xml:space="preserve">There are multiple representations of numbers and relationships among numbers that provide meaning and structure and allow us to make sense of the world around us. </w:t>
            </w:r>
          </w:p>
          <w:p w14:paraId="7AA90DDB" w14:textId="77777777" w:rsidR="00086BE8" w:rsidRPr="000B2CAC" w:rsidRDefault="00086BE8" w:rsidP="00086BE8">
            <w:pPr>
              <w:rPr>
                <w:rFonts w:asciiTheme="minorHAnsi" w:hAnsiTheme="minorHAnsi" w:cstheme="minorHAnsi"/>
                <w:szCs w:val="22"/>
              </w:rPr>
            </w:pPr>
          </w:p>
          <w:p w14:paraId="61DA1F47" w14:textId="3264ED3E" w:rsidR="00086BE8" w:rsidRDefault="00086BE8" w:rsidP="00086BE8">
            <w:pPr>
              <w:rPr>
                <w:rFonts w:asciiTheme="minorHAnsi" w:hAnsiTheme="minorHAnsi" w:cstheme="minorHAnsi"/>
                <w:szCs w:val="22"/>
              </w:rPr>
            </w:pPr>
            <w:r w:rsidRPr="000B2CAC">
              <w:rPr>
                <w:rFonts w:asciiTheme="minorHAnsi" w:hAnsiTheme="minorHAnsi" w:cstheme="minorHAnsi"/>
                <w:b/>
                <w:bCs/>
                <w:sz w:val="22"/>
                <w:szCs w:val="22"/>
              </w:rPr>
              <w:t xml:space="preserve">Connections: </w:t>
            </w:r>
            <w:r w:rsidR="00BB6975">
              <w:rPr>
                <w:rFonts w:asciiTheme="minorHAnsi" w:hAnsiTheme="minorHAnsi" w:cstheme="minorHAnsi"/>
                <w:sz w:val="22"/>
                <w:szCs w:val="22"/>
              </w:rPr>
              <w:t>Grade 6</w:t>
            </w:r>
            <w:r w:rsidR="004112EC" w:rsidRPr="000B2CAC">
              <w:rPr>
                <w:rFonts w:asciiTheme="minorHAnsi" w:hAnsiTheme="minorHAnsi" w:cstheme="minorHAnsi"/>
                <w:sz w:val="22"/>
                <w:szCs w:val="22"/>
              </w:rPr>
              <w:t xml:space="preserve"> begins the development of </w:t>
            </w:r>
            <w:r w:rsidR="004B22DC" w:rsidRPr="000B2CAC">
              <w:rPr>
                <w:rFonts w:asciiTheme="minorHAnsi" w:hAnsiTheme="minorHAnsi" w:cstheme="minorHAnsi"/>
                <w:sz w:val="22"/>
                <w:szCs w:val="22"/>
              </w:rPr>
              <w:t>the recog</w:t>
            </w:r>
            <w:r w:rsidR="005E77FB" w:rsidRPr="000B2CAC">
              <w:rPr>
                <w:rFonts w:asciiTheme="minorHAnsi" w:hAnsiTheme="minorHAnsi" w:cstheme="minorHAnsi"/>
                <w:sz w:val="22"/>
                <w:szCs w:val="22"/>
              </w:rPr>
              <w:t xml:space="preserve">nition and representation of patterns with whole number exponents and perfect squares. </w:t>
            </w:r>
            <w:r w:rsidR="009176F7">
              <w:rPr>
                <w:rFonts w:asciiTheme="minorHAnsi" w:hAnsiTheme="minorHAnsi" w:cstheme="minorHAnsi"/>
                <w:sz w:val="22"/>
                <w:szCs w:val="22"/>
              </w:rPr>
              <w:t xml:space="preserve">In the subsequent grade level, Grade 7 students will recognize and describe the relationship between square roots and perfect squares. </w:t>
            </w:r>
          </w:p>
          <w:p w14:paraId="145894B0" w14:textId="77777777" w:rsidR="00466F04" w:rsidRPr="000B2CAC" w:rsidRDefault="00466F04" w:rsidP="00086BE8">
            <w:pPr>
              <w:rPr>
                <w:rFonts w:asciiTheme="minorHAnsi" w:hAnsiTheme="minorHAnsi" w:cstheme="minorHAnsi"/>
                <w:szCs w:val="22"/>
              </w:rPr>
            </w:pPr>
          </w:p>
          <w:p w14:paraId="150450CD" w14:textId="77777777" w:rsidR="00086BE8" w:rsidRPr="000B2CAC" w:rsidRDefault="00086BE8" w:rsidP="00086BE8">
            <w:pPr>
              <w:pStyle w:val="ListParagraph"/>
              <w:numPr>
                <w:ilvl w:val="0"/>
                <w:numId w:val="5"/>
              </w:numPr>
              <w:rPr>
                <w:rFonts w:asciiTheme="minorHAnsi" w:hAnsiTheme="minorHAnsi" w:cstheme="minorHAnsi"/>
                <w:szCs w:val="22"/>
              </w:rPr>
            </w:pPr>
            <w:r w:rsidRPr="000B2CAC">
              <w:rPr>
                <w:rFonts w:asciiTheme="minorHAnsi" w:hAnsiTheme="minorHAnsi" w:cstheme="minorHAnsi"/>
                <w:i/>
                <w:iCs/>
                <w:sz w:val="22"/>
                <w:szCs w:val="22"/>
              </w:rPr>
              <w:t>Within the grade level/course</w:t>
            </w:r>
            <w:r w:rsidRPr="000B2CAC">
              <w:rPr>
                <w:rFonts w:asciiTheme="minorHAnsi" w:hAnsiTheme="minorHAnsi" w:cstheme="minorHAnsi"/>
                <w:sz w:val="22"/>
                <w:szCs w:val="22"/>
              </w:rPr>
              <w:t>:</w:t>
            </w:r>
          </w:p>
          <w:p w14:paraId="0BBCDF9C" w14:textId="3B9DA0D7" w:rsidR="005411C9" w:rsidRPr="000B2CAC" w:rsidRDefault="005411C9" w:rsidP="005411C9">
            <w:pPr>
              <w:pStyle w:val="ListParagraph"/>
              <w:numPr>
                <w:ilvl w:val="1"/>
                <w:numId w:val="5"/>
              </w:numPr>
              <w:rPr>
                <w:rFonts w:asciiTheme="minorHAnsi" w:hAnsiTheme="minorHAnsi" w:cstheme="minorHAnsi"/>
                <w:szCs w:val="22"/>
              </w:rPr>
            </w:pPr>
            <w:r w:rsidRPr="000B2CAC">
              <w:rPr>
                <w:rFonts w:asciiTheme="minorHAnsi" w:hAnsiTheme="minorHAnsi" w:cstheme="minorHAnsi"/>
                <w:sz w:val="22"/>
                <w:szCs w:val="22"/>
              </w:rPr>
              <w:t xml:space="preserve">There </w:t>
            </w:r>
            <w:r w:rsidR="00284ACA" w:rsidRPr="000B2CAC">
              <w:rPr>
                <w:rFonts w:asciiTheme="minorHAnsi" w:hAnsiTheme="minorHAnsi" w:cstheme="minorHAnsi"/>
                <w:sz w:val="22"/>
                <w:szCs w:val="22"/>
              </w:rPr>
              <w:t xml:space="preserve">are no horizontal connections as this is the students’ </w:t>
            </w:r>
            <w:r w:rsidRPr="000B2CAC">
              <w:rPr>
                <w:rFonts w:asciiTheme="minorHAnsi" w:hAnsiTheme="minorHAnsi" w:cstheme="minorHAnsi"/>
                <w:sz w:val="22"/>
                <w:szCs w:val="22"/>
              </w:rPr>
              <w:t xml:space="preserve">first formal exposure to </w:t>
            </w:r>
            <w:r w:rsidR="00284ACA" w:rsidRPr="000B2CAC">
              <w:rPr>
                <w:rFonts w:asciiTheme="minorHAnsi" w:hAnsiTheme="minorHAnsi" w:cstheme="minorHAnsi"/>
                <w:sz w:val="22"/>
                <w:szCs w:val="22"/>
              </w:rPr>
              <w:t>whole number exponents and perfect squares</w:t>
            </w:r>
            <w:r w:rsidRPr="000B2CAC">
              <w:rPr>
                <w:rFonts w:asciiTheme="minorHAnsi" w:hAnsiTheme="minorHAnsi" w:cstheme="minorHAnsi"/>
                <w:sz w:val="22"/>
                <w:szCs w:val="22"/>
              </w:rPr>
              <w:t>.</w:t>
            </w:r>
          </w:p>
          <w:p w14:paraId="69CCF951" w14:textId="77777777" w:rsidR="0044284E" w:rsidRDefault="00086BE8" w:rsidP="0044284E">
            <w:pPr>
              <w:pStyle w:val="ListParagraph"/>
              <w:numPr>
                <w:ilvl w:val="0"/>
                <w:numId w:val="5"/>
              </w:numPr>
              <w:rPr>
                <w:rFonts w:asciiTheme="minorHAnsi" w:hAnsiTheme="minorHAnsi" w:cstheme="minorHAnsi"/>
                <w:szCs w:val="22"/>
              </w:rPr>
            </w:pPr>
            <w:r w:rsidRPr="000B2CAC">
              <w:rPr>
                <w:rFonts w:asciiTheme="minorHAnsi" w:hAnsiTheme="minorHAnsi" w:cstheme="minorHAnsi"/>
                <w:i/>
                <w:iCs/>
                <w:sz w:val="22"/>
                <w:szCs w:val="22"/>
              </w:rPr>
              <w:t>Vertical Progression</w:t>
            </w:r>
            <w:r w:rsidRPr="000B2CAC">
              <w:rPr>
                <w:rFonts w:asciiTheme="minorHAnsi" w:hAnsiTheme="minorHAnsi" w:cstheme="minorHAnsi"/>
                <w:sz w:val="22"/>
                <w:szCs w:val="22"/>
              </w:rPr>
              <w:t xml:space="preserve">: </w:t>
            </w:r>
          </w:p>
          <w:p w14:paraId="4D9D0434" w14:textId="180A9A45" w:rsidR="0044284E" w:rsidRPr="0044284E" w:rsidRDefault="0044284E" w:rsidP="0044284E">
            <w:pPr>
              <w:pStyle w:val="ListParagraph"/>
              <w:numPr>
                <w:ilvl w:val="1"/>
                <w:numId w:val="5"/>
              </w:numPr>
              <w:rPr>
                <w:rFonts w:asciiTheme="minorHAnsi" w:hAnsiTheme="minorHAnsi" w:cstheme="minorHAnsi"/>
                <w:szCs w:val="22"/>
              </w:rPr>
            </w:pPr>
            <w:r w:rsidRPr="0044284E">
              <w:rPr>
                <w:rFonts w:asciiTheme="minorHAnsi" w:hAnsiTheme="minorHAnsi" w:cstheme="minorHAnsi"/>
                <w:sz w:val="22"/>
                <w:szCs w:val="22"/>
              </w:rPr>
              <w:t>There are no formal standards that address patterns with whole number exponents and perfect square in previous grade levels.</w:t>
            </w:r>
          </w:p>
          <w:p w14:paraId="54AF7E10" w14:textId="7B2ECEF1" w:rsidR="0061672A" w:rsidRPr="00B264F4" w:rsidRDefault="00086BE8" w:rsidP="00B264F4">
            <w:pPr>
              <w:pStyle w:val="ListParagraph"/>
              <w:numPr>
                <w:ilvl w:val="1"/>
                <w:numId w:val="5"/>
              </w:numPr>
              <w:rPr>
                <w:rFonts w:asciiTheme="minorHAnsi" w:hAnsiTheme="minorHAnsi" w:cstheme="minorHAnsi"/>
                <w:szCs w:val="22"/>
              </w:rPr>
            </w:pPr>
            <w:r w:rsidRPr="000B2CAC">
              <w:rPr>
                <w:rFonts w:asciiTheme="minorHAnsi" w:hAnsiTheme="minorHAnsi" w:cstheme="minorHAnsi"/>
                <w:sz w:val="22"/>
                <w:szCs w:val="22"/>
              </w:rPr>
              <w:t>7.NS.</w:t>
            </w:r>
            <w:r w:rsidR="000B2CAC" w:rsidRPr="000B2CAC">
              <w:rPr>
                <w:rFonts w:asciiTheme="minorHAnsi" w:hAnsiTheme="minorHAnsi" w:cstheme="minorHAnsi"/>
                <w:sz w:val="22"/>
                <w:szCs w:val="22"/>
              </w:rPr>
              <w:t>3</w:t>
            </w:r>
            <w:r w:rsidRPr="000B2CAC">
              <w:rPr>
                <w:rFonts w:asciiTheme="minorHAnsi" w:hAnsiTheme="minorHAnsi" w:cstheme="minorHAnsi"/>
                <w:sz w:val="22"/>
                <w:szCs w:val="22"/>
              </w:rPr>
              <w:t xml:space="preserve"> –</w:t>
            </w:r>
            <w:r w:rsidR="000B2CAC" w:rsidRPr="000B2CAC">
              <w:rPr>
                <w:rFonts w:asciiTheme="minorHAnsi" w:hAnsiTheme="minorHAnsi" w:cstheme="minorHAnsi"/>
                <w:color w:val="000000"/>
                <w:sz w:val="22"/>
                <w:szCs w:val="22"/>
                <w:shd w:val="clear" w:color="auto" w:fill="FFFFFF"/>
              </w:rPr>
              <w:t xml:space="preserve"> The student will recognize and </w:t>
            </w:r>
            <w:r w:rsidR="000B2CAC" w:rsidRPr="00CE31F9">
              <w:rPr>
                <w:rFonts w:asciiTheme="minorHAnsi" w:hAnsiTheme="minorHAnsi" w:cstheme="minorHAnsi"/>
                <w:color w:val="000000"/>
                <w:sz w:val="22"/>
                <w:szCs w:val="22"/>
              </w:rPr>
              <w:t>describe the relationship between square roots and perfe</w:t>
            </w:r>
            <w:r w:rsidR="000B2CAC" w:rsidRPr="000B2CAC">
              <w:rPr>
                <w:rFonts w:asciiTheme="minorHAnsi" w:hAnsiTheme="minorHAnsi" w:cstheme="minorHAnsi"/>
                <w:color w:val="000000"/>
                <w:sz w:val="22"/>
                <w:szCs w:val="22"/>
                <w:shd w:val="clear" w:color="auto" w:fill="FFFFFF"/>
              </w:rPr>
              <w:t>ct squares.</w:t>
            </w:r>
          </w:p>
        </w:tc>
      </w:tr>
      <w:tr w:rsidR="000D688F" w:rsidRPr="00722C85" w14:paraId="3245B87B" w14:textId="77777777" w:rsidTr="008C2284">
        <w:trPr>
          <w:trHeight w:val="530"/>
        </w:trPr>
        <w:tc>
          <w:tcPr>
            <w:tcW w:w="14310" w:type="dxa"/>
            <w:vAlign w:val="center"/>
          </w:tcPr>
          <w:p w14:paraId="3BCDF02A"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1F1010F4"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E926BFD" w14:textId="66836102" w:rsidR="00870CCD" w:rsidRPr="00870CCD" w:rsidRDefault="00870CCD" w:rsidP="00870CCD"/>
        </w:tc>
      </w:tr>
    </w:tbl>
    <w:p w14:paraId="32C72E60" w14:textId="7B4E54ED" w:rsidR="00E536F6" w:rsidRDefault="00E536F6" w:rsidP="00A41E2E">
      <w:pPr>
        <w:spacing w:after="160" w:line="259" w:lineRule="auto"/>
      </w:pPr>
    </w:p>
    <w:p w14:paraId="019C9DF3" w14:textId="5C50804E" w:rsidR="00717A67" w:rsidRDefault="00E536F6" w:rsidP="008D67A2">
      <w:pPr>
        <w:pStyle w:val="SOLStandardhang57"/>
        <w:jc w:val="center"/>
        <w:rPr>
          <w:rFonts w:asciiTheme="minorHAnsi" w:hAnsiTheme="minorHAnsi" w:cstheme="minorHAnsi"/>
          <w:bCs/>
          <w:sz w:val="32"/>
          <w:szCs w:val="32"/>
        </w:rPr>
      </w:pPr>
      <w:r w:rsidRPr="00C62977">
        <w:rPr>
          <w:rFonts w:asciiTheme="minorHAnsi" w:hAnsiTheme="minorHAnsi" w:cstheme="minorHAnsi"/>
          <w:sz w:val="22"/>
          <w:szCs w:val="22"/>
        </w:rPr>
        <w:br w:type="page"/>
      </w:r>
      <w:r w:rsidR="00717A67" w:rsidRPr="00FC0D2E">
        <w:rPr>
          <w:rFonts w:asciiTheme="minorHAnsi" w:hAnsiTheme="minorHAnsi" w:cstheme="minorHAnsi"/>
          <w:bCs/>
          <w:sz w:val="32"/>
          <w:szCs w:val="32"/>
        </w:rPr>
        <w:lastRenderedPageBreak/>
        <w:t>Computation and Estimation</w:t>
      </w:r>
    </w:p>
    <w:p w14:paraId="19E18BC8" w14:textId="77777777" w:rsidR="007A6F90" w:rsidRPr="007A6F90" w:rsidRDefault="007A6F90" w:rsidP="007A6F90">
      <w:pPr>
        <w:pStyle w:val="SOLStandardhang57"/>
        <w:rPr>
          <w:rFonts w:asciiTheme="minorHAnsi" w:hAnsiTheme="minorHAnsi" w:cstheme="minorHAnsi"/>
          <w:b w:val="0"/>
          <w:bCs/>
          <w:sz w:val="14"/>
          <w:szCs w:val="14"/>
        </w:rPr>
      </w:pPr>
    </w:p>
    <w:p w14:paraId="33BB7F94" w14:textId="04B69646" w:rsidR="00B40752"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assessing the reasonableness of an answer</w:t>
      </w:r>
      <w:r w:rsidR="00BE6CFD">
        <w:rPr>
          <w:rFonts w:asciiTheme="minorHAnsi" w:hAnsiTheme="minorHAnsi" w:cstheme="minorHAnsi"/>
          <w:sz w:val="22"/>
          <w:szCs w:val="22"/>
        </w:rPr>
        <w:t>.</w:t>
      </w:r>
      <w:r w:rsidRPr="00B40752">
        <w:rPr>
          <w:rFonts w:asciiTheme="minorHAnsi" w:hAnsiTheme="minorHAnsi" w:cstheme="minorHAnsi"/>
          <w:sz w:val="22"/>
          <w:szCs w:val="22"/>
        </w:rPr>
        <w:t xml:space="preserve"> </w:t>
      </w:r>
      <w:bookmarkStart w:id="3" w:name="_Hlk165471908"/>
      <w:r w:rsidR="00B61A5E" w:rsidRPr="00B61A5E">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F4404E">
        <w:rPr>
          <w:rFonts w:asciiTheme="minorHAnsi" w:hAnsiTheme="minorHAnsi" w:cstheme="minorHAnsi"/>
          <w:sz w:val="22"/>
          <w:szCs w:val="22"/>
        </w:rPr>
        <w:t>accurately</w:t>
      </w:r>
      <w:r w:rsidR="00B61A5E" w:rsidRPr="00B61A5E">
        <w:rPr>
          <w:rFonts w:asciiTheme="minorHAnsi" w:hAnsiTheme="minorHAnsi" w:cstheme="minorHAnsi"/>
          <w:sz w:val="22"/>
          <w:szCs w:val="22"/>
        </w:rPr>
        <w:t>.</w:t>
      </w:r>
      <w:bookmarkEnd w:id="3"/>
    </w:p>
    <w:p w14:paraId="70A27695" w14:textId="77777777" w:rsidR="009054DE" w:rsidRDefault="009054DE" w:rsidP="00B40752">
      <w:pPr>
        <w:rPr>
          <w:rFonts w:asciiTheme="minorHAnsi" w:hAnsiTheme="minorHAnsi" w:cstheme="minorHAnsi"/>
          <w:sz w:val="22"/>
          <w:szCs w:val="22"/>
        </w:rPr>
      </w:pPr>
    </w:p>
    <w:p w14:paraId="1FF13A2E" w14:textId="4781AFB5" w:rsidR="009054DE" w:rsidRDefault="007A6F90" w:rsidP="00B40752">
      <w:pPr>
        <w:rPr>
          <w:rFonts w:asciiTheme="minorHAnsi" w:hAnsiTheme="minorHAnsi" w:cstheme="minorHAnsi"/>
          <w:sz w:val="22"/>
          <w:szCs w:val="22"/>
        </w:rPr>
      </w:pPr>
      <w:r>
        <w:rPr>
          <w:rFonts w:asciiTheme="minorHAnsi" w:hAnsiTheme="minorHAnsi" w:cstheme="minorHAnsi"/>
          <w:sz w:val="22"/>
          <w:szCs w:val="22"/>
        </w:rPr>
        <w:t xml:space="preserve">In Grade 6, students learn how estimation and the operations (addition, subtraction, multiplication, and division) allow them to model, represent, and solve different types of problems with rational numbers. At this grade level, students represent and solve problems using operations with fractions, mixed numbers, and integers. </w:t>
      </w:r>
    </w:p>
    <w:p w14:paraId="59E25B22" w14:textId="77777777" w:rsidR="00717A67" w:rsidRDefault="00717A67" w:rsidP="002E3662">
      <w:pPr>
        <w:spacing w:line="259" w:lineRule="auto"/>
        <w:rPr>
          <w:rFonts w:asciiTheme="minorHAnsi" w:hAnsiTheme="minorHAnsi" w:cstheme="minorHAnsi"/>
          <w:sz w:val="22"/>
          <w:szCs w:val="22"/>
        </w:rPr>
      </w:pPr>
    </w:p>
    <w:p w14:paraId="62194BDB" w14:textId="571A7D7D" w:rsidR="00045945" w:rsidRDefault="00B61A5E" w:rsidP="00B61A5E">
      <w:pPr>
        <w:spacing w:line="259" w:lineRule="auto"/>
        <w:rPr>
          <w:rFonts w:asciiTheme="minorHAnsi" w:hAnsiTheme="minorHAnsi" w:cstheme="minorHAnsi"/>
          <w:sz w:val="22"/>
          <w:szCs w:val="22"/>
        </w:rPr>
      </w:pPr>
      <w:r w:rsidRPr="00B61A5E">
        <w:rPr>
          <w:rFonts w:asciiTheme="minorHAnsi" w:hAnsiTheme="minorHAnsi" w:cstheme="minorHAnsi"/>
          <w:color w:val="000000"/>
          <w:sz w:val="22"/>
          <w:szCs w:val="22"/>
          <w:shd w:val="clear" w:color="auto" w:fill="FFFFFF"/>
        </w:rPr>
        <w:t xml:space="preserve">It is critical at this grade level that while students build their </w:t>
      </w:r>
      <w:r w:rsidRPr="00B61A5E">
        <w:rPr>
          <w:rFonts w:asciiTheme="minorHAnsi" w:hAnsiTheme="minorHAnsi" w:cstheme="minorHAnsi"/>
          <w:color w:val="000000"/>
          <w:sz w:val="22"/>
          <w:szCs w:val="22"/>
        </w:rPr>
        <w:t>conceptual understanding through</w:t>
      </w:r>
      <w:r w:rsidRPr="00B61A5E">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B61A5E">
        <w:rPr>
          <w:rFonts w:asciiTheme="minorHAnsi" w:hAnsiTheme="minorHAnsi" w:cstheme="minorHAnsi"/>
          <w:color w:val="000000"/>
          <w:sz w:val="22"/>
          <w:szCs w:val="22"/>
        </w:rPr>
        <w:t>operations as specified within the parameters</w:t>
      </w:r>
      <w:r w:rsidRPr="00B61A5E">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learned during the elementary grades), but also reinforces them. Automaticity further grounds students’ entry points and the structures needed to solve contextual problems and execute mathematical procedures with rational numbers.</w:t>
      </w:r>
    </w:p>
    <w:p w14:paraId="21054448" w14:textId="77777777" w:rsidR="00045945" w:rsidRPr="00F570C0" w:rsidRDefault="00045945" w:rsidP="002E3662">
      <w:pPr>
        <w:spacing w:line="259" w:lineRule="auto"/>
        <w:rPr>
          <w:rFonts w:asciiTheme="minorHAnsi" w:hAnsiTheme="minorHAnsi" w:cstheme="minorHAnsi"/>
          <w:sz w:val="22"/>
          <w:szCs w:val="22"/>
        </w:rPr>
      </w:pPr>
    </w:p>
    <w:p w14:paraId="0786B903" w14:textId="77777777" w:rsidR="00D3545D" w:rsidRDefault="00C77210" w:rsidP="00C77210">
      <w:pPr>
        <w:pStyle w:val="SOLStandardhang57"/>
        <w:rPr>
          <w:rFonts w:asciiTheme="minorHAnsi" w:hAnsiTheme="minorHAnsi" w:cstheme="minorHAnsi"/>
          <w:sz w:val="22"/>
          <w:szCs w:val="22"/>
        </w:rPr>
      </w:pPr>
      <w:r w:rsidRPr="00C77210">
        <w:rPr>
          <w:rFonts w:asciiTheme="minorHAnsi" w:hAnsiTheme="minorHAnsi" w:cstheme="minorHAnsi"/>
          <w:sz w:val="22"/>
          <w:szCs w:val="22"/>
        </w:rPr>
        <w:t xml:space="preserve">6.CE.1  The student will estimate, </w:t>
      </w:r>
      <w:r w:rsidRPr="00C77210">
        <w:rPr>
          <w:rFonts w:asciiTheme="minorHAnsi" w:hAnsiTheme="minorHAnsi" w:cstheme="minorHAnsi"/>
          <w:color w:val="auto"/>
          <w:sz w:val="22"/>
          <w:szCs w:val="22"/>
        </w:rPr>
        <w:t>demonstrate</w:t>
      </w:r>
      <w:r w:rsidRPr="00C77210">
        <w:rPr>
          <w:rFonts w:asciiTheme="minorHAnsi" w:hAnsiTheme="minorHAnsi" w:cstheme="minorHAnsi"/>
          <w:sz w:val="22"/>
          <w:szCs w:val="22"/>
        </w:rPr>
        <w:t xml:space="preserve">, solve, and justify solutions to problems using operations with fractions and mixed numbers, </w:t>
      </w:r>
    </w:p>
    <w:p w14:paraId="277EBBF8" w14:textId="21BCB38B" w:rsidR="00C77210" w:rsidRPr="00C77210" w:rsidRDefault="00D3545D" w:rsidP="00C77210">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including those in context.</w:t>
      </w:r>
    </w:p>
    <w:p w14:paraId="43FDD303" w14:textId="77777777" w:rsidR="00C77210" w:rsidRPr="00C77210" w:rsidRDefault="00C77210" w:rsidP="00C77210">
      <w:pPr>
        <w:pStyle w:val="SOLTSWBAT"/>
        <w:rPr>
          <w:rFonts w:asciiTheme="minorHAnsi" w:hAnsiTheme="minorHAnsi" w:cstheme="minorHAnsi"/>
          <w:bCs/>
          <w:i w:val="0"/>
          <w:iCs w:val="0"/>
          <w:color w:val="202020"/>
          <w:sz w:val="22"/>
          <w:szCs w:val="22"/>
        </w:rPr>
      </w:pPr>
      <w:r w:rsidRPr="00C77210">
        <w:rPr>
          <w:rStyle w:val="SOLTSWBATChar"/>
          <w:rFonts w:asciiTheme="minorHAnsi" w:hAnsiTheme="minorHAnsi" w:cstheme="minorHAnsi"/>
          <w:sz w:val="22"/>
          <w:szCs w:val="22"/>
        </w:rPr>
        <w:t>Students will demonstrate the following Knowledge and Skills</w:t>
      </w:r>
      <w:r w:rsidRPr="00C77210">
        <w:rPr>
          <w:rFonts w:asciiTheme="minorHAnsi" w:hAnsiTheme="minorHAnsi" w:cstheme="minorHAnsi"/>
          <w:i w:val="0"/>
          <w:iCs w:val="0"/>
          <w:color w:val="202020"/>
          <w:sz w:val="22"/>
          <w:szCs w:val="22"/>
        </w:rPr>
        <w:t>:</w:t>
      </w:r>
    </w:p>
    <w:p w14:paraId="7B950396"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Demonstrate/model multiplication and division of fractions (proper or improper) and mixed numbers using multiple representations.*</w:t>
      </w:r>
    </w:p>
    <w:p w14:paraId="1EB7881B"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Multiply and divide fractions (proper or improper) and mixed numbers that include denominators of 12 or less. Answers are expressed in simplest form.*</w:t>
      </w:r>
    </w:p>
    <w:p w14:paraId="01ED3BF8"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Investigate and explain the effect of multiplying or dividing a fraction, whole number, or mixed number by a number between zero and one.*</w:t>
      </w:r>
    </w:p>
    <w:p w14:paraId="05224980"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 xml:space="preserve">Estimate, determine, and justify the solution to single-step and multistep problems in context that involve addition and subtraction with fractions (proper or improper) and mixed numbers, with and without regrouping, that include like and unlike denominators of 12 or less. Answers are expressed in simplest form. </w:t>
      </w:r>
    </w:p>
    <w:p w14:paraId="0F6A7405"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lastRenderedPageBreak/>
        <w:t>Estimate, determine, and justify the solution to single-step and multistep problems in context that involve multiplication and division with fractions (proper or improper) and mixed numbers that include denominators of 12 or less. Answers are expressed in simplest form.</w:t>
      </w:r>
    </w:p>
    <w:p w14:paraId="60C2A55B" w14:textId="0BCB96FB" w:rsidR="004415D0" w:rsidRPr="00045945" w:rsidRDefault="00C77210" w:rsidP="00045945">
      <w:pPr>
        <w:spacing w:before="200" w:after="240"/>
        <w:ind w:firstLine="360"/>
        <w:rPr>
          <w:rFonts w:asciiTheme="minorHAnsi" w:hAnsiTheme="minorHAnsi" w:cstheme="minorHAnsi"/>
          <w:b/>
          <w:sz w:val="22"/>
          <w:szCs w:val="22"/>
        </w:rPr>
      </w:pPr>
      <w:r w:rsidRPr="00C77210">
        <w:rPr>
          <w:rFonts w:asciiTheme="minorHAnsi" w:hAnsiTheme="minorHAnsi" w:cstheme="minorHAnsi"/>
          <w:b/>
          <w:sz w:val="22"/>
          <w:szCs w:val="22"/>
        </w:rPr>
        <w:t>* 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9C6B68" w:rsidRPr="00722C85" w14:paraId="3E4E0C3D" w14:textId="77777777" w:rsidTr="008C2284">
        <w:trPr>
          <w:trHeight w:val="299"/>
        </w:trPr>
        <w:tc>
          <w:tcPr>
            <w:tcW w:w="14310" w:type="dxa"/>
          </w:tcPr>
          <w:p w14:paraId="642C4DA2"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A fraction can be expressed in simplest form (simplest equivalent fraction) by dividing the numerator and denominator by their greatest common factor.</w:t>
            </w:r>
          </w:p>
          <w:p w14:paraId="12AB24DC"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When the numerator and denominator have no common factors other than 1, then the fraction is in simplest form.</w:t>
            </w:r>
          </w:p>
          <w:p w14:paraId="4AB1B9B4"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Addition and subtraction are inverse operations. Multiplication and division are inverse operations.</w:t>
            </w:r>
          </w:p>
          <w:p w14:paraId="1F2E078F" w14:textId="77777777" w:rsidR="00BF0BCC"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Models for representing multiplication and division of fractions may include arrays, paper folding, repeated addition, repeated subtraction, fraction strips, fraction rods, pattern blocks, or area models. </w:t>
            </w:r>
          </w:p>
          <w:p w14:paraId="3A970F6D" w14:textId="0F4747E9" w:rsidR="001E7E52" w:rsidRPr="0017554F" w:rsidRDefault="009D777B" w:rsidP="00FB790F">
            <w:pPr>
              <w:pStyle w:val="CFUSFormatting"/>
              <w:numPr>
                <w:ilvl w:val="0"/>
                <w:numId w:val="0"/>
              </w:numPr>
              <w:jc w:val="center"/>
              <w:rPr>
                <w:rFonts w:asciiTheme="minorHAnsi" w:eastAsia="Times New Roman" w:hAnsiTheme="minorHAnsi" w:cstheme="minorHAnsi"/>
                <w:color w:val="000000" w:themeColor="text1"/>
                <w:sz w:val="22"/>
                <w:szCs w:val="22"/>
              </w:rPr>
            </w:pPr>
            <w:r w:rsidRPr="009D777B">
              <w:rPr>
                <w:rFonts w:asciiTheme="minorHAnsi" w:eastAsia="Times New Roman" w:hAnsiTheme="minorHAnsi" w:cstheme="minorHAnsi"/>
                <w:noProof/>
                <w:color w:val="000000" w:themeColor="text1"/>
                <w:sz w:val="22"/>
                <w:szCs w:val="22"/>
              </w:rPr>
              <w:drawing>
                <wp:inline distT="0" distB="0" distL="0" distR="0" wp14:anchorId="16D5C2AC" wp14:editId="094FC42A">
                  <wp:extent cx="8011235" cy="1185144"/>
                  <wp:effectExtent l="0" t="0" r="0" b="0"/>
                  <wp:docPr id="901798454" name="Picture 1" descr="Image of models for fraction multi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98454" name="Picture 1" descr="Image of models for fraction multiplication. "/>
                          <pic:cNvPicPr/>
                        </pic:nvPicPr>
                        <pic:blipFill>
                          <a:blip r:embed="rId22"/>
                          <a:stretch>
                            <a:fillRect/>
                          </a:stretch>
                        </pic:blipFill>
                        <pic:spPr>
                          <a:xfrm>
                            <a:off x="0" y="0"/>
                            <a:ext cx="8065655" cy="1193195"/>
                          </a:xfrm>
                          <a:prstGeom prst="rect">
                            <a:avLst/>
                          </a:prstGeom>
                        </pic:spPr>
                      </pic:pic>
                    </a:graphicData>
                  </a:graphic>
                </wp:inline>
              </w:drawing>
            </w:r>
          </w:p>
          <w:p w14:paraId="43E4B245" w14:textId="18F76F3B"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It is helpful to use estimation to develop computational strategies and determine the reasonableness of a solution. For example: </w:t>
            </w:r>
            <m:oMath>
              <m:r>
                <w:rPr>
                  <w:rFonts w:ascii="Cambria Math" w:hAnsi="Cambria Math" w:cstheme="minorHAnsi"/>
                  <w:sz w:val="22"/>
                  <w:szCs w:val="22"/>
                </w:rPr>
                <m:t>2</m:t>
              </m:r>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8</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color w:val="000000" w:themeColor="text1"/>
                <w:sz w:val="22"/>
                <w:szCs w:val="22"/>
              </w:rPr>
              <w:t xml:space="preserve"> is about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color w:val="000000" w:themeColor="text1"/>
                <w:sz w:val="22"/>
                <w:szCs w:val="22"/>
              </w:rPr>
              <w:t xml:space="preserve"> of 3, so the answer is between 2 and 3.</w:t>
            </w:r>
          </w:p>
          <w:p w14:paraId="3797D92F" w14:textId="6CF55B4A"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When multiplying a whole number by a fraction such as </w:t>
            </w:r>
            <m:oMath>
              <m:r>
                <w:rPr>
                  <w:rFonts w:ascii="Cambria Math" w:hAnsi="Cambria Math" w:cstheme="minorHAnsi"/>
                  <w:sz w:val="22"/>
                  <w:szCs w:val="22"/>
                </w:rPr>
                <m:t>3⋅</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7554F">
              <w:rPr>
                <w:rFonts w:asciiTheme="minorHAnsi" w:eastAsia="Times New Roman" w:hAnsiTheme="minorHAnsi" w:cstheme="minorHAnsi"/>
                <w:color w:val="000000" w:themeColor="text1"/>
                <w:sz w:val="22"/>
                <w:szCs w:val="22"/>
              </w:rPr>
              <w:t xml:space="preserve">, the meaning is the same as with multiplication of whole numbers: 3 groups the size of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7554F">
              <w:rPr>
                <w:rFonts w:asciiTheme="minorHAnsi" w:eastAsia="Times New Roman" w:hAnsiTheme="minorHAnsi" w:cstheme="minorHAnsi"/>
                <w:color w:val="000000" w:themeColor="text1"/>
                <w:sz w:val="22"/>
                <w:szCs w:val="22"/>
              </w:rPr>
              <w:t xml:space="preserve"> of the whole.</w:t>
            </w:r>
          </w:p>
          <w:p w14:paraId="5773AAED"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When multiplying a fraction by a whole number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⋅6</m:t>
              </m:r>
            </m:oMath>
            <w:r w:rsidRPr="0017554F">
              <w:rPr>
                <w:rFonts w:asciiTheme="minorHAnsi" w:eastAsia="Times New Roman" w:hAnsiTheme="minorHAnsi" w:cstheme="minorHAnsi"/>
                <w:color w:val="000000" w:themeColor="text1"/>
                <w:sz w:val="22"/>
                <w:szCs w:val="22"/>
              </w:rPr>
              <w:t xml:space="preserve">, we are trying to determine a part of the whole: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17554F">
              <w:rPr>
                <w:rFonts w:asciiTheme="minorHAnsi" w:eastAsia="Times New Roman" w:hAnsiTheme="minorHAnsi" w:cstheme="minorHAnsi"/>
                <w:sz w:val="22"/>
                <w:szCs w:val="22"/>
              </w:rPr>
              <w:t xml:space="preserve"> of six wholes</w:t>
            </w:r>
            <w:r w:rsidRPr="0017554F">
              <w:rPr>
                <w:rFonts w:asciiTheme="minorHAnsi" w:eastAsia="Times New Roman" w:hAnsiTheme="minorHAnsi" w:cstheme="minorHAnsi"/>
                <w:color w:val="000000" w:themeColor="text1"/>
                <w:sz w:val="22"/>
                <w:szCs w:val="22"/>
              </w:rPr>
              <w:t>.</w:t>
            </w:r>
          </w:p>
          <w:p w14:paraId="0B71318C"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When multiplying a fraction by a fraction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color w:val="000000" w:themeColor="text1"/>
                <w:sz w:val="22"/>
                <w:szCs w:val="22"/>
              </w:rPr>
              <w:t xml:space="preserve">, the problem is asking for part of a part: one-half of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sz w:val="22"/>
                <w:szCs w:val="22"/>
              </w:rPr>
              <w:t>.</w:t>
            </w:r>
            <w:r w:rsidRPr="0017554F">
              <w:rPr>
                <w:rFonts w:asciiTheme="minorHAnsi" w:eastAsia="Times New Roman" w:hAnsiTheme="minorHAnsi" w:cstheme="minorHAnsi"/>
                <w:color w:val="000000" w:themeColor="text1"/>
                <w:sz w:val="22"/>
                <w:szCs w:val="22"/>
              </w:rPr>
              <w:t xml:space="preserve"> </w:t>
            </w:r>
          </w:p>
          <w:p w14:paraId="10868D79"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It is helpful to use benchmark fractions or decimals to explore the effect of multiplying or dividing a fraction, whole number, or mixed number by a number between zero and one. Students should understand that multiplying by a number between zero and one will decrease the value of the original number and dividing by a number between zero and one will increase the value of the original number.</w:t>
            </w:r>
          </w:p>
          <w:p w14:paraId="14EE049F"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Solving multistep problems in the context of contextual situations enhances proficiency with estimation strategies. </w:t>
            </w:r>
          </w:p>
          <w:p w14:paraId="54182B9D" w14:textId="0A33FAF1" w:rsidR="00B92FDE" w:rsidRPr="0017554F" w:rsidRDefault="00BF0BCC" w:rsidP="00BF0BCC">
            <w:pPr>
              <w:pStyle w:val="CFUSFormatting"/>
              <w:rPr>
                <w:rFonts w:asciiTheme="minorHAnsi" w:hAnsiTheme="minorHAnsi" w:cstheme="minorHAnsi"/>
                <w:sz w:val="22"/>
                <w:szCs w:val="22"/>
              </w:rPr>
            </w:pPr>
            <w:r w:rsidRPr="0017554F">
              <w:rPr>
                <w:rFonts w:asciiTheme="minorHAnsi" w:eastAsia="Times New Roman" w:hAnsiTheme="minorHAnsi" w:cstheme="minorHAnsi"/>
                <w:color w:val="000000" w:themeColor="text1"/>
                <w:sz w:val="22"/>
                <w:szCs w:val="22"/>
              </w:rPr>
              <w:t>Students may justify their reasoning by using estimation strategies, models, benchmarks, etc.</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BC2194" w:rsidRPr="00722C85" w14:paraId="35BDCCF1" w14:textId="77777777" w:rsidTr="008C2284">
        <w:trPr>
          <w:trHeight w:val="314"/>
        </w:trPr>
        <w:tc>
          <w:tcPr>
            <w:tcW w:w="14310" w:type="dxa"/>
            <w:shd w:val="clear" w:color="auto" w:fill="auto"/>
          </w:tcPr>
          <w:p w14:paraId="7DFC7970" w14:textId="77777777" w:rsidR="00BC2194" w:rsidRPr="00095B6A" w:rsidRDefault="00BC2194" w:rsidP="00BC2194">
            <w:pPr>
              <w:rPr>
                <w:rFonts w:asciiTheme="minorHAnsi" w:eastAsia="Times New Roman" w:hAnsiTheme="minorHAnsi" w:cstheme="minorHAnsi"/>
                <w:color w:val="000000" w:themeColor="text1"/>
                <w:szCs w:val="22"/>
              </w:rPr>
            </w:pPr>
            <w:r w:rsidRPr="00095B6A">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59CBC528" w14:textId="77777777" w:rsidR="00BC2194" w:rsidRPr="00095B6A" w:rsidRDefault="00BC2194" w:rsidP="00BC2194">
            <w:pPr>
              <w:rPr>
                <w:rFonts w:asciiTheme="minorHAnsi" w:eastAsia="Times New Roman" w:hAnsiTheme="minorHAnsi" w:cstheme="minorHAnsi"/>
                <w:color w:val="000000" w:themeColor="text1"/>
                <w:szCs w:val="22"/>
              </w:rPr>
            </w:pPr>
          </w:p>
          <w:p w14:paraId="5E644792" w14:textId="77777777" w:rsidR="00BB6975" w:rsidRDefault="00BC2194" w:rsidP="00F966D9">
            <w:pPr>
              <w:pStyle w:val="Bullet1"/>
              <w:numPr>
                <w:ilvl w:val="0"/>
                <w:numId w:val="0"/>
              </w:numPr>
              <w:spacing w:before="0"/>
              <w:rPr>
                <w:rFonts w:asciiTheme="minorHAnsi" w:hAnsiTheme="minorHAnsi" w:cstheme="minorHAnsi"/>
                <w:color w:val="000000" w:themeColor="text1"/>
                <w:sz w:val="22"/>
                <w:szCs w:val="22"/>
              </w:rPr>
            </w:pPr>
            <w:bookmarkStart w:id="4" w:name="_Hlk164487684"/>
            <w:r w:rsidRPr="00CE31F9">
              <w:rPr>
                <w:rFonts w:asciiTheme="minorHAnsi" w:hAnsiTheme="minorHAnsi" w:cstheme="minorHAnsi"/>
                <w:b/>
                <w:bCs/>
                <w:color w:val="000000" w:themeColor="text1"/>
                <w:sz w:val="22"/>
                <w:szCs w:val="22"/>
              </w:rPr>
              <w:t xml:space="preserve">Mathematical Problem Solving: </w:t>
            </w:r>
            <w:r w:rsidRPr="00CE31F9">
              <w:rPr>
                <w:rFonts w:asciiTheme="minorHAnsi" w:hAnsiTheme="minorHAnsi" w:cstheme="minorHAnsi"/>
                <w:color w:val="000000" w:themeColor="text1"/>
                <w:sz w:val="22"/>
                <w:szCs w:val="22"/>
              </w:rPr>
              <w:t>Problem</w:t>
            </w:r>
            <w:r w:rsidR="005A5BDF">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 xml:space="preserve">Model effective practices that demonstrate for students how to arrive at their solutions through estimation, exactness, and justification. To unpack contextual problems, guide students through the </w:t>
            </w:r>
            <w:r w:rsidR="005A5BDF" w:rsidRPr="00095B6A">
              <w:rPr>
                <w:rFonts w:asciiTheme="minorHAnsi" w:hAnsiTheme="minorHAnsi" w:cstheme="minorHAnsi"/>
                <w:color w:val="000000" w:themeColor="text1"/>
                <w:sz w:val="22"/>
                <w:szCs w:val="22"/>
              </w:rPr>
              <w:t>problem</w:t>
            </w:r>
            <w:r w:rsidR="005A5BDF">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sidR="00A3449E">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p>
          <w:p w14:paraId="388BBC2A" w14:textId="6A807DBA" w:rsidR="00F966D9" w:rsidRPr="00F966D9" w:rsidRDefault="00BC2194" w:rsidP="00F966D9">
            <w:pPr>
              <w:pStyle w:val="Bullet1"/>
              <w:numPr>
                <w:ilvl w:val="0"/>
                <w:numId w:val="0"/>
              </w:numPr>
              <w:spacing w:before="0"/>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For example – </w:t>
            </w:r>
          </w:p>
          <w:p w14:paraId="2BC81849" w14:textId="5E04BDC5"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Understand the problem by reading and then re-reading the problem; imagin</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65874DF" w14:textId="77777777"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7A886C5E" w14:textId="76F1045B"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5EB25ECA" w14:textId="49BE7D60" w:rsidR="00BC2194"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0B753143" w14:textId="70F4342B" w:rsidR="00BC2194" w:rsidRPr="00960134"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Graphic organizers such as the four-</w:t>
            </w:r>
            <w:r w:rsidR="009C6B36">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sidR="009C6B36">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66E3B7A1" w14:textId="274FC8F1" w:rsidR="00BC2194" w:rsidRDefault="00BC2194" w:rsidP="00E16F80">
            <w:pPr>
              <w:jc w:val="center"/>
              <w:rPr>
                <w:rFonts w:asciiTheme="minorHAnsi" w:hAnsiTheme="minorHAnsi" w:cstheme="minorHAnsi"/>
                <w:color w:val="000000" w:themeColor="text1"/>
                <w:szCs w:val="22"/>
              </w:rPr>
            </w:pPr>
            <w:r w:rsidRPr="00095B6A">
              <w:rPr>
                <w:rFonts w:asciiTheme="minorHAnsi" w:hAnsiTheme="minorHAnsi" w:cstheme="minorHAnsi"/>
                <w:noProof/>
                <w:color w:val="000000" w:themeColor="text1"/>
                <w:sz w:val="22"/>
                <w:szCs w:val="22"/>
              </w:rPr>
              <w:drawing>
                <wp:inline distT="0" distB="0" distL="0" distR="0" wp14:anchorId="6FDDC5C6" wp14:editId="29F9303F">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3"/>
                          <a:stretch>
                            <a:fillRect/>
                          </a:stretch>
                        </pic:blipFill>
                        <pic:spPr>
                          <a:xfrm>
                            <a:off x="0" y="0"/>
                            <a:ext cx="3971335" cy="2456174"/>
                          </a:xfrm>
                          <a:prstGeom prst="rect">
                            <a:avLst/>
                          </a:prstGeom>
                        </pic:spPr>
                      </pic:pic>
                    </a:graphicData>
                  </a:graphic>
                </wp:inline>
              </w:drawing>
            </w:r>
          </w:p>
          <w:p w14:paraId="47C2353A" w14:textId="77777777" w:rsidR="00F966D9" w:rsidRPr="00E16F80" w:rsidRDefault="00F966D9" w:rsidP="00E16F80">
            <w:pPr>
              <w:jc w:val="center"/>
              <w:rPr>
                <w:rFonts w:asciiTheme="minorHAnsi" w:hAnsiTheme="minorHAnsi" w:cstheme="minorHAnsi"/>
                <w:color w:val="000000" w:themeColor="text1"/>
                <w:szCs w:val="22"/>
              </w:rPr>
            </w:pPr>
          </w:p>
          <w:p w14:paraId="0EA50103" w14:textId="07985E00" w:rsidR="008C2284" w:rsidRPr="0030213B" w:rsidRDefault="008C2284" w:rsidP="0030213B">
            <w:pPr>
              <w:pStyle w:val="ListParagraph"/>
              <w:numPr>
                <w:ilvl w:val="0"/>
                <w:numId w:val="34"/>
              </w:numPr>
              <w:rPr>
                <w:rFonts w:asciiTheme="minorHAnsi" w:hAnsiTheme="minorHAnsi" w:cstheme="minorHAnsi"/>
                <w:szCs w:val="22"/>
              </w:rPr>
            </w:pPr>
            <w:r>
              <w:rPr>
                <w:rFonts w:asciiTheme="minorHAnsi" w:hAnsiTheme="minorHAnsi" w:cstheme="minorHAnsi"/>
                <w:sz w:val="22"/>
                <w:szCs w:val="22"/>
              </w:rPr>
              <w:lastRenderedPageBreak/>
              <w:t xml:space="preserve">Prior to solving problems, students should be encouraged to estimate the solution. When estimating students may use a variety of strategies including rounding and compatible numbers where </w:t>
            </w:r>
            <w:r w:rsidR="002B0A86">
              <w:rPr>
                <w:rFonts w:asciiTheme="minorHAnsi" w:hAnsiTheme="minorHAnsi" w:cstheme="minorHAnsi"/>
                <w:sz w:val="22"/>
                <w:szCs w:val="22"/>
              </w:rPr>
              <w:t>any or all numbers may</w:t>
            </w:r>
            <w:r>
              <w:rPr>
                <w:rFonts w:asciiTheme="minorHAnsi" w:hAnsiTheme="minorHAnsi" w:cstheme="minorHAnsi"/>
                <w:sz w:val="22"/>
                <w:szCs w:val="22"/>
              </w:rPr>
              <w:t xml:space="preserve"> be adjusted. </w:t>
            </w:r>
          </w:p>
          <w:p w14:paraId="4908842A" w14:textId="7C601F7D"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66C30F94"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Are there multiple ways to solve a single problem? </w:t>
            </w:r>
          </w:p>
          <w:p w14:paraId="6439962D"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10432E64"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What role does estimation play in solving contextual problems?</w:t>
            </w:r>
          </w:p>
          <w:p w14:paraId="7C577755" w14:textId="77777777" w:rsidR="00BC2194" w:rsidRPr="00095B6A" w:rsidRDefault="00BC2194" w:rsidP="00BC2194">
            <w:pPr>
              <w:rPr>
                <w:rFonts w:asciiTheme="minorHAnsi" w:hAnsiTheme="minorHAnsi" w:cstheme="minorHAnsi"/>
                <w:b/>
                <w:bCs/>
                <w:color w:val="000000" w:themeColor="text1"/>
                <w:szCs w:val="22"/>
              </w:rPr>
            </w:pPr>
          </w:p>
          <w:p w14:paraId="2444EAA2" w14:textId="75C2B3A5" w:rsidR="000A2697" w:rsidRPr="000A2697" w:rsidRDefault="000A2697" w:rsidP="000A2697">
            <w:pPr>
              <w:pStyle w:val="Default"/>
              <w:rPr>
                <w:rFonts w:ascii="Publico Text" w:hAnsi="Publico Text" w:cs="Publico Text"/>
              </w:rPr>
            </w:pPr>
            <w:r>
              <w:rPr>
                <w:rFonts w:asciiTheme="minorHAnsi" w:hAnsiTheme="minorHAnsi" w:cstheme="minorHAnsi"/>
                <w:b/>
                <w:bCs/>
                <w:sz w:val="22"/>
                <w:szCs w:val="22"/>
              </w:rPr>
              <w:t xml:space="preserve">Mathematical Communication: </w:t>
            </w:r>
            <w:r>
              <w:rPr>
                <w:rFonts w:asciiTheme="minorHAnsi" w:hAnsiTheme="minorHAnsi" w:cstheme="minorHAnsi"/>
                <w:sz w:val="22"/>
                <w:szCs w:val="22"/>
              </w:rPr>
              <w:t>Recall multiple problem types learned at the elementary grades and apply to contextual problems as students advance in their understanding of more complex contextual problems</w:t>
            </w:r>
            <w:r w:rsidR="00EC1721">
              <w:rPr>
                <w:rFonts w:asciiTheme="minorHAnsi" w:hAnsiTheme="minorHAnsi" w:cstheme="minorHAnsi"/>
                <w:sz w:val="22"/>
                <w:szCs w:val="22"/>
              </w:rPr>
              <w:t xml:space="preserve"> and structures</w:t>
            </w:r>
            <w:r>
              <w:rPr>
                <w:rFonts w:asciiTheme="minorHAnsi" w:hAnsiTheme="minorHAnsi" w:cstheme="minorHAnsi"/>
                <w:sz w:val="22"/>
                <w:szCs w:val="22"/>
              </w:rPr>
              <w:t xml:space="preserve">.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68F74C5A" w14:textId="77777777" w:rsidR="000A2697" w:rsidRDefault="000A2697" w:rsidP="00BC2194">
            <w:pPr>
              <w:rPr>
                <w:rFonts w:asciiTheme="minorHAnsi" w:hAnsiTheme="minorHAnsi" w:cstheme="minorHAnsi"/>
                <w:b/>
                <w:bCs/>
                <w:color w:val="000000" w:themeColor="text1"/>
                <w:szCs w:val="22"/>
              </w:rPr>
            </w:pPr>
          </w:p>
          <w:p w14:paraId="428A033F" w14:textId="02EA1369" w:rsidR="00BC2194" w:rsidRPr="00095B6A" w:rsidRDefault="00BC2194" w:rsidP="00BC2194">
            <w:pPr>
              <w:rPr>
                <w:rFonts w:asciiTheme="minorHAnsi" w:hAnsiTheme="minorHAnsi" w:cstheme="minorHAnsi"/>
                <w:color w:val="000000" w:themeColor="text1"/>
                <w:szCs w:val="22"/>
              </w:rPr>
            </w:pPr>
            <w:r w:rsidRPr="00095B6A">
              <w:rPr>
                <w:rFonts w:asciiTheme="minorHAnsi" w:hAnsiTheme="minorHAnsi" w:cstheme="minorHAnsi"/>
                <w:b/>
                <w:bCs/>
                <w:color w:val="000000" w:themeColor="text1"/>
                <w:sz w:val="22"/>
                <w:szCs w:val="22"/>
              </w:rPr>
              <w:t xml:space="preserve">Mathematical Reasoning: </w:t>
            </w:r>
            <w:r w:rsidRPr="00095B6A">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095B6A">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A3449E">
              <w:rPr>
                <w:rFonts w:asciiTheme="minorHAnsi" w:hAnsiTheme="minorHAnsi" w:cstheme="minorHAnsi"/>
                <w:i/>
                <w:iCs/>
                <w:color w:val="000000" w:themeColor="text1"/>
                <w:sz w:val="22"/>
                <w:szCs w:val="22"/>
              </w:rPr>
              <w:t>Have students explain the action of the word to move away from a reliance on “key words.”</w:t>
            </w:r>
            <w:r w:rsidRPr="00095B6A">
              <w:rPr>
                <w:rFonts w:asciiTheme="minorHAnsi" w:hAnsiTheme="minorHAnsi" w:cstheme="minorHAnsi"/>
                <w:color w:val="000000" w:themeColor="text1"/>
                <w:sz w:val="22"/>
                <w:szCs w:val="22"/>
              </w:rPr>
              <w:t xml:space="preserve"> For example – </w:t>
            </w:r>
          </w:p>
          <w:p w14:paraId="43AB5C08" w14:textId="77777777"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Addition: </w:t>
            </w:r>
          </w:p>
          <w:p w14:paraId="1FF67813"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Finding the total quantity of separate quantities </w:t>
            </w:r>
          </w:p>
          <w:p w14:paraId="4D692A39"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Combining two or more quantities</w:t>
            </w:r>
          </w:p>
          <w:p w14:paraId="5685A4D2" w14:textId="77777777"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Subtraction: </w:t>
            </w:r>
          </w:p>
          <w:p w14:paraId="6010FD81"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Finding how much more or how much less </w:t>
            </w:r>
          </w:p>
          <w:p w14:paraId="06DA2950"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Finding how much further</w:t>
            </w:r>
          </w:p>
          <w:p w14:paraId="7A6FA7AB"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Finding the difference between two quantities </w:t>
            </w:r>
          </w:p>
          <w:p w14:paraId="28804182" w14:textId="5AA5E1A6" w:rsidR="00BC2194" w:rsidRPr="00095B6A" w:rsidRDefault="00315482" w:rsidP="008C2284">
            <w:pPr>
              <w:pStyle w:val="ListParagraph"/>
              <w:numPr>
                <w:ilvl w:val="1"/>
                <w:numId w:val="34"/>
              </w:numPr>
              <w:rPr>
                <w:rFonts w:asciiTheme="minorHAnsi" w:hAnsiTheme="minorHAnsi" w:cstheme="minorHAnsi"/>
                <w:color w:val="000000" w:themeColor="text1"/>
                <w:szCs w:val="22"/>
              </w:rPr>
            </w:pPr>
            <w:r>
              <w:rPr>
                <w:rFonts w:asciiTheme="minorHAnsi" w:hAnsiTheme="minorHAnsi" w:cstheme="minorHAnsi"/>
                <w:color w:val="000000" w:themeColor="text1"/>
                <w:sz w:val="22"/>
                <w:szCs w:val="22"/>
              </w:rPr>
              <w:t>Determining</w:t>
            </w:r>
            <w:r w:rsidR="00BC2194" w:rsidRPr="00095B6A">
              <w:rPr>
                <w:rFonts w:asciiTheme="minorHAnsi" w:hAnsiTheme="minorHAnsi" w:cstheme="minorHAnsi"/>
                <w:color w:val="000000" w:themeColor="text1"/>
                <w:sz w:val="22"/>
                <w:szCs w:val="22"/>
              </w:rPr>
              <w:t xml:space="preserve"> a quantity when taking one amount from another</w:t>
            </w:r>
          </w:p>
          <w:p w14:paraId="5B5DF1C4" w14:textId="77777777"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Multiplication: </w:t>
            </w:r>
          </w:p>
          <w:p w14:paraId="3E10C85E"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24E381A9"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Having equal groups and finding the total of all groups</w:t>
            </w:r>
          </w:p>
          <w:p w14:paraId="46F1FD1F"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Finding a part (fraction) of a whole number</w:t>
            </w:r>
          </w:p>
          <w:p w14:paraId="4C88681A"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Taking a part of a part (fraction of a fraction)</w:t>
            </w:r>
          </w:p>
          <w:p w14:paraId="280E7F1E" w14:textId="77777777" w:rsidR="00BC2194" w:rsidRPr="00095B6A" w:rsidRDefault="00BC2194" w:rsidP="008C2284">
            <w:pPr>
              <w:pStyle w:val="ListParagraph"/>
              <w:numPr>
                <w:ilvl w:val="0"/>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lastRenderedPageBreak/>
              <w:t xml:space="preserve">Division: </w:t>
            </w:r>
          </w:p>
          <w:p w14:paraId="4F2F7B4A" w14:textId="66A0A7A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Dividing </w:t>
            </w:r>
            <w:r w:rsidR="00315482">
              <w:rPr>
                <w:rFonts w:asciiTheme="minorHAnsi" w:hAnsiTheme="minorHAnsi" w:cstheme="minorHAnsi"/>
                <w:color w:val="000000" w:themeColor="text1"/>
                <w:sz w:val="22"/>
                <w:szCs w:val="22"/>
              </w:rPr>
              <w:t>an item (or quantity)</w:t>
            </w:r>
            <w:r w:rsidRPr="00095B6A">
              <w:rPr>
                <w:rFonts w:asciiTheme="minorHAnsi" w:hAnsiTheme="minorHAnsi" w:cstheme="minorHAnsi"/>
                <w:color w:val="000000" w:themeColor="text1"/>
                <w:sz w:val="22"/>
                <w:szCs w:val="22"/>
              </w:rPr>
              <w:t xml:space="preserve"> into equal sized pieces </w:t>
            </w:r>
          </w:p>
          <w:p w14:paraId="6B99941B"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Dividing a quantity into equal groups </w:t>
            </w:r>
          </w:p>
          <w:p w14:paraId="7DD3C1EC" w14:textId="77777777"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Using an equal amount of something over time </w:t>
            </w:r>
          </w:p>
          <w:p w14:paraId="3FC36D26" w14:textId="555441E8" w:rsidR="00BC2194" w:rsidRPr="00095B6A" w:rsidRDefault="00BC2194" w:rsidP="008C2284">
            <w:pPr>
              <w:pStyle w:val="ListParagraph"/>
              <w:numPr>
                <w:ilvl w:val="1"/>
                <w:numId w:val="34"/>
              </w:numPr>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 xml:space="preserve">Determining how many fractional groups </w:t>
            </w:r>
            <w:r w:rsidR="00315482">
              <w:rPr>
                <w:rFonts w:asciiTheme="minorHAnsi" w:hAnsiTheme="minorHAnsi" w:cstheme="minorHAnsi"/>
                <w:color w:val="000000" w:themeColor="text1"/>
                <w:sz w:val="22"/>
                <w:szCs w:val="22"/>
              </w:rPr>
              <w:t>can be made from a quantity</w:t>
            </w:r>
          </w:p>
          <w:p w14:paraId="473F32BB" w14:textId="77777777" w:rsidR="00BC2194" w:rsidRPr="00095B6A" w:rsidRDefault="00BC2194" w:rsidP="00BC2194">
            <w:pPr>
              <w:pStyle w:val="ListParagraph"/>
              <w:ind w:left="1440"/>
              <w:rPr>
                <w:rFonts w:asciiTheme="minorHAnsi" w:hAnsiTheme="minorHAnsi" w:cstheme="minorHAnsi"/>
                <w:color w:val="000000" w:themeColor="text1"/>
                <w:szCs w:val="22"/>
              </w:rPr>
            </w:pPr>
          </w:p>
          <w:p w14:paraId="5EECCF3B" w14:textId="6C58D304" w:rsidR="00735664" w:rsidRDefault="00BC2194" w:rsidP="00735664">
            <w:pPr>
              <w:rPr>
                <w:rFonts w:asciiTheme="minorHAnsi" w:hAnsiTheme="minorHAnsi" w:cstheme="minorHAnsi"/>
                <w:color w:val="000000" w:themeColor="text1"/>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 xml:space="preserve">will help with improving logical reasoning skills, which will then lend themselves to solving contextual problems. </w:t>
            </w:r>
            <w:r w:rsidRPr="00095B6A">
              <w:rPr>
                <w:rFonts w:asciiTheme="minorHAnsi" w:hAnsiTheme="minorHAnsi" w:cstheme="minorHAnsi"/>
                <w:color w:val="000000" w:themeColor="text1"/>
                <w:sz w:val="22"/>
                <w:szCs w:val="22"/>
              </w:rPr>
              <w:t>In the following example, first, students must use their previous understanding of computation</w:t>
            </w:r>
            <w:r w:rsidR="00315482">
              <w:rPr>
                <w:rFonts w:asciiTheme="minorHAnsi" w:hAnsiTheme="minorHAnsi" w:cstheme="minorHAnsi"/>
                <w:color w:val="000000" w:themeColor="text1"/>
                <w:sz w:val="22"/>
                <w:szCs w:val="22"/>
              </w:rPr>
              <w:t xml:space="preserve"> </w:t>
            </w:r>
            <w:r w:rsidRPr="00095B6A">
              <w:rPr>
                <w:rFonts w:asciiTheme="minorHAnsi" w:hAnsiTheme="minorHAnsi" w:cstheme="minorHAnsi"/>
                <w:color w:val="000000" w:themeColor="text1"/>
                <w:sz w:val="22"/>
                <w:szCs w:val="22"/>
              </w:rPr>
              <w:t xml:space="preserve">with </w:t>
            </w:r>
            <w:r w:rsidR="00EA7CCE" w:rsidRPr="00095B6A">
              <w:rPr>
                <w:rFonts w:asciiTheme="minorHAnsi" w:hAnsiTheme="minorHAnsi" w:cstheme="minorHAnsi"/>
                <w:color w:val="000000" w:themeColor="text1"/>
                <w:sz w:val="22"/>
                <w:szCs w:val="22"/>
              </w:rPr>
              <w:t>whole numbers and fractions</w:t>
            </w:r>
            <w:r w:rsidRPr="00095B6A">
              <w:rPr>
                <w:rFonts w:asciiTheme="minorHAnsi" w:hAnsiTheme="minorHAnsi" w:cstheme="minorHAnsi"/>
                <w:color w:val="000000" w:themeColor="text1"/>
                <w:sz w:val="22"/>
                <w:szCs w:val="22"/>
              </w:rPr>
              <w:t xml:space="preserve"> to arrive an exact solution. Next, students must apply their understanding of mathematical language to determine which operation(s) to use, and with this information, design a plan to solve the solution. Lastly, students must determine the reasonableness of their solution by providing their reasoning. </w:t>
            </w:r>
            <w:bookmarkEnd w:id="4"/>
            <w:r w:rsidRPr="00095B6A">
              <w:rPr>
                <w:rFonts w:asciiTheme="minorHAnsi" w:hAnsiTheme="minorHAnsi" w:cstheme="minorHAnsi"/>
                <w:color w:val="000000" w:themeColor="text1"/>
                <w:sz w:val="22"/>
                <w:szCs w:val="22"/>
              </w:rPr>
              <w:t xml:space="preserve">Common misconceptions are given below when either fluency of facts, concepts, procedures, or misinterpretation of mathematical language can derail students’ provision of a correct response – </w:t>
            </w:r>
            <w:bookmarkStart w:id="5" w:name="_Hlk44527029"/>
          </w:p>
          <w:p w14:paraId="1BFDBC71" w14:textId="77777777" w:rsidR="00F31228" w:rsidRDefault="00F31228" w:rsidP="00735664">
            <w:pPr>
              <w:rPr>
                <w:rFonts w:asciiTheme="minorHAnsi" w:hAnsiTheme="minorHAnsi" w:cstheme="minorHAnsi"/>
                <w:color w:val="000000" w:themeColor="text1"/>
                <w:szCs w:val="22"/>
              </w:rPr>
            </w:pPr>
          </w:p>
          <w:p w14:paraId="3990AE2F" w14:textId="049092DC" w:rsidR="00095B6A" w:rsidRPr="00735664" w:rsidRDefault="00095B6A" w:rsidP="008C2284">
            <w:pPr>
              <w:pStyle w:val="ListParagraph"/>
              <w:numPr>
                <w:ilvl w:val="0"/>
                <w:numId w:val="34"/>
              </w:numPr>
              <w:rPr>
                <w:rFonts w:asciiTheme="minorHAnsi" w:hAnsiTheme="minorHAnsi" w:cstheme="minorHAnsi"/>
                <w:color w:val="000000" w:themeColor="text1"/>
                <w:szCs w:val="22"/>
              </w:rPr>
            </w:pPr>
            <w:r w:rsidRPr="00735664">
              <w:rPr>
                <w:rFonts w:asciiTheme="minorHAnsi" w:hAnsiTheme="minorHAnsi" w:cstheme="minorHAnsi"/>
                <w:color w:val="000000" w:themeColor="text1"/>
                <w:sz w:val="22"/>
                <w:szCs w:val="22"/>
              </w:rPr>
              <w:t>Marcus has 3</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6</m:t>
                  </m:r>
                </m:den>
              </m:f>
            </m:oMath>
            <w:r w:rsidRPr="00735664">
              <w:rPr>
                <w:rFonts w:asciiTheme="minorHAnsi" w:hAnsiTheme="minorHAnsi" w:cstheme="minorHAnsi"/>
                <w:color w:val="000000" w:themeColor="text1"/>
                <w:sz w:val="22"/>
                <w:szCs w:val="22"/>
              </w:rPr>
              <w:t xml:space="preserve"> feet of string and he buys a piece that is 2</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7</m:t>
                  </m:r>
                </m:num>
                <m:den>
                  <m:r>
                    <m:rPr>
                      <m:sty m:val="p"/>
                    </m:rPr>
                    <w:rPr>
                      <w:rFonts w:ascii="Cambria Math" w:hAnsi="Cambria Math" w:cstheme="minorHAnsi"/>
                      <w:color w:val="000000" w:themeColor="text1"/>
                      <w:sz w:val="22"/>
                      <w:szCs w:val="22"/>
                    </w:rPr>
                    <m:t>12</m:t>
                  </m:r>
                </m:den>
              </m:f>
            </m:oMath>
            <w:r w:rsidRPr="00735664">
              <w:rPr>
                <w:rFonts w:asciiTheme="minorHAnsi" w:hAnsiTheme="minorHAnsi" w:cstheme="minorHAnsi"/>
                <w:color w:val="000000" w:themeColor="text1"/>
                <w:sz w:val="22"/>
                <w:szCs w:val="22"/>
              </w:rPr>
              <w:t xml:space="preserve"> feet long. He is making necklaces that each use 1</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2</m:t>
                  </m:r>
                </m:den>
              </m:f>
            </m:oMath>
            <w:r w:rsidRPr="00735664">
              <w:rPr>
                <w:rFonts w:asciiTheme="minorHAnsi" w:hAnsiTheme="minorHAnsi" w:cstheme="minorHAnsi"/>
                <w:color w:val="000000" w:themeColor="text1"/>
                <w:sz w:val="22"/>
                <w:szCs w:val="22"/>
              </w:rPr>
              <w:t xml:space="preserve"> feet of string. How many complete necklaces can Marcus make with both pieces of string?</w:t>
            </w:r>
          </w:p>
          <w:p w14:paraId="7E77191D" w14:textId="77777777" w:rsidR="00095B6A" w:rsidRPr="00095B6A" w:rsidRDefault="00095B6A" w:rsidP="00095B6A">
            <w:pPr>
              <w:pStyle w:val="ListParagraph"/>
              <w:rPr>
                <w:rFonts w:asciiTheme="minorHAnsi" w:hAnsiTheme="minorHAnsi" w:cstheme="minorHAnsi"/>
                <w:color w:val="000000" w:themeColor="text1"/>
                <w:szCs w:val="22"/>
              </w:rPr>
            </w:pPr>
          </w:p>
          <w:bookmarkEnd w:id="5"/>
          <w:p w14:paraId="6DC8DF19" w14:textId="72965C32" w:rsidR="00BC2194" w:rsidRDefault="00095B6A" w:rsidP="00735664">
            <w:pPr>
              <w:ind w:left="720"/>
              <w:rPr>
                <w:rFonts w:asciiTheme="minorHAnsi" w:hAnsiTheme="minorHAnsi" w:cstheme="minorHAnsi"/>
                <w:color w:val="000000" w:themeColor="text1"/>
                <w:szCs w:val="22"/>
              </w:rPr>
            </w:pPr>
            <w:r w:rsidRPr="00095B6A">
              <w:rPr>
                <w:rFonts w:asciiTheme="minorHAnsi" w:hAnsiTheme="minorHAnsi" w:cstheme="minorHAnsi"/>
                <w:color w:val="000000" w:themeColor="text1"/>
                <w:sz w:val="22"/>
                <w:szCs w:val="22"/>
              </w:rPr>
              <w:t>When there are multistep word problems, students often have a hard time knowing which operations to use and when to use them. A hands-on activity may help students understand the context of the problem. Breaking students into small groups and giving them 3</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6</m:t>
                  </m:r>
                </m:den>
              </m:f>
            </m:oMath>
            <w:r w:rsidRPr="00095B6A">
              <w:rPr>
                <w:rFonts w:asciiTheme="minorHAnsi" w:hAnsiTheme="minorHAnsi" w:cstheme="minorHAnsi"/>
                <w:color w:val="000000" w:themeColor="text1"/>
                <w:sz w:val="22"/>
                <w:szCs w:val="22"/>
              </w:rPr>
              <w:t xml:space="preserve"> ft. and 2</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7</m:t>
                  </m:r>
                </m:num>
                <m:den>
                  <m:r>
                    <m:rPr>
                      <m:sty m:val="p"/>
                    </m:rPr>
                    <w:rPr>
                      <w:rFonts w:ascii="Cambria Math" w:hAnsi="Cambria Math" w:cstheme="minorHAnsi"/>
                      <w:color w:val="000000" w:themeColor="text1"/>
                      <w:sz w:val="22"/>
                      <w:szCs w:val="22"/>
                    </w:rPr>
                    <m:t>12</m:t>
                  </m:r>
                </m:den>
              </m:f>
            </m:oMath>
            <w:r w:rsidRPr="00095B6A">
              <w:rPr>
                <w:rFonts w:asciiTheme="minorHAnsi" w:hAnsiTheme="minorHAnsi" w:cstheme="minorHAnsi"/>
                <w:color w:val="000000" w:themeColor="text1"/>
                <w:sz w:val="22"/>
                <w:szCs w:val="22"/>
              </w:rPr>
              <w:t xml:space="preserve">  </w:t>
            </w:r>
            <w:bookmarkStart w:id="6" w:name="_Hlk44526856"/>
            <w:r w:rsidRPr="00095B6A">
              <w:rPr>
                <w:rFonts w:asciiTheme="minorHAnsi" w:hAnsiTheme="minorHAnsi" w:cstheme="minorHAnsi"/>
                <w:color w:val="000000" w:themeColor="text1"/>
                <w:sz w:val="22"/>
                <w:szCs w:val="22"/>
              </w:rPr>
              <w:t>ft. (total of 5</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9</m:t>
                  </m:r>
                </m:num>
                <m:den>
                  <m:r>
                    <m:rPr>
                      <m:sty m:val="p"/>
                    </m:rPr>
                    <w:rPr>
                      <w:rFonts w:ascii="Cambria Math" w:hAnsi="Cambria Math" w:cstheme="minorHAnsi"/>
                      <w:color w:val="000000" w:themeColor="text1"/>
                      <w:sz w:val="22"/>
                      <w:szCs w:val="22"/>
                    </w:rPr>
                    <m:t>12</m:t>
                  </m:r>
                </m:den>
              </m:f>
            </m:oMath>
            <w:r w:rsidRPr="00095B6A">
              <w:rPr>
                <w:rFonts w:asciiTheme="minorHAnsi" w:hAnsiTheme="minorHAnsi" w:cstheme="minorHAnsi"/>
                <w:color w:val="000000" w:themeColor="text1"/>
                <w:sz w:val="22"/>
                <w:szCs w:val="22"/>
              </w:rPr>
              <w:t xml:space="preserve">  = 5</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3</m:t>
                  </m:r>
                </m:num>
                <m:den>
                  <m:r>
                    <m:rPr>
                      <m:sty m:val="p"/>
                    </m:rPr>
                    <w:rPr>
                      <w:rFonts w:ascii="Cambria Math" w:hAnsi="Cambria Math" w:cstheme="minorHAnsi"/>
                      <w:color w:val="000000" w:themeColor="text1"/>
                      <w:sz w:val="22"/>
                      <w:szCs w:val="22"/>
                    </w:rPr>
                    <m:t>4</m:t>
                  </m:r>
                </m:den>
              </m:f>
            </m:oMath>
            <w:r w:rsidRPr="00095B6A">
              <w:rPr>
                <w:rFonts w:asciiTheme="minorHAnsi" w:hAnsiTheme="minorHAnsi" w:cstheme="minorHAnsi"/>
                <w:color w:val="000000" w:themeColor="text1"/>
                <w:sz w:val="22"/>
                <w:szCs w:val="22"/>
              </w:rPr>
              <w:t xml:space="preserve">  </w:t>
            </w:r>
            <w:bookmarkEnd w:id="6"/>
            <m:oMath>
              <m:r>
                <m:rPr>
                  <m:sty m:val="p"/>
                </m:rPr>
                <w:rPr>
                  <w:rFonts w:ascii="Cambria Math" w:hAnsi="Cambria Math" w:cstheme="minorHAnsi"/>
                  <w:color w:val="000000" w:themeColor="text1"/>
                  <w:sz w:val="22"/>
                  <w:szCs w:val="22"/>
                </w:rPr>
                <m:t>feet</m:t>
              </m:r>
            </m:oMath>
            <w:r w:rsidRPr="00095B6A">
              <w:rPr>
                <w:rFonts w:asciiTheme="minorHAnsi" w:hAnsiTheme="minorHAnsi" w:cstheme="minorHAnsi"/>
                <w:color w:val="000000" w:themeColor="text1"/>
                <w:sz w:val="22"/>
                <w:szCs w:val="22"/>
              </w:rPr>
              <w:t>) of string is a good activity to reinforce this skill. Students can combine the string and then see how much string they have all together.  They can then create “necklaces” that are each 1</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2</m:t>
                  </m:r>
                </m:den>
              </m:f>
            </m:oMath>
            <w:r w:rsidRPr="00095B6A">
              <w:rPr>
                <w:rFonts w:asciiTheme="minorHAnsi" w:hAnsiTheme="minorHAnsi" w:cstheme="minorHAnsi"/>
                <w:color w:val="000000" w:themeColor="text1"/>
                <w:sz w:val="22"/>
                <w:szCs w:val="22"/>
              </w:rPr>
              <w:t xml:space="preserve"> feet long. Cutting string repeatedly into equal parts will reinforce the need to use division or repeated subtraction. Allowing </w:t>
            </w:r>
            <w:r w:rsidR="00315482">
              <w:rPr>
                <w:rFonts w:asciiTheme="minorHAnsi" w:hAnsiTheme="minorHAnsi" w:cstheme="minorHAnsi"/>
                <w:color w:val="000000" w:themeColor="text1"/>
                <w:sz w:val="22"/>
                <w:szCs w:val="22"/>
              </w:rPr>
              <w:t>students</w:t>
            </w:r>
            <w:r w:rsidRPr="00095B6A">
              <w:rPr>
                <w:rFonts w:asciiTheme="minorHAnsi" w:hAnsiTheme="minorHAnsi" w:cstheme="minorHAnsi"/>
                <w:color w:val="000000" w:themeColor="text1"/>
                <w:sz w:val="22"/>
                <w:szCs w:val="22"/>
              </w:rPr>
              <w:t xml:space="preserve"> to come up with the correct answer with the activity, and then completing the computation will show them if there is a discrepancy. If students combine the string, the final quotient is 3</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5</m:t>
                  </m:r>
                </m:num>
                <m:den>
                  <m:r>
                    <m:rPr>
                      <m:sty m:val="p"/>
                    </m:rPr>
                    <w:rPr>
                      <w:rFonts w:ascii="Cambria Math" w:hAnsi="Cambria Math" w:cstheme="minorHAnsi"/>
                      <w:color w:val="000000" w:themeColor="text1"/>
                      <w:sz w:val="22"/>
                      <w:szCs w:val="22"/>
                    </w:rPr>
                    <m:t>6</m:t>
                  </m:r>
                </m:den>
              </m:f>
            </m:oMath>
            <w:r w:rsidRPr="00095B6A">
              <w:rPr>
                <w:rFonts w:asciiTheme="minorHAnsi" w:hAnsiTheme="minorHAnsi" w:cstheme="minorHAnsi"/>
                <w:color w:val="000000" w:themeColor="text1"/>
                <w:sz w:val="22"/>
                <w:szCs w:val="22"/>
              </w:rPr>
              <w:t xml:space="preserve"> necklaces. Some students may round that to 4 necklaces. Students who think about the question holistically and do not think that the string would not be tied together when making necklaces may see that they can make two necklaces from the first piece of string and only one necklace from the second piece of string.  Students can be reminded about the word </w:t>
            </w:r>
            <w:r w:rsidR="00847ADC" w:rsidRPr="00847ADC">
              <w:rPr>
                <w:rFonts w:asciiTheme="minorHAnsi" w:hAnsiTheme="minorHAnsi" w:cstheme="minorHAnsi"/>
                <w:i/>
                <w:iCs/>
                <w:color w:val="000000" w:themeColor="text1"/>
                <w:sz w:val="22"/>
                <w:szCs w:val="22"/>
              </w:rPr>
              <w:t>complete</w:t>
            </w:r>
            <w:r w:rsidR="00847ADC">
              <w:rPr>
                <w:rFonts w:asciiTheme="minorHAnsi" w:hAnsiTheme="minorHAnsi" w:cstheme="minorHAnsi"/>
                <w:color w:val="000000" w:themeColor="text1"/>
                <w:sz w:val="22"/>
                <w:szCs w:val="22"/>
              </w:rPr>
              <w:t xml:space="preserve"> </w:t>
            </w:r>
            <w:r w:rsidRPr="00095B6A">
              <w:rPr>
                <w:rFonts w:asciiTheme="minorHAnsi" w:hAnsiTheme="minorHAnsi" w:cstheme="minorHAnsi"/>
                <w:color w:val="000000" w:themeColor="text1"/>
                <w:sz w:val="22"/>
                <w:szCs w:val="22"/>
              </w:rPr>
              <w:t>so that they understand that the partial section of string cannot count toward a complete necklace. Relating this concept to real life often clears up misconceptions.</w:t>
            </w:r>
          </w:p>
          <w:p w14:paraId="7330D6C3" w14:textId="154E8927" w:rsidR="00735664" w:rsidRPr="003556EE" w:rsidRDefault="00735664" w:rsidP="008C2284">
            <w:pPr>
              <w:pStyle w:val="ListParagraph"/>
              <w:numPr>
                <w:ilvl w:val="0"/>
                <w:numId w:val="34"/>
              </w:numPr>
              <w:spacing w:before="120"/>
              <w:rPr>
                <w:rFonts w:asciiTheme="minorHAnsi" w:hAnsiTheme="minorHAnsi" w:cstheme="minorHAnsi"/>
                <w:color w:val="000000" w:themeColor="text1"/>
                <w:szCs w:val="22"/>
              </w:rPr>
            </w:pPr>
            <w:r w:rsidRPr="003556EE">
              <w:rPr>
                <w:rFonts w:asciiTheme="minorHAnsi" w:hAnsiTheme="minorHAnsi" w:cstheme="minorHAnsi"/>
                <w:color w:val="000000" w:themeColor="text1"/>
                <w:sz w:val="22"/>
                <w:szCs w:val="22"/>
              </w:rPr>
              <w:t>T</w:t>
            </w:r>
            <w:r w:rsidR="00191820">
              <w:rPr>
                <w:rFonts w:asciiTheme="minorHAnsi" w:hAnsiTheme="minorHAnsi" w:cstheme="minorHAnsi"/>
                <w:color w:val="000000" w:themeColor="text1"/>
                <w:sz w:val="22"/>
                <w:szCs w:val="22"/>
              </w:rPr>
              <w:t>iffany</w:t>
            </w:r>
            <w:r w:rsidRPr="003556EE">
              <w:rPr>
                <w:rFonts w:asciiTheme="minorHAnsi" w:hAnsiTheme="minorHAnsi" w:cstheme="minorHAnsi"/>
                <w:color w:val="000000" w:themeColor="text1"/>
                <w:sz w:val="22"/>
                <w:szCs w:val="22"/>
              </w:rPr>
              <w:t xml:space="preserve"> is having 5 friends over for a birthday party. Each serving of ice cream is </w:t>
            </w:r>
            <m:oMath>
              <m:f>
                <m:fPr>
                  <m:ctrlPr>
                    <w:rPr>
                      <w:rFonts w:ascii="Cambria Math" w:hAnsi="Cambria Math" w:cstheme="minorHAnsi"/>
                      <w:i/>
                      <w:iCs/>
                      <w:sz w:val="22"/>
                      <w:szCs w:val="22"/>
                    </w:rPr>
                  </m:ctrlPr>
                </m:fPr>
                <m:num>
                  <m:r>
                    <w:rPr>
                      <w:rFonts w:ascii="Cambria Math" w:hAnsi="Cambria Math" w:cstheme="minorHAnsi"/>
                      <w:sz w:val="22"/>
                      <w:szCs w:val="22"/>
                    </w:rPr>
                    <m:t>2</m:t>
                  </m:r>
                </m:num>
                <m:den>
                  <m:r>
                    <w:rPr>
                      <w:rFonts w:ascii="Cambria Math" w:hAnsi="Cambria Math" w:cstheme="minorHAnsi"/>
                      <w:sz w:val="22"/>
                      <w:szCs w:val="22"/>
                    </w:rPr>
                    <m:t>3</m:t>
                  </m:r>
                </m:den>
              </m:f>
            </m:oMath>
            <w:r w:rsidRPr="003556EE">
              <w:rPr>
                <w:rFonts w:asciiTheme="minorHAnsi" w:hAnsiTheme="minorHAnsi" w:cstheme="minorHAnsi"/>
                <w:iCs/>
                <w:sz w:val="22"/>
                <w:szCs w:val="22"/>
              </w:rPr>
              <w:t xml:space="preserve"> </w:t>
            </w:r>
            <w:r w:rsidRPr="003556EE">
              <w:rPr>
                <w:rFonts w:asciiTheme="minorHAnsi" w:hAnsiTheme="minorHAnsi" w:cstheme="minorHAnsi"/>
                <w:color w:val="000000" w:themeColor="text1"/>
                <w:sz w:val="22"/>
                <w:szCs w:val="22"/>
              </w:rPr>
              <w:t>of a cup. She would like to double that amount for each serving and have enough ice cream for her and her friends. How much ice cream will she need?</w:t>
            </w:r>
          </w:p>
          <w:p w14:paraId="059F89D3" w14:textId="77777777" w:rsidR="001A61B4" w:rsidRPr="003556EE" w:rsidRDefault="001A61B4" w:rsidP="003556EE">
            <w:pPr>
              <w:pStyle w:val="ListParagraph"/>
              <w:spacing w:before="120"/>
              <w:rPr>
                <w:rFonts w:asciiTheme="minorHAnsi" w:hAnsiTheme="minorHAnsi" w:cstheme="minorHAnsi"/>
                <w:color w:val="000000" w:themeColor="text1"/>
                <w:szCs w:val="22"/>
              </w:rPr>
            </w:pPr>
          </w:p>
          <w:p w14:paraId="33ABDA20" w14:textId="205E3AFE" w:rsidR="00735664" w:rsidRPr="003556EE" w:rsidRDefault="00FC7015" w:rsidP="003556EE">
            <w:pPr>
              <w:pStyle w:val="ListParagraph"/>
              <w:jc w:val="center"/>
              <w:rPr>
                <w:rFonts w:asciiTheme="minorHAnsi" w:hAnsiTheme="minorHAnsi" w:cstheme="minorHAnsi"/>
                <w:iCs/>
                <w:szCs w:val="22"/>
              </w:rPr>
            </w:pPr>
            <w:r w:rsidRPr="00FC7015">
              <w:rPr>
                <w:rFonts w:asciiTheme="minorHAnsi" w:hAnsiTheme="minorHAnsi" w:cstheme="minorHAnsi"/>
                <w:noProof/>
                <w:sz w:val="22"/>
                <w:szCs w:val="22"/>
              </w:rPr>
              <w:lastRenderedPageBreak/>
              <w:drawing>
                <wp:inline distT="0" distB="0" distL="0" distR="0" wp14:anchorId="5A09D872" wp14:editId="17563D49">
                  <wp:extent cx="3249637" cy="754966"/>
                  <wp:effectExtent l="0" t="0" r="0" b="7620"/>
                  <wp:docPr id="6978507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50720"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3258924" cy="757124"/>
                          </a:xfrm>
                          <a:prstGeom prst="rect">
                            <a:avLst/>
                          </a:prstGeom>
                        </pic:spPr>
                      </pic:pic>
                    </a:graphicData>
                  </a:graphic>
                </wp:inline>
              </w:drawing>
            </w:r>
          </w:p>
          <w:p w14:paraId="7569398F" w14:textId="77777777" w:rsidR="001A61B4" w:rsidRPr="003556EE" w:rsidRDefault="001A61B4" w:rsidP="003556EE">
            <w:pPr>
              <w:ind w:firstLine="1170"/>
              <w:jc w:val="center"/>
              <w:rPr>
                <w:rFonts w:asciiTheme="minorHAnsi" w:hAnsiTheme="minorHAnsi" w:cstheme="minorHAnsi"/>
                <w:color w:val="000000" w:themeColor="text1"/>
                <w:szCs w:val="22"/>
              </w:rPr>
            </w:pPr>
          </w:p>
          <w:p w14:paraId="3966BF18" w14:textId="3CAA7229" w:rsidR="00735664" w:rsidRPr="001A61B4" w:rsidRDefault="00735664" w:rsidP="003556EE">
            <w:pPr>
              <w:pStyle w:val="ListParagraph"/>
              <w:spacing w:after="120"/>
              <w:rPr>
                <w:rFonts w:asciiTheme="minorHAnsi" w:hAnsiTheme="minorHAnsi" w:cstheme="minorHAnsi"/>
                <w:color w:val="000000" w:themeColor="text1"/>
                <w:szCs w:val="22"/>
              </w:rPr>
            </w:pPr>
            <w:r w:rsidRPr="003556EE">
              <w:rPr>
                <w:rFonts w:asciiTheme="minorHAnsi" w:hAnsiTheme="minorHAnsi" w:cstheme="minorHAnsi"/>
                <w:color w:val="000000" w:themeColor="text1"/>
                <w:sz w:val="22"/>
                <w:szCs w:val="22"/>
              </w:rPr>
              <w:t>One common mistake is that students skip over words in the question that are related to operations, such as double, triple, half, etc. It may be helpful to encourage students to draw a picture or model</w:t>
            </w:r>
            <w:r w:rsidR="00FC7015">
              <w:rPr>
                <w:rFonts w:asciiTheme="minorHAnsi" w:hAnsiTheme="minorHAnsi" w:cstheme="minorHAnsi"/>
                <w:color w:val="000000" w:themeColor="text1"/>
                <w:sz w:val="22"/>
                <w:szCs w:val="22"/>
              </w:rPr>
              <w:t xml:space="preserve"> what is happening in the contextual situation</w:t>
            </w:r>
            <w:r w:rsidRPr="003556EE">
              <w:rPr>
                <w:rFonts w:asciiTheme="minorHAnsi" w:hAnsiTheme="minorHAnsi" w:cstheme="minorHAnsi"/>
                <w:color w:val="000000" w:themeColor="text1"/>
                <w:sz w:val="22"/>
                <w:szCs w:val="22"/>
              </w:rPr>
              <w:t xml:space="preserve">. There are six children, and each </w:t>
            </w:r>
            <w:r w:rsidR="00FC7015">
              <w:rPr>
                <w:rFonts w:asciiTheme="minorHAnsi" w:hAnsiTheme="minorHAnsi" w:cstheme="minorHAnsi"/>
                <w:color w:val="000000" w:themeColor="text1"/>
                <w:sz w:val="22"/>
                <w:szCs w:val="22"/>
              </w:rPr>
              <w:t xml:space="preserve">child </w:t>
            </w:r>
            <w:r w:rsidRPr="003556EE">
              <w:rPr>
                <w:rFonts w:asciiTheme="minorHAnsi" w:hAnsiTheme="minorHAnsi" w:cstheme="minorHAnsi"/>
                <w:color w:val="000000" w:themeColor="text1"/>
                <w:sz w:val="22"/>
                <w:szCs w:val="22"/>
              </w:rPr>
              <w:t xml:space="preserve">gets </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3</m:t>
                  </m:r>
                </m:den>
              </m:f>
            </m:oMath>
            <w:r w:rsidRPr="003556EE">
              <w:rPr>
                <w:rFonts w:asciiTheme="minorHAnsi" w:hAnsiTheme="minorHAnsi" w:cstheme="minorHAnsi"/>
                <w:color w:val="000000" w:themeColor="text1"/>
                <w:sz w:val="22"/>
                <w:szCs w:val="22"/>
              </w:rPr>
              <w:t xml:space="preserve"> of a cup of ice cream (see picture above). This may be a good time to have rich conversations about when the doubling should happen. Ask students, </w:t>
            </w:r>
            <w:r w:rsidR="00AA5ED5" w:rsidRPr="00336C80">
              <w:rPr>
                <w:rFonts w:asciiTheme="minorHAnsi" w:hAnsiTheme="minorHAnsi" w:cstheme="minorHAnsi"/>
                <w:i/>
                <w:iCs/>
                <w:color w:val="000000" w:themeColor="text1"/>
                <w:sz w:val="22"/>
                <w:szCs w:val="22"/>
              </w:rPr>
              <w:t>“</w:t>
            </w:r>
            <w:r w:rsidRPr="00336C80">
              <w:rPr>
                <w:rFonts w:asciiTheme="minorHAnsi" w:hAnsiTheme="minorHAnsi" w:cstheme="minorHAnsi"/>
                <w:i/>
                <w:iCs/>
                <w:color w:val="000000" w:themeColor="text1"/>
                <w:sz w:val="22"/>
                <w:szCs w:val="22"/>
              </w:rPr>
              <w:t xml:space="preserve">Will you get the same answer if you double the </w:t>
            </w:r>
            <m:oMath>
              <m:f>
                <m:fPr>
                  <m:ctrlPr>
                    <w:rPr>
                      <w:rFonts w:ascii="Cambria Math" w:hAnsi="Cambria Math" w:cstheme="minorHAnsi"/>
                      <w:i/>
                      <w:iCs/>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r>
                <w:rPr>
                  <w:rFonts w:ascii="Cambria Math" w:hAnsi="Cambria Math" w:cstheme="minorHAnsi"/>
                  <w:color w:val="000000" w:themeColor="text1"/>
                  <w:sz w:val="22"/>
                  <w:szCs w:val="22"/>
                </w:rPr>
                <m:t xml:space="preserve"> </m:t>
              </m:r>
            </m:oMath>
            <w:r w:rsidRPr="00336C80">
              <w:rPr>
                <w:rFonts w:asciiTheme="minorHAnsi" w:hAnsiTheme="minorHAnsi" w:cstheme="minorHAnsi"/>
                <w:i/>
                <w:iCs/>
                <w:color w:val="000000" w:themeColor="text1"/>
                <w:sz w:val="22"/>
                <w:szCs w:val="22"/>
              </w:rPr>
              <w:t xml:space="preserve">first and then multiply by 6, or double the 6 and then multiply by </w:t>
            </w:r>
            <m:oMath>
              <m:f>
                <m:fPr>
                  <m:ctrlPr>
                    <w:rPr>
                      <w:rFonts w:ascii="Cambria Math" w:hAnsi="Cambria Math" w:cstheme="minorHAnsi"/>
                      <w:i/>
                      <w:iCs/>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oMath>
            <w:r w:rsidRPr="00336C80">
              <w:rPr>
                <w:rFonts w:asciiTheme="minorHAnsi" w:hAnsiTheme="minorHAnsi" w:cstheme="minorHAnsi"/>
                <w:i/>
                <w:iCs/>
                <w:color w:val="000000" w:themeColor="text1"/>
                <w:sz w:val="22"/>
                <w:szCs w:val="22"/>
              </w:rPr>
              <w:t xml:space="preserve">, or multiply </w:t>
            </w:r>
            <w:r w:rsidR="00FC7015" w:rsidRPr="00336C80">
              <w:rPr>
                <w:rFonts w:asciiTheme="minorHAnsi" w:hAnsiTheme="minorHAnsi" w:cstheme="minorHAnsi"/>
                <w:i/>
                <w:iCs/>
                <w:color w:val="000000" w:themeColor="text1"/>
                <w:sz w:val="22"/>
                <w:szCs w:val="22"/>
              </w:rPr>
              <w:t xml:space="preserve">the </w:t>
            </w:r>
            <w:r w:rsidRPr="00336C80">
              <w:rPr>
                <w:rFonts w:asciiTheme="minorHAnsi" w:hAnsiTheme="minorHAnsi" w:cstheme="minorHAnsi"/>
                <w:i/>
                <w:iCs/>
                <w:color w:val="000000" w:themeColor="text1"/>
                <w:sz w:val="22"/>
                <w:szCs w:val="22"/>
              </w:rPr>
              <w:t xml:space="preserve">6 by </w:t>
            </w:r>
            <m:oMath>
              <m:f>
                <m:fPr>
                  <m:ctrlPr>
                    <w:rPr>
                      <w:rFonts w:ascii="Cambria Math" w:hAnsi="Cambria Math" w:cstheme="minorHAnsi"/>
                      <w:i/>
                      <w:iCs/>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oMath>
            <w:r w:rsidRPr="00336C80">
              <w:rPr>
                <w:rFonts w:asciiTheme="minorHAnsi" w:hAnsiTheme="minorHAnsi" w:cstheme="minorHAnsi"/>
                <w:i/>
                <w:iCs/>
                <w:color w:val="000000" w:themeColor="text1"/>
                <w:sz w:val="22"/>
                <w:szCs w:val="22"/>
              </w:rPr>
              <w:t>, and then double the answer?</w:t>
            </w:r>
            <w:r w:rsidR="00AA5ED5" w:rsidRPr="00336C80">
              <w:rPr>
                <w:rFonts w:asciiTheme="minorHAnsi" w:hAnsiTheme="minorHAnsi" w:cstheme="minorHAnsi"/>
                <w:i/>
                <w:iCs/>
                <w:color w:val="000000" w:themeColor="text1"/>
                <w:sz w:val="22"/>
                <w:szCs w:val="22"/>
              </w:rPr>
              <w:t>”</w:t>
            </w:r>
            <w:r w:rsidRPr="003556EE">
              <w:rPr>
                <w:rFonts w:asciiTheme="minorHAnsi" w:hAnsiTheme="minorHAnsi" w:cstheme="minorHAnsi"/>
                <w:color w:val="000000" w:themeColor="text1"/>
                <w:sz w:val="22"/>
                <w:szCs w:val="22"/>
              </w:rPr>
              <w:t xml:space="preserve"> Having students share and discuss different strategies also promotes greater understanding.</w:t>
            </w:r>
          </w:p>
        </w:tc>
      </w:tr>
      <w:tr w:rsidR="00BC2194" w:rsidRPr="00722C85" w14:paraId="459B3BBA" w14:textId="77777777" w:rsidTr="00B950B7">
        <w:trPr>
          <w:trHeight w:val="435"/>
        </w:trPr>
        <w:tc>
          <w:tcPr>
            <w:tcW w:w="14310" w:type="dxa"/>
            <w:shd w:val="clear" w:color="auto" w:fill="D9D9D9" w:themeFill="background1" w:themeFillShade="D9"/>
            <w:vAlign w:val="center"/>
          </w:tcPr>
          <w:p w14:paraId="4D6C0F7E" w14:textId="1435FA2C" w:rsidR="00BC2194" w:rsidRPr="00722C85" w:rsidRDefault="00E47BD8" w:rsidP="00BC219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BC2194" w:rsidRPr="00722C85" w14:paraId="12D17C9D" w14:textId="77777777" w:rsidTr="00D46C68">
        <w:trPr>
          <w:trHeight w:val="1430"/>
        </w:trPr>
        <w:tc>
          <w:tcPr>
            <w:tcW w:w="14310" w:type="dxa"/>
          </w:tcPr>
          <w:p w14:paraId="6F4F1813" w14:textId="67B5A05C" w:rsidR="00BC2194" w:rsidRPr="000465EE" w:rsidRDefault="00E47BD8" w:rsidP="00CE31F9">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4B79DC85" w14:textId="77777777" w:rsidR="00BC2194" w:rsidRPr="000465EE" w:rsidRDefault="00BC2194" w:rsidP="00CE31F9">
            <w:pPr>
              <w:spacing w:line="259" w:lineRule="auto"/>
              <w:rPr>
                <w:rStyle w:val="Sump1ItalicChar"/>
                <w:rFonts w:asciiTheme="minorHAnsi" w:hAnsiTheme="minorHAnsi" w:cstheme="minorHAnsi"/>
                <w:i w:val="0"/>
                <w:iCs/>
                <w:sz w:val="22"/>
                <w:szCs w:val="22"/>
              </w:rPr>
            </w:pPr>
            <w:r w:rsidRPr="000465EE">
              <w:rPr>
                <w:rStyle w:val="Sump1ItalicChar"/>
                <w:rFonts w:asciiTheme="minorHAnsi" w:hAnsiTheme="minorHAnsi" w:cstheme="minorHAnsi"/>
                <w:i w:val="0"/>
                <w:iCs/>
                <w:sz w:val="22"/>
                <w:szCs w:val="22"/>
              </w:rPr>
              <w:t>Estimation and the operations of addition, subtraction, multiplication, and division, allow us to model, represent, and solve different types of problems with rational numbers.</w:t>
            </w:r>
          </w:p>
          <w:p w14:paraId="7736498F" w14:textId="77777777" w:rsidR="00650688" w:rsidRPr="000465EE" w:rsidRDefault="00650688" w:rsidP="00BC2194">
            <w:pPr>
              <w:rPr>
                <w:rFonts w:asciiTheme="minorHAnsi" w:hAnsiTheme="minorHAnsi" w:cstheme="minorHAnsi"/>
                <w:b/>
                <w:bCs/>
                <w:szCs w:val="22"/>
              </w:rPr>
            </w:pPr>
          </w:p>
          <w:p w14:paraId="659A2B7D" w14:textId="5D48F57B" w:rsidR="00D3545D" w:rsidRPr="000465EE" w:rsidRDefault="00D46C68" w:rsidP="00D3545D">
            <w:pPr>
              <w:pStyle w:val="SOLStandardhang57"/>
              <w:rPr>
                <w:rFonts w:asciiTheme="minorHAnsi" w:hAnsiTheme="minorHAnsi" w:cstheme="minorHAnsi"/>
                <w:b w:val="0"/>
                <w:bCs/>
                <w:color w:val="000000" w:themeColor="text1"/>
                <w:szCs w:val="22"/>
              </w:rPr>
            </w:pPr>
            <w:r w:rsidRPr="000465EE">
              <w:rPr>
                <w:rFonts w:asciiTheme="minorHAnsi" w:hAnsiTheme="minorHAnsi" w:cstheme="minorHAnsi"/>
                <w:bCs/>
                <w:sz w:val="22"/>
                <w:szCs w:val="22"/>
              </w:rPr>
              <w:t>Connections</w:t>
            </w:r>
            <w:r w:rsidRPr="000465EE">
              <w:rPr>
                <w:rFonts w:asciiTheme="minorHAnsi" w:hAnsiTheme="minorHAnsi" w:cstheme="minorHAnsi"/>
                <w:b w:val="0"/>
                <w:bCs/>
                <w:color w:val="000000" w:themeColor="text1"/>
                <w:sz w:val="22"/>
                <w:szCs w:val="22"/>
              </w:rPr>
              <w:t xml:space="preserve">: In </w:t>
            </w:r>
            <w:r w:rsidR="00FC7015">
              <w:rPr>
                <w:rFonts w:asciiTheme="minorHAnsi" w:hAnsiTheme="minorHAnsi" w:cstheme="minorHAnsi"/>
                <w:b w:val="0"/>
                <w:bCs/>
                <w:color w:val="000000" w:themeColor="text1"/>
                <w:sz w:val="22"/>
                <w:szCs w:val="22"/>
              </w:rPr>
              <w:t>Grade 6</w:t>
            </w:r>
            <w:r w:rsidRPr="000465EE">
              <w:rPr>
                <w:rFonts w:asciiTheme="minorHAnsi" w:hAnsiTheme="minorHAnsi" w:cstheme="minorHAnsi"/>
                <w:b w:val="0"/>
                <w:bCs/>
                <w:color w:val="000000" w:themeColor="text1"/>
                <w:sz w:val="22"/>
                <w:szCs w:val="22"/>
              </w:rPr>
              <w:t xml:space="preserve">, students </w:t>
            </w:r>
            <w:r w:rsidR="009E6C26">
              <w:rPr>
                <w:rFonts w:asciiTheme="minorHAnsi" w:hAnsiTheme="minorHAnsi" w:cstheme="minorHAnsi"/>
                <w:b w:val="0"/>
                <w:bCs/>
                <w:color w:val="000000" w:themeColor="text1"/>
                <w:sz w:val="22"/>
                <w:szCs w:val="22"/>
              </w:rPr>
              <w:t xml:space="preserve">will </w:t>
            </w:r>
            <w:r w:rsidR="0030270A" w:rsidRPr="000465EE">
              <w:rPr>
                <w:rFonts w:asciiTheme="minorHAnsi" w:hAnsiTheme="minorHAnsi" w:cstheme="minorHAnsi"/>
                <w:b w:val="0"/>
                <w:bCs/>
                <w:color w:val="000000" w:themeColor="text1"/>
                <w:sz w:val="22"/>
                <w:szCs w:val="22"/>
              </w:rPr>
              <w:t xml:space="preserve">estimate, demonstrate, solve, and justify solutions using operations with integers, including those in context </w:t>
            </w:r>
          </w:p>
          <w:p w14:paraId="1030F35C" w14:textId="3ABBDA7C" w:rsidR="009E6C26" w:rsidRDefault="0030270A" w:rsidP="00D3545D">
            <w:pPr>
              <w:pStyle w:val="SOLStandardhang57"/>
              <w:rPr>
                <w:rFonts w:asciiTheme="minorHAnsi" w:hAnsiTheme="minorHAnsi" w:cstheme="minorHAnsi"/>
                <w:b w:val="0"/>
                <w:bCs/>
                <w:color w:val="000000" w:themeColor="text1"/>
                <w:szCs w:val="22"/>
                <w:shd w:val="clear" w:color="auto" w:fill="FFFFFF"/>
              </w:rPr>
            </w:pPr>
            <w:r w:rsidRPr="000465EE">
              <w:rPr>
                <w:rFonts w:asciiTheme="minorHAnsi" w:hAnsiTheme="minorHAnsi" w:cstheme="minorHAnsi"/>
                <w:b w:val="0"/>
                <w:bCs/>
                <w:color w:val="000000" w:themeColor="text1"/>
                <w:sz w:val="22"/>
                <w:szCs w:val="22"/>
              </w:rPr>
              <w:t xml:space="preserve">(6.CE.2). </w:t>
            </w:r>
            <w:r w:rsidR="00D46C68" w:rsidRPr="000465EE">
              <w:rPr>
                <w:rFonts w:asciiTheme="minorHAnsi" w:hAnsiTheme="minorHAnsi" w:cstheme="minorHAnsi"/>
                <w:b w:val="0"/>
                <w:bCs/>
                <w:color w:val="000000" w:themeColor="text1"/>
                <w:sz w:val="22"/>
                <w:szCs w:val="22"/>
              </w:rPr>
              <w:t xml:space="preserve">Prior to </w:t>
            </w:r>
            <w:r w:rsidR="00FC7015">
              <w:rPr>
                <w:rFonts w:asciiTheme="minorHAnsi" w:hAnsiTheme="minorHAnsi" w:cstheme="minorHAnsi"/>
                <w:b w:val="0"/>
                <w:bCs/>
                <w:color w:val="000000" w:themeColor="text1"/>
                <w:sz w:val="22"/>
                <w:szCs w:val="22"/>
              </w:rPr>
              <w:t>Grade 6</w:t>
            </w:r>
            <w:r w:rsidR="00D46C68" w:rsidRPr="000465EE">
              <w:rPr>
                <w:rFonts w:asciiTheme="minorHAnsi" w:hAnsiTheme="minorHAnsi" w:cstheme="minorHAnsi"/>
                <w:b w:val="0"/>
                <w:bCs/>
                <w:color w:val="000000" w:themeColor="text1"/>
                <w:sz w:val="22"/>
                <w:szCs w:val="22"/>
              </w:rPr>
              <w:t xml:space="preserve">, </w:t>
            </w:r>
            <w:r w:rsidR="00BD04D8" w:rsidRPr="00CE31F9">
              <w:rPr>
                <w:rFonts w:asciiTheme="minorHAnsi" w:hAnsiTheme="minorHAnsi" w:cstheme="minorHAnsi"/>
                <w:b w:val="0"/>
                <w:bCs/>
                <w:color w:val="000000" w:themeColor="text1"/>
                <w:sz w:val="22"/>
                <w:szCs w:val="22"/>
              </w:rPr>
              <w:t>students estimate</w:t>
            </w:r>
            <w:r w:rsidR="009E6C26" w:rsidRPr="00CE31F9">
              <w:rPr>
                <w:rFonts w:asciiTheme="minorHAnsi" w:hAnsiTheme="minorHAnsi" w:cstheme="minorHAnsi"/>
                <w:b w:val="0"/>
                <w:bCs/>
                <w:color w:val="000000" w:themeColor="text1"/>
                <w:sz w:val="22"/>
                <w:szCs w:val="22"/>
              </w:rPr>
              <w:t>d</w:t>
            </w:r>
            <w:r w:rsidR="00BD04D8" w:rsidRPr="00CE31F9">
              <w:rPr>
                <w:rFonts w:asciiTheme="minorHAnsi" w:hAnsiTheme="minorHAnsi" w:cstheme="minorHAnsi"/>
                <w:b w:val="0"/>
                <w:bCs/>
                <w:color w:val="000000" w:themeColor="text1"/>
                <w:sz w:val="22"/>
                <w:szCs w:val="22"/>
              </w:rPr>
              <w:t>, represent</w:t>
            </w:r>
            <w:r w:rsidR="009E6C26" w:rsidRPr="00CE31F9">
              <w:rPr>
                <w:rFonts w:asciiTheme="minorHAnsi" w:hAnsiTheme="minorHAnsi" w:cstheme="minorHAnsi"/>
                <w:b w:val="0"/>
                <w:bCs/>
                <w:color w:val="000000" w:themeColor="text1"/>
                <w:sz w:val="22"/>
                <w:szCs w:val="22"/>
              </w:rPr>
              <w:t>ed</w:t>
            </w:r>
            <w:r w:rsidR="00BD04D8" w:rsidRPr="00CE31F9">
              <w:rPr>
                <w:rFonts w:asciiTheme="minorHAnsi" w:hAnsiTheme="minorHAnsi" w:cstheme="minorHAnsi"/>
                <w:b w:val="0"/>
                <w:bCs/>
                <w:color w:val="000000" w:themeColor="text1"/>
                <w:sz w:val="22"/>
                <w:szCs w:val="22"/>
              </w:rPr>
              <w:t>, solve</w:t>
            </w:r>
            <w:r w:rsidR="009E6C26" w:rsidRPr="00CE31F9">
              <w:rPr>
                <w:rFonts w:asciiTheme="minorHAnsi" w:hAnsiTheme="minorHAnsi" w:cstheme="minorHAnsi"/>
                <w:b w:val="0"/>
                <w:bCs/>
                <w:color w:val="000000" w:themeColor="text1"/>
                <w:sz w:val="22"/>
                <w:szCs w:val="22"/>
              </w:rPr>
              <w:t>d</w:t>
            </w:r>
            <w:r w:rsidR="00BD04D8" w:rsidRPr="00CE31F9">
              <w:rPr>
                <w:rFonts w:asciiTheme="minorHAnsi" w:hAnsiTheme="minorHAnsi" w:cstheme="minorHAnsi"/>
                <w:b w:val="0"/>
                <w:bCs/>
                <w:color w:val="000000" w:themeColor="text1"/>
                <w:sz w:val="22"/>
                <w:szCs w:val="22"/>
              </w:rPr>
              <w:t>,</w:t>
            </w:r>
            <w:r w:rsidR="00BD04D8" w:rsidRPr="000465EE">
              <w:rPr>
                <w:rFonts w:asciiTheme="minorHAnsi" w:hAnsiTheme="minorHAnsi" w:cstheme="minorHAnsi"/>
                <w:b w:val="0"/>
                <w:bCs/>
                <w:color w:val="000000" w:themeColor="text1"/>
                <w:sz w:val="22"/>
                <w:szCs w:val="22"/>
                <w:shd w:val="clear" w:color="auto" w:fill="FFFFFF"/>
              </w:rPr>
              <w:t xml:space="preserve"> and justif</w:t>
            </w:r>
            <w:r w:rsidR="009E6C26">
              <w:rPr>
                <w:rFonts w:asciiTheme="minorHAnsi" w:hAnsiTheme="minorHAnsi" w:cstheme="minorHAnsi"/>
                <w:b w:val="0"/>
                <w:bCs/>
                <w:color w:val="000000" w:themeColor="text1"/>
                <w:sz w:val="22"/>
                <w:szCs w:val="22"/>
                <w:shd w:val="clear" w:color="auto" w:fill="FFFFFF"/>
              </w:rPr>
              <w:t>ied</w:t>
            </w:r>
            <w:r w:rsidR="00BD04D8" w:rsidRPr="000465EE">
              <w:rPr>
                <w:rFonts w:asciiTheme="minorHAnsi" w:hAnsiTheme="minorHAnsi" w:cstheme="minorHAnsi"/>
                <w:b w:val="0"/>
                <w:bCs/>
                <w:color w:val="000000" w:themeColor="text1"/>
                <w:sz w:val="22"/>
                <w:szCs w:val="22"/>
                <w:shd w:val="clear" w:color="auto" w:fill="FFFFFF"/>
              </w:rPr>
              <w:t xml:space="preserve"> solutions to single-step and multistep problems, including those in </w:t>
            </w:r>
          </w:p>
          <w:p w14:paraId="11553F25" w14:textId="47817C7E" w:rsidR="00466F04" w:rsidRPr="00CE347C" w:rsidRDefault="00BD04D8" w:rsidP="009E6C26">
            <w:pPr>
              <w:pStyle w:val="SOLStandardhang57"/>
              <w:ind w:left="0" w:firstLine="0"/>
              <w:rPr>
                <w:rFonts w:asciiTheme="minorHAnsi" w:hAnsiTheme="minorHAnsi" w:cstheme="minorHAnsi"/>
                <w:b w:val="0"/>
                <w:bCs/>
                <w:szCs w:val="22"/>
              </w:rPr>
            </w:pPr>
            <w:r w:rsidRPr="000465EE">
              <w:rPr>
                <w:rFonts w:asciiTheme="minorHAnsi" w:hAnsiTheme="minorHAnsi" w:cstheme="minorHAnsi"/>
                <w:b w:val="0"/>
                <w:bCs/>
                <w:color w:val="000000" w:themeColor="text1"/>
                <w:sz w:val="22"/>
                <w:szCs w:val="22"/>
                <w:shd w:val="clear" w:color="auto" w:fill="FFFFFF"/>
              </w:rPr>
              <w:t xml:space="preserve">context, using addition and </w:t>
            </w:r>
            <w:r w:rsidRPr="00CE31F9">
              <w:rPr>
                <w:rFonts w:asciiTheme="minorHAnsi" w:hAnsiTheme="minorHAnsi" w:cstheme="minorHAnsi"/>
                <w:b w:val="0"/>
                <w:bCs/>
                <w:color w:val="000000" w:themeColor="text1"/>
                <w:sz w:val="22"/>
                <w:szCs w:val="22"/>
              </w:rPr>
              <w:t xml:space="preserve">subtraction of </w:t>
            </w:r>
            <w:r w:rsidR="002558E9" w:rsidRPr="00CE31F9">
              <w:rPr>
                <w:rFonts w:asciiTheme="minorHAnsi" w:hAnsiTheme="minorHAnsi" w:cstheme="minorHAnsi"/>
                <w:b w:val="0"/>
                <w:bCs/>
                <w:color w:val="000000" w:themeColor="text1"/>
                <w:sz w:val="22"/>
                <w:szCs w:val="22"/>
              </w:rPr>
              <w:t xml:space="preserve">whole numbers and </w:t>
            </w:r>
            <w:r w:rsidRPr="00CE31F9">
              <w:rPr>
                <w:rFonts w:asciiTheme="minorHAnsi" w:hAnsiTheme="minorHAnsi" w:cstheme="minorHAnsi"/>
                <w:b w:val="0"/>
                <w:bCs/>
                <w:color w:val="000000" w:themeColor="text1"/>
                <w:sz w:val="22"/>
                <w:szCs w:val="22"/>
              </w:rPr>
              <w:t>fractions</w:t>
            </w:r>
            <w:r w:rsidRPr="000465EE">
              <w:rPr>
                <w:rFonts w:asciiTheme="minorHAnsi" w:hAnsiTheme="minorHAnsi" w:cstheme="minorHAnsi"/>
                <w:b w:val="0"/>
                <w:bCs/>
                <w:color w:val="000000" w:themeColor="text1"/>
                <w:sz w:val="22"/>
                <w:szCs w:val="22"/>
                <w:shd w:val="clear" w:color="auto" w:fill="FFFFFF"/>
              </w:rPr>
              <w:t xml:space="preserve"> with like and unlike denominators (with and without models), and solve</w:t>
            </w:r>
            <w:r w:rsidR="00FC7015">
              <w:rPr>
                <w:rFonts w:asciiTheme="minorHAnsi" w:hAnsiTheme="minorHAnsi" w:cstheme="minorHAnsi"/>
                <w:b w:val="0"/>
                <w:bCs/>
                <w:color w:val="000000" w:themeColor="text1"/>
                <w:sz w:val="22"/>
                <w:szCs w:val="22"/>
                <w:shd w:val="clear" w:color="auto" w:fill="FFFFFF"/>
              </w:rPr>
              <w:t>d</w:t>
            </w:r>
            <w:r w:rsidRPr="000465EE">
              <w:rPr>
                <w:rFonts w:asciiTheme="minorHAnsi" w:hAnsiTheme="minorHAnsi" w:cstheme="minorHAnsi"/>
                <w:b w:val="0"/>
                <w:bCs/>
                <w:color w:val="000000" w:themeColor="text1"/>
                <w:sz w:val="22"/>
                <w:szCs w:val="22"/>
                <w:shd w:val="clear" w:color="auto" w:fill="FFFFFF"/>
              </w:rPr>
              <w:t xml:space="preserve"> single</w:t>
            </w:r>
            <w:r w:rsidR="0019015A" w:rsidRPr="000465EE">
              <w:rPr>
                <w:rFonts w:asciiTheme="minorHAnsi" w:hAnsiTheme="minorHAnsi" w:cstheme="minorHAnsi"/>
                <w:b w:val="0"/>
                <w:bCs/>
                <w:color w:val="000000" w:themeColor="text1"/>
                <w:sz w:val="22"/>
                <w:szCs w:val="22"/>
                <w:shd w:val="clear" w:color="auto" w:fill="FFFFFF"/>
              </w:rPr>
              <w:t>-</w:t>
            </w:r>
            <w:r w:rsidRPr="000465EE">
              <w:rPr>
                <w:rFonts w:asciiTheme="minorHAnsi" w:hAnsiTheme="minorHAnsi" w:cstheme="minorHAnsi"/>
                <w:b w:val="0"/>
                <w:bCs/>
                <w:color w:val="000000" w:themeColor="text1"/>
                <w:sz w:val="22"/>
                <w:szCs w:val="22"/>
                <w:shd w:val="clear" w:color="auto" w:fill="FFFFFF"/>
              </w:rPr>
              <w:t>step contextual</w:t>
            </w:r>
            <w:r w:rsidR="009E6C26">
              <w:rPr>
                <w:rFonts w:asciiTheme="minorHAnsi" w:hAnsiTheme="minorHAnsi" w:cstheme="minorHAnsi"/>
                <w:b w:val="0"/>
                <w:bCs/>
                <w:color w:val="000000" w:themeColor="text1"/>
                <w:sz w:val="22"/>
                <w:szCs w:val="22"/>
                <w:shd w:val="clear" w:color="auto" w:fill="FFFFFF"/>
              </w:rPr>
              <w:t xml:space="preserve"> </w:t>
            </w:r>
            <w:r w:rsidRPr="000465EE">
              <w:rPr>
                <w:rFonts w:asciiTheme="minorHAnsi" w:hAnsiTheme="minorHAnsi" w:cstheme="minorHAnsi"/>
                <w:b w:val="0"/>
                <w:bCs/>
                <w:color w:val="000000" w:themeColor="text1"/>
                <w:sz w:val="22"/>
                <w:szCs w:val="22"/>
                <w:shd w:val="clear" w:color="auto" w:fill="FFFFFF"/>
              </w:rPr>
              <w:t xml:space="preserve">problems involving </w:t>
            </w:r>
            <w:r w:rsidRPr="00CE31F9">
              <w:rPr>
                <w:rFonts w:asciiTheme="minorHAnsi" w:hAnsiTheme="minorHAnsi" w:cstheme="minorHAnsi"/>
                <w:b w:val="0"/>
                <w:bCs/>
                <w:color w:val="000000" w:themeColor="text1"/>
                <w:sz w:val="22"/>
                <w:szCs w:val="22"/>
              </w:rPr>
              <w:t>multiplication and a proper fraction</w:t>
            </w:r>
            <w:r w:rsidR="00FC7015">
              <w:rPr>
                <w:rFonts w:asciiTheme="minorHAnsi" w:hAnsiTheme="minorHAnsi" w:cstheme="minorHAnsi"/>
                <w:b w:val="0"/>
                <w:bCs/>
                <w:color w:val="000000" w:themeColor="text1"/>
                <w:sz w:val="22"/>
                <w:szCs w:val="22"/>
              </w:rPr>
              <w:t xml:space="preserve"> using </w:t>
            </w:r>
            <w:r w:rsidRPr="000465EE">
              <w:rPr>
                <w:rFonts w:asciiTheme="minorHAnsi" w:hAnsiTheme="minorHAnsi" w:cstheme="minorHAnsi"/>
                <w:b w:val="0"/>
                <w:bCs/>
                <w:color w:val="000000" w:themeColor="text1"/>
                <w:sz w:val="22"/>
                <w:szCs w:val="22"/>
                <w:shd w:val="clear" w:color="auto" w:fill="FFFFFF"/>
              </w:rPr>
              <w:t>models</w:t>
            </w:r>
            <w:r w:rsidR="0019015A" w:rsidRPr="000465EE">
              <w:rPr>
                <w:rFonts w:asciiTheme="minorHAnsi" w:hAnsiTheme="minorHAnsi" w:cstheme="minorHAnsi"/>
                <w:b w:val="0"/>
                <w:bCs/>
                <w:color w:val="000000" w:themeColor="text1"/>
                <w:sz w:val="22"/>
                <w:szCs w:val="22"/>
                <w:shd w:val="clear" w:color="auto" w:fill="FFFFFF"/>
              </w:rPr>
              <w:t xml:space="preserve"> (</w:t>
            </w:r>
            <w:r w:rsidR="005C2E8D">
              <w:rPr>
                <w:rFonts w:asciiTheme="minorHAnsi" w:hAnsiTheme="minorHAnsi" w:cstheme="minorHAnsi"/>
                <w:b w:val="0"/>
                <w:bCs/>
                <w:color w:val="000000" w:themeColor="text1"/>
                <w:sz w:val="22"/>
                <w:szCs w:val="22"/>
                <w:shd w:val="clear" w:color="auto" w:fill="FFFFFF"/>
              </w:rPr>
              <w:t xml:space="preserve">5.CE.1, </w:t>
            </w:r>
            <w:r w:rsidR="0019015A" w:rsidRPr="000465EE">
              <w:rPr>
                <w:rFonts w:asciiTheme="minorHAnsi" w:hAnsiTheme="minorHAnsi" w:cstheme="minorHAnsi"/>
                <w:b w:val="0"/>
                <w:bCs/>
                <w:color w:val="000000" w:themeColor="text1"/>
                <w:sz w:val="22"/>
                <w:szCs w:val="22"/>
                <w:shd w:val="clear" w:color="auto" w:fill="FFFFFF"/>
              </w:rPr>
              <w:t>5.CE.2)</w:t>
            </w:r>
            <w:r w:rsidR="005C2E8D">
              <w:rPr>
                <w:rFonts w:asciiTheme="minorHAnsi" w:hAnsiTheme="minorHAnsi" w:cstheme="minorHAnsi"/>
                <w:b w:val="0"/>
                <w:bCs/>
                <w:color w:val="000000" w:themeColor="text1"/>
                <w:sz w:val="22"/>
                <w:szCs w:val="22"/>
                <w:shd w:val="clear" w:color="auto" w:fill="FFFFFF"/>
              </w:rPr>
              <w:t xml:space="preserve">. </w:t>
            </w:r>
            <w:r w:rsidR="0019015A" w:rsidRPr="000465EE">
              <w:rPr>
                <w:rFonts w:asciiTheme="minorHAnsi" w:hAnsiTheme="minorHAnsi" w:cstheme="minorHAnsi"/>
                <w:b w:val="0"/>
                <w:bCs/>
                <w:color w:val="000000" w:themeColor="text1"/>
                <w:sz w:val="22"/>
                <w:szCs w:val="22"/>
                <w:shd w:val="clear" w:color="auto" w:fill="FFFFFF"/>
              </w:rPr>
              <w:t xml:space="preserve">Further, </w:t>
            </w:r>
            <w:r w:rsidR="005C2E8D">
              <w:rPr>
                <w:rFonts w:asciiTheme="minorHAnsi" w:hAnsiTheme="minorHAnsi" w:cstheme="minorHAnsi"/>
                <w:b w:val="0"/>
                <w:bCs/>
                <w:color w:val="000000" w:themeColor="text1"/>
                <w:sz w:val="22"/>
                <w:szCs w:val="22"/>
                <w:shd w:val="clear" w:color="auto" w:fill="FFFFFF"/>
              </w:rPr>
              <w:t xml:space="preserve">students </w:t>
            </w:r>
            <w:r w:rsidRPr="000465EE">
              <w:rPr>
                <w:rFonts w:asciiTheme="minorHAnsi" w:hAnsiTheme="minorHAnsi" w:cstheme="minorHAnsi"/>
                <w:b w:val="0"/>
                <w:bCs/>
                <w:color w:val="000000" w:themeColor="text1"/>
                <w:sz w:val="22"/>
                <w:szCs w:val="22"/>
                <w:shd w:val="clear" w:color="auto" w:fill="FFFFFF"/>
              </w:rPr>
              <w:t>estimate</w:t>
            </w:r>
            <w:r w:rsidR="009E6C26">
              <w:rPr>
                <w:rFonts w:asciiTheme="minorHAnsi" w:hAnsiTheme="minorHAnsi" w:cstheme="minorHAnsi"/>
                <w:b w:val="0"/>
                <w:bCs/>
                <w:color w:val="000000" w:themeColor="text1"/>
                <w:sz w:val="22"/>
                <w:szCs w:val="22"/>
                <w:shd w:val="clear" w:color="auto" w:fill="FFFFFF"/>
              </w:rPr>
              <w:t>d</w:t>
            </w:r>
            <w:r w:rsidRPr="000465EE">
              <w:rPr>
                <w:rFonts w:asciiTheme="minorHAnsi" w:hAnsiTheme="minorHAnsi" w:cstheme="minorHAnsi"/>
                <w:b w:val="0"/>
                <w:bCs/>
                <w:color w:val="000000" w:themeColor="text1"/>
                <w:sz w:val="22"/>
                <w:szCs w:val="22"/>
                <w:shd w:val="clear" w:color="auto" w:fill="FFFFFF"/>
              </w:rPr>
              <w:t>, represent</w:t>
            </w:r>
            <w:r w:rsidR="009E6C26">
              <w:rPr>
                <w:rFonts w:asciiTheme="minorHAnsi" w:hAnsiTheme="minorHAnsi" w:cstheme="minorHAnsi"/>
                <w:b w:val="0"/>
                <w:bCs/>
                <w:color w:val="000000" w:themeColor="text1"/>
                <w:sz w:val="22"/>
                <w:szCs w:val="22"/>
                <w:shd w:val="clear" w:color="auto" w:fill="FFFFFF"/>
              </w:rPr>
              <w:t>ed</w:t>
            </w:r>
            <w:r w:rsidRPr="000465EE">
              <w:rPr>
                <w:rFonts w:asciiTheme="minorHAnsi" w:hAnsiTheme="minorHAnsi" w:cstheme="minorHAnsi"/>
                <w:b w:val="0"/>
                <w:bCs/>
                <w:color w:val="000000" w:themeColor="text1"/>
                <w:sz w:val="22"/>
                <w:szCs w:val="22"/>
                <w:shd w:val="clear" w:color="auto" w:fill="FFFFFF"/>
              </w:rPr>
              <w:t>, solve</w:t>
            </w:r>
            <w:r w:rsidR="009E6C26">
              <w:rPr>
                <w:rFonts w:asciiTheme="minorHAnsi" w:hAnsiTheme="minorHAnsi" w:cstheme="minorHAnsi"/>
                <w:b w:val="0"/>
                <w:bCs/>
                <w:color w:val="000000" w:themeColor="text1"/>
                <w:sz w:val="22"/>
                <w:szCs w:val="22"/>
                <w:shd w:val="clear" w:color="auto" w:fill="FFFFFF"/>
              </w:rPr>
              <w:t>d</w:t>
            </w:r>
            <w:r w:rsidRPr="000465EE">
              <w:rPr>
                <w:rFonts w:asciiTheme="minorHAnsi" w:hAnsiTheme="minorHAnsi" w:cstheme="minorHAnsi"/>
                <w:b w:val="0"/>
                <w:bCs/>
                <w:color w:val="000000" w:themeColor="text1"/>
                <w:sz w:val="22"/>
                <w:szCs w:val="22"/>
                <w:shd w:val="clear" w:color="auto" w:fill="FFFFFF"/>
              </w:rPr>
              <w:t>, and justif</w:t>
            </w:r>
            <w:r w:rsidR="009E6C26">
              <w:rPr>
                <w:rFonts w:asciiTheme="minorHAnsi" w:hAnsiTheme="minorHAnsi" w:cstheme="minorHAnsi"/>
                <w:b w:val="0"/>
                <w:bCs/>
                <w:color w:val="000000" w:themeColor="text1"/>
                <w:sz w:val="22"/>
                <w:szCs w:val="22"/>
                <w:shd w:val="clear" w:color="auto" w:fill="FFFFFF"/>
              </w:rPr>
              <w:t>ied</w:t>
            </w:r>
            <w:r w:rsidRPr="000465EE">
              <w:rPr>
                <w:rFonts w:asciiTheme="minorHAnsi" w:hAnsiTheme="minorHAnsi" w:cstheme="minorHAnsi"/>
                <w:b w:val="0"/>
                <w:bCs/>
                <w:color w:val="000000" w:themeColor="text1"/>
                <w:sz w:val="22"/>
                <w:szCs w:val="22"/>
                <w:shd w:val="clear" w:color="auto" w:fill="FFFFFF"/>
              </w:rPr>
              <w:t xml:space="preserve"> solutions to single-step and </w:t>
            </w:r>
            <w:r w:rsidRPr="00CE31F9">
              <w:rPr>
                <w:rFonts w:asciiTheme="minorHAnsi" w:hAnsiTheme="minorHAnsi" w:cstheme="minorHAnsi"/>
                <w:b w:val="0"/>
                <w:bCs/>
                <w:color w:val="000000" w:themeColor="text1"/>
                <w:sz w:val="22"/>
                <w:szCs w:val="22"/>
              </w:rPr>
              <w:t>multistep problems, including those</w:t>
            </w:r>
            <w:r w:rsidRPr="000465EE">
              <w:rPr>
                <w:rFonts w:asciiTheme="minorHAnsi" w:hAnsiTheme="minorHAnsi" w:cstheme="minorHAnsi"/>
                <w:b w:val="0"/>
                <w:bCs/>
                <w:color w:val="000000" w:themeColor="text1"/>
                <w:sz w:val="22"/>
                <w:szCs w:val="22"/>
                <w:shd w:val="clear" w:color="auto" w:fill="FFFFFF"/>
              </w:rPr>
              <w:t xml:space="preserve"> in context, using addition, subtraction, multiplication, and division with decimal numbers</w:t>
            </w:r>
            <w:r w:rsidR="0019015A" w:rsidRPr="000465EE">
              <w:rPr>
                <w:rFonts w:asciiTheme="minorHAnsi" w:hAnsiTheme="minorHAnsi" w:cstheme="minorHAnsi"/>
                <w:b w:val="0"/>
                <w:bCs/>
                <w:color w:val="000000" w:themeColor="text1"/>
                <w:sz w:val="22"/>
                <w:szCs w:val="22"/>
                <w:shd w:val="clear" w:color="auto" w:fill="FFFFFF"/>
              </w:rPr>
              <w:t xml:space="preserve"> (5.CE.3)</w:t>
            </w:r>
            <w:r w:rsidRPr="000465EE">
              <w:rPr>
                <w:rFonts w:asciiTheme="minorHAnsi" w:hAnsiTheme="minorHAnsi" w:cstheme="minorHAnsi"/>
                <w:b w:val="0"/>
                <w:bCs/>
                <w:color w:val="000000" w:themeColor="text1"/>
                <w:sz w:val="22"/>
                <w:szCs w:val="22"/>
                <w:shd w:val="clear" w:color="auto" w:fill="FFFFFF"/>
              </w:rPr>
              <w:t>.</w:t>
            </w:r>
            <w:r w:rsidR="0019015A" w:rsidRPr="000465EE">
              <w:rPr>
                <w:rFonts w:asciiTheme="minorHAnsi" w:hAnsiTheme="minorHAnsi" w:cstheme="minorHAnsi"/>
                <w:b w:val="0"/>
                <w:bCs/>
                <w:color w:val="000000" w:themeColor="text1"/>
                <w:sz w:val="22"/>
                <w:szCs w:val="22"/>
                <w:shd w:val="clear" w:color="auto" w:fill="FFFFFF"/>
              </w:rPr>
              <w:t xml:space="preserve"> </w:t>
            </w:r>
            <w:r w:rsidR="00D3545D" w:rsidRPr="000465EE">
              <w:rPr>
                <w:rFonts w:asciiTheme="minorHAnsi" w:hAnsiTheme="minorHAnsi" w:cstheme="minorHAnsi"/>
                <w:b w:val="0"/>
                <w:bCs/>
                <w:sz w:val="22"/>
                <w:szCs w:val="22"/>
              </w:rPr>
              <w:t xml:space="preserve">Using these foundational understandings, students will estimate, </w:t>
            </w:r>
            <w:r w:rsidR="00D3545D" w:rsidRPr="000465EE">
              <w:rPr>
                <w:rFonts w:asciiTheme="minorHAnsi" w:hAnsiTheme="minorHAnsi" w:cstheme="minorHAnsi"/>
                <w:b w:val="0"/>
                <w:bCs/>
                <w:color w:val="auto"/>
                <w:sz w:val="22"/>
                <w:szCs w:val="22"/>
              </w:rPr>
              <w:t>demonstrate</w:t>
            </w:r>
            <w:r w:rsidR="00D3545D" w:rsidRPr="000465EE">
              <w:rPr>
                <w:rFonts w:asciiTheme="minorHAnsi" w:hAnsiTheme="minorHAnsi" w:cstheme="minorHAnsi"/>
                <w:b w:val="0"/>
                <w:bCs/>
                <w:sz w:val="22"/>
                <w:szCs w:val="22"/>
              </w:rPr>
              <w:t xml:space="preserve">, solve, and justify solutions to problems using operations with fractions and mixed numbers, including those in context (6.CE.1). </w:t>
            </w:r>
            <w:r w:rsidR="00CE347C" w:rsidRPr="00CE347C">
              <w:rPr>
                <w:rFonts w:asciiTheme="minorHAnsi" w:hAnsiTheme="minorHAnsi" w:cstheme="minorHAnsi"/>
                <w:b w:val="0"/>
                <w:bCs/>
                <w:sz w:val="22"/>
                <w:szCs w:val="22"/>
              </w:rPr>
              <w:t>In the subsequent grade level, Grade 7 students will</w:t>
            </w:r>
            <w:r w:rsidR="00CE347C">
              <w:rPr>
                <w:rFonts w:asciiTheme="minorHAnsi" w:hAnsiTheme="minorHAnsi" w:cstheme="minorHAnsi"/>
                <w:b w:val="0"/>
                <w:bCs/>
                <w:sz w:val="22"/>
                <w:szCs w:val="22"/>
              </w:rPr>
              <w:t xml:space="preserve"> estimate, solve, and justify solutions to multistep contextual problems involving operations with rational numbers (7.CE.1) and solve problems, including those in context, involving proportional relationships (7.CE.2). </w:t>
            </w:r>
          </w:p>
          <w:p w14:paraId="212F3547" w14:textId="77777777" w:rsidR="000063C5" w:rsidRPr="00EB188E" w:rsidRDefault="000063C5" w:rsidP="009E6C26">
            <w:pPr>
              <w:pStyle w:val="SOLStandardhang57"/>
              <w:ind w:left="0" w:firstLine="0"/>
              <w:rPr>
                <w:rFonts w:asciiTheme="minorHAnsi" w:hAnsiTheme="minorHAnsi" w:cstheme="minorHAnsi"/>
                <w:b w:val="0"/>
                <w:bCs/>
                <w:color w:val="000000" w:themeColor="text1"/>
                <w:szCs w:val="22"/>
                <w:shd w:val="clear" w:color="auto" w:fill="FFFFFF"/>
              </w:rPr>
            </w:pPr>
          </w:p>
          <w:p w14:paraId="4506EC84" w14:textId="77777777" w:rsidR="00D3545D" w:rsidRPr="000465EE" w:rsidRDefault="00D46C68" w:rsidP="00D3545D">
            <w:pPr>
              <w:pStyle w:val="ListParagraph"/>
              <w:numPr>
                <w:ilvl w:val="0"/>
                <w:numId w:val="5"/>
              </w:numPr>
              <w:rPr>
                <w:rFonts w:asciiTheme="minorHAnsi" w:hAnsiTheme="minorHAnsi" w:cstheme="minorHAnsi"/>
                <w:szCs w:val="22"/>
              </w:rPr>
            </w:pPr>
            <w:r w:rsidRPr="000465EE">
              <w:rPr>
                <w:rFonts w:asciiTheme="minorHAnsi" w:hAnsiTheme="minorHAnsi" w:cstheme="minorHAnsi"/>
                <w:i/>
                <w:iCs/>
                <w:sz w:val="22"/>
                <w:szCs w:val="22"/>
              </w:rPr>
              <w:t>Within the grade level/course</w:t>
            </w:r>
            <w:r w:rsidRPr="000465EE">
              <w:rPr>
                <w:rFonts w:asciiTheme="minorHAnsi" w:hAnsiTheme="minorHAnsi" w:cstheme="minorHAnsi"/>
                <w:sz w:val="22"/>
                <w:szCs w:val="22"/>
              </w:rPr>
              <w:t xml:space="preserve">: </w:t>
            </w:r>
          </w:p>
          <w:p w14:paraId="6B8A1B94" w14:textId="16E042F7" w:rsidR="00650688" w:rsidRPr="000465EE" w:rsidRDefault="00650688" w:rsidP="00F13EB0">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themeColor="text1"/>
                <w:sz w:val="22"/>
                <w:szCs w:val="22"/>
              </w:rPr>
              <w:t xml:space="preserve">6.CE.2 </w:t>
            </w:r>
            <w:r w:rsidR="000465EE" w:rsidRPr="000465EE">
              <w:rPr>
                <w:rFonts w:asciiTheme="minorHAnsi" w:hAnsiTheme="minorHAnsi" w:cstheme="minorHAnsi"/>
                <w:sz w:val="22"/>
                <w:szCs w:val="22"/>
              </w:rPr>
              <w:t>–</w:t>
            </w:r>
            <w:r w:rsidR="000465EE">
              <w:rPr>
                <w:rFonts w:asciiTheme="minorHAnsi" w:hAnsiTheme="minorHAnsi" w:cstheme="minorHAnsi"/>
                <w:sz w:val="22"/>
                <w:szCs w:val="22"/>
              </w:rPr>
              <w:t xml:space="preserve"> </w:t>
            </w:r>
            <w:r w:rsidRPr="000465EE">
              <w:rPr>
                <w:rFonts w:asciiTheme="minorHAnsi" w:hAnsiTheme="minorHAnsi" w:cstheme="minorHAnsi"/>
                <w:sz w:val="22"/>
                <w:szCs w:val="22"/>
              </w:rPr>
              <w:t>The student will estimate, demonstrate, solve, and justify solutions to problems using operations with integers, including those in context.</w:t>
            </w:r>
          </w:p>
          <w:p w14:paraId="47DD8635" w14:textId="77777777" w:rsidR="00D46C68" w:rsidRPr="000465EE" w:rsidRDefault="00D46C68" w:rsidP="00D46C68">
            <w:pPr>
              <w:pStyle w:val="ListParagraph"/>
              <w:numPr>
                <w:ilvl w:val="0"/>
                <w:numId w:val="5"/>
              </w:numPr>
              <w:rPr>
                <w:rFonts w:asciiTheme="minorHAnsi" w:hAnsiTheme="minorHAnsi" w:cstheme="minorHAnsi"/>
                <w:szCs w:val="22"/>
              </w:rPr>
            </w:pPr>
            <w:r w:rsidRPr="000465EE">
              <w:rPr>
                <w:rFonts w:asciiTheme="minorHAnsi" w:hAnsiTheme="minorHAnsi" w:cstheme="minorHAnsi"/>
                <w:i/>
                <w:iCs/>
                <w:sz w:val="22"/>
                <w:szCs w:val="22"/>
              </w:rPr>
              <w:t>Vertical Progression</w:t>
            </w:r>
            <w:r w:rsidRPr="000465EE">
              <w:rPr>
                <w:rFonts w:asciiTheme="minorHAnsi" w:hAnsiTheme="minorHAnsi" w:cstheme="minorHAnsi"/>
                <w:sz w:val="22"/>
                <w:szCs w:val="22"/>
              </w:rPr>
              <w:t xml:space="preserve">: </w:t>
            </w:r>
          </w:p>
          <w:p w14:paraId="187272BA" w14:textId="404FD0A1" w:rsidR="00D46C68" w:rsidRPr="000465EE" w:rsidRDefault="002558E9" w:rsidP="00D46C68">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sz w:val="22"/>
                <w:szCs w:val="22"/>
                <w:shd w:val="clear" w:color="auto" w:fill="FFFFFF"/>
              </w:rPr>
              <w:t xml:space="preserve">5.CE.1 </w:t>
            </w:r>
            <w:r w:rsidR="000465EE" w:rsidRPr="000465EE">
              <w:rPr>
                <w:rFonts w:asciiTheme="minorHAnsi" w:hAnsiTheme="minorHAnsi" w:cstheme="minorHAnsi"/>
                <w:sz w:val="22"/>
                <w:szCs w:val="22"/>
              </w:rPr>
              <w:t>–</w:t>
            </w:r>
            <w:r w:rsidR="000465EE">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justify </w:t>
            </w:r>
            <w:r w:rsidRPr="00CE31F9">
              <w:rPr>
                <w:rFonts w:asciiTheme="minorHAnsi" w:hAnsiTheme="minorHAnsi" w:cstheme="minorHAnsi"/>
                <w:color w:val="000000"/>
                <w:sz w:val="22"/>
                <w:szCs w:val="22"/>
              </w:rPr>
              <w:t>solutions to single-step and multistep c</w:t>
            </w:r>
            <w:r w:rsidRPr="000465EE">
              <w:rPr>
                <w:rFonts w:asciiTheme="minorHAnsi" w:hAnsiTheme="minorHAnsi" w:cstheme="minorHAnsi"/>
                <w:color w:val="000000"/>
                <w:sz w:val="22"/>
                <w:szCs w:val="22"/>
                <w:shd w:val="clear" w:color="auto" w:fill="FFFFFF"/>
              </w:rPr>
              <w:t>ontextual problems using addition, subtraction, multiplication, and division with whole numbers.</w:t>
            </w:r>
          </w:p>
          <w:p w14:paraId="116546C1" w14:textId="034148D0" w:rsidR="000465EE" w:rsidRPr="000465EE" w:rsidRDefault="000465EE" w:rsidP="00F13EB0">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sz w:val="22"/>
                <w:szCs w:val="22"/>
                <w:shd w:val="clear" w:color="auto" w:fill="FFFFFF"/>
              </w:rPr>
              <w:lastRenderedPageBreak/>
              <w:t xml:space="preserve">5.CE.2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justify </w:t>
            </w:r>
            <w:r w:rsidRPr="00CE31F9">
              <w:rPr>
                <w:rFonts w:asciiTheme="minorHAnsi" w:hAnsiTheme="minorHAnsi" w:cstheme="minorHAnsi"/>
                <w:color w:val="000000"/>
                <w:sz w:val="22"/>
                <w:szCs w:val="22"/>
              </w:rPr>
              <w:t>solutions to single-step and multistep problems</w:t>
            </w:r>
            <w:r w:rsidRPr="000465EE">
              <w:rPr>
                <w:rFonts w:asciiTheme="minorHAnsi" w:hAnsiTheme="minorHAnsi" w:cstheme="minorHAnsi"/>
                <w:color w:val="000000"/>
                <w:sz w:val="22"/>
                <w:szCs w:val="22"/>
                <w:shd w:val="clear" w:color="auto" w:fill="FFFFFF"/>
              </w:rPr>
              <w:t xml:space="preserve">, including those in context, using addition and subtraction of fractions with like and unlike </w:t>
            </w:r>
            <w:r w:rsidRPr="00CE31F9">
              <w:rPr>
                <w:rFonts w:asciiTheme="minorHAnsi" w:hAnsiTheme="minorHAnsi" w:cstheme="minorHAnsi"/>
                <w:color w:val="000000"/>
                <w:sz w:val="22"/>
                <w:szCs w:val="22"/>
              </w:rPr>
              <w:t>denominators (with and without models), and</w:t>
            </w:r>
            <w:r w:rsidRPr="000465EE">
              <w:rPr>
                <w:rFonts w:asciiTheme="minorHAnsi" w:hAnsiTheme="minorHAnsi" w:cstheme="minorHAnsi"/>
                <w:color w:val="000000"/>
                <w:sz w:val="22"/>
                <w:szCs w:val="22"/>
                <w:shd w:val="clear" w:color="auto" w:fill="FFFFFF"/>
              </w:rPr>
              <w:t xml:space="preserve"> solve single</w:t>
            </w:r>
            <w:r w:rsidR="009F4765">
              <w:rPr>
                <w:rFonts w:asciiTheme="minorHAnsi" w:hAnsiTheme="minorHAnsi" w:cstheme="minorHAnsi"/>
                <w:color w:val="000000"/>
                <w:sz w:val="22"/>
                <w:szCs w:val="22"/>
                <w:shd w:val="clear" w:color="auto" w:fill="FFFFFF"/>
              </w:rPr>
              <w:t>-</w:t>
            </w:r>
            <w:r w:rsidRPr="000465EE">
              <w:rPr>
                <w:rFonts w:asciiTheme="minorHAnsi" w:hAnsiTheme="minorHAnsi" w:cstheme="minorHAnsi"/>
                <w:color w:val="000000"/>
                <w:sz w:val="22"/>
                <w:szCs w:val="22"/>
                <w:shd w:val="clear" w:color="auto" w:fill="FFFFFF"/>
              </w:rPr>
              <w:t xml:space="preserve">step contextual problems involving multiplication of a whole number and </w:t>
            </w:r>
            <w:r w:rsidRPr="00CE31F9">
              <w:rPr>
                <w:rFonts w:asciiTheme="minorHAnsi" w:hAnsiTheme="minorHAnsi" w:cstheme="minorHAnsi"/>
                <w:color w:val="000000"/>
                <w:sz w:val="22"/>
                <w:szCs w:val="22"/>
              </w:rPr>
              <w:t>a proper fraction, with models</w:t>
            </w:r>
            <w:r w:rsidRPr="000465EE">
              <w:rPr>
                <w:rFonts w:asciiTheme="minorHAnsi" w:hAnsiTheme="minorHAnsi" w:cstheme="minorHAnsi"/>
                <w:color w:val="000000"/>
                <w:sz w:val="22"/>
                <w:szCs w:val="22"/>
                <w:shd w:val="clear" w:color="auto" w:fill="FFFFFF"/>
              </w:rPr>
              <w:t xml:space="preserve">. </w:t>
            </w:r>
          </w:p>
          <w:p w14:paraId="0B9EFFFB" w14:textId="042FA74B" w:rsidR="000465EE" w:rsidRPr="000465EE" w:rsidRDefault="000465EE" w:rsidP="00F13EB0">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sz w:val="22"/>
                <w:szCs w:val="22"/>
                <w:shd w:val="clear" w:color="auto" w:fill="FFFFFF"/>
              </w:rPr>
              <w:t xml:space="preserve">5.CE.3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w:t>
            </w:r>
            <w:r w:rsidRPr="00CE31F9">
              <w:rPr>
                <w:rFonts w:asciiTheme="minorHAnsi" w:hAnsiTheme="minorHAnsi" w:cstheme="minorHAnsi"/>
                <w:color w:val="000000"/>
                <w:sz w:val="22"/>
                <w:szCs w:val="22"/>
              </w:rPr>
              <w:t>justify solutions to single-step and multistep proble</w:t>
            </w:r>
            <w:r w:rsidRPr="000465EE">
              <w:rPr>
                <w:rFonts w:asciiTheme="minorHAnsi" w:hAnsiTheme="minorHAnsi" w:cstheme="minorHAnsi"/>
                <w:color w:val="000000"/>
                <w:sz w:val="22"/>
                <w:szCs w:val="22"/>
                <w:shd w:val="clear" w:color="auto" w:fill="FFFFFF"/>
              </w:rPr>
              <w:t xml:space="preserve">ms, including those in context, using addition, subtraction, multiplication, and division with </w:t>
            </w:r>
            <w:r w:rsidRPr="00CE31F9">
              <w:rPr>
                <w:rFonts w:asciiTheme="minorHAnsi" w:hAnsiTheme="minorHAnsi" w:cstheme="minorHAnsi"/>
                <w:color w:val="000000"/>
                <w:sz w:val="22"/>
                <w:szCs w:val="22"/>
              </w:rPr>
              <w:t>decimal numbers.</w:t>
            </w:r>
          </w:p>
          <w:p w14:paraId="5475DD38" w14:textId="6AF63AF9" w:rsidR="009F4765" w:rsidRPr="009F4765" w:rsidRDefault="009F4765" w:rsidP="00F13EB0">
            <w:pPr>
              <w:pStyle w:val="ListParagraph"/>
              <w:numPr>
                <w:ilvl w:val="1"/>
                <w:numId w:val="5"/>
              </w:numPr>
              <w:rPr>
                <w:rFonts w:asciiTheme="minorHAnsi" w:hAnsiTheme="minorHAnsi" w:cstheme="minorHAnsi"/>
                <w:szCs w:val="22"/>
              </w:rPr>
            </w:pPr>
            <w:r w:rsidRPr="009F4765">
              <w:rPr>
                <w:rFonts w:asciiTheme="minorHAnsi" w:hAnsiTheme="minorHAnsi" w:cstheme="minorHAnsi"/>
                <w:sz w:val="22"/>
                <w:szCs w:val="22"/>
              </w:rPr>
              <w:t xml:space="preserve">7.CE.1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9F4765">
              <w:rPr>
                <w:rFonts w:asciiTheme="minorHAnsi" w:hAnsiTheme="minorHAnsi" w:cstheme="minorHAnsi"/>
                <w:sz w:val="22"/>
                <w:szCs w:val="22"/>
              </w:rPr>
              <w:t>The student will estimate, solve, and justify solutions to multistep contextual problems involving operations with rational numbers.</w:t>
            </w:r>
          </w:p>
          <w:p w14:paraId="04A0405A" w14:textId="7FD36B9B" w:rsidR="008E2B16" w:rsidRPr="00B264F4" w:rsidRDefault="00F13EB0" w:rsidP="00B264F4">
            <w:pPr>
              <w:pStyle w:val="ListParagraph"/>
              <w:numPr>
                <w:ilvl w:val="1"/>
                <w:numId w:val="5"/>
              </w:numPr>
              <w:rPr>
                <w:rFonts w:asciiTheme="minorHAnsi" w:hAnsiTheme="minorHAnsi" w:cstheme="minorHAnsi"/>
                <w:szCs w:val="22"/>
              </w:rPr>
            </w:pPr>
            <w:r w:rsidRPr="000465EE">
              <w:rPr>
                <w:rFonts w:asciiTheme="minorHAnsi" w:hAnsiTheme="minorHAnsi" w:cstheme="minorHAnsi"/>
                <w:sz w:val="22"/>
                <w:szCs w:val="22"/>
              </w:rPr>
              <w:t>7.CE.2 – The student will solve problems, including those in context, involving proportional relationships.</w:t>
            </w:r>
          </w:p>
        </w:tc>
      </w:tr>
      <w:tr w:rsidR="000D688F" w:rsidRPr="00722C85" w14:paraId="493E3DDF" w14:textId="77777777" w:rsidTr="008C2284">
        <w:trPr>
          <w:trHeight w:val="530"/>
        </w:trPr>
        <w:tc>
          <w:tcPr>
            <w:tcW w:w="14310" w:type="dxa"/>
            <w:vAlign w:val="center"/>
          </w:tcPr>
          <w:p w14:paraId="7635463A"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2A67E4DE" w14:textId="77777777" w:rsidR="00870CCD" w:rsidRDefault="000D688F" w:rsidP="00870CC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BA6CE1E" w14:textId="3C9E6AD0" w:rsidR="00870CCD" w:rsidRPr="00870CCD" w:rsidRDefault="00870CCD" w:rsidP="00870CCD"/>
        </w:tc>
      </w:tr>
    </w:tbl>
    <w:p w14:paraId="0CE3BDB6" w14:textId="77777777" w:rsidR="00870CCD" w:rsidRDefault="00870CCD" w:rsidP="00CE347C">
      <w:pPr>
        <w:rPr>
          <w:rFonts w:asciiTheme="minorHAnsi" w:hAnsiTheme="minorHAnsi" w:cstheme="minorHAnsi"/>
          <w:b/>
          <w:bCs/>
          <w:color w:val="000000" w:themeColor="text1"/>
          <w:sz w:val="22"/>
          <w:szCs w:val="22"/>
        </w:rPr>
      </w:pPr>
    </w:p>
    <w:p w14:paraId="6DC49C62" w14:textId="54252C5D" w:rsidR="00FB790F" w:rsidRDefault="00FB790F">
      <w:pPr>
        <w:spacing w:after="160" w:line="259" w:lineRule="auto"/>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br w:type="page"/>
      </w:r>
    </w:p>
    <w:p w14:paraId="39FBF2B4" w14:textId="16927D75" w:rsidR="009E6C26" w:rsidRPr="00CE347C" w:rsidRDefault="00C77210" w:rsidP="00CE347C">
      <w:pPr>
        <w:rPr>
          <w:rFonts w:asciiTheme="minorHAnsi" w:eastAsia="Calibri" w:hAnsiTheme="minorHAnsi" w:cstheme="minorHAnsi"/>
          <w:b/>
          <w:bCs/>
          <w:color w:val="202020"/>
          <w:sz w:val="22"/>
          <w:szCs w:val="22"/>
        </w:rPr>
      </w:pPr>
      <w:r w:rsidRPr="00CE347C">
        <w:rPr>
          <w:rFonts w:asciiTheme="minorHAnsi" w:hAnsiTheme="minorHAnsi" w:cstheme="minorHAnsi"/>
          <w:b/>
          <w:bCs/>
          <w:color w:val="000000" w:themeColor="text1"/>
          <w:sz w:val="22"/>
          <w:szCs w:val="22"/>
        </w:rPr>
        <w:lastRenderedPageBreak/>
        <w:t xml:space="preserve">6.CE.2  </w:t>
      </w:r>
      <w:r w:rsidRPr="00CE347C">
        <w:rPr>
          <w:rFonts w:asciiTheme="minorHAnsi" w:hAnsiTheme="minorHAnsi" w:cstheme="minorHAnsi"/>
          <w:b/>
          <w:bCs/>
          <w:sz w:val="22"/>
          <w:szCs w:val="22"/>
        </w:rPr>
        <w:t xml:space="preserve">The student will estimate, demonstrate, solve, and justify solutions to problems using operations with integers, including those in </w:t>
      </w:r>
    </w:p>
    <w:p w14:paraId="781DA807" w14:textId="1F7865B7" w:rsidR="00C77210" w:rsidRPr="00CE347C" w:rsidRDefault="009E6C26" w:rsidP="00CE347C">
      <w:pPr>
        <w:pStyle w:val="SOLStandardhang57"/>
        <w:rPr>
          <w:rFonts w:asciiTheme="minorHAnsi" w:hAnsiTheme="minorHAnsi" w:cstheme="minorHAnsi"/>
          <w:bCs/>
          <w:sz w:val="22"/>
          <w:szCs w:val="22"/>
        </w:rPr>
      </w:pPr>
      <w:r w:rsidRPr="00CE347C">
        <w:rPr>
          <w:rFonts w:asciiTheme="minorHAnsi" w:hAnsiTheme="minorHAnsi" w:cstheme="minorHAnsi"/>
          <w:bCs/>
          <w:color w:val="000000" w:themeColor="text1"/>
          <w:sz w:val="22"/>
          <w:szCs w:val="22"/>
        </w:rPr>
        <w:t xml:space="preserve">              </w:t>
      </w:r>
      <w:r w:rsidR="00C77210" w:rsidRPr="00CE347C">
        <w:rPr>
          <w:rFonts w:asciiTheme="minorHAnsi" w:hAnsiTheme="minorHAnsi" w:cstheme="minorHAnsi"/>
          <w:bCs/>
          <w:sz w:val="22"/>
          <w:szCs w:val="22"/>
        </w:rPr>
        <w:t>context.</w:t>
      </w:r>
    </w:p>
    <w:p w14:paraId="24C419FE"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1225EC15" w14:textId="77777777"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Demonstrate/model addition, subtraction, multiplication, and division of integers using pictorial representations or concrete manipulatives.*</w:t>
      </w:r>
    </w:p>
    <w:p w14:paraId="53DEAE0E" w14:textId="77777777"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Add, subtract, multiply, and divide two integers.*</w:t>
      </w:r>
    </w:p>
    <w:p w14:paraId="20C8336B" w14:textId="77777777"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 xml:space="preserve">Simplify an expression that contains absolute value bars | | and an operation with two integers (e.g., –|5 – 8| or </w:t>
      </w:r>
      <m:oMath>
        <m:f>
          <m:fPr>
            <m:ctrlPr>
              <w:rPr>
                <w:rFonts w:ascii="Cambria Math" w:hAnsi="Cambria Math" w:cstheme="minorHAnsi"/>
                <w:i/>
                <w:color w:val="000000" w:themeColor="text1"/>
                <w:sz w:val="22"/>
                <w:szCs w:val="22"/>
              </w:rPr>
            </m:ctrlPr>
          </m:fPr>
          <m:num>
            <m:d>
              <m:dPr>
                <m:begChr m:val="|"/>
                <m:endChr m:val="|"/>
                <m:ctrlPr>
                  <w:rPr>
                    <w:rFonts w:ascii="Cambria Math" w:hAnsi="Cambria Math" w:cstheme="minorHAnsi"/>
                    <w:i/>
                    <w:color w:val="000000" w:themeColor="text1"/>
                    <w:sz w:val="22"/>
                    <w:szCs w:val="22"/>
                  </w:rPr>
                </m:ctrlPr>
              </m:dPr>
              <m:e>
                <m:r>
                  <w:rPr>
                    <w:rFonts w:ascii="Cambria Math" w:hAnsi="Cambria Math" w:cstheme="minorHAnsi"/>
                    <w:color w:val="000000" w:themeColor="text1"/>
                    <w:sz w:val="22"/>
                    <w:szCs w:val="22"/>
                  </w:rPr>
                  <m:t>-12</m:t>
                </m:r>
              </m:e>
            </m:d>
          </m:num>
          <m:den>
            <m:r>
              <w:rPr>
                <w:rFonts w:ascii="Cambria Math" w:hAnsi="Cambria Math" w:cstheme="minorHAnsi"/>
                <w:color w:val="000000" w:themeColor="text1"/>
                <w:sz w:val="22"/>
                <w:szCs w:val="22"/>
              </w:rPr>
              <m:t>8</m:t>
            </m:r>
          </m:den>
        </m:f>
      </m:oMath>
      <w:r w:rsidRPr="00C77210">
        <w:rPr>
          <w:rFonts w:asciiTheme="minorHAnsi" w:hAnsiTheme="minorHAnsi" w:cstheme="minorHAnsi"/>
          <w:color w:val="000000" w:themeColor="text1"/>
          <w:sz w:val="22"/>
          <w:szCs w:val="22"/>
        </w:rPr>
        <w:t xml:space="preserve">) </w:t>
      </w:r>
      <w:r w:rsidRPr="00C77210">
        <w:rPr>
          <w:rFonts w:asciiTheme="minorHAnsi" w:hAnsiTheme="minorHAnsi" w:cstheme="minorHAnsi"/>
          <w:sz w:val="22"/>
          <w:szCs w:val="22"/>
        </w:rPr>
        <w:t>and represent the result on a number line.</w:t>
      </w:r>
    </w:p>
    <w:p w14:paraId="3B694BAA" w14:textId="3D965A0F"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Estimate, determine, and justify the solution to one</w:t>
      </w:r>
      <w:r w:rsidR="00FC7015">
        <w:rPr>
          <w:rFonts w:asciiTheme="minorHAnsi" w:hAnsiTheme="minorHAnsi" w:cstheme="minorHAnsi"/>
          <w:sz w:val="22"/>
          <w:szCs w:val="22"/>
        </w:rPr>
        <w:t>-</w:t>
      </w:r>
      <w:r w:rsidRPr="00C77210">
        <w:rPr>
          <w:rFonts w:asciiTheme="minorHAnsi" w:hAnsiTheme="minorHAnsi" w:cstheme="minorHAnsi"/>
          <w:sz w:val="22"/>
          <w:szCs w:val="22"/>
        </w:rPr>
        <w:t xml:space="preserve"> and two-step contextual problems, involving addition, subtraction, multiplication, and division with integers.</w:t>
      </w:r>
    </w:p>
    <w:p w14:paraId="518890A6" w14:textId="77777777" w:rsidR="00C77210" w:rsidRPr="00C77210" w:rsidRDefault="00C77210" w:rsidP="00C77210">
      <w:pPr>
        <w:spacing w:before="200" w:after="240"/>
        <w:ind w:firstLine="360"/>
        <w:rPr>
          <w:rFonts w:asciiTheme="minorHAnsi" w:hAnsiTheme="minorHAnsi" w:cstheme="minorHAnsi"/>
          <w:b/>
          <w:sz w:val="22"/>
          <w:szCs w:val="22"/>
        </w:rPr>
      </w:pPr>
      <w:r w:rsidRPr="00C77210">
        <w:rPr>
          <w:rFonts w:asciiTheme="minorHAnsi" w:hAnsiTheme="minorHAnsi" w:cstheme="minorHAnsi"/>
          <w:b/>
          <w:sz w:val="22"/>
          <w:szCs w:val="22"/>
        </w:rPr>
        <w:t>* 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8C2284">
        <w:trPr>
          <w:trHeight w:val="415"/>
        </w:trPr>
        <w:tc>
          <w:tcPr>
            <w:tcW w:w="14310" w:type="dxa"/>
            <w:shd w:val="clear" w:color="auto" w:fill="BFBFBF" w:themeFill="background1" w:themeFillShade="BF"/>
            <w:vAlign w:val="center"/>
          </w:tcPr>
          <w:p w14:paraId="3A019FFB" w14:textId="77777777" w:rsidR="003633BE" w:rsidRPr="00722C85" w:rsidRDefault="003633BE"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3633BE" w:rsidRPr="00722C85" w14:paraId="6CE5258C" w14:textId="77777777" w:rsidTr="008C2284">
        <w:trPr>
          <w:trHeight w:val="299"/>
        </w:trPr>
        <w:tc>
          <w:tcPr>
            <w:tcW w:w="14310" w:type="dxa"/>
          </w:tcPr>
          <w:p w14:paraId="1B770925" w14:textId="56567173"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The set of integers is the set of whole numbers and their opposites {…</w:t>
            </w:r>
            <w:r w:rsidR="00D444B5">
              <w:rPr>
                <w:rFonts w:asciiTheme="minorHAnsi" w:eastAsia="Times New Roman" w:hAnsiTheme="minorHAnsi" w:cstheme="minorHAnsi"/>
                <w:color w:val="0D0D0D" w:themeColor="text1" w:themeTint="F2"/>
                <w:sz w:val="22"/>
                <w:szCs w:val="22"/>
              </w:rPr>
              <w:t>-</w:t>
            </w:r>
            <w:r w:rsidRPr="00A401E2">
              <w:rPr>
                <w:rFonts w:asciiTheme="minorHAnsi" w:eastAsia="Times New Roman" w:hAnsiTheme="minorHAnsi" w:cstheme="minorHAnsi"/>
                <w:color w:val="000000" w:themeColor="text1"/>
                <w:sz w:val="22"/>
                <w:szCs w:val="22"/>
              </w:rPr>
              <w:t xml:space="preserve">2,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1, 0, 1, 2, …}. Zero has no opposite and is neither positive nor negative. </w:t>
            </w:r>
          </w:p>
          <w:p w14:paraId="40A699DF"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Integers are used in contextual situations, such as temperature (above/below zero degrees), deposits/withdrawals in a checking account, golf (above/below par), timelines, football yardage, positive and negative electrical charges, and altitude (above/below sea level). </w:t>
            </w:r>
          </w:p>
          <w:p w14:paraId="5269DA26"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Concrete experiences in formulating rules for adding, subtracting, multiplying, and dividing integers should be explored by examining patterns using calculators, a number line, and manipulatives, such as two-color counters, drawings, or algebra tiles. </w:t>
            </w:r>
          </w:p>
          <w:p w14:paraId="41E2D15A"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Sums, differences, products, and quotients of integers are either positive, negative, undefined or zero. This may be demonstrated using patterns and models. </w:t>
            </w:r>
          </w:p>
          <w:p w14:paraId="3586329A"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When determining the sum of:</w:t>
            </w:r>
          </w:p>
          <w:p w14:paraId="78500DAA" w14:textId="77777777"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a positive integer and a positive integer, the sum will be positive (e.g., 7 + 3 = 10).</w:t>
            </w:r>
          </w:p>
          <w:p w14:paraId="32293D27" w14:textId="6514204B"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positive integer and a negative integer, the sum may be positive or negative (e.g., 7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1 = 6; 3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5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2).</w:t>
            </w:r>
          </w:p>
          <w:p w14:paraId="731BC786" w14:textId="65B12CA4"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sum will be negative (e.g.,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3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4)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7). </w:t>
            </w:r>
          </w:p>
          <w:p w14:paraId="0BC24F07"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When determining the difference of: </w:t>
            </w:r>
          </w:p>
          <w:p w14:paraId="385E7006" w14:textId="05013FEB"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positive integer and a positive integer, the difference may be positive or negative (e.g., 7 – 3 = 4; 2 – 5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3).</w:t>
            </w:r>
          </w:p>
          <w:p w14:paraId="19FC5DAA" w14:textId="73980673"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a positive integer and a negative integer, the difference will be positive (e.g., 7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1) = 8).</w:t>
            </w:r>
          </w:p>
          <w:p w14:paraId="01A2012D" w14:textId="6739983D"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positive integer, the difference will be negative (e.g.,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1)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4).</w:t>
            </w:r>
          </w:p>
          <w:p w14:paraId="3F13DA96" w14:textId="0763AFB6"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difference may be positive or negative (e.g.,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1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2) = 1;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6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3).</w:t>
            </w:r>
          </w:p>
          <w:p w14:paraId="77B59205"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lastRenderedPageBreak/>
              <w:t xml:space="preserve">When determining the product of: </w:t>
            </w:r>
          </w:p>
          <w:p w14:paraId="0BAFB3D8" w14:textId="77777777"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positive integer and a positive integer, the product will be positive (e.g., 7 </w:t>
            </w:r>
            <m:oMath>
              <m:r>
                <w:rPr>
                  <w:rFonts w:ascii="Cambria Math" w:hAnsi="Cambria Math" w:cstheme="minorHAnsi"/>
                  <w:sz w:val="22"/>
                  <w:szCs w:val="22"/>
                </w:rPr>
                <m:t>⋅</m:t>
              </m:r>
            </m:oMath>
            <w:r w:rsidRPr="00A401E2">
              <w:rPr>
                <w:rFonts w:asciiTheme="minorHAnsi" w:eastAsia="Times New Roman" w:hAnsiTheme="minorHAnsi" w:cstheme="minorHAnsi"/>
                <w:sz w:val="22"/>
                <w:szCs w:val="22"/>
              </w:rPr>
              <w:t xml:space="preserve"> 2 = 14).</w:t>
            </w:r>
          </w:p>
          <w:p w14:paraId="6E9319D7" w14:textId="44CE7758"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sz w:val="22"/>
                <w:szCs w:val="22"/>
              </w:rPr>
              <w:t xml:space="preserve">a positive integer and a negative integer, the product will be negative (e.g., 6 </w:t>
            </w:r>
            <m:oMath>
              <m:r>
                <w:rPr>
                  <w:rFonts w:ascii="Cambria Math" w:hAnsi="Cambria Math" w:cstheme="minorHAnsi"/>
                  <w:sz w:val="22"/>
                  <w:szCs w:val="22"/>
                </w:rPr>
                <m:t>⋅</m:t>
              </m:r>
            </m:oMath>
            <w:r w:rsidRPr="00A401E2">
              <w:rPr>
                <w:rFonts w:asciiTheme="minorHAnsi" w:eastAsia="Times New Roman" w:hAnsiTheme="minorHAnsi" w:cstheme="minorHAnsi"/>
                <w:sz w:val="22"/>
                <w:szCs w:val="22"/>
              </w:rPr>
              <w:t xml:space="preserve">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18).</w:t>
            </w:r>
          </w:p>
          <w:p w14:paraId="1C534C09" w14:textId="1F722C08"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product will be positive (e.g.,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5</w:t>
            </w:r>
            <w:r w:rsidRPr="00A401E2">
              <w:rPr>
                <w:rFonts w:asciiTheme="minorHAnsi" w:eastAsia="Times New Roman" w:hAnsiTheme="minorHAnsi" w:cstheme="minorHAnsi"/>
                <w:sz w:val="22"/>
                <w:szCs w:val="22"/>
              </w:rPr>
              <w:t xml:space="preserve"> </w:t>
            </w:r>
            <m:oMath>
              <m:r>
                <w:rPr>
                  <w:rFonts w:ascii="Cambria Math" w:hAnsi="Cambria Math" w:cstheme="minorHAnsi"/>
                  <w:sz w:val="22"/>
                  <w:szCs w:val="22"/>
                </w:rPr>
                <m:t>⋅</m:t>
              </m:r>
            </m:oMath>
            <w:r w:rsidRPr="00A401E2">
              <w:rPr>
                <w:rFonts w:asciiTheme="minorHAnsi" w:eastAsia="Times New Roman" w:hAnsiTheme="minorHAnsi" w:cstheme="minorHAnsi"/>
                <w:sz w:val="22"/>
                <w:szCs w:val="22"/>
              </w:rPr>
              <w:t xml:space="preserve">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4) = 20). </w:t>
            </w:r>
          </w:p>
          <w:p w14:paraId="4298C3B8"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When determining the quotient of: </w:t>
            </w:r>
          </w:p>
          <w:p w14:paraId="79994A80" w14:textId="77777777"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a positive integer and a positive integer, the quotient will be positive (e.g., 14 ÷ 2 = 7</w:t>
            </w:r>
            <w:r w:rsidRPr="00A401E2">
              <w:rPr>
                <w:rFonts w:asciiTheme="minorHAnsi" w:eastAsia="Times New Roman" w:hAnsiTheme="minorHAnsi" w:cstheme="minorHAnsi"/>
                <w:sz w:val="22"/>
                <w:szCs w:val="22"/>
              </w:rPr>
              <w:t>).</w:t>
            </w:r>
          </w:p>
          <w:p w14:paraId="08CBF67B" w14:textId="7026902D"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sz w:val="22"/>
                <w:szCs w:val="22"/>
              </w:rPr>
              <w:t xml:space="preserve">a positive integer and a negative integer, the quotient will be negative (e.g., 18 </w:t>
            </w:r>
            <w:r w:rsidRPr="00A401E2">
              <w:rPr>
                <w:rFonts w:asciiTheme="minorHAnsi" w:eastAsia="Times New Roman" w:hAnsiTheme="minorHAnsi" w:cstheme="minorHAnsi"/>
                <w:color w:val="000000" w:themeColor="text1"/>
                <w:sz w:val="22"/>
                <w:szCs w:val="22"/>
              </w:rPr>
              <w:t>÷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6).</w:t>
            </w:r>
          </w:p>
          <w:p w14:paraId="13BB8868" w14:textId="20C229A3"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positive integer, the quotient will be negative (e.g.,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15 ÷ 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5). </w:t>
            </w:r>
          </w:p>
          <w:p w14:paraId="1C6CA858" w14:textId="2139070C"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quotient will be positive (e.g.,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20</w:t>
            </w:r>
            <w:r w:rsidRPr="00A401E2">
              <w:rPr>
                <w:rFonts w:asciiTheme="minorHAnsi" w:eastAsia="Times New Roman" w:hAnsiTheme="minorHAnsi" w:cstheme="minorHAnsi"/>
                <w:sz w:val="22"/>
                <w:szCs w:val="22"/>
              </w:rPr>
              <w:t xml:space="preserve"> </w:t>
            </w:r>
            <w:r w:rsidRPr="00A401E2">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sz w:val="22"/>
                <w:szCs w:val="22"/>
              </w:rPr>
              <w:t xml:space="preserve">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2) = 10). </w:t>
            </w:r>
          </w:p>
          <w:p w14:paraId="57121CBB" w14:textId="00250F98" w:rsidR="003633BE"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Students may justify their reasoning by using estimation strategies, models, benchmarks, etc.</w:t>
            </w:r>
          </w:p>
        </w:tc>
      </w:tr>
      <w:tr w:rsidR="003633BE" w:rsidRPr="00722C85" w14:paraId="44B443DF" w14:textId="77777777" w:rsidTr="008C2284">
        <w:trPr>
          <w:trHeight w:val="435"/>
        </w:trPr>
        <w:tc>
          <w:tcPr>
            <w:tcW w:w="14310" w:type="dxa"/>
            <w:shd w:val="clear" w:color="auto" w:fill="D9D9D9" w:themeFill="background1" w:themeFillShade="D9"/>
            <w:vAlign w:val="center"/>
          </w:tcPr>
          <w:p w14:paraId="2DDE501D" w14:textId="77777777" w:rsidR="003633BE" w:rsidRPr="00722C85" w:rsidRDefault="003633BE"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3633BE" w:rsidRPr="00722C85" w14:paraId="78B52BC8" w14:textId="77777777" w:rsidTr="008C2284">
        <w:trPr>
          <w:trHeight w:val="314"/>
        </w:trPr>
        <w:tc>
          <w:tcPr>
            <w:tcW w:w="14310" w:type="dxa"/>
            <w:shd w:val="clear" w:color="auto" w:fill="auto"/>
          </w:tcPr>
          <w:p w14:paraId="529CABF6" w14:textId="77777777" w:rsidR="003633BE" w:rsidRDefault="003633BE" w:rsidP="008C2284">
            <w:pPr>
              <w:rPr>
                <w:rFonts w:asciiTheme="minorHAnsi" w:eastAsia="Times New Roman" w:hAnsiTheme="minorHAnsi" w:cstheme="minorHAnsi"/>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8B50604" w14:textId="77777777" w:rsidR="00AA1CED" w:rsidRDefault="00AA1CED" w:rsidP="008C2284">
            <w:pPr>
              <w:rPr>
                <w:rFonts w:asciiTheme="minorHAnsi" w:eastAsia="Times New Roman" w:hAnsiTheme="minorHAnsi" w:cstheme="minorHAnsi"/>
                <w:szCs w:val="22"/>
              </w:rPr>
            </w:pPr>
          </w:p>
          <w:p w14:paraId="42128561" w14:textId="773B0C9C" w:rsidR="00B97D66" w:rsidRDefault="003633BE" w:rsidP="00236686">
            <w:pPr>
              <w:pStyle w:val="NewLettering"/>
              <w:spacing w:after="0"/>
              <w:rPr>
                <w:rFonts w:asciiTheme="minorHAnsi" w:hAnsiTheme="minorHAnsi" w:cstheme="minorHAnsi"/>
                <w:sz w:val="22"/>
                <w:szCs w:val="22"/>
              </w:rPr>
            </w:pPr>
            <w:r w:rsidRPr="00806E6F">
              <w:rPr>
                <w:rFonts w:asciiTheme="minorHAnsi" w:hAnsiTheme="minorHAnsi" w:cstheme="minorHAnsi"/>
                <w:b/>
                <w:bCs/>
                <w:sz w:val="22"/>
                <w:szCs w:val="22"/>
              </w:rPr>
              <w:t xml:space="preserve">Mathematical Problem Solving: </w:t>
            </w:r>
            <w:r w:rsidR="00B97D66" w:rsidRPr="00806E6F">
              <w:rPr>
                <w:rFonts w:asciiTheme="minorHAnsi" w:hAnsiTheme="minorHAnsi" w:cstheme="minorHAnsi"/>
                <w:sz w:val="22"/>
                <w:szCs w:val="22"/>
              </w:rPr>
              <w:t>As students estimate, determine, and justify the solution to one</w:t>
            </w:r>
            <w:r w:rsidR="00FC7015">
              <w:rPr>
                <w:rFonts w:asciiTheme="minorHAnsi" w:hAnsiTheme="minorHAnsi" w:cstheme="minorHAnsi"/>
                <w:sz w:val="22"/>
                <w:szCs w:val="22"/>
              </w:rPr>
              <w:t>-</w:t>
            </w:r>
            <w:r w:rsidR="00B97D66" w:rsidRPr="00806E6F">
              <w:rPr>
                <w:rFonts w:asciiTheme="minorHAnsi" w:hAnsiTheme="minorHAnsi" w:cstheme="minorHAnsi"/>
                <w:sz w:val="22"/>
                <w:szCs w:val="22"/>
              </w:rPr>
              <w:t xml:space="preserve"> and two-step contextual problems, involving addition, subtraction, multiplication, and division with integers, </w:t>
            </w:r>
            <w:r w:rsidR="00044CB4" w:rsidRPr="00806E6F">
              <w:rPr>
                <w:rFonts w:asciiTheme="minorHAnsi" w:hAnsiTheme="minorHAnsi" w:cstheme="minorHAnsi"/>
                <w:sz w:val="22"/>
                <w:szCs w:val="22"/>
              </w:rPr>
              <w:t>it is important that</w:t>
            </w:r>
            <w:r w:rsidR="000555E8" w:rsidRPr="00806E6F">
              <w:rPr>
                <w:rFonts w:asciiTheme="minorHAnsi" w:hAnsiTheme="minorHAnsi" w:cstheme="minorHAnsi"/>
                <w:sz w:val="22"/>
                <w:szCs w:val="22"/>
              </w:rPr>
              <w:t xml:space="preserve"> multiple ways of solving </w:t>
            </w:r>
            <w:r w:rsidR="003256EB" w:rsidRPr="00806E6F">
              <w:rPr>
                <w:rFonts w:asciiTheme="minorHAnsi" w:hAnsiTheme="minorHAnsi" w:cstheme="minorHAnsi"/>
                <w:sz w:val="22"/>
                <w:szCs w:val="22"/>
              </w:rPr>
              <w:t xml:space="preserve">problems are modeled to include graphic organizers, step-by-step processes, or modeling through concrete </w:t>
            </w:r>
            <w:r w:rsidR="00F7145D" w:rsidRPr="00806E6F">
              <w:rPr>
                <w:rFonts w:asciiTheme="minorHAnsi" w:hAnsiTheme="minorHAnsi" w:cstheme="minorHAnsi"/>
                <w:sz w:val="22"/>
                <w:szCs w:val="22"/>
              </w:rPr>
              <w:t>or pictorial representations</w:t>
            </w:r>
            <w:r w:rsidR="00BB6975">
              <w:rPr>
                <w:rFonts w:asciiTheme="minorHAnsi" w:hAnsiTheme="minorHAnsi" w:cstheme="minorHAnsi"/>
                <w:sz w:val="22"/>
                <w:szCs w:val="22"/>
              </w:rPr>
              <w:t xml:space="preserve"> and then make the transition to standard algorithms with each operation</w:t>
            </w:r>
            <w:r w:rsidR="00F7145D" w:rsidRPr="00806E6F">
              <w:rPr>
                <w:rFonts w:asciiTheme="minorHAnsi" w:hAnsiTheme="minorHAnsi" w:cstheme="minorHAnsi"/>
                <w:sz w:val="22"/>
                <w:szCs w:val="22"/>
              </w:rPr>
              <w:t xml:space="preserve">. </w:t>
            </w:r>
            <w:r w:rsidR="00405D1F">
              <w:rPr>
                <w:rFonts w:asciiTheme="minorHAnsi" w:hAnsiTheme="minorHAnsi" w:cstheme="minorHAnsi"/>
                <w:sz w:val="22"/>
                <w:szCs w:val="22"/>
              </w:rPr>
              <w:t xml:space="preserve">Further, examining </w:t>
            </w:r>
            <w:r w:rsidR="00FC7015">
              <w:rPr>
                <w:rFonts w:asciiTheme="minorHAnsi" w:hAnsiTheme="minorHAnsi" w:cstheme="minorHAnsi"/>
                <w:sz w:val="22"/>
                <w:szCs w:val="22"/>
              </w:rPr>
              <w:t xml:space="preserve">the </w:t>
            </w:r>
            <w:r w:rsidR="00405D1F">
              <w:rPr>
                <w:rFonts w:asciiTheme="minorHAnsi" w:hAnsiTheme="minorHAnsi" w:cstheme="minorHAnsi"/>
                <w:sz w:val="22"/>
                <w:szCs w:val="22"/>
              </w:rPr>
              <w:t>reasonableness of the solution is a critical element to problem</w:t>
            </w:r>
            <w:r w:rsidR="00FC7015">
              <w:rPr>
                <w:rFonts w:asciiTheme="minorHAnsi" w:hAnsiTheme="minorHAnsi" w:cstheme="minorHAnsi"/>
                <w:sz w:val="22"/>
                <w:szCs w:val="22"/>
              </w:rPr>
              <w:t xml:space="preserve"> </w:t>
            </w:r>
            <w:r w:rsidR="00405D1F">
              <w:rPr>
                <w:rFonts w:asciiTheme="minorHAnsi" w:hAnsiTheme="minorHAnsi" w:cstheme="minorHAnsi"/>
                <w:sz w:val="22"/>
                <w:szCs w:val="22"/>
              </w:rPr>
              <w:t xml:space="preserve">solving as students should go back to the contextual problem and determine whether their solution answered the question posed. </w:t>
            </w:r>
            <w:r w:rsidR="00F7145D" w:rsidRPr="00806E6F">
              <w:rPr>
                <w:rFonts w:asciiTheme="minorHAnsi" w:hAnsiTheme="minorHAnsi" w:cstheme="minorHAnsi"/>
                <w:sz w:val="22"/>
                <w:szCs w:val="22"/>
              </w:rPr>
              <w:t>As teachers provide support to student</w:t>
            </w:r>
            <w:r w:rsidR="0051422A" w:rsidRPr="00806E6F">
              <w:rPr>
                <w:rFonts w:asciiTheme="minorHAnsi" w:hAnsiTheme="minorHAnsi" w:cstheme="minorHAnsi"/>
                <w:sz w:val="22"/>
                <w:szCs w:val="22"/>
              </w:rPr>
              <w:t xml:space="preserve">s by helping them develop their problem-solving </w:t>
            </w:r>
            <w:r w:rsidR="00FE4C58">
              <w:rPr>
                <w:rFonts w:asciiTheme="minorHAnsi" w:hAnsiTheme="minorHAnsi" w:cstheme="minorHAnsi"/>
                <w:sz w:val="22"/>
                <w:szCs w:val="22"/>
              </w:rPr>
              <w:t>skill</w:t>
            </w:r>
            <w:r w:rsidR="00D27FB7" w:rsidRPr="00806E6F">
              <w:rPr>
                <w:rFonts w:asciiTheme="minorHAnsi" w:hAnsiTheme="minorHAnsi" w:cstheme="minorHAnsi"/>
                <w:sz w:val="22"/>
                <w:szCs w:val="22"/>
              </w:rPr>
              <w:t xml:space="preserve">s, consider the following – </w:t>
            </w:r>
          </w:p>
          <w:p w14:paraId="13D3D435" w14:textId="77777777" w:rsidR="00986BDC" w:rsidRPr="00806E6F" w:rsidRDefault="00986BDC" w:rsidP="00236686">
            <w:pPr>
              <w:pStyle w:val="NewLettering"/>
              <w:spacing w:after="0"/>
              <w:rPr>
                <w:rFonts w:asciiTheme="minorHAnsi" w:hAnsiTheme="minorHAnsi" w:cstheme="minorHAnsi"/>
                <w:sz w:val="22"/>
                <w:szCs w:val="22"/>
              </w:rPr>
            </w:pPr>
          </w:p>
          <w:p w14:paraId="49018D98" w14:textId="66DEBE5B" w:rsidR="000555E8" w:rsidRPr="00806E6F" w:rsidRDefault="000555E8"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Ask students to </w:t>
            </w:r>
            <w:r w:rsidR="00A3449E">
              <w:rPr>
                <w:rFonts w:asciiTheme="minorHAnsi" w:hAnsiTheme="minorHAnsi" w:cstheme="minorHAnsi"/>
                <w:sz w:val="22"/>
                <w:szCs w:val="22"/>
              </w:rPr>
              <w:t>discuss</w:t>
            </w:r>
            <w:r w:rsidRPr="00806E6F">
              <w:rPr>
                <w:rFonts w:asciiTheme="minorHAnsi" w:hAnsiTheme="minorHAnsi" w:cstheme="minorHAnsi"/>
                <w:sz w:val="22"/>
                <w:szCs w:val="22"/>
              </w:rPr>
              <w:t xml:space="preserve"> the following question: What do effective problem solvers do, and what do they do when they get stuck?</w:t>
            </w:r>
          </w:p>
          <w:p w14:paraId="77A20AF7" w14:textId="77777777" w:rsidR="00806E6F" w:rsidRDefault="00E129DE"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How does your strategy for solving a problem affect the solution that you get? </w:t>
            </w:r>
          </w:p>
          <w:p w14:paraId="5C3FBF30" w14:textId="77777777" w:rsidR="00806E6F" w:rsidRDefault="00E129DE"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How do you most effectively communicate your mathematical ideas so that others can understand? </w:t>
            </w:r>
          </w:p>
          <w:p w14:paraId="759FE012" w14:textId="2645BBBB" w:rsidR="00E129DE" w:rsidRPr="00806E6F" w:rsidRDefault="00E129DE"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How does the nature of the problem help you to determine the most appropriate way to solve it?</w:t>
            </w:r>
          </w:p>
          <w:p w14:paraId="05AECB99" w14:textId="77777777" w:rsidR="00806E6F" w:rsidRDefault="00806E6F"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Does creating a plan help you to become a better problem solver? Why or why not? </w:t>
            </w:r>
          </w:p>
          <w:p w14:paraId="59FE2900" w14:textId="77777777" w:rsidR="00806E6F" w:rsidRDefault="00806E6F"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Were there any other methods that you used to arrive at your answer? </w:t>
            </w:r>
          </w:p>
          <w:p w14:paraId="7C293DB1" w14:textId="77777777" w:rsidR="00236686" w:rsidRDefault="00806E6F"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Is your answer reasonable? How do you know? </w:t>
            </w:r>
          </w:p>
          <w:p w14:paraId="5BB165E8" w14:textId="7E705D8A" w:rsidR="00806E6F" w:rsidRPr="00806E6F" w:rsidRDefault="00D701D5" w:rsidP="001E69DB">
            <w:pPr>
              <w:pStyle w:val="NewLettering"/>
              <w:numPr>
                <w:ilvl w:val="0"/>
                <w:numId w:val="6"/>
              </w:numPr>
              <w:spacing w:after="0"/>
              <w:rPr>
                <w:rFonts w:asciiTheme="minorHAnsi" w:hAnsiTheme="minorHAnsi" w:cstheme="minorHAnsi"/>
                <w:sz w:val="22"/>
                <w:szCs w:val="22"/>
              </w:rPr>
            </w:pPr>
            <w:r w:rsidRPr="00275DE4">
              <w:rPr>
                <w:rFonts w:asciiTheme="minorHAnsi" w:hAnsiTheme="minorHAnsi" w:cstheme="minorHAnsi"/>
                <w:sz w:val="22"/>
                <w:szCs w:val="22"/>
              </w:rPr>
              <w:t>When using concrete or pictorial representations</w:t>
            </w:r>
            <w:r w:rsidR="00275DE4">
              <w:rPr>
                <w:rFonts w:asciiTheme="minorHAnsi" w:hAnsiTheme="minorHAnsi" w:cstheme="minorHAnsi"/>
                <w:sz w:val="22"/>
                <w:szCs w:val="22"/>
              </w:rPr>
              <w:t>, w</w:t>
            </w:r>
            <w:r w:rsidR="00806E6F" w:rsidRPr="00806E6F">
              <w:rPr>
                <w:rFonts w:asciiTheme="minorHAnsi" w:hAnsiTheme="minorHAnsi" w:cstheme="minorHAnsi"/>
                <w:sz w:val="22"/>
                <w:szCs w:val="22"/>
              </w:rPr>
              <w:t>hat is the most effective model for this problem, and what can we learn from it</w:t>
            </w:r>
            <w:r>
              <w:rPr>
                <w:rFonts w:asciiTheme="minorHAnsi" w:hAnsiTheme="minorHAnsi" w:cstheme="minorHAnsi"/>
                <w:sz w:val="22"/>
                <w:szCs w:val="22"/>
              </w:rPr>
              <w:t>?</w:t>
            </w:r>
          </w:p>
          <w:p w14:paraId="78A3CB87" w14:textId="3FA01FC4" w:rsidR="003633BE" w:rsidRPr="00722C85" w:rsidRDefault="003633BE" w:rsidP="008C2284">
            <w:pPr>
              <w:rPr>
                <w:rFonts w:asciiTheme="minorHAnsi" w:hAnsiTheme="minorHAnsi" w:cstheme="minorHAnsi"/>
                <w:szCs w:val="22"/>
              </w:rPr>
            </w:pPr>
          </w:p>
          <w:p w14:paraId="7512E9E0" w14:textId="77777777" w:rsidR="009E6C26" w:rsidRDefault="009E6C26" w:rsidP="00473FAC">
            <w:pPr>
              <w:pStyle w:val="CFUSFormatting"/>
              <w:numPr>
                <w:ilvl w:val="0"/>
                <w:numId w:val="0"/>
              </w:numPr>
              <w:rPr>
                <w:rFonts w:asciiTheme="minorHAnsi" w:hAnsiTheme="minorHAnsi" w:cstheme="minorHAnsi"/>
                <w:b/>
                <w:bCs/>
                <w:sz w:val="22"/>
                <w:szCs w:val="22"/>
              </w:rPr>
            </w:pPr>
          </w:p>
          <w:p w14:paraId="53655DCA" w14:textId="71A335FA" w:rsidR="009B1106" w:rsidRDefault="003633BE" w:rsidP="00473FAC">
            <w:pPr>
              <w:pStyle w:val="CFUSFormatting"/>
              <w:numPr>
                <w:ilvl w:val="0"/>
                <w:numId w:val="0"/>
              </w:numPr>
              <w:rPr>
                <w:rFonts w:asciiTheme="minorHAnsi" w:hAnsiTheme="minorHAnsi" w:cstheme="minorHAnsi"/>
                <w:b/>
                <w:bCs/>
                <w:sz w:val="22"/>
                <w:szCs w:val="22"/>
              </w:rPr>
            </w:pPr>
            <w:r w:rsidRPr="00722C85">
              <w:rPr>
                <w:rFonts w:asciiTheme="minorHAnsi" w:hAnsiTheme="minorHAnsi" w:cstheme="minorHAnsi"/>
                <w:b/>
                <w:bCs/>
                <w:sz w:val="22"/>
                <w:szCs w:val="22"/>
              </w:rPr>
              <w:lastRenderedPageBreak/>
              <w:t xml:space="preserve">Mathematical Reasoning: </w:t>
            </w:r>
          </w:p>
          <w:p w14:paraId="64178EE7" w14:textId="77777777" w:rsidR="009E6C26" w:rsidRPr="009E6C26" w:rsidRDefault="009E6C26" w:rsidP="00473FAC">
            <w:pPr>
              <w:pStyle w:val="CFUSFormatting"/>
              <w:numPr>
                <w:ilvl w:val="0"/>
                <w:numId w:val="0"/>
              </w:numPr>
              <w:rPr>
                <w:rFonts w:asciiTheme="minorHAnsi" w:hAnsiTheme="minorHAnsi" w:cstheme="minorHAnsi"/>
                <w:b/>
                <w:bCs/>
                <w:sz w:val="2"/>
                <w:szCs w:val="2"/>
              </w:rPr>
            </w:pPr>
          </w:p>
          <w:p w14:paraId="471DE674" w14:textId="56068691" w:rsidR="00473FAC" w:rsidRDefault="00477C38" w:rsidP="001E69DB">
            <w:pPr>
              <w:pStyle w:val="CFUSFormatting"/>
              <w:numPr>
                <w:ilvl w:val="0"/>
                <w:numId w:val="6"/>
              </w:numPr>
              <w:spacing w:after="0"/>
              <w:rPr>
                <w:rFonts w:asciiTheme="minorHAnsi" w:eastAsia="Times New Roman" w:hAnsiTheme="minorHAnsi" w:cstheme="minorHAnsi"/>
                <w:color w:val="000000" w:themeColor="text1"/>
                <w:sz w:val="22"/>
                <w:szCs w:val="22"/>
              </w:rPr>
            </w:pPr>
            <w:r w:rsidRPr="00D701D5">
              <w:rPr>
                <w:rFonts w:asciiTheme="minorHAnsi" w:eastAsia="Times New Roman" w:hAnsiTheme="minorHAnsi" w:cstheme="minorHAnsi"/>
                <w:color w:val="000000" w:themeColor="text1"/>
                <w:sz w:val="22"/>
                <w:szCs w:val="22"/>
              </w:rPr>
              <w:t>Common misconceptions</w:t>
            </w:r>
            <w:r w:rsidR="0079753D" w:rsidRPr="00D701D5">
              <w:rPr>
                <w:rFonts w:asciiTheme="minorHAnsi" w:eastAsia="Times New Roman" w:hAnsiTheme="minorHAnsi" w:cstheme="minorHAnsi"/>
                <w:color w:val="000000" w:themeColor="text1"/>
                <w:sz w:val="22"/>
                <w:szCs w:val="22"/>
              </w:rPr>
              <w:t xml:space="preserve"> when completing integer operations include – </w:t>
            </w:r>
          </w:p>
          <w:p w14:paraId="52A54F64" w14:textId="77777777" w:rsidR="00852A7B" w:rsidRPr="00D701D5" w:rsidRDefault="00852A7B" w:rsidP="00852A7B">
            <w:pPr>
              <w:pStyle w:val="CFUSFormatting"/>
              <w:numPr>
                <w:ilvl w:val="0"/>
                <w:numId w:val="0"/>
              </w:numPr>
              <w:spacing w:after="0"/>
              <w:ind w:left="720"/>
              <w:rPr>
                <w:rFonts w:asciiTheme="minorHAnsi" w:eastAsia="Times New Roman" w:hAnsiTheme="minorHAnsi" w:cstheme="minorHAnsi"/>
                <w:color w:val="000000" w:themeColor="text1"/>
                <w:sz w:val="22"/>
                <w:szCs w:val="22"/>
              </w:rPr>
            </w:pPr>
          </w:p>
          <w:p w14:paraId="78E0A7F5" w14:textId="2F17B7CD" w:rsidR="00852A7B" w:rsidRPr="00852A7B" w:rsidRDefault="0079753D" w:rsidP="00852A7B">
            <w:pPr>
              <w:pStyle w:val="CFUSFormatting"/>
              <w:numPr>
                <w:ilvl w:val="1"/>
                <w:numId w:val="6"/>
              </w:numPr>
              <w:spacing w:after="0"/>
              <w:rPr>
                <w:rFonts w:asciiTheme="minorHAnsi" w:eastAsia="Times New Roman" w:hAnsiTheme="minorHAnsi" w:cstheme="minorHAnsi"/>
                <w:color w:val="000000" w:themeColor="text1"/>
                <w:sz w:val="22"/>
                <w:szCs w:val="22"/>
              </w:rPr>
            </w:pPr>
            <w:r w:rsidRPr="00D701D5">
              <w:rPr>
                <w:rFonts w:asciiTheme="minorHAnsi" w:eastAsia="Times New Roman" w:hAnsiTheme="minorHAnsi" w:cstheme="minorHAnsi"/>
                <w:b/>
                <w:bCs/>
                <w:color w:val="000000" w:themeColor="text1"/>
                <w:sz w:val="22"/>
                <w:szCs w:val="22"/>
              </w:rPr>
              <w:t>Adding Integers:</w:t>
            </w:r>
            <w:r w:rsidRPr="00D701D5">
              <w:rPr>
                <w:rFonts w:asciiTheme="minorHAnsi" w:eastAsia="Times New Roman" w:hAnsiTheme="minorHAnsi" w:cstheme="minorHAnsi"/>
                <w:color w:val="000000" w:themeColor="text1"/>
                <w:sz w:val="22"/>
                <w:szCs w:val="22"/>
              </w:rPr>
              <w:t xml:space="preserve"> </w:t>
            </w:r>
            <w:r w:rsidR="00B21D7D" w:rsidRPr="00D701D5">
              <w:rPr>
                <w:rFonts w:asciiTheme="minorHAnsi" w:hAnsiTheme="minorHAnsi" w:cstheme="minorHAnsi"/>
                <w:sz w:val="22"/>
                <w:szCs w:val="22"/>
              </w:rPr>
              <w:t xml:space="preserve">Students may ignore the signs and just add the </w:t>
            </w:r>
            <w:r w:rsidR="00FC7015" w:rsidRPr="00D701D5">
              <w:rPr>
                <w:rFonts w:asciiTheme="minorHAnsi" w:hAnsiTheme="minorHAnsi" w:cstheme="minorHAnsi"/>
                <w:sz w:val="22"/>
                <w:szCs w:val="22"/>
              </w:rPr>
              <w:t>integers,</w:t>
            </w:r>
            <w:r w:rsidR="00FE4C58">
              <w:rPr>
                <w:rFonts w:asciiTheme="minorHAnsi" w:hAnsiTheme="minorHAnsi" w:cstheme="minorHAnsi"/>
                <w:sz w:val="22"/>
                <w:szCs w:val="22"/>
              </w:rPr>
              <w:t xml:space="preserve"> or</w:t>
            </w:r>
            <w:r w:rsidR="00B21D7D" w:rsidRPr="00D701D5">
              <w:rPr>
                <w:rFonts w:asciiTheme="minorHAnsi" w:hAnsiTheme="minorHAnsi" w:cstheme="minorHAnsi"/>
                <w:sz w:val="22"/>
                <w:szCs w:val="22"/>
              </w:rPr>
              <w:t xml:space="preserve"> </w:t>
            </w:r>
            <w:r w:rsidR="00FC7015">
              <w:rPr>
                <w:rFonts w:asciiTheme="minorHAnsi" w:hAnsiTheme="minorHAnsi" w:cstheme="minorHAnsi"/>
                <w:sz w:val="22"/>
                <w:szCs w:val="22"/>
              </w:rPr>
              <w:t xml:space="preserve">they may believe </w:t>
            </w:r>
            <w:r w:rsidR="00B21D7D" w:rsidRPr="00D701D5">
              <w:rPr>
                <w:rFonts w:asciiTheme="minorHAnsi" w:hAnsiTheme="minorHAnsi" w:cstheme="minorHAnsi"/>
                <w:sz w:val="22"/>
                <w:szCs w:val="22"/>
              </w:rPr>
              <w:t xml:space="preserve">that adding two negative </w:t>
            </w:r>
            <w:r w:rsidR="00FC7015">
              <w:rPr>
                <w:rFonts w:asciiTheme="minorHAnsi" w:hAnsiTheme="minorHAnsi" w:cstheme="minorHAnsi"/>
                <w:sz w:val="22"/>
                <w:szCs w:val="22"/>
              </w:rPr>
              <w:t>integers</w:t>
            </w:r>
            <w:r w:rsidR="00B21D7D" w:rsidRPr="00D701D5">
              <w:rPr>
                <w:rFonts w:asciiTheme="minorHAnsi" w:hAnsiTheme="minorHAnsi" w:cstheme="minorHAnsi"/>
                <w:sz w:val="22"/>
                <w:szCs w:val="22"/>
              </w:rPr>
              <w:t xml:space="preserve"> results in a positive answer.</w:t>
            </w:r>
          </w:p>
          <w:p w14:paraId="3ABFD435" w14:textId="69307B3F" w:rsidR="00852A7B" w:rsidRPr="00852A7B" w:rsidRDefault="008B55EE" w:rsidP="00852A7B">
            <w:pPr>
              <w:pStyle w:val="CFUSFormatting"/>
              <w:numPr>
                <w:ilvl w:val="1"/>
                <w:numId w:val="6"/>
              </w:numPr>
              <w:spacing w:after="0"/>
              <w:rPr>
                <w:rFonts w:asciiTheme="minorHAnsi" w:eastAsia="Times New Roman" w:hAnsiTheme="minorHAnsi" w:cstheme="minorHAnsi"/>
                <w:color w:val="000000" w:themeColor="text1"/>
                <w:sz w:val="22"/>
                <w:szCs w:val="22"/>
              </w:rPr>
            </w:pPr>
            <w:r w:rsidRPr="00D701D5">
              <w:rPr>
                <w:rFonts w:asciiTheme="minorHAnsi" w:hAnsiTheme="minorHAnsi" w:cstheme="minorHAnsi"/>
                <w:b/>
                <w:bCs/>
                <w:sz w:val="22"/>
                <w:szCs w:val="22"/>
              </w:rPr>
              <w:t>Subtracting Integers:</w:t>
            </w:r>
            <w:r w:rsidRPr="00D701D5">
              <w:rPr>
                <w:rFonts w:asciiTheme="minorHAnsi" w:hAnsiTheme="minorHAnsi" w:cstheme="minorHAnsi"/>
                <w:sz w:val="22"/>
                <w:szCs w:val="22"/>
              </w:rPr>
              <w:t xml:space="preserve"> Students may ignore the signs and just subtract the integers. Student</w:t>
            </w:r>
            <w:r w:rsidR="00FC7015">
              <w:rPr>
                <w:rFonts w:asciiTheme="minorHAnsi" w:hAnsiTheme="minorHAnsi" w:cstheme="minorHAnsi"/>
                <w:sz w:val="22"/>
                <w:szCs w:val="22"/>
              </w:rPr>
              <w:t>s</w:t>
            </w:r>
            <w:r w:rsidRPr="00D701D5">
              <w:rPr>
                <w:rFonts w:asciiTheme="minorHAnsi" w:hAnsiTheme="minorHAnsi" w:cstheme="minorHAnsi"/>
                <w:sz w:val="22"/>
                <w:szCs w:val="22"/>
              </w:rPr>
              <w:t xml:space="preserve"> may think that subtracting two negative </w:t>
            </w:r>
            <w:r w:rsidR="00FC7015">
              <w:rPr>
                <w:rFonts w:asciiTheme="minorHAnsi" w:hAnsiTheme="minorHAnsi" w:cstheme="minorHAnsi"/>
                <w:sz w:val="22"/>
                <w:szCs w:val="22"/>
              </w:rPr>
              <w:t>integers</w:t>
            </w:r>
            <w:r w:rsidRPr="00D701D5">
              <w:rPr>
                <w:rFonts w:asciiTheme="minorHAnsi" w:hAnsiTheme="minorHAnsi" w:cstheme="minorHAnsi"/>
                <w:sz w:val="22"/>
                <w:szCs w:val="22"/>
              </w:rPr>
              <w:t xml:space="preserve"> results in a negative answer. Students may think that subtraction i</w:t>
            </w:r>
            <w:r w:rsidR="006918FA">
              <w:rPr>
                <w:rFonts w:asciiTheme="minorHAnsi" w:hAnsiTheme="minorHAnsi" w:cstheme="minorHAnsi"/>
                <w:sz w:val="22"/>
                <w:szCs w:val="22"/>
              </w:rPr>
              <w:t>s</w:t>
            </w:r>
            <w:r w:rsidRPr="00D701D5">
              <w:rPr>
                <w:rFonts w:asciiTheme="minorHAnsi" w:hAnsiTheme="minorHAnsi" w:cstheme="minorHAnsi"/>
                <w:sz w:val="22"/>
                <w:szCs w:val="22"/>
              </w:rPr>
              <w:t xml:space="preserve"> commutative and start with the “largest” number first instead of subtracting in the order given.</w:t>
            </w:r>
          </w:p>
          <w:p w14:paraId="78655455" w14:textId="0A088C1E" w:rsidR="00852A7B" w:rsidRPr="00852A7B" w:rsidRDefault="008B55EE" w:rsidP="00852A7B">
            <w:pPr>
              <w:pStyle w:val="CFUSFormatting"/>
              <w:numPr>
                <w:ilvl w:val="1"/>
                <w:numId w:val="6"/>
              </w:numPr>
              <w:spacing w:after="0"/>
              <w:rPr>
                <w:rFonts w:asciiTheme="minorHAnsi" w:eastAsia="Times New Roman" w:hAnsiTheme="minorHAnsi" w:cstheme="minorHAnsi"/>
                <w:color w:val="000000" w:themeColor="text1"/>
                <w:sz w:val="22"/>
                <w:szCs w:val="22"/>
              </w:rPr>
            </w:pPr>
            <w:r w:rsidRPr="00D701D5">
              <w:rPr>
                <w:rFonts w:asciiTheme="minorHAnsi" w:hAnsiTheme="minorHAnsi" w:cstheme="minorHAnsi"/>
                <w:b/>
                <w:bCs/>
                <w:sz w:val="22"/>
                <w:szCs w:val="22"/>
              </w:rPr>
              <w:t>Multiplying Integers:</w:t>
            </w:r>
            <w:r w:rsidRPr="00D701D5">
              <w:rPr>
                <w:rFonts w:asciiTheme="minorHAnsi" w:hAnsiTheme="minorHAnsi" w:cstheme="minorHAnsi"/>
                <w:sz w:val="22"/>
                <w:szCs w:val="22"/>
              </w:rPr>
              <w:t xml:space="preserve"> </w:t>
            </w:r>
            <w:r w:rsidR="009075A5" w:rsidRPr="00D701D5">
              <w:rPr>
                <w:rFonts w:asciiTheme="minorHAnsi" w:hAnsiTheme="minorHAnsi" w:cstheme="minorHAnsi"/>
                <w:sz w:val="22"/>
                <w:szCs w:val="22"/>
              </w:rPr>
              <w:t>Students may ignore the signs and just multiply the integers. Student</w:t>
            </w:r>
            <w:r w:rsidR="00FC7015">
              <w:rPr>
                <w:rFonts w:asciiTheme="minorHAnsi" w:hAnsiTheme="minorHAnsi" w:cstheme="minorHAnsi"/>
                <w:sz w:val="22"/>
                <w:szCs w:val="22"/>
              </w:rPr>
              <w:t>s</w:t>
            </w:r>
            <w:r w:rsidR="009075A5" w:rsidRPr="00D701D5">
              <w:rPr>
                <w:rFonts w:asciiTheme="minorHAnsi" w:hAnsiTheme="minorHAnsi" w:cstheme="minorHAnsi"/>
                <w:sz w:val="22"/>
                <w:szCs w:val="22"/>
              </w:rPr>
              <w:t xml:space="preserve"> may think that multiplying two negative </w:t>
            </w:r>
            <w:r w:rsidR="00FC7015">
              <w:rPr>
                <w:rFonts w:asciiTheme="minorHAnsi" w:hAnsiTheme="minorHAnsi" w:cstheme="minorHAnsi"/>
                <w:sz w:val="22"/>
                <w:szCs w:val="22"/>
              </w:rPr>
              <w:t>integers</w:t>
            </w:r>
            <w:r w:rsidR="009075A5" w:rsidRPr="00D701D5">
              <w:rPr>
                <w:rFonts w:asciiTheme="minorHAnsi" w:hAnsiTheme="minorHAnsi" w:cstheme="minorHAnsi"/>
                <w:sz w:val="22"/>
                <w:szCs w:val="22"/>
              </w:rPr>
              <w:t xml:space="preserve"> results in a negative answer. Students may think that if the signs of the factors are different and the larger factor is positive, the answer is positive. Students may think that if the signs of the factors are different and the larger factor is negative, the answer is negative.</w:t>
            </w:r>
          </w:p>
          <w:p w14:paraId="48835A18" w14:textId="0A406844" w:rsidR="00851C8C" w:rsidRPr="00F966D9" w:rsidRDefault="004765A5" w:rsidP="001E69DB">
            <w:pPr>
              <w:pStyle w:val="CFUSFormatting"/>
              <w:numPr>
                <w:ilvl w:val="1"/>
                <w:numId w:val="6"/>
              </w:numPr>
              <w:spacing w:after="0"/>
              <w:rPr>
                <w:rFonts w:asciiTheme="minorHAnsi" w:eastAsia="Times New Roman" w:hAnsiTheme="minorHAnsi" w:cstheme="minorHAnsi"/>
                <w:color w:val="000000" w:themeColor="text1"/>
                <w:sz w:val="22"/>
                <w:szCs w:val="22"/>
              </w:rPr>
            </w:pPr>
            <w:r w:rsidRPr="00275DE4">
              <w:rPr>
                <w:rFonts w:asciiTheme="minorHAnsi" w:hAnsiTheme="minorHAnsi" w:cstheme="minorHAnsi"/>
                <w:b/>
                <w:bCs/>
                <w:sz w:val="22"/>
                <w:szCs w:val="22"/>
              </w:rPr>
              <w:t>Dividing Integers:</w:t>
            </w:r>
            <w:r w:rsidRPr="00D701D5">
              <w:rPr>
                <w:rFonts w:asciiTheme="minorHAnsi" w:hAnsiTheme="minorHAnsi" w:cstheme="minorHAnsi"/>
                <w:sz w:val="22"/>
                <w:szCs w:val="22"/>
              </w:rPr>
              <w:t xml:space="preserve"> Students may ignore the signs and just divide the integers. Student</w:t>
            </w:r>
            <w:r w:rsidR="003F06F0">
              <w:rPr>
                <w:rFonts w:asciiTheme="minorHAnsi" w:hAnsiTheme="minorHAnsi" w:cstheme="minorHAnsi"/>
                <w:sz w:val="22"/>
                <w:szCs w:val="22"/>
              </w:rPr>
              <w:t>s</w:t>
            </w:r>
            <w:r w:rsidRPr="00D701D5">
              <w:rPr>
                <w:rFonts w:asciiTheme="minorHAnsi" w:hAnsiTheme="minorHAnsi" w:cstheme="minorHAnsi"/>
                <w:sz w:val="22"/>
                <w:szCs w:val="22"/>
              </w:rPr>
              <w:t xml:space="preserve"> may think that dividing two negative </w:t>
            </w:r>
            <w:r w:rsidR="00FC7015">
              <w:rPr>
                <w:rFonts w:asciiTheme="minorHAnsi" w:hAnsiTheme="minorHAnsi" w:cstheme="minorHAnsi"/>
                <w:sz w:val="22"/>
                <w:szCs w:val="22"/>
              </w:rPr>
              <w:t>integers</w:t>
            </w:r>
            <w:r w:rsidRPr="00D701D5">
              <w:rPr>
                <w:rFonts w:asciiTheme="minorHAnsi" w:hAnsiTheme="minorHAnsi" w:cstheme="minorHAnsi"/>
                <w:sz w:val="22"/>
                <w:szCs w:val="22"/>
              </w:rPr>
              <w:t xml:space="preserve"> results in a negative answer. Students may think that if the signs different and the larger </w:t>
            </w:r>
            <w:r w:rsidR="00206EB2">
              <w:rPr>
                <w:rFonts w:asciiTheme="minorHAnsi" w:hAnsiTheme="minorHAnsi" w:cstheme="minorHAnsi"/>
                <w:sz w:val="22"/>
                <w:szCs w:val="22"/>
              </w:rPr>
              <w:t>integer</w:t>
            </w:r>
            <w:r w:rsidRPr="00D701D5">
              <w:rPr>
                <w:rFonts w:asciiTheme="minorHAnsi" w:hAnsiTheme="minorHAnsi" w:cstheme="minorHAnsi"/>
                <w:sz w:val="22"/>
                <w:szCs w:val="22"/>
              </w:rPr>
              <w:t xml:space="preserve"> is positive, the answer is positive. Students may think that if the signs are different and the larger </w:t>
            </w:r>
            <w:r w:rsidR="00206EB2">
              <w:rPr>
                <w:rFonts w:asciiTheme="minorHAnsi" w:hAnsiTheme="minorHAnsi" w:cstheme="minorHAnsi"/>
                <w:sz w:val="22"/>
                <w:szCs w:val="22"/>
              </w:rPr>
              <w:t>integer</w:t>
            </w:r>
            <w:r w:rsidRPr="00D701D5">
              <w:rPr>
                <w:rFonts w:asciiTheme="minorHAnsi" w:hAnsiTheme="minorHAnsi" w:cstheme="minorHAnsi"/>
                <w:sz w:val="22"/>
                <w:szCs w:val="22"/>
              </w:rPr>
              <w:t xml:space="preserve"> is negative, the answer is negative.</w:t>
            </w:r>
          </w:p>
          <w:p w14:paraId="6715E715" w14:textId="77777777" w:rsidR="00F966D9" w:rsidRPr="00D701D5" w:rsidRDefault="00F966D9" w:rsidP="00F966D9">
            <w:pPr>
              <w:pStyle w:val="CFUSFormatting"/>
              <w:numPr>
                <w:ilvl w:val="0"/>
                <w:numId w:val="0"/>
              </w:numPr>
              <w:spacing w:after="0"/>
              <w:ind w:left="1440"/>
              <w:rPr>
                <w:rFonts w:asciiTheme="minorHAnsi" w:eastAsia="Times New Roman" w:hAnsiTheme="minorHAnsi" w:cstheme="minorHAnsi"/>
                <w:color w:val="000000" w:themeColor="text1"/>
                <w:sz w:val="22"/>
                <w:szCs w:val="22"/>
              </w:rPr>
            </w:pPr>
          </w:p>
          <w:p w14:paraId="2FB9252E" w14:textId="768E05D5" w:rsidR="003D4915" w:rsidRPr="00986BDC" w:rsidRDefault="005A0431" w:rsidP="001E69DB">
            <w:pPr>
              <w:pStyle w:val="ListParagraph"/>
              <w:numPr>
                <w:ilvl w:val="0"/>
                <w:numId w:val="6"/>
              </w:numPr>
              <w:rPr>
                <w:rFonts w:asciiTheme="minorHAnsi" w:hAnsiTheme="minorHAnsi" w:cstheme="minorHAnsi"/>
                <w:b/>
                <w:bCs/>
                <w:szCs w:val="22"/>
              </w:rPr>
            </w:pPr>
            <w:r>
              <w:rPr>
                <w:rFonts w:asciiTheme="minorHAnsi" w:hAnsiTheme="minorHAnsi" w:cstheme="minorHAnsi"/>
                <w:sz w:val="22"/>
                <w:szCs w:val="22"/>
              </w:rPr>
              <w:t xml:space="preserve">Questions </w:t>
            </w:r>
            <w:r w:rsidR="003D4915" w:rsidRPr="00D701D5">
              <w:rPr>
                <w:rFonts w:asciiTheme="minorHAnsi" w:hAnsiTheme="minorHAnsi" w:cstheme="minorHAnsi"/>
                <w:sz w:val="22"/>
                <w:szCs w:val="22"/>
              </w:rPr>
              <w:t xml:space="preserve">to elicit understanding of integer operations may include – </w:t>
            </w:r>
          </w:p>
          <w:p w14:paraId="26EF1067" w14:textId="77777777" w:rsidR="00986BDC" w:rsidRPr="00D701D5" w:rsidRDefault="00986BDC" w:rsidP="00986BDC">
            <w:pPr>
              <w:pStyle w:val="ListParagraph"/>
              <w:rPr>
                <w:rFonts w:asciiTheme="minorHAnsi" w:hAnsiTheme="minorHAnsi" w:cstheme="minorHAnsi"/>
                <w:b/>
                <w:bCs/>
                <w:szCs w:val="22"/>
              </w:rPr>
            </w:pPr>
          </w:p>
          <w:p w14:paraId="56BD3789" w14:textId="77777777" w:rsidR="00275DE4" w:rsidRPr="00275DE4" w:rsidRDefault="00823910"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 xml:space="preserve">How do you add two integers if they have the same sign? </w:t>
            </w:r>
          </w:p>
          <w:p w14:paraId="3EAAABCB" w14:textId="77777777" w:rsidR="00275DE4" w:rsidRPr="00275DE4" w:rsidRDefault="00823910"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 xml:space="preserve">How do you add two integers if they have different signs? </w:t>
            </w:r>
          </w:p>
          <w:p w14:paraId="51991328" w14:textId="77777777" w:rsidR="00275DE4" w:rsidRPr="00275DE4" w:rsidRDefault="00823910"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 xml:space="preserve">How do you subtract integers? </w:t>
            </w:r>
          </w:p>
          <w:p w14:paraId="37C0120E" w14:textId="77777777" w:rsidR="00275DE4" w:rsidRPr="00275DE4" w:rsidRDefault="00823910"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How are the rules for multiplying and dividing integers different from the rules for adding and subtracting?</w:t>
            </w:r>
          </w:p>
          <w:p w14:paraId="4D810329" w14:textId="77777777" w:rsidR="00275DE4" w:rsidRPr="00275DE4" w:rsidRDefault="00823910"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 xml:space="preserve">When multiplying or dividing integers, how do you know what the sign of your answer will be? </w:t>
            </w:r>
          </w:p>
          <w:p w14:paraId="45CF9A61" w14:textId="77777777" w:rsidR="004C280B" w:rsidRPr="004C280B" w:rsidRDefault="00823910"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When you multiply three positive integers, what sign does the product have? Is this the same if you multiply three negative integers? Give an example to prove your answer.</w:t>
            </w:r>
            <w:r w:rsidR="00D30539" w:rsidRPr="00D701D5">
              <w:rPr>
                <w:rFonts w:asciiTheme="minorHAnsi" w:hAnsiTheme="minorHAnsi" w:cstheme="minorHAnsi"/>
                <w:sz w:val="22"/>
                <w:szCs w:val="22"/>
              </w:rPr>
              <w:t xml:space="preserve"> </w:t>
            </w:r>
          </w:p>
          <w:p w14:paraId="2695A9F3" w14:textId="6C1D944F" w:rsidR="00823910" w:rsidRPr="00D701D5" w:rsidRDefault="00D30539" w:rsidP="001E69DB">
            <w:pPr>
              <w:pStyle w:val="ListParagraph"/>
              <w:numPr>
                <w:ilvl w:val="1"/>
                <w:numId w:val="6"/>
              </w:numPr>
              <w:rPr>
                <w:rFonts w:asciiTheme="minorHAnsi" w:hAnsiTheme="minorHAnsi" w:cstheme="minorHAnsi"/>
                <w:b/>
                <w:bCs/>
                <w:szCs w:val="22"/>
              </w:rPr>
            </w:pPr>
            <w:r w:rsidRPr="00D701D5">
              <w:rPr>
                <w:rFonts w:asciiTheme="minorHAnsi" w:hAnsiTheme="minorHAnsi" w:cstheme="minorHAnsi"/>
                <w:sz w:val="22"/>
                <w:szCs w:val="22"/>
              </w:rPr>
              <w:t>Explain how to determine the sign of the product if the multiplication problem contains more than two factors.</w:t>
            </w:r>
          </w:p>
          <w:p w14:paraId="3EC3F274" w14:textId="611EB8E5" w:rsidR="003633BE" w:rsidRPr="00D701D5" w:rsidRDefault="003633BE" w:rsidP="008C2284">
            <w:pPr>
              <w:rPr>
                <w:rFonts w:asciiTheme="minorHAnsi" w:hAnsiTheme="minorHAnsi" w:cstheme="minorHAnsi"/>
                <w:szCs w:val="22"/>
              </w:rPr>
            </w:pPr>
          </w:p>
          <w:p w14:paraId="11731980" w14:textId="77777777" w:rsidR="000867D5" w:rsidRDefault="003633BE" w:rsidP="008C2284">
            <w:pPr>
              <w:rPr>
                <w:rFonts w:asciiTheme="minorHAnsi" w:hAnsiTheme="minorHAnsi" w:cstheme="minorHAnsi"/>
                <w:b/>
                <w:bCs/>
                <w:szCs w:val="22"/>
              </w:rPr>
            </w:pPr>
            <w:r w:rsidRPr="00722C85">
              <w:rPr>
                <w:rFonts w:asciiTheme="minorHAnsi" w:hAnsiTheme="minorHAnsi" w:cstheme="minorHAnsi"/>
                <w:b/>
                <w:bCs/>
                <w:sz w:val="22"/>
                <w:szCs w:val="22"/>
              </w:rPr>
              <w:t xml:space="preserve">Mathematical </w:t>
            </w:r>
            <w:r w:rsidR="00482D10">
              <w:rPr>
                <w:rFonts w:asciiTheme="minorHAnsi" w:hAnsiTheme="minorHAnsi" w:cstheme="minorHAnsi"/>
                <w:b/>
                <w:bCs/>
                <w:sz w:val="22"/>
                <w:szCs w:val="22"/>
              </w:rPr>
              <w:t>Representations</w:t>
            </w:r>
            <w:r w:rsidRPr="00722C85">
              <w:rPr>
                <w:rFonts w:asciiTheme="minorHAnsi" w:hAnsiTheme="minorHAnsi" w:cstheme="minorHAnsi"/>
                <w:b/>
                <w:bCs/>
                <w:sz w:val="22"/>
                <w:szCs w:val="22"/>
              </w:rPr>
              <w:t xml:space="preserve">: </w:t>
            </w:r>
          </w:p>
          <w:p w14:paraId="13104E83" w14:textId="77777777" w:rsidR="008D67A2" w:rsidRDefault="008D67A2" w:rsidP="008C2284">
            <w:pPr>
              <w:rPr>
                <w:rFonts w:asciiTheme="minorHAnsi" w:hAnsiTheme="minorHAnsi" w:cstheme="minorHAnsi"/>
                <w:b/>
                <w:bCs/>
                <w:szCs w:val="22"/>
              </w:rPr>
            </w:pPr>
          </w:p>
          <w:p w14:paraId="16B70244" w14:textId="734AAEBE" w:rsidR="00AD4307" w:rsidRDefault="00955E7E" w:rsidP="001E69DB">
            <w:pPr>
              <w:pStyle w:val="ListParagraph"/>
              <w:numPr>
                <w:ilvl w:val="0"/>
                <w:numId w:val="6"/>
              </w:numPr>
              <w:rPr>
                <w:rFonts w:asciiTheme="minorHAnsi" w:eastAsia="Times New Roman" w:hAnsiTheme="minorHAnsi" w:cstheme="minorHAnsi"/>
                <w:color w:val="000000" w:themeColor="text1"/>
                <w:szCs w:val="22"/>
              </w:rPr>
            </w:pPr>
            <w:r w:rsidRPr="005431C1">
              <w:rPr>
                <w:rFonts w:asciiTheme="minorHAnsi" w:eastAsia="Times New Roman" w:hAnsiTheme="minorHAnsi" w:cstheme="minorHAnsi"/>
                <w:color w:val="000000" w:themeColor="text1"/>
                <w:sz w:val="22"/>
                <w:szCs w:val="22"/>
              </w:rPr>
              <w:t>Concrete experiences in formulating rules for adding, subtracting, multiplying, and dividing integers should be explored by examining patterns using calculators, number line</w:t>
            </w:r>
            <w:r w:rsidR="00206EB2">
              <w:rPr>
                <w:rFonts w:asciiTheme="minorHAnsi" w:eastAsia="Times New Roman" w:hAnsiTheme="minorHAnsi" w:cstheme="minorHAnsi"/>
                <w:color w:val="000000" w:themeColor="text1"/>
                <w:sz w:val="22"/>
                <w:szCs w:val="22"/>
              </w:rPr>
              <w:t>s</w:t>
            </w:r>
            <w:r w:rsidRPr="005431C1">
              <w:rPr>
                <w:rFonts w:asciiTheme="minorHAnsi" w:eastAsia="Times New Roman" w:hAnsiTheme="minorHAnsi" w:cstheme="minorHAnsi"/>
                <w:color w:val="000000" w:themeColor="text1"/>
                <w:sz w:val="22"/>
                <w:szCs w:val="22"/>
              </w:rPr>
              <w:t>, and manipulatives</w:t>
            </w:r>
            <w:r w:rsidR="00206EB2">
              <w:rPr>
                <w:rFonts w:asciiTheme="minorHAnsi" w:eastAsia="Times New Roman" w:hAnsiTheme="minorHAnsi" w:cstheme="minorHAnsi"/>
                <w:color w:val="000000" w:themeColor="text1"/>
                <w:sz w:val="22"/>
                <w:szCs w:val="22"/>
              </w:rPr>
              <w:t xml:space="preserve"> (e.g., </w:t>
            </w:r>
            <w:r w:rsidRPr="005431C1">
              <w:rPr>
                <w:rFonts w:asciiTheme="minorHAnsi" w:eastAsia="Times New Roman" w:hAnsiTheme="minorHAnsi" w:cstheme="minorHAnsi"/>
                <w:color w:val="000000" w:themeColor="text1"/>
                <w:sz w:val="22"/>
                <w:szCs w:val="22"/>
              </w:rPr>
              <w:t>two-color counters, drawings, algebra tiles</w:t>
            </w:r>
            <w:r w:rsidR="00206EB2">
              <w:rPr>
                <w:rFonts w:asciiTheme="minorHAnsi" w:eastAsia="Times New Roman" w:hAnsiTheme="minorHAnsi" w:cstheme="minorHAnsi"/>
                <w:color w:val="000000" w:themeColor="text1"/>
                <w:sz w:val="22"/>
                <w:szCs w:val="22"/>
              </w:rPr>
              <w:t>)</w:t>
            </w:r>
            <w:r w:rsidRPr="005431C1">
              <w:rPr>
                <w:rFonts w:asciiTheme="minorHAnsi" w:eastAsia="Times New Roman" w:hAnsiTheme="minorHAnsi" w:cstheme="minorHAnsi"/>
                <w:color w:val="000000" w:themeColor="text1"/>
                <w:sz w:val="22"/>
                <w:szCs w:val="22"/>
              </w:rPr>
              <w:t>.</w:t>
            </w:r>
            <w:r w:rsidR="003F7536" w:rsidRPr="005431C1">
              <w:rPr>
                <w:rFonts w:asciiTheme="minorHAnsi" w:eastAsia="Times New Roman" w:hAnsiTheme="minorHAnsi" w:cstheme="minorHAnsi"/>
                <w:color w:val="000000" w:themeColor="text1"/>
                <w:sz w:val="22"/>
                <w:szCs w:val="22"/>
              </w:rPr>
              <w:t xml:space="preserve"> </w:t>
            </w:r>
            <w:r w:rsidR="000867D5" w:rsidRPr="005431C1">
              <w:rPr>
                <w:rFonts w:asciiTheme="minorHAnsi" w:eastAsia="Times New Roman" w:hAnsiTheme="minorHAnsi" w:cstheme="minorHAnsi"/>
                <w:color w:val="000000" w:themeColor="text1"/>
                <w:sz w:val="22"/>
                <w:szCs w:val="22"/>
              </w:rPr>
              <w:t xml:space="preserve">Dynamic software can also be used to examine these patterns. </w:t>
            </w:r>
          </w:p>
          <w:p w14:paraId="77C02E5D" w14:textId="77777777" w:rsidR="00986BDC" w:rsidRPr="005431C1" w:rsidRDefault="00986BDC" w:rsidP="00986BDC">
            <w:pPr>
              <w:pStyle w:val="ListParagraph"/>
              <w:rPr>
                <w:rFonts w:asciiTheme="minorHAnsi" w:eastAsia="Times New Roman" w:hAnsiTheme="minorHAnsi" w:cstheme="minorHAnsi"/>
                <w:color w:val="000000" w:themeColor="text1"/>
                <w:szCs w:val="22"/>
              </w:rPr>
            </w:pPr>
          </w:p>
          <w:p w14:paraId="7E392214" w14:textId="1E74035A" w:rsidR="003633BE" w:rsidRPr="005431C1" w:rsidRDefault="00AD4307" w:rsidP="001E69DB">
            <w:pPr>
              <w:pStyle w:val="ListParagraph"/>
              <w:numPr>
                <w:ilvl w:val="1"/>
                <w:numId w:val="6"/>
              </w:numPr>
              <w:rPr>
                <w:rFonts w:asciiTheme="minorHAnsi" w:eastAsia="Times New Roman" w:hAnsiTheme="minorHAnsi" w:cstheme="minorHAnsi"/>
                <w:color w:val="000000" w:themeColor="text1"/>
                <w:szCs w:val="22"/>
              </w:rPr>
            </w:pPr>
            <w:r w:rsidRPr="005431C1">
              <w:rPr>
                <w:rFonts w:asciiTheme="minorHAnsi" w:eastAsia="Times New Roman" w:hAnsiTheme="minorHAnsi" w:cstheme="minorHAnsi"/>
                <w:b/>
                <w:bCs/>
                <w:color w:val="000000" w:themeColor="text1"/>
                <w:sz w:val="22"/>
                <w:szCs w:val="22"/>
              </w:rPr>
              <w:lastRenderedPageBreak/>
              <w:t>When using two-color counters, students must understand the concept of zero pairs</w:t>
            </w:r>
            <w:r w:rsidR="00D5355A" w:rsidRPr="005431C1">
              <w:rPr>
                <w:rFonts w:asciiTheme="minorHAnsi" w:eastAsia="Times New Roman" w:hAnsiTheme="minorHAnsi" w:cstheme="minorHAnsi"/>
                <w:b/>
                <w:bCs/>
                <w:color w:val="000000" w:themeColor="text1"/>
                <w:sz w:val="22"/>
                <w:szCs w:val="22"/>
              </w:rPr>
              <w:t>:</w:t>
            </w:r>
            <w:r w:rsidRPr="005431C1">
              <w:rPr>
                <w:rFonts w:asciiTheme="minorHAnsi" w:eastAsia="Times New Roman" w:hAnsiTheme="minorHAnsi" w:cstheme="minorHAnsi"/>
                <w:color w:val="000000" w:themeColor="text1"/>
                <w:sz w:val="22"/>
                <w:szCs w:val="22"/>
              </w:rPr>
              <w:t xml:space="preserve"> </w:t>
            </w:r>
            <w:r w:rsidRPr="005431C1">
              <w:rPr>
                <w:rFonts w:asciiTheme="minorHAnsi" w:hAnsiTheme="minorHAnsi" w:cstheme="minorHAnsi"/>
                <w:color w:val="000000" w:themeColor="text1"/>
                <w:sz w:val="22"/>
                <w:szCs w:val="22"/>
                <w:shd w:val="clear" w:color="auto" w:fill="FFFFFF"/>
              </w:rPr>
              <w:t>When modeling integers</w:t>
            </w:r>
            <w:r w:rsidR="00206EB2">
              <w:rPr>
                <w:rFonts w:asciiTheme="minorHAnsi" w:hAnsiTheme="minorHAnsi" w:cstheme="minorHAnsi"/>
                <w:color w:val="000000" w:themeColor="text1"/>
                <w:sz w:val="22"/>
                <w:szCs w:val="22"/>
                <w:shd w:val="clear" w:color="auto" w:fill="FFFFFF"/>
              </w:rPr>
              <w:t>,</w:t>
            </w:r>
            <w:r w:rsidR="00C670C8">
              <w:rPr>
                <w:rFonts w:asciiTheme="minorHAnsi" w:hAnsiTheme="minorHAnsi" w:cstheme="minorHAnsi"/>
                <w:color w:val="000000" w:themeColor="text1"/>
                <w:sz w:val="22"/>
                <w:szCs w:val="22"/>
                <w:shd w:val="clear" w:color="auto" w:fill="FFFFFF"/>
              </w:rPr>
              <w:t xml:space="preserve"> o</w:t>
            </w:r>
            <w:r w:rsidRPr="005431C1">
              <w:rPr>
                <w:rFonts w:asciiTheme="minorHAnsi" w:hAnsiTheme="minorHAnsi" w:cstheme="minorHAnsi"/>
                <w:color w:val="000000" w:themeColor="text1"/>
                <w:sz w:val="22"/>
                <w:szCs w:val="22"/>
                <w:shd w:val="clear" w:color="auto" w:fill="FFFFFF"/>
              </w:rPr>
              <w:t xml:space="preserve">ne color can represent a positive number and another color can represent a negative number. </w:t>
            </w:r>
            <w:r w:rsidR="00C670C8">
              <w:rPr>
                <w:rFonts w:asciiTheme="minorHAnsi" w:hAnsiTheme="minorHAnsi" w:cstheme="minorHAnsi"/>
                <w:color w:val="000000" w:themeColor="text1"/>
                <w:sz w:val="22"/>
                <w:szCs w:val="22"/>
                <w:shd w:val="clear" w:color="auto" w:fill="FFFFFF"/>
              </w:rPr>
              <w:t>In this instance and the through</w:t>
            </w:r>
            <w:r w:rsidR="00206EB2">
              <w:rPr>
                <w:rFonts w:asciiTheme="minorHAnsi" w:hAnsiTheme="minorHAnsi" w:cstheme="minorHAnsi"/>
                <w:color w:val="000000" w:themeColor="text1"/>
                <w:sz w:val="22"/>
                <w:szCs w:val="22"/>
                <w:shd w:val="clear" w:color="auto" w:fill="FFFFFF"/>
              </w:rPr>
              <w:t>out</w:t>
            </w:r>
            <w:r w:rsidR="00C670C8">
              <w:rPr>
                <w:rFonts w:asciiTheme="minorHAnsi" w:hAnsiTheme="minorHAnsi" w:cstheme="minorHAnsi"/>
                <w:color w:val="000000" w:themeColor="text1"/>
                <w:sz w:val="22"/>
                <w:szCs w:val="22"/>
                <w:shd w:val="clear" w:color="auto" w:fill="FFFFFF"/>
              </w:rPr>
              <w:t xml:space="preserve"> the following examples, a yellow counter </w:t>
            </w:r>
            <w:r w:rsidRPr="005431C1">
              <w:rPr>
                <w:rFonts w:asciiTheme="minorHAnsi" w:hAnsiTheme="minorHAnsi" w:cstheme="minorHAnsi"/>
                <w:color w:val="000000" w:themeColor="text1"/>
                <w:sz w:val="22"/>
                <w:szCs w:val="22"/>
                <w:shd w:val="clear" w:color="auto" w:fill="FFFFFF"/>
              </w:rPr>
              <w:t xml:space="preserve">will represent a positive integer and a red </w:t>
            </w:r>
            <w:r w:rsidR="00C670C8">
              <w:rPr>
                <w:rFonts w:asciiTheme="minorHAnsi" w:hAnsiTheme="minorHAnsi" w:cstheme="minorHAnsi"/>
                <w:color w:val="000000" w:themeColor="text1"/>
                <w:sz w:val="22"/>
                <w:szCs w:val="22"/>
                <w:shd w:val="clear" w:color="auto" w:fill="FFFFFF"/>
              </w:rPr>
              <w:t>counter</w:t>
            </w:r>
            <w:r w:rsidRPr="005431C1">
              <w:rPr>
                <w:rFonts w:asciiTheme="minorHAnsi" w:hAnsiTheme="minorHAnsi" w:cstheme="minorHAnsi"/>
                <w:color w:val="000000" w:themeColor="text1"/>
                <w:sz w:val="22"/>
                <w:szCs w:val="22"/>
                <w:shd w:val="clear" w:color="auto" w:fill="FFFFFF"/>
              </w:rPr>
              <w:t xml:space="preserve"> will represent a negative integer. A zero pair is the pair of the positive and negative form of the same number.</w:t>
            </w:r>
            <w:r w:rsidR="000867D5" w:rsidRPr="005431C1">
              <w:rPr>
                <w:rFonts w:asciiTheme="minorHAnsi" w:eastAsia="Times New Roman" w:hAnsiTheme="minorHAnsi" w:cstheme="minorHAnsi"/>
                <w:color w:val="000000" w:themeColor="text1"/>
                <w:sz w:val="22"/>
                <w:szCs w:val="22"/>
              </w:rPr>
              <w:t xml:space="preserve"> </w:t>
            </w:r>
          </w:p>
          <w:p w14:paraId="1DA484B3" w14:textId="056F5838" w:rsidR="00D5355A" w:rsidRDefault="000F2B44" w:rsidP="000F2B44">
            <w:pPr>
              <w:pStyle w:val="ListParagraph"/>
              <w:ind w:left="1440"/>
              <w:jc w:val="center"/>
              <w:rPr>
                <w:rFonts w:asciiTheme="minorHAnsi" w:eastAsia="Times New Roman" w:hAnsiTheme="minorHAnsi" w:cstheme="minorHAnsi"/>
                <w:color w:val="000000" w:themeColor="text1"/>
                <w:szCs w:val="22"/>
              </w:rPr>
            </w:pPr>
            <w:r w:rsidRPr="000F2B44">
              <w:rPr>
                <w:rFonts w:asciiTheme="minorHAnsi" w:eastAsia="Times New Roman" w:hAnsiTheme="minorHAnsi" w:cstheme="minorHAnsi"/>
                <w:noProof/>
                <w:color w:val="000000" w:themeColor="text1"/>
                <w:sz w:val="22"/>
                <w:szCs w:val="22"/>
              </w:rPr>
              <w:drawing>
                <wp:inline distT="0" distB="0" distL="0" distR="0" wp14:anchorId="1B98185D" wp14:editId="2596A014">
                  <wp:extent cx="1665605" cy="985004"/>
                  <wp:effectExtent l="0" t="0" r="0" b="5715"/>
                  <wp:docPr id="1676925229" name="Picture 1" descr="Image. Image of zero pair. Here, a yellow chip will represent a positive integer and a red chip will represent a negative integer. A zero pair is the pair of the positive and negative form of the same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25229" name="Picture 1" descr="Image. Image of zero pair. Here, a yellow chip will represent a positive integer and a red chip will represent a negative integer. A zero pair is the pair of the positive and negative form of the same number. "/>
                          <pic:cNvPicPr/>
                        </pic:nvPicPr>
                        <pic:blipFill>
                          <a:blip r:embed="rId25"/>
                          <a:stretch>
                            <a:fillRect/>
                          </a:stretch>
                        </pic:blipFill>
                        <pic:spPr>
                          <a:xfrm>
                            <a:off x="0" y="0"/>
                            <a:ext cx="1667743" cy="986268"/>
                          </a:xfrm>
                          <a:prstGeom prst="rect">
                            <a:avLst/>
                          </a:prstGeom>
                        </pic:spPr>
                      </pic:pic>
                    </a:graphicData>
                  </a:graphic>
                </wp:inline>
              </w:drawing>
            </w:r>
          </w:p>
          <w:p w14:paraId="3A22512C" w14:textId="77777777" w:rsidR="000E5075" w:rsidRPr="00AD4307" w:rsidRDefault="000E5075" w:rsidP="000F2B44">
            <w:pPr>
              <w:pStyle w:val="ListParagraph"/>
              <w:ind w:left="1440"/>
              <w:jc w:val="center"/>
              <w:rPr>
                <w:rFonts w:asciiTheme="minorHAnsi" w:eastAsia="Times New Roman" w:hAnsiTheme="minorHAnsi" w:cstheme="minorHAnsi"/>
                <w:color w:val="000000" w:themeColor="text1"/>
                <w:szCs w:val="22"/>
              </w:rPr>
            </w:pPr>
          </w:p>
          <w:p w14:paraId="54271425" w14:textId="211658DC" w:rsidR="00124FF6" w:rsidRPr="005431C1" w:rsidRDefault="005D7405" w:rsidP="001E69DB">
            <w:pPr>
              <w:pStyle w:val="ListParagraph"/>
              <w:numPr>
                <w:ilvl w:val="1"/>
                <w:numId w:val="6"/>
              </w:numPr>
              <w:rPr>
                <w:rFonts w:asciiTheme="minorHAnsi" w:eastAsia="Times New Roman" w:hAnsiTheme="minorHAnsi" w:cstheme="minorHAnsi"/>
                <w:b/>
                <w:bCs/>
                <w:color w:val="000000" w:themeColor="text1"/>
                <w:szCs w:val="22"/>
              </w:rPr>
            </w:pPr>
            <w:r w:rsidRPr="005431C1">
              <w:rPr>
                <w:rFonts w:asciiTheme="minorHAnsi" w:eastAsia="Times New Roman" w:hAnsiTheme="minorHAnsi" w:cstheme="minorHAnsi"/>
                <w:b/>
                <w:bCs/>
                <w:color w:val="000000" w:themeColor="text1"/>
                <w:sz w:val="22"/>
                <w:szCs w:val="22"/>
              </w:rPr>
              <w:t>When modeling addition with two-color counters</w:t>
            </w:r>
            <w:r w:rsidR="000E5075" w:rsidRPr="005431C1">
              <w:rPr>
                <w:rFonts w:asciiTheme="minorHAnsi" w:eastAsia="Times New Roman" w:hAnsiTheme="minorHAnsi" w:cstheme="minorHAnsi"/>
                <w:b/>
                <w:bCs/>
                <w:color w:val="000000" w:themeColor="text1"/>
                <w:sz w:val="22"/>
                <w:szCs w:val="22"/>
              </w:rPr>
              <w:t>:</w:t>
            </w:r>
            <w:r w:rsidR="00B20D4C" w:rsidRPr="005431C1">
              <w:rPr>
                <w:rFonts w:asciiTheme="minorHAnsi" w:eastAsia="Times New Roman" w:hAnsiTheme="minorHAnsi" w:cstheme="minorHAnsi"/>
                <w:b/>
                <w:bCs/>
                <w:color w:val="000000" w:themeColor="text1"/>
                <w:sz w:val="22"/>
                <w:szCs w:val="22"/>
              </w:rPr>
              <w:t xml:space="preserve"> </w:t>
            </w:r>
            <w:r w:rsidR="00B20D4C" w:rsidRPr="005431C1">
              <w:rPr>
                <w:rFonts w:asciiTheme="minorHAnsi" w:eastAsia="Times New Roman" w:hAnsiTheme="minorHAnsi" w:cstheme="minorHAnsi"/>
                <w:color w:val="000000" w:themeColor="text1"/>
                <w:sz w:val="22"/>
                <w:szCs w:val="22"/>
              </w:rPr>
              <w:t>For example, add -12 + 4.</w:t>
            </w:r>
            <w:r w:rsidR="00B20D4C" w:rsidRPr="005431C1">
              <w:rPr>
                <w:rFonts w:asciiTheme="minorHAnsi" w:eastAsia="Times New Roman" w:hAnsiTheme="minorHAnsi" w:cstheme="minorHAnsi"/>
                <w:b/>
                <w:bCs/>
                <w:color w:val="000000" w:themeColor="text1"/>
                <w:sz w:val="22"/>
                <w:szCs w:val="22"/>
              </w:rPr>
              <w:t xml:space="preserve"> </w:t>
            </w:r>
          </w:p>
          <w:p w14:paraId="3C0C29FB" w14:textId="03F4B5EF" w:rsidR="000E5075" w:rsidRPr="009D3BD4" w:rsidRDefault="000E5075" w:rsidP="001E69DB">
            <w:pPr>
              <w:pStyle w:val="ListParagraph"/>
              <w:numPr>
                <w:ilvl w:val="2"/>
                <w:numId w:val="6"/>
              </w:numPr>
              <w:rPr>
                <w:rFonts w:asciiTheme="minorHAnsi" w:eastAsia="Times New Roman" w:hAnsiTheme="minorHAnsi" w:cstheme="minorHAnsi"/>
                <w:b/>
                <w:bCs/>
                <w:szCs w:val="22"/>
              </w:rPr>
            </w:pPr>
            <w:r w:rsidRPr="009D3BD4">
              <w:rPr>
                <w:rFonts w:asciiTheme="minorHAnsi" w:hAnsiTheme="minorHAnsi" w:cstheme="minorHAnsi"/>
                <w:sz w:val="22"/>
                <w:szCs w:val="22"/>
                <w:shd w:val="clear" w:color="auto" w:fill="FFFFFF"/>
              </w:rPr>
              <w:t xml:space="preserve">Model the addends using </w:t>
            </w:r>
            <w:r w:rsidR="00E5584E" w:rsidRPr="009D3BD4">
              <w:rPr>
                <w:rFonts w:asciiTheme="minorHAnsi" w:hAnsiTheme="minorHAnsi" w:cstheme="minorHAnsi"/>
                <w:sz w:val="22"/>
                <w:szCs w:val="22"/>
                <w:shd w:val="clear" w:color="auto" w:fill="FFFFFF"/>
              </w:rPr>
              <w:t>counters</w:t>
            </w:r>
            <w:r w:rsidRPr="009D3BD4">
              <w:rPr>
                <w:rFonts w:asciiTheme="minorHAnsi" w:hAnsiTheme="minorHAnsi" w:cstheme="minorHAnsi"/>
                <w:sz w:val="22"/>
                <w:szCs w:val="22"/>
                <w:shd w:val="clear" w:color="auto" w:fill="FFFFFF"/>
              </w:rPr>
              <w:t xml:space="preserve">. If the addend is </w:t>
            </w:r>
            <w:r w:rsidRPr="00CE31F9">
              <w:rPr>
                <w:rFonts w:asciiTheme="minorHAnsi" w:hAnsiTheme="minorHAnsi" w:cstheme="minorHAnsi"/>
                <w:sz w:val="22"/>
                <w:szCs w:val="22"/>
              </w:rPr>
              <w:t xml:space="preserve">positive, use yellow </w:t>
            </w:r>
            <w:r w:rsidR="00E5584E" w:rsidRPr="00CE31F9">
              <w:rPr>
                <w:rFonts w:asciiTheme="minorHAnsi" w:hAnsiTheme="minorHAnsi" w:cstheme="minorHAnsi"/>
                <w:sz w:val="22"/>
                <w:szCs w:val="22"/>
              </w:rPr>
              <w:t>counters</w:t>
            </w:r>
            <w:r w:rsidRPr="00206EB2">
              <w:rPr>
                <w:rFonts w:asciiTheme="minorHAnsi" w:hAnsiTheme="minorHAnsi" w:cstheme="minorHAnsi"/>
                <w:sz w:val="22"/>
                <w:szCs w:val="22"/>
              </w:rPr>
              <w:t>. If the addend is negative</w:t>
            </w:r>
            <w:r w:rsidRPr="009D3BD4">
              <w:rPr>
                <w:rFonts w:asciiTheme="minorHAnsi" w:hAnsiTheme="minorHAnsi" w:cstheme="minorHAnsi"/>
                <w:sz w:val="22"/>
                <w:szCs w:val="22"/>
                <w:shd w:val="clear" w:color="auto" w:fill="FFFFFF"/>
              </w:rPr>
              <w:t xml:space="preserve">, use red </w:t>
            </w:r>
            <w:r w:rsidR="00E5584E" w:rsidRPr="009D3BD4">
              <w:rPr>
                <w:rFonts w:asciiTheme="minorHAnsi" w:hAnsiTheme="minorHAnsi" w:cstheme="minorHAnsi"/>
                <w:sz w:val="22"/>
                <w:szCs w:val="22"/>
                <w:shd w:val="clear" w:color="auto" w:fill="FFFFFF"/>
              </w:rPr>
              <w:t>counters</w:t>
            </w:r>
            <w:r w:rsidRPr="009D3BD4">
              <w:rPr>
                <w:rFonts w:asciiTheme="minorHAnsi" w:hAnsiTheme="minorHAnsi" w:cstheme="minorHAnsi"/>
                <w:sz w:val="22"/>
                <w:szCs w:val="22"/>
                <w:shd w:val="clear" w:color="auto" w:fill="FFFFFF"/>
              </w:rPr>
              <w:t>.</w:t>
            </w:r>
          </w:p>
          <w:p w14:paraId="0CC9C595" w14:textId="7B6724B7" w:rsidR="00787959" w:rsidRPr="009D3BD4" w:rsidRDefault="009D3BD4" w:rsidP="00787959">
            <w:pPr>
              <w:pStyle w:val="ListParagraph"/>
              <w:ind w:left="2160"/>
              <w:rPr>
                <w:rFonts w:asciiTheme="minorHAnsi" w:eastAsia="Times New Roman" w:hAnsiTheme="minorHAnsi" w:cstheme="minorHAnsi"/>
                <w:b/>
                <w:bCs/>
                <w:szCs w:val="22"/>
              </w:rPr>
            </w:pPr>
            <w:r w:rsidRPr="009D3BD4">
              <w:rPr>
                <w:rFonts w:asciiTheme="minorHAnsi" w:hAnsiTheme="minorHAnsi" w:cstheme="minorHAnsi"/>
                <w:noProof/>
              </w:rPr>
              <w:t xml:space="preserve"> </w:t>
            </w:r>
            <w:r w:rsidRPr="009D3BD4">
              <w:rPr>
                <w:rFonts w:asciiTheme="minorHAnsi" w:eastAsia="Times New Roman" w:hAnsiTheme="minorHAnsi" w:cstheme="minorHAnsi"/>
                <w:b/>
                <w:bCs/>
                <w:noProof/>
                <w:sz w:val="22"/>
                <w:szCs w:val="22"/>
              </w:rPr>
              <w:drawing>
                <wp:inline distT="0" distB="0" distL="0" distR="0" wp14:anchorId="2D401395" wp14:editId="6E801020">
                  <wp:extent cx="2343150" cy="888365"/>
                  <wp:effectExtent l="0" t="0" r="0" b="6985"/>
                  <wp:docPr id="565284182" name="Picture 1" descr="Image. 12 red (negative) integer counters and 4 yellow (positive) integer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4182" name="Picture 1" descr="Image. 12 red (negative) integer counters and 4 yellow (positive) integer counters. "/>
                          <pic:cNvPicPr/>
                        </pic:nvPicPr>
                        <pic:blipFill rotWithShape="1">
                          <a:blip r:embed="rId26"/>
                          <a:srcRect r="2070"/>
                          <a:stretch/>
                        </pic:blipFill>
                        <pic:spPr bwMode="auto">
                          <a:xfrm>
                            <a:off x="0" y="0"/>
                            <a:ext cx="2346502" cy="889636"/>
                          </a:xfrm>
                          <a:prstGeom prst="rect">
                            <a:avLst/>
                          </a:prstGeom>
                          <a:ln>
                            <a:noFill/>
                          </a:ln>
                          <a:extLst>
                            <a:ext uri="{53640926-AAD7-44D8-BBD7-CCE9431645EC}">
                              <a14:shadowObscured xmlns:a14="http://schemas.microsoft.com/office/drawing/2010/main"/>
                            </a:ext>
                          </a:extLst>
                        </pic:spPr>
                      </pic:pic>
                    </a:graphicData>
                  </a:graphic>
                </wp:inline>
              </w:drawing>
            </w:r>
          </w:p>
          <w:p w14:paraId="0E2065FC" w14:textId="1FE693CE" w:rsidR="00484C3A" w:rsidRPr="009D3BD4" w:rsidRDefault="00484C3A" w:rsidP="001E69DB">
            <w:pPr>
              <w:pStyle w:val="ListParagraph"/>
              <w:numPr>
                <w:ilvl w:val="2"/>
                <w:numId w:val="6"/>
              </w:numPr>
              <w:rPr>
                <w:rFonts w:asciiTheme="minorHAnsi" w:eastAsia="Times New Roman" w:hAnsiTheme="minorHAnsi" w:cstheme="minorHAnsi"/>
                <w:b/>
                <w:bCs/>
                <w:szCs w:val="22"/>
              </w:rPr>
            </w:pPr>
            <w:r w:rsidRPr="009D3BD4">
              <w:rPr>
                <w:rFonts w:asciiTheme="minorHAnsi" w:hAnsiTheme="minorHAnsi" w:cstheme="minorHAnsi"/>
                <w:sz w:val="22"/>
                <w:szCs w:val="22"/>
                <w:shd w:val="clear" w:color="auto" w:fill="FFFFFF"/>
              </w:rPr>
              <w:t xml:space="preserve">Equal amounts of red and yellow </w:t>
            </w:r>
            <w:r w:rsidRPr="00CE31F9">
              <w:rPr>
                <w:rFonts w:asciiTheme="minorHAnsi" w:hAnsiTheme="minorHAnsi" w:cstheme="minorHAnsi"/>
                <w:sz w:val="22"/>
                <w:szCs w:val="22"/>
              </w:rPr>
              <w:t>counters create zero pairs and cancel each other out</w:t>
            </w:r>
            <w:r w:rsidRPr="009D3BD4">
              <w:rPr>
                <w:rFonts w:asciiTheme="minorHAnsi" w:hAnsiTheme="minorHAnsi" w:cstheme="minorHAnsi"/>
                <w:sz w:val="22"/>
                <w:szCs w:val="22"/>
                <w:shd w:val="clear" w:color="auto" w:fill="FFFFFF"/>
              </w:rPr>
              <w:t>.</w:t>
            </w:r>
          </w:p>
          <w:p w14:paraId="06514F27" w14:textId="5C21237C" w:rsidR="00C56332" w:rsidRPr="009D3BD4" w:rsidRDefault="000E03B4" w:rsidP="00D45709">
            <w:pPr>
              <w:pStyle w:val="ListParagraph"/>
              <w:ind w:left="2160"/>
              <w:rPr>
                <w:rFonts w:asciiTheme="minorHAnsi" w:eastAsia="Times New Roman" w:hAnsiTheme="minorHAnsi" w:cstheme="minorHAnsi"/>
                <w:szCs w:val="22"/>
              </w:rPr>
            </w:pPr>
            <w:r w:rsidRPr="009D3BD4">
              <w:rPr>
                <w:rFonts w:asciiTheme="minorHAnsi" w:eastAsia="Times New Roman" w:hAnsiTheme="minorHAnsi" w:cstheme="minorHAnsi"/>
                <w:sz w:val="22"/>
                <w:szCs w:val="22"/>
              </w:rPr>
              <w:t xml:space="preserve"> </w:t>
            </w:r>
            <w:r w:rsidRPr="009D3BD4">
              <w:rPr>
                <w:rFonts w:asciiTheme="minorHAnsi" w:eastAsia="Times New Roman" w:hAnsiTheme="minorHAnsi" w:cstheme="minorHAnsi"/>
                <w:noProof/>
                <w:sz w:val="22"/>
                <w:szCs w:val="22"/>
              </w:rPr>
              <w:drawing>
                <wp:inline distT="0" distB="0" distL="0" distR="0" wp14:anchorId="159E34D9" wp14:editId="5AA9ACEF">
                  <wp:extent cx="2368550" cy="914589"/>
                  <wp:effectExtent l="0" t="0" r="0" b="0"/>
                  <wp:docPr id="1651769318" name="Picture 1" descr="Image. 12 red (negative) counters and 4 yellow (counters). Zero pairs are made with a strike through on 4 yellow and 4 red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69318" name="Picture 1" descr="Image. 12 red (negative) counters and 4 yellow (counters). Zero pairs are made with a strike through on 4 yellow and 4 red counters. "/>
                          <pic:cNvPicPr/>
                        </pic:nvPicPr>
                        <pic:blipFill>
                          <a:blip r:embed="rId27"/>
                          <a:stretch>
                            <a:fillRect/>
                          </a:stretch>
                        </pic:blipFill>
                        <pic:spPr>
                          <a:xfrm>
                            <a:off x="0" y="0"/>
                            <a:ext cx="2369283" cy="914872"/>
                          </a:xfrm>
                          <a:prstGeom prst="rect">
                            <a:avLst/>
                          </a:prstGeom>
                        </pic:spPr>
                      </pic:pic>
                    </a:graphicData>
                  </a:graphic>
                </wp:inline>
              </w:drawing>
            </w:r>
          </w:p>
          <w:p w14:paraId="0111930A" w14:textId="29A13344" w:rsidR="00D45709" w:rsidRPr="009D3BD4" w:rsidRDefault="002D3271" w:rsidP="001E69DB">
            <w:pPr>
              <w:pStyle w:val="ListParagraph"/>
              <w:numPr>
                <w:ilvl w:val="2"/>
                <w:numId w:val="6"/>
              </w:numPr>
              <w:rPr>
                <w:rFonts w:asciiTheme="minorHAnsi" w:eastAsia="Times New Roman" w:hAnsiTheme="minorHAnsi" w:cstheme="minorHAnsi"/>
                <w:szCs w:val="22"/>
              </w:rPr>
            </w:pPr>
            <w:r w:rsidRPr="009D3BD4">
              <w:rPr>
                <w:rFonts w:asciiTheme="minorHAnsi" w:hAnsiTheme="minorHAnsi" w:cstheme="minorHAnsi"/>
                <w:sz w:val="22"/>
                <w:szCs w:val="22"/>
                <w:shd w:val="clear" w:color="auto" w:fill="FFFFFF"/>
              </w:rPr>
              <w:t>Determine the amount and color of the</w:t>
            </w:r>
            <w:r w:rsidRPr="00206EB2">
              <w:rPr>
                <w:rFonts w:asciiTheme="minorHAnsi" w:hAnsiTheme="minorHAnsi" w:cstheme="minorHAnsi"/>
                <w:sz w:val="22"/>
                <w:szCs w:val="22"/>
              </w:rPr>
              <w:t xml:space="preserve"> remaining</w:t>
            </w:r>
            <w:r w:rsidRPr="009D3BD4">
              <w:rPr>
                <w:rFonts w:asciiTheme="minorHAnsi" w:hAnsiTheme="minorHAnsi" w:cstheme="minorHAnsi"/>
                <w:sz w:val="22"/>
                <w:szCs w:val="22"/>
                <w:shd w:val="clear" w:color="auto" w:fill="FFFFFF"/>
              </w:rPr>
              <w:t xml:space="preserve"> </w:t>
            </w:r>
            <w:r w:rsidRPr="00CE31F9">
              <w:rPr>
                <w:rFonts w:asciiTheme="minorHAnsi" w:hAnsiTheme="minorHAnsi" w:cstheme="minorHAnsi"/>
                <w:sz w:val="22"/>
                <w:szCs w:val="22"/>
              </w:rPr>
              <w:t>counters and write the</w:t>
            </w:r>
            <w:r w:rsidRPr="009D3BD4">
              <w:rPr>
                <w:rFonts w:asciiTheme="minorHAnsi" w:hAnsiTheme="minorHAnsi" w:cstheme="minorHAnsi"/>
                <w:sz w:val="22"/>
                <w:szCs w:val="22"/>
                <w:shd w:val="clear" w:color="auto" w:fill="FFFFFF"/>
              </w:rPr>
              <w:t xml:space="preserve"> corresponding integer</w:t>
            </w:r>
            <w:r w:rsidR="00C92770" w:rsidRPr="009D3BD4">
              <w:rPr>
                <w:rFonts w:asciiTheme="minorHAnsi" w:hAnsiTheme="minorHAnsi" w:cstheme="minorHAnsi"/>
                <w:sz w:val="22"/>
                <w:szCs w:val="22"/>
                <w:shd w:val="clear" w:color="auto" w:fill="FFFFFF"/>
              </w:rPr>
              <w:t>: -8</w:t>
            </w:r>
          </w:p>
          <w:p w14:paraId="62BD9271" w14:textId="277322E0" w:rsidR="002D3271" w:rsidRPr="009D3BD4" w:rsidRDefault="00A62B9D" w:rsidP="00C92770">
            <w:pPr>
              <w:pStyle w:val="ListParagraph"/>
              <w:ind w:left="2160"/>
              <w:rPr>
                <w:rFonts w:asciiTheme="minorHAnsi" w:eastAsia="Times New Roman" w:hAnsiTheme="minorHAnsi" w:cstheme="minorHAnsi"/>
                <w:szCs w:val="22"/>
              </w:rPr>
            </w:pPr>
            <w:r w:rsidRPr="009D3BD4">
              <w:rPr>
                <w:rFonts w:asciiTheme="minorHAnsi" w:hAnsiTheme="minorHAnsi" w:cstheme="minorHAnsi"/>
                <w:noProof/>
              </w:rPr>
              <w:t xml:space="preserve"> </w:t>
            </w:r>
            <w:r w:rsidRPr="009D3BD4">
              <w:rPr>
                <w:rFonts w:asciiTheme="minorHAnsi" w:eastAsia="Times New Roman" w:hAnsiTheme="minorHAnsi" w:cstheme="minorHAnsi"/>
                <w:noProof/>
                <w:sz w:val="22"/>
                <w:szCs w:val="22"/>
              </w:rPr>
              <w:drawing>
                <wp:inline distT="0" distB="0" distL="0" distR="0" wp14:anchorId="538AFAB8" wp14:editId="41916D46">
                  <wp:extent cx="2374900" cy="352708"/>
                  <wp:effectExtent l="0" t="0" r="6350" b="9525"/>
                  <wp:docPr id="727780671" name="Picture 1" descr="Image. The result of adding negative 12 to positive 4. The sum is negative 8. Eight red integer counters are re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0671" name="Picture 1" descr="Image. The result of adding negative 12 to positive 4. The sum is negative 8. Eight red integer counters are represented. "/>
                          <pic:cNvPicPr/>
                        </pic:nvPicPr>
                        <pic:blipFill>
                          <a:blip r:embed="rId28"/>
                          <a:stretch>
                            <a:fillRect/>
                          </a:stretch>
                        </pic:blipFill>
                        <pic:spPr>
                          <a:xfrm>
                            <a:off x="0" y="0"/>
                            <a:ext cx="2378761" cy="353281"/>
                          </a:xfrm>
                          <a:prstGeom prst="rect">
                            <a:avLst/>
                          </a:prstGeom>
                        </pic:spPr>
                      </pic:pic>
                    </a:graphicData>
                  </a:graphic>
                </wp:inline>
              </w:drawing>
            </w:r>
          </w:p>
          <w:p w14:paraId="60BB8273" w14:textId="77777777" w:rsidR="002105E0" w:rsidRDefault="002105E0" w:rsidP="00C92770">
            <w:pPr>
              <w:pStyle w:val="ListParagraph"/>
              <w:ind w:left="2160"/>
              <w:rPr>
                <w:rFonts w:asciiTheme="minorHAnsi" w:eastAsia="Times New Roman" w:hAnsiTheme="minorHAnsi" w:cstheme="minorHAnsi"/>
                <w:color w:val="000000" w:themeColor="text1"/>
                <w:szCs w:val="22"/>
              </w:rPr>
            </w:pPr>
          </w:p>
          <w:p w14:paraId="6F9313D2" w14:textId="31971981" w:rsidR="002105E0" w:rsidRPr="005431C1" w:rsidRDefault="00B337D4" w:rsidP="001E69DB">
            <w:pPr>
              <w:pStyle w:val="ListParagraph"/>
              <w:numPr>
                <w:ilvl w:val="1"/>
                <w:numId w:val="6"/>
              </w:numPr>
              <w:rPr>
                <w:rFonts w:asciiTheme="minorHAnsi" w:eastAsia="Times New Roman" w:hAnsiTheme="minorHAnsi" w:cstheme="minorHAnsi"/>
                <w:color w:val="000000" w:themeColor="text1"/>
                <w:szCs w:val="22"/>
              </w:rPr>
            </w:pPr>
            <w:r w:rsidRPr="005431C1">
              <w:rPr>
                <w:rFonts w:asciiTheme="minorHAnsi" w:eastAsia="Times New Roman" w:hAnsiTheme="minorHAnsi" w:cstheme="minorHAnsi"/>
                <w:b/>
                <w:bCs/>
                <w:color w:val="000000" w:themeColor="text1"/>
                <w:sz w:val="22"/>
                <w:szCs w:val="22"/>
              </w:rPr>
              <w:t>When modeling subtraction with two-color counters:</w:t>
            </w:r>
            <w:r w:rsidRPr="005431C1">
              <w:rPr>
                <w:rFonts w:asciiTheme="minorHAnsi" w:eastAsia="Times New Roman" w:hAnsiTheme="minorHAnsi" w:cstheme="minorHAnsi"/>
                <w:color w:val="000000" w:themeColor="text1"/>
                <w:sz w:val="22"/>
                <w:szCs w:val="22"/>
              </w:rPr>
              <w:t xml:space="preserve"> For example, subtract </w:t>
            </w:r>
            <w:r w:rsidR="00360682" w:rsidRPr="005431C1">
              <w:rPr>
                <w:rFonts w:asciiTheme="minorHAnsi" w:eastAsia="Times New Roman" w:hAnsiTheme="minorHAnsi" w:cstheme="minorHAnsi"/>
                <w:color w:val="000000" w:themeColor="text1"/>
                <w:sz w:val="22"/>
                <w:szCs w:val="22"/>
              </w:rPr>
              <w:t>5 – (-8).</w:t>
            </w:r>
          </w:p>
          <w:p w14:paraId="028659FC" w14:textId="1627B76F" w:rsidR="00360682" w:rsidRPr="00B33949" w:rsidRDefault="00360682" w:rsidP="001E69DB">
            <w:pPr>
              <w:pStyle w:val="ListParagraph"/>
              <w:numPr>
                <w:ilvl w:val="2"/>
                <w:numId w:val="6"/>
              </w:numPr>
              <w:rPr>
                <w:rFonts w:asciiTheme="minorHAnsi" w:eastAsia="Times New Roman" w:hAnsiTheme="minorHAnsi" w:cstheme="minorHAnsi"/>
                <w:szCs w:val="22"/>
              </w:rPr>
            </w:pPr>
            <w:r w:rsidRPr="00B33949">
              <w:rPr>
                <w:rFonts w:asciiTheme="minorHAnsi" w:hAnsiTheme="minorHAnsi" w:cstheme="minorHAnsi"/>
                <w:sz w:val="22"/>
                <w:szCs w:val="22"/>
                <w:shd w:val="clear" w:color="auto" w:fill="FFFFFF"/>
              </w:rPr>
              <w:t xml:space="preserve">If the </w:t>
            </w:r>
            <w:r w:rsidRPr="00CE31F9">
              <w:rPr>
                <w:rFonts w:asciiTheme="minorHAnsi" w:hAnsiTheme="minorHAnsi" w:cstheme="minorHAnsi"/>
                <w:sz w:val="22"/>
                <w:szCs w:val="22"/>
              </w:rPr>
              <w:t xml:space="preserve">minuend is positive, use yellow </w:t>
            </w:r>
            <w:r w:rsidR="0058652D" w:rsidRPr="00CE31F9">
              <w:rPr>
                <w:rFonts w:asciiTheme="minorHAnsi" w:hAnsiTheme="minorHAnsi" w:cstheme="minorHAnsi"/>
                <w:sz w:val="22"/>
                <w:szCs w:val="22"/>
              </w:rPr>
              <w:t>counters</w:t>
            </w:r>
            <w:r w:rsidRPr="00CE31F9">
              <w:rPr>
                <w:rFonts w:asciiTheme="minorHAnsi" w:hAnsiTheme="minorHAnsi" w:cstheme="minorHAnsi"/>
                <w:sz w:val="22"/>
                <w:szCs w:val="22"/>
              </w:rPr>
              <w:t>.</w:t>
            </w:r>
            <w:r w:rsidRPr="00B33949">
              <w:rPr>
                <w:rFonts w:asciiTheme="minorHAnsi" w:hAnsiTheme="minorHAnsi" w:cstheme="minorHAnsi"/>
                <w:sz w:val="22"/>
                <w:szCs w:val="22"/>
                <w:shd w:val="clear" w:color="auto" w:fill="FFFFFF"/>
              </w:rPr>
              <w:t xml:space="preserve"> If the minuend is negative, use red </w:t>
            </w:r>
            <w:r w:rsidR="0058652D" w:rsidRPr="00B33949">
              <w:rPr>
                <w:rFonts w:asciiTheme="minorHAnsi" w:hAnsiTheme="minorHAnsi" w:cstheme="minorHAnsi"/>
                <w:sz w:val="22"/>
                <w:szCs w:val="22"/>
                <w:shd w:val="clear" w:color="auto" w:fill="FFFFFF"/>
              </w:rPr>
              <w:t>counters</w:t>
            </w:r>
            <w:r w:rsidRPr="00B33949">
              <w:rPr>
                <w:rFonts w:asciiTheme="minorHAnsi" w:hAnsiTheme="minorHAnsi" w:cstheme="minorHAnsi"/>
                <w:sz w:val="22"/>
                <w:szCs w:val="22"/>
                <w:shd w:val="clear" w:color="auto" w:fill="FFFFFF"/>
              </w:rPr>
              <w:t>.</w:t>
            </w:r>
            <w:r w:rsidR="00240F53" w:rsidRPr="00B33949">
              <w:rPr>
                <w:rFonts w:asciiTheme="minorHAnsi" w:hAnsiTheme="minorHAnsi" w:cstheme="minorHAnsi"/>
                <w:sz w:val="22"/>
                <w:szCs w:val="22"/>
                <w:shd w:val="clear" w:color="auto" w:fill="FFFFFF"/>
              </w:rPr>
              <w:t xml:space="preserve"> Remove as many </w:t>
            </w:r>
            <w:r w:rsidR="0058652D" w:rsidRPr="00B33949">
              <w:rPr>
                <w:rFonts w:asciiTheme="minorHAnsi" w:hAnsiTheme="minorHAnsi" w:cstheme="minorHAnsi"/>
                <w:sz w:val="22"/>
                <w:szCs w:val="22"/>
                <w:shd w:val="clear" w:color="auto" w:fill="FFFFFF"/>
              </w:rPr>
              <w:t>counter</w:t>
            </w:r>
            <w:r w:rsidR="00240F53" w:rsidRPr="00B33949">
              <w:rPr>
                <w:rFonts w:asciiTheme="minorHAnsi" w:hAnsiTheme="minorHAnsi" w:cstheme="minorHAnsi"/>
                <w:sz w:val="22"/>
                <w:szCs w:val="22"/>
                <w:shd w:val="clear" w:color="auto" w:fill="FFFFFF"/>
              </w:rPr>
              <w:t xml:space="preserve">s as indicated by </w:t>
            </w:r>
            <w:r w:rsidR="00240F53" w:rsidRPr="00CE31F9">
              <w:rPr>
                <w:rFonts w:asciiTheme="minorHAnsi" w:hAnsiTheme="minorHAnsi" w:cstheme="minorHAnsi"/>
                <w:sz w:val="22"/>
                <w:szCs w:val="22"/>
              </w:rPr>
              <w:t xml:space="preserve">the subtrahend. If the colored </w:t>
            </w:r>
            <w:r w:rsidR="0058652D" w:rsidRPr="00CE31F9">
              <w:rPr>
                <w:rFonts w:asciiTheme="minorHAnsi" w:hAnsiTheme="minorHAnsi" w:cstheme="minorHAnsi"/>
                <w:sz w:val="22"/>
                <w:szCs w:val="22"/>
              </w:rPr>
              <w:t>counters</w:t>
            </w:r>
            <w:r w:rsidR="00240F53" w:rsidRPr="00CE31F9">
              <w:rPr>
                <w:rFonts w:asciiTheme="minorHAnsi" w:hAnsiTheme="minorHAnsi" w:cstheme="minorHAnsi"/>
                <w:sz w:val="22"/>
                <w:szCs w:val="22"/>
              </w:rPr>
              <w:t xml:space="preserve"> of t</w:t>
            </w:r>
            <w:r w:rsidR="00240F53" w:rsidRPr="00B33949">
              <w:rPr>
                <w:rFonts w:asciiTheme="minorHAnsi" w:hAnsiTheme="minorHAnsi" w:cstheme="minorHAnsi"/>
                <w:sz w:val="22"/>
                <w:szCs w:val="22"/>
                <w:shd w:val="clear" w:color="auto" w:fill="FFFFFF"/>
              </w:rPr>
              <w:t>he subtrahend are not present, create zero pairs and then subtract.</w:t>
            </w:r>
          </w:p>
          <w:p w14:paraId="0C638B25" w14:textId="0EF7A403" w:rsidR="002105E0" w:rsidRPr="00B33949" w:rsidRDefault="002105E0" w:rsidP="002105E0">
            <w:pPr>
              <w:ind w:left="2160"/>
              <w:rPr>
                <w:rFonts w:asciiTheme="minorHAnsi" w:hAnsiTheme="minorHAnsi" w:cstheme="minorHAnsi"/>
                <w:szCs w:val="22"/>
                <w:shd w:val="clear" w:color="auto" w:fill="FFFFFF"/>
              </w:rPr>
            </w:pPr>
          </w:p>
          <w:p w14:paraId="12A093FC" w14:textId="41CA82A7" w:rsidR="002105E0" w:rsidRPr="00B33949" w:rsidRDefault="00EE504C" w:rsidP="00EE504C">
            <w:pPr>
              <w:ind w:left="2160"/>
              <w:rPr>
                <w:rFonts w:asciiTheme="minorHAnsi" w:hAnsiTheme="minorHAnsi" w:cstheme="minorHAnsi"/>
                <w:szCs w:val="22"/>
                <w:shd w:val="clear" w:color="auto" w:fill="FFFFFF"/>
              </w:rPr>
            </w:pPr>
            <w:r w:rsidRPr="00B33949">
              <w:rPr>
                <w:rFonts w:asciiTheme="minorHAnsi" w:hAnsiTheme="minorHAnsi" w:cstheme="minorHAnsi"/>
                <w:sz w:val="22"/>
                <w:szCs w:val="22"/>
                <w:shd w:val="clear" w:color="auto" w:fill="FFFFFF"/>
              </w:rPr>
              <w:lastRenderedPageBreak/>
              <w:t xml:space="preserve">The yellow </w:t>
            </w:r>
            <w:r w:rsidRPr="00CE31F9">
              <w:rPr>
                <w:rFonts w:asciiTheme="minorHAnsi" w:hAnsiTheme="minorHAnsi" w:cstheme="minorHAnsi"/>
                <w:sz w:val="22"/>
                <w:szCs w:val="22"/>
              </w:rPr>
              <w:t>counters represent positive 1. Use</w:t>
            </w:r>
            <w:r w:rsidRPr="00B33949">
              <w:rPr>
                <w:rFonts w:asciiTheme="minorHAnsi" w:hAnsiTheme="minorHAnsi" w:cstheme="minorHAnsi"/>
                <w:sz w:val="22"/>
                <w:szCs w:val="22"/>
                <w:shd w:val="clear" w:color="auto" w:fill="FFFFFF"/>
              </w:rPr>
              <w:t xml:space="preserve"> yellow counters to represent 5. </w:t>
            </w:r>
            <w:r w:rsidR="008A5104" w:rsidRPr="00B33949">
              <w:rPr>
                <w:rFonts w:asciiTheme="minorHAnsi" w:hAnsiTheme="minorHAnsi" w:cstheme="minorHAnsi"/>
                <w:sz w:val="22"/>
                <w:szCs w:val="22"/>
              </w:rPr>
              <w:br/>
            </w:r>
            <w:r w:rsidR="005431C1" w:rsidRPr="00B33949">
              <w:rPr>
                <w:noProof/>
              </w:rPr>
              <w:t xml:space="preserve"> </w:t>
            </w:r>
            <w:r w:rsidR="005431C1" w:rsidRPr="00B33949">
              <w:rPr>
                <w:rFonts w:asciiTheme="minorHAnsi" w:hAnsiTheme="minorHAnsi" w:cstheme="minorHAnsi"/>
                <w:noProof/>
                <w:sz w:val="22"/>
                <w:szCs w:val="22"/>
                <w:shd w:val="clear" w:color="auto" w:fill="FFFFFF"/>
              </w:rPr>
              <w:drawing>
                <wp:inline distT="0" distB="0" distL="0" distR="0" wp14:anchorId="2DB5B586" wp14:editId="6D2AEB81">
                  <wp:extent cx="1549400" cy="324874"/>
                  <wp:effectExtent l="0" t="0" r="0" b="0"/>
                  <wp:docPr id="1699527894" name="Picture 1" descr="Image. Five yellow counters representing positive five. Students are asked to subtract five minus negativ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27894" name="Picture 1" descr="Image. Five yellow counters representing positive five. Students are asked to subtract five minus negative 8. "/>
                          <pic:cNvPicPr/>
                        </pic:nvPicPr>
                        <pic:blipFill>
                          <a:blip r:embed="rId29"/>
                          <a:stretch>
                            <a:fillRect/>
                          </a:stretch>
                        </pic:blipFill>
                        <pic:spPr>
                          <a:xfrm>
                            <a:off x="0" y="0"/>
                            <a:ext cx="1553769" cy="325790"/>
                          </a:xfrm>
                          <a:prstGeom prst="rect">
                            <a:avLst/>
                          </a:prstGeom>
                        </pic:spPr>
                      </pic:pic>
                    </a:graphicData>
                  </a:graphic>
                </wp:inline>
              </w:drawing>
            </w:r>
          </w:p>
          <w:p w14:paraId="68FEFE9A" w14:textId="2B950093" w:rsidR="00EC71E2" w:rsidRDefault="00EE504C" w:rsidP="00986BDC">
            <w:pPr>
              <w:ind w:left="2160"/>
              <w:rPr>
                <w:rFonts w:asciiTheme="minorHAnsi" w:hAnsiTheme="minorHAnsi" w:cstheme="minorHAnsi"/>
                <w:color w:val="000000" w:themeColor="text1"/>
                <w:szCs w:val="22"/>
                <w:shd w:val="clear" w:color="auto" w:fill="FFFFFF"/>
              </w:rPr>
            </w:pPr>
            <w:r w:rsidRPr="00B33949">
              <w:rPr>
                <w:rFonts w:asciiTheme="minorHAnsi" w:hAnsiTheme="minorHAnsi" w:cstheme="minorHAnsi"/>
                <w:sz w:val="22"/>
                <w:szCs w:val="22"/>
              </w:rPr>
              <w:t xml:space="preserve">Remove 8 red counters. However, there are no red counters. </w:t>
            </w:r>
            <w:r w:rsidR="00E842A2" w:rsidRPr="00B33949">
              <w:rPr>
                <w:rFonts w:asciiTheme="minorHAnsi" w:hAnsiTheme="minorHAnsi" w:cstheme="minorHAnsi"/>
                <w:sz w:val="22"/>
                <w:szCs w:val="22"/>
              </w:rPr>
              <w:t>Add 8 zero pairs (this is “adding the opposite”).</w:t>
            </w:r>
            <w:r w:rsidR="00E842A2">
              <w:rPr>
                <w:rFonts w:asciiTheme="minorHAnsi" w:hAnsiTheme="minorHAnsi" w:cstheme="minorHAnsi"/>
                <w:sz w:val="22"/>
                <w:szCs w:val="22"/>
              </w:rPr>
              <w:t xml:space="preserve"> </w:t>
            </w:r>
            <w:r w:rsidR="008A5104" w:rsidRPr="00795BF7">
              <w:rPr>
                <w:rFonts w:asciiTheme="minorHAnsi" w:hAnsiTheme="minorHAnsi" w:cstheme="minorHAnsi"/>
                <w:sz w:val="22"/>
                <w:szCs w:val="22"/>
              </w:rPr>
              <w:br/>
            </w:r>
            <w:r w:rsidR="002238E6">
              <w:rPr>
                <w:rFonts w:asciiTheme="minorHAnsi" w:hAnsiTheme="minorHAnsi" w:cstheme="minorHAnsi"/>
                <w:sz w:val="22"/>
                <w:szCs w:val="22"/>
              </w:rPr>
              <w:t xml:space="preserve"> </w:t>
            </w:r>
            <w:r w:rsidR="007751A9" w:rsidRPr="007751A9">
              <w:rPr>
                <w:rFonts w:asciiTheme="minorHAnsi" w:hAnsiTheme="minorHAnsi" w:cstheme="minorHAnsi"/>
                <w:noProof/>
                <w:sz w:val="22"/>
                <w:szCs w:val="22"/>
              </w:rPr>
              <w:drawing>
                <wp:inline distT="0" distB="0" distL="0" distR="0" wp14:anchorId="55660FD8" wp14:editId="2AE62A26">
                  <wp:extent cx="2489328" cy="1009702"/>
                  <wp:effectExtent l="0" t="0" r="6350" b="0"/>
                  <wp:docPr id="590798224" name="Picture 1" descr="Image. Thirteen yellow counters (positive) and eight red counters (neg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8224" name="Picture 1" descr="Image. Thirteen yellow counters (positive) and eight red counters (negative). "/>
                          <pic:cNvPicPr/>
                        </pic:nvPicPr>
                        <pic:blipFill>
                          <a:blip r:embed="rId30"/>
                          <a:stretch>
                            <a:fillRect/>
                          </a:stretch>
                        </pic:blipFill>
                        <pic:spPr>
                          <a:xfrm>
                            <a:off x="0" y="0"/>
                            <a:ext cx="2489328" cy="1009702"/>
                          </a:xfrm>
                          <a:prstGeom prst="rect">
                            <a:avLst/>
                          </a:prstGeom>
                        </pic:spPr>
                      </pic:pic>
                    </a:graphicData>
                  </a:graphic>
                </wp:inline>
              </w:drawing>
            </w:r>
          </w:p>
          <w:p w14:paraId="7D0223B0" w14:textId="1C3644ED" w:rsidR="00EC71E2" w:rsidRPr="00B33949" w:rsidRDefault="002105E0" w:rsidP="002105E0">
            <w:pPr>
              <w:ind w:left="2160"/>
              <w:rPr>
                <w:rFonts w:asciiTheme="minorHAnsi" w:hAnsiTheme="minorHAnsi" w:cstheme="minorHAnsi"/>
                <w:color w:val="000000" w:themeColor="text1"/>
                <w:szCs w:val="22"/>
              </w:rPr>
            </w:pPr>
            <w:r w:rsidRPr="00B33949">
              <w:rPr>
                <w:rFonts w:asciiTheme="minorHAnsi" w:hAnsiTheme="minorHAnsi" w:cstheme="minorHAnsi"/>
                <w:color w:val="000000" w:themeColor="text1"/>
                <w:sz w:val="22"/>
                <w:szCs w:val="22"/>
                <w:shd w:val="clear" w:color="auto" w:fill="FFFFFF"/>
              </w:rPr>
              <w:t>Remove</w:t>
            </w:r>
            <w:r w:rsidR="008A5104" w:rsidRPr="00B33949">
              <w:rPr>
                <w:rFonts w:asciiTheme="minorHAnsi" w:hAnsiTheme="minorHAnsi" w:cstheme="minorHAnsi"/>
                <w:color w:val="000000" w:themeColor="text1"/>
                <w:sz w:val="22"/>
                <w:szCs w:val="22"/>
                <w:shd w:val="clear" w:color="auto" w:fill="FFFFFF"/>
              </w:rPr>
              <w:t xml:space="preserve"> 8 red </w:t>
            </w:r>
            <w:r w:rsidR="001F0E75" w:rsidRPr="00B33949">
              <w:rPr>
                <w:rFonts w:asciiTheme="minorHAnsi" w:hAnsiTheme="minorHAnsi" w:cstheme="minorHAnsi"/>
                <w:color w:val="000000" w:themeColor="text1"/>
                <w:sz w:val="22"/>
                <w:szCs w:val="22"/>
                <w:shd w:val="clear" w:color="auto" w:fill="FFFFFF"/>
              </w:rPr>
              <w:t>counters</w:t>
            </w:r>
            <w:r w:rsidR="008A5104" w:rsidRPr="00B33949">
              <w:rPr>
                <w:rFonts w:asciiTheme="minorHAnsi" w:hAnsiTheme="minorHAnsi" w:cstheme="minorHAnsi"/>
                <w:color w:val="000000" w:themeColor="text1"/>
                <w:sz w:val="22"/>
                <w:szCs w:val="22"/>
                <w:shd w:val="clear" w:color="auto" w:fill="FFFFFF"/>
              </w:rPr>
              <w:t>.</w:t>
            </w:r>
          </w:p>
          <w:p w14:paraId="555FA839" w14:textId="306A671A" w:rsidR="002105E0" w:rsidRPr="00B33949" w:rsidRDefault="007A0D15" w:rsidP="002105E0">
            <w:pPr>
              <w:ind w:left="2160"/>
              <w:rPr>
                <w:rFonts w:asciiTheme="minorHAnsi" w:hAnsiTheme="minorHAnsi" w:cstheme="minorHAnsi"/>
                <w:color w:val="000000" w:themeColor="text1"/>
                <w:szCs w:val="22"/>
                <w:shd w:val="clear" w:color="auto" w:fill="FFFFFF"/>
              </w:rPr>
            </w:pPr>
            <w:r w:rsidRPr="00B33949">
              <w:rPr>
                <w:rFonts w:asciiTheme="minorHAnsi" w:hAnsiTheme="minorHAnsi" w:cstheme="minorHAnsi"/>
                <w:color w:val="000000" w:themeColor="text1"/>
                <w:sz w:val="22"/>
                <w:szCs w:val="22"/>
                <w:shd w:val="clear" w:color="auto" w:fill="FFFFFF"/>
              </w:rPr>
              <w:t xml:space="preserve">  </w:t>
            </w:r>
            <w:r w:rsidRPr="00B33949">
              <w:rPr>
                <w:rFonts w:asciiTheme="minorHAnsi" w:hAnsiTheme="minorHAnsi" w:cstheme="minorHAnsi"/>
                <w:noProof/>
                <w:color w:val="000000" w:themeColor="text1"/>
                <w:sz w:val="22"/>
                <w:szCs w:val="22"/>
                <w:shd w:val="clear" w:color="auto" w:fill="FFFFFF"/>
              </w:rPr>
              <w:drawing>
                <wp:inline distT="0" distB="0" distL="0" distR="0" wp14:anchorId="626FFD91" wp14:editId="54CEADF0">
                  <wp:extent cx="2540131" cy="990651"/>
                  <wp:effectExtent l="0" t="0" r="0" b="0"/>
                  <wp:docPr id="414138619" name="Picture 1" descr="Image. 13 yellow (positive) counters and 8 red (negative) counters. Zero pairs illustrated with 8 red counters being removed from th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38619" name="Picture 1" descr="Image. 13 yellow (positive) counters and 8 red (negative) counters. Zero pairs illustrated with 8 red counters being removed from the group. "/>
                          <pic:cNvPicPr/>
                        </pic:nvPicPr>
                        <pic:blipFill>
                          <a:blip r:embed="rId31"/>
                          <a:stretch>
                            <a:fillRect/>
                          </a:stretch>
                        </pic:blipFill>
                        <pic:spPr>
                          <a:xfrm>
                            <a:off x="0" y="0"/>
                            <a:ext cx="2540131" cy="990651"/>
                          </a:xfrm>
                          <a:prstGeom prst="rect">
                            <a:avLst/>
                          </a:prstGeom>
                        </pic:spPr>
                      </pic:pic>
                    </a:graphicData>
                  </a:graphic>
                </wp:inline>
              </w:drawing>
            </w:r>
          </w:p>
          <w:p w14:paraId="30679901" w14:textId="3137CCFA" w:rsidR="00240F53" w:rsidRPr="00B33949" w:rsidRDefault="00EC71E2" w:rsidP="002105E0">
            <w:pPr>
              <w:ind w:left="2160"/>
              <w:rPr>
                <w:rFonts w:asciiTheme="minorHAnsi" w:hAnsiTheme="minorHAnsi" w:cstheme="minorHAnsi"/>
                <w:szCs w:val="22"/>
                <w:shd w:val="clear" w:color="auto" w:fill="FFFFFF"/>
              </w:rPr>
            </w:pPr>
            <w:r w:rsidRPr="00B33949">
              <w:rPr>
                <w:rFonts w:asciiTheme="minorHAnsi" w:hAnsiTheme="minorHAnsi" w:cstheme="minorHAnsi"/>
                <w:sz w:val="22"/>
                <w:szCs w:val="22"/>
              </w:rPr>
              <w:t xml:space="preserve">Count the remaining </w:t>
            </w:r>
            <w:r w:rsidR="00206EB2">
              <w:rPr>
                <w:rFonts w:asciiTheme="minorHAnsi" w:hAnsiTheme="minorHAnsi" w:cstheme="minorHAnsi"/>
                <w:sz w:val="22"/>
                <w:szCs w:val="22"/>
              </w:rPr>
              <w:t>counters</w:t>
            </w:r>
            <w:r w:rsidRPr="00B33949">
              <w:rPr>
                <w:rFonts w:asciiTheme="minorHAnsi" w:hAnsiTheme="minorHAnsi" w:cstheme="minorHAnsi"/>
                <w:sz w:val="22"/>
                <w:szCs w:val="22"/>
              </w:rPr>
              <w:t xml:space="preserve"> to find the solution. Because there are thir</w:t>
            </w:r>
            <w:r w:rsidR="00FD0D4F" w:rsidRPr="00B33949">
              <w:rPr>
                <w:rFonts w:asciiTheme="minorHAnsi" w:hAnsiTheme="minorHAnsi" w:cstheme="minorHAnsi"/>
                <w:sz w:val="22"/>
                <w:szCs w:val="22"/>
              </w:rPr>
              <w:t xml:space="preserve">teen positive yellow counters left, the answer is 13. </w:t>
            </w:r>
            <w:r w:rsidR="008A5104" w:rsidRPr="00B33949">
              <w:rPr>
                <w:rFonts w:asciiTheme="minorHAnsi" w:hAnsiTheme="minorHAnsi" w:cstheme="minorHAnsi"/>
                <w:sz w:val="22"/>
                <w:szCs w:val="22"/>
              </w:rPr>
              <w:br/>
            </w:r>
            <w:r w:rsidR="008E7A3E" w:rsidRPr="00B33949">
              <w:rPr>
                <w:rFonts w:asciiTheme="minorHAnsi" w:hAnsiTheme="minorHAnsi" w:cstheme="minorHAnsi"/>
                <w:sz w:val="22"/>
                <w:szCs w:val="22"/>
              </w:rPr>
              <w:t xml:space="preserve">  </w:t>
            </w:r>
            <w:r w:rsidR="008E7A3E" w:rsidRPr="00B33949">
              <w:rPr>
                <w:rFonts w:asciiTheme="minorHAnsi" w:hAnsiTheme="minorHAnsi" w:cstheme="minorHAnsi"/>
                <w:noProof/>
                <w:sz w:val="22"/>
                <w:szCs w:val="22"/>
              </w:rPr>
              <w:drawing>
                <wp:inline distT="0" distB="0" distL="0" distR="0" wp14:anchorId="785F0857" wp14:editId="05FECBBF">
                  <wp:extent cx="2508379" cy="635033"/>
                  <wp:effectExtent l="0" t="0" r="6350" b="0"/>
                  <wp:docPr id="480038983" name="Picture 1" descr="Image. 13 yellow (posi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38983" name="Picture 1" descr="Image. 13 yellow (positive) counters. "/>
                          <pic:cNvPicPr/>
                        </pic:nvPicPr>
                        <pic:blipFill>
                          <a:blip r:embed="rId32"/>
                          <a:stretch>
                            <a:fillRect/>
                          </a:stretch>
                        </pic:blipFill>
                        <pic:spPr>
                          <a:xfrm>
                            <a:off x="0" y="0"/>
                            <a:ext cx="2508379" cy="635033"/>
                          </a:xfrm>
                          <a:prstGeom prst="rect">
                            <a:avLst/>
                          </a:prstGeom>
                        </pic:spPr>
                      </pic:pic>
                    </a:graphicData>
                  </a:graphic>
                </wp:inline>
              </w:drawing>
            </w:r>
          </w:p>
          <w:p w14:paraId="0DA0E077" w14:textId="77777777" w:rsidR="00A77BB2" w:rsidRPr="00B33949" w:rsidRDefault="00A77BB2" w:rsidP="002105E0">
            <w:pPr>
              <w:ind w:left="2160"/>
              <w:rPr>
                <w:rFonts w:asciiTheme="minorHAnsi" w:eastAsia="Times New Roman" w:hAnsiTheme="minorHAnsi" w:cstheme="minorHAnsi"/>
                <w:color w:val="000000" w:themeColor="text1"/>
                <w:szCs w:val="22"/>
              </w:rPr>
            </w:pPr>
          </w:p>
          <w:p w14:paraId="4EA5916D" w14:textId="1AA6C183" w:rsidR="00A77BB2" w:rsidRPr="00B33949" w:rsidRDefault="00A77BB2" w:rsidP="001E69DB">
            <w:pPr>
              <w:pStyle w:val="ListParagraph"/>
              <w:numPr>
                <w:ilvl w:val="1"/>
                <w:numId w:val="6"/>
              </w:numPr>
              <w:rPr>
                <w:rFonts w:asciiTheme="minorHAnsi" w:eastAsia="Times New Roman" w:hAnsiTheme="minorHAnsi" w:cstheme="minorHAnsi"/>
                <w:b/>
                <w:bCs/>
                <w:color w:val="000000" w:themeColor="text1"/>
                <w:szCs w:val="22"/>
              </w:rPr>
            </w:pPr>
            <w:r w:rsidRPr="00B33949">
              <w:rPr>
                <w:rFonts w:asciiTheme="minorHAnsi" w:eastAsia="Times New Roman" w:hAnsiTheme="minorHAnsi" w:cstheme="minorHAnsi"/>
                <w:b/>
                <w:bCs/>
                <w:color w:val="000000" w:themeColor="text1"/>
                <w:sz w:val="22"/>
                <w:szCs w:val="22"/>
              </w:rPr>
              <w:t xml:space="preserve">When modeling multiplication with two-color counters: </w:t>
            </w:r>
          </w:p>
          <w:p w14:paraId="3A128E40" w14:textId="77777777" w:rsidR="00B96326" w:rsidRPr="00B33949" w:rsidRDefault="008C0ED9" w:rsidP="00CE31F9">
            <w:pPr>
              <w:pStyle w:val="ListParagraph"/>
              <w:numPr>
                <w:ilvl w:val="2"/>
                <w:numId w:val="6"/>
              </w:numPr>
              <w:rPr>
                <w:rFonts w:asciiTheme="minorHAnsi" w:eastAsia="Times New Roman" w:hAnsiTheme="minorHAnsi" w:cstheme="minorHAnsi"/>
                <w:color w:val="000000" w:themeColor="text1"/>
                <w:szCs w:val="22"/>
              </w:rPr>
            </w:pPr>
            <w:r w:rsidRPr="00B33949">
              <w:rPr>
                <w:rFonts w:asciiTheme="minorHAnsi" w:eastAsia="Times New Roman" w:hAnsiTheme="minorHAnsi" w:cstheme="minorHAnsi"/>
                <w:b/>
                <w:bCs/>
                <w:color w:val="000000" w:themeColor="text1"/>
                <w:sz w:val="22"/>
                <w:szCs w:val="22"/>
              </w:rPr>
              <w:t>Multiplying two positive integer</w:t>
            </w:r>
            <w:r w:rsidR="006E0BEC" w:rsidRPr="00B33949">
              <w:rPr>
                <w:rFonts w:asciiTheme="minorHAnsi" w:eastAsia="Times New Roman" w:hAnsiTheme="minorHAnsi" w:cstheme="minorHAnsi"/>
                <w:b/>
                <w:bCs/>
                <w:color w:val="000000" w:themeColor="text1"/>
                <w:sz w:val="22"/>
                <w:szCs w:val="22"/>
              </w:rPr>
              <w:t>s</w:t>
            </w:r>
            <w:r w:rsidR="00B96326" w:rsidRPr="00B33949">
              <w:rPr>
                <w:rFonts w:asciiTheme="minorHAnsi" w:eastAsia="Times New Roman" w:hAnsiTheme="minorHAnsi" w:cstheme="minorHAnsi"/>
                <w:b/>
                <w:bCs/>
                <w:color w:val="000000" w:themeColor="text1"/>
                <w:sz w:val="22"/>
                <w:szCs w:val="22"/>
              </w:rPr>
              <w:t xml:space="preserve"> (Case 1)</w:t>
            </w:r>
            <w:r w:rsidR="006E0BEC" w:rsidRPr="00B33949">
              <w:rPr>
                <w:rFonts w:asciiTheme="minorHAnsi" w:eastAsia="Times New Roman" w:hAnsiTheme="minorHAnsi" w:cstheme="minorHAnsi"/>
                <w:b/>
                <w:bCs/>
                <w:color w:val="000000" w:themeColor="text1"/>
                <w:sz w:val="22"/>
                <w:szCs w:val="22"/>
              </w:rPr>
              <w:t xml:space="preserve">: </w:t>
            </w:r>
            <w:r w:rsidRPr="00B33949">
              <w:rPr>
                <w:rFonts w:asciiTheme="minorHAnsi" w:eastAsia="Times New Roman" w:hAnsiTheme="minorHAnsi" w:cstheme="minorHAnsi"/>
                <w:color w:val="000000" w:themeColor="text1"/>
                <w:sz w:val="22"/>
                <w:szCs w:val="22"/>
              </w:rPr>
              <w:t xml:space="preserve">Create as many groups of the second number using yellow </w:t>
            </w:r>
            <w:r w:rsidR="006E0BEC"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as indicated by the first number.</w:t>
            </w:r>
          </w:p>
          <w:p w14:paraId="635E9996" w14:textId="4DD3312E" w:rsidR="007221E6" w:rsidRPr="00B33949" w:rsidRDefault="008C0ED9" w:rsidP="00CE31F9">
            <w:pPr>
              <w:pStyle w:val="ListParagraph"/>
              <w:numPr>
                <w:ilvl w:val="2"/>
                <w:numId w:val="6"/>
              </w:numPr>
              <w:rPr>
                <w:rFonts w:asciiTheme="minorHAnsi" w:eastAsia="Times New Roman" w:hAnsiTheme="minorHAnsi" w:cstheme="minorHAnsi"/>
                <w:color w:val="000000" w:themeColor="text1"/>
                <w:szCs w:val="22"/>
              </w:rPr>
            </w:pPr>
            <w:r w:rsidRPr="00B33949">
              <w:rPr>
                <w:rFonts w:asciiTheme="minorHAnsi" w:eastAsia="Times New Roman" w:hAnsiTheme="minorHAnsi" w:cstheme="minorHAnsi"/>
                <w:b/>
                <w:bCs/>
                <w:color w:val="000000" w:themeColor="text1"/>
                <w:sz w:val="22"/>
                <w:szCs w:val="22"/>
              </w:rPr>
              <w:t>Multiplying two negative integers</w:t>
            </w:r>
            <w:r w:rsidR="00B96326" w:rsidRPr="00B33949">
              <w:rPr>
                <w:rFonts w:asciiTheme="minorHAnsi" w:eastAsia="Times New Roman" w:hAnsiTheme="minorHAnsi" w:cstheme="minorHAnsi"/>
                <w:b/>
                <w:bCs/>
                <w:color w:val="000000" w:themeColor="text1"/>
                <w:sz w:val="22"/>
                <w:szCs w:val="22"/>
              </w:rPr>
              <w:t xml:space="preserve"> (Case 2)</w:t>
            </w:r>
            <w:r w:rsidR="006E0BEC" w:rsidRPr="00B33949">
              <w:rPr>
                <w:rFonts w:asciiTheme="minorHAnsi" w:eastAsia="Times New Roman" w:hAnsiTheme="minorHAnsi" w:cstheme="minorHAnsi"/>
                <w:color w:val="000000" w:themeColor="text1"/>
                <w:sz w:val="22"/>
                <w:szCs w:val="22"/>
              </w:rPr>
              <w:t xml:space="preserve">: </w:t>
            </w:r>
            <w:r w:rsidRPr="00B33949">
              <w:rPr>
                <w:rFonts w:asciiTheme="minorHAnsi" w:eastAsia="Times New Roman" w:hAnsiTheme="minorHAnsi" w:cstheme="minorHAnsi"/>
                <w:color w:val="000000" w:themeColor="text1"/>
                <w:sz w:val="22"/>
                <w:szCs w:val="22"/>
              </w:rPr>
              <w:t xml:space="preserve">Create as many groups of the second number using red </w:t>
            </w:r>
            <w:r w:rsidR="007221E6"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as indicated by the first number. Inverse the final answer as negative groups are the opposite of positive groups.</w:t>
            </w:r>
          </w:p>
          <w:p w14:paraId="541D4BC4" w14:textId="12530B45" w:rsidR="008C0ED9" w:rsidRPr="00B33949" w:rsidRDefault="008C0ED9" w:rsidP="00CE31F9">
            <w:pPr>
              <w:pStyle w:val="ListParagraph"/>
              <w:numPr>
                <w:ilvl w:val="2"/>
                <w:numId w:val="6"/>
              </w:numPr>
              <w:rPr>
                <w:rFonts w:asciiTheme="minorHAnsi" w:eastAsia="Times New Roman" w:hAnsiTheme="minorHAnsi" w:cstheme="minorHAnsi"/>
                <w:color w:val="000000" w:themeColor="text1"/>
                <w:szCs w:val="22"/>
              </w:rPr>
            </w:pPr>
            <w:r w:rsidRPr="00B33949">
              <w:rPr>
                <w:rFonts w:asciiTheme="minorHAnsi" w:eastAsia="Times New Roman" w:hAnsiTheme="minorHAnsi" w:cstheme="minorHAnsi"/>
                <w:b/>
                <w:bCs/>
                <w:color w:val="000000" w:themeColor="text1"/>
                <w:sz w:val="22"/>
                <w:szCs w:val="22"/>
              </w:rPr>
              <w:t>Multiplying one positive and one negative integer</w:t>
            </w:r>
            <w:r w:rsidR="00B96326" w:rsidRPr="00B33949">
              <w:rPr>
                <w:rFonts w:asciiTheme="minorHAnsi" w:eastAsia="Times New Roman" w:hAnsiTheme="minorHAnsi" w:cstheme="minorHAnsi"/>
                <w:b/>
                <w:bCs/>
                <w:color w:val="000000" w:themeColor="text1"/>
                <w:sz w:val="22"/>
                <w:szCs w:val="22"/>
              </w:rPr>
              <w:t xml:space="preserve"> (Case 3)</w:t>
            </w:r>
            <w:r w:rsidR="007221E6" w:rsidRPr="00B33949">
              <w:rPr>
                <w:rFonts w:asciiTheme="minorHAnsi" w:eastAsia="Times New Roman" w:hAnsiTheme="minorHAnsi" w:cstheme="minorHAnsi"/>
                <w:b/>
                <w:bCs/>
                <w:color w:val="000000" w:themeColor="text1"/>
                <w:sz w:val="22"/>
                <w:szCs w:val="22"/>
              </w:rPr>
              <w:t>:</w:t>
            </w:r>
            <w:r w:rsidR="007221E6" w:rsidRPr="00B33949">
              <w:rPr>
                <w:rFonts w:asciiTheme="minorHAnsi" w:eastAsia="Times New Roman" w:hAnsiTheme="minorHAnsi" w:cstheme="minorHAnsi"/>
                <w:color w:val="000000" w:themeColor="text1"/>
                <w:sz w:val="22"/>
                <w:szCs w:val="22"/>
              </w:rPr>
              <w:t xml:space="preserve"> </w:t>
            </w:r>
            <w:r w:rsidRPr="00B33949">
              <w:rPr>
                <w:rFonts w:asciiTheme="minorHAnsi" w:eastAsia="Times New Roman" w:hAnsiTheme="minorHAnsi" w:cstheme="minorHAnsi"/>
                <w:color w:val="000000" w:themeColor="text1"/>
                <w:sz w:val="22"/>
                <w:szCs w:val="22"/>
              </w:rPr>
              <w:t>If the first number is positive and second is negative, create as many groups of the second number using red chips as indicated by the first number.</w:t>
            </w:r>
            <w:r w:rsidR="00B96326" w:rsidRPr="00B33949">
              <w:rPr>
                <w:rFonts w:asciiTheme="minorHAnsi" w:eastAsia="Times New Roman" w:hAnsiTheme="minorHAnsi" w:cstheme="minorHAnsi"/>
                <w:color w:val="000000" w:themeColor="text1"/>
                <w:sz w:val="22"/>
                <w:szCs w:val="22"/>
              </w:rPr>
              <w:t xml:space="preserve"> </w:t>
            </w:r>
            <w:r w:rsidRPr="00B33949">
              <w:rPr>
                <w:rFonts w:asciiTheme="minorHAnsi" w:eastAsia="Times New Roman" w:hAnsiTheme="minorHAnsi" w:cstheme="minorHAnsi"/>
                <w:color w:val="000000" w:themeColor="text1"/>
                <w:sz w:val="22"/>
                <w:szCs w:val="22"/>
              </w:rPr>
              <w:t>If the first number is negative and second is positive, create as many groups of the second number using yellow chips as indicated by the first number. Inverse the final answer as negative groups are the opposite of positive groups.</w:t>
            </w:r>
          </w:p>
          <w:p w14:paraId="43D88210" w14:textId="73B9ECB8" w:rsidR="00B429BD" w:rsidRPr="00B33949" w:rsidRDefault="00611620" w:rsidP="001E69DB">
            <w:pPr>
              <w:pStyle w:val="ListParagraph"/>
              <w:numPr>
                <w:ilvl w:val="2"/>
                <w:numId w:val="6"/>
              </w:numPr>
              <w:rPr>
                <w:rFonts w:asciiTheme="minorHAnsi" w:eastAsia="Times New Roman" w:hAnsiTheme="minorHAnsi" w:cstheme="minorHAnsi"/>
                <w:color w:val="000000" w:themeColor="text1"/>
                <w:szCs w:val="22"/>
              </w:rPr>
            </w:pPr>
            <w:r w:rsidRPr="00CE31F9">
              <w:rPr>
                <w:rStyle w:val="Strong"/>
                <w:rFonts w:asciiTheme="minorHAnsi" w:hAnsiTheme="minorHAnsi" w:cstheme="minorHAnsi"/>
                <w:color w:val="000000" w:themeColor="text1"/>
                <w:sz w:val="22"/>
                <w:szCs w:val="22"/>
              </w:rPr>
              <w:t>Example (</w:t>
            </w:r>
            <w:r w:rsidR="00A60C56" w:rsidRPr="00CE31F9">
              <w:rPr>
                <w:rStyle w:val="Strong"/>
                <w:rFonts w:asciiTheme="minorHAnsi" w:hAnsiTheme="minorHAnsi" w:cstheme="minorHAnsi"/>
                <w:color w:val="000000" w:themeColor="text1"/>
                <w:sz w:val="22"/>
                <w:szCs w:val="22"/>
              </w:rPr>
              <w:t>Case 2</w:t>
            </w:r>
            <w:r w:rsidRPr="00CE31F9">
              <w:rPr>
                <w:rStyle w:val="Strong"/>
                <w:rFonts w:asciiTheme="minorHAnsi" w:hAnsiTheme="minorHAnsi" w:cstheme="minorHAnsi"/>
                <w:color w:val="000000" w:themeColor="text1"/>
                <w:sz w:val="22"/>
                <w:szCs w:val="22"/>
              </w:rPr>
              <w:t>)</w:t>
            </w:r>
            <w:r w:rsidR="00A60C56" w:rsidRPr="00CE31F9">
              <w:rPr>
                <w:rStyle w:val="Strong"/>
                <w:rFonts w:asciiTheme="minorHAnsi" w:hAnsiTheme="minorHAnsi" w:cstheme="minorHAnsi"/>
                <w:color w:val="000000" w:themeColor="text1"/>
                <w:sz w:val="22"/>
                <w:szCs w:val="22"/>
              </w:rPr>
              <w:t>: Multiplying two negative integer</w:t>
            </w:r>
            <w:r w:rsidRPr="00CE31F9">
              <w:rPr>
                <w:rStyle w:val="Strong"/>
                <w:rFonts w:asciiTheme="minorHAnsi" w:hAnsiTheme="minorHAnsi" w:cstheme="minorHAnsi"/>
                <w:color w:val="000000" w:themeColor="text1"/>
                <w:sz w:val="22"/>
                <w:szCs w:val="22"/>
              </w:rPr>
              <w:t>s</w:t>
            </w:r>
            <w:r w:rsidRPr="00B33949">
              <w:rPr>
                <w:rStyle w:val="Strong"/>
                <w:rFonts w:asciiTheme="minorHAnsi" w:hAnsiTheme="minorHAnsi" w:cstheme="minorHAnsi"/>
                <w:color w:val="000000" w:themeColor="text1"/>
                <w:sz w:val="22"/>
                <w:szCs w:val="22"/>
                <w:shd w:val="clear" w:color="auto" w:fill="FFFFFF"/>
              </w:rPr>
              <w:t>:</w:t>
            </w:r>
            <w:r w:rsidRPr="00B33949">
              <w:rPr>
                <w:rFonts w:asciiTheme="minorHAnsi" w:hAnsiTheme="minorHAnsi" w:cstheme="minorHAnsi"/>
                <w:color w:val="000000" w:themeColor="text1"/>
                <w:sz w:val="22"/>
                <w:szCs w:val="22"/>
                <w:shd w:val="clear" w:color="auto" w:fill="FFFFFF"/>
              </w:rPr>
              <w:t xml:space="preserve"> </w:t>
            </w:r>
            <w:r w:rsidR="00B429BD" w:rsidRPr="00B33949">
              <w:rPr>
                <w:rFonts w:asciiTheme="minorHAnsi" w:eastAsia="Times New Roman" w:hAnsiTheme="minorHAnsi" w:cstheme="minorHAnsi"/>
                <w:color w:val="000000" w:themeColor="text1"/>
                <w:sz w:val="22"/>
                <w:szCs w:val="22"/>
              </w:rPr>
              <w:t xml:space="preserve">For example, multiply </w:t>
            </w:r>
            <w:r w:rsidR="00450BB1" w:rsidRPr="00B33949">
              <w:rPr>
                <w:rFonts w:asciiTheme="minorHAnsi" w:eastAsia="Times New Roman" w:hAnsiTheme="minorHAnsi" w:cstheme="minorHAnsi"/>
                <w:color w:val="000000" w:themeColor="text1"/>
                <w:sz w:val="22"/>
                <w:szCs w:val="22"/>
              </w:rPr>
              <w:t xml:space="preserve">-2 </w:t>
            </w:r>
            <w:r w:rsidR="00206EB2">
              <w:t>×</w:t>
            </w:r>
            <w:r w:rsidR="00450BB1" w:rsidRPr="00B33949">
              <w:rPr>
                <w:rFonts w:asciiTheme="minorHAnsi" w:eastAsia="Times New Roman" w:hAnsiTheme="minorHAnsi" w:cstheme="minorHAnsi"/>
                <w:color w:val="000000" w:themeColor="text1"/>
                <w:sz w:val="22"/>
                <w:szCs w:val="22"/>
              </w:rPr>
              <w:t xml:space="preserve"> -3. </w:t>
            </w:r>
            <w:r w:rsidR="00B429BD" w:rsidRPr="00B33949">
              <w:rPr>
                <w:rFonts w:asciiTheme="minorHAnsi" w:eastAsia="Times New Roman" w:hAnsiTheme="minorHAnsi" w:cstheme="minorHAnsi"/>
                <w:color w:val="000000" w:themeColor="text1"/>
                <w:sz w:val="22"/>
                <w:szCs w:val="22"/>
              </w:rPr>
              <w:t xml:space="preserve"> </w:t>
            </w:r>
          </w:p>
          <w:p w14:paraId="5B7E4C34" w14:textId="77777777" w:rsidR="00986BDC" w:rsidRDefault="00A60C56" w:rsidP="00B429BD">
            <w:pPr>
              <w:pStyle w:val="ListParagraph"/>
              <w:ind w:left="2160"/>
              <w:rPr>
                <w:rFonts w:asciiTheme="minorHAnsi" w:hAnsiTheme="minorHAnsi" w:cstheme="minorHAnsi"/>
                <w:color w:val="000000" w:themeColor="text1"/>
                <w:szCs w:val="22"/>
                <w:shd w:val="clear" w:color="auto" w:fill="FFFFFF"/>
              </w:rPr>
            </w:pPr>
            <w:r w:rsidRPr="00B33949">
              <w:rPr>
                <w:rFonts w:asciiTheme="minorHAnsi" w:hAnsiTheme="minorHAnsi" w:cstheme="minorHAnsi"/>
                <w:color w:val="000000" w:themeColor="text1"/>
                <w:sz w:val="22"/>
                <w:szCs w:val="22"/>
                <w:shd w:val="clear" w:color="auto" w:fill="FFFFFF"/>
              </w:rPr>
              <w:lastRenderedPageBreak/>
              <w:t xml:space="preserve">Create as </w:t>
            </w:r>
            <w:r w:rsidRPr="00CE31F9">
              <w:rPr>
                <w:rFonts w:asciiTheme="minorHAnsi" w:hAnsiTheme="minorHAnsi" w:cstheme="minorHAnsi"/>
                <w:color w:val="000000" w:themeColor="text1"/>
                <w:sz w:val="22"/>
                <w:szCs w:val="22"/>
              </w:rPr>
              <w:t>many groups of the second number</w:t>
            </w:r>
            <w:r w:rsidRPr="00B33949">
              <w:rPr>
                <w:rFonts w:asciiTheme="minorHAnsi" w:hAnsiTheme="minorHAnsi" w:cstheme="minorHAnsi"/>
                <w:color w:val="000000" w:themeColor="text1"/>
                <w:sz w:val="22"/>
                <w:szCs w:val="22"/>
                <w:shd w:val="clear" w:color="auto" w:fill="FFFFFF"/>
              </w:rPr>
              <w:t xml:space="preserve"> using red chips as indicated by the first number. </w:t>
            </w:r>
            <w:r w:rsidR="00611620" w:rsidRPr="00B33949">
              <w:rPr>
                <w:rFonts w:asciiTheme="minorHAnsi" w:hAnsiTheme="minorHAnsi" w:cstheme="minorHAnsi"/>
                <w:color w:val="000000" w:themeColor="text1"/>
                <w:sz w:val="22"/>
                <w:szCs w:val="22"/>
                <w:shd w:val="clear" w:color="auto" w:fill="FFFFFF"/>
              </w:rPr>
              <w:t>Create</w:t>
            </w:r>
            <w:r w:rsidRPr="00B33949">
              <w:rPr>
                <w:rFonts w:asciiTheme="minorHAnsi" w:hAnsiTheme="minorHAnsi" w:cstheme="minorHAnsi"/>
                <w:color w:val="000000" w:themeColor="text1"/>
                <w:sz w:val="22"/>
                <w:szCs w:val="22"/>
                <w:shd w:val="clear" w:color="auto" w:fill="FFFFFF"/>
              </w:rPr>
              <w:t xml:space="preserve"> -2 groups of -3. As we cannot create </w:t>
            </w:r>
            <w:r w:rsidRPr="00CE31F9">
              <w:rPr>
                <w:rFonts w:asciiTheme="minorHAnsi" w:hAnsiTheme="minorHAnsi" w:cstheme="minorHAnsi"/>
                <w:color w:val="000000" w:themeColor="text1"/>
                <w:sz w:val="22"/>
                <w:szCs w:val="22"/>
              </w:rPr>
              <w:t>negative groups, create 2 groups of</w:t>
            </w:r>
            <w:r w:rsidRPr="00B33949">
              <w:rPr>
                <w:rFonts w:asciiTheme="minorHAnsi" w:hAnsiTheme="minorHAnsi" w:cstheme="minorHAnsi"/>
                <w:color w:val="000000" w:themeColor="text1"/>
                <w:sz w:val="22"/>
                <w:szCs w:val="22"/>
                <w:shd w:val="clear" w:color="auto" w:fill="FFFFFF"/>
              </w:rPr>
              <w:t xml:space="preserve"> -3.</w:t>
            </w:r>
            <w:r w:rsidRPr="00B33949">
              <w:rPr>
                <w:rFonts w:asciiTheme="minorHAnsi" w:hAnsiTheme="minorHAnsi" w:cstheme="minorHAnsi"/>
                <w:color w:val="000000" w:themeColor="text1"/>
                <w:sz w:val="22"/>
                <w:szCs w:val="22"/>
              </w:rPr>
              <w:br/>
            </w:r>
            <w:r w:rsidR="00BD4B1A" w:rsidRPr="00B33949">
              <w:rPr>
                <w:rFonts w:asciiTheme="minorHAnsi" w:hAnsiTheme="minorHAnsi" w:cstheme="minorHAnsi"/>
                <w:color w:val="000000" w:themeColor="text1"/>
                <w:sz w:val="22"/>
                <w:szCs w:val="22"/>
                <w:shd w:val="clear" w:color="auto" w:fill="FFFFFF"/>
              </w:rPr>
              <w:t xml:space="preserve"> </w:t>
            </w:r>
            <w:r w:rsidR="00BD4B1A" w:rsidRPr="00B33949">
              <w:rPr>
                <w:rFonts w:asciiTheme="minorHAnsi" w:hAnsiTheme="minorHAnsi" w:cstheme="minorHAnsi"/>
                <w:noProof/>
                <w:color w:val="000000" w:themeColor="text1"/>
                <w:shd w:val="clear" w:color="auto" w:fill="FFFFFF"/>
              </w:rPr>
              <w:drawing>
                <wp:inline distT="0" distB="0" distL="0" distR="0" wp14:anchorId="6B703974" wp14:editId="1B0E21F0">
                  <wp:extent cx="2288358" cy="338455"/>
                  <wp:effectExtent l="0" t="0" r="0" b="4445"/>
                  <wp:docPr id="1685134283" name="Picture 1" descr="Image. Two groups of three red (nega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4283" name="Picture 1" descr="Image. Two groups of three red (negative) counters. "/>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300559" cy="340260"/>
                          </a:xfrm>
                          <a:prstGeom prst="rect">
                            <a:avLst/>
                          </a:prstGeom>
                        </pic:spPr>
                      </pic:pic>
                    </a:graphicData>
                  </a:graphic>
                </wp:inline>
              </w:drawing>
            </w:r>
          </w:p>
          <w:p w14:paraId="17024F36" w14:textId="173E5EA1" w:rsidR="00A77BB2" w:rsidRPr="00B33949" w:rsidRDefault="00A60C56" w:rsidP="00B429BD">
            <w:pPr>
              <w:pStyle w:val="ListParagraph"/>
              <w:ind w:left="2160"/>
              <w:rPr>
                <w:rFonts w:asciiTheme="minorHAnsi" w:eastAsia="Times New Roman" w:hAnsiTheme="minorHAnsi" w:cstheme="minorHAnsi"/>
                <w:color w:val="000000" w:themeColor="text1"/>
                <w:szCs w:val="22"/>
              </w:rPr>
            </w:pPr>
            <w:r w:rsidRPr="00B33949">
              <w:rPr>
                <w:rFonts w:asciiTheme="minorHAnsi" w:hAnsiTheme="minorHAnsi" w:cstheme="minorHAnsi"/>
                <w:color w:val="000000" w:themeColor="text1"/>
                <w:sz w:val="22"/>
                <w:szCs w:val="22"/>
                <w:shd w:val="clear" w:color="auto" w:fill="FFFFFF"/>
              </w:rPr>
              <w:t>Inverse the final answer as negative groups are the opposite of positive groups.</w:t>
            </w:r>
            <w:r w:rsidR="008671E0" w:rsidRPr="00B33949">
              <w:rPr>
                <w:rFonts w:asciiTheme="minorHAnsi" w:hAnsiTheme="minorHAnsi" w:cstheme="minorHAnsi"/>
                <w:color w:val="000000" w:themeColor="text1"/>
                <w:sz w:val="22"/>
                <w:szCs w:val="22"/>
                <w:shd w:val="clear" w:color="auto" w:fill="FFFFFF"/>
              </w:rPr>
              <w:t xml:space="preserve"> The result is </w:t>
            </w:r>
            <w:r w:rsidR="001B38A4" w:rsidRPr="00B33949">
              <w:rPr>
                <w:rFonts w:asciiTheme="minorHAnsi" w:hAnsiTheme="minorHAnsi" w:cstheme="minorHAnsi"/>
                <w:color w:val="000000" w:themeColor="text1"/>
                <w:sz w:val="22"/>
                <w:szCs w:val="22"/>
                <w:shd w:val="clear" w:color="auto" w:fill="FFFFFF"/>
              </w:rPr>
              <w:t xml:space="preserve">6. </w:t>
            </w:r>
            <w:r w:rsidRPr="00B33949">
              <w:rPr>
                <w:rFonts w:asciiTheme="minorHAnsi" w:hAnsiTheme="minorHAnsi" w:cstheme="minorHAnsi"/>
                <w:color w:val="000000" w:themeColor="text1"/>
                <w:sz w:val="22"/>
                <w:szCs w:val="22"/>
              </w:rPr>
              <w:br/>
            </w:r>
            <w:r w:rsidR="00F6064F" w:rsidRPr="00B33949">
              <w:rPr>
                <w:noProof/>
                <w:color w:val="000000" w:themeColor="text1"/>
              </w:rPr>
              <w:t xml:space="preserve"> </w:t>
            </w:r>
            <w:r w:rsidR="00F6064F" w:rsidRPr="00B33949">
              <w:rPr>
                <w:rFonts w:asciiTheme="minorHAnsi" w:hAnsiTheme="minorHAnsi" w:cstheme="minorHAnsi"/>
                <w:noProof/>
                <w:color w:val="000000" w:themeColor="text1"/>
                <w:sz w:val="22"/>
                <w:szCs w:val="22"/>
                <w:shd w:val="clear" w:color="auto" w:fill="FFFFFF"/>
              </w:rPr>
              <w:drawing>
                <wp:inline distT="0" distB="0" distL="0" distR="0" wp14:anchorId="6B85E18B" wp14:editId="4D00BC56">
                  <wp:extent cx="2267047" cy="330200"/>
                  <wp:effectExtent l="0" t="0" r="0" b="0"/>
                  <wp:docPr id="189071775" name="Picture 1" descr="Image. Two groups of yellow (posi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1775" name="Picture 1" descr="Image. Two groups of yellow (positive) counters. "/>
                          <pic:cNvPicPr/>
                        </pic:nvPicPr>
                        <pic:blipFill>
                          <a:blip r:embed="rId35"/>
                          <a:stretch>
                            <a:fillRect/>
                          </a:stretch>
                        </pic:blipFill>
                        <pic:spPr>
                          <a:xfrm>
                            <a:off x="0" y="0"/>
                            <a:ext cx="2291421" cy="333750"/>
                          </a:xfrm>
                          <a:prstGeom prst="rect">
                            <a:avLst/>
                          </a:prstGeom>
                        </pic:spPr>
                      </pic:pic>
                    </a:graphicData>
                  </a:graphic>
                </wp:inline>
              </w:drawing>
            </w:r>
            <w:r w:rsidRPr="00B33949">
              <w:rPr>
                <w:rFonts w:asciiTheme="minorHAnsi" w:hAnsiTheme="minorHAnsi" w:cstheme="minorHAnsi"/>
                <w:color w:val="000000" w:themeColor="text1"/>
                <w:sz w:val="22"/>
                <w:szCs w:val="22"/>
              </w:rPr>
              <w:br/>
            </w:r>
          </w:p>
          <w:p w14:paraId="2D6BC547" w14:textId="77777777" w:rsidR="00B83EE1" w:rsidRPr="00B33949" w:rsidRDefault="00B83EE1" w:rsidP="00CE31F9">
            <w:pPr>
              <w:pStyle w:val="ListParagraph"/>
              <w:numPr>
                <w:ilvl w:val="1"/>
                <w:numId w:val="6"/>
              </w:numPr>
              <w:rPr>
                <w:rFonts w:asciiTheme="minorHAnsi" w:eastAsia="Times New Roman" w:hAnsiTheme="minorHAnsi" w:cstheme="minorHAnsi"/>
                <w:color w:val="000000" w:themeColor="text1"/>
                <w:szCs w:val="22"/>
              </w:rPr>
            </w:pPr>
            <w:r w:rsidRPr="00B33949">
              <w:rPr>
                <w:rFonts w:asciiTheme="minorHAnsi" w:eastAsia="Times New Roman" w:hAnsiTheme="minorHAnsi" w:cstheme="minorHAnsi"/>
                <w:b/>
                <w:bCs/>
                <w:color w:val="000000" w:themeColor="text1"/>
                <w:sz w:val="22"/>
                <w:szCs w:val="22"/>
              </w:rPr>
              <w:t xml:space="preserve">When modeling division with two-color counters: </w:t>
            </w:r>
          </w:p>
          <w:p w14:paraId="2E2887F0" w14:textId="0904EA1D" w:rsidR="00A11637" w:rsidRPr="00B33949" w:rsidRDefault="00484028" w:rsidP="00CE31F9">
            <w:pPr>
              <w:pStyle w:val="ListParagraph"/>
              <w:numPr>
                <w:ilvl w:val="2"/>
                <w:numId w:val="6"/>
              </w:numPr>
              <w:rPr>
                <w:rFonts w:asciiTheme="minorHAnsi" w:eastAsia="Times New Roman" w:hAnsiTheme="minorHAnsi" w:cstheme="minorHAnsi"/>
                <w:color w:val="000000" w:themeColor="text1"/>
                <w:szCs w:val="22"/>
              </w:rPr>
            </w:pPr>
            <w:r w:rsidRPr="00B33949">
              <w:rPr>
                <w:rFonts w:asciiTheme="minorHAnsi" w:eastAsia="Times New Roman" w:hAnsiTheme="minorHAnsi" w:cstheme="minorHAnsi"/>
                <w:b/>
                <w:bCs/>
                <w:color w:val="000000" w:themeColor="text1"/>
                <w:sz w:val="22"/>
                <w:szCs w:val="22"/>
              </w:rPr>
              <w:t>Dividing two positive integers</w:t>
            </w:r>
            <w:r w:rsidR="00A11637" w:rsidRPr="00B33949">
              <w:rPr>
                <w:rFonts w:asciiTheme="minorHAnsi" w:eastAsia="Times New Roman" w:hAnsiTheme="minorHAnsi" w:cstheme="minorHAnsi"/>
                <w:b/>
                <w:bCs/>
                <w:color w:val="000000" w:themeColor="text1"/>
                <w:sz w:val="22"/>
                <w:szCs w:val="22"/>
              </w:rPr>
              <w:t xml:space="preserve"> (Case 1): </w:t>
            </w:r>
            <w:r w:rsidRPr="00B33949">
              <w:rPr>
                <w:rFonts w:asciiTheme="minorHAnsi" w:eastAsia="Times New Roman" w:hAnsiTheme="minorHAnsi" w:cstheme="minorHAnsi"/>
                <w:color w:val="000000" w:themeColor="text1"/>
                <w:sz w:val="22"/>
                <w:szCs w:val="22"/>
              </w:rPr>
              <w:t xml:space="preserve">Use yellow integer </w:t>
            </w:r>
            <w:r w:rsidR="00F24B8B"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to represent as many counters as indicated by the first number.</w:t>
            </w:r>
            <w:r w:rsidR="00A11637" w:rsidRPr="00B33949">
              <w:rPr>
                <w:rFonts w:asciiTheme="minorHAnsi" w:eastAsia="Times New Roman" w:hAnsiTheme="minorHAnsi" w:cstheme="minorHAnsi"/>
                <w:color w:val="000000" w:themeColor="text1"/>
                <w:sz w:val="22"/>
                <w:szCs w:val="22"/>
              </w:rPr>
              <w:t xml:space="preserve"> Then, d</w:t>
            </w:r>
            <w:r w:rsidRPr="00B33949">
              <w:rPr>
                <w:rFonts w:asciiTheme="minorHAnsi" w:eastAsia="Times New Roman" w:hAnsiTheme="minorHAnsi" w:cstheme="minorHAnsi"/>
                <w:color w:val="000000" w:themeColor="text1"/>
                <w:sz w:val="22"/>
                <w:szCs w:val="22"/>
              </w:rPr>
              <w:t xml:space="preserve">ivide the set of </w:t>
            </w:r>
            <w:r w:rsidR="00F24B8B"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equally into groups </w:t>
            </w:r>
            <w:r w:rsidR="00206EB2">
              <w:rPr>
                <w:rFonts w:asciiTheme="minorHAnsi" w:eastAsia="Times New Roman" w:hAnsiTheme="minorHAnsi" w:cstheme="minorHAnsi"/>
                <w:color w:val="000000" w:themeColor="text1"/>
                <w:sz w:val="22"/>
                <w:szCs w:val="22"/>
              </w:rPr>
              <w:t xml:space="preserve">as </w:t>
            </w:r>
            <w:r w:rsidRPr="00B33949">
              <w:rPr>
                <w:rFonts w:asciiTheme="minorHAnsi" w:eastAsia="Times New Roman" w:hAnsiTheme="minorHAnsi" w:cstheme="minorHAnsi"/>
                <w:color w:val="000000" w:themeColor="text1"/>
                <w:sz w:val="22"/>
                <w:szCs w:val="22"/>
              </w:rPr>
              <w:t>specified by the second number.</w:t>
            </w:r>
          </w:p>
          <w:p w14:paraId="7B5B3270" w14:textId="32B3C8C8" w:rsidR="008270D5" w:rsidRPr="00B33949" w:rsidRDefault="00484028" w:rsidP="00CE31F9">
            <w:pPr>
              <w:pStyle w:val="ListParagraph"/>
              <w:numPr>
                <w:ilvl w:val="2"/>
                <w:numId w:val="6"/>
              </w:numPr>
              <w:rPr>
                <w:rFonts w:asciiTheme="minorHAnsi" w:eastAsia="Times New Roman" w:hAnsiTheme="minorHAnsi" w:cstheme="minorHAnsi"/>
                <w:szCs w:val="22"/>
              </w:rPr>
            </w:pPr>
            <w:r w:rsidRPr="00B33949">
              <w:rPr>
                <w:rFonts w:asciiTheme="minorHAnsi" w:eastAsia="Times New Roman" w:hAnsiTheme="minorHAnsi" w:cstheme="minorHAnsi"/>
                <w:b/>
                <w:bCs/>
                <w:sz w:val="22"/>
                <w:szCs w:val="22"/>
              </w:rPr>
              <w:t>Dividing two negative integers</w:t>
            </w:r>
            <w:r w:rsidR="00A11637" w:rsidRPr="00B33949">
              <w:rPr>
                <w:rFonts w:asciiTheme="minorHAnsi" w:eastAsia="Times New Roman" w:hAnsiTheme="minorHAnsi" w:cstheme="minorHAnsi"/>
                <w:b/>
                <w:bCs/>
                <w:sz w:val="22"/>
                <w:szCs w:val="22"/>
              </w:rPr>
              <w:t xml:space="preserve"> (Case 2): </w:t>
            </w:r>
            <w:r w:rsidRPr="00B33949">
              <w:rPr>
                <w:rFonts w:asciiTheme="minorHAnsi" w:eastAsia="Times New Roman" w:hAnsiTheme="minorHAnsi" w:cstheme="minorHAnsi"/>
                <w:sz w:val="22"/>
                <w:szCs w:val="22"/>
              </w:rPr>
              <w:t xml:space="preserve">Use red integer </w:t>
            </w:r>
            <w:r w:rsidR="00F24B8B" w:rsidRPr="00B33949">
              <w:rPr>
                <w:rFonts w:asciiTheme="minorHAnsi" w:eastAsia="Times New Roman" w:hAnsiTheme="minorHAnsi" w:cstheme="minorHAnsi"/>
                <w:sz w:val="22"/>
                <w:szCs w:val="22"/>
              </w:rPr>
              <w:t>counter</w:t>
            </w:r>
            <w:r w:rsidRPr="00B33949">
              <w:rPr>
                <w:rFonts w:asciiTheme="minorHAnsi" w:eastAsia="Times New Roman" w:hAnsiTheme="minorHAnsi" w:cstheme="minorHAnsi"/>
                <w:sz w:val="22"/>
                <w:szCs w:val="22"/>
              </w:rPr>
              <w:t>s to represent as many counters as indicated by the first number.</w:t>
            </w:r>
            <w:r w:rsidR="008270D5"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 xml:space="preserve">Divide the set of </w:t>
            </w:r>
            <w:r w:rsidR="00F24B8B"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equally into groups </w:t>
            </w:r>
            <w:r w:rsidR="003148C4">
              <w:rPr>
                <w:rFonts w:asciiTheme="minorHAnsi" w:eastAsia="Times New Roman" w:hAnsiTheme="minorHAnsi" w:cstheme="minorHAnsi"/>
                <w:sz w:val="22"/>
                <w:szCs w:val="22"/>
              </w:rPr>
              <w:t xml:space="preserve">as </w:t>
            </w:r>
            <w:r w:rsidRPr="00B33949">
              <w:rPr>
                <w:rFonts w:asciiTheme="minorHAnsi" w:eastAsia="Times New Roman" w:hAnsiTheme="minorHAnsi" w:cstheme="minorHAnsi"/>
                <w:sz w:val="22"/>
                <w:szCs w:val="22"/>
              </w:rPr>
              <w:t>specified by the second number. Inverse the groups created as negative groups are the opposite of positive groups.</w:t>
            </w:r>
          </w:p>
          <w:p w14:paraId="2471471E" w14:textId="7BA64E18" w:rsidR="004F5027" w:rsidRPr="00B33949" w:rsidRDefault="00484028" w:rsidP="00CE31F9">
            <w:pPr>
              <w:pStyle w:val="ListParagraph"/>
              <w:numPr>
                <w:ilvl w:val="2"/>
                <w:numId w:val="6"/>
              </w:numPr>
              <w:rPr>
                <w:rFonts w:asciiTheme="minorHAnsi" w:eastAsia="Times New Roman" w:hAnsiTheme="minorHAnsi" w:cstheme="minorHAnsi"/>
                <w:szCs w:val="22"/>
              </w:rPr>
            </w:pPr>
            <w:r w:rsidRPr="00B33949">
              <w:rPr>
                <w:rFonts w:asciiTheme="minorHAnsi" w:eastAsia="Times New Roman" w:hAnsiTheme="minorHAnsi" w:cstheme="minorHAnsi"/>
                <w:b/>
                <w:bCs/>
                <w:sz w:val="22"/>
                <w:szCs w:val="22"/>
              </w:rPr>
              <w:t>Dividing one positive and one negative integer</w:t>
            </w:r>
            <w:r w:rsidR="008270D5" w:rsidRPr="00B33949">
              <w:rPr>
                <w:rFonts w:asciiTheme="minorHAnsi" w:eastAsia="Times New Roman" w:hAnsiTheme="minorHAnsi" w:cstheme="minorHAnsi"/>
                <w:b/>
                <w:bCs/>
                <w:sz w:val="22"/>
                <w:szCs w:val="22"/>
              </w:rPr>
              <w:t xml:space="preserve"> (Case 3)</w:t>
            </w:r>
            <w:r w:rsidR="003148C4">
              <w:rPr>
                <w:rFonts w:asciiTheme="minorHAnsi" w:eastAsia="Times New Roman" w:hAnsiTheme="minorHAnsi" w:cstheme="minorHAnsi"/>
                <w:b/>
                <w:bCs/>
                <w:sz w:val="22"/>
                <w:szCs w:val="22"/>
              </w:rPr>
              <w:t>:</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i/>
                <w:iCs/>
                <w:sz w:val="22"/>
                <w:szCs w:val="22"/>
              </w:rPr>
              <w:t>If the</w:t>
            </w:r>
            <w:r w:rsidR="00A3449E">
              <w:rPr>
                <w:rFonts w:asciiTheme="minorHAnsi" w:eastAsia="Times New Roman" w:hAnsiTheme="minorHAnsi" w:cstheme="minorHAnsi"/>
                <w:i/>
                <w:iCs/>
                <w:sz w:val="22"/>
                <w:szCs w:val="22"/>
              </w:rPr>
              <w:t xml:space="preserve"> dividend is positive and the divisor is negative: </w:t>
            </w:r>
            <w:r w:rsidRPr="00B33949">
              <w:rPr>
                <w:rFonts w:asciiTheme="minorHAnsi" w:eastAsia="Times New Roman" w:hAnsiTheme="minorHAnsi" w:cstheme="minorHAnsi"/>
                <w:sz w:val="22"/>
                <w:szCs w:val="22"/>
              </w:rPr>
              <w:t xml:space="preserve">Use yellow integer </w:t>
            </w:r>
            <w:r w:rsidR="00F24B8B"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to represent as many counters as indicated by the first number.</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Divide the set of c</w:t>
            </w:r>
            <w:r w:rsidR="00F24B8B" w:rsidRPr="00B33949">
              <w:rPr>
                <w:rFonts w:asciiTheme="minorHAnsi" w:eastAsia="Times New Roman" w:hAnsiTheme="minorHAnsi" w:cstheme="minorHAnsi"/>
                <w:sz w:val="22"/>
                <w:szCs w:val="22"/>
              </w:rPr>
              <w:t>ounters</w:t>
            </w:r>
            <w:r w:rsidRPr="00B33949">
              <w:rPr>
                <w:rFonts w:asciiTheme="minorHAnsi" w:eastAsia="Times New Roman" w:hAnsiTheme="minorHAnsi" w:cstheme="minorHAnsi"/>
                <w:sz w:val="22"/>
                <w:szCs w:val="22"/>
              </w:rPr>
              <w:t xml:space="preserve"> equally into groups specified by the second number.</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Inverse the groups created as negative groups are the opposite of positive groups.</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i/>
                <w:iCs/>
                <w:sz w:val="22"/>
                <w:szCs w:val="22"/>
              </w:rPr>
              <w:t>If the</w:t>
            </w:r>
            <w:r w:rsidR="00A3449E">
              <w:rPr>
                <w:rFonts w:asciiTheme="minorHAnsi" w:eastAsia="Times New Roman" w:hAnsiTheme="minorHAnsi" w:cstheme="minorHAnsi"/>
                <w:i/>
                <w:iCs/>
                <w:sz w:val="22"/>
                <w:szCs w:val="22"/>
              </w:rPr>
              <w:t xml:space="preserve"> dividend is positive and the divisor is positive: </w:t>
            </w:r>
            <w:r w:rsidRPr="00B33949">
              <w:rPr>
                <w:rFonts w:asciiTheme="minorHAnsi" w:eastAsia="Times New Roman" w:hAnsiTheme="minorHAnsi" w:cstheme="minorHAnsi"/>
                <w:sz w:val="22"/>
                <w:szCs w:val="22"/>
              </w:rPr>
              <w:t xml:space="preserve">Use red integer </w:t>
            </w:r>
            <w:r w:rsidR="005726D1"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to represent as many counters as indicated by the first number</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 xml:space="preserve">Divide the set of </w:t>
            </w:r>
            <w:r w:rsidR="005726D1"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equally into groups specified by the second number.</w:t>
            </w:r>
          </w:p>
          <w:p w14:paraId="5DBE1650" w14:textId="77777777" w:rsidR="00B871B6" w:rsidRPr="00B33949" w:rsidRDefault="00B871B6" w:rsidP="00CE31F9">
            <w:pPr>
              <w:pStyle w:val="ListParagraph"/>
              <w:numPr>
                <w:ilvl w:val="3"/>
                <w:numId w:val="6"/>
              </w:numPr>
              <w:rPr>
                <w:rStyle w:val="Strong"/>
                <w:rFonts w:asciiTheme="minorHAnsi" w:eastAsia="Times New Roman" w:hAnsiTheme="minorHAnsi" w:cstheme="minorHAnsi"/>
                <w:b w:val="0"/>
                <w:bCs w:val="0"/>
                <w:szCs w:val="22"/>
              </w:rPr>
            </w:pPr>
            <w:r w:rsidRPr="00B33949">
              <w:rPr>
                <w:rFonts w:asciiTheme="minorHAnsi" w:eastAsia="Times New Roman" w:hAnsiTheme="minorHAnsi" w:cstheme="minorHAnsi"/>
                <w:sz w:val="22"/>
                <w:szCs w:val="22"/>
              </w:rPr>
              <w:t xml:space="preserve">For example, divide: </w:t>
            </w:r>
            <w:r w:rsidRPr="00B33949">
              <w:rPr>
                <w:rStyle w:val="Strong"/>
                <w:rFonts w:asciiTheme="minorHAnsi" w:hAnsiTheme="minorHAnsi" w:cstheme="minorHAnsi"/>
                <w:b w:val="0"/>
                <w:bCs w:val="0"/>
                <w:sz w:val="22"/>
                <w:szCs w:val="22"/>
                <w:shd w:val="clear" w:color="auto" w:fill="FFFFFF"/>
              </w:rPr>
              <w:t>-10 ÷ 2</w:t>
            </w:r>
          </w:p>
          <w:p w14:paraId="606AF678" w14:textId="77777777" w:rsidR="00B871B6" w:rsidRPr="00B33949" w:rsidRDefault="00B871B6" w:rsidP="00CE31F9">
            <w:pPr>
              <w:ind w:left="2880"/>
              <w:rPr>
                <w:rStyle w:val="Strong"/>
                <w:rFonts w:asciiTheme="minorHAnsi" w:eastAsia="Times New Roman" w:hAnsiTheme="minorHAnsi" w:cstheme="minorHAnsi"/>
                <w:b w:val="0"/>
                <w:bCs w:val="0"/>
                <w:szCs w:val="22"/>
              </w:rPr>
            </w:pPr>
            <w:r w:rsidRPr="00B33949">
              <w:rPr>
                <w:rStyle w:val="Strong"/>
                <w:rFonts w:asciiTheme="minorHAnsi" w:eastAsia="Times New Roman" w:hAnsiTheme="minorHAnsi" w:cstheme="minorHAnsi"/>
                <w:b w:val="0"/>
                <w:bCs w:val="0"/>
                <w:sz w:val="22"/>
                <w:szCs w:val="22"/>
              </w:rPr>
              <w:t xml:space="preserve">Use red integer counters to represent as many counters as indicated by the first number. </w:t>
            </w:r>
          </w:p>
          <w:p w14:paraId="027E39A8" w14:textId="77777777" w:rsidR="00B871B6" w:rsidRPr="00B33949" w:rsidRDefault="00B871B6" w:rsidP="00CE31F9">
            <w:pPr>
              <w:ind w:left="2880"/>
              <w:rPr>
                <w:rStyle w:val="Strong"/>
                <w:rFonts w:asciiTheme="minorHAnsi" w:eastAsia="Times New Roman" w:hAnsiTheme="minorHAnsi" w:cstheme="minorHAnsi"/>
                <w:b w:val="0"/>
                <w:bCs w:val="0"/>
                <w:szCs w:val="22"/>
              </w:rPr>
            </w:pPr>
            <w:r w:rsidRPr="00B33949">
              <w:rPr>
                <w:rStyle w:val="Strong"/>
                <w:rFonts w:asciiTheme="minorHAnsi" w:eastAsia="Times New Roman" w:hAnsiTheme="minorHAnsi" w:cstheme="minorHAnsi"/>
                <w:b w:val="0"/>
                <w:bCs w:val="0"/>
                <w:noProof/>
                <w:sz w:val="22"/>
                <w:szCs w:val="22"/>
              </w:rPr>
              <w:drawing>
                <wp:inline distT="0" distB="0" distL="0" distR="0" wp14:anchorId="250E0C9A" wp14:editId="2706413F">
                  <wp:extent cx="2711450" cy="273096"/>
                  <wp:effectExtent l="0" t="0" r="0" b="0"/>
                  <wp:docPr id="1676543942" name="Picture 1" descr="Image. Ten red (nega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3942" name="Picture 1" descr="Image. Ten red (negative) counters. "/>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726127" cy="274574"/>
                          </a:xfrm>
                          <a:prstGeom prst="rect">
                            <a:avLst/>
                          </a:prstGeom>
                        </pic:spPr>
                      </pic:pic>
                    </a:graphicData>
                  </a:graphic>
                </wp:inline>
              </w:drawing>
            </w:r>
          </w:p>
          <w:p w14:paraId="3F769043" w14:textId="77777777" w:rsidR="00B871B6" w:rsidRPr="00B33949" w:rsidRDefault="00B871B6" w:rsidP="00CE31F9">
            <w:pPr>
              <w:ind w:left="2880"/>
              <w:rPr>
                <w:rStyle w:val="Strong"/>
                <w:rFonts w:asciiTheme="minorHAnsi" w:eastAsia="Times New Roman" w:hAnsiTheme="minorHAnsi" w:cstheme="minorHAnsi"/>
                <w:b w:val="0"/>
                <w:bCs w:val="0"/>
                <w:szCs w:val="22"/>
              </w:rPr>
            </w:pPr>
            <w:r w:rsidRPr="00B33949">
              <w:rPr>
                <w:rStyle w:val="Strong"/>
                <w:rFonts w:asciiTheme="minorHAnsi" w:eastAsia="Times New Roman" w:hAnsiTheme="minorHAnsi" w:cstheme="minorHAnsi"/>
                <w:b w:val="0"/>
                <w:bCs w:val="0"/>
                <w:sz w:val="22"/>
                <w:szCs w:val="22"/>
              </w:rPr>
              <w:t xml:space="preserve">Divide the set of counters equally into groups specified by the second number. The result is -5. </w:t>
            </w:r>
          </w:p>
          <w:p w14:paraId="428936F4" w14:textId="77777777" w:rsidR="00B871B6" w:rsidRDefault="00B871B6" w:rsidP="00B871B6">
            <w:pPr>
              <w:ind w:left="2880"/>
              <w:rPr>
                <w:rStyle w:val="Strong"/>
              </w:rPr>
            </w:pPr>
            <w:r w:rsidRPr="00B33949">
              <w:rPr>
                <w:rStyle w:val="Strong"/>
                <w:rFonts w:asciiTheme="minorHAnsi" w:hAnsiTheme="minorHAnsi" w:cstheme="minorHAnsi"/>
                <w:noProof/>
                <w:sz w:val="22"/>
                <w:szCs w:val="22"/>
                <w:shd w:val="clear" w:color="auto" w:fill="FFFFFF"/>
              </w:rPr>
              <w:drawing>
                <wp:inline distT="0" distB="0" distL="0" distR="0" wp14:anchorId="3601C46F" wp14:editId="7CD9B927">
                  <wp:extent cx="2781300" cy="325213"/>
                  <wp:effectExtent l="0" t="0" r="0" b="0"/>
                  <wp:docPr id="403439500" name="Picture 1" descr="Image. Two groups of five red (posi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9500" name="Picture 1" descr="Image. Two groups of five red (positive) counters. "/>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795039" cy="326819"/>
                          </a:xfrm>
                          <a:prstGeom prst="rect">
                            <a:avLst/>
                          </a:prstGeom>
                        </pic:spPr>
                      </pic:pic>
                    </a:graphicData>
                  </a:graphic>
                </wp:inline>
              </w:drawing>
            </w:r>
          </w:p>
          <w:p w14:paraId="57D58E98" w14:textId="77777777" w:rsidR="00CE31F9" w:rsidRPr="00B33949" w:rsidRDefault="00CE31F9" w:rsidP="00B871B6">
            <w:pPr>
              <w:ind w:left="2880"/>
              <w:rPr>
                <w:rStyle w:val="Strong"/>
              </w:rPr>
            </w:pPr>
          </w:p>
          <w:p w14:paraId="4734D584" w14:textId="2BDCA86A" w:rsidR="007C1475" w:rsidRPr="009A6FFC" w:rsidRDefault="009747A3" w:rsidP="00CE31F9">
            <w:pPr>
              <w:pStyle w:val="ListParagraph"/>
              <w:numPr>
                <w:ilvl w:val="1"/>
                <w:numId w:val="6"/>
              </w:numPr>
              <w:rPr>
                <w:rFonts w:ascii="inherit" w:eastAsia="Times New Roman" w:hAnsi="inherit" w:cs="Arial"/>
                <w:szCs w:val="24"/>
              </w:rPr>
            </w:pPr>
            <w:r w:rsidRPr="009A6FFC">
              <w:rPr>
                <w:rFonts w:asciiTheme="minorHAnsi" w:eastAsia="Times New Roman" w:hAnsiTheme="minorHAnsi" w:cstheme="minorHAnsi"/>
                <w:b/>
                <w:bCs/>
                <w:sz w:val="22"/>
                <w:szCs w:val="22"/>
              </w:rPr>
              <w:t xml:space="preserve">When completing operations on a number line: </w:t>
            </w:r>
            <w:r w:rsidR="00B871B6" w:rsidRPr="009A6FFC">
              <w:rPr>
                <w:rFonts w:asciiTheme="minorHAnsi" w:eastAsia="Times New Roman" w:hAnsiTheme="minorHAnsi" w:cstheme="minorHAnsi"/>
                <w:sz w:val="22"/>
                <w:szCs w:val="22"/>
              </w:rPr>
              <w:t>Key points to remember when completing operations on a number lin</w:t>
            </w:r>
            <w:r w:rsidR="001E69DB" w:rsidRPr="009A6FFC">
              <w:rPr>
                <w:rFonts w:asciiTheme="minorHAnsi" w:eastAsia="Times New Roman" w:hAnsiTheme="minorHAnsi" w:cstheme="minorHAnsi"/>
                <w:sz w:val="22"/>
                <w:szCs w:val="22"/>
              </w:rPr>
              <w:t>e</w:t>
            </w:r>
            <w:r w:rsidR="00594223" w:rsidRPr="009A6FFC">
              <w:rPr>
                <w:rFonts w:asciiTheme="minorHAnsi" w:eastAsia="Times New Roman" w:hAnsiTheme="minorHAnsi" w:cstheme="minorHAnsi"/>
                <w:sz w:val="22"/>
                <w:szCs w:val="22"/>
              </w:rPr>
              <w:t xml:space="preserve"> – </w:t>
            </w:r>
            <w:r w:rsidR="001E69DB" w:rsidRPr="009A6FFC">
              <w:rPr>
                <w:rFonts w:asciiTheme="minorHAnsi" w:eastAsia="Times New Roman" w:hAnsiTheme="minorHAnsi" w:cstheme="minorHAnsi"/>
                <w:sz w:val="22"/>
                <w:szCs w:val="22"/>
              </w:rPr>
              <w:t>move to the right side</w:t>
            </w:r>
            <w:r w:rsidR="004F0958" w:rsidRPr="009A6FFC">
              <w:rPr>
                <w:rFonts w:asciiTheme="minorHAnsi" w:eastAsia="Times New Roman" w:hAnsiTheme="minorHAnsi" w:cstheme="minorHAnsi"/>
                <w:sz w:val="22"/>
                <w:szCs w:val="22"/>
              </w:rPr>
              <w:t xml:space="preserve">, </w:t>
            </w:r>
            <w:r w:rsidR="001E69DB" w:rsidRPr="009A6FFC">
              <w:rPr>
                <w:rFonts w:asciiTheme="minorHAnsi" w:eastAsia="Times New Roman" w:hAnsiTheme="minorHAnsi" w:cstheme="minorHAnsi"/>
                <w:sz w:val="22"/>
                <w:szCs w:val="22"/>
              </w:rPr>
              <w:t>if the numbe</w:t>
            </w:r>
            <w:r w:rsidR="005C7A4C" w:rsidRPr="009A6FFC">
              <w:rPr>
                <w:rFonts w:asciiTheme="minorHAnsi" w:eastAsia="Times New Roman" w:hAnsiTheme="minorHAnsi" w:cstheme="minorHAnsi"/>
                <w:sz w:val="22"/>
                <w:szCs w:val="22"/>
              </w:rPr>
              <w:t xml:space="preserve">r is positive; and move to the left side, if the number is negative. </w:t>
            </w:r>
            <w:r w:rsidR="004F0958" w:rsidRPr="009A6FFC">
              <w:rPr>
                <w:rFonts w:asciiTheme="minorHAnsi" w:eastAsia="Times New Roman" w:hAnsiTheme="minorHAnsi" w:cstheme="minorHAnsi"/>
                <w:sz w:val="22"/>
                <w:szCs w:val="22"/>
              </w:rPr>
              <w:t>Some e</w:t>
            </w:r>
            <w:r w:rsidR="005C7A4C" w:rsidRPr="009A6FFC">
              <w:rPr>
                <w:rFonts w:asciiTheme="minorHAnsi" w:eastAsia="Times New Roman" w:hAnsiTheme="minorHAnsi" w:cstheme="minorHAnsi"/>
                <w:sz w:val="22"/>
                <w:szCs w:val="22"/>
              </w:rPr>
              <w:t xml:space="preserve">xamples of </w:t>
            </w:r>
            <w:r w:rsidR="004F0958" w:rsidRPr="009A6FFC">
              <w:rPr>
                <w:rFonts w:asciiTheme="minorHAnsi" w:eastAsia="Times New Roman" w:hAnsiTheme="minorHAnsi" w:cstheme="minorHAnsi"/>
                <w:sz w:val="22"/>
                <w:szCs w:val="22"/>
              </w:rPr>
              <w:t xml:space="preserve">integer </w:t>
            </w:r>
            <w:r w:rsidR="00766C01" w:rsidRPr="009A6FFC">
              <w:rPr>
                <w:rFonts w:asciiTheme="minorHAnsi" w:eastAsia="Times New Roman" w:hAnsiTheme="minorHAnsi" w:cstheme="minorHAnsi"/>
                <w:sz w:val="22"/>
                <w:szCs w:val="22"/>
              </w:rPr>
              <w:t>operations using number line</w:t>
            </w:r>
            <w:r w:rsidR="00192F20" w:rsidRPr="009A6FFC">
              <w:rPr>
                <w:rFonts w:asciiTheme="minorHAnsi" w:eastAsia="Times New Roman" w:hAnsiTheme="minorHAnsi" w:cstheme="minorHAnsi"/>
                <w:sz w:val="22"/>
                <w:szCs w:val="22"/>
              </w:rPr>
              <w:t>s</w:t>
            </w:r>
            <w:r w:rsidR="00766C01" w:rsidRPr="009A6FFC">
              <w:rPr>
                <w:rFonts w:asciiTheme="minorHAnsi" w:eastAsia="Times New Roman" w:hAnsiTheme="minorHAnsi" w:cstheme="minorHAnsi"/>
                <w:sz w:val="22"/>
                <w:szCs w:val="22"/>
              </w:rPr>
              <w:t xml:space="preserve"> are pictured below. </w:t>
            </w:r>
          </w:p>
          <w:p w14:paraId="394CBF2B" w14:textId="38813BE6" w:rsidR="008D67A2" w:rsidRPr="00D2220C" w:rsidRDefault="007C1475" w:rsidP="009E6C26">
            <w:pPr>
              <w:pStyle w:val="ListParagraph"/>
              <w:shd w:val="clear" w:color="auto" w:fill="FFFFFF"/>
              <w:ind w:left="0"/>
              <w:jc w:val="center"/>
              <w:rPr>
                <w:rFonts w:ascii="inherit" w:eastAsia="Times New Roman" w:hAnsi="inherit" w:cs="Arial"/>
                <w:color w:val="333333"/>
                <w:szCs w:val="24"/>
              </w:rPr>
            </w:pPr>
            <w:r w:rsidRPr="007C1475">
              <w:rPr>
                <w:rFonts w:ascii="inherit" w:eastAsia="Times New Roman" w:hAnsi="inherit" w:cs="Arial"/>
                <w:noProof/>
                <w:color w:val="333333"/>
                <w:szCs w:val="24"/>
              </w:rPr>
              <w:lastRenderedPageBreak/>
              <w:drawing>
                <wp:inline distT="0" distB="0" distL="0" distR="0" wp14:anchorId="7BE63174" wp14:editId="1D603E53">
                  <wp:extent cx="4381500" cy="2343150"/>
                  <wp:effectExtent l="0" t="0" r="0" b="0"/>
                  <wp:docPr id="824662763" name="Picture 1" descr="Image. Six number lines showing how to use number lines with integer operations. Two addition examples (1 + 2 and 3 + -4), two subtraction examples (5-3 and -4 - 3), one multiplication example 3 x 5, and one multiplication example -42 divided by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62763" name="Picture 1" descr="Image. Six number lines showing how to use number lines with integer operations. Two addition examples (1 + 2 and 3 + -4), two subtraction examples (5-3 and -4 - 3), one multiplication example 3 x 5, and one multiplication example -42 divided by 6. "/>
                          <pic:cNvPicPr/>
                        </pic:nvPicPr>
                        <pic:blipFill>
                          <a:blip r:embed="rId40"/>
                          <a:stretch>
                            <a:fillRect/>
                          </a:stretch>
                        </pic:blipFill>
                        <pic:spPr>
                          <a:xfrm>
                            <a:off x="0" y="0"/>
                            <a:ext cx="4395079" cy="2350412"/>
                          </a:xfrm>
                          <a:prstGeom prst="rect">
                            <a:avLst/>
                          </a:prstGeom>
                        </pic:spPr>
                      </pic:pic>
                    </a:graphicData>
                  </a:graphic>
                </wp:inline>
              </w:drawing>
            </w:r>
          </w:p>
          <w:p w14:paraId="66759BB2" w14:textId="4B35AA7F" w:rsidR="0042674E" w:rsidRPr="00F966D9" w:rsidRDefault="00D30539" w:rsidP="001E69DB">
            <w:pPr>
              <w:pStyle w:val="ListParagraph"/>
              <w:numPr>
                <w:ilvl w:val="0"/>
                <w:numId w:val="6"/>
              </w:numPr>
              <w:rPr>
                <w:rFonts w:asciiTheme="minorHAnsi" w:hAnsiTheme="minorHAnsi" w:cstheme="minorHAnsi"/>
                <w:b/>
                <w:bCs/>
                <w:szCs w:val="22"/>
              </w:rPr>
            </w:pPr>
            <w:r w:rsidRPr="00901516">
              <w:rPr>
                <w:rFonts w:asciiTheme="minorHAnsi" w:hAnsiTheme="minorHAnsi" w:cstheme="minorHAnsi"/>
                <w:sz w:val="22"/>
                <w:szCs w:val="22"/>
              </w:rPr>
              <w:t>Ask students to create four multiple</w:t>
            </w:r>
            <w:r w:rsidR="004F0958">
              <w:rPr>
                <w:rFonts w:asciiTheme="minorHAnsi" w:hAnsiTheme="minorHAnsi" w:cstheme="minorHAnsi"/>
                <w:sz w:val="22"/>
                <w:szCs w:val="22"/>
              </w:rPr>
              <w:t xml:space="preserve"> </w:t>
            </w:r>
            <w:r w:rsidRPr="00901516">
              <w:rPr>
                <w:rFonts w:asciiTheme="minorHAnsi" w:hAnsiTheme="minorHAnsi" w:cstheme="minorHAnsi"/>
                <w:sz w:val="22"/>
                <w:szCs w:val="22"/>
              </w:rPr>
              <w:t>integer</w:t>
            </w:r>
            <w:r w:rsidR="004F0958">
              <w:rPr>
                <w:rFonts w:asciiTheme="minorHAnsi" w:hAnsiTheme="minorHAnsi" w:cstheme="minorHAnsi"/>
                <w:sz w:val="22"/>
                <w:szCs w:val="22"/>
              </w:rPr>
              <w:t xml:space="preserve"> </w:t>
            </w:r>
            <w:r w:rsidRPr="00901516">
              <w:rPr>
                <w:rFonts w:asciiTheme="minorHAnsi" w:hAnsiTheme="minorHAnsi" w:cstheme="minorHAnsi"/>
                <w:sz w:val="22"/>
                <w:szCs w:val="22"/>
              </w:rPr>
              <w:t>operations problems on an index card. One of the problems must use a concrete representation, the second a pictorial representation, the third a number line, and lastly, an algorithm. Allow the students to engage in a “give one, get one” exchange to solve one another’s problems. Then, allow the students to present at least one of their problems to the class for whole group discussion.</w:t>
            </w:r>
          </w:p>
          <w:p w14:paraId="48E9C82A" w14:textId="77777777" w:rsidR="00F966D9" w:rsidRPr="00901516" w:rsidRDefault="00F966D9" w:rsidP="00F966D9">
            <w:pPr>
              <w:pStyle w:val="ListParagraph"/>
              <w:rPr>
                <w:rFonts w:asciiTheme="minorHAnsi" w:hAnsiTheme="minorHAnsi" w:cstheme="minorHAnsi"/>
                <w:b/>
                <w:bCs/>
                <w:szCs w:val="22"/>
              </w:rPr>
            </w:pPr>
          </w:p>
          <w:p w14:paraId="551986AE" w14:textId="03C75E03" w:rsidR="00C91D3D" w:rsidRPr="00901516" w:rsidRDefault="003F7536" w:rsidP="001E69DB">
            <w:pPr>
              <w:pStyle w:val="ListParagraph"/>
              <w:numPr>
                <w:ilvl w:val="0"/>
                <w:numId w:val="6"/>
              </w:numPr>
              <w:rPr>
                <w:rFonts w:asciiTheme="minorHAnsi" w:hAnsiTheme="minorHAnsi" w:cstheme="minorHAnsi"/>
                <w:b/>
                <w:bCs/>
                <w:szCs w:val="22"/>
              </w:rPr>
            </w:pPr>
            <w:r w:rsidRPr="00901516">
              <w:rPr>
                <w:rFonts w:asciiTheme="minorHAnsi" w:hAnsiTheme="minorHAnsi" w:cstheme="minorHAnsi"/>
                <w:sz w:val="22"/>
                <w:szCs w:val="22"/>
              </w:rPr>
              <w:t>Use a number line to determine the sum or difference</w:t>
            </w:r>
            <w:r w:rsidR="003A78CE">
              <w:rPr>
                <w:rFonts w:asciiTheme="minorHAnsi" w:hAnsiTheme="minorHAnsi" w:cstheme="minorHAnsi"/>
                <w:sz w:val="22"/>
                <w:szCs w:val="22"/>
              </w:rPr>
              <w:t xml:space="preserve"> of two integers</w:t>
            </w:r>
            <w:r w:rsidRPr="00901516">
              <w:rPr>
                <w:rFonts w:asciiTheme="minorHAnsi" w:hAnsiTheme="minorHAnsi" w:cstheme="minorHAnsi"/>
                <w:sz w:val="22"/>
                <w:szCs w:val="22"/>
              </w:rPr>
              <w:t>. Create a large number line on the floor with tape. Students can walk the number line to solve the problem.</w:t>
            </w:r>
            <w:r w:rsidR="00C91D3D" w:rsidRPr="00901516">
              <w:rPr>
                <w:rFonts w:asciiTheme="minorHAnsi" w:hAnsiTheme="minorHAnsi" w:cstheme="minorHAnsi"/>
                <w:sz w:val="22"/>
                <w:szCs w:val="22"/>
              </w:rPr>
              <w:t xml:space="preserve"> Ask students how their class number line would differ when multiplying and dividing integers</w:t>
            </w:r>
            <w:r w:rsidR="009B00C9" w:rsidRPr="00901516">
              <w:rPr>
                <w:rFonts w:asciiTheme="minorHAnsi" w:hAnsiTheme="minorHAnsi" w:cstheme="minorHAnsi"/>
                <w:sz w:val="22"/>
                <w:szCs w:val="22"/>
              </w:rPr>
              <w:t xml:space="preserve"> and </w:t>
            </w:r>
            <w:r w:rsidR="0095414F" w:rsidRPr="00901516">
              <w:rPr>
                <w:rFonts w:asciiTheme="minorHAnsi" w:hAnsiTheme="minorHAnsi" w:cstheme="minorHAnsi"/>
                <w:sz w:val="22"/>
                <w:szCs w:val="22"/>
              </w:rPr>
              <w:t xml:space="preserve">how they could physically model these two operations using their class number line. </w:t>
            </w:r>
          </w:p>
          <w:p w14:paraId="7774D7F9" w14:textId="77777777" w:rsidR="0095414F" w:rsidRPr="0095414F" w:rsidRDefault="0095414F" w:rsidP="009B00C9">
            <w:pPr>
              <w:pStyle w:val="ListParagraph"/>
              <w:rPr>
                <w:rFonts w:asciiTheme="minorHAnsi" w:hAnsiTheme="minorHAnsi" w:cstheme="minorHAnsi"/>
                <w:b/>
                <w:bCs/>
                <w:szCs w:val="22"/>
              </w:rPr>
            </w:pPr>
          </w:p>
          <w:p w14:paraId="70DD6694" w14:textId="6F8F2CCC" w:rsidR="0042674E" w:rsidRPr="00722C85" w:rsidRDefault="0042674E" w:rsidP="008C2284">
            <w:pPr>
              <w:rPr>
                <w:rFonts w:asciiTheme="minorHAnsi" w:hAnsiTheme="minorHAnsi" w:cstheme="minorHAnsi"/>
                <w:b/>
                <w:bCs/>
                <w:szCs w:val="22"/>
              </w:rPr>
            </w:pPr>
            <w:bookmarkStart w:id="7" w:name="_Hlk164488176"/>
            <w:r w:rsidRPr="0024708F">
              <w:rPr>
                <w:rFonts w:asciiTheme="minorHAnsi" w:hAnsiTheme="minorHAnsi" w:cstheme="minorHAnsi"/>
                <w:i/>
                <w:iCs/>
                <w:sz w:val="22"/>
                <w:szCs w:val="22"/>
              </w:rPr>
              <w:t xml:space="preserve">*Reference </w:t>
            </w:r>
            <w:r w:rsidR="00402282">
              <w:rPr>
                <w:rFonts w:asciiTheme="minorHAnsi" w:hAnsiTheme="minorHAnsi" w:cstheme="minorHAnsi"/>
                <w:i/>
                <w:iCs/>
                <w:sz w:val="22"/>
                <w:szCs w:val="22"/>
              </w:rPr>
              <w:t>6</w:t>
            </w:r>
            <w:r w:rsidRPr="0024708F">
              <w:rPr>
                <w:rFonts w:asciiTheme="minorHAnsi" w:hAnsiTheme="minorHAnsi" w:cstheme="minorHAnsi"/>
                <w:i/>
                <w:iCs/>
                <w:sz w:val="22"/>
                <w:szCs w:val="22"/>
              </w:rPr>
              <w:t xml:space="preserve">.CE.1 Skills in Practice for guidance related to </w:t>
            </w:r>
            <w:r w:rsidRPr="0024708F">
              <w:rPr>
                <w:rFonts w:asciiTheme="minorHAnsi" w:hAnsiTheme="minorHAnsi" w:cstheme="minorHAnsi"/>
                <w:b/>
                <w:bCs/>
                <w:i/>
                <w:iCs/>
                <w:sz w:val="22"/>
                <w:szCs w:val="22"/>
              </w:rPr>
              <w:t>Mathematical Problem</w:t>
            </w:r>
            <w:r w:rsidR="00D24CAD">
              <w:rPr>
                <w:rFonts w:asciiTheme="minorHAnsi" w:hAnsiTheme="minorHAnsi" w:cstheme="minorHAnsi"/>
                <w:b/>
                <w:bCs/>
                <w:i/>
                <w:iCs/>
                <w:sz w:val="22"/>
                <w:szCs w:val="22"/>
              </w:rPr>
              <w:t xml:space="preserve"> </w:t>
            </w:r>
            <w:r w:rsidRPr="0024708F">
              <w:rPr>
                <w:rFonts w:asciiTheme="minorHAnsi" w:hAnsiTheme="minorHAnsi" w:cstheme="minorHAnsi"/>
                <w:b/>
                <w:bCs/>
                <w:i/>
                <w:iCs/>
                <w:sz w:val="22"/>
                <w:szCs w:val="22"/>
              </w:rPr>
              <w:t>Solvin</w:t>
            </w:r>
            <w:r w:rsidR="00CE347C">
              <w:rPr>
                <w:rFonts w:asciiTheme="minorHAnsi" w:hAnsiTheme="minorHAnsi" w:cstheme="minorHAnsi"/>
                <w:b/>
                <w:bCs/>
                <w:i/>
                <w:iCs/>
                <w:sz w:val="22"/>
                <w:szCs w:val="22"/>
              </w:rPr>
              <w:t xml:space="preserve">g, Mathematical Communication, </w:t>
            </w:r>
            <w:r w:rsidRPr="0024708F">
              <w:rPr>
                <w:rFonts w:asciiTheme="minorHAnsi" w:hAnsiTheme="minorHAnsi" w:cstheme="minorHAnsi"/>
                <w:b/>
                <w:bCs/>
                <w:i/>
                <w:iCs/>
                <w:sz w:val="22"/>
                <w:szCs w:val="22"/>
              </w:rPr>
              <w:t>Mathematical Reasoning</w:t>
            </w:r>
            <w:r w:rsidRPr="0024708F">
              <w:rPr>
                <w:rFonts w:asciiTheme="minorHAnsi" w:hAnsiTheme="minorHAnsi" w:cstheme="minorHAnsi"/>
                <w:i/>
                <w:iCs/>
                <w:sz w:val="22"/>
                <w:szCs w:val="22"/>
              </w:rPr>
              <w:t>,</w:t>
            </w:r>
            <w:r w:rsidRPr="0024708F">
              <w:rPr>
                <w:rFonts w:asciiTheme="minorHAnsi" w:hAnsiTheme="minorHAnsi" w:cstheme="minorHAnsi"/>
                <w:b/>
                <w:bCs/>
                <w:i/>
                <w:iCs/>
                <w:sz w:val="22"/>
                <w:szCs w:val="22"/>
              </w:rPr>
              <w:t xml:space="preserve"> </w:t>
            </w:r>
            <w:r w:rsidRPr="0024708F">
              <w:rPr>
                <w:rFonts w:asciiTheme="minorHAnsi" w:hAnsiTheme="minorHAnsi" w:cstheme="minorHAnsi"/>
                <w:i/>
                <w:iCs/>
                <w:sz w:val="22"/>
                <w:szCs w:val="22"/>
              </w:rPr>
              <w:t>and</w:t>
            </w:r>
            <w:r w:rsidRPr="0024708F">
              <w:rPr>
                <w:rFonts w:asciiTheme="minorHAnsi" w:hAnsiTheme="minorHAnsi" w:cstheme="minorHAnsi"/>
                <w:b/>
                <w:bCs/>
                <w:i/>
                <w:iCs/>
                <w:sz w:val="22"/>
                <w:szCs w:val="22"/>
              </w:rPr>
              <w:t xml:space="preserve"> Mathematical Connections</w:t>
            </w:r>
            <w:r>
              <w:rPr>
                <w:rFonts w:asciiTheme="minorHAnsi" w:hAnsiTheme="minorHAnsi" w:cstheme="minorHAnsi"/>
                <w:i/>
                <w:iCs/>
                <w:sz w:val="22"/>
                <w:szCs w:val="22"/>
              </w:rPr>
              <w:t xml:space="preserve"> when solving contextual problems.</w:t>
            </w:r>
            <w:bookmarkEnd w:id="7"/>
          </w:p>
        </w:tc>
      </w:tr>
      <w:tr w:rsidR="003633BE" w:rsidRPr="00722C85" w14:paraId="74084227" w14:textId="77777777" w:rsidTr="008C2284">
        <w:trPr>
          <w:trHeight w:val="435"/>
        </w:trPr>
        <w:tc>
          <w:tcPr>
            <w:tcW w:w="14310" w:type="dxa"/>
            <w:shd w:val="clear" w:color="auto" w:fill="D9D9D9" w:themeFill="background1" w:themeFillShade="D9"/>
            <w:vAlign w:val="center"/>
          </w:tcPr>
          <w:p w14:paraId="595D86C6" w14:textId="65108CFF" w:rsidR="003633BE"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426D09" w:rsidRPr="00722C85" w14:paraId="394545FC" w14:textId="77777777" w:rsidTr="00381726">
        <w:trPr>
          <w:trHeight w:val="980"/>
        </w:trPr>
        <w:tc>
          <w:tcPr>
            <w:tcW w:w="14310" w:type="dxa"/>
          </w:tcPr>
          <w:p w14:paraId="4016CED3" w14:textId="2A3F66BF" w:rsidR="00426D09" w:rsidRPr="000465EE" w:rsidRDefault="00E47BD8" w:rsidP="00CE31F9">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4609388A" w14:textId="77777777" w:rsidR="00426D09" w:rsidRPr="000465EE" w:rsidRDefault="00426D09" w:rsidP="00426D09">
            <w:pPr>
              <w:spacing w:line="259" w:lineRule="auto"/>
              <w:rPr>
                <w:rStyle w:val="Sump1ItalicChar"/>
                <w:rFonts w:asciiTheme="minorHAnsi" w:hAnsiTheme="minorHAnsi" w:cstheme="minorHAnsi"/>
                <w:i w:val="0"/>
                <w:iCs/>
                <w:sz w:val="22"/>
                <w:szCs w:val="22"/>
              </w:rPr>
            </w:pPr>
            <w:r w:rsidRPr="000465EE">
              <w:rPr>
                <w:rStyle w:val="Sump1ItalicChar"/>
                <w:rFonts w:asciiTheme="minorHAnsi" w:hAnsiTheme="minorHAnsi" w:cstheme="minorHAnsi"/>
                <w:i w:val="0"/>
                <w:iCs/>
                <w:sz w:val="22"/>
                <w:szCs w:val="22"/>
              </w:rPr>
              <w:t>Estimation and the operations of addition, subtraction, multiplication, and division, allow us to model, represent, and solve different types of problems with rational numbers.</w:t>
            </w:r>
          </w:p>
          <w:p w14:paraId="6ACACF56" w14:textId="77777777" w:rsidR="00426D09" w:rsidRPr="000465EE" w:rsidRDefault="00426D09" w:rsidP="00426D09">
            <w:pPr>
              <w:rPr>
                <w:rFonts w:asciiTheme="minorHAnsi" w:hAnsiTheme="minorHAnsi" w:cstheme="minorHAnsi"/>
                <w:b/>
                <w:bCs/>
                <w:szCs w:val="22"/>
              </w:rPr>
            </w:pPr>
          </w:p>
          <w:p w14:paraId="60BEDC13" w14:textId="2F22CA76" w:rsidR="008947D8" w:rsidRDefault="00426D09" w:rsidP="008947D8">
            <w:pPr>
              <w:pStyle w:val="SOLStandardhang57"/>
              <w:rPr>
                <w:rFonts w:asciiTheme="minorHAnsi" w:hAnsiTheme="minorHAnsi" w:cstheme="minorHAnsi"/>
                <w:b w:val="0"/>
                <w:bCs/>
                <w:szCs w:val="22"/>
              </w:rPr>
            </w:pPr>
            <w:r w:rsidRPr="000465EE">
              <w:rPr>
                <w:rFonts w:asciiTheme="minorHAnsi" w:hAnsiTheme="minorHAnsi" w:cstheme="minorHAnsi"/>
                <w:bCs/>
                <w:sz w:val="22"/>
                <w:szCs w:val="22"/>
              </w:rPr>
              <w:t>Connections</w:t>
            </w:r>
            <w:r w:rsidRPr="000465EE">
              <w:rPr>
                <w:rFonts w:asciiTheme="minorHAnsi" w:hAnsiTheme="minorHAnsi" w:cstheme="minorHAnsi"/>
                <w:b w:val="0"/>
                <w:bCs/>
                <w:color w:val="000000" w:themeColor="text1"/>
                <w:sz w:val="22"/>
                <w:szCs w:val="22"/>
              </w:rPr>
              <w:t xml:space="preserve">: In </w:t>
            </w:r>
            <w:r w:rsidR="003A78CE">
              <w:rPr>
                <w:rFonts w:asciiTheme="minorHAnsi" w:hAnsiTheme="minorHAnsi" w:cstheme="minorHAnsi"/>
                <w:b w:val="0"/>
                <w:bCs/>
                <w:color w:val="000000" w:themeColor="text1"/>
                <w:sz w:val="22"/>
                <w:szCs w:val="22"/>
              </w:rPr>
              <w:t>Grade 6</w:t>
            </w:r>
            <w:r w:rsidRPr="000465EE">
              <w:rPr>
                <w:rFonts w:asciiTheme="minorHAnsi" w:hAnsiTheme="minorHAnsi" w:cstheme="minorHAnsi"/>
                <w:b w:val="0"/>
                <w:bCs/>
                <w:color w:val="000000" w:themeColor="text1"/>
                <w:sz w:val="22"/>
                <w:szCs w:val="22"/>
              </w:rPr>
              <w:t xml:space="preserve">, </w:t>
            </w:r>
            <w:r w:rsidR="009E6C26">
              <w:rPr>
                <w:rFonts w:asciiTheme="minorHAnsi" w:hAnsiTheme="minorHAnsi" w:cstheme="minorHAnsi"/>
                <w:b w:val="0"/>
                <w:bCs/>
                <w:color w:val="000000" w:themeColor="text1"/>
                <w:sz w:val="22"/>
                <w:szCs w:val="22"/>
              </w:rPr>
              <w:t xml:space="preserve">students will </w:t>
            </w:r>
            <w:r w:rsidR="008947D8" w:rsidRPr="000465EE">
              <w:rPr>
                <w:rFonts w:asciiTheme="minorHAnsi" w:hAnsiTheme="minorHAnsi" w:cstheme="minorHAnsi"/>
                <w:b w:val="0"/>
                <w:bCs/>
                <w:sz w:val="22"/>
                <w:szCs w:val="22"/>
              </w:rPr>
              <w:t xml:space="preserve">estimate, </w:t>
            </w:r>
            <w:r w:rsidR="008947D8" w:rsidRPr="000465EE">
              <w:rPr>
                <w:rFonts w:asciiTheme="minorHAnsi" w:hAnsiTheme="minorHAnsi" w:cstheme="minorHAnsi"/>
                <w:b w:val="0"/>
                <w:bCs/>
                <w:color w:val="auto"/>
                <w:sz w:val="22"/>
                <w:szCs w:val="22"/>
              </w:rPr>
              <w:t>demonstrate</w:t>
            </w:r>
            <w:r w:rsidR="008947D8" w:rsidRPr="000465EE">
              <w:rPr>
                <w:rFonts w:asciiTheme="minorHAnsi" w:hAnsiTheme="minorHAnsi" w:cstheme="minorHAnsi"/>
                <w:b w:val="0"/>
                <w:bCs/>
                <w:sz w:val="22"/>
                <w:szCs w:val="22"/>
              </w:rPr>
              <w:t xml:space="preserve">, solve, and justify solutions to problems using operations with fractions and mixed numbers, </w:t>
            </w:r>
          </w:p>
          <w:p w14:paraId="4C148F5B" w14:textId="2AB21024" w:rsidR="00AA1CED" w:rsidRPr="00CE347C" w:rsidRDefault="008947D8" w:rsidP="009E6C26">
            <w:pPr>
              <w:pStyle w:val="SOLStandardhang57"/>
              <w:ind w:left="0" w:firstLine="0"/>
              <w:rPr>
                <w:rFonts w:asciiTheme="minorHAnsi" w:hAnsiTheme="minorHAnsi" w:cstheme="minorHAnsi"/>
                <w:b w:val="0"/>
                <w:bCs/>
                <w:szCs w:val="22"/>
              </w:rPr>
            </w:pPr>
            <w:r w:rsidRPr="000465EE">
              <w:rPr>
                <w:rFonts w:asciiTheme="minorHAnsi" w:hAnsiTheme="minorHAnsi" w:cstheme="minorHAnsi"/>
                <w:b w:val="0"/>
                <w:bCs/>
                <w:sz w:val="22"/>
                <w:szCs w:val="22"/>
              </w:rPr>
              <w:t xml:space="preserve">including those in context (6.CE.1). </w:t>
            </w:r>
            <w:r w:rsidR="004B6928" w:rsidRPr="000465EE">
              <w:rPr>
                <w:rFonts w:asciiTheme="minorHAnsi" w:hAnsiTheme="minorHAnsi" w:cstheme="minorHAnsi"/>
                <w:b w:val="0"/>
                <w:bCs/>
                <w:color w:val="000000" w:themeColor="text1"/>
                <w:sz w:val="22"/>
                <w:szCs w:val="22"/>
              </w:rPr>
              <w:t xml:space="preserve">Prior to </w:t>
            </w:r>
            <w:r w:rsidR="003A78CE">
              <w:rPr>
                <w:rFonts w:asciiTheme="minorHAnsi" w:hAnsiTheme="minorHAnsi" w:cstheme="minorHAnsi"/>
                <w:b w:val="0"/>
                <w:bCs/>
                <w:color w:val="000000" w:themeColor="text1"/>
                <w:sz w:val="22"/>
                <w:szCs w:val="22"/>
              </w:rPr>
              <w:t>Grade 6</w:t>
            </w:r>
            <w:r w:rsidR="004B6928" w:rsidRPr="000465EE">
              <w:rPr>
                <w:rFonts w:asciiTheme="minorHAnsi" w:hAnsiTheme="minorHAnsi" w:cstheme="minorHAnsi"/>
                <w:b w:val="0"/>
                <w:bCs/>
                <w:color w:val="000000" w:themeColor="text1"/>
                <w:sz w:val="22"/>
                <w:szCs w:val="22"/>
              </w:rPr>
              <w:t xml:space="preserve">, students </w:t>
            </w:r>
            <w:r w:rsidR="004B6928" w:rsidRPr="000465EE">
              <w:rPr>
                <w:rFonts w:asciiTheme="minorHAnsi" w:hAnsiTheme="minorHAnsi" w:cstheme="minorHAnsi"/>
                <w:b w:val="0"/>
                <w:bCs/>
                <w:color w:val="000000" w:themeColor="text1"/>
                <w:sz w:val="22"/>
                <w:szCs w:val="22"/>
                <w:shd w:val="clear" w:color="auto" w:fill="FFFFFF"/>
              </w:rPr>
              <w:t>estimate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represent</w:t>
            </w:r>
            <w:r w:rsidR="009E6C26">
              <w:rPr>
                <w:rFonts w:asciiTheme="minorHAnsi" w:hAnsiTheme="minorHAnsi" w:cstheme="minorHAnsi"/>
                <w:b w:val="0"/>
                <w:bCs/>
                <w:color w:val="000000" w:themeColor="text1"/>
                <w:sz w:val="22"/>
                <w:szCs w:val="22"/>
                <w:shd w:val="clear" w:color="auto" w:fill="FFFFFF"/>
              </w:rPr>
              <w:t>ed</w:t>
            </w:r>
            <w:r w:rsidR="004B6928" w:rsidRPr="000465EE">
              <w:rPr>
                <w:rFonts w:asciiTheme="minorHAnsi" w:hAnsiTheme="minorHAnsi" w:cstheme="minorHAnsi"/>
                <w:b w:val="0"/>
                <w:bCs/>
                <w:color w:val="000000" w:themeColor="text1"/>
                <w:sz w:val="22"/>
                <w:szCs w:val="22"/>
                <w:shd w:val="clear" w:color="auto" w:fill="FFFFFF"/>
              </w:rPr>
              <w:t>, solve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and justif</w:t>
            </w:r>
            <w:r w:rsidR="009E6C26">
              <w:rPr>
                <w:rFonts w:asciiTheme="minorHAnsi" w:hAnsiTheme="minorHAnsi" w:cstheme="minorHAnsi"/>
                <w:b w:val="0"/>
                <w:bCs/>
                <w:color w:val="000000" w:themeColor="text1"/>
                <w:sz w:val="22"/>
                <w:szCs w:val="22"/>
                <w:shd w:val="clear" w:color="auto" w:fill="FFFFFF"/>
              </w:rPr>
              <w:t>ied</w:t>
            </w:r>
            <w:r w:rsidR="004B6928" w:rsidRPr="000465EE">
              <w:rPr>
                <w:rFonts w:asciiTheme="minorHAnsi" w:hAnsiTheme="minorHAnsi" w:cstheme="minorHAnsi"/>
                <w:b w:val="0"/>
                <w:bCs/>
                <w:color w:val="000000" w:themeColor="text1"/>
                <w:sz w:val="22"/>
                <w:szCs w:val="22"/>
                <w:shd w:val="clear" w:color="auto" w:fill="FFFFFF"/>
              </w:rPr>
              <w:t xml:space="preserve"> solutions to single-step and multistep problems, including those in context, using </w:t>
            </w:r>
            <w:r w:rsidR="004B6928" w:rsidRPr="003A78CE">
              <w:rPr>
                <w:rFonts w:asciiTheme="minorHAnsi" w:hAnsiTheme="minorHAnsi" w:cstheme="minorHAnsi"/>
                <w:b w:val="0"/>
                <w:bCs/>
                <w:color w:val="000000" w:themeColor="text1"/>
                <w:sz w:val="22"/>
                <w:szCs w:val="22"/>
              </w:rPr>
              <w:t>addition and subtraction</w:t>
            </w:r>
            <w:r w:rsidR="004B6928" w:rsidRPr="000465EE">
              <w:rPr>
                <w:rFonts w:asciiTheme="minorHAnsi" w:hAnsiTheme="minorHAnsi" w:cstheme="minorHAnsi"/>
                <w:b w:val="0"/>
                <w:bCs/>
                <w:color w:val="000000" w:themeColor="text1"/>
                <w:sz w:val="22"/>
                <w:szCs w:val="22"/>
                <w:shd w:val="clear" w:color="auto" w:fill="FFFFFF"/>
              </w:rPr>
              <w:t xml:space="preserve"> of whole numbers and fractions with like and unlike denominators (with and without models), and solve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xml:space="preserve"> single-step contextual</w:t>
            </w:r>
            <w:r w:rsidR="004B6928">
              <w:rPr>
                <w:rFonts w:asciiTheme="minorHAnsi" w:hAnsiTheme="minorHAnsi" w:cstheme="minorHAnsi"/>
                <w:b w:val="0"/>
                <w:bCs/>
                <w:color w:val="000000" w:themeColor="text1"/>
                <w:sz w:val="22"/>
                <w:szCs w:val="22"/>
                <w:shd w:val="clear" w:color="auto" w:fill="FFFFFF"/>
              </w:rPr>
              <w:t xml:space="preserve"> </w:t>
            </w:r>
            <w:r w:rsidR="004B6928" w:rsidRPr="000465EE">
              <w:rPr>
                <w:rFonts w:asciiTheme="minorHAnsi" w:hAnsiTheme="minorHAnsi" w:cstheme="minorHAnsi"/>
                <w:b w:val="0"/>
                <w:bCs/>
                <w:color w:val="000000" w:themeColor="text1"/>
                <w:sz w:val="22"/>
                <w:szCs w:val="22"/>
                <w:shd w:val="clear" w:color="auto" w:fill="FFFFFF"/>
              </w:rPr>
              <w:t>problems involving multiplication and a proper fraction, with models (</w:t>
            </w:r>
            <w:r w:rsidR="004B6928">
              <w:rPr>
                <w:rFonts w:asciiTheme="minorHAnsi" w:hAnsiTheme="minorHAnsi" w:cstheme="minorHAnsi"/>
                <w:b w:val="0"/>
                <w:bCs/>
                <w:color w:val="000000" w:themeColor="text1"/>
                <w:sz w:val="22"/>
                <w:szCs w:val="22"/>
                <w:shd w:val="clear" w:color="auto" w:fill="FFFFFF"/>
              </w:rPr>
              <w:t xml:space="preserve">5.CE.1, </w:t>
            </w:r>
            <w:r w:rsidR="004B6928" w:rsidRPr="000465EE">
              <w:rPr>
                <w:rFonts w:asciiTheme="minorHAnsi" w:hAnsiTheme="minorHAnsi" w:cstheme="minorHAnsi"/>
                <w:b w:val="0"/>
                <w:bCs/>
                <w:color w:val="000000" w:themeColor="text1"/>
                <w:sz w:val="22"/>
                <w:szCs w:val="22"/>
                <w:shd w:val="clear" w:color="auto" w:fill="FFFFFF"/>
              </w:rPr>
              <w:t>5.CE.2)</w:t>
            </w:r>
            <w:r w:rsidR="004B6928">
              <w:rPr>
                <w:rFonts w:asciiTheme="minorHAnsi" w:hAnsiTheme="minorHAnsi" w:cstheme="minorHAnsi"/>
                <w:b w:val="0"/>
                <w:bCs/>
                <w:color w:val="000000" w:themeColor="text1"/>
                <w:sz w:val="22"/>
                <w:szCs w:val="22"/>
                <w:shd w:val="clear" w:color="auto" w:fill="FFFFFF"/>
              </w:rPr>
              <w:t xml:space="preserve">. </w:t>
            </w:r>
            <w:r w:rsidR="004B6928" w:rsidRPr="000465EE">
              <w:rPr>
                <w:rFonts w:asciiTheme="minorHAnsi" w:hAnsiTheme="minorHAnsi" w:cstheme="minorHAnsi"/>
                <w:b w:val="0"/>
                <w:bCs/>
                <w:color w:val="000000" w:themeColor="text1"/>
                <w:sz w:val="22"/>
                <w:szCs w:val="22"/>
                <w:shd w:val="clear" w:color="auto" w:fill="FFFFFF"/>
              </w:rPr>
              <w:t xml:space="preserve">Further, </w:t>
            </w:r>
            <w:r w:rsidR="004B6928">
              <w:rPr>
                <w:rFonts w:asciiTheme="minorHAnsi" w:hAnsiTheme="minorHAnsi" w:cstheme="minorHAnsi"/>
                <w:b w:val="0"/>
                <w:bCs/>
                <w:color w:val="000000" w:themeColor="text1"/>
                <w:sz w:val="22"/>
                <w:szCs w:val="22"/>
                <w:shd w:val="clear" w:color="auto" w:fill="FFFFFF"/>
              </w:rPr>
              <w:t xml:space="preserve">students </w:t>
            </w:r>
            <w:r w:rsidR="004B6928" w:rsidRPr="000465EE">
              <w:rPr>
                <w:rFonts w:asciiTheme="minorHAnsi" w:hAnsiTheme="minorHAnsi" w:cstheme="minorHAnsi"/>
                <w:b w:val="0"/>
                <w:bCs/>
                <w:color w:val="000000" w:themeColor="text1"/>
                <w:sz w:val="22"/>
                <w:szCs w:val="22"/>
                <w:shd w:val="clear" w:color="auto" w:fill="FFFFFF"/>
              </w:rPr>
              <w:t>estimate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represent</w:t>
            </w:r>
            <w:r w:rsidR="009E6C26">
              <w:rPr>
                <w:rFonts w:asciiTheme="minorHAnsi" w:hAnsiTheme="minorHAnsi" w:cstheme="minorHAnsi"/>
                <w:b w:val="0"/>
                <w:bCs/>
                <w:color w:val="000000" w:themeColor="text1"/>
                <w:sz w:val="22"/>
                <w:szCs w:val="22"/>
                <w:shd w:val="clear" w:color="auto" w:fill="FFFFFF"/>
              </w:rPr>
              <w:t>ed</w:t>
            </w:r>
            <w:r w:rsidR="004B6928" w:rsidRPr="000465EE">
              <w:rPr>
                <w:rFonts w:asciiTheme="minorHAnsi" w:hAnsiTheme="minorHAnsi" w:cstheme="minorHAnsi"/>
                <w:b w:val="0"/>
                <w:bCs/>
                <w:color w:val="000000" w:themeColor="text1"/>
                <w:sz w:val="22"/>
                <w:szCs w:val="22"/>
                <w:shd w:val="clear" w:color="auto" w:fill="FFFFFF"/>
              </w:rPr>
              <w:t xml:space="preserve">, </w:t>
            </w:r>
            <w:r w:rsidR="004B6928" w:rsidRPr="000465EE">
              <w:rPr>
                <w:rFonts w:asciiTheme="minorHAnsi" w:hAnsiTheme="minorHAnsi" w:cstheme="minorHAnsi"/>
                <w:b w:val="0"/>
                <w:bCs/>
                <w:color w:val="000000" w:themeColor="text1"/>
                <w:sz w:val="22"/>
                <w:szCs w:val="22"/>
                <w:shd w:val="clear" w:color="auto" w:fill="FFFFFF"/>
              </w:rPr>
              <w:lastRenderedPageBreak/>
              <w:t>solve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and justif</w:t>
            </w:r>
            <w:r w:rsidR="009E6C26">
              <w:rPr>
                <w:rFonts w:asciiTheme="minorHAnsi" w:hAnsiTheme="minorHAnsi" w:cstheme="minorHAnsi"/>
                <w:b w:val="0"/>
                <w:bCs/>
                <w:color w:val="000000" w:themeColor="text1"/>
                <w:sz w:val="22"/>
                <w:szCs w:val="22"/>
                <w:shd w:val="clear" w:color="auto" w:fill="FFFFFF"/>
              </w:rPr>
              <w:t>ied</w:t>
            </w:r>
            <w:r w:rsidR="004B6928" w:rsidRPr="000465EE">
              <w:rPr>
                <w:rFonts w:asciiTheme="minorHAnsi" w:hAnsiTheme="minorHAnsi" w:cstheme="minorHAnsi"/>
                <w:b w:val="0"/>
                <w:bCs/>
                <w:color w:val="000000" w:themeColor="text1"/>
                <w:sz w:val="22"/>
                <w:szCs w:val="22"/>
                <w:shd w:val="clear" w:color="auto" w:fill="FFFFFF"/>
              </w:rPr>
              <w:t xml:space="preserve"> solutions to single-step and multistep problems, including those in context, using addition, subtraction, multiplication, and division with decimal numbers (5.CE.3).</w:t>
            </w:r>
            <w:r w:rsidR="00217CBE">
              <w:rPr>
                <w:rFonts w:asciiTheme="minorHAnsi" w:hAnsiTheme="minorHAnsi" w:cstheme="minorHAnsi"/>
                <w:b w:val="0"/>
                <w:bCs/>
                <w:color w:val="000000" w:themeColor="text1"/>
                <w:sz w:val="22"/>
                <w:szCs w:val="22"/>
                <w:shd w:val="clear" w:color="auto" w:fill="FFFFFF"/>
              </w:rPr>
              <w:t xml:space="preserve"> </w:t>
            </w:r>
            <w:r w:rsidR="00217CBE" w:rsidRPr="000465EE">
              <w:rPr>
                <w:rFonts w:asciiTheme="minorHAnsi" w:hAnsiTheme="minorHAnsi" w:cstheme="minorHAnsi"/>
                <w:b w:val="0"/>
                <w:bCs/>
                <w:sz w:val="22"/>
                <w:szCs w:val="22"/>
              </w:rPr>
              <w:t xml:space="preserve">Using these foundational understandings, students will </w:t>
            </w:r>
            <w:r w:rsidR="00426D09" w:rsidRPr="000465EE">
              <w:rPr>
                <w:rFonts w:asciiTheme="minorHAnsi" w:hAnsiTheme="minorHAnsi" w:cstheme="minorHAnsi"/>
                <w:b w:val="0"/>
                <w:bCs/>
                <w:color w:val="000000" w:themeColor="text1"/>
                <w:sz w:val="22"/>
                <w:szCs w:val="22"/>
              </w:rPr>
              <w:t xml:space="preserve">estimate, demonstrate, solve, and justify solutions using operations with integers, including those in context (6.CE.2). </w:t>
            </w:r>
            <w:r w:rsidR="00CE347C" w:rsidRPr="00CE347C">
              <w:rPr>
                <w:rFonts w:asciiTheme="minorHAnsi" w:hAnsiTheme="minorHAnsi" w:cstheme="minorHAnsi"/>
                <w:b w:val="0"/>
                <w:bCs/>
                <w:sz w:val="22"/>
                <w:szCs w:val="22"/>
              </w:rPr>
              <w:t>In the subsequent grade level, Grade 7 students will</w:t>
            </w:r>
            <w:r w:rsidR="00CE347C">
              <w:rPr>
                <w:rFonts w:asciiTheme="minorHAnsi" w:hAnsiTheme="minorHAnsi" w:cstheme="minorHAnsi"/>
                <w:b w:val="0"/>
                <w:bCs/>
                <w:sz w:val="22"/>
                <w:szCs w:val="22"/>
              </w:rPr>
              <w:t xml:space="preserve"> estimate, solve, and justify solutions to multistep contextual problems involving operations with rational numbers (7.CE.1) and solve problems, including those in context, involving proportional relationships (7.CE.2). </w:t>
            </w:r>
          </w:p>
          <w:p w14:paraId="364D19D0" w14:textId="77777777" w:rsidR="00466F04" w:rsidRPr="00FA5704" w:rsidRDefault="00466F04" w:rsidP="00FA5704">
            <w:pPr>
              <w:pStyle w:val="SOLStandardhang57"/>
              <w:rPr>
                <w:rFonts w:asciiTheme="minorHAnsi" w:hAnsiTheme="minorHAnsi" w:cstheme="minorHAnsi"/>
                <w:b w:val="0"/>
                <w:bCs/>
                <w:szCs w:val="22"/>
              </w:rPr>
            </w:pPr>
          </w:p>
          <w:p w14:paraId="1EBE285D" w14:textId="77777777" w:rsidR="00426D09" w:rsidRPr="000465EE" w:rsidRDefault="00426D09" w:rsidP="00426D09">
            <w:pPr>
              <w:pStyle w:val="ListParagraph"/>
              <w:numPr>
                <w:ilvl w:val="0"/>
                <w:numId w:val="5"/>
              </w:numPr>
              <w:rPr>
                <w:rFonts w:asciiTheme="minorHAnsi" w:hAnsiTheme="minorHAnsi" w:cstheme="minorHAnsi"/>
                <w:szCs w:val="22"/>
              </w:rPr>
            </w:pPr>
            <w:r w:rsidRPr="000465EE">
              <w:rPr>
                <w:rFonts w:asciiTheme="minorHAnsi" w:hAnsiTheme="minorHAnsi" w:cstheme="minorHAnsi"/>
                <w:i/>
                <w:iCs/>
                <w:sz w:val="22"/>
                <w:szCs w:val="22"/>
              </w:rPr>
              <w:t>Within the grade level/course</w:t>
            </w:r>
            <w:r w:rsidRPr="000465EE">
              <w:rPr>
                <w:rFonts w:asciiTheme="minorHAnsi" w:hAnsiTheme="minorHAnsi" w:cstheme="minorHAnsi"/>
                <w:sz w:val="22"/>
                <w:szCs w:val="22"/>
              </w:rPr>
              <w:t xml:space="preserve">: </w:t>
            </w:r>
          </w:p>
          <w:p w14:paraId="1089A68E" w14:textId="2FA2174C" w:rsidR="00A8041C" w:rsidRPr="00A8041C" w:rsidRDefault="00A8041C" w:rsidP="00A8041C">
            <w:pPr>
              <w:pStyle w:val="SOLStandardhang57"/>
              <w:numPr>
                <w:ilvl w:val="1"/>
                <w:numId w:val="5"/>
              </w:numPr>
              <w:rPr>
                <w:rFonts w:asciiTheme="minorHAnsi" w:hAnsiTheme="minorHAnsi" w:cstheme="minorHAnsi"/>
                <w:b w:val="0"/>
                <w:bCs/>
                <w:i/>
                <w:iCs/>
                <w:szCs w:val="22"/>
              </w:rPr>
            </w:pPr>
            <w:r>
              <w:rPr>
                <w:rFonts w:asciiTheme="minorHAnsi" w:hAnsiTheme="minorHAnsi" w:cstheme="minorHAnsi"/>
                <w:b w:val="0"/>
                <w:bCs/>
                <w:sz w:val="22"/>
                <w:szCs w:val="22"/>
              </w:rPr>
              <w:t xml:space="preserve">6.NS.2 – </w:t>
            </w:r>
            <w:r w:rsidRPr="00A8041C">
              <w:rPr>
                <w:rFonts w:asciiTheme="minorHAnsi" w:hAnsiTheme="minorHAnsi" w:cstheme="minorHAnsi"/>
                <w:b w:val="0"/>
                <w:bCs/>
                <w:sz w:val="22"/>
                <w:szCs w:val="22"/>
              </w:rPr>
              <w:t>The student will reason and use multiple strategies to represent, compare, and order integers.</w:t>
            </w:r>
          </w:p>
          <w:p w14:paraId="22BB44D3" w14:textId="792DA6C1" w:rsidR="00E17267" w:rsidRPr="00E17267" w:rsidRDefault="00426D09" w:rsidP="00E17267">
            <w:pPr>
              <w:pStyle w:val="SOLStandardhang57"/>
              <w:numPr>
                <w:ilvl w:val="1"/>
                <w:numId w:val="5"/>
              </w:numPr>
              <w:rPr>
                <w:rFonts w:asciiTheme="minorHAnsi" w:hAnsiTheme="minorHAnsi" w:cstheme="minorHAnsi"/>
                <w:b w:val="0"/>
                <w:bCs/>
                <w:i/>
                <w:iCs/>
                <w:szCs w:val="22"/>
              </w:rPr>
            </w:pPr>
            <w:r w:rsidRPr="00E17267">
              <w:rPr>
                <w:rFonts w:asciiTheme="minorHAnsi" w:hAnsiTheme="minorHAnsi" w:cstheme="minorHAnsi"/>
                <w:b w:val="0"/>
                <w:bCs/>
                <w:color w:val="000000" w:themeColor="text1"/>
                <w:sz w:val="22"/>
                <w:szCs w:val="22"/>
              </w:rPr>
              <w:t>6.CE.</w:t>
            </w:r>
            <w:r w:rsidR="001B2AEC">
              <w:rPr>
                <w:rFonts w:asciiTheme="minorHAnsi" w:hAnsiTheme="minorHAnsi" w:cstheme="minorHAnsi"/>
                <w:b w:val="0"/>
                <w:bCs/>
                <w:color w:val="000000" w:themeColor="text1"/>
                <w:sz w:val="22"/>
                <w:szCs w:val="22"/>
              </w:rPr>
              <w:t>1</w:t>
            </w:r>
            <w:r w:rsidRPr="00E17267">
              <w:rPr>
                <w:rFonts w:asciiTheme="minorHAnsi" w:hAnsiTheme="minorHAnsi" w:cstheme="minorHAnsi"/>
                <w:b w:val="0"/>
                <w:bCs/>
                <w:color w:val="000000" w:themeColor="text1"/>
                <w:sz w:val="22"/>
                <w:szCs w:val="22"/>
              </w:rPr>
              <w:t xml:space="preserve"> </w:t>
            </w:r>
            <w:r w:rsidRPr="00E17267">
              <w:rPr>
                <w:rFonts w:asciiTheme="minorHAnsi" w:hAnsiTheme="minorHAnsi" w:cstheme="minorHAnsi"/>
                <w:b w:val="0"/>
                <w:bCs/>
                <w:sz w:val="22"/>
                <w:szCs w:val="22"/>
              </w:rPr>
              <w:t xml:space="preserve">– The student will </w:t>
            </w:r>
            <w:r w:rsidR="00E17267" w:rsidRPr="00E17267">
              <w:rPr>
                <w:rFonts w:asciiTheme="minorHAnsi" w:hAnsiTheme="minorHAnsi" w:cstheme="minorHAnsi"/>
                <w:b w:val="0"/>
                <w:bCs/>
                <w:sz w:val="22"/>
                <w:szCs w:val="22"/>
              </w:rPr>
              <w:t xml:space="preserve">estimate, </w:t>
            </w:r>
            <w:r w:rsidR="00E17267" w:rsidRPr="00E17267">
              <w:rPr>
                <w:rFonts w:asciiTheme="minorHAnsi" w:hAnsiTheme="minorHAnsi" w:cstheme="minorHAnsi"/>
                <w:b w:val="0"/>
                <w:bCs/>
                <w:color w:val="auto"/>
                <w:sz w:val="22"/>
                <w:szCs w:val="22"/>
              </w:rPr>
              <w:t>demonstrate</w:t>
            </w:r>
            <w:r w:rsidR="00E17267" w:rsidRPr="00E17267">
              <w:rPr>
                <w:rFonts w:asciiTheme="minorHAnsi" w:hAnsiTheme="minorHAnsi" w:cstheme="minorHAnsi"/>
                <w:b w:val="0"/>
                <w:bCs/>
                <w:sz w:val="22"/>
                <w:szCs w:val="22"/>
              </w:rPr>
              <w:t>, solve, and justify solutions to problems using operations with fractions and mixed numbers, including those in context</w:t>
            </w:r>
            <w:r w:rsidR="00E17267">
              <w:rPr>
                <w:rFonts w:asciiTheme="minorHAnsi" w:hAnsiTheme="minorHAnsi" w:cstheme="minorHAnsi"/>
                <w:b w:val="0"/>
                <w:bCs/>
                <w:i/>
                <w:iCs/>
                <w:sz w:val="22"/>
                <w:szCs w:val="22"/>
              </w:rPr>
              <w:t>.</w:t>
            </w:r>
            <w:r w:rsidR="00E17267" w:rsidRPr="00E17267">
              <w:rPr>
                <w:rFonts w:asciiTheme="minorHAnsi" w:hAnsiTheme="minorHAnsi" w:cstheme="minorHAnsi"/>
                <w:b w:val="0"/>
                <w:bCs/>
                <w:i/>
                <w:iCs/>
                <w:sz w:val="22"/>
                <w:szCs w:val="22"/>
              </w:rPr>
              <w:t xml:space="preserve"> </w:t>
            </w:r>
          </w:p>
          <w:p w14:paraId="482FEAFA" w14:textId="1A073CFC" w:rsidR="00426D09" w:rsidRPr="00E17267" w:rsidRDefault="00426D09" w:rsidP="00E17267">
            <w:pPr>
              <w:pStyle w:val="SOLStandardhang57"/>
              <w:numPr>
                <w:ilvl w:val="0"/>
                <w:numId w:val="5"/>
              </w:numPr>
              <w:rPr>
                <w:rFonts w:asciiTheme="minorHAnsi" w:hAnsiTheme="minorHAnsi" w:cstheme="minorHAnsi"/>
                <w:b w:val="0"/>
                <w:bCs/>
                <w:szCs w:val="22"/>
              </w:rPr>
            </w:pPr>
            <w:r w:rsidRPr="00E17267">
              <w:rPr>
                <w:rFonts w:asciiTheme="minorHAnsi" w:hAnsiTheme="minorHAnsi" w:cstheme="minorHAnsi"/>
                <w:b w:val="0"/>
                <w:bCs/>
                <w:i/>
                <w:iCs/>
                <w:sz w:val="22"/>
                <w:szCs w:val="22"/>
              </w:rPr>
              <w:t>Vertical Progression</w:t>
            </w:r>
            <w:r w:rsidRPr="00E17267">
              <w:rPr>
                <w:rFonts w:asciiTheme="minorHAnsi" w:hAnsiTheme="minorHAnsi" w:cstheme="minorHAnsi"/>
                <w:b w:val="0"/>
                <w:bCs/>
                <w:sz w:val="22"/>
                <w:szCs w:val="22"/>
              </w:rPr>
              <w:t xml:space="preserve">: </w:t>
            </w:r>
          </w:p>
          <w:p w14:paraId="715645EC" w14:textId="77777777" w:rsidR="00426D09" w:rsidRPr="000465EE" w:rsidRDefault="00426D09" w:rsidP="00426D09">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sz w:val="22"/>
                <w:szCs w:val="22"/>
                <w:shd w:val="clear" w:color="auto" w:fill="FFFFFF"/>
              </w:rPr>
              <w:t xml:space="preserve">5.CE.1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w:t>
            </w:r>
            <w:r w:rsidRPr="00DC1EED">
              <w:rPr>
                <w:rFonts w:asciiTheme="minorHAnsi" w:hAnsiTheme="minorHAnsi" w:cstheme="minorHAnsi"/>
                <w:color w:val="000000"/>
                <w:sz w:val="22"/>
                <w:szCs w:val="22"/>
              </w:rPr>
              <w:t>justify solutions to single-step and multistep contextual</w:t>
            </w:r>
            <w:r w:rsidRPr="000465EE">
              <w:rPr>
                <w:rFonts w:asciiTheme="minorHAnsi" w:hAnsiTheme="minorHAnsi" w:cstheme="minorHAnsi"/>
                <w:color w:val="000000"/>
                <w:sz w:val="22"/>
                <w:szCs w:val="22"/>
                <w:shd w:val="clear" w:color="auto" w:fill="FFFFFF"/>
              </w:rPr>
              <w:t xml:space="preserve"> problems using addition, subtraction, multiplication, and division with whole numbers.</w:t>
            </w:r>
          </w:p>
          <w:p w14:paraId="15C55371" w14:textId="77777777" w:rsidR="00426D09" w:rsidRPr="000465EE" w:rsidRDefault="00426D09" w:rsidP="00426D09">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sz w:val="22"/>
                <w:szCs w:val="22"/>
                <w:shd w:val="clear" w:color="auto" w:fill="FFFFFF"/>
              </w:rPr>
              <w:t xml:space="preserve">5.CE.2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w:t>
            </w:r>
            <w:r w:rsidRPr="00DC1EED">
              <w:rPr>
                <w:rFonts w:asciiTheme="minorHAnsi" w:hAnsiTheme="minorHAnsi" w:cstheme="minorHAnsi"/>
                <w:color w:val="000000"/>
                <w:sz w:val="22"/>
                <w:szCs w:val="22"/>
              </w:rPr>
              <w:t>and justify solutions to single-step and multistep problems</w:t>
            </w:r>
            <w:r w:rsidRPr="000465EE">
              <w:rPr>
                <w:rFonts w:asciiTheme="minorHAnsi" w:hAnsiTheme="minorHAnsi" w:cstheme="minorHAnsi"/>
                <w:color w:val="000000"/>
                <w:sz w:val="22"/>
                <w:szCs w:val="22"/>
                <w:shd w:val="clear" w:color="auto" w:fill="FFFFFF"/>
              </w:rPr>
              <w:t xml:space="preserve">, including those in context, using addition and subtraction of fractions with like and </w:t>
            </w:r>
            <w:r w:rsidRPr="00DC1EED">
              <w:rPr>
                <w:rFonts w:asciiTheme="minorHAnsi" w:hAnsiTheme="minorHAnsi" w:cstheme="minorHAnsi"/>
                <w:color w:val="000000"/>
                <w:sz w:val="22"/>
                <w:szCs w:val="22"/>
              </w:rPr>
              <w:t>unlike denominators (with and without models</w:t>
            </w:r>
            <w:r w:rsidRPr="000465EE">
              <w:rPr>
                <w:rFonts w:asciiTheme="minorHAnsi" w:hAnsiTheme="minorHAnsi" w:cstheme="minorHAnsi"/>
                <w:color w:val="000000"/>
                <w:sz w:val="22"/>
                <w:szCs w:val="22"/>
                <w:shd w:val="clear" w:color="auto" w:fill="FFFFFF"/>
              </w:rPr>
              <w:t>), and solve single</w:t>
            </w:r>
            <w:r>
              <w:rPr>
                <w:rFonts w:asciiTheme="minorHAnsi" w:hAnsiTheme="minorHAnsi" w:cstheme="minorHAnsi"/>
                <w:color w:val="000000"/>
                <w:sz w:val="22"/>
                <w:szCs w:val="22"/>
                <w:shd w:val="clear" w:color="auto" w:fill="FFFFFF"/>
              </w:rPr>
              <w:t>-</w:t>
            </w:r>
            <w:r w:rsidRPr="000465EE">
              <w:rPr>
                <w:rFonts w:asciiTheme="minorHAnsi" w:hAnsiTheme="minorHAnsi" w:cstheme="minorHAnsi"/>
                <w:color w:val="000000"/>
                <w:sz w:val="22"/>
                <w:szCs w:val="22"/>
                <w:shd w:val="clear" w:color="auto" w:fill="FFFFFF"/>
              </w:rPr>
              <w:t xml:space="preserve">step contextual problems involving multiplication of a whole number and a proper </w:t>
            </w:r>
            <w:r w:rsidRPr="00DC1EED">
              <w:rPr>
                <w:rFonts w:asciiTheme="minorHAnsi" w:hAnsiTheme="minorHAnsi" w:cstheme="minorHAnsi"/>
                <w:color w:val="000000"/>
                <w:sz w:val="22"/>
                <w:szCs w:val="22"/>
              </w:rPr>
              <w:t>fraction, with m</w:t>
            </w:r>
            <w:r w:rsidRPr="000465EE">
              <w:rPr>
                <w:rFonts w:asciiTheme="minorHAnsi" w:hAnsiTheme="minorHAnsi" w:cstheme="minorHAnsi"/>
                <w:color w:val="000000"/>
                <w:sz w:val="22"/>
                <w:szCs w:val="22"/>
                <w:shd w:val="clear" w:color="auto" w:fill="FFFFFF"/>
              </w:rPr>
              <w:t xml:space="preserve">odels. </w:t>
            </w:r>
          </w:p>
          <w:p w14:paraId="4E1ECE52" w14:textId="77777777" w:rsidR="00426D09" w:rsidRPr="000465EE" w:rsidRDefault="00426D09" w:rsidP="00426D09">
            <w:pPr>
              <w:pStyle w:val="ListParagraph"/>
              <w:numPr>
                <w:ilvl w:val="1"/>
                <w:numId w:val="5"/>
              </w:numPr>
              <w:rPr>
                <w:rFonts w:asciiTheme="minorHAnsi" w:hAnsiTheme="minorHAnsi" w:cstheme="minorHAnsi"/>
                <w:szCs w:val="22"/>
              </w:rPr>
            </w:pPr>
            <w:r w:rsidRPr="000465EE">
              <w:rPr>
                <w:rFonts w:asciiTheme="minorHAnsi" w:hAnsiTheme="minorHAnsi" w:cstheme="minorHAnsi"/>
                <w:color w:val="000000"/>
                <w:sz w:val="22"/>
                <w:szCs w:val="22"/>
                <w:shd w:val="clear" w:color="auto" w:fill="FFFFFF"/>
              </w:rPr>
              <w:t xml:space="preserve">5.CE.3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w:t>
            </w:r>
            <w:r w:rsidRPr="00DC1EED">
              <w:rPr>
                <w:rFonts w:asciiTheme="minorHAnsi" w:hAnsiTheme="minorHAnsi" w:cstheme="minorHAnsi"/>
                <w:color w:val="000000"/>
                <w:sz w:val="22"/>
                <w:szCs w:val="22"/>
              </w:rPr>
              <w:t>solve, and justify solutions to single-step and</w:t>
            </w:r>
            <w:r w:rsidRPr="000465EE">
              <w:rPr>
                <w:rFonts w:asciiTheme="minorHAnsi" w:hAnsiTheme="minorHAnsi" w:cstheme="minorHAnsi"/>
                <w:color w:val="000000"/>
                <w:sz w:val="22"/>
                <w:szCs w:val="22"/>
                <w:shd w:val="clear" w:color="auto" w:fill="FFFFFF"/>
              </w:rPr>
              <w:t xml:space="preserve"> multistep problems, including those in context, using addition, subtraction, multiplication, and </w:t>
            </w:r>
            <w:r w:rsidRPr="00DC1EED">
              <w:rPr>
                <w:rFonts w:asciiTheme="minorHAnsi" w:hAnsiTheme="minorHAnsi" w:cstheme="minorHAnsi"/>
                <w:color w:val="000000"/>
                <w:sz w:val="22"/>
                <w:szCs w:val="22"/>
              </w:rPr>
              <w:t>division with decimal numbers</w:t>
            </w:r>
            <w:r w:rsidRPr="000465EE">
              <w:rPr>
                <w:rFonts w:asciiTheme="minorHAnsi" w:hAnsiTheme="minorHAnsi" w:cstheme="minorHAnsi"/>
                <w:color w:val="000000"/>
                <w:sz w:val="22"/>
                <w:szCs w:val="22"/>
                <w:shd w:val="clear" w:color="auto" w:fill="FFFFFF"/>
              </w:rPr>
              <w:t>.</w:t>
            </w:r>
          </w:p>
          <w:p w14:paraId="0EDE0971" w14:textId="77777777" w:rsidR="00426D09" w:rsidRPr="009F4765" w:rsidRDefault="00426D09" w:rsidP="00426D09">
            <w:pPr>
              <w:pStyle w:val="ListParagraph"/>
              <w:numPr>
                <w:ilvl w:val="1"/>
                <w:numId w:val="5"/>
              </w:numPr>
              <w:rPr>
                <w:rFonts w:asciiTheme="minorHAnsi" w:hAnsiTheme="minorHAnsi" w:cstheme="minorHAnsi"/>
                <w:szCs w:val="22"/>
              </w:rPr>
            </w:pPr>
            <w:r w:rsidRPr="009F4765">
              <w:rPr>
                <w:rFonts w:asciiTheme="minorHAnsi" w:hAnsiTheme="minorHAnsi" w:cstheme="minorHAnsi"/>
                <w:sz w:val="22"/>
                <w:szCs w:val="22"/>
              </w:rPr>
              <w:t xml:space="preserve">7.CE.1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9F4765">
              <w:rPr>
                <w:rFonts w:asciiTheme="minorHAnsi" w:hAnsiTheme="minorHAnsi" w:cstheme="minorHAnsi"/>
                <w:sz w:val="22"/>
                <w:szCs w:val="22"/>
              </w:rPr>
              <w:t>The student will estimate, solve, and justify solutions to multistep contextual problems involving operations with rational numbers.</w:t>
            </w:r>
          </w:p>
          <w:p w14:paraId="6C274314" w14:textId="0BE15245" w:rsidR="00426D09" w:rsidRPr="000063C5" w:rsidRDefault="00426D09" w:rsidP="000063C5">
            <w:pPr>
              <w:pStyle w:val="ListParagraph"/>
              <w:numPr>
                <w:ilvl w:val="1"/>
                <w:numId w:val="5"/>
              </w:numPr>
              <w:rPr>
                <w:rFonts w:asciiTheme="minorHAnsi" w:hAnsiTheme="minorHAnsi" w:cstheme="minorHAnsi"/>
                <w:szCs w:val="22"/>
              </w:rPr>
            </w:pPr>
            <w:r w:rsidRPr="000465EE">
              <w:rPr>
                <w:rFonts w:asciiTheme="minorHAnsi" w:hAnsiTheme="minorHAnsi" w:cstheme="minorHAnsi"/>
                <w:sz w:val="22"/>
                <w:szCs w:val="22"/>
              </w:rPr>
              <w:t>7.CE.2 – The student will solve problems, including those in context, involving proportional relationships.</w:t>
            </w:r>
          </w:p>
        </w:tc>
      </w:tr>
      <w:tr w:rsidR="000D688F" w:rsidRPr="00722C85" w14:paraId="63CD69B0" w14:textId="77777777" w:rsidTr="008C2284">
        <w:trPr>
          <w:trHeight w:val="530"/>
        </w:trPr>
        <w:tc>
          <w:tcPr>
            <w:tcW w:w="14310" w:type="dxa"/>
            <w:vAlign w:val="center"/>
          </w:tcPr>
          <w:p w14:paraId="160A8785"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743A7AC"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1DAF293A" w14:textId="2CFDA7D9" w:rsidR="00870CCD" w:rsidRPr="00870CCD" w:rsidRDefault="00870CCD" w:rsidP="00870CCD"/>
        </w:tc>
      </w:tr>
    </w:tbl>
    <w:p w14:paraId="1327780A" w14:textId="77777777" w:rsidR="00FB790F" w:rsidRDefault="00FB790F" w:rsidP="009D777B">
      <w:pPr>
        <w:spacing w:after="160" w:line="259" w:lineRule="auto"/>
        <w:jc w:val="center"/>
        <w:rPr>
          <w:rFonts w:asciiTheme="minorHAnsi" w:hAnsiTheme="minorHAnsi" w:cstheme="minorHAnsi"/>
          <w:b/>
          <w:bCs/>
          <w:sz w:val="32"/>
          <w:szCs w:val="32"/>
        </w:rPr>
      </w:pPr>
    </w:p>
    <w:p w14:paraId="42E1C601" w14:textId="77777777" w:rsidR="00FB790F" w:rsidRDefault="00FB790F">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763C79D5" w14:textId="6C34DBD1" w:rsidR="00825BA3" w:rsidRPr="005F2234" w:rsidRDefault="00825BA3" w:rsidP="009D777B">
      <w:pPr>
        <w:spacing w:after="160" w:line="259" w:lineRule="auto"/>
        <w:jc w:val="center"/>
        <w:rPr>
          <w:rFonts w:eastAsia="Calibri"/>
          <w:b/>
          <w:color w:val="000000" w:themeColor="text1"/>
          <w:sz w:val="28"/>
          <w:szCs w:val="28"/>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7C3EC018" w14:textId="77777777" w:rsidR="00592D17" w:rsidRDefault="00592D17" w:rsidP="000436D5">
      <w:pPr>
        <w:rPr>
          <w:rFonts w:asciiTheme="minorHAnsi" w:hAnsiTheme="minorHAnsi" w:cstheme="minorHAnsi"/>
          <w:sz w:val="22"/>
          <w:szCs w:val="22"/>
        </w:rPr>
      </w:pPr>
    </w:p>
    <w:p w14:paraId="099DD289" w14:textId="2BE05DC8" w:rsidR="00592D17" w:rsidRDefault="00634069" w:rsidP="000436D5">
      <w:pPr>
        <w:rPr>
          <w:rFonts w:asciiTheme="minorHAnsi" w:hAnsiTheme="minorHAnsi" w:cstheme="minorHAnsi"/>
          <w:sz w:val="22"/>
          <w:szCs w:val="22"/>
        </w:rPr>
      </w:pPr>
      <w:r>
        <w:rPr>
          <w:rFonts w:asciiTheme="minorHAnsi" w:hAnsiTheme="minorHAnsi" w:cstheme="minorHAnsi"/>
          <w:sz w:val="22"/>
          <w:szCs w:val="22"/>
        </w:rPr>
        <w:t xml:space="preserve">In Grade </w:t>
      </w:r>
      <w:r w:rsidR="00AE60D8">
        <w:rPr>
          <w:rFonts w:asciiTheme="minorHAnsi" w:hAnsiTheme="minorHAnsi" w:cstheme="minorHAnsi"/>
          <w:sz w:val="22"/>
          <w:szCs w:val="22"/>
        </w:rPr>
        <w:t>6</w:t>
      </w:r>
      <w:r>
        <w:rPr>
          <w:rFonts w:asciiTheme="minorHAnsi" w:hAnsiTheme="minorHAnsi" w:cstheme="minorHAnsi"/>
          <w:sz w:val="22"/>
          <w:szCs w:val="22"/>
        </w:rPr>
        <w:t xml:space="preserve">, students analyze and describe geometric objects, the relationships and structures among them, or the space that they occupy can be used to classify, quantify, measure, or count one or more attributes. </w:t>
      </w:r>
      <w:r w:rsidR="00DD6817">
        <w:rPr>
          <w:rFonts w:asciiTheme="minorHAnsi" w:hAnsiTheme="minorHAnsi" w:cstheme="minorHAnsi"/>
          <w:sz w:val="22"/>
          <w:szCs w:val="22"/>
        </w:rPr>
        <w:t>At this grade level, students solve problems involving area and circumference of circles</w:t>
      </w:r>
      <w:r w:rsidR="00AE60D8">
        <w:rPr>
          <w:rFonts w:asciiTheme="minorHAnsi" w:hAnsiTheme="minorHAnsi" w:cstheme="minorHAnsi"/>
          <w:sz w:val="22"/>
          <w:szCs w:val="22"/>
        </w:rPr>
        <w:t xml:space="preserve"> and </w:t>
      </w:r>
      <w:r w:rsidR="00DD6817">
        <w:rPr>
          <w:rFonts w:asciiTheme="minorHAnsi" w:hAnsiTheme="minorHAnsi" w:cstheme="minorHAnsi"/>
          <w:sz w:val="22"/>
          <w:szCs w:val="22"/>
        </w:rPr>
        <w:t>solve problems involving the area and perimeter of triangles and parallel</w:t>
      </w:r>
      <w:r w:rsidR="00AE60D8">
        <w:rPr>
          <w:rFonts w:asciiTheme="minorHAnsi" w:hAnsiTheme="minorHAnsi" w:cstheme="minorHAnsi"/>
          <w:sz w:val="22"/>
          <w:szCs w:val="22"/>
        </w:rPr>
        <w:t xml:space="preserve">ograms. In addition, </w:t>
      </w:r>
      <w:r w:rsidR="008A582C">
        <w:rPr>
          <w:rFonts w:asciiTheme="minorHAnsi" w:hAnsiTheme="minorHAnsi" w:cstheme="minorHAnsi"/>
          <w:sz w:val="22"/>
          <w:szCs w:val="22"/>
        </w:rPr>
        <w:t>students describe characteristics of the coordinate plane</w:t>
      </w:r>
      <w:r w:rsidR="00983E92">
        <w:rPr>
          <w:rFonts w:asciiTheme="minorHAnsi" w:hAnsiTheme="minorHAnsi" w:cstheme="minorHAnsi"/>
          <w:sz w:val="22"/>
          <w:szCs w:val="22"/>
        </w:rPr>
        <w:t xml:space="preserve">, graph ordered pairs, and determine congruence of segments, angles, and polygons. </w:t>
      </w:r>
    </w:p>
    <w:p w14:paraId="28B96740" w14:textId="77777777" w:rsidR="009E71E2" w:rsidRDefault="009E71E2" w:rsidP="000436D5">
      <w:pPr>
        <w:rPr>
          <w:rFonts w:asciiTheme="minorHAnsi" w:hAnsiTheme="minorHAnsi" w:cstheme="minorHAnsi"/>
          <w:sz w:val="22"/>
          <w:szCs w:val="22"/>
        </w:rPr>
      </w:pPr>
    </w:p>
    <w:p w14:paraId="7E2CBC1F" w14:textId="77777777" w:rsidR="00983E92" w:rsidRDefault="00C77210" w:rsidP="00C77210">
      <w:pPr>
        <w:pStyle w:val="SOLStandardhang62"/>
        <w:rPr>
          <w:rFonts w:asciiTheme="minorHAnsi" w:hAnsiTheme="minorHAnsi" w:cstheme="minorHAnsi"/>
          <w:sz w:val="22"/>
          <w:szCs w:val="22"/>
        </w:rPr>
      </w:pPr>
      <w:r w:rsidRPr="00C77210">
        <w:rPr>
          <w:rFonts w:asciiTheme="minorHAnsi" w:hAnsiTheme="minorHAnsi" w:cstheme="minorHAnsi"/>
          <w:color w:val="000000" w:themeColor="text1"/>
          <w:sz w:val="22"/>
          <w:szCs w:val="22"/>
        </w:rPr>
        <w:t xml:space="preserve">6.MG.1  The student will </w:t>
      </w:r>
      <w:r w:rsidRPr="00C77210">
        <w:rPr>
          <w:rFonts w:asciiTheme="minorHAnsi" w:hAnsiTheme="minorHAnsi" w:cstheme="minorHAnsi"/>
          <w:sz w:val="22"/>
          <w:szCs w:val="22"/>
        </w:rPr>
        <w:t>identify the characteristics of circles and solve problems, including those in context, involving circumference and</w:t>
      </w:r>
    </w:p>
    <w:p w14:paraId="7A141620" w14:textId="39FB9DE4" w:rsidR="00C77210" w:rsidRPr="00C77210" w:rsidRDefault="00983E92" w:rsidP="00C77210">
      <w:pPr>
        <w:pStyle w:val="SOLStandardhang62"/>
        <w:rPr>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77210" w:rsidRPr="00C77210">
        <w:rPr>
          <w:rFonts w:asciiTheme="minorHAnsi" w:hAnsiTheme="minorHAnsi" w:cstheme="minorHAnsi"/>
          <w:sz w:val="22"/>
          <w:szCs w:val="22"/>
        </w:rPr>
        <w:t>area.</w:t>
      </w:r>
    </w:p>
    <w:p w14:paraId="6FA1B572"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29BABEF1"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 xml:space="preserve">Identify and describe chord, diameter, radius, circumference, and area of a circle. </w:t>
      </w:r>
    </w:p>
    <w:p w14:paraId="7C3BE602"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Investigate and describe the relationship between:</w:t>
      </w:r>
    </w:p>
    <w:p w14:paraId="20F3DF5A" w14:textId="77777777" w:rsidR="00C77210" w:rsidRPr="00C77210" w:rsidRDefault="00C77210" w:rsidP="00CD46C7">
      <w:pPr>
        <w:pStyle w:val="NewLettering"/>
        <w:numPr>
          <w:ilvl w:val="1"/>
          <w:numId w:val="12"/>
        </w:numPr>
        <w:rPr>
          <w:rFonts w:asciiTheme="minorHAnsi" w:hAnsiTheme="minorHAnsi" w:cstheme="minorHAnsi"/>
          <w:sz w:val="22"/>
          <w:szCs w:val="22"/>
        </w:rPr>
      </w:pPr>
      <w:r w:rsidRPr="00C77210">
        <w:rPr>
          <w:rFonts w:asciiTheme="minorHAnsi" w:hAnsiTheme="minorHAnsi" w:cstheme="minorHAnsi"/>
          <w:sz w:val="22"/>
          <w:szCs w:val="22"/>
        </w:rPr>
        <w:t>diameter and radius;</w:t>
      </w:r>
    </w:p>
    <w:p w14:paraId="46CC46A7" w14:textId="77777777" w:rsidR="00C77210" w:rsidRPr="00C77210" w:rsidRDefault="00C77210" w:rsidP="00CD46C7">
      <w:pPr>
        <w:pStyle w:val="NewLettering"/>
        <w:numPr>
          <w:ilvl w:val="1"/>
          <w:numId w:val="12"/>
        </w:numPr>
        <w:rPr>
          <w:rFonts w:asciiTheme="minorHAnsi" w:hAnsiTheme="minorHAnsi" w:cstheme="minorHAnsi"/>
          <w:sz w:val="22"/>
          <w:szCs w:val="22"/>
        </w:rPr>
      </w:pPr>
      <w:r w:rsidRPr="00C77210">
        <w:rPr>
          <w:rFonts w:asciiTheme="minorHAnsi" w:hAnsiTheme="minorHAnsi" w:cstheme="minorHAnsi"/>
          <w:sz w:val="22"/>
          <w:szCs w:val="22"/>
        </w:rPr>
        <w:t>radius and circumference; and</w:t>
      </w:r>
    </w:p>
    <w:p w14:paraId="25BF4F09" w14:textId="77777777" w:rsidR="00C77210" w:rsidRPr="00C77210" w:rsidRDefault="00C77210" w:rsidP="00CD46C7">
      <w:pPr>
        <w:pStyle w:val="NewLettering"/>
        <w:numPr>
          <w:ilvl w:val="1"/>
          <w:numId w:val="12"/>
        </w:numPr>
        <w:rPr>
          <w:rFonts w:asciiTheme="minorHAnsi" w:hAnsiTheme="minorHAnsi" w:cstheme="minorHAnsi"/>
          <w:sz w:val="22"/>
          <w:szCs w:val="22"/>
        </w:rPr>
      </w:pPr>
      <w:r w:rsidRPr="00C77210">
        <w:rPr>
          <w:rFonts w:asciiTheme="minorHAnsi" w:hAnsiTheme="minorHAnsi" w:cstheme="minorHAnsi"/>
          <w:sz w:val="22"/>
          <w:szCs w:val="22"/>
        </w:rPr>
        <w:t>diameter and circumference.</w:t>
      </w:r>
    </w:p>
    <w:p w14:paraId="3747C1FE"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Develop an approximation for pi (3.14) by gathering data and comparing the circumference to the diameter of various circles, using concrete manipulatives or technological models.</w:t>
      </w:r>
    </w:p>
    <w:p w14:paraId="56EA102D"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Develop the formula for circumference using the relationship between diameter, radius, and pi.</w:t>
      </w:r>
    </w:p>
    <w:p w14:paraId="6C7B858E" w14:textId="77777777" w:rsidR="00C77210" w:rsidRPr="00C77210" w:rsidRDefault="00C77210" w:rsidP="00CD46C7">
      <w:pPr>
        <w:pStyle w:val="NewLettering"/>
        <w:numPr>
          <w:ilvl w:val="0"/>
          <w:numId w:val="12"/>
        </w:numPr>
        <w:spacing w:after="240"/>
        <w:rPr>
          <w:rFonts w:asciiTheme="minorHAnsi" w:hAnsiTheme="minorHAnsi" w:cstheme="minorHAnsi"/>
          <w:sz w:val="22"/>
          <w:szCs w:val="22"/>
        </w:rPr>
      </w:pPr>
      <w:r w:rsidRPr="00C77210">
        <w:rPr>
          <w:rFonts w:asciiTheme="minorHAnsi" w:hAnsiTheme="minorHAnsi" w:cstheme="minorHAnsi"/>
          <w:sz w:val="22"/>
          <w:szCs w:val="22"/>
        </w:rPr>
        <w:t>Solve problems, including those in context, involving circumference and area of a circle when given the length of the diameter or radius.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9A0D8D" w:rsidRPr="00722C85" w14:paraId="74115AEE" w14:textId="77777777" w:rsidTr="008C2284">
        <w:trPr>
          <w:trHeight w:val="299"/>
        </w:trPr>
        <w:tc>
          <w:tcPr>
            <w:tcW w:w="14310" w:type="dxa"/>
          </w:tcPr>
          <w:p w14:paraId="6C0A5995"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A chord is a line segment connecting any two points on a circle. A chord may or may not go through the center of a circle. The diameter is the longest chord of a circle.</w:t>
            </w:r>
          </w:p>
          <w:p w14:paraId="641B9BFE"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A diameter is a chord that goes through the center of a circle. The length of the diameter of a circle is twice the length of the radius.</w:t>
            </w:r>
          </w:p>
          <w:p w14:paraId="123C4AA6"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A radius is a line segment connecting the center of a circle to any point on the circle. Two radii end to end form a diameter of a circle. </w:t>
            </w:r>
          </w:p>
          <w:p w14:paraId="2E0880F2"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lastRenderedPageBreak/>
              <w:t xml:space="preserve">Perimeter is the path or distance around any plane figure. The perimeter of a circle is called the circumference. </w:t>
            </w:r>
          </w:p>
          <w:p w14:paraId="17479810"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The circumference of a circle is about three times the measure of its diameter. </w:t>
            </w:r>
          </w:p>
          <w:p w14:paraId="30A1509D"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The value of pi (π) is the ratio of the circumference of a circle to its diameter. Thus, the circumference of a circle is proportional to its diameter.</w:t>
            </w:r>
          </w:p>
          <w:p w14:paraId="379E76B8" w14:textId="77777777" w:rsidR="00FF02F6" w:rsidRPr="00983E92" w:rsidRDefault="00FF02F6" w:rsidP="00FF02F6">
            <w:pPr>
              <w:pStyle w:val="CFUSFormatting"/>
              <w:rPr>
                <w:rFonts w:asciiTheme="minorHAnsi"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The circumference of a circle is computed using </w:t>
            </w:r>
            <w:r w:rsidRPr="00983E92">
              <w:rPr>
                <w:rFonts w:asciiTheme="minorHAnsi" w:eastAsia="Times New Roman" w:hAnsiTheme="minorHAnsi" w:cstheme="minorHAnsi"/>
                <w:i/>
                <w:iCs/>
                <w:color w:val="000000" w:themeColor="text1"/>
                <w:sz w:val="22"/>
                <w:szCs w:val="22"/>
              </w:rPr>
              <w:t>C</w:t>
            </w:r>
            <w:r w:rsidRPr="00983E92">
              <w:rPr>
                <w:rFonts w:asciiTheme="minorHAnsi" w:eastAsia="Times New Roman" w:hAnsiTheme="minorHAnsi" w:cstheme="minorHAnsi"/>
                <w:color w:val="000000" w:themeColor="text1"/>
                <w:sz w:val="22"/>
                <w:szCs w:val="22"/>
              </w:rPr>
              <w:t xml:space="preserve"> = π</w:t>
            </w:r>
            <w:r w:rsidRPr="00983E92">
              <w:rPr>
                <w:rFonts w:asciiTheme="minorHAnsi" w:eastAsia="Times New Roman" w:hAnsiTheme="minorHAnsi" w:cstheme="minorHAnsi"/>
                <w:i/>
                <w:iCs/>
                <w:color w:val="000000" w:themeColor="text1"/>
                <w:sz w:val="22"/>
                <w:szCs w:val="22"/>
              </w:rPr>
              <w:t>d</w:t>
            </w:r>
            <w:r w:rsidRPr="00983E92">
              <w:rPr>
                <w:rFonts w:asciiTheme="minorHAnsi" w:eastAsia="Times New Roman" w:hAnsiTheme="minorHAnsi" w:cstheme="minorHAnsi"/>
                <w:color w:val="000000" w:themeColor="text1"/>
                <w:sz w:val="22"/>
                <w:szCs w:val="22"/>
              </w:rPr>
              <w:t xml:space="preserve"> or </w:t>
            </w:r>
            <w:r w:rsidRPr="00983E92">
              <w:rPr>
                <w:rFonts w:asciiTheme="minorHAnsi" w:eastAsia="Times New Roman" w:hAnsiTheme="minorHAnsi" w:cstheme="minorHAnsi"/>
                <w:i/>
                <w:iCs/>
                <w:color w:val="000000" w:themeColor="text1"/>
                <w:sz w:val="22"/>
                <w:szCs w:val="22"/>
              </w:rPr>
              <w:t>C</w:t>
            </w:r>
            <w:r w:rsidRPr="00983E92">
              <w:rPr>
                <w:rFonts w:asciiTheme="minorHAnsi" w:eastAsia="Times New Roman" w:hAnsiTheme="minorHAnsi" w:cstheme="minorHAnsi"/>
                <w:color w:val="000000" w:themeColor="text1"/>
                <w:sz w:val="22"/>
                <w:szCs w:val="22"/>
              </w:rPr>
              <w:t xml:space="preserve"> = 2π</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rPr>
              <w:t xml:space="preserve">, where </w:t>
            </w:r>
            <w:r w:rsidRPr="00983E92">
              <w:rPr>
                <w:rFonts w:asciiTheme="minorHAnsi" w:eastAsia="Times New Roman" w:hAnsiTheme="minorHAnsi" w:cstheme="minorHAnsi"/>
                <w:i/>
                <w:iCs/>
                <w:color w:val="000000" w:themeColor="text1"/>
                <w:sz w:val="22"/>
                <w:szCs w:val="22"/>
              </w:rPr>
              <w:t>d</w:t>
            </w:r>
            <w:r w:rsidRPr="00983E92">
              <w:rPr>
                <w:rFonts w:asciiTheme="minorHAnsi" w:eastAsia="Times New Roman" w:hAnsiTheme="minorHAnsi" w:cstheme="minorHAnsi"/>
                <w:color w:val="000000" w:themeColor="text1"/>
                <w:sz w:val="22"/>
                <w:szCs w:val="22"/>
              </w:rPr>
              <w:t xml:space="preserve"> is the diameter and </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rPr>
              <w:t xml:space="preserve"> is the radius of the circle. </w:t>
            </w:r>
          </w:p>
          <w:p w14:paraId="553D48F5" w14:textId="77777777" w:rsidR="00FF02F6" w:rsidRPr="00983E92" w:rsidRDefault="00FF02F6" w:rsidP="00FF02F6">
            <w:pPr>
              <w:pStyle w:val="CFUSFormatting"/>
              <w:rPr>
                <w:rFonts w:asciiTheme="minorHAnsi"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The area of a closed curve is the number of nonoverlapping square units required to fill the region enclosed by the curve.</w:t>
            </w:r>
          </w:p>
          <w:p w14:paraId="2B24D039"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The area of a circle is computed using the formula </w:t>
            </w:r>
            <w:r w:rsidRPr="00983E92">
              <w:rPr>
                <w:rFonts w:asciiTheme="minorHAnsi" w:eastAsia="Times New Roman" w:hAnsiTheme="minorHAnsi" w:cstheme="minorHAnsi"/>
                <w:i/>
                <w:iCs/>
                <w:color w:val="000000" w:themeColor="text1"/>
                <w:sz w:val="22"/>
                <w:szCs w:val="22"/>
              </w:rPr>
              <w:t>A</w:t>
            </w:r>
            <w:r w:rsidRPr="00983E92">
              <w:rPr>
                <w:rFonts w:asciiTheme="minorHAnsi" w:eastAsia="Times New Roman" w:hAnsiTheme="minorHAnsi" w:cstheme="minorHAnsi"/>
                <w:color w:val="000000" w:themeColor="text1"/>
                <w:sz w:val="22"/>
                <w:szCs w:val="22"/>
              </w:rPr>
              <w:t xml:space="preserve"> = π</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vertAlign w:val="superscript"/>
              </w:rPr>
              <w:t>2</w:t>
            </w:r>
            <w:r w:rsidRPr="00983E92">
              <w:rPr>
                <w:rFonts w:asciiTheme="minorHAnsi" w:eastAsia="Times New Roman" w:hAnsiTheme="minorHAnsi" w:cstheme="minorHAnsi"/>
                <w:color w:val="000000" w:themeColor="text1"/>
                <w:sz w:val="22"/>
                <w:szCs w:val="22"/>
              </w:rPr>
              <w:t xml:space="preserve">, where </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rPr>
              <w:t xml:space="preserve"> is the radius of the circle.</w:t>
            </w:r>
          </w:p>
          <w:p w14:paraId="012142EE" w14:textId="3E54DFCB" w:rsidR="00D44A26" w:rsidRPr="00983E92" w:rsidRDefault="00FF02F6" w:rsidP="00FF02F6">
            <w:pPr>
              <w:pStyle w:val="CFUSFormatting"/>
              <w:rPr>
                <w:rFonts w:asciiTheme="minorHAnsi" w:hAnsiTheme="minorHAnsi" w:cstheme="minorHAnsi"/>
                <w:sz w:val="22"/>
                <w:szCs w:val="22"/>
              </w:rPr>
            </w:pPr>
            <w:r w:rsidRPr="00983E92">
              <w:rPr>
                <w:rFonts w:asciiTheme="minorHAnsi" w:eastAsia="Times New Roman" w:hAnsiTheme="minorHAnsi" w:cstheme="minorHAnsi"/>
                <w:color w:val="000000" w:themeColor="text1"/>
                <w:sz w:val="22"/>
                <w:szCs w:val="22"/>
              </w:rPr>
              <w:t xml:space="preserve">When determining area and circumference of a circle, the calculation may vary depending upon the approximation for pi that is used. Common approximations for π include 3.14, </w:t>
            </w:r>
            <m:oMath>
              <m:f>
                <m:fPr>
                  <m:ctrlPr>
                    <w:rPr>
                      <w:rFonts w:ascii="Cambria Math" w:hAnsi="Cambria Math" w:cstheme="minorHAnsi"/>
                      <w:sz w:val="22"/>
                      <w:szCs w:val="22"/>
                    </w:rPr>
                  </m:ctrlPr>
                </m:fPr>
                <m:num>
                  <m:r>
                    <w:rPr>
                      <w:rFonts w:ascii="Cambria Math" w:hAnsi="Cambria Math" w:cstheme="minorHAnsi"/>
                      <w:sz w:val="22"/>
                      <w:szCs w:val="22"/>
                    </w:rPr>
                    <m:t>22</m:t>
                  </m:r>
                </m:num>
                <m:den>
                  <m:r>
                    <w:rPr>
                      <w:rFonts w:ascii="Cambria Math" w:hAnsi="Cambria Math" w:cstheme="minorHAnsi"/>
                      <w:sz w:val="22"/>
                      <w:szCs w:val="22"/>
                    </w:rPr>
                    <m:t>7</m:t>
                  </m:r>
                </m:den>
              </m:f>
              <m:r>
                <w:rPr>
                  <w:rFonts w:ascii="Cambria Math" w:hAnsi="Cambria Math" w:cstheme="minorHAnsi"/>
                  <w:sz w:val="22"/>
                  <w:szCs w:val="22"/>
                </w:rPr>
                <m:t xml:space="preserve">, </m:t>
              </m:r>
            </m:oMath>
            <w:r w:rsidRPr="00983E92">
              <w:rPr>
                <w:rFonts w:asciiTheme="minorHAnsi" w:eastAsia="Times New Roman" w:hAnsiTheme="minorHAnsi" w:cstheme="minorHAnsi"/>
                <w:color w:val="000000" w:themeColor="text1"/>
                <w:sz w:val="22"/>
                <w:szCs w:val="22"/>
              </w:rPr>
              <w:t>or the pi (π) button on a calculator.</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8C2284">
        <w:trPr>
          <w:trHeight w:val="314"/>
        </w:trPr>
        <w:tc>
          <w:tcPr>
            <w:tcW w:w="14310" w:type="dxa"/>
            <w:shd w:val="clear" w:color="auto" w:fill="auto"/>
          </w:tcPr>
          <w:p w14:paraId="7176B3B0" w14:textId="77777777" w:rsidR="000C4513" w:rsidRPr="00B7433E" w:rsidRDefault="000C4513" w:rsidP="000C4513">
            <w:pPr>
              <w:rPr>
                <w:rFonts w:asciiTheme="minorHAnsi" w:eastAsia="Times New Roman" w:hAnsiTheme="minorHAnsi" w:cstheme="minorHAnsi"/>
                <w:szCs w:val="22"/>
              </w:rPr>
            </w:pPr>
            <w:r w:rsidRPr="00B7433E">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0FB8345D" w14:textId="77777777" w:rsidR="0049577F" w:rsidRDefault="0049577F" w:rsidP="00811C44">
            <w:pPr>
              <w:pStyle w:val="Bullet1"/>
              <w:numPr>
                <w:ilvl w:val="0"/>
                <w:numId w:val="0"/>
              </w:numPr>
              <w:spacing w:before="0"/>
              <w:rPr>
                <w:rFonts w:asciiTheme="minorHAnsi" w:hAnsiTheme="minorHAnsi" w:cstheme="minorHAnsi"/>
                <w:b/>
                <w:bCs/>
                <w:sz w:val="22"/>
                <w:szCs w:val="22"/>
              </w:rPr>
            </w:pPr>
          </w:p>
          <w:p w14:paraId="5B0B5839" w14:textId="1490BD3B" w:rsidR="00811C44" w:rsidRDefault="00811C44" w:rsidP="00811C44">
            <w:pPr>
              <w:pStyle w:val="Bullet1"/>
              <w:numPr>
                <w:ilvl w:val="0"/>
                <w:numId w:val="0"/>
              </w:numPr>
              <w:spacing w:before="0"/>
              <w:rPr>
                <w:rFonts w:asciiTheme="minorHAnsi" w:hAnsiTheme="minorHAnsi" w:cstheme="minorHAnsi"/>
                <w:b/>
                <w:bCs/>
                <w:sz w:val="22"/>
                <w:szCs w:val="22"/>
              </w:rPr>
            </w:pPr>
            <w:r w:rsidRPr="00B7433E">
              <w:rPr>
                <w:rFonts w:asciiTheme="minorHAnsi" w:hAnsiTheme="minorHAnsi" w:cstheme="minorHAnsi"/>
                <w:b/>
                <w:bCs/>
                <w:sz w:val="22"/>
                <w:szCs w:val="22"/>
              </w:rPr>
              <w:t xml:space="preserve">Mathematical Problem Solving: </w:t>
            </w:r>
          </w:p>
          <w:p w14:paraId="77C21098" w14:textId="77777777" w:rsidR="00986BDC" w:rsidRPr="00986BDC" w:rsidRDefault="00986BDC" w:rsidP="00986BDC"/>
          <w:p w14:paraId="5771587F" w14:textId="6BD08263" w:rsidR="00F966D9" w:rsidRDefault="00811C44" w:rsidP="00F966D9">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Stress that there are four steps to solving contextual problems related to circumference and area: determining which application should be used (when not explicitly stated to find the </w:t>
            </w:r>
            <w:r w:rsidR="002A4729" w:rsidRPr="00B7433E">
              <w:rPr>
                <w:rFonts w:asciiTheme="minorHAnsi" w:hAnsiTheme="minorHAnsi" w:cstheme="minorHAnsi"/>
                <w:sz w:val="22"/>
                <w:szCs w:val="22"/>
              </w:rPr>
              <w:t>circumference and area</w:t>
            </w:r>
            <w:r w:rsidRPr="00B7433E">
              <w:rPr>
                <w:rFonts w:asciiTheme="minorHAnsi" w:hAnsiTheme="minorHAnsi" w:cstheme="minorHAnsi"/>
                <w:sz w:val="22"/>
                <w:szCs w:val="22"/>
              </w:rPr>
              <w:t>), writing the formula, substituting the values, and solving including proper units</w:t>
            </w:r>
            <w:r w:rsidR="00F966D9">
              <w:rPr>
                <w:rFonts w:asciiTheme="minorHAnsi" w:hAnsiTheme="minorHAnsi" w:cstheme="minorHAnsi"/>
                <w:sz w:val="22"/>
                <w:szCs w:val="22"/>
              </w:rPr>
              <w:t>.</w:t>
            </w:r>
          </w:p>
          <w:p w14:paraId="2A22B944" w14:textId="77777777" w:rsidR="00F966D9" w:rsidRPr="00F966D9" w:rsidRDefault="00F966D9" w:rsidP="00F966D9"/>
          <w:p w14:paraId="1825DF19" w14:textId="22DB8885" w:rsidR="00F966D9" w:rsidRDefault="00811C44" w:rsidP="00F966D9">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The </w:t>
            </w:r>
            <w:r w:rsidRPr="00B7433E">
              <w:rPr>
                <w:rFonts w:asciiTheme="minorHAnsi" w:hAnsiTheme="minorHAnsi" w:cstheme="minorHAnsi"/>
                <w:i/>
                <w:iCs/>
                <w:sz w:val="22"/>
                <w:szCs w:val="22"/>
              </w:rPr>
              <w:t>Middle School Mathematics Formula Sheet</w:t>
            </w:r>
            <w:r w:rsidRPr="00B7433E">
              <w:rPr>
                <w:rFonts w:asciiTheme="minorHAnsi" w:hAnsiTheme="minorHAnsi" w:cstheme="minorHAnsi"/>
                <w:sz w:val="22"/>
                <w:szCs w:val="22"/>
              </w:rPr>
              <w:t xml:space="preserve"> should be used in tandem with this standard to help students use the appropriate formula when solving stand-alone problems or problems in context. </w:t>
            </w:r>
          </w:p>
          <w:p w14:paraId="39411071" w14:textId="77777777" w:rsidR="00F966D9" w:rsidRPr="00F966D9" w:rsidRDefault="00F966D9" w:rsidP="00F966D9"/>
          <w:p w14:paraId="54D820B5" w14:textId="77777777" w:rsidR="00811C44" w:rsidRPr="00B7433E" w:rsidRDefault="00811C44" w:rsidP="00385F6D">
            <w:pPr>
              <w:pStyle w:val="ListParagraph"/>
              <w:numPr>
                <w:ilvl w:val="0"/>
                <w:numId w:val="36"/>
              </w:numPr>
              <w:rPr>
                <w:rFonts w:asciiTheme="minorHAnsi" w:hAnsiTheme="minorHAnsi" w:cstheme="minorHAnsi"/>
                <w:szCs w:val="22"/>
              </w:rPr>
            </w:pPr>
            <w:r w:rsidRPr="00B7433E">
              <w:rPr>
                <w:rFonts w:asciiTheme="minorHAnsi" w:eastAsia="Times New Roman" w:hAnsiTheme="minorHAnsi" w:cstheme="minorHAnsi"/>
                <w:color w:val="000000" w:themeColor="text1"/>
                <w:sz w:val="22"/>
                <w:szCs w:val="22"/>
              </w:rPr>
              <w:t xml:space="preserve">Questions to further elicit students’ understanding of this standard are – </w:t>
            </w:r>
          </w:p>
          <w:p w14:paraId="1F57D0A5" w14:textId="77777777" w:rsidR="003A78CE" w:rsidRPr="00B7433E" w:rsidRDefault="003A78CE" w:rsidP="003A78CE">
            <w:pPr>
              <w:pStyle w:val="ListParagraph"/>
              <w:numPr>
                <w:ilvl w:val="1"/>
                <w:numId w:val="36"/>
              </w:numPr>
              <w:contextualSpacing w:val="0"/>
              <w:rPr>
                <w:rFonts w:asciiTheme="minorHAnsi" w:hAnsiTheme="minorHAnsi" w:cstheme="minorHAnsi"/>
                <w:szCs w:val="22"/>
              </w:rPr>
            </w:pPr>
            <w:r w:rsidRPr="00B7433E">
              <w:rPr>
                <w:rFonts w:asciiTheme="minorHAnsi" w:hAnsiTheme="minorHAnsi" w:cstheme="minorHAnsi"/>
                <w:sz w:val="22"/>
                <w:szCs w:val="22"/>
              </w:rPr>
              <w:t xml:space="preserve">What is the term for the distance around a circle? </w:t>
            </w:r>
          </w:p>
          <w:p w14:paraId="026BB34C" w14:textId="62A3F87A" w:rsidR="00811C44" w:rsidRPr="00B7433E" w:rsidRDefault="00811C44" w:rsidP="00385F6D">
            <w:pPr>
              <w:pStyle w:val="ListParagraph"/>
              <w:numPr>
                <w:ilvl w:val="1"/>
                <w:numId w:val="36"/>
              </w:numPr>
              <w:rPr>
                <w:rFonts w:asciiTheme="minorHAnsi" w:hAnsiTheme="minorHAnsi" w:cstheme="minorHAnsi"/>
                <w:szCs w:val="22"/>
              </w:rPr>
            </w:pPr>
            <w:r w:rsidRPr="00B7433E">
              <w:rPr>
                <w:rFonts w:asciiTheme="minorHAnsi" w:hAnsiTheme="minorHAnsi" w:cstheme="minorHAnsi"/>
                <w:sz w:val="22"/>
                <w:szCs w:val="22"/>
              </w:rPr>
              <w:t xml:space="preserve">How do you determine the </w:t>
            </w:r>
            <w:r w:rsidR="002A4729" w:rsidRPr="00B7433E">
              <w:rPr>
                <w:rFonts w:asciiTheme="minorHAnsi" w:hAnsiTheme="minorHAnsi" w:cstheme="minorHAnsi"/>
                <w:sz w:val="22"/>
                <w:szCs w:val="22"/>
              </w:rPr>
              <w:t>circumference and area</w:t>
            </w:r>
            <w:r w:rsidRPr="00B7433E">
              <w:rPr>
                <w:rFonts w:asciiTheme="minorHAnsi" w:hAnsiTheme="minorHAnsi" w:cstheme="minorHAnsi"/>
                <w:sz w:val="22"/>
                <w:szCs w:val="22"/>
              </w:rPr>
              <w:t xml:space="preserve"> </w:t>
            </w:r>
            <w:r w:rsidR="002A4729" w:rsidRPr="00B7433E">
              <w:rPr>
                <w:rFonts w:asciiTheme="minorHAnsi" w:hAnsiTheme="minorHAnsi" w:cstheme="minorHAnsi"/>
                <w:sz w:val="22"/>
                <w:szCs w:val="22"/>
              </w:rPr>
              <w:t>of a circle</w:t>
            </w:r>
            <w:r w:rsidRPr="00B7433E">
              <w:rPr>
                <w:rFonts w:asciiTheme="minorHAnsi" w:hAnsiTheme="minorHAnsi" w:cstheme="minorHAnsi"/>
                <w:sz w:val="22"/>
                <w:szCs w:val="22"/>
              </w:rPr>
              <w:t xml:space="preserve">? </w:t>
            </w:r>
          </w:p>
          <w:p w14:paraId="13245722" w14:textId="77777777" w:rsidR="000F101D" w:rsidRPr="00B7433E" w:rsidRDefault="000F101D" w:rsidP="00385F6D">
            <w:pPr>
              <w:pStyle w:val="ListParagraph"/>
              <w:numPr>
                <w:ilvl w:val="1"/>
                <w:numId w:val="36"/>
              </w:numPr>
              <w:contextualSpacing w:val="0"/>
              <w:rPr>
                <w:rFonts w:asciiTheme="minorHAnsi" w:hAnsiTheme="minorHAnsi" w:cstheme="minorHAnsi"/>
                <w:szCs w:val="22"/>
              </w:rPr>
            </w:pPr>
            <w:r w:rsidRPr="00B7433E">
              <w:rPr>
                <w:rFonts w:asciiTheme="minorHAnsi" w:hAnsiTheme="minorHAnsi" w:cstheme="minorHAnsi"/>
                <w:sz w:val="22"/>
                <w:szCs w:val="22"/>
              </w:rPr>
              <w:t xml:space="preserve">What is the relationship between the diameter and the radius of a circle? </w:t>
            </w:r>
          </w:p>
          <w:p w14:paraId="742F6686" w14:textId="77777777" w:rsidR="000F101D" w:rsidRPr="00B7433E" w:rsidRDefault="000F101D" w:rsidP="00385F6D">
            <w:pPr>
              <w:pStyle w:val="ListParagraph"/>
              <w:numPr>
                <w:ilvl w:val="1"/>
                <w:numId w:val="36"/>
              </w:numPr>
              <w:contextualSpacing w:val="0"/>
              <w:rPr>
                <w:rFonts w:asciiTheme="minorHAnsi" w:hAnsiTheme="minorHAnsi" w:cstheme="minorHAnsi"/>
                <w:szCs w:val="22"/>
              </w:rPr>
            </w:pPr>
            <w:r w:rsidRPr="00B7433E">
              <w:rPr>
                <w:rFonts w:asciiTheme="minorHAnsi" w:hAnsiTheme="minorHAnsi" w:cstheme="minorHAnsi"/>
                <w:sz w:val="22"/>
                <w:szCs w:val="22"/>
              </w:rPr>
              <w:t xml:space="preserve">What is the relationship between the circumference of a circle and its diameter or radius? </w:t>
            </w:r>
          </w:p>
          <w:p w14:paraId="597D2534" w14:textId="77777777" w:rsidR="000F101D" w:rsidRPr="00B7433E" w:rsidRDefault="000F101D" w:rsidP="00385F6D">
            <w:pPr>
              <w:pStyle w:val="ListParagraph"/>
              <w:numPr>
                <w:ilvl w:val="1"/>
                <w:numId w:val="36"/>
              </w:numPr>
              <w:contextualSpacing w:val="0"/>
              <w:rPr>
                <w:rFonts w:asciiTheme="minorHAnsi" w:hAnsiTheme="minorHAnsi" w:cstheme="minorHAnsi"/>
                <w:szCs w:val="22"/>
              </w:rPr>
            </w:pPr>
            <w:r w:rsidRPr="00B7433E">
              <w:rPr>
                <w:rFonts w:asciiTheme="minorHAnsi" w:hAnsiTheme="minorHAnsi" w:cstheme="minorHAnsi"/>
                <w:sz w:val="22"/>
                <w:szCs w:val="22"/>
              </w:rPr>
              <w:t xml:space="preserve">How can the approximation for pi (π) be derived? </w:t>
            </w:r>
          </w:p>
          <w:p w14:paraId="4CB5DA8A" w14:textId="77777777" w:rsidR="000F101D" w:rsidRPr="00B7433E" w:rsidRDefault="000F101D" w:rsidP="001F532F">
            <w:pPr>
              <w:rPr>
                <w:rFonts w:asciiTheme="minorHAnsi" w:hAnsiTheme="minorHAnsi" w:cstheme="minorHAnsi"/>
                <w:szCs w:val="22"/>
              </w:rPr>
            </w:pPr>
          </w:p>
          <w:p w14:paraId="1FF8551B" w14:textId="77777777" w:rsidR="00CB0507" w:rsidRDefault="009A0D8D" w:rsidP="001F532F">
            <w:pPr>
              <w:pStyle w:val="Heading2"/>
              <w:rPr>
                <w:rFonts w:asciiTheme="minorHAnsi" w:hAnsiTheme="minorHAnsi" w:cstheme="minorHAnsi"/>
                <w:color w:val="auto"/>
                <w:sz w:val="22"/>
                <w:szCs w:val="22"/>
              </w:rPr>
            </w:pPr>
            <w:r w:rsidRPr="00B7433E">
              <w:rPr>
                <w:rFonts w:asciiTheme="minorHAnsi" w:hAnsiTheme="minorHAnsi" w:cstheme="minorHAnsi"/>
                <w:b/>
                <w:bCs/>
                <w:color w:val="auto"/>
                <w:sz w:val="22"/>
                <w:szCs w:val="22"/>
              </w:rPr>
              <w:lastRenderedPageBreak/>
              <w:t xml:space="preserve">Mathematical </w:t>
            </w:r>
            <w:r w:rsidR="006C266A" w:rsidRPr="00B7433E">
              <w:rPr>
                <w:rFonts w:asciiTheme="minorHAnsi" w:hAnsiTheme="minorHAnsi" w:cstheme="minorHAnsi"/>
                <w:b/>
                <w:bCs/>
                <w:color w:val="auto"/>
                <w:sz w:val="22"/>
                <w:szCs w:val="22"/>
              </w:rPr>
              <w:t>Connections</w:t>
            </w:r>
            <w:r w:rsidRPr="00B7433E">
              <w:rPr>
                <w:rFonts w:asciiTheme="minorHAnsi" w:hAnsiTheme="minorHAnsi" w:cstheme="minorHAnsi"/>
                <w:b/>
                <w:bCs/>
                <w:color w:val="auto"/>
                <w:sz w:val="22"/>
                <w:szCs w:val="22"/>
              </w:rPr>
              <w:t xml:space="preserve">: </w:t>
            </w:r>
            <w:r w:rsidR="001F532F" w:rsidRPr="00B7433E">
              <w:rPr>
                <w:rFonts w:asciiTheme="minorHAnsi" w:hAnsiTheme="minorHAnsi" w:cstheme="minorHAnsi"/>
                <w:color w:val="auto"/>
                <w:sz w:val="22"/>
                <w:szCs w:val="22"/>
              </w:rPr>
              <w:t xml:space="preserve">Students must </w:t>
            </w:r>
            <w:r w:rsidR="009C4EFA" w:rsidRPr="00B7433E">
              <w:rPr>
                <w:rFonts w:asciiTheme="minorHAnsi" w:hAnsiTheme="minorHAnsi" w:cstheme="minorHAnsi"/>
                <w:color w:val="auto"/>
                <w:sz w:val="22"/>
                <w:szCs w:val="22"/>
              </w:rPr>
              <w:t xml:space="preserve">identify and describe the concepts of diameter, radius, chord, and circumference of a circle. </w:t>
            </w:r>
            <w:r w:rsidR="002E66D5" w:rsidRPr="00B7433E">
              <w:rPr>
                <w:rFonts w:asciiTheme="minorHAnsi" w:hAnsiTheme="minorHAnsi" w:cstheme="minorHAnsi"/>
                <w:color w:val="auto"/>
                <w:sz w:val="22"/>
                <w:szCs w:val="22"/>
              </w:rPr>
              <w:t>Through this standard, s</w:t>
            </w:r>
            <w:r w:rsidR="009C4EFA" w:rsidRPr="00B7433E">
              <w:rPr>
                <w:rFonts w:asciiTheme="minorHAnsi" w:hAnsiTheme="minorHAnsi" w:cstheme="minorHAnsi"/>
                <w:color w:val="auto"/>
                <w:sz w:val="22"/>
                <w:szCs w:val="22"/>
              </w:rPr>
              <w:t xml:space="preserve">tudents </w:t>
            </w:r>
            <w:r w:rsidR="002E66D5" w:rsidRPr="00B7433E">
              <w:rPr>
                <w:rFonts w:asciiTheme="minorHAnsi" w:hAnsiTheme="minorHAnsi" w:cstheme="minorHAnsi"/>
                <w:color w:val="auto"/>
                <w:sz w:val="22"/>
                <w:szCs w:val="22"/>
              </w:rPr>
              <w:t>learn</w:t>
            </w:r>
            <w:r w:rsidR="009C4EFA" w:rsidRPr="00B7433E">
              <w:rPr>
                <w:rFonts w:asciiTheme="minorHAnsi" w:hAnsiTheme="minorHAnsi" w:cstheme="minorHAnsi"/>
                <w:color w:val="auto"/>
                <w:sz w:val="22"/>
                <w:szCs w:val="22"/>
              </w:rPr>
              <w:t xml:space="preserve"> that circumference is the distance around, or “perimeter” of, a circle; an approximation for circumference is about three times the diameter of a circle; and an approximation for circumference is about six times the radius of a circle. Students </w:t>
            </w:r>
            <w:r w:rsidR="002E66D5" w:rsidRPr="00B7433E">
              <w:rPr>
                <w:rFonts w:asciiTheme="minorHAnsi" w:hAnsiTheme="minorHAnsi" w:cstheme="minorHAnsi"/>
                <w:color w:val="auto"/>
                <w:sz w:val="22"/>
                <w:szCs w:val="22"/>
              </w:rPr>
              <w:t>learn</w:t>
            </w:r>
            <w:r w:rsidR="009C4EFA" w:rsidRPr="00B7433E">
              <w:rPr>
                <w:rFonts w:asciiTheme="minorHAnsi" w:hAnsiTheme="minorHAnsi" w:cstheme="minorHAnsi"/>
                <w:color w:val="auto"/>
                <w:sz w:val="22"/>
                <w:szCs w:val="22"/>
              </w:rPr>
              <w:t xml:space="preserve"> to investigate and describe the relationship between (a) diameter and radius; (b) diameter and chord; (c) radius and circumference; and (d) diameter and circumference. </w:t>
            </w:r>
            <w:r w:rsidR="006C266A" w:rsidRPr="00B7433E">
              <w:rPr>
                <w:rFonts w:asciiTheme="minorHAnsi" w:hAnsiTheme="minorHAnsi" w:cstheme="minorHAnsi"/>
                <w:color w:val="auto"/>
                <w:sz w:val="22"/>
                <w:szCs w:val="22"/>
              </w:rPr>
              <w:t xml:space="preserve">Through these understandings, students must </w:t>
            </w:r>
            <w:r w:rsidR="009C4EFA" w:rsidRPr="00B7433E">
              <w:rPr>
                <w:rFonts w:asciiTheme="minorHAnsi" w:hAnsiTheme="minorHAnsi" w:cstheme="minorHAnsi"/>
                <w:color w:val="auto"/>
                <w:sz w:val="22"/>
                <w:szCs w:val="22"/>
              </w:rPr>
              <w:t xml:space="preserve">derive </w:t>
            </w:r>
            <w:r w:rsidR="009C4EFA" w:rsidRPr="00B7433E">
              <w:rPr>
                <w:rFonts w:asciiTheme="minorHAnsi" w:hAnsiTheme="minorHAnsi" w:cstheme="minorHAnsi"/>
                <w:color w:val="auto"/>
                <w:sz w:val="22"/>
                <w:szCs w:val="22"/>
                <w:lang w:bidi="en-US"/>
              </w:rPr>
              <w:t>pi (</w:t>
            </w:r>
            <w:r w:rsidR="009C4EFA" w:rsidRPr="00B7433E">
              <w:rPr>
                <w:rFonts w:asciiTheme="minorHAnsi" w:hAnsiTheme="minorHAnsi" w:cstheme="minorHAnsi"/>
                <w:color w:val="auto"/>
                <w:sz w:val="22"/>
                <w:szCs w:val="22"/>
                <w:lang w:bidi="en-US"/>
              </w:rPr>
              <w:sym w:font="Symbol" w:char="F070"/>
            </w:r>
            <w:r w:rsidR="009C4EFA" w:rsidRPr="00B7433E">
              <w:rPr>
                <w:rFonts w:asciiTheme="minorHAnsi" w:hAnsiTheme="minorHAnsi" w:cstheme="minorHAnsi"/>
                <w:color w:val="auto"/>
                <w:sz w:val="22"/>
                <w:szCs w:val="22"/>
                <w:lang w:bidi="en-US"/>
              </w:rPr>
              <w:t>)</w:t>
            </w:r>
            <w:r w:rsidR="003A78CE">
              <w:rPr>
                <w:rFonts w:asciiTheme="minorHAnsi" w:hAnsiTheme="minorHAnsi" w:cstheme="minorHAnsi"/>
                <w:color w:val="auto"/>
                <w:sz w:val="22"/>
                <w:szCs w:val="22"/>
                <w:lang w:bidi="en-US"/>
              </w:rPr>
              <w:t>,</w:t>
            </w:r>
            <w:r w:rsidR="009C4EFA" w:rsidRPr="00B7433E">
              <w:rPr>
                <w:rFonts w:asciiTheme="minorHAnsi" w:hAnsiTheme="minorHAnsi" w:cstheme="minorHAnsi"/>
                <w:color w:val="auto"/>
                <w:sz w:val="22"/>
                <w:szCs w:val="22"/>
                <w:lang w:bidi="en-US"/>
              </w:rPr>
              <w:t xml:space="preserve"> and c</w:t>
            </w:r>
            <w:r w:rsidR="009C4EFA" w:rsidRPr="00B7433E">
              <w:rPr>
                <w:rFonts w:asciiTheme="minorHAnsi" w:hAnsiTheme="minorHAnsi" w:cstheme="minorHAnsi"/>
                <w:color w:val="auto"/>
                <w:sz w:val="22"/>
                <w:szCs w:val="22"/>
              </w:rPr>
              <w:t xml:space="preserve">onnect and apply their understanding of circumference and area of a circle </w:t>
            </w:r>
            <w:r w:rsidR="00CB0507">
              <w:rPr>
                <w:rFonts w:asciiTheme="minorHAnsi" w:hAnsiTheme="minorHAnsi" w:cstheme="minorHAnsi"/>
                <w:color w:val="auto"/>
                <w:sz w:val="22"/>
                <w:szCs w:val="22"/>
              </w:rPr>
              <w:t xml:space="preserve">by </w:t>
            </w:r>
            <w:r w:rsidR="009C4EFA" w:rsidRPr="00B7433E">
              <w:rPr>
                <w:rFonts w:asciiTheme="minorHAnsi" w:hAnsiTheme="minorHAnsi" w:cstheme="minorHAnsi"/>
                <w:color w:val="auto"/>
                <w:sz w:val="22"/>
                <w:szCs w:val="22"/>
              </w:rPr>
              <w:t xml:space="preserve">using the following </w:t>
            </w:r>
          </w:p>
          <w:p w14:paraId="42EF9D6E" w14:textId="0655ADC7" w:rsidR="009C4EFA" w:rsidRDefault="009C4EFA" w:rsidP="001F532F">
            <w:pPr>
              <w:pStyle w:val="Heading2"/>
              <w:rPr>
                <w:rFonts w:asciiTheme="minorHAnsi" w:hAnsiTheme="minorHAnsi" w:cstheme="minorHAnsi"/>
                <w:color w:val="auto"/>
                <w:sz w:val="22"/>
                <w:szCs w:val="22"/>
              </w:rPr>
            </w:pPr>
            <w:r w:rsidRPr="00B7433E">
              <w:rPr>
                <w:rFonts w:asciiTheme="minorHAnsi" w:hAnsiTheme="minorHAnsi" w:cstheme="minorHAnsi"/>
                <w:color w:val="auto"/>
                <w:sz w:val="22"/>
                <w:szCs w:val="22"/>
              </w:rPr>
              <w:t>formulas</w:t>
            </w:r>
            <w:r w:rsidR="00F966D9">
              <w:rPr>
                <w:rFonts w:asciiTheme="minorHAnsi" w:hAnsiTheme="minorHAnsi" w:cstheme="minorHAnsi"/>
                <w:color w:val="auto"/>
                <w:sz w:val="22"/>
                <w:szCs w:val="22"/>
              </w:rPr>
              <w:t xml:space="preserve"> – </w:t>
            </w:r>
          </w:p>
          <w:p w14:paraId="7FFDC835" w14:textId="77777777" w:rsidR="00986BDC" w:rsidRPr="00986BDC" w:rsidRDefault="00986BDC" w:rsidP="00986BDC"/>
          <w:p w14:paraId="7D7755BB" w14:textId="69044DC3" w:rsidR="009C4EFA" w:rsidRDefault="009C4EFA" w:rsidP="00385F6D">
            <w:pPr>
              <w:pStyle w:val="Heading2"/>
              <w:numPr>
                <w:ilvl w:val="0"/>
                <w:numId w:val="36"/>
              </w:numPr>
              <w:rPr>
                <w:rFonts w:asciiTheme="minorHAnsi" w:hAnsiTheme="minorHAnsi" w:cstheme="minorHAnsi"/>
                <w:color w:val="auto"/>
                <w:sz w:val="22"/>
                <w:szCs w:val="22"/>
              </w:rPr>
            </w:pPr>
            <w:r w:rsidRPr="00B7433E">
              <w:rPr>
                <w:rFonts w:asciiTheme="minorHAnsi" w:hAnsiTheme="minorHAnsi" w:cstheme="minorHAnsi"/>
                <w:i/>
                <w:iCs/>
                <w:color w:val="auto"/>
                <w:sz w:val="22"/>
                <w:szCs w:val="22"/>
              </w:rPr>
              <w:t>C</w:t>
            </w:r>
            <w:r w:rsidRPr="00B7433E">
              <w:rPr>
                <w:rFonts w:asciiTheme="minorHAnsi" w:hAnsiTheme="minorHAnsi" w:cstheme="minorHAnsi"/>
                <w:color w:val="auto"/>
                <w:sz w:val="22"/>
                <w:szCs w:val="22"/>
              </w:rPr>
              <w:t xml:space="preserve"> = 2</w:t>
            </w:r>
            <w:r w:rsidRPr="00B7433E">
              <w:rPr>
                <w:rFonts w:asciiTheme="minorHAnsi" w:hAnsiTheme="minorHAnsi" w:cstheme="minorHAnsi"/>
                <w:color w:val="auto"/>
                <w:sz w:val="22"/>
                <w:szCs w:val="22"/>
                <w:lang w:bidi="en-US"/>
              </w:rPr>
              <w:sym w:font="Symbol" w:char="F070"/>
            </w:r>
            <w:r w:rsidRPr="00B7433E">
              <w:rPr>
                <w:rFonts w:asciiTheme="minorHAnsi" w:hAnsiTheme="minorHAnsi" w:cstheme="minorHAnsi"/>
                <w:i/>
                <w:iCs/>
                <w:color w:val="auto"/>
                <w:sz w:val="22"/>
                <w:szCs w:val="22"/>
              </w:rPr>
              <w:t xml:space="preserve">r </w:t>
            </w:r>
            <w:r w:rsidRPr="00B7433E">
              <w:rPr>
                <w:rFonts w:asciiTheme="minorHAnsi" w:hAnsiTheme="minorHAnsi" w:cstheme="minorHAnsi"/>
                <w:color w:val="auto"/>
                <w:sz w:val="22"/>
                <w:szCs w:val="22"/>
              </w:rPr>
              <w:t xml:space="preserve">or </w:t>
            </w:r>
            <w:r w:rsidRPr="003A78CE">
              <w:rPr>
                <w:rFonts w:asciiTheme="minorHAnsi" w:hAnsiTheme="minorHAnsi" w:cstheme="minorHAnsi"/>
                <w:i/>
                <w:iCs/>
                <w:color w:val="auto"/>
                <w:sz w:val="22"/>
                <w:szCs w:val="22"/>
              </w:rPr>
              <w:t>C</w:t>
            </w:r>
            <w:r w:rsidRPr="00B7433E">
              <w:rPr>
                <w:rFonts w:asciiTheme="minorHAnsi" w:hAnsiTheme="minorHAnsi" w:cstheme="minorHAnsi"/>
                <w:color w:val="auto"/>
                <w:sz w:val="22"/>
                <w:szCs w:val="22"/>
              </w:rPr>
              <w:t xml:space="preserve"> = </w:t>
            </w:r>
            <w:r w:rsidR="008D3C8A" w:rsidRPr="00B7433E">
              <w:rPr>
                <w:rFonts w:asciiTheme="minorHAnsi" w:hAnsiTheme="minorHAnsi" w:cstheme="minorHAnsi"/>
                <w:color w:val="auto"/>
                <w:sz w:val="22"/>
                <w:szCs w:val="22"/>
                <w:lang w:bidi="en-US"/>
              </w:rPr>
              <w:sym w:font="Symbol" w:char="F070"/>
            </w:r>
            <w:r w:rsidRPr="00B7433E">
              <w:rPr>
                <w:rFonts w:asciiTheme="minorHAnsi" w:hAnsiTheme="minorHAnsi" w:cstheme="minorHAnsi"/>
                <w:i/>
                <w:iCs/>
                <w:color w:val="auto"/>
                <w:sz w:val="22"/>
                <w:szCs w:val="22"/>
              </w:rPr>
              <w:t>d</w:t>
            </w:r>
            <w:r w:rsidRPr="00B7433E">
              <w:rPr>
                <w:rFonts w:asciiTheme="minorHAnsi" w:hAnsiTheme="minorHAnsi" w:cstheme="minorHAnsi"/>
                <w:color w:val="auto"/>
                <w:sz w:val="22"/>
                <w:szCs w:val="22"/>
              </w:rPr>
              <w:t xml:space="preserve">, where </w:t>
            </w:r>
            <w:r w:rsidRPr="00B7433E">
              <w:rPr>
                <w:rFonts w:asciiTheme="minorHAnsi" w:hAnsiTheme="minorHAnsi" w:cstheme="minorHAnsi"/>
                <w:i/>
                <w:iCs/>
                <w:color w:val="auto"/>
                <w:sz w:val="22"/>
                <w:szCs w:val="22"/>
              </w:rPr>
              <w:t>C</w:t>
            </w:r>
            <w:r w:rsidRPr="00B7433E">
              <w:rPr>
                <w:rFonts w:asciiTheme="minorHAnsi" w:hAnsiTheme="minorHAnsi" w:cstheme="minorHAnsi"/>
                <w:color w:val="auto"/>
                <w:sz w:val="22"/>
                <w:szCs w:val="22"/>
              </w:rPr>
              <w:t xml:space="preserve"> is the circumference, </w:t>
            </w:r>
            <w:r w:rsidRPr="00B7433E">
              <w:rPr>
                <w:rFonts w:asciiTheme="minorHAnsi" w:hAnsiTheme="minorHAnsi" w:cstheme="minorHAnsi"/>
                <w:i/>
                <w:iCs/>
                <w:color w:val="auto"/>
                <w:sz w:val="22"/>
                <w:szCs w:val="22"/>
              </w:rPr>
              <w:t>d</w:t>
            </w:r>
            <w:r w:rsidRPr="00B7433E">
              <w:rPr>
                <w:rFonts w:asciiTheme="minorHAnsi" w:hAnsiTheme="minorHAnsi" w:cstheme="minorHAnsi"/>
                <w:color w:val="auto"/>
                <w:sz w:val="22"/>
                <w:szCs w:val="22"/>
              </w:rPr>
              <w:t xml:space="preserve"> is the diameter, and </w:t>
            </w:r>
            <w:r w:rsidRPr="00B7433E">
              <w:rPr>
                <w:rFonts w:asciiTheme="minorHAnsi" w:hAnsiTheme="minorHAnsi" w:cstheme="minorHAnsi"/>
                <w:i/>
                <w:iCs/>
                <w:color w:val="auto"/>
                <w:sz w:val="22"/>
                <w:szCs w:val="22"/>
              </w:rPr>
              <w:t xml:space="preserve">r </w:t>
            </w:r>
            <w:r w:rsidRPr="00B7433E">
              <w:rPr>
                <w:rFonts w:asciiTheme="minorHAnsi" w:hAnsiTheme="minorHAnsi" w:cstheme="minorHAnsi"/>
                <w:color w:val="auto"/>
                <w:sz w:val="22"/>
                <w:szCs w:val="22"/>
              </w:rPr>
              <w:t>is the radius of the circle.</w:t>
            </w:r>
          </w:p>
          <w:p w14:paraId="6620DFCA" w14:textId="46BEB57E" w:rsidR="009C4EFA" w:rsidRPr="00B7433E" w:rsidRDefault="009C4EFA" w:rsidP="00385F6D">
            <w:pPr>
              <w:pStyle w:val="ListParagraph"/>
              <w:numPr>
                <w:ilvl w:val="0"/>
                <w:numId w:val="36"/>
              </w:numPr>
              <w:spacing w:after="60" w:line="276" w:lineRule="auto"/>
              <w:contextualSpacing w:val="0"/>
              <w:rPr>
                <w:rFonts w:asciiTheme="minorHAnsi" w:hAnsiTheme="minorHAnsi" w:cstheme="minorHAnsi"/>
                <w:szCs w:val="22"/>
              </w:rPr>
            </w:pPr>
            <w:r w:rsidRPr="00B7433E">
              <w:rPr>
                <w:rFonts w:asciiTheme="minorHAnsi" w:hAnsiTheme="minorHAnsi" w:cstheme="minorHAnsi"/>
                <w:i/>
                <w:iCs/>
                <w:sz w:val="22"/>
                <w:szCs w:val="22"/>
              </w:rPr>
              <w:t>A</w:t>
            </w:r>
            <w:r w:rsidRPr="00B7433E">
              <w:rPr>
                <w:rFonts w:asciiTheme="minorHAnsi" w:hAnsiTheme="minorHAnsi" w:cstheme="minorHAnsi"/>
                <w:sz w:val="22"/>
                <w:szCs w:val="22"/>
              </w:rPr>
              <w:t xml:space="preserve"> = </w:t>
            </w:r>
            <w:r w:rsidRPr="00B7433E">
              <w:rPr>
                <w:rFonts w:asciiTheme="minorHAnsi" w:hAnsiTheme="minorHAnsi" w:cstheme="minorHAnsi"/>
                <w:sz w:val="22"/>
                <w:szCs w:val="22"/>
                <w:lang w:bidi="en-US"/>
              </w:rPr>
              <w:sym w:font="Symbol" w:char="F070"/>
            </w:r>
            <w:r w:rsidRPr="00B7433E">
              <w:rPr>
                <w:rFonts w:asciiTheme="minorHAnsi" w:hAnsiTheme="minorHAnsi" w:cstheme="minorHAnsi"/>
                <w:i/>
                <w:iCs/>
                <w:sz w:val="22"/>
                <w:szCs w:val="22"/>
              </w:rPr>
              <w:t>r</w:t>
            </w:r>
            <w:r w:rsidRPr="00B7433E">
              <w:rPr>
                <w:rFonts w:asciiTheme="minorHAnsi" w:hAnsiTheme="minorHAnsi" w:cstheme="minorHAnsi"/>
                <w:sz w:val="22"/>
                <w:szCs w:val="22"/>
                <w:vertAlign w:val="superscript"/>
              </w:rPr>
              <w:t>2</w:t>
            </w:r>
            <w:r w:rsidRPr="00B7433E">
              <w:rPr>
                <w:rFonts w:asciiTheme="minorHAnsi" w:hAnsiTheme="minorHAnsi" w:cstheme="minorHAnsi"/>
                <w:sz w:val="22"/>
                <w:szCs w:val="22"/>
              </w:rPr>
              <w:t xml:space="preserve">, where </w:t>
            </w:r>
            <w:r w:rsidRPr="00B7433E">
              <w:rPr>
                <w:rFonts w:asciiTheme="minorHAnsi" w:hAnsiTheme="minorHAnsi" w:cstheme="minorHAnsi"/>
                <w:i/>
                <w:iCs/>
                <w:sz w:val="22"/>
                <w:szCs w:val="22"/>
              </w:rPr>
              <w:t>A</w:t>
            </w:r>
            <w:r w:rsidRPr="00B7433E">
              <w:rPr>
                <w:rFonts w:asciiTheme="minorHAnsi" w:hAnsiTheme="minorHAnsi" w:cstheme="minorHAnsi"/>
                <w:sz w:val="22"/>
                <w:szCs w:val="22"/>
              </w:rPr>
              <w:t xml:space="preserve"> is the area and </w:t>
            </w:r>
            <w:r w:rsidRPr="00B7433E">
              <w:rPr>
                <w:rFonts w:asciiTheme="minorHAnsi" w:hAnsiTheme="minorHAnsi" w:cstheme="minorHAnsi"/>
                <w:i/>
                <w:iCs/>
                <w:sz w:val="22"/>
                <w:szCs w:val="22"/>
              </w:rPr>
              <w:t>r</w:t>
            </w:r>
            <w:r w:rsidRPr="00B7433E">
              <w:rPr>
                <w:rFonts w:asciiTheme="minorHAnsi" w:hAnsiTheme="minorHAnsi" w:cstheme="minorHAnsi"/>
                <w:sz w:val="22"/>
                <w:szCs w:val="22"/>
              </w:rPr>
              <w:t xml:space="preserve"> is the radius of the circle.</w:t>
            </w:r>
          </w:p>
          <w:p w14:paraId="6F6F052E" w14:textId="37609A97" w:rsidR="005B408D" w:rsidRPr="00B7433E" w:rsidRDefault="005B408D" w:rsidP="005B408D">
            <w:pPr>
              <w:spacing w:after="60" w:line="276" w:lineRule="auto"/>
              <w:jc w:val="center"/>
              <w:rPr>
                <w:rFonts w:asciiTheme="minorHAnsi" w:hAnsiTheme="minorHAnsi" w:cstheme="minorHAnsi"/>
                <w:szCs w:val="22"/>
              </w:rPr>
            </w:pPr>
            <w:r w:rsidRPr="00B7433E">
              <w:rPr>
                <w:rFonts w:asciiTheme="minorHAnsi" w:hAnsiTheme="minorHAnsi" w:cstheme="minorHAnsi"/>
                <w:noProof/>
                <w:sz w:val="22"/>
                <w:szCs w:val="22"/>
              </w:rPr>
              <w:drawing>
                <wp:inline distT="0" distB="0" distL="0" distR="0" wp14:anchorId="10176428" wp14:editId="089F5D36">
                  <wp:extent cx="1451918" cy="1420837"/>
                  <wp:effectExtent l="0" t="0" r="0" b="8255"/>
                  <wp:docPr id="1149697540" name="Picture 1" descr="Image. Circle O with a diameter of MN, radius OP, and chord 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97540" name="Picture 1" descr="Image. Circle O with a diameter of MN, radius OP, and chord RS. "/>
                          <pic:cNvPicPr/>
                        </pic:nvPicPr>
                        <pic:blipFill>
                          <a:blip r:embed="rId41">
                            <a:extLst>
                              <a:ext uri="{BEBA8EAE-BF5A-486C-A8C5-ECC9F3942E4B}">
                                <a14:imgProps xmlns:a14="http://schemas.microsoft.com/office/drawing/2010/main">
                                  <a14:imgLayer r:embed="rId42">
                                    <a14:imgEffect>
                                      <a14:sharpenSoften amount="25000"/>
                                    </a14:imgEffect>
                                    <a14:imgEffect>
                                      <a14:saturation sat="400000"/>
                                    </a14:imgEffect>
                                  </a14:imgLayer>
                                </a14:imgProps>
                              </a:ext>
                            </a:extLst>
                          </a:blip>
                          <a:stretch>
                            <a:fillRect/>
                          </a:stretch>
                        </pic:blipFill>
                        <pic:spPr>
                          <a:xfrm>
                            <a:off x="0" y="0"/>
                            <a:ext cx="1454191" cy="1423062"/>
                          </a:xfrm>
                          <a:prstGeom prst="rect">
                            <a:avLst/>
                          </a:prstGeom>
                        </pic:spPr>
                      </pic:pic>
                    </a:graphicData>
                  </a:graphic>
                </wp:inline>
              </w:drawing>
            </w:r>
          </w:p>
          <w:p w14:paraId="15353D25" w14:textId="58A23BAF" w:rsidR="00885BF6" w:rsidRPr="00B7433E" w:rsidRDefault="00531037" w:rsidP="00385F6D">
            <w:pPr>
              <w:pStyle w:val="NumberedPara"/>
              <w:numPr>
                <w:ilvl w:val="0"/>
                <w:numId w:val="36"/>
              </w:numPr>
              <w:rPr>
                <w:rFonts w:asciiTheme="minorHAnsi" w:hAnsiTheme="minorHAnsi" w:cstheme="minorHAnsi"/>
                <w:szCs w:val="22"/>
              </w:rPr>
            </w:pPr>
            <w:r w:rsidRPr="00B7433E">
              <w:rPr>
                <w:rFonts w:asciiTheme="minorHAnsi" w:hAnsiTheme="minorHAnsi" w:cstheme="minorHAnsi"/>
                <w:sz w:val="22"/>
                <w:szCs w:val="22"/>
              </w:rPr>
              <w:t>To help student</w:t>
            </w:r>
            <w:r w:rsidR="00982687" w:rsidRPr="00B7433E">
              <w:rPr>
                <w:rFonts w:asciiTheme="minorHAnsi" w:hAnsiTheme="minorHAnsi" w:cstheme="minorHAnsi"/>
                <w:sz w:val="22"/>
                <w:szCs w:val="22"/>
              </w:rPr>
              <w:t>s develop</w:t>
            </w:r>
            <w:r w:rsidRPr="00B7433E">
              <w:rPr>
                <w:rFonts w:asciiTheme="minorHAnsi" w:hAnsiTheme="minorHAnsi" w:cstheme="minorHAnsi"/>
                <w:sz w:val="22"/>
                <w:szCs w:val="22"/>
              </w:rPr>
              <w:t xml:space="preserve"> connections between circumference, area, </w:t>
            </w:r>
            <w:r w:rsidR="00885BF6" w:rsidRPr="00B7433E">
              <w:rPr>
                <w:rFonts w:asciiTheme="minorHAnsi" w:hAnsiTheme="minorHAnsi" w:cstheme="minorHAnsi"/>
                <w:sz w:val="22"/>
                <w:szCs w:val="22"/>
              </w:rPr>
              <w:t>radius, diameter, and pi (</w:t>
            </w:r>
            <w:r w:rsidR="00885BF6" w:rsidRPr="00B7433E">
              <w:rPr>
                <w:rFonts w:asciiTheme="minorHAnsi" w:eastAsia="Times New Roman" w:hAnsiTheme="minorHAnsi" w:cstheme="minorHAnsi"/>
                <w:color w:val="000000" w:themeColor="text1"/>
                <w:sz w:val="22"/>
                <w:szCs w:val="22"/>
              </w:rPr>
              <w:t>π</w:t>
            </w:r>
            <w:r w:rsidR="00885BF6" w:rsidRPr="00B7433E">
              <w:rPr>
                <w:rFonts w:asciiTheme="minorHAnsi" w:hAnsiTheme="minorHAnsi" w:cstheme="minorHAnsi"/>
                <w:sz w:val="22"/>
                <w:szCs w:val="22"/>
              </w:rPr>
              <w:t xml:space="preserve">) – </w:t>
            </w:r>
            <w:r w:rsidRPr="00B7433E">
              <w:rPr>
                <w:rFonts w:asciiTheme="minorHAnsi" w:hAnsiTheme="minorHAnsi" w:cstheme="minorHAnsi"/>
                <w:sz w:val="22"/>
                <w:szCs w:val="22"/>
              </w:rPr>
              <w:t xml:space="preserve"> </w:t>
            </w:r>
          </w:p>
          <w:p w14:paraId="61C0202D" w14:textId="7783515E" w:rsidR="007858C9" w:rsidRPr="00B7433E" w:rsidRDefault="007858C9" w:rsidP="00385F6D">
            <w:pPr>
              <w:pStyle w:val="NumberedPara"/>
              <w:numPr>
                <w:ilvl w:val="1"/>
                <w:numId w:val="36"/>
              </w:numPr>
              <w:rPr>
                <w:rFonts w:asciiTheme="minorHAnsi" w:hAnsiTheme="minorHAnsi" w:cstheme="minorHAnsi"/>
                <w:szCs w:val="22"/>
              </w:rPr>
            </w:pPr>
            <w:r w:rsidRPr="00B7433E">
              <w:rPr>
                <w:rFonts w:asciiTheme="minorHAnsi" w:hAnsiTheme="minorHAnsi" w:cstheme="minorHAnsi"/>
                <w:sz w:val="22"/>
                <w:szCs w:val="22"/>
              </w:rPr>
              <w:t xml:space="preserve">Open </w:t>
            </w:r>
            <w:r w:rsidR="00885BF6" w:rsidRPr="00B7433E">
              <w:rPr>
                <w:rFonts w:asciiTheme="minorHAnsi" w:hAnsiTheme="minorHAnsi" w:cstheme="minorHAnsi"/>
                <w:sz w:val="22"/>
                <w:szCs w:val="22"/>
              </w:rPr>
              <w:t>a</w:t>
            </w:r>
            <w:r w:rsidRPr="00B7433E">
              <w:rPr>
                <w:rFonts w:asciiTheme="minorHAnsi" w:hAnsiTheme="minorHAnsi" w:cstheme="minorHAnsi"/>
                <w:sz w:val="22"/>
                <w:szCs w:val="22"/>
              </w:rPr>
              <w:t xml:space="preserve"> discussion by asking students for the definitions of </w:t>
            </w:r>
            <w:r w:rsidRPr="00B7433E">
              <w:rPr>
                <w:rFonts w:asciiTheme="minorHAnsi" w:hAnsiTheme="minorHAnsi" w:cstheme="minorHAnsi"/>
                <w:i/>
                <w:sz w:val="22"/>
                <w:szCs w:val="22"/>
              </w:rPr>
              <w:t>circumference,</w:t>
            </w:r>
            <w:r w:rsidRPr="00B7433E">
              <w:rPr>
                <w:rFonts w:asciiTheme="minorHAnsi" w:hAnsiTheme="minorHAnsi" w:cstheme="minorHAnsi"/>
                <w:sz w:val="22"/>
                <w:szCs w:val="22"/>
              </w:rPr>
              <w:t xml:space="preserve"> </w:t>
            </w:r>
            <w:r w:rsidRPr="00B7433E">
              <w:rPr>
                <w:rFonts w:asciiTheme="minorHAnsi" w:hAnsiTheme="minorHAnsi" w:cstheme="minorHAnsi"/>
                <w:i/>
                <w:sz w:val="22"/>
                <w:szCs w:val="22"/>
              </w:rPr>
              <w:t xml:space="preserve">chord, diameter, </w:t>
            </w:r>
            <w:r w:rsidRPr="00B7433E">
              <w:rPr>
                <w:rFonts w:asciiTheme="minorHAnsi" w:hAnsiTheme="minorHAnsi" w:cstheme="minorHAnsi"/>
                <w:sz w:val="22"/>
                <w:szCs w:val="22"/>
              </w:rPr>
              <w:t>and</w:t>
            </w:r>
            <w:r w:rsidRPr="00B7433E">
              <w:rPr>
                <w:rFonts w:asciiTheme="minorHAnsi" w:hAnsiTheme="minorHAnsi" w:cstheme="minorHAnsi"/>
                <w:i/>
                <w:sz w:val="22"/>
                <w:szCs w:val="22"/>
              </w:rPr>
              <w:t xml:space="preserve"> radius</w:t>
            </w:r>
            <w:r w:rsidRPr="00B7433E">
              <w:rPr>
                <w:rFonts w:asciiTheme="minorHAnsi" w:hAnsiTheme="minorHAnsi" w:cstheme="minorHAnsi"/>
                <w:sz w:val="22"/>
                <w:szCs w:val="22"/>
              </w:rPr>
              <w:t>. Tell students that they will now investigate how the circumference of a circle compares to the circle’s diameter (and radius).</w:t>
            </w:r>
          </w:p>
          <w:p w14:paraId="0A094935" w14:textId="7E7E80C9" w:rsidR="00C56BE9" w:rsidRPr="00B7433E" w:rsidRDefault="00C56BE9" w:rsidP="00385F6D">
            <w:pPr>
              <w:pStyle w:val="NumberedPara"/>
              <w:numPr>
                <w:ilvl w:val="1"/>
                <w:numId w:val="36"/>
              </w:numPr>
              <w:rPr>
                <w:rFonts w:asciiTheme="minorHAnsi" w:hAnsiTheme="minorHAnsi" w:cstheme="minorHAnsi"/>
                <w:szCs w:val="22"/>
              </w:rPr>
            </w:pPr>
            <w:r w:rsidRPr="00B7433E">
              <w:rPr>
                <w:rFonts w:asciiTheme="minorHAnsi" w:hAnsiTheme="minorHAnsi" w:cstheme="minorHAnsi"/>
                <w:sz w:val="22"/>
                <w:szCs w:val="22"/>
              </w:rPr>
              <w:t>Give each student</w:t>
            </w:r>
            <w:r w:rsidR="00732E08" w:rsidRPr="00B7433E">
              <w:rPr>
                <w:rFonts w:asciiTheme="minorHAnsi" w:hAnsiTheme="minorHAnsi" w:cstheme="minorHAnsi"/>
                <w:sz w:val="22"/>
                <w:szCs w:val="22"/>
              </w:rPr>
              <w:t xml:space="preserve"> cut-out circles of various sizes, </w:t>
            </w:r>
            <w:r w:rsidRPr="00B7433E">
              <w:rPr>
                <w:rFonts w:asciiTheme="minorHAnsi" w:hAnsiTheme="minorHAnsi" w:cstheme="minorHAnsi"/>
                <w:sz w:val="22"/>
                <w:szCs w:val="22"/>
              </w:rPr>
              <w:t>a ruler,</w:t>
            </w:r>
            <w:r w:rsidR="003A78CE">
              <w:rPr>
                <w:rFonts w:asciiTheme="minorHAnsi" w:hAnsiTheme="minorHAnsi" w:cstheme="minorHAnsi"/>
                <w:sz w:val="22"/>
                <w:szCs w:val="22"/>
              </w:rPr>
              <w:t xml:space="preserve"> and</w:t>
            </w:r>
            <w:r w:rsidRPr="00B7433E">
              <w:rPr>
                <w:rFonts w:asciiTheme="minorHAnsi" w:hAnsiTheme="minorHAnsi" w:cstheme="minorHAnsi"/>
                <w:sz w:val="22"/>
                <w:szCs w:val="22"/>
              </w:rPr>
              <w:t xml:space="preserve"> a 3-foot length of yarn</w:t>
            </w:r>
            <w:r w:rsidR="003A78CE">
              <w:rPr>
                <w:rFonts w:asciiTheme="minorHAnsi" w:hAnsiTheme="minorHAnsi" w:cstheme="minorHAnsi"/>
                <w:sz w:val="22"/>
                <w:szCs w:val="22"/>
              </w:rPr>
              <w:t>. D</w:t>
            </w:r>
            <w:r w:rsidRPr="00B7433E">
              <w:rPr>
                <w:rFonts w:asciiTheme="minorHAnsi" w:hAnsiTheme="minorHAnsi" w:cstheme="minorHAnsi"/>
                <w:sz w:val="22"/>
                <w:szCs w:val="22"/>
              </w:rPr>
              <w:t xml:space="preserve">irect students to use the yarn to measure the distance around each circle, cutting the exact length of yarn needed for each circle. Then, have students use the ruler to measure the length of each piece of yarn. Emphasize that this is the circumference of each circle. </w:t>
            </w:r>
          </w:p>
          <w:p w14:paraId="214A3D96" w14:textId="19F6721F" w:rsidR="00C56BE9" w:rsidRPr="00B7433E" w:rsidRDefault="00C56BE9" w:rsidP="00385F6D">
            <w:pPr>
              <w:pStyle w:val="NumberedPara"/>
              <w:numPr>
                <w:ilvl w:val="1"/>
                <w:numId w:val="36"/>
              </w:numPr>
              <w:rPr>
                <w:rFonts w:asciiTheme="minorHAnsi" w:hAnsiTheme="minorHAnsi" w:cstheme="minorHAnsi"/>
                <w:szCs w:val="22"/>
              </w:rPr>
            </w:pPr>
            <w:r w:rsidRPr="00B7433E">
              <w:rPr>
                <w:rFonts w:asciiTheme="minorHAnsi" w:hAnsiTheme="minorHAnsi" w:cstheme="minorHAnsi"/>
                <w:sz w:val="22"/>
                <w:szCs w:val="22"/>
              </w:rPr>
              <w:t xml:space="preserve">Have students fold each circle at some point, but </w:t>
            </w:r>
            <w:r w:rsidRPr="00B7433E">
              <w:rPr>
                <w:rFonts w:asciiTheme="minorHAnsi" w:hAnsiTheme="minorHAnsi" w:cstheme="minorHAnsi"/>
                <w:i/>
                <w:sz w:val="22"/>
                <w:szCs w:val="22"/>
              </w:rPr>
              <w:t>not</w:t>
            </w:r>
            <w:r w:rsidRPr="00B7433E">
              <w:rPr>
                <w:rFonts w:asciiTheme="minorHAnsi" w:hAnsiTheme="minorHAnsi" w:cstheme="minorHAnsi"/>
                <w:sz w:val="22"/>
                <w:szCs w:val="22"/>
              </w:rPr>
              <w:t xml:space="preserve"> in half. Share with students that the line created is a chord, because </w:t>
            </w:r>
            <w:r w:rsidR="003A78CE">
              <w:rPr>
                <w:rFonts w:asciiTheme="minorHAnsi" w:hAnsiTheme="minorHAnsi" w:cstheme="minorHAnsi"/>
                <w:sz w:val="22"/>
                <w:szCs w:val="22"/>
              </w:rPr>
              <w:t xml:space="preserve">the </w:t>
            </w:r>
            <w:r w:rsidRPr="00B7433E">
              <w:rPr>
                <w:rFonts w:asciiTheme="minorHAnsi" w:hAnsiTheme="minorHAnsi" w:cstheme="minorHAnsi"/>
                <w:sz w:val="22"/>
                <w:szCs w:val="22"/>
              </w:rPr>
              <w:t>two endpoints both lie on the circle</w:t>
            </w:r>
            <w:r w:rsidRPr="00B7433E">
              <w:rPr>
                <w:rFonts w:asciiTheme="minorHAnsi" w:hAnsiTheme="minorHAnsi" w:cstheme="minorHAnsi"/>
                <w:b/>
                <w:sz w:val="22"/>
                <w:szCs w:val="22"/>
              </w:rPr>
              <w:t xml:space="preserve">. </w:t>
            </w:r>
            <w:r w:rsidRPr="00B7433E">
              <w:rPr>
                <w:rFonts w:asciiTheme="minorHAnsi" w:hAnsiTheme="minorHAnsi" w:cstheme="minorHAnsi"/>
                <w:sz w:val="22"/>
                <w:szCs w:val="22"/>
              </w:rPr>
              <w:t>Next, have students fold each circle in half, crease it, unfold it, and draw a line along the crease. Direct students to use their rulers to measure the length of this line across the center of each circle</w:t>
            </w:r>
            <w:r w:rsidR="00706046">
              <w:rPr>
                <w:rFonts w:asciiTheme="minorHAnsi" w:hAnsiTheme="minorHAnsi" w:cstheme="minorHAnsi"/>
                <w:sz w:val="22"/>
                <w:szCs w:val="22"/>
              </w:rPr>
              <w:t xml:space="preserve">. </w:t>
            </w:r>
            <w:r w:rsidRPr="00B7433E">
              <w:rPr>
                <w:rFonts w:asciiTheme="minorHAnsi" w:hAnsiTheme="minorHAnsi" w:cstheme="minorHAnsi"/>
                <w:sz w:val="22"/>
                <w:szCs w:val="22"/>
              </w:rPr>
              <w:t>Emphasize that this is the diameter of each circle and that a diameter is also a chord.</w:t>
            </w:r>
          </w:p>
          <w:p w14:paraId="38297A56" w14:textId="1E938157" w:rsidR="00C56BE9" w:rsidRPr="00B7433E" w:rsidRDefault="00C56BE9" w:rsidP="00385F6D">
            <w:pPr>
              <w:pStyle w:val="NumberedPara"/>
              <w:numPr>
                <w:ilvl w:val="1"/>
                <w:numId w:val="36"/>
              </w:numPr>
              <w:rPr>
                <w:rFonts w:asciiTheme="minorHAnsi" w:hAnsiTheme="minorHAnsi" w:cstheme="minorHAnsi"/>
                <w:szCs w:val="22"/>
              </w:rPr>
            </w:pPr>
            <w:r w:rsidRPr="00B7433E">
              <w:rPr>
                <w:rFonts w:asciiTheme="minorHAnsi" w:hAnsiTheme="minorHAnsi" w:cstheme="minorHAnsi"/>
                <w:sz w:val="22"/>
                <w:szCs w:val="22"/>
              </w:rPr>
              <w:t>Have students divide the diameter of each circle in half</w:t>
            </w:r>
            <w:r w:rsidR="00706046">
              <w:rPr>
                <w:rFonts w:asciiTheme="minorHAnsi" w:hAnsiTheme="minorHAnsi" w:cstheme="minorHAnsi"/>
                <w:sz w:val="22"/>
                <w:szCs w:val="22"/>
              </w:rPr>
              <w:t xml:space="preserve">. </w:t>
            </w:r>
            <w:r w:rsidRPr="00B7433E">
              <w:rPr>
                <w:rFonts w:asciiTheme="minorHAnsi" w:hAnsiTheme="minorHAnsi" w:cstheme="minorHAnsi"/>
                <w:sz w:val="22"/>
                <w:szCs w:val="22"/>
              </w:rPr>
              <w:t>Emphasize that this is the radius of each circle.</w:t>
            </w:r>
          </w:p>
          <w:p w14:paraId="74AC3FB4" w14:textId="37853CD5" w:rsidR="00B62433" w:rsidRPr="00B7433E" w:rsidRDefault="00C56BE9" w:rsidP="00385F6D">
            <w:pPr>
              <w:pStyle w:val="NumberedPara"/>
              <w:numPr>
                <w:ilvl w:val="1"/>
                <w:numId w:val="36"/>
              </w:numPr>
              <w:rPr>
                <w:rFonts w:asciiTheme="minorHAnsi" w:hAnsiTheme="minorHAnsi" w:cstheme="minorHAnsi"/>
                <w:szCs w:val="22"/>
              </w:rPr>
            </w:pPr>
            <w:r w:rsidRPr="00B7433E">
              <w:rPr>
                <w:rFonts w:asciiTheme="minorHAnsi" w:hAnsiTheme="minorHAnsi" w:cstheme="minorHAnsi"/>
                <w:sz w:val="22"/>
                <w:szCs w:val="22"/>
              </w:rPr>
              <w:t>Have students divide Length of Yarn by Length of Line for each circle</w:t>
            </w:r>
            <w:r w:rsidR="00706046">
              <w:rPr>
                <w:rFonts w:asciiTheme="minorHAnsi" w:hAnsiTheme="minorHAnsi" w:cstheme="minorHAnsi"/>
                <w:sz w:val="22"/>
                <w:szCs w:val="22"/>
              </w:rPr>
              <w:t xml:space="preserve">. </w:t>
            </w:r>
            <w:r w:rsidRPr="00B7433E">
              <w:rPr>
                <w:rFonts w:asciiTheme="minorHAnsi" w:hAnsiTheme="minorHAnsi" w:cstheme="minorHAnsi"/>
                <w:sz w:val="22"/>
                <w:szCs w:val="22"/>
              </w:rPr>
              <w:t>Advise students that they will determine if there is a relationship between the length of yarn (circumference) and the length of line (diameter)—the rat</w:t>
            </w:r>
            <w:r w:rsidR="003747DD" w:rsidRPr="00B7433E">
              <w:rPr>
                <w:rFonts w:asciiTheme="minorHAnsi" w:hAnsiTheme="minorHAnsi" w:cstheme="minorHAnsi"/>
                <w:sz w:val="22"/>
                <w:szCs w:val="22"/>
              </w:rPr>
              <w:t>i</w:t>
            </w:r>
            <w:r w:rsidRPr="00B7433E">
              <w:rPr>
                <w:rFonts w:asciiTheme="minorHAnsi" w:hAnsiTheme="minorHAnsi" w:cstheme="minorHAnsi"/>
                <w:sz w:val="22"/>
                <w:szCs w:val="22"/>
              </w:rPr>
              <w:t xml:space="preserve">o of the circumference of a circle to its diameter. Ask them what they observe about the circumference divided by the diameter of each circle. They should notice that each ratio is the whole </w:t>
            </w:r>
            <w:r w:rsidRPr="00B7433E">
              <w:rPr>
                <w:rFonts w:asciiTheme="minorHAnsi" w:hAnsiTheme="minorHAnsi" w:cstheme="minorHAnsi"/>
                <w:sz w:val="22"/>
                <w:szCs w:val="22"/>
              </w:rPr>
              <w:lastRenderedPageBreak/>
              <w:t>number 3 followed by different numbers in the decimal places. Point out that they have discovered that the circumference of a circle is a little more than three times larger than the diameter of the same circle.</w:t>
            </w:r>
          </w:p>
          <w:p w14:paraId="005A29FD" w14:textId="7905F59B" w:rsidR="00C56BE9" w:rsidRPr="00B7433E" w:rsidRDefault="00C56BE9" w:rsidP="00385F6D">
            <w:pPr>
              <w:pStyle w:val="NumberedPara"/>
              <w:numPr>
                <w:ilvl w:val="1"/>
                <w:numId w:val="36"/>
              </w:numPr>
              <w:rPr>
                <w:rFonts w:asciiTheme="minorHAnsi" w:hAnsiTheme="minorHAnsi" w:cstheme="minorHAnsi"/>
                <w:szCs w:val="22"/>
              </w:rPr>
            </w:pPr>
            <w:r w:rsidRPr="00B7433E">
              <w:rPr>
                <w:rFonts w:asciiTheme="minorHAnsi" w:hAnsiTheme="minorHAnsi" w:cstheme="minorHAnsi"/>
                <w:sz w:val="22"/>
                <w:szCs w:val="22"/>
              </w:rPr>
              <w:t xml:space="preserve">Display the formula for circumference, </w:t>
            </w:r>
            <w:r w:rsidRPr="00B7433E">
              <w:rPr>
                <w:rFonts w:asciiTheme="minorHAnsi" w:hAnsiTheme="minorHAnsi" w:cstheme="minorHAnsi"/>
                <w:i/>
                <w:sz w:val="22"/>
                <w:szCs w:val="22"/>
              </w:rPr>
              <w:t xml:space="preserve">C = </w:t>
            </w:r>
            <w:r w:rsidRPr="00B7433E">
              <w:rPr>
                <w:rFonts w:asciiTheme="minorHAnsi" w:hAnsiTheme="minorHAnsi" w:cstheme="minorHAnsi"/>
                <w:sz w:val="22"/>
                <w:szCs w:val="22"/>
              </w:rPr>
              <w:t>2</w:t>
            </w:r>
            <w:r w:rsidRPr="00B7433E">
              <w:rPr>
                <w:rFonts w:asciiTheme="minorHAnsi" w:hAnsiTheme="minorHAnsi" w:cstheme="minorHAnsi"/>
                <w:sz w:val="22"/>
                <w:szCs w:val="22"/>
              </w:rPr>
              <w:sym w:font="Symbol" w:char="F070"/>
            </w:r>
            <w:r w:rsidRPr="00B7433E">
              <w:rPr>
                <w:rFonts w:asciiTheme="minorHAnsi" w:hAnsiTheme="minorHAnsi" w:cstheme="minorHAnsi"/>
                <w:i/>
                <w:sz w:val="22"/>
                <w:szCs w:val="22"/>
              </w:rPr>
              <w:t>r</w:t>
            </w:r>
            <w:r w:rsidRPr="00B7433E">
              <w:rPr>
                <w:rFonts w:asciiTheme="minorHAnsi" w:hAnsiTheme="minorHAnsi" w:cstheme="minorHAnsi"/>
                <w:sz w:val="22"/>
                <w:szCs w:val="22"/>
              </w:rPr>
              <w:t xml:space="preserve">, and explain each aspect of it as follows: </w:t>
            </w:r>
          </w:p>
          <w:p w14:paraId="1E098E27" w14:textId="77777777" w:rsidR="00C56BE9" w:rsidRPr="00B7433E" w:rsidRDefault="00C56BE9" w:rsidP="00385F6D">
            <w:pPr>
              <w:pStyle w:val="Bullet1"/>
              <w:numPr>
                <w:ilvl w:val="0"/>
                <w:numId w:val="37"/>
              </w:numPr>
              <w:spacing w:before="60"/>
              <w:ind w:right="0"/>
              <w:outlineLvl w:val="9"/>
              <w:rPr>
                <w:rFonts w:asciiTheme="minorHAnsi" w:hAnsiTheme="minorHAnsi" w:cstheme="minorHAnsi"/>
                <w:sz w:val="22"/>
                <w:szCs w:val="22"/>
              </w:rPr>
            </w:pPr>
            <w:r w:rsidRPr="00B7433E">
              <w:rPr>
                <w:rFonts w:asciiTheme="minorHAnsi" w:hAnsiTheme="minorHAnsi" w:cstheme="minorHAnsi"/>
                <w:i/>
                <w:sz w:val="22"/>
                <w:szCs w:val="22"/>
              </w:rPr>
              <w:t>C</w:t>
            </w:r>
            <w:r w:rsidRPr="00B7433E">
              <w:rPr>
                <w:rFonts w:asciiTheme="minorHAnsi" w:hAnsiTheme="minorHAnsi" w:cstheme="minorHAnsi"/>
                <w:sz w:val="22"/>
                <w:szCs w:val="22"/>
              </w:rPr>
              <w:t xml:space="preserve"> = circumference (length of yarn)</w:t>
            </w:r>
          </w:p>
          <w:p w14:paraId="6F9F2D55" w14:textId="77777777" w:rsidR="00C56BE9" w:rsidRPr="00B7433E" w:rsidRDefault="00C56BE9" w:rsidP="00385F6D">
            <w:pPr>
              <w:pStyle w:val="Bullet1"/>
              <w:numPr>
                <w:ilvl w:val="0"/>
                <w:numId w:val="37"/>
              </w:numPr>
              <w:spacing w:before="60"/>
              <w:ind w:right="0"/>
              <w:outlineLvl w:val="9"/>
              <w:rPr>
                <w:rFonts w:asciiTheme="minorHAnsi" w:hAnsiTheme="minorHAnsi" w:cstheme="minorHAnsi"/>
                <w:sz w:val="22"/>
                <w:szCs w:val="22"/>
              </w:rPr>
            </w:pPr>
            <w:r w:rsidRPr="00B7433E">
              <w:rPr>
                <w:rFonts w:asciiTheme="minorHAnsi" w:hAnsiTheme="minorHAnsi" w:cstheme="minorHAnsi"/>
                <w:sz w:val="22"/>
                <w:szCs w:val="22"/>
                <w:lang w:bidi="en-US"/>
              </w:rPr>
              <w:sym w:font="Symbol" w:char="F070"/>
            </w:r>
            <w:r w:rsidRPr="00B7433E">
              <w:rPr>
                <w:rFonts w:asciiTheme="minorHAnsi" w:hAnsiTheme="minorHAnsi" w:cstheme="minorHAnsi"/>
                <w:i/>
                <w:sz w:val="22"/>
                <w:szCs w:val="22"/>
              </w:rPr>
              <w:t xml:space="preserve"> </w:t>
            </w:r>
            <w:r w:rsidRPr="00B7433E">
              <w:rPr>
                <w:rFonts w:asciiTheme="minorHAnsi" w:hAnsiTheme="minorHAnsi" w:cstheme="minorHAnsi"/>
                <w:sz w:val="22"/>
                <w:szCs w:val="22"/>
              </w:rPr>
              <w:t>or pi = the ratio of the circumference of a circle to its diameter (ratio of length of yarn to length of line, or length of yarn divided by length of line)</w:t>
            </w:r>
          </w:p>
          <w:p w14:paraId="489B02D3" w14:textId="77777777" w:rsidR="00C56BE9" w:rsidRPr="00B7433E" w:rsidRDefault="00C56BE9" w:rsidP="00385F6D">
            <w:pPr>
              <w:pStyle w:val="Bullet1"/>
              <w:numPr>
                <w:ilvl w:val="0"/>
                <w:numId w:val="37"/>
              </w:numPr>
              <w:spacing w:before="60"/>
              <w:ind w:right="0"/>
              <w:outlineLvl w:val="9"/>
              <w:rPr>
                <w:rFonts w:asciiTheme="minorHAnsi" w:hAnsiTheme="minorHAnsi" w:cstheme="minorHAnsi"/>
                <w:sz w:val="22"/>
                <w:szCs w:val="22"/>
              </w:rPr>
            </w:pPr>
            <w:r w:rsidRPr="00B7433E">
              <w:rPr>
                <w:rFonts w:asciiTheme="minorHAnsi" w:hAnsiTheme="minorHAnsi" w:cstheme="minorHAnsi"/>
                <w:sz w:val="22"/>
                <w:szCs w:val="22"/>
              </w:rPr>
              <w:t>2</w:t>
            </w:r>
            <w:r w:rsidRPr="00B7433E">
              <w:rPr>
                <w:rFonts w:asciiTheme="minorHAnsi" w:hAnsiTheme="minorHAnsi" w:cstheme="minorHAnsi"/>
                <w:i/>
                <w:sz w:val="22"/>
                <w:szCs w:val="22"/>
              </w:rPr>
              <w:t>r</w:t>
            </w:r>
            <w:r w:rsidRPr="00B7433E">
              <w:rPr>
                <w:rFonts w:asciiTheme="minorHAnsi" w:hAnsiTheme="minorHAnsi" w:cstheme="minorHAnsi"/>
                <w:sz w:val="22"/>
                <w:szCs w:val="22"/>
              </w:rPr>
              <w:t xml:space="preserve"> = radius multiplied by 2, which is the diameter (length of line) </w:t>
            </w:r>
          </w:p>
          <w:p w14:paraId="7DC836AF" w14:textId="275B308C" w:rsidR="00C56BE9" w:rsidRPr="00B7433E" w:rsidRDefault="00591C3C" w:rsidP="00385F6D">
            <w:pPr>
              <w:pStyle w:val="NumberedPara"/>
              <w:numPr>
                <w:ilvl w:val="0"/>
                <w:numId w:val="38"/>
              </w:numPr>
              <w:ind w:left="1510"/>
              <w:rPr>
                <w:rFonts w:asciiTheme="minorHAnsi" w:hAnsiTheme="minorHAnsi" w:cstheme="minorHAnsi"/>
                <w:szCs w:val="22"/>
              </w:rPr>
            </w:pPr>
            <w:r w:rsidRPr="00B7433E">
              <w:rPr>
                <w:rFonts w:asciiTheme="minorHAnsi" w:hAnsiTheme="minorHAnsi" w:cstheme="minorHAnsi"/>
                <w:sz w:val="22"/>
                <w:szCs w:val="22"/>
              </w:rPr>
              <w:t>Have students use the Desmos calculator to find the</w:t>
            </w:r>
            <w:r w:rsidR="00C56BE9" w:rsidRPr="00B7433E">
              <w:rPr>
                <w:rFonts w:asciiTheme="minorHAnsi" w:hAnsiTheme="minorHAnsi" w:cstheme="minorHAnsi"/>
                <w:sz w:val="22"/>
                <w:szCs w:val="22"/>
              </w:rPr>
              <w:t xml:space="preserve"> exact circumference of each circle by substituting the known values into the formula and performing the indicated operation. Discuss with students how their results could differ slightly when using either the π button located on the calculator to arrive at their solutions or using the approximations for pi (3.14 or </w:t>
            </w:r>
            <m:oMath>
              <m:f>
                <m:fPr>
                  <m:ctrlPr>
                    <w:rPr>
                      <w:rFonts w:ascii="Cambria Math" w:hAnsi="Cambria Math" w:cstheme="minorHAnsi"/>
                      <w:i/>
                      <w:sz w:val="22"/>
                      <w:szCs w:val="22"/>
                    </w:rPr>
                  </m:ctrlPr>
                </m:fPr>
                <m:num>
                  <m:r>
                    <w:rPr>
                      <w:rFonts w:ascii="Cambria Math" w:hAnsi="Cambria Math" w:cstheme="minorHAnsi"/>
                      <w:sz w:val="22"/>
                      <w:szCs w:val="22"/>
                    </w:rPr>
                    <m:t>22</m:t>
                  </m:r>
                </m:num>
                <m:den>
                  <m:r>
                    <w:rPr>
                      <w:rFonts w:ascii="Cambria Math" w:hAnsi="Cambria Math" w:cstheme="minorHAnsi"/>
                      <w:sz w:val="22"/>
                      <w:szCs w:val="22"/>
                    </w:rPr>
                    <m:t>7</m:t>
                  </m:r>
                </m:den>
              </m:f>
            </m:oMath>
            <w:r w:rsidR="00C56BE9" w:rsidRPr="00B7433E">
              <w:rPr>
                <w:rFonts w:asciiTheme="minorHAnsi" w:hAnsiTheme="minorHAnsi" w:cstheme="minorHAnsi"/>
                <w:sz w:val="22"/>
                <w:szCs w:val="22"/>
              </w:rPr>
              <w:t xml:space="preserve">). </w:t>
            </w:r>
          </w:p>
          <w:p w14:paraId="13F8957F" w14:textId="77777777" w:rsidR="0043590D" w:rsidRPr="00B7433E" w:rsidRDefault="00C56BE9" w:rsidP="00385F6D">
            <w:pPr>
              <w:pStyle w:val="NumberedPara"/>
              <w:numPr>
                <w:ilvl w:val="0"/>
                <w:numId w:val="38"/>
              </w:numPr>
              <w:ind w:left="1510"/>
              <w:rPr>
                <w:rFonts w:asciiTheme="minorHAnsi" w:hAnsiTheme="minorHAnsi" w:cstheme="minorHAnsi"/>
                <w:szCs w:val="22"/>
              </w:rPr>
            </w:pPr>
            <w:r w:rsidRPr="00B7433E">
              <w:rPr>
                <w:rFonts w:asciiTheme="minorHAnsi" w:hAnsiTheme="minorHAnsi" w:cstheme="minorHAnsi"/>
                <w:sz w:val="22"/>
                <w:szCs w:val="22"/>
              </w:rPr>
              <w:t xml:space="preserve">Next, have students use unit squares to fill in each circle without going beyond the edges. This will enable them to estimate the area of each circle. Considering that a square does not accommodate rounded edges, point out to students that they will have to estimate the amount of some of the squares being used. Share with students that the area of a closed curve is the number of non-overlapping square units required to fill the regions enclosed by the curve. </w:t>
            </w:r>
            <w:r w:rsidR="002A0425" w:rsidRPr="00B7433E">
              <w:rPr>
                <w:rFonts w:asciiTheme="minorHAnsi" w:hAnsiTheme="minorHAnsi" w:cstheme="minorHAnsi"/>
                <w:sz w:val="22"/>
                <w:szCs w:val="22"/>
              </w:rPr>
              <w:t xml:space="preserve">Overlay graph paper over the circles, use small linking cubes, or </w:t>
            </w:r>
            <w:r w:rsidR="003F35FC" w:rsidRPr="00B7433E">
              <w:rPr>
                <w:rFonts w:asciiTheme="minorHAnsi" w:hAnsiTheme="minorHAnsi" w:cstheme="minorHAnsi"/>
                <w:sz w:val="22"/>
                <w:szCs w:val="22"/>
              </w:rPr>
              <w:t>dynamic geometry software to simulate square units.</w:t>
            </w:r>
          </w:p>
          <w:p w14:paraId="749C0124" w14:textId="3B99B893" w:rsidR="008D67A2" w:rsidRDefault="003F35FC" w:rsidP="00870CCD">
            <w:pPr>
              <w:pStyle w:val="NumberedPara"/>
              <w:numPr>
                <w:ilvl w:val="0"/>
                <w:numId w:val="38"/>
              </w:numPr>
              <w:ind w:left="1510"/>
              <w:rPr>
                <w:rFonts w:asciiTheme="minorHAnsi" w:hAnsiTheme="minorHAnsi" w:cstheme="minorHAnsi"/>
                <w:szCs w:val="22"/>
              </w:rPr>
            </w:pPr>
            <w:r w:rsidRPr="00B7433E">
              <w:rPr>
                <w:rFonts w:asciiTheme="minorHAnsi" w:hAnsiTheme="minorHAnsi" w:cstheme="minorHAnsi"/>
                <w:sz w:val="22"/>
                <w:szCs w:val="22"/>
              </w:rPr>
              <w:t xml:space="preserve">After students have completed their estimates of the </w:t>
            </w:r>
            <w:r w:rsidR="0043590D" w:rsidRPr="00B7433E">
              <w:rPr>
                <w:rFonts w:asciiTheme="minorHAnsi" w:hAnsiTheme="minorHAnsi" w:cstheme="minorHAnsi"/>
                <w:sz w:val="22"/>
                <w:szCs w:val="22"/>
              </w:rPr>
              <w:t xml:space="preserve">area of each circle, introduce the formula for the area of a circle, </w:t>
            </w:r>
            <w:r w:rsidR="0043590D" w:rsidRPr="00B7433E">
              <w:rPr>
                <w:rFonts w:asciiTheme="minorHAnsi" w:eastAsia="Times New Roman" w:hAnsiTheme="minorHAnsi" w:cstheme="minorHAnsi"/>
                <w:i/>
                <w:iCs/>
                <w:color w:val="000000" w:themeColor="text1"/>
                <w:sz w:val="22"/>
                <w:szCs w:val="22"/>
              </w:rPr>
              <w:t>A</w:t>
            </w:r>
            <w:r w:rsidR="0043590D" w:rsidRPr="00B7433E">
              <w:rPr>
                <w:rFonts w:asciiTheme="minorHAnsi" w:eastAsia="Times New Roman" w:hAnsiTheme="minorHAnsi" w:cstheme="minorHAnsi"/>
                <w:color w:val="000000" w:themeColor="text1"/>
                <w:sz w:val="22"/>
                <w:szCs w:val="22"/>
              </w:rPr>
              <w:t xml:space="preserve"> = π</w:t>
            </w:r>
            <w:r w:rsidR="0043590D" w:rsidRPr="00B7433E">
              <w:rPr>
                <w:rFonts w:asciiTheme="minorHAnsi" w:eastAsia="Times New Roman" w:hAnsiTheme="minorHAnsi" w:cstheme="minorHAnsi"/>
                <w:i/>
                <w:iCs/>
                <w:color w:val="000000" w:themeColor="text1"/>
                <w:sz w:val="22"/>
                <w:szCs w:val="22"/>
              </w:rPr>
              <w:t>r</w:t>
            </w:r>
            <w:r w:rsidR="0043590D" w:rsidRPr="00B7433E">
              <w:rPr>
                <w:rFonts w:asciiTheme="minorHAnsi" w:eastAsia="Times New Roman" w:hAnsiTheme="minorHAnsi" w:cstheme="minorHAnsi"/>
                <w:color w:val="000000" w:themeColor="text1"/>
                <w:sz w:val="22"/>
                <w:szCs w:val="22"/>
                <w:vertAlign w:val="superscript"/>
              </w:rPr>
              <w:t>2</w:t>
            </w:r>
            <w:r w:rsidR="0043590D" w:rsidRPr="00B7433E">
              <w:rPr>
                <w:rFonts w:asciiTheme="minorHAnsi" w:eastAsia="Times New Roman" w:hAnsiTheme="minorHAnsi" w:cstheme="minorHAnsi"/>
                <w:color w:val="000000" w:themeColor="text1"/>
                <w:sz w:val="22"/>
                <w:szCs w:val="22"/>
              </w:rPr>
              <w:t xml:space="preserve">, where </w:t>
            </w:r>
            <w:r w:rsidR="0043590D" w:rsidRPr="00B7433E">
              <w:rPr>
                <w:rFonts w:asciiTheme="minorHAnsi" w:eastAsia="Times New Roman" w:hAnsiTheme="minorHAnsi" w:cstheme="minorHAnsi"/>
                <w:i/>
                <w:iCs/>
                <w:color w:val="000000" w:themeColor="text1"/>
                <w:sz w:val="22"/>
                <w:szCs w:val="22"/>
              </w:rPr>
              <w:t>r</w:t>
            </w:r>
            <w:r w:rsidR="0043590D" w:rsidRPr="00B7433E">
              <w:rPr>
                <w:rFonts w:asciiTheme="minorHAnsi" w:eastAsia="Times New Roman" w:hAnsiTheme="minorHAnsi" w:cstheme="minorHAnsi"/>
                <w:color w:val="000000" w:themeColor="text1"/>
                <w:sz w:val="22"/>
                <w:szCs w:val="22"/>
              </w:rPr>
              <w:t xml:space="preserve"> is the radius of the circle. </w:t>
            </w:r>
            <w:r w:rsidR="008D368F" w:rsidRPr="00B7433E">
              <w:rPr>
                <w:rFonts w:asciiTheme="minorHAnsi" w:hAnsiTheme="minorHAnsi" w:cstheme="minorHAnsi"/>
                <w:sz w:val="22"/>
                <w:szCs w:val="22"/>
              </w:rPr>
              <w:t xml:space="preserve">Have students use the Desmos calculator to find the exact area of each circle by substituting the known values into the formula and performing the indicated operation. Discuss with students how their results could differ slightly when using either the π button located on the calculator to arrive at their solutions or using the approximations for pi (3.14 or </w:t>
            </w:r>
            <m:oMath>
              <m:f>
                <m:fPr>
                  <m:ctrlPr>
                    <w:rPr>
                      <w:rFonts w:ascii="Cambria Math" w:hAnsi="Cambria Math" w:cstheme="minorHAnsi"/>
                      <w:i/>
                      <w:sz w:val="22"/>
                      <w:szCs w:val="22"/>
                    </w:rPr>
                  </m:ctrlPr>
                </m:fPr>
                <m:num>
                  <m:r>
                    <w:rPr>
                      <w:rFonts w:ascii="Cambria Math" w:hAnsi="Cambria Math" w:cstheme="minorHAnsi"/>
                      <w:sz w:val="22"/>
                      <w:szCs w:val="22"/>
                    </w:rPr>
                    <m:t>22</m:t>
                  </m:r>
                </m:num>
                <m:den>
                  <m:r>
                    <w:rPr>
                      <w:rFonts w:ascii="Cambria Math" w:hAnsi="Cambria Math" w:cstheme="minorHAnsi"/>
                      <w:sz w:val="22"/>
                      <w:szCs w:val="22"/>
                    </w:rPr>
                    <m:t>7</m:t>
                  </m:r>
                </m:den>
              </m:f>
            </m:oMath>
            <w:r w:rsidR="008D368F" w:rsidRPr="00B7433E">
              <w:rPr>
                <w:rFonts w:asciiTheme="minorHAnsi" w:hAnsiTheme="minorHAnsi" w:cstheme="minorHAnsi"/>
                <w:sz w:val="22"/>
                <w:szCs w:val="22"/>
              </w:rPr>
              <w:t xml:space="preserve">). </w:t>
            </w:r>
          </w:p>
          <w:p w14:paraId="361B80E7" w14:textId="77777777" w:rsidR="00870CCD" w:rsidRPr="00870CCD" w:rsidRDefault="00870CCD" w:rsidP="00870CCD">
            <w:pPr>
              <w:rPr>
                <w:lang w:bidi="en-US"/>
              </w:rPr>
            </w:pPr>
          </w:p>
          <w:p w14:paraId="6A99CD17" w14:textId="504EA851" w:rsidR="00B7433E" w:rsidRDefault="00B7433E" w:rsidP="00B7433E">
            <w:pPr>
              <w:pStyle w:val="NumberedPara"/>
              <w:numPr>
                <w:ilvl w:val="0"/>
                <w:numId w:val="0"/>
              </w:numPr>
              <w:ind w:left="-20"/>
              <w:rPr>
                <w:rFonts w:asciiTheme="minorHAnsi" w:hAnsiTheme="minorHAnsi" w:cstheme="minorHAnsi"/>
                <w:szCs w:val="22"/>
              </w:rPr>
            </w:pPr>
            <w:r w:rsidRPr="00B7433E">
              <w:rPr>
                <w:rFonts w:asciiTheme="minorHAnsi" w:hAnsiTheme="minorHAnsi" w:cstheme="minorHAnsi"/>
                <w:b/>
                <w:bCs/>
                <w:sz w:val="22"/>
                <w:szCs w:val="22"/>
              </w:rPr>
              <w:t>Mathematical Representations:</w:t>
            </w:r>
            <w:r w:rsidRPr="00B7433E">
              <w:rPr>
                <w:rFonts w:asciiTheme="minorHAnsi" w:hAnsiTheme="minorHAnsi" w:cstheme="minorHAnsi"/>
                <w:sz w:val="22"/>
                <w:szCs w:val="22"/>
              </w:rPr>
              <w:t xml:space="preserve"> </w:t>
            </w:r>
            <w:r w:rsidR="00066D95">
              <w:rPr>
                <w:rFonts w:asciiTheme="minorHAnsi" w:hAnsiTheme="minorHAnsi" w:cstheme="minorHAnsi"/>
                <w:sz w:val="22"/>
                <w:szCs w:val="22"/>
              </w:rPr>
              <w:t xml:space="preserve">Because students are expected to understand the components of a circle as well as connect the relationships between them, </w:t>
            </w:r>
            <w:r w:rsidR="0049577F">
              <w:rPr>
                <w:rFonts w:asciiTheme="minorHAnsi" w:hAnsiTheme="minorHAnsi" w:cstheme="minorHAnsi"/>
                <w:sz w:val="22"/>
                <w:szCs w:val="22"/>
              </w:rPr>
              <w:t xml:space="preserve">providing students with real-world applications to represent these relationships is key to grounding their understanding. For example – </w:t>
            </w:r>
          </w:p>
          <w:p w14:paraId="5094E9BE" w14:textId="77777777" w:rsidR="00DE2FA3" w:rsidRPr="00DE2FA3" w:rsidRDefault="00DE2FA3" w:rsidP="00DE2FA3">
            <w:pPr>
              <w:rPr>
                <w:lang w:bidi="en-US"/>
              </w:rPr>
            </w:pPr>
          </w:p>
          <w:p w14:paraId="42F4D2E0" w14:textId="58D188E4" w:rsidR="00F966D9" w:rsidRDefault="00B7433E" w:rsidP="00F966D9">
            <w:pPr>
              <w:pStyle w:val="NumberedPara"/>
              <w:numPr>
                <w:ilvl w:val="0"/>
                <w:numId w:val="39"/>
              </w:numPr>
              <w:rPr>
                <w:rFonts w:asciiTheme="minorHAnsi" w:hAnsiTheme="minorHAnsi" w:cstheme="minorHAnsi"/>
                <w:szCs w:val="22"/>
              </w:rPr>
            </w:pPr>
            <w:r w:rsidRPr="00B7433E">
              <w:rPr>
                <w:rFonts w:asciiTheme="minorHAnsi" w:hAnsiTheme="minorHAnsi" w:cstheme="minorHAnsi"/>
                <w:sz w:val="22"/>
                <w:szCs w:val="22"/>
              </w:rPr>
              <w:t xml:space="preserve">Given the proportional relationship between circumference and diameter, explain why </w:t>
            </w:r>
            <m:oMath>
              <m:f>
                <m:fPr>
                  <m:ctrlPr>
                    <w:rPr>
                      <w:rFonts w:ascii="Cambria Math" w:hAnsi="Cambria Math" w:cstheme="minorHAnsi"/>
                      <w:i/>
                      <w:sz w:val="22"/>
                      <w:szCs w:val="22"/>
                    </w:rPr>
                  </m:ctrlPr>
                </m:fPr>
                <m:num>
                  <m:r>
                    <w:rPr>
                      <w:rFonts w:ascii="Cambria Math" w:hAnsi="Cambria Math" w:cstheme="minorHAnsi"/>
                      <w:sz w:val="22"/>
                      <w:szCs w:val="22"/>
                    </w:rPr>
                    <m:t>C</m:t>
                  </m:r>
                </m:num>
                <m:den>
                  <m:r>
                    <w:rPr>
                      <w:rFonts w:ascii="Cambria Math" w:hAnsi="Cambria Math" w:cstheme="minorHAnsi"/>
                      <w:sz w:val="22"/>
                      <w:szCs w:val="22"/>
                    </w:rPr>
                    <m:t>d</m:t>
                  </m:r>
                </m:den>
              </m:f>
            </m:oMath>
            <w:r w:rsidRPr="00B7433E">
              <w:rPr>
                <w:rFonts w:asciiTheme="minorHAnsi" w:hAnsiTheme="minorHAnsi" w:cstheme="minorHAnsi"/>
                <w:sz w:val="22"/>
                <w:szCs w:val="22"/>
              </w:rPr>
              <w:t xml:space="preserve"> = </w:t>
            </w:r>
            <w:r w:rsidR="00385F6D" w:rsidRPr="00B7433E">
              <w:rPr>
                <w:rFonts w:asciiTheme="minorHAnsi" w:eastAsia="Times New Roman" w:hAnsiTheme="minorHAnsi" w:cstheme="minorHAnsi"/>
                <w:color w:val="000000" w:themeColor="text1"/>
                <w:sz w:val="22"/>
                <w:szCs w:val="22"/>
              </w:rPr>
              <w:t>π</w:t>
            </w:r>
            <w:r w:rsidRPr="00B7433E">
              <w:rPr>
                <w:rFonts w:asciiTheme="minorHAnsi" w:hAnsiTheme="minorHAnsi" w:cstheme="minorHAnsi"/>
                <w:sz w:val="22"/>
                <w:szCs w:val="22"/>
              </w:rPr>
              <w:t xml:space="preserve">. Would the results of this proportional relationship be the same as </w:t>
            </w:r>
            <m:oMath>
              <m:f>
                <m:fPr>
                  <m:ctrlPr>
                    <w:rPr>
                      <w:rFonts w:ascii="Cambria Math" w:hAnsi="Cambria Math" w:cstheme="minorHAnsi"/>
                      <w:i/>
                      <w:sz w:val="22"/>
                      <w:szCs w:val="22"/>
                    </w:rPr>
                  </m:ctrlPr>
                </m:fPr>
                <m:num>
                  <m:r>
                    <w:rPr>
                      <w:rFonts w:ascii="Cambria Math" w:hAnsi="Cambria Math" w:cstheme="minorHAnsi"/>
                      <w:sz w:val="22"/>
                      <w:szCs w:val="22"/>
                    </w:rPr>
                    <m:t>C</m:t>
                  </m:r>
                </m:num>
                <m:den>
                  <m:r>
                    <w:rPr>
                      <w:rFonts w:ascii="Cambria Math" w:hAnsi="Cambria Math" w:cstheme="minorHAnsi"/>
                      <w:sz w:val="22"/>
                      <w:szCs w:val="22"/>
                    </w:rPr>
                    <m:t>2r</m:t>
                  </m:r>
                </m:den>
              </m:f>
            </m:oMath>
            <w:r w:rsidRPr="00B7433E">
              <w:rPr>
                <w:rFonts w:asciiTheme="minorHAnsi" w:hAnsiTheme="minorHAnsi" w:cstheme="minorHAnsi"/>
                <w:sz w:val="22"/>
                <w:szCs w:val="22"/>
              </w:rPr>
              <w:t xml:space="preserve"> = </w:t>
            </w:r>
            <w:r w:rsidR="00385F6D" w:rsidRPr="00B7433E">
              <w:rPr>
                <w:rFonts w:asciiTheme="minorHAnsi" w:eastAsia="Times New Roman" w:hAnsiTheme="minorHAnsi" w:cstheme="minorHAnsi"/>
                <w:color w:val="000000" w:themeColor="text1"/>
                <w:sz w:val="22"/>
                <w:szCs w:val="22"/>
              </w:rPr>
              <w:t>π</w:t>
            </w:r>
            <w:r w:rsidRPr="00B7433E">
              <w:rPr>
                <w:rFonts w:asciiTheme="minorHAnsi" w:hAnsiTheme="minorHAnsi" w:cstheme="minorHAnsi"/>
                <w:sz w:val="22"/>
                <w:szCs w:val="22"/>
              </w:rPr>
              <w:t xml:space="preserve">? Explain why or why not. </w:t>
            </w:r>
          </w:p>
          <w:p w14:paraId="5B2EF442" w14:textId="77777777" w:rsidR="00F966D9" w:rsidRPr="00F966D9" w:rsidRDefault="00F966D9" w:rsidP="00F966D9">
            <w:pPr>
              <w:rPr>
                <w:lang w:bidi="en-US"/>
              </w:rPr>
            </w:pPr>
          </w:p>
          <w:p w14:paraId="30864965" w14:textId="2C73C6CC" w:rsidR="00DE2FA3" w:rsidRPr="000063C5" w:rsidRDefault="00B7433E" w:rsidP="00DE2FA3">
            <w:pPr>
              <w:pStyle w:val="NumberedPara"/>
              <w:numPr>
                <w:ilvl w:val="0"/>
                <w:numId w:val="39"/>
              </w:numPr>
              <w:rPr>
                <w:rFonts w:asciiTheme="minorHAnsi" w:hAnsiTheme="minorHAnsi" w:cstheme="minorHAnsi"/>
                <w:szCs w:val="22"/>
              </w:rPr>
            </w:pPr>
            <w:r w:rsidRPr="00B7433E">
              <w:rPr>
                <w:rFonts w:asciiTheme="minorHAnsi" w:hAnsiTheme="minorHAnsi" w:cstheme="minorHAnsi"/>
                <w:sz w:val="22"/>
                <w:szCs w:val="22"/>
              </w:rPr>
              <w:t xml:space="preserve">Have students to bring in circular objects and measure the distance around (circumference) and across (diameter) each object. Engage in a discussion regarding </w:t>
            </w:r>
            <w:r w:rsidR="008A7D59">
              <w:rPr>
                <w:rFonts w:asciiTheme="minorHAnsi" w:hAnsiTheme="minorHAnsi" w:cstheme="minorHAnsi"/>
                <w:sz w:val="22"/>
                <w:szCs w:val="22"/>
              </w:rPr>
              <w:t>which object</w:t>
            </w:r>
            <w:r w:rsidRPr="00B7433E">
              <w:rPr>
                <w:rFonts w:asciiTheme="minorHAnsi" w:hAnsiTheme="minorHAnsi" w:cstheme="minorHAnsi"/>
                <w:sz w:val="22"/>
                <w:szCs w:val="22"/>
              </w:rPr>
              <w:t xml:space="preserve"> has the largest circumference and area (or smallest circumference and area). Allow students to work in small groups to derive pi (</w:t>
            </w:r>
            <w:r w:rsidRPr="00B7433E">
              <w:rPr>
                <w:rFonts w:asciiTheme="minorHAnsi" w:hAnsiTheme="minorHAnsi" w:cstheme="minorHAnsi"/>
                <w:sz w:val="22"/>
                <w:szCs w:val="22"/>
              </w:rPr>
              <w:sym w:font="Symbol" w:char="F070"/>
            </w:r>
            <w:r w:rsidR="008A7D59">
              <w:rPr>
                <w:rFonts w:asciiTheme="minorHAnsi" w:hAnsiTheme="minorHAnsi" w:cstheme="minorHAnsi"/>
                <w:sz w:val="22"/>
                <w:szCs w:val="22"/>
              </w:rPr>
              <w:t xml:space="preserve">), and </w:t>
            </w:r>
            <w:r w:rsidRPr="00B7433E">
              <w:rPr>
                <w:rFonts w:asciiTheme="minorHAnsi" w:hAnsiTheme="minorHAnsi" w:cstheme="minorHAnsi"/>
                <w:sz w:val="22"/>
                <w:szCs w:val="22"/>
              </w:rPr>
              <w:t xml:space="preserve">to compare the circumference to the diameter. Allow students to exchange their items to verify each other’s work. </w:t>
            </w:r>
          </w:p>
          <w:p w14:paraId="6976B89B" w14:textId="28DD0F46" w:rsidR="00986BDC" w:rsidRPr="00CB0507" w:rsidRDefault="00B7433E" w:rsidP="00986BDC">
            <w:pPr>
              <w:pStyle w:val="NumberedPara"/>
              <w:numPr>
                <w:ilvl w:val="0"/>
                <w:numId w:val="39"/>
              </w:numPr>
              <w:rPr>
                <w:rFonts w:asciiTheme="minorHAnsi" w:hAnsiTheme="minorHAnsi" w:cstheme="minorHAnsi"/>
                <w:szCs w:val="22"/>
              </w:rPr>
            </w:pPr>
            <w:r w:rsidRPr="00B7433E">
              <w:rPr>
                <w:rFonts w:asciiTheme="minorHAnsi" w:hAnsiTheme="minorHAnsi" w:cstheme="minorHAnsi"/>
                <w:sz w:val="22"/>
                <w:szCs w:val="22"/>
              </w:rPr>
              <w:t>Ask students to create lengths of radii such that the area will be larger than the circumference or area will be smaller than the circumference.</w:t>
            </w: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2730A2A3" w:rsidR="009A0D8D"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9A0D8D" w:rsidRPr="00722C85" w14:paraId="75058201" w14:textId="77777777" w:rsidTr="008C2284">
        <w:trPr>
          <w:trHeight w:val="1970"/>
        </w:trPr>
        <w:tc>
          <w:tcPr>
            <w:tcW w:w="14310" w:type="dxa"/>
          </w:tcPr>
          <w:p w14:paraId="53BC0EF1" w14:textId="6C522F42" w:rsidR="009A0D8D" w:rsidRPr="00437C72" w:rsidRDefault="00E47BD8" w:rsidP="00DC1EED">
            <w:pPr>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3456D149" w14:textId="01A7A2AF" w:rsidR="00983E92" w:rsidRPr="00437C72" w:rsidRDefault="00983E92" w:rsidP="00DC1EED">
            <w:pPr>
              <w:rPr>
                <w:rFonts w:asciiTheme="minorHAnsi" w:eastAsia="Times New Roman" w:hAnsiTheme="minorHAnsi" w:cstheme="minorHAnsi"/>
                <w:b/>
                <w:bCs/>
                <w:iCs/>
                <w:color w:val="1F1F1F"/>
                <w:szCs w:val="22"/>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5005222B" w14:textId="77777777" w:rsidR="00E628DD" w:rsidRPr="00437C72" w:rsidRDefault="00E628DD" w:rsidP="00437C72">
            <w:pPr>
              <w:rPr>
                <w:rFonts w:asciiTheme="minorHAnsi" w:hAnsiTheme="minorHAnsi" w:cstheme="minorHAnsi"/>
                <w:iCs/>
                <w:color w:val="1F1F1F"/>
                <w:szCs w:val="22"/>
                <w:shd w:val="clear" w:color="auto" w:fill="FFFFFF"/>
              </w:rPr>
            </w:pPr>
          </w:p>
          <w:p w14:paraId="7B77AD02" w14:textId="0E1701D8" w:rsidR="00DB60FD" w:rsidRDefault="00DB60FD" w:rsidP="00CE347C">
            <w:pPr>
              <w:pStyle w:val="SOLStandardhang57"/>
              <w:ind w:left="0" w:firstLine="0"/>
              <w:rPr>
                <w:rFonts w:asciiTheme="minorHAnsi" w:hAnsiTheme="minorHAnsi" w:cstheme="minorHAnsi"/>
                <w:b w:val="0"/>
                <w:bCs/>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Pr="00CF244B">
              <w:rPr>
                <w:rFonts w:asciiTheme="minorHAnsi" w:hAnsiTheme="minorHAnsi" w:cstheme="minorHAnsi"/>
                <w:b w:val="0"/>
                <w:bCs/>
                <w:sz w:val="22"/>
                <w:szCs w:val="22"/>
              </w:rPr>
              <w:t xml:space="preserve">In </w:t>
            </w:r>
            <w:r w:rsidR="008A7D59">
              <w:rPr>
                <w:rFonts w:asciiTheme="minorHAnsi" w:hAnsiTheme="minorHAnsi" w:cstheme="minorHAnsi"/>
                <w:b w:val="0"/>
                <w:bCs/>
                <w:sz w:val="22"/>
                <w:szCs w:val="22"/>
              </w:rPr>
              <w:t>Grade 6</w:t>
            </w:r>
            <w:r w:rsidRPr="00CF244B">
              <w:rPr>
                <w:rFonts w:asciiTheme="minorHAnsi" w:hAnsiTheme="minorHAnsi" w:cstheme="minorHAnsi"/>
                <w:b w:val="0"/>
                <w:bCs/>
                <w:sz w:val="22"/>
                <w:szCs w:val="22"/>
              </w:rPr>
              <w:t>,</w:t>
            </w:r>
            <w:r>
              <w:rPr>
                <w:rFonts w:asciiTheme="minorHAnsi" w:hAnsiTheme="minorHAnsi" w:cstheme="minorHAnsi"/>
                <w:b w:val="0"/>
                <w:bCs/>
                <w:sz w:val="22"/>
                <w:szCs w:val="22"/>
              </w:rPr>
              <w:t xml:space="preserve"> </w:t>
            </w:r>
            <w:r w:rsidR="003D7FAD">
              <w:rPr>
                <w:rFonts w:asciiTheme="minorHAnsi" w:hAnsiTheme="minorHAnsi" w:cstheme="minorHAnsi"/>
                <w:b w:val="0"/>
                <w:bCs/>
                <w:sz w:val="22"/>
                <w:szCs w:val="22"/>
              </w:rPr>
              <w:t xml:space="preserve">students </w:t>
            </w:r>
            <w:r w:rsidR="009E6C26">
              <w:rPr>
                <w:rFonts w:asciiTheme="minorHAnsi" w:hAnsiTheme="minorHAnsi" w:cstheme="minorHAnsi"/>
                <w:b w:val="0"/>
                <w:bCs/>
                <w:sz w:val="22"/>
                <w:szCs w:val="22"/>
              </w:rPr>
              <w:t xml:space="preserve">will </w:t>
            </w:r>
            <w:r w:rsidR="003E1618">
              <w:rPr>
                <w:rFonts w:asciiTheme="minorHAnsi" w:hAnsiTheme="minorHAnsi" w:cstheme="minorHAnsi"/>
                <w:b w:val="0"/>
                <w:bCs/>
                <w:sz w:val="22"/>
                <w:szCs w:val="22"/>
              </w:rPr>
              <w:t xml:space="preserve">use reasoning to solve </w:t>
            </w:r>
            <w:r w:rsidR="006903AE">
              <w:rPr>
                <w:rFonts w:asciiTheme="minorHAnsi" w:hAnsiTheme="minorHAnsi" w:cstheme="minorHAnsi"/>
                <w:b w:val="0"/>
                <w:bCs/>
                <w:sz w:val="22"/>
                <w:szCs w:val="22"/>
              </w:rPr>
              <w:t>problems involving area and perimeter of triangles</w:t>
            </w:r>
            <w:r w:rsidR="0069764C">
              <w:rPr>
                <w:rFonts w:asciiTheme="minorHAnsi" w:hAnsiTheme="minorHAnsi" w:cstheme="minorHAnsi"/>
                <w:b w:val="0"/>
                <w:bCs/>
                <w:sz w:val="22"/>
                <w:szCs w:val="22"/>
              </w:rPr>
              <w:t xml:space="preserve"> and parallelograms</w:t>
            </w:r>
            <w:r w:rsidR="006903AE">
              <w:rPr>
                <w:rFonts w:asciiTheme="minorHAnsi" w:hAnsiTheme="minorHAnsi" w:cstheme="minorHAnsi"/>
                <w:b w:val="0"/>
                <w:bCs/>
                <w:sz w:val="22"/>
                <w:szCs w:val="22"/>
              </w:rPr>
              <w:t xml:space="preserve">, including those in context (6.MG.2). </w:t>
            </w:r>
            <w:r w:rsidR="008808A9">
              <w:rPr>
                <w:rFonts w:asciiTheme="minorHAnsi" w:hAnsiTheme="minorHAnsi" w:cstheme="minorHAnsi"/>
                <w:b w:val="0"/>
                <w:bCs/>
                <w:sz w:val="22"/>
                <w:szCs w:val="22"/>
              </w:rPr>
              <w:t xml:space="preserve">Prior to </w:t>
            </w:r>
            <w:r w:rsidR="00DA0D30">
              <w:rPr>
                <w:rFonts w:asciiTheme="minorHAnsi" w:hAnsiTheme="minorHAnsi" w:cstheme="minorHAnsi"/>
                <w:b w:val="0"/>
                <w:bCs/>
                <w:sz w:val="22"/>
                <w:szCs w:val="22"/>
              </w:rPr>
              <w:t>Grade 6</w:t>
            </w:r>
            <w:r w:rsidR="008808A9">
              <w:rPr>
                <w:rFonts w:asciiTheme="minorHAnsi" w:hAnsiTheme="minorHAnsi" w:cstheme="minorHAnsi"/>
                <w:b w:val="0"/>
                <w:bCs/>
                <w:sz w:val="22"/>
                <w:szCs w:val="22"/>
              </w:rPr>
              <w:t>, students use</w:t>
            </w:r>
            <w:r w:rsidR="009E6C26">
              <w:rPr>
                <w:rFonts w:asciiTheme="minorHAnsi" w:hAnsiTheme="minorHAnsi" w:cstheme="minorHAnsi"/>
                <w:b w:val="0"/>
                <w:bCs/>
                <w:sz w:val="22"/>
                <w:szCs w:val="22"/>
              </w:rPr>
              <w:t>d</w:t>
            </w:r>
            <w:r w:rsidR="008808A9">
              <w:rPr>
                <w:rFonts w:asciiTheme="minorHAnsi" w:hAnsiTheme="minorHAnsi" w:cstheme="minorHAnsi"/>
                <w:b w:val="0"/>
                <w:bCs/>
                <w:sz w:val="22"/>
                <w:szCs w:val="22"/>
              </w:rPr>
              <w:t xml:space="preserve"> multiple representations to solve problems, including those in context, involving perimeter, area, and volume</w:t>
            </w:r>
            <w:r w:rsidR="007D15FC">
              <w:rPr>
                <w:rFonts w:asciiTheme="minorHAnsi" w:hAnsiTheme="minorHAnsi" w:cstheme="minorHAnsi"/>
                <w:b w:val="0"/>
                <w:bCs/>
                <w:sz w:val="22"/>
                <w:szCs w:val="22"/>
              </w:rPr>
              <w:t xml:space="preserve"> (5.MG.2</w:t>
            </w:r>
            <w:r w:rsidR="00D426D4">
              <w:rPr>
                <w:rFonts w:asciiTheme="minorHAnsi" w:hAnsiTheme="minorHAnsi" w:cstheme="minorHAnsi"/>
                <w:b w:val="0"/>
                <w:bCs/>
                <w:sz w:val="22"/>
                <w:szCs w:val="22"/>
              </w:rPr>
              <w:t xml:space="preserve">). Using these foundational understandings, students will identify the characteristics of </w:t>
            </w:r>
            <w:r w:rsidR="001C7DF9">
              <w:rPr>
                <w:rFonts w:asciiTheme="minorHAnsi" w:hAnsiTheme="minorHAnsi" w:cstheme="minorHAnsi"/>
                <w:b w:val="0"/>
                <w:bCs/>
                <w:sz w:val="22"/>
                <w:szCs w:val="22"/>
              </w:rPr>
              <w:t xml:space="preserve">circles and solve problems, including those in context, involving circumference and area (6.MG.1). </w:t>
            </w:r>
            <w:r w:rsidR="00CE347C" w:rsidRPr="00CE347C">
              <w:rPr>
                <w:rFonts w:asciiTheme="minorHAnsi" w:hAnsiTheme="minorHAnsi" w:cstheme="minorHAnsi"/>
                <w:b w:val="0"/>
                <w:bCs/>
                <w:sz w:val="22"/>
                <w:szCs w:val="22"/>
              </w:rPr>
              <w:t>In the subsequent grade level, Grade 7 students will</w:t>
            </w:r>
            <w:r w:rsidR="00CE347C">
              <w:rPr>
                <w:rFonts w:asciiTheme="minorHAnsi" w:hAnsiTheme="minorHAnsi" w:cstheme="minorHAnsi"/>
                <w:b w:val="0"/>
                <w:bCs/>
                <w:sz w:val="22"/>
                <w:szCs w:val="22"/>
              </w:rPr>
              <w:t xml:space="preserve"> </w:t>
            </w:r>
            <w:r w:rsidR="00CE347C" w:rsidRPr="00CE347C">
              <w:rPr>
                <w:rFonts w:asciiTheme="minorHAnsi" w:hAnsiTheme="minorHAnsi" w:cstheme="minorHAnsi"/>
                <w:b w:val="0"/>
                <w:bCs/>
                <w:color w:val="000000"/>
                <w:sz w:val="22"/>
                <w:szCs w:val="22"/>
              </w:rPr>
              <w:t>investigate and determine the volume formula for</w:t>
            </w:r>
            <w:r w:rsidR="00CE347C" w:rsidRPr="00CE347C">
              <w:rPr>
                <w:rFonts w:asciiTheme="minorHAnsi" w:hAnsiTheme="minorHAnsi" w:cstheme="minorHAnsi"/>
                <w:b w:val="0"/>
                <w:bCs/>
                <w:color w:val="000000"/>
                <w:sz w:val="22"/>
                <w:szCs w:val="22"/>
                <w:shd w:val="clear" w:color="auto" w:fill="FFFFFF"/>
              </w:rPr>
              <w:t xml:space="preserve"> right cylinders and the surface area formulas for rectangular prisms and right </w:t>
            </w:r>
            <w:r w:rsidR="00CE347C" w:rsidRPr="00CE347C">
              <w:rPr>
                <w:rFonts w:asciiTheme="minorHAnsi" w:hAnsiTheme="minorHAnsi" w:cstheme="minorHAnsi"/>
                <w:b w:val="0"/>
                <w:bCs/>
                <w:color w:val="000000"/>
                <w:sz w:val="22"/>
                <w:szCs w:val="22"/>
              </w:rPr>
              <w:t>cylinders and apply the formulas in context</w:t>
            </w:r>
            <w:r w:rsidR="00CE347C">
              <w:rPr>
                <w:rFonts w:asciiTheme="minorHAnsi" w:hAnsiTheme="minorHAnsi" w:cstheme="minorHAnsi"/>
                <w:b w:val="0"/>
                <w:bCs/>
                <w:color w:val="000000"/>
                <w:sz w:val="22"/>
                <w:szCs w:val="22"/>
              </w:rPr>
              <w:t xml:space="preserve"> (7.MG.1)</w:t>
            </w:r>
            <w:r w:rsidR="00CE347C" w:rsidRPr="00CE347C">
              <w:rPr>
                <w:rFonts w:asciiTheme="minorHAnsi" w:hAnsiTheme="minorHAnsi" w:cstheme="minorHAnsi"/>
                <w:b w:val="0"/>
                <w:bCs/>
                <w:color w:val="000000"/>
                <w:sz w:val="22"/>
                <w:szCs w:val="22"/>
                <w:shd w:val="clear" w:color="auto" w:fill="FFFFFF"/>
              </w:rPr>
              <w:t>.</w:t>
            </w:r>
          </w:p>
          <w:p w14:paraId="1FE5B534" w14:textId="77777777" w:rsidR="00986BDC" w:rsidRPr="00C8330A" w:rsidRDefault="00986BDC" w:rsidP="00DB60FD">
            <w:pPr>
              <w:pStyle w:val="SOLStandardhang62"/>
              <w:ind w:left="0" w:firstLine="0"/>
              <w:rPr>
                <w:rFonts w:asciiTheme="minorHAnsi" w:hAnsiTheme="minorHAnsi" w:cstheme="minorHAnsi"/>
                <w:b w:val="0"/>
                <w:bCs/>
                <w:szCs w:val="22"/>
              </w:rPr>
            </w:pPr>
          </w:p>
          <w:p w14:paraId="39351200" w14:textId="77777777" w:rsidR="00DB60FD" w:rsidRPr="00994366" w:rsidRDefault="00DB60FD" w:rsidP="00DB60FD">
            <w:pPr>
              <w:pStyle w:val="ListParagraph"/>
              <w:numPr>
                <w:ilvl w:val="0"/>
                <w:numId w:val="5"/>
              </w:numPr>
              <w:rPr>
                <w:rFonts w:asciiTheme="minorHAnsi" w:hAnsiTheme="minorHAnsi" w:cstheme="minorHAnsi"/>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62715EC0" w14:textId="77777777" w:rsidR="00172708" w:rsidRPr="00994366" w:rsidRDefault="00172708" w:rsidP="00172708">
            <w:pPr>
              <w:pStyle w:val="ListParagraph"/>
              <w:numPr>
                <w:ilvl w:val="1"/>
                <w:numId w:val="5"/>
              </w:numPr>
              <w:rPr>
                <w:rFonts w:asciiTheme="minorHAnsi" w:hAnsiTheme="minorHAnsi" w:cstheme="minorHAnsi"/>
                <w:szCs w:val="22"/>
              </w:rPr>
            </w:pPr>
            <w:r w:rsidRPr="00994366">
              <w:rPr>
                <w:rFonts w:asciiTheme="minorHAnsi" w:hAnsiTheme="minorHAnsi" w:cstheme="minorHAnsi"/>
                <w:color w:val="000000"/>
                <w:sz w:val="22"/>
                <w:szCs w:val="22"/>
                <w:shd w:val="clear" w:color="auto" w:fill="FFFFFF"/>
              </w:rPr>
              <w:t xml:space="preserve">6.MG.2 – The student will reason mathematically to </w:t>
            </w:r>
            <w:r w:rsidRPr="00DC1EED">
              <w:rPr>
                <w:rFonts w:asciiTheme="minorHAnsi" w:hAnsiTheme="minorHAnsi" w:cstheme="minorHAnsi"/>
                <w:color w:val="000000"/>
                <w:sz w:val="22"/>
                <w:szCs w:val="22"/>
              </w:rPr>
              <w:t>solve problems, including those in context,</w:t>
            </w:r>
            <w:r w:rsidRPr="00994366">
              <w:rPr>
                <w:rFonts w:asciiTheme="minorHAnsi" w:hAnsiTheme="minorHAnsi" w:cstheme="minorHAnsi"/>
                <w:color w:val="000000"/>
                <w:sz w:val="22"/>
                <w:szCs w:val="22"/>
                <w:shd w:val="clear" w:color="auto" w:fill="FFFFFF"/>
              </w:rPr>
              <w:t xml:space="preserve"> that involve the area and perimeter of triangles and parallelograms.</w:t>
            </w:r>
          </w:p>
          <w:p w14:paraId="2A986C05" w14:textId="77777777" w:rsidR="00172708" w:rsidRDefault="00DB60FD" w:rsidP="00172708">
            <w:pPr>
              <w:pStyle w:val="ListParagraph"/>
              <w:numPr>
                <w:ilvl w:val="0"/>
                <w:numId w:val="5"/>
              </w:numPr>
              <w:rPr>
                <w:rFonts w:asciiTheme="minorHAnsi" w:hAnsiTheme="minorHAnsi" w:cstheme="minorHAnsi"/>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008EF150" w14:textId="77777777" w:rsidR="00172708" w:rsidRPr="00172708" w:rsidRDefault="00172708" w:rsidP="00172708">
            <w:pPr>
              <w:pStyle w:val="ListParagraph"/>
              <w:numPr>
                <w:ilvl w:val="1"/>
                <w:numId w:val="5"/>
              </w:numPr>
              <w:rPr>
                <w:rFonts w:asciiTheme="minorHAnsi" w:hAnsiTheme="minorHAnsi" w:cstheme="minorHAnsi"/>
                <w:szCs w:val="22"/>
              </w:rPr>
            </w:pPr>
            <w:r w:rsidRPr="00172708">
              <w:rPr>
                <w:rFonts w:asciiTheme="minorHAnsi" w:hAnsiTheme="minorHAnsi" w:cstheme="minorHAnsi"/>
                <w:color w:val="000000"/>
                <w:sz w:val="22"/>
                <w:szCs w:val="22"/>
                <w:shd w:val="clear" w:color="auto" w:fill="FFFFFF"/>
              </w:rPr>
              <w:t xml:space="preserve">5.MG.2 – The student will </w:t>
            </w:r>
            <w:r w:rsidRPr="00DC1EED">
              <w:rPr>
                <w:rFonts w:asciiTheme="minorHAnsi" w:hAnsiTheme="minorHAnsi" w:cstheme="minorHAnsi"/>
                <w:color w:val="000000"/>
                <w:sz w:val="22"/>
                <w:szCs w:val="22"/>
              </w:rPr>
              <w:t>use multiple representations to solve problems, including</w:t>
            </w:r>
            <w:r w:rsidRPr="00172708">
              <w:rPr>
                <w:rFonts w:asciiTheme="minorHAnsi" w:hAnsiTheme="minorHAnsi" w:cstheme="minorHAnsi"/>
                <w:color w:val="000000"/>
                <w:sz w:val="22"/>
                <w:szCs w:val="22"/>
                <w:shd w:val="clear" w:color="auto" w:fill="FFFFFF"/>
              </w:rPr>
              <w:t xml:space="preserve"> those in context, involving perimeter, area, and volume.</w:t>
            </w:r>
          </w:p>
          <w:p w14:paraId="0196108C" w14:textId="4F935623" w:rsidR="008819B7" w:rsidRPr="000063C5" w:rsidRDefault="00172708" w:rsidP="000063C5">
            <w:pPr>
              <w:pStyle w:val="ListParagraph"/>
              <w:numPr>
                <w:ilvl w:val="1"/>
                <w:numId w:val="5"/>
              </w:numPr>
              <w:rPr>
                <w:rFonts w:asciiTheme="minorHAnsi" w:hAnsiTheme="minorHAnsi" w:cstheme="minorHAnsi"/>
                <w:szCs w:val="22"/>
              </w:rPr>
            </w:pPr>
            <w:r w:rsidRPr="00172708">
              <w:rPr>
                <w:rFonts w:asciiTheme="minorHAnsi" w:hAnsiTheme="minorHAnsi" w:cstheme="minorHAnsi"/>
                <w:color w:val="000000"/>
                <w:sz w:val="22"/>
                <w:szCs w:val="22"/>
                <w:shd w:val="clear" w:color="auto" w:fill="FFFFFF"/>
              </w:rPr>
              <w:t xml:space="preserve">7.MG.1 – The student </w:t>
            </w:r>
            <w:r w:rsidRPr="00DC1EED">
              <w:rPr>
                <w:rFonts w:asciiTheme="minorHAnsi" w:hAnsiTheme="minorHAnsi" w:cstheme="minorHAnsi"/>
                <w:color w:val="000000"/>
                <w:sz w:val="22"/>
                <w:szCs w:val="22"/>
              </w:rPr>
              <w:t>will investigate and determine the volume formula for</w:t>
            </w:r>
            <w:r w:rsidRPr="00172708">
              <w:rPr>
                <w:rFonts w:asciiTheme="minorHAnsi" w:hAnsiTheme="minorHAnsi" w:cstheme="minorHAnsi"/>
                <w:color w:val="000000"/>
                <w:sz w:val="22"/>
                <w:szCs w:val="22"/>
                <w:shd w:val="clear" w:color="auto" w:fill="FFFFFF"/>
              </w:rPr>
              <w:t xml:space="preserve"> right cylinders and the surface area formulas for rectangular prisms and right </w:t>
            </w:r>
            <w:r w:rsidRPr="00DC1EED">
              <w:rPr>
                <w:rFonts w:asciiTheme="minorHAnsi" w:hAnsiTheme="minorHAnsi" w:cstheme="minorHAnsi"/>
                <w:color w:val="000000"/>
                <w:sz w:val="22"/>
                <w:szCs w:val="22"/>
              </w:rPr>
              <w:t>cylinders and apply the formulas in context</w:t>
            </w:r>
            <w:r w:rsidRPr="00172708">
              <w:rPr>
                <w:rFonts w:asciiTheme="minorHAnsi" w:hAnsiTheme="minorHAnsi" w:cstheme="minorHAnsi"/>
                <w:color w:val="000000"/>
                <w:sz w:val="22"/>
                <w:szCs w:val="22"/>
                <w:shd w:val="clear" w:color="auto" w:fill="FFFFFF"/>
              </w:rPr>
              <w:t>.</w:t>
            </w:r>
          </w:p>
        </w:tc>
      </w:tr>
      <w:tr w:rsidR="000D688F" w:rsidRPr="00722C85" w14:paraId="6ED342E9" w14:textId="77777777" w:rsidTr="008C2284">
        <w:trPr>
          <w:trHeight w:val="530"/>
        </w:trPr>
        <w:tc>
          <w:tcPr>
            <w:tcW w:w="14310" w:type="dxa"/>
            <w:vAlign w:val="center"/>
          </w:tcPr>
          <w:p w14:paraId="4FCDD406"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D04C35C"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264BC9B7" w:rsidR="00870CCD" w:rsidRPr="00870CCD" w:rsidRDefault="00870CCD" w:rsidP="00870CCD"/>
        </w:tc>
      </w:tr>
    </w:tbl>
    <w:p w14:paraId="1E214CCB" w14:textId="50EE676E" w:rsidR="009A0D8D" w:rsidRDefault="009A0D8D" w:rsidP="009C6B68">
      <w:pPr>
        <w:pStyle w:val="NewLettering"/>
        <w:spacing w:after="160" w:line="259" w:lineRule="auto"/>
      </w:pPr>
    </w:p>
    <w:p w14:paraId="6502C957" w14:textId="77777777" w:rsidR="009A0D8D" w:rsidRDefault="009A0D8D">
      <w:pPr>
        <w:spacing w:after="160" w:line="259" w:lineRule="auto"/>
        <w:rPr>
          <w:rFonts w:eastAsia="Calibri"/>
          <w:szCs w:val="24"/>
        </w:rPr>
      </w:pPr>
      <w:r>
        <w:br w:type="page"/>
      </w:r>
    </w:p>
    <w:p w14:paraId="626FE652" w14:textId="77777777" w:rsidR="00B83FE8" w:rsidRDefault="00C77210" w:rsidP="00C77210">
      <w:pPr>
        <w:pStyle w:val="SOLStandardhang62"/>
        <w:rPr>
          <w:rFonts w:asciiTheme="minorHAnsi" w:hAnsiTheme="minorHAnsi" w:cstheme="minorHAnsi"/>
          <w:sz w:val="22"/>
          <w:szCs w:val="22"/>
        </w:rPr>
      </w:pPr>
      <w:r w:rsidRPr="00C77210">
        <w:rPr>
          <w:rFonts w:asciiTheme="minorHAnsi" w:hAnsiTheme="minorHAnsi" w:cstheme="minorHAnsi"/>
          <w:sz w:val="22"/>
          <w:szCs w:val="22"/>
        </w:rPr>
        <w:lastRenderedPageBreak/>
        <w:t>6.MG.2  The student will reason mathematically to solve problems,</w:t>
      </w:r>
      <w:r w:rsidRPr="00C77210">
        <w:rPr>
          <w:rFonts w:asciiTheme="minorHAnsi" w:hAnsiTheme="minorHAnsi" w:cstheme="minorHAnsi"/>
          <w:color w:val="auto"/>
          <w:sz w:val="22"/>
          <w:szCs w:val="22"/>
        </w:rPr>
        <w:t xml:space="preserve"> including </w:t>
      </w:r>
      <w:r w:rsidRPr="00C77210">
        <w:rPr>
          <w:rFonts w:asciiTheme="minorHAnsi" w:hAnsiTheme="minorHAnsi" w:cstheme="minorHAnsi"/>
          <w:sz w:val="22"/>
          <w:szCs w:val="22"/>
        </w:rPr>
        <w:t>those in context, that involve the area and perimeter of</w:t>
      </w:r>
    </w:p>
    <w:p w14:paraId="48F97C05" w14:textId="37B23B32" w:rsidR="00C77210" w:rsidRPr="00C77210" w:rsidRDefault="00B83FE8" w:rsidP="00C77210">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 xml:space="preserve">triangles </w:t>
      </w:r>
      <w:r w:rsidR="00C77210" w:rsidRPr="00C77210">
        <w:rPr>
          <w:rFonts w:asciiTheme="minorHAnsi" w:hAnsiTheme="minorHAnsi" w:cstheme="minorHAnsi"/>
          <w:color w:val="000000" w:themeColor="text1"/>
          <w:sz w:val="22"/>
          <w:szCs w:val="22"/>
        </w:rPr>
        <w:t>and parallelograms</w:t>
      </w:r>
      <w:r w:rsidR="00C77210" w:rsidRPr="00C77210">
        <w:rPr>
          <w:rFonts w:asciiTheme="minorHAnsi" w:hAnsiTheme="minorHAnsi" w:cstheme="minorHAnsi"/>
          <w:sz w:val="22"/>
          <w:szCs w:val="22"/>
        </w:rPr>
        <w:t>.</w:t>
      </w:r>
    </w:p>
    <w:p w14:paraId="261794B9"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71B14CEE" w14:textId="77777777" w:rsidR="00C77210" w:rsidRPr="00C77210" w:rsidRDefault="00C77210" w:rsidP="00CD46C7">
      <w:pPr>
        <w:pStyle w:val="NewLettering"/>
        <w:numPr>
          <w:ilvl w:val="0"/>
          <w:numId w:val="13"/>
        </w:numPr>
        <w:rPr>
          <w:rFonts w:asciiTheme="minorHAnsi" w:hAnsiTheme="minorHAnsi" w:cstheme="minorHAnsi"/>
          <w:sz w:val="22"/>
          <w:szCs w:val="22"/>
        </w:rPr>
      </w:pPr>
      <w:r w:rsidRPr="00C77210">
        <w:rPr>
          <w:rFonts w:asciiTheme="minorHAnsi" w:hAnsiTheme="minorHAnsi" w:cstheme="minorHAnsi"/>
          <w:sz w:val="22"/>
          <w:szCs w:val="22"/>
        </w:rPr>
        <w:t xml:space="preserve">Develop the formula for determining the area of </w:t>
      </w:r>
      <w:r w:rsidRPr="00C77210">
        <w:rPr>
          <w:rFonts w:asciiTheme="minorHAnsi" w:hAnsiTheme="minorHAnsi" w:cstheme="minorHAnsi"/>
          <w:color w:val="000000" w:themeColor="text1"/>
          <w:sz w:val="22"/>
          <w:szCs w:val="22"/>
        </w:rPr>
        <w:t xml:space="preserve">parallelograms and </w:t>
      </w:r>
      <w:r w:rsidRPr="00C77210">
        <w:rPr>
          <w:rFonts w:asciiTheme="minorHAnsi" w:hAnsiTheme="minorHAnsi" w:cstheme="minorHAnsi"/>
          <w:sz w:val="22"/>
          <w:szCs w:val="22"/>
        </w:rPr>
        <w:t>triangles using pictorial representations and concrete manipulatives (e.g., two-dimensional diagrams, grid paper).</w:t>
      </w:r>
    </w:p>
    <w:p w14:paraId="39E12A7E" w14:textId="77777777" w:rsidR="00C77210" w:rsidRPr="00C77210" w:rsidRDefault="00C77210" w:rsidP="00CD46C7">
      <w:pPr>
        <w:pStyle w:val="NewLettering"/>
        <w:numPr>
          <w:ilvl w:val="0"/>
          <w:numId w:val="13"/>
        </w:numPr>
        <w:spacing w:after="240"/>
        <w:rPr>
          <w:rFonts w:asciiTheme="minorHAnsi" w:hAnsiTheme="minorHAnsi" w:cstheme="minorHAnsi"/>
          <w:sz w:val="22"/>
          <w:szCs w:val="22"/>
        </w:rPr>
      </w:pPr>
      <w:r w:rsidRPr="00C77210">
        <w:rPr>
          <w:rFonts w:asciiTheme="minorHAnsi" w:hAnsiTheme="minorHAnsi" w:cstheme="minorHAnsi"/>
          <w:sz w:val="22"/>
          <w:szCs w:val="22"/>
        </w:rPr>
        <w:t xml:space="preserve">Solve problems, including those in context, involving the perimeter and area of triangles </w:t>
      </w:r>
      <w:r w:rsidRPr="00C77210">
        <w:rPr>
          <w:rFonts w:asciiTheme="minorHAnsi" w:hAnsiTheme="minorHAnsi" w:cstheme="minorHAnsi"/>
          <w:color w:val="000000" w:themeColor="text1"/>
          <w:sz w:val="22"/>
          <w:szCs w:val="22"/>
        </w:rPr>
        <w:t>and parallelograms</w:t>
      </w:r>
      <w:r w:rsidRPr="00C77210">
        <w:rPr>
          <w:rFonts w:asciiTheme="minorHAnsi" w:hAnsiTheme="minorHAnsi" w:cstheme="minorHAnsi"/>
          <w:sz w:val="22"/>
          <w:szCs w:val="22"/>
        </w:rPr>
        <w: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B755EE" w:rsidRPr="00722C85" w14:paraId="3CA583D0" w14:textId="77777777" w:rsidTr="008C2284">
        <w:trPr>
          <w:trHeight w:val="299"/>
        </w:trPr>
        <w:tc>
          <w:tcPr>
            <w:tcW w:w="14310" w:type="dxa"/>
          </w:tcPr>
          <w:p w14:paraId="24F291EA" w14:textId="77777777"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Experiences in developing the formulas for area and perimeter using manipulatives such as tiles, one-inch cubes, graph paper, geoboards, or tracing paper, promote an understanding of the formulas and their use. </w:t>
            </w:r>
          </w:p>
          <w:p w14:paraId="08D47E13" w14:textId="01365C95"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 xml:space="preserve">If a parallelogram is subdivided into two congruent right triangles and one rectangle, one of the right triangles from the original parallelogram can be repositioned to form a rectangle. The original parallelogram is now in the shape of a rectangle in which the area can be determined using the formula </w:t>
            </w:r>
            <w:r w:rsidR="00C8330A">
              <w:rPr>
                <w:rFonts w:asciiTheme="minorHAnsi" w:eastAsia="Times New Roman" w:hAnsiTheme="minorHAnsi" w:cstheme="minorHAnsi"/>
                <w:color w:val="000000" w:themeColor="text1"/>
                <w:sz w:val="22"/>
                <w:szCs w:val="22"/>
              </w:rPr>
              <w:t xml:space="preserve">      </w:t>
            </w:r>
            <w:r w:rsidRPr="00C8330A">
              <w:rPr>
                <w:rFonts w:asciiTheme="minorHAnsi" w:eastAsia="Times New Roman" w:hAnsiTheme="minorHAnsi" w:cstheme="minorHAnsi"/>
                <w:i/>
                <w:iCs/>
                <w:color w:val="000000" w:themeColor="text1"/>
                <w:sz w:val="22"/>
                <w:szCs w:val="22"/>
              </w:rPr>
              <w:t>A = bh.</w:t>
            </w:r>
          </w:p>
          <w:p w14:paraId="5AF55DFE" w14:textId="215F9B8E"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 xml:space="preserve">Any rectangle can be subdivided into two congruent right triangles by drawing a diagonal. Since the two resulting triangles are congruent, each triangle is exactly half of the area of the original rectangle. Hence, the area of a triangle can be determined using the formula </w:t>
            </w:r>
            <m:oMath>
              <m:r>
                <w:rPr>
                  <w:rFonts w:ascii="Cambria Math" w:hAnsi="Cambria Math" w:cstheme="minorHAnsi"/>
                  <w:sz w:val="22"/>
                  <w:szCs w:val="22"/>
                </w:rPr>
                <m:t>A=</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bh.</m:t>
              </m:r>
            </m:oMath>
          </w:p>
          <w:p w14:paraId="1223B0DE" w14:textId="77777777"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Perimeter is the path or distance around any plane figure.</w:t>
            </w:r>
          </w:p>
          <w:p w14:paraId="7E44F515" w14:textId="77777777"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 xml:space="preserve">The perimeter of a square whose side measures </w:t>
            </w:r>
            <w:r w:rsidRPr="00C8330A">
              <w:rPr>
                <w:rFonts w:asciiTheme="minorHAnsi" w:eastAsia="Times New Roman" w:hAnsiTheme="minorHAnsi" w:cstheme="minorHAnsi"/>
                <w:i/>
                <w:iCs/>
                <w:color w:val="000000" w:themeColor="text1"/>
                <w:sz w:val="22"/>
                <w:szCs w:val="22"/>
              </w:rPr>
              <w:t xml:space="preserve">s </w:t>
            </w:r>
            <w:r w:rsidRPr="00C8330A">
              <w:rPr>
                <w:rFonts w:asciiTheme="minorHAnsi" w:eastAsia="Times New Roman" w:hAnsiTheme="minorHAnsi" w:cstheme="minorHAnsi"/>
                <w:color w:val="000000" w:themeColor="text1"/>
                <w:sz w:val="22"/>
                <w:szCs w:val="22"/>
              </w:rPr>
              <w:t xml:space="preserve">can be determined by multiplying 4 by </w:t>
            </w:r>
            <w:r w:rsidRPr="00C8330A">
              <w:rPr>
                <w:rFonts w:asciiTheme="minorHAnsi" w:eastAsia="Times New Roman" w:hAnsiTheme="minorHAnsi" w:cstheme="minorHAnsi"/>
                <w:i/>
                <w:iCs/>
                <w:color w:val="000000" w:themeColor="text1"/>
                <w:sz w:val="22"/>
                <w:szCs w:val="22"/>
              </w:rPr>
              <w:t>s</w:t>
            </w:r>
            <w:r w:rsidRPr="00C8330A">
              <w:rPr>
                <w:rFonts w:asciiTheme="minorHAnsi" w:eastAsia="Times New Roman" w:hAnsiTheme="minorHAnsi" w:cstheme="minorHAnsi"/>
                <w:color w:val="000000" w:themeColor="text1"/>
                <w:sz w:val="22"/>
                <w:szCs w:val="22"/>
              </w:rPr>
              <w:t xml:space="preserve"> (</w:t>
            </w:r>
            <w:r w:rsidRPr="00C8330A">
              <w:rPr>
                <w:rFonts w:asciiTheme="minorHAnsi" w:eastAsia="Times New Roman" w:hAnsiTheme="minorHAnsi" w:cstheme="minorHAnsi"/>
                <w:i/>
                <w:iCs/>
                <w:color w:val="000000" w:themeColor="text1"/>
                <w:sz w:val="22"/>
                <w:szCs w:val="22"/>
              </w:rPr>
              <w:t>P = 4s</w:t>
            </w:r>
            <w:r w:rsidRPr="00C8330A">
              <w:rPr>
                <w:rFonts w:asciiTheme="minorHAnsi" w:eastAsia="Times New Roman" w:hAnsiTheme="minorHAnsi" w:cstheme="minorHAnsi"/>
                <w:color w:val="000000" w:themeColor="text1"/>
                <w:sz w:val="22"/>
                <w:szCs w:val="22"/>
              </w:rPr>
              <w:t>), and its area can be determined by squaring the length of one side (</w:t>
            </w:r>
            <w:r w:rsidRPr="00C8330A">
              <w:rPr>
                <w:rFonts w:asciiTheme="minorHAnsi" w:eastAsia="Times New Roman" w:hAnsiTheme="minorHAnsi" w:cstheme="minorHAnsi"/>
                <w:i/>
                <w:iCs/>
                <w:color w:val="000000" w:themeColor="text1"/>
                <w:sz w:val="22"/>
                <w:szCs w:val="22"/>
              </w:rPr>
              <w:t>A = s</w:t>
            </w:r>
            <w:r w:rsidRPr="00C8330A">
              <w:rPr>
                <w:rFonts w:asciiTheme="minorHAnsi" w:eastAsia="Times New Roman" w:hAnsiTheme="minorHAnsi" w:cstheme="minorHAnsi"/>
                <w:i/>
                <w:iCs/>
                <w:color w:val="000000" w:themeColor="text1"/>
                <w:sz w:val="22"/>
                <w:szCs w:val="22"/>
                <w:vertAlign w:val="superscript"/>
              </w:rPr>
              <w:t>2</w:t>
            </w:r>
            <w:r w:rsidRPr="00C8330A">
              <w:rPr>
                <w:rFonts w:asciiTheme="minorHAnsi" w:eastAsia="Times New Roman" w:hAnsiTheme="minorHAnsi" w:cstheme="minorHAnsi"/>
                <w:color w:val="000000" w:themeColor="text1"/>
                <w:sz w:val="22"/>
                <w:szCs w:val="22"/>
              </w:rPr>
              <w:t>). </w:t>
            </w:r>
          </w:p>
          <w:p w14:paraId="367B2EED" w14:textId="77777777" w:rsidR="00BE6462" w:rsidRPr="00C8330A" w:rsidRDefault="00BE6462" w:rsidP="00C8330A">
            <w:pPr>
              <w:pStyle w:val="CFUSFormatting"/>
              <w:numPr>
                <w:ilvl w:val="0"/>
                <w:numId w:val="6"/>
              </w:numPr>
              <w:ind w:left="340"/>
              <w:rPr>
                <w:rFonts w:asciiTheme="minorHAnsi" w:hAnsiTheme="minorHAnsi" w:cstheme="minorHAnsi"/>
                <w:i/>
                <w:color w:val="000000" w:themeColor="text1"/>
                <w:sz w:val="22"/>
                <w:szCs w:val="22"/>
              </w:rPr>
            </w:pPr>
            <w:r w:rsidRPr="00C8330A">
              <w:rPr>
                <w:rFonts w:asciiTheme="minorHAnsi" w:eastAsia="Times New Roman" w:hAnsiTheme="minorHAnsi" w:cstheme="minorHAnsi"/>
                <w:color w:val="000000" w:themeColor="text1"/>
                <w:sz w:val="22"/>
                <w:szCs w:val="22"/>
              </w:rPr>
              <w:t>The perimeter of a rectangle can be determined by computing the sum of twice the length and twice the width (</w:t>
            </w:r>
            <w:r w:rsidRPr="00C8330A">
              <w:rPr>
                <w:rFonts w:asciiTheme="minorHAnsi" w:eastAsia="Times New Roman" w:hAnsiTheme="minorHAnsi" w:cstheme="minorHAnsi"/>
                <w:i/>
                <w:iCs/>
                <w:color w:val="000000" w:themeColor="text1"/>
                <w:sz w:val="22"/>
                <w:szCs w:val="22"/>
              </w:rPr>
              <w:t>P = 2l + 2w</w:t>
            </w:r>
            <w:r w:rsidRPr="00C8330A">
              <w:rPr>
                <w:rFonts w:asciiTheme="minorHAnsi" w:eastAsia="Times New Roman" w:hAnsiTheme="minorHAnsi" w:cstheme="minorHAnsi"/>
                <w:color w:val="000000" w:themeColor="text1"/>
                <w:sz w:val="22"/>
                <w:szCs w:val="22"/>
              </w:rPr>
              <w:t xml:space="preserve">, or </w:t>
            </w:r>
            <w:r w:rsidRPr="00C8330A">
              <w:rPr>
                <w:rFonts w:asciiTheme="minorHAnsi" w:eastAsia="Times New Roman" w:hAnsiTheme="minorHAnsi" w:cstheme="minorHAnsi"/>
                <w:i/>
                <w:iCs/>
                <w:color w:val="000000" w:themeColor="text1"/>
                <w:sz w:val="22"/>
                <w:szCs w:val="22"/>
              </w:rPr>
              <w:t>P = 2(l + w</w:t>
            </w:r>
            <w:r w:rsidRPr="00C8330A">
              <w:rPr>
                <w:rFonts w:asciiTheme="minorHAnsi" w:eastAsia="Times New Roman" w:hAnsiTheme="minorHAnsi" w:cstheme="minorHAnsi"/>
                <w:color w:val="000000" w:themeColor="text1"/>
                <w:sz w:val="22"/>
                <w:szCs w:val="22"/>
              </w:rPr>
              <w:t>)), and its area can be determined by computing the product of the length and the width (</w:t>
            </w:r>
            <w:r w:rsidRPr="00C8330A">
              <w:rPr>
                <w:rFonts w:asciiTheme="minorHAnsi" w:eastAsia="Times New Roman" w:hAnsiTheme="minorHAnsi" w:cstheme="minorHAnsi"/>
                <w:i/>
                <w:iCs/>
                <w:color w:val="000000" w:themeColor="text1"/>
                <w:sz w:val="22"/>
                <w:szCs w:val="22"/>
              </w:rPr>
              <w:t>A = lw</w:t>
            </w:r>
            <w:r w:rsidRPr="00C8330A">
              <w:rPr>
                <w:rFonts w:asciiTheme="minorHAnsi" w:eastAsia="Times New Roman" w:hAnsiTheme="minorHAnsi" w:cstheme="minorHAnsi"/>
                <w:color w:val="000000" w:themeColor="text1"/>
                <w:sz w:val="22"/>
                <w:szCs w:val="22"/>
              </w:rPr>
              <w:t xml:space="preserve">). </w:t>
            </w:r>
          </w:p>
          <w:p w14:paraId="3801EB1D" w14:textId="288C12EE" w:rsidR="00012F83" w:rsidRPr="00C8330A" w:rsidRDefault="00BE6462" w:rsidP="00C8330A">
            <w:pPr>
              <w:pStyle w:val="CFUSSubFormatting"/>
              <w:numPr>
                <w:ilvl w:val="0"/>
                <w:numId w:val="6"/>
              </w:numPr>
              <w:ind w:left="340"/>
              <w:rPr>
                <w:rFonts w:asciiTheme="minorHAnsi" w:hAnsiTheme="minorHAnsi" w:cstheme="minorHAnsi"/>
                <w:sz w:val="22"/>
                <w:szCs w:val="22"/>
              </w:rPr>
            </w:pPr>
            <w:r w:rsidRPr="00C8330A">
              <w:rPr>
                <w:rFonts w:asciiTheme="minorHAnsi" w:eastAsia="Times New Roman" w:hAnsiTheme="minorHAnsi" w:cstheme="minorHAnsi"/>
                <w:color w:val="000000" w:themeColor="text1"/>
                <w:sz w:val="22"/>
                <w:szCs w:val="22"/>
              </w:rPr>
              <w:t>The perimeter of a triangle can be determined by computing the sum of the side lengths</w:t>
            </w:r>
            <w:r w:rsidR="005744F7">
              <w:rPr>
                <w:rFonts w:asciiTheme="minorHAnsi" w:eastAsia="Times New Roman" w:hAnsiTheme="minorHAnsi" w:cstheme="minorHAnsi"/>
                <w:color w:val="000000" w:themeColor="text1"/>
                <w:sz w:val="22"/>
                <w:szCs w:val="22"/>
              </w:rPr>
              <w:t xml:space="preserve"> (</w:t>
            </w:r>
            <w:r w:rsidR="005744F7">
              <w:rPr>
                <w:rFonts w:asciiTheme="minorHAnsi" w:eastAsia="Times New Roman" w:hAnsiTheme="minorHAnsi" w:cstheme="minorHAnsi"/>
                <w:i/>
                <w:iCs/>
                <w:color w:val="000000" w:themeColor="text1"/>
                <w:sz w:val="22"/>
                <w:szCs w:val="22"/>
              </w:rPr>
              <w:t xml:space="preserve">P </w:t>
            </w:r>
            <w:r w:rsidR="005744F7">
              <w:rPr>
                <w:rFonts w:asciiTheme="minorHAnsi" w:eastAsia="Times New Roman" w:hAnsiTheme="minorHAnsi" w:cstheme="minorHAnsi"/>
                <w:color w:val="000000" w:themeColor="text1"/>
                <w:sz w:val="22"/>
                <w:szCs w:val="22"/>
              </w:rPr>
              <w:t xml:space="preserve">= </w:t>
            </w:r>
            <w:r w:rsidR="005744F7">
              <w:rPr>
                <w:rFonts w:asciiTheme="minorHAnsi" w:eastAsia="Times New Roman" w:hAnsiTheme="minorHAnsi" w:cstheme="minorHAnsi"/>
                <w:i/>
                <w:iCs/>
                <w:color w:val="000000" w:themeColor="text1"/>
                <w:sz w:val="22"/>
                <w:szCs w:val="22"/>
              </w:rPr>
              <w:t xml:space="preserve">a </w:t>
            </w:r>
            <w:r w:rsidR="005744F7" w:rsidRPr="005744F7">
              <w:rPr>
                <w:rFonts w:asciiTheme="minorHAnsi" w:eastAsia="Times New Roman" w:hAnsiTheme="minorHAnsi" w:cstheme="minorHAnsi"/>
                <w:color w:val="000000" w:themeColor="text1"/>
                <w:sz w:val="22"/>
                <w:szCs w:val="22"/>
              </w:rPr>
              <w:t>+</w:t>
            </w:r>
            <w:r w:rsidR="005744F7">
              <w:rPr>
                <w:rFonts w:asciiTheme="minorHAnsi" w:eastAsia="Times New Roman" w:hAnsiTheme="minorHAnsi" w:cstheme="minorHAnsi"/>
                <w:i/>
                <w:iCs/>
                <w:color w:val="000000" w:themeColor="text1"/>
                <w:sz w:val="22"/>
                <w:szCs w:val="22"/>
              </w:rPr>
              <w:t xml:space="preserve"> b </w:t>
            </w:r>
            <w:r w:rsidR="005744F7" w:rsidRPr="005744F7">
              <w:rPr>
                <w:rFonts w:asciiTheme="minorHAnsi" w:eastAsia="Times New Roman" w:hAnsiTheme="minorHAnsi" w:cstheme="minorHAnsi"/>
                <w:color w:val="000000" w:themeColor="text1"/>
                <w:sz w:val="22"/>
                <w:szCs w:val="22"/>
              </w:rPr>
              <w:t>+</w:t>
            </w:r>
            <w:r w:rsidR="005744F7">
              <w:rPr>
                <w:rFonts w:asciiTheme="minorHAnsi" w:eastAsia="Times New Roman" w:hAnsiTheme="minorHAnsi" w:cstheme="minorHAnsi"/>
                <w:i/>
                <w:iCs/>
                <w:color w:val="000000" w:themeColor="text1"/>
                <w:sz w:val="22"/>
                <w:szCs w:val="22"/>
              </w:rPr>
              <w:t xml:space="preserve"> c</w:t>
            </w:r>
            <w:r w:rsidR="005744F7" w:rsidRPr="005744F7">
              <w:rPr>
                <w:rFonts w:asciiTheme="minorHAnsi" w:eastAsia="Times New Roman" w:hAnsiTheme="minorHAnsi" w:cstheme="minorHAnsi"/>
                <w:color w:val="000000" w:themeColor="text1"/>
                <w:sz w:val="22"/>
                <w:szCs w:val="22"/>
              </w:rPr>
              <w:t>)</w:t>
            </w:r>
            <w:r w:rsidRPr="00C8330A">
              <w:rPr>
                <w:rFonts w:asciiTheme="minorHAnsi" w:eastAsia="Times New Roman" w:hAnsiTheme="minorHAnsi" w:cstheme="minorHAnsi"/>
                <w:color w:val="000000" w:themeColor="text1"/>
                <w:sz w:val="22"/>
                <w:szCs w:val="22"/>
              </w:rPr>
              <w:t xml:space="preserve">, and its area can be determined by computing one-half of the product of the base and the height </w:t>
            </w:r>
            <w:r w:rsidR="001D6A92">
              <w:rPr>
                <w:rFonts w:asciiTheme="minorHAnsi" w:eastAsia="Times New Roman" w:hAnsiTheme="minorHAnsi" w:cstheme="minorHAnsi"/>
                <w:color w:val="000000" w:themeColor="text1"/>
                <w:sz w:val="22"/>
                <w:szCs w:val="22"/>
              </w:rPr>
              <w:t>(</w:t>
            </w:r>
            <m:oMath>
              <m:r>
                <w:rPr>
                  <w:rFonts w:ascii="Cambria Math" w:eastAsia="Times New Roman" w:hAnsi="Cambria Math" w:cstheme="minorHAnsi"/>
                  <w:color w:val="000000" w:themeColor="text1"/>
                  <w:sz w:val="22"/>
                  <w:szCs w:val="22"/>
                </w:rPr>
                <m:t>A</m:t>
              </m:r>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eastAsia="Times New Roman" w:hAnsi="Cambria Math" w:cstheme="minorHAnsi"/>
                  <w:sz w:val="22"/>
                  <w:szCs w:val="22"/>
                </w:rPr>
                <m:t>bh</m:t>
              </m:r>
            </m:oMath>
            <w:r w:rsidR="001D6A92">
              <w:rPr>
                <w:rFonts w:asciiTheme="minorHAnsi" w:eastAsia="Times New Roman" w:hAnsiTheme="minorHAnsi" w:cstheme="minorHAnsi"/>
                <w:i/>
                <w:iCs/>
                <w:color w:val="000000" w:themeColor="text1"/>
                <w:sz w:val="22"/>
                <w:szCs w:val="22"/>
              </w:rPr>
              <w:t>).</w:t>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8C2284">
            <w:pPr>
              <w:pStyle w:val="Heading3"/>
              <w:rPr>
                <w:rFonts w:asciiTheme="minorHAnsi" w:hAnsiTheme="minorHAnsi" w:cstheme="minorHAnsi"/>
                <w:szCs w:val="22"/>
              </w:rPr>
            </w:pPr>
            <w:r w:rsidRPr="00722C85">
              <w:rPr>
                <w:rFonts w:asciiTheme="minorHAnsi" w:hAnsiTheme="minorHAnsi" w:cstheme="minorHAnsi"/>
                <w:sz w:val="22"/>
                <w:szCs w:val="22"/>
              </w:rPr>
              <w:t>Skills in Practice</w:t>
            </w:r>
          </w:p>
        </w:tc>
      </w:tr>
      <w:tr w:rsidR="00B755EE" w:rsidRPr="00722C85" w14:paraId="23CC2249" w14:textId="77777777" w:rsidTr="008C2284">
        <w:trPr>
          <w:trHeight w:val="314"/>
        </w:trPr>
        <w:tc>
          <w:tcPr>
            <w:tcW w:w="14310" w:type="dxa"/>
            <w:shd w:val="clear" w:color="auto" w:fill="auto"/>
          </w:tcPr>
          <w:p w14:paraId="4C2A48C9" w14:textId="77777777" w:rsidR="000C4513" w:rsidRDefault="000C4513" w:rsidP="000C4513">
            <w:pPr>
              <w:rPr>
                <w:rFonts w:asciiTheme="minorHAnsi" w:eastAsia="Times New Roman" w:hAnsiTheme="minorHAnsi" w:cstheme="minorHAnsi"/>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CC41C84" w14:textId="77777777" w:rsidR="00FF6593" w:rsidRPr="00FF6593" w:rsidRDefault="00FF6593" w:rsidP="000C4513">
            <w:pPr>
              <w:rPr>
                <w:rFonts w:asciiTheme="minorHAnsi" w:eastAsia="Times New Roman" w:hAnsiTheme="minorHAnsi" w:cstheme="minorHAnsi"/>
                <w:sz w:val="16"/>
                <w:szCs w:val="16"/>
              </w:rPr>
            </w:pPr>
          </w:p>
          <w:p w14:paraId="1C730DF5" w14:textId="09810F71" w:rsidR="0045095B" w:rsidRDefault="0045095B" w:rsidP="0045095B">
            <w:pPr>
              <w:pStyle w:val="Bullet1"/>
              <w:numPr>
                <w:ilvl w:val="0"/>
                <w:numId w:val="0"/>
              </w:numPr>
              <w:spacing w:before="0"/>
              <w:rPr>
                <w:rFonts w:asciiTheme="minorHAnsi" w:hAnsiTheme="minorHAnsi" w:cstheme="minorHAnsi"/>
                <w:b/>
                <w:bCs/>
                <w:sz w:val="22"/>
                <w:szCs w:val="22"/>
              </w:rPr>
            </w:pPr>
            <w:r w:rsidRPr="00B7433E">
              <w:rPr>
                <w:rFonts w:asciiTheme="minorHAnsi" w:hAnsiTheme="minorHAnsi" w:cstheme="minorHAnsi"/>
                <w:b/>
                <w:bCs/>
                <w:sz w:val="22"/>
                <w:szCs w:val="22"/>
              </w:rPr>
              <w:t xml:space="preserve">Mathematical Problem Solving: </w:t>
            </w:r>
          </w:p>
          <w:p w14:paraId="29E0A373" w14:textId="77777777" w:rsidR="00986BDC" w:rsidRPr="00986BDC" w:rsidRDefault="00986BDC" w:rsidP="00986BDC"/>
          <w:p w14:paraId="26498CB2" w14:textId="632EAF80" w:rsidR="00986BDC" w:rsidRPr="00DC7A63" w:rsidRDefault="0045095B" w:rsidP="00986BDC">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Stress that there are four steps to solving contextual problems related to </w:t>
            </w:r>
            <w:r w:rsidR="000E36AF">
              <w:rPr>
                <w:rFonts w:asciiTheme="minorHAnsi" w:hAnsiTheme="minorHAnsi" w:cstheme="minorHAnsi"/>
                <w:sz w:val="22"/>
                <w:szCs w:val="22"/>
              </w:rPr>
              <w:t>perimeter</w:t>
            </w:r>
            <w:r w:rsidRPr="00B7433E">
              <w:rPr>
                <w:rFonts w:asciiTheme="minorHAnsi" w:hAnsiTheme="minorHAnsi" w:cstheme="minorHAnsi"/>
                <w:sz w:val="22"/>
                <w:szCs w:val="22"/>
              </w:rPr>
              <w:t xml:space="preserve"> and area: determining which application should be used (when not explicitly stated to find the </w:t>
            </w:r>
            <w:r w:rsidR="00A94367">
              <w:rPr>
                <w:rFonts w:asciiTheme="minorHAnsi" w:hAnsiTheme="minorHAnsi" w:cstheme="minorHAnsi"/>
                <w:sz w:val="22"/>
                <w:szCs w:val="22"/>
              </w:rPr>
              <w:t>perimeter</w:t>
            </w:r>
            <w:r w:rsidRPr="00B7433E">
              <w:rPr>
                <w:rFonts w:asciiTheme="minorHAnsi" w:hAnsiTheme="minorHAnsi" w:cstheme="minorHAnsi"/>
                <w:sz w:val="22"/>
                <w:szCs w:val="22"/>
              </w:rPr>
              <w:t xml:space="preserve"> and area), writing the formula, substituting the values, and solving including proper units.</w:t>
            </w:r>
          </w:p>
          <w:p w14:paraId="4F85ABC6" w14:textId="77777777" w:rsidR="0045095B" w:rsidRDefault="0045095B" w:rsidP="0045095B">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lastRenderedPageBreak/>
              <w:t xml:space="preserve">The </w:t>
            </w:r>
            <w:r w:rsidRPr="00B7433E">
              <w:rPr>
                <w:rFonts w:asciiTheme="minorHAnsi" w:hAnsiTheme="minorHAnsi" w:cstheme="minorHAnsi"/>
                <w:i/>
                <w:iCs/>
                <w:sz w:val="22"/>
                <w:szCs w:val="22"/>
              </w:rPr>
              <w:t>Middle School Mathematics Formula Sheet</w:t>
            </w:r>
            <w:r w:rsidRPr="00B7433E">
              <w:rPr>
                <w:rFonts w:asciiTheme="minorHAnsi" w:hAnsiTheme="minorHAnsi" w:cstheme="minorHAnsi"/>
                <w:sz w:val="22"/>
                <w:szCs w:val="22"/>
              </w:rPr>
              <w:t xml:space="preserve"> should be used in tandem with this standard to help students use the appropriate formula when solving stand-alone problems or problems in context. </w:t>
            </w:r>
          </w:p>
          <w:p w14:paraId="228F48CE" w14:textId="77777777" w:rsidR="00F966D9" w:rsidRPr="00F966D9" w:rsidRDefault="00F966D9" w:rsidP="00F966D9"/>
          <w:p w14:paraId="561B9C9A" w14:textId="77777777" w:rsidR="0045095B" w:rsidRPr="00B7433E" w:rsidRDefault="0045095B" w:rsidP="0045095B">
            <w:pPr>
              <w:pStyle w:val="ListParagraph"/>
              <w:numPr>
                <w:ilvl w:val="0"/>
                <w:numId w:val="36"/>
              </w:numPr>
              <w:rPr>
                <w:rFonts w:asciiTheme="minorHAnsi" w:hAnsiTheme="minorHAnsi" w:cstheme="minorHAnsi"/>
                <w:szCs w:val="22"/>
              </w:rPr>
            </w:pPr>
            <w:r w:rsidRPr="00B7433E">
              <w:rPr>
                <w:rFonts w:asciiTheme="minorHAnsi" w:eastAsia="Times New Roman" w:hAnsiTheme="minorHAnsi" w:cstheme="minorHAnsi"/>
                <w:color w:val="000000" w:themeColor="text1"/>
                <w:sz w:val="22"/>
                <w:szCs w:val="22"/>
              </w:rPr>
              <w:t xml:space="preserve">Questions to further elicit students’ understanding of this standard are – </w:t>
            </w:r>
          </w:p>
          <w:p w14:paraId="7C539955" w14:textId="6BBCF676" w:rsidR="0045095B" w:rsidRPr="009D260E" w:rsidRDefault="0045095B" w:rsidP="0045095B">
            <w:pPr>
              <w:pStyle w:val="ListParagraph"/>
              <w:numPr>
                <w:ilvl w:val="1"/>
                <w:numId w:val="36"/>
              </w:numPr>
              <w:rPr>
                <w:rFonts w:asciiTheme="minorHAnsi" w:hAnsiTheme="minorHAnsi" w:cstheme="minorHAnsi"/>
                <w:szCs w:val="22"/>
              </w:rPr>
            </w:pPr>
            <w:r w:rsidRPr="009D260E">
              <w:rPr>
                <w:rFonts w:asciiTheme="minorHAnsi" w:hAnsiTheme="minorHAnsi" w:cstheme="minorHAnsi"/>
                <w:sz w:val="22"/>
                <w:szCs w:val="22"/>
              </w:rPr>
              <w:t xml:space="preserve">How do you determine the </w:t>
            </w:r>
            <w:r w:rsidR="006531C9" w:rsidRPr="009D260E">
              <w:rPr>
                <w:rFonts w:asciiTheme="minorHAnsi" w:hAnsiTheme="minorHAnsi" w:cstheme="minorHAnsi"/>
                <w:sz w:val="22"/>
                <w:szCs w:val="22"/>
              </w:rPr>
              <w:t>perimeter and area of a triangle</w:t>
            </w:r>
            <w:r w:rsidRPr="009D260E">
              <w:rPr>
                <w:rFonts w:asciiTheme="minorHAnsi" w:hAnsiTheme="minorHAnsi" w:cstheme="minorHAnsi"/>
                <w:sz w:val="22"/>
                <w:szCs w:val="22"/>
              </w:rPr>
              <w:t xml:space="preserve">? </w:t>
            </w:r>
          </w:p>
          <w:p w14:paraId="434F8854" w14:textId="77777777" w:rsidR="009644C5" w:rsidRDefault="006531C9" w:rsidP="006531C9">
            <w:pPr>
              <w:pStyle w:val="ListParagraph"/>
              <w:numPr>
                <w:ilvl w:val="1"/>
                <w:numId w:val="36"/>
              </w:numPr>
              <w:rPr>
                <w:rFonts w:asciiTheme="minorHAnsi" w:hAnsiTheme="minorHAnsi" w:cstheme="minorHAnsi"/>
                <w:szCs w:val="22"/>
              </w:rPr>
            </w:pPr>
            <w:r w:rsidRPr="009D260E">
              <w:rPr>
                <w:rFonts w:asciiTheme="minorHAnsi" w:hAnsiTheme="minorHAnsi" w:cstheme="minorHAnsi"/>
                <w:sz w:val="22"/>
                <w:szCs w:val="22"/>
              </w:rPr>
              <w:t>How do you determine the perimeter and area of a parallelogram?</w:t>
            </w:r>
          </w:p>
          <w:p w14:paraId="2CEC3FBA" w14:textId="20BF010A" w:rsidR="006531C9" w:rsidRDefault="009644C5" w:rsidP="006531C9">
            <w:pPr>
              <w:pStyle w:val="ListParagraph"/>
              <w:numPr>
                <w:ilvl w:val="1"/>
                <w:numId w:val="36"/>
              </w:numPr>
              <w:rPr>
                <w:rFonts w:asciiTheme="minorHAnsi" w:hAnsiTheme="minorHAnsi" w:cstheme="minorHAnsi"/>
                <w:szCs w:val="22"/>
              </w:rPr>
            </w:pPr>
            <w:r w:rsidRPr="009D260E">
              <w:rPr>
                <w:rFonts w:asciiTheme="minorHAnsi" w:hAnsiTheme="minorHAnsi" w:cstheme="minorHAnsi"/>
                <w:sz w:val="22"/>
                <w:szCs w:val="22"/>
              </w:rPr>
              <w:t>Is there a difference between</w:t>
            </w:r>
            <w:r w:rsidR="00610B73">
              <w:rPr>
                <w:rFonts w:asciiTheme="minorHAnsi" w:hAnsiTheme="minorHAnsi" w:cstheme="minorHAnsi"/>
                <w:sz w:val="22"/>
                <w:szCs w:val="22"/>
              </w:rPr>
              <w:t xml:space="preserve"> </w:t>
            </w:r>
            <w:r w:rsidR="00610B73" w:rsidRPr="002E083A">
              <w:rPr>
                <w:rFonts w:asciiTheme="minorHAnsi" w:hAnsiTheme="minorHAnsi" w:cstheme="minorHAnsi"/>
                <w:i/>
                <w:iCs/>
                <w:sz w:val="22"/>
                <w:szCs w:val="22"/>
              </w:rPr>
              <w:t>A</w:t>
            </w:r>
            <w:r w:rsidR="008B5E4D">
              <w:rPr>
                <w:rFonts w:asciiTheme="minorHAnsi" w:hAnsiTheme="minorHAnsi" w:cstheme="minorHAnsi"/>
                <w:i/>
                <w:iCs/>
                <w:sz w:val="22"/>
                <w:szCs w:val="22"/>
              </w:rPr>
              <w:t xml:space="preserve"> </w:t>
            </w:r>
            <w:r w:rsidR="00610B73">
              <w:rPr>
                <w:rFonts w:asciiTheme="minorHAnsi" w:hAnsiTheme="minorHAnsi" w:cstheme="minorHAnsi"/>
                <w:sz w:val="22"/>
                <w:szCs w:val="22"/>
              </w:rPr>
              <w:t xml:space="preserve">= </w:t>
            </w:r>
            <w:r w:rsidR="00610B73" w:rsidRPr="00123740">
              <w:rPr>
                <w:rFonts w:asciiTheme="minorHAnsi" w:hAnsiTheme="minorHAnsi" w:cstheme="minorHAnsi"/>
                <w:i/>
                <w:iCs/>
                <w:sz w:val="22"/>
                <w:szCs w:val="22"/>
              </w:rPr>
              <w:t>lw</w:t>
            </w:r>
            <w:r w:rsidR="00610B73">
              <w:rPr>
                <w:rFonts w:asciiTheme="minorHAnsi" w:hAnsiTheme="minorHAnsi" w:cstheme="minorHAnsi"/>
                <w:sz w:val="22"/>
                <w:szCs w:val="22"/>
              </w:rPr>
              <w:t xml:space="preserve"> or </w:t>
            </w:r>
            <w:r w:rsidR="00610B73" w:rsidRPr="002E083A">
              <w:rPr>
                <w:rFonts w:asciiTheme="minorHAnsi" w:hAnsiTheme="minorHAnsi" w:cstheme="minorHAnsi"/>
                <w:i/>
                <w:iCs/>
                <w:sz w:val="22"/>
                <w:szCs w:val="22"/>
              </w:rPr>
              <w:t>A</w:t>
            </w:r>
            <w:r w:rsidR="00610B73">
              <w:rPr>
                <w:rFonts w:asciiTheme="minorHAnsi" w:hAnsiTheme="minorHAnsi" w:cstheme="minorHAnsi"/>
                <w:sz w:val="22"/>
                <w:szCs w:val="22"/>
              </w:rPr>
              <w:t xml:space="preserve"> = </w:t>
            </w:r>
            <w:r w:rsidR="00610B73" w:rsidRPr="002E083A">
              <w:rPr>
                <w:rFonts w:asciiTheme="minorHAnsi" w:hAnsiTheme="minorHAnsi" w:cstheme="minorHAnsi"/>
                <w:i/>
                <w:iCs/>
                <w:sz w:val="22"/>
                <w:szCs w:val="22"/>
              </w:rPr>
              <w:t>bh</w:t>
            </w:r>
            <w:r w:rsidR="00610B73">
              <w:rPr>
                <w:rFonts w:asciiTheme="minorHAnsi" w:hAnsiTheme="minorHAnsi" w:cstheme="minorHAnsi"/>
                <w:sz w:val="22"/>
                <w:szCs w:val="22"/>
              </w:rPr>
              <w:t>?</w:t>
            </w:r>
            <w:r w:rsidRPr="009D260E">
              <w:rPr>
                <w:rFonts w:asciiTheme="minorHAnsi" w:hAnsiTheme="minorHAnsi" w:cstheme="minorHAnsi"/>
                <w:sz w:val="22"/>
                <w:szCs w:val="22"/>
              </w:rPr>
              <w:t xml:space="preserve"> </w:t>
            </w:r>
            <w:r w:rsidR="006531C9" w:rsidRPr="009D260E">
              <w:rPr>
                <w:rFonts w:asciiTheme="minorHAnsi" w:hAnsiTheme="minorHAnsi" w:cstheme="minorHAnsi"/>
                <w:sz w:val="22"/>
                <w:szCs w:val="22"/>
              </w:rPr>
              <w:t xml:space="preserve"> </w:t>
            </w:r>
          </w:p>
          <w:p w14:paraId="5864DE9A" w14:textId="7314C383" w:rsidR="009644C5" w:rsidRPr="00BD77C9" w:rsidRDefault="009644C5" w:rsidP="00BD77C9">
            <w:pPr>
              <w:pStyle w:val="ListParagraph"/>
              <w:numPr>
                <w:ilvl w:val="1"/>
                <w:numId w:val="36"/>
              </w:numPr>
              <w:contextualSpacing w:val="0"/>
              <w:rPr>
                <w:rFonts w:asciiTheme="minorHAnsi" w:hAnsiTheme="minorHAnsi" w:cstheme="minorHAnsi"/>
                <w:szCs w:val="22"/>
              </w:rPr>
            </w:pPr>
            <w:r w:rsidRPr="009D260E">
              <w:rPr>
                <w:rFonts w:asciiTheme="minorHAnsi" w:hAnsiTheme="minorHAnsi" w:cstheme="minorHAnsi"/>
                <w:sz w:val="22"/>
                <w:szCs w:val="22"/>
              </w:rPr>
              <w:t>Describe the minimum amount of information needed to find the perimeter (or area) of a rectangle (or triangle or parallelogram).</w:t>
            </w:r>
          </w:p>
          <w:p w14:paraId="5D8CD666" w14:textId="77777777" w:rsidR="00B83FE8" w:rsidRDefault="00B83FE8" w:rsidP="000C4513">
            <w:pPr>
              <w:rPr>
                <w:rFonts w:asciiTheme="minorHAnsi" w:eastAsia="Times New Roman" w:hAnsiTheme="minorHAnsi" w:cstheme="minorHAnsi"/>
                <w:szCs w:val="22"/>
              </w:rPr>
            </w:pPr>
          </w:p>
          <w:p w14:paraId="56683DF1" w14:textId="01C3EA88" w:rsidR="008B6434" w:rsidRDefault="00B755EE" w:rsidP="008B6434">
            <w:pPr>
              <w:rPr>
                <w:rFonts w:asciiTheme="minorHAnsi" w:hAnsiTheme="minorHAnsi" w:cstheme="minorHAnsi"/>
                <w:szCs w:val="22"/>
              </w:rPr>
            </w:pPr>
            <w:r w:rsidRPr="00722C85">
              <w:rPr>
                <w:rFonts w:asciiTheme="minorHAnsi" w:hAnsiTheme="minorHAnsi" w:cstheme="minorHAnsi"/>
                <w:b/>
                <w:bCs/>
                <w:sz w:val="22"/>
                <w:szCs w:val="22"/>
              </w:rPr>
              <w:t xml:space="preserve">Mathematical Connections: </w:t>
            </w:r>
            <w:r w:rsidR="008B6434">
              <w:rPr>
                <w:rFonts w:asciiTheme="minorHAnsi" w:hAnsiTheme="minorHAnsi" w:cstheme="minorHAnsi"/>
                <w:sz w:val="22"/>
                <w:szCs w:val="22"/>
              </w:rPr>
              <w:t>Students must d</w:t>
            </w:r>
            <w:r w:rsidR="008B6434" w:rsidRPr="00C77210">
              <w:rPr>
                <w:rFonts w:asciiTheme="minorHAnsi" w:hAnsiTheme="minorHAnsi" w:cstheme="minorHAnsi"/>
                <w:sz w:val="22"/>
                <w:szCs w:val="22"/>
              </w:rPr>
              <w:t xml:space="preserve">evelop the formula for determining the area of </w:t>
            </w:r>
            <w:r w:rsidR="008B6434" w:rsidRPr="00C77210">
              <w:rPr>
                <w:rFonts w:asciiTheme="minorHAnsi" w:hAnsiTheme="minorHAnsi" w:cstheme="minorHAnsi"/>
                <w:color w:val="000000" w:themeColor="text1"/>
                <w:sz w:val="22"/>
                <w:szCs w:val="22"/>
              </w:rPr>
              <w:t xml:space="preserve">parallelograms and </w:t>
            </w:r>
            <w:r w:rsidR="008B6434" w:rsidRPr="00C77210">
              <w:rPr>
                <w:rFonts w:asciiTheme="minorHAnsi" w:hAnsiTheme="minorHAnsi" w:cstheme="minorHAnsi"/>
                <w:sz w:val="22"/>
                <w:szCs w:val="22"/>
              </w:rPr>
              <w:t>triangles using pictorial representations and concrete manipulatives</w:t>
            </w:r>
            <w:r w:rsidR="008B6434">
              <w:rPr>
                <w:rFonts w:asciiTheme="minorHAnsi" w:hAnsiTheme="minorHAnsi" w:cstheme="minorHAnsi"/>
                <w:sz w:val="22"/>
                <w:szCs w:val="22"/>
              </w:rPr>
              <w:t>. For example</w:t>
            </w:r>
            <w:r w:rsidR="00C33240">
              <w:rPr>
                <w:rFonts w:asciiTheme="minorHAnsi" w:hAnsiTheme="minorHAnsi" w:cstheme="minorHAnsi"/>
                <w:sz w:val="22"/>
                <w:szCs w:val="22"/>
              </w:rPr>
              <w:t>, start with a rectangle to derive the formulas for parallelograms and triangles</w:t>
            </w:r>
            <w:r w:rsidR="008B6434">
              <w:rPr>
                <w:rFonts w:asciiTheme="minorHAnsi" w:hAnsiTheme="minorHAnsi" w:cstheme="minorHAnsi"/>
                <w:sz w:val="22"/>
                <w:szCs w:val="22"/>
              </w:rPr>
              <w:t xml:space="preserve"> – </w:t>
            </w:r>
          </w:p>
          <w:p w14:paraId="622662D5" w14:textId="77777777" w:rsidR="00986BDC" w:rsidRPr="008B6434" w:rsidRDefault="00986BDC" w:rsidP="008B6434">
            <w:pPr>
              <w:rPr>
                <w:rFonts w:asciiTheme="minorHAnsi" w:hAnsiTheme="minorHAnsi" w:cstheme="minorHAnsi"/>
                <w:b/>
                <w:bCs/>
                <w:szCs w:val="22"/>
              </w:rPr>
            </w:pPr>
          </w:p>
          <w:p w14:paraId="7E198D12" w14:textId="5B0634D1" w:rsidR="00123740" w:rsidRPr="00123740" w:rsidRDefault="0015221B" w:rsidP="00BB266B">
            <w:pPr>
              <w:pStyle w:val="Default"/>
              <w:numPr>
                <w:ilvl w:val="0"/>
                <w:numId w:val="40"/>
              </w:numPr>
              <w:rPr>
                <w:rFonts w:ascii="Cambria Math" w:hAnsi="Cambria Math" w:cs="Cambria Math"/>
              </w:rPr>
            </w:pPr>
            <w:r>
              <w:rPr>
                <w:rFonts w:asciiTheme="minorHAnsi" w:hAnsiTheme="minorHAnsi" w:cstheme="minorHAnsi"/>
                <w:sz w:val="22"/>
                <w:szCs w:val="22"/>
              </w:rPr>
              <w:t xml:space="preserve">Give students </w:t>
            </w:r>
            <w:r w:rsidR="00B17917">
              <w:rPr>
                <w:rFonts w:asciiTheme="minorHAnsi" w:hAnsiTheme="minorHAnsi" w:cstheme="minorHAnsi"/>
                <w:sz w:val="22"/>
                <w:szCs w:val="22"/>
              </w:rPr>
              <w:t>three 3 x 5 index cards</w:t>
            </w:r>
            <w:r w:rsidR="00F879CB">
              <w:rPr>
                <w:rFonts w:asciiTheme="minorHAnsi" w:hAnsiTheme="minorHAnsi" w:cstheme="minorHAnsi"/>
                <w:sz w:val="22"/>
                <w:szCs w:val="22"/>
              </w:rPr>
              <w:t xml:space="preserve">, </w:t>
            </w:r>
            <w:r w:rsidR="00DE6256">
              <w:rPr>
                <w:rFonts w:asciiTheme="minorHAnsi" w:hAnsiTheme="minorHAnsi" w:cstheme="minorHAnsi"/>
                <w:sz w:val="22"/>
                <w:szCs w:val="22"/>
              </w:rPr>
              <w:t xml:space="preserve">scissors, </w:t>
            </w:r>
            <w:r w:rsidR="00F879CB">
              <w:rPr>
                <w:rFonts w:asciiTheme="minorHAnsi" w:hAnsiTheme="minorHAnsi" w:cstheme="minorHAnsi"/>
                <w:sz w:val="22"/>
                <w:szCs w:val="22"/>
              </w:rPr>
              <w:t xml:space="preserve">tape, </w:t>
            </w:r>
            <w:r w:rsidR="007E2CE6">
              <w:rPr>
                <w:rFonts w:asciiTheme="minorHAnsi" w:hAnsiTheme="minorHAnsi" w:cstheme="minorHAnsi"/>
                <w:sz w:val="22"/>
                <w:szCs w:val="22"/>
              </w:rPr>
              <w:t>and two markers of different colors</w:t>
            </w:r>
            <w:r w:rsidR="00B17917">
              <w:rPr>
                <w:rFonts w:asciiTheme="minorHAnsi" w:hAnsiTheme="minorHAnsi" w:cstheme="minorHAnsi"/>
                <w:sz w:val="22"/>
                <w:szCs w:val="22"/>
              </w:rPr>
              <w:t xml:space="preserve">. </w:t>
            </w:r>
            <w:r w:rsidR="007E2CE6">
              <w:rPr>
                <w:rFonts w:asciiTheme="minorHAnsi" w:hAnsiTheme="minorHAnsi" w:cstheme="minorHAnsi"/>
                <w:sz w:val="22"/>
                <w:szCs w:val="22"/>
              </w:rPr>
              <w:t>Students wil</w:t>
            </w:r>
            <w:r w:rsidR="005A3D4F">
              <w:rPr>
                <w:rFonts w:asciiTheme="minorHAnsi" w:hAnsiTheme="minorHAnsi" w:cstheme="minorHAnsi"/>
                <w:sz w:val="22"/>
                <w:szCs w:val="22"/>
              </w:rPr>
              <w:t xml:space="preserve">l highlight the lengths and widths of each index card. </w:t>
            </w:r>
          </w:p>
          <w:p w14:paraId="16BBC175" w14:textId="5A97A889" w:rsidR="00C272C7" w:rsidRPr="00C272C7" w:rsidRDefault="00C33240" w:rsidP="00C272C7">
            <w:pPr>
              <w:pStyle w:val="Default"/>
              <w:numPr>
                <w:ilvl w:val="1"/>
                <w:numId w:val="40"/>
              </w:numPr>
              <w:rPr>
                <w:rFonts w:ascii="Cambria Math" w:hAnsi="Cambria Math" w:cs="Cambria Math"/>
              </w:rPr>
            </w:pPr>
            <w:r>
              <w:rPr>
                <w:rFonts w:asciiTheme="minorHAnsi" w:hAnsiTheme="minorHAnsi" w:cstheme="minorHAnsi"/>
                <w:sz w:val="22"/>
                <w:szCs w:val="22"/>
              </w:rPr>
              <w:t>Rectangle</w:t>
            </w:r>
            <w:r w:rsidR="001D7C9E">
              <w:rPr>
                <w:rFonts w:asciiTheme="minorHAnsi" w:hAnsiTheme="minorHAnsi" w:cstheme="minorHAnsi"/>
                <w:sz w:val="22"/>
                <w:szCs w:val="22"/>
              </w:rPr>
              <w:t xml:space="preserve"> (Index Card 1)</w:t>
            </w:r>
            <w:r>
              <w:rPr>
                <w:rFonts w:asciiTheme="minorHAnsi" w:hAnsiTheme="minorHAnsi" w:cstheme="minorHAnsi"/>
                <w:sz w:val="22"/>
                <w:szCs w:val="22"/>
              </w:rPr>
              <w:t xml:space="preserve">: </w:t>
            </w:r>
            <w:r w:rsidR="00123740">
              <w:rPr>
                <w:rFonts w:asciiTheme="minorHAnsi" w:hAnsiTheme="minorHAnsi" w:cstheme="minorHAnsi"/>
                <w:sz w:val="22"/>
                <w:szCs w:val="22"/>
              </w:rPr>
              <w:t xml:space="preserve">Students will determine that the area of any rectangle is </w:t>
            </w:r>
            <w:r w:rsidR="00123740" w:rsidRPr="002E083A">
              <w:rPr>
                <w:rFonts w:asciiTheme="minorHAnsi" w:hAnsiTheme="minorHAnsi" w:cstheme="minorHAnsi"/>
                <w:i/>
                <w:iCs/>
                <w:sz w:val="22"/>
                <w:szCs w:val="22"/>
              </w:rPr>
              <w:t>A</w:t>
            </w:r>
            <w:r w:rsidR="008B5E4D">
              <w:rPr>
                <w:rFonts w:asciiTheme="minorHAnsi" w:hAnsiTheme="minorHAnsi" w:cstheme="minorHAnsi"/>
                <w:i/>
                <w:iCs/>
                <w:sz w:val="22"/>
                <w:szCs w:val="22"/>
              </w:rPr>
              <w:t xml:space="preserve"> </w:t>
            </w:r>
            <w:r w:rsidR="00123740">
              <w:rPr>
                <w:rFonts w:asciiTheme="minorHAnsi" w:hAnsiTheme="minorHAnsi" w:cstheme="minorHAnsi"/>
                <w:sz w:val="22"/>
                <w:szCs w:val="22"/>
              </w:rPr>
              <w:t xml:space="preserve">= </w:t>
            </w:r>
            <w:r w:rsidR="00123740" w:rsidRPr="00123740">
              <w:rPr>
                <w:rFonts w:asciiTheme="minorHAnsi" w:hAnsiTheme="minorHAnsi" w:cstheme="minorHAnsi"/>
                <w:i/>
                <w:iCs/>
                <w:sz w:val="22"/>
                <w:szCs w:val="22"/>
              </w:rPr>
              <w:t>lw</w:t>
            </w:r>
            <w:r w:rsidR="00123740">
              <w:rPr>
                <w:rFonts w:asciiTheme="minorHAnsi" w:hAnsiTheme="minorHAnsi" w:cstheme="minorHAnsi"/>
                <w:sz w:val="22"/>
                <w:szCs w:val="22"/>
              </w:rPr>
              <w:t xml:space="preserve"> or </w:t>
            </w:r>
            <w:r w:rsidR="00123740" w:rsidRPr="002E083A">
              <w:rPr>
                <w:rFonts w:asciiTheme="minorHAnsi" w:hAnsiTheme="minorHAnsi" w:cstheme="minorHAnsi"/>
                <w:i/>
                <w:iCs/>
                <w:sz w:val="22"/>
                <w:szCs w:val="22"/>
              </w:rPr>
              <w:t>A</w:t>
            </w:r>
            <w:r w:rsidR="002E083A">
              <w:rPr>
                <w:rFonts w:asciiTheme="minorHAnsi" w:hAnsiTheme="minorHAnsi" w:cstheme="minorHAnsi"/>
                <w:sz w:val="22"/>
                <w:szCs w:val="22"/>
              </w:rPr>
              <w:t xml:space="preserve"> = </w:t>
            </w:r>
            <w:r w:rsidR="002E083A" w:rsidRPr="002E083A">
              <w:rPr>
                <w:rFonts w:asciiTheme="minorHAnsi" w:hAnsiTheme="minorHAnsi" w:cstheme="minorHAnsi"/>
                <w:i/>
                <w:iCs/>
                <w:sz w:val="22"/>
                <w:szCs w:val="22"/>
              </w:rPr>
              <w:t>bh</w:t>
            </w:r>
            <w:r w:rsidR="002E083A">
              <w:rPr>
                <w:rFonts w:asciiTheme="minorHAnsi" w:hAnsiTheme="minorHAnsi" w:cstheme="minorHAnsi"/>
                <w:sz w:val="22"/>
                <w:szCs w:val="22"/>
              </w:rPr>
              <w:t xml:space="preserve">, where </w:t>
            </w:r>
            <w:r w:rsidR="002E083A" w:rsidRPr="00A228C5">
              <w:rPr>
                <w:rFonts w:asciiTheme="minorHAnsi" w:hAnsiTheme="minorHAnsi" w:cstheme="minorHAnsi"/>
                <w:i/>
                <w:iCs/>
                <w:sz w:val="22"/>
                <w:szCs w:val="22"/>
              </w:rPr>
              <w:t>l</w:t>
            </w:r>
            <w:r w:rsidR="002E083A">
              <w:rPr>
                <w:rFonts w:asciiTheme="minorHAnsi" w:hAnsiTheme="minorHAnsi" w:cstheme="minorHAnsi"/>
                <w:sz w:val="22"/>
                <w:szCs w:val="22"/>
              </w:rPr>
              <w:t xml:space="preserve"> is the len</w:t>
            </w:r>
            <w:r w:rsidR="00A228C5">
              <w:rPr>
                <w:rFonts w:asciiTheme="minorHAnsi" w:hAnsiTheme="minorHAnsi" w:cstheme="minorHAnsi"/>
                <w:sz w:val="22"/>
                <w:szCs w:val="22"/>
              </w:rPr>
              <w:t xml:space="preserve">gth, </w:t>
            </w:r>
            <w:r w:rsidR="00A228C5" w:rsidRPr="00A228C5">
              <w:rPr>
                <w:rFonts w:asciiTheme="minorHAnsi" w:hAnsiTheme="minorHAnsi" w:cstheme="minorHAnsi"/>
                <w:i/>
                <w:iCs/>
                <w:sz w:val="22"/>
                <w:szCs w:val="22"/>
              </w:rPr>
              <w:t>w</w:t>
            </w:r>
            <w:r w:rsidR="00A228C5">
              <w:rPr>
                <w:rFonts w:asciiTheme="minorHAnsi" w:hAnsiTheme="minorHAnsi" w:cstheme="minorHAnsi"/>
                <w:sz w:val="22"/>
                <w:szCs w:val="22"/>
              </w:rPr>
              <w:t xml:space="preserve"> is the width; </w:t>
            </w:r>
            <w:r w:rsidR="00DC1EED">
              <w:rPr>
                <w:rFonts w:asciiTheme="minorHAnsi" w:hAnsiTheme="minorHAnsi" w:cstheme="minorHAnsi"/>
                <w:sz w:val="22"/>
                <w:szCs w:val="22"/>
              </w:rPr>
              <w:t>or</w:t>
            </w:r>
            <w:r w:rsidR="00A228C5">
              <w:rPr>
                <w:rFonts w:asciiTheme="minorHAnsi" w:hAnsiTheme="minorHAnsi" w:cstheme="minorHAnsi"/>
                <w:sz w:val="22"/>
                <w:szCs w:val="22"/>
              </w:rPr>
              <w:t xml:space="preserve"> </w:t>
            </w:r>
            <w:r w:rsidR="00641945">
              <w:rPr>
                <w:rFonts w:asciiTheme="minorHAnsi" w:hAnsiTheme="minorHAnsi" w:cstheme="minorHAnsi"/>
                <w:sz w:val="22"/>
                <w:szCs w:val="22"/>
              </w:rPr>
              <w:t xml:space="preserve">               </w:t>
            </w:r>
            <w:r w:rsidR="00A228C5" w:rsidRPr="00A228C5">
              <w:rPr>
                <w:rFonts w:asciiTheme="minorHAnsi" w:hAnsiTheme="minorHAnsi" w:cstheme="minorHAnsi"/>
                <w:i/>
                <w:iCs/>
                <w:sz w:val="22"/>
                <w:szCs w:val="22"/>
              </w:rPr>
              <w:t>b</w:t>
            </w:r>
            <w:r w:rsidR="00A228C5">
              <w:rPr>
                <w:rFonts w:asciiTheme="minorHAnsi" w:hAnsiTheme="minorHAnsi" w:cstheme="minorHAnsi"/>
                <w:sz w:val="22"/>
                <w:szCs w:val="22"/>
              </w:rPr>
              <w:t xml:space="preserve"> is the base and </w:t>
            </w:r>
            <w:r w:rsidR="00A228C5" w:rsidRPr="00A228C5">
              <w:rPr>
                <w:rFonts w:asciiTheme="minorHAnsi" w:hAnsiTheme="minorHAnsi" w:cstheme="minorHAnsi"/>
                <w:i/>
                <w:iCs/>
                <w:sz w:val="22"/>
                <w:szCs w:val="22"/>
              </w:rPr>
              <w:t>h</w:t>
            </w:r>
            <w:r w:rsidR="00A228C5">
              <w:rPr>
                <w:rFonts w:asciiTheme="minorHAnsi" w:hAnsiTheme="minorHAnsi" w:cstheme="minorHAnsi"/>
                <w:sz w:val="22"/>
                <w:szCs w:val="22"/>
              </w:rPr>
              <w:t xml:space="preserve"> is the height.</w:t>
            </w:r>
          </w:p>
          <w:p w14:paraId="0BFB68E6" w14:textId="73A0FBB0" w:rsidR="00943FC2" w:rsidRPr="00DC7A63" w:rsidRDefault="00030478" w:rsidP="00F879CB">
            <w:pPr>
              <w:pStyle w:val="Default"/>
              <w:numPr>
                <w:ilvl w:val="1"/>
                <w:numId w:val="40"/>
              </w:numPr>
              <w:rPr>
                <w:rFonts w:ascii="Cambria Math" w:hAnsi="Cambria Math" w:cs="Cambria Math"/>
              </w:rPr>
            </w:pPr>
            <w:r w:rsidRPr="007926F9">
              <w:rPr>
                <w:rFonts w:asciiTheme="minorHAnsi" w:hAnsiTheme="minorHAnsi" w:cstheme="minorHAnsi"/>
                <w:sz w:val="22"/>
                <w:szCs w:val="22"/>
              </w:rPr>
              <w:t>Parallelogram</w:t>
            </w:r>
            <w:r w:rsidR="001D7C9E" w:rsidRPr="007926F9">
              <w:rPr>
                <w:rFonts w:asciiTheme="minorHAnsi" w:hAnsiTheme="minorHAnsi" w:cstheme="minorHAnsi"/>
                <w:sz w:val="22"/>
                <w:szCs w:val="22"/>
              </w:rPr>
              <w:t xml:space="preserve"> (Index Card 2)</w:t>
            </w:r>
            <w:r w:rsidRPr="007926F9">
              <w:rPr>
                <w:rFonts w:asciiTheme="minorHAnsi" w:hAnsiTheme="minorHAnsi" w:cstheme="minorHAnsi"/>
                <w:sz w:val="22"/>
                <w:szCs w:val="22"/>
              </w:rPr>
              <w:t>:</w:t>
            </w:r>
            <w:r w:rsidR="001D7C9E" w:rsidRPr="007926F9">
              <w:rPr>
                <w:rFonts w:asciiTheme="minorHAnsi" w:hAnsiTheme="minorHAnsi" w:cstheme="minorHAnsi"/>
                <w:sz w:val="22"/>
                <w:szCs w:val="22"/>
              </w:rPr>
              <w:t xml:space="preserve"> Students will determine that the area of any </w:t>
            </w:r>
            <w:r w:rsidR="006C1F21" w:rsidRPr="007926F9">
              <w:rPr>
                <w:rFonts w:asciiTheme="minorHAnsi" w:hAnsiTheme="minorHAnsi" w:cstheme="minorHAnsi"/>
                <w:sz w:val="22"/>
                <w:szCs w:val="22"/>
              </w:rPr>
              <w:t xml:space="preserve">parallelogram is </w:t>
            </w:r>
            <w:r w:rsidR="006C1F21" w:rsidRPr="007926F9">
              <w:rPr>
                <w:rFonts w:asciiTheme="minorHAnsi" w:hAnsiTheme="minorHAnsi" w:cstheme="minorHAnsi"/>
                <w:i/>
                <w:iCs/>
                <w:sz w:val="22"/>
                <w:szCs w:val="22"/>
              </w:rPr>
              <w:t>A</w:t>
            </w:r>
            <w:r w:rsidR="006C1F21" w:rsidRPr="007926F9">
              <w:rPr>
                <w:rFonts w:asciiTheme="minorHAnsi" w:hAnsiTheme="minorHAnsi" w:cstheme="minorHAnsi"/>
                <w:sz w:val="22"/>
                <w:szCs w:val="22"/>
              </w:rPr>
              <w:t xml:space="preserve"> = </w:t>
            </w:r>
            <w:r w:rsidR="006C1F21" w:rsidRPr="007926F9">
              <w:rPr>
                <w:rFonts w:asciiTheme="minorHAnsi" w:hAnsiTheme="minorHAnsi" w:cstheme="minorHAnsi"/>
                <w:i/>
                <w:iCs/>
                <w:sz w:val="22"/>
                <w:szCs w:val="22"/>
              </w:rPr>
              <w:t>bh</w:t>
            </w:r>
            <w:r w:rsidR="006C1F21" w:rsidRPr="007926F9">
              <w:rPr>
                <w:rFonts w:asciiTheme="minorHAnsi" w:hAnsiTheme="minorHAnsi" w:cstheme="minorHAnsi"/>
                <w:sz w:val="22"/>
                <w:szCs w:val="22"/>
              </w:rPr>
              <w:t xml:space="preserve">, </w:t>
            </w:r>
            <w:r w:rsidR="00FE222A">
              <w:rPr>
                <w:rFonts w:asciiTheme="minorHAnsi" w:hAnsiTheme="minorHAnsi" w:cstheme="minorHAnsi"/>
                <w:sz w:val="22"/>
                <w:szCs w:val="22"/>
              </w:rPr>
              <w:t>where</w:t>
            </w:r>
            <w:r w:rsidR="006C1F21" w:rsidRPr="007926F9">
              <w:rPr>
                <w:rFonts w:asciiTheme="minorHAnsi" w:hAnsiTheme="minorHAnsi" w:cstheme="minorHAnsi"/>
                <w:sz w:val="22"/>
                <w:szCs w:val="22"/>
              </w:rPr>
              <w:t xml:space="preserve"> </w:t>
            </w:r>
            <w:r w:rsidR="006C1F21" w:rsidRPr="007926F9">
              <w:rPr>
                <w:rFonts w:asciiTheme="minorHAnsi" w:hAnsiTheme="minorHAnsi" w:cstheme="minorHAnsi"/>
                <w:i/>
                <w:iCs/>
                <w:sz w:val="22"/>
                <w:szCs w:val="22"/>
              </w:rPr>
              <w:t>b</w:t>
            </w:r>
            <w:r w:rsidR="006C1F21" w:rsidRPr="007926F9">
              <w:rPr>
                <w:rFonts w:asciiTheme="minorHAnsi" w:hAnsiTheme="minorHAnsi" w:cstheme="minorHAnsi"/>
                <w:sz w:val="22"/>
                <w:szCs w:val="22"/>
              </w:rPr>
              <w:t xml:space="preserve"> is the base and </w:t>
            </w:r>
            <w:r w:rsidR="006C1F21" w:rsidRPr="007926F9">
              <w:rPr>
                <w:rFonts w:asciiTheme="minorHAnsi" w:hAnsiTheme="minorHAnsi" w:cstheme="minorHAnsi"/>
                <w:i/>
                <w:iCs/>
                <w:sz w:val="22"/>
                <w:szCs w:val="22"/>
              </w:rPr>
              <w:t>h</w:t>
            </w:r>
            <w:r w:rsidR="006C1F21" w:rsidRPr="007926F9">
              <w:rPr>
                <w:rFonts w:asciiTheme="minorHAnsi" w:hAnsiTheme="minorHAnsi" w:cstheme="minorHAnsi"/>
                <w:sz w:val="22"/>
                <w:szCs w:val="22"/>
              </w:rPr>
              <w:t xml:space="preserve"> is the height by manipulating the rectangle into a parallelogram. </w:t>
            </w:r>
            <w:r w:rsidR="00444018" w:rsidRPr="007926F9">
              <w:rPr>
                <w:rFonts w:asciiTheme="minorHAnsi" w:hAnsiTheme="minorHAnsi" w:cstheme="minorHAnsi"/>
                <w:sz w:val="22"/>
                <w:szCs w:val="22"/>
              </w:rPr>
              <w:t xml:space="preserve">To do this, </w:t>
            </w:r>
            <w:r w:rsidR="007926F9" w:rsidRPr="007926F9">
              <w:rPr>
                <w:rFonts w:asciiTheme="minorHAnsi" w:hAnsiTheme="minorHAnsi" w:cstheme="minorHAnsi"/>
                <w:sz w:val="22"/>
                <w:szCs w:val="22"/>
              </w:rPr>
              <w:t xml:space="preserve">draw a straight line from any point on the top edge, to a bottom vertex. </w:t>
            </w:r>
            <w:r w:rsidR="007926F9">
              <w:rPr>
                <w:rFonts w:asciiTheme="minorHAnsi" w:hAnsiTheme="minorHAnsi" w:cstheme="minorHAnsi"/>
                <w:sz w:val="22"/>
                <w:szCs w:val="22"/>
              </w:rPr>
              <w:t>C</w:t>
            </w:r>
            <w:r w:rsidR="007926F9" w:rsidRPr="007926F9">
              <w:rPr>
                <w:rFonts w:asciiTheme="minorHAnsi" w:hAnsiTheme="minorHAnsi" w:cstheme="minorHAnsi"/>
                <w:sz w:val="22"/>
                <w:szCs w:val="22"/>
              </w:rPr>
              <w:t>ut along this line</w:t>
            </w:r>
            <w:r w:rsidR="007926F9">
              <w:rPr>
                <w:rFonts w:asciiTheme="minorHAnsi" w:hAnsiTheme="minorHAnsi" w:cstheme="minorHAnsi"/>
                <w:sz w:val="22"/>
                <w:szCs w:val="22"/>
              </w:rPr>
              <w:t xml:space="preserve"> (students </w:t>
            </w:r>
            <w:r w:rsidR="007926F9" w:rsidRPr="007926F9">
              <w:rPr>
                <w:rFonts w:asciiTheme="minorHAnsi" w:hAnsiTheme="minorHAnsi" w:cstheme="minorHAnsi"/>
                <w:sz w:val="22"/>
                <w:szCs w:val="22"/>
              </w:rPr>
              <w:t xml:space="preserve">should cut off a triangle). </w:t>
            </w:r>
            <w:r w:rsidR="007926F9" w:rsidRPr="00F879CB">
              <w:rPr>
                <w:rFonts w:asciiTheme="minorHAnsi" w:hAnsiTheme="minorHAnsi" w:cstheme="minorHAnsi"/>
                <w:sz w:val="22"/>
                <w:szCs w:val="22"/>
              </w:rPr>
              <w:t>Have the students s</w:t>
            </w:r>
            <w:r w:rsidR="00F879CB">
              <w:rPr>
                <w:rFonts w:asciiTheme="minorHAnsi" w:hAnsiTheme="minorHAnsi" w:cstheme="minorHAnsi"/>
                <w:sz w:val="22"/>
                <w:szCs w:val="22"/>
              </w:rPr>
              <w:t>l</w:t>
            </w:r>
            <w:r w:rsidR="007926F9" w:rsidRPr="00F879CB">
              <w:rPr>
                <w:rFonts w:asciiTheme="minorHAnsi" w:hAnsiTheme="minorHAnsi" w:cstheme="minorHAnsi"/>
                <w:sz w:val="22"/>
                <w:szCs w:val="22"/>
              </w:rPr>
              <w:t xml:space="preserve">ide the triangle to the opposite side and then tape it in place. </w:t>
            </w:r>
          </w:p>
          <w:p w14:paraId="6F7C1306" w14:textId="77777777" w:rsidR="00DC7A63" w:rsidRPr="00F879CB" w:rsidRDefault="00DC7A63" w:rsidP="00DC7A63">
            <w:pPr>
              <w:pStyle w:val="Default"/>
              <w:ind w:left="1440"/>
              <w:rPr>
                <w:rFonts w:ascii="Cambria Math" w:hAnsi="Cambria Math" w:cs="Cambria Math"/>
              </w:rPr>
            </w:pPr>
          </w:p>
          <w:p w14:paraId="16F614A2" w14:textId="75B11228" w:rsidR="00943FC2" w:rsidRDefault="00943FC2" w:rsidP="00F879CB">
            <w:pPr>
              <w:pStyle w:val="Default"/>
              <w:ind w:left="1440"/>
              <w:jc w:val="center"/>
              <w:rPr>
                <w:rFonts w:ascii="Cambria Math" w:hAnsi="Cambria Math" w:cs="Cambria Math"/>
              </w:rPr>
            </w:pPr>
            <w:r w:rsidRPr="00943FC2">
              <w:rPr>
                <w:rFonts w:ascii="Cambria Math" w:hAnsi="Cambria Math" w:cs="Cambria Math"/>
                <w:noProof/>
              </w:rPr>
              <w:drawing>
                <wp:inline distT="0" distB="0" distL="0" distR="0" wp14:anchorId="6D935C1D" wp14:editId="1F3DCC8F">
                  <wp:extent cx="2159000" cy="1073150"/>
                  <wp:effectExtent l="0" t="0" r="0" b="0"/>
                  <wp:docPr id="1930853381" name="Picture 1" descr="Image. Rectangle with bases colored in blue and height colored in yellow. A straight line from the top edge to a bottom vertex is 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53381" name="Picture 1" descr="Image. Rectangle with bases colored in blue and height colored in yellow. A straight line from the top edge to a bottom vertex is formed. "/>
                          <pic:cNvPicPr/>
                        </pic:nvPicPr>
                        <pic:blipFill>
                          <a:blip r:embed="rId43"/>
                          <a:stretch>
                            <a:fillRect/>
                          </a:stretch>
                        </pic:blipFill>
                        <pic:spPr>
                          <a:xfrm>
                            <a:off x="0" y="0"/>
                            <a:ext cx="2159112" cy="1073206"/>
                          </a:xfrm>
                          <a:prstGeom prst="rect">
                            <a:avLst/>
                          </a:prstGeom>
                        </pic:spPr>
                      </pic:pic>
                    </a:graphicData>
                  </a:graphic>
                </wp:inline>
              </w:drawing>
            </w:r>
            <w:r w:rsidR="00F11B4D" w:rsidRPr="00F11B4D">
              <w:rPr>
                <w:rFonts w:ascii="Cambria Math" w:hAnsi="Cambria Math" w:cs="Cambria Math"/>
                <w:noProof/>
              </w:rPr>
              <w:drawing>
                <wp:inline distT="0" distB="0" distL="0" distR="0" wp14:anchorId="2D0D01C3" wp14:editId="6C25F279">
                  <wp:extent cx="2844946" cy="1016052"/>
                  <wp:effectExtent l="0" t="0" r="0" b="0"/>
                  <wp:docPr id="749571325" name="Picture 1" descr="Image. Parallelogram is formed with bases colored in blue and height colored in yellow. A straight line from the top edge to a bottom vertex was formed in the previous figure and the triangle formed was attached to the matching yellow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71325" name="Picture 1" descr="Image. Parallelogram is formed with bases colored in blue and height colored in yellow. A straight line from the top edge to a bottom vertex was formed in the previous figure and the triangle formed was attached to the matching yellow side. "/>
                          <pic:cNvPicPr/>
                        </pic:nvPicPr>
                        <pic:blipFill>
                          <a:blip r:embed="rId44"/>
                          <a:stretch>
                            <a:fillRect/>
                          </a:stretch>
                        </pic:blipFill>
                        <pic:spPr>
                          <a:xfrm>
                            <a:off x="0" y="0"/>
                            <a:ext cx="2844946" cy="1016052"/>
                          </a:xfrm>
                          <a:prstGeom prst="rect">
                            <a:avLst/>
                          </a:prstGeom>
                        </pic:spPr>
                      </pic:pic>
                    </a:graphicData>
                  </a:graphic>
                </wp:inline>
              </w:drawing>
            </w:r>
          </w:p>
          <w:p w14:paraId="20EC3194" w14:textId="77777777" w:rsidR="00DC7A63" w:rsidRPr="00030478" w:rsidRDefault="00DC7A63" w:rsidP="00F879CB">
            <w:pPr>
              <w:pStyle w:val="Default"/>
              <w:ind w:left="1440"/>
              <w:jc w:val="center"/>
              <w:rPr>
                <w:rFonts w:ascii="Cambria Math" w:hAnsi="Cambria Math" w:cs="Cambria Math"/>
              </w:rPr>
            </w:pPr>
          </w:p>
          <w:p w14:paraId="6E2C3E14" w14:textId="4BC628B2" w:rsidR="00641945" w:rsidRPr="00986BDC" w:rsidRDefault="00754BD6" w:rsidP="00986BDC">
            <w:pPr>
              <w:pStyle w:val="Default"/>
              <w:numPr>
                <w:ilvl w:val="1"/>
                <w:numId w:val="40"/>
              </w:numPr>
              <w:rPr>
                <w:rFonts w:asciiTheme="minorHAnsi" w:hAnsiTheme="minorHAnsi" w:cstheme="minorHAnsi"/>
                <w:color w:val="auto"/>
                <w:sz w:val="22"/>
                <w:szCs w:val="22"/>
              </w:rPr>
            </w:pPr>
            <w:r w:rsidRPr="00146E0D">
              <w:rPr>
                <w:rFonts w:asciiTheme="minorHAnsi" w:hAnsiTheme="minorHAnsi" w:cstheme="minorHAnsi"/>
                <w:color w:val="auto"/>
                <w:sz w:val="22"/>
                <w:szCs w:val="22"/>
              </w:rPr>
              <w:t xml:space="preserve">Triangle (Index Card 3): Students will determine that the area of any triangle </w:t>
            </w:r>
            <w:r w:rsidR="00A329C2" w:rsidRPr="00146E0D">
              <w:rPr>
                <w:rFonts w:asciiTheme="minorHAnsi" w:hAnsiTheme="minorHAnsi" w:cstheme="minorHAnsi"/>
                <w:color w:val="auto"/>
                <w:sz w:val="22"/>
                <w:szCs w:val="22"/>
              </w:rPr>
              <w:t xml:space="preserve">is </w:t>
            </w:r>
            <w:r w:rsidR="00A329C2" w:rsidRPr="00146E0D">
              <w:rPr>
                <w:rFonts w:asciiTheme="minorHAnsi" w:eastAsia="Times New Roman" w:hAnsiTheme="minorHAnsi" w:cstheme="minorHAnsi"/>
                <w:color w:val="auto"/>
                <w:sz w:val="22"/>
                <w:szCs w:val="22"/>
              </w:rPr>
              <w:t xml:space="preserve">determined by computing one-half of the product of the base and the height </w:t>
            </w:r>
            <w:r w:rsidR="001B3329">
              <w:rPr>
                <w:rFonts w:asciiTheme="minorHAnsi" w:eastAsia="Times New Roman" w:hAnsiTheme="minorHAnsi" w:cstheme="minorHAnsi"/>
                <w:color w:val="auto"/>
                <w:sz w:val="22"/>
                <w:szCs w:val="22"/>
              </w:rPr>
              <w:t xml:space="preserve">using </w:t>
            </w:r>
            <m:oMath>
              <m:r>
                <w:rPr>
                  <w:rFonts w:ascii="Cambria Math" w:eastAsia="Times New Roman" w:hAnsi="Cambria Math" w:cstheme="minorHAnsi"/>
                  <w:color w:val="auto"/>
                  <w:sz w:val="22"/>
                  <w:szCs w:val="22"/>
                </w:rPr>
                <m:t>A</m:t>
              </m:r>
              <m:r>
                <w:rPr>
                  <w:rFonts w:ascii="Cambria Math" w:hAnsi="Cambria Math" w:cstheme="minorHAnsi"/>
                  <w:color w:val="auto"/>
                  <w:sz w:val="22"/>
                  <w:szCs w:val="22"/>
                </w:rPr>
                <m:t>=</m:t>
              </m:r>
              <m:f>
                <m:fPr>
                  <m:ctrlPr>
                    <w:rPr>
                      <w:rFonts w:ascii="Cambria Math" w:hAnsi="Cambria Math" w:cstheme="minorHAnsi"/>
                      <w:color w:val="auto"/>
                      <w:sz w:val="22"/>
                      <w:szCs w:val="22"/>
                    </w:rPr>
                  </m:ctrlPr>
                </m:fPr>
                <m:num>
                  <m:r>
                    <w:rPr>
                      <w:rFonts w:ascii="Cambria Math" w:hAnsi="Cambria Math" w:cstheme="minorHAnsi"/>
                      <w:color w:val="auto"/>
                      <w:sz w:val="22"/>
                      <w:szCs w:val="22"/>
                    </w:rPr>
                    <m:t>1</m:t>
                  </m:r>
                </m:num>
                <m:den>
                  <m:r>
                    <w:rPr>
                      <w:rFonts w:ascii="Cambria Math" w:hAnsi="Cambria Math" w:cstheme="minorHAnsi"/>
                      <w:color w:val="auto"/>
                      <w:sz w:val="22"/>
                      <w:szCs w:val="22"/>
                    </w:rPr>
                    <m:t>2</m:t>
                  </m:r>
                </m:den>
              </m:f>
              <m:r>
                <w:rPr>
                  <w:rFonts w:ascii="Cambria Math" w:hAnsi="Cambria Math" w:cstheme="minorHAnsi"/>
                  <w:color w:val="auto"/>
                  <w:sz w:val="22"/>
                  <w:szCs w:val="22"/>
                </w:rPr>
                <m:t>b</m:t>
              </m:r>
              <m:r>
                <w:rPr>
                  <w:rFonts w:ascii="Cambria Math" w:eastAsia="Times New Roman" w:hAnsi="Cambria Math" w:cstheme="minorHAnsi"/>
                  <w:color w:val="auto"/>
                  <w:sz w:val="22"/>
                  <w:szCs w:val="22"/>
                </w:rPr>
                <m:t>h</m:t>
              </m:r>
            </m:oMath>
            <w:r w:rsidR="00FE222A" w:rsidRPr="00146E0D">
              <w:rPr>
                <w:rFonts w:asciiTheme="minorHAnsi" w:eastAsia="Times New Roman" w:hAnsiTheme="minorHAnsi" w:cstheme="minorHAnsi"/>
                <w:i/>
                <w:iCs/>
                <w:color w:val="auto"/>
                <w:sz w:val="22"/>
                <w:szCs w:val="22"/>
              </w:rPr>
              <w:t xml:space="preserve">, </w:t>
            </w:r>
            <w:r w:rsidR="00FE222A" w:rsidRPr="00146E0D">
              <w:rPr>
                <w:rFonts w:asciiTheme="minorHAnsi" w:hAnsiTheme="minorHAnsi" w:cstheme="minorHAnsi"/>
                <w:color w:val="auto"/>
                <w:sz w:val="22"/>
                <w:szCs w:val="22"/>
              </w:rPr>
              <w:t xml:space="preserve">where </w:t>
            </w:r>
            <w:r w:rsidR="00FE222A" w:rsidRPr="00146E0D">
              <w:rPr>
                <w:rFonts w:asciiTheme="minorHAnsi" w:hAnsiTheme="minorHAnsi" w:cstheme="minorHAnsi"/>
                <w:i/>
                <w:iCs/>
                <w:color w:val="auto"/>
                <w:sz w:val="22"/>
                <w:szCs w:val="22"/>
              </w:rPr>
              <w:t>b</w:t>
            </w:r>
            <w:r w:rsidR="00FE222A" w:rsidRPr="00146E0D">
              <w:rPr>
                <w:rFonts w:asciiTheme="minorHAnsi" w:hAnsiTheme="minorHAnsi" w:cstheme="minorHAnsi"/>
                <w:color w:val="auto"/>
                <w:sz w:val="22"/>
                <w:szCs w:val="22"/>
              </w:rPr>
              <w:t xml:space="preserve"> is the base and </w:t>
            </w:r>
            <w:r w:rsidR="00FE222A" w:rsidRPr="00146E0D">
              <w:rPr>
                <w:rFonts w:asciiTheme="minorHAnsi" w:hAnsiTheme="minorHAnsi" w:cstheme="minorHAnsi"/>
                <w:i/>
                <w:iCs/>
                <w:color w:val="auto"/>
                <w:sz w:val="22"/>
                <w:szCs w:val="22"/>
              </w:rPr>
              <w:t>h</w:t>
            </w:r>
            <w:r w:rsidR="00FE222A" w:rsidRPr="00146E0D">
              <w:rPr>
                <w:rFonts w:asciiTheme="minorHAnsi" w:hAnsiTheme="minorHAnsi" w:cstheme="minorHAnsi"/>
                <w:color w:val="auto"/>
                <w:sz w:val="22"/>
                <w:szCs w:val="22"/>
              </w:rPr>
              <w:t xml:space="preserve"> is the height.</w:t>
            </w:r>
            <w:r w:rsidR="00536ED4" w:rsidRPr="00146E0D">
              <w:rPr>
                <w:rFonts w:asciiTheme="minorHAnsi" w:hAnsiTheme="minorHAnsi" w:cstheme="minorHAnsi"/>
                <w:color w:val="auto"/>
                <w:sz w:val="22"/>
                <w:szCs w:val="22"/>
              </w:rPr>
              <w:t xml:space="preserve"> Have students take out </w:t>
            </w:r>
            <w:r w:rsidR="007E12FB">
              <w:rPr>
                <w:rFonts w:asciiTheme="minorHAnsi" w:hAnsiTheme="minorHAnsi" w:cstheme="minorHAnsi"/>
                <w:color w:val="auto"/>
                <w:sz w:val="22"/>
                <w:szCs w:val="22"/>
              </w:rPr>
              <w:t>the</w:t>
            </w:r>
            <w:r w:rsidR="00536ED4" w:rsidRPr="00146E0D">
              <w:rPr>
                <w:rFonts w:asciiTheme="minorHAnsi" w:hAnsiTheme="minorHAnsi" w:cstheme="minorHAnsi"/>
                <w:color w:val="auto"/>
                <w:sz w:val="22"/>
                <w:szCs w:val="22"/>
              </w:rPr>
              <w:t xml:space="preserve"> third index card. Ask them what the area is of it, and then have them use a marker or highlighter to mark the lengths (both) and the widths (both). Have them color along the edges of the card. </w:t>
            </w:r>
            <w:r w:rsidR="00E61031" w:rsidRPr="007E12FB">
              <w:rPr>
                <w:rFonts w:asciiTheme="minorHAnsi" w:hAnsiTheme="minorHAnsi" w:cstheme="minorHAnsi"/>
                <w:sz w:val="22"/>
                <w:szCs w:val="22"/>
              </w:rPr>
              <w:t xml:space="preserve">Using their rulers, have the students draw in a diagonal of the figure </w:t>
            </w:r>
            <w:r w:rsidR="007E12FB">
              <w:rPr>
                <w:rFonts w:asciiTheme="minorHAnsi" w:hAnsiTheme="minorHAnsi" w:cstheme="minorHAnsi"/>
                <w:sz w:val="22"/>
                <w:szCs w:val="22"/>
              </w:rPr>
              <w:t>(s</w:t>
            </w:r>
            <w:r w:rsidR="00E61031" w:rsidRPr="007E12FB">
              <w:rPr>
                <w:rFonts w:asciiTheme="minorHAnsi" w:hAnsiTheme="minorHAnsi" w:cstheme="minorHAnsi"/>
                <w:sz w:val="22"/>
                <w:szCs w:val="22"/>
              </w:rPr>
              <w:t xml:space="preserve">ee pictures below). If </w:t>
            </w:r>
            <w:r w:rsidR="007E12FB">
              <w:rPr>
                <w:rFonts w:asciiTheme="minorHAnsi" w:hAnsiTheme="minorHAnsi" w:cstheme="minorHAnsi"/>
                <w:sz w:val="22"/>
                <w:szCs w:val="22"/>
              </w:rPr>
              <w:t xml:space="preserve">students </w:t>
            </w:r>
            <w:r w:rsidR="00DE6256">
              <w:rPr>
                <w:rFonts w:asciiTheme="minorHAnsi" w:hAnsiTheme="minorHAnsi" w:cstheme="minorHAnsi"/>
                <w:sz w:val="22"/>
                <w:szCs w:val="22"/>
              </w:rPr>
              <w:t>use</w:t>
            </w:r>
            <w:r w:rsidR="00E61031" w:rsidRPr="007E12FB">
              <w:rPr>
                <w:rFonts w:asciiTheme="minorHAnsi" w:hAnsiTheme="minorHAnsi" w:cstheme="minorHAnsi"/>
                <w:sz w:val="22"/>
                <w:szCs w:val="22"/>
              </w:rPr>
              <w:t xml:space="preserve"> the rectangle, then they will create two right triangles</w:t>
            </w:r>
            <w:r w:rsidR="00DE6256">
              <w:rPr>
                <w:rFonts w:asciiTheme="minorHAnsi" w:hAnsiTheme="minorHAnsi" w:cstheme="minorHAnsi"/>
                <w:sz w:val="22"/>
                <w:szCs w:val="22"/>
              </w:rPr>
              <w:t>.</w:t>
            </w:r>
            <w:r w:rsidR="00E61031" w:rsidRPr="007E12FB">
              <w:rPr>
                <w:rFonts w:asciiTheme="minorHAnsi" w:hAnsiTheme="minorHAnsi" w:cstheme="minorHAnsi"/>
                <w:sz w:val="22"/>
                <w:szCs w:val="22"/>
              </w:rPr>
              <w:t xml:space="preserve"> If they use the parallelogram, then they will create either acute or obtuse triangles depending on whether they cut on the green diagonal, or the red one. </w:t>
            </w:r>
            <w:r w:rsidR="00E61031" w:rsidRPr="00DE6256">
              <w:rPr>
                <w:rFonts w:asciiTheme="minorHAnsi" w:hAnsiTheme="minorHAnsi" w:cstheme="minorHAnsi"/>
                <w:i/>
                <w:iCs/>
                <w:sz w:val="22"/>
                <w:szCs w:val="22"/>
              </w:rPr>
              <w:t>They should not cut along both diagonal</w:t>
            </w:r>
            <w:r w:rsidR="00E61031" w:rsidRPr="007E12FB">
              <w:rPr>
                <w:rFonts w:asciiTheme="minorHAnsi" w:hAnsiTheme="minorHAnsi" w:cstheme="minorHAnsi"/>
                <w:sz w:val="22"/>
                <w:szCs w:val="22"/>
              </w:rPr>
              <w:t xml:space="preserve">s. </w:t>
            </w:r>
          </w:p>
          <w:p w14:paraId="38CA46B1" w14:textId="77777777" w:rsidR="00641945" w:rsidRDefault="00641945" w:rsidP="007C1465">
            <w:pPr>
              <w:pStyle w:val="Default"/>
              <w:ind w:left="1440"/>
              <w:jc w:val="center"/>
              <w:rPr>
                <w:rFonts w:ascii="Cambria Math" w:hAnsi="Cambria Math" w:cs="Cambria Math"/>
              </w:rPr>
            </w:pPr>
          </w:p>
          <w:p w14:paraId="2CC6388D" w14:textId="32566E17" w:rsidR="007C1465" w:rsidRPr="00030478" w:rsidRDefault="007C1465" w:rsidP="007C1465">
            <w:pPr>
              <w:pStyle w:val="Default"/>
              <w:ind w:left="1440"/>
              <w:jc w:val="center"/>
              <w:rPr>
                <w:rFonts w:ascii="Cambria Math" w:hAnsi="Cambria Math" w:cs="Cambria Math"/>
              </w:rPr>
            </w:pPr>
            <w:r w:rsidRPr="007C1465">
              <w:rPr>
                <w:rFonts w:ascii="Cambria Math" w:hAnsi="Cambria Math" w:cs="Cambria Math"/>
                <w:noProof/>
              </w:rPr>
              <w:drawing>
                <wp:inline distT="0" distB="0" distL="0" distR="0" wp14:anchorId="3BA9382C" wp14:editId="65AE27AA">
                  <wp:extent cx="4324350" cy="1725259"/>
                  <wp:effectExtent l="0" t="0" r="0" b="8890"/>
                  <wp:docPr id="567175089" name="Picture 1" descr="Image. Rectangle top left colored in blue (bases) and yellow (heights). Parallelogram top right colored in blue (bases) and yellow (heights) with two diagonals from one vertex (top left to bottom right) in red and (top right to bottom left) in green. Bottom figure is a triangle created from the parallelogram with a base in blue, height in yellow, and a diagonal in green. The area of the triangle is half of the area of the parallel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5089" name="Picture 1" descr="Image. Rectangle top left colored in blue (bases) and yellow (heights). Parallelogram top right colored in blue (bases) and yellow (heights) with two diagonals from one vertex (top left to bottom right) in red and (top right to bottom left) in green. Bottom figure is a triangle created from the parallelogram with a base in blue, height in yellow, and a diagonal in green. The area of the triangle is half of the area of the parallelogram. "/>
                          <pic:cNvPicPr/>
                        </pic:nvPicPr>
                        <pic:blipFill rotWithShape="1">
                          <a:blip r:embed="rId45"/>
                          <a:srcRect t="1911"/>
                          <a:stretch/>
                        </pic:blipFill>
                        <pic:spPr bwMode="auto">
                          <a:xfrm>
                            <a:off x="0" y="0"/>
                            <a:ext cx="4337321" cy="1730434"/>
                          </a:xfrm>
                          <a:prstGeom prst="rect">
                            <a:avLst/>
                          </a:prstGeom>
                          <a:ln>
                            <a:noFill/>
                          </a:ln>
                          <a:extLst>
                            <a:ext uri="{53640926-AAD7-44D8-BBD7-CCE9431645EC}">
                              <a14:shadowObscured xmlns:a14="http://schemas.microsoft.com/office/drawing/2010/main"/>
                            </a:ext>
                          </a:extLst>
                        </pic:spPr>
                      </pic:pic>
                    </a:graphicData>
                  </a:graphic>
                </wp:inline>
              </w:drawing>
            </w:r>
          </w:p>
          <w:p w14:paraId="69FB79AD" w14:textId="26DF456A" w:rsidR="008B6434" w:rsidRPr="00473F57" w:rsidRDefault="000949DA" w:rsidP="00473F57">
            <w:pPr>
              <w:autoSpaceDE w:val="0"/>
              <w:autoSpaceDN w:val="0"/>
              <w:adjustRightInd w:val="0"/>
              <w:rPr>
                <w:rFonts w:ascii="Cambria Math" w:eastAsiaTheme="minorHAnsi" w:hAnsi="Cambria Math" w:cs="Cambria Math"/>
                <w:color w:val="000000"/>
                <w:szCs w:val="24"/>
              </w:rPr>
            </w:pPr>
            <w:r w:rsidRPr="000949DA">
              <w:rPr>
                <w:rFonts w:ascii="Cambria Math" w:eastAsiaTheme="minorHAnsi" w:hAnsi="Cambria Math" w:cs="Cambria Math"/>
                <w:color w:val="000000"/>
                <w:szCs w:val="24"/>
              </w:rPr>
              <w:t xml:space="preserve"> </w:t>
            </w:r>
          </w:p>
          <w:p w14:paraId="7965DD66" w14:textId="6B0CED60" w:rsidR="00BD77C9" w:rsidRPr="00033CF7" w:rsidRDefault="00BD77C9" w:rsidP="00033CF7">
            <w:pPr>
              <w:pStyle w:val="ListParagraph"/>
              <w:numPr>
                <w:ilvl w:val="0"/>
                <w:numId w:val="36"/>
              </w:numPr>
              <w:rPr>
                <w:rFonts w:asciiTheme="minorHAnsi" w:hAnsiTheme="minorHAnsi" w:cstheme="minorHAnsi"/>
                <w:szCs w:val="22"/>
              </w:rPr>
            </w:pPr>
            <w:r w:rsidRPr="00B7433E">
              <w:rPr>
                <w:rFonts w:asciiTheme="minorHAnsi" w:eastAsia="Times New Roman" w:hAnsiTheme="minorHAnsi" w:cstheme="minorHAnsi"/>
                <w:color w:val="000000" w:themeColor="text1"/>
                <w:sz w:val="22"/>
                <w:szCs w:val="22"/>
              </w:rPr>
              <w:t xml:space="preserve">Questions to further elicit students’ </w:t>
            </w:r>
            <w:r w:rsidR="00033CF7">
              <w:rPr>
                <w:rFonts w:asciiTheme="minorHAnsi" w:eastAsia="Times New Roman" w:hAnsiTheme="minorHAnsi" w:cstheme="minorHAnsi"/>
                <w:color w:val="000000" w:themeColor="text1"/>
                <w:sz w:val="22"/>
                <w:szCs w:val="22"/>
              </w:rPr>
              <w:t xml:space="preserve">understanding and developing connections are – </w:t>
            </w:r>
          </w:p>
          <w:p w14:paraId="2C6362A8" w14:textId="2D24D757" w:rsidR="009644C5" w:rsidRPr="009D260E" w:rsidRDefault="009644C5" w:rsidP="00033CF7">
            <w:pPr>
              <w:pStyle w:val="ListParagraph"/>
              <w:numPr>
                <w:ilvl w:val="1"/>
                <w:numId w:val="36"/>
              </w:numPr>
              <w:contextualSpacing w:val="0"/>
              <w:rPr>
                <w:rFonts w:asciiTheme="minorHAnsi" w:hAnsiTheme="minorHAnsi" w:cstheme="minorHAnsi"/>
                <w:szCs w:val="22"/>
              </w:rPr>
            </w:pPr>
            <w:r w:rsidRPr="009D260E">
              <w:rPr>
                <w:rFonts w:asciiTheme="minorHAnsi" w:hAnsiTheme="minorHAnsi" w:cstheme="minorHAnsi"/>
                <w:sz w:val="22"/>
                <w:szCs w:val="22"/>
              </w:rPr>
              <w:t xml:space="preserve">How are the areas of a triangle and rectangle related? Explain and provide your reasoning.  </w:t>
            </w:r>
          </w:p>
          <w:p w14:paraId="7BCC9627" w14:textId="77777777" w:rsidR="009644C5" w:rsidRPr="009D260E" w:rsidRDefault="009644C5" w:rsidP="00033CF7">
            <w:pPr>
              <w:pStyle w:val="ListParagraph"/>
              <w:numPr>
                <w:ilvl w:val="1"/>
                <w:numId w:val="36"/>
              </w:numPr>
              <w:contextualSpacing w:val="0"/>
              <w:rPr>
                <w:rFonts w:asciiTheme="minorHAnsi" w:hAnsiTheme="minorHAnsi" w:cstheme="minorHAnsi"/>
                <w:szCs w:val="22"/>
              </w:rPr>
            </w:pPr>
            <w:r w:rsidRPr="009D260E">
              <w:rPr>
                <w:rFonts w:asciiTheme="minorHAnsi" w:hAnsiTheme="minorHAnsi" w:cstheme="minorHAnsi"/>
                <w:sz w:val="22"/>
                <w:szCs w:val="22"/>
              </w:rPr>
              <w:t xml:space="preserve">How are the areas of rectangles and parallelograms related? </w:t>
            </w:r>
          </w:p>
          <w:p w14:paraId="1C88D117" w14:textId="77777777" w:rsidR="00033CF7" w:rsidRDefault="009644C5" w:rsidP="00033CF7">
            <w:pPr>
              <w:pStyle w:val="ListParagraph"/>
              <w:numPr>
                <w:ilvl w:val="1"/>
                <w:numId w:val="36"/>
              </w:numPr>
              <w:contextualSpacing w:val="0"/>
              <w:rPr>
                <w:rFonts w:asciiTheme="minorHAnsi" w:hAnsiTheme="minorHAnsi" w:cstheme="minorHAnsi"/>
                <w:szCs w:val="22"/>
              </w:rPr>
            </w:pPr>
            <w:r w:rsidRPr="009D260E">
              <w:rPr>
                <w:rFonts w:asciiTheme="minorHAnsi" w:hAnsiTheme="minorHAnsi" w:cstheme="minorHAnsi"/>
                <w:sz w:val="22"/>
                <w:szCs w:val="22"/>
              </w:rPr>
              <w:t>What is the relationship between the area of a triangle and the area of a rectangle?</w:t>
            </w:r>
          </w:p>
          <w:p w14:paraId="56F0C08E" w14:textId="77777777" w:rsidR="00B755EE" w:rsidRPr="00986BDC" w:rsidRDefault="009644C5" w:rsidP="000C4513">
            <w:pPr>
              <w:pStyle w:val="ListParagraph"/>
              <w:numPr>
                <w:ilvl w:val="1"/>
                <w:numId w:val="36"/>
              </w:numPr>
              <w:contextualSpacing w:val="0"/>
              <w:rPr>
                <w:rFonts w:asciiTheme="minorHAnsi" w:hAnsiTheme="minorHAnsi" w:cstheme="minorHAnsi"/>
                <w:szCs w:val="22"/>
              </w:rPr>
            </w:pPr>
            <w:r w:rsidRPr="00033CF7">
              <w:rPr>
                <w:rFonts w:asciiTheme="minorHAnsi" w:hAnsiTheme="minorHAnsi" w:cstheme="minorHAnsi"/>
                <w:sz w:val="22"/>
                <w:szCs w:val="22"/>
              </w:rPr>
              <w:t>What is the relationship between the area of a rectangle and a parallelogram?</w:t>
            </w:r>
            <w:r w:rsidR="00B755EE" w:rsidRPr="00473F57">
              <w:rPr>
                <w:rFonts w:asciiTheme="minorHAnsi" w:hAnsiTheme="minorHAnsi" w:cstheme="minorHAnsi"/>
                <w:b/>
                <w:bCs/>
                <w:sz w:val="22"/>
                <w:szCs w:val="22"/>
              </w:rPr>
              <w:t xml:space="preserve"> </w:t>
            </w:r>
          </w:p>
          <w:p w14:paraId="694F5711" w14:textId="65D92B71" w:rsidR="00986BDC" w:rsidRPr="00986BDC" w:rsidRDefault="00986BDC" w:rsidP="00986BDC">
            <w:pPr>
              <w:rPr>
                <w:rFonts w:asciiTheme="minorHAnsi" w:hAnsiTheme="minorHAnsi" w:cstheme="minorHAnsi"/>
                <w:sz w:val="12"/>
                <w:szCs w:val="12"/>
              </w:rPr>
            </w:pP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1F5C62DE" w:rsidR="00B755EE"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B755EE" w:rsidRPr="00722C85" w14:paraId="3350771E" w14:textId="77777777" w:rsidTr="0029746C">
        <w:trPr>
          <w:trHeight w:val="620"/>
        </w:trPr>
        <w:tc>
          <w:tcPr>
            <w:tcW w:w="14310" w:type="dxa"/>
          </w:tcPr>
          <w:p w14:paraId="41E39EF0" w14:textId="7AE005B9" w:rsidR="003D7FAD" w:rsidRPr="00437C72" w:rsidRDefault="00E47BD8" w:rsidP="00DC1EED">
            <w:pPr>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54553A3F" w14:textId="77777777" w:rsidR="003D7FAD" w:rsidRPr="00437C72" w:rsidRDefault="003D7FAD" w:rsidP="00DC1EED">
            <w:pPr>
              <w:rPr>
                <w:rFonts w:asciiTheme="minorHAnsi" w:eastAsia="Times New Roman" w:hAnsiTheme="minorHAnsi" w:cstheme="minorHAnsi"/>
                <w:b/>
                <w:bCs/>
                <w:iCs/>
                <w:color w:val="1F1F1F"/>
                <w:szCs w:val="22"/>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64A873A7" w14:textId="77777777" w:rsidR="003D7FAD" w:rsidRPr="00437C72" w:rsidRDefault="003D7FAD" w:rsidP="00DC1EED">
            <w:pPr>
              <w:rPr>
                <w:rFonts w:asciiTheme="minorHAnsi" w:hAnsiTheme="minorHAnsi" w:cstheme="minorHAnsi"/>
                <w:iCs/>
                <w:color w:val="1F1F1F"/>
                <w:szCs w:val="22"/>
                <w:shd w:val="clear" w:color="auto" w:fill="FFFFFF"/>
              </w:rPr>
            </w:pPr>
          </w:p>
          <w:p w14:paraId="2D69B5AB" w14:textId="6C911E2B" w:rsidR="003D7FAD" w:rsidRPr="00FF6593" w:rsidRDefault="003D7FAD" w:rsidP="003D7FAD">
            <w:pPr>
              <w:pStyle w:val="SOLStandardhang62"/>
              <w:ind w:left="0" w:firstLine="0"/>
              <w:rPr>
                <w:rFonts w:asciiTheme="minorHAnsi" w:hAnsiTheme="minorHAnsi" w:cstheme="minorHAnsi"/>
                <w:b w:val="0"/>
                <w:bCs/>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Pr="00CF244B">
              <w:rPr>
                <w:rFonts w:asciiTheme="minorHAnsi" w:hAnsiTheme="minorHAnsi" w:cstheme="minorHAnsi"/>
                <w:b w:val="0"/>
                <w:bCs/>
                <w:sz w:val="22"/>
                <w:szCs w:val="22"/>
              </w:rPr>
              <w:t xml:space="preserve">In </w:t>
            </w:r>
            <w:r w:rsidR="001B3329">
              <w:rPr>
                <w:rFonts w:asciiTheme="minorHAnsi" w:hAnsiTheme="minorHAnsi" w:cstheme="minorHAnsi"/>
                <w:b w:val="0"/>
                <w:bCs/>
                <w:sz w:val="22"/>
                <w:szCs w:val="22"/>
              </w:rPr>
              <w:t>Grade 6</w:t>
            </w:r>
            <w:r w:rsidRPr="00CF244B">
              <w:rPr>
                <w:rFonts w:asciiTheme="minorHAnsi" w:hAnsiTheme="minorHAnsi" w:cstheme="minorHAnsi"/>
                <w:b w:val="0"/>
                <w:bCs/>
                <w:sz w:val="22"/>
                <w:szCs w:val="22"/>
              </w:rPr>
              <w:t>,</w:t>
            </w:r>
            <w:r>
              <w:rPr>
                <w:rFonts w:asciiTheme="minorHAnsi" w:hAnsiTheme="minorHAnsi" w:cstheme="minorHAnsi"/>
                <w:b w:val="0"/>
                <w:bCs/>
                <w:sz w:val="22"/>
                <w:szCs w:val="22"/>
              </w:rPr>
              <w:t xml:space="preserve"> </w:t>
            </w:r>
            <w:r w:rsidR="00B30349">
              <w:rPr>
                <w:rFonts w:asciiTheme="minorHAnsi" w:hAnsiTheme="minorHAnsi" w:cstheme="minorHAnsi"/>
                <w:b w:val="0"/>
                <w:bCs/>
                <w:sz w:val="22"/>
                <w:szCs w:val="22"/>
              </w:rPr>
              <w:t xml:space="preserve">students </w:t>
            </w:r>
            <w:r w:rsidR="009E6C26">
              <w:rPr>
                <w:rFonts w:asciiTheme="minorHAnsi" w:hAnsiTheme="minorHAnsi" w:cstheme="minorHAnsi"/>
                <w:b w:val="0"/>
                <w:bCs/>
                <w:sz w:val="22"/>
                <w:szCs w:val="22"/>
              </w:rPr>
              <w:t xml:space="preserve">will </w:t>
            </w:r>
            <w:r w:rsidR="00B30349">
              <w:rPr>
                <w:rFonts w:asciiTheme="minorHAnsi" w:hAnsiTheme="minorHAnsi" w:cstheme="minorHAnsi"/>
                <w:b w:val="0"/>
                <w:bCs/>
                <w:sz w:val="22"/>
                <w:szCs w:val="22"/>
              </w:rPr>
              <w:t xml:space="preserve">identify the characteristics of circles and solve problems, including those in context, involving circumference and area (6.MG.1). Prior to </w:t>
            </w:r>
            <w:r w:rsidR="001B3329">
              <w:rPr>
                <w:rFonts w:asciiTheme="minorHAnsi" w:hAnsiTheme="minorHAnsi" w:cstheme="minorHAnsi"/>
                <w:b w:val="0"/>
                <w:bCs/>
                <w:sz w:val="22"/>
                <w:szCs w:val="22"/>
              </w:rPr>
              <w:t>Grade 6</w:t>
            </w:r>
            <w:r w:rsidR="00B30349">
              <w:rPr>
                <w:rFonts w:asciiTheme="minorHAnsi" w:hAnsiTheme="minorHAnsi" w:cstheme="minorHAnsi"/>
                <w:b w:val="0"/>
                <w:bCs/>
                <w:sz w:val="22"/>
                <w:szCs w:val="22"/>
              </w:rPr>
              <w:t>, students use</w:t>
            </w:r>
            <w:r w:rsidR="009E6C26">
              <w:rPr>
                <w:rFonts w:asciiTheme="minorHAnsi" w:hAnsiTheme="minorHAnsi" w:cstheme="minorHAnsi"/>
                <w:b w:val="0"/>
                <w:bCs/>
                <w:sz w:val="22"/>
                <w:szCs w:val="22"/>
              </w:rPr>
              <w:t>d</w:t>
            </w:r>
            <w:r w:rsidR="00B30349">
              <w:rPr>
                <w:rFonts w:asciiTheme="minorHAnsi" w:hAnsiTheme="minorHAnsi" w:cstheme="minorHAnsi"/>
                <w:b w:val="0"/>
                <w:bCs/>
                <w:sz w:val="22"/>
                <w:szCs w:val="22"/>
              </w:rPr>
              <w:t xml:space="preserve"> multiple representations to solve problems, including those in context, involving perimeter, area, and volume (5.MG.2). Using these foundational understandings, students wil</w:t>
            </w:r>
            <w:r w:rsidR="0045419E">
              <w:rPr>
                <w:rFonts w:asciiTheme="minorHAnsi" w:hAnsiTheme="minorHAnsi" w:cstheme="minorHAnsi"/>
                <w:b w:val="0"/>
                <w:bCs/>
                <w:sz w:val="22"/>
                <w:szCs w:val="22"/>
              </w:rPr>
              <w:t xml:space="preserve">l </w:t>
            </w:r>
            <w:r>
              <w:rPr>
                <w:rFonts w:asciiTheme="minorHAnsi" w:hAnsiTheme="minorHAnsi" w:cstheme="minorHAnsi"/>
                <w:b w:val="0"/>
                <w:bCs/>
                <w:sz w:val="22"/>
                <w:szCs w:val="22"/>
              </w:rPr>
              <w:t>use reasoning to solve problems involving area and perimeter of triangles</w:t>
            </w:r>
            <w:r w:rsidR="0045419E">
              <w:rPr>
                <w:rFonts w:asciiTheme="minorHAnsi" w:hAnsiTheme="minorHAnsi" w:cstheme="minorHAnsi"/>
                <w:b w:val="0"/>
                <w:bCs/>
                <w:sz w:val="22"/>
                <w:szCs w:val="22"/>
              </w:rPr>
              <w:t xml:space="preserve"> and </w:t>
            </w:r>
            <w:r w:rsidR="00653DBA">
              <w:rPr>
                <w:rFonts w:asciiTheme="minorHAnsi" w:hAnsiTheme="minorHAnsi" w:cstheme="minorHAnsi"/>
                <w:b w:val="0"/>
                <w:bCs/>
                <w:sz w:val="22"/>
                <w:szCs w:val="22"/>
              </w:rPr>
              <w:t>parallelograms</w:t>
            </w:r>
            <w:r>
              <w:rPr>
                <w:rFonts w:asciiTheme="minorHAnsi" w:hAnsiTheme="minorHAnsi" w:cstheme="minorHAnsi"/>
                <w:b w:val="0"/>
                <w:bCs/>
                <w:sz w:val="22"/>
                <w:szCs w:val="22"/>
              </w:rPr>
              <w:t xml:space="preserve">, including those in context (6.MG.2). </w:t>
            </w:r>
            <w:r w:rsidR="00FF6593" w:rsidRPr="00CE347C">
              <w:rPr>
                <w:rFonts w:asciiTheme="minorHAnsi" w:hAnsiTheme="minorHAnsi" w:cstheme="minorHAnsi"/>
                <w:b w:val="0"/>
                <w:bCs/>
                <w:sz w:val="22"/>
                <w:szCs w:val="22"/>
              </w:rPr>
              <w:t xml:space="preserve">In the subsequent grade level, </w:t>
            </w:r>
            <w:r w:rsidR="00FF6593" w:rsidRPr="00FF6593">
              <w:rPr>
                <w:rFonts w:asciiTheme="minorHAnsi" w:hAnsiTheme="minorHAnsi" w:cstheme="minorHAnsi"/>
                <w:b w:val="0"/>
                <w:bCs/>
                <w:sz w:val="22"/>
                <w:szCs w:val="22"/>
              </w:rPr>
              <w:t xml:space="preserve">Grade 7 students will </w:t>
            </w:r>
            <w:r w:rsidR="00FF6593" w:rsidRPr="00FF6593">
              <w:rPr>
                <w:rFonts w:asciiTheme="minorHAnsi" w:hAnsiTheme="minorHAnsi" w:cstheme="minorHAnsi"/>
                <w:b w:val="0"/>
                <w:bCs/>
                <w:color w:val="000000"/>
                <w:sz w:val="22"/>
                <w:szCs w:val="22"/>
                <w:shd w:val="clear" w:color="auto" w:fill="FFFFFF"/>
              </w:rPr>
              <w:t xml:space="preserve">investigate and determine the volume formula for </w:t>
            </w:r>
            <w:r w:rsidR="00FF6593" w:rsidRPr="00FF6593">
              <w:rPr>
                <w:rFonts w:asciiTheme="minorHAnsi" w:hAnsiTheme="minorHAnsi" w:cstheme="minorHAnsi"/>
                <w:b w:val="0"/>
                <w:bCs/>
                <w:color w:val="000000"/>
                <w:sz w:val="22"/>
                <w:szCs w:val="22"/>
              </w:rPr>
              <w:t>right cylinders and the</w:t>
            </w:r>
            <w:r w:rsidR="00FF6593" w:rsidRPr="00FF6593">
              <w:rPr>
                <w:rFonts w:asciiTheme="minorHAnsi" w:hAnsiTheme="minorHAnsi" w:cstheme="minorHAnsi"/>
                <w:b w:val="0"/>
                <w:bCs/>
                <w:color w:val="000000"/>
                <w:sz w:val="22"/>
                <w:szCs w:val="22"/>
                <w:shd w:val="clear" w:color="auto" w:fill="FFFFFF"/>
              </w:rPr>
              <w:t xml:space="preserve"> surface area formulas for rectangular prisms and right cylinders and apply the formulas in context (7.MG.1) and compare and contrast quadrilaterals based </w:t>
            </w:r>
            <w:r w:rsidR="00FF6593" w:rsidRPr="00FF6593">
              <w:rPr>
                <w:rFonts w:asciiTheme="minorHAnsi" w:hAnsiTheme="minorHAnsi" w:cstheme="minorHAnsi"/>
                <w:b w:val="0"/>
                <w:bCs/>
                <w:color w:val="000000"/>
                <w:sz w:val="22"/>
                <w:szCs w:val="22"/>
              </w:rPr>
              <w:t>on their properties and determine</w:t>
            </w:r>
            <w:r w:rsidR="00FF6593" w:rsidRPr="00FF6593">
              <w:rPr>
                <w:rFonts w:asciiTheme="minorHAnsi" w:hAnsiTheme="minorHAnsi" w:cstheme="minorHAnsi"/>
                <w:b w:val="0"/>
                <w:bCs/>
                <w:color w:val="000000"/>
                <w:sz w:val="22"/>
                <w:szCs w:val="22"/>
                <w:shd w:val="clear" w:color="auto" w:fill="FFFFFF"/>
              </w:rPr>
              <w:t xml:space="preserve"> unknown side lengths and angle measures of quadrilaterals (7.MG.3). </w:t>
            </w:r>
          </w:p>
          <w:p w14:paraId="3E9D429B" w14:textId="77777777" w:rsidR="00986BDC" w:rsidRPr="00FF6593" w:rsidRDefault="00986BDC" w:rsidP="003D7FAD">
            <w:pPr>
              <w:pStyle w:val="SOLStandardhang62"/>
              <w:ind w:left="0" w:firstLine="0"/>
              <w:rPr>
                <w:rFonts w:asciiTheme="minorHAnsi" w:hAnsiTheme="minorHAnsi" w:cstheme="minorHAnsi"/>
                <w:b w:val="0"/>
                <w:bCs/>
                <w:szCs w:val="22"/>
              </w:rPr>
            </w:pPr>
          </w:p>
          <w:p w14:paraId="4B6B3F75" w14:textId="77777777" w:rsidR="003D7FAD" w:rsidRPr="00994366" w:rsidRDefault="003D7FAD" w:rsidP="003D7FAD">
            <w:pPr>
              <w:pStyle w:val="ListParagraph"/>
              <w:numPr>
                <w:ilvl w:val="0"/>
                <w:numId w:val="5"/>
              </w:numPr>
              <w:rPr>
                <w:rFonts w:asciiTheme="minorHAnsi" w:hAnsiTheme="minorHAnsi" w:cstheme="minorHAnsi"/>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2CE0631D" w14:textId="3C0715D3" w:rsidR="00986BDC" w:rsidRPr="00045945" w:rsidRDefault="003D7FAD" w:rsidP="00045945">
            <w:pPr>
              <w:pStyle w:val="ListParagraph"/>
              <w:numPr>
                <w:ilvl w:val="1"/>
                <w:numId w:val="5"/>
              </w:numPr>
              <w:rPr>
                <w:rFonts w:asciiTheme="minorHAnsi" w:hAnsiTheme="minorHAnsi" w:cstheme="minorHAnsi"/>
                <w:szCs w:val="22"/>
              </w:rPr>
            </w:pPr>
            <w:r w:rsidRPr="00667225">
              <w:rPr>
                <w:rFonts w:asciiTheme="minorHAnsi" w:hAnsiTheme="minorHAnsi" w:cstheme="minorHAnsi"/>
                <w:color w:val="000000"/>
                <w:sz w:val="22"/>
                <w:szCs w:val="22"/>
                <w:shd w:val="clear" w:color="auto" w:fill="FFFFFF"/>
              </w:rPr>
              <w:t>6.MG.</w:t>
            </w:r>
            <w:r w:rsidR="00667225" w:rsidRPr="00667225">
              <w:rPr>
                <w:rFonts w:asciiTheme="minorHAnsi" w:hAnsiTheme="minorHAnsi" w:cstheme="minorHAnsi"/>
                <w:color w:val="000000"/>
                <w:sz w:val="22"/>
                <w:szCs w:val="22"/>
                <w:shd w:val="clear" w:color="auto" w:fill="FFFFFF"/>
              </w:rPr>
              <w:t>1</w:t>
            </w:r>
            <w:r w:rsidRPr="00667225">
              <w:rPr>
                <w:rFonts w:asciiTheme="minorHAnsi" w:hAnsiTheme="minorHAnsi" w:cstheme="minorHAnsi"/>
                <w:color w:val="000000"/>
                <w:sz w:val="22"/>
                <w:szCs w:val="22"/>
                <w:shd w:val="clear" w:color="auto" w:fill="FFFFFF"/>
              </w:rPr>
              <w:t xml:space="preserve"> –</w:t>
            </w:r>
            <w:r w:rsidR="001B3329">
              <w:rPr>
                <w:rFonts w:asciiTheme="minorHAnsi" w:hAnsiTheme="minorHAnsi" w:cstheme="minorHAnsi"/>
                <w:color w:val="000000"/>
                <w:sz w:val="22"/>
                <w:szCs w:val="22"/>
                <w:shd w:val="clear" w:color="auto" w:fill="FFFFFF"/>
              </w:rPr>
              <w:t xml:space="preserve"> </w:t>
            </w:r>
            <w:r w:rsidR="00667225" w:rsidRPr="00667225">
              <w:rPr>
                <w:rFonts w:asciiTheme="minorHAnsi" w:hAnsiTheme="minorHAnsi" w:cstheme="minorHAnsi"/>
                <w:color w:val="000000"/>
                <w:sz w:val="22"/>
                <w:szCs w:val="22"/>
                <w:shd w:val="clear" w:color="auto" w:fill="FFFFFF"/>
              </w:rPr>
              <w:t xml:space="preserve">The student will </w:t>
            </w:r>
            <w:r w:rsidR="00667225" w:rsidRPr="00DC1EED">
              <w:rPr>
                <w:rFonts w:asciiTheme="minorHAnsi" w:hAnsiTheme="minorHAnsi" w:cstheme="minorHAnsi"/>
                <w:color w:val="000000"/>
                <w:sz w:val="22"/>
                <w:szCs w:val="22"/>
              </w:rPr>
              <w:t>identify the characteristics</w:t>
            </w:r>
            <w:r w:rsidR="00667225" w:rsidRPr="00667225">
              <w:rPr>
                <w:rFonts w:asciiTheme="minorHAnsi" w:hAnsiTheme="minorHAnsi" w:cstheme="minorHAnsi"/>
                <w:color w:val="000000"/>
                <w:sz w:val="22"/>
                <w:szCs w:val="22"/>
                <w:shd w:val="clear" w:color="auto" w:fill="FFFFFF"/>
              </w:rPr>
              <w:t xml:space="preserve"> of circles and solve problems, including those in context, involving circumference and area.</w:t>
            </w:r>
          </w:p>
          <w:p w14:paraId="5B984776" w14:textId="77777777" w:rsidR="003D7FAD" w:rsidRDefault="003D7FAD" w:rsidP="003D7FAD">
            <w:pPr>
              <w:pStyle w:val="ListParagraph"/>
              <w:numPr>
                <w:ilvl w:val="0"/>
                <w:numId w:val="5"/>
              </w:numPr>
              <w:rPr>
                <w:rFonts w:asciiTheme="minorHAnsi" w:hAnsiTheme="minorHAnsi" w:cstheme="minorHAnsi"/>
                <w:szCs w:val="22"/>
              </w:rPr>
            </w:pPr>
            <w:r w:rsidRPr="00994366">
              <w:rPr>
                <w:rFonts w:asciiTheme="minorHAnsi" w:hAnsiTheme="minorHAnsi" w:cstheme="minorHAnsi"/>
                <w:i/>
                <w:iCs/>
                <w:sz w:val="22"/>
                <w:szCs w:val="22"/>
              </w:rPr>
              <w:lastRenderedPageBreak/>
              <w:t>Vertical Progression</w:t>
            </w:r>
            <w:r w:rsidRPr="00994366">
              <w:rPr>
                <w:rFonts w:asciiTheme="minorHAnsi" w:hAnsiTheme="minorHAnsi" w:cstheme="minorHAnsi"/>
                <w:sz w:val="22"/>
                <w:szCs w:val="22"/>
              </w:rPr>
              <w:t xml:space="preserve">: </w:t>
            </w:r>
          </w:p>
          <w:p w14:paraId="7BFA5EA4" w14:textId="77777777" w:rsidR="003D7FAD" w:rsidRPr="00172708" w:rsidRDefault="003D7FAD" w:rsidP="003D7FAD">
            <w:pPr>
              <w:pStyle w:val="ListParagraph"/>
              <w:numPr>
                <w:ilvl w:val="1"/>
                <w:numId w:val="5"/>
              </w:numPr>
              <w:rPr>
                <w:rFonts w:asciiTheme="minorHAnsi" w:hAnsiTheme="minorHAnsi" w:cstheme="minorHAnsi"/>
                <w:szCs w:val="22"/>
              </w:rPr>
            </w:pPr>
            <w:r w:rsidRPr="00172708">
              <w:rPr>
                <w:rFonts w:asciiTheme="minorHAnsi" w:hAnsiTheme="minorHAnsi" w:cstheme="minorHAnsi"/>
                <w:color w:val="000000"/>
                <w:sz w:val="22"/>
                <w:szCs w:val="22"/>
                <w:shd w:val="clear" w:color="auto" w:fill="FFFFFF"/>
              </w:rPr>
              <w:t>5.MG.2 – The student will use multiple representations to solve problems, including those in context, involving perimeter, area, and volume.</w:t>
            </w:r>
          </w:p>
          <w:p w14:paraId="4F0DC58B" w14:textId="77777777" w:rsidR="003D7FAD" w:rsidRPr="00E7756B" w:rsidRDefault="003D7FAD" w:rsidP="003D7FAD">
            <w:pPr>
              <w:pStyle w:val="ListParagraph"/>
              <w:numPr>
                <w:ilvl w:val="1"/>
                <w:numId w:val="5"/>
              </w:numPr>
              <w:rPr>
                <w:rFonts w:asciiTheme="minorHAnsi" w:hAnsiTheme="minorHAnsi" w:cstheme="minorHAnsi"/>
                <w:szCs w:val="22"/>
              </w:rPr>
            </w:pPr>
            <w:r w:rsidRPr="00E7756B">
              <w:rPr>
                <w:rFonts w:asciiTheme="minorHAnsi" w:hAnsiTheme="minorHAnsi" w:cstheme="minorHAnsi"/>
                <w:color w:val="000000"/>
                <w:sz w:val="22"/>
                <w:szCs w:val="22"/>
                <w:shd w:val="clear" w:color="auto" w:fill="FFFFFF"/>
              </w:rPr>
              <w:t xml:space="preserve">7.MG.1 – The student will investigate and determine the volume formula for </w:t>
            </w:r>
            <w:r w:rsidRPr="00DC1EED">
              <w:rPr>
                <w:rFonts w:asciiTheme="minorHAnsi" w:hAnsiTheme="minorHAnsi" w:cstheme="minorHAnsi"/>
                <w:color w:val="000000"/>
                <w:sz w:val="22"/>
                <w:szCs w:val="22"/>
              </w:rPr>
              <w:t>right cylinders and the</w:t>
            </w:r>
            <w:r w:rsidRPr="00E7756B">
              <w:rPr>
                <w:rFonts w:asciiTheme="minorHAnsi" w:hAnsiTheme="minorHAnsi" w:cstheme="minorHAnsi"/>
                <w:color w:val="000000"/>
                <w:sz w:val="22"/>
                <w:szCs w:val="22"/>
                <w:shd w:val="clear" w:color="auto" w:fill="FFFFFF"/>
              </w:rPr>
              <w:t xml:space="preserve"> surface area formulas for rectangular prisms and right cylinders and apply the formulas in context.</w:t>
            </w:r>
          </w:p>
          <w:p w14:paraId="064229F6" w14:textId="5474D71D" w:rsidR="00B755EE" w:rsidRPr="000063C5" w:rsidRDefault="00E7756B" w:rsidP="000063C5">
            <w:pPr>
              <w:pStyle w:val="ListParagraph"/>
              <w:numPr>
                <w:ilvl w:val="1"/>
                <w:numId w:val="5"/>
              </w:numPr>
              <w:rPr>
                <w:rFonts w:asciiTheme="minorHAnsi" w:hAnsiTheme="minorHAnsi" w:cstheme="minorHAnsi"/>
                <w:szCs w:val="22"/>
              </w:rPr>
            </w:pPr>
            <w:r w:rsidRPr="00E7756B">
              <w:rPr>
                <w:rFonts w:asciiTheme="minorHAnsi" w:hAnsiTheme="minorHAnsi" w:cstheme="minorHAnsi"/>
                <w:color w:val="000000"/>
                <w:sz w:val="22"/>
                <w:szCs w:val="22"/>
                <w:shd w:val="clear" w:color="auto" w:fill="FFFFFF"/>
              </w:rPr>
              <w:t xml:space="preserve">7.MG.3 – The student will compare and contrast quadrilaterals based </w:t>
            </w:r>
            <w:r w:rsidRPr="00DC1EED">
              <w:rPr>
                <w:rFonts w:asciiTheme="minorHAnsi" w:hAnsiTheme="minorHAnsi" w:cstheme="minorHAnsi"/>
                <w:color w:val="000000"/>
                <w:sz w:val="22"/>
                <w:szCs w:val="22"/>
              </w:rPr>
              <w:t>on their properties and determine</w:t>
            </w:r>
            <w:r w:rsidRPr="00E7756B">
              <w:rPr>
                <w:rFonts w:asciiTheme="minorHAnsi" w:hAnsiTheme="minorHAnsi" w:cstheme="minorHAnsi"/>
                <w:color w:val="000000"/>
                <w:sz w:val="22"/>
                <w:szCs w:val="22"/>
                <w:shd w:val="clear" w:color="auto" w:fill="FFFFFF"/>
              </w:rPr>
              <w:t xml:space="preserve"> unknown side lengths and angle measures of quadrilaterals.</w:t>
            </w:r>
          </w:p>
        </w:tc>
      </w:tr>
      <w:tr w:rsidR="000D688F" w:rsidRPr="00722C85" w14:paraId="3C1CB964" w14:textId="77777777" w:rsidTr="008C2284">
        <w:trPr>
          <w:trHeight w:val="530"/>
        </w:trPr>
        <w:tc>
          <w:tcPr>
            <w:tcW w:w="14310" w:type="dxa"/>
            <w:vAlign w:val="center"/>
          </w:tcPr>
          <w:p w14:paraId="77CC230B"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620BE99D"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2BE99C44" w14:textId="6D695C12" w:rsidR="00870CCD" w:rsidRPr="00870CCD" w:rsidRDefault="00870CCD" w:rsidP="00870CCD"/>
        </w:tc>
      </w:tr>
    </w:tbl>
    <w:p w14:paraId="53BC534D" w14:textId="77777777" w:rsidR="008613CE" w:rsidRDefault="008613CE" w:rsidP="00F05D15">
      <w:pPr>
        <w:pStyle w:val="SOLStandardhang62"/>
        <w:rPr>
          <w:rFonts w:asciiTheme="minorHAnsi" w:hAnsiTheme="minorHAnsi" w:cstheme="minorHAnsi"/>
          <w:sz w:val="22"/>
          <w:szCs w:val="22"/>
        </w:rPr>
      </w:pPr>
    </w:p>
    <w:p w14:paraId="49D21D39" w14:textId="77777777" w:rsidR="008613CE" w:rsidRDefault="008613C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7338FBB6" w14:textId="77777777" w:rsidR="00C77210" w:rsidRPr="00C77210" w:rsidRDefault="00C77210" w:rsidP="00C77210">
      <w:pPr>
        <w:pStyle w:val="SOLStandardhang6"/>
        <w:rPr>
          <w:rFonts w:asciiTheme="minorHAnsi" w:hAnsiTheme="minorHAnsi" w:cstheme="minorHAnsi"/>
          <w:sz w:val="22"/>
          <w:szCs w:val="22"/>
        </w:rPr>
      </w:pPr>
      <w:r w:rsidRPr="00C77210">
        <w:rPr>
          <w:rFonts w:asciiTheme="minorHAnsi" w:hAnsiTheme="minorHAnsi" w:cstheme="minorHAnsi"/>
          <w:sz w:val="22"/>
          <w:szCs w:val="22"/>
        </w:rPr>
        <w:lastRenderedPageBreak/>
        <w:t xml:space="preserve">6.MG.3 </w:t>
      </w:r>
      <w:r w:rsidRPr="00C77210">
        <w:rPr>
          <w:rFonts w:asciiTheme="minorHAnsi" w:hAnsiTheme="minorHAnsi" w:cstheme="minorHAnsi"/>
          <w:sz w:val="22"/>
          <w:szCs w:val="22"/>
        </w:rPr>
        <w:tab/>
        <w:t>The student will describe the characteristics of the coordinate plane and graph ordered pairs.</w:t>
      </w:r>
    </w:p>
    <w:p w14:paraId="6C1D6309"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3E6D3C17"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Identify and label the axes, origin, and quadrants of a coordinate plane. </w:t>
      </w:r>
    </w:p>
    <w:p w14:paraId="7FA726E0"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Identify and describe the location (quadrant or the axis) of a point given as an ordered pair. Ordered pairs will be limited to coordinates expressed as integers. </w:t>
      </w:r>
    </w:p>
    <w:p w14:paraId="4A8B6E7D"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Graph ordered pairs in the four quadrants and on the axes of a coordinate plane. Ordered pairs will be limited to coordinates expressed as integers. </w:t>
      </w:r>
    </w:p>
    <w:p w14:paraId="621A88DA"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Identify ordered pairs represented by points in the four quadrants and on the axes of the coordinate plane. Ordered pairs will be limited to coordinates expressed as integers. </w:t>
      </w:r>
    </w:p>
    <w:p w14:paraId="2F00EC10"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Relate the coordinates of a point to the distance from each axis and relate the coordinates of a single point to another point on the same horizontal or vertical line. Ordered pairs will be limited to coordinates expressed as integers. </w:t>
      </w:r>
    </w:p>
    <w:p w14:paraId="516CE59F" w14:textId="77777777" w:rsidR="00C77210" w:rsidRPr="00C77210" w:rsidRDefault="00C77210" w:rsidP="00CD46C7">
      <w:pPr>
        <w:pStyle w:val="NewLettering"/>
        <w:numPr>
          <w:ilvl w:val="0"/>
          <w:numId w:val="14"/>
        </w:numPr>
        <w:spacing w:after="240"/>
        <w:rPr>
          <w:rFonts w:asciiTheme="minorHAnsi" w:hAnsiTheme="minorHAnsi" w:cstheme="minorHAnsi"/>
          <w:sz w:val="22"/>
          <w:szCs w:val="22"/>
        </w:rPr>
      </w:pPr>
      <w:r w:rsidRPr="00C77210">
        <w:rPr>
          <w:rFonts w:asciiTheme="minorHAnsi" w:hAnsiTheme="minorHAnsi" w:cstheme="minorHAnsi"/>
          <w:sz w:val="22"/>
          <w:szCs w:val="22"/>
        </w:rPr>
        <w:t>Draw polygons in the coordinate plane given coordinates for the vertices; use coordinates to determine the length of a side joining points with the same first coordinate or the same second coordinate. Ordered pairs will be limited to coordinates expressed as integers. Apply these techniques in the context of solving contextual and mathematical problems.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3E50A3" w:rsidRPr="00722C85" w14:paraId="3B55A5B1" w14:textId="77777777" w:rsidTr="008C2284">
        <w:trPr>
          <w:trHeight w:val="299"/>
        </w:trPr>
        <w:tc>
          <w:tcPr>
            <w:tcW w:w="14310" w:type="dxa"/>
          </w:tcPr>
          <w:p w14:paraId="11B54DFA"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In a coordinate plane, the coordinates of a point are typically represented by the ordered pair (</w:t>
            </w:r>
            <w:r w:rsidRPr="00EC0615">
              <w:rPr>
                <w:rFonts w:asciiTheme="minorHAnsi" w:hAnsiTheme="minorHAnsi" w:cstheme="minorHAnsi"/>
                <w:i/>
                <w:iCs/>
                <w:sz w:val="22"/>
                <w:szCs w:val="22"/>
              </w:rPr>
              <w:t>x, y</w:t>
            </w:r>
            <w:r w:rsidRPr="00EC0615">
              <w:rPr>
                <w:rFonts w:asciiTheme="minorHAnsi" w:hAnsiTheme="minorHAnsi" w:cstheme="minorHAnsi"/>
                <w:sz w:val="22"/>
                <w:szCs w:val="22"/>
              </w:rPr>
              <w:t xml:space="preserve">), where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 is the first coordinate and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 is the second coordinate. </w:t>
            </w:r>
          </w:p>
          <w:p w14:paraId="737D36A0"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 xml:space="preserve">Any given point is defined by only one ordered pair in the coordinate plane. </w:t>
            </w:r>
          </w:p>
          <w:p w14:paraId="25A58AEB"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 xml:space="preserve">The grid lines on a coordinate plane are perpendicular. </w:t>
            </w:r>
          </w:p>
          <w:p w14:paraId="5ACF1756"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 xml:space="preserve">The axes of the coordinate plane are the two intersecting perpendicular lines that divide the coordinate plane into four quadrants.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is the horizontal axis, and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is the vertical axis. </w:t>
            </w:r>
          </w:p>
          <w:p w14:paraId="55BF2066"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The quadrants of a coordinate plane are the four regions created by the two intersecting perpendicular lines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 and </w:t>
            </w:r>
            <w:r w:rsidRPr="00EC0615">
              <w:rPr>
                <w:rFonts w:asciiTheme="minorHAnsi" w:hAnsiTheme="minorHAnsi" w:cstheme="minorHAnsi"/>
                <w:i/>
                <w:iCs/>
                <w:sz w:val="22"/>
                <w:szCs w:val="22"/>
              </w:rPr>
              <w:t>y</w:t>
            </w:r>
            <w:r w:rsidRPr="00EC0615">
              <w:rPr>
                <w:rFonts w:asciiTheme="minorHAnsi" w:hAnsiTheme="minorHAnsi" w:cstheme="minorHAnsi"/>
                <w:sz w:val="22"/>
                <w:szCs w:val="22"/>
              </w:rPr>
              <w:t>-axes). Quadrants are named in counterclockwise order. The signs on the ordered pairs for quadrant I are (+,+); for quadrant II (–,+); for quadrant III (–, –); and for quadrant IV (+,–).</w:t>
            </w:r>
          </w:p>
          <w:p w14:paraId="204AC0F3" w14:textId="77777777" w:rsidR="00966787" w:rsidRDefault="00966787" w:rsidP="00966787">
            <w:pPr>
              <w:pStyle w:val="CFUSFormatting"/>
              <w:numPr>
                <w:ilvl w:val="0"/>
                <w:numId w:val="0"/>
              </w:numPr>
              <w:ind w:left="360"/>
              <w:jc w:val="center"/>
            </w:pPr>
            <w:r w:rsidRPr="002553ED">
              <w:rPr>
                <w:noProof/>
              </w:rPr>
              <w:lastRenderedPageBreak/>
              <w:drawing>
                <wp:inline distT="0" distB="0" distL="0" distR="0" wp14:anchorId="51A3ECCC" wp14:editId="18C01C90">
                  <wp:extent cx="2915215" cy="2340669"/>
                  <wp:effectExtent l="0" t="0" r="0" b="2540"/>
                  <wp:docPr id="1859092545" name="Picture 1" descr="A coordinate plane with labels of Quadrant I, Quadrant II, Quadrant III, and Quadrant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92545" name="Picture 1" descr="A coordinate plane with labels of Quadrant I, Quadrant II, Quadrant III, and Quadrant IV"/>
                          <pic:cNvPicPr/>
                        </pic:nvPicPr>
                        <pic:blipFill>
                          <a:blip r:embed="rId46"/>
                          <a:stretch>
                            <a:fillRect/>
                          </a:stretch>
                        </pic:blipFill>
                        <pic:spPr>
                          <a:xfrm>
                            <a:off x="0" y="0"/>
                            <a:ext cx="2934119" cy="2355847"/>
                          </a:xfrm>
                          <a:prstGeom prst="rect">
                            <a:avLst/>
                          </a:prstGeom>
                        </pic:spPr>
                      </pic:pic>
                    </a:graphicData>
                  </a:graphic>
                </wp:inline>
              </w:drawing>
            </w:r>
          </w:p>
          <w:p w14:paraId="6ED8E039" w14:textId="77777777"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In a coordinate plane, the origin is the point at the intersection of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and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the coordinates of this point are (0, 0). </w:t>
            </w:r>
          </w:p>
          <w:p w14:paraId="111EE285" w14:textId="77777777"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For all points on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-coordinate is 0. For all points on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-coordinate is 0. </w:t>
            </w:r>
          </w:p>
          <w:p w14:paraId="68E4CCE0" w14:textId="77777777"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The coordinates may be used to name a point (e.g., the point (2, 7)). It is not necessary to say, “The point whose coordinates are (2, 7).” The first coordinate tells the location or distance of the point to the left or right of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and the second coordinate tells the location or distance of the point above or below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For example, (2, 7) is two units to the right of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and seven units above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w:t>
            </w:r>
          </w:p>
          <w:p w14:paraId="2C948EEF" w14:textId="4F5093D4"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Coordinates of points having the same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-coordinate are located on the same vertical line. For example, (2, 4) and (2,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3) are both two units to the right of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and are vertically seven units from each other. </w:t>
            </w:r>
          </w:p>
          <w:p w14:paraId="2F49BFF3" w14:textId="118537D6" w:rsidR="00B15B1D" w:rsidRPr="008D556E" w:rsidRDefault="00966787" w:rsidP="00EC0615">
            <w:pPr>
              <w:pStyle w:val="CFUSSub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Coordinates of points having the same </w:t>
            </w:r>
            <w:r w:rsidRPr="00EC0615">
              <w:rPr>
                <w:rFonts w:asciiTheme="minorHAnsi" w:hAnsiTheme="minorHAnsi" w:cstheme="minorHAnsi"/>
                <w:i/>
                <w:iCs/>
                <w:sz w:val="22"/>
                <w:szCs w:val="22"/>
              </w:rPr>
              <w:t>y</w:t>
            </w:r>
            <w:r w:rsidRPr="00EC0615">
              <w:rPr>
                <w:rFonts w:asciiTheme="minorHAnsi" w:hAnsiTheme="minorHAnsi" w:cstheme="minorHAnsi"/>
                <w:sz w:val="22"/>
                <w:szCs w:val="22"/>
              </w:rPr>
              <w:t>-coordinate are located on the same horizontal line. For example,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4,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2) and (2,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2) are both two units below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-axis and are horizontally six units from each other.</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8C2284">
        <w:trPr>
          <w:trHeight w:val="314"/>
        </w:trPr>
        <w:tc>
          <w:tcPr>
            <w:tcW w:w="14310" w:type="dxa"/>
            <w:shd w:val="clear" w:color="auto" w:fill="auto"/>
          </w:tcPr>
          <w:p w14:paraId="75DA6ED1" w14:textId="5BC25E7E" w:rsidR="0058443D" w:rsidRDefault="00EC02C9" w:rsidP="00E81EB1">
            <w:pPr>
              <w:rPr>
                <w:rFonts w:asciiTheme="minorHAnsi" w:eastAsia="Times New Roman" w:hAnsiTheme="minorHAnsi" w:cstheme="minorHAnsi"/>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94A2CA2" w14:textId="77777777" w:rsidR="000D688F" w:rsidRPr="000D688F" w:rsidRDefault="000D688F" w:rsidP="00E81EB1">
            <w:pPr>
              <w:rPr>
                <w:rFonts w:asciiTheme="minorHAnsi" w:eastAsia="Times New Roman" w:hAnsiTheme="minorHAnsi" w:cstheme="minorHAnsi"/>
                <w:sz w:val="16"/>
                <w:szCs w:val="16"/>
              </w:rPr>
            </w:pPr>
          </w:p>
          <w:p w14:paraId="1D8265F3" w14:textId="53EF2897" w:rsidR="001A52AE" w:rsidRDefault="003E50A3" w:rsidP="0058443D">
            <w:pPr>
              <w:pStyle w:val="Body"/>
              <w:spacing w:before="120" w:after="120" w:line="240" w:lineRule="auto"/>
              <w:contextualSpacing/>
              <w:rPr>
                <w:rFonts w:asciiTheme="minorHAnsi" w:hAnsiTheme="minorHAnsi" w:cstheme="minorHAnsi"/>
                <w:color w:val="auto"/>
              </w:rPr>
            </w:pPr>
            <w:r w:rsidRPr="0058443D">
              <w:rPr>
                <w:rFonts w:asciiTheme="minorHAnsi" w:hAnsiTheme="minorHAnsi" w:cstheme="minorHAnsi"/>
                <w:b/>
                <w:bCs/>
                <w:color w:val="auto"/>
              </w:rPr>
              <w:t xml:space="preserve">Mathematical Reasoning: </w:t>
            </w:r>
            <w:r w:rsidR="00454D73" w:rsidRPr="00903562">
              <w:rPr>
                <w:rFonts w:asciiTheme="minorHAnsi" w:hAnsiTheme="minorHAnsi" w:cstheme="minorHAnsi"/>
                <w:color w:val="auto"/>
              </w:rPr>
              <w:t>As students</w:t>
            </w:r>
            <w:r w:rsidR="00454D73">
              <w:rPr>
                <w:rFonts w:asciiTheme="minorHAnsi" w:hAnsiTheme="minorHAnsi" w:cstheme="minorHAnsi"/>
                <w:b/>
                <w:bCs/>
                <w:color w:val="auto"/>
              </w:rPr>
              <w:t xml:space="preserve"> </w:t>
            </w:r>
            <w:r w:rsidR="00903562">
              <w:rPr>
                <w:rFonts w:asciiTheme="minorHAnsi" w:hAnsiTheme="minorHAnsi" w:cstheme="minorHAnsi"/>
              </w:rPr>
              <w:t>d</w:t>
            </w:r>
            <w:r w:rsidR="00903562" w:rsidRPr="00C77210">
              <w:rPr>
                <w:rFonts w:asciiTheme="minorHAnsi" w:hAnsiTheme="minorHAnsi" w:cstheme="minorHAnsi"/>
              </w:rPr>
              <w:t>raw polygons in the coordinate plane given coordinates for the vertices</w:t>
            </w:r>
            <w:r w:rsidR="00D73F6F">
              <w:rPr>
                <w:rFonts w:asciiTheme="minorHAnsi" w:hAnsiTheme="minorHAnsi" w:cstheme="minorHAnsi"/>
              </w:rPr>
              <w:t xml:space="preserve"> and </w:t>
            </w:r>
            <w:r w:rsidR="00903562" w:rsidRPr="00C77210">
              <w:rPr>
                <w:rFonts w:asciiTheme="minorHAnsi" w:hAnsiTheme="minorHAnsi" w:cstheme="minorHAnsi"/>
              </w:rPr>
              <w:t>use coordinates to determine the length of a side joining points with the same first coordinate or the same second coordinate</w:t>
            </w:r>
            <w:r w:rsidR="00170643">
              <w:rPr>
                <w:rFonts w:asciiTheme="minorHAnsi" w:hAnsiTheme="minorHAnsi" w:cstheme="minorHAnsi"/>
              </w:rPr>
              <w:t>,</w:t>
            </w:r>
            <w:r w:rsidR="00D73F6F">
              <w:rPr>
                <w:rFonts w:asciiTheme="minorHAnsi" w:hAnsiTheme="minorHAnsi" w:cstheme="minorHAnsi"/>
              </w:rPr>
              <w:t xml:space="preserve"> it is important to consider misconceptions students may have in determining the distance between </w:t>
            </w:r>
            <w:r w:rsidR="00DD594B">
              <w:rPr>
                <w:rFonts w:asciiTheme="minorHAnsi" w:hAnsiTheme="minorHAnsi" w:cstheme="minorHAnsi"/>
              </w:rPr>
              <w:t>coordinat</w:t>
            </w:r>
            <w:r w:rsidR="005726A8">
              <w:rPr>
                <w:rFonts w:asciiTheme="minorHAnsi" w:hAnsiTheme="minorHAnsi" w:cstheme="minorHAnsi"/>
              </w:rPr>
              <w:t>e</w:t>
            </w:r>
            <w:r w:rsidR="00DD594B">
              <w:rPr>
                <w:rFonts w:asciiTheme="minorHAnsi" w:hAnsiTheme="minorHAnsi" w:cstheme="minorHAnsi"/>
              </w:rPr>
              <w:t xml:space="preserve">s. </w:t>
            </w:r>
            <w:r w:rsidR="0058443D" w:rsidRPr="0058443D">
              <w:rPr>
                <w:rFonts w:asciiTheme="minorHAnsi" w:hAnsiTheme="minorHAnsi" w:cstheme="minorHAnsi"/>
                <w:color w:val="auto"/>
              </w:rPr>
              <w:t xml:space="preserve">When looking at the length of a line segment between given points, students may add the </w:t>
            </w:r>
            <w:r w:rsidR="0058443D" w:rsidRPr="00DD594B">
              <w:rPr>
                <w:rFonts w:asciiTheme="minorHAnsi" w:hAnsiTheme="minorHAnsi" w:cstheme="minorHAnsi"/>
                <w:i/>
                <w:iCs/>
                <w:color w:val="auto"/>
              </w:rPr>
              <w:t>x</w:t>
            </w:r>
            <w:r w:rsidR="0058443D" w:rsidRPr="0058443D">
              <w:rPr>
                <w:rFonts w:asciiTheme="minorHAnsi" w:hAnsiTheme="minorHAnsi" w:cstheme="minorHAnsi"/>
                <w:color w:val="auto"/>
              </w:rPr>
              <w:t xml:space="preserve">- or </w:t>
            </w:r>
            <w:r w:rsidR="0058443D" w:rsidRPr="00DD594B">
              <w:rPr>
                <w:rFonts w:asciiTheme="minorHAnsi" w:hAnsiTheme="minorHAnsi" w:cstheme="minorHAnsi"/>
                <w:i/>
                <w:iCs/>
                <w:color w:val="auto"/>
              </w:rPr>
              <w:t>y</w:t>
            </w:r>
            <w:r w:rsidR="0058443D" w:rsidRPr="0058443D">
              <w:rPr>
                <w:rFonts w:asciiTheme="minorHAnsi" w:hAnsiTheme="minorHAnsi" w:cstheme="minorHAnsi"/>
                <w:color w:val="auto"/>
              </w:rPr>
              <w:t xml:space="preserve">-coordinates to determine the distance rather than considering the absolute value of the distance of a point from the </w:t>
            </w:r>
            <w:r w:rsidR="0058443D" w:rsidRPr="00170643">
              <w:rPr>
                <w:rFonts w:asciiTheme="minorHAnsi" w:hAnsiTheme="minorHAnsi" w:cstheme="minorHAnsi"/>
                <w:i/>
                <w:iCs/>
                <w:color w:val="auto"/>
              </w:rPr>
              <w:t>x</w:t>
            </w:r>
            <w:r w:rsidR="0058443D" w:rsidRPr="0058443D">
              <w:rPr>
                <w:rFonts w:asciiTheme="minorHAnsi" w:hAnsiTheme="minorHAnsi" w:cstheme="minorHAnsi"/>
                <w:color w:val="auto"/>
              </w:rPr>
              <w:t xml:space="preserve">- or </w:t>
            </w:r>
            <w:r w:rsidR="0058443D" w:rsidRPr="00170643">
              <w:rPr>
                <w:rFonts w:asciiTheme="minorHAnsi" w:hAnsiTheme="minorHAnsi" w:cstheme="minorHAnsi"/>
                <w:i/>
                <w:iCs/>
                <w:color w:val="auto"/>
              </w:rPr>
              <w:t>y</w:t>
            </w:r>
            <w:r w:rsidR="0058443D" w:rsidRPr="0058443D">
              <w:rPr>
                <w:rFonts w:asciiTheme="minorHAnsi" w:hAnsiTheme="minorHAnsi" w:cstheme="minorHAnsi"/>
                <w:color w:val="auto"/>
              </w:rPr>
              <w:t>-ax</w:t>
            </w:r>
            <w:r w:rsidR="002A1489">
              <w:rPr>
                <w:rFonts w:asciiTheme="minorHAnsi" w:hAnsiTheme="minorHAnsi" w:cstheme="minorHAnsi"/>
                <w:color w:val="auto"/>
              </w:rPr>
              <w:t>i</w:t>
            </w:r>
            <w:r w:rsidR="0058443D" w:rsidRPr="0058443D">
              <w:rPr>
                <w:rFonts w:asciiTheme="minorHAnsi" w:hAnsiTheme="minorHAnsi" w:cstheme="minorHAnsi"/>
                <w:color w:val="auto"/>
              </w:rPr>
              <w:t xml:space="preserve">s and each other. </w:t>
            </w:r>
            <w:r w:rsidR="001A52AE">
              <w:rPr>
                <w:rFonts w:asciiTheme="minorHAnsi" w:hAnsiTheme="minorHAnsi" w:cstheme="minorHAnsi"/>
                <w:color w:val="auto"/>
              </w:rPr>
              <w:t xml:space="preserve">For example – </w:t>
            </w:r>
          </w:p>
          <w:p w14:paraId="23512920" w14:textId="77777777" w:rsidR="001A52AE" w:rsidRDefault="001A52AE" w:rsidP="0058443D">
            <w:pPr>
              <w:pStyle w:val="Body"/>
              <w:spacing w:before="120" w:after="120" w:line="240" w:lineRule="auto"/>
              <w:contextualSpacing/>
              <w:rPr>
                <w:rFonts w:asciiTheme="minorHAnsi" w:hAnsiTheme="minorHAnsi" w:cstheme="minorHAnsi"/>
                <w:color w:val="auto"/>
              </w:rPr>
            </w:pPr>
          </w:p>
          <w:p w14:paraId="6B30ED80" w14:textId="77777777" w:rsidR="00AF6506" w:rsidRDefault="001A52AE" w:rsidP="008D67A2">
            <w:pPr>
              <w:pStyle w:val="Body"/>
              <w:ind w:left="970"/>
              <w:contextualSpacing/>
              <w:rPr>
                <w:rFonts w:asciiTheme="minorHAnsi" w:hAnsiTheme="minorHAnsi" w:cstheme="minorHAnsi"/>
                <w:bCs/>
              </w:rPr>
            </w:pPr>
            <w:r w:rsidRPr="001E4CE5">
              <w:rPr>
                <w:rFonts w:asciiTheme="minorHAnsi" w:hAnsiTheme="minorHAnsi" w:cstheme="minorHAnsi"/>
                <w:bCs/>
              </w:rPr>
              <w:lastRenderedPageBreak/>
              <w:t xml:space="preserve">Parker needs to draw a model of his backyard on the coordinate plane.  </w:t>
            </w:r>
          </w:p>
          <w:p w14:paraId="75B81683" w14:textId="394372EF" w:rsidR="001A52AE" w:rsidRPr="001E4CE5" w:rsidRDefault="001A52AE" w:rsidP="008D67A2">
            <w:pPr>
              <w:pStyle w:val="Body"/>
              <w:ind w:left="970"/>
              <w:contextualSpacing/>
              <w:rPr>
                <w:rFonts w:asciiTheme="minorHAnsi" w:hAnsiTheme="minorHAnsi" w:cstheme="minorHAnsi"/>
                <w:bCs/>
              </w:rPr>
            </w:pPr>
            <w:r w:rsidRPr="001E4CE5">
              <w:rPr>
                <w:rFonts w:asciiTheme="minorHAnsi" w:hAnsiTheme="minorHAnsi" w:cstheme="minorHAnsi"/>
                <w:bCs/>
              </w:rPr>
              <w:t>Use the ordered pairs to draw the model of his backyard</w:t>
            </w:r>
            <w:r w:rsidR="00AF6506">
              <w:rPr>
                <w:rFonts w:asciiTheme="minorHAnsi" w:hAnsiTheme="minorHAnsi" w:cstheme="minorHAnsi"/>
                <w:bCs/>
              </w:rPr>
              <w:t xml:space="preserve">: </w:t>
            </w:r>
            <w:r w:rsidR="006F54CC" w:rsidRPr="00634AC2">
              <w:t xml:space="preserve">{A(-2, 3), B(4, 0), C(4, -3), and D(-2, 0)}. </w:t>
            </w:r>
            <w:r w:rsidR="00DD594B">
              <w:rPr>
                <w:rFonts w:asciiTheme="minorHAnsi" w:hAnsiTheme="minorHAnsi" w:cstheme="minorHAnsi"/>
                <w:bCs/>
              </w:rPr>
              <w:t xml:space="preserve">What are the lengths </w:t>
            </w:r>
            <w:r w:rsidR="00DD594B" w:rsidRPr="00163E92">
              <w:rPr>
                <w:rFonts w:asciiTheme="minorHAnsi" w:hAnsiTheme="minorHAnsi" w:cstheme="minorHAnsi"/>
                <w:bCs/>
              </w:rPr>
              <w:t xml:space="preserve">of </w:t>
            </w:r>
            <m:oMath>
              <m:acc>
                <m:accPr>
                  <m:chr m:val="̅"/>
                  <m:ctrlPr>
                    <w:rPr>
                      <w:rFonts w:ascii="Cambria Math" w:hAnsi="Cambria Math" w:cstheme="minorHAnsi"/>
                      <w:bCs/>
                      <w:i/>
                    </w:rPr>
                  </m:ctrlPr>
                </m:accPr>
                <m:e>
                  <m:r>
                    <w:rPr>
                      <w:rFonts w:ascii="Cambria Math" w:hAnsi="Cambria Math" w:cstheme="minorHAnsi"/>
                    </w:rPr>
                    <m:t xml:space="preserve">AD </m:t>
                  </m:r>
                </m:e>
              </m:acc>
            </m:oMath>
            <w:r w:rsidR="00052DA5" w:rsidRPr="00163E92">
              <w:rPr>
                <w:rFonts w:asciiTheme="minorHAnsi" w:hAnsiTheme="minorHAnsi" w:cstheme="minorHAnsi"/>
                <w:bCs/>
              </w:rPr>
              <w:t xml:space="preserve"> and </w:t>
            </w:r>
            <m:oMath>
              <m:acc>
                <m:accPr>
                  <m:chr m:val="̅"/>
                  <m:ctrlPr>
                    <w:rPr>
                      <w:rFonts w:ascii="Cambria Math" w:hAnsi="Cambria Math" w:cstheme="minorHAnsi"/>
                      <w:bCs/>
                      <w:i/>
                    </w:rPr>
                  </m:ctrlPr>
                </m:accPr>
                <m:e>
                  <m:r>
                    <w:rPr>
                      <w:rFonts w:ascii="Cambria Math" w:hAnsi="Cambria Math" w:cstheme="minorHAnsi"/>
                    </w:rPr>
                    <m:t xml:space="preserve">DB </m:t>
                  </m:r>
                </m:e>
              </m:acc>
            </m:oMath>
            <w:r w:rsidR="00052DA5">
              <w:rPr>
                <w:rFonts w:asciiTheme="minorHAnsi" w:hAnsiTheme="minorHAnsi" w:cstheme="minorHAnsi"/>
                <w:bCs/>
              </w:rPr>
              <w:t>?</w:t>
            </w:r>
          </w:p>
          <w:p w14:paraId="11053681" w14:textId="1C19083C" w:rsidR="001A52AE" w:rsidRPr="00052DA5" w:rsidRDefault="001A52AE" w:rsidP="00433CAD">
            <w:pPr>
              <w:pStyle w:val="Body"/>
              <w:contextualSpacing/>
              <w:jc w:val="center"/>
              <w:rPr>
                <w:rFonts w:asciiTheme="minorHAnsi" w:hAnsiTheme="minorHAnsi" w:cstheme="minorHAnsi"/>
                <w:bCs/>
              </w:rPr>
            </w:pPr>
            <w:r>
              <w:rPr>
                <w:noProof/>
              </w:rPr>
              <w:drawing>
                <wp:inline distT="0" distB="0" distL="0" distR="0" wp14:anchorId="1910D53D" wp14:editId="49DBF12C">
                  <wp:extent cx="2881703" cy="2457450"/>
                  <wp:effectExtent l="0" t="0" r="0" b="0"/>
                  <wp:docPr id="11" name="Picture 11" descr="Coordinate grid with x and y axes labeled."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0688" cy="2465112"/>
                          </a:xfrm>
                          <a:prstGeom prst="rect">
                            <a:avLst/>
                          </a:prstGeom>
                        </pic:spPr>
                      </pic:pic>
                    </a:graphicData>
                  </a:graphic>
                </wp:inline>
              </w:drawing>
            </w:r>
          </w:p>
          <w:p w14:paraId="072EBC8F" w14:textId="58E4E69C" w:rsidR="003E50A3" w:rsidRDefault="0058443D" w:rsidP="00A46EA6">
            <w:pPr>
              <w:pStyle w:val="Body"/>
              <w:spacing w:before="120" w:after="120" w:line="240" w:lineRule="auto"/>
              <w:contextualSpacing/>
              <w:rPr>
                <w:rFonts w:asciiTheme="minorHAnsi" w:hAnsiTheme="minorHAnsi" w:cstheme="minorHAnsi"/>
                <w:color w:val="auto"/>
              </w:rPr>
            </w:pPr>
            <w:r w:rsidRPr="0058443D">
              <w:rPr>
                <w:rFonts w:asciiTheme="minorHAnsi" w:hAnsiTheme="minorHAnsi" w:cstheme="minorHAnsi"/>
                <w:color w:val="auto"/>
              </w:rPr>
              <w:t>Teachers may wish to encourage students to trace the length from point A to point D with a colored pencil and count the units as they are tracing. Students should associate this length with how many units each point is away from the axis.</w:t>
            </w:r>
          </w:p>
          <w:p w14:paraId="3F5FEDBD" w14:textId="77777777" w:rsidR="00A46EA6" w:rsidRPr="00A46EA6" w:rsidRDefault="00A46EA6" w:rsidP="00A46EA6">
            <w:pPr>
              <w:pStyle w:val="Body"/>
              <w:spacing w:before="120" w:after="120" w:line="240" w:lineRule="auto"/>
              <w:contextualSpacing/>
              <w:rPr>
                <w:rFonts w:asciiTheme="minorHAnsi" w:hAnsiTheme="minorHAnsi" w:cstheme="minorHAnsi"/>
                <w:bCs/>
                <w:color w:val="auto"/>
              </w:rPr>
            </w:pPr>
          </w:p>
          <w:p w14:paraId="1A428F5A" w14:textId="61D593F5" w:rsidR="003A3B80" w:rsidRDefault="003E50A3" w:rsidP="003A3B80">
            <w:pPr>
              <w:pStyle w:val="Body"/>
              <w:spacing w:after="0" w:line="240" w:lineRule="auto"/>
              <w:rPr>
                <w:rFonts w:asciiTheme="minorHAnsi" w:hAnsiTheme="minorHAnsi" w:cstheme="minorHAnsi"/>
                <w:iCs/>
                <w:color w:val="auto"/>
              </w:rPr>
            </w:pPr>
            <w:r w:rsidRPr="00722C85">
              <w:rPr>
                <w:rFonts w:asciiTheme="minorHAnsi" w:hAnsiTheme="minorHAnsi" w:cstheme="minorHAnsi"/>
                <w:b/>
                <w:bCs/>
              </w:rPr>
              <w:t xml:space="preserve">Mathematical Representations: </w:t>
            </w:r>
            <w:r w:rsidR="00B25DD7">
              <w:rPr>
                <w:rFonts w:asciiTheme="minorHAnsi" w:hAnsiTheme="minorHAnsi" w:cstheme="minorHAnsi"/>
              </w:rPr>
              <w:t xml:space="preserve">Students must </w:t>
            </w:r>
            <w:r w:rsidR="00CF6D63">
              <w:rPr>
                <w:rFonts w:asciiTheme="minorHAnsi" w:hAnsiTheme="minorHAnsi" w:cstheme="minorHAnsi"/>
              </w:rPr>
              <w:t>practice identifying and labeling the axes, or</w:t>
            </w:r>
            <w:r w:rsidR="00374B04">
              <w:rPr>
                <w:rFonts w:asciiTheme="minorHAnsi" w:hAnsiTheme="minorHAnsi" w:cstheme="minorHAnsi"/>
              </w:rPr>
              <w:t xml:space="preserve">igin, and quadrants of a coordinate plane. </w:t>
            </w:r>
            <w:r w:rsidR="00527658" w:rsidRPr="00527658">
              <w:rPr>
                <w:rFonts w:asciiTheme="minorHAnsi" w:hAnsiTheme="minorHAnsi" w:cstheme="minorHAnsi"/>
                <w:iCs/>
                <w:color w:val="auto"/>
              </w:rPr>
              <w:t xml:space="preserve">One common error in labeling the quadrants is that students may go clockwise around the coordinate plane to label the quadrants as I, II, III, and IV rather than counterclockwise.  To help students, </w:t>
            </w:r>
            <w:r w:rsidR="002A1489">
              <w:rPr>
                <w:rFonts w:asciiTheme="minorHAnsi" w:hAnsiTheme="minorHAnsi" w:cstheme="minorHAnsi"/>
                <w:iCs/>
                <w:color w:val="auto"/>
              </w:rPr>
              <w:t>have</w:t>
            </w:r>
            <w:r w:rsidR="00527658" w:rsidRPr="00527658">
              <w:rPr>
                <w:rFonts w:asciiTheme="minorHAnsi" w:hAnsiTheme="minorHAnsi" w:cstheme="minorHAnsi"/>
                <w:iCs/>
                <w:color w:val="auto"/>
              </w:rPr>
              <w:t xml:space="preserve"> them create various models of the coordinate plane with labels to make the vocabulary more meaningful. For example</w:t>
            </w:r>
            <w:r w:rsidR="003A3B80">
              <w:rPr>
                <w:rFonts w:asciiTheme="minorHAnsi" w:hAnsiTheme="minorHAnsi" w:cstheme="minorHAnsi"/>
                <w:iCs/>
                <w:color w:val="auto"/>
              </w:rPr>
              <w:t xml:space="preserve"> – </w:t>
            </w:r>
          </w:p>
          <w:p w14:paraId="3DE8F21F" w14:textId="77777777" w:rsidR="00986BDC" w:rsidRDefault="00986BDC" w:rsidP="003A3B80">
            <w:pPr>
              <w:pStyle w:val="Body"/>
              <w:spacing w:after="0" w:line="240" w:lineRule="auto"/>
              <w:rPr>
                <w:rFonts w:asciiTheme="minorHAnsi" w:hAnsiTheme="minorHAnsi" w:cstheme="minorHAnsi"/>
                <w:iCs/>
                <w:color w:val="auto"/>
              </w:rPr>
            </w:pPr>
          </w:p>
          <w:p w14:paraId="2CB6590C" w14:textId="7483BD05" w:rsidR="003A3B80" w:rsidRDefault="003A3B80" w:rsidP="00DA26E1">
            <w:pPr>
              <w:pStyle w:val="Body"/>
              <w:numPr>
                <w:ilvl w:val="0"/>
                <w:numId w:val="41"/>
              </w:numPr>
              <w:spacing w:after="0" w:line="240" w:lineRule="auto"/>
              <w:rPr>
                <w:rFonts w:asciiTheme="minorHAnsi" w:hAnsiTheme="minorHAnsi" w:cstheme="minorHAnsi"/>
                <w:iCs/>
                <w:color w:val="auto"/>
              </w:rPr>
            </w:pPr>
            <w:r>
              <w:rPr>
                <w:rFonts w:asciiTheme="minorHAnsi" w:hAnsiTheme="minorHAnsi" w:cstheme="minorHAnsi"/>
                <w:iCs/>
                <w:color w:val="auto"/>
              </w:rPr>
              <w:t>L</w:t>
            </w:r>
            <w:r w:rsidR="00527658" w:rsidRPr="00527658">
              <w:rPr>
                <w:rFonts w:asciiTheme="minorHAnsi" w:hAnsiTheme="minorHAnsi" w:cstheme="minorHAnsi"/>
                <w:iCs/>
                <w:color w:val="auto"/>
              </w:rPr>
              <w:t xml:space="preserve">abel </w:t>
            </w:r>
            <w:r w:rsidR="00374B04">
              <w:rPr>
                <w:rFonts w:asciiTheme="minorHAnsi" w:hAnsiTheme="minorHAnsi" w:cstheme="minorHAnsi"/>
                <w:iCs/>
                <w:color w:val="auto"/>
              </w:rPr>
              <w:t>the</w:t>
            </w:r>
            <w:r w:rsidR="00527658" w:rsidRPr="00527658">
              <w:rPr>
                <w:rFonts w:asciiTheme="minorHAnsi" w:hAnsiTheme="minorHAnsi" w:cstheme="minorHAnsi"/>
                <w:iCs/>
                <w:color w:val="auto"/>
              </w:rPr>
              <w:t xml:space="preserve"> classroom as a giant coordinate plane by using tape to mark the axes and vocabulary cards to note the key terms. </w:t>
            </w:r>
            <w:r w:rsidRPr="0040225E">
              <w:rPr>
                <w:rFonts w:asciiTheme="minorHAnsi" w:hAnsiTheme="minorHAnsi" w:cstheme="minorHAnsi"/>
                <w:iCs/>
                <w:color w:val="auto"/>
              </w:rPr>
              <w:t>L</w:t>
            </w:r>
            <w:r w:rsidR="00527658" w:rsidRPr="0040225E">
              <w:rPr>
                <w:rFonts w:asciiTheme="minorHAnsi" w:hAnsiTheme="minorHAnsi" w:cstheme="minorHAnsi"/>
                <w:iCs/>
                <w:color w:val="auto"/>
              </w:rPr>
              <w:t xml:space="preserve">abel the four corners of your room as the four quadrants and have students play four corners to review which quadrant is which and later which quadrant a given ordered pair belongs to.  </w:t>
            </w:r>
          </w:p>
          <w:p w14:paraId="158811FE" w14:textId="77777777" w:rsidR="00F966D9" w:rsidRPr="0040225E" w:rsidRDefault="00F966D9" w:rsidP="00F966D9">
            <w:pPr>
              <w:pStyle w:val="Body"/>
              <w:spacing w:after="0" w:line="240" w:lineRule="auto"/>
              <w:ind w:left="720"/>
              <w:rPr>
                <w:rFonts w:asciiTheme="minorHAnsi" w:hAnsiTheme="minorHAnsi" w:cstheme="minorHAnsi"/>
                <w:iCs/>
                <w:color w:val="auto"/>
              </w:rPr>
            </w:pPr>
          </w:p>
          <w:p w14:paraId="4AE709F5" w14:textId="55B63B2A" w:rsidR="00A2119E" w:rsidRPr="00A2119E" w:rsidRDefault="00527658" w:rsidP="00DA26E1">
            <w:pPr>
              <w:pStyle w:val="Body"/>
              <w:numPr>
                <w:ilvl w:val="0"/>
                <w:numId w:val="41"/>
              </w:numPr>
              <w:spacing w:after="0" w:line="240" w:lineRule="auto"/>
              <w:rPr>
                <w:rFonts w:asciiTheme="minorHAnsi" w:hAnsiTheme="minorHAnsi" w:cstheme="minorHAnsi"/>
                <w:iCs/>
                <w:color w:val="auto"/>
              </w:rPr>
            </w:pPr>
            <w:r w:rsidRPr="00527658">
              <w:rPr>
                <w:rFonts w:asciiTheme="minorHAnsi" w:hAnsiTheme="minorHAnsi" w:cstheme="minorHAnsi"/>
                <w:iCs/>
                <w:color w:val="auto"/>
              </w:rPr>
              <w:t>Consistent review of vocabulary, including horizontal vs. vertical in relation to the axes, will help to keep students aware of terms.</w:t>
            </w:r>
            <w:r w:rsidR="00ED5B1B">
              <w:rPr>
                <w:rFonts w:asciiTheme="minorHAnsi" w:hAnsiTheme="minorHAnsi" w:cstheme="minorHAnsi"/>
                <w:iCs/>
                <w:color w:val="auto"/>
              </w:rPr>
              <w:t xml:space="preserve"> For example – </w:t>
            </w:r>
          </w:p>
          <w:p w14:paraId="274DE4E8" w14:textId="77777777" w:rsidR="00A2119E" w:rsidRDefault="00A2119E" w:rsidP="00C01C7C">
            <w:pPr>
              <w:pStyle w:val="Body"/>
              <w:spacing w:line="240" w:lineRule="auto"/>
              <w:contextualSpacing/>
              <w:jc w:val="center"/>
              <w:rPr>
                <w:rFonts w:asciiTheme="minorHAnsi" w:hAnsiTheme="minorHAnsi" w:cstheme="minorHAnsi"/>
                <w:bCs/>
              </w:rPr>
            </w:pPr>
          </w:p>
          <w:p w14:paraId="5D444825" w14:textId="22B50C5C" w:rsidR="00A2119E" w:rsidRDefault="00A2119E" w:rsidP="008D67A2">
            <w:pPr>
              <w:pStyle w:val="Body"/>
              <w:spacing w:line="240" w:lineRule="auto"/>
              <w:ind w:left="720"/>
              <w:contextualSpacing/>
              <w:rPr>
                <w:rFonts w:asciiTheme="minorHAnsi" w:hAnsiTheme="minorHAnsi" w:cstheme="minorHAnsi"/>
                <w:bCs/>
              </w:rPr>
            </w:pPr>
            <w:r w:rsidRPr="00CB1DA4">
              <w:rPr>
                <w:rFonts w:asciiTheme="minorHAnsi" w:hAnsiTheme="minorHAnsi" w:cstheme="minorHAnsi"/>
                <w:bCs/>
              </w:rPr>
              <w:t xml:space="preserve">Describe the direction of the </w:t>
            </w:r>
            <w:r w:rsidRPr="00AF38CD">
              <w:rPr>
                <w:rFonts w:asciiTheme="minorHAnsi" w:hAnsiTheme="minorHAnsi" w:cstheme="minorHAnsi"/>
                <w:bCs/>
                <w:i/>
                <w:iCs/>
              </w:rPr>
              <w:t>x</w:t>
            </w:r>
            <w:r w:rsidRPr="00CB1DA4">
              <w:rPr>
                <w:rFonts w:asciiTheme="minorHAnsi" w:hAnsiTheme="minorHAnsi" w:cstheme="minorHAnsi"/>
                <w:bCs/>
              </w:rPr>
              <w:t xml:space="preserve">-axis and </w:t>
            </w:r>
            <w:r w:rsidRPr="00AF38CD">
              <w:rPr>
                <w:rFonts w:asciiTheme="minorHAnsi" w:hAnsiTheme="minorHAnsi" w:cstheme="minorHAnsi"/>
                <w:bCs/>
                <w:i/>
                <w:iCs/>
              </w:rPr>
              <w:t>y</w:t>
            </w:r>
            <w:r w:rsidRPr="00CB1DA4">
              <w:rPr>
                <w:rFonts w:asciiTheme="minorHAnsi" w:hAnsiTheme="minorHAnsi" w:cstheme="minorHAnsi"/>
                <w:bCs/>
              </w:rPr>
              <w:t>-axis. Which is the horizontal axis</w:t>
            </w:r>
            <w:r w:rsidR="00F224C8">
              <w:rPr>
                <w:rFonts w:asciiTheme="minorHAnsi" w:hAnsiTheme="minorHAnsi" w:cstheme="minorHAnsi"/>
                <w:bCs/>
              </w:rPr>
              <w:t>,</w:t>
            </w:r>
            <w:r w:rsidRPr="00CB1DA4">
              <w:rPr>
                <w:rFonts w:asciiTheme="minorHAnsi" w:hAnsiTheme="minorHAnsi" w:cstheme="minorHAnsi"/>
                <w:bCs/>
              </w:rPr>
              <w:t xml:space="preserve"> and which is the vertical axis?</w:t>
            </w:r>
          </w:p>
          <w:p w14:paraId="71FAF5B9" w14:textId="77777777" w:rsidR="00A2119E" w:rsidRPr="00CB1DA4" w:rsidRDefault="00A2119E" w:rsidP="00C01C7C">
            <w:pPr>
              <w:pStyle w:val="Body"/>
              <w:spacing w:line="240" w:lineRule="auto"/>
              <w:contextualSpacing/>
              <w:rPr>
                <w:rFonts w:asciiTheme="minorHAnsi" w:hAnsiTheme="minorHAnsi" w:cstheme="minorHAnsi"/>
                <w:bCs/>
              </w:rPr>
            </w:pPr>
          </w:p>
          <w:p w14:paraId="788F9161" w14:textId="5FF3D7D6" w:rsidR="00C01C7C" w:rsidRDefault="00FB049B" w:rsidP="00C01C7C">
            <w:pPr>
              <w:pStyle w:val="Body"/>
              <w:spacing w:before="120" w:after="120" w:line="240" w:lineRule="auto"/>
              <w:ind w:left="720"/>
              <w:contextualSpacing/>
              <w:rPr>
                <w:rFonts w:asciiTheme="minorHAnsi" w:hAnsiTheme="minorHAnsi" w:cstheme="minorHAnsi"/>
                <w:bCs/>
                <w:iCs/>
                <w:color w:val="auto"/>
              </w:rPr>
            </w:pPr>
            <w:r w:rsidRPr="00FB049B">
              <w:rPr>
                <w:rFonts w:asciiTheme="minorHAnsi" w:hAnsiTheme="minorHAnsi" w:cstheme="minorHAnsi"/>
                <w:bCs/>
                <w:iCs/>
                <w:color w:val="auto"/>
              </w:rPr>
              <w:t xml:space="preserve">Students often confuse the </w:t>
            </w:r>
            <w:r w:rsidRPr="00F224C8">
              <w:rPr>
                <w:rFonts w:asciiTheme="minorHAnsi" w:hAnsiTheme="minorHAnsi" w:cstheme="minorHAnsi"/>
                <w:bCs/>
                <w:i/>
                <w:color w:val="auto"/>
              </w:rPr>
              <w:t>x</w:t>
            </w:r>
            <w:r w:rsidRPr="00FB049B">
              <w:rPr>
                <w:rFonts w:asciiTheme="minorHAnsi" w:hAnsiTheme="minorHAnsi" w:cstheme="minorHAnsi"/>
                <w:bCs/>
                <w:iCs/>
                <w:color w:val="auto"/>
              </w:rPr>
              <w:t xml:space="preserve">- and </w:t>
            </w:r>
            <w:r w:rsidRPr="00F224C8">
              <w:rPr>
                <w:rFonts w:asciiTheme="minorHAnsi" w:hAnsiTheme="minorHAnsi" w:cstheme="minorHAnsi"/>
                <w:bCs/>
                <w:i/>
                <w:color w:val="auto"/>
              </w:rPr>
              <w:t>y</w:t>
            </w:r>
            <w:r w:rsidRPr="00FB049B">
              <w:rPr>
                <w:rFonts w:asciiTheme="minorHAnsi" w:hAnsiTheme="minorHAnsi" w:cstheme="minorHAnsi"/>
                <w:bCs/>
                <w:iCs/>
                <w:color w:val="auto"/>
              </w:rPr>
              <w:t xml:space="preserve">-axes and the terms horizontal and vertical to describe them. Making a large model of the coordinate plane in </w:t>
            </w:r>
            <w:r w:rsidR="00DC1EED">
              <w:rPr>
                <w:rFonts w:asciiTheme="minorHAnsi" w:hAnsiTheme="minorHAnsi" w:cstheme="minorHAnsi"/>
                <w:bCs/>
                <w:iCs/>
                <w:color w:val="auto"/>
              </w:rPr>
              <w:t>the</w:t>
            </w:r>
            <w:r w:rsidRPr="00FB049B">
              <w:rPr>
                <w:rFonts w:asciiTheme="minorHAnsi" w:hAnsiTheme="minorHAnsi" w:cstheme="minorHAnsi"/>
                <w:bCs/>
                <w:iCs/>
                <w:color w:val="auto"/>
              </w:rPr>
              <w:t xml:space="preserve"> classroom and labeling the axes as both </w:t>
            </w:r>
            <w:r w:rsidRPr="008B0F48">
              <w:rPr>
                <w:rFonts w:asciiTheme="minorHAnsi" w:hAnsiTheme="minorHAnsi" w:cstheme="minorHAnsi"/>
                <w:bCs/>
                <w:i/>
                <w:color w:val="auto"/>
              </w:rPr>
              <w:t>x</w:t>
            </w:r>
            <w:r w:rsidRPr="00FB049B">
              <w:rPr>
                <w:rFonts w:asciiTheme="minorHAnsi" w:hAnsiTheme="minorHAnsi" w:cstheme="minorHAnsi"/>
                <w:bCs/>
                <w:iCs/>
                <w:color w:val="auto"/>
              </w:rPr>
              <w:t xml:space="preserve">- and </w:t>
            </w:r>
            <w:r w:rsidRPr="008B0F48">
              <w:rPr>
                <w:rFonts w:asciiTheme="minorHAnsi" w:hAnsiTheme="minorHAnsi" w:cstheme="minorHAnsi"/>
                <w:bCs/>
                <w:i/>
                <w:color w:val="auto"/>
              </w:rPr>
              <w:t>y</w:t>
            </w:r>
            <w:r w:rsidRPr="00FB049B">
              <w:rPr>
                <w:rFonts w:asciiTheme="minorHAnsi" w:hAnsiTheme="minorHAnsi" w:cstheme="minorHAnsi"/>
                <w:bCs/>
                <w:iCs/>
                <w:color w:val="auto"/>
              </w:rPr>
              <w:t xml:space="preserve">-, as well as horizontal and vertical, can provide a powerful visual to help students distinguish between and identify the axes correctly. After working with a larger model, having students create their own models with geoboards and/or grid </w:t>
            </w:r>
            <w:r w:rsidRPr="00FB049B">
              <w:rPr>
                <w:rFonts w:asciiTheme="minorHAnsi" w:hAnsiTheme="minorHAnsi" w:cstheme="minorHAnsi"/>
                <w:bCs/>
                <w:iCs/>
                <w:color w:val="auto"/>
              </w:rPr>
              <w:lastRenderedPageBreak/>
              <w:t>paper with labels will provide a concrete example that students may refer to as needed. Additionally, referring to objects in the class and asking students to describe features of the objects as horizontal or vertical will provide real world practice (</w:t>
            </w:r>
            <w:r w:rsidR="00DC1EED">
              <w:rPr>
                <w:rFonts w:asciiTheme="minorHAnsi" w:hAnsiTheme="minorHAnsi" w:cstheme="minorHAnsi"/>
                <w:bCs/>
                <w:iCs/>
                <w:color w:val="auto"/>
              </w:rPr>
              <w:t>e.g.,</w:t>
            </w:r>
            <w:r w:rsidRPr="00FB049B">
              <w:rPr>
                <w:rFonts w:asciiTheme="minorHAnsi" w:hAnsiTheme="minorHAnsi" w:cstheme="minorHAnsi"/>
                <w:bCs/>
                <w:iCs/>
                <w:color w:val="auto"/>
              </w:rPr>
              <w:t xml:space="preserve"> Is the bottom edge of a bulletin board running horizontal or vertical?)</w:t>
            </w:r>
            <w:r w:rsidR="00F966D9">
              <w:rPr>
                <w:rFonts w:asciiTheme="minorHAnsi" w:hAnsiTheme="minorHAnsi" w:cstheme="minorHAnsi"/>
                <w:bCs/>
                <w:iCs/>
                <w:color w:val="auto"/>
              </w:rPr>
              <w:t>.</w:t>
            </w:r>
          </w:p>
          <w:p w14:paraId="63EA8213" w14:textId="77777777" w:rsidR="00F966D9" w:rsidRDefault="00F966D9" w:rsidP="00C01C7C">
            <w:pPr>
              <w:pStyle w:val="Body"/>
              <w:spacing w:before="120" w:after="120" w:line="240" w:lineRule="auto"/>
              <w:ind w:left="720"/>
              <w:contextualSpacing/>
              <w:rPr>
                <w:rFonts w:asciiTheme="minorHAnsi" w:hAnsiTheme="minorHAnsi" w:cstheme="minorHAnsi"/>
                <w:bCs/>
                <w:iCs/>
                <w:color w:val="auto"/>
              </w:rPr>
            </w:pPr>
          </w:p>
          <w:p w14:paraId="0A5B8AEA" w14:textId="68E5B089" w:rsidR="00E62C77" w:rsidRPr="00E62C77" w:rsidRDefault="00C25311" w:rsidP="00DA26E1">
            <w:pPr>
              <w:pStyle w:val="Body"/>
              <w:numPr>
                <w:ilvl w:val="0"/>
                <w:numId w:val="42"/>
              </w:numPr>
              <w:spacing w:before="120" w:after="120" w:line="240" w:lineRule="auto"/>
              <w:ind w:left="700"/>
              <w:contextualSpacing/>
              <w:rPr>
                <w:rFonts w:asciiTheme="minorHAnsi" w:hAnsiTheme="minorHAnsi" w:cstheme="minorHAnsi"/>
                <w:bCs/>
                <w:iCs/>
                <w:color w:val="auto"/>
              </w:rPr>
            </w:pPr>
            <w:r>
              <w:t>As students work through this standard,</w:t>
            </w:r>
            <w:r w:rsidR="00E62C77">
              <w:t xml:space="preserve"> the following </w:t>
            </w:r>
            <w:r w:rsidR="00DC49FB">
              <w:t>questions</w:t>
            </w:r>
            <w:r w:rsidR="00E62C77">
              <w:t xml:space="preserve"> may be helpful in addressing misconceptions – </w:t>
            </w:r>
          </w:p>
          <w:p w14:paraId="1683A94E"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How can you determine the quadrant in which an ordered pair should be placed without plotting the point? </w:t>
            </w:r>
          </w:p>
          <w:p w14:paraId="215E8B4C"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What is the same about the four quadrants? How are the four quadrants different from each other? </w:t>
            </w:r>
          </w:p>
          <w:p w14:paraId="72B2F25C"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How do you graph a particular point in a coordinate plane? </w:t>
            </w:r>
          </w:p>
          <w:p w14:paraId="4566BFE0"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How do you identify the ordered pair of a particular point in a coordinate plane? How do you know you are correct? </w:t>
            </w:r>
          </w:p>
          <w:p w14:paraId="6C4EDB8A"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Where is the origin located on a coordinate plane? </w:t>
            </w:r>
          </w:p>
          <w:p w14:paraId="5BAF082B"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How can you find the distance between points on the same horizontal or vertical line?</w:t>
            </w:r>
          </w:p>
          <w:p w14:paraId="6E87EA43"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Can any given point be represented by more than one ordered pair?</w:t>
            </w:r>
          </w:p>
          <w:p w14:paraId="2BB9BA35"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In naming a point in the coordinate plane, does the order of the two coordinates matter? </w:t>
            </w:r>
          </w:p>
          <w:p w14:paraId="715F4F53" w14:textId="7C3C2DE6" w:rsidR="00C01C7C" w:rsidRPr="0018237B"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How can you determine whether a polygon on a coordinate plane is a regular polygon using the ordered pairs?</w:t>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5C2AEA4F" w:rsidR="003E50A3"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D542E3" w:rsidRPr="00722C85" w14:paraId="08174CC3" w14:textId="77777777" w:rsidTr="008C2284">
        <w:trPr>
          <w:trHeight w:val="1970"/>
        </w:trPr>
        <w:tc>
          <w:tcPr>
            <w:tcW w:w="14310" w:type="dxa"/>
          </w:tcPr>
          <w:p w14:paraId="5AEEAB05" w14:textId="6002D4E2" w:rsidR="00D542E3" w:rsidRPr="00437C72" w:rsidRDefault="00E47BD8" w:rsidP="00DC1EED">
            <w:pPr>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1123C9F8" w14:textId="77777777" w:rsidR="00D542E3" w:rsidRPr="00437C72" w:rsidRDefault="00D542E3" w:rsidP="00DC1EED">
            <w:pPr>
              <w:rPr>
                <w:rFonts w:asciiTheme="minorHAnsi" w:eastAsia="Times New Roman" w:hAnsiTheme="minorHAnsi" w:cstheme="minorHAnsi"/>
                <w:b/>
                <w:bCs/>
                <w:iCs/>
                <w:color w:val="1F1F1F"/>
                <w:szCs w:val="22"/>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2507D8D5" w14:textId="77777777" w:rsidR="00D542E3" w:rsidRPr="00437C72" w:rsidRDefault="00D542E3" w:rsidP="00D542E3">
            <w:pPr>
              <w:rPr>
                <w:rFonts w:asciiTheme="minorHAnsi" w:hAnsiTheme="minorHAnsi" w:cstheme="minorHAnsi"/>
                <w:iCs/>
                <w:color w:val="1F1F1F"/>
                <w:szCs w:val="22"/>
                <w:shd w:val="clear" w:color="auto" w:fill="FFFFFF"/>
              </w:rPr>
            </w:pPr>
          </w:p>
          <w:p w14:paraId="65A454B8" w14:textId="0DCCC7EC" w:rsidR="007B0A89" w:rsidRDefault="00D542E3" w:rsidP="00FD63DD">
            <w:pPr>
              <w:pStyle w:val="SOLStandardhang62"/>
              <w:ind w:left="0" w:firstLine="0"/>
              <w:rPr>
                <w:rFonts w:asciiTheme="minorHAnsi" w:hAnsiTheme="minorHAnsi" w:cstheme="minorHAnsi"/>
                <w:b w:val="0"/>
                <w:bCs/>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w:t>
            </w:r>
            <w:r w:rsidR="003F2012">
              <w:rPr>
                <w:rFonts w:asciiTheme="minorHAnsi" w:hAnsiTheme="minorHAnsi" w:cstheme="minorHAnsi"/>
                <w:b w:val="0"/>
                <w:bCs/>
                <w:sz w:val="22"/>
                <w:szCs w:val="22"/>
              </w:rPr>
              <w:t xml:space="preserve"> </w:t>
            </w:r>
            <w:r w:rsidR="00E57B52">
              <w:rPr>
                <w:rFonts w:asciiTheme="minorHAnsi" w:hAnsiTheme="minorHAnsi" w:cstheme="minorHAnsi"/>
                <w:b w:val="0"/>
                <w:bCs/>
                <w:sz w:val="22"/>
                <w:szCs w:val="22"/>
              </w:rPr>
              <w:t xml:space="preserve">In sixth grade, students add, subtract, multiply, and divide two integers. </w:t>
            </w:r>
            <w:r w:rsidR="00A3449E">
              <w:rPr>
                <w:rFonts w:asciiTheme="minorHAnsi" w:hAnsiTheme="minorHAnsi" w:cstheme="minorHAnsi"/>
                <w:b w:val="0"/>
                <w:bCs/>
                <w:sz w:val="22"/>
                <w:szCs w:val="22"/>
              </w:rPr>
              <w:t xml:space="preserve">Beginning in </w:t>
            </w:r>
            <w:r w:rsidR="00E5125C">
              <w:rPr>
                <w:rFonts w:asciiTheme="minorHAnsi" w:hAnsiTheme="minorHAnsi" w:cstheme="minorHAnsi"/>
                <w:b w:val="0"/>
                <w:bCs/>
                <w:sz w:val="22"/>
                <w:szCs w:val="22"/>
              </w:rPr>
              <w:t xml:space="preserve">Grade 6, </w:t>
            </w:r>
            <w:r w:rsidR="003F2012">
              <w:rPr>
                <w:rFonts w:asciiTheme="minorHAnsi" w:hAnsiTheme="minorHAnsi" w:cstheme="minorHAnsi"/>
                <w:b w:val="0"/>
                <w:bCs/>
                <w:sz w:val="22"/>
                <w:szCs w:val="22"/>
              </w:rPr>
              <w:t>students describe the characteristics of the coordinate plane and graph ordered pairs.</w:t>
            </w:r>
            <w:r w:rsidR="00E57B52">
              <w:rPr>
                <w:rFonts w:asciiTheme="minorHAnsi" w:hAnsiTheme="minorHAnsi" w:cstheme="minorHAnsi"/>
                <w:b w:val="0"/>
                <w:bCs/>
                <w:sz w:val="22"/>
                <w:szCs w:val="22"/>
              </w:rPr>
              <w:t xml:space="preserve"> Students use integers to plot points in all four quadrants and complete computation with integers as they determine the lengths of line segments in the coordinate plane. </w:t>
            </w:r>
            <w:r w:rsidR="00FF6593" w:rsidRPr="00CE347C">
              <w:rPr>
                <w:rFonts w:asciiTheme="minorHAnsi" w:hAnsiTheme="minorHAnsi" w:cstheme="minorHAnsi"/>
                <w:b w:val="0"/>
                <w:bCs/>
                <w:sz w:val="22"/>
                <w:szCs w:val="22"/>
              </w:rPr>
              <w:t xml:space="preserve">In the subsequent grade level, </w:t>
            </w:r>
            <w:r w:rsidR="00FF6593" w:rsidRPr="00FF6593">
              <w:rPr>
                <w:rFonts w:asciiTheme="minorHAnsi" w:hAnsiTheme="minorHAnsi" w:cstheme="minorHAnsi"/>
                <w:b w:val="0"/>
                <w:bCs/>
                <w:sz w:val="22"/>
                <w:szCs w:val="22"/>
              </w:rPr>
              <w:t>Grade 7 students</w:t>
            </w:r>
            <w:r w:rsidR="00FF6593">
              <w:rPr>
                <w:rFonts w:asciiTheme="minorHAnsi" w:hAnsiTheme="minorHAnsi" w:cstheme="minorHAnsi"/>
                <w:b w:val="0"/>
                <w:bCs/>
                <w:sz w:val="22"/>
                <w:szCs w:val="22"/>
              </w:rPr>
              <w:t xml:space="preserve"> will apply dilations of polygons in the coordinate plane (7.MG.4). </w:t>
            </w:r>
          </w:p>
          <w:p w14:paraId="38673837" w14:textId="77777777" w:rsidR="00FD63DD" w:rsidRPr="00FD63DD" w:rsidRDefault="00FD63DD" w:rsidP="00FD63DD">
            <w:pPr>
              <w:pStyle w:val="SOLStandardhang62"/>
              <w:ind w:left="0" w:firstLine="0"/>
              <w:rPr>
                <w:rFonts w:asciiTheme="minorHAnsi" w:hAnsiTheme="minorHAnsi" w:cstheme="minorHAnsi"/>
                <w:b w:val="0"/>
                <w:bCs/>
                <w:szCs w:val="22"/>
              </w:rPr>
            </w:pPr>
          </w:p>
          <w:p w14:paraId="6C52F374" w14:textId="77777777" w:rsidR="007B0A89" w:rsidRDefault="007B0A89" w:rsidP="007B0A89">
            <w:pPr>
              <w:pStyle w:val="ListParagraph"/>
              <w:numPr>
                <w:ilvl w:val="0"/>
                <w:numId w:val="5"/>
              </w:numPr>
              <w:rPr>
                <w:rFonts w:asciiTheme="minorHAnsi" w:hAnsiTheme="minorHAnsi" w:cstheme="minorHAnsi"/>
                <w:szCs w:val="22"/>
              </w:rPr>
            </w:pPr>
            <w:r w:rsidRPr="000B2CAC">
              <w:rPr>
                <w:rFonts w:asciiTheme="minorHAnsi" w:hAnsiTheme="minorHAnsi" w:cstheme="minorHAnsi"/>
                <w:i/>
                <w:iCs/>
                <w:sz w:val="22"/>
                <w:szCs w:val="22"/>
              </w:rPr>
              <w:t>Within the grade level/course</w:t>
            </w:r>
            <w:r w:rsidRPr="000B2CAC">
              <w:rPr>
                <w:rFonts w:asciiTheme="minorHAnsi" w:hAnsiTheme="minorHAnsi" w:cstheme="minorHAnsi"/>
                <w:sz w:val="22"/>
                <w:szCs w:val="22"/>
              </w:rPr>
              <w:t>:</w:t>
            </w:r>
          </w:p>
          <w:p w14:paraId="483B6CA2" w14:textId="33B8C939" w:rsidR="00E57B52" w:rsidRPr="000B2CAC" w:rsidRDefault="00E57B52" w:rsidP="00E57B52">
            <w:pPr>
              <w:pStyle w:val="ListParagraph"/>
              <w:numPr>
                <w:ilvl w:val="1"/>
                <w:numId w:val="5"/>
              </w:numPr>
              <w:rPr>
                <w:rFonts w:asciiTheme="minorHAnsi" w:hAnsiTheme="minorHAnsi" w:cstheme="minorHAnsi"/>
                <w:szCs w:val="22"/>
              </w:rPr>
            </w:pPr>
            <w:r>
              <w:rPr>
                <w:rFonts w:asciiTheme="minorHAnsi" w:hAnsiTheme="minorHAnsi" w:cstheme="minorHAnsi"/>
                <w:sz w:val="22"/>
                <w:szCs w:val="22"/>
              </w:rPr>
              <w:t xml:space="preserve">6.CE.2b – </w:t>
            </w:r>
            <w:r w:rsidRPr="00C77210">
              <w:rPr>
                <w:rFonts w:asciiTheme="minorHAnsi" w:hAnsiTheme="minorHAnsi" w:cstheme="minorHAnsi"/>
                <w:sz w:val="22"/>
                <w:szCs w:val="22"/>
              </w:rPr>
              <w:t>Add, subtract, multiply, and divide two integers.</w:t>
            </w:r>
          </w:p>
          <w:p w14:paraId="56A7B077" w14:textId="77777777" w:rsidR="0043490F" w:rsidRDefault="007B0A89" w:rsidP="0043490F">
            <w:pPr>
              <w:pStyle w:val="ListParagraph"/>
              <w:numPr>
                <w:ilvl w:val="0"/>
                <w:numId w:val="5"/>
              </w:numPr>
              <w:rPr>
                <w:rFonts w:asciiTheme="minorHAnsi" w:hAnsiTheme="minorHAnsi" w:cstheme="minorHAnsi"/>
                <w:szCs w:val="22"/>
              </w:rPr>
            </w:pPr>
            <w:r w:rsidRPr="000B2CAC">
              <w:rPr>
                <w:rFonts w:asciiTheme="minorHAnsi" w:hAnsiTheme="minorHAnsi" w:cstheme="minorHAnsi"/>
                <w:i/>
                <w:iCs/>
                <w:sz w:val="22"/>
                <w:szCs w:val="22"/>
              </w:rPr>
              <w:t>Vertical Progression</w:t>
            </w:r>
            <w:r w:rsidRPr="000B2CAC">
              <w:rPr>
                <w:rFonts w:asciiTheme="minorHAnsi" w:hAnsiTheme="minorHAnsi" w:cstheme="minorHAnsi"/>
                <w:sz w:val="22"/>
                <w:szCs w:val="22"/>
              </w:rPr>
              <w:t xml:space="preserve">: </w:t>
            </w:r>
          </w:p>
          <w:p w14:paraId="16C9A6C9" w14:textId="22AD38E2" w:rsidR="00A3449E" w:rsidRPr="00A3449E" w:rsidRDefault="00A3449E" w:rsidP="00A3449E">
            <w:pPr>
              <w:pStyle w:val="ListParagraph"/>
              <w:numPr>
                <w:ilvl w:val="1"/>
                <w:numId w:val="5"/>
              </w:numPr>
              <w:rPr>
                <w:rFonts w:asciiTheme="minorHAnsi" w:hAnsiTheme="minorHAnsi" w:cstheme="minorHAnsi"/>
                <w:szCs w:val="22"/>
              </w:rPr>
            </w:pPr>
            <w:r w:rsidRPr="0044284E">
              <w:rPr>
                <w:rFonts w:asciiTheme="minorHAnsi" w:hAnsiTheme="minorHAnsi" w:cstheme="minorHAnsi"/>
                <w:sz w:val="22"/>
                <w:szCs w:val="22"/>
              </w:rPr>
              <w:t xml:space="preserve">There are no formal standards that address </w:t>
            </w:r>
            <w:r>
              <w:rPr>
                <w:rFonts w:asciiTheme="minorHAnsi" w:hAnsiTheme="minorHAnsi" w:cstheme="minorHAnsi"/>
                <w:sz w:val="22"/>
                <w:szCs w:val="22"/>
              </w:rPr>
              <w:t>describing the characteristics of the coordinate plane and graphing ordered pairs</w:t>
            </w:r>
            <w:r w:rsidRPr="0044284E">
              <w:rPr>
                <w:rFonts w:asciiTheme="minorHAnsi" w:hAnsiTheme="minorHAnsi" w:cstheme="minorHAnsi"/>
                <w:sz w:val="22"/>
                <w:szCs w:val="22"/>
              </w:rPr>
              <w:t xml:space="preserve"> in previous grade levels.</w:t>
            </w:r>
          </w:p>
          <w:p w14:paraId="7F660694" w14:textId="2254F6FE" w:rsidR="00D542E3" w:rsidRPr="000063C5" w:rsidRDefault="0043490F" w:rsidP="000063C5">
            <w:pPr>
              <w:pStyle w:val="ListParagraph"/>
              <w:numPr>
                <w:ilvl w:val="1"/>
                <w:numId w:val="5"/>
              </w:numPr>
              <w:rPr>
                <w:rFonts w:asciiTheme="minorHAnsi" w:hAnsiTheme="minorHAnsi" w:cstheme="minorHAnsi"/>
                <w:szCs w:val="22"/>
              </w:rPr>
            </w:pPr>
            <w:r w:rsidRPr="00DC1EED">
              <w:rPr>
                <w:rFonts w:asciiTheme="minorHAnsi" w:hAnsiTheme="minorHAnsi" w:cstheme="minorHAnsi"/>
                <w:color w:val="000000"/>
                <w:sz w:val="22"/>
                <w:szCs w:val="22"/>
              </w:rPr>
              <w:t>7.MG.4 – The student will apply dilations of polygons in the coo</w:t>
            </w:r>
            <w:r w:rsidRPr="0043490F">
              <w:rPr>
                <w:rFonts w:asciiTheme="minorHAnsi" w:hAnsiTheme="minorHAnsi" w:cstheme="minorHAnsi"/>
                <w:color w:val="000000"/>
                <w:sz w:val="22"/>
                <w:szCs w:val="22"/>
                <w:shd w:val="clear" w:color="auto" w:fill="FFFFFF"/>
              </w:rPr>
              <w:t>rdinate plane</w:t>
            </w:r>
            <w:r w:rsidRPr="0043490F">
              <w:rPr>
                <w:rFonts w:ascii="Arial" w:hAnsi="Arial" w:cs="Arial"/>
                <w:color w:val="000000"/>
                <w:sz w:val="20"/>
                <w:shd w:val="clear" w:color="auto" w:fill="FFFFFF"/>
              </w:rPr>
              <w:t>.</w:t>
            </w:r>
          </w:p>
        </w:tc>
      </w:tr>
      <w:tr w:rsidR="000D688F" w:rsidRPr="00722C85" w14:paraId="1ADC6FE0" w14:textId="77777777" w:rsidTr="008C2284">
        <w:trPr>
          <w:trHeight w:val="530"/>
        </w:trPr>
        <w:tc>
          <w:tcPr>
            <w:tcW w:w="14310" w:type="dxa"/>
            <w:vAlign w:val="center"/>
          </w:tcPr>
          <w:p w14:paraId="189B9087"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7CF29DCD"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E602E49" w14:textId="23044963" w:rsidR="00870CCD" w:rsidRPr="00870CCD" w:rsidRDefault="00870CCD" w:rsidP="00870CCD"/>
        </w:tc>
      </w:tr>
    </w:tbl>
    <w:p w14:paraId="36FA52B7" w14:textId="3F5C69EC" w:rsidR="00C77210" w:rsidRPr="00DE2FA3" w:rsidRDefault="00C77210" w:rsidP="00DE2FA3">
      <w:pPr>
        <w:spacing w:after="160" w:line="259" w:lineRule="auto"/>
        <w:rPr>
          <w:rFonts w:asciiTheme="minorHAnsi" w:hAnsiTheme="minorHAnsi" w:cstheme="minorHAnsi"/>
          <w:b/>
          <w:bCs/>
          <w:sz w:val="22"/>
          <w:szCs w:val="22"/>
        </w:rPr>
      </w:pPr>
      <w:r w:rsidRPr="00DE2FA3">
        <w:rPr>
          <w:rFonts w:asciiTheme="minorHAnsi" w:hAnsiTheme="minorHAnsi" w:cstheme="minorHAnsi"/>
          <w:b/>
          <w:bCs/>
          <w:sz w:val="22"/>
          <w:szCs w:val="22"/>
        </w:rPr>
        <w:lastRenderedPageBreak/>
        <w:t xml:space="preserve">6.MG.4 </w:t>
      </w:r>
      <w:r w:rsidR="00DE2FA3">
        <w:rPr>
          <w:rFonts w:asciiTheme="minorHAnsi" w:hAnsiTheme="minorHAnsi" w:cstheme="minorHAnsi"/>
          <w:b/>
          <w:bCs/>
          <w:sz w:val="22"/>
          <w:szCs w:val="22"/>
        </w:rPr>
        <w:t xml:space="preserve"> </w:t>
      </w:r>
      <w:r w:rsidRPr="00DE2FA3">
        <w:rPr>
          <w:rFonts w:asciiTheme="minorHAnsi" w:hAnsiTheme="minorHAnsi" w:cstheme="minorHAnsi"/>
          <w:b/>
          <w:bCs/>
          <w:sz w:val="22"/>
          <w:szCs w:val="22"/>
        </w:rPr>
        <w:t>The student will determine congruence of segments, angles, and polygons.</w:t>
      </w:r>
    </w:p>
    <w:p w14:paraId="3C43FB0A"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17029031" w14:textId="77777777" w:rsidR="00C77210" w:rsidRPr="00C77210" w:rsidRDefault="00C77210" w:rsidP="00CD46C7">
      <w:pPr>
        <w:pStyle w:val="NewLettering"/>
        <w:numPr>
          <w:ilvl w:val="0"/>
          <w:numId w:val="15"/>
        </w:numPr>
        <w:rPr>
          <w:rFonts w:asciiTheme="minorHAnsi" w:hAnsiTheme="minorHAnsi" w:cstheme="minorHAnsi"/>
          <w:sz w:val="22"/>
          <w:szCs w:val="22"/>
        </w:rPr>
      </w:pPr>
      <w:r w:rsidRPr="00C77210">
        <w:rPr>
          <w:rFonts w:asciiTheme="minorHAnsi" w:hAnsiTheme="minorHAnsi" w:cstheme="minorHAnsi"/>
          <w:sz w:val="22"/>
          <w:szCs w:val="22"/>
        </w:rPr>
        <w:t>Identify regular polygons.</w:t>
      </w:r>
    </w:p>
    <w:p w14:paraId="58626E4F" w14:textId="77777777" w:rsidR="00C77210" w:rsidRPr="00C77210" w:rsidRDefault="00C77210" w:rsidP="00CD46C7">
      <w:pPr>
        <w:pStyle w:val="NewLettering"/>
        <w:numPr>
          <w:ilvl w:val="0"/>
          <w:numId w:val="15"/>
        </w:numPr>
        <w:rPr>
          <w:rFonts w:asciiTheme="minorHAnsi" w:hAnsiTheme="minorHAnsi" w:cstheme="minorHAnsi"/>
          <w:sz w:val="22"/>
          <w:szCs w:val="22"/>
        </w:rPr>
      </w:pPr>
      <w:r w:rsidRPr="00C77210">
        <w:rPr>
          <w:rFonts w:asciiTheme="minorHAnsi" w:hAnsiTheme="minorHAnsi" w:cstheme="minorHAnsi"/>
          <w:sz w:val="22"/>
          <w:szCs w:val="22"/>
        </w:rPr>
        <w:t>Draw lines of symmetry to divide regular polygons into two congruent parts.</w:t>
      </w:r>
    </w:p>
    <w:p w14:paraId="532EA39D" w14:textId="77777777" w:rsidR="00C77210" w:rsidRPr="00C77210" w:rsidRDefault="00C77210" w:rsidP="00CD46C7">
      <w:pPr>
        <w:pStyle w:val="NewLettering"/>
        <w:numPr>
          <w:ilvl w:val="0"/>
          <w:numId w:val="15"/>
        </w:numPr>
        <w:rPr>
          <w:rFonts w:asciiTheme="minorHAnsi" w:hAnsiTheme="minorHAnsi" w:cstheme="minorHAnsi"/>
          <w:sz w:val="22"/>
          <w:szCs w:val="22"/>
        </w:rPr>
      </w:pPr>
      <w:r w:rsidRPr="00C77210">
        <w:rPr>
          <w:rFonts w:asciiTheme="minorHAnsi" w:hAnsiTheme="minorHAnsi" w:cstheme="minorHAnsi"/>
          <w:sz w:val="22"/>
          <w:szCs w:val="22"/>
        </w:rPr>
        <w:t>Determine the congruence of segments, angles, and polygons given their properties.</w:t>
      </w:r>
    </w:p>
    <w:p w14:paraId="3F47B2D9" w14:textId="77777777" w:rsidR="00C77210" w:rsidRPr="00C77210" w:rsidRDefault="00C77210" w:rsidP="00CD46C7">
      <w:pPr>
        <w:pStyle w:val="NewLettering"/>
        <w:numPr>
          <w:ilvl w:val="0"/>
          <w:numId w:val="15"/>
        </w:numPr>
        <w:spacing w:after="240"/>
        <w:rPr>
          <w:rFonts w:asciiTheme="minorHAnsi" w:hAnsiTheme="minorHAnsi" w:cstheme="minorHAnsi"/>
          <w:sz w:val="22"/>
          <w:szCs w:val="22"/>
        </w:rPr>
      </w:pPr>
      <w:r w:rsidRPr="00C77210">
        <w:rPr>
          <w:rFonts w:asciiTheme="minorHAnsi" w:hAnsiTheme="minorHAnsi" w:cstheme="minorHAnsi"/>
          <w:sz w:val="22"/>
          <w:szCs w:val="22"/>
        </w:rPr>
        <w:t>Determine whether polygons are congruent or noncongruent according to the measures of their sides and angles.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00AFBAC3" w14:textId="77777777" w:rsidTr="008C2284">
        <w:trPr>
          <w:trHeight w:val="415"/>
        </w:trPr>
        <w:tc>
          <w:tcPr>
            <w:tcW w:w="14310" w:type="dxa"/>
            <w:shd w:val="clear" w:color="auto" w:fill="BFBFBF" w:themeFill="background1" w:themeFillShade="BF"/>
            <w:vAlign w:val="center"/>
          </w:tcPr>
          <w:p w14:paraId="431E6905" w14:textId="77777777" w:rsidR="00C77210" w:rsidRPr="00722C85" w:rsidRDefault="00C77210"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C77210" w:rsidRPr="00722C85" w14:paraId="409DC478" w14:textId="77777777" w:rsidTr="008C2284">
        <w:trPr>
          <w:trHeight w:val="299"/>
        </w:trPr>
        <w:tc>
          <w:tcPr>
            <w:tcW w:w="14310" w:type="dxa"/>
          </w:tcPr>
          <w:p w14:paraId="647576E8" w14:textId="7D297EAF"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The symbol for congruency is  </w:t>
            </w:r>
            <m:oMath>
              <m:r>
                <w:rPr>
                  <w:rFonts w:ascii="Cambria Math" w:hAnsi="Cambria Math" w:cstheme="minorHAnsi"/>
                  <w:sz w:val="22"/>
                  <w:szCs w:val="22"/>
                </w:rPr>
                <m:t>≅</m:t>
              </m:r>
            </m:oMath>
            <w:r w:rsidRPr="009024E9">
              <w:rPr>
                <w:rFonts w:asciiTheme="minorHAnsi" w:hAnsiTheme="minorHAnsi" w:cstheme="minorHAnsi"/>
                <w:sz w:val="22"/>
                <w:szCs w:val="22"/>
              </w:rPr>
              <w:t>.</w:t>
            </w:r>
          </w:p>
          <w:p w14:paraId="095F8245"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Congruent figures have the same size and the same shape. Angles are congruent if they have the same measure. Line segments are congruent if they have the same length. Polygons are congruent if they have an equal number of sides, and all the corresponding sides and angles are congruent.</w:t>
            </w:r>
          </w:p>
          <w:p w14:paraId="30153855" w14:textId="77777777" w:rsidR="0089101F" w:rsidRPr="009024E9" w:rsidRDefault="0089101F" w:rsidP="00FD63DD">
            <w:pPr>
              <w:jc w:val="center"/>
              <w:rPr>
                <w:rFonts w:asciiTheme="minorHAnsi" w:hAnsiTheme="minorHAnsi" w:cstheme="minorHAnsi"/>
                <w:szCs w:val="22"/>
              </w:rPr>
            </w:pPr>
            <w:r w:rsidRPr="009024E9">
              <w:rPr>
                <w:rFonts w:asciiTheme="minorHAnsi" w:hAnsiTheme="minorHAnsi" w:cstheme="minorHAnsi"/>
                <w:noProof/>
                <w:sz w:val="22"/>
                <w:szCs w:val="22"/>
              </w:rPr>
              <w:drawing>
                <wp:inline distT="0" distB="0" distL="0" distR="0" wp14:anchorId="4A0DAE2A" wp14:editId="09DF65F7">
                  <wp:extent cx="1853401" cy="832918"/>
                  <wp:effectExtent l="0" t="0" r="0" b="5715"/>
                  <wp:docPr id="1501026847" name="Picture 1" descr="Image shows Angle A with a measure of 65 degrees is congruent to Angle B with a measure of 6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6847" name="Picture 1" descr="Image shows Angle A with a measure of 65 degrees is congruent to Angle B with a measure of 65 degrees."/>
                          <pic:cNvPicPr/>
                        </pic:nvPicPr>
                        <pic:blipFill>
                          <a:blip r:embed="rId48"/>
                          <a:stretch>
                            <a:fillRect/>
                          </a:stretch>
                        </pic:blipFill>
                        <pic:spPr>
                          <a:xfrm>
                            <a:off x="0" y="0"/>
                            <a:ext cx="1865361" cy="838293"/>
                          </a:xfrm>
                          <a:prstGeom prst="rect">
                            <a:avLst/>
                          </a:prstGeom>
                        </pic:spPr>
                      </pic:pic>
                    </a:graphicData>
                  </a:graphic>
                </wp:inline>
              </w:drawing>
            </w:r>
            <w:r w:rsidRPr="009024E9">
              <w:rPr>
                <w:rFonts w:asciiTheme="minorHAnsi" w:hAnsiTheme="minorHAnsi" w:cstheme="minorHAnsi"/>
                <w:noProof/>
                <w:sz w:val="22"/>
                <w:szCs w:val="22"/>
              </w:rPr>
              <w:drawing>
                <wp:inline distT="0" distB="0" distL="0" distR="0" wp14:anchorId="5A576D00" wp14:editId="0E3AF1A8">
                  <wp:extent cx="2443759" cy="900332"/>
                  <wp:effectExtent l="0" t="0" r="0" b="0"/>
                  <wp:docPr id="2144586793" name="Picture 1" descr="Image shows line segment AB with a label of 3 inches is congruent to line segment CD with a label of 3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86793" name="Picture 1" descr="Image shows line segment AB with a label of 3 inches is congruent to line segment CD with a label of 3 inches."/>
                          <pic:cNvPicPr/>
                        </pic:nvPicPr>
                        <pic:blipFill>
                          <a:blip r:embed="rId49"/>
                          <a:stretch>
                            <a:fillRect/>
                          </a:stretch>
                        </pic:blipFill>
                        <pic:spPr>
                          <a:xfrm>
                            <a:off x="0" y="0"/>
                            <a:ext cx="2472933" cy="911080"/>
                          </a:xfrm>
                          <a:prstGeom prst="rect">
                            <a:avLst/>
                          </a:prstGeom>
                        </pic:spPr>
                      </pic:pic>
                    </a:graphicData>
                  </a:graphic>
                </wp:inline>
              </w:drawing>
            </w:r>
            <w:r w:rsidRPr="009024E9">
              <w:rPr>
                <w:rFonts w:asciiTheme="minorHAnsi" w:hAnsiTheme="minorHAnsi" w:cstheme="minorHAnsi"/>
                <w:noProof/>
                <w:sz w:val="22"/>
                <w:szCs w:val="22"/>
              </w:rPr>
              <w:drawing>
                <wp:inline distT="0" distB="0" distL="0" distR="0" wp14:anchorId="2689F87E" wp14:editId="10D7E68B">
                  <wp:extent cx="1927985" cy="1090246"/>
                  <wp:effectExtent l="0" t="0" r="0" b="0"/>
                  <wp:docPr id="240050890" name="Picture 1" descr="Image shows two congruent equilateral triangles: triangle ABC and triangl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50890" name="Picture 1" descr="Image shows two congruent equilateral triangles: triangle ABC and triangle DEF."/>
                          <pic:cNvPicPr/>
                        </pic:nvPicPr>
                        <pic:blipFill>
                          <a:blip r:embed="rId50"/>
                          <a:stretch>
                            <a:fillRect/>
                          </a:stretch>
                        </pic:blipFill>
                        <pic:spPr>
                          <a:xfrm>
                            <a:off x="0" y="0"/>
                            <a:ext cx="1963328" cy="1110232"/>
                          </a:xfrm>
                          <a:prstGeom prst="rect">
                            <a:avLst/>
                          </a:prstGeom>
                        </pic:spPr>
                      </pic:pic>
                    </a:graphicData>
                  </a:graphic>
                </wp:inline>
              </w:drawing>
            </w:r>
          </w:p>
          <w:p w14:paraId="391ECF40"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A polygon is a closed plane figure composed of at least three line segments that do not cross. </w:t>
            </w:r>
          </w:p>
          <w:p w14:paraId="6E0190D4"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A regular polygon has congruent sides and congruent interior angles. The number of lines of symmetry of a regular polygon is equal to the number of sides of the polygon. </w:t>
            </w:r>
          </w:p>
          <w:p w14:paraId="4D1E1943"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A line of symmetry divides a figure into two congruent parts, each of which is the mirror image of the other. Lines of symmetry are not limited to horizontal and vertical lines. </w:t>
            </w:r>
          </w:p>
          <w:p w14:paraId="16BC101C"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Noncongruent figures may have the same shape but not the same size. </w:t>
            </w:r>
          </w:p>
          <w:p w14:paraId="00960C64" w14:textId="77777777" w:rsidR="00FD63DD"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Students should be familiar with geometric markings in figures to indicate congruence of sides and angles and to indicate parallel sides. An equal number of hatch (hash) marks indicate that those sides are equal in length. An equal number of arrows indicate that those sides are parallel. An equal number of angle curves indicate that those angles have the same measure. See the diagram below.    </w:t>
            </w:r>
          </w:p>
          <w:p w14:paraId="47C2C3CF" w14:textId="1765FED8" w:rsidR="0089101F" w:rsidRPr="009024E9" w:rsidRDefault="0089101F" w:rsidP="00FD63DD">
            <w:pPr>
              <w:pStyle w:val="CFUSFormatting"/>
              <w:numPr>
                <w:ilvl w:val="0"/>
                <w:numId w:val="0"/>
              </w:numPr>
              <w:ind w:left="360"/>
              <w:jc w:val="center"/>
              <w:rPr>
                <w:rFonts w:asciiTheme="minorHAnsi" w:hAnsiTheme="minorHAnsi" w:cstheme="minorHAnsi"/>
                <w:sz w:val="22"/>
                <w:szCs w:val="22"/>
              </w:rPr>
            </w:pPr>
            <w:r w:rsidRPr="009024E9">
              <w:rPr>
                <w:rFonts w:asciiTheme="minorHAnsi" w:hAnsiTheme="minorHAnsi" w:cstheme="minorHAnsi"/>
                <w:noProof/>
                <w:sz w:val="22"/>
                <w:szCs w:val="22"/>
              </w:rPr>
              <w:lastRenderedPageBreak/>
              <w:drawing>
                <wp:inline distT="0" distB="0" distL="0" distR="0" wp14:anchorId="4DF38C95" wp14:editId="13651416">
                  <wp:extent cx="6038730" cy="1581150"/>
                  <wp:effectExtent l="0" t="0" r="635" b="0"/>
                  <wp:docPr id="454195004" name="Picture 1" descr="Image shows a parallelogram with the following characteristics labelled: opposite line segments are congruent; opposite angles are congruent; opposite sides are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5004" name="Picture 1" descr="Image shows a parallelogram with the following characteristics labelled: opposite line segments are congruent; opposite angles are congruent; opposite sides are parallel."/>
                          <pic:cNvPicPr/>
                        </pic:nvPicPr>
                        <pic:blipFill>
                          <a:blip r:embed="rId51"/>
                          <a:stretch>
                            <a:fillRect/>
                          </a:stretch>
                        </pic:blipFill>
                        <pic:spPr>
                          <a:xfrm>
                            <a:off x="0" y="0"/>
                            <a:ext cx="6077904" cy="1591407"/>
                          </a:xfrm>
                          <a:prstGeom prst="rect">
                            <a:avLst/>
                          </a:prstGeom>
                        </pic:spPr>
                      </pic:pic>
                    </a:graphicData>
                  </a:graphic>
                </wp:inline>
              </w:drawing>
            </w:r>
          </w:p>
          <w:p w14:paraId="67583925" w14:textId="77777777" w:rsidR="006F54CC" w:rsidRDefault="0089101F" w:rsidP="006F54CC">
            <w:pPr>
              <w:pStyle w:val="CFUSFormatting"/>
              <w:numPr>
                <w:ilvl w:val="0"/>
                <w:numId w:val="24"/>
              </w:numPr>
              <w:ind w:left="360"/>
              <w:rPr>
                <w:rFonts w:asciiTheme="minorHAnsi" w:eastAsia="Times New Roman" w:hAnsiTheme="minorHAnsi" w:cstheme="minorHAnsi"/>
                <w:color w:val="000000" w:themeColor="text1"/>
                <w:sz w:val="22"/>
                <w:szCs w:val="22"/>
              </w:rPr>
            </w:pPr>
            <w:r w:rsidRPr="009024E9">
              <w:rPr>
                <w:rFonts w:asciiTheme="minorHAnsi" w:eastAsia="Times New Roman" w:hAnsiTheme="minorHAnsi" w:cstheme="minorHAnsi"/>
                <w:color w:val="000000" w:themeColor="text1"/>
                <w:sz w:val="22"/>
                <w:szCs w:val="22"/>
              </w:rPr>
              <w:t xml:space="preserve">The determination of the congruence or noncongruence of two figures can be accomplished by placing one figure on top of the other or by comparing the measurements of all corresponding sides and angles. </w:t>
            </w:r>
          </w:p>
          <w:p w14:paraId="06592E9B" w14:textId="1CB6194A" w:rsidR="006F54CC" w:rsidRPr="006F54CC" w:rsidRDefault="006F54CC" w:rsidP="006F54CC">
            <w:pPr>
              <w:pStyle w:val="CFUSFormatting"/>
              <w:numPr>
                <w:ilvl w:val="0"/>
                <w:numId w:val="24"/>
              </w:numPr>
              <w:ind w:left="360"/>
              <w:rPr>
                <w:rFonts w:asciiTheme="minorHAnsi" w:eastAsia="Times New Roman" w:hAnsiTheme="minorHAnsi" w:cstheme="minorHAnsi"/>
                <w:color w:val="000000" w:themeColor="text1"/>
                <w:sz w:val="22"/>
                <w:szCs w:val="22"/>
              </w:rPr>
            </w:pPr>
            <w:r w:rsidRPr="006F54CC">
              <w:rPr>
                <w:rFonts w:ascii="Calibri" w:hAnsi="Calibri" w:cs="Calibri"/>
                <w:sz w:val="22"/>
                <w:szCs w:val="22"/>
              </w:rPr>
              <w:t>The order of the letters matters when naming congruent polygons.  While</w:t>
            </w:r>
            <w:r w:rsidR="00757C8D">
              <w:rPr>
                <w:rFonts w:ascii="Calibri" w:hAnsi="Calibri" w:cs="Calibri"/>
                <w:sz w:val="22"/>
                <w:szCs w:val="22"/>
              </w:rPr>
              <w:t xml:space="preserve"> quadrilateral</w:t>
            </w:r>
            <w:r w:rsidRPr="006F54CC">
              <w:rPr>
                <w:rFonts w:ascii="Calibri" w:hAnsi="Calibri" w:cs="Calibri"/>
                <w:sz w:val="22"/>
                <w:szCs w:val="22"/>
              </w:rPr>
              <w:t xml:space="preserve"> </w:t>
            </w:r>
            <w:r w:rsidRPr="00C73276">
              <w:rPr>
                <w:rFonts w:ascii="Calibri" w:hAnsi="Calibri" w:cs="Calibri"/>
                <w:i/>
                <w:iCs/>
                <w:sz w:val="22"/>
                <w:szCs w:val="22"/>
              </w:rPr>
              <w:t>ABCD</w:t>
            </w:r>
            <w:r w:rsidRPr="006F54CC">
              <w:rPr>
                <w:rFonts w:ascii="Calibri" w:hAnsi="Calibri" w:cs="Calibri"/>
                <w:sz w:val="22"/>
                <w:szCs w:val="22"/>
              </w:rPr>
              <w:t xml:space="preserve"> is congruent to</w:t>
            </w:r>
            <w:r w:rsidR="00757C8D">
              <w:rPr>
                <w:rFonts w:ascii="Calibri" w:hAnsi="Calibri" w:cs="Calibri"/>
                <w:sz w:val="22"/>
                <w:szCs w:val="22"/>
              </w:rPr>
              <w:t xml:space="preserve"> quadrilateral</w:t>
            </w:r>
            <w:r w:rsidRPr="006F54CC">
              <w:rPr>
                <w:rFonts w:ascii="Calibri" w:hAnsi="Calibri" w:cs="Calibri"/>
                <w:sz w:val="22"/>
                <w:szCs w:val="22"/>
              </w:rPr>
              <w:t xml:space="preserve"> </w:t>
            </w:r>
            <w:r w:rsidRPr="00C73276">
              <w:rPr>
                <w:rFonts w:ascii="Calibri" w:hAnsi="Calibri" w:cs="Calibri"/>
                <w:i/>
                <w:iCs/>
                <w:sz w:val="22"/>
                <w:szCs w:val="22"/>
              </w:rPr>
              <w:t>KHIJ</w:t>
            </w:r>
            <w:r w:rsidRPr="006F54CC">
              <w:rPr>
                <w:rFonts w:ascii="Calibri" w:hAnsi="Calibri" w:cs="Calibri"/>
                <w:sz w:val="22"/>
                <w:szCs w:val="22"/>
              </w:rPr>
              <w:t xml:space="preserve">, it is not congruent to </w:t>
            </w:r>
            <w:r w:rsidR="00757C8D">
              <w:rPr>
                <w:rFonts w:ascii="Calibri" w:hAnsi="Calibri" w:cs="Calibri"/>
                <w:sz w:val="22"/>
                <w:szCs w:val="22"/>
              </w:rPr>
              <w:t xml:space="preserve">quadrilateral </w:t>
            </w:r>
            <w:r w:rsidRPr="00C73276">
              <w:rPr>
                <w:rFonts w:ascii="Calibri" w:hAnsi="Calibri" w:cs="Calibri"/>
                <w:i/>
                <w:iCs/>
                <w:sz w:val="22"/>
                <w:szCs w:val="22"/>
              </w:rPr>
              <w:t>HIJK</w:t>
            </w:r>
            <w:r w:rsidRPr="006F54CC">
              <w:rPr>
                <w:rFonts w:ascii="Calibri" w:hAnsi="Calibri" w:cs="Calibri"/>
                <w:sz w:val="22"/>
                <w:szCs w:val="22"/>
              </w:rPr>
              <w:t>.</w:t>
            </w:r>
          </w:p>
          <w:p w14:paraId="265DAAFB" w14:textId="77777777" w:rsidR="006F54CC" w:rsidRPr="006F54CC" w:rsidRDefault="006F54CC" w:rsidP="006F54CC">
            <w:pPr>
              <w:jc w:val="center"/>
              <w:rPr>
                <w:rFonts w:ascii="Calibri" w:hAnsi="Calibri" w:cs="Calibri"/>
                <w:szCs w:val="22"/>
              </w:rPr>
            </w:pPr>
            <w:r w:rsidRPr="006F54CC">
              <w:rPr>
                <w:rFonts w:ascii="Calibri" w:hAnsi="Calibri" w:cs="Calibri"/>
                <w:noProof/>
                <w:sz w:val="22"/>
                <w:szCs w:val="22"/>
              </w:rPr>
              <w:drawing>
                <wp:inline distT="0" distB="0" distL="0" distR="0" wp14:anchorId="72751B46" wp14:editId="4D0038AF">
                  <wp:extent cx="1631852" cy="1097280"/>
                  <wp:effectExtent l="0" t="0" r="6985" b="7620"/>
                  <wp:docPr id="491043357" name="Picture 1" descr="Image showing two congruent quadrilaterals, quadrilateral ABCD and quadrilateral K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43357" name="Picture 1" descr="Image showing two congruent quadrilaterals, quadrilateral ABCD and quadrilateral KHIJ"/>
                          <pic:cNvPicPr/>
                        </pic:nvPicPr>
                        <pic:blipFill>
                          <a:blip r:embed="rId52"/>
                          <a:stretch>
                            <a:fillRect/>
                          </a:stretch>
                        </pic:blipFill>
                        <pic:spPr>
                          <a:xfrm>
                            <a:off x="0" y="0"/>
                            <a:ext cx="1643338" cy="1105003"/>
                          </a:xfrm>
                          <a:prstGeom prst="rect">
                            <a:avLst/>
                          </a:prstGeom>
                        </pic:spPr>
                      </pic:pic>
                    </a:graphicData>
                  </a:graphic>
                </wp:inline>
              </w:drawing>
            </w:r>
          </w:p>
          <w:p w14:paraId="709C8B6D" w14:textId="20479BD8" w:rsidR="00C77210" w:rsidRPr="009024E9" w:rsidRDefault="0089101F" w:rsidP="006F54CC">
            <w:pPr>
              <w:pStyle w:val="CFUSFormatting"/>
              <w:numPr>
                <w:ilvl w:val="0"/>
                <w:numId w:val="24"/>
              </w:numPr>
              <w:ind w:left="360"/>
              <w:rPr>
                <w:rFonts w:asciiTheme="minorHAnsi" w:eastAsia="Times New Roman" w:hAnsiTheme="minorHAnsi" w:cstheme="minorHAnsi"/>
                <w:color w:val="000000" w:themeColor="text1"/>
                <w:sz w:val="22"/>
                <w:szCs w:val="22"/>
              </w:rPr>
            </w:pPr>
            <w:r w:rsidRPr="009024E9">
              <w:rPr>
                <w:rFonts w:asciiTheme="minorHAnsi" w:eastAsia="Times New Roman" w:hAnsiTheme="minorHAnsi" w:cstheme="minorHAnsi"/>
                <w:color w:val="000000" w:themeColor="text1"/>
                <w:sz w:val="22"/>
                <w:szCs w:val="22"/>
              </w:rPr>
              <w:t>Construction of congruent angles, line segments, and polygons helps students understand congruency.</w:t>
            </w:r>
          </w:p>
        </w:tc>
      </w:tr>
      <w:tr w:rsidR="00C77210" w:rsidRPr="00722C85" w14:paraId="77965A9E" w14:textId="77777777" w:rsidTr="008C2284">
        <w:trPr>
          <w:trHeight w:val="435"/>
        </w:trPr>
        <w:tc>
          <w:tcPr>
            <w:tcW w:w="14310" w:type="dxa"/>
            <w:shd w:val="clear" w:color="auto" w:fill="D9D9D9" w:themeFill="background1" w:themeFillShade="D9"/>
            <w:vAlign w:val="center"/>
          </w:tcPr>
          <w:p w14:paraId="7F86F5F3" w14:textId="77777777" w:rsidR="00C77210" w:rsidRPr="00722C85" w:rsidRDefault="00C77210"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C77210" w:rsidRPr="00722C85" w14:paraId="530C979A" w14:textId="77777777" w:rsidTr="008C2284">
        <w:trPr>
          <w:trHeight w:val="314"/>
        </w:trPr>
        <w:tc>
          <w:tcPr>
            <w:tcW w:w="14310" w:type="dxa"/>
            <w:shd w:val="clear" w:color="auto" w:fill="auto"/>
          </w:tcPr>
          <w:p w14:paraId="5E1F5C9A" w14:textId="77777777" w:rsidR="00C77210" w:rsidRPr="004F6478" w:rsidRDefault="00C77210" w:rsidP="008C2284">
            <w:pPr>
              <w:rPr>
                <w:rFonts w:asciiTheme="minorHAnsi" w:eastAsia="Times New Roman" w:hAnsiTheme="minorHAnsi" w:cstheme="minorHAnsi"/>
                <w:szCs w:val="22"/>
              </w:rPr>
            </w:pPr>
            <w:r w:rsidRPr="004F6478">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77F3EA9A" w14:textId="77777777" w:rsidR="00036F4A" w:rsidRPr="004F6478" w:rsidRDefault="00036F4A" w:rsidP="008C2284">
            <w:pPr>
              <w:rPr>
                <w:rFonts w:asciiTheme="minorHAnsi" w:hAnsiTheme="minorHAnsi" w:cstheme="minorHAnsi"/>
                <w:b/>
                <w:bCs/>
                <w:szCs w:val="22"/>
              </w:rPr>
            </w:pPr>
          </w:p>
          <w:p w14:paraId="6F0EBBC6" w14:textId="033EA697" w:rsidR="00AD6FD6" w:rsidRDefault="00257C6F" w:rsidP="00AD6FD6">
            <w:pPr>
              <w:rPr>
                <w:rFonts w:asciiTheme="minorHAnsi" w:hAnsiTheme="minorHAnsi" w:cstheme="minorHAnsi"/>
                <w:sz w:val="18"/>
                <w:szCs w:val="18"/>
              </w:rPr>
            </w:pPr>
            <w:r w:rsidRPr="004F6478">
              <w:rPr>
                <w:rFonts w:asciiTheme="minorHAnsi" w:hAnsiTheme="minorHAnsi" w:cstheme="minorHAnsi"/>
                <w:b/>
                <w:bCs/>
                <w:sz w:val="22"/>
                <w:szCs w:val="22"/>
              </w:rPr>
              <w:t>Mathematic</w:t>
            </w:r>
            <w:r w:rsidR="000E02B5" w:rsidRPr="004F6478">
              <w:rPr>
                <w:rFonts w:asciiTheme="minorHAnsi" w:hAnsiTheme="minorHAnsi" w:cstheme="minorHAnsi"/>
                <w:b/>
                <w:bCs/>
                <w:sz w:val="22"/>
                <w:szCs w:val="22"/>
              </w:rPr>
              <w:t xml:space="preserve">al Reasoning: </w:t>
            </w:r>
            <w:r w:rsidR="0074061D">
              <w:rPr>
                <w:rFonts w:asciiTheme="minorHAnsi" w:hAnsiTheme="minorHAnsi" w:cstheme="minorHAnsi"/>
                <w:sz w:val="22"/>
                <w:szCs w:val="22"/>
              </w:rPr>
              <w:t xml:space="preserve">When determining congruence or noncongruence of two figures, students need practice </w:t>
            </w:r>
            <w:r w:rsidR="00657E4A">
              <w:rPr>
                <w:rFonts w:asciiTheme="minorHAnsi" w:hAnsiTheme="minorHAnsi" w:cstheme="minorHAnsi"/>
                <w:sz w:val="22"/>
                <w:szCs w:val="22"/>
              </w:rPr>
              <w:t>comparing figures or components of figures and place them on top of the other</w:t>
            </w:r>
            <w:r w:rsidR="006A1813">
              <w:rPr>
                <w:rFonts w:asciiTheme="minorHAnsi" w:hAnsiTheme="minorHAnsi" w:cstheme="minorHAnsi"/>
                <w:sz w:val="22"/>
                <w:szCs w:val="22"/>
              </w:rPr>
              <w:t xml:space="preserve"> or compare the measurements of all corresponding sides and angles. An example has been provided with common misconceptions – </w:t>
            </w:r>
            <w:r w:rsidR="00657E4A">
              <w:rPr>
                <w:rFonts w:asciiTheme="minorHAnsi" w:hAnsiTheme="minorHAnsi" w:cstheme="minorHAnsi"/>
                <w:sz w:val="22"/>
                <w:szCs w:val="22"/>
              </w:rPr>
              <w:t xml:space="preserve"> </w:t>
            </w:r>
          </w:p>
          <w:p w14:paraId="199A4D4D" w14:textId="77777777" w:rsidR="00AD6FD6" w:rsidRPr="00AD6FD6" w:rsidRDefault="00AD6FD6" w:rsidP="00AD6FD6">
            <w:pPr>
              <w:rPr>
                <w:rFonts w:asciiTheme="minorHAnsi" w:hAnsiTheme="minorHAnsi" w:cstheme="minorHAnsi"/>
                <w:sz w:val="18"/>
                <w:szCs w:val="18"/>
              </w:rPr>
            </w:pPr>
          </w:p>
          <w:p w14:paraId="61FF7FFD" w14:textId="699AB496" w:rsidR="006A1813" w:rsidRPr="00DC0317" w:rsidRDefault="006A1813" w:rsidP="00DE2FA3">
            <w:pPr>
              <w:spacing w:after="160"/>
              <w:rPr>
                <w:rFonts w:asciiTheme="minorHAnsi" w:hAnsiTheme="minorHAnsi" w:cstheme="minorHAnsi"/>
                <w:szCs w:val="22"/>
              </w:rPr>
            </w:pPr>
            <w:r w:rsidRPr="00DC0317">
              <w:rPr>
                <w:rFonts w:asciiTheme="minorHAnsi" w:hAnsiTheme="minorHAnsi" w:cstheme="minorHAnsi"/>
                <w:sz w:val="22"/>
                <w:szCs w:val="22"/>
              </w:rPr>
              <w:t>Look at the triangles below and complete the statements</w:t>
            </w:r>
            <w:r w:rsidR="00DC0317">
              <w:rPr>
                <w:rFonts w:asciiTheme="minorHAnsi" w:hAnsiTheme="minorHAnsi" w:cstheme="minorHAnsi"/>
                <w:sz w:val="22"/>
                <w:szCs w:val="22"/>
              </w:rPr>
              <w:t xml:space="preserve">. </w:t>
            </w:r>
            <w:r w:rsidR="00C67B1E">
              <w:rPr>
                <w:rFonts w:asciiTheme="minorHAnsi" w:hAnsiTheme="minorHAnsi" w:cstheme="minorHAnsi"/>
                <w:sz w:val="22"/>
                <w:szCs w:val="22"/>
              </w:rPr>
              <w:t xml:space="preserve">Are the two triangles congruent? If so, explain your reasoning. </w:t>
            </w:r>
          </w:p>
          <w:p w14:paraId="21DDFB95" w14:textId="77777777" w:rsidR="006A1813" w:rsidRPr="004F6478" w:rsidRDefault="006A1813" w:rsidP="00DC0317">
            <w:pPr>
              <w:pStyle w:val="ListParagraph"/>
              <w:ind w:left="0"/>
              <w:jc w:val="center"/>
              <w:rPr>
                <w:rFonts w:asciiTheme="minorHAnsi" w:hAnsiTheme="minorHAnsi" w:cstheme="minorHAnsi"/>
                <w:szCs w:val="22"/>
              </w:rPr>
            </w:pPr>
            <w:r w:rsidRPr="004F6478">
              <w:rPr>
                <w:rFonts w:asciiTheme="minorHAnsi" w:hAnsiTheme="minorHAnsi" w:cstheme="minorHAnsi"/>
                <w:noProof/>
                <w:sz w:val="22"/>
                <w:szCs w:val="22"/>
              </w:rPr>
              <w:lastRenderedPageBreak/>
              <w:drawing>
                <wp:inline distT="0" distB="0" distL="0" distR="0" wp14:anchorId="20E7D5B9" wp14:editId="5B488193">
                  <wp:extent cx="3219450" cy="1103387"/>
                  <wp:effectExtent l="0" t="0" r="0" b="1905"/>
                  <wp:docPr id="16" name="Picture 16" descr="An image of triangle ABC and triangle RST.  Angle C is congruent to angle blank.  Segment AT is congruent to blank.  Angle T is congruent to angle blank.  Segment RT is congruent to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of triangle ABC and triangle RST.  Angle C is congruent to angle blank.  Segment AT is congruent to blank.  Angle T is congruent to angle blank.  Segment RT is congruent to Image. "/>
                          <pic:cNvPicPr/>
                        </pic:nvPicPr>
                        <pic:blipFill rotWithShape="1">
                          <a:blip r:embed="rId53"/>
                          <a:srcRect l="7951"/>
                          <a:stretch/>
                        </pic:blipFill>
                        <pic:spPr bwMode="auto">
                          <a:xfrm>
                            <a:off x="0" y="0"/>
                            <a:ext cx="3224588" cy="1105148"/>
                          </a:xfrm>
                          <a:prstGeom prst="rect">
                            <a:avLst/>
                          </a:prstGeom>
                          <a:ln>
                            <a:noFill/>
                          </a:ln>
                          <a:extLst>
                            <a:ext uri="{53640926-AAD7-44D8-BBD7-CCE9431645EC}">
                              <a14:shadowObscured xmlns:a14="http://schemas.microsoft.com/office/drawing/2010/main"/>
                            </a:ext>
                          </a:extLst>
                        </pic:spPr>
                      </pic:pic>
                    </a:graphicData>
                  </a:graphic>
                </wp:inline>
              </w:drawing>
            </w:r>
          </w:p>
          <w:p w14:paraId="6A21773A" w14:textId="60BCF171" w:rsidR="006A1813" w:rsidRPr="00C6048F" w:rsidRDefault="00EF58AE" w:rsidP="00C6048F">
            <w:pPr>
              <w:rPr>
                <w:rFonts w:asciiTheme="minorHAnsi" w:hAnsiTheme="minorHAnsi" w:cstheme="minorHAnsi"/>
                <w:szCs w:val="22"/>
              </w:rPr>
            </w:pPr>
            <w:r>
              <w:rPr>
                <w:rFonts w:asciiTheme="minorHAnsi" w:hAnsiTheme="minorHAnsi" w:cstheme="minorHAnsi"/>
                <w:sz w:val="22"/>
                <w:szCs w:val="22"/>
              </w:rPr>
              <w:t>Some students may have difficulty visualizing</w:t>
            </w:r>
            <w:r w:rsidR="006A1813" w:rsidRPr="00C6048F">
              <w:rPr>
                <w:rFonts w:asciiTheme="minorHAnsi" w:hAnsiTheme="minorHAnsi" w:cstheme="minorHAnsi"/>
                <w:sz w:val="22"/>
                <w:szCs w:val="22"/>
              </w:rPr>
              <w:t xml:space="preserve"> the corresponding congruent sides and angles when shapes are rotated or reflected. This may indicate that a student struggles with spatial relationships and potentially with geometric markings that indicate congruency. Teachers may wish to utilize the word wall cards and/or co-create anchor charts with the students to help solidify this information. Exploring congruent polygons with manipulatives and being able to place them on top of each other may assist students in understanding the characteristics that make them congruent. Students could also be encouraged to color code corresponding sides and angles to assist with determining congruency.  </w:t>
            </w:r>
          </w:p>
          <w:p w14:paraId="3F0FCADA" w14:textId="77777777" w:rsidR="00440369" w:rsidRDefault="00C77210" w:rsidP="00192B92">
            <w:pPr>
              <w:rPr>
                <w:rFonts w:asciiTheme="minorHAnsi" w:hAnsiTheme="minorHAnsi" w:cstheme="minorHAnsi"/>
                <w:b/>
                <w:bCs/>
                <w:szCs w:val="22"/>
              </w:rPr>
            </w:pPr>
            <w:r w:rsidRPr="00192B92">
              <w:rPr>
                <w:rFonts w:asciiTheme="minorHAnsi" w:hAnsiTheme="minorHAnsi" w:cstheme="minorHAnsi"/>
                <w:b/>
                <w:bCs/>
                <w:sz w:val="22"/>
                <w:szCs w:val="22"/>
              </w:rPr>
              <w:t xml:space="preserve">Mathematical Representations: </w:t>
            </w:r>
          </w:p>
          <w:p w14:paraId="57B82A94" w14:textId="77777777" w:rsidR="008D67A2" w:rsidRDefault="008D67A2" w:rsidP="00192B92">
            <w:pPr>
              <w:rPr>
                <w:rFonts w:asciiTheme="minorHAnsi" w:hAnsiTheme="minorHAnsi" w:cstheme="minorHAnsi"/>
                <w:b/>
                <w:bCs/>
                <w:szCs w:val="22"/>
              </w:rPr>
            </w:pPr>
          </w:p>
          <w:p w14:paraId="55631DE9" w14:textId="77777777" w:rsidR="008D67A2" w:rsidRDefault="00EA3CB8" w:rsidP="00A53FB6">
            <w:pPr>
              <w:pStyle w:val="ListParagraph"/>
              <w:numPr>
                <w:ilvl w:val="0"/>
                <w:numId w:val="6"/>
              </w:numPr>
              <w:rPr>
                <w:rFonts w:asciiTheme="minorHAnsi" w:hAnsiTheme="minorHAnsi" w:cstheme="minorHAnsi"/>
                <w:szCs w:val="22"/>
              </w:rPr>
            </w:pPr>
            <w:r w:rsidRPr="00EA3CB8">
              <w:rPr>
                <w:rFonts w:asciiTheme="minorHAnsi" w:hAnsiTheme="minorHAnsi" w:cstheme="minorHAnsi"/>
                <w:b/>
                <w:bCs/>
                <w:sz w:val="22"/>
                <w:szCs w:val="22"/>
              </w:rPr>
              <w:t>Determining congruence:</w:t>
            </w:r>
            <w:r>
              <w:rPr>
                <w:rFonts w:asciiTheme="minorHAnsi" w:hAnsiTheme="minorHAnsi" w:cstheme="minorHAnsi"/>
                <w:sz w:val="22"/>
                <w:szCs w:val="22"/>
              </w:rPr>
              <w:t xml:space="preserve"> </w:t>
            </w:r>
            <w:r w:rsidR="00F17BF1" w:rsidRPr="00440369">
              <w:rPr>
                <w:rFonts w:asciiTheme="minorHAnsi" w:hAnsiTheme="minorHAnsi" w:cstheme="minorHAnsi"/>
                <w:sz w:val="22"/>
                <w:szCs w:val="22"/>
              </w:rPr>
              <w:t>Whe</w:t>
            </w:r>
            <w:r w:rsidR="00D54897" w:rsidRPr="00440369">
              <w:rPr>
                <w:rFonts w:asciiTheme="minorHAnsi" w:hAnsiTheme="minorHAnsi" w:cstheme="minorHAnsi"/>
                <w:sz w:val="22"/>
                <w:szCs w:val="22"/>
              </w:rPr>
              <w:t xml:space="preserve">n determining congruence of segments, angles, and polygons, students may have a difficult time </w:t>
            </w:r>
            <w:r w:rsidR="004614F9" w:rsidRPr="00440369">
              <w:rPr>
                <w:rFonts w:asciiTheme="minorHAnsi" w:hAnsiTheme="minorHAnsi" w:cstheme="minorHAnsi"/>
                <w:sz w:val="22"/>
                <w:szCs w:val="22"/>
              </w:rPr>
              <w:t xml:space="preserve">understanding that the shape and the angles must be the same to be congruent. Further, students may </w:t>
            </w:r>
            <w:r w:rsidR="00B1645F" w:rsidRPr="00440369">
              <w:rPr>
                <w:rFonts w:asciiTheme="minorHAnsi" w:hAnsiTheme="minorHAnsi" w:cstheme="minorHAnsi"/>
                <w:sz w:val="22"/>
                <w:szCs w:val="22"/>
              </w:rPr>
              <w:t>confuse congruent with similar</w:t>
            </w:r>
            <w:r w:rsidR="00192B92" w:rsidRPr="00440369">
              <w:rPr>
                <w:rFonts w:asciiTheme="minorHAnsi" w:hAnsiTheme="minorHAnsi" w:cstheme="minorHAnsi"/>
                <w:sz w:val="22"/>
                <w:szCs w:val="22"/>
              </w:rPr>
              <w:t>. It is important for students to fully understand that line segments and other shapes may be congruent even if they look different because they are oriented differently. If students need reinforcement with this concept, have them practice reorienting pairs of congruent line segments and pairs of congruent figures.</w:t>
            </w:r>
            <w:r w:rsidR="00440369">
              <w:rPr>
                <w:rFonts w:asciiTheme="minorHAnsi" w:hAnsiTheme="minorHAnsi" w:cstheme="minorHAnsi"/>
                <w:sz w:val="22"/>
                <w:szCs w:val="22"/>
              </w:rPr>
              <w:t xml:space="preserve"> As a strategy –</w:t>
            </w:r>
          </w:p>
          <w:p w14:paraId="1EE7966C" w14:textId="4F46421C" w:rsidR="00A53FB6" w:rsidRDefault="00440369" w:rsidP="008D67A2">
            <w:pPr>
              <w:pStyle w:val="ListParagraph"/>
              <w:rPr>
                <w:rFonts w:asciiTheme="minorHAnsi" w:hAnsiTheme="minorHAnsi" w:cstheme="minorHAnsi"/>
                <w:szCs w:val="22"/>
              </w:rPr>
            </w:pPr>
            <w:r>
              <w:rPr>
                <w:rFonts w:asciiTheme="minorHAnsi" w:hAnsiTheme="minorHAnsi" w:cstheme="minorHAnsi"/>
                <w:sz w:val="22"/>
                <w:szCs w:val="22"/>
              </w:rPr>
              <w:t xml:space="preserve"> </w:t>
            </w:r>
          </w:p>
          <w:p w14:paraId="0F69C573" w14:textId="77777777" w:rsidR="00304439" w:rsidRDefault="00A53FB6" w:rsidP="00A53FB6">
            <w:pPr>
              <w:pStyle w:val="ListParagraph"/>
              <w:numPr>
                <w:ilvl w:val="1"/>
                <w:numId w:val="6"/>
              </w:numPr>
              <w:rPr>
                <w:rFonts w:asciiTheme="minorHAnsi" w:hAnsiTheme="minorHAnsi" w:cstheme="minorHAnsi"/>
                <w:szCs w:val="22"/>
              </w:rPr>
            </w:pPr>
            <w:r w:rsidRPr="00A53FB6">
              <w:rPr>
                <w:rFonts w:asciiTheme="minorHAnsi" w:hAnsiTheme="minorHAnsi" w:cstheme="minorHAnsi"/>
                <w:sz w:val="22"/>
                <w:szCs w:val="22"/>
              </w:rPr>
              <w:t xml:space="preserve">Distribute patty paper or tracing paper and permanent markers. Have students trace on the paper one of the polygons in each pair, using a permanent marker, and compare the pair of polygons by placing the traced polygon on top of the other polygon in the pair. If they are an exact match in size and shape, then the two polygons are congruent; if the two polygons differ in size and/or shape, then the two polygons are non-congruent. </w:t>
            </w:r>
          </w:p>
          <w:p w14:paraId="70FF6F59" w14:textId="77777777" w:rsidR="008D67A2" w:rsidRDefault="008D67A2" w:rsidP="008D67A2">
            <w:pPr>
              <w:pStyle w:val="ListParagraph"/>
              <w:ind w:left="1440"/>
              <w:rPr>
                <w:rFonts w:asciiTheme="minorHAnsi" w:hAnsiTheme="minorHAnsi" w:cstheme="minorHAnsi"/>
                <w:szCs w:val="22"/>
              </w:rPr>
            </w:pPr>
          </w:p>
          <w:p w14:paraId="6A20674E" w14:textId="611087B2" w:rsidR="00ED29C6" w:rsidRDefault="00A53FB6" w:rsidP="00A53FB6">
            <w:pPr>
              <w:pStyle w:val="ListParagraph"/>
              <w:numPr>
                <w:ilvl w:val="1"/>
                <w:numId w:val="6"/>
              </w:numPr>
              <w:rPr>
                <w:rFonts w:asciiTheme="minorHAnsi" w:hAnsiTheme="minorHAnsi" w:cstheme="minorHAnsi"/>
                <w:szCs w:val="22"/>
              </w:rPr>
            </w:pPr>
            <w:r w:rsidRPr="00A53FB6">
              <w:rPr>
                <w:rFonts w:asciiTheme="minorHAnsi" w:hAnsiTheme="minorHAnsi" w:cstheme="minorHAnsi"/>
                <w:sz w:val="22"/>
                <w:szCs w:val="22"/>
              </w:rPr>
              <w:t xml:space="preserve">As </w:t>
            </w:r>
            <w:r w:rsidR="00A17DC4">
              <w:rPr>
                <w:rFonts w:asciiTheme="minorHAnsi" w:hAnsiTheme="minorHAnsi" w:cstheme="minorHAnsi"/>
                <w:sz w:val="22"/>
                <w:szCs w:val="22"/>
              </w:rPr>
              <w:t>congruent and non-congruent figures are defined</w:t>
            </w:r>
            <w:r w:rsidR="000177A2">
              <w:rPr>
                <w:rFonts w:asciiTheme="minorHAnsi" w:hAnsiTheme="minorHAnsi" w:cstheme="minorHAnsi"/>
                <w:sz w:val="22"/>
                <w:szCs w:val="22"/>
              </w:rPr>
              <w:t xml:space="preserve"> – </w:t>
            </w:r>
          </w:p>
          <w:p w14:paraId="79E3CAEE" w14:textId="77777777" w:rsidR="008D67A2" w:rsidRPr="008D67A2" w:rsidRDefault="008D67A2" w:rsidP="008D67A2">
            <w:pPr>
              <w:rPr>
                <w:rFonts w:asciiTheme="minorHAnsi" w:hAnsiTheme="minorHAnsi" w:cstheme="minorHAnsi"/>
                <w:szCs w:val="22"/>
              </w:rPr>
            </w:pPr>
          </w:p>
          <w:p w14:paraId="13C59C44" w14:textId="335F5C37" w:rsidR="00ED29C6" w:rsidRDefault="00A53FB6" w:rsidP="00ED29C6">
            <w:pPr>
              <w:pStyle w:val="ListParagraph"/>
              <w:numPr>
                <w:ilvl w:val="2"/>
                <w:numId w:val="6"/>
              </w:numPr>
              <w:rPr>
                <w:rFonts w:asciiTheme="minorHAnsi" w:hAnsiTheme="minorHAnsi" w:cstheme="minorHAnsi"/>
                <w:szCs w:val="22"/>
              </w:rPr>
            </w:pPr>
            <w:r w:rsidRPr="00A53FB6">
              <w:rPr>
                <w:rFonts w:asciiTheme="minorHAnsi" w:hAnsiTheme="minorHAnsi" w:cstheme="minorHAnsi"/>
                <w:sz w:val="22"/>
                <w:szCs w:val="22"/>
              </w:rPr>
              <w:t>Discuss the geometric markings for congruency (</w:t>
            </w:r>
            <m:oMath>
              <m:r>
                <w:rPr>
                  <w:rFonts w:ascii="Cambria Math" w:hAnsi="Cambria Math" w:cstheme="minorHAnsi"/>
                  <w:sz w:val="22"/>
                  <w:szCs w:val="22"/>
                </w:rPr>
                <m:t>≅</m:t>
              </m:r>
            </m:oMath>
            <w:r w:rsidRPr="00A53FB6">
              <w:rPr>
                <w:rFonts w:asciiTheme="minorHAnsi" w:hAnsiTheme="minorHAnsi" w:cstheme="minorHAnsi"/>
                <w:sz w:val="22"/>
                <w:szCs w:val="22"/>
              </w:rPr>
              <w:t>) and similarity (~). For example, figure ABC is congruent to figure DEF (ABC</w:t>
            </w:r>
            <w:r w:rsidRPr="00A53FB6">
              <w:rPr>
                <w:rFonts w:ascii="Cambria Math" w:hAnsi="Cambria Math" w:cs="Cambria Math"/>
                <w:sz w:val="22"/>
                <w:szCs w:val="22"/>
              </w:rPr>
              <w:t>≅</w:t>
            </w:r>
            <w:r w:rsidRPr="00A53FB6">
              <w:rPr>
                <w:rFonts w:asciiTheme="minorHAnsi" w:hAnsiTheme="minorHAnsi" w:cstheme="minorHAnsi"/>
                <w:sz w:val="22"/>
                <w:szCs w:val="22"/>
              </w:rPr>
              <w:t>DEF) or figure LMN is similar to figure PQR (LMN</w:t>
            </w:r>
            <w:r w:rsidR="00ED29C6">
              <w:rPr>
                <w:rFonts w:asciiTheme="minorHAnsi" w:hAnsiTheme="minorHAnsi" w:cstheme="minorHAnsi"/>
                <w:sz w:val="22"/>
                <w:szCs w:val="22"/>
              </w:rPr>
              <w:t xml:space="preserve"> </w:t>
            </w:r>
            <w:r w:rsidRPr="00A53FB6">
              <w:rPr>
                <w:rFonts w:asciiTheme="minorHAnsi" w:hAnsiTheme="minorHAnsi" w:cstheme="minorHAnsi"/>
                <w:sz w:val="22"/>
                <w:szCs w:val="22"/>
              </w:rPr>
              <w:t>~</w:t>
            </w:r>
            <w:r w:rsidR="00ED29C6">
              <w:rPr>
                <w:rFonts w:asciiTheme="minorHAnsi" w:hAnsiTheme="minorHAnsi" w:cstheme="minorHAnsi"/>
                <w:sz w:val="22"/>
                <w:szCs w:val="22"/>
              </w:rPr>
              <w:t xml:space="preserve"> </w:t>
            </w:r>
            <w:r w:rsidRPr="00A53FB6">
              <w:rPr>
                <w:rFonts w:asciiTheme="minorHAnsi" w:hAnsiTheme="minorHAnsi" w:cstheme="minorHAnsi"/>
                <w:sz w:val="22"/>
                <w:szCs w:val="22"/>
              </w:rPr>
              <w:t xml:space="preserve">PQR).  </w:t>
            </w:r>
          </w:p>
          <w:p w14:paraId="3E25D99E" w14:textId="77777777" w:rsidR="008D67A2" w:rsidRDefault="008D67A2" w:rsidP="008D67A2">
            <w:pPr>
              <w:pStyle w:val="ListParagraph"/>
              <w:ind w:left="2160"/>
              <w:rPr>
                <w:rFonts w:asciiTheme="minorHAnsi" w:hAnsiTheme="minorHAnsi" w:cstheme="minorHAnsi"/>
                <w:szCs w:val="22"/>
              </w:rPr>
            </w:pPr>
          </w:p>
          <w:p w14:paraId="67AD416B" w14:textId="6A993CFD" w:rsidR="00A53FB6" w:rsidRDefault="00A53FB6" w:rsidP="00ED29C6">
            <w:pPr>
              <w:pStyle w:val="ListParagraph"/>
              <w:numPr>
                <w:ilvl w:val="2"/>
                <w:numId w:val="6"/>
              </w:numPr>
              <w:rPr>
                <w:rFonts w:asciiTheme="minorHAnsi" w:hAnsiTheme="minorHAnsi" w:cstheme="minorHAnsi"/>
                <w:szCs w:val="22"/>
              </w:rPr>
            </w:pPr>
            <w:r w:rsidRPr="00A53FB6">
              <w:rPr>
                <w:rFonts w:asciiTheme="minorHAnsi" w:hAnsiTheme="minorHAnsi" w:cstheme="minorHAnsi"/>
                <w:sz w:val="22"/>
                <w:szCs w:val="22"/>
              </w:rPr>
              <w:t>Discuss the geometric markings on figures that indicate congruence of length (hash marks), angle measure (arcs) and parallel sides (arrows).</w:t>
            </w:r>
          </w:p>
          <w:p w14:paraId="59BBCBAA" w14:textId="77777777" w:rsidR="00F966D9" w:rsidRDefault="00F966D9" w:rsidP="00F966D9">
            <w:pPr>
              <w:pStyle w:val="ListParagraph"/>
              <w:ind w:left="2160"/>
              <w:rPr>
                <w:rFonts w:asciiTheme="minorHAnsi" w:hAnsiTheme="minorHAnsi" w:cstheme="minorHAnsi"/>
                <w:szCs w:val="22"/>
              </w:rPr>
            </w:pPr>
          </w:p>
          <w:p w14:paraId="19F31314" w14:textId="30DB5379" w:rsidR="006C20DA" w:rsidRDefault="00C27B79" w:rsidP="009E69E0">
            <w:pPr>
              <w:pStyle w:val="ListParagraph"/>
              <w:numPr>
                <w:ilvl w:val="0"/>
                <w:numId w:val="6"/>
              </w:numPr>
              <w:rPr>
                <w:rFonts w:asciiTheme="minorHAnsi" w:hAnsiTheme="minorHAnsi" w:cstheme="minorHAnsi"/>
                <w:szCs w:val="22"/>
              </w:rPr>
            </w:pPr>
            <w:r w:rsidRPr="00744F89">
              <w:rPr>
                <w:rFonts w:asciiTheme="minorHAnsi" w:hAnsiTheme="minorHAnsi" w:cstheme="minorHAnsi"/>
                <w:b/>
                <w:bCs/>
                <w:sz w:val="22"/>
                <w:szCs w:val="22"/>
              </w:rPr>
              <w:lastRenderedPageBreak/>
              <w:t>Drawing lines of symmetry to divide regular polygons into two congruent parts:</w:t>
            </w:r>
            <w:r>
              <w:rPr>
                <w:rFonts w:asciiTheme="minorHAnsi" w:hAnsiTheme="minorHAnsi" w:cstheme="minorHAnsi"/>
                <w:sz w:val="22"/>
                <w:szCs w:val="22"/>
              </w:rPr>
              <w:t xml:space="preserve"> </w:t>
            </w:r>
            <w:r w:rsidR="00744F89">
              <w:rPr>
                <w:rFonts w:asciiTheme="minorHAnsi" w:hAnsiTheme="minorHAnsi" w:cstheme="minorHAnsi"/>
                <w:sz w:val="22"/>
                <w:szCs w:val="22"/>
              </w:rPr>
              <w:t xml:space="preserve">Students must understand that lines of symmetry must be either </w:t>
            </w:r>
            <w:r w:rsidR="0084368A">
              <w:rPr>
                <w:rFonts w:asciiTheme="minorHAnsi" w:hAnsiTheme="minorHAnsi" w:cstheme="minorHAnsi"/>
                <w:sz w:val="22"/>
                <w:szCs w:val="22"/>
              </w:rPr>
              <w:t xml:space="preserve">be </w:t>
            </w:r>
            <w:r w:rsidR="00744F89">
              <w:rPr>
                <w:rFonts w:asciiTheme="minorHAnsi" w:hAnsiTheme="minorHAnsi" w:cstheme="minorHAnsi"/>
                <w:sz w:val="22"/>
                <w:szCs w:val="22"/>
              </w:rPr>
              <w:t>horizontal or vertical</w:t>
            </w:r>
            <w:r w:rsidR="000779FA">
              <w:rPr>
                <w:rFonts w:asciiTheme="minorHAnsi" w:hAnsiTheme="minorHAnsi" w:cstheme="minorHAnsi"/>
                <w:sz w:val="22"/>
                <w:szCs w:val="22"/>
              </w:rPr>
              <w:t xml:space="preserve">; </w:t>
            </w:r>
            <w:r w:rsidR="00E76E9D">
              <w:rPr>
                <w:rFonts w:asciiTheme="minorHAnsi" w:hAnsiTheme="minorHAnsi" w:cstheme="minorHAnsi"/>
                <w:sz w:val="22"/>
                <w:szCs w:val="22"/>
              </w:rPr>
              <w:t>and</w:t>
            </w:r>
            <w:r w:rsidR="000779FA">
              <w:rPr>
                <w:rFonts w:asciiTheme="minorHAnsi" w:hAnsiTheme="minorHAnsi" w:cstheme="minorHAnsi"/>
                <w:sz w:val="22"/>
                <w:szCs w:val="22"/>
              </w:rPr>
              <w:t xml:space="preserve"> visuali</w:t>
            </w:r>
            <w:r w:rsidR="0097054A">
              <w:rPr>
                <w:rFonts w:asciiTheme="minorHAnsi" w:hAnsiTheme="minorHAnsi" w:cstheme="minorHAnsi"/>
                <w:sz w:val="22"/>
                <w:szCs w:val="22"/>
              </w:rPr>
              <w:t xml:space="preserve">ze rotations of polygons </w:t>
            </w:r>
            <w:r w:rsidR="00E76E9D">
              <w:rPr>
                <w:rFonts w:asciiTheme="minorHAnsi" w:hAnsiTheme="minorHAnsi" w:cstheme="minorHAnsi"/>
                <w:sz w:val="22"/>
                <w:szCs w:val="22"/>
              </w:rPr>
              <w:t>to determine lines of symmetry</w:t>
            </w:r>
            <w:r w:rsidR="00744F89">
              <w:rPr>
                <w:rFonts w:asciiTheme="minorHAnsi" w:hAnsiTheme="minorHAnsi" w:cstheme="minorHAnsi"/>
                <w:sz w:val="22"/>
                <w:szCs w:val="22"/>
              </w:rPr>
              <w:t xml:space="preserve">. </w:t>
            </w:r>
            <w:r w:rsidR="00E95799">
              <w:rPr>
                <w:rFonts w:asciiTheme="minorHAnsi" w:hAnsiTheme="minorHAnsi" w:cstheme="minorHAnsi"/>
                <w:sz w:val="22"/>
                <w:szCs w:val="22"/>
              </w:rPr>
              <w:t>For example</w:t>
            </w:r>
            <w:r w:rsidR="0013685A">
              <w:rPr>
                <w:rFonts w:asciiTheme="minorHAnsi" w:hAnsiTheme="minorHAnsi" w:cstheme="minorHAnsi"/>
                <w:sz w:val="22"/>
                <w:szCs w:val="22"/>
              </w:rPr>
              <w:t>, if given the following polygons, ask students to draw all line</w:t>
            </w:r>
            <w:r w:rsidR="00A63923">
              <w:rPr>
                <w:rFonts w:asciiTheme="minorHAnsi" w:hAnsiTheme="minorHAnsi" w:cstheme="minorHAnsi"/>
                <w:sz w:val="22"/>
                <w:szCs w:val="22"/>
              </w:rPr>
              <w:t>s</w:t>
            </w:r>
            <w:r w:rsidR="0013685A">
              <w:rPr>
                <w:rFonts w:asciiTheme="minorHAnsi" w:hAnsiTheme="minorHAnsi" w:cstheme="minorHAnsi"/>
                <w:sz w:val="22"/>
                <w:szCs w:val="22"/>
              </w:rPr>
              <w:t xml:space="preserve"> of symmetry</w:t>
            </w:r>
            <w:r w:rsidR="00E95799">
              <w:rPr>
                <w:rFonts w:asciiTheme="minorHAnsi" w:hAnsiTheme="minorHAnsi" w:cstheme="minorHAnsi"/>
                <w:sz w:val="22"/>
                <w:szCs w:val="22"/>
              </w:rPr>
              <w:t xml:space="preserve"> </w:t>
            </w:r>
            <w:r w:rsidR="00A63923">
              <w:rPr>
                <w:rFonts w:asciiTheme="minorHAnsi" w:hAnsiTheme="minorHAnsi" w:cstheme="minorHAnsi"/>
                <w:sz w:val="22"/>
                <w:szCs w:val="22"/>
              </w:rPr>
              <w:t xml:space="preserve">– </w:t>
            </w:r>
          </w:p>
          <w:p w14:paraId="05E45243" w14:textId="77777777" w:rsidR="008D67A2" w:rsidRPr="009E69E0" w:rsidRDefault="008D67A2" w:rsidP="008D67A2">
            <w:pPr>
              <w:pStyle w:val="ListParagraph"/>
              <w:rPr>
                <w:rFonts w:asciiTheme="minorHAnsi" w:hAnsiTheme="minorHAnsi" w:cstheme="minorHAnsi"/>
                <w:szCs w:val="22"/>
              </w:rPr>
            </w:pPr>
          </w:p>
          <w:p w14:paraId="29922C33" w14:textId="40C25D94" w:rsidR="006C20DA" w:rsidRDefault="00A833D8" w:rsidP="009E69E0">
            <w:pPr>
              <w:pStyle w:val="ListParagraph"/>
              <w:jc w:val="center"/>
              <w:rPr>
                <w:rFonts w:asciiTheme="minorHAnsi" w:hAnsiTheme="minorHAnsi" w:cstheme="minorHAnsi"/>
                <w:i/>
                <w:iCs/>
                <w:color w:val="C00000"/>
                <w:szCs w:val="22"/>
              </w:rPr>
            </w:pPr>
            <w:bookmarkStart w:id="8" w:name="_Hlk46940475"/>
            <w:r w:rsidRPr="004F6478">
              <w:rPr>
                <w:rFonts w:asciiTheme="minorHAnsi" w:hAnsiTheme="minorHAnsi" w:cstheme="minorHAnsi"/>
                <w:noProof/>
                <w:sz w:val="22"/>
                <w:szCs w:val="22"/>
              </w:rPr>
              <w:drawing>
                <wp:inline distT="0" distB="0" distL="0" distR="0" wp14:anchorId="1C783741" wp14:editId="2F2792F9">
                  <wp:extent cx="3181350" cy="542979"/>
                  <wp:effectExtent l="0" t="0" r="0" b="9525"/>
                  <wp:docPr id="15" name="Picture 15" descr="A regular hexagon with six congruent sides&#10;A regular triangle with three congruent sides&#10;a regular pentagon with five congruent sides" title="Picture of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69" t="10113" r="13553" b="34080"/>
                          <a:stretch/>
                        </pic:blipFill>
                        <pic:spPr bwMode="auto">
                          <a:xfrm>
                            <a:off x="0" y="0"/>
                            <a:ext cx="3193649" cy="545078"/>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2F2BE70B" w14:textId="77777777" w:rsidR="008D67A2" w:rsidRPr="009E69E0" w:rsidRDefault="008D67A2" w:rsidP="009E69E0">
            <w:pPr>
              <w:pStyle w:val="ListParagraph"/>
              <w:jc w:val="center"/>
              <w:rPr>
                <w:rFonts w:asciiTheme="minorHAnsi" w:hAnsiTheme="minorHAnsi" w:cstheme="minorHAnsi"/>
                <w:i/>
                <w:iCs/>
                <w:color w:val="C00000"/>
                <w:szCs w:val="22"/>
              </w:rPr>
            </w:pPr>
          </w:p>
          <w:p w14:paraId="451E74C4" w14:textId="5A769EE8" w:rsidR="00F966D9" w:rsidRDefault="00A833D8" w:rsidP="00F966D9">
            <w:pPr>
              <w:pStyle w:val="ListParagraph"/>
              <w:rPr>
                <w:rFonts w:asciiTheme="minorHAnsi" w:hAnsiTheme="minorHAnsi" w:cstheme="minorHAnsi"/>
                <w:i/>
                <w:iCs/>
                <w:color w:val="C00000"/>
                <w:szCs w:val="22"/>
              </w:rPr>
            </w:pPr>
            <w:r w:rsidRPr="006C20DA">
              <w:rPr>
                <w:rFonts w:asciiTheme="minorHAnsi" w:hAnsiTheme="minorHAnsi" w:cstheme="minorHAnsi"/>
                <w:sz w:val="22"/>
                <w:szCs w:val="22"/>
              </w:rPr>
              <w:t xml:space="preserve">Student struggling with drawing the lines of symmetry may need hands on experiences with paper folding to help them conceptualize the two congruent parts created by the line of symmetry. Many times, students see the polygon in only one way, giving them a limited </w:t>
            </w:r>
            <w:r w:rsidR="0003421A" w:rsidRPr="006C20DA">
              <w:rPr>
                <w:rFonts w:asciiTheme="minorHAnsi" w:hAnsiTheme="minorHAnsi" w:cstheme="minorHAnsi"/>
                <w:sz w:val="22"/>
                <w:szCs w:val="22"/>
              </w:rPr>
              <w:t>number</w:t>
            </w:r>
            <w:r w:rsidRPr="006C20DA">
              <w:rPr>
                <w:rFonts w:asciiTheme="minorHAnsi" w:hAnsiTheme="minorHAnsi" w:cstheme="minorHAnsi"/>
                <w:sz w:val="22"/>
                <w:szCs w:val="22"/>
              </w:rPr>
              <w:t xml:space="preserve"> of lines of symmetry </w:t>
            </w:r>
            <w:r w:rsidR="000D1B75">
              <w:rPr>
                <w:rFonts w:asciiTheme="minorHAnsi" w:hAnsiTheme="minorHAnsi" w:cstheme="minorHAnsi"/>
                <w:sz w:val="22"/>
                <w:szCs w:val="22"/>
              </w:rPr>
              <w:t xml:space="preserve">that are </w:t>
            </w:r>
            <w:r w:rsidRPr="006C20DA">
              <w:rPr>
                <w:rFonts w:asciiTheme="minorHAnsi" w:hAnsiTheme="minorHAnsi" w:cstheme="minorHAnsi"/>
                <w:sz w:val="22"/>
                <w:szCs w:val="22"/>
              </w:rPr>
              <w:t xml:space="preserve">visible. For example, they draw a line from the top of the triangle to the bottom, not realizing that there are two additional lines if they turn the triangle. Hands on exploration helps </w:t>
            </w:r>
            <w:r w:rsidR="000D1B75">
              <w:rPr>
                <w:rFonts w:asciiTheme="minorHAnsi" w:hAnsiTheme="minorHAnsi" w:cstheme="minorHAnsi"/>
                <w:sz w:val="22"/>
                <w:szCs w:val="22"/>
              </w:rPr>
              <w:t>students</w:t>
            </w:r>
            <w:r w:rsidRPr="006C20DA">
              <w:rPr>
                <w:rFonts w:asciiTheme="minorHAnsi" w:hAnsiTheme="minorHAnsi" w:cstheme="minorHAnsi"/>
                <w:sz w:val="22"/>
                <w:szCs w:val="22"/>
              </w:rPr>
              <w:t xml:space="preserve"> visualize the multiple lines of symmetry. Once students </w:t>
            </w:r>
            <w:r w:rsidR="000D1B75">
              <w:rPr>
                <w:rFonts w:asciiTheme="minorHAnsi" w:hAnsiTheme="minorHAnsi" w:cstheme="minorHAnsi"/>
                <w:sz w:val="22"/>
                <w:szCs w:val="22"/>
              </w:rPr>
              <w:t>complete</w:t>
            </w:r>
            <w:r w:rsidRPr="006C20DA">
              <w:rPr>
                <w:rFonts w:asciiTheme="minorHAnsi" w:hAnsiTheme="minorHAnsi" w:cstheme="minorHAnsi"/>
                <w:sz w:val="22"/>
                <w:szCs w:val="22"/>
              </w:rPr>
              <w:t xml:space="preserve"> the exploration with a few regular polygons, they usually discover that the number of lines of symmetry for regular polygons is the same as the number of sides and angles</w:t>
            </w:r>
            <w:r w:rsidR="006C20DA">
              <w:rPr>
                <w:rFonts w:asciiTheme="minorHAnsi" w:hAnsiTheme="minorHAnsi" w:cstheme="minorHAnsi"/>
                <w:sz w:val="22"/>
                <w:szCs w:val="22"/>
              </w:rPr>
              <w:t>.</w:t>
            </w:r>
            <w:r w:rsidRPr="004F6478">
              <w:rPr>
                <w:rFonts w:asciiTheme="minorHAnsi" w:hAnsiTheme="minorHAnsi" w:cstheme="minorHAnsi"/>
                <w:i/>
                <w:iCs/>
                <w:color w:val="C00000"/>
                <w:sz w:val="22"/>
                <w:szCs w:val="22"/>
              </w:rPr>
              <w:t xml:space="preserve">  </w:t>
            </w:r>
          </w:p>
          <w:p w14:paraId="327BD0F8" w14:textId="64E4690C" w:rsidR="00F966D9" w:rsidRPr="00F966D9" w:rsidRDefault="00F966D9" w:rsidP="00F966D9">
            <w:pPr>
              <w:pStyle w:val="ListParagraph"/>
              <w:rPr>
                <w:rFonts w:asciiTheme="minorHAnsi" w:hAnsiTheme="minorHAnsi" w:cstheme="minorHAnsi"/>
                <w:i/>
                <w:iCs/>
                <w:color w:val="C00000"/>
                <w:sz w:val="14"/>
                <w:szCs w:val="14"/>
              </w:rPr>
            </w:pPr>
          </w:p>
        </w:tc>
      </w:tr>
      <w:tr w:rsidR="00C77210" w:rsidRPr="00722C85" w14:paraId="79B76B2A" w14:textId="77777777" w:rsidTr="008C2284">
        <w:trPr>
          <w:trHeight w:val="435"/>
        </w:trPr>
        <w:tc>
          <w:tcPr>
            <w:tcW w:w="14310" w:type="dxa"/>
            <w:shd w:val="clear" w:color="auto" w:fill="F2F2F2" w:themeFill="background1" w:themeFillShade="F2"/>
            <w:vAlign w:val="center"/>
          </w:tcPr>
          <w:p w14:paraId="2520E329" w14:textId="6BF6CE9A" w:rsidR="00C77210"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B227C9" w:rsidRPr="00722C85" w14:paraId="55454932" w14:textId="77777777" w:rsidTr="009F772C">
        <w:trPr>
          <w:trHeight w:val="1610"/>
        </w:trPr>
        <w:tc>
          <w:tcPr>
            <w:tcW w:w="14310" w:type="dxa"/>
          </w:tcPr>
          <w:p w14:paraId="6979DC66" w14:textId="1D86D77C" w:rsidR="00B227C9" w:rsidRPr="00437C72" w:rsidRDefault="00E47BD8" w:rsidP="00DC1EED">
            <w:pPr>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1FBF68B7" w14:textId="3C72691B" w:rsidR="00F966D9" w:rsidRPr="00F966D9" w:rsidRDefault="00B227C9" w:rsidP="00DC1EED">
            <w:pPr>
              <w:rPr>
                <w:rFonts w:eastAsia="Times New Roman"/>
                <w:b/>
                <w:bCs/>
                <w:color w:val="1F1F1F"/>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1C8C6E71" w14:textId="15AFDE55" w:rsidR="00B227C9" w:rsidRDefault="00F966D9" w:rsidP="00B227C9">
            <w:pPr>
              <w:pStyle w:val="SOLStandardhang62"/>
              <w:ind w:left="0" w:firstLine="0"/>
              <w:rPr>
                <w:rFonts w:asciiTheme="minorHAnsi" w:hAnsiTheme="minorHAnsi" w:cstheme="minorHAnsi"/>
                <w:b w:val="0"/>
                <w:bCs/>
                <w:szCs w:val="22"/>
              </w:rPr>
            </w:pPr>
            <w:r>
              <w:rPr>
                <w:rFonts w:asciiTheme="minorHAnsi" w:hAnsiTheme="minorHAnsi" w:cstheme="minorHAnsi"/>
                <w:bCs/>
                <w:sz w:val="22"/>
                <w:szCs w:val="22"/>
              </w:rPr>
              <w:t xml:space="preserve">                                                                                                                                                                                                                                                                                              </w:t>
            </w:r>
            <w:r w:rsidR="00B227C9" w:rsidRPr="00722C85">
              <w:rPr>
                <w:rFonts w:asciiTheme="minorHAnsi" w:hAnsiTheme="minorHAnsi" w:cstheme="minorHAnsi"/>
                <w:bCs/>
                <w:sz w:val="22"/>
                <w:szCs w:val="22"/>
              </w:rPr>
              <w:t>Content Connections</w:t>
            </w:r>
            <w:r w:rsidR="00B227C9">
              <w:rPr>
                <w:rFonts w:asciiTheme="minorHAnsi" w:hAnsiTheme="minorHAnsi" w:cstheme="minorHAnsi"/>
                <w:b w:val="0"/>
                <w:bCs/>
                <w:sz w:val="22"/>
                <w:szCs w:val="22"/>
              </w:rPr>
              <w:t xml:space="preserve">: </w:t>
            </w:r>
            <w:r w:rsidR="00B227C9" w:rsidRPr="002812F7">
              <w:rPr>
                <w:rFonts w:asciiTheme="minorHAnsi" w:hAnsiTheme="minorHAnsi" w:cstheme="minorHAnsi"/>
                <w:b w:val="0"/>
                <w:bCs/>
                <w:sz w:val="22"/>
                <w:szCs w:val="22"/>
              </w:rPr>
              <w:t xml:space="preserve">Prior to </w:t>
            </w:r>
            <w:r w:rsidR="000D1B75">
              <w:rPr>
                <w:rFonts w:asciiTheme="minorHAnsi" w:hAnsiTheme="minorHAnsi" w:cstheme="minorHAnsi"/>
                <w:b w:val="0"/>
                <w:bCs/>
                <w:sz w:val="22"/>
                <w:szCs w:val="22"/>
              </w:rPr>
              <w:t>Grade 6</w:t>
            </w:r>
            <w:r w:rsidR="00B227C9" w:rsidRPr="002812F7">
              <w:rPr>
                <w:rFonts w:asciiTheme="minorHAnsi" w:hAnsiTheme="minorHAnsi" w:cstheme="minorHAnsi"/>
                <w:b w:val="0"/>
                <w:bCs/>
                <w:sz w:val="22"/>
                <w:szCs w:val="22"/>
              </w:rPr>
              <w:t xml:space="preserve">, </w:t>
            </w:r>
            <w:r w:rsidR="000C3297" w:rsidRPr="002812F7">
              <w:rPr>
                <w:rFonts w:asciiTheme="minorHAnsi" w:hAnsiTheme="minorHAnsi" w:cstheme="minorHAnsi"/>
                <w:b w:val="0"/>
                <w:bCs/>
                <w:sz w:val="22"/>
                <w:szCs w:val="22"/>
              </w:rPr>
              <w:t xml:space="preserve">in the elementary grades (particularly </w:t>
            </w:r>
            <w:r w:rsidR="000D1B75" w:rsidRPr="000D1B75">
              <w:rPr>
                <w:rFonts w:asciiTheme="minorHAnsi" w:hAnsiTheme="minorHAnsi" w:cstheme="minorHAnsi"/>
                <w:b w:val="0"/>
                <w:bCs/>
                <w:sz w:val="22"/>
                <w:szCs w:val="22"/>
              </w:rPr>
              <w:t>Grade</w:t>
            </w:r>
            <w:r w:rsidR="000C3297" w:rsidRPr="000D1B75">
              <w:rPr>
                <w:rFonts w:asciiTheme="minorHAnsi" w:hAnsiTheme="minorHAnsi" w:cstheme="minorHAnsi"/>
                <w:b w:val="0"/>
                <w:bCs/>
                <w:sz w:val="22"/>
                <w:szCs w:val="22"/>
              </w:rPr>
              <w:t xml:space="preserve"> 2), </w:t>
            </w:r>
            <w:r w:rsidR="002812F7" w:rsidRPr="000D1B75">
              <w:rPr>
                <w:rFonts w:asciiTheme="minorHAnsi" w:hAnsiTheme="minorHAnsi" w:cstheme="minorHAnsi"/>
                <w:b w:val="0"/>
                <w:bCs/>
                <w:sz w:val="22"/>
                <w:szCs w:val="22"/>
              </w:rPr>
              <w:t xml:space="preserve">students </w:t>
            </w:r>
            <w:r w:rsidR="00BA5B7E" w:rsidRPr="000D1B75">
              <w:rPr>
                <w:rFonts w:asciiTheme="minorHAnsi" w:hAnsiTheme="minorHAnsi" w:cstheme="minorHAnsi"/>
                <w:b w:val="0"/>
                <w:bCs/>
                <w:color w:val="000000"/>
                <w:sz w:val="22"/>
                <w:szCs w:val="22"/>
              </w:rPr>
              <w:t>identif</w:t>
            </w:r>
            <w:r w:rsidR="009E6C26" w:rsidRPr="000D1B75">
              <w:rPr>
                <w:rFonts w:asciiTheme="minorHAnsi" w:hAnsiTheme="minorHAnsi" w:cstheme="minorHAnsi"/>
                <w:b w:val="0"/>
                <w:bCs/>
                <w:color w:val="000000"/>
                <w:sz w:val="22"/>
                <w:szCs w:val="22"/>
              </w:rPr>
              <w:t>ied</w:t>
            </w:r>
            <w:r w:rsidR="00BA5B7E" w:rsidRPr="000D1B75">
              <w:rPr>
                <w:rFonts w:asciiTheme="minorHAnsi" w:hAnsiTheme="minorHAnsi" w:cstheme="minorHAnsi"/>
                <w:b w:val="0"/>
                <w:bCs/>
                <w:color w:val="000000"/>
                <w:sz w:val="22"/>
                <w:szCs w:val="22"/>
              </w:rPr>
              <w:t>, describe</w:t>
            </w:r>
            <w:r w:rsidR="009E6C26" w:rsidRPr="000D1B75">
              <w:rPr>
                <w:rFonts w:asciiTheme="minorHAnsi" w:hAnsiTheme="minorHAnsi" w:cstheme="minorHAnsi"/>
                <w:b w:val="0"/>
                <w:bCs/>
                <w:color w:val="000000"/>
                <w:sz w:val="22"/>
                <w:szCs w:val="22"/>
              </w:rPr>
              <w:t>d</w:t>
            </w:r>
            <w:r w:rsidR="00BA5B7E" w:rsidRPr="000D1B75">
              <w:rPr>
                <w:rFonts w:asciiTheme="minorHAnsi" w:hAnsiTheme="minorHAnsi" w:cstheme="minorHAnsi"/>
                <w:b w:val="0"/>
                <w:bCs/>
                <w:color w:val="000000"/>
                <w:sz w:val="22"/>
                <w:szCs w:val="22"/>
              </w:rPr>
              <w:t>, and</w:t>
            </w:r>
            <w:r w:rsidR="00BA5B7E" w:rsidRPr="002812F7">
              <w:rPr>
                <w:rFonts w:asciiTheme="minorHAnsi" w:hAnsiTheme="minorHAnsi" w:cstheme="minorHAnsi"/>
                <w:b w:val="0"/>
                <w:bCs/>
                <w:color w:val="000000"/>
                <w:sz w:val="22"/>
                <w:szCs w:val="22"/>
                <w:shd w:val="clear" w:color="auto" w:fill="FFFFFF"/>
              </w:rPr>
              <w:t xml:space="preserve"> create</w:t>
            </w:r>
            <w:r w:rsidR="009E6C26">
              <w:rPr>
                <w:rFonts w:asciiTheme="minorHAnsi" w:hAnsiTheme="minorHAnsi" w:cstheme="minorHAnsi"/>
                <w:b w:val="0"/>
                <w:bCs/>
                <w:color w:val="000000"/>
                <w:sz w:val="22"/>
                <w:szCs w:val="22"/>
                <w:shd w:val="clear" w:color="auto" w:fill="FFFFFF"/>
              </w:rPr>
              <w:t>d</w:t>
            </w:r>
            <w:r w:rsidR="00BA5B7E" w:rsidRPr="002812F7">
              <w:rPr>
                <w:rFonts w:asciiTheme="minorHAnsi" w:hAnsiTheme="minorHAnsi" w:cstheme="minorHAnsi"/>
                <w:b w:val="0"/>
                <w:bCs/>
                <w:color w:val="000000"/>
                <w:sz w:val="22"/>
                <w:szCs w:val="22"/>
                <w:shd w:val="clear" w:color="auto" w:fill="FFFFFF"/>
              </w:rPr>
              <w:t xml:space="preserve"> plane figures (including</w:t>
            </w:r>
            <w:r>
              <w:rPr>
                <w:rFonts w:asciiTheme="minorHAnsi" w:hAnsiTheme="minorHAnsi" w:cstheme="minorHAnsi"/>
                <w:b w:val="0"/>
                <w:bCs/>
                <w:color w:val="000000"/>
                <w:sz w:val="22"/>
                <w:szCs w:val="22"/>
                <w:shd w:val="clear" w:color="auto" w:fill="FFFFFF"/>
              </w:rPr>
              <w:t xml:space="preserve"> </w:t>
            </w:r>
            <w:r w:rsidR="00BA5B7E" w:rsidRPr="002812F7">
              <w:rPr>
                <w:rFonts w:asciiTheme="minorHAnsi" w:hAnsiTheme="minorHAnsi" w:cstheme="minorHAnsi"/>
                <w:b w:val="0"/>
                <w:bCs/>
                <w:color w:val="000000"/>
                <w:sz w:val="22"/>
                <w:szCs w:val="22"/>
                <w:shd w:val="clear" w:color="auto" w:fill="FFFFFF"/>
              </w:rPr>
              <w:t xml:space="preserve">circles, triangles, squares, and rectangles) that </w:t>
            </w:r>
            <w:r w:rsidR="000D1B75">
              <w:rPr>
                <w:rFonts w:asciiTheme="minorHAnsi" w:hAnsiTheme="minorHAnsi" w:cstheme="minorHAnsi"/>
                <w:b w:val="0"/>
                <w:bCs/>
                <w:color w:val="000000"/>
                <w:sz w:val="22"/>
                <w:szCs w:val="22"/>
                <w:shd w:val="clear" w:color="auto" w:fill="FFFFFF"/>
              </w:rPr>
              <w:t>had</w:t>
            </w:r>
            <w:r w:rsidR="00BA5B7E" w:rsidRPr="002812F7">
              <w:rPr>
                <w:rFonts w:asciiTheme="minorHAnsi" w:hAnsiTheme="minorHAnsi" w:cstheme="minorHAnsi"/>
                <w:b w:val="0"/>
                <w:bCs/>
                <w:color w:val="000000"/>
                <w:sz w:val="22"/>
                <w:szCs w:val="22"/>
                <w:shd w:val="clear" w:color="auto" w:fill="FFFFFF"/>
              </w:rPr>
              <w:t xml:space="preserve"> at least one line of symmetry </w:t>
            </w:r>
            <w:r w:rsidR="00BA5B7E" w:rsidRPr="00DC1EED">
              <w:rPr>
                <w:rFonts w:asciiTheme="minorHAnsi" w:hAnsiTheme="minorHAnsi" w:cstheme="minorHAnsi"/>
                <w:b w:val="0"/>
                <w:bCs/>
                <w:color w:val="000000"/>
                <w:sz w:val="22"/>
                <w:szCs w:val="22"/>
              </w:rPr>
              <w:t>and explain</w:t>
            </w:r>
            <w:r w:rsidR="000D1B75">
              <w:rPr>
                <w:rFonts w:asciiTheme="minorHAnsi" w:hAnsiTheme="minorHAnsi" w:cstheme="minorHAnsi"/>
                <w:b w:val="0"/>
                <w:bCs/>
                <w:color w:val="000000"/>
                <w:sz w:val="22"/>
                <w:szCs w:val="22"/>
              </w:rPr>
              <w:t>ed</w:t>
            </w:r>
            <w:r w:rsidR="00BA5B7E" w:rsidRPr="00DC1EED">
              <w:rPr>
                <w:rFonts w:asciiTheme="minorHAnsi" w:hAnsiTheme="minorHAnsi" w:cstheme="minorHAnsi"/>
                <w:b w:val="0"/>
                <w:bCs/>
                <w:color w:val="000000"/>
                <w:sz w:val="22"/>
                <w:szCs w:val="22"/>
              </w:rPr>
              <w:t xml:space="preserve"> its relationship with congruency</w:t>
            </w:r>
            <w:r w:rsidR="00BA5B7E" w:rsidRPr="002812F7">
              <w:rPr>
                <w:rFonts w:asciiTheme="minorHAnsi" w:hAnsiTheme="minorHAnsi" w:cstheme="minorHAnsi"/>
                <w:b w:val="0"/>
                <w:bCs/>
                <w:color w:val="000000"/>
                <w:sz w:val="22"/>
                <w:szCs w:val="22"/>
                <w:shd w:val="clear" w:color="auto" w:fill="FFFFFF"/>
              </w:rPr>
              <w:t xml:space="preserve"> (2.MG.</w:t>
            </w:r>
            <w:r w:rsidR="002812F7" w:rsidRPr="002812F7">
              <w:rPr>
                <w:rFonts w:asciiTheme="minorHAnsi" w:hAnsiTheme="minorHAnsi" w:cstheme="minorHAnsi"/>
                <w:b w:val="0"/>
                <w:bCs/>
                <w:color w:val="000000"/>
                <w:sz w:val="22"/>
                <w:szCs w:val="22"/>
                <w:shd w:val="clear" w:color="auto" w:fill="FFFFFF"/>
              </w:rPr>
              <w:t xml:space="preserve">3). </w:t>
            </w:r>
            <w:r w:rsidR="00B227C9" w:rsidRPr="002812F7">
              <w:rPr>
                <w:rFonts w:asciiTheme="minorHAnsi" w:hAnsiTheme="minorHAnsi" w:cstheme="minorHAnsi"/>
                <w:b w:val="0"/>
                <w:bCs/>
                <w:sz w:val="22"/>
                <w:szCs w:val="22"/>
              </w:rPr>
              <w:t xml:space="preserve">Using these foundational understandings, students will </w:t>
            </w:r>
            <w:r w:rsidR="00A12FB3">
              <w:rPr>
                <w:rFonts w:asciiTheme="minorHAnsi" w:hAnsiTheme="minorHAnsi" w:cstheme="minorHAnsi"/>
                <w:b w:val="0"/>
                <w:bCs/>
                <w:sz w:val="22"/>
                <w:szCs w:val="22"/>
              </w:rPr>
              <w:t xml:space="preserve">determine congruence of segments, angles, and polygons (6.MG.3). </w:t>
            </w:r>
            <w:r w:rsidR="00D44FA2" w:rsidRPr="00CE347C">
              <w:rPr>
                <w:rFonts w:asciiTheme="minorHAnsi" w:hAnsiTheme="minorHAnsi" w:cstheme="minorHAnsi"/>
                <w:b w:val="0"/>
                <w:bCs/>
                <w:sz w:val="22"/>
                <w:szCs w:val="22"/>
              </w:rPr>
              <w:t xml:space="preserve">In the subsequent grade level, </w:t>
            </w:r>
            <w:r w:rsidR="00D44FA2" w:rsidRPr="00FF6593">
              <w:rPr>
                <w:rFonts w:asciiTheme="minorHAnsi" w:hAnsiTheme="minorHAnsi" w:cstheme="minorHAnsi"/>
                <w:b w:val="0"/>
                <w:bCs/>
                <w:sz w:val="22"/>
                <w:szCs w:val="22"/>
              </w:rPr>
              <w:t>Grade 7 students</w:t>
            </w:r>
            <w:r w:rsidR="00D44FA2">
              <w:rPr>
                <w:rFonts w:asciiTheme="minorHAnsi" w:hAnsiTheme="minorHAnsi" w:cstheme="minorHAnsi"/>
                <w:b w:val="0"/>
                <w:bCs/>
                <w:sz w:val="22"/>
                <w:szCs w:val="22"/>
              </w:rPr>
              <w:t xml:space="preserve"> will solve problems and justify relationships of similarity using proportional reasoning (7.MG.2). </w:t>
            </w:r>
          </w:p>
          <w:p w14:paraId="07913E78" w14:textId="77777777" w:rsidR="008D67A2" w:rsidRDefault="008D67A2" w:rsidP="00B227C9">
            <w:pPr>
              <w:pStyle w:val="SOLStandardhang62"/>
              <w:ind w:left="0" w:firstLine="0"/>
              <w:rPr>
                <w:rFonts w:asciiTheme="minorHAnsi" w:hAnsiTheme="minorHAnsi" w:cstheme="minorHAnsi"/>
                <w:b w:val="0"/>
                <w:bCs/>
                <w:szCs w:val="22"/>
              </w:rPr>
            </w:pPr>
          </w:p>
          <w:p w14:paraId="5275B23A" w14:textId="77777777" w:rsidR="00B227C9" w:rsidRPr="00994366" w:rsidRDefault="00B227C9" w:rsidP="00B227C9">
            <w:pPr>
              <w:pStyle w:val="ListParagraph"/>
              <w:numPr>
                <w:ilvl w:val="0"/>
                <w:numId w:val="5"/>
              </w:numPr>
              <w:rPr>
                <w:rFonts w:asciiTheme="minorHAnsi" w:hAnsiTheme="minorHAnsi" w:cstheme="minorHAnsi"/>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5F119C72" w14:textId="46840EB7" w:rsidR="000261DC" w:rsidRDefault="000261DC" w:rsidP="000261DC">
            <w:pPr>
              <w:pStyle w:val="ListParagraph"/>
              <w:numPr>
                <w:ilvl w:val="1"/>
                <w:numId w:val="5"/>
              </w:numPr>
              <w:rPr>
                <w:rFonts w:asciiTheme="minorHAnsi" w:hAnsiTheme="minorHAnsi" w:cstheme="minorHAnsi"/>
                <w:szCs w:val="22"/>
              </w:rPr>
            </w:pPr>
            <w:r w:rsidRPr="000B2CAC">
              <w:rPr>
                <w:rFonts w:asciiTheme="minorHAnsi" w:hAnsiTheme="minorHAnsi" w:cstheme="minorHAnsi"/>
                <w:sz w:val="22"/>
                <w:szCs w:val="22"/>
              </w:rPr>
              <w:t>There are no horizontal connections</w:t>
            </w:r>
            <w:r w:rsidR="00095DDA">
              <w:rPr>
                <w:rFonts w:asciiTheme="minorHAnsi" w:hAnsiTheme="minorHAnsi" w:cstheme="minorHAnsi"/>
                <w:sz w:val="22"/>
                <w:szCs w:val="22"/>
              </w:rPr>
              <w:t>.</w:t>
            </w:r>
            <w:r w:rsidRPr="000B2CAC">
              <w:rPr>
                <w:rFonts w:asciiTheme="minorHAnsi" w:hAnsiTheme="minorHAnsi" w:cstheme="minorHAnsi"/>
                <w:sz w:val="22"/>
                <w:szCs w:val="22"/>
              </w:rPr>
              <w:t xml:space="preserve"> </w:t>
            </w:r>
          </w:p>
          <w:p w14:paraId="15D5DA5F" w14:textId="054C66D5" w:rsidR="00B227C9" w:rsidRDefault="00B227C9" w:rsidP="000261DC">
            <w:pPr>
              <w:pStyle w:val="ListParagraph"/>
              <w:numPr>
                <w:ilvl w:val="0"/>
                <w:numId w:val="5"/>
              </w:numPr>
              <w:rPr>
                <w:rFonts w:asciiTheme="minorHAnsi" w:hAnsiTheme="minorHAnsi" w:cstheme="minorHAnsi"/>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7B7F66FC" w14:textId="7E90A2C9" w:rsidR="009E6C26" w:rsidRPr="009E6C26" w:rsidRDefault="009E6C26" w:rsidP="00B227C9">
            <w:pPr>
              <w:pStyle w:val="ListParagraph"/>
              <w:numPr>
                <w:ilvl w:val="1"/>
                <w:numId w:val="5"/>
              </w:numPr>
              <w:rPr>
                <w:rFonts w:asciiTheme="minorHAnsi" w:hAnsiTheme="minorHAnsi" w:cstheme="minorHAnsi"/>
                <w:szCs w:val="22"/>
              </w:rPr>
            </w:pPr>
            <w:r>
              <w:rPr>
                <w:rFonts w:asciiTheme="minorHAnsi" w:hAnsiTheme="minorHAnsi" w:cstheme="minorHAnsi"/>
                <w:sz w:val="22"/>
                <w:szCs w:val="22"/>
              </w:rPr>
              <w:t>2.MG</w:t>
            </w:r>
            <w:r w:rsidR="000D1B75">
              <w:rPr>
                <w:rFonts w:asciiTheme="minorHAnsi" w:hAnsiTheme="minorHAnsi" w:cstheme="minorHAnsi"/>
                <w:sz w:val="22"/>
                <w:szCs w:val="22"/>
              </w:rPr>
              <w:t>.</w:t>
            </w:r>
            <w:r>
              <w:rPr>
                <w:rFonts w:asciiTheme="minorHAnsi" w:hAnsiTheme="minorHAnsi" w:cstheme="minorHAnsi"/>
                <w:sz w:val="22"/>
                <w:szCs w:val="22"/>
              </w:rPr>
              <w:t xml:space="preserve">3 – The student will identify, describe, and create plane figures (including circles, triangles, squares, and rectangles) that have at least one line of symmetry and explain its relationship with congruency. </w:t>
            </w:r>
          </w:p>
          <w:p w14:paraId="2B6B7A73" w14:textId="3A0064DF" w:rsidR="00B227C9" w:rsidRPr="000063C5" w:rsidRDefault="003C2B75" w:rsidP="000063C5">
            <w:pPr>
              <w:pStyle w:val="ListParagraph"/>
              <w:numPr>
                <w:ilvl w:val="1"/>
                <w:numId w:val="5"/>
              </w:numPr>
              <w:rPr>
                <w:rFonts w:asciiTheme="minorHAnsi" w:hAnsiTheme="minorHAnsi" w:cstheme="minorHAnsi"/>
                <w:szCs w:val="22"/>
              </w:rPr>
            </w:pPr>
            <w:r w:rsidRPr="003C2B75">
              <w:rPr>
                <w:rFonts w:asciiTheme="minorHAnsi" w:hAnsiTheme="minorHAnsi" w:cstheme="minorHAnsi"/>
                <w:color w:val="000000"/>
                <w:sz w:val="22"/>
                <w:szCs w:val="22"/>
                <w:shd w:val="clear" w:color="auto" w:fill="FFFFFF"/>
              </w:rPr>
              <w:t xml:space="preserve">7.MG.2 – The student will solve problems and </w:t>
            </w:r>
            <w:r w:rsidRPr="00DC1EED">
              <w:rPr>
                <w:rFonts w:asciiTheme="minorHAnsi" w:hAnsiTheme="minorHAnsi" w:cstheme="minorHAnsi"/>
                <w:color w:val="000000"/>
                <w:sz w:val="22"/>
                <w:szCs w:val="22"/>
              </w:rPr>
              <w:t>justify relationships of similarity using proportional</w:t>
            </w:r>
            <w:r w:rsidRPr="003C2B75">
              <w:rPr>
                <w:rFonts w:asciiTheme="minorHAnsi" w:hAnsiTheme="minorHAnsi" w:cstheme="minorHAnsi"/>
                <w:color w:val="000000"/>
                <w:sz w:val="22"/>
                <w:szCs w:val="22"/>
                <w:shd w:val="clear" w:color="auto" w:fill="FFFFFF"/>
              </w:rPr>
              <w:t xml:space="preserve"> reasoning.</w:t>
            </w:r>
          </w:p>
        </w:tc>
      </w:tr>
      <w:tr w:rsidR="000D688F" w:rsidRPr="00722C85" w14:paraId="3A58E8E1" w14:textId="77777777" w:rsidTr="008C2284">
        <w:trPr>
          <w:trHeight w:val="530"/>
        </w:trPr>
        <w:tc>
          <w:tcPr>
            <w:tcW w:w="14310" w:type="dxa"/>
            <w:vAlign w:val="center"/>
          </w:tcPr>
          <w:p w14:paraId="05C3CDB0"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6AA741BB"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DAE7F5D" w14:textId="43B69CF9" w:rsidR="00CE02F2" w:rsidRPr="00CE02F2" w:rsidRDefault="00CE02F2" w:rsidP="00CE02F2"/>
        </w:tc>
      </w:tr>
    </w:tbl>
    <w:p w14:paraId="73848942" w14:textId="7B05C22D" w:rsidR="00A27A04" w:rsidRDefault="00A27A04" w:rsidP="005A323D">
      <w:pPr>
        <w:jc w:val="center"/>
        <w:rPr>
          <w:rFonts w:asciiTheme="minorHAnsi" w:hAnsiTheme="minorHAnsi" w:cstheme="minorHAnsi"/>
          <w:sz w:val="22"/>
          <w:szCs w:val="22"/>
        </w:rPr>
      </w:pPr>
      <w:r w:rsidRPr="0042786C">
        <w:rPr>
          <w:rFonts w:asciiTheme="minorHAnsi" w:hAnsiTheme="minorHAnsi" w:cstheme="minorHAnsi"/>
          <w:b/>
          <w:color w:val="000000"/>
          <w:sz w:val="32"/>
          <w:szCs w:val="32"/>
        </w:rPr>
        <w:lastRenderedPageBreak/>
        <w:t>Probability and Statistics</w:t>
      </w:r>
    </w:p>
    <w:p w14:paraId="17550ACB" w14:textId="77777777" w:rsidR="00A27A04" w:rsidRDefault="00A27A04" w:rsidP="0042786C">
      <w:pPr>
        <w:rPr>
          <w:rFonts w:asciiTheme="minorHAnsi" w:hAnsiTheme="minorHAnsi" w:cstheme="minorHAnsi"/>
          <w:sz w:val="22"/>
          <w:szCs w:val="22"/>
        </w:rPr>
      </w:pPr>
    </w:p>
    <w:p w14:paraId="24A04983" w14:textId="61CC3E72"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227A5AB5" w14:textId="77777777" w:rsidR="00D411BA" w:rsidRDefault="00D411BA" w:rsidP="0042786C">
      <w:pPr>
        <w:rPr>
          <w:rFonts w:asciiTheme="minorHAnsi" w:hAnsiTheme="minorHAnsi" w:cstheme="minorHAnsi"/>
          <w:sz w:val="22"/>
          <w:szCs w:val="22"/>
        </w:rPr>
      </w:pPr>
    </w:p>
    <w:p w14:paraId="43736238" w14:textId="5F228362" w:rsidR="00D411BA" w:rsidRDefault="00D411BA" w:rsidP="00D411BA">
      <w:pPr>
        <w:rPr>
          <w:rFonts w:asciiTheme="minorHAnsi" w:hAnsiTheme="minorHAnsi" w:cstheme="minorHAnsi"/>
          <w:sz w:val="22"/>
          <w:szCs w:val="22"/>
        </w:rPr>
      </w:pPr>
      <w:r>
        <w:rPr>
          <w:rFonts w:asciiTheme="minorHAnsi" w:hAnsiTheme="minorHAnsi" w:cstheme="minorHAnsi"/>
          <w:sz w:val="22"/>
          <w:szCs w:val="22"/>
        </w:rPr>
        <w:t xml:space="preserve">In Grade </w:t>
      </w:r>
      <w:r w:rsidR="00DF6341">
        <w:rPr>
          <w:rFonts w:asciiTheme="minorHAnsi" w:hAnsiTheme="minorHAnsi" w:cstheme="minorHAnsi"/>
          <w:sz w:val="22"/>
          <w:szCs w:val="22"/>
        </w:rPr>
        <w:t>6</w:t>
      </w:r>
      <w:r>
        <w:rPr>
          <w:rFonts w:asciiTheme="minorHAnsi" w:hAnsiTheme="minorHAnsi" w:cstheme="minorHAnsi"/>
          <w:sz w:val="22"/>
          <w:szCs w:val="22"/>
        </w:rPr>
        <w:t xml:space="preserve">, students will understand that the world can be investigated through posing questions and collecting, representing, analyzing, and interpreting data to describe and predict events and real-world phenomena. At this grade level, students use statistical investigation to determine experimental and theoretical probability and apply the data cycle (formulate questions; collect or acquire data; organize and represent data; and analyze data and communicate results) with a focus on </w:t>
      </w:r>
      <w:r w:rsidR="00DF6341">
        <w:rPr>
          <w:rFonts w:asciiTheme="minorHAnsi" w:hAnsiTheme="minorHAnsi" w:cstheme="minorHAnsi"/>
          <w:sz w:val="22"/>
          <w:szCs w:val="22"/>
        </w:rPr>
        <w:t>circle graphs</w:t>
      </w:r>
      <w:r>
        <w:rPr>
          <w:rFonts w:asciiTheme="minorHAnsi" w:hAnsiTheme="minorHAnsi" w:cstheme="minorHAnsi"/>
          <w:sz w:val="22"/>
          <w:szCs w:val="22"/>
        </w:rPr>
        <w:t>.</w:t>
      </w:r>
      <w:r w:rsidR="00DF6341">
        <w:rPr>
          <w:rFonts w:asciiTheme="minorHAnsi" w:hAnsiTheme="minorHAnsi" w:cstheme="minorHAnsi"/>
          <w:sz w:val="22"/>
          <w:szCs w:val="22"/>
        </w:rPr>
        <w:t xml:space="preserve"> Further, students repre</w:t>
      </w:r>
      <w:r w:rsidR="00D73690">
        <w:rPr>
          <w:rFonts w:asciiTheme="minorHAnsi" w:hAnsiTheme="minorHAnsi" w:cstheme="minorHAnsi"/>
          <w:sz w:val="22"/>
          <w:szCs w:val="22"/>
        </w:rPr>
        <w:t xml:space="preserve">sent the mean as a balance point and describe how statistical measures are affected when a data value is added, removed, or changed. </w:t>
      </w:r>
      <w:r>
        <w:rPr>
          <w:rFonts w:asciiTheme="minorHAnsi" w:hAnsiTheme="minorHAnsi" w:cstheme="minorHAnsi"/>
          <w:sz w:val="22"/>
          <w:szCs w:val="22"/>
        </w:rPr>
        <w:t xml:space="preserve"> </w:t>
      </w:r>
    </w:p>
    <w:p w14:paraId="2A4161D6" w14:textId="77777777" w:rsidR="0042786C" w:rsidRDefault="0042786C" w:rsidP="0077216C">
      <w:pPr>
        <w:pStyle w:val="SOLStandardhang55"/>
        <w:ind w:left="0" w:firstLine="0"/>
        <w:rPr>
          <w:rFonts w:asciiTheme="minorHAnsi" w:hAnsiTheme="minorHAnsi" w:cstheme="minorHAnsi"/>
          <w:sz w:val="22"/>
          <w:szCs w:val="22"/>
        </w:rPr>
      </w:pPr>
    </w:p>
    <w:p w14:paraId="2B39E66C" w14:textId="77777777" w:rsidR="00336C80" w:rsidRDefault="00C77210" w:rsidP="00C77210">
      <w:pPr>
        <w:pStyle w:val="SOLStandardhang55"/>
        <w:rPr>
          <w:rFonts w:asciiTheme="minorHAnsi" w:hAnsiTheme="minorHAnsi" w:cstheme="minorHAnsi"/>
          <w:sz w:val="22"/>
          <w:szCs w:val="22"/>
        </w:rPr>
      </w:pPr>
      <w:r w:rsidRPr="00C77210">
        <w:rPr>
          <w:rFonts w:asciiTheme="minorHAnsi" w:hAnsiTheme="minorHAnsi" w:cstheme="minorHAnsi"/>
          <w:sz w:val="22"/>
          <w:szCs w:val="22"/>
        </w:rPr>
        <w:t xml:space="preserve">6.PS.1  The student will apply the data cycle (formulate questions; collect or acquire data; organize and represent data; and analyze data and </w:t>
      </w:r>
    </w:p>
    <w:p w14:paraId="658CDA00" w14:textId="7BE1D899" w:rsidR="00C77210" w:rsidRPr="00C77210" w:rsidRDefault="00336C80" w:rsidP="00C77210">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communicate results) with a focus on circle graphs.</w:t>
      </w:r>
    </w:p>
    <w:p w14:paraId="67942EE7"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3AD84C41"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Formulate questions that require the collection or acquisition of data with a focus on circle graphs.</w:t>
      </w:r>
    </w:p>
    <w:p w14:paraId="16F22884"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Determine the data needed to answer a formulated question and collect the data (or acquire existing data) using various methods (e.g., observations, measurement, surveys, experiments).</w:t>
      </w:r>
    </w:p>
    <w:p w14:paraId="63090DB1"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Determine the factors that will ensure that the data collected is a sample that is representative of a larger population.</w:t>
      </w:r>
    </w:p>
    <w:p w14:paraId="6D5F32EA"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 xml:space="preserve">Organize and represent data using circle graphs, with and without the use of technology tools. The number of data values should be limited to allow for comparisons that have denominators of 12 or less or those that are factors of 100 (e.g., in a class of 20 students, 7 choose apples as a favorite fruit, so the comparison is 7 out of 20, </w:t>
      </w:r>
      <m:oMath>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20</m:t>
            </m:r>
          </m:den>
        </m:f>
      </m:oMath>
      <w:r w:rsidRPr="00C77210">
        <w:rPr>
          <w:rFonts w:asciiTheme="minorHAnsi" w:hAnsiTheme="minorHAnsi" w:cstheme="minorHAnsi"/>
          <w:sz w:val="22"/>
          <w:szCs w:val="22"/>
        </w:rPr>
        <w:t>, or 35%).</w:t>
      </w:r>
    </w:p>
    <w:p w14:paraId="78311F42"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Analyze data represented in a circle graph by making observations and drawing conclusions.</w:t>
      </w:r>
    </w:p>
    <w:p w14:paraId="0F8928AE" w14:textId="77777777" w:rsidR="00C77210" w:rsidRPr="00C77210" w:rsidRDefault="00C77210" w:rsidP="00CD46C7">
      <w:pPr>
        <w:pStyle w:val="NewLettering"/>
        <w:numPr>
          <w:ilvl w:val="0"/>
          <w:numId w:val="16"/>
        </w:numPr>
        <w:spacing w:after="240"/>
        <w:rPr>
          <w:rFonts w:asciiTheme="minorHAnsi" w:hAnsiTheme="minorHAnsi" w:cstheme="minorHAnsi"/>
          <w:sz w:val="22"/>
          <w:szCs w:val="22"/>
        </w:rPr>
      </w:pPr>
      <w:r w:rsidRPr="00C77210">
        <w:rPr>
          <w:rFonts w:asciiTheme="minorHAnsi" w:hAnsiTheme="minorHAnsi" w:cstheme="minorHAnsi"/>
          <w:sz w:val="22"/>
          <w:szCs w:val="22"/>
        </w:rPr>
        <w:t>Compare data represented in a circle graph with the same data represented in other graphs, including but not limited to bar graphs, pictographs, and line plots (dot plots), and justify which graphical representation best represents the data.</w:t>
      </w:r>
    </w:p>
    <w:p w14:paraId="5C0BE568" w14:textId="655A9AA2" w:rsidR="00A2216D" w:rsidRDefault="00A2216D" w:rsidP="00F05D15">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77216C">
            <w:pPr>
              <w:pStyle w:val="Heading3"/>
              <w:rPr>
                <w:rFonts w:asciiTheme="minorHAnsi" w:hAnsiTheme="minorHAnsi" w:cstheme="minorHAnsi"/>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8C2284">
        <w:trPr>
          <w:trHeight w:val="299"/>
        </w:trPr>
        <w:tc>
          <w:tcPr>
            <w:tcW w:w="14310" w:type="dxa"/>
          </w:tcPr>
          <w:p w14:paraId="0B66B40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7E156281"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noProof/>
                <w:sz w:val="22"/>
                <w:szCs w:val="22"/>
              </w:rPr>
              <w:drawing>
                <wp:inline distT="0" distB="0" distL="0" distR="0" wp14:anchorId="0D2BC2A4" wp14:editId="62D6C65F">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55"/>
                          <a:stretch>
                            <a:fillRect/>
                          </a:stretch>
                        </pic:blipFill>
                        <pic:spPr>
                          <a:xfrm>
                            <a:off x="0" y="0"/>
                            <a:ext cx="2803143" cy="2710296"/>
                          </a:xfrm>
                          <a:prstGeom prst="rect">
                            <a:avLst/>
                          </a:prstGeom>
                        </pic:spPr>
                      </pic:pic>
                    </a:graphicData>
                  </a:graphic>
                </wp:inline>
              </w:drawing>
            </w:r>
          </w:p>
          <w:p w14:paraId="1570F9A2" w14:textId="77777777" w:rsidR="009C5D06" w:rsidRPr="0077216C" w:rsidRDefault="009C5D06" w:rsidP="0077216C">
            <w:pPr>
              <w:pStyle w:val="CFUSFormatting"/>
              <w:numPr>
                <w:ilvl w:val="0"/>
                <w:numId w:val="0"/>
              </w:numPr>
              <w:spacing w:after="0"/>
              <w:rPr>
                <w:rFonts w:asciiTheme="minorHAnsi" w:eastAsia="Times New Roman" w:hAnsiTheme="minorHAnsi" w:cstheme="minorHAnsi"/>
                <w:color w:val="000000" w:themeColor="text1"/>
                <w:sz w:val="22"/>
                <w:szCs w:val="22"/>
              </w:rPr>
            </w:pPr>
          </w:p>
          <w:p w14:paraId="2A257E9D"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There are many methods to collect data for any problem situation. These may include experiments, surveys, observations, or other data-gathering strategies. The data can be organized, displayed, analyzed, and interpreted to solve the problem.</w:t>
            </w:r>
          </w:p>
          <w:p w14:paraId="7B7720CD"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 teacher can provide data sets to students in addition to students engaging in their own data collection or acquisition.</w:t>
            </w:r>
          </w:p>
          <w:p w14:paraId="24325B86"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A population is the entire set of individuals or items from which data is drawn for a statistical study.</w:t>
            </w:r>
          </w:p>
          <w:p w14:paraId="3AEDF1AE"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A sample is a data set obtained from a subset that represents an entire population. This data set can be used to make reasonable assumptions about the whole population.</w:t>
            </w:r>
          </w:p>
          <w:p w14:paraId="555D7D6C"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Sampling is the process of selecting a suitable sample, or representative part of a population, for the purpose of determining characteristics of the whole population. A cursory overview of sampling is intended for Grade 6.</w:t>
            </w:r>
          </w:p>
          <w:p w14:paraId="7EA17092"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An example of a population would be the entire student body at a school, whereas a sample might be selecting a subset of students from each grade level. A sample may or may not be representative of the population as a whole. Questions to consider when determining whether an identified sample is representative of the population include: </w:t>
            </w:r>
          </w:p>
          <w:p w14:paraId="1268972A"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What is the target population of the formulated question?</w:t>
            </w:r>
          </w:p>
          <w:p w14:paraId="517BDF21"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lastRenderedPageBreak/>
              <w:t>Who or what is the subject or context of the formulated question?</w:t>
            </w:r>
          </w:p>
          <w:p w14:paraId="182BC9A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Examples of questions to consider in building good samples:</w:t>
            </w:r>
          </w:p>
          <w:p w14:paraId="62E4159C"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What is the context of the data to be collected?</w:t>
            </w:r>
          </w:p>
          <w:p w14:paraId="631DEADF"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Who is the audience?</w:t>
            </w:r>
          </w:p>
          <w:p w14:paraId="0DC847C1"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What amount of data should be collected?</w:t>
            </w:r>
          </w:p>
          <w:p w14:paraId="57756950" w14:textId="77777777" w:rsidR="009C5D06" w:rsidRPr="0077216C" w:rsidRDefault="009C5D06" w:rsidP="0077216C">
            <w:pPr>
              <w:pStyle w:val="CFUSFormatting"/>
              <w:numPr>
                <w:ilvl w:val="0"/>
                <w:numId w:val="24"/>
              </w:numPr>
              <w:spacing w:after="0"/>
              <w:ind w:left="340" w:hanging="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A circle graph is used for categorical and discrete numerical data. Circle graphs are used for data showing a relationship of the parts to the whole. </w:t>
            </w:r>
          </w:p>
          <w:p w14:paraId="4E5616BA" w14:textId="77777777" w:rsidR="009C5D06" w:rsidRPr="0077216C" w:rsidRDefault="009C5D06" w:rsidP="0077216C">
            <w:pPr>
              <w:pStyle w:val="CFUSFormatting"/>
              <w:numPr>
                <w:ilvl w:val="1"/>
                <w:numId w:val="24"/>
              </w:numPr>
              <w:spacing w:after="0"/>
              <w:ind w:left="106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Example: The favorite fruit of 20 students in Mrs. Jones’ class was recorded in a table. Compare the same data displayed in both a circle graph and a bar graph.</w:t>
            </w:r>
          </w:p>
          <w:tbl>
            <w:tblPr>
              <w:tblStyle w:val="TableGrid"/>
              <w:tblW w:w="0" w:type="auto"/>
              <w:jc w:val="center"/>
              <w:tblLayout w:type="fixed"/>
              <w:tblLook w:val="06A0" w:firstRow="1" w:lastRow="0" w:firstColumn="1" w:lastColumn="0" w:noHBand="1" w:noVBand="1"/>
            </w:tblPr>
            <w:tblGrid>
              <w:gridCol w:w="2310"/>
              <w:gridCol w:w="2220"/>
            </w:tblGrid>
            <w:tr w:rsidR="009C5D06" w:rsidRPr="0077216C" w14:paraId="1AC4C7B4" w14:textId="77777777" w:rsidTr="00006182">
              <w:trPr>
                <w:trHeight w:val="300"/>
                <w:jc w:val="center"/>
              </w:trPr>
              <w:tc>
                <w:tcPr>
                  <w:tcW w:w="2310" w:type="dxa"/>
                  <w:shd w:val="clear" w:color="auto" w:fill="D9D9D9" w:themeFill="background1" w:themeFillShade="D9"/>
                  <w:vAlign w:val="center"/>
                </w:tcPr>
                <w:p w14:paraId="57B2B04A" w14:textId="77777777" w:rsidR="009C5D06" w:rsidRPr="0077216C" w:rsidRDefault="009C5D06" w:rsidP="0077216C">
                  <w:pPr>
                    <w:jc w:val="center"/>
                    <w:rPr>
                      <w:rFonts w:asciiTheme="minorHAnsi" w:hAnsiTheme="minorHAnsi" w:cstheme="minorHAnsi"/>
                      <w:b/>
                      <w:bCs/>
                      <w:color w:val="000000" w:themeColor="text1"/>
                      <w:szCs w:val="22"/>
                    </w:rPr>
                  </w:pPr>
                  <w:r w:rsidRPr="0077216C">
                    <w:rPr>
                      <w:rFonts w:asciiTheme="minorHAnsi" w:hAnsiTheme="minorHAnsi" w:cstheme="minorHAnsi"/>
                      <w:b/>
                      <w:bCs/>
                      <w:color w:val="000000" w:themeColor="text1"/>
                      <w:szCs w:val="22"/>
                    </w:rPr>
                    <w:t>Fruit Preference</w:t>
                  </w:r>
                </w:p>
              </w:tc>
              <w:tc>
                <w:tcPr>
                  <w:tcW w:w="2220" w:type="dxa"/>
                  <w:shd w:val="clear" w:color="auto" w:fill="D9D9D9" w:themeFill="background1" w:themeFillShade="D9"/>
                  <w:vAlign w:val="center"/>
                </w:tcPr>
                <w:p w14:paraId="7D21F519" w14:textId="77777777" w:rsidR="009C5D06" w:rsidRPr="0077216C" w:rsidRDefault="009C5D06" w:rsidP="0077216C">
                  <w:pPr>
                    <w:jc w:val="center"/>
                    <w:rPr>
                      <w:rFonts w:asciiTheme="minorHAnsi" w:hAnsiTheme="minorHAnsi" w:cstheme="minorHAnsi"/>
                      <w:b/>
                      <w:bCs/>
                      <w:color w:val="000000" w:themeColor="text1"/>
                      <w:szCs w:val="22"/>
                    </w:rPr>
                  </w:pPr>
                  <w:r w:rsidRPr="0077216C">
                    <w:rPr>
                      <w:rFonts w:asciiTheme="minorHAnsi" w:hAnsiTheme="minorHAnsi" w:cstheme="minorHAnsi"/>
                      <w:b/>
                      <w:bCs/>
                      <w:color w:val="000000" w:themeColor="text1"/>
                      <w:szCs w:val="22"/>
                    </w:rPr>
                    <w:t># of students</w:t>
                  </w:r>
                </w:p>
              </w:tc>
            </w:tr>
            <w:tr w:rsidR="009C5D06" w:rsidRPr="0077216C" w14:paraId="1D78DCE2" w14:textId="77777777" w:rsidTr="008C2284">
              <w:trPr>
                <w:trHeight w:val="300"/>
                <w:jc w:val="center"/>
              </w:trPr>
              <w:tc>
                <w:tcPr>
                  <w:tcW w:w="2310" w:type="dxa"/>
                  <w:vAlign w:val="center"/>
                </w:tcPr>
                <w:p w14:paraId="0A2E158B"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banana</w:t>
                  </w:r>
                </w:p>
              </w:tc>
              <w:tc>
                <w:tcPr>
                  <w:tcW w:w="2220" w:type="dxa"/>
                  <w:vAlign w:val="center"/>
                </w:tcPr>
                <w:p w14:paraId="24FD1E1C"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6</w:t>
                  </w:r>
                </w:p>
              </w:tc>
            </w:tr>
            <w:tr w:rsidR="009C5D06" w:rsidRPr="0077216C" w14:paraId="6104F47A" w14:textId="77777777" w:rsidTr="008C2284">
              <w:trPr>
                <w:trHeight w:val="300"/>
                <w:jc w:val="center"/>
              </w:trPr>
              <w:tc>
                <w:tcPr>
                  <w:tcW w:w="2310" w:type="dxa"/>
                  <w:vAlign w:val="center"/>
                </w:tcPr>
                <w:p w14:paraId="40BE933B"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apple</w:t>
                  </w:r>
                </w:p>
              </w:tc>
              <w:tc>
                <w:tcPr>
                  <w:tcW w:w="2220" w:type="dxa"/>
                  <w:vAlign w:val="center"/>
                </w:tcPr>
                <w:p w14:paraId="6A23230F"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7</w:t>
                  </w:r>
                </w:p>
              </w:tc>
            </w:tr>
            <w:tr w:rsidR="009C5D06" w:rsidRPr="0077216C" w14:paraId="5BF86EFB" w14:textId="77777777" w:rsidTr="008C2284">
              <w:trPr>
                <w:trHeight w:val="300"/>
                <w:jc w:val="center"/>
              </w:trPr>
              <w:tc>
                <w:tcPr>
                  <w:tcW w:w="2310" w:type="dxa"/>
                  <w:vAlign w:val="center"/>
                </w:tcPr>
                <w:p w14:paraId="1623DA18"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pear</w:t>
                  </w:r>
                </w:p>
              </w:tc>
              <w:tc>
                <w:tcPr>
                  <w:tcW w:w="2220" w:type="dxa"/>
                  <w:vAlign w:val="center"/>
                </w:tcPr>
                <w:p w14:paraId="7872822A"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3</w:t>
                  </w:r>
                </w:p>
              </w:tc>
            </w:tr>
            <w:tr w:rsidR="009C5D06" w:rsidRPr="0077216C" w14:paraId="636673F7" w14:textId="77777777" w:rsidTr="008C2284">
              <w:trPr>
                <w:trHeight w:val="300"/>
                <w:jc w:val="center"/>
              </w:trPr>
              <w:tc>
                <w:tcPr>
                  <w:tcW w:w="2310" w:type="dxa"/>
                  <w:vAlign w:val="center"/>
                </w:tcPr>
                <w:p w14:paraId="64C67869"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strawberry</w:t>
                  </w:r>
                </w:p>
              </w:tc>
              <w:tc>
                <w:tcPr>
                  <w:tcW w:w="2220" w:type="dxa"/>
                  <w:vAlign w:val="center"/>
                </w:tcPr>
                <w:p w14:paraId="2D063D32" w14:textId="77777777" w:rsidR="009C5D06" w:rsidRPr="0077216C" w:rsidRDefault="009C5D06" w:rsidP="0077216C">
                  <w:pPr>
                    <w:jc w:val="center"/>
                    <w:rPr>
                      <w:rFonts w:asciiTheme="minorHAnsi" w:hAnsiTheme="minorHAnsi" w:cstheme="minorHAnsi"/>
                      <w:color w:val="000000" w:themeColor="text1"/>
                      <w:szCs w:val="22"/>
                    </w:rPr>
                  </w:pPr>
                  <w:r w:rsidRPr="0077216C">
                    <w:rPr>
                      <w:rFonts w:asciiTheme="minorHAnsi" w:hAnsiTheme="minorHAnsi" w:cstheme="minorHAnsi"/>
                      <w:color w:val="000000" w:themeColor="text1"/>
                      <w:szCs w:val="22"/>
                    </w:rPr>
                    <w:t>4</w:t>
                  </w:r>
                </w:p>
              </w:tc>
            </w:tr>
          </w:tbl>
          <w:p w14:paraId="6C7BAB89" w14:textId="77777777" w:rsidR="009C5D06" w:rsidRPr="0077216C" w:rsidRDefault="009C5D06" w:rsidP="0077216C">
            <w:pPr>
              <w:pStyle w:val="CFUSFormatting"/>
              <w:numPr>
                <w:ilvl w:val="0"/>
                <w:numId w:val="0"/>
              </w:numPr>
              <w:spacing w:after="0"/>
              <w:rPr>
                <w:rFonts w:asciiTheme="minorHAnsi" w:hAnsiTheme="minorHAnsi" w:cstheme="minorHAnsi"/>
                <w:color w:val="000000" w:themeColor="text1"/>
                <w:sz w:val="22"/>
                <w:szCs w:val="22"/>
              </w:rPr>
            </w:pPr>
          </w:p>
          <w:p w14:paraId="5F709AAF" w14:textId="4B277B49" w:rsidR="009C5D06" w:rsidRPr="0077216C" w:rsidRDefault="009C5D06" w:rsidP="0077216C">
            <w:pPr>
              <w:jc w:val="center"/>
              <w:rPr>
                <w:rFonts w:asciiTheme="minorHAnsi" w:hAnsiTheme="minorHAnsi" w:cstheme="minorHAnsi"/>
                <w:szCs w:val="22"/>
              </w:rPr>
            </w:pPr>
            <w:r w:rsidRPr="0077216C">
              <w:rPr>
                <w:rFonts w:asciiTheme="minorHAnsi" w:hAnsiTheme="minorHAnsi" w:cstheme="minorHAnsi"/>
                <w:noProof/>
                <w:color w:val="000000" w:themeColor="text1"/>
                <w:sz w:val="22"/>
                <w:szCs w:val="22"/>
              </w:rPr>
              <w:drawing>
                <wp:inline distT="0" distB="0" distL="0" distR="0" wp14:anchorId="64851E93" wp14:editId="61F2D51A">
                  <wp:extent cx="2474259" cy="1859150"/>
                  <wp:effectExtent l="0" t="0" r="2540" b="8255"/>
                  <wp:docPr id="373618646" name="Picture 1" descr="Circle graph titled Fruit Preferences in Mrs. Jones' class. Banana represents 30% of the circle; apple represents 35% of the circle; pear represents 15% of the circle; strawberry represents 20%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18646" name="Picture 1" descr="Circle graph titled Fruit Preferences in Mrs. Jones' class. Banana represents 30% of the circle; apple represents 35% of the circle; pear represents 15% of the circle; strawberry represents 20% of the circle."/>
                          <pic:cNvPicPr/>
                        </pic:nvPicPr>
                        <pic:blipFill>
                          <a:blip r:embed="rId56"/>
                          <a:stretch>
                            <a:fillRect/>
                          </a:stretch>
                        </pic:blipFill>
                        <pic:spPr>
                          <a:xfrm>
                            <a:off x="0" y="0"/>
                            <a:ext cx="2478669" cy="1862464"/>
                          </a:xfrm>
                          <a:prstGeom prst="rect">
                            <a:avLst/>
                          </a:prstGeom>
                        </pic:spPr>
                      </pic:pic>
                    </a:graphicData>
                  </a:graphic>
                </wp:inline>
              </w:drawing>
            </w:r>
            <w:r w:rsidRPr="0077216C">
              <w:rPr>
                <w:rFonts w:asciiTheme="minorHAnsi" w:hAnsiTheme="minorHAnsi" w:cstheme="minorHAnsi"/>
                <w:noProof/>
                <w:sz w:val="22"/>
                <w:szCs w:val="22"/>
              </w:rPr>
              <w:drawing>
                <wp:inline distT="0" distB="0" distL="0" distR="0" wp14:anchorId="3BE62F45" wp14:editId="08B04854">
                  <wp:extent cx="3075709" cy="1808463"/>
                  <wp:effectExtent l="0" t="0" r="0" b="1905"/>
                  <wp:docPr id="1228922527" name="Picture 1" descr="Bar graph titled Fruit Preferences in Mrs. Jones' Class. X-axis is labelled fruit preference; y-axis is labeled number of students. Banana has a bar up to 6. Apple has a bar up to 7. Pear has a bar up to 3. Strawberry has a bar up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2527" name="Picture 1" descr="Bar graph titled Fruit Preferences in Mrs. Jones' Class. X-axis is labelled fruit preference; y-axis is labeled number of students. Banana has a bar up to 6. Apple has a bar up to 7. Pear has a bar up to 3. Strawberry has a bar up to 4."/>
                          <pic:cNvPicPr/>
                        </pic:nvPicPr>
                        <pic:blipFill>
                          <a:blip r:embed="rId57"/>
                          <a:stretch>
                            <a:fillRect/>
                          </a:stretch>
                        </pic:blipFill>
                        <pic:spPr>
                          <a:xfrm>
                            <a:off x="0" y="0"/>
                            <a:ext cx="3100022" cy="1822759"/>
                          </a:xfrm>
                          <a:prstGeom prst="rect">
                            <a:avLst/>
                          </a:prstGeom>
                        </pic:spPr>
                      </pic:pic>
                    </a:graphicData>
                  </a:graphic>
                </wp:inline>
              </w:drawing>
            </w:r>
          </w:p>
          <w:p w14:paraId="7DEB0569" w14:textId="77777777" w:rsidR="009C5D06" w:rsidRPr="0077216C" w:rsidRDefault="009C5D06" w:rsidP="0077216C">
            <w:pPr>
              <w:pStyle w:val="CFUSFormatting"/>
              <w:numPr>
                <w:ilvl w:val="0"/>
                <w:numId w:val="0"/>
              </w:numPr>
              <w:spacing w:after="0"/>
              <w:rPr>
                <w:rFonts w:asciiTheme="minorHAnsi" w:hAnsiTheme="minorHAnsi" w:cstheme="minorHAnsi"/>
                <w:color w:val="000000" w:themeColor="text1"/>
                <w:sz w:val="22"/>
                <w:szCs w:val="22"/>
              </w:rPr>
            </w:pPr>
          </w:p>
          <w:p w14:paraId="3C3B852E"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Circle graphs can represent percent or frequency. </w:t>
            </w:r>
          </w:p>
          <w:p w14:paraId="52710F40"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Circle graphs are not effective for representing data with large numbers of categories.</w:t>
            </w:r>
          </w:p>
          <w:p w14:paraId="5662E66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Teachers should be reasonable about the selection of data values. The number of data values can affect how a circle graph is constructed (e.g., 10 out of 25 would be 40%, but 7 out of 9 would be </w:t>
            </w:r>
            <m:oMath>
              <m:r>
                <m:rPr>
                  <m:sty m:val="p"/>
                </m:rPr>
                <w:rPr>
                  <w:rFonts w:ascii="Cambria Math" w:eastAsia="Times New Roman" w:hAnsi="Cambria Math" w:cstheme="minorHAnsi"/>
                  <w:color w:val="000000" w:themeColor="text1"/>
                  <w:sz w:val="22"/>
                  <w:szCs w:val="22"/>
                </w:rPr>
                <m:t>77.</m:t>
              </m:r>
              <m:bar>
                <m:barPr>
                  <m:pos m:val="top"/>
                  <m:ctrlPr>
                    <w:rPr>
                      <w:rFonts w:ascii="Cambria Math" w:eastAsia="Times New Roman" w:hAnsi="Cambria Math" w:cstheme="minorHAnsi"/>
                      <w:color w:val="000000" w:themeColor="text1"/>
                      <w:sz w:val="22"/>
                      <w:szCs w:val="22"/>
                    </w:rPr>
                  </m:ctrlPr>
                </m:barPr>
                <m:e>
                  <m:r>
                    <m:rPr>
                      <m:sty m:val="p"/>
                    </m:rPr>
                    <w:rPr>
                      <w:rFonts w:ascii="Cambria Math" w:eastAsia="Times New Roman" w:hAnsi="Cambria Math" w:cstheme="minorHAnsi"/>
                      <w:color w:val="000000" w:themeColor="text1"/>
                      <w:sz w:val="22"/>
                      <w:szCs w:val="22"/>
                    </w:rPr>
                    <m:t>7</m:t>
                  </m:r>
                </m:e>
              </m:bar>
            </m:oMath>
            <w:r w:rsidRPr="0077216C">
              <w:rPr>
                <w:rFonts w:asciiTheme="minorHAnsi" w:eastAsia="Times New Roman" w:hAnsiTheme="minorHAnsi" w:cstheme="minorHAnsi"/>
                <w:color w:val="000000" w:themeColor="text1"/>
                <w:sz w:val="22"/>
                <w:szCs w:val="22"/>
              </w:rPr>
              <w:t>%, making the construction of a circle graph more complex). Students should have experience constructing circle graphs, but a focus should be placed on the analysis of circle graphs.</w:t>
            </w:r>
          </w:p>
          <w:p w14:paraId="2B2E3405"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Students are not expected to construct circle graphs by multiplying the percentage of data in a category by 360° in order to determine the central angle measure. Limiting comparisons to fraction parameters noted in the standard will assist students in constructing circle graphs.</w:t>
            </w:r>
          </w:p>
          <w:p w14:paraId="268E708B"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lastRenderedPageBreak/>
              <w:t>Categorical data can be sorted into groups or categories while numerical data are values or observations that can be measured. For example, types of fish caught would be categorical data while weights of fish caught would be numerical data.</w:t>
            </w:r>
          </w:p>
          <w:p w14:paraId="41805E56"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Circle graphs must include a title, percent or number labels for data categories, and a key. A key is essential to explain how to read the graph. A title is essential to explain what the graph represents.</w:t>
            </w:r>
          </w:p>
          <w:p w14:paraId="74AFDAE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Circle graphs can be created in programs such as Excel or Google spreadsheets. Some programs refer to circle graphs as pie charts.</w:t>
            </w:r>
          </w:p>
          <w:p w14:paraId="196E1C66"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In previous grades, students had experience with pictographs, bar graphs, line graphs, line plots and stem-and-leaf plots. In Grade 6, students are not expected to construct these graphs.</w:t>
            </w:r>
          </w:p>
          <w:p w14:paraId="56D23114"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77216C">
              <w:rPr>
                <w:rFonts w:asciiTheme="minorHAnsi" w:hAnsiTheme="minorHAnsi" w:cstheme="minorHAnsi"/>
                <w:sz w:val="22"/>
                <w:szCs w:val="22"/>
              </w:rPr>
              <w:t xml:space="preserve">A pictograph is used to show categorical data. Pictographs are used to show frequency and compare categories. </w:t>
            </w:r>
          </w:p>
          <w:p w14:paraId="58235C57"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eastAsia="Times New Roman" w:hAnsiTheme="minorHAnsi" w:cstheme="minorHAnsi"/>
                <w:color w:val="000000" w:themeColor="text1"/>
                <w:sz w:val="22"/>
                <w:szCs w:val="22"/>
              </w:rPr>
              <w:t>A bar graph is used for categorical data and is used to show comparisons between categories.</w:t>
            </w:r>
          </w:p>
          <w:p w14:paraId="77A39904"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eastAsia="Times New Roman" w:hAnsiTheme="minorHAnsi" w:cstheme="minorHAnsi"/>
                <w:color w:val="000000" w:themeColor="text1"/>
                <w:sz w:val="22"/>
                <w:szCs w:val="22"/>
              </w:rPr>
              <w:t>A line graph is used to show how numerical data changes over time.</w:t>
            </w:r>
          </w:p>
          <w:p w14:paraId="686E6351"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hAnsiTheme="minorHAnsi" w:cstheme="minorHAnsi"/>
                <w:color w:val="000000" w:themeColor="text1"/>
                <w:sz w:val="22"/>
                <w:szCs w:val="22"/>
              </w:rPr>
              <w:t>A line plot provides an ordered display of all values in a data set and shows the frequency of data on a number line. Line plots are used to show the spread of the data, to include clusters (groups of data points) and gaps (large spaces between data points), and quickly identify the range, mode, and any extreme data values.</w:t>
            </w:r>
          </w:p>
          <w:p w14:paraId="4E354BD4" w14:textId="7AD8C0EE" w:rsidR="009C5D06" w:rsidRP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eastAsia="Times New Roman" w:hAnsiTheme="minorHAnsi" w:cstheme="minorHAnsi"/>
                <w:color w:val="000000" w:themeColor="text1"/>
                <w:sz w:val="22"/>
                <w:szCs w:val="22"/>
              </w:rPr>
              <w:t>A stem-and-leaf plot uses columns to display a summary of discrete numerical data while maintaining the individual data points. A stem-and-leaf plot displays data to show its shape and distribution.</w:t>
            </w:r>
          </w:p>
          <w:p w14:paraId="6DAAEB7D" w14:textId="77777777" w:rsidR="009C5D06" w:rsidRPr="0077216C" w:rsidRDefault="009C5D06" w:rsidP="00CD66D1">
            <w:pPr>
              <w:pStyle w:val="CFUSFormatting"/>
              <w:numPr>
                <w:ilvl w:val="0"/>
                <w:numId w:val="24"/>
              </w:numPr>
              <w:spacing w:after="0"/>
              <w:ind w:left="340"/>
              <w:rPr>
                <w:rFonts w:asciiTheme="minorHAnsi" w:hAnsiTheme="minorHAnsi" w:cstheme="minorHAnsi"/>
                <w:sz w:val="22"/>
                <w:szCs w:val="22"/>
              </w:rPr>
            </w:pPr>
            <w:r w:rsidRPr="0077216C">
              <w:rPr>
                <w:rFonts w:asciiTheme="minorHAnsi" w:hAnsiTheme="minorHAnsi" w:cstheme="minorHAnsi"/>
                <w:sz w:val="22"/>
                <w:szCs w:val="22"/>
              </w:rPr>
              <w:t>Different situations call for different types of graphs (e.g., visual representations). The way data are displayed is often dependent upon what question is being investigated and what someone is trying to communicate.</w:t>
            </w:r>
          </w:p>
          <w:p w14:paraId="511914B1" w14:textId="77777777" w:rsidR="009C5D06" w:rsidRPr="0077216C" w:rsidRDefault="009C5D06" w:rsidP="00CD66D1">
            <w:pPr>
              <w:pStyle w:val="CFUSFormatting"/>
              <w:numPr>
                <w:ilvl w:val="0"/>
                <w:numId w:val="24"/>
              </w:numPr>
              <w:spacing w:after="0"/>
              <w:ind w:left="340"/>
              <w:rPr>
                <w:rFonts w:asciiTheme="minorHAnsi" w:hAnsiTheme="minorHAnsi" w:cstheme="minorHAnsi"/>
                <w:sz w:val="22"/>
                <w:szCs w:val="22"/>
              </w:rPr>
            </w:pPr>
            <w:r w:rsidRPr="0077216C">
              <w:rPr>
                <w:rFonts w:asciiTheme="minorHAnsi" w:hAnsiTheme="minorHAnsi" w:cstheme="minorHAnsi"/>
                <w:sz w:val="22"/>
                <w:szCs w:val="22"/>
              </w:rPr>
              <w:t>Comparing different types of representations (e.g., charts, graphs, line plots) provides students with opportunities to learn how different graphs can show different aspects of the same data. Following the construction of representations, discussions around what information each representation provides or does not provide should occur.</w:t>
            </w:r>
          </w:p>
          <w:p w14:paraId="77C6F896" w14:textId="3E102684" w:rsidR="005A323D" w:rsidRDefault="009C5D06" w:rsidP="005A323D">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 information displayed in different graphs may be examined to determine how data are or are not related, differences between characteristics (comparisons), trends that suggest what new data might be like (predictions), and/or questions such as “What could happen if…” (inferences).</w:t>
            </w:r>
          </w:p>
          <w:p w14:paraId="1F33D2BC" w14:textId="3EE2A995" w:rsidR="005A323D" w:rsidRPr="005A323D" w:rsidRDefault="005A323D" w:rsidP="005A323D">
            <w:pPr>
              <w:pStyle w:val="CFUSFormatting"/>
              <w:numPr>
                <w:ilvl w:val="0"/>
                <w:numId w:val="55"/>
              </w:numPr>
              <w:spacing w:after="0"/>
              <w:rPr>
                <w:rFonts w:asciiTheme="minorHAnsi" w:eastAsia="Times New Roman" w:hAnsiTheme="minorHAnsi" w:cstheme="minorHAnsi"/>
                <w:color w:val="000000" w:themeColor="text1"/>
                <w:sz w:val="22"/>
                <w:szCs w:val="22"/>
              </w:rPr>
            </w:pPr>
            <w:r>
              <w:rPr>
                <w:rFonts w:asciiTheme="minorHAnsi" w:hAnsiTheme="minorHAnsi" w:cstheme="minorHAnsi"/>
                <w:sz w:val="22"/>
                <w:szCs w:val="22"/>
              </w:rPr>
              <w:t>Describe the characteristics of the data represented in the circle graph and the data as a whole.</w:t>
            </w:r>
          </w:p>
          <w:p w14:paraId="7EFB3366" w14:textId="2DC0C899" w:rsidR="005A323D" w:rsidRPr="005A323D" w:rsidRDefault="005A323D" w:rsidP="005A323D">
            <w:pPr>
              <w:pStyle w:val="CFUSFormatting"/>
              <w:numPr>
                <w:ilvl w:val="0"/>
                <w:numId w:val="55"/>
              </w:numPr>
              <w:spacing w:after="0"/>
              <w:rPr>
                <w:rFonts w:asciiTheme="minorHAnsi" w:eastAsia="Times New Roman" w:hAnsiTheme="minorHAnsi" w:cstheme="minorHAnsi"/>
                <w:color w:val="000000" w:themeColor="text1"/>
                <w:sz w:val="22"/>
                <w:szCs w:val="22"/>
              </w:rPr>
            </w:pPr>
            <w:r>
              <w:rPr>
                <w:rFonts w:asciiTheme="minorHAnsi" w:hAnsiTheme="minorHAnsi" w:cstheme="minorHAnsi"/>
                <w:sz w:val="22"/>
                <w:szCs w:val="22"/>
              </w:rPr>
              <w:t xml:space="preserve">Identify parts of the data that have special characteristics and explain how data are or are not related and differences between characteristics (comparisons). </w:t>
            </w:r>
          </w:p>
          <w:p w14:paraId="3F43AD0D" w14:textId="2E2316F2" w:rsidR="005A323D" w:rsidRPr="005A323D" w:rsidRDefault="005A323D" w:rsidP="005A323D">
            <w:pPr>
              <w:pStyle w:val="CFUSFormatting"/>
              <w:numPr>
                <w:ilvl w:val="0"/>
                <w:numId w:val="55"/>
              </w:numPr>
              <w:spacing w:after="0"/>
              <w:rPr>
                <w:rFonts w:asciiTheme="minorHAnsi" w:eastAsia="Times New Roman" w:hAnsiTheme="minorHAnsi" w:cstheme="minorHAnsi"/>
                <w:color w:val="000000" w:themeColor="text1"/>
                <w:sz w:val="22"/>
                <w:szCs w:val="22"/>
              </w:rPr>
            </w:pPr>
            <w:r>
              <w:rPr>
                <w:rFonts w:asciiTheme="minorHAnsi" w:hAnsiTheme="minorHAnsi" w:cstheme="minorHAnsi"/>
                <w:sz w:val="22"/>
                <w:szCs w:val="22"/>
              </w:rPr>
              <w:t>Make inferences about data represented in circle graphs.</w:t>
            </w:r>
          </w:p>
          <w:p w14:paraId="4FF459FA" w14:textId="07FA59F6" w:rsidR="005A323D" w:rsidRPr="005A323D" w:rsidRDefault="005A323D" w:rsidP="005A323D">
            <w:pPr>
              <w:pStyle w:val="CFUSFormatting"/>
              <w:numPr>
                <w:ilvl w:val="0"/>
                <w:numId w:val="55"/>
              </w:numPr>
              <w:spacing w:after="0"/>
              <w:rPr>
                <w:rFonts w:asciiTheme="minorHAnsi" w:eastAsia="Times New Roman" w:hAnsiTheme="minorHAnsi" w:cstheme="minorHAnsi"/>
                <w:color w:val="000000" w:themeColor="text1"/>
                <w:sz w:val="22"/>
                <w:szCs w:val="22"/>
              </w:rPr>
            </w:pPr>
            <w:r>
              <w:rPr>
                <w:rFonts w:asciiTheme="minorHAnsi" w:hAnsiTheme="minorHAnsi" w:cstheme="minorHAnsi"/>
                <w:sz w:val="22"/>
                <w:szCs w:val="22"/>
              </w:rPr>
              <w:t>Draw conclusions about the data and make predictions based on the data to answer questions.</w:t>
            </w:r>
          </w:p>
          <w:p w14:paraId="587CA27D" w14:textId="730C5675" w:rsidR="005A323D" w:rsidRPr="005A323D" w:rsidRDefault="005A323D" w:rsidP="005A323D">
            <w:pPr>
              <w:pStyle w:val="CFUSFormatting"/>
              <w:numPr>
                <w:ilvl w:val="0"/>
                <w:numId w:val="55"/>
              </w:numPr>
              <w:spacing w:after="0"/>
              <w:rPr>
                <w:rFonts w:asciiTheme="minorHAnsi" w:eastAsia="Times New Roman" w:hAnsiTheme="minorHAnsi" w:cstheme="minorHAnsi"/>
                <w:color w:val="000000" w:themeColor="text1"/>
                <w:sz w:val="22"/>
                <w:szCs w:val="22"/>
              </w:rPr>
            </w:pPr>
            <w:r>
              <w:rPr>
                <w:rFonts w:asciiTheme="minorHAnsi" w:hAnsiTheme="minorHAnsi" w:cstheme="minorHAnsi"/>
                <w:sz w:val="22"/>
                <w:szCs w:val="22"/>
              </w:rPr>
              <w:t xml:space="preserve">Solve single and multistep problems using data from circle graphs. </w:t>
            </w:r>
          </w:p>
          <w:p w14:paraId="6F98ADC7"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Connections can be made with probability and drawing conclusions from a circle graph.</w:t>
            </w:r>
          </w:p>
          <w:p w14:paraId="4F4FA8A6"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In general, if all outcomes of an event are equally likely, the probability of an event occurring is equal to the ratio of desired outcomes to the total number of possible outcomes in the sample space.</w:t>
            </w:r>
          </w:p>
          <w:p w14:paraId="3E05BDCC"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 probability of an event occurring can be represented as a ratio or equivalent fraction, decimal, or percent.</w:t>
            </w:r>
          </w:p>
          <w:p w14:paraId="1C94F9F7" w14:textId="77777777" w:rsidR="0052780D"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Based on the data in the circle graph, the likelihood of an event can be determined as impossible, unlikely, equally likely, likely, and certain</w:t>
            </w:r>
            <w:r w:rsidR="0052780D">
              <w:rPr>
                <w:rFonts w:asciiTheme="minorHAnsi" w:eastAsia="Times New Roman" w:hAnsiTheme="minorHAnsi" w:cstheme="minorHAnsi"/>
                <w:color w:val="000000" w:themeColor="text1"/>
                <w:sz w:val="22"/>
                <w:szCs w:val="22"/>
              </w:rPr>
              <w:t>.</w:t>
            </w:r>
          </w:p>
          <w:p w14:paraId="4B582579" w14:textId="7679A95C" w:rsidR="00990A21" w:rsidRPr="00F03599" w:rsidRDefault="009C5D06" w:rsidP="00F03599">
            <w:pPr>
              <w:pStyle w:val="CFUSFormatting"/>
              <w:numPr>
                <w:ilvl w:val="0"/>
                <w:numId w:val="0"/>
              </w:numPr>
              <w:spacing w:after="0"/>
              <w:ind w:left="340"/>
              <w:jc w:val="center"/>
              <w:rPr>
                <w:rFonts w:asciiTheme="minorHAnsi" w:eastAsia="Times New Roman" w:hAnsiTheme="minorHAnsi" w:cstheme="minorHAnsi"/>
                <w:color w:val="000000" w:themeColor="text1"/>
                <w:sz w:val="22"/>
                <w:szCs w:val="22"/>
              </w:rPr>
            </w:pPr>
            <w:r w:rsidRPr="0077216C">
              <w:rPr>
                <w:noProof/>
              </w:rPr>
              <w:lastRenderedPageBreak/>
              <w:drawing>
                <wp:inline distT="0" distB="0" distL="0" distR="0" wp14:anchorId="6DD38552" wp14:editId="6A0439B7">
                  <wp:extent cx="3440536" cy="1073150"/>
                  <wp:effectExtent l="0" t="0" r="7620" b="0"/>
                  <wp:docPr id="1357656204" name="Picture 1" descr="Image. Image shows a number line. Left side of number line is labelled &quot;impossible.&quot; Right side of number line is labelled &quot;certain.&quot; Below are five spinners that depict impossible, unlikely, equally likely, likely, and ce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56204" name="Picture 1" descr="Image. Image shows a number line. Left side of number line is labelled &quot;impossible.&quot; Right side of number line is labelled &quot;certain.&quot; Below are five spinners that depict impossible, unlikely, equally likely, likely, and certain."/>
                          <pic:cNvPicPr/>
                        </pic:nvPicPr>
                        <pic:blipFill>
                          <a:blip r:embed="rId58"/>
                          <a:stretch>
                            <a:fillRect/>
                          </a:stretch>
                        </pic:blipFill>
                        <pic:spPr>
                          <a:xfrm>
                            <a:off x="0" y="0"/>
                            <a:ext cx="3497561" cy="1090937"/>
                          </a:xfrm>
                          <a:prstGeom prst="rect">
                            <a:avLst/>
                          </a:prstGeom>
                          <a:ln>
                            <a:noFill/>
                          </a:ln>
                        </pic:spPr>
                      </pic:pic>
                    </a:graphicData>
                  </a:graphic>
                </wp:inline>
              </w:drawing>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77216C">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574496" w:rsidRPr="00722C85" w14:paraId="513E66B1" w14:textId="77777777" w:rsidTr="008C2284">
        <w:trPr>
          <w:trHeight w:val="314"/>
        </w:trPr>
        <w:tc>
          <w:tcPr>
            <w:tcW w:w="14310" w:type="dxa"/>
            <w:shd w:val="clear" w:color="auto" w:fill="auto"/>
          </w:tcPr>
          <w:p w14:paraId="516E805B" w14:textId="77777777" w:rsidR="00574496" w:rsidRDefault="00574496" w:rsidP="00574496">
            <w:pPr>
              <w:rPr>
                <w:rFonts w:asciiTheme="minorHAnsi" w:eastAsia="Times New Roman" w:hAnsiTheme="minorHAnsi" w:cstheme="minorHAnsi"/>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73F10E8" w14:textId="77777777" w:rsidR="00574496" w:rsidRDefault="00574496" w:rsidP="00574496">
            <w:pPr>
              <w:pStyle w:val="Bullet1"/>
              <w:numPr>
                <w:ilvl w:val="0"/>
                <w:numId w:val="0"/>
              </w:numPr>
              <w:spacing w:before="0"/>
              <w:rPr>
                <w:rFonts w:asciiTheme="minorHAnsi" w:hAnsiTheme="minorHAnsi" w:cstheme="minorHAnsi"/>
                <w:b/>
                <w:bCs/>
                <w:sz w:val="22"/>
                <w:szCs w:val="22"/>
              </w:rPr>
            </w:pPr>
          </w:p>
          <w:p w14:paraId="4D5274CB" w14:textId="43622728" w:rsidR="00F966D9" w:rsidRDefault="00574496" w:rsidP="00F966D9">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Pr>
                <w:rFonts w:asciiTheme="minorHAnsi" w:hAnsiTheme="minorHAnsi" w:cstheme="minorHAnsi"/>
                <w:b/>
                <w:bCs/>
                <w:sz w:val="22"/>
                <w:szCs w:val="22"/>
              </w:rPr>
              <w:t xml:space="preserve"> </w:t>
            </w:r>
            <w:r w:rsidRPr="00FA1C64">
              <w:rPr>
                <w:rFonts w:asciiTheme="minorHAnsi" w:hAnsiTheme="minorHAnsi" w:cstheme="minorHAnsi"/>
                <w:sz w:val="22"/>
                <w:szCs w:val="22"/>
              </w:rPr>
              <w:t xml:space="preserve">There are many good questions students can ask </w:t>
            </w:r>
            <w:r>
              <w:rPr>
                <w:rFonts w:asciiTheme="minorHAnsi" w:hAnsiTheme="minorHAnsi" w:cstheme="minorHAnsi"/>
                <w:sz w:val="22"/>
                <w:szCs w:val="22"/>
              </w:rPr>
              <w:t>about</w:t>
            </w:r>
            <w:r w:rsidRPr="00FA1C64">
              <w:rPr>
                <w:rFonts w:asciiTheme="minorHAnsi" w:hAnsiTheme="minorHAnsi" w:cstheme="minorHAnsi"/>
                <w:sz w:val="22"/>
                <w:szCs w:val="22"/>
              </w:rPr>
              <w:t xml:space="preserve"> </w:t>
            </w:r>
            <w:r w:rsidR="00342053">
              <w:rPr>
                <w:rFonts w:asciiTheme="minorHAnsi" w:hAnsiTheme="minorHAnsi" w:cstheme="minorHAnsi"/>
                <w:sz w:val="22"/>
                <w:szCs w:val="22"/>
              </w:rPr>
              <w:t>circle graphs</w:t>
            </w:r>
            <w:r w:rsidR="00371265">
              <w:rPr>
                <w:rFonts w:asciiTheme="minorHAnsi" w:hAnsiTheme="minorHAnsi" w:cstheme="minorHAnsi"/>
                <w:sz w:val="22"/>
                <w:szCs w:val="22"/>
              </w:rPr>
              <w:t xml:space="preserve">. </w:t>
            </w:r>
            <w:r w:rsidR="00780846" w:rsidRPr="00780846">
              <w:rPr>
                <w:rFonts w:asciiTheme="minorHAnsi" w:hAnsiTheme="minorHAnsi" w:cstheme="minorHAnsi"/>
                <w:sz w:val="22"/>
                <w:szCs w:val="22"/>
              </w:rPr>
              <w:t xml:space="preserve">Not all </w:t>
            </w:r>
            <w:r w:rsidR="000D1B75">
              <w:rPr>
                <w:rFonts w:asciiTheme="minorHAnsi" w:hAnsiTheme="minorHAnsi" w:cstheme="minorHAnsi"/>
                <w:sz w:val="22"/>
                <w:szCs w:val="22"/>
              </w:rPr>
              <w:t xml:space="preserve">questions </w:t>
            </w:r>
            <w:r w:rsidR="00780846" w:rsidRPr="00780846">
              <w:rPr>
                <w:rFonts w:asciiTheme="minorHAnsi" w:hAnsiTheme="minorHAnsi" w:cstheme="minorHAnsi"/>
                <w:sz w:val="22"/>
                <w:szCs w:val="22"/>
              </w:rPr>
              <w:t xml:space="preserve">can be answered with the types of data displays that are the focus at this grade. </w:t>
            </w:r>
          </w:p>
          <w:p w14:paraId="4449AC79" w14:textId="77777777" w:rsidR="008D67A2" w:rsidRPr="008D67A2" w:rsidRDefault="008D67A2" w:rsidP="008D67A2"/>
          <w:p w14:paraId="2831DC61" w14:textId="09D68112" w:rsidR="00371265" w:rsidRPr="006100DB" w:rsidRDefault="00780846" w:rsidP="00AC47F0">
            <w:pPr>
              <w:pStyle w:val="Bullet1"/>
              <w:numPr>
                <w:ilvl w:val="0"/>
                <w:numId w:val="6"/>
              </w:numPr>
              <w:spacing w:before="0"/>
              <w:rPr>
                <w:rFonts w:asciiTheme="minorHAnsi" w:hAnsiTheme="minorHAnsi" w:cstheme="minorHAnsi"/>
                <w:sz w:val="22"/>
                <w:szCs w:val="22"/>
              </w:rPr>
            </w:pPr>
            <w:r w:rsidRPr="006100DB">
              <w:rPr>
                <w:rFonts w:asciiTheme="minorHAnsi" w:hAnsiTheme="minorHAnsi" w:cstheme="minorHAnsi"/>
                <w:sz w:val="22"/>
                <w:szCs w:val="22"/>
              </w:rPr>
              <w:t>As students are formulating questions, they should consider</w:t>
            </w:r>
            <w:r w:rsidR="00371265" w:rsidRPr="006100DB">
              <w:rPr>
                <w:rFonts w:asciiTheme="minorHAnsi" w:hAnsiTheme="minorHAnsi" w:cstheme="minorHAnsi"/>
                <w:sz w:val="22"/>
                <w:szCs w:val="22"/>
              </w:rPr>
              <w:t xml:space="preserve"> – </w:t>
            </w:r>
          </w:p>
          <w:p w14:paraId="617F8D7D" w14:textId="77777777" w:rsidR="00371265" w:rsidRPr="006100DB" w:rsidRDefault="00780846" w:rsidP="00AC47F0">
            <w:pPr>
              <w:pStyle w:val="Bullet1"/>
              <w:numPr>
                <w:ilvl w:val="1"/>
                <w:numId w:val="6"/>
              </w:numPr>
              <w:spacing w:before="0"/>
              <w:rPr>
                <w:rFonts w:asciiTheme="minorHAnsi" w:hAnsiTheme="minorHAnsi" w:cstheme="minorHAnsi"/>
                <w:sz w:val="22"/>
                <w:szCs w:val="22"/>
              </w:rPr>
            </w:pPr>
            <w:r w:rsidRPr="006100DB">
              <w:rPr>
                <w:rFonts w:asciiTheme="minorHAnsi" w:hAnsiTheme="minorHAnsi" w:cstheme="minorHAnsi"/>
                <w:sz w:val="22"/>
                <w:szCs w:val="22"/>
              </w:rPr>
              <w:t xml:space="preserve">What type of data can be collected for this question? </w:t>
            </w:r>
          </w:p>
          <w:p w14:paraId="543A6D94" w14:textId="5755E282" w:rsidR="00371265" w:rsidRPr="006100DB" w:rsidRDefault="00593985" w:rsidP="00AC47F0">
            <w:pPr>
              <w:pStyle w:val="Bullet1"/>
              <w:numPr>
                <w:ilvl w:val="1"/>
                <w:numId w:val="6"/>
              </w:numPr>
              <w:spacing w:before="0"/>
              <w:rPr>
                <w:rFonts w:asciiTheme="minorHAnsi" w:hAnsiTheme="minorHAnsi" w:cstheme="minorHAnsi"/>
                <w:sz w:val="22"/>
                <w:szCs w:val="22"/>
              </w:rPr>
            </w:pPr>
            <w:r>
              <w:rPr>
                <w:rFonts w:asciiTheme="minorHAnsi" w:hAnsiTheme="minorHAnsi" w:cstheme="minorHAnsi"/>
                <w:sz w:val="22"/>
                <w:szCs w:val="22"/>
              </w:rPr>
              <w:t>Would</w:t>
            </w:r>
            <w:r w:rsidR="00780846" w:rsidRPr="006100DB">
              <w:rPr>
                <w:rFonts w:asciiTheme="minorHAnsi" w:hAnsiTheme="minorHAnsi" w:cstheme="minorHAnsi"/>
                <w:sz w:val="22"/>
                <w:szCs w:val="22"/>
              </w:rPr>
              <w:t xml:space="preserve"> the data </w:t>
            </w:r>
            <w:r>
              <w:rPr>
                <w:rFonts w:asciiTheme="minorHAnsi" w:hAnsiTheme="minorHAnsi" w:cstheme="minorHAnsi"/>
                <w:sz w:val="22"/>
                <w:szCs w:val="22"/>
              </w:rPr>
              <w:t>collected</w:t>
            </w:r>
            <w:r w:rsidR="00780846" w:rsidRPr="006100DB">
              <w:rPr>
                <w:rFonts w:asciiTheme="minorHAnsi" w:hAnsiTheme="minorHAnsi" w:cstheme="minorHAnsi"/>
                <w:sz w:val="22"/>
                <w:szCs w:val="22"/>
              </w:rPr>
              <w:t xml:space="preserve"> make sense to display in a circle graph? </w:t>
            </w:r>
          </w:p>
          <w:p w14:paraId="659A6BF0" w14:textId="77777777" w:rsidR="00CE1F3D" w:rsidRPr="006100DB" w:rsidRDefault="00780846" w:rsidP="00AC47F0">
            <w:pPr>
              <w:pStyle w:val="Bullet1"/>
              <w:numPr>
                <w:ilvl w:val="1"/>
                <w:numId w:val="6"/>
              </w:numPr>
              <w:spacing w:before="0"/>
              <w:rPr>
                <w:rFonts w:asciiTheme="minorHAnsi" w:hAnsiTheme="minorHAnsi" w:cstheme="minorHAnsi"/>
                <w:sz w:val="22"/>
                <w:szCs w:val="22"/>
              </w:rPr>
            </w:pPr>
            <w:r w:rsidRPr="006100DB">
              <w:rPr>
                <w:rFonts w:asciiTheme="minorHAnsi" w:hAnsiTheme="minorHAnsi" w:cstheme="minorHAnsi"/>
                <w:sz w:val="22"/>
                <w:szCs w:val="22"/>
              </w:rPr>
              <w:t xml:space="preserve">Is the data easily categorized – </w:t>
            </w:r>
            <w:r w:rsidRPr="006100DB">
              <w:rPr>
                <w:rFonts w:asciiTheme="minorHAnsi" w:hAnsiTheme="minorHAnsi" w:cstheme="minorHAnsi"/>
                <w:i/>
                <w:iCs/>
                <w:sz w:val="22"/>
                <w:szCs w:val="22"/>
              </w:rPr>
              <w:t>What is your favorite flavor of ice cream? Choose from the given list. Which video game is your favorite?</w:t>
            </w:r>
            <w:r w:rsidRPr="006100DB">
              <w:rPr>
                <w:rFonts w:asciiTheme="minorHAnsi" w:hAnsiTheme="minorHAnsi" w:cstheme="minorHAnsi"/>
                <w:sz w:val="22"/>
                <w:szCs w:val="22"/>
              </w:rPr>
              <w:t xml:space="preserve"> </w:t>
            </w:r>
          </w:p>
          <w:p w14:paraId="59D5AE24" w14:textId="77777777" w:rsidR="00CE1F3D" w:rsidRDefault="00780846" w:rsidP="00AC47F0">
            <w:pPr>
              <w:pStyle w:val="Bullet1"/>
              <w:numPr>
                <w:ilvl w:val="1"/>
                <w:numId w:val="6"/>
              </w:numPr>
              <w:spacing w:before="0"/>
              <w:rPr>
                <w:rFonts w:asciiTheme="minorHAnsi" w:hAnsiTheme="minorHAnsi" w:cstheme="minorHAnsi"/>
                <w:i/>
                <w:iCs/>
                <w:sz w:val="22"/>
                <w:szCs w:val="22"/>
              </w:rPr>
            </w:pPr>
            <w:r w:rsidRPr="006100DB">
              <w:rPr>
                <w:rFonts w:asciiTheme="minorHAnsi" w:hAnsiTheme="minorHAnsi" w:cstheme="minorHAnsi"/>
                <w:sz w:val="22"/>
                <w:szCs w:val="22"/>
              </w:rPr>
              <w:t xml:space="preserve">OR is the data discrete numerical data – </w:t>
            </w:r>
            <w:r w:rsidRPr="006100DB">
              <w:rPr>
                <w:rFonts w:asciiTheme="minorHAnsi" w:hAnsiTheme="minorHAnsi" w:cstheme="minorHAnsi"/>
                <w:i/>
                <w:iCs/>
                <w:sz w:val="22"/>
                <w:szCs w:val="22"/>
              </w:rPr>
              <w:t>How many siblings do you have? How many hours per day do you spend on a screen?</w:t>
            </w:r>
          </w:p>
          <w:p w14:paraId="08AB2376" w14:textId="77777777" w:rsidR="00F966D9" w:rsidRPr="00F966D9" w:rsidRDefault="00F966D9" w:rsidP="00F966D9"/>
          <w:p w14:paraId="4F5FF2EF" w14:textId="77777777" w:rsidR="00384497" w:rsidRPr="006100DB" w:rsidRDefault="00384497" w:rsidP="00384497">
            <w:pPr>
              <w:pStyle w:val="ListParagraph"/>
              <w:numPr>
                <w:ilvl w:val="0"/>
                <w:numId w:val="6"/>
              </w:numPr>
              <w:rPr>
                <w:rFonts w:asciiTheme="minorHAnsi" w:hAnsiTheme="minorHAnsi" w:cstheme="minorHAnsi"/>
                <w:szCs w:val="22"/>
              </w:rPr>
            </w:pPr>
            <w:r w:rsidRPr="006100DB">
              <w:rPr>
                <w:rFonts w:asciiTheme="minorHAnsi" w:hAnsiTheme="minorHAnsi" w:cstheme="minorHAnsi"/>
                <w:sz w:val="22"/>
                <w:szCs w:val="22"/>
              </w:rPr>
              <w:t xml:space="preserve">Circle graphs require a clear “whole.” </w:t>
            </w:r>
          </w:p>
          <w:p w14:paraId="2E212079" w14:textId="77777777" w:rsidR="00384497" w:rsidRPr="006100DB" w:rsidRDefault="00384497" w:rsidP="00384497">
            <w:pPr>
              <w:pStyle w:val="ListParagraph"/>
              <w:numPr>
                <w:ilvl w:val="1"/>
                <w:numId w:val="6"/>
              </w:numPr>
              <w:rPr>
                <w:rFonts w:asciiTheme="minorHAnsi" w:hAnsiTheme="minorHAnsi" w:cstheme="minorHAnsi"/>
                <w:szCs w:val="22"/>
              </w:rPr>
            </w:pPr>
            <w:r w:rsidRPr="006100DB">
              <w:rPr>
                <w:rFonts w:asciiTheme="minorHAnsi" w:hAnsiTheme="minorHAnsi" w:cstheme="minorHAnsi"/>
                <w:sz w:val="22"/>
                <w:szCs w:val="22"/>
              </w:rPr>
              <w:t xml:space="preserve">Do I know what the “whole” is for this situation? </w:t>
            </w:r>
          </w:p>
          <w:p w14:paraId="76C126B9" w14:textId="77777777" w:rsidR="006100DB" w:rsidRDefault="00384497" w:rsidP="00384497">
            <w:pPr>
              <w:pStyle w:val="ListParagraph"/>
              <w:numPr>
                <w:ilvl w:val="1"/>
                <w:numId w:val="6"/>
              </w:numPr>
              <w:rPr>
                <w:rFonts w:asciiTheme="minorHAnsi" w:hAnsiTheme="minorHAnsi" w:cstheme="minorHAnsi"/>
                <w:szCs w:val="22"/>
              </w:rPr>
            </w:pPr>
            <w:r w:rsidRPr="006100DB">
              <w:rPr>
                <w:rFonts w:asciiTheme="minorHAnsi" w:hAnsiTheme="minorHAnsi" w:cstheme="minorHAnsi"/>
                <w:sz w:val="22"/>
                <w:szCs w:val="22"/>
              </w:rPr>
              <w:t xml:space="preserve">Can my question be answered with percentages? </w:t>
            </w:r>
          </w:p>
          <w:p w14:paraId="7E860945" w14:textId="77777777" w:rsidR="00F966D9" w:rsidRPr="006100DB" w:rsidRDefault="00F966D9" w:rsidP="00F966D9">
            <w:pPr>
              <w:pStyle w:val="ListParagraph"/>
              <w:ind w:left="1440"/>
              <w:rPr>
                <w:rFonts w:asciiTheme="minorHAnsi" w:hAnsiTheme="minorHAnsi" w:cstheme="minorHAnsi"/>
                <w:szCs w:val="22"/>
              </w:rPr>
            </w:pPr>
          </w:p>
          <w:p w14:paraId="04F7A95D" w14:textId="77777777" w:rsidR="006100DB" w:rsidRPr="006100DB" w:rsidRDefault="00384497" w:rsidP="006100DB">
            <w:pPr>
              <w:pStyle w:val="ListParagraph"/>
              <w:numPr>
                <w:ilvl w:val="0"/>
                <w:numId w:val="6"/>
              </w:numPr>
              <w:rPr>
                <w:rFonts w:asciiTheme="minorHAnsi" w:hAnsiTheme="minorHAnsi" w:cstheme="minorHAnsi"/>
                <w:szCs w:val="22"/>
              </w:rPr>
            </w:pPr>
            <w:r w:rsidRPr="006100DB">
              <w:rPr>
                <w:rFonts w:asciiTheme="minorHAnsi" w:hAnsiTheme="minorHAnsi" w:cstheme="minorHAnsi"/>
                <w:sz w:val="22"/>
                <w:szCs w:val="22"/>
              </w:rPr>
              <w:t xml:space="preserve">Data displays are intended to provide a simplified display of the data. (It is challenging to digest the raw data.) However, most data displays will lose details. </w:t>
            </w:r>
          </w:p>
          <w:p w14:paraId="6E9F8008" w14:textId="77777777" w:rsidR="006100DB" w:rsidRPr="006100DB" w:rsidRDefault="00384497" w:rsidP="006100DB">
            <w:pPr>
              <w:pStyle w:val="ListParagraph"/>
              <w:numPr>
                <w:ilvl w:val="1"/>
                <w:numId w:val="6"/>
              </w:numPr>
              <w:rPr>
                <w:rFonts w:asciiTheme="minorHAnsi" w:hAnsiTheme="minorHAnsi" w:cstheme="minorHAnsi"/>
                <w:szCs w:val="22"/>
              </w:rPr>
            </w:pPr>
            <w:r w:rsidRPr="006100DB">
              <w:rPr>
                <w:rFonts w:asciiTheme="minorHAnsi" w:hAnsiTheme="minorHAnsi" w:cstheme="minorHAnsi"/>
                <w:sz w:val="22"/>
                <w:szCs w:val="22"/>
              </w:rPr>
              <w:t xml:space="preserve">Does a circle graph address your question? The labels are key to communication. </w:t>
            </w:r>
          </w:p>
          <w:p w14:paraId="1CC7FB14" w14:textId="77777777" w:rsidR="006100DB" w:rsidRPr="006100DB" w:rsidRDefault="00384497" w:rsidP="006100DB">
            <w:pPr>
              <w:pStyle w:val="ListParagraph"/>
              <w:numPr>
                <w:ilvl w:val="1"/>
                <w:numId w:val="6"/>
              </w:numPr>
              <w:rPr>
                <w:rFonts w:asciiTheme="minorHAnsi" w:hAnsiTheme="minorHAnsi" w:cstheme="minorHAnsi"/>
                <w:szCs w:val="22"/>
              </w:rPr>
            </w:pPr>
            <w:r w:rsidRPr="006100DB">
              <w:rPr>
                <w:rFonts w:asciiTheme="minorHAnsi" w:hAnsiTheme="minorHAnsi" w:cstheme="minorHAnsi"/>
                <w:sz w:val="22"/>
                <w:szCs w:val="22"/>
              </w:rPr>
              <w:t xml:space="preserve">What title and labels are necessary to clearly communicate? </w:t>
            </w:r>
          </w:p>
          <w:p w14:paraId="1E7D84E3" w14:textId="268D7B82" w:rsidR="00574496" w:rsidRPr="006100DB" w:rsidRDefault="00384497" w:rsidP="006100DB">
            <w:pPr>
              <w:pStyle w:val="ListParagraph"/>
              <w:numPr>
                <w:ilvl w:val="1"/>
                <w:numId w:val="6"/>
              </w:numPr>
              <w:rPr>
                <w:rFonts w:asciiTheme="minorHAnsi" w:hAnsiTheme="minorHAnsi" w:cstheme="minorHAnsi"/>
                <w:szCs w:val="22"/>
              </w:rPr>
            </w:pPr>
            <w:r w:rsidRPr="006100DB">
              <w:rPr>
                <w:rFonts w:asciiTheme="minorHAnsi" w:hAnsiTheme="minorHAnsi" w:cstheme="minorHAnsi"/>
                <w:sz w:val="22"/>
                <w:szCs w:val="22"/>
              </w:rPr>
              <w:t>Do I need to include totals, or just percentages?</w:t>
            </w:r>
          </w:p>
          <w:p w14:paraId="468DA858" w14:textId="77777777" w:rsidR="006100DB" w:rsidRPr="00384497" w:rsidRDefault="006100DB" w:rsidP="006100DB">
            <w:pPr>
              <w:pStyle w:val="ListParagraph"/>
              <w:ind w:left="1440"/>
              <w:rPr>
                <w:rFonts w:asciiTheme="minorHAnsi" w:hAnsiTheme="minorHAnsi" w:cstheme="minorHAnsi"/>
                <w:szCs w:val="22"/>
              </w:rPr>
            </w:pPr>
          </w:p>
          <w:p w14:paraId="108196F5" w14:textId="6304D477" w:rsidR="00811304" w:rsidRDefault="00811304" w:rsidP="00574496">
            <w:pPr>
              <w:rPr>
                <w:rFonts w:asciiTheme="minorHAnsi" w:hAnsiTheme="minorHAnsi" w:cstheme="minorHAnsi"/>
                <w:szCs w:val="22"/>
              </w:rPr>
            </w:pPr>
            <w:r w:rsidRPr="00722C85">
              <w:rPr>
                <w:rFonts w:asciiTheme="minorHAnsi" w:hAnsiTheme="minorHAnsi" w:cstheme="minorHAnsi"/>
                <w:b/>
                <w:bCs/>
                <w:sz w:val="22"/>
                <w:szCs w:val="22"/>
              </w:rPr>
              <w:t>Mathematical Re</w:t>
            </w:r>
            <w:r>
              <w:rPr>
                <w:rFonts w:asciiTheme="minorHAnsi" w:hAnsiTheme="minorHAnsi" w:cstheme="minorHAnsi"/>
                <w:b/>
                <w:bCs/>
                <w:sz w:val="22"/>
                <w:szCs w:val="22"/>
              </w:rPr>
              <w:t>asoning</w:t>
            </w:r>
            <w:r w:rsidRPr="00722C85">
              <w:rPr>
                <w:rFonts w:asciiTheme="minorHAnsi" w:hAnsiTheme="minorHAnsi" w:cstheme="minorHAnsi"/>
                <w:b/>
                <w:bCs/>
                <w:sz w:val="22"/>
                <w:szCs w:val="22"/>
              </w:rPr>
              <w:t xml:space="preserve">: </w:t>
            </w:r>
            <w:r w:rsidRPr="00E016FF">
              <w:rPr>
                <w:rFonts w:asciiTheme="minorHAnsi" w:hAnsiTheme="minorHAnsi" w:cstheme="minorHAnsi"/>
                <w:sz w:val="22"/>
                <w:szCs w:val="22"/>
              </w:rPr>
              <w:t xml:space="preserve">Students can find real-life examples of circle graphs in newspapers, magazines, or online sources. They should analyze the data represented in the circle graphs and write a short paragraph explaining the insights they gained from the graphs. At this grade, it would be appropriate to formulate a hypothesis about the relationship between two variables based on the information presented in a circle graph and design an experiment to test </w:t>
            </w:r>
            <w:r w:rsidRPr="00E016FF">
              <w:rPr>
                <w:rFonts w:asciiTheme="minorHAnsi" w:hAnsiTheme="minorHAnsi" w:cstheme="minorHAnsi"/>
                <w:sz w:val="22"/>
                <w:szCs w:val="22"/>
              </w:rPr>
              <w:lastRenderedPageBreak/>
              <w:t xml:space="preserve">it. </w:t>
            </w:r>
            <w:r w:rsidR="00E57B52">
              <w:rPr>
                <w:rFonts w:asciiTheme="minorHAnsi" w:hAnsiTheme="minorHAnsi" w:cstheme="minorHAnsi"/>
                <w:sz w:val="22"/>
                <w:szCs w:val="22"/>
              </w:rPr>
              <w:t>This will require students to d</w:t>
            </w:r>
            <w:r w:rsidR="00E57B52" w:rsidRPr="00E016FF">
              <w:rPr>
                <w:rFonts w:asciiTheme="minorHAnsi" w:hAnsiTheme="minorHAnsi" w:cstheme="minorHAnsi"/>
                <w:sz w:val="22"/>
                <w:szCs w:val="22"/>
              </w:rPr>
              <w:t xml:space="preserve">raw conclusions about a given circle graph and explain how the data supports </w:t>
            </w:r>
            <w:r w:rsidR="00E57B52">
              <w:rPr>
                <w:rFonts w:asciiTheme="minorHAnsi" w:hAnsiTheme="minorHAnsi" w:cstheme="minorHAnsi"/>
                <w:sz w:val="22"/>
                <w:szCs w:val="22"/>
              </w:rPr>
              <w:t>their</w:t>
            </w:r>
            <w:r w:rsidR="00E57B52" w:rsidRPr="00E016FF">
              <w:rPr>
                <w:rFonts w:asciiTheme="minorHAnsi" w:hAnsiTheme="minorHAnsi" w:cstheme="minorHAnsi"/>
                <w:sz w:val="22"/>
                <w:szCs w:val="22"/>
              </w:rPr>
              <w:t xml:space="preserve"> conclusions.</w:t>
            </w:r>
            <w:r w:rsidR="00E57B52">
              <w:rPr>
                <w:rFonts w:asciiTheme="minorHAnsi" w:hAnsiTheme="minorHAnsi" w:cstheme="minorHAnsi"/>
                <w:sz w:val="22"/>
                <w:szCs w:val="22"/>
              </w:rPr>
              <w:t xml:space="preserve"> </w:t>
            </w:r>
            <w:r>
              <w:rPr>
                <w:rFonts w:asciiTheme="minorHAnsi" w:hAnsiTheme="minorHAnsi" w:cstheme="minorHAnsi"/>
                <w:sz w:val="22"/>
                <w:szCs w:val="22"/>
              </w:rPr>
              <w:t>Further, students should a</w:t>
            </w:r>
            <w:r w:rsidRPr="00E016FF">
              <w:rPr>
                <w:rFonts w:asciiTheme="minorHAnsi" w:hAnsiTheme="minorHAnsi" w:cstheme="minorHAnsi"/>
                <w:sz w:val="22"/>
                <w:szCs w:val="22"/>
              </w:rPr>
              <w:t xml:space="preserve">ssess the effectiveness of using a circle graph to represent a specific set of data and justify </w:t>
            </w:r>
            <w:r>
              <w:rPr>
                <w:rFonts w:asciiTheme="minorHAnsi" w:hAnsiTheme="minorHAnsi" w:cstheme="minorHAnsi"/>
                <w:sz w:val="22"/>
                <w:szCs w:val="22"/>
              </w:rPr>
              <w:t xml:space="preserve">their </w:t>
            </w:r>
            <w:r w:rsidRPr="00E016FF">
              <w:rPr>
                <w:rFonts w:asciiTheme="minorHAnsi" w:hAnsiTheme="minorHAnsi" w:cstheme="minorHAnsi"/>
                <w:sz w:val="22"/>
                <w:szCs w:val="22"/>
              </w:rPr>
              <w:t xml:space="preserve">evaluation. </w:t>
            </w:r>
          </w:p>
          <w:p w14:paraId="6E7734B0" w14:textId="77777777" w:rsidR="00811304" w:rsidRDefault="00811304" w:rsidP="00574496">
            <w:pPr>
              <w:rPr>
                <w:rFonts w:asciiTheme="minorHAnsi" w:hAnsiTheme="minorHAnsi" w:cstheme="minorHAnsi"/>
                <w:b/>
                <w:bCs/>
                <w:szCs w:val="22"/>
              </w:rPr>
            </w:pPr>
          </w:p>
          <w:p w14:paraId="29FFB137" w14:textId="5508F672" w:rsidR="00574496" w:rsidRPr="00811304" w:rsidRDefault="00574496" w:rsidP="00574496">
            <w:pPr>
              <w:rPr>
                <w:rFonts w:asciiTheme="minorHAnsi" w:hAnsiTheme="minorHAnsi" w:cstheme="minorHAnsi"/>
                <w:szCs w:val="22"/>
              </w:rPr>
            </w:pPr>
            <w:r>
              <w:rPr>
                <w:rFonts w:asciiTheme="minorHAnsi" w:hAnsiTheme="minorHAnsi" w:cstheme="minorHAnsi"/>
                <w:b/>
                <w:bCs/>
                <w:sz w:val="22"/>
                <w:szCs w:val="22"/>
              </w:rPr>
              <w:t>Mathematical Re</w:t>
            </w:r>
            <w:r w:rsidR="00811304">
              <w:rPr>
                <w:rFonts w:asciiTheme="minorHAnsi" w:hAnsiTheme="minorHAnsi" w:cstheme="minorHAnsi"/>
                <w:b/>
                <w:bCs/>
                <w:sz w:val="22"/>
                <w:szCs w:val="22"/>
              </w:rPr>
              <w:t>presentations</w:t>
            </w:r>
            <w:r>
              <w:rPr>
                <w:rFonts w:asciiTheme="minorHAnsi" w:hAnsiTheme="minorHAnsi" w:cstheme="minorHAnsi"/>
                <w:b/>
                <w:bCs/>
                <w:sz w:val="22"/>
                <w:szCs w:val="22"/>
              </w:rPr>
              <w:t xml:space="preserve">: </w:t>
            </w:r>
            <w:r w:rsidR="00A2625C" w:rsidRPr="0059299C">
              <w:rPr>
                <w:rFonts w:asciiTheme="minorHAnsi" w:hAnsiTheme="minorHAnsi" w:cstheme="minorHAnsi"/>
                <w:sz w:val="22"/>
                <w:szCs w:val="22"/>
              </w:rPr>
              <w:t>Students should be given opportunities to look at the same data presented in different graphs and determine which is the most effective representation. Students could also consider which question types would be best represented by different types of graphs. Students should return to their question to see if their data answers the question and if not, consider at which point in the cycle they would want to modify their process to gather better data or represent the data in a more meaningful way.</w:t>
            </w:r>
          </w:p>
        </w:tc>
      </w:tr>
      <w:tr w:rsidR="00574496" w:rsidRPr="00722C85" w14:paraId="47CF1706" w14:textId="77777777" w:rsidTr="00B950B7">
        <w:trPr>
          <w:trHeight w:val="435"/>
        </w:trPr>
        <w:tc>
          <w:tcPr>
            <w:tcW w:w="14310" w:type="dxa"/>
            <w:shd w:val="clear" w:color="auto" w:fill="F2F2F2" w:themeFill="background1" w:themeFillShade="F2"/>
            <w:vAlign w:val="center"/>
          </w:tcPr>
          <w:p w14:paraId="61F67ABA" w14:textId="37B9184E" w:rsidR="00574496" w:rsidRPr="00722C85" w:rsidRDefault="00E47BD8" w:rsidP="00574496">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574496" w:rsidRPr="00722C85" w14:paraId="1A6F371A" w14:textId="77777777" w:rsidTr="008C2284">
        <w:trPr>
          <w:trHeight w:val="1970"/>
        </w:trPr>
        <w:tc>
          <w:tcPr>
            <w:tcW w:w="14310" w:type="dxa"/>
          </w:tcPr>
          <w:p w14:paraId="32A2F3F3" w14:textId="16B9F24B" w:rsidR="002B1A82" w:rsidRDefault="00E47BD8" w:rsidP="00B751D5">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307589EB" w14:textId="337B6187" w:rsidR="002B1A82" w:rsidRDefault="002B1A82" w:rsidP="00B751D5">
            <w:pPr>
              <w:rPr>
                <w:rFonts w:asciiTheme="minorHAnsi" w:hAnsiTheme="minorHAnsi" w:cstheme="minorHAnsi"/>
                <w:szCs w:val="22"/>
              </w:rPr>
            </w:pPr>
            <w:r w:rsidRPr="005C2E54">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2838D1A4" w14:textId="77777777" w:rsidR="002B1A82" w:rsidRPr="005C2E54" w:rsidRDefault="002B1A82" w:rsidP="00B751D5">
            <w:pPr>
              <w:rPr>
                <w:rFonts w:asciiTheme="minorHAnsi" w:eastAsia="Times New Roman" w:hAnsiTheme="minorHAnsi" w:cstheme="minorHAnsi"/>
                <w:b/>
                <w:bCs/>
                <w:color w:val="1F1F1F"/>
                <w:szCs w:val="22"/>
              </w:rPr>
            </w:pPr>
          </w:p>
          <w:p w14:paraId="37709B75" w14:textId="0B164177" w:rsidR="00672094" w:rsidRPr="00D44FA2" w:rsidRDefault="002B1A82" w:rsidP="00B751D5">
            <w:pPr>
              <w:rPr>
                <w:rFonts w:asciiTheme="minorHAnsi" w:hAnsiTheme="minorHAnsi" w:cstheme="minorHAnsi"/>
                <w:szCs w:val="22"/>
              </w:rPr>
            </w:pPr>
            <w:r w:rsidRPr="003706C2">
              <w:rPr>
                <w:rFonts w:asciiTheme="minorHAnsi" w:eastAsia="Times New Roman" w:hAnsiTheme="minorHAnsi" w:cstheme="minorHAnsi"/>
                <w:b/>
                <w:bCs/>
                <w:color w:val="1F1F1F"/>
                <w:sz w:val="22"/>
                <w:szCs w:val="22"/>
              </w:rPr>
              <w:t xml:space="preserve">Connections: </w:t>
            </w:r>
            <w:r w:rsidRPr="00672094">
              <w:rPr>
                <w:rFonts w:asciiTheme="minorHAnsi" w:hAnsiTheme="minorHAnsi" w:cstheme="minorHAnsi"/>
                <w:sz w:val="22"/>
                <w:szCs w:val="22"/>
              </w:rPr>
              <w:t xml:space="preserve">In </w:t>
            </w:r>
            <w:r w:rsidR="00E57B52">
              <w:rPr>
                <w:rFonts w:asciiTheme="minorHAnsi" w:hAnsiTheme="minorHAnsi" w:cstheme="minorHAnsi"/>
                <w:sz w:val="22"/>
                <w:szCs w:val="22"/>
              </w:rPr>
              <w:t>sixth grade</w:t>
            </w:r>
            <w:r w:rsidR="00041847" w:rsidRPr="00672094">
              <w:rPr>
                <w:rFonts w:asciiTheme="minorHAnsi" w:hAnsiTheme="minorHAnsi" w:cstheme="minorHAnsi"/>
                <w:sz w:val="22"/>
                <w:szCs w:val="22"/>
              </w:rPr>
              <w:t xml:space="preserve">, students </w:t>
            </w:r>
            <w:r w:rsidR="000D3A3F">
              <w:rPr>
                <w:rFonts w:asciiTheme="minorHAnsi" w:hAnsiTheme="minorHAnsi" w:cstheme="minorHAnsi"/>
                <w:sz w:val="22"/>
                <w:szCs w:val="22"/>
              </w:rPr>
              <w:t xml:space="preserve">will </w:t>
            </w:r>
            <w:r w:rsidR="00041847" w:rsidRPr="00672094">
              <w:rPr>
                <w:rFonts w:asciiTheme="minorHAnsi" w:hAnsiTheme="minorHAnsi" w:cstheme="minorHAnsi"/>
                <w:sz w:val="22"/>
                <w:szCs w:val="22"/>
              </w:rPr>
              <w:t xml:space="preserve">represent the mean as </w:t>
            </w:r>
            <w:r w:rsidR="00914B02" w:rsidRPr="00672094">
              <w:rPr>
                <w:rFonts w:asciiTheme="minorHAnsi" w:hAnsiTheme="minorHAnsi" w:cstheme="minorHAnsi"/>
                <w:sz w:val="22"/>
                <w:szCs w:val="22"/>
              </w:rPr>
              <w:t>a balance point and determine the effect on statistical measures when a data point is added, removed, or changed</w:t>
            </w:r>
            <w:r w:rsidR="00CB36FB" w:rsidRPr="00672094">
              <w:rPr>
                <w:rFonts w:asciiTheme="minorHAnsi" w:hAnsiTheme="minorHAnsi" w:cstheme="minorHAnsi"/>
                <w:sz w:val="22"/>
                <w:szCs w:val="22"/>
              </w:rPr>
              <w:t xml:space="preserve"> (6.PS.2)</w:t>
            </w:r>
            <w:r w:rsidR="00E57B52">
              <w:rPr>
                <w:rFonts w:asciiTheme="minorHAnsi" w:hAnsiTheme="minorHAnsi" w:cstheme="minorHAnsi"/>
                <w:sz w:val="22"/>
                <w:szCs w:val="22"/>
              </w:rPr>
              <w:t xml:space="preserve"> which may have implications impacting the how data may be displayed. </w:t>
            </w:r>
            <w:r w:rsidR="001501C5" w:rsidRPr="00672094">
              <w:rPr>
                <w:rFonts w:asciiTheme="minorHAnsi" w:hAnsiTheme="minorHAnsi" w:cstheme="minorHAnsi"/>
                <w:sz w:val="22"/>
                <w:szCs w:val="22"/>
              </w:rPr>
              <w:t xml:space="preserve">Prior to </w:t>
            </w:r>
            <w:r w:rsidR="00593985">
              <w:rPr>
                <w:rFonts w:asciiTheme="minorHAnsi" w:hAnsiTheme="minorHAnsi" w:cstheme="minorHAnsi"/>
                <w:sz w:val="22"/>
                <w:szCs w:val="22"/>
              </w:rPr>
              <w:t>G</w:t>
            </w:r>
            <w:r w:rsidR="001501C5" w:rsidRPr="00672094">
              <w:rPr>
                <w:rFonts w:asciiTheme="minorHAnsi" w:hAnsiTheme="minorHAnsi" w:cstheme="minorHAnsi"/>
                <w:sz w:val="22"/>
                <w:szCs w:val="22"/>
              </w:rPr>
              <w:t>rade</w:t>
            </w:r>
            <w:r w:rsidR="00593985">
              <w:rPr>
                <w:rFonts w:asciiTheme="minorHAnsi" w:hAnsiTheme="minorHAnsi" w:cstheme="minorHAnsi"/>
                <w:sz w:val="22"/>
                <w:szCs w:val="22"/>
              </w:rPr>
              <w:t xml:space="preserve"> 6</w:t>
            </w:r>
            <w:r w:rsidR="001501C5" w:rsidRPr="00672094">
              <w:rPr>
                <w:rFonts w:asciiTheme="minorHAnsi" w:hAnsiTheme="minorHAnsi" w:cstheme="minorHAnsi"/>
                <w:sz w:val="22"/>
                <w:szCs w:val="22"/>
              </w:rPr>
              <w:t xml:space="preserve">, students </w:t>
            </w:r>
            <w:r w:rsidR="00672094" w:rsidRPr="00672094">
              <w:rPr>
                <w:rFonts w:asciiTheme="minorHAnsi" w:hAnsiTheme="minorHAnsi" w:cstheme="minorHAnsi"/>
                <w:color w:val="000000"/>
                <w:sz w:val="22"/>
                <w:szCs w:val="22"/>
              </w:rPr>
              <w:t>appl</w:t>
            </w:r>
            <w:r w:rsidR="000D3A3F">
              <w:rPr>
                <w:rFonts w:asciiTheme="minorHAnsi" w:hAnsiTheme="minorHAnsi" w:cstheme="minorHAnsi"/>
                <w:color w:val="000000"/>
                <w:sz w:val="22"/>
                <w:szCs w:val="22"/>
              </w:rPr>
              <w:t>ied</w:t>
            </w:r>
            <w:r w:rsidR="00672094" w:rsidRPr="00672094">
              <w:rPr>
                <w:rFonts w:asciiTheme="minorHAnsi" w:hAnsiTheme="minorHAnsi" w:cstheme="minorHAnsi"/>
                <w:color w:val="000000"/>
                <w:sz w:val="22"/>
                <w:szCs w:val="22"/>
              </w:rPr>
              <w:t xml:space="preserve"> the data cycle (formulate questions; collect or acquire data; organize and represent data; and analyze data and communicate results) with a focus on line plots (dot plots) and stem-and-leaf plots</w:t>
            </w:r>
            <w:r w:rsidR="00CA4E01">
              <w:rPr>
                <w:rFonts w:asciiTheme="minorHAnsi" w:hAnsiTheme="minorHAnsi" w:cstheme="minorHAnsi"/>
                <w:color w:val="000000"/>
                <w:sz w:val="22"/>
                <w:szCs w:val="22"/>
              </w:rPr>
              <w:t xml:space="preserve"> (5.PS.1)</w:t>
            </w:r>
            <w:r w:rsidR="00672094" w:rsidRPr="00672094">
              <w:rPr>
                <w:rFonts w:asciiTheme="minorHAnsi" w:hAnsiTheme="minorHAnsi" w:cstheme="minorHAnsi"/>
                <w:color w:val="000000"/>
                <w:sz w:val="22"/>
                <w:szCs w:val="22"/>
              </w:rPr>
              <w:t>.</w:t>
            </w:r>
            <w:r w:rsidR="00672094">
              <w:rPr>
                <w:rFonts w:asciiTheme="minorHAnsi" w:hAnsiTheme="minorHAnsi" w:cstheme="minorHAnsi"/>
                <w:color w:val="000000"/>
                <w:sz w:val="22"/>
                <w:szCs w:val="22"/>
              </w:rPr>
              <w:t xml:space="preserve"> Using these foundational understandings, students will </w:t>
            </w:r>
            <w:r w:rsidR="00672094" w:rsidRPr="00750102">
              <w:rPr>
                <w:rFonts w:asciiTheme="minorHAnsi" w:hAnsiTheme="minorHAnsi" w:cstheme="minorHAnsi"/>
                <w:sz w:val="22"/>
                <w:szCs w:val="22"/>
                <w:lang w:val="en"/>
              </w:rPr>
              <w:t xml:space="preserve">apply the data cycle (formulate questions; collect or acquire data; organize and represent data; and analyze data and communicate results) with a focus on </w:t>
            </w:r>
            <w:r w:rsidR="00672094">
              <w:rPr>
                <w:rFonts w:asciiTheme="minorHAnsi" w:hAnsiTheme="minorHAnsi" w:cstheme="minorHAnsi"/>
                <w:sz w:val="22"/>
                <w:szCs w:val="22"/>
                <w:lang w:val="en"/>
              </w:rPr>
              <w:t>circle graph</w:t>
            </w:r>
            <w:r w:rsidR="00EC102B">
              <w:rPr>
                <w:rFonts w:asciiTheme="minorHAnsi" w:hAnsiTheme="minorHAnsi" w:cstheme="minorHAnsi"/>
                <w:sz w:val="22"/>
                <w:szCs w:val="22"/>
                <w:lang w:val="en"/>
              </w:rPr>
              <w:t xml:space="preserve"> (6.PS.1)</w:t>
            </w:r>
            <w:r w:rsidR="00672094" w:rsidRPr="00750102">
              <w:rPr>
                <w:rFonts w:asciiTheme="minorHAnsi" w:hAnsiTheme="minorHAnsi" w:cstheme="minorHAnsi"/>
                <w:sz w:val="22"/>
                <w:szCs w:val="22"/>
                <w:lang w:val="en"/>
              </w:rPr>
              <w:t>.</w:t>
            </w:r>
            <w:r w:rsidR="00672094">
              <w:rPr>
                <w:rFonts w:asciiTheme="minorHAnsi" w:hAnsiTheme="minorHAnsi" w:cstheme="minorHAnsi"/>
                <w:sz w:val="22"/>
                <w:szCs w:val="22"/>
              </w:rPr>
              <w:t xml:space="preserve"> </w:t>
            </w:r>
            <w:r w:rsidR="00D44FA2" w:rsidRPr="00D44FA2">
              <w:rPr>
                <w:rFonts w:asciiTheme="minorHAnsi" w:hAnsiTheme="minorHAnsi" w:cstheme="minorHAnsi"/>
                <w:sz w:val="22"/>
                <w:szCs w:val="22"/>
              </w:rPr>
              <w:t xml:space="preserve">In the subsequent grade level, Grade 7 students will apply the data cycle with a focus on histograms (7.PS.1). </w:t>
            </w:r>
          </w:p>
          <w:p w14:paraId="113DB8A7" w14:textId="76089697" w:rsidR="00041847" w:rsidRPr="00672094" w:rsidRDefault="00041847" w:rsidP="00B751D5">
            <w:pPr>
              <w:rPr>
                <w:rFonts w:asciiTheme="minorHAnsi" w:hAnsiTheme="minorHAnsi" w:cstheme="minorHAnsi"/>
                <w:szCs w:val="22"/>
              </w:rPr>
            </w:pPr>
          </w:p>
          <w:p w14:paraId="7A1D5FF0" w14:textId="49BA349D" w:rsidR="002B1A82" w:rsidRPr="000B7D10" w:rsidRDefault="002B1A82" w:rsidP="00B751D5">
            <w:pPr>
              <w:pStyle w:val="ListParagraph"/>
              <w:numPr>
                <w:ilvl w:val="0"/>
                <w:numId w:val="44"/>
              </w:numPr>
              <w:rPr>
                <w:rFonts w:asciiTheme="minorHAnsi" w:hAnsiTheme="minorHAnsi" w:cstheme="minorHAnsi"/>
                <w:szCs w:val="22"/>
              </w:rPr>
            </w:pPr>
            <w:r w:rsidRPr="000B7D10">
              <w:rPr>
                <w:rFonts w:asciiTheme="minorHAnsi" w:hAnsiTheme="minorHAnsi" w:cstheme="minorHAnsi"/>
                <w:i/>
                <w:iCs/>
                <w:sz w:val="22"/>
                <w:szCs w:val="22"/>
              </w:rPr>
              <w:t>Within the grade level/course</w:t>
            </w:r>
            <w:r w:rsidRPr="000B7D10">
              <w:rPr>
                <w:rFonts w:asciiTheme="minorHAnsi" w:hAnsiTheme="minorHAnsi" w:cstheme="minorHAnsi"/>
                <w:sz w:val="22"/>
                <w:szCs w:val="22"/>
              </w:rPr>
              <w:t xml:space="preserve">: </w:t>
            </w:r>
          </w:p>
          <w:p w14:paraId="53F67E49" w14:textId="4C2E414C" w:rsidR="002B1A82" w:rsidRPr="00B315B5" w:rsidRDefault="00927C4F" w:rsidP="00B751D5">
            <w:pPr>
              <w:pStyle w:val="ListParagraph"/>
              <w:numPr>
                <w:ilvl w:val="1"/>
                <w:numId w:val="43"/>
              </w:numPr>
              <w:rPr>
                <w:rFonts w:asciiTheme="minorHAnsi" w:hAnsiTheme="minorHAnsi" w:cstheme="minorHAnsi"/>
                <w:szCs w:val="22"/>
              </w:rPr>
            </w:pPr>
            <w:r>
              <w:rPr>
                <w:rFonts w:asciiTheme="minorHAnsi" w:hAnsiTheme="minorHAnsi" w:cstheme="minorHAnsi"/>
                <w:sz w:val="22"/>
                <w:szCs w:val="22"/>
              </w:rPr>
              <w:t>6</w:t>
            </w:r>
            <w:r w:rsidR="002B1A82" w:rsidRPr="00B315B5">
              <w:rPr>
                <w:rFonts w:asciiTheme="minorHAnsi" w:hAnsiTheme="minorHAnsi" w:cstheme="minorHAnsi"/>
                <w:sz w:val="22"/>
                <w:szCs w:val="22"/>
              </w:rPr>
              <w:t xml:space="preserve">.PS.2 – The student will </w:t>
            </w:r>
            <w:r w:rsidRPr="00672094">
              <w:rPr>
                <w:rFonts w:asciiTheme="minorHAnsi" w:hAnsiTheme="minorHAnsi" w:cstheme="minorHAnsi"/>
                <w:sz w:val="22"/>
                <w:szCs w:val="22"/>
              </w:rPr>
              <w:t>represent the mean as a balance point and determine the effect on statistical measures when a data point is added, removed, or change</w:t>
            </w:r>
            <w:r w:rsidR="00D84AA3">
              <w:rPr>
                <w:rFonts w:asciiTheme="minorHAnsi" w:hAnsiTheme="minorHAnsi" w:cstheme="minorHAnsi"/>
                <w:sz w:val="22"/>
                <w:szCs w:val="22"/>
              </w:rPr>
              <w:t xml:space="preserve">d. </w:t>
            </w:r>
          </w:p>
          <w:p w14:paraId="3257995A" w14:textId="77777777" w:rsidR="002B1A82" w:rsidRDefault="002B1A82" w:rsidP="00B751D5">
            <w:pPr>
              <w:pStyle w:val="ListParagraph"/>
              <w:numPr>
                <w:ilvl w:val="0"/>
                <w:numId w:val="5"/>
              </w:numPr>
              <w:rPr>
                <w:rFonts w:asciiTheme="minorHAnsi" w:hAnsiTheme="minorHAnsi" w:cstheme="minorHAnsi"/>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72501997" w14:textId="6594E491" w:rsidR="00CA4E01" w:rsidRPr="00CA4E01" w:rsidRDefault="00CA4E01" w:rsidP="00B751D5">
            <w:pPr>
              <w:pStyle w:val="ListParagraph"/>
              <w:numPr>
                <w:ilvl w:val="1"/>
                <w:numId w:val="5"/>
              </w:numPr>
              <w:rPr>
                <w:rFonts w:asciiTheme="minorHAnsi" w:hAnsiTheme="minorHAnsi" w:cstheme="minorHAnsi"/>
                <w:szCs w:val="22"/>
              </w:rPr>
            </w:pPr>
            <w:r w:rsidRPr="00CA4E01">
              <w:rPr>
                <w:rFonts w:asciiTheme="minorHAnsi" w:hAnsiTheme="minorHAnsi" w:cstheme="minorHAnsi"/>
                <w:color w:val="000000"/>
                <w:sz w:val="22"/>
                <w:szCs w:val="22"/>
              </w:rPr>
              <w:t>5.PS.1</w:t>
            </w:r>
            <w:r w:rsidR="000B7D10">
              <w:rPr>
                <w:rFonts w:asciiTheme="minorHAnsi" w:hAnsiTheme="minorHAnsi" w:cstheme="minorHAnsi"/>
                <w:color w:val="000000"/>
                <w:sz w:val="22"/>
                <w:szCs w:val="22"/>
              </w:rPr>
              <w:t xml:space="preserve"> – </w:t>
            </w:r>
            <w:r w:rsidRPr="00CA4E01">
              <w:rPr>
                <w:rFonts w:asciiTheme="minorHAnsi" w:hAnsiTheme="minorHAnsi" w:cstheme="minorHAnsi"/>
                <w:color w:val="000000"/>
                <w:sz w:val="22"/>
                <w:szCs w:val="22"/>
              </w:rPr>
              <w:t>The student will apply the data cycle (formulate questions; collect or acquire data; organize and represent data; and analyze data and communicate results) with a focus on line plots (dot plots) and stem-and-leaf plots</w:t>
            </w:r>
            <w:r>
              <w:rPr>
                <w:rFonts w:asciiTheme="minorHAnsi" w:hAnsiTheme="minorHAnsi" w:cstheme="minorHAnsi"/>
                <w:color w:val="000000"/>
                <w:sz w:val="22"/>
                <w:szCs w:val="22"/>
              </w:rPr>
              <w:t>.</w:t>
            </w:r>
          </w:p>
          <w:p w14:paraId="076DCD72" w14:textId="01D62DF7" w:rsidR="00574496" w:rsidRPr="000063C5" w:rsidRDefault="00CA4E01" w:rsidP="000063C5">
            <w:pPr>
              <w:pStyle w:val="ListParagraph"/>
              <w:numPr>
                <w:ilvl w:val="1"/>
                <w:numId w:val="5"/>
              </w:numPr>
              <w:rPr>
                <w:rFonts w:asciiTheme="minorHAnsi" w:hAnsiTheme="minorHAnsi" w:cstheme="minorHAnsi"/>
                <w:szCs w:val="22"/>
              </w:rPr>
            </w:pPr>
            <w:r>
              <w:rPr>
                <w:rFonts w:asciiTheme="minorHAnsi" w:hAnsiTheme="minorHAnsi" w:cstheme="minorHAnsi"/>
                <w:color w:val="000000"/>
                <w:sz w:val="22"/>
                <w:szCs w:val="22"/>
              </w:rPr>
              <w:t xml:space="preserve">7.PS.1 – The </w:t>
            </w:r>
            <w:r w:rsidRPr="00CA4E01">
              <w:rPr>
                <w:rFonts w:asciiTheme="minorHAnsi" w:hAnsiTheme="minorHAnsi" w:cstheme="minorHAnsi"/>
                <w:sz w:val="22"/>
                <w:szCs w:val="22"/>
              </w:rPr>
              <w:t xml:space="preserve">student will </w:t>
            </w:r>
            <w:r w:rsidRPr="00CA4E01">
              <w:rPr>
                <w:rFonts w:asciiTheme="minorHAnsi" w:hAnsiTheme="minorHAnsi" w:cstheme="minorHAnsi"/>
                <w:sz w:val="22"/>
                <w:szCs w:val="22"/>
                <w:lang w:val="en"/>
              </w:rPr>
              <w:t>apply the data cycle (formulate questions; collect or acquire data; organize and represent data; and analyze data and communicate results) with a focus on histograms.</w:t>
            </w:r>
            <w:r w:rsidRPr="00CA4E01">
              <w:rPr>
                <w:rFonts w:asciiTheme="minorHAnsi" w:hAnsiTheme="minorHAnsi" w:cstheme="minorHAnsi"/>
                <w:sz w:val="22"/>
                <w:szCs w:val="22"/>
              </w:rPr>
              <w:t xml:space="preserve"> </w:t>
            </w:r>
          </w:p>
        </w:tc>
      </w:tr>
      <w:tr w:rsidR="000D688F" w:rsidRPr="00722C85" w14:paraId="4CB2B0B4" w14:textId="77777777" w:rsidTr="008C2284">
        <w:trPr>
          <w:trHeight w:val="530"/>
        </w:trPr>
        <w:tc>
          <w:tcPr>
            <w:tcW w:w="14310" w:type="dxa"/>
            <w:vAlign w:val="center"/>
          </w:tcPr>
          <w:p w14:paraId="46B8C0BB"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FF5FBAB" w14:textId="77777777" w:rsidR="000D688F" w:rsidRDefault="000D688F" w:rsidP="000D688F">
            <w:pPr>
              <w:pStyle w:val="Bullet1"/>
              <w:numPr>
                <w:ilvl w:val="0"/>
                <w:numId w:val="5"/>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9D287DA" w14:textId="38C6B042" w:rsidR="00870CCD" w:rsidRPr="00870CCD" w:rsidRDefault="00870CCD" w:rsidP="00870CCD"/>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3BA18F2" w14:textId="77777777" w:rsidR="00DE2FA3" w:rsidRDefault="00C77210" w:rsidP="00C77210">
      <w:pPr>
        <w:pStyle w:val="SOLStandardhang55"/>
        <w:rPr>
          <w:rFonts w:asciiTheme="minorHAnsi" w:hAnsiTheme="minorHAnsi" w:cstheme="minorHAnsi"/>
          <w:sz w:val="22"/>
          <w:szCs w:val="22"/>
        </w:rPr>
      </w:pPr>
      <w:r w:rsidRPr="00C77210">
        <w:rPr>
          <w:rFonts w:asciiTheme="minorHAnsi" w:hAnsiTheme="minorHAnsi" w:cstheme="minorHAnsi"/>
          <w:sz w:val="22"/>
          <w:szCs w:val="22"/>
        </w:rPr>
        <w:lastRenderedPageBreak/>
        <w:t xml:space="preserve">6.PS.2  The student will represent the mean as a balance point and </w:t>
      </w:r>
      <w:r w:rsidRPr="00C77210">
        <w:rPr>
          <w:rFonts w:asciiTheme="minorHAnsi" w:hAnsiTheme="minorHAnsi" w:cstheme="minorHAnsi"/>
          <w:color w:val="auto"/>
          <w:sz w:val="22"/>
          <w:szCs w:val="22"/>
        </w:rPr>
        <w:t xml:space="preserve">determine the effect </w:t>
      </w:r>
      <w:r w:rsidRPr="00C77210">
        <w:rPr>
          <w:rFonts w:asciiTheme="minorHAnsi" w:hAnsiTheme="minorHAnsi" w:cstheme="minorHAnsi"/>
          <w:sz w:val="22"/>
          <w:szCs w:val="22"/>
        </w:rPr>
        <w:t xml:space="preserve">on statistical measures when a data point is added, </w:t>
      </w:r>
    </w:p>
    <w:p w14:paraId="42377BF7" w14:textId="040A4B65" w:rsidR="00C77210" w:rsidRPr="00C77210" w:rsidRDefault="00DE2FA3" w:rsidP="00C77210">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removed, or changed.</w:t>
      </w:r>
    </w:p>
    <w:p w14:paraId="659B7C9C"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19084A43" w14:textId="77777777" w:rsidR="00C77210" w:rsidRPr="00C77210" w:rsidRDefault="00C77210" w:rsidP="00CD46C7">
      <w:pPr>
        <w:pStyle w:val="NewLettering"/>
        <w:numPr>
          <w:ilvl w:val="0"/>
          <w:numId w:val="17"/>
        </w:numPr>
        <w:rPr>
          <w:rFonts w:asciiTheme="minorHAnsi" w:hAnsiTheme="minorHAnsi" w:cstheme="minorHAnsi"/>
          <w:sz w:val="22"/>
          <w:szCs w:val="22"/>
        </w:rPr>
      </w:pPr>
      <w:r w:rsidRPr="00C77210">
        <w:rPr>
          <w:rFonts w:asciiTheme="minorHAnsi" w:hAnsiTheme="minorHAnsi" w:cstheme="minorHAnsi"/>
          <w:sz w:val="22"/>
          <w:szCs w:val="22"/>
        </w:rPr>
        <w:t xml:space="preserve">Represent the mean of a set of data graphically as the balance point represented in a line plot (dot plot). </w:t>
      </w:r>
    </w:p>
    <w:p w14:paraId="6E159ACB" w14:textId="77777777" w:rsidR="00C77210" w:rsidRPr="00C77210" w:rsidRDefault="00C77210" w:rsidP="00CD46C7">
      <w:pPr>
        <w:pStyle w:val="NewLettering"/>
        <w:numPr>
          <w:ilvl w:val="0"/>
          <w:numId w:val="17"/>
        </w:numPr>
        <w:rPr>
          <w:rFonts w:asciiTheme="minorHAnsi" w:hAnsiTheme="minorHAnsi" w:cstheme="minorHAnsi"/>
          <w:sz w:val="22"/>
          <w:szCs w:val="22"/>
        </w:rPr>
      </w:pPr>
      <w:r w:rsidRPr="00C77210">
        <w:rPr>
          <w:rFonts w:asciiTheme="minorHAnsi" w:hAnsiTheme="minorHAnsi" w:cstheme="minorHAnsi"/>
          <w:sz w:val="22"/>
          <w:szCs w:val="22"/>
        </w:rPr>
        <w:t xml:space="preserve">Determine the effect on measures of center when a single value of a data set is added, removed, or changed. </w:t>
      </w:r>
    </w:p>
    <w:p w14:paraId="4DE04F43" w14:textId="77777777" w:rsidR="00C77210" w:rsidRPr="00C77210" w:rsidRDefault="00C77210" w:rsidP="00CD46C7">
      <w:pPr>
        <w:pStyle w:val="NewLettering"/>
        <w:numPr>
          <w:ilvl w:val="0"/>
          <w:numId w:val="17"/>
        </w:numPr>
        <w:spacing w:after="240"/>
        <w:rPr>
          <w:rFonts w:asciiTheme="minorHAnsi" w:hAnsiTheme="minorHAnsi" w:cstheme="minorHAnsi"/>
          <w:sz w:val="22"/>
          <w:szCs w:val="22"/>
        </w:rPr>
      </w:pPr>
      <w:r w:rsidRPr="00C77210">
        <w:rPr>
          <w:rFonts w:asciiTheme="minorHAnsi" w:hAnsiTheme="minorHAnsi" w:cstheme="minorHAnsi"/>
          <w:sz w:val="22"/>
          <w:szCs w:val="22"/>
        </w:rPr>
        <w:t>Observe patterns in data to iden</w:t>
      </w:r>
      <w:r w:rsidRPr="00C77210">
        <w:rPr>
          <w:rFonts w:asciiTheme="minorHAnsi" w:hAnsiTheme="minorHAnsi" w:cstheme="minorHAnsi"/>
          <w:color w:val="000000" w:themeColor="text1"/>
          <w:sz w:val="22"/>
          <w:szCs w:val="22"/>
        </w:rPr>
        <w:t>tify</w:t>
      </w:r>
      <w:r w:rsidRPr="00C77210">
        <w:rPr>
          <w:rFonts w:asciiTheme="minorHAnsi" w:hAnsiTheme="minorHAnsi" w:cstheme="minorHAnsi"/>
          <w:sz w:val="22"/>
          <w:szCs w:val="22"/>
        </w:rPr>
        <w:t xml:space="preserve"> outliers and determine their effect on mean, median, mode, or range.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8C2284">
        <w:trPr>
          <w:trHeight w:val="415"/>
        </w:trPr>
        <w:tc>
          <w:tcPr>
            <w:tcW w:w="14310" w:type="dxa"/>
            <w:shd w:val="clear" w:color="auto" w:fill="BFBFBF" w:themeFill="background1" w:themeFillShade="BF"/>
            <w:vAlign w:val="center"/>
          </w:tcPr>
          <w:p w14:paraId="06CBA1A0" w14:textId="77777777" w:rsidR="00F05D15" w:rsidRPr="00722C85" w:rsidRDefault="00F05D15"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F05D15" w:rsidRPr="00722C85" w14:paraId="4A3231D1" w14:textId="77777777" w:rsidTr="008C2284">
        <w:trPr>
          <w:trHeight w:val="299"/>
        </w:trPr>
        <w:tc>
          <w:tcPr>
            <w:tcW w:w="14310" w:type="dxa"/>
          </w:tcPr>
          <w:p w14:paraId="6C11C297"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Categorical data can be sorted into groups or categories while numerical data are values or observations that can be measured. For example, types of fish caught would be categorical data while weights of fish caught would be numerical data.</w:t>
            </w:r>
          </w:p>
          <w:p w14:paraId="006314B1"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Measures of center are types of averages for a data set. They represent numbers that describe a data set. Mean, median, and mode are measures of center that are useful for describing different situations.</w:t>
            </w:r>
          </w:p>
          <w:p w14:paraId="741D8B43"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Mean may be appropriate for sets of data where there are no values much higher or lower than those in the rest of the data set.</w:t>
            </w:r>
          </w:p>
          <w:p w14:paraId="2C7475B0"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Median may be appropriate when data sets have some values that are much higher or lower than most of the other values in the data set. The median is the middle value of a data set in ranked order. If there are an odd number of pieces of data, the median is the middle value. If there are an even number of pieces of data, the median is the numerical average of the two middle values.</w:t>
            </w:r>
          </w:p>
          <w:p w14:paraId="0AD3BBD4"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 xml:space="preserve">Mode may be appropriate when the set of data has some identical values, when data is categorical, or when the data reflect the most popular option. The mode is the piece of data that occurs most frequently. If no value occurs more often than any other, there is no mode. If there are multiple values that occur most often, each of these values is a mode. When there are exactly two modes, the data set is bimodal. </w:t>
            </w:r>
          </w:p>
          <w:p w14:paraId="77D97427"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 xml:space="preserve">Mean can be defined as the point on a number line where the data distribution is balanced. This requires that the sum of the distances from the mean of all the points above the mean is equal to the sum of the distances from the mean of all the data points below the mean. This is the concept of mean as the balance point. </w:t>
            </w:r>
          </w:p>
          <w:p w14:paraId="6C49E896" w14:textId="77777777" w:rsidR="00ED3F69" w:rsidRPr="00043470" w:rsidRDefault="00ED3F69" w:rsidP="00ED3F69">
            <w:pPr>
              <w:pStyle w:val="CFUSFormatting"/>
              <w:numPr>
                <w:ilvl w:val="1"/>
                <w:numId w:val="24"/>
              </w:numPr>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Example: Given the data set: 2, 3, 7, the mean value of 4 can be represented on a number line as the balance point:</w:t>
            </w:r>
          </w:p>
          <w:p w14:paraId="6A6CBC66" w14:textId="77777777" w:rsidR="00ED3F69" w:rsidRPr="00043470" w:rsidRDefault="00ED3F69" w:rsidP="00ED3F69">
            <w:pPr>
              <w:jc w:val="center"/>
              <w:rPr>
                <w:rFonts w:asciiTheme="minorHAnsi" w:hAnsiTheme="minorHAnsi" w:cstheme="minorHAnsi"/>
                <w:color w:val="000000" w:themeColor="text1"/>
                <w:szCs w:val="22"/>
              </w:rPr>
            </w:pPr>
            <w:r w:rsidRPr="00043470">
              <w:rPr>
                <w:rFonts w:asciiTheme="minorHAnsi" w:hAnsiTheme="minorHAnsi" w:cstheme="minorHAnsi"/>
                <w:noProof/>
                <w:sz w:val="22"/>
                <w:szCs w:val="22"/>
              </w:rPr>
              <w:drawing>
                <wp:inline distT="0" distB="0" distL="0" distR="0" wp14:anchorId="52B3E1A2" wp14:editId="2D0EF3A1">
                  <wp:extent cx="3397250" cy="723630"/>
                  <wp:effectExtent l="0" t="0" r="0" b="635"/>
                  <wp:docPr id="1297605071" name="Picture 1" descr="Image shows a number line from zero to ten. There is a red circle on the number four to indicate this is the mean or balance point. There are red dots on the numbers 2 and 3. There is a blue dot on the number 7. There is an arrow from 2 to 4 with the number two above it. There is an arrow from 3 to 4 with the number 1 above it. There is an arrow from 7 to four with the number 3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05071" name="Picture 1" descr="Image shows a number line from zero to ten. There is a red circle on the number four to indicate this is the mean or balance point. There are red dots on the numbers 2 and 3. There is a blue dot on the number 7. There is an arrow from 2 to 4 with the number two above it. There is an arrow from 3 to 4 with the number 1 above it. There is an arrow from 7 to four with the number 3 above it."/>
                          <pic:cNvPicPr/>
                        </pic:nvPicPr>
                        <pic:blipFill>
                          <a:blip r:embed="rId59"/>
                          <a:stretch>
                            <a:fillRect/>
                          </a:stretch>
                        </pic:blipFill>
                        <pic:spPr>
                          <a:xfrm>
                            <a:off x="0" y="0"/>
                            <a:ext cx="3431511" cy="730928"/>
                          </a:xfrm>
                          <a:prstGeom prst="rect">
                            <a:avLst/>
                          </a:prstGeom>
                        </pic:spPr>
                      </pic:pic>
                    </a:graphicData>
                  </a:graphic>
                </wp:inline>
              </w:drawing>
            </w:r>
          </w:p>
          <w:p w14:paraId="68848346"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The mean can also be found by calculating the numerical average of the data set.</w:t>
            </w:r>
          </w:p>
          <w:p w14:paraId="3EACF5B0"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In Grade 5 mathematics, students had experiences defining the mean as fair share.</w:t>
            </w:r>
          </w:p>
          <w:p w14:paraId="0C5A31F0"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Defining mean as the balance point is a prerequisite for understanding standard deviation, which is addressed in high school level mathematics.</w:t>
            </w:r>
          </w:p>
          <w:p w14:paraId="45277938" w14:textId="77777777" w:rsidR="00043470" w:rsidRDefault="00ED3F69" w:rsidP="00043470">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lastRenderedPageBreak/>
              <w:t>An outlier can be identified by sorting the data in ascending order. A data value that is an abnormal distance relative to the other values in the data set is an outlier. It represents a value that "lies outside" (is much smaller or larger than) most of the other values in a set of data. Outliers have a greater effect on the mean and range of a data set but have less of an effect on the median or mode.</w:t>
            </w:r>
          </w:p>
          <w:p w14:paraId="32A6F5D8" w14:textId="3502BD5D" w:rsidR="00F05D15" w:rsidRPr="00043470" w:rsidRDefault="00ED3F69" w:rsidP="00043470">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In Grade 6, students are not expected to mathematically determine outliers. Instead, at this level, they are expected to visually determine outliers when provided a representation of a data set.</w:t>
            </w:r>
          </w:p>
        </w:tc>
      </w:tr>
      <w:tr w:rsidR="00F05D15" w:rsidRPr="00722C85" w14:paraId="650281D5" w14:textId="77777777" w:rsidTr="008C2284">
        <w:trPr>
          <w:trHeight w:val="435"/>
        </w:trPr>
        <w:tc>
          <w:tcPr>
            <w:tcW w:w="14310" w:type="dxa"/>
            <w:shd w:val="clear" w:color="auto" w:fill="D9D9D9" w:themeFill="background1" w:themeFillShade="D9"/>
            <w:vAlign w:val="center"/>
          </w:tcPr>
          <w:p w14:paraId="02ADEA4F" w14:textId="77777777" w:rsidR="00F05D15" w:rsidRPr="00722C85" w:rsidRDefault="00F05D15"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F05D15" w:rsidRPr="00722C85" w14:paraId="141694FD" w14:textId="77777777" w:rsidTr="008C2284">
        <w:trPr>
          <w:trHeight w:val="314"/>
        </w:trPr>
        <w:tc>
          <w:tcPr>
            <w:tcW w:w="14310" w:type="dxa"/>
            <w:shd w:val="clear" w:color="auto" w:fill="auto"/>
          </w:tcPr>
          <w:p w14:paraId="2C3BBDDF" w14:textId="77777777" w:rsidR="00F05D15" w:rsidRPr="00F60514" w:rsidRDefault="00F05D15" w:rsidP="00F95B91">
            <w:pPr>
              <w:rPr>
                <w:rFonts w:asciiTheme="minorHAnsi" w:eastAsia="Times New Roman" w:hAnsiTheme="minorHAnsi" w:cstheme="minorHAnsi"/>
                <w:szCs w:val="22"/>
              </w:rPr>
            </w:pPr>
            <w:r w:rsidRPr="00F60514">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45433000" w14:textId="77777777" w:rsidR="00972788" w:rsidRPr="00F60514" w:rsidRDefault="00972788" w:rsidP="00F95B91">
            <w:pPr>
              <w:rPr>
                <w:rFonts w:asciiTheme="minorHAnsi" w:eastAsia="Times New Roman" w:hAnsiTheme="minorHAnsi" w:cstheme="minorHAnsi"/>
                <w:szCs w:val="22"/>
              </w:rPr>
            </w:pPr>
          </w:p>
          <w:p w14:paraId="6310448A" w14:textId="378E31D0" w:rsidR="00AD1969" w:rsidRDefault="00F05D15" w:rsidP="00F95B91">
            <w:pPr>
              <w:pStyle w:val="NewLettering"/>
              <w:rPr>
                <w:rFonts w:asciiTheme="minorHAnsi" w:hAnsiTheme="minorHAnsi" w:cstheme="minorHAnsi"/>
                <w:sz w:val="22"/>
                <w:szCs w:val="22"/>
              </w:rPr>
            </w:pPr>
            <w:r w:rsidRPr="00F60514">
              <w:rPr>
                <w:rFonts w:asciiTheme="minorHAnsi" w:hAnsiTheme="minorHAnsi" w:cstheme="minorHAnsi"/>
                <w:b/>
                <w:bCs/>
                <w:sz w:val="22"/>
                <w:szCs w:val="22"/>
              </w:rPr>
              <w:t xml:space="preserve">Mathematical Reasoning: </w:t>
            </w:r>
            <w:r w:rsidR="00F04937">
              <w:rPr>
                <w:rFonts w:asciiTheme="minorHAnsi" w:hAnsiTheme="minorHAnsi" w:cstheme="minorHAnsi"/>
                <w:sz w:val="22"/>
                <w:szCs w:val="22"/>
              </w:rPr>
              <w:t xml:space="preserve">Although students at this grade level are not expected to </w:t>
            </w:r>
            <w:r w:rsidR="00852A7B">
              <w:rPr>
                <w:rFonts w:asciiTheme="minorHAnsi" w:hAnsiTheme="minorHAnsi" w:cstheme="minorHAnsi"/>
                <w:sz w:val="22"/>
                <w:szCs w:val="22"/>
              </w:rPr>
              <w:t xml:space="preserve">mathematically </w:t>
            </w:r>
            <w:r w:rsidR="00F04937">
              <w:rPr>
                <w:rFonts w:asciiTheme="minorHAnsi" w:hAnsiTheme="minorHAnsi" w:cstheme="minorHAnsi"/>
                <w:sz w:val="22"/>
                <w:szCs w:val="22"/>
              </w:rPr>
              <w:t xml:space="preserve">determine outliers, they are expected to visually determine </w:t>
            </w:r>
            <w:r w:rsidR="005B156A">
              <w:rPr>
                <w:rFonts w:asciiTheme="minorHAnsi" w:hAnsiTheme="minorHAnsi" w:cstheme="minorHAnsi"/>
                <w:sz w:val="22"/>
                <w:szCs w:val="22"/>
              </w:rPr>
              <w:t xml:space="preserve">outliers when given a data set. Students must understand that </w:t>
            </w:r>
            <w:r w:rsidR="006E13D8">
              <w:rPr>
                <w:rFonts w:asciiTheme="minorHAnsi" w:hAnsiTheme="minorHAnsi" w:cstheme="minorHAnsi"/>
                <w:sz w:val="22"/>
                <w:szCs w:val="22"/>
              </w:rPr>
              <w:t xml:space="preserve">an outlier lies outside (much smaller or larger than) </w:t>
            </w:r>
            <w:r w:rsidR="00A22ACA">
              <w:rPr>
                <w:rFonts w:asciiTheme="minorHAnsi" w:hAnsiTheme="minorHAnsi" w:cstheme="minorHAnsi"/>
                <w:sz w:val="22"/>
                <w:szCs w:val="22"/>
              </w:rPr>
              <w:t>most of</w:t>
            </w:r>
            <w:r w:rsidR="006E13D8">
              <w:rPr>
                <w:rFonts w:asciiTheme="minorHAnsi" w:hAnsiTheme="minorHAnsi" w:cstheme="minorHAnsi"/>
                <w:sz w:val="22"/>
                <w:szCs w:val="22"/>
              </w:rPr>
              <w:t xml:space="preserve"> the values in the data set. Outliers impact the mean and range of the data set, but </w:t>
            </w:r>
            <w:r w:rsidR="009C7B99">
              <w:rPr>
                <w:rFonts w:asciiTheme="minorHAnsi" w:hAnsiTheme="minorHAnsi" w:cstheme="minorHAnsi"/>
                <w:sz w:val="22"/>
                <w:szCs w:val="22"/>
              </w:rPr>
              <w:t xml:space="preserve">have </w:t>
            </w:r>
            <w:r w:rsidR="006E13D8">
              <w:rPr>
                <w:rFonts w:asciiTheme="minorHAnsi" w:hAnsiTheme="minorHAnsi" w:cstheme="minorHAnsi"/>
                <w:sz w:val="22"/>
                <w:szCs w:val="22"/>
              </w:rPr>
              <w:t xml:space="preserve">less of an effect on the median or mode. Students should engage in problems that have </w:t>
            </w:r>
            <w:r w:rsidR="00593985">
              <w:rPr>
                <w:rFonts w:asciiTheme="minorHAnsi" w:hAnsiTheme="minorHAnsi" w:cstheme="minorHAnsi"/>
                <w:sz w:val="22"/>
                <w:szCs w:val="22"/>
              </w:rPr>
              <w:t>outliers, and</w:t>
            </w:r>
            <w:r w:rsidR="006E13D8">
              <w:rPr>
                <w:rFonts w:asciiTheme="minorHAnsi" w:hAnsiTheme="minorHAnsi" w:cstheme="minorHAnsi"/>
                <w:sz w:val="22"/>
                <w:szCs w:val="22"/>
              </w:rPr>
              <w:t xml:space="preserve"> </w:t>
            </w:r>
            <w:r w:rsidR="00AE54D3">
              <w:rPr>
                <w:rFonts w:asciiTheme="minorHAnsi" w:hAnsiTheme="minorHAnsi" w:cstheme="minorHAnsi"/>
                <w:sz w:val="22"/>
                <w:szCs w:val="22"/>
              </w:rPr>
              <w:t xml:space="preserve">determine the effect on measures of center when a single value of </w:t>
            </w:r>
            <w:r w:rsidR="008122B6" w:rsidRPr="00C77210">
              <w:rPr>
                <w:rFonts w:asciiTheme="minorHAnsi" w:hAnsiTheme="minorHAnsi" w:cstheme="minorHAnsi"/>
                <w:sz w:val="22"/>
                <w:szCs w:val="22"/>
              </w:rPr>
              <w:t>a data set is added, removed, or changed</w:t>
            </w:r>
            <w:r w:rsidR="00AE54D3">
              <w:rPr>
                <w:rFonts w:asciiTheme="minorHAnsi" w:hAnsiTheme="minorHAnsi" w:cstheme="minorHAnsi"/>
                <w:sz w:val="22"/>
                <w:szCs w:val="22"/>
              </w:rPr>
              <w:t xml:space="preserve">. </w:t>
            </w:r>
            <w:r w:rsidR="000C3ED6">
              <w:rPr>
                <w:rFonts w:asciiTheme="minorHAnsi" w:hAnsiTheme="minorHAnsi" w:cstheme="minorHAnsi"/>
                <w:sz w:val="22"/>
                <w:szCs w:val="22"/>
              </w:rPr>
              <w:t xml:space="preserve">For example – </w:t>
            </w:r>
          </w:p>
          <w:p w14:paraId="35B7438E" w14:textId="77777777" w:rsidR="004F2231" w:rsidRPr="004F2231" w:rsidRDefault="004F2231" w:rsidP="00F95B91">
            <w:pPr>
              <w:pStyle w:val="NewLettering"/>
              <w:rPr>
                <w:rFonts w:asciiTheme="minorHAnsi" w:hAnsiTheme="minorHAnsi" w:cstheme="minorHAnsi"/>
                <w:sz w:val="4"/>
                <w:szCs w:val="4"/>
              </w:rPr>
            </w:pPr>
          </w:p>
          <w:p w14:paraId="1D4821ED" w14:textId="0925C997" w:rsidR="000C3ED6" w:rsidRPr="00852A7B" w:rsidRDefault="000C3ED6" w:rsidP="00DE2FA3">
            <w:pPr>
              <w:pStyle w:val="NewLettering"/>
              <w:rPr>
                <w:rFonts w:asciiTheme="minorHAnsi" w:hAnsiTheme="minorHAnsi" w:cstheme="minorHAnsi"/>
                <w:sz w:val="22"/>
                <w:szCs w:val="22"/>
              </w:rPr>
            </w:pPr>
            <w:r w:rsidRPr="00852A7B">
              <w:rPr>
                <w:rFonts w:asciiTheme="minorHAnsi" w:hAnsiTheme="minorHAnsi" w:cstheme="minorHAnsi"/>
                <w:sz w:val="22"/>
                <w:szCs w:val="22"/>
              </w:rPr>
              <w:t xml:space="preserve">Amber has 5 tests in </w:t>
            </w:r>
            <w:r w:rsidR="00B751D5" w:rsidRPr="00852A7B">
              <w:rPr>
                <w:rFonts w:asciiTheme="minorHAnsi" w:hAnsiTheme="minorHAnsi" w:cstheme="minorHAnsi"/>
                <w:sz w:val="22"/>
                <w:szCs w:val="22"/>
              </w:rPr>
              <w:t>science</w:t>
            </w:r>
            <w:r w:rsidRPr="00852A7B">
              <w:rPr>
                <w:rFonts w:asciiTheme="minorHAnsi" w:hAnsiTheme="minorHAnsi" w:cstheme="minorHAnsi"/>
                <w:sz w:val="22"/>
                <w:szCs w:val="22"/>
              </w:rPr>
              <w:t xml:space="preserve"> this semester. Her scores on these tests are 93, 99, 83, 100, and 65.</w:t>
            </w:r>
          </w:p>
          <w:p w14:paraId="48F9B1E5" w14:textId="3060BB7D" w:rsidR="004F2231" w:rsidRDefault="000C3ED6" w:rsidP="00F95B91">
            <w:pPr>
              <w:pStyle w:val="ListParagraph"/>
              <w:numPr>
                <w:ilvl w:val="0"/>
                <w:numId w:val="6"/>
              </w:numPr>
              <w:spacing w:before="120"/>
              <w:rPr>
                <w:rFonts w:asciiTheme="minorHAnsi" w:hAnsiTheme="minorHAnsi" w:cstheme="minorHAnsi"/>
                <w:szCs w:val="22"/>
              </w:rPr>
            </w:pPr>
            <w:r w:rsidRPr="007B0137">
              <w:rPr>
                <w:rFonts w:asciiTheme="minorHAnsi" w:hAnsiTheme="minorHAnsi" w:cstheme="minorHAnsi"/>
                <w:b/>
                <w:bCs/>
                <w:sz w:val="22"/>
                <w:szCs w:val="22"/>
              </w:rPr>
              <w:t>What are the mean, median, and mode of Amber’s science test scores?</w:t>
            </w:r>
            <w:r w:rsidR="004F2231">
              <w:rPr>
                <w:rFonts w:asciiTheme="minorHAnsi" w:hAnsiTheme="minorHAnsi" w:cstheme="minorHAnsi"/>
                <w:sz w:val="22"/>
                <w:szCs w:val="22"/>
              </w:rPr>
              <w:t xml:space="preserve"> </w:t>
            </w:r>
            <w:r w:rsidRPr="00AD1969">
              <w:rPr>
                <w:rFonts w:asciiTheme="minorHAnsi" w:hAnsiTheme="minorHAnsi" w:cstheme="minorHAnsi"/>
                <w:sz w:val="22"/>
                <w:szCs w:val="22"/>
              </w:rPr>
              <w:t>Some students may obtain an incorrect mean, median, or mode. Some students may not realize that it is possible to have no mode for a data set</w:t>
            </w:r>
            <w:r w:rsidR="00852A7B">
              <w:rPr>
                <w:rFonts w:asciiTheme="minorHAnsi" w:hAnsiTheme="minorHAnsi" w:cstheme="minorHAnsi"/>
                <w:sz w:val="22"/>
                <w:szCs w:val="22"/>
              </w:rPr>
              <w:t xml:space="preserve"> or will represent “no mode” by standing that the mode is 0;</w:t>
            </w:r>
            <w:r w:rsidRPr="00AD1969">
              <w:rPr>
                <w:rFonts w:asciiTheme="minorHAnsi" w:hAnsiTheme="minorHAnsi" w:cstheme="minorHAnsi"/>
                <w:sz w:val="22"/>
                <w:szCs w:val="22"/>
              </w:rPr>
              <w:t xml:space="preserve"> or</w:t>
            </w:r>
            <w:r w:rsidR="00852A7B">
              <w:rPr>
                <w:rFonts w:asciiTheme="minorHAnsi" w:hAnsiTheme="minorHAnsi" w:cstheme="minorHAnsi"/>
                <w:sz w:val="22"/>
                <w:szCs w:val="22"/>
              </w:rPr>
              <w:t>,</w:t>
            </w:r>
            <w:r w:rsidRPr="00AD1969">
              <w:rPr>
                <w:rFonts w:asciiTheme="minorHAnsi" w:hAnsiTheme="minorHAnsi" w:cstheme="minorHAnsi"/>
                <w:sz w:val="22"/>
                <w:szCs w:val="22"/>
              </w:rPr>
              <w:t xml:space="preserve"> may not put the numbers in ascending order to calculate median.  These students may need additional review on how to calculate these measures of center and what they mean in terms of representing a data set.</w:t>
            </w:r>
          </w:p>
          <w:p w14:paraId="68506222" w14:textId="77777777" w:rsidR="00F95B91" w:rsidRDefault="00F95B91" w:rsidP="00F95B91">
            <w:pPr>
              <w:pStyle w:val="ListParagraph"/>
              <w:spacing w:before="120"/>
              <w:rPr>
                <w:rFonts w:asciiTheme="minorHAnsi" w:hAnsiTheme="minorHAnsi" w:cstheme="minorHAnsi"/>
                <w:szCs w:val="22"/>
              </w:rPr>
            </w:pPr>
          </w:p>
          <w:p w14:paraId="54039DAB" w14:textId="5071B3CA" w:rsidR="000C3ED6" w:rsidRPr="007B0137" w:rsidRDefault="000C3ED6" w:rsidP="00F95B91">
            <w:pPr>
              <w:pStyle w:val="ListParagraph"/>
              <w:numPr>
                <w:ilvl w:val="0"/>
                <w:numId w:val="6"/>
              </w:numPr>
              <w:spacing w:before="120"/>
              <w:rPr>
                <w:rFonts w:asciiTheme="minorHAnsi" w:hAnsiTheme="minorHAnsi" w:cstheme="minorHAnsi"/>
                <w:b/>
                <w:bCs/>
                <w:szCs w:val="22"/>
              </w:rPr>
            </w:pPr>
            <w:r w:rsidRPr="007B0137">
              <w:rPr>
                <w:rFonts w:asciiTheme="minorHAnsi" w:hAnsiTheme="minorHAnsi" w:cstheme="minorHAnsi"/>
                <w:b/>
                <w:bCs/>
                <w:sz w:val="22"/>
                <w:szCs w:val="22"/>
              </w:rPr>
              <w:t xml:space="preserve">Amber retook the test </w:t>
            </w:r>
            <w:r w:rsidR="00595E10">
              <w:rPr>
                <w:rFonts w:asciiTheme="minorHAnsi" w:hAnsiTheme="minorHAnsi" w:cstheme="minorHAnsi"/>
                <w:b/>
                <w:bCs/>
                <w:sz w:val="22"/>
                <w:szCs w:val="22"/>
              </w:rPr>
              <w:t xml:space="preserve">on which she </w:t>
            </w:r>
            <w:r w:rsidRPr="007B0137">
              <w:rPr>
                <w:rFonts w:asciiTheme="minorHAnsi" w:hAnsiTheme="minorHAnsi" w:cstheme="minorHAnsi"/>
                <w:b/>
                <w:bCs/>
                <w:sz w:val="22"/>
                <w:szCs w:val="22"/>
              </w:rPr>
              <w:t>received a 65</w:t>
            </w:r>
            <w:r w:rsidR="00595E10">
              <w:rPr>
                <w:rFonts w:asciiTheme="minorHAnsi" w:hAnsiTheme="minorHAnsi" w:cstheme="minorHAnsi"/>
                <w:b/>
                <w:bCs/>
                <w:sz w:val="22"/>
                <w:szCs w:val="22"/>
              </w:rPr>
              <w:t xml:space="preserve"> a</w:t>
            </w:r>
            <w:r w:rsidRPr="007B0137">
              <w:rPr>
                <w:rFonts w:asciiTheme="minorHAnsi" w:hAnsiTheme="minorHAnsi" w:cstheme="minorHAnsi"/>
                <w:b/>
                <w:bCs/>
                <w:sz w:val="22"/>
                <w:szCs w:val="22"/>
              </w:rPr>
              <w:t xml:space="preserve">nd earned an 85. How did changing this one test score affect the mean, median, and mode?  </w:t>
            </w:r>
          </w:p>
          <w:p w14:paraId="5DC9D2BF" w14:textId="02F797F6" w:rsidR="004F2231" w:rsidRDefault="000C3ED6" w:rsidP="00F95B91">
            <w:pPr>
              <w:ind w:left="720"/>
              <w:rPr>
                <w:rFonts w:asciiTheme="minorHAnsi" w:hAnsiTheme="minorHAnsi" w:cstheme="minorHAnsi"/>
                <w:i/>
                <w:iCs/>
                <w:szCs w:val="22"/>
              </w:rPr>
            </w:pPr>
            <w:r w:rsidRPr="00FD3EF8">
              <w:rPr>
                <w:rFonts w:asciiTheme="minorHAnsi" w:hAnsiTheme="minorHAnsi" w:cstheme="minorHAnsi"/>
                <w:sz w:val="22"/>
                <w:szCs w:val="22"/>
              </w:rPr>
              <w:t>In changing the data point from 65 to 85 students may accidentally add the 85 rather than replacing the 65. The use of manipulatives to model a situation like this can aid students as they will physically remove one data point and add another.</w:t>
            </w:r>
            <w:r w:rsidR="0004675F">
              <w:rPr>
                <w:rFonts w:asciiTheme="minorHAnsi" w:hAnsiTheme="minorHAnsi" w:cstheme="minorHAnsi"/>
                <w:sz w:val="22"/>
                <w:szCs w:val="22"/>
              </w:rPr>
              <w:t xml:space="preserve"> </w:t>
            </w:r>
            <w:r w:rsidRPr="00FD3EF8">
              <w:rPr>
                <w:rFonts w:asciiTheme="minorHAnsi" w:hAnsiTheme="minorHAnsi" w:cstheme="minorHAnsi"/>
                <w:sz w:val="22"/>
                <w:szCs w:val="22"/>
              </w:rPr>
              <w:t xml:space="preserve">The students should indicate that the mean became higher, while the median became lower. The teacher may wish to engage students in discussions about why this happened. </w:t>
            </w:r>
            <w:r w:rsidRPr="0004675F">
              <w:rPr>
                <w:rFonts w:asciiTheme="minorHAnsi" w:hAnsiTheme="minorHAnsi" w:cstheme="minorHAnsi"/>
                <w:i/>
                <w:iCs/>
                <w:sz w:val="22"/>
                <w:szCs w:val="22"/>
              </w:rPr>
              <w:t>Does this always happen? What would happen if a different data point was changed?</w:t>
            </w:r>
          </w:p>
          <w:p w14:paraId="7874C00A" w14:textId="77777777" w:rsidR="00F95B91" w:rsidRPr="0004675F" w:rsidRDefault="00F95B91" w:rsidP="00F95B91">
            <w:pPr>
              <w:rPr>
                <w:rFonts w:asciiTheme="minorHAnsi" w:hAnsiTheme="minorHAnsi" w:cstheme="minorHAnsi"/>
                <w:i/>
                <w:iCs/>
                <w:szCs w:val="22"/>
              </w:rPr>
            </w:pPr>
          </w:p>
          <w:p w14:paraId="70115495" w14:textId="0B07C4E1" w:rsidR="000C3ED6" w:rsidRPr="0004675F" w:rsidRDefault="000C3ED6" w:rsidP="00F95B91">
            <w:pPr>
              <w:pStyle w:val="ListParagraph"/>
              <w:numPr>
                <w:ilvl w:val="0"/>
                <w:numId w:val="6"/>
              </w:numPr>
              <w:rPr>
                <w:rFonts w:asciiTheme="minorHAnsi" w:hAnsiTheme="minorHAnsi" w:cstheme="minorHAnsi"/>
                <w:b/>
                <w:bCs/>
                <w:szCs w:val="22"/>
              </w:rPr>
            </w:pPr>
            <w:r w:rsidRPr="0004675F">
              <w:rPr>
                <w:rFonts w:asciiTheme="minorHAnsi" w:hAnsiTheme="minorHAnsi" w:cstheme="minorHAnsi"/>
                <w:b/>
                <w:bCs/>
                <w:sz w:val="22"/>
                <w:szCs w:val="22"/>
              </w:rPr>
              <w:t>Which measure of center do you think Amber would want the teacher to use for her report card grade? Explain your thinking.</w:t>
            </w:r>
            <w:r w:rsidR="00D412F9">
              <w:rPr>
                <w:rFonts w:asciiTheme="minorHAnsi" w:hAnsiTheme="minorHAnsi" w:cstheme="minorHAnsi"/>
                <w:b/>
                <w:bCs/>
                <w:sz w:val="22"/>
                <w:szCs w:val="22"/>
              </w:rPr>
              <w:t xml:space="preserve">: </w:t>
            </w:r>
            <w:r w:rsidRPr="0004675F">
              <w:rPr>
                <w:rFonts w:asciiTheme="minorHAnsi" w:hAnsiTheme="minorHAnsi" w:cstheme="minorHAnsi"/>
                <w:sz w:val="22"/>
                <w:szCs w:val="22"/>
              </w:rPr>
              <w:t xml:space="preserve">A student’s explanation will give the teacher insight into understanding and/or misconceptions. In this situation, Amber would want the teacher to use the mean since it increased. Students would benefit from investigating different scenarios and their effect on the measures of center as well as which measures of center better represent a data set.  </w:t>
            </w:r>
          </w:p>
          <w:p w14:paraId="0ECF00EF" w14:textId="77777777" w:rsidR="007D19E0" w:rsidRDefault="007D19E0" w:rsidP="00F95B91">
            <w:pPr>
              <w:rPr>
                <w:rFonts w:asciiTheme="minorHAnsi" w:hAnsiTheme="minorHAnsi" w:cstheme="minorHAnsi"/>
                <w:b/>
                <w:bCs/>
                <w:szCs w:val="22"/>
              </w:rPr>
            </w:pPr>
          </w:p>
          <w:p w14:paraId="24D3235B" w14:textId="01B86544" w:rsidR="008D67A2" w:rsidRPr="0096728A" w:rsidRDefault="0096728A" w:rsidP="00F95B91">
            <w:pPr>
              <w:rPr>
                <w:rFonts w:asciiTheme="minorHAnsi" w:hAnsiTheme="minorHAnsi" w:cstheme="minorHAnsi"/>
                <w:szCs w:val="22"/>
              </w:rPr>
            </w:pPr>
            <w:r>
              <w:rPr>
                <w:rFonts w:asciiTheme="minorHAnsi" w:hAnsiTheme="minorHAnsi" w:cstheme="minorHAnsi"/>
                <w:b/>
                <w:bCs/>
                <w:sz w:val="22"/>
                <w:szCs w:val="22"/>
              </w:rPr>
              <w:lastRenderedPageBreak/>
              <w:t xml:space="preserve">Mathematical Communication: </w:t>
            </w:r>
            <w:r>
              <w:rPr>
                <w:rFonts w:asciiTheme="minorHAnsi" w:hAnsiTheme="minorHAnsi" w:cstheme="minorHAnsi"/>
                <w:sz w:val="22"/>
                <w:szCs w:val="22"/>
              </w:rPr>
              <w:t xml:space="preserve">As students engage with this standard, </w:t>
            </w:r>
            <w:r w:rsidR="005A0431">
              <w:rPr>
                <w:rFonts w:asciiTheme="minorHAnsi" w:hAnsiTheme="minorHAnsi" w:cstheme="minorHAnsi"/>
                <w:sz w:val="22"/>
                <w:szCs w:val="22"/>
              </w:rPr>
              <w:t>use</w:t>
            </w:r>
            <w:r>
              <w:rPr>
                <w:rFonts w:asciiTheme="minorHAnsi" w:hAnsiTheme="minorHAnsi" w:cstheme="minorHAnsi"/>
                <w:sz w:val="22"/>
                <w:szCs w:val="22"/>
              </w:rPr>
              <w:t xml:space="preserve"> </w:t>
            </w:r>
            <w:r w:rsidR="00D91742">
              <w:rPr>
                <w:rFonts w:asciiTheme="minorHAnsi" w:hAnsiTheme="minorHAnsi" w:cstheme="minorHAnsi"/>
                <w:sz w:val="22"/>
                <w:szCs w:val="22"/>
              </w:rPr>
              <w:t xml:space="preserve">the following </w:t>
            </w:r>
            <w:r w:rsidR="005A0431">
              <w:rPr>
                <w:rFonts w:asciiTheme="minorHAnsi" w:hAnsiTheme="minorHAnsi" w:cstheme="minorHAnsi"/>
                <w:sz w:val="22"/>
                <w:szCs w:val="22"/>
              </w:rPr>
              <w:t>questions</w:t>
            </w:r>
            <w:r w:rsidR="00D91742">
              <w:rPr>
                <w:rFonts w:asciiTheme="minorHAnsi" w:hAnsiTheme="minorHAnsi" w:cstheme="minorHAnsi"/>
                <w:sz w:val="22"/>
                <w:szCs w:val="22"/>
              </w:rPr>
              <w:t xml:space="preserve"> to elicit student discourse as students examine data sets, interpret the data rendered, </w:t>
            </w:r>
            <w:r w:rsidR="008A3151">
              <w:rPr>
                <w:rFonts w:asciiTheme="minorHAnsi" w:hAnsiTheme="minorHAnsi" w:cstheme="minorHAnsi"/>
                <w:sz w:val="22"/>
                <w:szCs w:val="22"/>
              </w:rPr>
              <w:t xml:space="preserve">and share out their results – </w:t>
            </w:r>
          </w:p>
          <w:p w14:paraId="6728FDBD" w14:textId="423C23BD" w:rsidR="002F7C62" w:rsidRDefault="002F7C62" w:rsidP="00DC1EED">
            <w:pPr>
              <w:numPr>
                <w:ilvl w:val="0"/>
                <w:numId w:val="45"/>
              </w:numPr>
              <w:rPr>
                <w:rFonts w:asciiTheme="minorHAnsi" w:eastAsia="Times New Roman" w:hAnsiTheme="minorHAnsi" w:cstheme="minorHAnsi"/>
                <w:color w:val="000000"/>
                <w:szCs w:val="22"/>
              </w:rPr>
            </w:pPr>
            <w:r w:rsidRPr="002F7C62">
              <w:rPr>
                <w:rFonts w:asciiTheme="minorHAnsi" w:eastAsia="Times New Roman" w:hAnsiTheme="minorHAnsi" w:cstheme="minorHAnsi"/>
                <w:color w:val="000000"/>
                <w:sz w:val="22"/>
                <w:szCs w:val="22"/>
              </w:rPr>
              <w:t>How does the mean balance the distribution of a data set?</w:t>
            </w:r>
          </w:p>
          <w:p w14:paraId="5540A7E4" w14:textId="7B03D1A9" w:rsidR="00CA750C" w:rsidRDefault="00CA750C" w:rsidP="00DC1EED">
            <w:pPr>
              <w:numPr>
                <w:ilvl w:val="0"/>
                <w:numId w:val="45"/>
              </w:numPr>
              <w:rPr>
                <w:rFonts w:asciiTheme="minorHAnsi" w:eastAsia="Times New Roman" w:hAnsiTheme="minorHAnsi" w:cstheme="minorHAnsi"/>
                <w:color w:val="000000"/>
                <w:szCs w:val="22"/>
              </w:rPr>
            </w:pPr>
            <w:r>
              <w:rPr>
                <w:rFonts w:asciiTheme="minorHAnsi" w:eastAsia="Times New Roman" w:hAnsiTheme="minorHAnsi" w:cstheme="minorHAnsi"/>
                <w:color w:val="000000"/>
                <w:sz w:val="22"/>
                <w:szCs w:val="22"/>
              </w:rPr>
              <w:t xml:space="preserve">How does the mean summarize the center of a distribution? </w:t>
            </w:r>
          </w:p>
          <w:p w14:paraId="2F512124" w14:textId="77777777" w:rsidR="00852A7B" w:rsidRDefault="004C68A8" w:rsidP="00DC1EED">
            <w:pPr>
              <w:numPr>
                <w:ilvl w:val="0"/>
                <w:numId w:val="45"/>
              </w:numPr>
              <w:rPr>
                <w:rFonts w:asciiTheme="minorHAnsi" w:eastAsia="Times New Roman" w:hAnsiTheme="minorHAnsi" w:cstheme="minorHAnsi"/>
                <w:color w:val="000000"/>
                <w:szCs w:val="22"/>
              </w:rPr>
            </w:pPr>
            <w:r>
              <w:rPr>
                <w:rFonts w:asciiTheme="minorHAnsi" w:eastAsia="Times New Roman" w:hAnsiTheme="minorHAnsi" w:cstheme="minorHAnsi"/>
                <w:color w:val="000000"/>
                <w:sz w:val="22"/>
                <w:szCs w:val="22"/>
              </w:rPr>
              <w:t xml:space="preserve">How are the </w:t>
            </w:r>
            <w:r w:rsidR="00852A7B">
              <w:rPr>
                <w:rFonts w:asciiTheme="minorHAnsi" w:eastAsia="Times New Roman" w:hAnsiTheme="minorHAnsi" w:cstheme="minorHAnsi"/>
                <w:color w:val="000000"/>
                <w:sz w:val="22"/>
                <w:szCs w:val="22"/>
              </w:rPr>
              <w:t xml:space="preserve">mean, </w:t>
            </w:r>
            <w:r>
              <w:rPr>
                <w:rFonts w:asciiTheme="minorHAnsi" w:eastAsia="Times New Roman" w:hAnsiTheme="minorHAnsi" w:cstheme="minorHAnsi"/>
                <w:color w:val="000000"/>
                <w:sz w:val="22"/>
                <w:szCs w:val="22"/>
              </w:rPr>
              <w:t xml:space="preserve">median, mode, and range effective in describing a data set? </w:t>
            </w:r>
          </w:p>
          <w:p w14:paraId="7D833AFF" w14:textId="333C27F3" w:rsidR="00852A7B" w:rsidRDefault="004C68A8" w:rsidP="00852A7B">
            <w:pPr>
              <w:numPr>
                <w:ilvl w:val="0"/>
                <w:numId w:val="45"/>
              </w:numPr>
              <w:rPr>
                <w:rFonts w:asciiTheme="minorHAnsi" w:eastAsia="Times New Roman" w:hAnsiTheme="minorHAnsi" w:cstheme="minorHAnsi"/>
                <w:color w:val="000000"/>
                <w:szCs w:val="22"/>
              </w:rPr>
            </w:pPr>
            <w:r>
              <w:rPr>
                <w:rFonts w:asciiTheme="minorHAnsi" w:eastAsia="Times New Roman" w:hAnsiTheme="minorHAnsi" w:cstheme="minorHAnsi"/>
                <w:color w:val="000000"/>
                <w:sz w:val="22"/>
                <w:szCs w:val="22"/>
              </w:rPr>
              <w:t xml:space="preserve">Are there limitations to </w:t>
            </w:r>
            <w:r w:rsidR="00852A7B">
              <w:rPr>
                <w:rFonts w:asciiTheme="minorHAnsi" w:eastAsia="Times New Roman" w:hAnsiTheme="minorHAnsi" w:cstheme="minorHAnsi"/>
                <w:color w:val="000000"/>
                <w:sz w:val="22"/>
                <w:szCs w:val="22"/>
              </w:rPr>
              <w:t>the</w:t>
            </w:r>
            <w:r>
              <w:rPr>
                <w:rFonts w:asciiTheme="minorHAnsi" w:eastAsia="Times New Roman" w:hAnsiTheme="minorHAnsi" w:cstheme="minorHAnsi"/>
                <w:color w:val="000000"/>
                <w:sz w:val="22"/>
                <w:szCs w:val="22"/>
              </w:rPr>
              <w:t xml:space="preserve"> measures of center</w:t>
            </w:r>
            <w:r w:rsidR="00852A7B">
              <w:rPr>
                <w:rFonts w:asciiTheme="minorHAnsi" w:eastAsia="Times New Roman" w:hAnsiTheme="minorHAnsi" w:cstheme="minorHAnsi"/>
                <w:color w:val="000000"/>
                <w:sz w:val="22"/>
                <w:szCs w:val="22"/>
              </w:rPr>
              <w:t xml:space="preserve"> (mean, median, and mode)</w:t>
            </w:r>
            <w:r>
              <w:rPr>
                <w:rFonts w:asciiTheme="minorHAnsi" w:eastAsia="Times New Roman" w:hAnsiTheme="minorHAnsi" w:cstheme="minorHAnsi"/>
                <w:color w:val="000000"/>
                <w:sz w:val="22"/>
                <w:szCs w:val="22"/>
              </w:rPr>
              <w:t xml:space="preserve">? If so, what? </w:t>
            </w:r>
          </w:p>
          <w:p w14:paraId="041DF13A" w14:textId="21F9F36F" w:rsidR="00852A7B" w:rsidRPr="00852A7B" w:rsidRDefault="00852A7B" w:rsidP="00852A7B">
            <w:pPr>
              <w:numPr>
                <w:ilvl w:val="0"/>
                <w:numId w:val="45"/>
              </w:numPr>
              <w:rPr>
                <w:rFonts w:asciiTheme="minorHAnsi" w:eastAsia="Times New Roman" w:hAnsiTheme="minorHAnsi" w:cstheme="minorHAnsi"/>
                <w:color w:val="000000"/>
                <w:szCs w:val="22"/>
              </w:rPr>
            </w:pPr>
            <w:r>
              <w:rPr>
                <w:rFonts w:asciiTheme="minorHAnsi" w:eastAsia="Times New Roman" w:hAnsiTheme="minorHAnsi" w:cstheme="minorHAnsi"/>
                <w:color w:val="000000"/>
                <w:sz w:val="22"/>
                <w:szCs w:val="22"/>
              </w:rPr>
              <w:t>Is there a limitation to the measure of variability (or spread) (range)? If so, what?</w:t>
            </w:r>
          </w:p>
          <w:p w14:paraId="6C0BDA1B" w14:textId="77777777" w:rsidR="00CA750C" w:rsidRDefault="002F7C62" w:rsidP="00DC1EED">
            <w:pPr>
              <w:numPr>
                <w:ilvl w:val="0"/>
                <w:numId w:val="45"/>
              </w:numPr>
              <w:rPr>
                <w:rFonts w:asciiTheme="minorHAnsi" w:eastAsia="Times New Roman" w:hAnsiTheme="minorHAnsi" w:cstheme="minorHAnsi"/>
                <w:color w:val="000000"/>
                <w:szCs w:val="22"/>
              </w:rPr>
            </w:pPr>
            <w:r w:rsidRPr="002F7C62">
              <w:rPr>
                <w:rFonts w:asciiTheme="minorHAnsi" w:eastAsia="Times New Roman" w:hAnsiTheme="minorHAnsi" w:cstheme="minorHAnsi"/>
                <w:color w:val="000000"/>
                <w:sz w:val="22"/>
                <w:szCs w:val="22"/>
              </w:rPr>
              <w:t xml:space="preserve">How can a </w:t>
            </w:r>
            <w:r w:rsidR="008A3151">
              <w:rPr>
                <w:rFonts w:asciiTheme="minorHAnsi" w:eastAsia="Times New Roman" w:hAnsiTheme="minorHAnsi" w:cstheme="minorHAnsi"/>
                <w:color w:val="000000"/>
                <w:sz w:val="22"/>
                <w:szCs w:val="22"/>
              </w:rPr>
              <w:t>line plot (</w:t>
            </w:r>
            <w:r w:rsidRPr="002F7C62">
              <w:rPr>
                <w:rFonts w:asciiTheme="minorHAnsi" w:eastAsia="Times New Roman" w:hAnsiTheme="minorHAnsi" w:cstheme="minorHAnsi"/>
                <w:color w:val="000000"/>
                <w:sz w:val="22"/>
                <w:szCs w:val="22"/>
              </w:rPr>
              <w:t>dot plot</w:t>
            </w:r>
            <w:r w:rsidR="008A3151">
              <w:rPr>
                <w:rFonts w:asciiTheme="minorHAnsi" w:eastAsia="Times New Roman" w:hAnsiTheme="minorHAnsi" w:cstheme="minorHAnsi"/>
                <w:color w:val="000000"/>
                <w:sz w:val="22"/>
                <w:szCs w:val="22"/>
              </w:rPr>
              <w:t>)</w:t>
            </w:r>
            <w:r w:rsidRPr="002F7C62">
              <w:rPr>
                <w:rFonts w:asciiTheme="minorHAnsi" w:eastAsia="Times New Roman" w:hAnsiTheme="minorHAnsi" w:cstheme="minorHAnsi"/>
                <w:color w:val="000000"/>
                <w:sz w:val="22"/>
                <w:szCs w:val="22"/>
              </w:rPr>
              <w:t xml:space="preserve"> help us make sense of this interpretation</w:t>
            </w:r>
            <w:r w:rsidR="008A3151">
              <w:rPr>
                <w:rFonts w:asciiTheme="minorHAnsi" w:eastAsia="Times New Roman" w:hAnsiTheme="minorHAnsi" w:cstheme="minorHAnsi"/>
                <w:color w:val="000000"/>
                <w:sz w:val="22"/>
                <w:szCs w:val="22"/>
              </w:rPr>
              <w:t xml:space="preserve"> of the mean as a balance point? </w:t>
            </w:r>
          </w:p>
          <w:p w14:paraId="1EBF1132" w14:textId="4EEC9AB9" w:rsidR="002F7C62" w:rsidRDefault="002F7C62" w:rsidP="00DC1EED">
            <w:pPr>
              <w:numPr>
                <w:ilvl w:val="0"/>
                <w:numId w:val="45"/>
              </w:numPr>
              <w:rPr>
                <w:rFonts w:asciiTheme="minorHAnsi" w:eastAsia="Times New Roman" w:hAnsiTheme="minorHAnsi" w:cstheme="minorHAnsi"/>
                <w:color w:val="000000"/>
                <w:szCs w:val="22"/>
              </w:rPr>
            </w:pPr>
            <w:r w:rsidRPr="002F7C62">
              <w:rPr>
                <w:rFonts w:asciiTheme="minorHAnsi" w:eastAsia="Times New Roman" w:hAnsiTheme="minorHAnsi" w:cstheme="minorHAnsi"/>
                <w:color w:val="000000"/>
                <w:sz w:val="22"/>
                <w:szCs w:val="22"/>
              </w:rPr>
              <w:t>Could another value</w:t>
            </w:r>
            <w:r w:rsidR="00CA750C">
              <w:rPr>
                <w:rFonts w:asciiTheme="minorHAnsi" w:eastAsia="Times New Roman" w:hAnsiTheme="minorHAnsi" w:cstheme="minorHAnsi"/>
                <w:color w:val="000000"/>
                <w:sz w:val="22"/>
                <w:szCs w:val="22"/>
              </w:rPr>
              <w:t xml:space="preserve">, besides the mean, </w:t>
            </w:r>
            <w:r w:rsidRPr="002F7C62">
              <w:rPr>
                <w:rFonts w:asciiTheme="minorHAnsi" w:eastAsia="Times New Roman" w:hAnsiTheme="minorHAnsi" w:cstheme="minorHAnsi"/>
                <w:color w:val="000000"/>
                <w:sz w:val="22"/>
                <w:szCs w:val="22"/>
              </w:rPr>
              <w:t>balance a data distribution? How can we tell?</w:t>
            </w:r>
          </w:p>
          <w:p w14:paraId="06F440CF" w14:textId="77777777" w:rsidR="002F7C62" w:rsidRPr="00F60514" w:rsidRDefault="002F7C62" w:rsidP="00F95B91">
            <w:pPr>
              <w:rPr>
                <w:rFonts w:asciiTheme="minorHAnsi" w:hAnsiTheme="minorHAnsi" w:cstheme="minorHAnsi"/>
                <w:b/>
                <w:bCs/>
                <w:szCs w:val="22"/>
              </w:rPr>
            </w:pPr>
          </w:p>
          <w:p w14:paraId="197391C3" w14:textId="77777777" w:rsidR="000D327F" w:rsidRDefault="00F05D15" w:rsidP="00DC1EED">
            <w:pPr>
              <w:textAlignment w:val="baseline"/>
              <w:rPr>
                <w:rFonts w:asciiTheme="minorHAnsi" w:hAnsiTheme="minorHAnsi" w:cstheme="minorHAnsi"/>
                <w:b/>
                <w:bCs/>
                <w:szCs w:val="22"/>
              </w:rPr>
            </w:pPr>
            <w:r w:rsidRPr="00F60514">
              <w:rPr>
                <w:rFonts w:asciiTheme="minorHAnsi" w:hAnsiTheme="minorHAnsi" w:cstheme="minorHAnsi"/>
                <w:b/>
                <w:bCs/>
                <w:sz w:val="22"/>
                <w:szCs w:val="22"/>
              </w:rPr>
              <w:t xml:space="preserve">Mathematical Representations: </w:t>
            </w:r>
          </w:p>
          <w:p w14:paraId="65827345" w14:textId="77777777" w:rsidR="008D67A2" w:rsidRPr="00F60514" w:rsidRDefault="008D67A2" w:rsidP="00DC1EED">
            <w:pPr>
              <w:textAlignment w:val="baseline"/>
              <w:rPr>
                <w:rFonts w:asciiTheme="minorHAnsi" w:hAnsiTheme="minorHAnsi" w:cstheme="minorHAnsi"/>
                <w:b/>
                <w:bCs/>
                <w:szCs w:val="22"/>
              </w:rPr>
            </w:pPr>
          </w:p>
          <w:p w14:paraId="2E4D0D50" w14:textId="5765182A" w:rsidR="009275A4" w:rsidRPr="00ED5700" w:rsidRDefault="00575CF8" w:rsidP="00DC1EED">
            <w:pPr>
              <w:pStyle w:val="ListParagraph"/>
              <w:numPr>
                <w:ilvl w:val="0"/>
                <w:numId w:val="6"/>
              </w:numPr>
              <w:textAlignment w:val="baseline"/>
              <w:rPr>
                <w:rFonts w:asciiTheme="minorHAnsi" w:hAnsiTheme="minorHAnsi" w:cstheme="minorHAnsi"/>
                <w:szCs w:val="22"/>
              </w:rPr>
            </w:pPr>
            <w:r w:rsidRPr="00F60514">
              <w:rPr>
                <w:rFonts w:asciiTheme="minorHAnsi" w:hAnsiTheme="minorHAnsi" w:cstheme="minorHAnsi"/>
                <w:sz w:val="22"/>
                <w:szCs w:val="22"/>
              </w:rPr>
              <w:t xml:space="preserve">It is important for students to think of the mean as the balance point. The total distance from the mean to the data points below the mean is equal to the total distance from the mean to the data points above the mean. </w:t>
            </w:r>
            <w:r w:rsidRPr="00F60514">
              <w:rPr>
                <w:rFonts w:asciiTheme="minorHAnsi" w:hAnsiTheme="minorHAnsi" w:cstheme="minorHAnsi"/>
                <w:sz w:val="22"/>
                <w:szCs w:val="22"/>
                <w:shd w:val="clear" w:color="auto" w:fill="FFFFFF"/>
              </w:rPr>
              <w:t>For example,</w:t>
            </w:r>
            <w:r w:rsidR="0003273E" w:rsidRPr="00F60514">
              <w:rPr>
                <w:rFonts w:asciiTheme="minorHAnsi" w:hAnsiTheme="minorHAnsi" w:cstheme="minorHAnsi"/>
                <w:sz w:val="22"/>
                <w:szCs w:val="22"/>
                <w:shd w:val="clear" w:color="auto" w:fill="FFFFFF"/>
              </w:rPr>
              <w:t xml:space="preserve"> when determining the mean of {2, 3, </w:t>
            </w:r>
            <w:r w:rsidR="006B3C5C" w:rsidRPr="00F60514">
              <w:rPr>
                <w:rFonts w:asciiTheme="minorHAnsi" w:hAnsiTheme="minorHAnsi" w:cstheme="minorHAnsi"/>
                <w:sz w:val="22"/>
                <w:szCs w:val="22"/>
                <w:shd w:val="clear" w:color="auto" w:fill="FFFFFF"/>
              </w:rPr>
              <w:t>5</w:t>
            </w:r>
            <w:r w:rsidR="0003273E" w:rsidRPr="00F60514">
              <w:rPr>
                <w:rFonts w:asciiTheme="minorHAnsi" w:hAnsiTheme="minorHAnsi" w:cstheme="minorHAnsi"/>
                <w:sz w:val="22"/>
                <w:szCs w:val="22"/>
                <w:shd w:val="clear" w:color="auto" w:fill="FFFFFF"/>
              </w:rPr>
              <w:t xml:space="preserve">, </w:t>
            </w:r>
            <w:r w:rsidR="006B3C5C" w:rsidRPr="00F60514">
              <w:rPr>
                <w:rFonts w:asciiTheme="minorHAnsi" w:hAnsiTheme="minorHAnsi" w:cstheme="minorHAnsi"/>
                <w:sz w:val="22"/>
                <w:szCs w:val="22"/>
                <w:shd w:val="clear" w:color="auto" w:fill="FFFFFF"/>
              </w:rPr>
              <w:t>6</w:t>
            </w:r>
            <w:r w:rsidR="0003273E" w:rsidRPr="00F60514">
              <w:rPr>
                <w:rFonts w:asciiTheme="minorHAnsi" w:hAnsiTheme="minorHAnsi" w:cstheme="minorHAnsi"/>
                <w:sz w:val="22"/>
                <w:szCs w:val="22"/>
                <w:shd w:val="clear" w:color="auto" w:fill="FFFFFF"/>
              </w:rPr>
              <w:t>}</w:t>
            </w:r>
            <w:r w:rsidR="00982998" w:rsidRPr="00F60514">
              <w:rPr>
                <w:rFonts w:asciiTheme="minorHAnsi" w:hAnsiTheme="minorHAnsi" w:cstheme="minorHAnsi"/>
                <w:sz w:val="22"/>
                <w:szCs w:val="22"/>
                <w:shd w:val="clear" w:color="auto" w:fill="FFFFFF"/>
              </w:rPr>
              <w:t xml:space="preserve"> (which is 4)</w:t>
            </w:r>
            <w:r w:rsidR="00301A13" w:rsidRPr="00F60514">
              <w:rPr>
                <w:rFonts w:asciiTheme="minorHAnsi" w:hAnsiTheme="minorHAnsi" w:cstheme="minorHAnsi"/>
                <w:sz w:val="22"/>
                <w:szCs w:val="22"/>
                <w:shd w:val="clear" w:color="auto" w:fill="FFFFFF"/>
              </w:rPr>
              <w:t xml:space="preserve">, it can be observed that the total distance from the mean to the data points below the mean is equal to the total distance from the mean to the data points above the mean because </w:t>
            </w:r>
            <w:r w:rsidR="00301A13" w:rsidRPr="00543C10">
              <w:rPr>
                <w:rFonts w:asciiTheme="minorHAnsi" w:hAnsiTheme="minorHAnsi" w:cstheme="minorHAnsi"/>
                <w:b/>
                <w:bCs/>
                <w:color w:val="C00000"/>
                <w:sz w:val="22"/>
                <w:szCs w:val="22"/>
                <w:shd w:val="clear" w:color="auto" w:fill="FFFFFF"/>
              </w:rPr>
              <w:t>1</w:t>
            </w:r>
            <w:r w:rsidR="00301A13" w:rsidRPr="00543C10">
              <w:rPr>
                <w:rFonts w:asciiTheme="minorHAnsi" w:hAnsiTheme="minorHAnsi" w:cstheme="minorHAnsi"/>
                <w:b/>
                <w:bCs/>
                <w:sz w:val="22"/>
                <w:szCs w:val="22"/>
                <w:shd w:val="clear" w:color="auto" w:fill="FFFFFF"/>
              </w:rPr>
              <w:t xml:space="preserve"> + </w:t>
            </w:r>
            <w:r w:rsidR="00301A13" w:rsidRPr="00543C10">
              <w:rPr>
                <w:rFonts w:asciiTheme="minorHAnsi" w:hAnsiTheme="minorHAnsi" w:cstheme="minorHAnsi"/>
                <w:b/>
                <w:bCs/>
                <w:color w:val="C00000"/>
                <w:sz w:val="22"/>
                <w:szCs w:val="22"/>
                <w:shd w:val="clear" w:color="auto" w:fill="FFFFFF"/>
              </w:rPr>
              <w:t xml:space="preserve">2 </w:t>
            </w:r>
            <w:r w:rsidR="00301A13" w:rsidRPr="00543C10">
              <w:rPr>
                <w:rFonts w:asciiTheme="minorHAnsi" w:hAnsiTheme="minorHAnsi" w:cstheme="minorHAnsi"/>
                <w:b/>
                <w:bCs/>
                <w:sz w:val="22"/>
                <w:szCs w:val="22"/>
                <w:shd w:val="clear" w:color="auto" w:fill="FFFFFF"/>
              </w:rPr>
              <w:t xml:space="preserve">= </w:t>
            </w:r>
            <w:r w:rsidR="004513B9" w:rsidRPr="00005F85">
              <w:rPr>
                <w:rFonts w:asciiTheme="minorHAnsi" w:hAnsiTheme="minorHAnsi" w:cstheme="minorHAnsi"/>
                <w:b/>
                <w:bCs/>
                <w:color w:val="538135" w:themeColor="accent6" w:themeShade="BF"/>
                <w:sz w:val="22"/>
                <w:szCs w:val="22"/>
                <w:shd w:val="clear" w:color="auto" w:fill="FFFFFF"/>
              </w:rPr>
              <w:t>1</w:t>
            </w:r>
            <w:r w:rsidR="00301A13" w:rsidRPr="00543C10">
              <w:rPr>
                <w:rFonts w:asciiTheme="minorHAnsi" w:hAnsiTheme="minorHAnsi" w:cstheme="minorHAnsi"/>
                <w:b/>
                <w:bCs/>
                <w:sz w:val="22"/>
                <w:szCs w:val="22"/>
                <w:shd w:val="clear" w:color="auto" w:fill="FFFFFF"/>
              </w:rPr>
              <w:t xml:space="preserve"> + </w:t>
            </w:r>
            <w:r w:rsidR="004513B9" w:rsidRPr="00005F85">
              <w:rPr>
                <w:rFonts w:asciiTheme="minorHAnsi" w:hAnsiTheme="minorHAnsi" w:cstheme="minorHAnsi"/>
                <w:b/>
                <w:bCs/>
                <w:color w:val="538135" w:themeColor="accent6" w:themeShade="BF"/>
                <w:sz w:val="22"/>
                <w:szCs w:val="22"/>
                <w:shd w:val="clear" w:color="auto" w:fill="FFFFFF"/>
              </w:rPr>
              <w:t>2</w:t>
            </w:r>
            <w:r w:rsidR="00301A13" w:rsidRPr="00F60514">
              <w:rPr>
                <w:rFonts w:asciiTheme="minorHAnsi" w:hAnsiTheme="minorHAnsi" w:cstheme="minorHAnsi"/>
                <w:sz w:val="22"/>
                <w:szCs w:val="22"/>
                <w:shd w:val="clear" w:color="auto" w:fill="FFFFFF"/>
              </w:rPr>
              <w:t xml:space="preserve">. </w:t>
            </w:r>
            <w:r w:rsidR="00B86BF6" w:rsidRPr="00F60514">
              <w:rPr>
                <w:rFonts w:asciiTheme="minorHAnsi" w:hAnsiTheme="minorHAnsi" w:cstheme="minorHAnsi"/>
                <w:sz w:val="22"/>
                <w:szCs w:val="22"/>
                <w:shd w:val="clear" w:color="auto" w:fill="FFFFFF"/>
              </w:rPr>
              <w:t>It is always true that the total distance below the mean is equal to the total distance above the mean.</w:t>
            </w:r>
          </w:p>
          <w:p w14:paraId="18805DB9" w14:textId="647CAF05" w:rsidR="00F60514" w:rsidRPr="00F60514" w:rsidRDefault="00FB0A1E" w:rsidP="00F95B91">
            <w:pPr>
              <w:shd w:val="clear" w:color="auto" w:fill="FFFFFF"/>
              <w:jc w:val="center"/>
              <w:textAlignment w:val="baseline"/>
              <w:rPr>
                <w:rStyle w:val="Strong"/>
                <w:rFonts w:asciiTheme="minorHAnsi" w:hAnsiTheme="minorHAnsi" w:cstheme="minorHAnsi"/>
                <w:szCs w:val="22"/>
                <w:bdr w:val="none" w:sz="0" w:space="0" w:color="auto" w:frame="1"/>
                <w:shd w:val="clear" w:color="auto" w:fill="FFFFFF"/>
              </w:rPr>
            </w:pPr>
            <w:r w:rsidRPr="00F60514">
              <w:rPr>
                <w:rStyle w:val="mathjax-selectable"/>
                <w:rFonts w:asciiTheme="minorHAnsi" w:hAnsiTheme="minorHAnsi" w:cstheme="minorHAnsi"/>
                <w:noProof/>
                <w:sz w:val="22"/>
                <w:szCs w:val="22"/>
                <w:bdr w:val="none" w:sz="0" w:space="0" w:color="auto" w:frame="1"/>
              </w:rPr>
              <w:drawing>
                <wp:inline distT="0" distB="0" distL="0" distR="0" wp14:anchorId="1DFDA21B" wp14:editId="518129AA">
                  <wp:extent cx="3444972" cy="1676400"/>
                  <wp:effectExtent l="0" t="0" r="3175" b="0"/>
                  <wp:docPr id="261440976" name="Picture 1" descr="Image. Number line demonstrating the mean of 2, 3, 5, 6 (which i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0976" name="Picture 1" descr="Image. Number line demonstrating the mean of 2, 3, 5, 6 (which is 4). "/>
                          <pic:cNvPicPr/>
                        </pic:nvPicPr>
                        <pic:blipFill>
                          <a:blip r:embed="rId60"/>
                          <a:stretch>
                            <a:fillRect/>
                          </a:stretch>
                        </pic:blipFill>
                        <pic:spPr>
                          <a:xfrm>
                            <a:off x="0" y="0"/>
                            <a:ext cx="3505086" cy="1705653"/>
                          </a:xfrm>
                          <a:prstGeom prst="rect">
                            <a:avLst/>
                          </a:prstGeom>
                        </pic:spPr>
                      </pic:pic>
                    </a:graphicData>
                  </a:graphic>
                </wp:inline>
              </w:drawing>
            </w:r>
            <w:r w:rsidR="00D348E6" w:rsidRPr="00F60514">
              <w:rPr>
                <w:rStyle w:val="Strong"/>
                <w:rFonts w:asciiTheme="minorHAnsi" w:hAnsiTheme="minorHAnsi" w:cstheme="minorHAnsi"/>
                <w:sz w:val="22"/>
                <w:szCs w:val="22"/>
                <w:bdr w:val="none" w:sz="0" w:space="0" w:color="auto" w:frame="1"/>
                <w:shd w:val="clear" w:color="auto" w:fill="FFFFFF"/>
              </w:rPr>
              <w:t xml:space="preserve"> </w:t>
            </w:r>
          </w:p>
          <w:p w14:paraId="7FDDE7AB" w14:textId="264537F3" w:rsidR="00F60514" w:rsidRPr="00F60514" w:rsidRDefault="00EC723E" w:rsidP="00F95B91">
            <w:pPr>
              <w:pStyle w:val="ListParagraph"/>
              <w:numPr>
                <w:ilvl w:val="0"/>
                <w:numId w:val="6"/>
              </w:numPr>
              <w:spacing w:before="120"/>
              <w:rPr>
                <w:rFonts w:asciiTheme="minorHAnsi" w:hAnsiTheme="minorHAnsi" w:cstheme="minorHAnsi"/>
                <w:szCs w:val="22"/>
              </w:rPr>
            </w:pPr>
            <w:r w:rsidRPr="00F60514">
              <w:rPr>
                <w:rFonts w:asciiTheme="minorHAnsi" w:hAnsiTheme="minorHAnsi" w:cstheme="minorHAnsi"/>
                <w:sz w:val="22"/>
                <w:szCs w:val="22"/>
              </w:rPr>
              <w:t>When students develop line plots, it is impor</w:t>
            </w:r>
            <w:r w:rsidR="00ED5700">
              <w:rPr>
                <w:rFonts w:asciiTheme="minorHAnsi" w:hAnsiTheme="minorHAnsi" w:cstheme="minorHAnsi"/>
                <w:sz w:val="22"/>
                <w:szCs w:val="22"/>
              </w:rPr>
              <w:t>t</w:t>
            </w:r>
            <w:r w:rsidRPr="00F60514">
              <w:rPr>
                <w:rFonts w:asciiTheme="minorHAnsi" w:hAnsiTheme="minorHAnsi" w:cstheme="minorHAnsi"/>
                <w:sz w:val="22"/>
                <w:szCs w:val="22"/>
              </w:rPr>
              <w:t xml:space="preserve">ant for students to understand that </w:t>
            </w:r>
            <w:r w:rsidR="00F60514" w:rsidRPr="00F60514">
              <w:rPr>
                <w:rFonts w:asciiTheme="minorHAnsi" w:hAnsiTheme="minorHAnsi" w:cstheme="minorHAnsi"/>
                <w:sz w:val="22"/>
                <w:szCs w:val="22"/>
              </w:rPr>
              <w:t>the mean is not always a whole number</w:t>
            </w:r>
            <w:r w:rsidR="00064D8F">
              <w:rPr>
                <w:rFonts w:asciiTheme="minorHAnsi" w:hAnsiTheme="minorHAnsi" w:cstheme="minorHAnsi"/>
                <w:sz w:val="22"/>
                <w:szCs w:val="22"/>
              </w:rPr>
              <w:t xml:space="preserve"> – a common misconception</w:t>
            </w:r>
            <w:r w:rsidR="00F60514" w:rsidRPr="00F60514">
              <w:rPr>
                <w:rFonts w:asciiTheme="minorHAnsi" w:hAnsiTheme="minorHAnsi" w:cstheme="minorHAnsi"/>
                <w:sz w:val="22"/>
                <w:szCs w:val="22"/>
              </w:rPr>
              <w:t xml:space="preserve">. For example – </w:t>
            </w:r>
          </w:p>
          <w:p w14:paraId="782254AD" w14:textId="77777777" w:rsidR="00064D8F" w:rsidRDefault="00064D8F" w:rsidP="00F95B91">
            <w:pPr>
              <w:pStyle w:val="ListParagraph"/>
              <w:spacing w:before="120"/>
              <w:rPr>
                <w:rFonts w:asciiTheme="minorHAnsi" w:hAnsiTheme="minorHAnsi" w:cstheme="minorHAnsi"/>
                <w:szCs w:val="22"/>
              </w:rPr>
            </w:pPr>
          </w:p>
          <w:p w14:paraId="16ADD45C" w14:textId="1949F294" w:rsidR="00DC719E" w:rsidRDefault="00DC719E" w:rsidP="00F95B91">
            <w:pPr>
              <w:pStyle w:val="ListParagraph"/>
              <w:spacing w:before="120"/>
              <w:rPr>
                <w:rFonts w:asciiTheme="minorHAnsi" w:hAnsiTheme="minorHAnsi" w:cstheme="minorHAnsi"/>
                <w:szCs w:val="22"/>
              </w:rPr>
            </w:pPr>
            <w:r w:rsidRPr="00F60514">
              <w:rPr>
                <w:rFonts w:asciiTheme="minorHAnsi" w:hAnsiTheme="minorHAnsi" w:cstheme="minorHAnsi"/>
                <w:sz w:val="22"/>
                <w:szCs w:val="22"/>
              </w:rPr>
              <w:t>Ms. Rogers made a line plot of how many hours each of her students read during the week. She organized the data into the line plot below. What is the balance point for the data?</w:t>
            </w:r>
            <w:r w:rsidR="00F60514" w:rsidRPr="00F60514">
              <w:rPr>
                <w:rFonts w:asciiTheme="minorHAnsi" w:hAnsiTheme="minorHAnsi" w:cstheme="minorHAnsi"/>
                <w:sz w:val="22"/>
                <w:szCs w:val="22"/>
              </w:rPr>
              <w:t xml:space="preserve"> Each X represents one student. </w:t>
            </w:r>
          </w:p>
          <w:p w14:paraId="6AD8B183" w14:textId="77777777" w:rsidR="00643355" w:rsidRPr="00F60514" w:rsidRDefault="00643355" w:rsidP="00F95B91">
            <w:pPr>
              <w:pStyle w:val="ListParagraph"/>
              <w:spacing w:before="120"/>
              <w:rPr>
                <w:rFonts w:asciiTheme="minorHAnsi" w:hAnsiTheme="minorHAnsi" w:cstheme="minorHAnsi"/>
                <w:szCs w:val="22"/>
              </w:rPr>
            </w:pPr>
          </w:p>
          <w:p w14:paraId="25B882FF" w14:textId="77777777" w:rsidR="00DC719E" w:rsidRPr="00F60514" w:rsidRDefault="00DC719E" w:rsidP="00F95B91">
            <w:pPr>
              <w:ind w:left="360"/>
              <w:jc w:val="center"/>
              <w:rPr>
                <w:rFonts w:asciiTheme="minorHAnsi" w:hAnsiTheme="minorHAnsi" w:cstheme="minorHAnsi"/>
                <w:szCs w:val="22"/>
              </w:rPr>
            </w:pPr>
            <w:r w:rsidRPr="00F60514">
              <w:rPr>
                <w:rFonts w:asciiTheme="minorHAnsi" w:hAnsiTheme="minorHAnsi" w:cstheme="minorHAnsi"/>
                <w:noProof/>
                <w:sz w:val="22"/>
                <w:szCs w:val="22"/>
              </w:rPr>
              <w:lastRenderedPageBreak/>
              <w:drawing>
                <wp:inline distT="0" distB="0" distL="0" distR="0" wp14:anchorId="35578351" wp14:editId="1FC79719">
                  <wp:extent cx="4597469" cy="1068309"/>
                  <wp:effectExtent l="0" t="0" r="0" b="0"/>
                  <wp:docPr id="1340142769" name="Picture 1340142769" descr="This line plot shows how many hours students spent reading during the week." title="Line Plot for Hours of Reading During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2501" b="7143"/>
                          <a:stretch/>
                        </pic:blipFill>
                        <pic:spPr bwMode="auto">
                          <a:xfrm>
                            <a:off x="0" y="0"/>
                            <a:ext cx="4669057" cy="1084944"/>
                          </a:xfrm>
                          <a:prstGeom prst="rect">
                            <a:avLst/>
                          </a:prstGeom>
                          <a:ln>
                            <a:noFill/>
                          </a:ln>
                          <a:extLst>
                            <a:ext uri="{53640926-AAD7-44D8-BBD7-CCE9431645EC}">
                              <a14:shadowObscured xmlns:a14="http://schemas.microsoft.com/office/drawing/2010/main"/>
                            </a:ext>
                          </a:extLst>
                        </pic:spPr>
                      </pic:pic>
                    </a:graphicData>
                  </a:graphic>
                </wp:inline>
              </w:drawing>
            </w:r>
          </w:p>
          <w:p w14:paraId="640AF99B" w14:textId="3E59DC1C" w:rsidR="00F468D2" w:rsidRPr="00F60514" w:rsidRDefault="00DC719E" w:rsidP="00F95B91">
            <w:pPr>
              <w:spacing w:before="120" w:after="120"/>
              <w:ind w:left="634"/>
              <w:rPr>
                <w:rFonts w:asciiTheme="minorHAnsi" w:hAnsiTheme="minorHAnsi" w:cstheme="minorHAnsi"/>
                <w:szCs w:val="22"/>
              </w:rPr>
            </w:pPr>
            <w:r w:rsidRPr="00F60514">
              <w:rPr>
                <w:rFonts w:asciiTheme="minorHAnsi" w:hAnsiTheme="minorHAnsi" w:cstheme="minorHAnsi"/>
                <w:sz w:val="22"/>
                <w:szCs w:val="22"/>
              </w:rPr>
              <w:t>Some students may identify the balance point as 7 or 8</w:t>
            </w:r>
            <w:r w:rsidR="00F76ACD">
              <w:rPr>
                <w:rFonts w:asciiTheme="minorHAnsi" w:hAnsiTheme="minorHAnsi" w:cstheme="minorHAnsi"/>
                <w:sz w:val="22"/>
                <w:szCs w:val="22"/>
              </w:rPr>
              <w:t>,</w:t>
            </w:r>
            <w:r w:rsidRPr="00F60514">
              <w:rPr>
                <w:rFonts w:asciiTheme="minorHAnsi" w:hAnsiTheme="minorHAnsi" w:cstheme="minorHAnsi"/>
                <w:sz w:val="22"/>
                <w:szCs w:val="22"/>
              </w:rPr>
              <w:t xml:space="preserve"> not realizing that it could be a decimal. In this </w:t>
            </w:r>
            <w:r w:rsidR="003F37D1" w:rsidRPr="00F60514">
              <w:rPr>
                <w:rFonts w:asciiTheme="minorHAnsi" w:hAnsiTheme="minorHAnsi" w:cstheme="minorHAnsi"/>
                <w:sz w:val="22"/>
                <w:szCs w:val="22"/>
              </w:rPr>
              <w:t>example</w:t>
            </w:r>
            <w:r w:rsidRPr="00F60514">
              <w:rPr>
                <w:rFonts w:asciiTheme="minorHAnsi" w:hAnsiTheme="minorHAnsi" w:cstheme="minorHAnsi"/>
                <w:sz w:val="22"/>
                <w:szCs w:val="22"/>
              </w:rPr>
              <w:t xml:space="preserve">, the balance point lies between </w:t>
            </w:r>
            <w:r w:rsidR="00643355">
              <w:rPr>
                <w:rFonts w:asciiTheme="minorHAnsi" w:hAnsiTheme="minorHAnsi" w:cstheme="minorHAnsi"/>
                <w:sz w:val="22"/>
                <w:szCs w:val="22"/>
              </w:rPr>
              <w:t>two</w:t>
            </w:r>
            <w:r w:rsidRPr="00F60514">
              <w:rPr>
                <w:rFonts w:asciiTheme="minorHAnsi" w:hAnsiTheme="minorHAnsi" w:cstheme="minorHAnsi"/>
                <w:sz w:val="22"/>
                <w:szCs w:val="22"/>
              </w:rPr>
              <w:t xml:space="preserve"> of the points on the line plot</w:t>
            </w:r>
            <w:r w:rsidR="00F76ACD">
              <w:rPr>
                <w:rFonts w:asciiTheme="minorHAnsi" w:hAnsiTheme="minorHAnsi" w:cstheme="minorHAnsi"/>
                <w:sz w:val="22"/>
                <w:szCs w:val="22"/>
              </w:rPr>
              <w:t xml:space="preserve"> (7 and 8), and the balance point is </w:t>
            </w:r>
            <w:r w:rsidRPr="00F60514">
              <w:rPr>
                <w:rFonts w:asciiTheme="minorHAnsi" w:hAnsiTheme="minorHAnsi" w:cstheme="minorHAnsi"/>
                <w:sz w:val="22"/>
                <w:szCs w:val="22"/>
              </w:rPr>
              <w:t>7.5. Provide students with experience locating a balance point in which the result is not always a whole number. Students also may find the mean using computation</w:t>
            </w:r>
            <w:r w:rsidR="0079781F">
              <w:rPr>
                <w:rFonts w:asciiTheme="minorHAnsi" w:hAnsiTheme="minorHAnsi" w:cstheme="minorHAnsi"/>
                <w:sz w:val="22"/>
                <w:szCs w:val="22"/>
              </w:rPr>
              <w:t xml:space="preserve"> (algorithm)</w:t>
            </w:r>
            <w:r w:rsidRPr="00F60514">
              <w:rPr>
                <w:rFonts w:asciiTheme="minorHAnsi" w:hAnsiTheme="minorHAnsi" w:cstheme="minorHAnsi"/>
                <w:sz w:val="22"/>
                <w:szCs w:val="22"/>
              </w:rPr>
              <w:t xml:space="preserve"> or a calculator and note the balance point using that quotient. </w:t>
            </w:r>
            <w:r w:rsidR="00212F16">
              <w:rPr>
                <w:rFonts w:asciiTheme="minorHAnsi" w:hAnsiTheme="minorHAnsi" w:cstheme="minorHAnsi"/>
                <w:sz w:val="22"/>
                <w:szCs w:val="22"/>
              </w:rPr>
              <w:t>T</w:t>
            </w:r>
            <w:r w:rsidRPr="00F60514">
              <w:rPr>
                <w:rFonts w:asciiTheme="minorHAnsi" w:hAnsiTheme="minorHAnsi" w:cstheme="minorHAnsi"/>
                <w:sz w:val="22"/>
                <w:szCs w:val="22"/>
              </w:rPr>
              <w:t>he intent of this standard is for students to define mean as the balance point as it is a prerequisite for understanding standard deviation, which is addressed in high school level mathematics. Hands-on practice as noted above will help students conceptualize this idea of balance point.</w:t>
            </w:r>
          </w:p>
        </w:tc>
      </w:tr>
      <w:tr w:rsidR="00F05D15" w:rsidRPr="00722C85" w14:paraId="5F96A46F" w14:textId="77777777" w:rsidTr="008C2284">
        <w:trPr>
          <w:trHeight w:val="435"/>
        </w:trPr>
        <w:tc>
          <w:tcPr>
            <w:tcW w:w="14310" w:type="dxa"/>
            <w:shd w:val="clear" w:color="auto" w:fill="F2F2F2" w:themeFill="background1" w:themeFillShade="F2"/>
            <w:vAlign w:val="center"/>
          </w:tcPr>
          <w:p w14:paraId="415E740B" w14:textId="2AA0AD59" w:rsidR="00F05D15" w:rsidRPr="00DC719E"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F05D15" w:rsidRPr="00722C85" w14:paraId="657AE987" w14:textId="77777777" w:rsidTr="00B751D5">
        <w:trPr>
          <w:trHeight w:val="1160"/>
        </w:trPr>
        <w:tc>
          <w:tcPr>
            <w:tcW w:w="14310" w:type="dxa"/>
            <w:shd w:val="clear" w:color="auto" w:fill="auto"/>
          </w:tcPr>
          <w:p w14:paraId="508FD82C" w14:textId="3D854CC9" w:rsidR="00282CC0" w:rsidRPr="00DC719E" w:rsidRDefault="00E47BD8" w:rsidP="00B751D5">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396500AD" w14:textId="77777777" w:rsidR="00282CC0" w:rsidRPr="00DC719E" w:rsidRDefault="00282CC0" w:rsidP="00B751D5">
            <w:pPr>
              <w:rPr>
                <w:rFonts w:asciiTheme="minorHAnsi" w:hAnsiTheme="minorHAnsi" w:cstheme="minorHAnsi"/>
                <w:szCs w:val="22"/>
              </w:rPr>
            </w:pPr>
            <w:r w:rsidRPr="00DC719E">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72D7CDE1" w14:textId="77777777" w:rsidR="00282CC0" w:rsidRPr="00DC719E" w:rsidRDefault="00282CC0" w:rsidP="00B751D5">
            <w:pPr>
              <w:rPr>
                <w:rFonts w:asciiTheme="minorHAnsi" w:eastAsia="Times New Roman" w:hAnsiTheme="minorHAnsi" w:cstheme="minorHAnsi"/>
                <w:b/>
                <w:bCs/>
                <w:color w:val="1F1F1F"/>
                <w:szCs w:val="22"/>
              </w:rPr>
            </w:pPr>
          </w:p>
          <w:p w14:paraId="1507D9BC" w14:textId="6361C3DF" w:rsidR="009D219D" w:rsidRPr="00DC719E" w:rsidRDefault="00282CC0" w:rsidP="00B751D5">
            <w:pPr>
              <w:rPr>
                <w:rFonts w:asciiTheme="minorHAnsi" w:hAnsiTheme="minorHAnsi" w:cstheme="minorHAnsi"/>
                <w:szCs w:val="22"/>
              </w:rPr>
            </w:pPr>
            <w:r w:rsidRPr="00DC719E">
              <w:rPr>
                <w:rFonts w:asciiTheme="minorHAnsi" w:eastAsia="Times New Roman" w:hAnsiTheme="minorHAnsi" w:cstheme="minorHAnsi"/>
                <w:b/>
                <w:bCs/>
                <w:color w:val="1F1F1F"/>
                <w:sz w:val="22"/>
                <w:szCs w:val="22"/>
              </w:rPr>
              <w:t xml:space="preserve">Connections: </w:t>
            </w:r>
            <w:r w:rsidRPr="00DC719E">
              <w:rPr>
                <w:rFonts w:asciiTheme="minorHAnsi" w:hAnsiTheme="minorHAnsi" w:cstheme="minorHAnsi"/>
                <w:sz w:val="22"/>
                <w:szCs w:val="22"/>
              </w:rPr>
              <w:t xml:space="preserve">In </w:t>
            </w:r>
            <w:r w:rsidR="00385698">
              <w:rPr>
                <w:rFonts w:asciiTheme="minorHAnsi" w:hAnsiTheme="minorHAnsi" w:cstheme="minorHAnsi"/>
                <w:sz w:val="22"/>
                <w:szCs w:val="22"/>
              </w:rPr>
              <w:t>G</w:t>
            </w:r>
            <w:r w:rsidRPr="00DC719E">
              <w:rPr>
                <w:rFonts w:asciiTheme="minorHAnsi" w:hAnsiTheme="minorHAnsi" w:cstheme="minorHAnsi"/>
                <w:sz w:val="22"/>
                <w:szCs w:val="22"/>
              </w:rPr>
              <w:t>rade</w:t>
            </w:r>
            <w:r w:rsidR="00385698">
              <w:rPr>
                <w:rFonts w:asciiTheme="minorHAnsi" w:hAnsiTheme="minorHAnsi" w:cstheme="minorHAnsi"/>
                <w:sz w:val="22"/>
                <w:szCs w:val="22"/>
              </w:rPr>
              <w:t xml:space="preserve"> 6</w:t>
            </w:r>
            <w:r w:rsidRPr="00DC719E">
              <w:rPr>
                <w:rFonts w:asciiTheme="minorHAnsi" w:hAnsiTheme="minorHAnsi" w:cstheme="minorHAnsi"/>
                <w:sz w:val="22"/>
                <w:szCs w:val="22"/>
              </w:rPr>
              <w:t xml:space="preserve">, students </w:t>
            </w:r>
            <w:r w:rsidR="000D3A3F">
              <w:rPr>
                <w:rFonts w:asciiTheme="minorHAnsi" w:hAnsiTheme="minorHAnsi" w:cstheme="minorHAnsi"/>
                <w:sz w:val="22"/>
                <w:szCs w:val="22"/>
              </w:rPr>
              <w:t xml:space="preserve">will </w:t>
            </w:r>
            <w:r w:rsidR="009D219D" w:rsidRPr="00DC719E">
              <w:rPr>
                <w:rFonts w:asciiTheme="minorHAnsi" w:hAnsiTheme="minorHAnsi" w:cstheme="minorHAnsi"/>
                <w:sz w:val="22"/>
                <w:szCs w:val="22"/>
                <w:lang w:val="en"/>
              </w:rPr>
              <w:t xml:space="preserve">apply the data cycle (formulate questions; collect or acquire data; organize and represent data; and analyze data and communicate results) with a focus on circle graph (6.PS.1). </w:t>
            </w:r>
            <w:r w:rsidR="00DF30B0" w:rsidRPr="00DC719E">
              <w:rPr>
                <w:rFonts w:asciiTheme="minorHAnsi" w:hAnsiTheme="minorHAnsi" w:cstheme="minorHAnsi"/>
                <w:sz w:val="22"/>
                <w:szCs w:val="22"/>
              </w:rPr>
              <w:t xml:space="preserve">Prior to </w:t>
            </w:r>
            <w:r w:rsidR="00385698">
              <w:rPr>
                <w:rFonts w:asciiTheme="minorHAnsi" w:hAnsiTheme="minorHAnsi" w:cstheme="minorHAnsi"/>
                <w:sz w:val="22"/>
                <w:szCs w:val="22"/>
              </w:rPr>
              <w:t>G</w:t>
            </w:r>
            <w:r w:rsidR="00DF30B0" w:rsidRPr="00DC719E">
              <w:rPr>
                <w:rFonts w:asciiTheme="minorHAnsi" w:hAnsiTheme="minorHAnsi" w:cstheme="minorHAnsi"/>
                <w:sz w:val="22"/>
                <w:szCs w:val="22"/>
              </w:rPr>
              <w:t>rade</w:t>
            </w:r>
            <w:r w:rsidR="00385698">
              <w:rPr>
                <w:rFonts w:asciiTheme="minorHAnsi" w:hAnsiTheme="minorHAnsi" w:cstheme="minorHAnsi"/>
                <w:sz w:val="22"/>
                <w:szCs w:val="22"/>
              </w:rPr>
              <w:t xml:space="preserve"> 6</w:t>
            </w:r>
            <w:r w:rsidR="00DF30B0" w:rsidRPr="00DC719E">
              <w:rPr>
                <w:rFonts w:asciiTheme="minorHAnsi" w:hAnsiTheme="minorHAnsi" w:cstheme="minorHAnsi"/>
                <w:sz w:val="22"/>
                <w:szCs w:val="22"/>
              </w:rPr>
              <w:t xml:space="preserve">, students </w:t>
            </w:r>
            <w:r w:rsidR="00DF30B0" w:rsidRPr="00DC719E">
              <w:rPr>
                <w:rFonts w:asciiTheme="minorHAnsi" w:hAnsiTheme="minorHAnsi" w:cstheme="minorHAnsi"/>
                <w:color w:val="000000"/>
                <w:sz w:val="22"/>
                <w:szCs w:val="22"/>
              </w:rPr>
              <w:t>appl</w:t>
            </w:r>
            <w:r w:rsidR="00D525EC">
              <w:rPr>
                <w:rFonts w:asciiTheme="minorHAnsi" w:hAnsiTheme="minorHAnsi" w:cstheme="minorHAnsi"/>
                <w:color w:val="000000"/>
                <w:sz w:val="22"/>
                <w:szCs w:val="22"/>
              </w:rPr>
              <w:t>ied</w:t>
            </w:r>
            <w:r w:rsidR="00DF30B0" w:rsidRPr="00DC719E">
              <w:rPr>
                <w:rFonts w:asciiTheme="minorHAnsi" w:hAnsiTheme="minorHAnsi" w:cstheme="minorHAnsi"/>
                <w:color w:val="000000"/>
                <w:sz w:val="22"/>
                <w:szCs w:val="22"/>
              </w:rPr>
              <w:t xml:space="preserve"> the data cycle (formulate questions; collect or acquire data; organize and represent data; and analyze data and communicate results) with a focus on line plots (dot plots) and stem-and-leaf plots (5.PS.1). </w:t>
            </w:r>
          </w:p>
          <w:p w14:paraId="5C021331" w14:textId="7CD8C4D7" w:rsidR="00282CC0" w:rsidRPr="00422C08" w:rsidRDefault="00282CC0" w:rsidP="00B751D5">
            <w:pPr>
              <w:rPr>
                <w:rFonts w:asciiTheme="minorHAnsi" w:hAnsiTheme="minorHAnsi" w:cstheme="minorHAnsi"/>
                <w:szCs w:val="22"/>
              </w:rPr>
            </w:pPr>
            <w:r w:rsidRPr="00DC719E">
              <w:rPr>
                <w:rFonts w:asciiTheme="minorHAnsi" w:hAnsiTheme="minorHAnsi" w:cstheme="minorHAnsi"/>
                <w:color w:val="000000"/>
                <w:sz w:val="22"/>
                <w:szCs w:val="22"/>
              </w:rPr>
              <w:t>Using these foundational understandings, students will</w:t>
            </w:r>
            <w:r w:rsidR="00DF30B0" w:rsidRPr="00DC719E">
              <w:rPr>
                <w:rFonts w:asciiTheme="minorHAnsi" w:hAnsiTheme="minorHAnsi" w:cstheme="minorHAnsi"/>
                <w:sz w:val="22"/>
                <w:szCs w:val="22"/>
                <w:lang w:val="en"/>
              </w:rPr>
              <w:t xml:space="preserve"> </w:t>
            </w:r>
            <w:r w:rsidR="00DF30B0" w:rsidRPr="00DC719E">
              <w:rPr>
                <w:rFonts w:asciiTheme="minorHAnsi" w:hAnsiTheme="minorHAnsi" w:cstheme="minorHAnsi"/>
                <w:sz w:val="22"/>
                <w:szCs w:val="22"/>
              </w:rPr>
              <w:t>represent the mean as a balance point and determine the effect on statistical measures when a data point is added, removed, or changed (6.PS.2).</w:t>
            </w:r>
            <w:r w:rsidR="00D44FA2">
              <w:rPr>
                <w:rFonts w:asciiTheme="minorHAnsi" w:hAnsiTheme="minorHAnsi" w:cstheme="minorHAnsi"/>
                <w:sz w:val="22"/>
                <w:szCs w:val="22"/>
              </w:rPr>
              <w:t xml:space="preserve"> </w:t>
            </w:r>
            <w:r w:rsidR="00D44FA2" w:rsidRPr="00422C08">
              <w:rPr>
                <w:rFonts w:asciiTheme="minorHAnsi" w:hAnsiTheme="minorHAnsi" w:cstheme="minorHAnsi"/>
                <w:sz w:val="22"/>
                <w:szCs w:val="22"/>
              </w:rPr>
              <w:t xml:space="preserve">Students will continue their </w:t>
            </w:r>
            <w:r w:rsidR="00422C08" w:rsidRPr="00422C08">
              <w:rPr>
                <w:rFonts w:asciiTheme="minorHAnsi" w:hAnsiTheme="minorHAnsi" w:cstheme="minorHAnsi"/>
                <w:sz w:val="22"/>
                <w:szCs w:val="22"/>
              </w:rPr>
              <w:t>application of measures of center and spread in Algebra 2</w:t>
            </w:r>
            <w:r w:rsidR="00422C08">
              <w:rPr>
                <w:rFonts w:asciiTheme="minorHAnsi" w:hAnsiTheme="minorHAnsi" w:cstheme="minorHAnsi"/>
                <w:sz w:val="22"/>
                <w:szCs w:val="22"/>
              </w:rPr>
              <w:t xml:space="preserve"> (A2.ST.1h)</w:t>
            </w:r>
            <w:r w:rsidR="00422C08" w:rsidRPr="00422C08">
              <w:rPr>
                <w:rFonts w:asciiTheme="minorHAnsi" w:hAnsiTheme="minorHAnsi" w:cstheme="minorHAnsi"/>
                <w:sz w:val="22"/>
                <w:szCs w:val="22"/>
              </w:rPr>
              <w:t xml:space="preserve">. </w:t>
            </w:r>
          </w:p>
          <w:p w14:paraId="56A732B7" w14:textId="77777777" w:rsidR="00282CC0" w:rsidRPr="00DC719E" w:rsidRDefault="00282CC0" w:rsidP="00B751D5">
            <w:pPr>
              <w:rPr>
                <w:rFonts w:asciiTheme="minorHAnsi" w:hAnsiTheme="minorHAnsi" w:cstheme="minorHAnsi"/>
                <w:szCs w:val="22"/>
              </w:rPr>
            </w:pPr>
          </w:p>
          <w:p w14:paraId="6751703E" w14:textId="77777777" w:rsidR="00282CC0" w:rsidRPr="00DC719E" w:rsidRDefault="00282CC0" w:rsidP="00B751D5">
            <w:pPr>
              <w:pStyle w:val="ListParagraph"/>
              <w:numPr>
                <w:ilvl w:val="0"/>
                <w:numId w:val="44"/>
              </w:numPr>
              <w:rPr>
                <w:rFonts w:asciiTheme="minorHAnsi" w:hAnsiTheme="minorHAnsi" w:cstheme="minorHAnsi"/>
                <w:szCs w:val="22"/>
              </w:rPr>
            </w:pPr>
            <w:r w:rsidRPr="00DC719E">
              <w:rPr>
                <w:rFonts w:asciiTheme="minorHAnsi" w:hAnsiTheme="minorHAnsi" w:cstheme="minorHAnsi"/>
                <w:i/>
                <w:iCs/>
                <w:sz w:val="22"/>
                <w:szCs w:val="22"/>
              </w:rPr>
              <w:t>Within the grade level/course</w:t>
            </w:r>
            <w:r w:rsidRPr="00DC719E">
              <w:rPr>
                <w:rFonts w:asciiTheme="minorHAnsi" w:hAnsiTheme="minorHAnsi" w:cstheme="minorHAnsi"/>
                <w:sz w:val="22"/>
                <w:szCs w:val="22"/>
              </w:rPr>
              <w:t xml:space="preserve">: </w:t>
            </w:r>
          </w:p>
          <w:p w14:paraId="131337F0" w14:textId="77777777" w:rsidR="00B27825" w:rsidRPr="00DC719E" w:rsidRDefault="00282CC0" w:rsidP="00B751D5">
            <w:pPr>
              <w:pStyle w:val="ListParagraph"/>
              <w:numPr>
                <w:ilvl w:val="1"/>
                <w:numId w:val="5"/>
              </w:numPr>
              <w:rPr>
                <w:rFonts w:asciiTheme="minorHAnsi" w:hAnsiTheme="minorHAnsi" w:cstheme="minorHAnsi"/>
                <w:szCs w:val="22"/>
              </w:rPr>
            </w:pPr>
            <w:r w:rsidRPr="00DC719E">
              <w:rPr>
                <w:rFonts w:asciiTheme="minorHAnsi" w:hAnsiTheme="minorHAnsi" w:cstheme="minorHAnsi"/>
                <w:sz w:val="22"/>
                <w:szCs w:val="22"/>
              </w:rPr>
              <w:t>6.PS.</w:t>
            </w:r>
            <w:r w:rsidR="00B27825" w:rsidRPr="00DC719E">
              <w:rPr>
                <w:rFonts w:asciiTheme="minorHAnsi" w:hAnsiTheme="minorHAnsi" w:cstheme="minorHAnsi"/>
                <w:sz w:val="22"/>
                <w:szCs w:val="22"/>
              </w:rPr>
              <w:t>1</w:t>
            </w:r>
            <w:r w:rsidRPr="00DC719E">
              <w:rPr>
                <w:rFonts w:asciiTheme="minorHAnsi" w:hAnsiTheme="minorHAnsi" w:cstheme="minorHAnsi"/>
                <w:sz w:val="22"/>
                <w:szCs w:val="22"/>
              </w:rPr>
              <w:t xml:space="preserve"> – The student will </w:t>
            </w:r>
            <w:r w:rsidR="00B27825" w:rsidRPr="00DC719E">
              <w:rPr>
                <w:rFonts w:asciiTheme="minorHAnsi" w:hAnsiTheme="minorHAnsi" w:cstheme="minorHAnsi"/>
                <w:sz w:val="22"/>
                <w:szCs w:val="22"/>
                <w:lang w:val="en"/>
              </w:rPr>
              <w:t>apply the data cycle (formulate questions; collect or acquire data; organize and represent data; and analyze data and communicate results) with a focus on circle graph.</w:t>
            </w:r>
          </w:p>
          <w:p w14:paraId="0D99DD5F" w14:textId="4FD40010" w:rsidR="00282CC0" w:rsidRPr="00DC719E" w:rsidRDefault="00B27825" w:rsidP="00B27825">
            <w:pPr>
              <w:pStyle w:val="ListParagraph"/>
              <w:numPr>
                <w:ilvl w:val="0"/>
                <w:numId w:val="5"/>
              </w:numPr>
              <w:rPr>
                <w:rFonts w:asciiTheme="minorHAnsi" w:hAnsiTheme="minorHAnsi" w:cstheme="minorHAnsi"/>
                <w:szCs w:val="22"/>
              </w:rPr>
            </w:pPr>
            <w:r w:rsidRPr="00DC719E">
              <w:rPr>
                <w:rFonts w:asciiTheme="minorHAnsi" w:hAnsiTheme="minorHAnsi" w:cstheme="minorHAnsi"/>
                <w:sz w:val="22"/>
                <w:szCs w:val="22"/>
                <w:lang w:val="en"/>
              </w:rPr>
              <w:t xml:space="preserve"> </w:t>
            </w:r>
            <w:r w:rsidR="00282CC0" w:rsidRPr="00DC719E">
              <w:rPr>
                <w:rFonts w:asciiTheme="minorHAnsi" w:hAnsiTheme="minorHAnsi" w:cstheme="minorHAnsi"/>
                <w:i/>
                <w:iCs/>
                <w:sz w:val="22"/>
                <w:szCs w:val="22"/>
              </w:rPr>
              <w:t>Vertical Progression</w:t>
            </w:r>
            <w:r w:rsidR="00282CC0" w:rsidRPr="00DC719E">
              <w:rPr>
                <w:rFonts w:asciiTheme="minorHAnsi" w:hAnsiTheme="minorHAnsi" w:cstheme="minorHAnsi"/>
                <w:sz w:val="22"/>
                <w:szCs w:val="22"/>
              </w:rPr>
              <w:t xml:space="preserve">: </w:t>
            </w:r>
          </w:p>
          <w:p w14:paraId="236DBEDB" w14:textId="77777777" w:rsidR="00CB0507" w:rsidRPr="00CB0507" w:rsidRDefault="00282CC0" w:rsidP="00CB0507">
            <w:pPr>
              <w:pStyle w:val="ListParagraph"/>
              <w:numPr>
                <w:ilvl w:val="1"/>
                <w:numId w:val="5"/>
              </w:numPr>
              <w:rPr>
                <w:rFonts w:asciiTheme="minorHAnsi" w:hAnsiTheme="minorHAnsi" w:cstheme="minorHAnsi"/>
                <w:szCs w:val="22"/>
              </w:rPr>
            </w:pPr>
            <w:r w:rsidRPr="00CB0507">
              <w:rPr>
                <w:rFonts w:asciiTheme="minorHAnsi" w:hAnsiTheme="minorHAnsi" w:cstheme="minorHAnsi"/>
                <w:color w:val="000000"/>
                <w:sz w:val="22"/>
                <w:szCs w:val="22"/>
              </w:rPr>
              <w:t>5.PS.</w:t>
            </w:r>
            <w:r w:rsidR="00CB0507" w:rsidRPr="00CB0507">
              <w:rPr>
                <w:rFonts w:asciiTheme="minorHAnsi" w:hAnsiTheme="minorHAnsi" w:cstheme="minorHAnsi"/>
                <w:color w:val="000000"/>
                <w:sz w:val="22"/>
                <w:szCs w:val="22"/>
              </w:rPr>
              <w:t>2</w:t>
            </w:r>
            <w:r w:rsidRPr="00CB0507">
              <w:rPr>
                <w:rFonts w:asciiTheme="minorHAnsi" w:hAnsiTheme="minorHAnsi" w:cstheme="minorHAnsi"/>
                <w:color w:val="000000"/>
                <w:sz w:val="22"/>
                <w:szCs w:val="22"/>
              </w:rPr>
              <w:t xml:space="preserve"> – The student </w:t>
            </w:r>
            <w:r w:rsidR="00CB0507" w:rsidRPr="00CB0507">
              <w:rPr>
                <w:rFonts w:asciiTheme="minorHAnsi" w:hAnsiTheme="minorHAnsi" w:cstheme="minorHAnsi"/>
                <w:color w:val="000000"/>
                <w:sz w:val="22"/>
                <w:szCs w:val="22"/>
                <w:shd w:val="clear" w:color="auto" w:fill="FFFFFF"/>
              </w:rPr>
              <w:t>will solve contextual problems using measures of center and the range.</w:t>
            </w:r>
          </w:p>
          <w:p w14:paraId="70C8E15F" w14:textId="5FAAE68D" w:rsidR="00F05D15" w:rsidRPr="000063C5" w:rsidRDefault="00CB0507" w:rsidP="000063C5">
            <w:pPr>
              <w:pStyle w:val="ListParagraph"/>
              <w:numPr>
                <w:ilvl w:val="1"/>
                <w:numId w:val="5"/>
              </w:numPr>
              <w:rPr>
                <w:rFonts w:asciiTheme="minorHAnsi" w:hAnsiTheme="minorHAnsi" w:cstheme="minorHAnsi"/>
                <w:szCs w:val="22"/>
              </w:rPr>
            </w:pPr>
            <w:r w:rsidRPr="00CB0507">
              <w:rPr>
                <w:rFonts w:asciiTheme="minorHAnsi" w:hAnsiTheme="minorHAnsi" w:cstheme="minorHAnsi"/>
                <w:color w:val="000000"/>
                <w:sz w:val="22"/>
                <w:szCs w:val="22"/>
                <w:shd w:val="clear" w:color="auto" w:fill="FFFFFF"/>
              </w:rPr>
              <w:t>A2.ST.1h – Determine the solution to problems involving the relationship of the mean, standard deviation, and z-score of a data set represented by a smooth or normal curve.</w:t>
            </w:r>
          </w:p>
        </w:tc>
      </w:tr>
      <w:tr w:rsidR="000D688F" w:rsidRPr="00722C85" w14:paraId="1A29669A" w14:textId="77777777" w:rsidTr="008C2284">
        <w:trPr>
          <w:trHeight w:val="530"/>
        </w:trPr>
        <w:tc>
          <w:tcPr>
            <w:tcW w:w="14310" w:type="dxa"/>
            <w:vAlign w:val="center"/>
          </w:tcPr>
          <w:p w14:paraId="1CF80A69"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B20B720"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72B42732" w:rsidR="00870CCD" w:rsidRPr="00870CCD" w:rsidRDefault="00870CCD" w:rsidP="00870CCD"/>
        </w:tc>
      </w:tr>
    </w:tbl>
    <w:p w14:paraId="2EB71956" w14:textId="38F2E924" w:rsidR="00C3084E" w:rsidRPr="0042786C" w:rsidRDefault="00C3084E" w:rsidP="00CB0507">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1367B35B" w14:textId="77777777" w:rsidR="00064D8F" w:rsidRDefault="00064D8F" w:rsidP="0042355A">
      <w:pPr>
        <w:rPr>
          <w:rFonts w:asciiTheme="minorHAnsi" w:hAnsiTheme="minorHAnsi" w:cstheme="minorHAnsi"/>
          <w:sz w:val="22"/>
          <w:szCs w:val="22"/>
        </w:rPr>
      </w:pPr>
    </w:p>
    <w:p w14:paraId="36D7ED9F" w14:textId="28AC1DD0" w:rsidR="00064D8F" w:rsidRDefault="00064D8F" w:rsidP="0042355A">
      <w:pPr>
        <w:rPr>
          <w:rFonts w:asciiTheme="minorHAnsi" w:hAnsiTheme="minorHAnsi" w:cstheme="minorHAnsi"/>
          <w:sz w:val="22"/>
          <w:szCs w:val="22"/>
        </w:rPr>
      </w:pPr>
      <w:r>
        <w:rPr>
          <w:rFonts w:asciiTheme="minorHAnsi" w:hAnsiTheme="minorHAnsi" w:cstheme="minorHAnsi"/>
          <w:sz w:val="22"/>
          <w:szCs w:val="22"/>
        </w:rPr>
        <w:t xml:space="preserve">In Grade 6, students learn that proportional relationships can be described, and generalizations can be made using patterns, relations, and functions. Algebraic equations and inequalities can be used to represent and solve real world problems. </w:t>
      </w:r>
      <w:r w:rsidR="004B0E95">
        <w:rPr>
          <w:rFonts w:asciiTheme="minorHAnsi" w:hAnsiTheme="minorHAnsi" w:cstheme="minorHAnsi"/>
          <w:sz w:val="22"/>
          <w:szCs w:val="22"/>
        </w:rPr>
        <w:t xml:space="preserve">At this grade level, students will use ratios to represent relationships between quantities; identify and represent proportional relationships between two quantities; create and solve one-step linear equations in one-variable; and represent a contextual situation using a linear inequality in one variable with symbols and graphs on a number line. </w:t>
      </w:r>
    </w:p>
    <w:p w14:paraId="3C83FE14" w14:textId="77777777" w:rsidR="00C3084E" w:rsidRDefault="00C3084E" w:rsidP="00581989">
      <w:pPr>
        <w:pStyle w:val="SOLStandardhang67"/>
        <w:ind w:left="0" w:firstLine="0"/>
        <w:rPr>
          <w:rFonts w:asciiTheme="minorHAnsi" w:hAnsiTheme="minorHAnsi" w:cstheme="minorHAnsi"/>
          <w:sz w:val="22"/>
          <w:szCs w:val="22"/>
        </w:rPr>
      </w:pPr>
    </w:p>
    <w:p w14:paraId="6881A68D" w14:textId="77777777" w:rsidR="00C77210" w:rsidRPr="00C77210" w:rsidRDefault="00C77210" w:rsidP="00C77210">
      <w:pPr>
        <w:pStyle w:val="SOLStandardhang67"/>
        <w:rPr>
          <w:rFonts w:asciiTheme="minorHAnsi" w:hAnsiTheme="minorHAnsi" w:cstheme="minorHAnsi"/>
          <w:sz w:val="22"/>
          <w:szCs w:val="22"/>
        </w:rPr>
      </w:pPr>
      <w:r w:rsidRPr="00C77210">
        <w:rPr>
          <w:rFonts w:asciiTheme="minorHAnsi" w:hAnsiTheme="minorHAnsi" w:cstheme="minorHAnsi"/>
          <w:sz w:val="22"/>
          <w:szCs w:val="22"/>
        </w:rPr>
        <w:t>6.PFA.1  The student will use ratios to represent relationships between quantities, including those in context.</w:t>
      </w:r>
    </w:p>
    <w:p w14:paraId="50DF5E44"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243037E3"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Represent a relationship between two quantities using ratios.</w:t>
      </w:r>
    </w:p>
    <w:p w14:paraId="68DCC97E" w14:textId="77777777" w:rsidR="00C77210" w:rsidRPr="00C77210" w:rsidRDefault="00C77210" w:rsidP="00CD46C7">
      <w:pPr>
        <w:pStyle w:val="NewLettering"/>
        <w:numPr>
          <w:ilvl w:val="0"/>
          <w:numId w:val="18"/>
        </w:numPr>
        <w:rPr>
          <w:rFonts w:asciiTheme="minorHAnsi" w:hAnsiTheme="minorHAnsi" w:cstheme="minorHAnsi"/>
          <w:i/>
          <w:iCs/>
          <w:sz w:val="22"/>
          <w:szCs w:val="22"/>
        </w:rPr>
      </w:pPr>
      <w:r w:rsidRPr="00C77210">
        <w:rPr>
          <w:rFonts w:asciiTheme="minorHAnsi" w:hAnsiTheme="minorHAnsi" w:cstheme="minorHAnsi"/>
          <w:sz w:val="22"/>
          <w:szCs w:val="22"/>
        </w:rPr>
        <w:t xml:space="preserve">Represent a relationship in context that makes a comparison by using the notations </w:t>
      </w:r>
      <m:oMath>
        <m:f>
          <m:fPr>
            <m:ctrlPr>
              <w:rPr>
                <w:rFonts w:ascii="Cambria Math" w:hAnsi="Cambria Math" w:cstheme="minorHAnsi"/>
                <w: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C77210">
        <w:rPr>
          <w:rFonts w:asciiTheme="minorHAnsi" w:hAnsiTheme="minorHAnsi" w:cstheme="minorHAnsi"/>
          <w:sz w:val="22"/>
          <w:szCs w:val="22"/>
        </w:rPr>
        <w:t xml:space="preserve">, </w:t>
      </w:r>
      <w:r w:rsidRPr="00C77210">
        <w:rPr>
          <w:rFonts w:asciiTheme="minorHAnsi" w:hAnsiTheme="minorHAnsi" w:cstheme="minorHAnsi"/>
          <w:i/>
          <w:iCs/>
          <w:color w:val="000000" w:themeColor="text1"/>
          <w:sz w:val="22"/>
          <w:szCs w:val="22"/>
        </w:rPr>
        <w:t>a:b</w:t>
      </w:r>
      <w:r w:rsidRPr="00C77210">
        <w:rPr>
          <w:rFonts w:asciiTheme="minorHAnsi" w:hAnsiTheme="minorHAnsi" w:cstheme="minorHAnsi"/>
          <w:color w:val="000000" w:themeColor="text1"/>
          <w:sz w:val="22"/>
          <w:szCs w:val="22"/>
        </w:rPr>
        <w:t xml:space="preserve">, and </w:t>
      </w:r>
      <w:r w:rsidRPr="00C77210">
        <w:rPr>
          <w:rFonts w:asciiTheme="minorHAnsi" w:hAnsiTheme="minorHAnsi" w:cstheme="minorHAnsi"/>
          <w:i/>
          <w:iCs/>
          <w:color w:val="000000" w:themeColor="text1"/>
          <w:sz w:val="22"/>
          <w:szCs w:val="22"/>
        </w:rPr>
        <w:t xml:space="preserve">a </w:t>
      </w:r>
      <w:r w:rsidRPr="00C77210">
        <w:rPr>
          <w:rFonts w:asciiTheme="minorHAnsi" w:hAnsiTheme="minorHAnsi" w:cstheme="minorHAnsi"/>
          <w:color w:val="000000" w:themeColor="text1"/>
          <w:sz w:val="22"/>
          <w:szCs w:val="22"/>
        </w:rPr>
        <w:t xml:space="preserve">to </w:t>
      </w:r>
      <w:r w:rsidRPr="00C77210">
        <w:rPr>
          <w:rFonts w:asciiTheme="minorHAnsi" w:hAnsiTheme="minorHAnsi" w:cstheme="minorHAnsi"/>
          <w:i/>
          <w:iCs/>
          <w:color w:val="000000" w:themeColor="text1"/>
          <w:sz w:val="22"/>
          <w:szCs w:val="22"/>
        </w:rPr>
        <w:t>b.</w:t>
      </w:r>
    </w:p>
    <w:p w14:paraId="792AD24B"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Represent different comparisons within the same quantity or between different quantities (e.g., part to part, part to whole, whole to whole).</w:t>
      </w:r>
    </w:p>
    <w:p w14:paraId="7AD27A2F"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Create a relationship in words for a given ratio expressed symbolically.</w:t>
      </w:r>
    </w:p>
    <w:p w14:paraId="77A64F7D"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 xml:space="preserve">Create a table of equivalent ratios to represent a proportional relationship between two quantities, when given a ratio. </w:t>
      </w:r>
    </w:p>
    <w:p w14:paraId="619AFCAB" w14:textId="293005A8" w:rsidR="003E50A3" w:rsidRPr="008D67A2" w:rsidRDefault="00C77210" w:rsidP="008D67A2">
      <w:pPr>
        <w:pStyle w:val="NewLettering"/>
        <w:numPr>
          <w:ilvl w:val="0"/>
          <w:numId w:val="18"/>
        </w:numPr>
        <w:spacing w:after="240"/>
        <w:rPr>
          <w:rFonts w:asciiTheme="minorHAnsi" w:hAnsiTheme="minorHAnsi" w:cstheme="minorHAnsi"/>
          <w:sz w:val="22"/>
          <w:szCs w:val="22"/>
        </w:rPr>
      </w:pPr>
      <w:r w:rsidRPr="00C77210">
        <w:rPr>
          <w:rFonts w:asciiTheme="minorHAnsi" w:hAnsiTheme="minorHAnsi" w:cstheme="minorHAnsi"/>
          <w:sz w:val="22"/>
          <w:szCs w:val="22"/>
        </w:rPr>
        <w:t>Create a table of equivalent ratios to represent a proportional relationship between two quantities, when given a contextual situation.</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E92E31" w:rsidRPr="00722C85" w14:paraId="37FD0E8F" w14:textId="77777777" w:rsidTr="008C2284">
        <w:trPr>
          <w:trHeight w:val="299"/>
        </w:trPr>
        <w:tc>
          <w:tcPr>
            <w:tcW w:w="14310" w:type="dxa"/>
          </w:tcPr>
          <w:p w14:paraId="577FEAD5"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A ratio is a comparison of any two quantities. A ratio is used to represent relationships within a quantity and between quantities. Ratios are used in contextual situations when there is a need to compare quantities. </w:t>
            </w:r>
          </w:p>
          <w:p w14:paraId="6160CE2F"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In the elementary grades, students are taught that fractions represent a part-to-whole relationship. However, fractions may also express a measurement, an operator (multiplication), a quotient, or a ratio. Examples of fraction interpretations include:</w:t>
            </w:r>
          </w:p>
          <w:p w14:paraId="59D2D4FD"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 xml:space="preserve">fractions as parts of wholes: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represents three parts of a whole, where the whole is separated into four equal parts;</w:t>
            </w:r>
          </w:p>
          <w:p w14:paraId="0841C7AE"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 xml:space="preserve">fractions as measurement: the notation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can be interpreted as three one-fourths of a unit;</w:t>
            </w:r>
          </w:p>
          <w:p w14:paraId="5E96028D"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lastRenderedPageBreak/>
              <w:t xml:space="preserve">fractions as an operator: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represents a multiplier of three-fourths of the original magnitude;</w:t>
            </w:r>
          </w:p>
          <w:p w14:paraId="3BECB8BC"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fractions as a quotient:</w:t>
            </w:r>
            <m:oMath>
              <m:r>
                <w:rPr>
                  <w:rFonts w:ascii="Cambria Math" w:hAnsi="Cambria Math" w:cstheme="minorHAnsi"/>
                  <w:sz w:val="22"/>
                  <w:szCs w:val="22"/>
                </w:rPr>
                <m:t xml:space="preserve"> </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represents the result obtained when three is divided by four; and</w:t>
            </w:r>
          </w:p>
          <w:p w14:paraId="0377D227"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 xml:space="preserve">fractions as a ratio: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is a comparison of 3 of a quantity to the whole quantity of 4. </w:t>
            </w:r>
          </w:p>
          <w:p w14:paraId="26C5CB15" w14:textId="77777777" w:rsidR="00D54CB0" w:rsidRPr="00581989" w:rsidRDefault="00D54CB0" w:rsidP="00581989">
            <w:pPr>
              <w:pStyle w:val="CFUSFormatting"/>
              <w:numPr>
                <w:ilvl w:val="0"/>
                <w:numId w:val="24"/>
              </w:numPr>
              <w:ind w:left="340"/>
              <w:rPr>
                <w:rFonts w:asciiTheme="minorHAnsi" w:eastAsia="Segoe UI" w:hAnsiTheme="minorHAnsi" w:cstheme="minorHAnsi"/>
                <w:color w:val="666666"/>
                <w:sz w:val="22"/>
                <w:szCs w:val="22"/>
              </w:rPr>
            </w:pPr>
            <w:r w:rsidRPr="00581989">
              <w:rPr>
                <w:rFonts w:asciiTheme="minorHAnsi" w:eastAsia="Times New Roman" w:hAnsiTheme="minorHAnsi" w:cstheme="minorHAnsi"/>
                <w:color w:val="000000" w:themeColor="text1"/>
                <w:sz w:val="22"/>
                <w:szCs w:val="22"/>
              </w:rPr>
              <w:t>A ratio may be written using a colon (</w:t>
            </w:r>
            <w:r w:rsidRPr="00581989">
              <w:rPr>
                <w:rFonts w:asciiTheme="minorHAnsi" w:eastAsia="Times New Roman" w:hAnsiTheme="minorHAnsi" w:cstheme="minorHAnsi"/>
                <w:i/>
                <w:iCs/>
                <w:color w:val="000000" w:themeColor="text1"/>
                <w:sz w:val="22"/>
                <w:szCs w:val="22"/>
              </w:rPr>
              <w:t>a:b</w:t>
            </w:r>
            <w:r w:rsidRPr="00581989">
              <w:rPr>
                <w:rFonts w:asciiTheme="minorHAnsi" w:eastAsia="Times New Roman" w:hAnsiTheme="minorHAnsi" w:cstheme="minorHAnsi"/>
                <w:color w:val="000000" w:themeColor="text1"/>
                <w:sz w:val="22"/>
                <w:szCs w:val="22"/>
              </w:rPr>
              <w:t>), the word “to” (</w:t>
            </w:r>
            <w:r w:rsidRPr="00581989">
              <w:rPr>
                <w:rFonts w:asciiTheme="minorHAnsi" w:eastAsia="Times New Roman" w:hAnsiTheme="minorHAnsi" w:cstheme="minorHAnsi"/>
                <w:i/>
                <w:iCs/>
                <w:color w:val="000000" w:themeColor="text1"/>
                <w:sz w:val="22"/>
                <w:szCs w:val="22"/>
              </w:rPr>
              <w:t xml:space="preserve">a </w:t>
            </w:r>
            <w:r w:rsidRPr="00581989">
              <w:rPr>
                <w:rFonts w:asciiTheme="minorHAnsi" w:eastAsia="Times New Roman" w:hAnsiTheme="minorHAnsi" w:cstheme="minorHAnsi"/>
                <w:color w:val="000000" w:themeColor="text1"/>
                <w:sz w:val="22"/>
                <w:szCs w:val="22"/>
              </w:rPr>
              <w:t xml:space="preserve">to </w:t>
            </w:r>
            <w:r w:rsidRPr="00581989">
              <w:rPr>
                <w:rFonts w:asciiTheme="minorHAnsi" w:eastAsia="Times New Roman" w:hAnsiTheme="minorHAnsi" w:cstheme="minorHAnsi"/>
                <w:i/>
                <w:iCs/>
                <w:color w:val="000000" w:themeColor="text1"/>
                <w:sz w:val="22"/>
                <w:szCs w:val="22"/>
              </w:rPr>
              <w:t>b</w:t>
            </w:r>
            <w:r w:rsidRPr="00581989">
              <w:rPr>
                <w:rFonts w:asciiTheme="minorHAnsi" w:eastAsia="Times New Roman" w:hAnsiTheme="minorHAnsi" w:cstheme="minorHAnsi"/>
                <w:color w:val="000000" w:themeColor="text1"/>
                <w:sz w:val="22"/>
                <w:szCs w:val="22"/>
              </w:rPr>
              <w:t xml:space="preserve">), or fraction notation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581989">
              <w:rPr>
                <w:rFonts w:asciiTheme="minorHAnsi" w:eastAsia="Times New Roman" w:hAnsiTheme="minorHAnsi" w:cstheme="minorHAnsi"/>
                <w:color w:val="000000" w:themeColor="text1"/>
                <w:sz w:val="22"/>
                <w:szCs w:val="22"/>
              </w:rPr>
              <w:t>.</w:t>
            </w:r>
          </w:p>
          <w:p w14:paraId="0D0C9EDA"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The order of the values in a ratio is directly related to the order in which the quantities are compared. For example, in a certain class, there is a ratio of 3 girls to 4 boys (3:4). </w:t>
            </w:r>
          </w:p>
          <w:p w14:paraId="3836C9D8"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Another comparison that could represent the relationship between these quantities is the ratio of 4 boys to 3 girls (4:3). Both ratios give the same information about the number of girls and boys in the class, but they are distinct ratios. When you switch the order of comparison (girls to boys vs. boys to girls), there are two different ratios expressed.</w:t>
            </w:r>
          </w:p>
          <w:p w14:paraId="28EA233C"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Fractions may be used when determining equivalent ratios. </w:t>
            </w:r>
          </w:p>
          <w:p w14:paraId="39567E61" w14:textId="77777777" w:rsidR="00D54CB0" w:rsidRPr="00581989" w:rsidRDefault="00D54CB0" w:rsidP="00581989">
            <w:pPr>
              <w:pStyle w:val="CFUSFormatting"/>
              <w:numPr>
                <w:ilvl w:val="1"/>
                <w:numId w:val="24"/>
              </w:numPr>
              <w:ind w:left="88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Example: The ratio of girls to boys in a class is 3:4, this can be interpreted as:</w:t>
            </w:r>
          </w:p>
          <w:p w14:paraId="463B10F3"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number of girls =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 number of boys;</w:t>
            </w:r>
          </w:p>
          <w:p w14:paraId="63061F94"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in a class with 16 boys, number of girls =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 (16) = 12 girls.</w:t>
            </w:r>
          </w:p>
          <w:p w14:paraId="7CF660C8" w14:textId="77777777" w:rsidR="00D54CB0" w:rsidRPr="00581989" w:rsidRDefault="00D54CB0" w:rsidP="00581989">
            <w:pPr>
              <w:pStyle w:val="CFUSFormatting"/>
              <w:numPr>
                <w:ilvl w:val="1"/>
                <w:numId w:val="24"/>
              </w:numPr>
              <w:ind w:left="88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Example: A similar comparison could compare the ratio of boys to girls in the class as being 4:3, which can be interpreted as:</w:t>
            </w:r>
          </w:p>
          <w:p w14:paraId="12EBC7B4"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number of boys =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3</m:t>
                  </m:r>
                </m:den>
              </m:f>
            </m:oMath>
            <w:r w:rsidRPr="00581989">
              <w:rPr>
                <w:rFonts w:asciiTheme="minorHAnsi" w:hAnsiTheme="minorHAnsi" w:cstheme="minorHAnsi"/>
                <w:sz w:val="22"/>
                <w:szCs w:val="22"/>
              </w:rPr>
              <w:t xml:space="preserve"> ∙ number of girls;</w:t>
            </w:r>
          </w:p>
          <w:p w14:paraId="7A58FF5B"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in a class with 12 girls, number of boys =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3</m:t>
                  </m:r>
                </m:den>
              </m:f>
            </m:oMath>
            <w:r w:rsidRPr="00581989">
              <w:rPr>
                <w:rFonts w:asciiTheme="minorHAnsi" w:hAnsiTheme="minorHAnsi" w:cstheme="minorHAnsi"/>
                <w:sz w:val="22"/>
                <w:szCs w:val="22"/>
              </w:rPr>
              <w:t xml:space="preserve"> ∙ (12) = 16 boys.</w:t>
            </w:r>
          </w:p>
          <w:p w14:paraId="43494463" w14:textId="77777777" w:rsidR="00D54CB0" w:rsidRPr="00581989" w:rsidRDefault="00D54CB0" w:rsidP="00D54CB0">
            <w:pPr>
              <w:pStyle w:val="CFUSFormatting"/>
              <w:numPr>
                <w:ilvl w:val="0"/>
                <w:numId w:val="24"/>
              </w:numPr>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A ratio can compare two real-world quantities (e.g., miles per gallon, unit rate, and circumference to diameter of a circle). </w:t>
            </w:r>
          </w:p>
          <w:p w14:paraId="6CD16D64" w14:textId="77777777" w:rsidR="00D54CB0" w:rsidRPr="00581989" w:rsidRDefault="00D54CB0" w:rsidP="00D54CB0">
            <w:pPr>
              <w:pStyle w:val="CFUSFormatting"/>
              <w:numPr>
                <w:ilvl w:val="0"/>
                <w:numId w:val="24"/>
              </w:numPr>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Ratios may or may not be written in simplest form.</w:t>
            </w:r>
          </w:p>
          <w:p w14:paraId="52BFE15B" w14:textId="79B365BD" w:rsidR="00581989" w:rsidRPr="00581989" w:rsidRDefault="00D54CB0" w:rsidP="00581989">
            <w:pPr>
              <w:pStyle w:val="CFUSFormatting"/>
              <w:numPr>
                <w:ilvl w:val="0"/>
                <w:numId w:val="24"/>
              </w:numPr>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A ratio can represent different comparisons within the same quantity or between different quantities.</w:t>
            </w:r>
          </w:p>
          <w:tbl>
            <w:tblPr>
              <w:tblW w:w="6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52"/>
              <w:gridCol w:w="3253"/>
            </w:tblGrid>
            <w:tr w:rsidR="00D54CB0" w:rsidRPr="00581989" w14:paraId="14272F0B" w14:textId="77777777" w:rsidTr="008C2284">
              <w:trPr>
                <w:trHeight w:val="20"/>
                <w:jc w:val="center"/>
              </w:trPr>
              <w:tc>
                <w:tcPr>
                  <w:tcW w:w="3252" w:type="dxa"/>
                  <w:shd w:val="clear" w:color="auto" w:fill="D9D9D9"/>
                  <w:vAlign w:val="center"/>
                </w:tcPr>
                <w:p w14:paraId="7CD1F1C4"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Ratio</w:t>
                  </w:r>
                </w:p>
              </w:tc>
              <w:tc>
                <w:tcPr>
                  <w:tcW w:w="3253" w:type="dxa"/>
                  <w:shd w:val="clear" w:color="auto" w:fill="D9D9D9"/>
                  <w:vAlign w:val="center"/>
                </w:tcPr>
                <w:p w14:paraId="1D34F852"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Comparison</w:t>
                  </w:r>
                </w:p>
              </w:tc>
            </w:tr>
            <w:tr w:rsidR="00D54CB0" w:rsidRPr="00581989" w14:paraId="606C6E25" w14:textId="77777777" w:rsidTr="008C2284">
              <w:trPr>
                <w:trHeight w:val="439"/>
                <w:jc w:val="center"/>
              </w:trPr>
              <w:tc>
                <w:tcPr>
                  <w:tcW w:w="3252" w:type="dxa"/>
                  <w:vAlign w:val="center"/>
                </w:tcPr>
                <w:p w14:paraId="3E4476E3"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part-to-whole</w:t>
                  </w:r>
                </w:p>
                <w:p w14:paraId="6391BDA7"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3253" w:type="dxa"/>
                  <w:vAlign w:val="center"/>
                </w:tcPr>
                <w:p w14:paraId="69258BAD"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part of a whole to the entire whole</w:t>
                  </w:r>
                </w:p>
              </w:tc>
            </w:tr>
            <w:tr w:rsidR="00D54CB0" w:rsidRPr="00581989" w14:paraId="72094EA4" w14:textId="77777777" w:rsidTr="008C2284">
              <w:trPr>
                <w:trHeight w:val="20"/>
                <w:jc w:val="center"/>
              </w:trPr>
              <w:tc>
                <w:tcPr>
                  <w:tcW w:w="3252" w:type="dxa"/>
                  <w:vAlign w:val="center"/>
                </w:tcPr>
                <w:p w14:paraId="3ACA7CC6" w14:textId="77777777" w:rsidR="00D54CB0" w:rsidRPr="00581989" w:rsidRDefault="00D54CB0" w:rsidP="00D54CB0">
                  <w:pPr>
                    <w:pStyle w:val="CFUSFormatting"/>
                    <w:numPr>
                      <w:ilvl w:val="0"/>
                      <w:numId w:val="0"/>
                    </w:numPr>
                    <w:rPr>
                      <w:rFonts w:asciiTheme="minorHAnsi" w:hAnsiTheme="minorHAnsi" w:cstheme="minorHAnsi"/>
                      <w:sz w:val="22"/>
                      <w:szCs w:val="22"/>
                      <w:vertAlign w:val="superscript"/>
                    </w:rPr>
                  </w:pPr>
                  <w:r w:rsidRPr="00581989">
                    <w:rPr>
                      <w:rFonts w:asciiTheme="minorHAnsi" w:hAnsiTheme="minorHAnsi" w:cstheme="minorHAnsi"/>
                      <w:sz w:val="22"/>
                      <w:szCs w:val="22"/>
                    </w:rPr>
                    <w:t>part-to-part</w:t>
                  </w:r>
                </w:p>
                <w:p w14:paraId="05219106"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3253" w:type="dxa"/>
                  <w:vAlign w:val="center"/>
                </w:tcPr>
                <w:p w14:paraId="73C54587"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part of a whole to another part of the same whole</w:t>
                  </w:r>
                </w:p>
              </w:tc>
            </w:tr>
            <w:tr w:rsidR="00D54CB0" w:rsidRPr="00581989" w14:paraId="4CA68D08" w14:textId="77777777" w:rsidTr="008C2284">
              <w:trPr>
                <w:trHeight w:val="20"/>
                <w:jc w:val="center"/>
              </w:trPr>
              <w:tc>
                <w:tcPr>
                  <w:tcW w:w="3252" w:type="dxa"/>
                  <w:vAlign w:val="center"/>
                </w:tcPr>
                <w:p w14:paraId="6A1ADA7E"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lastRenderedPageBreak/>
                    <w:t>whole-to-whole</w:t>
                  </w:r>
                </w:p>
                <w:p w14:paraId="233D09CA"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(different quantities)</w:t>
                  </w:r>
                </w:p>
              </w:tc>
              <w:tc>
                <w:tcPr>
                  <w:tcW w:w="3253" w:type="dxa"/>
                  <w:vAlign w:val="center"/>
                </w:tcPr>
                <w:p w14:paraId="77AD4114" w14:textId="2A2D8DD4"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 xml:space="preserve">compare all of one whole to </w:t>
                  </w:r>
                  <w:r w:rsidR="008D2A61" w:rsidRPr="00581989">
                    <w:rPr>
                      <w:rFonts w:asciiTheme="minorHAnsi" w:hAnsiTheme="minorHAnsi" w:cstheme="minorHAnsi"/>
                      <w:sz w:val="22"/>
                      <w:szCs w:val="22"/>
                    </w:rPr>
                    <w:t>all</w:t>
                  </w:r>
                  <w:r w:rsidRPr="00581989">
                    <w:rPr>
                      <w:rFonts w:asciiTheme="minorHAnsi" w:hAnsiTheme="minorHAnsi" w:cstheme="minorHAnsi"/>
                      <w:sz w:val="22"/>
                      <w:szCs w:val="22"/>
                    </w:rPr>
                    <w:t xml:space="preserve"> another whole</w:t>
                  </w:r>
                </w:p>
              </w:tc>
            </w:tr>
            <w:tr w:rsidR="00D54CB0" w:rsidRPr="00581989" w14:paraId="762D56DA" w14:textId="77777777" w:rsidTr="008C2284">
              <w:trPr>
                <w:trHeight w:val="20"/>
                <w:jc w:val="center"/>
              </w:trPr>
              <w:tc>
                <w:tcPr>
                  <w:tcW w:w="3252" w:type="dxa"/>
                  <w:vAlign w:val="center"/>
                </w:tcPr>
                <w:p w14:paraId="2C7D53FC" w14:textId="77777777" w:rsidR="00D54CB0" w:rsidRPr="00581989" w:rsidRDefault="00D54CB0" w:rsidP="00D54CB0">
                  <w:pPr>
                    <w:pStyle w:val="CFUSFormatting"/>
                    <w:numPr>
                      <w:ilvl w:val="0"/>
                      <w:numId w:val="0"/>
                    </w:numPr>
                    <w:rPr>
                      <w:rFonts w:asciiTheme="minorHAnsi" w:hAnsiTheme="minorHAnsi" w:cstheme="minorHAnsi"/>
                      <w:sz w:val="22"/>
                      <w:szCs w:val="22"/>
                      <w:vertAlign w:val="superscript"/>
                    </w:rPr>
                  </w:pPr>
                  <w:r w:rsidRPr="00581989">
                    <w:rPr>
                      <w:rFonts w:asciiTheme="minorHAnsi" w:hAnsiTheme="minorHAnsi" w:cstheme="minorHAnsi"/>
                      <w:sz w:val="22"/>
                      <w:szCs w:val="22"/>
                    </w:rPr>
                    <w:t>part-to-part</w:t>
                  </w:r>
                </w:p>
                <w:p w14:paraId="5F0BA97C"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(different quantities)</w:t>
                  </w:r>
                </w:p>
              </w:tc>
              <w:tc>
                <w:tcPr>
                  <w:tcW w:w="3253" w:type="dxa"/>
                  <w:vAlign w:val="center"/>
                </w:tcPr>
                <w:p w14:paraId="5D71EA10"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part of one whole to part of another whole</w:t>
                  </w:r>
                </w:p>
              </w:tc>
            </w:tr>
          </w:tbl>
          <w:p w14:paraId="4469F0BE" w14:textId="77777777" w:rsidR="00D54CB0" w:rsidRPr="00581989" w:rsidRDefault="00D54CB0" w:rsidP="00D54CB0">
            <w:pPr>
              <w:pStyle w:val="CFUSFormatting"/>
              <w:numPr>
                <w:ilvl w:val="0"/>
                <w:numId w:val="0"/>
              </w:numPr>
              <w:rPr>
                <w:rFonts w:asciiTheme="minorHAnsi" w:eastAsia="Times New Roman" w:hAnsiTheme="minorHAnsi" w:cstheme="minorHAnsi"/>
                <w:color w:val="000000" w:themeColor="text1"/>
                <w:sz w:val="22"/>
                <w:szCs w:val="22"/>
              </w:rPr>
            </w:pPr>
          </w:p>
          <w:p w14:paraId="2F457321" w14:textId="77777777" w:rsidR="00D54CB0" w:rsidRPr="00581989" w:rsidRDefault="00D54CB0" w:rsidP="00D54CB0">
            <w:pPr>
              <w:pStyle w:val="CFUSFormatting"/>
              <w:numPr>
                <w:ilvl w:val="0"/>
                <w:numId w:val="27"/>
              </w:numPr>
              <w:rPr>
                <w:rFonts w:asciiTheme="minorHAnsi" w:hAnsiTheme="minorHAnsi" w:cstheme="minorHAnsi"/>
                <w:sz w:val="22"/>
                <w:szCs w:val="22"/>
              </w:rPr>
            </w:pPr>
            <w:r w:rsidRPr="00581989">
              <w:rPr>
                <w:rFonts w:asciiTheme="minorHAnsi" w:hAnsiTheme="minorHAnsi" w:cstheme="minorHAnsi"/>
                <w:sz w:val="22"/>
                <w:szCs w:val="22"/>
              </w:rPr>
              <w:t>Examples: Given Quantity A and Quantity B, the following comparisons could be expressed.</w:t>
            </w:r>
          </w:p>
          <w:p w14:paraId="165E851E" w14:textId="77777777" w:rsidR="00D54CB0" w:rsidRPr="00581989" w:rsidRDefault="00D54CB0" w:rsidP="00D54CB0">
            <w:pPr>
              <w:pStyle w:val="CFUSFormatting"/>
              <w:numPr>
                <w:ilvl w:val="0"/>
                <w:numId w:val="0"/>
              </w:numPr>
              <w:ind w:left="360"/>
              <w:jc w:val="center"/>
              <w:rPr>
                <w:rFonts w:asciiTheme="minorHAnsi" w:hAnsiTheme="minorHAnsi" w:cstheme="minorHAnsi"/>
                <w:sz w:val="22"/>
                <w:szCs w:val="22"/>
              </w:rPr>
            </w:pPr>
            <w:r w:rsidRPr="00581989">
              <w:rPr>
                <w:rFonts w:asciiTheme="minorHAnsi" w:hAnsiTheme="minorHAnsi" w:cstheme="minorHAnsi"/>
                <w:noProof/>
                <w:sz w:val="22"/>
                <w:szCs w:val="22"/>
              </w:rPr>
              <w:drawing>
                <wp:inline distT="0" distB="0" distL="0" distR="0" wp14:anchorId="4A543A7D" wp14:editId="70834998">
                  <wp:extent cx="2858947" cy="858059"/>
                  <wp:effectExtent l="0" t="0" r="0" b="0"/>
                  <wp:docPr id="1487663294" name="Picture 1" descr="The image shows two boxes, labeled Quantity A and Quantity B. Quantity A has 8 stars, five are filled in and three are not filled in. Quantity B has five stars, three are filled in, and two are not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63294" name="Picture 1" descr="The image shows two boxes, labeled Quantity A and Quantity B. Quantity A has 8 stars, five are filled in and three are not filled in. Quantity B has five stars, three are filled in, and two are not filled in."/>
                          <pic:cNvPicPr/>
                        </pic:nvPicPr>
                        <pic:blipFill>
                          <a:blip r:embed="rId62"/>
                          <a:stretch>
                            <a:fillRect/>
                          </a:stretch>
                        </pic:blipFill>
                        <pic:spPr>
                          <a:xfrm>
                            <a:off x="0" y="0"/>
                            <a:ext cx="2882282" cy="865062"/>
                          </a:xfrm>
                          <a:prstGeom prst="rect">
                            <a:avLst/>
                          </a:prstGeom>
                        </pic:spPr>
                      </pic:pic>
                    </a:graphicData>
                  </a:graphic>
                </wp:inline>
              </w:drawing>
            </w:r>
          </w:p>
          <w:p w14:paraId="4325985B" w14:textId="77777777" w:rsidR="00D54CB0" w:rsidRPr="00581989" w:rsidRDefault="00D54CB0" w:rsidP="00D54CB0">
            <w:pPr>
              <w:pStyle w:val="CFUSFormatting"/>
              <w:numPr>
                <w:ilvl w:val="0"/>
                <w:numId w:val="0"/>
              </w:numPr>
              <w:ind w:left="360"/>
              <w:jc w:val="center"/>
              <w:rPr>
                <w:rFonts w:asciiTheme="minorHAnsi" w:hAnsiTheme="minorHAnsi" w:cstheme="minorHAnsi"/>
                <w:sz w:val="22"/>
                <w:szCs w:val="22"/>
              </w:rPr>
            </w:pPr>
          </w:p>
          <w:tbl>
            <w:tblPr>
              <w:tblW w:w="7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800"/>
              <w:gridCol w:w="4139"/>
              <w:gridCol w:w="1980"/>
            </w:tblGrid>
            <w:tr w:rsidR="00D54CB0" w:rsidRPr="00581989" w14:paraId="65BBBF64" w14:textId="77777777" w:rsidTr="008C2284">
              <w:trPr>
                <w:tblHeader/>
                <w:jc w:val="center"/>
              </w:trPr>
              <w:tc>
                <w:tcPr>
                  <w:tcW w:w="1800" w:type="dxa"/>
                  <w:shd w:val="clear" w:color="auto" w:fill="D9D9D9" w:themeFill="background1" w:themeFillShade="D9"/>
                </w:tcPr>
                <w:p w14:paraId="1452A757"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Ratio</w:t>
                  </w:r>
                </w:p>
              </w:tc>
              <w:tc>
                <w:tcPr>
                  <w:tcW w:w="4139" w:type="dxa"/>
                  <w:shd w:val="clear" w:color="auto" w:fill="D9D9D9" w:themeFill="background1" w:themeFillShade="D9"/>
                </w:tcPr>
                <w:p w14:paraId="41EA64A2"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Example</w:t>
                  </w:r>
                </w:p>
              </w:tc>
              <w:tc>
                <w:tcPr>
                  <w:tcW w:w="1980" w:type="dxa"/>
                  <w:shd w:val="clear" w:color="auto" w:fill="D9D9D9" w:themeFill="background1" w:themeFillShade="D9"/>
                </w:tcPr>
                <w:p w14:paraId="58238540"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Ratio Notation(s)</w:t>
                  </w:r>
                </w:p>
              </w:tc>
            </w:tr>
            <w:tr w:rsidR="00D54CB0" w:rsidRPr="00581989" w14:paraId="713E898E" w14:textId="77777777" w:rsidTr="008C2284">
              <w:trPr>
                <w:jc w:val="center"/>
              </w:trPr>
              <w:tc>
                <w:tcPr>
                  <w:tcW w:w="1800" w:type="dxa"/>
                </w:tcPr>
                <w:p w14:paraId="6EAA42AE"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part-to-whole</w:t>
                  </w:r>
                </w:p>
                <w:p w14:paraId="14CD07DF"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4139" w:type="dxa"/>
                </w:tcPr>
                <w:p w14:paraId="18B3B6D4"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unfilled stars to the total number of stars in Quantity A</w:t>
                  </w:r>
                </w:p>
              </w:tc>
              <w:tc>
                <w:tcPr>
                  <w:tcW w:w="1980" w:type="dxa"/>
                </w:tcPr>
                <w:p w14:paraId="41799B10"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 xml:space="preserve">3:8; 3 to 8;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8</m:t>
                        </m:r>
                      </m:den>
                    </m:f>
                  </m:oMath>
                </w:p>
              </w:tc>
            </w:tr>
            <w:tr w:rsidR="00D54CB0" w:rsidRPr="00581989" w14:paraId="4CF98474" w14:textId="77777777" w:rsidTr="008C2284">
              <w:trPr>
                <w:jc w:val="center"/>
              </w:trPr>
              <w:tc>
                <w:tcPr>
                  <w:tcW w:w="1800" w:type="dxa"/>
                </w:tcPr>
                <w:p w14:paraId="072FF723" w14:textId="77777777" w:rsidR="00D54CB0" w:rsidRPr="00581989" w:rsidRDefault="00D54CB0" w:rsidP="00D54CB0">
                  <w:pPr>
                    <w:pStyle w:val="CFUSFormatting"/>
                    <w:numPr>
                      <w:ilvl w:val="0"/>
                      <w:numId w:val="0"/>
                    </w:numPr>
                    <w:rPr>
                      <w:rFonts w:asciiTheme="minorHAnsi" w:hAnsiTheme="minorHAnsi" w:cstheme="minorHAnsi"/>
                      <w:sz w:val="22"/>
                      <w:szCs w:val="22"/>
                      <w:vertAlign w:val="superscript"/>
                    </w:rPr>
                  </w:pPr>
                  <w:r w:rsidRPr="00581989">
                    <w:rPr>
                      <w:rFonts w:asciiTheme="minorHAnsi" w:hAnsiTheme="minorHAnsi" w:cstheme="minorHAnsi"/>
                      <w:sz w:val="22"/>
                      <w:szCs w:val="22"/>
                    </w:rPr>
                    <w:t>part-to-part</w:t>
                  </w:r>
                </w:p>
                <w:p w14:paraId="5628B894"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4139" w:type="dxa"/>
                </w:tcPr>
                <w:p w14:paraId="733DEED0"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unfilled stars to the number of filled stars in Quantity A</w:t>
                  </w:r>
                </w:p>
              </w:tc>
              <w:tc>
                <w:tcPr>
                  <w:tcW w:w="1980" w:type="dxa"/>
                </w:tcPr>
                <w:p w14:paraId="29FF94BB"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3:5 or 3 to 5</w:t>
                  </w:r>
                </w:p>
              </w:tc>
            </w:tr>
            <w:tr w:rsidR="00D54CB0" w:rsidRPr="00581989" w14:paraId="0228051C" w14:textId="77777777" w:rsidTr="008C2284">
              <w:trPr>
                <w:trHeight w:val="835"/>
                <w:jc w:val="center"/>
              </w:trPr>
              <w:tc>
                <w:tcPr>
                  <w:tcW w:w="1800" w:type="dxa"/>
                </w:tcPr>
                <w:p w14:paraId="1B5B2AAA"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whole-to-whole (different quantities)</w:t>
                  </w:r>
                </w:p>
              </w:tc>
              <w:tc>
                <w:tcPr>
                  <w:tcW w:w="4139" w:type="dxa"/>
                </w:tcPr>
                <w:p w14:paraId="13806B0A"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stars in Quantity A to the number of stars in Quantity B</w:t>
                  </w:r>
                </w:p>
              </w:tc>
              <w:tc>
                <w:tcPr>
                  <w:tcW w:w="1980" w:type="dxa"/>
                </w:tcPr>
                <w:p w14:paraId="409729B6"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8:5 or 8 to 5</w:t>
                  </w:r>
                </w:p>
              </w:tc>
            </w:tr>
            <w:tr w:rsidR="00D54CB0" w:rsidRPr="00581989" w14:paraId="1ED314D4" w14:textId="77777777" w:rsidTr="008C2284">
              <w:trPr>
                <w:jc w:val="center"/>
              </w:trPr>
              <w:tc>
                <w:tcPr>
                  <w:tcW w:w="1800" w:type="dxa"/>
                </w:tcPr>
                <w:p w14:paraId="5458BC6B"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part-to-part (different</w:t>
                  </w:r>
                  <w:r w:rsidRPr="00581989">
                    <w:rPr>
                      <w:rFonts w:asciiTheme="minorHAnsi" w:hAnsiTheme="minorHAnsi" w:cstheme="minorHAnsi"/>
                      <w:strike/>
                      <w:sz w:val="22"/>
                      <w:szCs w:val="22"/>
                    </w:rPr>
                    <w:t xml:space="preserve"> </w:t>
                  </w:r>
                  <w:r w:rsidRPr="00581989">
                    <w:rPr>
                      <w:rFonts w:asciiTheme="minorHAnsi" w:hAnsiTheme="minorHAnsi" w:cstheme="minorHAnsi"/>
                      <w:sz w:val="22"/>
                      <w:szCs w:val="22"/>
                    </w:rPr>
                    <w:t>quantities)</w:t>
                  </w:r>
                </w:p>
              </w:tc>
              <w:tc>
                <w:tcPr>
                  <w:tcW w:w="4139" w:type="dxa"/>
                </w:tcPr>
                <w:p w14:paraId="6B412605"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unfilled stars in Quantity A to the number of unfilled stars in Quantity B</w:t>
                  </w:r>
                </w:p>
              </w:tc>
              <w:tc>
                <w:tcPr>
                  <w:tcW w:w="1980" w:type="dxa"/>
                </w:tcPr>
                <w:p w14:paraId="3D5C73CB"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3:2 or 3 to 2</w:t>
                  </w:r>
                </w:p>
              </w:tc>
            </w:tr>
          </w:tbl>
          <w:p w14:paraId="22D2D9F1" w14:textId="77777777" w:rsidR="00D54CB0" w:rsidRPr="00581989" w:rsidRDefault="00D54CB0" w:rsidP="006F16AA">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lastRenderedPageBreak/>
              <w:t>Part-to-part comparisons and whole-to-whole comparisons are ratios that are not typically represented in fraction notation except in certain contexts, such as determining whether two different ratios are equivalent.</w:t>
            </w:r>
          </w:p>
          <w:p w14:paraId="0DFFACA0"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Equivalent ratios are created by multiplying each value in a ratio by the same constant value. For example, the ratio of 4:2 would be equivalent to the ratio 8:4, since each value in the first ratio could be multiplied by 2 to obtain the second ratio.</w:t>
            </w:r>
          </w:p>
          <w:p w14:paraId="248E20D6"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Students will begin to make the connection between equivalent ratios and proportionality. A proportional relationship consists of two quantities where there exists a constant number such that each measure in the first quantity multiplied by this constant gives the corresponding measure in the second quantity.</w:t>
            </w:r>
          </w:p>
          <w:p w14:paraId="7B8E79BF"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Proportional thinking requires students to think multiplicatively, rather than additively. The relationship between two quantities could be additive (i.e., one quantity is a result of adding a value to the other quantity) or multiplicative (i.e., one quantity is the result of multiplying the other quantity by a value). See the examples below. </w:t>
            </w:r>
          </w:p>
          <w:p w14:paraId="23E18395" w14:textId="77777777" w:rsidR="00D54CB0" w:rsidRPr="00581989" w:rsidRDefault="00D54CB0" w:rsidP="00D54CB0">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581989">
              <w:rPr>
                <w:rFonts w:asciiTheme="minorHAnsi" w:hAnsiTheme="minorHAnsi" w:cstheme="minorHAnsi"/>
                <w:noProof/>
                <w:sz w:val="22"/>
                <w:szCs w:val="22"/>
              </w:rPr>
              <w:drawing>
                <wp:inline distT="0" distB="0" distL="0" distR="0" wp14:anchorId="76593727" wp14:editId="57A5C6DB">
                  <wp:extent cx="2782889" cy="1657350"/>
                  <wp:effectExtent l="0" t="0" r="0" b="0"/>
                  <wp:docPr id="313" name="Picture 313" descr="Image shows two tables. First table demonstrate an additive relationship between variables x and y. First row is 2 + 8 = 10; second row is 3 + 8 = 11; third row is 4 + 8 = 12; fourth row is 5 + 8 = 13.&#10;&#10;Second table demonstrates a multiplicative relationship between variables x and y. First row: 2 times 5 equals 10; second row 3 times 5 equals 15; third row four times five equals 20; fourth row five times five equals 25."/>
                  <wp:cNvGraphicFramePr/>
                  <a:graphic xmlns:a="http://schemas.openxmlformats.org/drawingml/2006/main">
                    <a:graphicData uri="http://schemas.openxmlformats.org/drawingml/2006/picture">
                      <pic:pic xmlns:pic="http://schemas.openxmlformats.org/drawingml/2006/picture">
                        <pic:nvPicPr>
                          <pic:cNvPr id="313" name="Picture 313" descr="Image shows two tables. First table demonstrate an additive relationship between variables x and y. First row is 2 + 8 = 10; second row is 3 + 8 = 11; third row is 4 + 8 = 12; fourth row is 5 + 8 = 13.&#10;&#10;Second table demonstrates a multiplicative relationship between variables x and y. First row: 2 times 5 equals 10; second row 3 times 5 equals 15; third row four times five equals 20; fourth row five times five equals 25."/>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2805368" cy="1670737"/>
                          </a:xfrm>
                          <a:prstGeom prst="rect">
                            <a:avLst/>
                          </a:prstGeom>
                          <a:ln/>
                        </pic:spPr>
                      </pic:pic>
                    </a:graphicData>
                  </a:graphic>
                </wp:inline>
              </w:drawing>
            </w:r>
          </w:p>
          <w:p w14:paraId="1D81B3E3" w14:textId="77777777" w:rsidR="00D54CB0" w:rsidRPr="00581989" w:rsidRDefault="00D54CB0" w:rsidP="00581989">
            <w:pPr>
              <w:pStyle w:val="CFUSFormatting"/>
              <w:numPr>
                <w:ilvl w:val="1"/>
                <w:numId w:val="24"/>
              </w:numPr>
              <w:ind w:left="106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In the additive relationship, </w:t>
            </w:r>
            <w:r w:rsidRPr="00581989">
              <w:rPr>
                <w:rFonts w:asciiTheme="minorHAnsi" w:eastAsia="Times New Roman" w:hAnsiTheme="minorHAnsi" w:cstheme="minorHAnsi"/>
                <w:i/>
                <w:iCs/>
                <w:color w:val="000000" w:themeColor="text1"/>
                <w:sz w:val="22"/>
                <w:szCs w:val="22"/>
              </w:rPr>
              <w:t>y</w:t>
            </w:r>
            <w:r w:rsidRPr="00581989">
              <w:rPr>
                <w:rFonts w:asciiTheme="minorHAnsi" w:eastAsia="Times New Roman" w:hAnsiTheme="minorHAnsi" w:cstheme="minorHAnsi"/>
                <w:color w:val="000000" w:themeColor="text1"/>
                <w:sz w:val="22"/>
                <w:szCs w:val="22"/>
              </w:rPr>
              <w:t xml:space="preserve"> is the result of adding 8 to </w:t>
            </w:r>
            <w:r w:rsidRPr="00581989">
              <w:rPr>
                <w:rFonts w:asciiTheme="minorHAnsi" w:eastAsia="Times New Roman" w:hAnsiTheme="minorHAnsi" w:cstheme="minorHAnsi"/>
                <w:i/>
                <w:iCs/>
                <w:color w:val="000000" w:themeColor="text1"/>
                <w:sz w:val="22"/>
                <w:szCs w:val="22"/>
              </w:rPr>
              <w:t>x.</w:t>
            </w:r>
          </w:p>
          <w:p w14:paraId="13DECD41" w14:textId="77777777" w:rsidR="00D54CB0" w:rsidRPr="00581989" w:rsidRDefault="00D54CB0" w:rsidP="00581989">
            <w:pPr>
              <w:pStyle w:val="CFUSFormatting"/>
              <w:numPr>
                <w:ilvl w:val="1"/>
                <w:numId w:val="24"/>
              </w:numPr>
              <w:ind w:left="106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In the multiplicative relationship, </w:t>
            </w:r>
            <w:r w:rsidRPr="00581989">
              <w:rPr>
                <w:rFonts w:asciiTheme="minorHAnsi" w:eastAsia="Times New Roman" w:hAnsiTheme="minorHAnsi" w:cstheme="minorHAnsi"/>
                <w:i/>
                <w:iCs/>
                <w:color w:val="000000" w:themeColor="text1"/>
                <w:sz w:val="22"/>
                <w:szCs w:val="22"/>
              </w:rPr>
              <w:t>y</w:t>
            </w:r>
            <w:r w:rsidRPr="00581989">
              <w:rPr>
                <w:rFonts w:asciiTheme="minorHAnsi" w:eastAsia="Times New Roman" w:hAnsiTheme="minorHAnsi" w:cstheme="minorHAnsi"/>
                <w:color w:val="000000" w:themeColor="text1"/>
                <w:sz w:val="22"/>
                <w:szCs w:val="22"/>
              </w:rPr>
              <w:t xml:space="preserve"> is the result of multiplying </w:t>
            </w:r>
            <w:r w:rsidRPr="00581989">
              <w:rPr>
                <w:rFonts w:asciiTheme="minorHAnsi" w:eastAsia="Times New Roman" w:hAnsiTheme="minorHAnsi" w:cstheme="minorHAnsi"/>
                <w:i/>
                <w:iCs/>
                <w:color w:val="000000" w:themeColor="text1"/>
                <w:sz w:val="22"/>
                <w:szCs w:val="22"/>
              </w:rPr>
              <w:t>x</w:t>
            </w:r>
            <w:r w:rsidRPr="00581989">
              <w:rPr>
                <w:rFonts w:asciiTheme="minorHAnsi" w:eastAsia="Times New Roman" w:hAnsiTheme="minorHAnsi" w:cstheme="minorHAnsi"/>
                <w:color w:val="000000" w:themeColor="text1"/>
                <w:sz w:val="22"/>
                <w:szCs w:val="22"/>
              </w:rPr>
              <w:t xml:space="preserve"> times 5. </w:t>
            </w:r>
          </w:p>
          <w:p w14:paraId="6574FC85" w14:textId="77777777" w:rsidR="00D54CB0" w:rsidRPr="00581989" w:rsidRDefault="00D54CB0" w:rsidP="00581989">
            <w:pPr>
              <w:pStyle w:val="CFUSFormatting"/>
              <w:numPr>
                <w:ilvl w:val="1"/>
                <w:numId w:val="24"/>
              </w:numPr>
              <w:ind w:left="106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The ordered pair (2, 10) is a quantity in both relationships; however, the relationship evident between the other quantities in the table, discerns between additive or multiplicative.</w:t>
            </w:r>
          </w:p>
          <w:p w14:paraId="54086636"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It is important to use contextual situations to model proportional relationships. Context can help students to see the relationship between two quantities. </w:t>
            </w:r>
          </w:p>
          <w:p w14:paraId="61461509"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In the elementary grades, students had experiences with tables of values (input/output tables that are additive and multiplicative). The concept of a ratio table should be connected to students’ prior knowledge of representing number patterns in tables.</w:t>
            </w:r>
          </w:p>
          <w:p w14:paraId="58A1D7EE"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A ratio table is a table of values representing a proportional relationship that includes pairs of values that represent equivalent rates or ratios. A constant exists that can be multiplied by the measure of one quantity to get the measure of the other quantity for every ratio pair. The same proportional relationship exists between each pair of quantities in a ratio table. </w:t>
            </w:r>
          </w:p>
          <w:p w14:paraId="53E5A13F"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Example: Given that the ratio of </w:t>
            </w:r>
            <w:r w:rsidRPr="00581989">
              <w:rPr>
                <w:rFonts w:asciiTheme="minorHAnsi" w:eastAsia="Times New Roman" w:hAnsiTheme="minorHAnsi" w:cstheme="minorHAnsi"/>
                <w:i/>
                <w:iCs/>
                <w:color w:val="000000" w:themeColor="text1"/>
                <w:sz w:val="22"/>
                <w:szCs w:val="22"/>
              </w:rPr>
              <w:t>y</w:t>
            </w:r>
            <w:r w:rsidRPr="00581989">
              <w:rPr>
                <w:rFonts w:asciiTheme="minorHAnsi" w:eastAsia="Times New Roman" w:hAnsiTheme="minorHAnsi" w:cstheme="minorHAnsi"/>
                <w:color w:val="000000" w:themeColor="text1"/>
                <w:sz w:val="22"/>
                <w:szCs w:val="22"/>
              </w:rPr>
              <w:t xml:space="preserve"> to </w:t>
            </w:r>
            <w:r w:rsidRPr="00581989">
              <w:rPr>
                <w:rFonts w:asciiTheme="minorHAnsi" w:eastAsia="Times New Roman" w:hAnsiTheme="minorHAnsi" w:cstheme="minorHAnsi"/>
                <w:i/>
                <w:iCs/>
                <w:color w:val="000000" w:themeColor="text1"/>
                <w:sz w:val="22"/>
                <w:szCs w:val="22"/>
              </w:rPr>
              <w:t xml:space="preserve">x </w:t>
            </w:r>
            <w:r w:rsidRPr="00581989">
              <w:rPr>
                <w:rFonts w:asciiTheme="minorHAnsi" w:eastAsia="Times New Roman" w:hAnsiTheme="minorHAnsi" w:cstheme="minorHAnsi"/>
                <w:color w:val="000000" w:themeColor="text1"/>
                <w:sz w:val="22"/>
                <w:szCs w:val="22"/>
              </w:rPr>
              <w:t>in a proportional relationship is 8:4, create a ratio table that includes three additional equivalent ratios.</w:t>
            </w:r>
          </w:p>
          <w:p w14:paraId="2B67DB49" w14:textId="77777777" w:rsidR="00D54CB0" w:rsidRPr="00581989" w:rsidRDefault="00D54CB0" w:rsidP="00D54CB0">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581989">
              <w:rPr>
                <w:rFonts w:asciiTheme="minorHAnsi" w:hAnsiTheme="minorHAnsi" w:cstheme="minorHAnsi"/>
                <w:noProof/>
                <w:sz w:val="22"/>
                <w:szCs w:val="22"/>
              </w:rPr>
              <w:lastRenderedPageBreak/>
              <w:drawing>
                <wp:inline distT="0" distB="0" distL="0" distR="0" wp14:anchorId="0DCAAAC9" wp14:editId="330691B9">
                  <wp:extent cx="2738673" cy="1371190"/>
                  <wp:effectExtent l="0" t="0" r="5080" b="635"/>
                  <wp:docPr id="2045892423" name="Picture 1" descr="Ratio table demonstrates the relationship between variables x and y. First row, 1 times 2 equals 2; second row 2 times 2 equals 4; third row 3 times 2 equals 6; fourth row 4 times 2 equals 8; fifth row five times two equ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92423" name="Picture 1" descr="Ratio table demonstrates the relationship between variables x and y. First row, 1 times 2 equals 2; second row 2 times 2 equals 4; third row 3 times 2 equals 6; fourth row 4 times 2 equals 8; fifth row five times two equals 10."/>
                          <pic:cNvPicPr/>
                        </pic:nvPicPr>
                        <pic:blipFill>
                          <a:blip r:embed="rId64"/>
                          <a:stretch>
                            <a:fillRect/>
                          </a:stretch>
                        </pic:blipFill>
                        <pic:spPr>
                          <a:xfrm>
                            <a:off x="0" y="0"/>
                            <a:ext cx="2752678" cy="1378202"/>
                          </a:xfrm>
                          <a:prstGeom prst="rect">
                            <a:avLst/>
                          </a:prstGeom>
                        </pic:spPr>
                      </pic:pic>
                    </a:graphicData>
                  </a:graphic>
                </wp:inline>
              </w:drawing>
            </w:r>
          </w:p>
          <w:p w14:paraId="156DFFDA" w14:textId="1AFC1D70" w:rsidR="001E5C2F" w:rsidRPr="00336C80" w:rsidRDefault="001E5C2F" w:rsidP="00D54CB0">
            <w:pPr>
              <w:pStyle w:val="CFUSFormatting"/>
              <w:numPr>
                <w:ilvl w:val="0"/>
                <w:numId w:val="0"/>
              </w:numPr>
              <w:ind w:left="360" w:hanging="360"/>
              <w:rPr>
                <w:rFonts w:asciiTheme="minorHAnsi" w:hAnsiTheme="minorHAnsi" w:cstheme="minorHAnsi"/>
                <w:sz w:val="12"/>
                <w:szCs w:val="12"/>
              </w:rPr>
            </w:pP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8C2284">
        <w:trPr>
          <w:trHeight w:val="314"/>
        </w:trPr>
        <w:tc>
          <w:tcPr>
            <w:tcW w:w="14310" w:type="dxa"/>
            <w:shd w:val="clear" w:color="auto" w:fill="auto"/>
          </w:tcPr>
          <w:p w14:paraId="174C2DEB" w14:textId="77777777" w:rsidR="00EC02C9" w:rsidRPr="00055C1C" w:rsidRDefault="00EC02C9" w:rsidP="00EC02C9">
            <w:pPr>
              <w:rPr>
                <w:rFonts w:asciiTheme="minorHAnsi" w:eastAsia="Times New Roman" w:hAnsiTheme="minorHAnsi" w:cstheme="minorHAnsi"/>
                <w:szCs w:val="22"/>
              </w:rPr>
            </w:pPr>
            <w:r w:rsidRPr="00055C1C">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721CD83E" w14:textId="77777777" w:rsidR="005E10E9" w:rsidRPr="00055C1C" w:rsidRDefault="005E10E9" w:rsidP="00EC02C9">
            <w:pPr>
              <w:rPr>
                <w:rFonts w:asciiTheme="minorHAnsi" w:eastAsia="Times New Roman" w:hAnsiTheme="minorHAnsi" w:cstheme="minorHAnsi"/>
                <w:szCs w:val="22"/>
              </w:rPr>
            </w:pPr>
          </w:p>
          <w:p w14:paraId="4742F4AF" w14:textId="5D443065" w:rsidR="00C0245E" w:rsidRDefault="00C0245E" w:rsidP="00A7485C">
            <w:pPr>
              <w:pStyle w:val="NormalWeb"/>
              <w:spacing w:after="150"/>
              <w:rPr>
                <w:rFonts w:asciiTheme="minorHAnsi" w:hAnsiTheme="minorHAnsi" w:cstheme="minorHAnsi"/>
                <w:szCs w:val="22"/>
              </w:rPr>
            </w:pPr>
            <w:r>
              <w:rPr>
                <w:rFonts w:asciiTheme="minorHAnsi" w:hAnsiTheme="minorHAnsi" w:cstheme="minorHAnsi"/>
                <w:b/>
                <w:bCs/>
                <w:sz w:val="22"/>
                <w:szCs w:val="22"/>
              </w:rPr>
              <w:t xml:space="preserve">Mathematical Problem Solving: </w:t>
            </w:r>
            <w:r w:rsidR="00A7485C" w:rsidRPr="00A7485C">
              <w:rPr>
                <w:rFonts w:asciiTheme="minorHAnsi" w:hAnsiTheme="minorHAnsi" w:cstheme="minorHAnsi"/>
                <w:sz w:val="22"/>
                <w:szCs w:val="22"/>
              </w:rPr>
              <w:t xml:space="preserve">Expand students’ ability to identify relevant information in word problems by presenting problem information differently. </w:t>
            </w:r>
            <w:r w:rsidR="00385698">
              <w:rPr>
                <w:rFonts w:asciiTheme="minorHAnsi" w:hAnsiTheme="minorHAnsi" w:cstheme="minorHAnsi"/>
                <w:sz w:val="22"/>
                <w:szCs w:val="22"/>
              </w:rPr>
              <w:t>I</w:t>
            </w:r>
            <w:r w:rsidR="00A7485C" w:rsidRPr="00A7485C">
              <w:rPr>
                <w:rFonts w:asciiTheme="minorHAnsi" w:hAnsiTheme="minorHAnsi" w:cstheme="minorHAnsi"/>
                <w:sz w:val="22"/>
                <w:szCs w:val="22"/>
              </w:rPr>
              <w:t>t is essential to include problems that vary the unknown quantity to help students understand the mathematical structure in each problem type. Other problems that look different may require additional steps to solve or include irrelevant numerical information or information on a chart, graph, or diagram</w:t>
            </w:r>
            <w:r w:rsidR="00A7485C">
              <w:rPr>
                <w:rFonts w:asciiTheme="minorHAnsi" w:hAnsiTheme="minorHAnsi" w:cstheme="minorHAnsi"/>
                <w:sz w:val="22"/>
                <w:szCs w:val="22"/>
              </w:rPr>
              <w:t xml:space="preserve">. Problem types related to ratios are provided below – </w:t>
            </w:r>
          </w:p>
          <w:p w14:paraId="15D11DC2" w14:textId="78C3C610" w:rsidR="00A7485C" w:rsidRPr="00A7485C" w:rsidRDefault="00A7485C" w:rsidP="00A7485C">
            <w:pPr>
              <w:pStyle w:val="NormalWeb"/>
              <w:numPr>
                <w:ilvl w:val="0"/>
                <w:numId w:val="6"/>
              </w:numPr>
              <w:spacing w:after="150"/>
              <w:rPr>
                <w:rFonts w:asciiTheme="minorHAnsi" w:hAnsiTheme="minorHAnsi" w:cstheme="minorHAnsi"/>
                <w:szCs w:val="22"/>
              </w:rPr>
            </w:pPr>
            <w:r w:rsidRPr="00A7485C">
              <w:rPr>
                <w:rFonts w:asciiTheme="minorHAnsi" w:hAnsiTheme="minorHAnsi" w:cstheme="minorHAnsi"/>
                <w:b/>
                <w:bCs/>
                <w:sz w:val="22"/>
                <w:szCs w:val="22"/>
              </w:rPr>
              <w:t>Ratio problem with ratio given</w:t>
            </w:r>
            <w:r w:rsidRPr="00A7485C">
              <w:rPr>
                <w:rFonts w:asciiTheme="minorHAnsi" w:hAnsiTheme="minorHAnsi" w:cstheme="minorHAnsi"/>
                <w:sz w:val="22"/>
                <w:szCs w:val="22"/>
              </w:rPr>
              <w:t xml:space="preserve">: </w:t>
            </w:r>
            <w:r w:rsidR="00D525EC">
              <w:rPr>
                <w:rFonts w:asciiTheme="minorHAnsi" w:hAnsiTheme="minorHAnsi" w:cstheme="minorHAnsi"/>
                <w:color w:val="211D1E"/>
                <w:sz w:val="22"/>
                <w:szCs w:val="22"/>
              </w:rPr>
              <w:t>Rena</w:t>
            </w:r>
            <w:r w:rsidRPr="00A7485C">
              <w:rPr>
                <w:rFonts w:asciiTheme="minorHAnsi" w:hAnsiTheme="minorHAnsi" w:cstheme="minorHAnsi"/>
                <w:color w:val="211D1E"/>
                <w:sz w:val="22"/>
                <w:szCs w:val="22"/>
              </w:rPr>
              <w:t xml:space="preserve"> bought some food at the farmer’s market. For every 1 cucumber she bought, she bought 3 tomatoes. If she bought 12 tomatoes, how many cucumbers did she buy?</w:t>
            </w:r>
          </w:p>
          <w:p w14:paraId="13DE3F5A" w14:textId="0239C8A8" w:rsidR="00A7485C" w:rsidRPr="00A7485C" w:rsidRDefault="00A7485C" w:rsidP="00A7485C">
            <w:pPr>
              <w:pStyle w:val="NormalWeb"/>
              <w:numPr>
                <w:ilvl w:val="0"/>
                <w:numId w:val="6"/>
              </w:numPr>
              <w:spacing w:after="150"/>
              <w:rPr>
                <w:rFonts w:asciiTheme="minorHAnsi" w:hAnsiTheme="minorHAnsi" w:cstheme="minorHAnsi"/>
                <w:szCs w:val="22"/>
              </w:rPr>
            </w:pPr>
            <w:r w:rsidRPr="00A7485C">
              <w:rPr>
                <w:rFonts w:asciiTheme="minorHAnsi" w:hAnsiTheme="minorHAnsi" w:cstheme="minorHAnsi"/>
                <w:b/>
                <w:bCs/>
                <w:sz w:val="22"/>
                <w:szCs w:val="22"/>
              </w:rPr>
              <w:t>Ratio problem with a diagram (chart or graph):</w:t>
            </w:r>
            <w:r w:rsidRPr="00A7485C">
              <w:rPr>
                <w:rFonts w:asciiTheme="minorHAnsi" w:hAnsiTheme="minorHAnsi" w:cstheme="minorHAnsi"/>
                <w:sz w:val="22"/>
                <w:szCs w:val="22"/>
              </w:rPr>
              <w:t xml:space="preserve"> </w:t>
            </w:r>
            <w:r w:rsidRPr="00A7485C">
              <w:rPr>
                <w:rFonts w:asciiTheme="minorHAnsi" w:hAnsiTheme="minorHAnsi" w:cstheme="minorHAnsi"/>
                <w:color w:val="211D1E"/>
                <w:sz w:val="22"/>
                <w:szCs w:val="22"/>
              </w:rPr>
              <w:t>In M</w:t>
            </w:r>
            <w:r w:rsidR="00D525EC">
              <w:rPr>
                <w:rFonts w:asciiTheme="minorHAnsi" w:hAnsiTheme="minorHAnsi" w:cstheme="minorHAnsi"/>
                <w:color w:val="211D1E"/>
                <w:sz w:val="22"/>
                <w:szCs w:val="22"/>
              </w:rPr>
              <w:t>r</w:t>
            </w:r>
            <w:r w:rsidRPr="00A7485C">
              <w:rPr>
                <w:rFonts w:asciiTheme="minorHAnsi" w:hAnsiTheme="minorHAnsi" w:cstheme="minorHAnsi"/>
                <w:color w:val="211D1E"/>
                <w:sz w:val="22"/>
                <w:szCs w:val="22"/>
              </w:rPr>
              <w:t xml:space="preserve">. </w:t>
            </w:r>
            <w:r w:rsidR="00D525EC">
              <w:rPr>
                <w:rFonts w:asciiTheme="minorHAnsi" w:hAnsiTheme="minorHAnsi" w:cstheme="minorHAnsi"/>
                <w:color w:val="211D1E"/>
                <w:sz w:val="22"/>
                <w:szCs w:val="22"/>
              </w:rPr>
              <w:t>Lardin</w:t>
            </w:r>
            <w:r w:rsidRPr="00A7485C">
              <w:rPr>
                <w:rFonts w:asciiTheme="minorHAnsi" w:hAnsiTheme="minorHAnsi" w:cstheme="minorHAnsi"/>
                <w:color w:val="211D1E"/>
                <w:sz w:val="22"/>
                <w:szCs w:val="22"/>
              </w:rPr>
              <w:t>’s class, there are more boys than girls. Below is a diagram representing the number of boys to girls. If there are 12 boys in the class, how many girls are there?</w:t>
            </w:r>
          </w:p>
          <w:p w14:paraId="7A7C5DA7" w14:textId="71FE78D1" w:rsidR="00A7485C" w:rsidRPr="00A7485C" w:rsidRDefault="00A7485C" w:rsidP="00A7485C">
            <w:pPr>
              <w:pStyle w:val="NormalWeb"/>
              <w:spacing w:after="150"/>
              <w:ind w:left="720"/>
              <w:jc w:val="center"/>
              <w:rPr>
                <w:rFonts w:asciiTheme="minorHAnsi" w:hAnsiTheme="minorHAnsi" w:cstheme="minorHAnsi"/>
                <w:szCs w:val="22"/>
              </w:rPr>
            </w:pPr>
            <w:r w:rsidRPr="00A7485C">
              <w:rPr>
                <w:rFonts w:asciiTheme="minorHAnsi" w:hAnsiTheme="minorHAnsi" w:cstheme="minorHAnsi"/>
                <w:noProof/>
                <w:sz w:val="22"/>
                <w:szCs w:val="22"/>
              </w:rPr>
              <w:drawing>
                <wp:inline distT="0" distB="0" distL="0" distR="0" wp14:anchorId="4A6DCDE1" wp14:editId="407A597A">
                  <wp:extent cx="2438400" cy="760515"/>
                  <wp:effectExtent l="0" t="0" r="0" b="1905"/>
                  <wp:docPr id="1233066164" name="Picture 1" descr="Image. Ratio diagram with 7 blocks total representing the number of students in Ms. Walker's class. Four blocks are shaded to represent boys and three are unshaded to represent gi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6164" name="Picture 1" descr="Image. Ratio diagram with 7 blocks total representing the number of students in Ms. Walker's class. Four blocks are shaded to represent boys and three are unshaded to represent girls. "/>
                          <pic:cNvPicPr/>
                        </pic:nvPicPr>
                        <pic:blipFill>
                          <a:blip r:embed="rId65"/>
                          <a:stretch>
                            <a:fillRect/>
                          </a:stretch>
                        </pic:blipFill>
                        <pic:spPr>
                          <a:xfrm>
                            <a:off x="0" y="0"/>
                            <a:ext cx="2458226" cy="766698"/>
                          </a:xfrm>
                          <a:prstGeom prst="rect">
                            <a:avLst/>
                          </a:prstGeom>
                        </pic:spPr>
                      </pic:pic>
                    </a:graphicData>
                  </a:graphic>
                </wp:inline>
              </w:drawing>
            </w:r>
          </w:p>
          <w:p w14:paraId="01C71FA8" w14:textId="3B7409ED" w:rsidR="00A853EF" w:rsidRPr="00A853EF" w:rsidRDefault="00A853EF" w:rsidP="00A853EF">
            <w:pPr>
              <w:pStyle w:val="Pa38"/>
              <w:numPr>
                <w:ilvl w:val="0"/>
                <w:numId w:val="6"/>
              </w:numPr>
              <w:spacing w:after="60"/>
              <w:rPr>
                <w:rFonts w:asciiTheme="minorHAnsi" w:hAnsiTheme="minorHAnsi" w:cstheme="minorHAnsi"/>
                <w:sz w:val="22"/>
                <w:szCs w:val="22"/>
              </w:rPr>
            </w:pPr>
            <w:r w:rsidRPr="00A853EF">
              <w:rPr>
                <w:rFonts w:asciiTheme="minorHAnsi" w:hAnsiTheme="minorHAnsi" w:cstheme="minorHAnsi"/>
                <w:b/>
                <w:bCs/>
                <w:sz w:val="22"/>
                <w:szCs w:val="22"/>
              </w:rPr>
              <w:t>Ratio problem with irrelevant information</w:t>
            </w:r>
            <w:r>
              <w:rPr>
                <w:rFonts w:asciiTheme="minorHAnsi" w:hAnsiTheme="minorHAnsi" w:cstheme="minorHAnsi"/>
                <w:b/>
                <w:bCs/>
                <w:sz w:val="22"/>
                <w:szCs w:val="22"/>
              </w:rPr>
              <w:t xml:space="preserve">: </w:t>
            </w:r>
            <w:r>
              <w:rPr>
                <w:rFonts w:asciiTheme="minorHAnsi" w:hAnsiTheme="minorHAnsi" w:cstheme="minorHAnsi"/>
                <w:sz w:val="22"/>
                <w:szCs w:val="22"/>
              </w:rPr>
              <w:t>Roe</w:t>
            </w:r>
            <w:r w:rsidRPr="00A853EF">
              <w:rPr>
                <w:rFonts w:asciiTheme="minorHAnsi" w:hAnsiTheme="minorHAnsi" w:cstheme="minorHAnsi"/>
                <w:sz w:val="22"/>
                <w:szCs w:val="22"/>
              </w:rPr>
              <w:t xml:space="preserve"> loves to garden. She keeps</w:t>
            </w:r>
            <w:r w:rsidR="00C60562">
              <w:rPr>
                <w:rFonts w:asciiTheme="minorHAnsi" w:hAnsiTheme="minorHAnsi" w:cstheme="minorHAnsi"/>
                <w:sz w:val="22"/>
                <w:szCs w:val="22"/>
              </w:rPr>
              <w:t xml:space="preserve"> </w:t>
            </w:r>
            <w:r w:rsidR="00E9769C">
              <w:rPr>
                <w:rFonts w:asciiTheme="minorHAnsi" w:hAnsiTheme="minorHAnsi" w:cstheme="minorHAnsi"/>
                <w:sz w:val="22"/>
                <w:szCs w:val="22"/>
              </w:rPr>
              <w:t>5</w:t>
            </w:r>
            <w:r w:rsidRPr="00A853EF">
              <w:rPr>
                <w:rFonts w:asciiTheme="minorHAnsi" w:hAnsiTheme="minorHAnsi" w:cstheme="minorHAnsi"/>
                <w:sz w:val="22"/>
                <w:szCs w:val="22"/>
              </w:rPr>
              <w:t xml:space="preserve"> flower gardens and </w:t>
            </w:r>
            <w:r w:rsidR="00E9769C">
              <w:rPr>
                <w:rFonts w:asciiTheme="minorHAnsi" w:hAnsiTheme="minorHAnsi" w:cstheme="minorHAnsi"/>
                <w:sz w:val="22"/>
                <w:szCs w:val="22"/>
              </w:rPr>
              <w:t>1</w:t>
            </w:r>
            <w:r w:rsidRPr="00A853EF">
              <w:rPr>
                <w:rFonts w:asciiTheme="minorHAnsi" w:hAnsiTheme="minorHAnsi" w:cstheme="minorHAnsi"/>
                <w:sz w:val="22"/>
                <w:szCs w:val="22"/>
              </w:rPr>
              <w:t xml:space="preserve"> vegetable garden. In the flower garden, for every </w:t>
            </w:r>
            <w:r w:rsidR="00E9769C">
              <w:rPr>
                <w:rFonts w:asciiTheme="minorHAnsi" w:hAnsiTheme="minorHAnsi" w:cstheme="minorHAnsi"/>
                <w:sz w:val="22"/>
                <w:szCs w:val="22"/>
              </w:rPr>
              <w:t>5</w:t>
            </w:r>
            <w:r w:rsidRPr="00A853EF">
              <w:rPr>
                <w:rFonts w:asciiTheme="minorHAnsi" w:hAnsiTheme="minorHAnsi" w:cstheme="minorHAnsi"/>
                <w:sz w:val="22"/>
                <w:szCs w:val="22"/>
              </w:rPr>
              <w:t xml:space="preserve"> daisies she plants, she also plants </w:t>
            </w:r>
            <w:r w:rsidR="00E9769C">
              <w:rPr>
                <w:rFonts w:asciiTheme="minorHAnsi" w:hAnsiTheme="minorHAnsi" w:cstheme="minorHAnsi"/>
                <w:sz w:val="22"/>
                <w:szCs w:val="22"/>
              </w:rPr>
              <w:t>1</w:t>
            </w:r>
            <w:r w:rsidRPr="00A853EF">
              <w:rPr>
                <w:rFonts w:asciiTheme="minorHAnsi" w:hAnsiTheme="minorHAnsi" w:cstheme="minorHAnsi"/>
                <w:sz w:val="22"/>
                <w:szCs w:val="22"/>
              </w:rPr>
              <w:t xml:space="preserve"> rose. If she planted </w:t>
            </w:r>
            <w:r w:rsidR="00E9769C">
              <w:rPr>
                <w:rFonts w:asciiTheme="minorHAnsi" w:hAnsiTheme="minorHAnsi" w:cstheme="minorHAnsi"/>
                <w:sz w:val="22"/>
                <w:szCs w:val="22"/>
              </w:rPr>
              <w:t>3</w:t>
            </w:r>
            <w:r w:rsidRPr="00A853EF">
              <w:rPr>
                <w:rFonts w:asciiTheme="minorHAnsi" w:hAnsiTheme="minorHAnsi" w:cstheme="minorHAnsi"/>
                <w:sz w:val="22"/>
                <w:szCs w:val="22"/>
              </w:rPr>
              <w:t xml:space="preserve"> roses, how many daisies did she plant? </w:t>
            </w:r>
          </w:p>
          <w:p w14:paraId="31F8D924" w14:textId="3606EAA8" w:rsidR="00C0245E" w:rsidRPr="00A853EF" w:rsidRDefault="00A853EF" w:rsidP="00A853EF">
            <w:pPr>
              <w:pStyle w:val="Pa38"/>
              <w:numPr>
                <w:ilvl w:val="0"/>
                <w:numId w:val="6"/>
              </w:numPr>
              <w:spacing w:before="240" w:after="60"/>
              <w:rPr>
                <w:rFonts w:asciiTheme="minorHAnsi" w:hAnsiTheme="minorHAnsi" w:cstheme="minorHAnsi"/>
                <w:sz w:val="22"/>
                <w:szCs w:val="22"/>
              </w:rPr>
            </w:pPr>
            <w:r w:rsidRPr="00A853EF">
              <w:rPr>
                <w:rFonts w:asciiTheme="minorHAnsi" w:hAnsiTheme="minorHAnsi" w:cstheme="minorHAnsi"/>
                <w:b/>
                <w:bCs/>
                <w:sz w:val="22"/>
                <w:szCs w:val="22"/>
              </w:rPr>
              <w:t>Ratio problem with multiple steps</w:t>
            </w:r>
            <w:r>
              <w:rPr>
                <w:rFonts w:asciiTheme="minorHAnsi" w:hAnsiTheme="minorHAnsi" w:cstheme="minorHAnsi"/>
                <w:b/>
                <w:bCs/>
                <w:sz w:val="22"/>
                <w:szCs w:val="22"/>
              </w:rPr>
              <w:t xml:space="preserve">: </w:t>
            </w:r>
            <w:r>
              <w:rPr>
                <w:rFonts w:asciiTheme="minorHAnsi" w:hAnsiTheme="minorHAnsi" w:cstheme="minorHAnsi"/>
                <w:sz w:val="22"/>
                <w:szCs w:val="22"/>
              </w:rPr>
              <w:t xml:space="preserve">Carolina </w:t>
            </w:r>
            <w:r w:rsidRPr="00A853EF">
              <w:rPr>
                <w:rFonts w:asciiTheme="minorHAnsi" w:hAnsiTheme="minorHAnsi" w:cstheme="minorHAnsi"/>
                <w:sz w:val="22"/>
                <w:szCs w:val="22"/>
              </w:rPr>
              <w:t xml:space="preserve">loves to plant flowers in her garden. For every </w:t>
            </w:r>
            <w:r w:rsidR="00E9769C">
              <w:rPr>
                <w:rFonts w:asciiTheme="minorHAnsi" w:hAnsiTheme="minorHAnsi" w:cstheme="minorHAnsi"/>
                <w:sz w:val="22"/>
                <w:szCs w:val="22"/>
              </w:rPr>
              <w:t>5</w:t>
            </w:r>
            <w:r w:rsidRPr="00A853EF">
              <w:rPr>
                <w:rFonts w:asciiTheme="minorHAnsi" w:hAnsiTheme="minorHAnsi" w:cstheme="minorHAnsi"/>
                <w:sz w:val="22"/>
                <w:szCs w:val="22"/>
              </w:rPr>
              <w:t xml:space="preserve"> daisies she plants, she also plants</w:t>
            </w:r>
            <w:r w:rsidR="00C60562">
              <w:rPr>
                <w:rFonts w:asciiTheme="minorHAnsi" w:hAnsiTheme="minorHAnsi" w:cstheme="minorHAnsi"/>
                <w:sz w:val="22"/>
                <w:szCs w:val="22"/>
              </w:rPr>
              <w:t xml:space="preserve"> </w:t>
            </w:r>
            <w:r w:rsidR="00E9769C">
              <w:rPr>
                <w:rFonts w:asciiTheme="minorHAnsi" w:hAnsiTheme="minorHAnsi" w:cstheme="minorHAnsi"/>
                <w:sz w:val="22"/>
                <w:szCs w:val="22"/>
              </w:rPr>
              <w:t>1</w:t>
            </w:r>
            <w:r w:rsidR="00C60562">
              <w:rPr>
                <w:rFonts w:asciiTheme="minorHAnsi" w:hAnsiTheme="minorHAnsi" w:cstheme="minorHAnsi"/>
                <w:sz w:val="22"/>
                <w:szCs w:val="22"/>
              </w:rPr>
              <w:t xml:space="preserve"> </w:t>
            </w:r>
            <w:r w:rsidRPr="00A853EF">
              <w:rPr>
                <w:rFonts w:asciiTheme="minorHAnsi" w:hAnsiTheme="minorHAnsi" w:cstheme="minorHAnsi"/>
                <w:sz w:val="22"/>
                <w:szCs w:val="22"/>
              </w:rPr>
              <w:t xml:space="preserve">rose. If she planted </w:t>
            </w:r>
            <w:r w:rsidR="00E9769C">
              <w:rPr>
                <w:rFonts w:asciiTheme="minorHAnsi" w:hAnsiTheme="minorHAnsi" w:cstheme="minorHAnsi"/>
                <w:sz w:val="22"/>
                <w:szCs w:val="22"/>
              </w:rPr>
              <w:t>3</w:t>
            </w:r>
            <w:r w:rsidRPr="00A853EF">
              <w:rPr>
                <w:rFonts w:asciiTheme="minorHAnsi" w:hAnsiTheme="minorHAnsi" w:cstheme="minorHAnsi"/>
                <w:sz w:val="22"/>
                <w:szCs w:val="22"/>
              </w:rPr>
              <w:t xml:space="preserve"> roses, how many flowers did she plant altogether?</w:t>
            </w:r>
          </w:p>
          <w:p w14:paraId="5C8A88F8" w14:textId="538C2D63" w:rsidR="00332438" w:rsidRPr="00055C1C" w:rsidRDefault="00E92E31" w:rsidP="00A853EF">
            <w:pPr>
              <w:pStyle w:val="NormalWeb"/>
              <w:spacing w:before="240" w:after="150"/>
              <w:rPr>
                <w:rFonts w:asciiTheme="minorHAnsi" w:eastAsia="Times New Roman" w:hAnsiTheme="minorHAnsi" w:cstheme="minorHAnsi"/>
                <w:color w:val="000000" w:themeColor="text1"/>
                <w:szCs w:val="22"/>
              </w:rPr>
            </w:pPr>
            <w:r w:rsidRPr="00055C1C">
              <w:rPr>
                <w:rFonts w:asciiTheme="minorHAnsi" w:hAnsiTheme="minorHAnsi" w:cstheme="minorHAnsi"/>
                <w:b/>
                <w:bCs/>
                <w:sz w:val="22"/>
                <w:szCs w:val="22"/>
              </w:rPr>
              <w:lastRenderedPageBreak/>
              <w:t xml:space="preserve">Mathematical Connections: </w:t>
            </w:r>
            <w:r w:rsidR="000370CB" w:rsidRPr="00055C1C">
              <w:rPr>
                <w:rFonts w:asciiTheme="minorHAnsi" w:hAnsiTheme="minorHAnsi" w:cstheme="minorHAnsi"/>
                <w:sz w:val="22"/>
                <w:szCs w:val="22"/>
              </w:rPr>
              <w:t>When c</w:t>
            </w:r>
            <w:r w:rsidR="001F736D" w:rsidRPr="00055C1C">
              <w:rPr>
                <w:rFonts w:asciiTheme="minorHAnsi" w:hAnsiTheme="minorHAnsi" w:cstheme="minorHAnsi"/>
                <w:sz w:val="22"/>
                <w:szCs w:val="22"/>
              </w:rPr>
              <w:t xml:space="preserve">reating </w:t>
            </w:r>
            <w:r w:rsidR="00A853EF">
              <w:rPr>
                <w:rFonts w:asciiTheme="minorHAnsi" w:hAnsiTheme="minorHAnsi" w:cstheme="minorHAnsi"/>
                <w:sz w:val="22"/>
                <w:szCs w:val="22"/>
              </w:rPr>
              <w:t xml:space="preserve">a </w:t>
            </w:r>
            <w:r w:rsidR="001F736D" w:rsidRPr="00055C1C">
              <w:rPr>
                <w:rFonts w:asciiTheme="minorHAnsi" w:hAnsiTheme="minorHAnsi" w:cstheme="minorHAnsi"/>
                <w:sz w:val="22"/>
                <w:szCs w:val="22"/>
              </w:rPr>
              <w:t>table of equivalent ratios to represent a proportional relationship between two quantities</w:t>
            </w:r>
            <w:r w:rsidR="007964D7" w:rsidRPr="00055C1C">
              <w:rPr>
                <w:rFonts w:asciiTheme="minorHAnsi" w:hAnsiTheme="minorHAnsi" w:cstheme="minorHAnsi"/>
                <w:sz w:val="22"/>
                <w:szCs w:val="22"/>
              </w:rPr>
              <w:t xml:space="preserve"> </w:t>
            </w:r>
            <w:r w:rsidR="001F736D" w:rsidRPr="00055C1C">
              <w:rPr>
                <w:rFonts w:asciiTheme="minorHAnsi" w:hAnsiTheme="minorHAnsi" w:cstheme="minorHAnsi"/>
                <w:sz w:val="22"/>
                <w:szCs w:val="22"/>
              </w:rPr>
              <w:t xml:space="preserve">either </w:t>
            </w:r>
            <w:r w:rsidR="007964D7" w:rsidRPr="00055C1C">
              <w:rPr>
                <w:rFonts w:asciiTheme="minorHAnsi" w:hAnsiTheme="minorHAnsi" w:cstheme="minorHAnsi"/>
                <w:sz w:val="22"/>
                <w:szCs w:val="22"/>
              </w:rPr>
              <w:t xml:space="preserve">when </w:t>
            </w:r>
            <w:r w:rsidR="001F736D" w:rsidRPr="00055C1C">
              <w:rPr>
                <w:rFonts w:asciiTheme="minorHAnsi" w:hAnsiTheme="minorHAnsi" w:cstheme="minorHAnsi"/>
                <w:sz w:val="22"/>
                <w:szCs w:val="22"/>
              </w:rPr>
              <w:t xml:space="preserve">given a ratio or </w:t>
            </w:r>
            <w:r w:rsidR="000370CB" w:rsidRPr="00055C1C">
              <w:rPr>
                <w:rFonts w:asciiTheme="minorHAnsi" w:hAnsiTheme="minorHAnsi" w:cstheme="minorHAnsi"/>
                <w:sz w:val="22"/>
                <w:szCs w:val="22"/>
              </w:rPr>
              <w:t>contextually, students must make the connection that proportional thinking requires students to thin</w:t>
            </w:r>
            <w:r w:rsidR="0079781F">
              <w:rPr>
                <w:rFonts w:asciiTheme="minorHAnsi" w:hAnsiTheme="minorHAnsi" w:cstheme="minorHAnsi"/>
                <w:sz w:val="22"/>
                <w:szCs w:val="22"/>
              </w:rPr>
              <w:t xml:space="preserve">king </w:t>
            </w:r>
            <w:r w:rsidR="000370CB" w:rsidRPr="00055C1C">
              <w:rPr>
                <w:rFonts w:asciiTheme="minorHAnsi" w:hAnsiTheme="minorHAnsi" w:cstheme="minorHAnsi"/>
                <w:sz w:val="22"/>
                <w:szCs w:val="22"/>
              </w:rPr>
              <w:t>multiplicatively, rather than additively.</w:t>
            </w:r>
            <w:r w:rsidR="001F736D" w:rsidRPr="00055C1C">
              <w:rPr>
                <w:rFonts w:asciiTheme="minorHAnsi" w:eastAsia="Times New Roman" w:hAnsiTheme="minorHAnsi" w:cstheme="minorHAnsi"/>
                <w:color w:val="000000" w:themeColor="text1"/>
                <w:sz w:val="22"/>
                <w:szCs w:val="22"/>
              </w:rPr>
              <w:t xml:space="preserve"> </w:t>
            </w:r>
          </w:p>
          <w:p w14:paraId="4DF34D5E" w14:textId="4A172C0E" w:rsidR="001F736D" w:rsidRPr="00055C1C" w:rsidRDefault="007964D7" w:rsidP="00332438">
            <w:pPr>
              <w:pStyle w:val="NormalWeb"/>
              <w:numPr>
                <w:ilvl w:val="0"/>
                <w:numId w:val="6"/>
              </w:numPr>
              <w:spacing w:after="150"/>
              <w:rPr>
                <w:rFonts w:asciiTheme="minorHAnsi" w:eastAsia="Times New Roman" w:hAnsiTheme="minorHAnsi" w:cstheme="minorHAnsi"/>
                <w:color w:val="555555"/>
                <w:szCs w:val="22"/>
              </w:rPr>
            </w:pPr>
            <w:r w:rsidRPr="00055C1C">
              <w:rPr>
                <w:rFonts w:asciiTheme="minorHAnsi" w:eastAsia="Times New Roman" w:hAnsiTheme="minorHAnsi" w:cstheme="minorHAnsi"/>
                <w:color w:val="000000" w:themeColor="text1"/>
                <w:sz w:val="22"/>
                <w:szCs w:val="22"/>
              </w:rPr>
              <w:t>A step-by-step process to help students is to (a) identify the ratio provided in the problem; (b) create equivalent ratios by either multiplying or dividing both sides of the ratio by the same number; and (c) repeating</w:t>
            </w:r>
            <w:r w:rsidR="000D60A4" w:rsidRPr="00055C1C">
              <w:rPr>
                <w:rFonts w:asciiTheme="minorHAnsi" w:eastAsia="Times New Roman" w:hAnsiTheme="minorHAnsi" w:cstheme="minorHAnsi"/>
                <w:color w:val="000000" w:themeColor="text1"/>
                <w:sz w:val="22"/>
                <w:szCs w:val="22"/>
              </w:rPr>
              <w:t xml:space="preserve"> (b) until a table is filled out with equivalent ratios by putting all the numbers on the left or top of the ratio in the left column and all numbers on the right or bottom of the ratio in the other column. For example – </w:t>
            </w:r>
            <w:r w:rsidR="000370CB" w:rsidRPr="00055C1C">
              <w:rPr>
                <w:rFonts w:asciiTheme="minorHAnsi" w:eastAsia="Times New Roman" w:hAnsiTheme="minorHAnsi" w:cstheme="minorHAnsi"/>
                <w:color w:val="000000" w:themeColor="text1"/>
                <w:sz w:val="22"/>
                <w:szCs w:val="22"/>
              </w:rPr>
              <w:t xml:space="preserve"> </w:t>
            </w:r>
          </w:p>
          <w:p w14:paraId="3769B6E6" w14:textId="6EA86528" w:rsidR="00080AD9" w:rsidRPr="00055C1C" w:rsidRDefault="00080AD9" w:rsidP="008D67A2">
            <w:pPr>
              <w:pStyle w:val="NormalWeb"/>
              <w:ind w:left="720"/>
              <w:rPr>
                <w:rFonts w:asciiTheme="minorHAnsi" w:hAnsiTheme="minorHAnsi" w:cstheme="minorHAnsi"/>
                <w:szCs w:val="22"/>
                <w:shd w:val="clear" w:color="auto" w:fill="FFFFFF"/>
              </w:rPr>
            </w:pPr>
            <w:r w:rsidRPr="00055C1C">
              <w:rPr>
                <w:rFonts w:asciiTheme="minorHAnsi" w:hAnsiTheme="minorHAnsi" w:cstheme="minorHAnsi"/>
                <w:sz w:val="22"/>
                <w:szCs w:val="22"/>
                <w:shd w:val="clear" w:color="auto" w:fill="FFFFFF"/>
              </w:rPr>
              <w:t xml:space="preserve">The ratio of apple trees to peach trees at Field Family Farm is </w:t>
            </w:r>
            <w:r w:rsidRPr="00DC1EED">
              <w:rPr>
                <w:rFonts w:asciiTheme="minorHAnsi" w:hAnsiTheme="minorHAnsi" w:cstheme="minorHAnsi"/>
                <w:sz w:val="22"/>
                <w:szCs w:val="22"/>
              </w:rPr>
              <w:t xml:space="preserve">5 to 2. </w:t>
            </w:r>
            <w:r w:rsidR="00B70B33" w:rsidRPr="00DC1EED">
              <w:rPr>
                <w:rFonts w:asciiTheme="minorHAnsi" w:hAnsiTheme="minorHAnsi" w:cstheme="minorHAnsi"/>
                <w:sz w:val="22"/>
                <w:szCs w:val="22"/>
              </w:rPr>
              <w:t>Create</w:t>
            </w:r>
            <w:r w:rsidRPr="00DC1EED">
              <w:rPr>
                <w:rFonts w:asciiTheme="minorHAnsi" w:hAnsiTheme="minorHAnsi" w:cstheme="minorHAnsi"/>
                <w:sz w:val="22"/>
                <w:szCs w:val="22"/>
              </w:rPr>
              <w:t xml:space="preserve"> a table of equivalent ratio</w:t>
            </w:r>
            <w:r w:rsidR="00B70B33" w:rsidRPr="00DC1EED">
              <w:rPr>
                <w:rFonts w:asciiTheme="minorHAnsi" w:hAnsiTheme="minorHAnsi" w:cstheme="minorHAnsi"/>
                <w:sz w:val="22"/>
                <w:szCs w:val="22"/>
              </w:rPr>
              <w:t>s and determine</w:t>
            </w:r>
            <w:r w:rsidR="00B70B33" w:rsidRPr="00055C1C">
              <w:rPr>
                <w:rFonts w:asciiTheme="minorHAnsi" w:hAnsiTheme="minorHAnsi" w:cstheme="minorHAnsi"/>
                <w:sz w:val="22"/>
                <w:szCs w:val="22"/>
                <w:shd w:val="clear" w:color="auto" w:fill="FFFFFF"/>
              </w:rPr>
              <w:t xml:space="preserve"> the type of proportional relationship given. </w:t>
            </w:r>
          </w:p>
          <w:p w14:paraId="6DAAEECC" w14:textId="77777777" w:rsidR="00A348A6" w:rsidRPr="00055C1C" w:rsidRDefault="00A348A6" w:rsidP="00B70B33">
            <w:pPr>
              <w:pStyle w:val="NormalWeb"/>
              <w:jc w:val="center"/>
              <w:rPr>
                <w:rFonts w:asciiTheme="minorHAnsi" w:eastAsia="Times New Roman" w:hAnsiTheme="minorHAnsi" w:cstheme="minorHAnsi"/>
                <w:szCs w:val="22"/>
              </w:rPr>
            </w:pPr>
          </w:p>
          <w:p w14:paraId="5B697BF7" w14:textId="6E006BB5" w:rsidR="00C87061" w:rsidRPr="00055C1C" w:rsidRDefault="00080AD9" w:rsidP="00B70B33">
            <w:pPr>
              <w:pStyle w:val="NormalWeb"/>
              <w:numPr>
                <w:ilvl w:val="4"/>
                <w:numId w:val="18"/>
              </w:numPr>
              <w:spacing w:after="150"/>
              <w:ind w:left="1060"/>
              <w:rPr>
                <w:rFonts w:asciiTheme="minorHAnsi" w:eastAsia="Times New Roman" w:hAnsiTheme="minorHAnsi" w:cstheme="minorHAnsi"/>
                <w:iCs/>
                <w:color w:val="000000" w:themeColor="text1"/>
                <w:szCs w:val="22"/>
              </w:rPr>
            </w:pPr>
            <w:r w:rsidRPr="00055C1C">
              <w:rPr>
                <w:rFonts w:asciiTheme="minorHAnsi" w:eastAsia="Times New Roman" w:hAnsiTheme="minorHAnsi" w:cstheme="minorHAnsi"/>
                <w:b/>
                <w:bCs/>
                <w:color w:val="000000" w:themeColor="text1"/>
                <w:sz w:val="22"/>
                <w:szCs w:val="22"/>
              </w:rPr>
              <w:t>Identify the ratio provided in the problem</w:t>
            </w:r>
            <w:r w:rsidR="00455987" w:rsidRPr="00055C1C">
              <w:rPr>
                <w:rFonts w:asciiTheme="minorHAnsi" w:eastAsia="Times New Roman" w:hAnsiTheme="minorHAnsi" w:cstheme="minorHAnsi"/>
                <w:b/>
                <w:bCs/>
                <w:color w:val="000000" w:themeColor="text1"/>
                <w:sz w:val="22"/>
                <w:szCs w:val="22"/>
              </w:rPr>
              <w:t>:</w:t>
            </w:r>
            <w:r w:rsidR="00455987" w:rsidRPr="00055C1C">
              <w:rPr>
                <w:rFonts w:asciiTheme="minorHAnsi" w:eastAsia="Times New Roman" w:hAnsiTheme="minorHAnsi" w:cstheme="minorHAnsi"/>
                <w:color w:val="000000" w:themeColor="text1"/>
                <w:sz w:val="22"/>
                <w:szCs w:val="22"/>
              </w:rPr>
              <w:t xml:space="preserve"> In this problem, the ratio provided is</w:t>
            </w:r>
            <w:r w:rsidR="00A348A6" w:rsidRPr="00055C1C">
              <w:rPr>
                <w:rFonts w:asciiTheme="minorHAnsi" w:eastAsia="Times New Roman" w:hAnsiTheme="minorHAnsi" w:cstheme="minorHAnsi"/>
                <w:color w:val="000000" w:themeColor="text1"/>
                <w:sz w:val="22"/>
                <w:szCs w:val="22"/>
              </w:rPr>
              <w:t xml:space="preserve"> </w:t>
            </w:r>
            <m:oMath>
              <m:f>
                <m:fPr>
                  <m:ctrlPr>
                    <w:rPr>
                      <w:rFonts w:ascii="Cambria Math" w:eastAsia="Times New Roman" w:hAnsi="Cambria Math" w:cstheme="minorHAnsi"/>
                      <w:iCs/>
                      <w:color w:val="000000" w:themeColor="text1"/>
                      <w:sz w:val="22"/>
                      <w:szCs w:val="22"/>
                    </w:rPr>
                  </m:ctrlPr>
                </m:fPr>
                <m:num>
                  <m:r>
                    <m:rPr>
                      <m:sty m:val="p"/>
                    </m:rPr>
                    <w:rPr>
                      <w:rFonts w:ascii="Cambria Math" w:eastAsia="Times New Roman" w:hAnsi="Cambria Math" w:cstheme="minorHAnsi"/>
                      <w:color w:val="000000" w:themeColor="text1"/>
                      <w:sz w:val="22"/>
                      <w:szCs w:val="22"/>
                    </w:rPr>
                    <m:t>5 apple trees</m:t>
                  </m:r>
                </m:num>
                <m:den>
                  <m:r>
                    <m:rPr>
                      <m:sty m:val="p"/>
                    </m:rPr>
                    <w:rPr>
                      <w:rFonts w:ascii="Cambria Math" w:eastAsia="Times New Roman" w:hAnsi="Cambria Math" w:cstheme="minorHAnsi"/>
                      <w:color w:val="000000" w:themeColor="text1"/>
                      <w:sz w:val="22"/>
                      <w:szCs w:val="22"/>
                    </w:rPr>
                    <m:t>2 peach trees</m:t>
                  </m:r>
                </m:den>
              </m:f>
            </m:oMath>
            <w:r w:rsidR="00455987" w:rsidRPr="00055C1C">
              <w:rPr>
                <w:rFonts w:asciiTheme="minorHAnsi" w:eastAsia="Times New Roman" w:hAnsiTheme="minorHAnsi" w:cstheme="minorHAnsi"/>
                <w:iCs/>
                <w:color w:val="000000" w:themeColor="text1"/>
                <w:sz w:val="22"/>
                <w:szCs w:val="22"/>
              </w:rPr>
              <w:t>.</w:t>
            </w:r>
          </w:p>
          <w:p w14:paraId="32873024" w14:textId="33D1AA8B" w:rsidR="00B70B33" w:rsidRPr="00055C1C" w:rsidRDefault="00A348A6" w:rsidP="00B70B33">
            <w:pPr>
              <w:pStyle w:val="NormalWeb"/>
              <w:numPr>
                <w:ilvl w:val="4"/>
                <w:numId w:val="18"/>
              </w:numPr>
              <w:spacing w:after="150"/>
              <w:ind w:left="1060"/>
              <w:rPr>
                <w:rFonts w:asciiTheme="minorHAnsi" w:eastAsia="Times New Roman" w:hAnsiTheme="minorHAnsi" w:cstheme="minorHAnsi"/>
                <w:szCs w:val="22"/>
              </w:rPr>
            </w:pPr>
            <w:r w:rsidRPr="00055C1C">
              <w:rPr>
                <w:rFonts w:asciiTheme="minorHAnsi" w:eastAsia="Times New Roman" w:hAnsiTheme="minorHAnsi" w:cstheme="minorHAnsi"/>
                <w:b/>
                <w:bCs/>
                <w:sz w:val="22"/>
                <w:szCs w:val="22"/>
              </w:rPr>
              <w:t>To create equivalent ratios, multipl</w:t>
            </w:r>
            <w:r w:rsidR="002D39C5">
              <w:rPr>
                <w:rFonts w:asciiTheme="minorHAnsi" w:eastAsia="Times New Roman" w:hAnsiTheme="minorHAnsi" w:cstheme="minorHAnsi"/>
                <w:b/>
                <w:bCs/>
                <w:sz w:val="22"/>
                <w:szCs w:val="22"/>
              </w:rPr>
              <w:t>y</w:t>
            </w:r>
            <w:r w:rsidRPr="00055C1C">
              <w:rPr>
                <w:rFonts w:asciiTheme="minorHAnsi" w:eastAsia="Times New Roman" w:hAnsiTheme="minorHAnsi" w:cstheme="minorHAnsi"/>
                <w:b/>
                <w:bCs/>
                <w:sz w:val="22"/>
                <w:szCs w:val="22"/>
              </w:rPr>
              <w:t xml:space="preserve"> or divide both sides of the ratio by the same number:</w:t>
            </w:r>
            <w:r w:rsidRPr="00055C1C">
              <w:rPr>
                <w:rFonts w:asciiTheme="minorHAnsi" w:eastAsia="Times New Roman" w:hAnsiTheme="minorHAnsi" w:cstheme="minorHAnsi"/>
                <w:sz w:val="22"/>
                <w:szCs w:val="22"/>
              </w:rPr>
              <w:t xml:space="preserve"> In this problem, students will multiply. </w:t>
            </w:r>
            <w:r w:rsidR="00322B83" w:rsidRPr="00055C1C">
              <w:rPr>
                <w:rFonts w:asciiTheme="minorHAnsi" w:eastAsia="Times New Roman" w:hAnsiTheme="minorHAnsi" w:cstheme="minorHAnsi"/>
                <w:sz w:val="22"/>
                <w:szCs w:val="22"/>
              </w:rPr>
              <w:t xml:space="preserve">Multiply both sides of the ratio by 2. The first equivalent ratio is 10 apple trees to 4 peach trees. </w:t>
            </w:r>
          </w:p>
          <w:p w14:paraId="5FA646C1" w14:textId="424B79DB" w:rsidR="00420343" w:rsidRPr="001F736D" w:rsidRDefault="00F960E0" w:rsidP="00420343">
            <w:pPr>
              <w:pStyle w:val="NormalWeb"/>
              <w:spacing w:after="150"/>
              <w:ind w:left="1060"/>
              <w:jc w:val="center"/>
              <w:rPr>
                <w:rFonts w:asciiTheme="minorHAnsi" w:eastAsia="Times New Roman" w:hAnsiTheme="minorHAnsi" w:cstheme="minorHAnsi"/>
                <w:sz w:val="18"/>
                <w:szCs w:val="18"/>
              </w:rPr>
            </w:pPr>
            <m:oMathPara>
              <m:oMath>
                <m:f>
                  <m:fPr>
                    <m:ctrlPr>
                      <w:rPr>
                        <w:rFonts w:ascii="Cambria Math" w:eastAsia="Times New Roman" w:hAnsi="Cambria Math" w:cstheme="minorHAnsi"/>
                        <w:iCs/>
                        <w:color w:val="000000" w:themeColor="text1"/>
                        <w:sz w:val="18"/>
                        <w:szCs w:val="18"/>
                      </w:rPr>
                    </m:ctrlPr>
                  </m:fPr>
                  <m:num>
                    <m:r>
                      <m:rPr>
                        <m:sty m:val="p"/>
                      </m:rPr>
                      <w:rPr>
                        <w:rFonts w:ascii="Cambria Math" w:eastAsia="Times New Roman" w:hAnsi="Cambria Math" w:cstheme="minorHAnsi"/>
                        <w:color w:val="000000" w:themeColor="text1"/>
                        <w:sz w:val="18"/>
                        <w:szCs w:val="18"/>
                      </w:rPr>
                      <m:t>5∙2</m:t>
                    </m:r>
                  </m:num>
                  <m:den>
                    <m:r>
                      <m:rPr>
                        <m:sty m:val="p"/>
                      </m:rPr>
                      <w:rPr>
                        <w:rFonts w:ascii="Cambria Math" w:eastAsia="Times New Roman" w:hAnsi="Cambria Math" w:cstheme="minorHAnsi"/>
                        <w:color w:val="000000" w:themeColor="text1"/>
                        <w:sz w:val="18"/>
                        <w:szCs w:val="18"/>
                      </w:rPr>
                      <m:t>2∙2</m:t>
                    </m:r>
                  </m:den>
                </m:f>
                <m:r>
                  <w:rPr>
                    <w:rFonts w:ascii="Cambria Math" w:eastAsia="Times New Roman" w:hAnsi="Cambria Math" w:cstheme="minorHAnsi"/>
                    <w:color w:val="000000" w:themeColor="text1"/>
                    <w:sz w:val="18"/>
                    <w:szCs w:val="18"/>
                  </w:rPr>
                  <m:t xml:space="preserve">= </m:t>
                </m:r>
                <m:f>
                  <m:fPr>
                    <m:ctrlPr>
                      <w:rPr>
                        <w:rFonts w:ascii="Cambria Math" w:eastAsia="Times New Roman" w:hAnsi="Cambria Math" w:cstheme="minorHAnsi"/>
                        <w:iCs/>
                        <w:color w:val="000000" w:themeColor="text1"/>
                        <w:sz w:val="18"/>
                        <w:szCs w:val="18"/>
                      </w:rPr>
                    </m:ctrlPr>
                  </m:fPr>
                  <m:num>
                    <m:r>
                      <m:rPr>
                        <m:sty m:val="p"/>
                      </m:rPr>
                      <w:rPr>
                        <w:rFonts w:ascii="Cambria Math" w:eastAsia="Times New Roman" w:hAnsi="Cambria Math" w:cstheme="minorHAnsi"/>
                        <w:color w:val="000000" w:themeColor="text1"/>
                        <w:sz w:val="18"/>
                        <w:szCs w:val="18"/>
                      </w:rPr>
                      <m:t>10 apple trees</m:t>
                    </m:r>
                  </m:num>
                  <m:den>
                    <m:r>
                      <m:rPr>
                        <m:sty m:val="p"/>
                      </m:rPr>
                      <w:rPr>
                        <w:rFonts w:ascii="Cambria Math" w:eastAsia="Times New Roman" w:hAnsi="Cambria Math" w:cstheme="minorHAnsi"/>
                        <w:color w:val="000000" w:themeColor="text1"/>
                        <w:sz w:val="18"/>
                        <w:szCs w:val="18"/>
                      </w:rPr>
                      <m:t>4 peach trees</m:t>
                    </m:r>
                  </m:den>
                </m:f>
              </m:oMath>
            </m:oMathPara>
          </w:p>
          <w:p w14:paraId="132961BA" w14:textId="1CCFD8B9" w:rsidR="00C87061" w:rsidRPr="00C87061" w:rsidRDefault="00EB1031" w:rsidP="000F5AF5">
            <w:pPr>
              <w:spacing w:after="150"/>
              <w:ind w:firstLine="700"/>
              <w:rPr>
                <w:rFonts w:asciiTheme="minorHAnsi" w:eastAsia="Times New Roman" w:hAnsiTheme="minorHAnsi" w:cstheme="minorHAnsi"/>
                <w:b/>
                <w:bCs/>
                <w:szCs w:val="22"/>
              </w:rPr>
            </w:pPr>
            <w:r w:rsidRPr="00055C1C">
              <w:rPr>
                <w:rFonts w:asciiTheme="minorHAnsi" w:eastAsia="Times New Roman" w:hAnsiTheme="minorHAnsi" w:cstheme="minorHAnsi"/>
                <w:sz w:val="22"/>
                <w:szCs w:val="22"/>
              </w:rPr>
              <w:t xml:space="preserve">(c) </w:t>
            </w:r>
            <w:r w:rsidR="00561229" w:rsidRPr="00055C1C">
              <w:rPr>
                <w:rFonts w:asciiTheme="minorHAnsi" w:eastAsia="Times New Roman" w:hAnsiTheme="minorHAnsi" w:cstheme="minorHAnsi"/>
                <w:sz w:val="22"/>
                <w:szCs w:val="22"/>
              </w:rPr>
              <w:t xml:space="preserve"> </w:t>
            </w:r>
            <w:r w:rsidR="00561229" w:rsidRPr="00055C1C">
              <w:rPr>
                <w:rFonts w:asciiTheme="minorHAnsi" w:eastAsia="Times New Roman" w:hAnsiTheme="minorHAnsi" w:cstheme="minorHAnsi"/>
                <w:b/>
                <w:bCs/>
                <w:sz w:val="22"/>
                <w:szCs w:val="22"/>
              </w:rPr>
              <w:t xml:space="preserve">Repeat (b) to fill out the table with equivalent ratios. </w:t>
            </w:r>
          </w:p>
          <w:tbl>
            <w:tblPr>
              <w:tblW w:w="0" w:type="auto"/>
              <w:tblInd w:w="564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1"/>
              <w:gridCol w:w="1462"/>
            </w:tblGrid>
            <w:tr w:rsidR="00DD0AC5" w:rsidRPr="00055C1C" w14:paraId="04C91F6C" w14:textId="77777777" w:rsidTr="00AB6BAF">
              <w:trPr>
                <w:trHeight w:val="223"/>
              </w:trPr>
              <w:tc>
                <w:tcPr>
                  <w:tcW w:w="1431"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vAlign w:val="center"/>
                  <w:hideMark/>
                </w:tcPr>
                <w:p w14:paraId="3596C70E" w14:textId="77777777" w:rsidR="00C87061" w:rsidRPr="00C87061" w:rsidRDefault="00C87061" w:rsidP="00DD0AC5">
                  <w:pPr>
                    <w:jc w:val="center"/>
                    <w:rPr>
                      <w:rFonts w:asciiTheme="minorHAnsi" w:eastAsia="Times New Roman" w:hAnsiTheme="minorHAnsi" w:cstheme="minorHAnsi"/>
                      <w:b/>
                      <w:bCs/>
                      <w:szCs w:val="22"/>
                    </w:rPr>
                  </w:pPr>
                  <w:r w:rsidRPr="00C87061">
                    <w:rPr>
                      <w:rFonts w:asciiTheme="minorHAnsi" w:eastAsia="Times New Roman" w:hAnsiTheme="minorHAnsi" w:cstheme="minorHAnsi"/>
                      <w:b/>
                      <w:bCs/>
                      <w:sz w:val="22"/>
                      <w:szCs w:val="22"/>
                    </w:rPr>
                    <w:t>Apple Trees</w:t>
                  </w:r>
                </w:p>
              </w:tc>
              <w:tc>
                <w:tcPr>
                  <w:tcW w:w="146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vAlign w:val="center"/>
                  <w:hideMark/>
                </w:tcPr>
                <w:p w14:paraId="745F3D8C" w14:textId="77777777" w:rsidR="00C87061" w:rsidRPr="00C87061" w:rsidRDefault="00C87061" w:rsidP="00DD0AC5">
                  <w:pPr>
                    <w:jc w:val="center"/>
                    <w:rPr>
                      <w:rFonts w:asciiTheme="minorHAnsi" w:eastAsia="Times New Roman" w:hAnsiTheme="minorHAnsi" w:cstheme="minorHAnsi"/>
                      <w:b/>
                      <w:bCs/>
                      <w:szCs w:val="22"/>
                    </w:rPr>
                  </w:pPr>
                  <w:r w:rsidRPr="00C87061">
                    <w:rPr>
                      <w:rFonts w:asciiTheme="minorHAnsi" w:eastAsia="Times New Roman" w:hAnsiTheme="minorHAnsi" w:cstheme="minorHAnsi"/>
                      <w:b/>
                      <w:bCs/>
                      <w:sz w:val="22"/>
                      <w:szCs w:val="22"/>
                    </w:rPr>
                    <w:t>Peach Trees</w:t>
                  </w:r>
                </w:p>
              </w:tc>
            </w:tr>
            <w:tr w:rsidR="00DD0AC5" w:rsidRPr="00055C1C" w14:paraId="2D426D3C" w14:textId="77777777" w:rsidTr="00DD0AC5">
              <w:trPr>
                <w:trHeight w:val="216"/>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2C71394"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5</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1A46E817" w14:textId="29D4D4C1" w:rsidR="00C87061" w:rsidRPr="00C87061" w:rsidRDefault="00706793" w:rsidP="00DD0AC5">
                  <w:pPr>
                    <w:jc w:val="center"/>
                    <w:rPr>
                      <w:rFonts w:asciiTheme="minorHAnsi" w:eastAsia="Times New Roman" w:hAnsiTheme="minorHAnsi" w:cstheme="minorHAnsi"/>
                      <w:szCs w:val="22"/>
                    </w:rPr>
                  </w:pPr>
                  <w:r>
                    <w:rPr>
                      <w:rFonts w:asciiTheme="minorHAnsi" w:eastAsia="Times New Roman" w:hAnsiTheme="minorHAnsi" w:cstheme="minorHAnsi"/>
                      <w:sz w:val="22"/>
                      <w:szCs w:val="22"/>
                    </w:rPr>
                    <w:t>2</w:t>
                  </w:r>
                </w:p>
              </w:tc>
            </w:tr>
            <w:tr w:rsidR="00DD0AC5" w:rsidRPr="00055C1C" w14:paraId="06744724" w14:textId="77777777" w:rsidTr="00DD0AC5">
              <w:trPr>
                <w:trHeight w:val="223"/>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68655715"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10</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12CABAFD"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4</w:t>
                  </w:r>
                </w:p>
              </w:tc>
            </w:tr>
            <w:tr w:rsidR="00DD0AC5" w:rsidRPr="00055C1C" w14:paraId="038FD0D1" w14:textId="77777777" w:rsidTr="00DD0AC5">
              <w:trPr>
                <w:trHeight w:val="216"/>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5D9F1A4"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15</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0517F7F3"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6</w:t>
                  </w:r>
                </w:p>
              </w:tc>
            </w:tr>
            <w:tr w:rsidR="00DD0AC5" w:rsidRPr="00055C1C" w14:paraId="1ECD09E1" w14:textId="77777777" w:rsidTr="00DD0AC5">
              <w:trPr>
                <w:trHeight w:val="223"/>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F4A837E"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20</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8A36100"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8</w:t>
                  </w:r>
                </w:p>
              </w:tc>
            </w:tr>
            <w:tr w:rsidR="00DD0AC5" w:rsidRPr="00055C1C" w14:paraId="56A972B8" w14:textId="77777777" w:rsidTr="00DD0AC5">
              <w:trPr>
                <w:trHeight w:val="144"/>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B00BE27"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25</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68BA799" w14:textId="77777777" w:rsidR="00C87061" w:rsidRPr="00C87061" w:rsidRDefault="00C87061" w:rsidP="00DD0AC5">
                  <w:pPr>
                    <w:jc w:val="center"/>
                    <w:rPr>
                      <w:rFonts w:asciiTheme="minorHAnsi" w:eastAsia="Times New Roman" w:hAnsiTheme="minorHAnsi" w:cstheme="minorHAnsi"/>
                      <w:szCs w:val="22"/>
                    </w:rPr>
                  </w:pPr>
                  <w:r w:rsidRPr="00C87061">
                    <w:rPr>
                      <w:rFonts w:asciiTheme="minorHAnsi" w:eastAsia="Times New Roman" w:hAnsiTheme="minorHAnsi" w:cstheme="minorHAnsi"/>
                      <w:sz w:val="22"/>
                      <w:szCs w:val="22"/>
                    </w:rPr>
                    <w:t>10</w:t>
                  </w:r>
                </w:p>
              </w:tc>
            </w:tr>
          </w:tbl>
          <w:p w14:paraId="48649AFE" w14:textId="77777777" w:rsidR="001F736D" w:rsidRPr="00055C1C" w:rsidRDefault="001F736D" w:rsidP="00EC02C9">
            <w:pPr>
              <w:rPr>
                <w:rFonts w:asciiTheme="minorHAnsi" w:eastAsia="Times New Roman" w:hAnsiTheme="minorHAnsi" w:cstheme="minorHAnsi"/>
                <w:color w:val="000000" w:themeColor="text1"/>
                <w:szCs w:val="22"/>
              </w:rPr>
            </w:pPr>
          </w:p>
          <w:p w14:paraId="5C7896E3" w14:textId="50169C66" w:rsidR="00151D96" w:rsidRPr="00055C1C" w:rsidRDefault="00332438" w:rsidP="00657547">
            <w:pPr>
              <w:pStyle w:val="NormalWeb"/>
              <w:numPr>
                <w:ilvl w:val="0"/>
                <w:numId w:val="6"/>
              </w:numPr>
              <w:spacing w:after="150"/>
              <w:rPr>
                <w:rFonts w:asciiTheme="minorHAnsi" w:eastAsia="Times New Roman" w:hAnsiTheme="minorHAnsi" w:cstheme="minorHAnsi"/>
                <w:color w:val="000000" w:themeColor="text1"/>
                <w:szCs w:val="22"/>
              </w:rPr>
            </w:pPr>
            <w:r w:rsidRPr="00055C1C">
              <w:rPr>
                <w:rFonts w:asciiTheme="minorHAnsi" w:eastAsia="Times New Roman" w:hAnsiTheme="minorHAnsi" w:cstheme="minorHAnsi"/>
                <w:color w:val="000000" w:themeColor="text1"/>
                <w:sz w:val="22"/>
                <w:szCs w:val="22"/>
              </w:rPr>
              <w:t xml:space="preserve">The relationship between two quantities could be additive (i.e., one quantity is a result of adding a value to the other quantity) or multiplicative. </w:t>
            </w:r>
            <w:r w:rsidR="00902039" w:rsidRPr="00055C1C">
              <w:rPr>
                <w:rFonts w:asciiTheme="minorHAnsi" w:eastAsia="Times New Roman" w:hAnsiTheme="minorHAnsi" w:cstheme="minorHAnsi"/>
                <w:color w:val="000000" w:themeColor="text1"/>
                <w:sz w:val="22"/>
                <w:szCs w:val="22"/>
              </w:rPr>
              <w:t xml:space="preserve">Below is an example of an additive comparison as a misconception and the correct multiplicative comparison </w:t>
            </w:r>
            <w:r w:rsidR="006C3B21" w:rsidRPr="00055C1C">
              <w:rPr>
                <w:rFonts w:asciiTheme="minorHAnsi" w:eastAsia="Times New Roman" w:hAnsiTheme="minorHAnsi" w:cstheme="minorHAnsi"/>
                <w:color w:val="000000" w:themeColor="text1"/>
                <w:sz w:val="22"/>
                <w:szCs w:val="22"/>
              </w:rPr>
              <w:t xml:space="preserve">where </w:t>
            </w:r>
            <w:r w:rsidR="00657547" w:rsidRPr="00055C1C">
              <w:rPr>
                <w:rFonts w:asciiTheme="minorHAnsi" w:hAnsiTheme="minorHAnsi" w:cstheme="minorHAnsi"/>
                <w:sz w:val="22"/>
                <w:szCs w:val="22"/>
              </w:rPr>
              <w:t>s</w:t>
            </w:r>
            <w:r w:rsidR="006C3B21" w:rsidRPr="00055C1C">
              <w:rPr>
                <w:rFonts w:asciiTheme="minorHAnsi" w:hAnsiTheme="minorHAnsi" w:cstheme="minorHAnsi"/>
                <w:sz w:val="22"/>
                <w:szCs w:val="22"/>
              </w:rPr>
              <w:t>tudents do not understand that 4 more than (additive comparison) has a different meaning than 4 times (multiplicative comparison)</w:t>
            </w:r>
            <w:r w:rsidR="008D67A2">
              <w:rPr>
                <w:rFonts w:asciiTheme="minorHAnsi" w:hAnsiTheme="minorHAnsi" w:cstheme="minorHAnsi"/>
                <w:sz w:val="22"/>
                <w:szCs w:val="22"/>
              </w:rPr>
              <w:t xml:space="preserve"> – </w:t>
            </w:r>
          </w:p>
          <w:p w14:paraId="09998F0B" w14:textId="63115E61" w:rsidR="00151D96" w:rsidRPr="00055C1C" w:rsidRDefault="00151D96" w:rsidP="008D67A2">
            <w:pPr>
              <w:pStyle w:val="NormalWeb"/>
              <w:spacing w:after="150"/>
              <w:ind w:left="720"/>
              <w:rPr>
                <w:rFonts w:asciiTheme="minorHAnsi" w:hAnsiTheme="minorHAnsi" w:cstheme="minorHAnsi"/>
                <w:szCs w:val="22"/>
              </w:rPr>
            </w:pPr>
            <w:r w:rsidRPr="00055C1C">
              <w:rPr>
                <w:rFonts w:asciiTheme="minorHAnsi" w:hAnsiTheme="minorHAnsi" w:cstheme="minorHAnsi"/>
                <w:sz w:val="22"/>
                <w:szCs w:val="22"/>
              </w:rPr>
              <w:t>A</w:t>
            </w:r>
            <w:r w:rsidR="006F0ACD" w:rsidRPr="00055C1C">
              <w:rPr>
                <w:rFonts w:asciiTheme="minorHAnsi" w:hAnsiTheme="minorHAnsi" w:cstheme="minorHAnsi"/>
                <w:sz w:val="22"/>
                <w:szCs w:val="22"/>
              </w:rPr>
              <w:t xml:space="preserve"> recipe calls for 2 cups of flour for every 1 cup of sugar. How many cups of flour are needed if a recipe is increased to 3 cups of sugar?</w:t>
            </w:r>
          </w:p>
          <w:p w14:paraId="1D47CF09" w14:textId="5CECF5AB" w:rsidR="006C3B21" w:rsidRPr="00055C1C" w:rsidRDefault="006F0ACD" w:rsidP="00151D96">
            <w:pPr>
              <w:pStyle w:val="NormalWeb"/>
              <w:spacing w:after="150"/>
              <w:ind w:left="720"/>
              <w:rPr>
                <w:rFonts w:asciiTheme="minorHAnsi" w:eastAsia="Times New Roman" w:hAnsiTheme="minorHAnsi" w:cstheme="minorHAnsi"/>
                <w:color w:val="000000" w:themeColor="text1"/>
                <w:szCs w:val="22"/>
              </w:rPr>
            </w:pPr>
            <w:r w:rsidRPr="00055C1C">
              <w:rPr>
                <w:rFonts w:asciiTheme="minorHAnsi" w:hAnsiTheme="minorHAnsi" w:cstheme="minorHAnsi"/>
                <w:sz w:val="22"/>
                <w:szCs w:val="22"/>
              </w:rPr>
              <w:lastRenderedPageBreak/>
              <w:t>Students can think 1 cup of sugar for 2 cups of flour, 2 cups of sugar for 4 cups of flour, and 3 cups of sugar for 6 cups of flour. Therefore, the amount of flour now needed is 6 cups, which maintains the same relationship as the original one given (1:2). Students who think ratios are additive would have mistakenly thought that 3 cups of sugar is an increase of 2 cups from the original 1 cup. They would then add to the original 2 cups of flour 2 more cups to get 4 cups needed flour.</w:t>
            </w:r>
          </w:p>
          <w:p w14:paraId="716BF08B" w14:textId="7B6F593F" w:rsidR="00902039" w:rsidRPr="00055C1C" w:rsidRDefault="007A535E" w:rsidP="0065216D">
            <w:pPr>
              <w:pStyle w:val="ListParagraph"/>
              <w:ind w:left="0"/>
              <w:jc w:val="center"/>
              <w:rPr>
                <w:rFonts w:asciiTheme="minorHAnsi" w:hAnsiTheme="minorHAnsi" w:cstheme="minorHAnsi"/>
                <w:szCs w:val="22"/>
              </w:rPr>
            </w:pPr>
            <w:r w:rsidRPr="00055C1C">
              <w:rPr>
                <w:rFonts w:asciiTheme="minorHAnsi" w:hAnsiTheme="minorHAnsi" w:cstheme="minorHAnsi"/>
                <w:noProof/>
                <w:sz w:val="22"/>
                <w:szCs w:val="22"/>
              </w:rPr>
              <w:drawing>
                <wp:inline distT="0" distB="0" distL="0" distR="0" wp14:anchorId="55F58113" wp14:editId="0DA4C360">
                  <wp:extent cx="2412365" cy="2660650"/>
                  <wp:effectExtent l="0" t="0" r="6985" b="6350"/>
                  <wp:docPr id="316160885" name="Picture 1" descr="Image. The image is an example of an additive comparison as a misconception and the correct multiplicative comparison where students do not understand that 4 more than (additive comparison) has a different meaning than 4 times (multiplicative comparison). &#10;A recipe calls for 2 cups of flour for every 1 cup of sugar. The misconception is in response to - How many cups of flour are needed if a recipe is increased to 3 cups of sug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0885" name="Picture 1" descr="Image. The image is an example of an additive comparison as a misconception and the correct multiplicative comparison where students do not understand that 4 more than (additive comparison) has a different meaning than 4 times (multiplicative comparison). &#10;A recipe calls for 2 cups of flour for every 1 cup of sugar. The misconception is in response to - How many cups of flour are needed if a recipe is increased to 3 cups of sugar?&#10;"/>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2426132" cy="2675834"/>
                          </a:xfrm>
                          <a:prstGeom prst="rect">
                            <a:avLst/>
                          </a:prstGeom>
                        </pic:spPr>
                      </pic:pic>
                    </a:graphicData>
                  </a:graphic>
                </wp:inline>
              </w:drawing>
            </w:r>
          </w:p>
          <w:p w14:paraId="07EA1A46" w14:textId="1C300A0C" w:rsidR="00EC02C9" w:rsidRPr="00055C1C" w:rsidRDefault="002D7F0A" w:rsidP="00411490">
            <w:pPr>
              <w:pStyle w:val="ListParagraph"/>
              <w:numPr>
                <w:ilvl w:val="0"/>
                <w:numId w:val="6"/>
              </w:numPr>
              <w:rPr>
                <w:rFonts w:asciiTheme="minorHAnsi" w:eastAsia="Times New Roman" w:hAnsiTheme="minorHAnsi" w:cstheme="minorHAnsi"/>
                <w:color w:val="000000" w:themeColor="text1"/>
                <w:szCs w:val="22"/>
              </w:rPr>
            </w:pPr>
            <w:r w:rsidRPr="00055C1C">
              <w:rPr>
                <w:rFonts w:asciiTheme="minorHAnsi" w:eastAsia="Times New Roman" w:hAnsiTheme="minorHAnsi" w:cstheme="minorHAnsi"/>
                <w:color w:val="000000" w:themeColor="text1"/>
                <w:sz w:val="22"/>
                <w:szCs w:val="22"/>
              </w:rPr>
              <w:t>As students explore ratios and make connections between and among t</w:t>
            </w:r>
            <w:r w:rsidR="00E0792B" w:rsidRPr="00055C1C">
              <w:rPr>
                <w:rFonts w:asciiTheme="minorHAnsi" w:eastAsia="Times New Roman" w:hAnsiTheme="minorHAnsi" w:cstheme="minorHAnsi"/>
                <w:color w:val="000000" w:themeColor="text1"/>
                <w:sz w:val="22"/>
                <w:szCs w:val="22"/>
              </w:rPr>
              <w:t>hem, engaging in</w:t>
            </w:r>
            <w:r w:rsidR="0079781F">
              <w:rPr>
                <w:rFonts w:asciiTheme="minorHAnsi" w:eastAsia="Times New Roman" w:hAnsiTheme="minorHAnsi" w:cstheme="minorHAnsi"/>
                <w:color w:val="000000" w:themeColor="text1"/>
                <w:sz w:val="22"/>
                <w:szCs w:val="22"/>
              </w:rPr>
              <w:t xml:space="preserve"> the </w:t>
            </w:r>
            <w:r w:rsidR="00E0792B" w:rsidRPr="00055C1C">
              <w:rPr>
                <w:rFonts w:asciiTheme="minorHAnsi" w:eastAsia="Times New Roman" w:hAnsiTheme="minorHAnsi" w:cstheme="minorHAnsi"/>
                <w:color w:val="000000" w:themeColor="text1"/>
                <w:sz w:val="22"/>
                <w:szCs w:val="22"/>
              </w:rPr>
              <w:t>follow</w:t>
            </w:r>
            <w:r w:rsidR="0079781F">
              <w:rPr>
                <w:rFonts w:asciiTheme="minorHAnsi" w:eastAsia="Times New Roman" w:hAnsiTheme="minorHAnsi" w:cstheme="minorHAnsi"/>
                <w:color w:val="000000" w:themeColor="text1"/>
                <w:sz w:val="22"/>
                <w:szCs w:val="22"/>
              </w:rPr>
              <w:t>ing</w:t>
            </w:r>
            <w:r w:rsidR="00E0792B" w:rsidRPr="00055C1C">
              <w:rPr>
                <w:rFonts w:asciiTheme="minorHAnsi" w:eastAsia="Times New Roman" w:hAnsiTheme="minorHAnsi" w:cstheme="minorHAnsi"/>
                <w:color w:val="000000" w:themeColor="text1"/>
                <w:sz w:val="22"/>
                <w:szCs w:val="22"/>
              </w:rPr>
              <w:t xml:space="preserve"> will help to elicit their understanding of this concept – </w:t>
            </w:r>
          </w:p>
          <w:p w14:paraId="408032E5" w14:textId="0BAB33CD" w:rsidR="005E480B" w:rsidRPr="00055C1C" w:rsidRDefault="00E0792B" w:rsidP="00086271">
            <w:pPr>
              <w:pStyle w:val="ListParagraph"/>
              <w:numPr>
                <w:ilvl w:val="0"/>
                <w:numId w:val="46"/>
              </w:numPr>
              <w:spacing w:before="60"/>
              <w:rPr>
                <w:rFonts w:asciiTheme="minorHAnsi" w:hAnsiTheme="minorHAnsi" w:cstheme="minorHAnsi"/>
                <w:szCs w:val="22"/>
              </w:rPr>
            </w:pPr>
            <w:r w:rsidRPr="00055C1C">
              <w:rPr>
                <w:rFonts w:asciiTheme="minorHAnsi" w:eastAsia="Times New Roman" w:hAnsiTheme="minorHAnsi" w:cstheme="minorHAnsi"/>
                <w:color w:val="000000" w:themeColor="text1"/>
                <w:sz w:val="22"/>
                <w:szCs w:val="22"/>
              </w:rPr>
              <w:t xml:space="preserve">Create a real-world situation in which ratios have been used. Swap with a partner and have your partner solve. </w:t>
            </w:r>
          </w:p>
          <w:p w14:paraId="7F465762" w14:textId="69B594C3" w:rsidR="005E480B" w:rsidRPr="00055C1C" w:rsidRDefault="00E0792B" w:rsidP="00086271">
            <w:pPr>
              <w:pStyle w:val="ListParagraph"/>
              <w:numPr>
                <w:ilvl w:val="0"/>
                <w:numId w:val="46"/>
              </w:numPr>
              <w:spacing w:before="60"/>
              <w:rPr>
                <w:rFonts w:asciiTheme="minorHAnsi" w:hAnsiTheme="minorHAnsi" w:cstheme="minorHAnsi"/>
                <w:szCs w:val="22"/>
              </w:rPr>
            </w:pPr>
            <w:r w:rsidRPr="00055C1C">
              <w:rPr>
                <w:rFonts w:asciiTheme="minorHAnsi" w:hAnsiTheme="minorHAnsi" w:cstheme="minorHAnsi"/>
                <w:sz w:val="22"/>
                <w:szCs w:val="22"/>
              </w:rPr>
              <w:t xml:space="preserve">Explain how fractions and ratios are similar and how understanding one concept can assist you </w:t>
            </w:r>
            <w:r w:rsidR="0079781F">
              <w:rPr>
                <w:rFonts w:asciiTheme="minorHAnsi" w:hAnsiTheme="minorHAnsi" w:cstheme="minorHAnsi"/>
                <w:sz w:val="22"/>
                <w:szCs w:val="22"/>
              </w:rPr>
              <w:t>in</w:t>
            </w:r>
            <w:r w:rsidRPr="00055C1C">
              <w:rPr>
                <w:rFonts w:asciiTheme="minorHAnsi" w:hAnsiTheme="minorHAnsi" w:cstheme="minorHAnsi"/>
                <w:sz w:val="22"/>
                <w:szCs w:val="22"/>
              </w:rPr>
              <w:t xml:space="preserve"> understand</w:t>
            </w:r>
            <w:r w:rsidR="0079781F">
              <w:rPr>
                <w:rFonts w:asciiTheme="minorHAnsi" w:hAnsiTheme="minorHAnsi" w:cstheme="minorHAnsi"/>
                <w:sz w:val="22"/>
                <w:szCs w:val="22"/>
              </w:rPr>
              <w:t>ing</w:t>
            </w:r>
            <w:r w:rsidRPr="00055C1C">
              <w:rPr>
                <w:rFonts w:asciiTheme="minorHAnsi" w:hAnsiTheme="minorHAnsi" w:cstheme="minorHAnsi"/>
                <w:sz w:val="22"/>
                <w:szCs w:val="22"/>
              </w:rPr>
              <w:t xml:space="preserve"> the other.</w:t>
            </w:r>
          </w:p>
          <w:p w14:paraId="1C9E7217" w14:textId="70EC7A93" w:rsidR="00C13FD2" w:rsidRPr="00055C1C" w:rsidRDefault="00E0792B" w:rsidP="00086271">
            <w:pPr>
              <w:pStyle w:val="ListParagraph"/>
              <w:numPr>
                <w:ilvl w:val="0"/>
                <w:numId w:val="46"/>
              </w:numPr>
              <w:spacing w:before="60"/>
              <w:rPr>
                <w:rFonts w:asciiTheme="minorHAnsi" w:hAnsiTheme="minorHAnsi" w:cstheme="minorHAnsi"/>
                <w:szCs w:val="22"/>
              </w:rPr>
            </w:pPr>
            <w:r w:rsidRPr="00055C1C">
              <w:rPr>
                <w:rFonts w:asciiTheme="minorHAnsi" w:hAnsiTheme="minorHAnsi" w:cstheme="minorHAnsi"/>
                <w:sz w:val="22"/>
                <w:szCs w:val="22"/>
              </w:rPr>
              <w:t xml:space="preserve">Explain how to translate a ratio written symbolically and write it into words and vice versa. </w:t>
            </w:r>
          </w:p>
          <w:p w14:paraId="7A0A043A" w14:textId="41EF005C" w:rsidR="000D0B8E" w:rsidRPr="00055C1C" w:rsidRDefault="00E92E31" w:rsidP="000D0B8E">
            <w:pPr>
              <w:pStyle w:val="Bullet1"/>
              <w:keepLines/>
              <w:numPr>
                <w:ilvl w:val="0"/>
                <w:numId w:val="0"/>
              </w:numPr>
              <w:spacing w:before="240"/>
              <w:ind w:left="-20"/>
              <w:rPr>
                <w:rFonts w:asciiTheme="minorHAnsi" w:hAnsiTheme="minorHAnsi" w:cstheme="minorHAnsi"/>
                <w:sz w:val="22"/>
                <w:szCs w:val="22"/>
              </w:rPr>
            </w:pPr>
            <w:r w:rsidRPr="00055C1C">
              <w:rPr>
                <w:rFonts w:asciiTheme="minorHAnsi" w:hAnsiTheme="minorHAnsi" w:cstheme="minorHAnsi"/>
                <w:b/>
                <w:bCs/>
                <w:sz w:val="22"/>
                <w:szCs w:val="22"/>
              </w:rPr>
              <w:t xml:space="preserve">Mathematical Representations: </w:t>
            </w:r>
            <w:r w:rsidR="00C13FD2" w:rsidRPr="00055C1C">
              <w:rPr>
                <w:rFonts w:asciiTheme="minorHAnsi" w:eastAsia="Times New Roman" w:hAnsiTheme="minorHAnsi" w:cstheme="minorHAnsi"/>
                <w:color w:val="000000" w:themeColor="text1"/>
                <w:sz w:val="22"/>
                <w:szCs w:val="22"/>
              </w:rPr>
              <w:t xml:space="preserve">A ratio can represent different comparisons within the same quantity or between different quantities. A common misconception that students may exhibit is not understanding the type of relationship that exists between different quantities (whether it be part-to-part, part-to-whole, </w:t>
            </w:r>
            <w:r w:rsidR="00B81A5E" w:rsidRPr="00055C1C">
              <w:rPr>
                <w:rFonts w:asciiTheme="minorHAnsi" w:eastAsia="Times New Roman" w:hAnsiTheme="minorHAnsi" w:cstheme="minorHAnsi"/>
                <w:color w:val="000000" w:themeColor="text1"/>
                <w:sz w:val="22"/>
                <w:szCs w:val="22"/>
              </w:rPr>
              <w:t xml:space="preserve">whole-to-whole, </w:t>
            </w:r>
            <w:r w:rsidR="00846DB0" w:rsidRPr="00055C1C">
              <w:rPr>
                <w:rFonts w:asciiTheme="minorHAnsi" w:eastAsia="Times New Roman" w:hAnsiTheme="minorHAnsi" w:cstheme="minorHAnsi"/>
                <w:color w:val="000000" w:themeColor="text1"/>
                <w:sz w:val="22"/>
                <w:szCs w:val="22"/>
              </w:rPr>
              <w:t>or whole-to-part</w:t>
            </w:r>
            <w:r w:rsidR="000F48BE" w:rsidRPr="00055C1C">
              <w:rPr>
                <w:rFonts w:asciiTheme="minorHAnsi" w:eastAsia="Times New Roman" w:hAnsiTheme="minorHAnsi" w:cstheme="minorHAnsi"/>
                <w:color w:val="000000" w:themeColor="text1"/>
                <w:sz w:val="22"/>
                <w:szCs w:val="22"/>
              </w:rPr>
              <w:t xml:space="preserve">). </w:t>
            </w:r>
            <w:r w:rsidR="000F48BE" w:rsidRPr="00055C1C">
              <w:rPr>
                <w:rFonts w:asciiTheme="minorHAnsi" w:hAnsiTheme="minorHAnsi" w:cstheme="minorHAnsi"/>
                <w:sz w:val="22"/>
                <w:szCs w:val="22"/>
              </w:rPr>
              <w:t xml:space="preserve">Make sure </w:t>
            </w:r>
            <w:r w:rsidR="00F768A9" w:rsidRPr="00055C1C">
              <w:rPr>
                <w:rFonts w:asciiTheme="minorHAnsi" w:hAnsiTheme="minorHAnsi" w:cstheme="minorHAnsi"/>
                <w:sz w:val="22"/>
                <w:szCs w:val="22"/>
              </w:rPr>
              <w:t>students</w:t>
            </w:r>
            <w:r w:rsidR="000F48BE" w:rsidRPr="00055C1C">
              <w:rPr>
                <w:rFonts w:asciiTheme="minorHAnsi" w:hAnsiTheme="minorHAnsi" w:cstheme="minorHAnsi"/>
                <w:sz w:val="22"/>
                <w:szCs w:val="22"/>
              </w:rPr>
              <w:t xml:space="preserve"> understand that a ratio is a comparison of any two quantities and that it is used to represent a relationship within or between sets. Emphasize that the two quantities in a ratio </w:t>
            </w:r>
            <w:r w:rsidR="000F48BE" w:rsidRPr="00055C1C">
              <w:rPr>
                <w:rFonts w:asciiTheme="minorHAnsi" w:hAnsiTheme="minorHAnsi" w:cstheme="minorHAnsi"/>
                <w:i/>
                <w:iCs/>
                <w:sz w:val="22"/>
                <w:szCs w:val="22"/>
              </w:rPr>
              <w:t>must be ordered in the same order as the quantities in the relationship</w:t>
            </w:r>
            <w:r w:rsidR="000F48BE" w:rsidRPr="00055C1C">
              <w:rPr>
                <w:rFonts w:asciiTheme="minorHAnsi" w:hAnsiTheme="minorHAnsi" w:cstheme="minorHAnsi"/>
                <w:sz w:val="22"/>
                <w:szCs w:val="22"/>
              </w:rPr>
              <w:t>. A ratio may be written using a colon (</w:t>
            </w:r>
            <w:r w:rsidR="000F48BE" w:rsidRPr="00055C1C">
              <w:rPr>
                <w:rFonts w:asciiTheme="minorHAnsi" w:hAnsiTheme="minorHAnsi" w:cstheme="minorHAnsi"/>
                <w:i/>
                <w:sz w:val="22"/>
                <w:szCs w:val="22"/>
              </w:rPr>
              <w:t>a</w:t>
            </w:r>
            <w:r w:rsidR="000F48BE" w:rsidRPr="00055C1C">
              <w:rPr>
                <w:rFonts w:asciiTheme="minorHAnsi" w:hAnsiTheme="minorHAnsi" w:cstheme="minorHAnsi"/>
                <w:sz w:val="22"/>
                <w:szCs w:val="22"/>
              </w:rPr>
              <w:t>:</w:t>
            </w:r>
            <w:r w:rsidR="000F48BE" w:rsidRPr="00055C1C">
              <w:rPr>
                <w:rFonts w:asciiTheme="minorHAnsi" w:hAnsiTheme="minorHAnsi" w:cstheme="minorHAnsi"/>
                <w:i/>
                <w:sz w:val="22"/>
                <w:szCs w:val="22"/>
              </w:rPr>
              <w:t>b</w:t>
            </w:r>
            <w:r w:rsidR="000F48BE" w:rsidRPr="00055C1C">
              <w:rPr>
                <w:rFonts w:asciiTheme="minorHAnsi" w:hAnsiTheme="minorHAnsi" w:cstheme="minorHAnsi"/>
                <w:sz w:val="22"/>
                <w:szCs w:val="22"/>
              </w:rPr>
              <w:t xml:space="preserve">), the word </w:t>
            </w:r>
            <w:r w:rsidR="000F48BE" w:rsidRPr="00055C1C">
              <w:rPr>
                <w:rFonts w:asciiTheme="minorHAnsi" w:hAnsiTheme="minorHAnsi" w:cstheme="minorHAnsi"/>
                <w:i/>
                <w:sz w:val="22"/>
                <w:szCs w:val="22"/>
              </w:rPr>
              <w:t>to</w:t>
            </w:r>
            <w:r w:rsidR="000F48BE" w:rsidRPr="00055C1C">
              <w:rPr>
                <w:rFonts w:asciiTheme="minorHAnsi" w:hAnsiTheme="minorHAnsi" w:cstheme="minorHAnsi"/>
                <w:sz w:val="22"/>
                <w:szCs w:val="22"/>
              </w:rPr>
              <w:t xml:space="preserve"> (</w:t>
            </w:r>
            <w:r w:rsidR="000F48BE" w:rsidRPr="00055C1C">
              <w:rPr>
                <w:rFonts w:asciiTheme="minorHAnsi" w:hAnsiTheme="minorHAnsi" w:cstheme="minorHAnsi"/>
                <w:i/>
                <w:sz w:val="22"/>
                <w:szCs w:val="22"/>
              </w:rPr>
              <w:t>a</w:t>
            </w:r>
            <w:r w:rsidR="000F48BE" w:rsidRPr="00055C1C">
              <w:rPr>
                <w:rFonts w:asciiTheme="minorHAnsi" w:hAnsiTheme="minorHAnsi" w:cstheme="minorHAnsi"/>
                <w:sz w:val="22"/>
                <w:szCs w:val="22"/>
              </w:rPr>
              <w:t xml:space="preserve"> to </w:t>
            </w:r>
            <w:r w:rsidR="000F48BE" w:rsidRPr="00055C1C">
              <w:rPr>
                <w:rFonts w:asciiTheme="minorHAnsi" w:hAnsiTheme="minorHAnsi" w:cstheme="minorHAnsi"/>
                <w:i/>
                <w:sz w:val="22"/>
                <w:szCs w:val="22"/>
              </w:rPr>
              <w:t>b</w:t>
            </w:r>
            <w:r w:rsidR="000F48BE" w:rsidRPr="00055C1C">
              <w:rPr>
                <w:rFonts w:asciiTheme="minorHAnsi" w:hAnsiTheme="minorHAnsi" w:cstheme="minorHAnsi"/>
                <w:sz w:val="22"/>
                <w:szCs w:val="22"/>
              </w:rPr>
              <w:t>), or fraction notation</w:t>
            </w:r>
            <w:r w:rsidR="00005F85" w:rsidRPr="00055C1C">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000F48BE" w:rsidRPr="00055C1C">
              <w:rPr>
                <w:rFonts w:asciiTheme="minorHAnsi" w:hAnsiTheme="minorHAnsi" w:cstheme="minorHAnsi"/>
                <w:sz w:val="22"/>
                <w:szCs w:val="22"/>
              </w:rPr>
              <w:t>.</w:t>
            </w:r>
            <w:r w:rsidR="000D0B8E" w:rsidRPr="00055C1C">
              <w:rPr>
                <w:rFonts w:asciiTheme="minorHAnsi" w:hAnsiTheme="minorHAnsi" w:cstheme="minorHAnsi"/>
                <w:sz w:val="22"/>
                <w:szCs w:val="22"/>
              </w:rPr>
              <w:t xml:space="preserve"> Part-to-part comparisons and whole-to-whole comparisons are ratios that are not typically represented in fraction notation, except in certain contexts, such as determining whether two different ratios are equivalent.</w:t>
            </w:r>
            <w:r w:rsidR="00624943" w:rsidRPr="00055C1C">
              <w:rPr>
                <w:rFonts w:asciiTheme="minorHAnsi" w:hAnsiTheme="minorHAnsi" w:cstheme="minorHAnsi"/>
                <w:sz w:val="22"/>
                <w:szCs w:val="22"/>
              </w:rPr>
              <w:t xml:space="preserve"> The following </w:t>
            </w:r>
            <w:r w:rsidR="00B114A7" w:rsidRPr="00055C1C">
              <w:rPr>
                <w:rFonts w:asciiTheme="minorHAnsi" w:hAnsiTheme="minorHAnsi" w:cstheme="minorHAnsi"/>
                <w:sz w:val="22"/>
                <w:szCs w:val="22"/>
              </w:rPr>
              <w:t xml:space="preserve">contextual examples are provided as well as the common misconceptions students may experience – </w:t>
            </w:r>
          </w:p>
          <w:p w14:paraId="2704BDC6" w14:textId="77777777" w:rsidR="00B114A7" w:rsidRPr="00055C1C" w:rsidRDefault="00B114A7" w:rsidP="00B114A7">
            <w:pPr>
              <w:rPr>
                <w:rFonts w:asciiTheme="minorHAnsi" w:hAnsiTheme="minorHAnsi" w:cstheme="minorHAnsi"/>
                <w:szCs w:val="22"/>
              </w:rPr>
            </w:pPr>
          </w:p>
          <w:p w14:paraId="367912F9" w14:textId="77777777" w:rsidR="00D525EC" w:rsidRPr="00D525EC" w:rsidRDefault="00374597" w:rsidP="00086271">
            <w:pPr>
              <w:pStyle w:val="ListParagraph"/>
              <w:numPr>
                <w:ilvl w:val="0"/>
                <w:numId w:val="46"/>
              </w:numPr>
              <w:rPr>
                <w:rFonts w:asciiTheme="minorHAnsi" w:hAnsiTheme="minorHAnsi" w:cstheme="minorHAnsi"/>
                <w:szCs w:val="22"/>
              </w:rPr>
            </w:pPr>
            <w:r w:rsidRPr="00055C1C">
              <w:rPr>
                <w:rFonts w:asciiTheme="minorHAnsi" w:hAnsiTheme="minorHAnsi" w:cstheme="minorHAnsi"/>
                <w:b/>
                <w:bCs/>
                <w:sz w:val="22"/>
                <w:szCs w:val="22"/>
              </w:rPr>
              <w:t xml:space="preserve">Distinguishing between a part-to-part </w:t>
            </w:r>
            <w:r w:rsidR="00327BA4" w:rsidRPr="00055C1C">
              <w:rPr>
                <w:rFonts w:asciiTheme="minorHAnsi" w:hAnsiTheme="minorHAnsi" w:cstheme="minorHAnsi"/>
                <w:b/>
                <w:bCs/>
                <w:sz w:val="22"/>
                <w:szCs w:val="22"/>
              </w:rPr>
              <w:t xml:space="preserve">and </w:t>
            </w:r>
            <w:r w:rsidR="0002014E" w:rsidRPr="00055C1C">
              <w:rPr>
                <w:rFonts w:asciiTheme="minorHAnsi" w:hAnsiTheme="minorHAnsi" w:cstheme="minorHAnsi"/>
                <w:b/>
                <w:bCs/>
                <w:sz w:val="22"/>
                <w:szCs w:val="22"/>
              </w:rPr>
              <w:t xml:space="preserve">a </w:t>
            </w:r>
            <w:r w:rsidR="00327BA4" w:rsidRPr="00055C1C">
              <w:rPr>
                <w:rFonts w:asciiTheme="minorHAnsi" w:hAnsiTheme="minorHAnsi" w:cstheme="minorHAnsi"/>
                <w:b/>
                <w:bCs/>
                <w:sz w:val="22"/>
                <w:szCs w:val="22"/>
              </w:rPr>
              <w:t xml:space="preserve">part-to-whole relationship: </w:t>
            </w:r>
          </w:p>
          <w:p w14:paraId="036DDEB8" w14:textId="77777777" w:rsidR="00D525EC" w:rsidRDefault="00D525EC" w:rsidP="00D525EC">
            <w:pPr>
              <w:pStyle w:val="ListParagraph"/>
              <w:ind w:left="1080"/>
              <w:rPr>
                <w:rFonts w:asciiTheme="minorHAnsi" w:hAnsiTheme="minorHAnsi" w:cstheme="minorHAnsi"/>
                <w:b/>
                <w:bCs/>
                <w:szCs w:val="22"/>
              </w:rPr>
            </w:pPr>
          </w:p>
          <w:p w14:paraId="6067F891" w14:textId="432AA859" w:rsidR="00D525EC" w:rsidRPr="00D525EC" w:rsidRDefault="00687340" w:rsidP="00D525EC">
            <w:pPr>
              <w:pStyle w:val="ListParagraph"/>
              <w:ind w:left="1080"/>
              <w:rPr>
                <w:rFonts w:asciiTheme="minorHAnsi" w:hAnsiTheme="minorHAnsi" w:cstheme="minorHAnsi"/>
                <w:szCs w:val="22"/>
              </w:rPr>
            </w:pPr>
            <w:r w:rsidRPr="00D525EC">
              <w:rPr>
                <w:rFonts w:asciiTheme="minorHAnsi" w:hAnsiTheme="minorHAnsi" w:cstheme="minorHAnsi"/>
                <w:sz w:val="22"/>
                <w:szCs w:val="22"/>
              </w:rPr>
              <w:t xml:space="preserve">The </w:t>
            </w:r>
            <w:r w:rsidR="00D525EC">
              <w:rPr>
                <w:rFonts w:asciiTheme="minorHAnsi" w:hAnsiTheme="minorHAnsi" w:cstheme="minorHAnsi"/>
                <w:sz w:val="22"/>
                <w:szCs w:val="22"/>
              </w:rPr>
              <w:t>Linwood High School</w:t>
            </w:r>
            <w:r w:rsidRPr="00D525EC">
              <w:rPr>
                <w:rFonts w:asciiTheme="minorHAnsi" w:hAnsiTheme="minorHAnsi" w:cstheme="minorHAnsi"/>
                <w:sz w:val="22"/>
                <w:szCs w:val="22"/>
              </w:rPr>
              <w:t xml:space="preserve"> Basketball Team wins 28 of the games they play. They play a total of 36 games. What is the ratio of the games they win to the games they lose? How do you know? </w:t>
            </w:r>
          </w:p>
          <w:p w14:paraId="1730B54C" w14:textId="77777777" w:rsidR="00D525EC" w:rsidRDefault="00D525EC" w:rsidP="00D525EC">
            <w:pPr>
              <w:pStyle w:val="ListParagraph"/>
              <w:ind w:left="1080"/>
              <w:rPr>
                <w:rFonts w:asciiTheme="minorHAnsi" w:hAnsiTheme="minorHAnsi" w:cstheme="minorHAnsi"/>
                <w:szCs w:val="22"/>
              </w:rPr>
            </w:pPr>
          </w:p>
          <w:p w14:paraId="789C266C" w14:textId="56893BEB" w:rsidR="00B114A7" w:rsidRPr="00055C1C" w:rsidRDefault="00687340" w:rsidP="00D525EC">
            <w:pPr>
              <w:pStyle w:val="ListParagraph"/>
              <w:ind w:left="1080"/>
              <w:rPr>
                <w:rFonts w:asciiTheme="minorHAnsi" w:hAnsiTheme="minorHAnsi" w:cstheme="minorHAnsi"/>
                <w:szCs w:val="22"/>
              </w:rPr>
            </w:pPr>
            <w:r w:rsidRPr="00055C1C">
              <w:rPr>
                <w:rFonts w:asciiTheme="minorHAnsi" w:hAnsiTheme="minorHAnsi" w:cstheme="minorHAnsi"/>
                <w:sz w:val="22"/>
                <w:szCs w:val="22"/>
              </w:rPr>
              <w:t xml:space="preserve">A common error for some students is to describe a part-to-whole relationship rather than a part-to-part relationship. These students may have the misconception that </w:t>
            </w:r>
            <w:r w:rsidR="00B97509" w:rsidRPr="00055C1C">
              <w:rPr>
                <w:rFonts w:asciiTheme="minorHAnsi" w:hAnsiTheme="minorHAnsi" w:cstheme="minorHAnsi"/>
                <w:sz w:val="22"/>
                <w:szCs w:val="22"/>
              </w:rPr>
              <w:t>all</w:t>
            </w:r>
            <w:r w:rsidRPr="00055C1C">
              <w:rPr>
                <w:rFonts w:asciiTheme="minorHAnsi" w:hAnsiTheme="minorHAnsi" w:cstheme="minorHAnsi"/>
                <w:sz w:val="22"/>
                <w:szCs w:val="22"/>
              </w:rPr>
              <w:t xml:space="preserve"> the numbers used in the ratio will be included in the problem. They may not realize that they need to use the details in the problem to determine how many games were lost. Provide students with opportunities to explore ratio relationships with counters and part-part-whole mats to model scenarios concretely and then write statements to represent them. As students model different part-part</w:t>
            </w:r>
            <w:r w:rsidR="00D525EC">
              <w:rPr>
                <w:rFonts w:asciiTheme="minorHAnsi" w:hAnsiTheme="minorHAnsi" w:cstheme="minorHAnsi"/>
                <w:sz w:val="22"/>
                <w:szCs w:val="22"/>
              </w:rPr>
              <w:t>-</w:t>
            </w:r>
            <w:r w:rsidRPr="00055C1C">
              <w:rPr>
                <w:rFonts w:asciiTheme="minorHAnsi" w:hAnsiTheme="minorHAnsi" w:cstheme="minorHAnsi"/>
                <w:sz w:val="22"/>
                <w:szCs w:val="22"/>
              </w:rPr>
              <w:t>whole combinations, ask them to use ratios to describe part-to-part relationships and part-to-whole relationships. This will help students develop the understanding that ratios can reflect different types of relationships.</w:t>
            </w:r>
          </w:p>
          <w:p w14:paraId="368CE1E3" w14:textId="77777777" w:rsidR="00987703" w:rsidRPr="00055C1C" w:rsidRDefault="00987703" w:rsidP="0002014E">
            <w:pPr>
              <w:pStyle w:val="ListParagraph"/>
              <w:rPr>
                <w:rFonts w:asciiTheme="minorHAnsi" w:hAnsiTheme="minorHAnsi" w:cstheme="minorHAnsi"/>
                <w:szCs w:val="22"/>
              </w:rPr>
            </w:pPr>
          </w:p>
          <w:p w14:paraId="044424E2" w14:textId="5EA6051F" w:rsidR="008D67A2" w:rsidRPr="008D67A2" w:rsidRDefault="008B45D5" w:rsidP="008D67A2">
            <w:pPr>
              <w:pStyle w:val="ListParagraph"/>
              <w:numPr>
                <w:ilvl w:val="0"/>
                <w:numId w:val="46"/>
              </w:numPr>
              <w:spacing w:before="120"/>
              <w:rPr>
                <w:rFonts w:asciiTheme="minorHAnsi" w:hAnsiTheme="minorHAnsi" w:cstheme="minorHAnsi"/>
                <w:iCs/>
                <w:szCs w:val="22"/>
              </w:rPr>
            </w:pPr>
            <w:r w:rsidRPr="00055C1C">
              <w:rPr>
                <w:rFonts w:asciiTheme="minorHAnsi" w:hAnsiTheme="minorHAnsi" w:cstheme="minorHAnsi"/>
                <w:b/>
                <w:bCs/>
                <w:color w:val="000000"/>
                <w:sz w:val="22"/>
                <w:szCs w:val="22"/>
              </w:rPr>
              <w:t>Creating proportional relationships from context</w:t>
            </w:r>
            <w:r w:rsidR="009435C9" w:rsidRPr="00055C1C">
              <w:rPr>
                <w:rFonts w:asciiTheme="minorHAnsi" w:hAnsiTheme="minorHAnsi" w:cstheme="minorHAnsi"/>
                <w:b/>
                <w:bCs/>
                <w:color w:val="000000"/>
                <w:sz w:val="22"/>
                <w:szCs w:val="22"/>
              </w:rPr>
              <w:t xml:space="preserve"> (with or without a model)</w:t>
            </w:r>
            <w:r w:rsidRPr="00055C1C">
              <w:rPr>
                <w:rFonts w:asciiTheme="minorHAnsi" w:hAnsiTheme="minorHAnsi" w:cstheme="minorHAnsi"/>
                <w:b/>
                <w:bCs/>
                <w:color w:val="000000"/>
                <w:sz w:val="22"/>
                <w:szCs w:val="22"/>
              </w:rPr>
              <w:t xml:space="preserve">: </w:t>
            </w:r>
          </w:p>
          <w:p w14:paraId="26C981B0" w14:textId="77777777" w:rsidR="008D67A2" w:rsidRPr="008D67A2" w:rsidRDefault="008D67A2" w:rsidP="008D67A2">
            <w:pPr>
              <w:rPr>
                <w:rFonts w:asciiTheme="minorHAnsi" w:hAnsiTheme="minorHAnsi" w:cstheme="minorHAnsi"/>
                <w:iCs/>
                <w:sz w:val="6"/>
                <w:szCs w:val="6"/>
              </w:rPr>
            </w:pPr>
          </w:p>
          <w:p w14:paraId="5E3CECD0" w14:textId="76457156" w:rsidR="00CB7EB9" w:rsidRPr="00CB7EB9" w:rsidRDefault="009435C9" w:rsidP="00086271">
            <w:pPr>
              <w:pStyle w:val="ListParagraph"/>
              <w:numPr>
                <w:ilvl w:val="1"/>
                <w:numId w:val="46"/>
              </w:numPr>
              <w:spacing w:before="120"/>
              <w:rPr>
                <w:rFonts w:asciiTheme="minorHAnsi" w:hAnsiTheme="minorHAnsi" w:cstheme="minorHAnsi"/>
                <w:szCs w:val="22"/>
              </w:rPr>
            </w:pPr>
            <w:r w:rsidRPr="00CB7EB9">
              <w:rPr>
                <w:rFonts w:asciiTheme="minorHAnsi" w:hAnsiTheme="minorHAnsi" w:cstheme="minorHAnsi"/>
                <w:b/>
                <w:bCs/>
                <w:color w:val="000000"/>
                <w:sz w:val="22"/>
                <w:szCs w:val="22"/>
              </w:rPr>
              <w:t>Without a model:</w:t>
            </w:r>
            <w:r w:rsidRPr="00CB7EB9">
              <w:rPr>
                <w:rFonts w:asciiTheme="minorHAnsi" w:hAnsiTheme="minorHAnsi" w:cstheme="minorHAnsi"/>
                <w:color w:val="000000"/>
                <w:sz w:val="22"/>
                <w:szCs w:val="22"/>
              </w:rPr>
              <w:t xml:space="preserve"> </w:t>
            </w:r>
            <w:r w:rsidR="00987703" w:rsidRPr="00CB7EB9">
              <w:rPr>
                <w:rFonts w:asciiTheme="minorHAnsi" w:hAnsiTheme="minorHAnsi" w:cstheme="minorHAnsi"/>
                <w:color w:val="000000"/>
                <w:sz w:val="22"/>
                <w:szCs w:val="22"/>
              </w:rPr>
              <w:t xml:space="preserve">Create a set of items with squares and stars. The set of items should represent a 2:3 ratio for the number of squares to the number of stars. The </w:t>
            </w:r>
            <w:r w:rsidR="00CB7EB9">
              <w:rPr>
                <w:rFonts w:asciiTheme="minorHAnsi" w:hAnsiTheme="minorHAnsi" w:cstheme="minorHAnsi"/>
                <w:color w:val="000000"/>
                <w:sz w:val="22"/>
                <w:szCs w:val="22"/>
              </w:rPr>
              <w:t xml:space="preserve">set </w:t>
            </w:r>
            <w:r w:rsidR="00987703" w:rsidRPr="00CB7EB9">
              <w:rPr>
                <w:rFonts w:asciiTheme="minorHAnsi" w:hAnsiTheme="minorHAnsi" w:cstheme="minorHAnsi"/>
                <w:color w:val="000000"/>
                <w:sz w:val="22"/>
                <w:szCs w:val="22"/>
              </w:rPr>
              <w:t>create</w:t>
            </w:r>
            <w:r w:rsidR="0064094D">
              <w:rPr>
                <w:rFonts w:asciiTheme="minorHAnsi" w:hAnsiTheme="minorHAnsi" w:cstheme="minorHAnsi"/>
                <w:color w:val="000000"/>
                <w:sz w:val="22"/>
                <w:szCs w:val="22"/>
              </w:rPr>
              <w:t>d</w:t>
            </w:r>
            <w:r w:rsidR="00987703" w:rsidRPr="00CB7EB9">
              <w:rPr>
                <w:rFonts w:asciiTheme="minorHAnsi" w:hAnsiTheme="minorHAnsi" w:cstheme="minorHAnsi"/>
                <w:color w:val="000000"/>
                <w:sz w:val="22"/>
                <w:szCs w:val="22"/>
              </w:rPr>
              <w:t xml:space="preserve"> should contain more than 5 items.</w:t>
            </w:r>
            <w:r w:rsidR="008B45D5" w:rsidRPr="00CB7EB9">
              <w:rPr>
                <w:rFonts w:asciiTheme="minorHAnsi" w:hAnsiTheme="minorHAnsi" w:cstheme="minorHAnsi"/>
                <w:color w:val="000000"/>
                <w:sz w:val="22"/>
                <w:szCs w:val="22"/>
              </w:rPr>
              <w:t xml:space="preserve"> </w:t>
            </w:r>
          </w:p>
          <w:p w14:paraId="0FDAD33B" w14:textId="77777777" w:rsidR="00CB7EB9" w:rsidRDefault="00CB7EB9" w:rsidP="00CB7EB9">
            <w:pPr>
              <w:pStyle w:val="ListParagraph"/>
              <w:spacing w:before="120"/>
              <w:ind w:left="1800"/>
              <w:rPr>
                <w:rFonts w:asciiTheme="minorHAnsi" w:hAnsiTheme="minorHAnsi" w:cstheme="minorHAnsi"/>
                <w:b/>
                <w:bCs/>
                <w:color w:val="000000"/>
                <w:szCs w:val="22"/>
              </w:rPr>
            </w:pPr>
          </w:p>
          <w:p w14:paraId="6A9EBF94" w14:textId="08EDAECE" w:rsidR="00AB3661" w:rsidRPr="00CB7EB9" w:rsidRDefault="00987703" w:rsidP="00CB7EB9">
            <w:pPr>
              <w:pStyle w:val="ListParagraph"/>
              <w:spacing w:before="120"/>
              <w:ind w:left="1800"/>
              <w:rPr>
                <w:rFonts w:asciiTheme="minorHAnsi" w:hAnsiTheme="minorHAnsi" w:cstheme="minorHAnsi"/>
                <w:szCs w:val="22"/>
              </w:rPr>
            </w:pPr>
            <w:r w:rsidRPr="00CB7EB9">
              <w:rPr>
                <w:rFonts w:asciiTheme="minorHAnsi" w:hAnsiTheme="minorHAnsi" w:cstheme="minorHAnsi"/>
                <w:sz w:val="22"/>
                <w:szCs w:val="22"/>
              </w:rPr>
              <w:t>A common error for some students is to switch the order of the ratio when representing the relationship presented.</w:t>
            </w:r>
            <w:r w:rsidR="0064094D">
              <w:rPr>
                <w:rFonts w:asciiTheme="minorHAnsi" w:hAnsiTheme="minorHAnsi" w:cstheme="minorHAnsi"/>
                <w:sz w:val="22"/>
                <w:szCs w:val="22"/>
              </w:rPr>
              <w:t xml:space="preserve"> </w:t>
            </w:r>
            <w:r w:rsidRPr="00CB7EB9">
              <w:rPr>
                <w:rFonts w:asciiTheme="minorHAnsi" w:hAnsiTheme="minorHAnsi" w:cstheme="minorHAnsi"/>
                <w:sz w:val="22"/>
                <w:szCs w:val="22"/>
              </w:rPr>
              <w:t>These students may have the misconception that the order of the numbers or items does</w:t>
            </w:r>
            <w:r w:rsidR="00857A60" w:rsidRPr="00CB7EB9">
              <w:rPr>
                <w:rFonts w:asciiTheme="minorHAnsi" w:hAnsiTheme="minorHAnsi" w:cstheme="minorHAnsi"/>
                <w:sz w:val="22"/>
                <w:szCs w:val="22"/>
              </w:rPr>
              <w:t xml:space="preserve"> </w:t>
            </w:r>
            <w:r w:rsidRPr="00CB7EB9">
              <w:rPr>
                <w:rFonts w:asciiTheme="minorHAnsi" w:hAnsiTheme="minorHAnsi" w:cstheme="minorHAnsi"/>
                <w:sz w:val="22"/>
                <w:szCs w:val="22"/>
              </w:rPr>
              <w:t>n</w:t>
            </w:r>
            <w:r w:rsidR="00857A60" w:rsidRPr="00CB7EB9">
              <w:rPr>
                <w:rFonts w:asciiTheme="minorHAnsi" w:hAnsiTheme="minorHAnsi" w:cstheme="minorHAnsi"/>
                <w:sz w:val="22"/>
                <w:szCs w:val="22"/>
              </w:rPr>
              <w:t>o</w:t>
            </w:r>
            <w:r w:rsidRPr="00CB7EB9">
              <w:rPr>
                <w:rFonts w:asciiTheme="minorHAnsi" w:hAnsiTheme="minorHAnsi" w:cstheme="minorHAnsi"/>
                <w:sz w:val="22"/>
                <w:szCs w:val="22"/>
              </w:rPr>
              <w:t>t matter.</w:t>
            </w:r>
            <w:r w:rsidR="0064094D">
              <w:rPr>
                <w:rFonts w:asciiTheme="minorHAnsi" w:hAnsiTheme="minorHAnsi" w:cstheme="minorHAnsi"/>
                <w:sz w:val="22"/>
                <w:szCs w:val="22"/>
              </w:rPr>
              <w:t xml:space="preserve"> </w:t>
            </w:r>
            <w:r w:rsidRPr="00CB7EB9">
              <w:rPr>
                <w:rFonts w:asciiTheme="minorHAnsi" w:hAnsiTheme="minorHAnsi" w:cstheme="minorHAnsi"/>
                <w:sz w:val="22"/>
                <w:szCs w:val="22"/>
              </w:rPr>
              <w:t>Additionally, some students may be able to create a 2:3 ratio with 5 counters, but may struggle to extend it to a larger set of items.</w:t>
            </w:r>
            <w:r w:rsidR="009435C9" w:rsidRPr="00CB7EB9">
              <w:rPr>
                <w:rFonts w:asciiTheme="minorHAnsi" w:hAnsiTheme="minorHAnsi" w:cstheme="minorHAnsi"/>
                <w:sz w:val="22"/>
                <w:szCs w:val="22"/>
              </w:rPr>
              <w:t xml:space="preserve"> </w:t>
            </w:r>
            <w:r w:rsidRPr="00CB7EB9">
              <w:rPr>
                <w:rFonts w:asciiTheme="minorHAnsi" w:hAnsiTheme="minorHAnsi" w:cstheme="minorHAnsi"/>
                <w:sz w:val="22"/>
                <w:szCs w:val="22"/>
              </w:rPr>
              <w:t>It may be helpful for these students to use concrete objects to represent relationships, focusing on matching the objects named to a ratio relationship. Then ask students how they could extend this ratio relationship to a larger set. As students become more confident, they may build several different sets of items showing the same ratio relationship.</w:t>
            </w:r>
          </w:p>
          <w:p w14:paraId="0406236D" w14:textId="77777777" w:rsidR="00AB3661" w:rsidRPr="00CB7EB9" w:rsidRDefault="00AB3661" w:rsidP="00AB3661">
            <w:pPr>
              <w:pStyle w:val="ListParagraph"/>
              <w:spacing w:before="120"/>
              <w:ind w:left="1440"/>
              <w:rPr>
                <w:rFonts w:asciiTheme="minorHAnsi" w:hAnsiTheme="minorHAnsi" w:cstheme="minorHAnsi"/>
                <w:szCs w:val="22"/>
              </w:rPr>
            </w:pPr>
          </w:p>
          <w:p w14:paraId="705F82C9" w14:textId="397103DA" w:rsidR="001333C2" w:rsidRPr="0064094D" w:rsidRDefault="00AB3661" w:rsidP="00086271">
            <w:pPr>
              <w:pStyle w:val="ListParagraph"/>
              <w:numPr>
                <w:ilvl w:val="1"/>
                <w:numId w:val="46"/>
              </w:numPr>
              <w:spacing w:before="120"/>
              <w:rPr>
                <w:rFonts w:asciiTheme="minorHAnsi" w:hAnsiTheme="minorHAnsi" w:cstheme="minorHAnsi"/>
                <w:szCs w:val="22"/>
              </w:rPr>
            </w:pPr>
            <w:r w:rsidRPr="00CB7EB9">
              <w:rPr>
                <w:rFonts w:asciiTheme="minorHAnsi" w:hAnsiTheme="minorHAnsi" w:cstheme="minorHAnsi"/>
                <w:b/>
                <w:bCs/>
                <w:color w:val="000000"/>
                <w:sz w:val="22"/>
                <w:szCs w:val="22"/>
              </w:rPr>
              <w:t>With a model:</w:t>
            </w:r>
            <w:r w:rsidRPr="00CB7EB9">
              <w:rPr>
                <w:rFonts w:asciiTheme="minorHAnsi" w:hAnsiTheme="minorHAnsi" w:cstheme="minorHAnsi"/>
                <w:bCs/>
                <w:color w:val="000000"/>
                <w:sz w:val="22"/>
                <w:szCs w:val="22"/>
              </w:rPr>
              <w:t xml:space="preserve"> </w:t>
            </w:r>
            <w:r w:rsidR="001333C2" w:rsidRPr="00CB7EB9">
              <w:rPr>
                <w:rFonts w:asciiTheme="minorHAnsi" w:hAnsiTheme="minorHAnsi" w:cstheme="minorHAnsi"/>
                <w:bCs/>
                <w:color w:val="000000"/>
                <w:sz w:val="22"/>
                <w:szCs w:val="22"/>
              </w:rPr>
              <w:t>There are 4 red marbles and 2 blue marbles shown in the bag. What is the least number of red and blue marbles that can be added to the bag to create a ratio of 3 red marbles to 1 blue marble?</w:t>
            </w:r>
            <w:r w:rsidR="001333C2" w:rsidRPr="00CB7EB9">
              <w:rPr>
                <w:rFonts w:asciiTheme="minorHAnsi" w:hAnsiTheme="minorHAnsi" w:cstheme="minorHAnsi"/>
                <w:color w:val="000000"/>
                <w:sz w:val="22"/>
                <w:szCs w:val="22"/>
              </w:rPr>
              <w:t xml:space="preserve"> Explain how you know.</w:t>
            </w:r>
          </w:p>
          <w:p w14:paraId="1BE9361D" w14:textId="5070E519" w:rsidR="001333C2" w:rsidRPr="00055C1C" w:rsidRDefault="00911B37" w:rsidP="0001696E">
            <w:pPr>
              <w:pStyle w:val="NormalWeb"/>
              <w:spacing w:after="240"/>
              <w:jc w:val="center"/>
              <w:rPr>
                <w:rFonts w:asciiTheme="minorHAnsi" w:eastAsia="Open Sans" w:hAnsiTheme="minorHAnsi" w:cstheme="minorHAnsi"/>
                <w:bCs/>
                <w:color w:val="000000"/>
                <w:szCs w:val="22"/>
              </w:rPr>
            </w:pPr>
            <w:r w:rsidRPr="00055C1C">
              <w:rPr>
                <w:rFonts w:asciiTheme="minorHAnsi" w:eastAsia="Open Sans" w:hAnsiTheme="minorHAnsi" w:cstheme="minorHAnsi"/>
                <w:bCs/>
                <w:noProof/>
                <w:color w:val="000000"/>
                <w:sz w:val="22"/>
                <w:szCs w:val="22"/>
              </w:rPr>
              <w:lastRenderedPageBreak/>
              <w:drawing>
                <wp:inline distT="0" distB="0" distL="0" distR="0" wp14:anchorId="1C851F89" wp14:editId="09366139">
                  <wp:extent cx="1030147" cy="1176564"/>
                  <wp:effectExtent l="0" t="0" r="0" b="5080"/>
                  <wp:docPr id="1134896344" name="Picture 1" descr="Image. Bag with 4 red marbles and 2 blue marbles. This image includes a bag with 4 red marbles and two blue marbl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96344" name="Picture 1" descr="Image. Bag with 4 red marbles and 2 blue marbles. This image includes a bag with 4 red marbles and two blue marbles inside."/>
                          <pic:cNvPicPr/>
                        </pic:nvPicPr>
                        <pic:blipFill>
                          <a:blip r:embed="rId68"/>
                          <a:stretch>
                            <a:fillRect/>
                          </a:stretch>
                        </pic:blipFill>
                        <pic:spPr>
                          <a:xfrm>
                            <a:off x="0" y="0"/>
                            <a:ext cx="1042106" cy="1190223"/>
                          </a:xfrm>
                          <a:prstGeom prst="rect">
                            <a:avLst/>
                          </a:prstGeom>
                        </pic:spPr>
                      </pic:pic>
                    </a:graphicData>
                  </a:graphic>
                </wp:inline>
              </w:drawing>
            </w:r>
            <w:r w:rsidR="001333C2" w:rsidRPr="00055C1C">
              <w:rPr>
                <w:rFonts w:asciiTheme="minorHAnsi" w:eastAsia="Open Sans" w:hAnsiTheme="minorHAnsi" w:cstheme="minorHAnsi"/>
                <w:bCs/>
                <w:color w:val="000000"/>
                <w:sz w:val="22"/>
                <w:szCs w:val="22"/>
              </w:rPr>
              <w:t>Key:</w:t>
            </w:r>
            <w:r w:rsidR="001333C2" w:rsidRPr="00055C1C">
              <w:rPr>
                <w:rFonts w:asciiTheme="minorHAnsi" w:eastAsia="Times New Roman" w:hAnsiTheme="minorHAnsi" w:cstheme="minorHAnsi"/>
                <w:noProof/>
                <w:sz w:val="22"/>
                <w:szCs w:val="22"/>
              </w:rPr>
              <w:t xml:space="preserve"> </w:t>
            </w:r>
            <w:r w:rsidR="001333C2" w:rsidRPr="00055C1C">
              <w:rPr>
                <w:rFonts w:asciiTheme="minorHAnsi" w:eastAsia="Times New Roman" w:hAnsiTheme="minorHAnsi" w:cstheme="minorHAnsi"/>
                <w:noProof/>
                <w:sz w:val="22"/>
                <w:szCs w:val="22"/>
              </w:rPr>
              <w:tab/>
            </w:r>
            <w:r w:rsidR="001333C2" w:rsidRPr="00055C1C">
              <w:rPr>
                <w:rFonts w:asciiTheme="minorHAnsi" w:eastAsia="Times New Roman" w:hAnsiTheme="minorHAnsi" w:cstheme="minorHAnsi"/>
                <w:noProof/>
                <w:sz w:val="22"/>
                <w:szCs w:val="22"/>
              </w:rPr>
              <w:drawing>
                <wp:inline distT="0" distB="0" distL="0" distR="0" wp14:anchorId="3E4D39C4" wp14:editId="33ADF1F1">
                  <wp:extent cx="228600" cy="264159"/>
                  <wp:effectExtent l="0" t="0" r="0" b="0"/>
                  <wp:docPr id="17"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001333C2" w:rsidRPr="00055C1C">
              <w:rPr>
                <w:rFonts w:asciiTheme="minorHAnsi" w:eastAsia="Open Sans" w:hAnsiTheme="minorHAnsi" w:cstheme="minorHAnsi"/>
                <w:bCs/>
                <w:color w:val="000000"/>
                <w:sz w:val="22"/>
                <w:szCs w:val="22"/>
              </w:rPr>
              <w:t xml:space="preserve"> = red</w:t>
            </w:r>
            <w:r w:rsidR="001333C2" w:rsidRPr="00055C1C">
              <w:rPr>
                <w:rFonts w:asciiTheme="minorHAnsi" w:eastAsia="Open Sans" w:hAnsiTheme="minorHAnsi" w:cstheme="minorHAnsi"/>
                <w:bCs/>
                <w:color w:val="000000"/>
                <w:sz w:val="22"/>
                <w:szCs w:val="22"/>
              </w:rPr>
              <w:tab/>
            </w:r>
            <w:r w:rsidR="001333C2" w:rsidRPr="00055C1C">
              <w:rPr>
                <w:rFonts w:asciiTheme="minorHAnsi" w:eastAsia="Times New Roman" w:hAnsiTheme="minorHAnsi" w:cstheme="minorHAnsi"/>
                <w:noProof/>
                <w:sz w:val="22"/>
                <w:szCs w:val="22"/>
              </w:rPr>
              <w:drawing>
                <wp:inline distT="0" distB="0" distL="0" distR="0" wp14:anchorId="332766F2" wp14:editId="09A514D4">
                  <wp:extent cx="198120" cy="209550"/>
                  <wp:effectExtent l="0" t="0" r="5080" b="0"/>
                  <wp:docPr id="965383931"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r w:rsidR="001333C2" w:rsidRPr="00055C1C">
              <w:rPr>
                <w:rFonts w:asciiTheme="minorHAnsi" w:eastAsia="Open Sans" w:hAnsiTheme="minorHAnsi" w:cstheme="minorHAnsi"/>
                <w:bCs/>
                <w:color w:val="000000"/>
                <w:sz w:val="22"/>
                <w:szCs w:val="22"/>
              </w:rPr>
              <w:t xml:space="preserve"> = blue</w:t>
            </w:r>
          </w:p>
          <w:p w14:paraId="732B7823" w14:textId="77777777" w:rsidR="0001696E" w:rsidRPr="002D39C5" w:rsidRDefault="001333C2" w:rsidP="0001696E">
            <w:pPr>
              <w:pBdr>
                <w:top w:val="nil"/>
                <w:left w:val="nil"/>
                <w:bottom w:val="nil"/>
                <w:right w:val="nil"/>
                <w:between w:val="nil"/>
              </w:pBdr>
              <w:ind w:left="1780"/>
              <w:rPr>
                <w:rFonts w:asciiTheme="minorHAnsi" w:hAnsiTheme="minorHAnsi" w:cstheme="minorHAnsi"/>
                <w:iCs/>
                <w:szCs w:val="22"/>
              </w:rPr>
            </w:pPr>
            <w:r w:rsidRPr="00055C1C">
              <w:rPr>
                <w:rFonts w:asciiTheme="minorHAnsi" w:hAnsiTheme="minorHAnsi" w:cstheme="minorHAnsi"/>
                <w:iCs/>
                <w:sz w:val="22"/>
                <w:szCs w:val="22"/>
              </w:rPr>
              <w:t>In this scenario, the least number of marbles needed to create a 3 to 1, red to blue ratio, would be two red marbles and zero blue marbles. Some students may reverse the order of the ratio to blue to red, and then add items to the set to support the reversal. In this case students might add ten blue marbles and zero red marbles. Some students may also add more red and/or blue marbles than needed and disregard the “least” criteria to create a 3 to 1 (or incorrectly create a 1 to 3 ratio).</w:t>
            </w:r>
            <w:r w:rsidR="00DC69C3" w:rsidRPr="00055C1C">
              <w:rPr>
                <w:rFonts w:asciiTheme="minorHAnsi" w:hAnsiTheme="minorHAnsi" w:cstheme="minorHAnsi"/>
                <w:iCs/>
                <w:sz w:val="22"/>
                <w:szCs w:val="22"/>
              </w:rPr>
              <w:t xml:space="preserve"> </w:t>
            </w:r>
            <w:r w:rsidRPr="00055C1C">
              <w:rPr>
                <w:rFonts w:asciiTheme="minorHAnsi" w:hAnsiTheme="minorHAnsi" w:cstheme="minorHAnsi"/>
                <w:iCs/>
                <w:sz w:val="22"/>
                <w:szCs w:val="22"/>
              </w:rPr>
              <w:t xml:space="preserve">It may be helpful for students to </w:t>
            </w:r>
            <w:r w:rsidRPr="002D39C5">
              <w:rPr>
                <w:rFonts w:asciiTheme="minorHAnsi" w:hAnsiTheme="minorHAnsi" w:cstheme="minorHAnsi"/>
                <w:iCs/>
                <w:sz w:val="22"/>
                <w:szCs w:val="22"/>
              </w:rPr>
              <w:t>arrange concrete counters linearly to see the proportional relationship they are creating. Example concrete solution</w:t>
            </w:r>
            <w:r w:rsidR="00DC69C3" w:rsidRPr="002D39C5">
              <w:rPr>
                <w:rFonts w:asciiTheme="minorHAnsi" w:hAnsiTheme="minorHAnsi" w:cstheme="minorHAnsi"/>
                <w:iCs/>
                <w:sz w:val="22"/>
                <w:szCs w:val="22"/>
              </w:rPr>
              <w:t xml:space="preserve"> – </w:t>
            </w:r>
          </w:p>
          <w:p w14:paraId="2B734C29" w14:textId="1D44CAF9" w:rsidR="001333C2" w:rsidRPr="00055C1C" w:rsidRDefault="001333C2" w:rsidP="0001696E">
            <w:pPr>
              <w:pBdr>
                <w:top w:val="nil"/>
                <w:left w:val="nil"/>
                <w:bottom w:val="nil"/>
                <w:right w:val="nil"/>
                <w:between w:val="nil"/>
              </w:pBdr>
              <w:ind w:left="1780"/>
              <w:rPr>
                <w:rFonts w:asciiTheme="minorHAnsi" w:hAnsiTheme="minorHAnsi" w:cstheme="minorHAnsi"/>
                <w:iCs/>
                <w:szCs w:val="22"/>
              </w:rPr>
            </w:pPr>
            <w:r w:rsidRPr="00055C1C">
              <w:rPr>
                <w:rFonts w:asciiTheme="minorHAnsi" w:eastAsia="Times New Roman" w:hAnsiTheme="minorHAnsi" w:cstheme="minorHAnsi"/>
                <w:iCs/>
                <w:noProof/>
                <w:sz w:val="22"/>
                <w:szCs w:val="22"/>
              </w:rPr>
              <w:t>Given set before creating a red to blue 3 to 1 ratio:</w:t>
            </w:r>
            <w:r w:rsidRPr="00055C1C">
              <w:rPr>
                <w:rFonts w:asciiTheme="minorHAnsi" w:eastAsia="Times New Roman" w:hAnsiTheme="minorHAnsi" w:cstheme="minorHAnsi"/>
                <w:iCs/>
                <w:noProof/>
                <w:sz w:val="22"/>
                <w:szCs w:val="22"/>
              </w:rPr>
              <w:tab/>
            </w:r>
          </w:p>
          <w:p w14:paraId="7FB53B2F" w14:textId="19D20CC2" w:rsidR="004372D0" w:rsidRPr="00055C1C" w:rsidRDefault="004372D0" w:rsidP="004372D0">
            <w:pPr>
              <w:pBdr>
                <w:top w:val="nil"/>
                <w:left w:val="nil"/>
                <w:bottom w:val="nil"/>
                <w:right w:val="nil"/>
                <w:between w:val="nil"/>
              </w:pBdr>
              <w:ind w:left="720"/>
              <w:jc w:val="center"/>
              <w:rPr>
                <w:rFonts w:asciiTheme="minorHAnsi" w:eastAsia="Times New Roman" w:hAnsiTheme="minorHAnsi" w:cstheme="minorHAnsi"/>
                <w:iCs/>
                <w:noProof/>
                <w:szCs w:val="22"/>
              </w:rPr>
            </w:pPr>
            <w:r w:rsidRPr="00055C1C">
              <w:rPr>
                <w:rFonts w:asciiTheme="minorHAnsi" w:eastAsia="Times New Roman" w:hAnsiTheme="minorHAnsi" w:cstheme="minorHAnsi"/>
                <w:iCs/>
                <w:noProof/>
                <w:sz w:val="22"/>
                <w:szCs w:val="22"/>
              </w:rPr>
              <w:t xml:space="preserve">        </w:t>
            </w:r>
            <w:r w:rsidRPr="00055C1C">
              <w:rPr>
                <w:rFonts w:asciiTheme="minorHAnsi" w:eastAsia="Times New Roman" w:hAnsiTheme="minorHAnsi" w:cstheme="minorHAnsi"/>
                <w:iCs/>
                <w:noProof/>
                <w:sz w:val="22"/>
                <w:szCs w:val="22"/>
              </w:rPr>
              <w:drawing>
                <wp:inline distT="0" distB="0" distL="0" distR="0" wp14:anchorId="02FF8A74" wp14:editId="206F4555">
                  <wp:extent cx="228600" cy="264159"/>
                  <wp:effectExtent l="0" t="0" r="0" b="0"/>
                  <wp:docPr id="24"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67C38267" wp14:editId="526EA6EC">
                  <wp:extent cx="228600" cy="264159"/>
                  <wp:effectExtent l="0" t="0" r="0" b="0"/>
                  <wp:docPr id="25"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7A068F16" wp14:editId="68AC39A6">
                  <wp:extent cx="228600" cy="264159"/>
                  <wp:effectExtent l="0" t="0" r="0" b="0"/>
                  <wp:docPr id="26"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0E9B534A" w14:textId="6F8A6F06" w:rsidR="00055C1C" w:rsidRPr="00055C1C" w:rsidRDefault="004372D0" w:rsidP="006C73DC">
            <w:pPr>
              <w:pBdr>
                <w:top w:val="nil"/>
                <w:left w:val="nil"/>
                <w:bottom w:val="nil"/>
                <w:right w:val="nil"/>
                <w:between w:val="nil"/>
              </w:pBdr>
              <w:ind w:left="720"/>
              <w:jc w:val="center"/>
              <w:rPr>
                <w:rFonts w:asciiTheme="minorHAnsi" w:hAnsiTheme="minorHAnsi" w:cstheme="minorHAnsi"/>
                <w:iCs/>
                <w:szCs w:val="22"/>
              </w:rPr>
            </w:pPr>
            <w:r w:rsidRPr="00055C1C">
              <w:rPr>
                <w:rFonts w:asciiTheme="minorHAnsi" w:hAnsiTheme="minorHAnsi" w:cstheme="minorHAnsi"/>
                <w:iCs/>
                <w:sz w:val="22"/>
                <w:szCs w:val="22"/>
              </w:rPr>
              <w:t xml:space="preserve"> </w:t>
            </w:r>
            <w:r w:rsidRPr="00055C1C">
              <w:rPr>
                <w:rFonts w:asciiTheme="minorHAnsi" w:eastAsia="Times New Roman" w:hAnsiTheme="minorHAnsi" w:cstheme="minorHAnsi"/>
                <w:iCs/>
                <w:noProof/>
                <w:sz w:val="22"/>
                <w:szCs w:val="22"/>
              </w:rPr>
              <w:drawing>
                <wp:inline distT="0" distB="0" distL="0" distR="0" wp14:anchorId="322C7C7B" wp14:editId="6FB05917">
                  <wp:extent cx="198120" cy="209550"/>
                  <wp:effectExtent l="0" t="0" r="5080" b="0"/>
                  <wp:docPr id="18"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r w:rsidRPr="00055C1C">
              <w:rPr>
                <w:rFonts w:asciiTheme="minorHAnsi" w:hAnsiTheme="minorHAnsi" w:cstheme="minorHAnsi"/>
                <w:iCs/>
                <w:sz w:val="22"/>
                <w:szCs w:val="22"/>
              </w:rPr>
              <w:t xml:space="preserve"> </w:t>
            </w:r>
            <w:r w:rsidRPr="00055C1C">
              <w:rPr>
                <w:rFonts w:asciiTheme="minorHAnsi" w:eastAsia="Times New Roman" w:hAnsiTheme="minorHAnsi" w:cstheme="minorHAnsi"/>
                <w:iCs/>
                <w:noProof/>
                <w:sz w:val="22"/>
                <w:szCs w:val="22"/>
              </w:rPr>
              <w:drawing>
                <wp:inline distT="0" distB="0" distL="0" distR="0" wp14:anchorId="5B56C276" wp14:editId="2A6F137E">
                  <wp:extent cx="198120" cy="209550"/>
                  <wp:effectExtent l="0" t="0" r="5080" b="0"/>
                  <wp:docPr id="27"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p>
          <w:p w14:paraId="41E6895C" w14:textId="383F7CB8" w:rsidR="001333C2" w:rsidRPr="00055C1C" w:rsidRDefault="001333C2" w:rsidP="00055C1C">
            <w:pPr>
              <w:pBdr>
                <w:top w:val="nil"/>
                <w:left w:val="nil"/>
                <w:bottom w:val="nil"/>
                <w:right w:val="nil"/>
                <w:between w:val="nil"/>
              </w:pBdr>
              <w:ind w:left="1780"/>
              <w:rPr>
                <w:rFonts w:asciiTheme="minorHAnsi" w:hAnsiTheme="minorHAnsi" w:cstheme="minorHAnsi"/>
                <w:iCs/>
                <w:szCs w:val="22"/>
              </w:rPr>
            </w:pPr>
            <w:r w:rsidRPr="00055C1C">
              <w:rPr>
                <w:rFonts w:asciiTheme="minorHAnsi" w:hAnsiTheme="minorHAnsi" w:cstheme="minorHAnsi"/>
                <w:iCs/>
                <w:sz w:val="22"/>
                <w:szCs w:val="22"/>
              </w:rPr>
              <w:t>Linear concrete arrangement to see the least amount needed (2 more red marbles) to create a red to blue, 3 to 1, ratio:</w:t>
            </w:r>
          </w:p>
          <w:p w14:paraId="44306856" w14:textId="77777777" w:rsidR="001333C2" w:rsidRPr="00055C1C" w:rsidRDefault="001333C2" w:rsidP="004372D0">
            <w:pPr>
              <w:pBdr>
                <w:top w:val="nil"/>
                <w:left w:val="nil"/>
                <w:bottom w:val="nil"/>
                <w:right w:val="nil"/>
                <w:between w:val="nil"/>
              </w:pBdr>
              <w:ind w:left="720"/>
              <w:jc w:val="center"/>
              <w:rPr>
                <w:rFonts w:asciiTheme="minorHAnsi" w:hAnsiTheme="minorHAnsi" w:cstheme="minorHAnsi"/>
                <w:iCs/>
                <w:szCs w:val="22"/>
              </w:rPr>
            </w:pPr>
            <w:r w:rsidRPr="00055C1C">
              <w:rPr>
                <w:rFonts w:asciiTheme="minorHAnsi" w:eastAsia="Times New Roman" w:hAnsiTheme="minorHAnsi" w:cstheme="minorHAnsi"/>
                <w:iCs/>
                <w:noProof/>
                <w:sz w:val="22"/>
                <w:szCs w:val="22"/>
              </w:rPr>
              <w:drawing>
                <wp:inline distT="0" distB="0" distL="0" distR="0" wp14:anchorId="4C2395D2" wp14:editId="0C3771C8">
                  <wp:extent cx="228600" cy="264159"/>
                  <wp:effectExtent l="0" t="0" r="0" b="0"/>
                  <wp:docPr id="22"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4614CCFD" wp14:editId="2708DCC1">
                  <wp:extent cx="228600" cy="264159"/>
                  <wp:effectExtent l="0" t="0" r="0" b="0"/>
                  <wp:docPr id="28"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1A099F99" wp14:editId="7E3C6EFE">
                  <wp:extent cx="228600" cy="264159"/>
                  <wp:effectExtent l="0" t="0" r="0" b="0"/>
                  <wp:docPr id="29"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6F7B123D" wp14:editId="5F7793B0">
                  <wp:extent cx="198120" cy="209550"/>
                  <wp:effectExtent l="0" t="0" r="5080" b="0"/>
                  <wp:docPr id="32"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p>
          <w:p w14:paraId="4A41C18A" w14:textId="225C3715" w:rsidR="00E92E31" w:rsidRPr="00055C1C" w:rsidRDefault="001333C2" w:rsidP="00005F85">
            <w:pPr>
              <w:pBdr>
                <w:top w:val="nil"/>
                <w:left w:val="nil"/>
                <w:bottom w:val="nil"/>
                <w:right w:val="nil"/>
                <w:between w:val="nil"/>
              </w:pBdr>
              <w:ind w:left="720"/>
              <w:jc w:val="center"/>
              <w:rPr>
                <w:rFonts w:asciiTheme="minorHAnsi" w:hAnsiTheme="minorHAnsi" w:cstheme="minorHAnsi"/>
                <w:iCs/>
                <w:szCs w:val="22"/>
              </w:rPr>
            </w:pPr>
            <w:r w:rsidRPr="00055C1C">
              <w:rPr>
                <w:rFonts w:asciiTheme="minorHAnsi" w:eastAsia="Times New Roman" w:hAnsiTheme="minorHAnsi" w:cstheme="minorHAnsi"/>
                <w:iCs/>
                <w:noProof/>
                <w:sz w:val="22"/>
                <w:szCs w:val="22"/>
              </w:rPr>
              <w:drawing>
                <wp:inline distT="0" distB="0" distL="0" distR="0" wp14:anchorId="0969A593" wp14:editId="3501BBB0">
                  <wp:extent cx="228600" cy="264159"/>
                  <wp:effectExtent l="0" t="0" r="0" b="0"/>
                  <wp:docPr id="30"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u w:val="single"/>
              </w:rPr>
              <w:drawing>
                <wp:inline distT="0" distB="0" distL="0" distR="0" wp14:anchorId="1E8A2D20" wp14:editId="35F1E477">
                  <wp:extent cx="228600" cy="264159"/>
                  <wp:effectExtent l="0" t="0" r="0" b="0"/>
                  <wp:docPr id="35"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u w:val="single"/>
              </w:rPr>
              <w:drawing>
                <wp:inline distT="0" distB="0" distL="0" distR="0" wp14:anchorId="1BD679C8" wp14:editId="0E0AAB40">
                  <wp:extent cx="228600" cy="264159"/>
                  <wp:effectExtent l="0" t="0" r="0" b="0"/>
                  <wp:docPr id="36"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9">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4A587590" wp14:editId="3EA301CF">
                  <wp:extent cx="198120" cy="209550"/>
                  <wp:effectExtent l="0" t="0" r="5080" b="0"/>
                  <wp:docPr id="33"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319580B7" w:rsidR="00E92E31"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E92E31" w:rsidRPr="00722C85" w14:paraId="5BB0DC57" w14:textId="77777777" w:rsidTr="00F966D9">
        <w:trPr>
          <w:trHeight w:val="1250"/>
        </w:trPr>
        <w:tc>
          <w:tcPr>
            <w:tcW w:w="14310" w:type="dxa"/>
          </w:tcPr>
          <w:p w14:paraId="2853172D" w14:textId="57FA86E8" w:rsidR="00E92E31" w:rsidRDefault="00E47BD8" w:rsidP="00DC1EED">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4A943A7A" w14:textId="6449F5C8" w:rsidR="00581989" w:rsidRDefault="00581989" w:rsidP="00DC1EED">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1FBBFC86" w14:textId="77777777" w:rsidR="00B8435F" w:rsidRPr="00B8435F" w:rsidRDefault="00B8435F" w:rsidP="00DC1EED">
            <w:pPr>
              <w:rPr>
                <w:rFonts w:asciiTheme="minorHAnsi" w:eastAsia="Times New Roman" w:hAnsiTheme="minorHAnsi" w:cstheme="minorHAnsi"/>
                <w:b/>
                <w:bCs/>
                <w:i/>
                <w:iCs/>
                <w:color w:val="1F1F1F"/>
                <w:szCs w:val="22"/>
              </w:rPr>
            </w:pPr>
          </w:p>
          <w:p w14:paraId="7AC090BA" w14:textId="10BE345E" w:rsidR="006C73DC" w:rsidRDefault="006C73DC" w:rsidP="00DC1EED">
            <w:pPr>
              <w:rPr>
                <w:rFonts w:asciiTheme="minorHAnsi" w:hAnsiTheme="minorHAnsi" w:cstheme="minorHAnsi"/>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2D39C5">
              <w:rPr>
                <w:rFonts w:asciiTheme="minorHAnsi" w:hAnsiTheme="minorHAnsi" w:cstheme="minorHAnsi"/>
                <w:sz w:val="22"/>
                <w:szCs w:val="22"/>
              </w:rPr>
              <w:t>G</w:t>
            </w:r>
            <w:r w:rsidRPr="00DC719E">
              <w:rPr>
                <w:rFonts w:asciiTheme="minorHAnsi" w:hAnsiTheme="minorHAnsi" w:cstheme="minorHAnsi"/>
                <w:sz w:val="22"/>
                <w:szCs w:val="22"/>
              </w:rPr>
              <w:t>rade</w:t>
            </w:r>
            <w:r w:rsidR="002D39C5">
              <w:rPr>
                <w:rFonts w:asciiTheme="minorHAnsi" w:hAnsiTheme="minorHAnsi" w:cstheme="minorHAnsi"/>
                <w:sz w:val="22"/>
                <w:szCs w:val="22"/>
              </w:rPr>
              <w:t xml:space="preserve"> 6</w:t>
            </w:r>
            <w:r w:rsidRPr="00DC719E">
              <w:rPr>
                <w:rFonts w:asciiTheme="minorHAnsi" w:hAnsiTheme="minorHAnsi" w:cstheme="minorHAnsi"/>
                <w:sz w:val="22"/>
                <w:szCs w:val="22"/>
              </w:rPr>
              <w:t xml:space="preserve">, students </w:t>
            </w:r>
            <w:r w:rsidR="00D525EC">
              <w:rPr>
                <w:rFonts w:asciiTheme="minorHAnsi" w:hAnsiTheme="minorHAnsi" w:cstheme="minorHAnsi"/>
                <w:sz w:val="22"/>
                <w:szCs w:val="22"/>
              </w:rPr>
              <w:t xml:space="preserve">will </w:t>
            </w:r>
            <w:r w:rsidR="00E763D2" w:rsidRPr="00C77210">
              <w:rPr>
                <w:rFonts w:asciiTheme="minorHAnsi" w:hAnsiTheme="minorHAnsi" w:cstheme="minorHAnsi"/>
                <w:sz w:val="22"/>
                <w:szCs w:val="22"/>
              </w:rPr>
              <w:t xml:space="preserve">identify and represent proportional relationships between two quantities, including those in context </w:t>
            </w:r>
            <w:r w:rsidR="00E763D2" w:rsidRPr="00C77210">
              <w:rPr>
                <w:rFonts w:asciiTheme="minorHAnsi" w:hAnsiTheme="minorHAnsi" w:cstheme="minorHAnsi"/>
                <w:sz w:val="22"/>
                <w:szCs w:val="22"/>
                <w:lang w:val="en"/>
              </w:rPr>
              <w:t>(unit rates are limited to positive values)</w:t>
            </w:r>
            <w:r w:rsidR="00E763D2">
              <w:rPr>
                <w:rFonts w:asciiTheme="minorHAnsi" w:hAnsiTheme="minorHAnsi" w:cstheme="minorHAnsi"/>
                <w:sz w:val="22"/>
                <w:szCs w:val="22"/>
              </w:rPr>
              <w:t xml:space="preserve"> (6.PFA.2).</w:t>
            </w:r>
            <w:r w:rsidR="00A75FD9">
              <w:rPr>
                <w:rFonts w:asciiTheme="minorHAnsi" w:hAnsiTheme="minorHAnsi" w:cstheme="minorHAnsi"/>
                <w:sz w:val="22"/>
                <w:szCs w:val="22"/>
              </w:rPr>
              <w:t xml:space="preserve"> It is at this grade level that students have the first opportunity </w:t>
            </w:r>
            <w:r w:rsidR="00A75FD9" w:rsidRPr="00DF1A8D">
              <w:rPr>
                <w:rFonts w:asciiTheme="minorHAnsi" w:hAnsiTheme="minorHAnsi" w:cstheme="minorHAnsi"/>
                <w:sz w:val="22"/>
                <w:szCs w:val="22"/>
              </w:rPr>
              <w:t xml:space="preserve">to </w:t>
            </w:r>
            <w:r w:rsidR="00DF1A8D" w:rsidRPr="00DF1A8D">
              <w:rPr>
                <w:rFonts w:asciiTheme="minorHAnsi" w:hAnsiTheme="minorHAnsi" w:cstheme="minorHAnsi"/>
                <w:color w:val="000000"/>
                <w:sz w:val="22"/>
                <w:szCs w:val="22"/>
                <w:shd w:val="clear" w:color="auto" w:fill="FFFFFF"/>
              </w:rPr>
              <w:t>use ratios to represent relationships between quantities, including those in context.</w:t>
            </w:r>
            <w:r w:rsidR="00422C08">
              <w:rPr>
                <w:rFonts w:asciiTheme="minorHAnsi" w:hAnsiTheme="minorHAnsi" w:cstheme="minorHAnsi"/>
                <w:color w:val="000000"/>
                <w:sz w:val="22"/>
                <w:szCs w:val="22"/>
                <w:shd w:val="clear" w:color="auto" w:fill="FFFFFF"/>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422C08">
              <w:rPr>
                <w:rFonts w:asciiTheme="minorHAnsi" w:hAnsiTheme="minorHAnsi" w:cstheme="minorHAnsi"/>
                <w:color w:val="000000"/>
                <w:sz w:val="22"/>
                <w:szCs w:val="22"/>
                <w:shd w:val="clear" w:color="auto" w:fill="FFFFFF"/>
              </w:rPr>
              <w:t>investigate</w:t>
            </w:r>
            <w:r w:rsidR="00422C08" w:rsidRPr="00612FD1">
              <w:rPr>
                <w:rFonts w:asciiTheme="minorHAnsi" w:hAnsiTheme="minorHAnsi" w:cstheme="minorHAnsi"/>
                <w:color w:val="000000"/>
                <w:sz w:val="22"/>
                <w:szCs w:val="22"/>
                <w:shd w:val="clear" w:color="auto" w:fill="FFFFFF"/>
              </w:rPr>
              <w:t xml:space="preserve"> and analyze proportional </w:t>
            </w:r>
            <w:r w:rsidR="00422C08" w:rsidRPr="00DC1EED">
              <w:rPr>
                <w:rFonts w:asciiTheme="minorHAnsi" w:hAnsiTheme="minorHAnsi" w:cstheme="minorHAnsi"/>
                <w:color w:val="000000"/>
                <w:sz w:val="22"/>
                <w:szCs w:val="22"/>
              </w:rPr>
              <w:t>relationships between two quantities using verbal</w:t>
            </w:r>
            <w:r w:rsidR="00422C08" w:rsidRPr="00612FD1">
              <w:rPr>
                <w:rFonts w:asciiTheme="minorHAnsi" w:hAnsiTheme="minorHAnsi" w:cstheme="minorHAnsi"/>
                <w:color w:val="000000"/>
                <w:sz w:val="22"/>
                <w:szCs w:val="22"/>
                <w:shd w:val="clear" w:color="auto" w:fill="FFFFFF"/>
              </w:rPr>
              <w:t xml:space="preserve"> descriptions, tables, equations in </w:t>
            </w:r>
            <w:r w:rsidR="00422C08" w:rsidRPr="000063C5">
              <w:rPr>
                <w:rFonts w:asciiTheme="minorHAnsi" w:hAnsiTheme="minorHAnsi" w:cstheme="minorHAnsi"/>
                <w:i/>
                <w:iCs/>
                <w:color w:val="000000"/>
                <w:sz w:val="22"/>
                <w:szCs w:val="22"/>
                <w:shd w:val="clear" w:color="auto" w:fill="FFFFFF"/>
              </w:rPr>
              <w:t>y</w:t>
            </w:r>
            <w:r w:rsidR="00422C08" w:rsidRPr="00612FD1">
              <w:rPr>
                <w:rFonts w:asciiTheme="minorHAnsi" w:hAnsiTheme="minorHAnsi" w:cstheme="minorHAnsi"/>
                <w:color w:val="000000"/>
                <w:sz w:val="22"/>
                <w:szCs w:val="22"/>
                <w:shd w:val="clear" w:color="auto" w:fill="FFFFFF"/>
              </w:rPr>
              <w:t xml:space="preserve"> = </w:t>
            </w:r>
            <w:r w:rsidR="00422C08" w:rsidRPr="000063C5">
              <w:rPr>
                <w:rFonts w:asciiTheme="minorHAnsi" w:hAnsiTheme="minorHAnsi" w:cstheme="minorHAnsi"/>
                <w:i/>
                <w:iCs/>
                <w:color w:val="000000"/>
                <w:sz w:val="22"/>
                <w:szCs w:val="22"/>
                <w:shd w:val="clear" w:color="auto" w:fill="FFFFFF"/>
              </w:rPr>
              <w:t>mx</w:t>
            </w:r>
            <w:r w:rsidR="00422C08" w:rsidRPr="00612FD1">
              <w:rPr>
                <w:rFonts w:asciiTheme="minorHAnsi" w:hAnsiTheme="minorHAnsi" w:cstheme="minorHAnsi"/>
                <w:color w:val="000000"/>
                <w:sz w:val="22"/>
                <w:szCs w:val="22"/>
                <w:shd w:val="clear" w:color="auto" w:fill="FFFFFF"/>
              </w:rPr>
              <w:t xml:space="preserve"> form, and graphs, including problems in context</w:t>
            </w:r>
            <w:r w:rsidR="00422C08">
              <w:rPr>
                <w:rFonts w:asciiTheme="minorHAnsi" w:hAnsiTheme="minorHAnsi" w:cstheme="minorHAnsi"/>
                <w:color w:val="000000"/>
                <w:sz w:val="22"/>
                <w:szCs w:val="22"/>
                <w:shd w:val="clear" w:color="auto" w:fill="FFFFFF"/>
              </w:rPr>
              <w:t xml:space="preserve"> (7.PFA.1).</w:t>
            </w:r>
          </w:p>
          <w:p w14:paraId="316DC86C" w14:textId="77777777" w:rsidR="00DF1A8D" w:rsidRPr="00DC719E" w:rsidRDefault="00DF1A8D" w:rsidP="00DC1EED">
            <w:pPr>
              <w:rPr>
                <w:rFonts w:asciiTheme="minorHAnsi" w:hAnsiTheme="minorHAnsi" w:cstheme="minorHAnsi"/>
                <w:szCs w:val="22"/>
              </w:rPr>
            </w:pPr>
          </w:p>
          <w:p w14:paraId="487D25E2" w14:textId="77777777" w:rsidR="006C73DC" w:rsidRPr="00DC719E" w:rsidRDefault="006C73DC" w:rsidP="00DC1EED">
            <w:pPr>
              <w:pStyle w:val="ListParagraph"/>
              <w:numPr>
                <w:ilvl w:val="0"/>
                <w:numId w:val="44"/>
              </w:numPr>
              <w:rPr>
                <w:rFonts w:asciiTheme="minorHAnsi" w:hAnsiTheme="minorHAnsi" w:cstheme="minorHAnsi"/>
                <w:szCs w:val="22"/>
              </w:rPr>
            </w:pPr>
            <w:r w:rsidRPr="00DC719E">
              <w:rPr>
                <w:rFonts w:asciiTheme="minorHAnsi" w:hAnsiTheme="minorHAnsi" w:cstheme="minorHAnsi"/>
                <w:i/>
                <w:iCs/>
                <w:sz w:val="22"/>
                <w:szCs w:val="22"/>
              </w:rPr>
              <w:t>Within the grade level/course</w:t>
            </w:r>
            <w:r w:rsidRPr="00DC719E">
              <w:rPr>
                <w:rFonts w:asciiTheme="minorHAnsi" w:hAnsiTheme="minorHAnsi" w:cstheme="minorHAnsi"/>
                <w:sz w:val="22"/>
                <w:szCs w:val="22"/>
              </w:rPr>
              <w:t xml:space="preserve">: </w:t>
            </w:r>
          </w:p>
          <w:p w14:paraId="042321C0" w14:textId="4E324A3B" w:rsidR="006C73DC" w:rsidRPr="00DC719E" w:rsidRDefault="006C73DC" w:rsidP="006C73DC">
            <w:pPr>
              <w:pStyle w:val="ListParagraph"/>
              <w:numPr>
                <w:ilvl w:val="1"/>
                <w:numId w:val="5"/>
              </w:numPr>
              <w:rPr>
                <w:rFonts w:asciiTheme="minorHAnsi" w:hAnsiTheme="minorHAnsi" w:cstheme="minorHAnsi"/>
                <w:szCs w:val="22"/>
              </w:rPr>
            </w:pPr>
            <w:r w:rsidRPr="00DC719E">
              <w:rPr>
                <w:rFonts w:asciiTheme="minorHAnsi" w:hAnsiTheme="minorHAnsi" w:cstheme="minorHAnsi"/>
                <w:sz w:val="22"/>
                <w:szCs w:val="22"/>
              </w:rPr>
              <w:lastRenderedPageBreak/>
              <w:t>6.PS.</w:t>
            </w:r>
            <w:r w:rsidR="00706793">
              <w:rPr>
                <w:rFonts w:asciiTheme="minorHAnsi" w:hAnsiTheme="minorHAnsi" w:cstheme="minorHAnsi"/>
                <w:sz w:val="22"/>
                <w:szCs w:val="22"/>
              </w:rPr>
              <w:t>1</w:t>
            </w:r>
            <w:r w:rsidRPr="00DC719E">
              <w:rPr>
                <w:rFonts w:asciiTheme="minorHAnsi" w:hAnsiTheme="minorHAnsi" w:cstheme="minorHAnsi"/>
                <w:sz w:val="22"/>
                <w:szCs w:val="22"/>
              </w:rPr>
              <w:t xml:space="preserve"> – The student will </w:t>
            </w:r>
            <w:r w:rsidRPr="00DC719E">
              <w:rPr>
                <w:rFonts w:asciiTheme="minorHAnsi" w:hAnsiTheme="minorHAnsi" w:cstheme="minorHAnsi"/>
                <w:sz w:val="22"/>
                <w:szCs w:val="22"/>
                <w:lang w:val="en"/>
              </w:rPr>
              <w:t>apply the data cycle (formulate questions; collect or acquire data; organize and represent data; and analyze data and communicate results) with a focus on circle graph</w:t>
            </w:r>
            <w:r w:rsidR="00302C2B">
              <w:rPr>
                <w:rFonts w:asciiTheme="minorHAnsi" w:hAnsiTheme="minorHAnsi" w:cstheme="minorHAnsi"/>
                <w:sz w:val="22"/>
                <w:szCs w:val="22"/>
                <w:lang w:val="en"/>
              </w:rPr>
              <w:t>s</w:t>
            </w:r>
            <w:r w:rsidRPr="00DC719E">
              <w:rPr>
                <w:rFonts w:asciiTheme="minorHAnsi" w:hAnsiTheme="minorHAnsi" w:cstheme="minorHAnsi"/>
                <w:sz w:val="22"/>
                <w:szCs w:val="22"/>
                <w:lang w:val="en"/>
              </w:rPr>
              <w:t>.</w:t>
            </w:r>
          </w:p>
          <w:p w14:paraId="7110E997" w14:textId="2C222808" w:rsidR="006C73DC" w:rsidRPr="00DF1A8D" w:rsidRDefault="006C73DC" w:rsidP="00DC1EED">
            <w:pPr>
              <w:pStyle w:val="ListParagraph"/>
              <w:numPr>
                <w:ilvl w:val="0"/>
                <w:numId w:val="5"/>
              </w:numPr>
              <w:rPr>
                <w:rFonts w:asciiTheme="minorHAnsi" w:hAnsiTheme="minorHAnsi" w:cstheme="minorHAnsi"/>
                <w:szCs w:val="22"/>
              </w:rPr>
            </w:pPr>
            <w:r w:rsidRPr="00DC719E">
              <w:rPr>
                <w:rFonts w:asciiTheme="minorHAnsi" w:hAnsiTheme="minorHAnsi" w:cstheme="minorHAnsi"/>
                <w:sz w:val="22"/>
                <w:szCs w:val="22"/>
                <w:lang w:val="en"/>
              </w:rPr>
              <w:t xml:space="preserve"> </w:t>
            </w:r>
            <w:r w:rsidRPr="00DC719E">
              <w:rPr>
                <w:rFonts w:asciiTheme="minorHAnsi" w:hAnsiTheme="minorHAnsi" w:cstheme="minorHAnsi"/>
                <w:i/>
                <w:iCs/>
                <w:sz w:val="22"/>
                <w:szCs w:val="22"/>
              </w:rPr>
              <w:t>Vertical Progression</w:t>
            </w:r>
            <w:r w:rsidRPr="00DC719E">
              <w:rPr>
                <w:rFonts w:asciiTheme="minorHAnsi" w:hAnsiTheme="minorHAnsi" w:cstheme="minorHAnsi"/>
                <w:sz w:val="22"/>
                <w:szCs w:val="22"/>
              </w:rPr>
              <w:t xml:space="preserve">: </w:t>
            </w:r>
          </w:p>
          <w:p w14:paraId="0F055C41" w14:textId="57A8748B" w:rsidR="00612FD1" w:rsidRPr="000063C5" w:rsidRDefault="006C73DC" w:rsidP="000063C5">
            <w:pPr>
              <w:pStyle w:val="ListParagraph"/>
              <w:numPr>
                <w:ilvl w:val="1"/>
                <w:numId w:val="5"/>
              </w:numPr>
              <w:rPr>
                <w:rFonts w:asciiTheme="minorHAnsi" w:hAnsiTheme="minorHAnsi" w:cstheme="minorHAnsi"/>
                <w:szCs w:val="22"/>
              </w:rPr>
            </w:pPr>
            <w:r w:rsidRPr="00DC719E">
              <w:rPr>
                <w:rFonts w:asciiTheme="minorHAnsi" w:hAnsiTheme="minorHAnsi" w:cstheme="minorHAnsi"/>
                <w:color w:val="000000"/>
                <w:sz w:val="22"/>
                <w:szCs w:val="22"/>
              </w:rPr>
              <w:t>7.P</w:t>
            </w:r>
            <w:r w:rsidR="00612FD1">
              <w:rPr>
                <w:rFonts w:asciiTheme="minorHAnsi" w:hAnsiTheme="minorHAnsi" w:cstheme="minorHAnsi"/>
                <w:color w:val="000000"/>
                <w:sz w:val="22"/>
                <w:szCs w:val="22"/>
              </w:rPr>
              <w:t>FA</w:t>
            </w:r>
            <w:r w:rsidRPr="00DC719E">
              <w:rPr>
                <w:rFonts w:asciiTheme="minorHAnsi" w:hAnsiTheme="minorHAnsi" w:cstheme="minorHAnsi"/>
                <w:color w:val="000000"/>
                <w:sz w:val="22"/>
                <w:szCs w:val="22"/>
              </w:rPr>
              <w:t xml:space="preserve">.1 – </w:t>
            </w:r>
            <w:r w:rsidR="00612FD1" w:rsidRPr="00612FD1">
              <w:rPr>
                <w:rFonts w:asciiTheme="minorHAnsi" w:hAnsiTheme="minorHAnsi" w:cstheme="minorHAnsi"/>
                <w:color w:val="000000"/>
                <w:sz w:val="22"/>
                <w:szCs w:val="22"/>
                <w:shd w:val="clear" w:color="auto" w:fill="FFFFFF"/>
              </w:rPr>
              <w:t xml:space="preserve">The student will investigate and analyze proportional </w:t>
            </w:r>
            <w:r w:rsidR="00612FD1" w:rsidRPr="00DC1EED">
              <w:rPr>
                <w:rFonts w:asciiTheme="minorHAnsi" w:hAnsiTheme="minorHAnsi" w:cstheme="minorHAnsi"/>
                <w:color w:val="000000"/>
                <w:sz w:val="22"/>
                <w:szCs w:val="22"/>
              </w:rPr>
              <w:t>relationships between two quantities using verbal</w:t>
            </w:r>
            <w:r w:rsidR="00612FD1" w:rsidRPr="00612FD1">
              <w:rPr>
                <w:rFonts w:asciiTheme="minorHAnsi" w:hAnsiTheme="minorHAnsi" w:cstheme="minorHAnsi"/>
                <w:color w:val="000000"/>
                <w:sz w:val="22"/>
                <w:szCs w:val="22"/>
                <w:shd w:val="clear" w:color="auto" w:fill="FFFFFF"/>
              </w:rPr>
              <w:t xml:space="preserve"> descriptions, tables, equations in </w:t>
            </w:r>
            <w:r w:rsidR="00612FD1" w:rsidRPr="000063C5">
              <w:rPr>
                <w:rFonts w:asciiTheme="minorHAnsi" w:hAnsiTheme="minorHAnsi" w:cstheme="minorHAnsi"/>
                <w:i/>
                <w:iCs/>
                <w:color w:val="000000"/>
                <w:sz w:val="22"/>
                <w:szCs w:val="22"/>
                <w:shd w:val="clear" w:color="auto" w:fill="FFFFFF"/>
              </w:rPr>
              <w:t>y</w:t>
            </w:r>
            <w:r w:rsidR="00612FD1" w:rsidRPr="00612FD1">
              <w:rPr>
                <w:rFonts w:asciiTheme="minorHAnsi" w:hAnsiTheme="minorHAnsi" w:cstheme="minorHAnsi"/>
                <w:color w:val="000000"/>
                <w:sz w:val="22"/>
                <w:szCs w:val="22"/>
                <w:shd w:val="clear" w:color="auto" w:fill="FFFFFF"/>
              </w:rPr>
              <w:t xml:space="preserve"> = </w:t>
            </w:r>
            <w:r w:rsidR="00612FD1" w:rsidRPr="000063C5">
              <w:rPr>
                <w:rFonts w:asciiTheme="minorHAnsi" w:hAnsiTheme="minorHAnsi" w:cstheme="minorHAnsi"/>
                <w:i/>
                <w:iCs/>
                <w:color w:val="000000"/>
                <w:sz w:val="22"/>
                <w:szCs w:val="22"/>
                <w:shd w:val="clear" w:color="auto" w:fill="FFFFFF"/>
              </w:rPr>
              <w:t>mx</w:t>
            </w:r>
            <w:r w:rsidR="00612FD1" w:rsidRPr="00612FD1">
              <w:rPr>
                <w:rFonts w:asciiTheme="minorHAnsi" w:hAnsiTheme="minorHAnsi" w:cstheme="minorHAnsi"/>
                <w:color w:val="000000"/>
                <w:sz w:val="22"/>
                <w:szCs w:val="22"/>
                <w:shd w:val="clear" w:color="auto" w:fill="FFFFFF"/>
              </w:rPr>
              <w:t xml:space="preserve"> form, and graphs, including problems in context.</w:t>
            </w:r>
          </w:p>
        </w:tc>
      </w:tr>
      <w:tr w:rsidR="000D688F" w:rsidRPr="00722C85" w14:paraId="38C4A5F0" w14:textId="77777777" w:rsidTr="008C2284">
        <w:trPr>
          <w:trHeight w:val="530"/>
        </w:trPr>
        <w:tc>
          <w:tcPr>
            <w:tcW w:w="14310" w:type="dxa"/>
            <w:vAlign w:val="center"/>
          </w:tcPr>
          <w:p w14:paraId="202604B6"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CC49BE9" w14:textId="77777777" w:rsidR="000D688F" w:rsidRDefault="000D688F" w:rsidP="00DF2EAC">
            <w:pPr>
              <w:pStyle w:val="Bullet1"/>
              <w:numPr>
                <w:ilvl w:val="0"/>
                <w:numId w:val="52"/>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6D8F7708" w:rsidR="00870CCD" w:rsidRPr="00870CCD" w:rsidRDefault="00870CCD" w:rsidP="00870CCD"/>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p w14:paraId="39745ABE" w14:textId="77777777" w:rsidR="00FC2F55" w:rsidRDefault="00FC2F55" w:rsidP="009C6B68">
      <w:pPr>
        <w:pStyle w:val="NewLettering"/>
        <w:spacing w:after="160" w:line="259" w:lineRule="auto"/>
      </w:pPr>
    </w:p>
    <w:p w14:paraId="3567808B" w14:textId="77777777" w:rsidR="00FC2F55" w:rsidRDefault="00FC2F55" w:rsidP="009C6B68">
      <w:pPr>
        <w:pStyle w:val="NewLettering"/>
        <w:spacing w:after="160" w:line="259" w:lineRule="auto"/>
      </w:pPr>
    </w:p>
    <w:p w14:paraId="3AF0A3D3" w14:textId="77777777" w:rsidR="00D76BCC" w:rsidRDefault="00D76BCC" w:rsidP="009C6B68">
      <w:pPr>
        <w:pStyle w:val="NewLettering"/>
        <w:spacing w:after="160" w:line="259" w:lineRule="auto"/>
      </w:pPr>
    </w:p>
    <w:p w14:paraId="5093F8CC" w14:textId="77777777" w:rsidR="00F966D9" w:rsidRDefault="00F966D9" w:rsidP="00C77210">
      <w:pPr>
        <w:pStyle w:val="SOLStandardhang67"/>
        <w:rPr>
          <w:rFonts w:asciiTheme="minorHAnsi" w:hAnsiTheme="minorHAnsi" w:cstheme="minorHAnsi"/>
          <w:sz w:val="22"/>
          <w:szCs w:val="22"/>
        </w:rPr>
      </w:pPr>
    </w:p>
    <w:p w14:paraId="7602143D" w14:textId="77777777" w:rsidR="00F966D9" w:rsidRDefault="00F966D9" w:rsidP="00C77210">
      <w:pPr>
        <w:pStyle w:val="SOLStandardhang67"/>
        <w:rPr>
          <w:rFonts w:asciiTheme="minorHAnsi" w:hAnsiTheme="minorHAnsi" w:cstheme="minorHAnsi"/>
          <w:sz w:val="22"/>
          <w:szCs w:val="22"/>
        </w:rPr>
      </w:pPr>
    </w:p>
    <w:p w14:paraId="583F8564" w14:textId="77777777" w:rsidR="00F966D9" w:rsidRDefault="00F966D9" w:rsidP="00C77210">
      <w:pPr>
        <w:pStyle w:val="SOLStandardhang67"/>
        <w:rPr>
          <w:rFonts w:asciiTheme="minorHAnsi" w:hAnsiTheme="minorHAnsi" w:cstheme="minorHAnsi"/>
          <w:sz w:val="22"/>
          <w:szCs w:val="22"/>
        </w:rPr>
      </w:pPr>
    </w:p>
    <w:p w14:paraId="043A5DCD" w14:textId="77777777" w:rsidR="00F966D9" w:rsidRDefault="00F966D9" w:rsidP="00C77210">
      <w:pPr>
        <w:pStyle w:val="SOLStandardhang67"/>
        <w:rPr>
          <w:rFonts w:asciiTheme="minorHAnsi" w:hAnsiTheme="minorHAnsi" w:cstheme="minorHAnsi"/>
          <w:sz w:val="22"/>
          <w:szCs w:val="22"/>
        </w:rPr>
      </w:pPr>
    </w:p>
    <w:p w14:paraId="35A3137A" w14:textId="77777777" w:rsidR="00F966D9" w:rsidRDefault="00F966D9" w:rsidP="00C77210">
      <w:pPr>
        <w:pStyle w:val="SOLStandardhang67"/>
        <w:rPr>
          <w:rFonts w:asciiTheme="minorHAnsi" w:hAnsiTheme="minorHAnsi" w:cstheme="minorHAnsi"/>
          <w:sz w:val="22"/>
          <w:szCs w:val="22"/>
        </w:rPr>
      </w:pPr>
    </w:p>
    <w:p w14:paraId="44B2CDBB" w14:textId="77777777" w:rsidR="00F966D9" w:rsidRDefault="00F966D9" w:rsidP="00C77210">
      <w:pPr>
        <w:pStyle w:val="SOLStandardhang67"/>
        <w:rPr>
          <w:rFonts w:asciiTheme="minorHAnsi" w:hAnsiTheme="minorHAnsi" w:cstheme="minorHAnsi"/>
          <w:sz w:val="22"/>
          <w:szCs w:val="22"/>
        </w:rPr>
      </w:pPr>
    </w:p>
    <w:p w14:paraId="6BF0F718" w14:textId="77777777" w:rsidR="00F966D9" w:rsidRDefault="00F966D9" w:rsidP="00C77210">
      <w:pPr>
        <w:pStyle w:val="SOLStandardhang67"/>
        <w:rPr>
          <w:rFonts w:asciiTheme="minorHAnsi" w:hAnsiTheme="minorHAnsi" w:cstheme="minorHAnsi"/>
          <w:sz w:val="22"/>
          <w:szCs w:val="22"/>
        </w:rPr>
      </w:pPr>
    </w:p>
    <w:p w14:paraId="553D831A" w14:textId="77777777" w:rsidR="00F966D9" w:rsidRDefault="00F966D9" w:rsidP="00C77210">
      <w:pPr>
        <w:pStyle w:val="SOLStandardhang67"/>
        <w:rPr>
          <w:rFonts w:asciiTheme="minorHAnsi" w:hAnsiTheme="minorHAnsi" w:cstheme="minorHAnsi"/>
          <w:sz w:val="22"/>
          <w:szCs w:val="22"/>
        </w:rPr>
      </w:pPr>
    </w:p>
    <w:p w14:paraId="7F39AF52" w14:textId="77777777" w:rsidR="00F966D9" w:rsidRDefault="00F966D9" w:rsidP="00C77210">
      <w:pPr>
        <w:pStyle w:val="SOLStandardhang67"/>
        <w:rPr>
          <w:rFonts w:asciiTheme="minorHAnsi" w:hAnsiTheme="minorHAnsi" w:cstheme="minorHAnsi"/>
          <w:sz w:val="22"/>
          <w:szCs w:val="22"/>
        </w:rPr>
      </w:pPr>
    </w:p>
    <w:p w14:paraId="3D294B4E" w14:textId="77777777" w:rsidR="00F966D9" w:rsidRDefault="00F966D9" w:rsidP="00C77210">
      <w:pPr>
        <w:pStyle w:val="SOLStandardhang67"/>
        <w:rPr>
          <w:rFonts w:asciiTheme="minorHAnsi" w:hAnsiTheme="minorHAnsi" w:cstheme="minorHAnsi"/>
          <w:sz w:val="22"/>
          <w:szCs w:val="22"/>
        </w:rPr>
      </w:pPr>
    </w:p>
    <w:p w14:paraId="0AA9DE89" w14:textId="77777777" w:rsidR="00F966D9" w:rsidRDefault="00F966D9" w:rsidP="00C77210">
      <w:pPr>
        <w:pStyle w:val="SOLStandardhang67"/>
        <w:rPr>
          <w:rFonts w:asciiTheme="minorHAnsi" w:hAnsiTheme="minorHAnsi" w:cstheme="minorHAnsi"/>
          <w:sz w:val="22"/>
          <w:szCs w:val="22"/>
        </w:rPr>
      </w:pPr>
    </w:p>
    <w:p w14:paraId="51E7A043" w14:textId="77777777" w:rsidR="00F966D9" w:rsidRDefault="00F966D9" w:rsidP="00C77210">
      <w:pPr>
        <w:pStyle w:val="SOLStandardhang67"/>
        <w:rPr>
          <w:rFonts w:asciiTheme="minorHAnsi" w:hAnsiTheme="minorHAnsi" w:cstheme="minorHAnsi"/>
          <w:sz w:val="22"/>
          <w:szCs w:val="22"/>
        </w:rPr>
      </w:pPr>
    </w:p>
    <w:p w14:paraId="082DAAE7" w14:textId="77777777" w:rsidR="00F966D9" w:rsidRDefault="00F966D9" w:rsidP="00C77210">
      <w:pPr>
        <w:pStyle w:val="SOLStandardhang67"/>
        <w:rPr>
          <w:rFonts w:asciiTheme="minorHAnsi" w:hAnsiTheme="minorHAnsi" w:cstheme="minorHAnsi"/>
          <w:sz w:val="22"/>
          <w:szCs w:val="22"/>
        </w:rPr>
      </w:pPr>
    </w:p>
    <w:p w14:paraId="7C15FFAF" w14:textId="77777777" w:rsidR="00F966D9" w:rsidRDefault="00F966D9" w:rsidP="00C77210">
      <w:pPr>
        <w:pStyle w:val="SOLStandardhang67"/>
        <w:rPr>
          <w:rFonts w:asciiTheme="minorHAnsi" w:hAnsiTheme="minorHAnsi" w:cstheme="minorHAnsi"/>
          <w:sz w:val="22"/>
          <w:szCs w:val="22"/>
        </w:rPr>
      </w:pPr>
    </w:p>
    <w:p w14:paraId="3668900A" w14:textId="77777777" w:rsidR="00F966D9" w:rsidRDefault="00F966D9" w:rsidP="00C77210">
      <w:pPr>
        <w:pStyle w:val="SOLStandardhang67"/>
        <w:rPr>
          <w:rFonts w:asciiTheme="minorHAnsi" w:hAnsiTheme="minorHAnsi" w:cstheme="minorHAnsi"/>
          <w:sz w:val="22"/>
          <w:szCs w:val="22"/>
        </w:rPr>
      </w:pPr>
    </w:p>
    <w:p w14:paraId="429F79EB" w14:textId="77777777" w:rsidR="000D688F" w:rsidRDefault="000D688F" w:rsidP="00D525EC">
      <w:pPr>
        <w:pStyle w:val="SOLStandardhang67"/>
        <w:ind w:left="0" w:firstLine="0"/>
        <w:rPr>
          <w:rFonts w:asciiTheme="minorHAnsi" w:hAnsiTheme="minorHAnsi" w:cstheme="minorHAnsi"/>
          <w:sz w:val="22"/>
          <w:szCs w:val="22"/>
        </w:rPr>
      </w:pPr>
    </w:p>
    <w:p w14:paraId="238C7729" w14:textId="77777777" w:rsidR="00870CCD" w:rsidRDefault="00870CCD" w:rsidP="00D525EC">
      <w:pPr>
        <w:pStyle w:val="SOLStandardhang67"/>
        <w:ind w:left="0" w:firstLine="0"/>
        <w:rPr>
          <w:rFonts w:asciiTheme="minorHAnsi" w:hAnsiTheme="minorHAnsi" w:cstheme="minorHAnsi"/>
          <w:sz w:val="22"/>
          <w:szCs w:val="22"/>
        </w:rPr>
      </w:pPr>
    </w:p>
    <w:p w14:paraId="4669FF43" w14:textId="77777777" w:rsidR="00980D16" w:rsidRDefault="00980D16">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649ED1F4" w14:textId="41A3DD35" w:rsidR="00D525EC" w:rsidRDefault="00C77210" w:rsidP="00D525EC">
      <w:pPr>
        <w:pStyle w:val="SOLStandardhang67"/>
        <w:ind w:left="0" w:firstLine="0"/>
        <w:rPr>
          <w:rFonts w:asciiTheme="minorHAnsi" w:hAnsiTheme="minorHAnsi" w:cstheme="minorHAnsi"/>
          <w:sz w:val="22"/>
          <w:szCs w:val="22"/>
          <w:lang w:val="en"/>
        </w:rPr>
      </w:pPr>
      <w:r w:rsidRPr="00C77210">
        <w:rPr>
          <w:rFonts w:asciiTheme="minorHAnsi" w:hAnsiTheme="minorHAnsi" w:cstheme="minorHAnsi"/>
          <w:sz w:val="22"/>
          <w:szCs w:val="22"/>
        </w:rPr>
        <w:lastRenderedPageBreak/>
        <w:t xml:space="preserve">6.PFA.2  The student will identify and represent proportional relationships between two quantities, including those in context </w:t>
      </w:r>
      <w:r w:rsidRPr="00C77210">
        <w:rPr>
          <w:rFonts w:asciiTheme="minorHAnsi" w:hAnsiTheme="minorHAnsi" w:cstheme="minorHAnsi"/>
          <w:sz w:val="22"/>
          <w:szCs w:val="22"/>
          <w:lang w:val="en"/>
        </w:rPr>
        <w:t xml:space="preserve">(unit rates are </w:t>
      </w:r>
    </w:p>
    <w:p w14:paraId="04E4B1D1" w14:textId="584F1969" w:rsidR="00C77210" w:rsidRPr="00C77210" w:rsidRDefault="00D525EC" w:rsidP="00D525EC">
      <w:pPr>
        <w:pStyle w:val="SOLStandardhang67"/>
        <w:ind w:left="0" w:firstLine="0"/>
        <w:rPr>
          <w:rFonts w:asciiTheme="minorHAnsi" w:hAnsiTheme="minorHAnsi" w:cstheme="minorHAnsi"/>
          <w:sz w:val="22"/>
          <w:szCs w:val="22"/>
        </w:rPr>
      </w:pPr>
      <w:r>
        <w:rPr>
          <w:rFonts w:asciiTheme="minorHAnsi" w:hAnsiTheme="minorHAnsi" w:cstheme="minorHAnsi"/>
          <w:sz w:val="22"/>
          <w:szCs w:val="22"/>
          <w:lang w:val="en"/>
        </w:rPr>
        <w:t xml:space="preserve">                </w:t>
      </w:r>
      <w:r w:rsidR="00C77210" w:rsidRPr="00C77210">
        <w:rPr>
          <w:rFonts w:asciiTheme="minorHAnsi" w:hAnsiTheme="minorHAnsi" w:cstheme="minorHAnsi"/>
          <w:sz w:val="22"/>
          <w:szCs w:val="22"/>
          <w:lang w:val="en"/>
        </w:rPr>
        <w:t>limited to positive values)</w:t>
      </w:r>
      <w:r w:rsidR="00C77210" w:rsidRPr="00C77210">
        <w:rPr>
          <w:rFonts w:asciiTheme="minorHAnsi" w:hAnsiTheme="minorHAnsi" w:cstheme="minorHAnsi"/>
          <w:sz w:val="22"/>
          <w:szCs w:val="22"/>
        </w:rPr>
        <w:t xml:space="preserve">. </w:t>
      </w:r>
    </w:p>
    <w:p w14:paraId="54865672"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40AF441B"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Identify the unit rate of a proportional relationship represented by a table of values, a contextual situation, or a graph. </w:t>
      </w:r>
    </w:p>
    <w:p w14:paraId="1ED4A0D8"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Determine a missing value in a ratio table that represents a proportional relationship between two quantities using a unit rate. </w:t>
      </w:r>
    </w:p>
    <w:p w14:paraId="5E2B3A8F"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Determine whether a proportional relationship exists between two quantities, when given a table of values, context, or graph. </w:t>
      </w:r>
    </w:p>
    <w:p w14:paraId="3B7273B7"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When given a contextual situation representing a proportional relationship, find the unit rate and create a table of values or a graph. </w:t>
      </w:r>
    </w:p>
    <w:p w14:paraId="26D11653" w14:textId="444CC6DD" w:rsidR="00FC2F55" w:rsidRPr="00D76BCC" w:rsidRDefault="00C77210" w:rsidP="00D76BCC">
      <w:pPr>
        <w:pStyle w:val="NewLettering"/>
        <w:numPr>
          <w:ilvl w:val="0"/>
          <w:numId w:val="19"/>
        </w:numPr>
        <w:spacing w:after="240"/>
        <w:rPr>
          <w:rFonts w:asciiTheme="minorHAnsi" w:hAnsiTheme="minorHAnsi" w:cstheme="minorHAnsi"/>
          <w:sz w:val="22"/>
          <w:szCs w:val="22"/>
        </w:rPr>
      </w:pPr>
      <w:r w:rsidRPr="00C77210">
        <w:rPr>
          <w:rFonts w:asciiTheme="minorHAnsi" w:hAnsiTheme="minorHAnsi" w:cstheme="minorHAnsi"/>
          <w:sz w:val="22"/>
          <w:szCs w:val="22"/>
        </w:rPr>
        <w:t xml:space="preserve">Make connections between and among multiple representations of the same proportional relationship using verbal descriptions, ratio tables, and graphs.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FC2F55" w:rsidRPr="00722C85" w14:paraId="7070A8B1" w14:textId="77777777" w:rsidTr="00336C80">
        <w:trPr>
          <w:trHeight w:val="415"/>
        </w:trPr>
        <w:tc>
          <w:tcPr>
            <w:tcW w:w="14310" w:type="dxa"/>
            <w:shd w:val="clear" w:color="auto" w:fill="BFBFBF" w:themeFill="background1" w:themeFillShade="BF"/>
            <w:vAlign w:val="center"/>
          </w:tcPr>
          <w:p w14:paraId="3E522560" w14:textId="77777777" w:rsidR="00FC2F55" w:rsidRPr="00722C85" w:rsidRDefault="00FC2F55"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FC2F55" w:rsidRPr="00722C85" w14:paraId="20A855F6" w14:textId="77777777" w:rsidTr="00336C80">
        <w:trPr>
          <w:trHeight w:val="299"/>
        </w:trPr>
        <w:tc>
          <w:tcPr>
            <w:tcW w:w="14310" w:type="dxa"/>
          </w:tcPr>
          <w:p w14:paraId="7CCB1165"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A rate is a ratio that involves two different units and how they relate to each other. Relationships between two units of measure are also rates (e.g., inches per foot). </w:t>
            </w:r>
          </w:p>
          <w:p w14:paraId="15674389"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A unit rate describes how many units of the first quantity of a ratio correspond to one unit of the second quantity.</w:t>
            </w:r>
          </w:p>
          <w:p w14:paraId="35968B5A" w14:textId="77777777" w:rsidR="00E800B3" w:rsidRPr="00D76BCC" w:rsidRDefault="00E800B3" w:rsidP="00FB2D82">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Example: If it costs $10 for 5 items at a store (a ratio of 10:5 comparing cost to the number of items), then the unit rate would be $2.00/per item (a ratio of 2:1 comparing cost to number of items).</w:t>
            </w:r>
          </w:p>
          <w:p w14:paraId="6B6CD874" w14:textId="77777777" w:rsidR="00E800B3" w:rsidRPr="00D76BCC" w:rsidRDefault="00E800B3" w:rsidP="00E800B3">
            <w:pPr>
              <w:pStyle w:val="CFUSFormatting"/>
              <w:numPr>
                <w:ilvl w:val="0"/>
                <w:numId w:val="0"/>
              </w:numPr>
              <w:ind w:left="360" w:hanging="36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1B992034" wp14:editId="0207A2C8">
                  <wp:extent cx="3562185" cy="1065798"/>
                  <wp:effectExtent l="0" t="0" r="635" b="1270"/>
                  <wp:docPr id="843995953" name="Picture 1" descr="Table that demonstrates the relationship of the number of items, x, to the cost in dollars, y. The given ratio (5 items to $10.000) is circled in black and labeled. The unit rate (1 item to $2.00) is circled in r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953" name="Picture 1" descr="Table that demonstrates the relationship of the number of items, x, to the cost in dollars, y. The given ratio (5 items to $10.000) is circled in black and labeled. The unit rate (1 item to $2.00) is circled in red and labeled."/>
                          <pic:cNvPicPr/>
                        </pic:nvPicPr>
                        <pic:blipFill>
                          <a:blip r:embed="rId71"/>
                          <a:stretch>
                            <a:fillRect/>
                          </a:stretch>
                        </pic:blipFill>
                        <pic:spPr>
                          <a:xfrm>
                            <a:off x="0" y="0"/>
                            <a:ext cx="3573652" cy="1069229"/>
                          </a:xfrm>
                          <a:prstGeom prst="rect">
                            <a:avLst/>
                          </a:prstGeom>
                        </pic:spPr>
                      </pic:pic>
                    </a:graphicData>
                  </a:graphic>
                </wp:inline>
              </w:drawing>
            </w:r>
          </w:p>
          <w:p w14:paraId="49B8D566"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Any ratio can be converted into a unit rate by writing the ratio as a fraction and then dividing the numerator and denominator each by the value of the denominator. </w:t>
            </w:r>
          </w:p>
          <w:p w14:paraId="52DF7C40" w14:textId="77777777" w:rsidR="00E800B3" w:rsidRPr="00D76BCC" w:rsidRDefault="00E800B3" w:rsidP="00FB2D82">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Example: It costs $8 for 16 gourmet cookies at a bake sale. What is the price per cookie (unit rate) represented by this situation?</w:t>
            </w:r>
          </w:p>
          <w:p w14:paraId="62AE870D" w14:textId="77777777" w:rsidR="00E800B3" w:rsidRPr="00D76BCC" w:rsidRDefault="00F960E0" w:rsidP="00FB2D82">
            <w:pPr>
              <w:pStyle w:val="CFUSFormatting"/>
              <w:numPr>
                <w:ilvl w:val="1"/>
                <w:numId w:val="24"/>
              </w:numPr>
              <w:ind w:left="796" w:hanging="450"/>
              <w:rPr>
                <w:rFonts w:asciiTheme="minorHAnsi" w:hAnsiTheme="minorHAnsi" w:cstheme="minorHAnsi"/>
                <w:sz w:val="22"/>
                <w:szCs w:val="22"/>
              </w:rPr>
            </w:pPr>
            <m:oMath>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16</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8÷16</m:t>
                  </m:r>
                </m:num>
                <m:den>
                  <m:r>
                    <w:rPr>
                      <w:rFonts w:ascii="Cambria Math" w:hAnsi="Cambria Math" w:cstheme="minorHAnsi"/>
                      <w:sz w:val="22"/>
                      <w:szCs w:val="22"/>
                    </w:rPr>
                    <m:t>16÷16</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0.5</m:t>
                  </m:r>
                </m:num>
                <m:den>
                  <m:r>
                    <w:rPr>
                      <w:rFonts w:ascii="Cambria Math" w:hAnsi="Cambria Math" w:cstheme="minorHAnsi"/>
                      <w:sz w:val="22"/>
                      <w:szCs w:val="22"/>
                    </w:rPr>
                    <m:t>1</m:t>
                  </m:r>
                </m:den>
              </m:f>
            </m:oMath>
          </w:p>
          <w:p w14:paraId="5C7FFBD3" w14:textId="77777777" w:rsidR="00E800B3" w:rsidRDefault="00E800B3" w:rsidP="00FB2D82">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It would cost $0.50 per cookie, which would be the unit rate.</w:t>
            </w:r>
          </w:p>
          <w:p w14:paraId="68003488" w14:textId="77777777" w:rsidR="00FB2D82" w:rsidRPr="00D76BCC" w:rsidRDefault="00FB2D82" w:rsidP="00FB2D82">
            <w:pPr>
              <w:pStyle w:val="CFUSFormatting"/>
              <w:numPr>
                <w:ilvl w:val="0"/>
                <w:numId w:val="0"/>
              </w:numPr>
              <w:ind w:left="360" w:hanging="360"/>
              <w:rPr>
                <w:rFonts w:asciiTheme="minorHAnsi" w:hAnsiTheme="minorHAnsi" w:cstheme="minorHAnsi"/>
                <w:sz w:val="22"/>
                <w:szCs w:val="22"/>
              </w:rPr>
            </w:pPr>
          </w:p>
          <w:p w14:paraId="34ECC264" w14:textId="77777777" w:rsidR="00E800B3" w:rsidRPr="00D76BCC" w:rsidRDefault="00E800B3" w:rsidP="0052789C">
            <w:pPr>
              <w:pStyle w:val="CFUSFormatting"/>
              <w:numPr>
                <w:ilvl w:val="0"/>
                <w:numId w:val="24"/>
              </w:numPr>
              <w:ind w:left="346" w:hanging="346"/>
              <w:rPr>
                <w:rFonts w:asciiTheme="minorHAnsi" w:hAnsiTheme="minorHAnsi" w:cstheme="minorHAnsi"/>
                <w:sz w:val="22"/>
                <w:szCs w:val="22"/>
              </w:rPr>
            </w:pPr>
            <w:r w:rsidRPr="00D76BCC">
              <w:rPr>
                <w:rFonts w:asciiTheme="minorHAnsi" w:hAnsiTheme="minorHAnsi" w:cstheme="minorHAnsi"/>
                <w:sz w:val="22"/>
                <w:szCs w:val="22"/>
              </w:rPr>
              <w:lastRenderedPageBreak/>
              <w:t xml:space="preserve">Examples such as </w:t>
            </w:r>
            <m:oMath>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16</m:t>
                  </m:r>
                </m:den>
              </m:f>
            </m:oMath>
            <w:r w:rsidRPr="00D76BCC">
              <w:rPr>
                <w:rFonts w:asciiTheme="minorHAnsi" w:hAnsiTheme="minorHAnsi" w:cstheme="minorHAnsi"/>
                <w:sz w:val="22"/>
                <w:szCs w:val="22"/>
              </w:rPr>
              <w:t xml:space="preserve">  and 40 to 10 are ratios but are not unit rates. However, </w:t>
            </w:r>
            <m:oMath>
              <m:f>
                <m:fPr>
                  <m:ctrlPr>
                    <w:rPr>
                      <w:rFonts w:ascii="Cambria Math" w:hAnsi="Cambria Math" w:cstheme="minorHAnsi"/>
                      <w:sz w:val="22"/>
                      <w:szCs w:val="22"/>
                    </w:rPr>
                  </m:ctrlPr>
                </m:fPr>
                <m:num>
                  <m:r>
                    <w:rPr>
                      <w:rFonts w:ascii="Cambria Math" w:hAnsi="Cambria Math" w:cstheme="minorHAnsi"/>
                      <w:sz w:val="22"/>
                      <w:szCs w:val="22"/>
                    </w:rPr>
                    <m:t>0.5</m:t>
                  </m:r>
                </m:num>
                <m:den>
                  <m:r>
                    <w:rPr>
                      <w:rFonts w:ascii="Cambria Math" w:hAnsi="Cambria Math" w:cstheme="minorHAnsi"/>
                      <w:sz w:val="22"/>
                      <w:szCs w:val="22"/>
                    </w:rPr>
                    <m:t>1</m:t>
                  </m:r>
                </m:den>
              </m:f>
            </m:oMath>
            <w:r w:rsidRPr="00D76BCC">
              <w:rPr>
                <w:rFonts w:asciiTheme="minorHAnsi" w:hAnsiTheme="minorHAnsi" w:cstheme="minorHAnsi"/>
                <w:sz w:val="22"/>
                <w:szCs w:val="22"/>
              </w:rPr>
              <w:t xml:space="preserve"> and 4 to 1 are examples of unit rates.</w:t>
            </w:r>
          </w:p>
          <w:p w14:paraId="79EA5004" w14:textId="77777777" w:rsidR="00E800B3" w:rsidRPr="00D76BCC" w:rsidRDefault="00E800B3" w:rsidP="0052789C">
            <w:pPr>
              <w:pStyle w:val="CFUSFormatting"/>
              <w:keepNext/>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Example of a proportional relationship: </w:t>
            </w:r>
          </w:p>
          <w:p w14:paraId="2D0C938E" w14:textId="77777777" w:rsidR="00E800B3" w:rsidRPr="00D76BCC" w:rsidRDefault="00E800B3" w:rsidP="0052789C">
            <w:pPr>
              <w:pStyle w:val="CFUSFormatting"/>
              <w:keepNext/>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Ms. Cochran is planning a year-end pizza party for her students. Ace Pizza offers free delivery and charges $8 for each medium pizza. This ratio table represents the cost (</w:t>
            </w:r>
            <w:r w:rsidRPr="00D76BCC">
              <w:rPr>
                <w:rFonts w:asciiTheme="minorHAnsi" w:hAnsiTheme="minorHAnsi" w:cstheme="minorHAnsi"/>
                <w:i/>
                <w:sz w:val="22"/>
                <w:szCs w:val="22"/>
              </w:rPr>
              <w:t>y</w:t>
            </w:r>
            <w:r w:rsidRPr="00D76BCC">
              <w:rPr>
                <w:rFonts w:asciiTheme="minorHAnsi" w:hAnsiTheme="minorHAnsi" w:cstheme="minorHAnsi"/>
                <w:sz w:val="22"/>
                <w:szCs w:val="22"/>
              </w:rPr>
              <w:t>) per number of pizzas ordered (</w:t>
            </w:r>
            <w:r w:rsidRPr="00D76BCC">
              <w:rPr>
                <w:rFonts w:asciiTheme="minorHAnsi" w:hAnsiTheme="minorHAnsi" w:cstheme="minorHAnsi"/>
                <w:i/>
                <w:sz w:val="22"/>
                <w:szCs w:val="22"/>
              </w:rPr>
              <w:t>x</w:t>
            </w:r>
            <w:r w:rsidRPr="00D76BCC">
              <w:rPr>
                <w:rFonts w:asciiTheme="minorHAnsi" w:hAnsiTheme="minorHAnsi" w:cstheme="minorHAnsi"/>
                <w:sz w:val="22"/>
                <w:szCs w:val="22"/>
              </w:rPr>
              <w:t>).</w:t>
            </w:r>
            <w:r w:rsidRPr="00D76BCC">
              <w:rPr>
                <w:rFonts w:asciiTheme="minorHAnsi" w:hAnsiTheme="minorHAnsi" w:cstheme="minorHAnsi"/>
                <w:noProof/>
                <w:sz w:val="22"/>
                <w:szCs w:val="22"/>
              </w:rPr>
              <w:t xml:space="preserve"> </w:t>
            </w:r>
          </w:p>
          <w:p w14:paraId="568569DA" w14:textId="77777777" w:rsidR="00E800B3" w:rsidRDefault="00E800B3" w:rsidP="0052789C">
            <w:pPr>
              <w:pStyle w:val="CFUSFormatting"/>
              <w:numPr>
                <w:ilvl w:val="0"/>
                <w:numId w:val="0"/>
              </w:numPr>
              <w:ind w:left="796" w:hanging="45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17B5844F" wp14:editId="79CB47C1">
                  <wp:extent cx="2592125" cy="826770"/>
                  <wp:effectExtent l="0" t="0" r="0" b="0"/>
                  <wp:docPr id="332" name="Picture 332" descr="Table with two rows. First row is x, the number of pizzas. Second row is y, the total cost. Values in first row are 1, 2, 3, 4. Values in second row are 8, 16, 24, 32."/>
                  <wp:cNvGraphicFramePr/>
                  <a:graphic xmlns:a="http://schemas.openxmlformats.org/drawingml/2006/main">
                    <a:graphicData uri="http://schemas.openxmlformats.org/drawingml/2006/picture">
                      <pic:pic xmlns:pic="http://schemas.openxmlformats.org/drawingml/2006/picture">
                        <pic:nvPicPr>
                          <pic:cNvPr id="332" name="Picture 332" descr="Table with two rows. First row is x, the number of pizzas. Second row is y, the total cost. Values in first row are 1, 2, 3, 4. Values in second row are 8, 16, 24, 32."/>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2606598" cy="831386"/>
                          </a:xfrm>
                          <a:prstGeom prst="rect">
                            <a:avLst/>
                          </a:prstGeom>
                          <a:ln/>
                        </pic:spPr>
                      </pic:pic>
                    </a:graphicData>
                  </a:graphic>
                </wp:inline>
              </w:drawing>
            </w:r>
          </w:p>
          <w:p w14:paraId="42084B0B" w14:textId="77777777" w:rsidR="0052789C" w:rsidRPr="00D76BCC" w:rsidRDefault="0052789C" w:rsidP="0052789C">
            <w:pPr>
              <w:pStyle w:val="CFUSFormatting"/>
              <w:numPr>
                <w:ilvl w:val="0"/>
                <w:numId w:val="0"/>
              </w:numPr>
              <w:ind w:left="796" w:hanging="450"/>
              <w:rPr>
                <w:rFonts w:asciiTheme="minorHAnsi" w:hAnsiTheme="minorHAnsi" w:cstheme="minorHAnsi"/>
                <w:sz w:val="22"/>
                <w:szCs w:val="22"/>
              </w:rPr>
            </w:pPr>
          </w:p>
          <w:p w14:paraId="573AC409" w14:textId="77777777" w:rsidR="00E800B3" w:rsidRPr="00D76BCC"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In this relationship, the ratio of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(cost in $) to </w:t>
            </w:r>
            <w:r w:rsidRPr="00D76BCC">
              <w:rPr>
                <w:rFonts w:asciiTheme="minorHAnsi" w:hAnsiTheme="minorHAnsi" w:cstheme="minorHAnsi"/>
                <w:i/>
                <w:iCs/>
                <w:sz w:val="22"/>
                <w:szCs w:val="22"/>
              </w:rPr>
              <w:t xml:space="preserve">x </w:t>
            </w:r>
            <w:r w:rsidRPr="00D76BCC">
              <w:rPr>
                <w:rFonts w:asciiTheme="minorHAnsi" w:hAnsiTheme="minorHAnsi" w:cstheme="minorHAnsi"/>
                <w:sz w:val="22"/>
                <w:szCs w:val="22"/>
              </w:rPr>
              <w:t xml:space="preserve">(number of pizzas) in each ordered pair is the same:  </w:t>
            </w:r>
          </w:p>
          <w:p w14:paraId="047F6012" w14:textId="77777777" w:rsidR="00E800B3" w:rsidRPr="0052789C" w:rsidRDefault="00F960E0" w:rsidP="00E800B3">
            <w:pPr>
              <w:pStyle w:val="CFUSFormatting"/>
              <w:numPr>
                <w:ilvl w:val="0"/>
                <w:numId w:val="0"/>
              </w:numPr>
              <w:rPr>
                <w:rFonts w:asciiTheme="minorHAnsi" w:hAnsiTheme="minorHAnsi" w:cstheme="minorHAnsi"/>
                <w:sz w:val="22"/>
                <w:szCs w:val="22"/>
              </w:rPr>
            </w:pPr>
            <m:oMathPara>
              <m:oMathParaPr>
                <m:jc m:val="center"/>
              </m:oMathParaPr>
              <m:oMath>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1</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16</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24</m:t>
                    </m:r>
                  </m:num>
                  <m:den>
                    <m:r>
                      <w:rPr>
                        <w:rFonts w:ascii="Cambria Math" w:hAnsi="Cambria Math" w:cstheme="minorHAnsi"/>
                        <w:sz w:val="22"/>
                        <w:szCs w:val="22"/>
                      </w:rPr>
                      <m:t>3</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32</m:t>
                    </m:r>
                  </m:num>
                  <m:den>
                    <m:r>
                      <w:rPr>
                        <w:rFonts w:ascii="Cambria Math" w:hAnsi="Cambria Math" w:cstheme="minorHAnsi"/>
                        <w:sz w:val="22"/>
                        <w:szCs w:val="22"/>
                      </w:rPr>
                      <m:t>4</m:t>
                    </m:r>
                  </m:den>
                </m:f>
              </m:oMath>
            </m:oMathPara>
          </w:p>
          <w:p w14:paraId="162A7E1A" w14:textId="77777777" w:rsidR="0052789C" w:rsidRPr="00D76BCC" w:rsidRDefault="0052789C" w:rsidP="00E800B3">
            <w:pPr>
              <w:pStyle w:val="CFUSFormatting"/>
              <w:numPr>
                <w:ilvl w:val="0"/>
                <w:numId w:val="0"/>
              </w:numPr>
              <w:rPr>
                <w:rFonts w:asciiTheme="minorHAnsi" w:hAnsiTheme="minorHAnsi" w:cstheme="minorHAnsi"/>
                <w:sz w:val="22"/>
                <w:szCs w:val="22"/>
              </w:rPr>
            </w:pPr>
          </w:p>
          <w:p w14:paraId="25953B01"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Example of a non-proportional relationship: </w:t>
            </w:r>
          </w:p>
          <w:p w14:paraId="69054C22" w14:textId="77777777" w:rsidR="00E800B3" w:rsidRPr="00D76BCC"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Uptown Pizza sells medium pizzas for $7 each but charges a $3 delivery fee per order. This table represents the cost per number of pizzas ordered. </w:t>
            </w:r>
          </w:p>
          <w:p w14:paraId="0B46AC17" w14:textId="77777777" w:rsidR="00E800B3" w:rsidRPr="00D76BCC" w:rsidRDefault="00E800B3" w:rsidP="0052789C">
            <w:pPr>
              <w:pStyle w:val="CFUSFormatting"/>
              <w:numPr>
                <w:ilvl w:val="0"/>
                <w:numId w:val="0"/>
              </w:numPr>
              <w:ind w:left="796" w:hanging="45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365AD486" wp14:editId="1DBDDD8D">
                  <wp:extent cx="2265045" cy="858741"/>
                  <wp:effectExtent l="0" t="0" r="1905" b="0"/>
                  <wp:docPr id="333" name="Picture 333" descr="Table shows two rows. First row is x, the number of pizzas. Second row is y, the total cost. Values in first row are 1, 2, 3, 4. Values in second row are 10, 17, 24, 31."/>
                  <wp:cNvGraphicFramePr/>
                  <a:graphic xmlns:a="http://schemas.openxmlformats.org/drawingml/2006/main">
                    <a:graphicData uri="http://schemas.openxmlformats.org/drawingml/2006/picture">
                      <pic:pic xmlns:pic="http://schemas.openxmlformats.org/drawingml/2006/picture">
                        <pic:nvPicPr>
                          <pic:cNvPr id="333" name="Picture 333" descr="Table shows two rows. First row is x, the number of pizzas. Second row is y, the total cost. Values in first row are 1, 2, 3, 4. Values in second row are 10, 17, 24, 31."/>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2274060" cy="862159"/>
                          </a:xfrm>
                          <a:prstGeom prst="rect">
                            <a:avLst/>
                          </a:prstGeom>
                          <a:ln/>
                        </pic:spPr>
                      </pic:pic>
                    </a:graphicData>
                  </a:graphic>
                </wp:inline>
              </w:drawing>
            </w:r>
          </w:p>
          <w:p w14:paraId="3144ABDF" w14:textId="77777777" w:rsidR="00E800B3" w:rsidRPr="00D76BCC"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The ratios represented in the table above are not equivalent. </w:t>
            </w:r>
          </w:p>
          <w:p w14:paraId="328268B9" w14:textId="77777777" w:rsidR="00E800B3"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In this relationship, the ratio of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to</w:t>
            </w:r>
            <w:r w:rsidRPr="00D76BCC">
              <w:rPr>
                <w:rFonts w:asciiTheme="minorHAnsi" w:hAnsiTheme="minorHAnsi" w:cstheme="minorHAnsi"/>
                <w:i/>
                <w:iCs/>
                <w:sz w:val="22"/>
                <w:szCs w:val="22"/>
              </w:rPr>
              <w:t xml:space="preserve"> x</w:t>
            </w:r>
            <w:r w:rsidRPr="00D76BCC">
              <w:rPr>
                <w:rFonts w:asciiTheme="minorHAnsi" w:hAnsiTheme="minorHAnsi" w:cstheme="minorHAnsi"/>
                <w:sz w:val="22"/>
                <w:szCs w:val="22"/>
              </w:rPr>
              <w:t xml:space="preserve"> in each ordered pair is not the same:    </w:t>
            </w:r>
          </w:p>
          <w:p w14:paraId="17CA322A" w14:textId="77777777" w:rsidR="0052789C" w:rsidRPr="00D76BCC" w:rsidRDefault="0052789C" w:rsidP="0052789C">
            <w:pPr>
              <w:pStyle w:val="CFUSFormatting"/>
              <w:numPr>
                <w:ilvl w:val="0"/>
                <w:numId w:val="0"/>
              </w:numPr>
              <w:ind w:left="796"/>
              <w:rPr>
                <w:rFonts w:asciiTheme="minorHAnsi" w:hAnsiTheme="minorHAnsi" w:cstheme="minorHAnsi"/>
                <w:sz w:val="22"/>
                <w:szCs w:val="22"/>
              </w:rPr>
            </w:pPr>
          </w:p>
          <w:p w14:paraId="04F8AB46" w14:textId="324D0BFD" w:rsidR="0052789C" w:rsidRPr="00D76BCC" w:rsidRDefault="00F960E0" w:rsidP="00336C80">
            <w:pPr>
              <w:pStyle w:val="CFUSFormatting"/>
              <w:numPr>
                <w:ilvl w:val="0"/>
                <w:numId w:val="0"/>
              </w:numPr>
              <w:ind w:left="360"/>
              <w:rPr>
                <w:rFonts w:asciiTheme="minorHAnsi" w:hAnsiTheme="minorHAnsi" w:cstheme="minorHAnsi"/>
                <w:sz w:val="22"/>
                <w:szCs w:val="22"/>
              </w:rPr>
            </w:pPr>
            <m:oMathPara>
              <m:oMath>
                <m:f>
                  <m:fPr>
                    <m:ctrlPr>
                      <w:rPr>
                        <w:rFonts w:ascii="Cambria Math" w:hAnsi="Cambria Math" w:cstheme="minorHAnsi"/>
                        <w:sz w:val="22"/>
                        <w:szCs w:val="22"/>
                      </w:rPr>
                    </m:ctrlPr>
                  </m:fPr>
                  <m:num>
                    <m:r>
                      <w:rPr>
                        <w:rFonts w:ascii="Cambria Math" w:hAnsi="Cambria Math" w:cstheme="minorHAnsi"/>
                        <w:sz w:val="22"/>
                        <w:szCs w:val="22"/>
                      </w:rPr>
                      <m:t>10</m:t>
                    </m:r>
                  </m:num>
                  <m:den>
                    <m:r>
                      <w:rPr>
                        <w:rFonts w:ascii="Cambria Math" w:hAnsi="Cambria Math" w:cstheme="minorHAnsi"/>
                        <w:sz w:val="22"/>
                        <w:szCs w:val="22"/>
                      </w:rPr>
                      <m:t>1</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17</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24</m:t>
                    </m:r>
                  </m:num>
                  <m:den>
                    <m:r>
                      <w:rPr>
                        <w:rFonts w:ascii="Cambria Math" w:hAnsi="Cambria Math" w:cstheme="minorHAnsi"/>
                        <w:sz w:val="22"/>
                        <w:szCs w:val="22"/>
                      </w:rPr>
                      <m:t>3</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31</m:t>
                    </m:r>
                  </m:num>
                  <m:den>
                    <m:r>
                      <w:rPr>
                        <w:rFonts w:ascii="Cambria Math" w:hAnsi="Cambria Math" w:cstheme="minorHAnsi"/>
                        <w:sz w:val="22"/>
                        <w:szCs w:val="22"/>
                      </w:rPr>
                      <m:t>4</m:t>
                    </m:r>
                  </m:den>
                </m:f>
              </m:oMath>
            </m:oMathPara>
          </w:p>
          <w:p w14:paraId="0373C7EF" w14:textId="77777777" w:rsidR="00E800B3" w:rsidRPr="00D76BCC" w:rsidRDefault="00E800B3" w:rsidP="005157D8">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Other non-proportional relationships will be studied in later mathematics courses.</w:t>
            </w:r>
          </w:p>
          <w:p w14:paraId="0BC9DC0B" w14:textId="77777777" w:rsidR="00E800B3" w:rsidRPr="00D76BCC" w:rsidRDefault="00E800B3" w:rsidP="005157D8">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Proportional relationships involve collections of pairs of equivalent ratios that may be graphed in the coordinate plane. The graph of a proportional relationship includes ordered pairs (</w:t>
            </w:r>
            <w:r w:rsidRPr="00D76BCC">
              <w:rPr>
                <w:rFonts w:asciiTheme="minorHAnsi" w:hAnsiTheme="minorHAnsi" w:cstheme="minorHAnsi"/>
                <w:i/>
                <w:iCs/>
                <w:sz w:val="22"/>
                <w:szCs w:val="22"/>
              </w:rPr>
              <w:t>x, y</w:t>
            </w:r>
            <w:r w:rsidRPr="00D76BCC">
              <w:rPr>
                <w:rFonts w:asciiTheme="minorHAnsi" w:hAnsiTheme="minorHAnsi" w:cstheme="minorHAnsi"/>
                <w:sz w:val="22"/>
                <w:szCs w:val="22"/>
              </w:rPr>
              <w:t>) that represent pairs of values that may be represented in a ratio table.</w:t>
            </w:r>
          </w:p>
          <w:p w14:paraId="5A0B38A8" w14:textId="77777777" w:rsidR="00E800B3" w:rsidRPr="00D76BCC" w:rsidRDefault="00E800B3" w:rsidP="005157D8">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lastRenderedPageBreak/>
              <w:t>Proportional relationships can be expressed using verbal descriptions, tables, and graphs. When describing proportional relationships verbally, the phrases “for each,” “for every,” and “per” are used.</w:t>
            </w:r>
          </w:p>
          <w:p w14:paraId="6436B293" w14:textId="6977FE25" w:rsidR="00E800B3" w:rsidRDefault="00E800B3" w:rsidP="00B50377">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Example: (verbal description) To make a drink, mix 1 liter of syrup with 3 liters of water. If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represents how many liters of syrup are in the mixture and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represents how many liters of water are in the mixture, this proportional relationship can be represented using a ratio table:</w:t>
            </w:r>
          </w:p>
          <w:p w14:paraId="76C0EC0A" w14:textId="77777777" w:rsidR="00B50377" w:rsidRPr="00B50377" w:rsidRDefault="00B50377" w:rsidP="00B50377">
            <w:pPr>
              <w:pStyle w:val="CFUSFormatting"/>
              <w:numPr>
                <w:ilvl w:val="0"/>
                <w:numId w:val="0"/>
              </w:numPr>
              <w:ind w:left="346"/>
              <w:rPr>
                <w:rFonts w:asciiTheme="minorHAnsi" w:hAnsiTheme="minorHAnsi" w:cstheme="minorHAnsi"/>
                <w:sz w:val="22"/>
                <w:szCs w:val="22"/>
              </w:rPr>
            </w:pPr>
          </w:p>
          <w:tbl>
            <w:tblPr>
              <w:tblW w:w="3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Look w:val="0400" w:firstRow="0" w:lastRow="0" w:firstColumn="0" w:lastColumn="0" w:noHBand="0" w:noVBand="1"/>
            </w:tblPr>
            <w:tblGrid>
              <w:gridCol w:w="1733"/>
              <w:gridCol w:w="343"/>
              <w:gridCol w:w="343"/>
              <w:gridCol w:w="343"/>
              <w:gridCol w:w="466"/>
            </w:tblGrid>
            <w:tr w:rsidR="00336C80" w:rsidRPr="00D76BCC" w14:paraId="72C2E831" w14:textId="77777777" w:rsidTr="00B50377">
              <w:trPr>
                <w:trHeight w:val="322"/>
                <w:jc w:val="center"/>
              </w:trPr>
              <w:tc>
                <w:tcPr>
                  <w:tcW w:w="1732" w:type="dxa"/>
                  <w:shd w:val="clear" w:color="auto" w:fill="D9D9D9" w:themeFill="background1" w:themeFillShade="D9"/>
                </w:tcPr>
                <w:p w14:paraId="6ABED2BD" w14:textId="46D209CC" w:rsidR="00336C80" w:rsidRPr="00336C80" w:rsidRDefault="00336C80" w:rsidP="00D57AF5">
                  <w:pPr>
                    <w:pStyle w:val="CFUSFormatting"/>
                    <w:numPr>
                      <w:ilvl w:val="0"/>
                      <w:numId w:val="0"/>
                    </w:numPr>
                    <w:jc w:val="center"/>
                    <w:rPr>
                      <w:rFonts w:asciiTheme="minorHAnsi" w:hAnsiTheme="minorHAnsi" w:cstheme="minorHAnsi"/>
                      <w:b/>
                      <w:bCs/>
                      <w:i/>
                      <w:iCs/>
                      <w:sz w:val="22"/>
                      <w:szCs w:val="22"/>
                    </w:rPr>
                  </w:pPr>
                  <w:r>
                    <w:rPr>
                      <w:rFonts w:asciiTheme="minorHAnsi" w:hAnsiTheme="minorHAnsi" w:cstheme="minorHAnsi"/>
                      <w:b/>
                      <w:bCs/>
                      <w:sz w:val="22"/>
                      <w:szCs w:val="22"/>
                    </w:rPr>
                    <w:t xml:space="preserve">Syrup (liters) </w:t>
                  </w:r>
                  <w:r>
                    <w:rPr>
                      <w:rFonts w:asciiTheme="minorHAnsi" w:hAnsiTheme="minorHAnsi" w:cstheme="minorHAnsi"/>
                      <w:b/>
                      <w:bCs/>
                      <w:i/>
                      <w:iCs/>
                      <w:sz w:val="22"/>
                      <w:szCs w:val="22"/>
                    </w:rPr>
                    <w:t>x</w:t>
                  </w:r>
                </w:p>
              </w:tc>
              <w:tc>
                <w:tcPr>
                  <w:tcW w:w="343" w:type="dxa"/>
                </w:tcPr>
                <w:p w14:paraId="35A78DE1" w14:textId="623264D8"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tcPr>
                <w:p w14:paraId="77FAB5D2" w14:textId="517C4167"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tcPr>
                <w:p w14:paraId="681E2542" w14:textId="5B8311DF"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67884B70" w14:textId="2A29D496"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4</w:t>
                  </w:r>
                </w:p>
              </w:tc>
            </w:tr>
            <w:tr w:rsidR="00336C80" w:rsidRPr="00D76BCC" w14:paraId="4813638B" w14:textId="77777777" w:rsidTr="00B50377">
              <w:trPr>
                <w:trHeight w:val="322"/>
                <w:jc w:val="center"/>
              </w:trPr>
              <w:tc>
                <w:tcPr>
                  <w:tcW w:w="1732" w:type="dxa"/>
                  <w:shd w:val="clear" w:color="auto" w:fill="D9D9D9" w:themeFill="background1" w:themeFillShade="D9"/>
                </w:tcPr>
                <w:p w14:paraId="3A529E35" w14:textId="7D948977" w:rsidR="00336C80" w:rsidRPr="00336C80" w:rsidRDefault="00336C80" w:rsidP="00D57AF5">
                  <w:pPr>
                    <w:pStyle w:val="CFUSFormatting"/>
                    <w:numPr>
                      <w:ilvl w:val="0"/>
                      <w:numId w:val="0"/>
                    </w:numPr>
                    <w:jc w:val="center"/>
                    <w:rPr>
                      <w:rFonts w:asciiTheme="minorHAnsi" w:hAnsiTheme="minorHAnsi" w:cstheme="minorHAnsi"/>
                      <w:b/>
                      <w:bCs/>
                      <w:sz w:val="22"/>
                      <w:szCs w:val="22"/>
                    </w:rPr>
                  </w:pPr>
                  <w:r>
                    <w:rPr>
                      <w:rFonts w:asciiTheme="minorHAnsi" w:hAnsiTheme="minorHAnsi" w:cstheme="minorHAnsi"/>
                      <w:b/>
                      <w:bCs/>
                      <w:sz w:val="22"/>
                      <w:szCs w:val="22"/>
                    </w:rPr>
                    <w:t xml:space="preserve">Water (liters) </w:t>
                  </w:r>
                  <w:r w:rsidRPr="00336C80">
                    <w:rPr>
                      <w:rFonts w:asciiTheme="minorHAnsi" w:hAnsiTheme="minorHAnsi" w:cstheme="minorHAnsi"/>
                      <w:b/>
                      <w:bCs/>
                      <w:i/>
                      <w:iCs/>
                      <w:sz w:val="22"/>
                      <w:szCs w:val="22"/>
                    </w:rPr>
                    <w:t>y</w:t>
                  </w:r>
                </w:p>
              </w:tc>
              <w:tc>
                <w:tcPr>
                  <w:tcW w:w="343" w:type="dxa"/>
                </w:tcPr>
                <w:p w14:paraId="0E8C1B38" w14:textId="5C35D865"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2FFCDD28" w14:textId="6F1E2147"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tcPr>
                <w:p w14:paraId="12BD08A6" w14:textId="0CFB16B0"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9</w:t>
                  </w:r>
                </w:p>
              </w:tc>
              <w:tc>
                <w:tcPr>
                  <w:tcW w:w="0" w:type="auto"/>
                </w:tcPr>
                <w:p w14:paraId="790175DC" w14:textId="42C2E3E0"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12</w:t>
                  </w:r>
                </w:p>
              </w:tc>
            </w:tr>
          </w:tbl>
          <w:p w14:paraId="4143A691" w14:textId="77777777" w:rsidR="00336C80" w:rsidRPr="00D76BCC" w:rsidRDefault="00336C80" w:rsidP="00E800B3">
            <w:pPr>
              <w:pStyle w:val="CFUSFormatting"/>
              <w:numPr>
                <w:ilvl w:val="0"/>
                <w:numId w:val="0"/>
              </w:numPr>
              <w:ind w:left="360"/>
              <w:jc w:val="center"/>
              <w:rPr>
                <w:rFonts w:asciiTheme="minorHAnsi" w:hAnsiTheme="minorHAnsi" w:cstheme="minorHAnsi"/>
                <w:sz w:val="22"/>
                <w:szCs w:val="22"/>
              </w:rPr>
            </w:pPr>
          </w:p>
          <w:p w14:paraId="216D8C71" w14:textId="77777777" w:rsidR="00E800B3" w:rsidRPr="00D76BCC" w:rsidRDefault="00E800B3" w:rsidP="005157D8">
            <w:pPr>
              <w:pStyle w:val="CFUSSub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The ratio of the amount of water (</w:t>
            </w:r>
            <w:r w:rsidRPr="00D76BCC">
              <w:rPr>
                <w:rFonts w:asciiTheme="minorHAnsi" w:hAnsiTheme="minorHAnsi" w:cstheme="minorHAnsi"/>
                <w:i/>
                <w:sz w:val="22"/>
                <w:szCs w:val="22"/>
              </w:rPr>
              <w:t>y</w:t>
            </w:r>
            <w:r w:rsidRPr="00D76BCC">
              <w:rPr>
                <w:rFonts w:asciiTheme="minorHAnsi" w:hAnsiTheme="minorHAnsi" w:cstheme="minorHAnsi"/>
                <w:sz w:val="22"/>
                <w:szCs w:val="22"/>
              </w:rPr>
              <w:t>) to the amount of syrup (</w:t>
            </w:r>
            <w:r w:rsidRPr="00D76BCC">
              <w:rPr>
                <w:rFonts w:asciiTheme="minorHAnsi" w:hAnsiTheme="minorHAnsi" w:cstheme="minorHAnsi"/>
                <w:i/>
                <w:sz w:val="22"/>
                <w:szCs w:val="22"/>
              </w:rPr>
              <w:t>x</w:t>
            </w:r>
            <w:r w:rsidRPr="00D76BCC">
              <w:rPr>
                <w:rFonts w:asciiTheme="minorHAnsi" w:hAnsiTheme="minorHAnsi" w:cstheme="minorHAnsi"/>
                <w:sz w:val="22"/>
                <w:szCs w:val="22"/>
              </w:rPr>
              <w:t>) is 3:1. Additionally, the proportional relationship may be graphed using the ordered pairs in the table.</w:t>
            </w:r>
          </w:p>
          <w:p w14:paraId="02B19921" w14:textId="77777777" w:rsidR="00E800B3" w:rsidRPr="00D76BCC" w:rsidRDefault="00E800B3" w:rsidP="00E800B3">
            <w:pPr>
              <w:pStyle w:val="CFUSFormatting"/>
              <w:numPr>
                <w:ilvl w:val="0"/>
                <w:numId w:val="0"/>
              </w:numPr>
              <w:ind w:left="36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6F92816E" wp14:editId="518E904E">
                  <wp:extent cx="1786597" cy="3059723"/>
                  <wp:effectExtent l="0" t="0" r="4445" b="7620"/>
                  <wp:docPr id="321" name="Picture 321" descr="Image shows a graph of the ratio of syrup to water in a recipe. Identified coordinates include (1, 3), (2,6), (3,9), and (4,12)."/>
                  <wp:cNvGraphicFramePr/>
                  <a:graphic xmlns:a="http://schemas.openxmlformats.org/drawingml/2006/main">
                    <a:graphicData uri="http://schemas.openxmlformats.org/drawingml/2006/picture">
                      <pic:pic xmlns:pic="http://schemas.openxmlformats.org/drawingml/2006/picture">
                        <pic:nvPicPr>
                          <pic:cNvPr id="321" name="Picture 321" descr="Image shows a graph of the ratio of syrup to water in a recipe. Identified coordinates include (1, 3), (2,6), (3,9), and (4,12)."/>
                          <pic:cNvPicPr preferRelativeResize="0"/>
                        </pic:nvPicPr>
                        <pic:blipFill>
                          <a:blip r:embed="rId74">
                            <a:extLst>
                              <a:ext uri="{28A0092B-C50C-407E-A947-70E740481C1C}">
                                <a14:useLocalDpi xmlns:a14="http://schemas.microsoft.com/office/drawing/2010/main" val="0"/>
                              </a:ext>
                            </a:extLst>
                          </a:blip>
                          <a:srcRect/>
                          <a:stretch>
                            <a:fillRect/>
                          </a:stretch>
                        </pic:blipFill>
                        <pic:spPr>
                          <a:xfrm>
                            <a:off x="0" y="0"/>
                            <a:ext cx="1789111" cy="3064029"/>
                          </a:xfrm>
                          <a:prstGeom prst="rect">
                            <a:avLst/>
                          </a:prstGeom>
                          <a:ln/>
                        </pic:spPr>
                      </pic:pic>
                    </a:graphicData>
                  </a:graphic>
                </wp:inline>
              </w:drawing>
            </w:r>
          </w:p>
          <w:p w14:paraId="724C44CD" w14:textId="77777777" w:rsidR="00E800B3" w:rsidRPr="00D76BCC" w:rsidRDefault="00E800B3" w:rsidP="005157D8">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The representation of the ratio between two quantities may depend upon the order in which the quantities are being compared. For example: In the mixture example above, we could also compare the ratio of the liters of syrup per liters of water, as shown:</w:t>
            </w:r>
          </w:p>
          <w:p w14:paraId="72F8670E" w14:textId="25645AC1" w:rsidR="00E800B3" w:rsidRPr="00D76BCC" w:rsidRDefault="00E800B3" w:rsidP="00E800B3">
            <w:pPr>
              <w:pStyle w:val="CFUSFormatting"/>
              <w:numPr>
                <w:ilvl w:val="0"/>
                <w:numId w:val="0"/>
              </w:numPr>
              <w:ind w:left="360"/>
              <w:jc w:val="center"/>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Look w:val="0400" w:firstRow="0" w:lastRow="0" w:firstColumn="0" w:lastColumn="0" w:noHBand="0" w:noVBand="1"/>
            </w:tblPr>
            <w:tblGrid>
              <w:gridCol w:w="1572"/>
              <w:gridCol w:w="312"/>
              <w:gridCol w:w="312"/>
              <w:gridCol w:w="312"/>
              <w:gridCol w:w="424"/>
            </w:tblGrid>
            <w:tr w:rsidR="00336C80" w:rsidRPr="00D76BCC" w14:paraId="76038941" w14:textId="77777777" w:rsidTr="00336C80">
              <w:trPr>
                <w:trHeight w:val="169"/>
                <w:jc w:val="center"/>
              </w:trPr>
              <w:tc>
                <w:tcPr>
                  <w:tcW w:w="0" w:type="auto"/>
                  <w:shd w:val="clear" w:color="auto" w:fill="D9D9D9" w:themeFill="background1" w:themeFillShade="D9"/>
                </w:tcPr>
                <w:p w14:paraId="1B69791D" w14:textId="31BCDB5B" w:rsidR="00336C80" w:rsidRPr="00336C80" w:rsidRDefault="00336C80" w:rsidP="00D57AF5">
                  <w:pPr>
                    <w:pStyle w:val="CFUSFormatting"/>
                    <w:numPr>
                      <w:ilvl w:val="0"/>
                      <w:numId w:val="0"/>
                    </w:numPr>
                    <w:jc w:val="center"/>
                    <w:rPr>
                      <w:rFonts w:asciiTheme="minorHAnsi" w:hAnsiTheme="minorHAnsi" w:cstheme="minorHAnsi"/>
                      <w:b/>
                      <w:bCs/>
                      <w:i/>
                      <w:iCs/>
                      <w:sz w:val="22"/>
                      <w:szCs w:val="22"/>
                    </w:rPr>
                  </w:pPr>
                  <w:r>
                    <w:rPr>
                      <w:rFonts w:asciiTheme="minorHAnsi" w:hAnsiTheme="minorHAnsi" w:cstheme="minorHAnsi"/>
                      <w:b/>
                      <w:bCs/>
                      <w:sz w:val="22"/>
                      <w:szCs w:val="22"/>
                    </w:rPr>
                    <w:t xml:space="preserve">Water (liters) </w:t>
                  </w:r>
                  <w:r>
                    <w:rPr>
                      <w:rFonts w:asciiTheme="minorHAnsi" w:hAnsiTheme="minorHAnsi" w:cstheme="minorHAnsi"/>
                      <w:b/>
                      <w:bCs/>
                      <w:i/>
                      <w:iCs/>
                      <w:sz w:val="22"/>
                      <w:szCs w:val="22"/>
                    </w:rPr>
                    <w:t>x</w:t>
                  </w:r>
                </w:p>
              </w:tc>
              <w:tc>
                <w:tcPr>
                  <w:tcW w:w="0" w:type="auto"/>
                </w:tcPr>
                <w:p w14:paraId="38581CA9" w14:textId="5E961FDE"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2750520B" w14:textId="0D7D456E"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tcPr>
                <w:p w14:paraId="4F6830E2" w14:textId="58B01257"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9</w:t>
                  </w:r>
                </w:p>
              </w:tc>
              <w:tc>
                <w:tcPr>
                  <w:tcW w:w="0" w:type="auto"/>
                </w:tcPr>
                <w:p w14:paraId="6B28337A" w14:textId="23D7232A"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12</w:t>
                  </w:r>
                </w:p>
              </w:tc>
            </w:tr>
            <w:tr w:rsidR="00336C80" w:rsidRPr="00D76BCC" w14:paraId="05130BA1" w14:textId="77777777" w:rsidTr="00336C80">
              <w:trPr>
                <w:jc w:val="center"/>
              </w:trPr>
              <w:tc>
                <w:tcPr>
                  <w:tcW w:w="0" w:type="auto"/>
                  <w:shd w:val="clear" w:color="auto" w:fill="D9D9D9" w:themeFill="background1" w:themeFillShade="D9"/>
                </w:tcPr>
                <w:p w14:paraId="00B58A8A" w14:textId="3AB8F222" w:rsidR="00336C80" w:rsidRPr="00336C80" w:rsidRDefault="00336C80" w:rsidP="00D57AF5">
                  <w:pPr>
                    <w:pStyle w:val="CFUSFormatting"/>
                    <w:numPr>
                      <w:ilvl w:val="0"/>
                      <w:numId w:val="0"/>
                    </w:numPr>
                    <w:jc w:val="center"/>
                    <w:rPr>
                      <w:rFonts w:asciiTheme="minorHAnsi" w:hAnsiTheme="minorHAnsi" w:cstheme="minorHAnsi"/>
                      <w:b/>
                      <w:bCs/>
                      <w:sz w:val="22"/>
                      <w:szCs w:val="22"/>
                    </w:rPr>
                  </w:pPr>
                  <w:r>
                    <w:rPr>
                      <w:rFonts w:asciiTheme="minorHAnsi" w:hAnsiTheme="minorHAnsi" w:cstheme="minorHAnsi"/>
                      <w:b/>
                      <w:bCs/>
                      <w:sz w:val="22"/>
                      <w:szCs w:val="22"/>
                    </w:rPr>
                    <w:t xml:space="preserve">Syrup (liters) </w:t>
                  </w:r>
                  <w:r w:rsidRPr="00336C80">
                    <w:rPr>
                      <w:rFonts w:asciiTheme="minorHAnsi" w:hAnsiTheme="minorHAnsi" w:cstheme="minorHAnsi"/>
                      <w:b/>
                      <w:bCs/>
                      <w:i/>
                      <w:iCs/>
                      <w:sz w:val="22"/>
                      <w:szCs w:val="22"/>
                    </w:rPr>
                    <w:t>y</w:t>
                  </w:r>
                </w:p>
              </w:tc>
              <w:tc>
                <w:tcPr>
                  <w:tcW w:w="0" w:type="auto"/>
                </w:tcPr>
                <w:p w14:paraId="4F907EAA" w14:textId="1C5D883C"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tcPr>
                <w:p w14:paraId="755811E1" w14:textId="764156A6"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tcPr>
                <w:p w14:paraId="4EB2CD0A" w14:textId="55DEFF21"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3C70CC7A" w14:textId="65A85AF8"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4</w:t>
                  </w:r>
                </w:p>
              </w:tc>
            </w:tr>
          </w:tbl>
          <w:p w14:paraId="5117DC41" w14:textId="77777777" w:rsidR="00336C80" w:rsidRDefault="00336C80" w:rsidP="00336C80">
            <w:pPr>
              <w:pStyle w:val="CFUSSubFormatting"/>
              <w:numPr>
                <w:ilvl w:val="0"/>
                <w:numId w:val="0"/>
              </w:numPr>
              <w:ind w:left="720" w:hanging="360"/>
              <w:jc w:val="center"/>
              <w:rPr>
                <w:rFonts w:asciiTheme="minorHAnsi" w:hAnsiTheme="minorHAnsi" w:cstheme="minorHAnsi"/>
                <w:sz w:val="22"/>
                <w:szCs w:val="22"/>
              </w:rPr>
            </w:pPr>
          </w:p>
          <w:p w14:paraId="3E967B4C" w14:textId="3B088660" w:rsidR="00E800B3" w:rsidRDefault="00E800B3" w:rsidP="005157D8">
            <w:pPr>
              <w:pStyle w:val="CFUSSub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In this comparison, the ratio of the amount of syrup (</w:t>
            </w:r>
            <w:r w:rsidRPr="00D76BCC">
              <w:rPr>
                <w:rFonts w:asciiTheme="minorHAnsi" w:hAnsiTheme="minorHAnsi" w:cstheme="minorHAnsi"/>
                <w:i/>
                <w:sz w:val="22"/>
                <w:szCs w:val="22"/>
              </w:rPr>
              <w:t>y</w:t>
            </w:r>
            <w:r w:rsidRPr="00D76BCC">
              <w:rPr>
                <w:rFonts w:asciiTheme="minorHAnsi" w:hAnsiTheme="minorHAnsi" w:cstheme="minorHAnsi"/>
                <w:sz w:val="22"/>
                <w:szCs w:val="22"/>
              </w:rPr>
              <w:t>) to the amount of water (</w:t>
            </w:r>
            <w:r w:rsidRPr="00D76BCC">
              <w:rPr>
                <w:rFonts w:asciiTheme="minorHAnsi" w:hAnsiTheme="minorHAnsi" w:cstheme="minorHAnsi"/>
                <w:i/>
                <w:sz w:val="22"/>
                <w:szCs w:val="22"/>
              </w:rPr>
              <w:t>x</w:t>
            </w:r>
            <w:r w:rsidRPr="00D76BCC">
              <w:rPr>
                <w:rFonts w:asciiTheme="minorHAnsi" w:hAnsiTheme="minorHAnsi" w:cstheme="minorHAnsi"/>
                <w:sz w:val="22"/>
                <w:szCs w:val="22"/>
              </w:rPr>
              <w:t>) would be 1:3.</w:t>
            </w:r>
          </w:p>
          <w:p w14:paraId="43EB5F0F" w14:textId="77777777" w:rsidR="003F5A82" w:rsidRPr="00D76BCC" w:rsidRDefault="003F5A82" w:rsidP="005157D8">
            <w:pPr>
              <w:pStyle w:val="CFUSSubFormatting"/>
              <w:numPr>
                <w:ilvl w:val="0"/>
                <w:numId w:val="0"/>
              </w:numPr>
              <w:ind w:left="796" w:hanging="450"/>
              <w:rPr>
                <w:rFonts w:asciiTheme="minorHAnsi" w:hAnsiTheme="minorHAnsi" w:cstheme="minorHAnsi"/>
                <w:sz w:val="22"/>
                <w:szCs w:val="22"/>
              </w:rPr>
            </w:pPr>
          </w:p>
          <w:p w14:paraId="2DA71451" w14:textId="5FA54DBC" w:rsidR="003F5A82" w:rsidRPr="003F5A82" w:rsidRDefault="00E800B3" w:rsidP="003F5A82">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The graph of this relationship could be represented by</w:t>
            </w:r>
            <w:r w:rsidRPr="00D76BCC">
              <w:rPr>
                <w:rFonts w:asciiTheme="minorHAnsi" w:hAnsiTheme="minorHAnsi" w:cstheme="minorHAnsi"/>
                <w:noProof/>
                <w:sz w:val="22"/>
                <w:szCs w:val="22"/>
              </w:rPr>
              <w:drawing>
                <wp:inline distT="0" distB="0" distL="0" distR="0" wp14:anchorId="3EF287C8" wp14:editId="79AE83E8">
                  <wp:extent cx="3686175" cy="1626243"/>
                  <wp:effectExtent l="0" t="0" r="0" b="0"/>
                  <wp:docPr id="317" name="Picture 317" descr="Image shows a graph of the ratio of water to syrup in a recipe. Identified coordinates are (3, 1), (6, 2), (9, 3), and (12, 4)."/>
                  <wp:cNvGraphicFramePr/>
                  <a:graphic xmlns:a="http://schemas.openxmlformats.org/drawingml/2006/main">
                    <a:graphicData uri="http://schemas.openxmlformats.org/drawingml/2006/picture">
                      <pic:pic xmlns:pic="http://schemas.openxmlformats.org/drawingml/2006/picture">
                        <pic:nvPicPr>
                          <pic:cNvPr id="317" name="Picture 317" descr="Image shows a graph of the ratio of water to syrup in a recipe. Identified coordinates are (3, 1), (6, 2), (9, 3), and (12, 4)."/>
                          <pic:cNvPicPr preferRelativeResize="0"/>
                        </pic:nvPicPr>
                        <pic:blipFill>
                          <a:blip r:embed="rId75">
                            <a:extLst>
                              <a:ext uri="{28A0092B-C50C-407E-A947-70E740481C1C}">
                                <a14:useLocalDpi xmlns:a14="http://schemas.microsoft.com/office/drawing/2010/main" val="0"/>
                              </a:ext>
                            </a:extLst>
                          </a:blip>
                          <a:srcRect/>
                          <a:stretch>
                            <a:fillRect/>
                          </a:stretch>
                        </pic:blipFill>
                        <pic:spPr>
                          <a:xfrm>
                            <a:off x="0" y="0"/>
                            <a:ext cx="3697277" cy="1631141"/>
                          </a:xfrm>
                          <a:prstGeom prst="rect">
                            <a:avLst/>
                          </a:prstGeom>
                          <a:ln/>
                        </pic:spPr>
                      </pic:pic>
                    </a:graphicData>
                  </a:graphic>
                </wp:inline>
              </w:drawing>
            </w:r>
            <w:r w:rsidR="003F5A82">
              <w:rPr>
                <w:rFonts w:asciiTheme="minorHAnsi" w:hAnsiTheme="minorHAnsi" w:cstheme="minorHAnsi"/>
                <w:sz w:val="22"/>
                <w:szCs w:val="22"/>
              </w:rPr>
              <w:t>.</w:t>
            </w:r>
          </w:p>
          <w:p w14:paraId="0DE449F8" w14:textId="77777777" w:rsidR="00E800B3" w:rsidRPr="00D76BCC"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Students should be aware of how the order in which quantities are compared affects the way in which the relationship is represented as a table of equivalent ratios or as a graph.</w:t>
            </w:r>
          </w:p>
          <w:p w14:paraId="1D9D72B6" w14:textId="77777777" w:rsidR="003F5A82"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 xml:space="preserve">Double number line diagrams can also be used to represent proportional relationships and determine pairs of equivalent ratios. See the example below. </w:t>
            </w:r>
          </w:p>
          <w:p w14:paraId="4E977109" w14:textId="62FBF4E0" w:rsidR="00E800B3" w:rsidRPr="00D76BCC" w:rsidRDefault="00E800B3" w:rsidP="003F5A82">
            <w:pPr>
              <w:pStyle w:val="CFUSFormatting"/>
              <w:numPr>
                <w:ilvl w:val="0"/>
                <w:numId w:val="0"/>
              </w:numPr>
              <w:ind w:left="34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05C09C08" wp14:editId="492E8FFC">
                  <wp:extent cx="3949700" cy="703580"/>
                  <wp:effectExtent l="0" t="0" r="0" b="1270"/>
                  <wp:docPr id="318" name="Picture 318" descr="Image shows a double number line. First number line is labeled water in liters and goes from 0 to 18, with increments of 1 labeled with hatch marks and the numbers 0, 3, 5, 9, 12, 15, and 18 labeled. The second number line shows syrup in liters and goes from 0 to 6 in increments of 1. "/>
                  <wp:cNvGraphicFramePr/>
                  <a:graphic xmlns:a="http://schemas.openxmlformats.org/drawingml/2006/main">
                    <a:graphicData uri="http://schemas.openxmlformats.org/drawingml/2006/picture">
                      <pic:pic xmlns:pic="http://schemas.openxmlformats.org/drawingml/2006/picture">
                        <pic:nvPicPr>
                          <pic:cNvPr id="318" name="Picture 318" descr="Image shows a double number line. First number line is labeled water in liters and goes from 0 to 18, with increments of 1 labeled with hatch marks and the numbers 0, 3, 5, 9, 12, 15, and 18 labeled. The second number line shows syrup in liters and goes from 0 to 6 in increments of 1. "/>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3949700" cy="703580"/>
                          </a:xfrm>
                          <a:prstGeom prst="rect">
                            <a:avLst/>
                          </a:prstGeom>
                          <a:ln/>
                        </pic:spPr>
                      </pic:pic>
                    </a:graphicData>
                  </a:graphic>
                </wp:inline>
              </w:drawing>
            </w:r>
          </w:p>
          <w:p w14:paraId="22D8401C" w14:textId="77777777" w:rsidR="00E800B3" w:rsidRPr="00D76BCC" w:rsidRDefault="00E800B3" w:rsidP="003F5A82">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 xml:space="preserve">In this proportional relationship, there are three liters of water for each liter of syrup represented on the number lines. </w:t>
            </w:r>
          </w:p>
          <w:p w14:paraId="5D2043D8" w14:textId="77777777" w:rsidR="00E800B3" w:rsidRPr="00D76BCC"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A graph representing a proportional relationship includes ordered pairs that lie in a straight line that, if extended, would pass through (0, 0). The context of the problem and the type of data represented by the graph must be considered when determining whether the points are to be connected by a straight line on the graph.</w:t>
            </w:r>
          </w:p>
          <w:p w14:paraId="39D78EDC" w14:textId="77777777" w:rsidR="00E800B3" w:rsidRPr="00D76BCC"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Example of the graph of a non-proportional relationship:</w:t>
            </w:r>
          </w:p>
          <w:p w14:paraId="1D905C26" w14:textId="77777777" w:rsidR="00E800B3" w:rsidRPr="00D76BCC" w:rsidRDefault="00E800B3" w:rsidP="00E800B3">
            <w:pPr>
              <w:pStyle w:val="CFUSFormatting"/>
              <w:numPr>
                <w:ilvl w:val="0"/>
                <w:numId w:val="0"/>
              </w:numPr>
              <w:ind w:left="360"/>
              <w:jc w:val="center"/>
              <w:rPr>
                <w:rFonts w:asciiTheme="minorHAnsi" w:hAnsiTheme="minorHAnsi" w:cstheme="minorHAnsi"/>
                <w:sz w:val="22"/>
                <w:szCs w:val="22"/>
              </w:rPr>
            </w:pPr>
            <w:r w:rsidRPr="00D76BCC">
              <w:rPr>
                <w:rFonts w:asciiTheme="minorHAnsi" w:hAnsiTheme="minorHAnsi" w:cstheme="minorHAnsi"/>
                <w:noProof/>
                <w:sz w:val="22"/>
                <w:szCs w:val="22"/>
              </w:rPr>
              <w:lastRenderedPageBreak/>
              <w:drawing>
                <wp:inline distT="0" distB="0" distL="0" distR="0" wp14:anchorId="1A568F6A" wp14:editId="7CC51332">
                  <wp:extent cx="2378598" cy="2255491"/>
                  <wp:effectExtent l="0" t="0" r="3175" b="0"/>
                  <wp:docPr id="468198069" name="Picture 1" descr="Line on coordinate plane showing distance (y-axis) and time (x-axis). Plotted points are (0, 1); (2, 3); (4, 5); (6, 9); (8,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98069" name="Picture 1" descr="Line on coordinate plane showing distance (y-axis) and time (x-axis). Plotted points are (0, 1); (2, 3); (4, 5); (6, 9); (8, 11)."/>
                          <pic:cNvPicPr/>
                        </pic:nvPicPr>
                        <pic:blipFill>
                          <a:blip r:embed="rId77"/>
                          <a:stretch>
                            <a:fillRect/>
                          </a:stretch>
                        </pic:blipFill>
                        <pic:spPr>
                          <a:xfrm>
                            <a:off x="0" y="0"/>
                            <a:ext cx="2387528" cy="2263959"/>
                          </a:xfrm>
                          <a:prstGeom prst="rect">
                            <a:avLst/>
                          </a:prstGeom>
                        </pic:spPr>
                      </pic:pic>
                    </a:graphicData>
                  </a:graphic>
                </wp:inline>
              </w:drawing>
            </w:r>
          </w:p>
          <w:p w14:paraId="462BE98F" w14:textId="77777777" w:rsidR="00E800B3" w:rsidRPr="00D76BCC" w:rsidRDefault="00E800B3" w:rsidP="00D76BCC">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The relationship of distance (</w:t>
            </w:r>
            <w:r w:rsidRPr="00D76BCC">
              <w:rPr>
                <w:rFonts w:asciiTheme="minorHAnsi" w:hAnsiTheme="minorHAnsi" w:cstheme="minorHAnsi"/>
                <w:i/>
                <w:iCs/>
                <w:sz w:val="22"/>
                <w:szCs w:val="22"/>
              </w:rPr>
              <w:t>y</w:t>
            </w:r>
            <w:r w:rsidRPr="00D76BCC">
              <w:rPr>
                <w:rFonts w:asciiTheme="minorHAnsi" w:hAnsiTheme="minorHAnsi" w:cstheme="minorHAnsi"/>
                <w:sz w:val="22"/>
                <w:szCs w:val="22"/>
              </w:rPr>
              <w:t>) to time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is non-proportional. The ratio of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to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for each ordered pair is not equivalent. That is,</w:t>
            </w:r>
          </w:p>
          <w:p w14:paraId="1DABDEEE" w14:textId="77777777" w:rsidR="00E800B3" w:rsidRPr="00D76BCC" w:rsidRDefault="00F960E0" w:rsidP="00D76BCC">
            <w:pPr>
              <w:pStyle w:val="CFUSFormatting"/>
              <w:numPr>
                <w:ilvl w:val="0"/>
                <w:numId w:val="0"/>
              </w:numPr>
              <w:ind w:left="700" w:hanging="360"/>
              <w:rPr>
                <w:rFonts w:asciiTheme="minorHAnsi" w:hAnsiTheme="minorHAnsi" w:cstheme="minorHAnsi"/>
                <w:sz w:val="22"/>
                <w:szCs w:val="22"/>
              </w:rPr>
            </w:pPr>
            <m:oMathPara>
              <m:oMath>
                <m:f>
                  <m:fPr>
                    <m:ctrlPr>
                      <w:rPr>
                        <w:rFonts w:ascii="Cambria Math" w:eastAsia="Cambria Math" w:hAnsi="Cambria Math" w:cstheme="minorHAnsi"/>
                        <w:sz w:val="22"/>
                        <w:szCs w:val="22"/>
                      </w:rPr>
                    </m:ctrlPr>
                  </m:fPr>
                  <m:num>
                    <m:r>
                      <w:rPr>
                        <w:rFonts w:ascii="Cambria Math" w:hAnsi="Cambria Math" w:cstheme="minorHAnsi"/>
                        <w:sz w:val="22"/>
                        <w:szCs w:val="22"/>
                      </w:rPr>
                      <m:t>11</m:t>
                    </m:r>
                    <m:ctrlPr>
                      <w:rPr>
                        <w:rFonts w:ascii="Cambria Math" w:hAnsi="Cambria Math" w:cstheme="minorHAnsi"/>
                        <w:sz w:val="22"/>
                        <w:szCs w:val="22"/>
                      </w:rPr>
                    </m:ctrlPr>
                  </m:num>
                  <m:den>
                    <m:r>
                      <w:rPr>
                        <w:rFonts w:ascii="Cambria Math" w:hAnsi="Cambria Math" w:cstheme="minorHAnsi"/>
                        <w:sz w:val="22"/>
                        <w:szCs w:val="22"/>
                      </w:rPr>
                      <m:t>8</m:t>
                    </m:r>
                    <m:ctrlPr>
                      <w:rPr>
                        <w:rFonts w:ascii="Cambria Math" w:hAnsi="Cambria Math" w:cstheme="minorHAnsi"/>
                        <w:sz w:val="22"/>
                        <w:szCs w:val="22"/>
                      </w:rPr>
                    </m:ctrlP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9</m:t>
                    </m:r>
                  </m:num>
                  <m:den>
                    <m:r>
                      <w:rPr>
                        <w:rFonts w:ascii="Cambria Math" w:hAnsi="Cambria Math" w:cstheme="minorHAnsi"/>
                        <w:sz w:val="22"/>
                        <w:szCs w:val="22"/>
                      </w:rPr>
                      <m:t>6</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4</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0</m:t>
                    </m:r>
                  </m:den>
                </m:f>
              </m:oMath>
            </m:oMathPara>
          </w:p>
          <w:p w14:paraId="65940AFA" w14:textId="77777777" w:rsidR="00E800B3" w:rsidRPr="00D76BCC" w:rsidRDefault="00E800B3" w:rsidP="00D76BCC">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 xml:space="preserve">The points of the graph do not lie in a straight line. Additionally, the line does not pass through the point (0, 0), thus the relationship of </w:t>
            </w:r>
            <w:r w:rsidRPr="00D76BCC">
              <w:rPr>
                <w:rFonts w:asciiTheme="minorHAnsi" w:hAnsiTheme="minorHAnsi" w:cstheme="minorHAnsi"/>
                <w:i/>
                <w:sz w:val="22"/>
                <w:szCs w:val="22"/>
              </w:rPr>
              <w:t>y</w:t>
            </w:r>
            <w:r w:rsidRPr="00D76BCC">
              <w:rPr>
                <w:rFonts w:asciiTheme="minorHAnsi" w:hAnsiTheme="minorHAnsi" w:cstheme="minorHAnsi"/>
                <w:sz w:val="22"/>
                <w:szCs w:val="22"/>
              </w:rPr>
              <w:t xml:space="preserve"> to </w:t>
            </w:r>
            <w:r w:rsidRPr="00D76BCC">
              <w:rPr>
                <w:rFonts w:asciiTheme="minorHAnsi" w:hAnsiTheme="minorHAnsi" w:cstheme="minorHAnsi"/>
                <w:i/>
                <w:sz w:val="22"/>
                <w:szCs w:val="22"/>
              </w:rPr>
              <w:t>x</w:t>
            </w:r>
            <w:r w:rsidRPr="00D76BCC">
              <w:rPr>
                <w:rFonts w:asciiTheme="minorHAnsi" w:hAnsiTheme="minorHAnsi" w:cstheme="minorHAnsi"/>
                <w:sz w:val="22"/>
                <w:szCs w:val="22"/>
              </w:rPr>
              <w:t xml:space="preserve"> cannot be considered proportional. </w:t>
            </w:r>
          </w:p>
          <w:p w14:paraId="7B7613B3" w14:textId="77777777" w:rsidR="00E800B3" w:rsidRPr="00D76BCC" w:rsidRDefault="00E800B3" w:rsidP="00D76BCC">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 xml:space="preserve">Contextual situations that model proportional relationships can typically be represented by graphs in the first quadrant, since in most contextual situations, the values for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and </w:t>
            </w:r>
            <w:r w:rsidRPr="00D76BCC">
              <w:rPr>
                <w:rFonts w:asciiTheme="minorHAnsi" w:hAnsiTheme="minorHAnsi" w:cstheme="minorHAnsi"/>
                <w:i/>
                <w:iCs/>
                <w:sz w:val="22"/>
                <w:szCs w:val="22"/>
              </w:rPr>
              <w:t xml:space="preserve">y </w:t>
            </w:r>
            <w:r w:rsidRPr="00D76BCC">
              <w:rPr>
                <w:rFonts w:asciiTheme="minorHAnsi" w:hAnsiTheme="minorHAnsi" w:cstheme="minorHAnsi"/>
                <w:sz w:val="22"/>
                <w:szCs w:val="22"/>
              </w:rPr>
              <w:t>are positive. Additionally, unit rates are typically positive in contextual situations involving proportional relationships.</w:t>
            </w:r>
          </w:p>
          <w:p w14:paraId="7BDEB608" w14:textId="77777777" w:rsidR="00E800B3" w:rsidRPr="00D76BCC" w:rsidRDefault="00E800B3" w:rsidP="00D76BCC">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 xml:space="preserve">A unit rate could be used to find missing values in a ratio table. </w:t>
            </w:r>
          </w:p>
          <w:p w14:paraId="28012EBD" w14:textId="41B65D9E" w:rsidR="00AC3D25" w:rsidRPr="004A245C" w:rsidRDefault="00E800B3" w:rsidP="004A245C">
            <w:pPr>
              <w:pStyle w:val="CFUS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Example: A store advertises a price of $25 for 5 DVDs. What would be the cost to purchase 2 DVDs? 3 DVDs? 4 DVDs?</w:t>
            </w:r>
          </w:p>
          <w:tbl>
            <w:tblPr>
              <w:tblW w:w="48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Look w:val="0400" w:firstRow="0" w:lastRow="0" w:firstColumn="0" w:lastColumn="0" w:noHBand="0" w:noVBand="1"/>
            </w:tblPr>
            <w:tblGrid>
              <w:gridCol w:w="1075"/>
              <w:gridCol w:w="751"/>
              <w:gridCol w:w="752"/>
              <w:gridCol w:w="751"/>
              <w:gridCol w:w="752"/>
              <w:gridCol w:w="752"/>
            </w:tblGrid>
            <w:tr w:rsidR="00E800B3" w:rsidRPr="00D76BCC" w14:paraId="1030C2F5" w14:textId="77777777" w:rsidTr="00336C80">
              <w:trPr>
                <w:trHeight w:val="169"/>
                <w:jc w:val="center"/>
              </w:trPr>
              <w:tc>
                <w:tcPr>
                  <w:tcW w:w="1075" w:type="dxa"/>
                  <w:shd w:val="clear" w:color="auto" w:fill="D9D9D9" w:themeFill="background1" w:themeFillShade="D9"/>
                </w:tcPr>
                <w:p w14:paraId="00D30A45" w14:textId="77777777" w:rsidR="00E800B3" w:rsidRPr="00336C80" w:rsidRDefault="00E800B3" w:rsidP="00D57AF5">
                  <w:pPr>
                    <w:pStyle w:val="CFUSFormatting"/>
                    <w:numPr>
                      <w:ilvl w:val="0"/>
                      <w:numId w:val="0"/>
                    </w:numPr>
                    <w:jc w:val="center"/>
                    <w:rPr>
                      <w:rFonts w:asciiTheme="minorHAnsi" w:hAnsiTheme="minorHAnsi" w:cstheme="minorHAnsi"/>
                      <w:b/>
                      <w:bCs/>
                      <w:sz w:val="22"/>
                      <w:szCs w:val="22"/>
                    </w:rPr>
                  </w:pPr>
                  <w:r w:rsidRPr="00336C80">
                    <w:rPr>
                      <w:rFonts w:asciiTheme="minorHAnsi" w:hAnsiTheme="minorHAnsi" w:cstheme="minorHAnsi"/>
                      <w:b/>
                      <w:bCs/>
                      <w:sz w:val="22"/>
                      <w:szCs w:val="22"/>
                    </w:rPr>
                    <w:t># DVDs</w:t>
                  </w:r>
                </w:p>
              </w:tc>
              <w:tc>
                <w:tcPr>
                  <w:tcW w:w="751" w:type="dxa"/>
                </w:tcPr>
                <w:p w14:paraId="3B3DB529"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1</w:t>
                  </w:r>
                </w:p>
              </w:tc>
              <w:tc>
                <w:tcPr>
                  <w:tcW w:w="752" w:type="dxa"/>
                </w:tcPr>
                <w:p w14:paraId="495BB34C"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2</w:t>
                  </w:r>
                </w:p>
              </w:tc>
              <w:tc>
                <w:tcPr>
                  <w:tcW w:w="751" w:type="dxa"/>
                </w:tcPr>
                <w:p w14:paraId="5DFA41E6"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3</w:t>
                  </w:r>
                </w:p>
              </w:tc>
              <w:tc>
                <w:tcPr>
                  <w:tcW w:w="752" w:type="dxa"/>
                </w:tcPr>
                <w:p w14:paraId="64BF05D8"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4</w:t>
                  </w:r>
                </w:p>
              </w:tc>
              <w:tc>
                <w:tcPr>
                  <w:tcW w:w="752" w:type="dxa"/>
                </w:tcPr>
                <w:p w14:paraId="0F5021E3"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5</w:t>
                  </w:r>
                </w:p>
              </w:tc>
            </w:tr>
            <w:tr w:rsidR="00E800B3" w:rsidRPr="00D76BCC" w14:paraId="1BBB94AB" w14:textId="77777777" w:rsidTr="00336C80">
              <w:trPr>
                <w:jc w:val="center"/>
              </w:trPr>
              <w:tc>
                <w:tcPr>
                  <w:tcW w:w="1075" w:type="dxa"/>
                  <w:shd w:val="clear" w:color="auto" w:fill="D9D9D9" w:themeFill="background1" w:themeFillShade="D9"/>
                </w:tcPr>
                <w:p w14:paraId="39B3DB0A" w14:textId="77777777" w:rsidR="00E800B3" w:rsidRPr="00336C80" w:rsidRDefault="00E800B3" w:rsidP="00D57AF5">
                  <w:pPr>
                    <w:pStyle w:val="CFUSFormatting"/>
                    <w:numPr>
                      <w:ilvl w:val="0"/>
                      <w:numId w:val="0"/>
                    </w:numPr>
                    <w:jc w:val="center"/>
                    <w:rPr>
                      <w:rFonts w:asciiTheme="minorHAnsi" w:hAnsiTheme="minorHAnsi" w:cstheme="minorHAnsi"/>
                      <w:b/>
                      <w:bCs/>
                      <w:sz w:val="22"/>
                      <w:szCs w:val="22"/>
                    </w:rPr>
                  </w:pPr>
                  <w:r w:rsidRPr="00336C80">
                    <w:rPr>
                      <w:rFonts w:asciiTheme="minorHAnsi" w:hAnsiTheme="minorHAnsi" w:cstheme="minorHAnsi"/>
                      <w:b/>
                      <w:bCs/>
                      <w:sz w:val="22"/>
                      <w:szCs w:val="22"/>
                    </w:rPr>
                    <w:t>Cost</w:t>
                  </w:r>
                </w:p>
              </w:tc>
              <w:tc>
                <w:tcPr>
                  <w:tcW w:w="751" w:type="dxa"/>
                </w:tcPr>
                <w:p w14:paraId="43E6E4A7"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$5</w:t>
                  </w:r>
                </w:p>
              </w:tc>
              <w:tc>
                <w:tcPr>
                  <w:tcW w:w="752" w:type="dxa"/>
                </w:tcPr>
                <w:p w14:paraId="0BDEA23A"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w:t>
                  </w:r>
                </w:p>
              </w:tc>
              <w:tc>
                <w:tcPr>
                  <w:tcW w:w="751" w:type="dxa"/>
                </w:tcPr>
                <w:p w14:paraId="77025073"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w:t>
                  </w:r>
                </w:p>
              </w:tc>
              <w:tc>
                <w:tcPr>
                  <w:tcW w:w="752" w:type="dxa"/>
                </w:tcPr>
                <w:p w14:paraId="2ED553A0"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w:t>
                  </w:r>
                </w:p>
              </w:tc>
              <w:tc>
                <w:tcPr>
                  <w:tcW w:w="752" w:type="dxa"/>
                </w:tcPr>
                <w:p w14:paraId="48F5E0BD"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$25</w:t>
                  </w:r>
                </w:p>
              </w:tc>
            </w:tr>
          </w:tbl>
          <w:p w14:paraId="2CC2B9BB" w14:textId="77777777" w:rsidR="00AC3D25" w:rsidRPr="004A245C" w:rsidRDefault="00AC3D25" w:rsidP="004A245C">
            <w:pPr>
              <w:pStyle w:val="CFUSFormatting"/>
              <w:numPr>
                <w:ilvl w:val="0"/>
                <w:numId w:val="0"/>
              </w:numPr>
              <w:rPr>
                <w:rFonts w:asciiTheme="minorHAnsi" w:hAnsiTheme="minorHAnsi" w:cstheme="minorHAnsi"/>
                <w:sz w:val="2"/>
                <w:szCs w:val="2"/>
              </w:rPr>
            </w:pPr>
          </w:p>
          <w:p w14:paraId="3D9A84DA" w14:textId="33EB88C7" w:rsidR="00586F35" w:rsidRDefault="00E800B3" w:rsidP="00586F35">
            <w:pPr>
              <w:pStyle w:val="CFUSFormatting"/>
              <w:numPr>
                <w:ilvl w:val="0"/>
                <w:numId w:val="24"/>
              </w:numPr>
              <w:ind w:left="340" w:hanging="340"/>
              <w:rPr>
                <w:rFonts w:asciiTheme="minorHAnsi" w:hAnsiTheme="minorHAnsi" w:cstheme="minorHAnsi"/>
                <w:sz w:val="22"/>
                <w:szCs w:val="22"/>
              </w:rPr>
            </w:pPr>
            <w:r w:rsidRPr="00D76BCC">
              <w:rPr>
                <w:rFonts w:asciiTheme="minorHAnsi" w:hAnsiTheme="minorHAnsi" w:cstheme="minorHAnsi"/>
                <w:sz w:val="22"/>
                <w:szCs w:val="22"/>
              </w:rPr>
              <w:t xml:space="preserve">The ratio of $25 per 5 DVDs is also equivalent to a ratio </w:t>
            </w:r>
            <w:r w:rsidR="00F960E0">
              <w:rPr>
                <w:rFonts w:asciiTheme="minorHAnsi" w:hAnsiTheme="minorHAnsi" w:cstheme="minorHAnsi"/>
                <w:sz w:val="22"/>
                <w:szCs w:val="22"/>
              </w:rPr>
              <w:t>o</w:t>
            </w:r>
            <w:r w:rsidRPr="00D76BCC">
              <w:rPr>
                <w:rFonts w:asciiTheme="minorHAnsi" w:hAnsiTheme="minorHAnsi" w:cstheme="minorHAnsi"/>
                <w:sz w:val="22"/>
                <w:szCs w:val="22"/>
              </w:rPr>
              <w:t>f $5 per 1 DVD, which would be the unit rate for this relationship. This unit rate could be used to find the missing value of the ratio table above. If we multiply the number of DVDs by a constant multiplier of 5 (the unit rate) we obtain the total cost. Thus, 2 DVDs would cost $10, 3 DVDs would cost $15, and 4 DVDs would cost $20.</w:t>
            </w:r>
          </w:p>
          <w:p w14:paraId="2D047FD2" w14:textId="2A453F4F" w:rsidR="00FC2F55" w:rsidRPr="00586F35" w:rsidRDefault="00E800B3" w:rsidP="00586F35">
            <w:pPr>
              <w:pStyle w:val="CFUSFormatting"/>
              <w:numPr>
                <w:ilvl w:val="0"/>
                <w:numId w:val="24"/>
              </w:numPr>
              <w:ind w:left="340" w:hanging="340"/>
              <w:rPr>
                <w:rFonts w:asciiTheme="minorHAnsi" w:hAnsiTheme="minorHAnsi" w:cstheme="minorHAnsi"/>
                <w:sz w:val="22"/>
                <w:szCs w:val="22"/>
              </w:rPr>
            </w:pPr>
            <w:r w:rsidRPr="00586F35">
              <w:rPr>
                <w:rFonts w:asciiTheme="minorHAnsi" w:hAnsiTheme="minorHAnsi" w:cstheme="minorHAnsi"/>
                <w:sz w:val="22"/>
                <w:szCs w:val="22"/>
              </w:rPr>
              <w:lastRenderedPageBreak/>
              <w:t>At this level, students should build a conceptual understanding of proportional relationships and unit rates before moving to more abstract representations and complex computations in higher grade levels. Students are not expected to use formal calculations for slope and unit rates (e.g., slope formula) in Grade 6.</w:t>
            </w:r>
          </w:p>
        </w:tc>
      </w:tr>
      <w:tr w:rsidR="00FC2F55" w:rsidRPr="00722C85" w14:paraId="2EC4CE45" w14:textId="77777777" w:rsidTr="00336C80">
        <w:trPr>
          <w:trHeight w:val="435"/>
        </w:trPr>
        <w:tc>
          <w:tcPr>
            <w:tcW w:w="14310" w:type="dxa"/>
            <w:shd w:val="clear" w:color="auto" w:fill="D9D9D9" w:themeFill="background1" w:themeFillShade="D9"/>
            <w:vAlign w:val="center"/>
          </w:tcPr>
          <w:p w14:paraId="74F67A75" w14:textId="77777777" w:rsidR="00FC2F55" w:rsidRPr="00722C85" w:rsidRDefault="00FC2F55"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FC2F55" w:rsidRPr="00722C85" w14:paraId="15FE982D" w14:textId="77777777" w:rsidTr="00336C80">
        <w:trPr>
          <w:trHeight w:val="710"/>
        </w:trPr>
        <w:tc>
          <w:tcPr>
            <w:tcW w:w="14310" w:type="dxa"/>
            <w:shd w:val="clear" w:color="auto" w:fill="auto"/>
          </w:tcPr>
          <w:p w14:paraId="4F29F8F8" w14:textId="77777777" w:rsidR="00FC2F55" w:rsidRPr="00FB64F7" w:rsidRDefault="00FC2F55" w:rsidP="008C2284">
            <w:pPr>
              <w:rPr>
                <w:rFonts w:asciiTheme="minorHAnsi" w:eastAsia="Times New Roman" w:hAnsiTheme="minorHAnsi" w:cstheme="minorHAnsi"/>
                <w:szCs w:val="22"/>
              </w:rPr>
            </w:pPr>
            <w:r w:rsidRPr="00FB64F7">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2D07E0B4" w14:textId="77777777" w:rsidR="00F477BF" w:rsidRPr="00FB64F7" w:rsidRDefault="00F477BF" w:rsidP="008C2284">
            <w:pPr>
              <w:rPr>
                <w:rFonts w:asciiTheme="minorHAnsi" w:eastAsia="Times New Roman" w:hAnsiTheme="minorHAnsi" w:cstheme="minorHAnsi"/>
                <w:szCs w:val="22"/>
              </w:rPr>
            </w:pPr>
          </w:p>
          <w:p w14:paraId="2899D4E4" w14:textId="5D9B8A6F" w:rsidR="005F440A" w:rsidRDefault="00FC2F55" w:rsidP="008C2284">
            <w:pPr>
              <w:rPr>
                <w:rFonts w:asciiTheme="minorHAnsi" w:hAnsiTheme="minorHAnsi" w:cstheme="minorHAnsi"/>
                <w:b/>
                <w:bCs/>
                <w:szCs w:val="22"/>
              </w:rPr>
            </w:pPr>
            <w:r w:rsidRPr="00FB64F7">
              <w:rPr>
                <w:rFonts w:asciiTheme="minorHAnsi" w:hAnsiTheme="minorHAnsi" w:cstheme="minorHAnsi"/>
                <w:b/>
                <w:bCs/>
                <w:sz w:val="22"/>
                <w:szCs w:val="22"/>
              </w:rPr>
              <w:t xml:space="preserve">Mathematical </w:t>
            </w:r>
            <w:r w:rsidR="005F440A">
              <w:rPr>
                <w:rFonts w:asciiTheme="minorHAnsi" w:hAnsiTheme="minorHAnsi" w:cstheme="minorHAnsi"/>
                <w:b/>
                <w:bCs/>
                <w:sz w:val="22"/>
                <w:szCs w:val="22"/>
              </w:rPr>
              <w:t xml:space="preserve">Reasoning: </w:t>
            </w:r>
          </w:p>
          <w:p w14:paraId="56C82F12" w14:textId="77777777" w:rsidR="00582291" w:rsidRDefault="00582291" w:rsidP="008C2284">
            <w:pPr>
              <w:rPr>
                <w:rFonts w:asciiTheme="minorHAnsi" w:hAnsiTheme="minorHAnsi" w:cstheme="minorHAnsi"/>
                <w:b/>
                <w:bCs/>
                <w:szCs w:val="22"/>
              </w:rPr>
            </w:pPr>
          </w:p>
          <w:p w14:paraId="27E5CC58" w14:textId="7601ECAD" w:rsidR="007429B6" w:rsidRPr="00F95B91" w:rsidRDefault="005F440A" w:rsidP="005F440A">
            <w:pPr>
              <w:pStyle w:val="ListParagraph"/>
              <w:numPr>
                <w:ilvl w:val="0"/>
                <w:numId w:val="6"/>
              </w:numPr>
              <w:rPr>
                <w:rFonts w:asciiTheme="minorHAnsi" w:hAnsiTheme="minorHAnsi" w:cstheme="minorHAnsi"/>
                <w:b/>
                <w:bCs/>
                <w:szCs w:val="22"/>
              </w:rPr>
            </w:pPr>
            <w:r w:rsidRPr="007429B6">
              <w:rPr>
                <w:rFonts w:asciiTheme="minorHAnsi" w:hAnsiTheme="minorHAnsi" w:cstheme="minorHAnsi"/>
                <w:sz w:val="22"/>
                <w:szCs w:val="22"/>
              </w:rPr>
              <w:t>Use ratio and rate reasoning to solve real-world and mathematical problems</w:t>
            </w:r>
            <w:r w:rsidR="007429B6" w:rsidRPr="007429B6">
              <w:rPr>
                <w:rFonts w:asciiTheme="minorHAnsi" w:hAnsiTheme="minorHAnsi" w:cstheme="minorHAnsi"/>
                <w:sz w:val="22"/>
                <w:szCs w:val="22"/>
              </w:rPr>
              <w:t>. To do this, m</w:t>
            </w:r>
            <w:r w:rsidRPr="007429B6">
              <w:rPr>
                <w:rFonts w:asciiTheme="minorHAnsi" w:hAnsiTheme="minorHAnsi" w:cstheme="minorHAnsi"/>
                <w:sz w:val="22"/>
                <w:szCs w:val="22"/>
              </w:rPr>
              <w:t>ake tables of equivalent ratios relating quantities with whole</w:t>
            </w:r>
            <w:r w:rsidR="007429B6" w:rsidRPr="007429B6">
              <w:rPr>
                <w:rFonts w:asciiTheme="minorHAnsi" w:hAnsiTheme="minorHAnsi" w:cstheme="minorHAnsi"/>
                <w:sz w:val="22"/>
                <w:szCs w:val="22"/>
              </w:rPr>
              <w:t xml:space="preserve"> n</w:t>
            </w:r>
            <w:r w:rsidRPr="007429B6">
              <w:rPr>
                <w:rFonts w:asciiTheme="minorHAnsi" w:hAnsiTheme="minorHAnsi" w:cstheme="minorHAnsi"/>
                <w:sz w:val="22"/>
                <w:szCs w:val="22"/>
              </w:rPr>
              <w:t>umber measurements</w:t>
            </w:r>
            <w:r w:rsidR="007429B6" w:rsidRPr="007429B6">
              <w:rPr>
                <w:rFonts w:asciiTheme="minorHAnsi" w:hAnsiTheme="minorHAnsi" w:cstheme="minorHAnsi"/>
                <w:sz w:val="22"/>
                <w:szCs w:val="22"/>
              </w:rPr>
              <w:t>;</w:t>
            </w:r>
            <w:r w:rsidRPr="007429B6">
              <w:rPr>
                <w:rFonts w:asciiTheme="minorHAnsi" w:hAnsiTheme="minorHAnsi" w:cstheme="minorHAnsi"/>
                <w:sz w:val="22"/>
                <w:szCs w:val="22"/>
              </w:rPr>
              <w:t xml:space="preserve"> find missing values in the tables</w:t>
            </w:r>
            <w:r w:rsidR="007429B6" w:rsidRPr="007429B6">
              <w:rPr>
                <w:rFonts w:asciiTheme="minorHAnsi" w:hAnsiTheme="minorHAnsi" w:cstheme="minorHAnsi"/>
                <w:sz w:val="22"/>
                <w:szCs w:val="22"/>
              </w:rPr>
              <w:t>;</w:t>
            </w:r>
            <w:r w:rsidRPr="007429B6">
              <w:rPr>
                <w:rFonts w:asciiTheme="minorHAnsi" w:hAnsiTheme="minorHAnsi" w:cstheme="minorHAnsi"/>
                <w:sz w:val="22"/>
                <w:szCs w:val="22"/>
              </w:rPr>
              <w:t xml:space="preserve"> and</w:t>
            </w:r>
            <w:r w:rsidR="007429B6" w:rsidRPr="007429B6">
              <w:rPr>
                <w:rFonts w:asciiTheme="minorHAnsi" w:hAnsiTheme="minorHAnsi" w:cstheme="minorHAnsi"/>
                <w:sz w:val="22"/>
                <w:szCs w:val="22"/>
              </w:rPr>
              <w:t xml:space="preserve"> </w:t>
            </w:r>
            <w:r w:rsidRPr="007429B6">
              <w:rPr>
                <w:rFonts w:asciiTheme="minorHAnsi" w:hAnsiTheme="minorHAnsi" w:cstheme="minorHAnsi"/>
                <w:sz w:val="22"/>
                <w:szCs w:val="22"/>
              </w:rPr>
              <w:t xml:space="preserve">plot the pairs of values on the coordinate plane. </w:t>
            </w:r>
          </w:p>
          <w:p w14:paraId="25A5497C" w14:textId="77777777" w:rsidR="00F95B91" w:rsidRPr="007429B6" w:rsidRDefault="00F95B91" w:rsidP="00F95B91">
            <w:pPr>
              <w:pStyle w:val="ListParagraph"/>
              <w:rPr>
                <w:rFonts w:asciiTheme="minorHAnsi" w:hAnsiTheme="minorHAnsi" w:cstheme="minorHAnsi"/>
                <w:b/>
                <w:bCs/>
                <w:szCs w:val="22"/>
              </w:rPr>
            </w:pPr>
          </w:p>
          <w:p w14:paraId="155F13D6" w14:textId="7A5692F8" w:rsidR="007429B6" w:rsidRPr="00787DA6" w:rsidRDefault="007429B6" w:rsidP="005F440A">
            <w:pPr>
              <w:pStyle w:val="ListParagraph"/>
              <w:numPr>
                <w:ilvl w:val="0"/>
                <w:numId w:val="6"/>
              </w:numPr>
              <w:rPr>
                <w:rFonts w:asciiTheme="minorHAnsi" w:hAnsiTheme="minorHAnsi" w:cstheme="minorHAnsi"/>
                <w:b/>
                <w:bCs/>
                <w:i/>
                <w:iCs/>
                <w:szCs w:val="22"/>
              </w:rPr>
            </w:pPr>
            <w:r w:rsidRPr="007429B6">
              <w:rPr>
                <w:rFonts w:asciiTheme="minorHAnsi" w:hAnsiTheme="minorHAnsi" w:cstheme="minorHAnsi"/>
                <w:sz w:val="22"/>
                <w:szCs w:val="22"/>
              </w:rPr>
              <w:t xml:space="preserve">Understand the concept of a unit rate </w:t>
            </w:r>
            <m:oMath>
              <m:f>
                <m:fPr>
                  <m:ctrlPr>
                    <w:rPr>
                      <w:rFonts w:ascii="Cambria Math" w:hAnsi="Cambria Math" w:cstheme="minorHAnsi"/>
                      <w: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7429B6">
              <w:rPr>
                <w:rFonts w:asciiTheme="minorHAnsi" w:hAnsiTheme="minorHAnsi" w:cstheme="minorHAnsi"/>
                <w:sz w:val="22"/>
                <w:szCs w:val="22"/>
              </w:rPr>
              <w:t xml:space="preserve"> associated with a ratio a:b with b ≠ 0, and use rate language in the context of a ratio relationship. As examples, </w:t>
            </w:r>
            <w:r w:rsidRPr="00787DA6">
              <w:rPr>
                <w:rFonts w:asciiTheme="minorHAnsi" w:hAnsiTheme="minorHAnsi" w:cstheme="minorHAnsi"/>
                <w:i/>
                <w:iCs/>
                <w:sz w:val="22"/>
                <w:szCs w:val="22"/>
              </w:rPr>
              <w:t xml:space="preserve">“This recipe has a ratio of 3 cups of flour to 4 cups of sugar, so there is </w:t>
            </w:r>
            <m:oMath>
              <m:f>
                <m:fPr>
                  <m:ctrlPr>
                    <w:rPr>
                      <w:rFonts w:ascii="Cambria Math" w:hAnsi="Cambria Math" w:cstheme="minorHAnsi"/>
                      <w:i/>
                      <w:iCs/>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787DA6">
              <w:rPr>
                <w:rFonts w:asciiTheme="minorHAnsi" w:hAnsiTheme="minorHAnsi" w:cstheme="minorHAnsi"/>
                <w:i/>
                <w:iCs/>
                <w:sz w:val="22"/>
                <w:szCs w:val="22"/>
              </w:rPr>
              <w:t xml:space="preserve"> cup of flour for each cup of sugar.”</w:t>
            </w:r>
            <w:r w:rsidRPr="007429B6">
              <w:rPr>
                <w:rFonts w:asciiTheme="minorHAnsi" w:hAnsiTheme="minorHAnsi" w:cstheme="minorHAnsi"/>
                <w:sz w:val="22"/>
                <w:szCs w:val="22"/>
              </w:rPr>
              <w:t xml:space="preserve"> </w:t>
            </w:r>
            <w:r w:rsidRPr="00787DA6">
              <w:rPr>
                <w:rFonts w:asciiTheme="minorHAnsi" w:hAnsiTheme="minorHAnsi" w:cstheme="minorHAnsi"/>
                <w:i/>
                <w:iCs/>
                <w:sz w:val="22"/>
                <w:szCs w:val="22"/>
              </w:rPr>
              <w:t>“We paid $75 for 15 hamburgers, which is a rate of $5 per hamburger.”</w:t>
            </w:r>
          </w:p>
          <w:p w14:paraId="105E44FE" w14:textId="77777777" w:rsidR="005F440A" w:rsidRDefault="005F440A" w:rsidP="008C2284">
            <w:pPr>
              <w:rPr>
                <w:rFonts w:asciiTheme="minorHAnsi" w:hAnsiTheme="minorHAnsi" w:cstheme="minorHAnsi"/>
                <w:b/>
                <w:bCs/>
                <w:szCs w:val="22"/>
              </w:rPr>
            </w:pPr>
          </w:p>
          <w:p w14:paraId="6A8ECF78" w14:textId="200EF0AF" w:rsidR="00FC2F55" w:rsidRDefault="005F440A" w:rsidP="008C2284">
            <w:pPr>
              <w:rPr>
                <w:rFonts w:asciiTheme="minorHAnsi" w:hAnsiTheme="minorHAnsi" w:cstheme="minorHAnsi"/>
                <w:b/>
                <w:bCs/>
                <w:szCs w:val="22"/>
              </w:rPr>
            </w:pPr>
            <w:r>
              <w:rPr>
                <w:rFonts w:asciiTheme="minorHAnsi" w:hAnsiTheme="minorHAnsi" w:cstheme="minorHAnsi"/>
                <w:b/>
                <w:bCs/>
                <w:sz w:val="22"/>
                <w:szCs w:val="22"/>
              </w:rPr>
              <w:t xml:space="preserve">Mathematical </w:t>
            </w:r>
            <w:r w:rsidR="00FC2F55" w:rsidRPr="00FB64F7">
              <w:rPr>
                <w:rFonts w:asciiTheme="minorHAnsi" w:hAnsiTheme="minorHAnsi" w:cstheme="minorHAnsi"/>
                <w:b/>
                <w:bCs/>
                <w:sz w:val="22"/>
                <w:szCs w:val="22"/>
              </w:rPr>
              <w:t xml:space="preserve">Connections: </w:t>
            </w:r>
          </w:p>
          <w:p w14:paraId="3F322959" w14:textId="77777777" w:rsidR="00582291" w:rsidRPr="00FB64F7" w:rsidRDefault="00582291" w:rsidP="008C2284">
            <w:pPr>
              <w:rPr>
                <w:rFonts w:asciiTheme="minorHAnsi" w:hAnsiTheme="minorHAnsi" w:cstheme="minorHAnsi"/>
                <w:b/>
                <w:bCs/>
                <w:szCs w:val="22"/>
              </w:rPr>
            </w:pPr>
          </w:p>
          <w:p w14:paraId="3E3F56C0" w14:textId="77777777" w:rsidR="00787DA6" w:rsidRPr="00787DA6" w:rsidRDefault="00140FF6" w:rsidP="004A6335">
            <w:pPr>
              <w:pStyle w:val="ListParagraph"/>
              <w:numPr>
                <w:ilvl w:val="0"/>
                <w:numId w:val="6"/>
              </w:numPr>
              <w:rPr>
                <w:rFonts w:asciiTheme="minorHAnsi" w:hAnsiTheme="minorHAnsi" w:cstheme="minorHAnsi"/>
                <w:b/>
                <w:bCs/>
                <w:szCs w:val="22"/>
              </w:rPr>
            </w:pPr>
            <w:r w:rsidRPr="00FB64F7">
              <w:rPr>
                <w:rFonts w:asciiTheme="minorHAnsi" w:hAnsiTheme="minorHAnsi" w:cstheme="minorHAnsi"/>
                <w:sz w:val="22"/>
                <w:szCs w:val="22"/>
              </w:rPr>
              <w:t xml:space="preserve">By presenting representations simultaneously, students can </w:t>
            </w:r>
            <w:r w:rsidR="004A6335" w:rsidRPr="00FB64F7">
              <w:rPr>
                <w:rFonts w:asciiTheme="minorHAnsi" w:hAnsiTheme="minorHAnsi" w:cstheme="minorHAnsi"/>
                <w:sz w:val="22"/>
                <w:szCs w:val="22"/>
              </w:rPr>
              <w:t>connect</w:t>
            </w:r>
            <w:r w:rsidRPr="00FB64F7">
              <w:rPr>
                <w:rFonts w:asciiTheme="minorHAnsi" w:hAnsiTheme="minorHAnsi" w:cstheme="minorHAnsi"/>
                <w:sz w:val="22"/>
                <w:szCs w:val="22"/>
              </w:rPr>
              <w:t xml:space="preserve"> how symbols represent action</w:t>
            </w:r>
            <w:r w:rsidR="000B3026" w:rsidRPr="00FB64F7">
              <w:rPr>
                <w:rFonts w:asciiTheme="minorHAnsi" w:hAnsiTheme="minorHAnsi" w:cstheme="minorHAnsi"/>
                <w:sz w:val="22"/>
                <w:szCs w:val="22"/>
              </w:rPr>
              <w:t>s</w:t>
            </w:r>
            <w:r w:rsidRPr="00FB64F7">
              <w:rPr>
                <w:rFonts w:asciiTheme="minorHAnsi" w:hAnsiTheme="minorHAnsi" w:cstheme="minorHAnsi"/>
                <w:sz w:val="22"/>
                <w:szCs w:val="22"/>
              </w:rPr>
              <w:t xml:space="preserve"> or relationship</w:t>
            </w:r>
            <w:r w:rsidR="000B3026" w:rsidRPr="00FB64F7">
              <w:rPr>
                <w:rFonts w:asciiTheme="minorHAnsi" w:hAnsiTheme="minorHAnsi" w:cstheme="minorHAnsi"/>
                <w:sz w:val="22"/>
                <w:szCs w:val="22"/>
              </w:rPr>
              <w:t>s</w:t>
            </w:r>
            <w:r w:rsidRPr="00FB64F7">
              <w:rPr>
                <w:rFonts w:asciiTheme="minorHAnsi" w:hAnsiTheme="minorHAnsi" w:cstheme="minorHAnsi"/>
                <w:sz w:val="22"/>
                <w:szCs w:val="22"/>
              </w:rPr>
              <w:t xml:space="preserve"> embodied in physical models or diagrams.</w:t>
            </w:r>
            <w:r w:rsidR="004A6335" w:rsidRPr="00FB64F7">
              <w:rPr>
                <w:rFonts w:asciiTheme="minorHAnsi" w:hAnsiTheme="minorHAnsi" w:cstheme="minorHAnsi"/>
                <w:sz w:val="22"/>
                <w:szCs w:val="22"/>
              </w:rPr>
              <w:t xml:space="preserve"> </w:t>
            </w:r>
            <w:r w:rsidR="00567ED4" w:rsidRPr="00FB64F7">
              <w:rPr>
                <w:rFonts w:asciiTheme="minorHAnsi" w:hAnsiTheme="minorHAnsi" w:cstheme="minorHAnsi"/>
                <w:sz w:val="22"/>
                <w:szCs w:val="22"/>
              </w:rPr>
              <w:t xml:space="preserve">In a related way, generalization questions ask students to identify patterns and use those patterns to make conjectures or generalizations. </w:t>
            </w:r>
          </w:p>
          <w:p w14:paraId="4C852689" w14:textId="6228472C" w:rsidR="00BA75B6" w:rsidRPr="00FB64F7" w:rsidRDefault="00567ED4" w:rsidP="00787DA6">
            <w:pPr>
              <w:pStyle w:val="ListParagraph"/>
              <w:rPr>
                <w:rFonts w:asciiTheme="minorHAnsi" w:hAnsiTheme="minorHAnsi" w:cstheme="minorHAnsi"/>
                <w:b/>
                <w:bCs/>
                <w:szCs w:val="22"/>
              </w:rPr>
            </w:pPr>
            <w:r w:rsidRPr="00FB64F7">
              <w:rPr>
                <w:rFonts w:asciiTheme="minorHAnsi" w:hAnsiTheme="minorHAnsi" w:cstheme="minorHAnsi"/>
                <w:sz w:val="22"/>
                <w:szCs w:val="22"/>
              </w:rPr>
              <w:t xml:space="preserve">To use generalization questions, apply the following guidelines: </w:t>
            </w:r>
          </w:p>
          <w:p w14:paraId="62CDFF28" w14:textId="77777777" w:rsidR="00BA75B6" w:rsidRPr="00FB64F7" w:rsidRDefault="00567ED4" w:rsidP="00BA75B6">
            <w:pPr>
              <w:pStyle w:val="ListParagraph"/>
              <w:numPr>
                <w:ilvl w:val="1"/>
                <w:numId w:val="6"/>
              </w:numPr>
              <w:rPr>
                <w:rFonts w:asciiTheme="minorHAnsi" w:hAnsiTheme="minorHAnsi" w:cstheme="minorHAnsi"/>
                <w:b/>
                <w:bCs/>
                <w:szCs w:val="22"/>
              </w:rPr>
            </w:pPr>
            <w:r w:rsidRPr="00FB64F7">
              <w:rPr>
                <w:rFonts w:asciiTheme="minorHAnsi" w:hAnsiTheme="minorHAnsi" w:cstheme="minorHAnsi"/>
                <w:sz w:val="22"/>
                <w:szCs w:val="22"/>
              </w:rPr>
              <w:t xml:space="preserve">Have students identify patterns that they notice. </w:t>
            </w:r>
          </w:p>
          <w:p w14:paraId="16ED2FFB" w14:textId="77777777" w:rsidR="00BA75B6" w:rsidRPr="00FB64F7" w:rsidRDefault="00567ED4" w:rsidP="00BA75B6">
            <w:pPr>
              <w:pStyle w:val="ListParagraph"/>
              <w:numPr>
                <w:ilvl w:val="1"/>
                <w:numId w:val="6"/>
              </w:numPr>
              <w:rPr>
                <w:rFonts w:asciiTheme="minorHAnsi" w:hAnsiTheme="minorHAnsi" w:cstheme="minorHAnsi"/>
                <w:b/>
                <w:bCs/>
                <w:szCs w:val="22"/>
              </w:rPr>
            </w:pPr>
            <w:r w:rsidRPr="00FB64F7">
              <w:rPr>
                <w:rFonts w:asciiTheme="minorHAnsi" w:hAnsiTheme="minorHAnsi" w:cstheme="minorHAnsi"/>
                <w:sz w:val="22"/>
                <w:szCs w:val="22"/>
              </w:rPr>
              <w:t xml:space="preserve">Ask students to name representations they are familiar with that work for the new problem. </w:t>
            </w:r>
          </w:p>
          <w:p w14:paraId="2198F7CD" w14:textId="77777777" w:rsidR="00BA75B6" w:rsidRPr="00FB64F7" w:rsidRDefault="00567ED4" w:rsidP="00BA75B6">
            <w:pPr>
              <w:pStyle w:val="ListParagraph"/>
              <w:numPr>
                <w:ilvl w:val="1"/>
                <w:numId w:val="6"/>
              </w:numPr>
              <w:rPr>
                <w:rFonts w:asciiTheme="minorHAnsi" w:hAnsiTheme="minorHAnsi" w:cstheme="minorHAnsi"/>
                <w:b/>
                <w:bCs/>
                <w:szCs w:val="22"/>
              </w:rPr>
            </w:pPr>
            <w:r w:rsidRPr="00FB64F7">
              <w:rPr>
                <w:rFonts w:asciiTheme="minorHAnsi" w:hAnsiTheme="minorHAnsi" w:cstheme="minorHAnsi"/>
                <w:sz w:val="22"/>
                <w:szCs w:val="22"/>
              </w:rPr>
              <w:t xml:space="preserve">Have students identify a strategy that they have learned that can be used to solve the problem. </w:t>
            </w:r>
          </w:p>
          <w:p w14:paraId="54E70D78" w14:textId="384A88D3" w:rsidR="005F3DF3" w:rsidRDefault="00567ED4" w:rsidP="005F3DF3">
            <w:pPr>
              <w:ind w:left="720"/>
              <w:rPr>
                <w:rFonts w:asciiTheme="minorHAnsi" w:hAnsiTheme="minorHAnsi" w:cstheme="minorHAnsi"/>
                <w:szCs w:val="22"/>
              </w:rPr>
            </w:pPr>
            <w:r w:rsidRPr="00FB64F7">
              <w:rPr>
                <w:rFonts w:asciiTheme="minorHAnsi" w:hAnsiTheme="minorHAnsi" w:cstheme="minorHAnsi"/>
                <w:sz w:val="22"/>
                <w:szCs w:val="22"/>
              </w:rPr>
              <w:t xml:space="preserve">From the introduction of a topic to the final lesson in the instructional sequence, these </w:t>
            </w:r>
            <w:r w:rsidR="003D41AC">
              <w:rPr>
                <w:rFonts w:asciiTheme="minorHAnsi" w:hAnsiTheme="minorHAnsi" w:cstheme="minorHAnsi"/>
                <w:sz w:val="22"/>
                <w:szCs w:val="22"/>
              </w:rPr>
              <w:t>guiding statements</w:t>
            </w:r>
            <w:r w:rsidRPr="00FB64F7">
              <w:rPr>
                <w:rFonts w:asciiTheme="minorHAnsi" w:hAnsiTheme="minorHAnsi" w:cstheme="minorHAnsi"/>
                <w:sz w:val="22"/>
                <w:szCs w:val="22"/>
              </w:rPr>
              <w:t xml:space="preserve"> provide opportunities for students to think deeply about significant ideas.</w:t>
            </w:r>
          </w:p>
          <w:p w14:paraId="28C2095E" w14:textId="77777777" w:rsidR="00F95B91" w:rsidRDefault="00F95B91" w:rsidP="005F3DF3">
            <w:pPr>
              <w:ind w:left="720"/>
              <w:rPr>
                <w:rFonts w:asciiTheme="minorHAnsi" w:hAnsiTheme="minorHAnsi" w:cstheme="minorHAnsi"/>
                <w:szCs w:val="22"/>
              </w:rPr>
            </w:pPr>
          </w:p>
          <w:p w14:paraId="4452E176" w14:textId="7F1B1BAE" w:rsidR="00586F35" w:rsidRDefault="005F3DF3" w:rsidP="005F3DF3">
            <w:pPr>
              <w:pStyle w:val="ListParagraph"/>
              <w:numPr>
                <w:ilvl w:val="0"/>
                <w:numId w:val="6"/>
              </w:numPr>
              <w:rPr>
                <w:rFonts w:asciiTheme="minorHAnsi" w:hAnsiTheme="minorHAnsi" w:cstheme="minorHAnsi"/>
                <w:szCs w:val="22"/>
              </w:rPr>
            </w:pPr>
            <w:r w:rsidRPr="005F3DF3">
              <w:rPr>
                <w:rFonts w:asciiTheme="minorHAnsi" w:hAnsiTheme="minorHAnsi" w:cstheme="minorHAnsi"/>
                <w:sz w:val="22"/>
                <w:szCs w:val="22"/>
              </w:rPr>
              <w:t>When working to find a pattern in a table, students mistakenly look at only the pattern from row to row rather than using covariational thinking (i.e., thinking about how two quantities vary together)</w:t>
            </w:r>
            <w:r>
              <w:rPr>
                <w:rFonts w:asciiTheme="minorHAnsi" w:hAnsiTheme="minorHAnsi" w:cstheme="minorHAnsi"/>
                <w:sz w:val="22"/>
                <w:szCs w:val="22"/>
              </w:rPr>
              <w:t>.</w:t>
            </w:r>
          </w:p>
          <w:p w14:paraId="69E131AF" w14:textId="77777777" w:rsidR="00F95B91" w:rsidRPr="005F3DF3" w:rsidRDefault="00F95B91" w:rsidP="00F95B91">
            <w:pPr>
              <w:pStyle w:val="ListParagraph"/>
              <w:rPr>
                <w:rFonts w:asciiTheme="minorHAnsi" w:hAnsiTheme="minorHAnsi" w:cstheme="minorHAnsi"/>
                <w:szCs w:val="22"/>
              </w:rPr>
            </w:pPr>
          </w:p>
          <w:p w14:paraId="7F57B050" w14:textId="7C5444D6" w:rsidR="004A245C" w:rsidRPr="00FB64F7" w:rsidRDefault="0098574B" w:rsidP="00411817">
            <w:pPr>
              <w:pStyle w:val="ListParagraph"/>
              <w:numPr>
                <w:ilvl w:val="0"/>
                <w:numId w:val="6"/>
              </w:numPr>
              <w:rPr>
                <w:rFonts w:asciiTheme="minorHAnsi" w:hAnsiTheme="minorHAnsi" w:cstheme="minorHAnsi"/>
                <w:szCs w:val="22"/>
              </w:rPr>
            </w:pPr>
            <w:r w:rsidRPr="00FB64F7">
              <w:rPr>
                <w:rFonts w:asciiTheme="minorHAnsi" w:hAnsiTheme="minorHAnsi" w:cstheme="minorHAnsi"/>
                <w:sz w:val="22"/>
                <w:szCs w:val="22"/>
              </w:rPr>
              <w:lastRenderedPageBreak/>
              <w:t xml:space="preserve">Create problems that will </w:t>
            </w:r>
            <w:r w:rsidR="00302C2B">
              <w:rPr>
                <w:rFonts w:asciiTheme="minorHAnsi" w:hAnsiTheme="minorHAnsi" w:cstheme="minorHAnsi"/>
                <w:sz w:val="22"/>
                <w:szCs w:val="22"/>
              </w:rPr>
              <w:t>provide</w:t>
            </w:r>
            <w:r w:rsidRPr="00FB64F7">
              <w:rPr>
                <w:rFonts w:asciiTheme="minorHAnsi" w:hAnsiTheme="minorHAnsi" w:cstheme="minorHAnsi"/>
                <w:sz w:val="22"/>
                <w:szCs w:val="22"/>
              </w:rPr>
              <w:t xml:space="preserve"> an indication of student thinking. Provide feedback regarding students’ responses. Use reversibility, flexibility, and generalization to create the problems.</w:t>
            </w:r>
            <w:r w:rsidR="00751303" w:rsidRPr="00FB64F7">
              <w:rPr>
                <w:rFonts w:asciiTheme="minorHAnsi" w:hAnsiTheme="minorHAnsi" w:cstheme="minorHAnsi"/>
                <w:sz w:val="22"/>
                <w:szCs w:val="22"/>
              </w:rPr>
              <w:t xml:space="preserve"> For example</w:t>
            </w:r>
            <w:r w:rsidR="00BA75B6" w:rsidRPr="00FB64F7">
              <w:rPr>
                <w:rFonts w:asciiTheme="minorHAnsi" w:hAnsiTheme="minorHAnsi" w:cstheme="minorHAnsi"/>
                <w:sz w:val="22"/>
                <w:szCs w:val="22"/>
              </w:rPr>
              <w:t xml:space="preserve">, when given the following table, </w:t>
            </w:r>
            <w:r w:rsidR="00A741DA" w:rsidRPr="00FB64F7">
              <w:rPr>
                <w:rFonts w:asciiTheme="minorHAnsi" w:hAnsiTheme="minorHAnsi" w:cstheme="minorHAnsi"/>
                <w:sz w:val="22"/>
                <w:szCs w:val="22"/>
              </w:rPr>
              <w:t>wh</w:t>
            </w:r>
            <w:r w:rsidR="004A245C" w:rsidRPr="00FB64F7">
              <w:rPr>
                <w:rFonts w:asciiTheme="minorHAnsi" w:hAnsiTheme="minorHAnsi" w:cstheme="minorHAnsi"/>
                <w:sz w:val="22"/>
                <w:szCs w:val="22"/>
              </w:rPr>
              <w:t xml:space="preserve">ich of these statements is true? </w:t>
            </w:r>
          </w:p>
          <w:p w14:paraId="6DEE3D86" w14:textId="77777777" w:rsidR="00582291" w:rsidRDefault="004A245C" w:rsidP="00582291">
            <w:pPr>
              <w:ind w:left="1080"/>
              <w:rPr>
                <w:rFonts w:asciiTheme="minorHAnsi" w:hAnsiTheme="minorHAnsi" w:cstheme="minorHAnsi"/>
                <w:szCs w:val="22"/>
              </w:rPr>
            </w:pPr>
            <w:r w:rsidRPr="00582291">
              <w:rPr>
                <w:rFonts w:asciiTheme="minorHAnsi" w:hAnsiTheme="minorHAnsi" w:cstheme="minorHAnsi"/>
                <w:sz w:val="22"/>
                <w:szCs w:val="22"/>
              </w:rPr>
              <w:t>A</w:t>
            </w:r>
            <w:r w:rsidR="00411817" w:rsidRPr="00582291">
              <w:rPr>
                <w:rFonts w:asciiTheme="minorHAnsi" w:hAnsiTheme="minorHAnsi" w:cstheme="minorHAnsi"/>
                <w:sz w:val="22"/>
                <w:szCs w:val="22"/>
              </w:rPr>
              <w:t>. 1</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represents the number of math problems. </w:t>
            </w:r>
          </w:p>
          <w:p w14:paraId="0A713C02" w14:textId="77777777" w:rsidR="00582291" w:rsidRDefault="004A245C" w:rsidP="00582291">
            <w:pPr>
              <w:ind w:left="1080"/>
              <w:rPr>
                <w:rFonts w:asciiTheme="minorHAnsi" w:hAnsiTheme="minorHAnsi" w:cstheme="minorHAnsi"/>
                <w:szCs w:val="22"/>
              </w:rPr>
            </w:pPr>
            <w:r w:rsidRPr="00582291">
              <w:rPr>
                <w:rFonts w:asciiTheme="minorHAnsi" w:hAnsiTheme="minorHAnsi" w:cstheme="minorHAnsi"/>
                <w:sz w:val="22"/>
                <w:szCs w:val="22"/>
              </w:rPr>
              <w:t>B</w:t>
            </w:r>
            <w:r w:rsidR="00411817" w:rsidRPr="00582291">
              <w:rPr>
                <w:rFonts w:asciiTheme="minorHAnsi" w:hAnsiTheme="minorHAnsi" w:cstheme="minorHAnsi"/>
                <w:sz w:val="22"/>
                <w:szCs w:val="22"/>
              </w:rPr>
              <w:t>. 2</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each math problem takes 2 minutes to solve. </w:t>
            </w:r>
          </w:p>
          <w:p w14:paraId="50A21014" w14:textId="77777777" w:rsidR="00582291" w:rsidRDefault="004A245C" w:rsidP="00582291">
            <w:pPr>
              <w:ind w:left="1080"/>
              <w:rPr>
                <w:rFonts w:asciiTheme="minorHAnsi" w:hAnsiTheme="minorHAnsi" w:cstheme="minorHAnsi"/>
                <w:szCs w:val="22"/>
              </w:rPr>
            </w:pPr>
            <w:r w:rsidRPr="00582291">
              <w:rPr>
                <w:rFonts w:asciiTheme="minorHAnsi" w:hAnsiTheme="minorHAnsi" w:cstheme="minorHAnsi"/>
                <w:sz w:val="22"/>
                <w:szCs w:val="22"/>
              </w:rPr>
              <w:t>C</w:t>
            </w:r>
            <w:r w:rsidR="00411817" w:rsidRPr="00582291">
              <w:rPr>
                <w:rFonts w:asciiTheme="minorHAnsi" w:hAnsiTheme="minorHAnsi" w:cstheme="minorHAnsi"/>
                <w:sz w:val="22"/>
                <w:szCs w:val="22"/>
              </w:rPr>
              <w:t>. 3</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it takes 6 minutes to solve 3 problems. </w:t>
            </w:r>
          </w:p>
          <w:p w14:paraId="6D8A7408" w14:textId="0FA88FD1" w:rsidR="0098574B" w:rsidRPr="00582291" w:rsidRDefault="004A245C" w:rsidP="00582291">
            <w:pPr>
              <w:ind w:left="1080"/>
              <w:rPr>
                <w:rFonts w:asciiTheme="minorHAnsi" w:hAnsiTheme="minorHAnsi" w:cstheme="minorHAnsi"/>
                <w:szCs w:val="22"/>
              </w:rPr>
            </w:pPr>
            <w:r w:rsidRPr="00582291">
              <w:rPr>
                <w:rFonts w:asciiTheme="minorHAnsi" w:hAnsiTheme="minorHAnsi" w:cstheme="minorHAnsi"/>
                <w:sz w:val="22"/>
                <w:szCs w:val="22"/>
              </w:rPr>
              <w:t>D</w:t>
            </w:r>
            <w:r w:rsidR="00411817" w:rsidRPr="00582291">
              <w:rPr>
                <w:rFonts w:asciiTheme="minorHAnsi" w:hAnsiTheme="minorHAnsi" w:cstheme="minorHAnsi"/>
                <w:sz w:val="22"/>
                <w:szCs w:val="22"/>
              </w:rPr>
              <w:t>. 10</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it takes 20 minutes to solve 10 problems.</w:t>
            </w:r>
          </w:p>
          <w:p w14:paraId="7C1D1B02" w14:textId="615B00A9" w:rsidR="00A6448B" w:rsidRPr="00FB64F7" w:rsidRDefault="00A6448B" w:rsidP="006E5CF9">
            <w:pPr>
              <w:pStyle w:val="ListParagraph"/>
              <w:ind w:left="0"/>
              <w:jc w:val="center"/>
              <w:rPr>
                <w:rFonts w:asciiTheme="minorHAnsi" w:hAnsiTheme="minorHAnsi" w:cstheme="minorHAnsi"/>
                <w:b/>
                <w:bCs/>
                <w:szCs w:val="22"/>
              </w:rPr>
            </w:pPr>
            <w:r w:rsidRPr="00FB64F7">
              <w:rPr>
                <w:rFonts w:asciiTheme="minorHAnsi" w:hAnsiTheme="minorHAnsi" w:cstheme="minorHAnsi"/>
                <w:b/>
                <w:bCs/>
                <w:noProof/>
                <w:sz w:val="22"/>
                <w:szCs w:val="22"/>
              </w:rPr>
              <w:drawing>
                <wp:inline distT="0" distB="0" distL="0" distR="0" wp14:anchorId="7B354DD3" wp14:editId="29C979BE">
                  <wp:extent cx="2395960" cy="2580264"/>
                  <wp:effectExtent l="0" t="0" r="4445" b="0"/>
                  <wp:docPr id="347921773" name="Picture 1" descr="Image. Number of problems in the left column (1, 2, 3, 4, 5, 10, 20, m). Number of minutes to complete in the right column (2, 4, 6, 8, 10, 20, 40, ??). Students are asked to find the value of ?? using proportional reas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21773" name="Picture 1" descr="Image. Number of problems in the left column (1, 2, 3, 4, 5, 10, 20, m). Number of minutes to complete in the right column (2, 4, 6, 8, 10, 20, 40, ??). Students are asked to find the value of ?? using proportional reasoning. "/>
                          <pic:cNvPicPr/>
                        </pic:nvPicPr>
                        <pic:blipFill>
                          <a:blip r:embed="rId78"/>
                          <a:stretch>
                            <a:fillRect/>
                          </a:stretch>
                        </pic:blipFill>
                        <pic:spPr>
                          <a:xfrm>
                            <a:off x="0" y="0"/>
                            <a:ext cx="2447211" cy="2635458"/>
                          </a:xfrm>
                          <a:prstGeom prst="rect">
                            <a:avLst/>
                          </a:prstGeom>
                        </pic:spPr>
                      </pic:pic>
                    </a:graphicData>
                  </a:graphic>
                </wp:inline>
              </w:drawing>
            </w:r>
          </w:p>
          <w:p w14:paraId="3B90F4A6" w14:textId="77777777" w:rsidR="005F3DF3" w:rsidRDefault="005F3DF3" w:rsidP="008C2284">
            <w:pPr>
              <w:rPr>
                <w:rFonts w:asciiTheme="minorHAnsi" w:hAnsiTheme="minorHAnsi" w:cstheme="minorHAnsi"/>
                <w:b/>
                <w:bCs/>
                <w:szCs w:val="22"/>
              </w:rPr>
            </w:pPr>
          </w:p>
          <w:p w14:paraId="34C622F9" w14:textId="4E01F140" w:rsidR="00FC2F55" w:rsidRDefault="00FC2F55" w:rsidP="008C2284">
            <w:pPr>
              <w:rPr>
                <w:rFonts w:asciiTheme="minorHAnsi" w:hAnsiTheme="minorHAnsi" w:cstheme="minorHAnsi"/>
                <w:b/>
                <w:bCs/>
                <w:szCs w:val="22"/>
              </w:rPr>
            </w:pPr>
            <w:r w:rsidRPr="00FB64F7">
              <w:rPr>
                <w:rFonts w:asciiTheme="minorHAnsi" w:hAnsiTheme="minorHAnsi" w:cstheme="minorHAnsi"/>
                <w:b/>
                <w:bCs/>
                <w:sz w:val="22"/>
                <w:szCs w:val="22"/>
              </w:rPr>
              <w:t xml:space="preserve">Mathematical Representations: </w:t>
            </w:r>
          </w:p>
          <w:p w14:paraId="30285632" w14:textId="77777777" w:rsidR="00582291" w:rsidRPr="00FB64F7" w:rsidRDefault="00582291" w:rsidP="008C2284">
            <w:pPr>
              <w:rPr>
                <w:rFonts w:asciiTheme="minorHAnsi" w:hAnsiTheme="minorHAnsi" w:cstheme="minorHAnsi"/>
                <w:b/>
                <w:bCs/>
                <w:szCs w:val="22"/>
              </w:rPr>
            </w:pPr>
          </w:p>
          <w:p w14:paraId="25F84E3A" w14:textId="08C0CC6F" w:rsidR="00702195" w:rsidRDefault="008473F5" w:rsidP="00666C6C">
            <w:pPr>
              <w:pStyle w:val="ListParagraph"/>
              <w:numPr>
                <w:ilvl w:val="0"/>
                <w:numId w:val="6"/>
              </w:numPr>
              <w:rPr>
                <w:rFonts w:asciiTheme="minorHAnsi" w:hAnsiTheme="minorHAnsi" w:cstheme="minorHAnsi"/>
                <w:szCs w:val="22"/>
              </w:rPr>
            </w:pPr>
            <w:r w:rsidRPr="00FB64F7">
              <w:rPr>
                <w:rFonts w:asciiTheme="minorHAnsi" w:hAnsiTheme="minorHAnsi" w:cstheme="minorHAnsi"/>
                <w:sz w:val="22"/>
                <w:szCs w:val="22"/>
              </w:rPr>
              <w:t xml:space="preserve">Use </w:t>
            </w:r>
            <w:r w:rsidR="00787DA6">
              <w:rPr>
                <w:rFonts w:asciiTheme="minorHAnsi" w:hAnsiTheme="minorHAnsi" w:cstheme="minorHAnsi"/>
                <w:sz w:val="22"/>
                <w:szCs w:val="22"/>
              </w:rPr>
              <w:t>activities</w:t>
            </w:r>
            <w:r w:rsidRPr="00FB64F7">
              <w:rPr>
                <w:rFonts w:asciiTheme="minorHAnsi" w:hAnsiTheme="minorHAnsi" w:cstheme="minorHAnsi"/>
                <w:sz w:val="22"/>
                <w:szCs w:val="22"/>
              </w:rPr>
              <w:t xml:space="preserve"> that promote the use of multiple representations. Have students publicly share their processes or solution approaches. Encourage students to show their thinking rather than only sharing an algorithm or step-by-step process. Consider options for students to critique each other’s </w:t>
            </w:r>
            <w:r w:rsidRPr="00666C6C">
              <w:rPr>
                <w:rFonts w:asciiTheme="minorHAnsi" w:hAnsiTheme="minorHAnsi" w:cstheme="minorHAnsi"/>
                <w:sz w:val="22"/>
                <w:szCs w:val="22"/>
              </w:rPr>
              <w:t>presentations.</w:t>
            </w:r>
            <w:r w:rsidR="007C1B4E" w:rsidRPr="00666C6C">
              <w:rPr>
                <w:rFonts w:asciiTheme="minorHAnsi" w:hAnsiTheme="minorHAnsi" w:cstheme="minorHAnsi"/>
                <w:sz w:val="22"/>
                <w:szCs w:val="22"/>
              </w:rPr>
              <w:t xml:space="preserve"> </w:t>
            </w:r>
          </w:p>
          <w:p w14:paraId="50DC71AC" w14:textId="77777777" w:rsidR="007429B6" w:rsidRDefault="007429B6" w:rsidP="007429B6">
            <w:pPr>
              <w:pStyle w:val="ListParagraph"/>
              <w:rPr>
                <w:rFonts w:asciiTheme="minorHAnsi" w:hAnsiTheme="minorHAnsi" w:cstheme="minorHAnsi"/>
                <w:szCs w:val="22"/>
              </w:rPr>
            </w:pPr>
          </w:p>
          <w:p w14:paraId="3A761218" w14:textId="54E4AD1B" w:rsidR="008473F5" w:rsidRPr="00666C6C" w:rsidRDefault="00702195" w:rsidP="00702195">
            <w:pPr>
              <w:pStyle w:val="ListParagraph"/>
              <w:numPr>
                <w:ilvl w:val="1"/>
                <w:numId w:val="6"/>
              </w:numPr>
              <w:rPr>
                <w:rFonts w:asciiTheme="minorHAnsi" w:hAnsiTheme="minorHAnsi" w:cstheme="minorHAnsi"/>
                <w:szCs w:val="22"/>
              </w:rPr>
            </w:pPr>
            <w:r w:rsidRPr="00702195">
              <w:rPr>
                <w:rFonts w:asciiTheme="minorHAnsi" w:hAnsiTheme="minorHAnsi" w:cstheme="minorHAnsi"/>
                <w:b/>
                <w:bCs/>
                <w:sz w:val="22"/>
                <w:szCs w:val="22"/>
              </w:rPr>
              <w:t>Example 1:</w:t>
            </w:r>
            <w:r>
              <w:rPr>
                <w:rFonts w:asciiTheme="minorHAnsi" w:hAnsiTheme="minorHAnsi" w:cstheme="minorHAnsi"/>
                <w:sz w:val="22"/>
                <w:szCs w:val="22"/>
              </w:rPr>
              <w:t xml:space="preserve"> H</w:t>
            </w:r>
            <w:r w:rsidR="00666C6C" w:rsidRPr="00666C6C">
              <w:rPr>
                <w:rFonts w:asciiTheme="minorHAnsi" w:hAnsiTheme="minorHAnsi" w:cstheme="minorHAnsi"/>
                <w:sz w:val="22"/>
                <w:szCs w:val="22"/>
              </w:rPr>
              <w:t xml:space="preserve">ave students to work with a partner to complete </w:t>
            </w:r>
            <w:r>
              <w:rPr>
                <w:rFonts w:asciiTheme="minorHAnsi" w:hAnsiTheme="minorHAnsi" w:cstheme="minorHAnsi"/>
                <w:sz w:val="22"/>
                <w:szCs w:val="22"/>
              </w:rPr>
              <w:t xml:space="preserve">a table </w:t>
            </w:r>
            <w:r w:rsidR="00B26DA7">
              <w:rPr>
                <w:rFonts w:asciiTheme="minorHAnsi" w:hAnsiTheme="minorHAnsi" w:cstheme="minorHAnsi"/>
                <w:sz w:val="22"/>
                <w:szCs w:val="22"/>
              </w:rPr>
              <w:t>like</w:t>
            </w:r>
            <w:r>
              <w:rPr>
                <w:rFonts w:asciiTheme="minorHAnsi" w:hAnsiTheme="minorHAnsi" w:cstheme="minorHAnsi"/>
                <w:sz w:val="22"/>
                <w:szCs w:val="22"/>
              </w:rPr>
              <w:t xml:space="preserve"> the following</w:t>
            </w:r>
            <w:r w:rsidR="00666C6C" w:rsidRPr="00666C6C">
              <w:rPr>
                <w:rFonts w:asciiTheme="minorHAnsi" w:hAnsiTheme="minorHAnsi" w:cstheme="minorHAnsi"/>
                <w:sz w:val="22"/>
                <w:szCs w:val="22"/>
              </w:rPr>
              <w:t xml:space="preserve"> – </w:t>
            </w:r>
          </w:p>
          <w:p w14:paraId="6F175611" w14:textId="77777777" w:rsidR="001D4650" w:rsidRDefault="001D4650" w:rsidP="001D4650">
            <w:pPr>
              <w:pStyle w:val="ListParagraph"/>
              <w:rPr>
                <w:rFonts w:asciiTheme="minorHAnsi" w:hAnsiTheme="minorHAnsi" w:cstheme="minorHAnsi"/>
                <w:szCs w:val="22"/>
              </w:rPr>
            </w:pPr>
          </w:p>
          <w:p w14:paraId="580E375F" w14:textId="77777777" w:rsidR="000452EB" w:rsidRDefault="000452EB" w:rsidP="000452EB">
            <w:pPr>
              <w:pStyle w:val="ListParagraph"/>
              <w:rPr>
                <w:rFonts w:asciiTheme="minorHAnsi" w:hAnsiTheme="minorHAnsi" w:cstheme="minorHAnsi"/>
                <w:szCs w:val="22"/>
              </w:rPr>
            </w:pPr>
          </w:p>
          <w:tbl>
            <w:tblPr>
              <w:tblStyle w:val="TableGrid"/>
              <w:tblpPr w:leftFromText="180" w:rightFromText="180" w:vertAnchor="text" w:horzAnchor="margin" w:tblpXSpec="center" w:tblpY="-244"/>
              <w:tblOverlap w:val="never"/>
              <w:tblW w:w="0" w:type="auto"/>
              <w:tblLook w:val="04A0" w:firstRow="1" w:lastRow="0" w:firstColumn="1" w:lastColumn="0" w:noHBand="0" w:noVBand="1"/>
            </w:tblPr>
            <w:tblGrid>
              <w:gridCol w:w="2605"/>
              <w:gridCol w:w="953"/>
              <w:gridCol w:w="1026"/>
              <w:gridCol w:w="1025"/>
              <w:gridCol w:w="1026"/>
              <w:gridCol w:w="1026"/>
              <w:gridCol w:w="1025"/>
              <w:gridCol w:w="1026"/>
              <w:gridCol w:w="1026"/>
              <w:gridCol w:w="1025"/>
            </w:tblGrid>
            <w:tr w:rsidR="001D4650" w:rsidRPr="000452EB" w14:paraId="1BD6114B" w14:textId="77777777" w:rsidTr="00D57AF5">
              <w:trPr>
                <w:trHeight w:val="259"/>
              </w:trPr>
              <w:tc>
                <w:tcPr>
                  <w:tcW w:w="2605" w:type="dxa"/>
                  <w:shd w:val="clear" w:color="auto" w:fill="D9D9D9" w:themeFill="background1" w:themeFillShade="D9"/>
                </w:tcPr>
                <w:p w14:paraId="5A91391D" w14:textId="77777777" w:rsidR="001D4650" w:rsidRPr="00D57AF5" w:rsidRDefault="001D4650" w:rsidP="001D4650">
                  <w:pPr>
                    <w:jc w:val="center"/>
                    <w:rPr>
                      <w:rFonts w:asciiTheme="minorHAnsi" w:hAnsiTheme="minorHAnsi" w:cstheme="minorHAnsi"/>
                      <w:b/>
                      <w:bCs/>
                      <w:szCs w:val="22"/>
                    </w:rPr>
                  </w:pPr>
                  <w:r w:rsidRPr="00D57AF5">
                    <w:rPr>
                      <w:rFonts w:asciiTheme="minorHAnsi" w:hAnsiTheme="minorHAnsi" w:cstheme="minorHAnsi"/>
                      <w:b/>
                      <w:bCs/>
                      <w:szCs w:val="22"/>
                    </w:rPr>
                    <w:lastRenderedPageBreak/>
                    <w:t>Number of hours worked</w:t>
                  </w:r>
                </w:p>
              </w:tc>
              <w:tc>
                <w:tcPr>
                  <w:tcW w:w="953" w:type="dxa"/>
                </w:tcPr>
                <w:p w14:paraId="1048E9B3" w14:textId="77777777" w:rsidR="001D4650" w:rsidRPr="000452EB" w:rsidRDefault="001D4650" w:rsidP="001D4650">
                  <w:pPr>
                    <w:jc w:val="center"/>
                    <w:rPr>
                      <w:rFonts w:asciiTheme="minorHAnsi" w:hAnsiTheme="minorHAnsi" w:cstheme="minorHAnsi"/>
                      <w:szCs w:val="22"/>
                    </w:rPr>
                  </w:pPr>
                  <w:r>
                    <w:rPr>
                      <w:rFonts w:asciiTheme="minorHAnsi" w:hAnsiTheme="minorHAnsi" w:cstheme="minorHAnsi"/>
                      <w:szCs w:val="22"/>
                    </w:rPr>
                    <w:t>1</w:t>
                  </w:r>
                </w:p>
              </w:tc>
              <w:tc>
                <w:tcPr>
                  <w:tcW w:w="1026" w:type="dxa"/>
                </w:tcPr>
                <w:p w14:paraId="583A3B89" w14:textId="77777777" w:rsidR="001D4650" w:rsidRPr="000452EB" w:rsidRDefault="001D4650" w:rsidP="001D4650">
                  <w:pPr>
                    <w:jc w:val="center"/>
                    <w:rPr>
                      <w:rFonts w:asciiTheme="minorHAnsi" w:hAnsiTheme="minorHAnsi" w:cstheme="minorHAnsi"/>
                      <w:szCs w:val="22"/>
                    </w:rPr>
                  </w:pPr>
                  <w:r>
                    <w:rPr>
                      <w:rFonts w:asciiTheme="minorHAnsi" w:hAnsiTheme="minorHAnsi" w:cstheme="minorHAnsi"/>
                      <w:szCs w:val="22"/>
                    </w:rPr>
                    <w:t>2</w:t>
                  </w:r>
                </w:p>
              </w:tc>
              <w:tc>
                <w:tcPr>
                  <w:tcW w:w="1025" w:type="dxa"/>
                </w:tcPr>
                <w:p w14:paraId="4D0AE9DC" w14:textId="77777777" w:rsidR="001D4650" w:rsidRPr="000452EB" w:rsidRDefault="001D4650" w:rsidP="001D4650">
                  <w:pPr>
                    <w:jc w:val="center"/>
                    <w:rPr>
                      <w:rFonts w:asciiTheme="minorHAnsi" w:hAnsiTheme="minorHAnsi" w:cstheme="minorHAnsi"/>
                      <w:szCs w:val="22"/>
                    </w:rPr>
                  </w:pPr>
                  <w:r>
                    <w:rPr>
                      <w:rFonts w:asciiTheme="minorHAnsi" w:hAnsiTheme="minorHAnsi" w:cstheme="minorHAnsi"/>
                      <w:szCs w:val="22"/>
                    </w:rPr>
                    <w:t>3</w:t>
                  </w:r>
                </w:p>
              </w:tc>
              <w:tc>
                <w:tcPr>
                  <w:tcW w:w="1026" w:type="dxa"/>
                </w:tcPr>
                <w:p w14:paraId="36BA76C3" w14:textId="77777777" w:rsidR="001D4650" w:rsidRPr="000452EB" w:rsidRDefault="001D4650" w:rsidP="001D4650">
                  <w:pPr>
                    <w:jc w:val="center"/>
                    <w:rPr>
                      <w:rFonts w:asciiTheme="minorHAnsi" w:hAnsiTheme="minorHAnsi" w:cstheme="minorHAnsi"/>
                      <w:szCs w:val="22"/>
                    </w:rPr>
                  </w:pPr>
                  <w:r>
                    <w:rPr>
                      <w:rFonts w:asciiTheme="minorHAnsi" w:hAnsiTheme="minorHAnsi" w:cstheme="minorHAnsi"/>
                      <w:szCs w:val="22"/>
                    </w:rPr>
                    <w:t>4</w:t>
                  </w:r>
                </w:p>
              </w:tc>
              <w:tc>
                <w:tcPr>
                  <w:tcW w:w="1026" w:type="dxa"/>
                </w:tcPr>
                <w:p w14:paraId="2A6AE883" w14:textId="77777777" w:rsidR="001D4650" w:rsidRDefault="001D4650" w:rsidP="001D4650">
                  <w:pPr>
                    <w:jc w:val="center"/>
                    <w:rPr>
                      <w:rFonts w:asciiTheme="minorHAnsi" w:hAnsiTheme="minorHAnsi" w:cstheme="minorHAnsi"/>
                      <w:szCs w:val="22"/>
                    </w:rPr>
                  </w:pPr>
                  <w:r>
                    <w:rPr>
                      <w:rFonts w:asciiTheme="minorHAnsi" w:hAnsiTheme="minorHAnsi" w:cstheme="minorHAnsi"/>
                      <w:szCs w:val="22"/>
                    </w:rPr>
                    <w:t>5</w:t>
                  </w:r>
                </w:p>
              </w:tc>
              <w:tc>
                <w:tcPr>
                  <w:tcW w:w="1025" w:type="dxa"/>
                </w:tcPr>
                <w:p w14:paraId="6266C2FA" w14:textId="77777777" w:rsidR="001D4650" w:rsidRDefault="001D4650" w:rsidP="001D4650">
                  <w:pPr>
                    <w:jc w:val="center"/>
                    <w:rPr>
                      <w:rFonts w:asciiTheme="minorHAnsi" w:hAnsiTheme="minorHAnsi" w:cstheme="minorHAnsi"/>
                      <w:szCs w:val="22"/>
                    </w:rPr>
                  </w:pPr>
                  <w:r>
                    <w:rPr>
                      <w:rFonts w:asciiTheme="minorHAnsi" w:hAnsiTheme="minorHAnsi" w:cstheme="minorHAnsi"/>
                      <w:szCs w:val="22"/>
                    </w:rPr>
                    <w:t>6</w:t>
                  </w:r>
                </w:p>
              </w:tc>
              <w:tc>
                <w:tcPr>
                  <w:tcW w:w="1026" w:type="dxa"/>
                </w:tcPr>
                <w:p w14:paraId="1B52E569" w14:textId="77777777" w:rsidR="001D4650" w:rsidRDefault="001D4650" w:rsidP="001D4650">
                  <w:pPr>
                    <w:jc w:val="center"/>
                    <w:rPr>
                      <w:rFonts w:asciiTheme="minorHAnsi" w:hAnsiTheme="minorHAnsi" w:cstheme="minorHAnsi"/>
                      <w:szCs w:val="22"/>
                    </w:rPr>
                  </w:pPr>
                </w:p>
              </w:tc>
              <w:tc>
                <w:tcPr>
                  <w:tcW w:w="1026" w:type="dxa"/>
                </w:tcPr>
                <w:p w14:paraId="5637B8E5" w14:textId="77777777" w:rsidR="001D4650" w:rsidRPr="000452EB" w:rsidRDefault="001D4650" w:rsidP="001D4650">
                  <w:pPr>
                    <w:jc w:val="center"/>
                    <w:rPr>
                      <w:rFonts w:asciiTheme="minorHAnsi" w:hAnsiTheme="minorHAnsi" w:cstheme="minorHAnsi"/>
                      <w:szCs w:val="22"/>
                    </w:rPr>
                  </w:pPr>
                </w:p>
              </w:tc>
              <w:tc>
                <w:tcPr>
                  <w:tcW w:w="1025" w:type="dxa"/>
                </w:tcPr>
                <w:p w14:paraId="32BD1B88" w14:textId="77777777" w:rsidR="001D4650" w:rsidRPr="001D4650" w:rsidRDefault="001D4650" w:rsidP="001D4650">
                  <w:pPr>
                    <w:jc w:val="center"/>
                    <w:rPr>
                      <w:rFonts w:asciiTheme="minorHAnsi" w:hAnsiTheme="minorHAnsi" w:cstheme="minorHAnsi"/>
                      <w:i/>
                      <w:iCs/>
                      <w:szCs w:val="22"/>
                    </w:rPr>
                  </w:pPr>
                  <w:r w:rsidRPr="001D4650">
                    <w:rPr>
                      <w:rFonts w:asciiTheme="minorHAnsi" w:hAnsiTheme="minorHAnsi" w:cstheme="minorHAnsi"/>
                      <w:i/>
                      <w:iCs/>
                      <w:szCs w:val="22"/>
                    </w:rPr>
                    <w:t>x</w:t>
                  </w:r>
                </w:p>
              </w:tc>
            </w:tr>
            <w:tr w:rsidR="001D4650" w:rsidRPr="000452EB" w14:paraId="4F9F00BB" w14:textId="77777777" w:rsidTr="00D57AF5">
              <w:trPr>
                <w:trHeight w:val="259"/>
              </w:trPr>
              <w:tc>
                <w:tcPr>
                  <w:tcW w:w="2605" w:type="dxa"/>
                  <w:shd w:val="clear" w:color="auto" w:fill="D9D9D9" w:themeFill="background1" w:themeFillShade="D9"/>
                </w:tcPr>
                <w:p w14:paraId="7E621866" w14:textId="77777777" w:rsidR="001D4650" w:rsidRPr="00D57AF5" w:rsidRDefault="001D4650" w:rsidP="001D4650">
                  <w:pPr>
                    <w:jc w:val="center"/>
                    <w:rPr>
                      <w:rFonts w:asciiTheme="minorHAnsi" w:hAnsiTheme="minorHAnsi" w:cstheme="minorHAnsi"/>
                      <w:b/>
                      <w:bCs/>
                      <w:szCs w:val="22"/>
                    </w:rPr>
                  </w:pPr>
                  <w:r w:rsidRPr="00D57AF5">
                    <w:rPr>
                      <w:rFonts w:asciiTheme="minorHAnsi" w:hAnsiTheme="minorHAnsi" w:cstheme="minorHAnsi"/>
                      <w:b/>
                      <w:bCs/>
                      <w:szCs w:val="22"/>
                    </w:rPr>
                    <w:t>Amount of money earned</w:t>
                  </w:r>
                </w:p>
              </w:tc>
              <w:tc>
                <w:tcPr>
                  <w:tcW w:w="953" w:type="dxa"/>
                </w:tcPr>
                <w:p w14:paraId="144EFD10" w14:textId="513E205A" w:rsidR="001D4650" w:rsidRPr="000452EB" w:rsidRDefault="00FF1081" w:rsidP="001D4650">
                  <w:pPr>
                    <w:jc w:val="center"/>
                    <w:rPr>
                      <w:rFonts w:asciiTheme="minorHAnsi" w:hAnsiTheme="minorHAnsi" w:cstheme="minorHAnsi"/>
                      <w:szCs w:val="22"/>
                    </w:rPr>
                  </w:pPr>
                  <w:r>
                    <w:rPr>
                      <w:rFonts w:asciiTheme="minorHAnsi" w:hAnsiTheme="minorHAnsi" w:cstheme="minorHAnsi"/>
                      <w:szCs w:val="22"/>
                    </w:rPr>
                    <w:t>$7.50</w:t>
                  </w:r>
                </w:p>
              </w:tc>
              <w:tc>
                <w:tcPr>
                  <w:tcW w:w="1026" w:type="dxa"/>
                </w:tcPr>
                <w:p w14:paraId="354F19F7" w14:textId="56A4F669" w:rsidR="001D4650" w:rsidRPr="000452EB" w:rsidRDefault="00FF1081" w:rsidP="001D4650">
                  <w:pPr>
                    <w:jc w:val="center"/>
                    <w:rPr>
                      <w:rFonts w:asciiTheme="minorHAnsi" w:hAnsiTheme="minorHAnsi" w:cstheme="minorHAnsi"/>
                      <w:szCs w:val="22"/>
                    </w:rPr>
                  </w:pPr>
                  <w:r>
                    <w:rPr>
                      <w:rFonts w:asciiTheme="minorHAnsi" w:hAnsiTheme="minorHAnsi" w:cstheme="minorHAnsi"/>
                      <w:szCs w:val="22"/>
                    </w:rPr>
                    <w:t>$15.00</w:t>
                  </w:r>
                </w:p>
              </w:tc>
              <w:tc>
                <w:tcPr>
                  <w:tcW w:w="1025" w:type="dxa"/>
                </w:tcPr>
                <w:p w14:paraId="36A3F9B0" w14:textId="716DFC8D" w:rsidR="001D4650" w:rsidRPr="000452EB" w:rsidRDefault="00FF1081" w:rsidP="001D4650">
                  <w:pPr>
                    <w:jc w:val="center"/>
                    <w:rPr>
                      <w:rFonts w:asciiTheme="minorHAnsi" w:hAnsiTheme="minorHAnsi" w:cstheme="minorHAnsi"/>
                      <w:szCs w:val="22"/>
                    </w:rPr>
                  </w:pPr>
                  <w:r>
                    <w:rPr>
                      <w:rFonts w:asciiTheme="minorHAnsi" w:hAnsiTheme="minorHAnsi" w:cstheme="minorHAnsi"/>
                      <w:szCs w:val="22"/>
                    </w:rPr>
                    <w:t>$22.50</w:t>
                  </w:r>
                </w:p>
              </w:tc>
              <w:tc>
                <w:tcPr>
                  <w:tcW w:w="1026" w:type="dxa"/>
                </w:tcPr>
                <w:p w14:paraId="4BAEB06D" w14:textId="2DA06CAE" w:rsidR="001D4650" w:rsidRPr="000452EB" w:rsidRDefault="00FF1081" w:rsidP="001D4650">
                  <w:pPr>
                    <w:jc w:val="center"/>
                    <w:rPr>
                      <w:rFonts w:asciiTheme="minorHAnsi" w:hAnsiTheme="minorHAnsi" w:cstheme="minorHAnsi"/>
                      <w:szCs w:val="22"/>
                    </w:rPr>
                  </w:pPr>
                  <w:r>
                    <w:rPr>
                      <w:rFonts w:asciiTheme="minorHAnsi" w:hAnsiTheme="minorHAnsi" w:cstheme="minorHAnsi"/>
                      <w:szCs w:val="22"/>
                    </w:rPr>
                    <w:t>$30.00</w:t>
                  </w:r>
                </w:p>
              </w:tc>
              <w:tc>
                <w:tcPr>
                  <w:tcW w:w="1026" w:type="dxa"/>
                </w:tcPr>
                <w:p w14:paraId="07B31720" w14:textId="77777777" w:rsidR="001D4650" w:rsidRPr="000452EB" w:rsidRDefault="001D4650" w:rsidP="001D4650">
                  <w:pPr>
                    <w:jc w:val="center"/>
                    <w:rPr>
                      <w:rFonts w:asciiTheme="minorHAnsi" w:hAnsiTheme="minorHAnsi" w:cstheme="minorHAnsi"/>
                      <w:szCs w:val="22"/>
                    </w:rPr>
                  </w:pPr>
                </w:p>
              </w:tc>
              <w:tc>
                <w:tcPr>
                  <w:tcW w:w="1025" w:type="dxa"/>
                </w:tcPr>
                <w:p w14:paraId="7C8ACBB6" w14:textId="77777777" w:rsidR="001D4650" w:rsidRPr="000452EB" w:rsidRDefault="001D4650" w:rsidP="001D4650">
                  <w:pPr>
                    <w:jc w:val="center"/>
                    <w:rPr>
                      <w:rFonts w:asciiTheme="minorHAnsi" w:hAnsiTheme="minorHAnsi" w:cstheme="minorHAnsi"/>
                      <w:szCs w:val="22"/>
                    </w:rPr>
                  </w:pPr>
                </w:p>
              </w:tc>
              <w:tc>
                <w:tcPr>
                  <w:tcW w:w="1026" w:type="dxa"/>
                </w:tcPr>
                <w:p w14:paraId="73B601F2" w14:textId="5F427E4D" w:rsidR="001D4650" w:rsidRPr="000452EB" w:rsidRDefault="00FF1081" w:rsidP="001D4650">
                  <w:pPr>
                    <w:jc w:val="center"/>
                    <w:rPr>
                      <w:rFonts w:asciiTheme="minorHAnsi" w:hAnsiTheme="minorHAnsi" w:cstheme="minorHAnsi"/>
                      <w:szCs w:val="22"/>
                    </w:rPr>
                  </w:pPr>
                  <w:r>
                    <w:rPr>
                      <w:rFonts w:asciiTheme="minorHAnsi" w:hAnsiTheme="minorHAnsi" w:cstheme="minorHAnsi"/>
                      <w:szCs w:val="22"/>
                    </w:rPr>
                    <w:t>$75.00</w:t>
                  </w:r>
                </w:p>
              </w:tc>
              <w:tc>
                <w:tcPr>
                  <w:tcW w:w="1026" w:type="dxa"/>
                </w:tcPr>
                <w:p w14:paraId="2875926F" w14:textId="6E0CCE9F" w:rsidR="001D4650" w:rsidRPr="000452EB" w:rsidRDefault="00FF1081" w:rsidP="001D4650">
                  <w:pPr>
                    <w:jc w:val="center"/>
                    <w:rPr>
                      <w:rFonts w:asciiTheme="minorHAnsi" w:hAnsiTheme="minorHAnsi" w:cstheme="minorHAnsi"/>
                      <w:szCs w:val="22"/>
                    </w:rPr>
                  </w:pPr>
                  <w:r>
                    <w:rPr>
                      <w:rFonts w:asciiTheme="minorHAnsi" w:hAnsiTheme="minorHAnsi" w:cstheme="minorHAnsi"/>
                      <w:szCs w:val="22"/>
                    </w:rPr>
                    <w:t>$150.00</w:t>
                  </w:r>
                </w:p>
              </w:tc>
              <w:tc>
                <w:tcPr>
                  <w:tcW w:w="1025" w:type="dxa"/>
                </w:tcPr>
                <w:p w14:paraId="417F66FE" w14:textId="77777777" w:rsidR="001D4650" w:rsidRPr="000452EB" w:rsidRDefault="001D4650" w:rsidP="001D4650">
                  <w:pPr>
                    <w:jc w:val="center"/>
                    <w:rPr>
                      <w:rFonts w:asciiTheme="minorHAnsi" w:hAnsiTheme="minorHAnsi" w:cstheme="minorHAnsi"/>
                      <w:szCs w:val="22"/>
                    </w:rPr>
                  </w:pPr>
                </w:p>
              </w:tc>
            </w:tr>
          </w:tbl>
          <w:p w14:paraId="2A041D3C" w14:textId="77777777" w:rsidR="007429B6" w:rsidRPr="007429B6" w:rsidRDefault="007429B6" w:rsidP="007429B6">
            <w:pPr>
              <w:spacing w:before="120" w:line="288" w:lineRule="auto"/>
              <w:rPr>
                <w:rFonts w:asciiTheme="minorHAnsi" w:hAnsiTheme="minorHAnsi" w:cstheme="minorHAnsi"/>
                <w:bCs/>
                <w:i/>
                <w:iCs/>
                <w:color w:val="C00000"/>
                <w:szCs w:val="22"/>
              </w:rPr>
            </w:pPr>
          </w:p>
          <w:p w14:paraId="04AE0847" w14:textId="24CCBC88" w:rsidR="004C230B" w:rsidRPr="00582291" w:rsidRDefault="00702195" w:rsidP="004C230B">
            <w:pPr>
              <w:pStyle w:val="ListParagraph"/>
              <w:numPr>
                <w:ilvl w:val="1"/>
                <w:numId w:val="6"/>
              </w:numPr>
              <w:spacing w:before="120" w:line="288" w:lineRule="auto"/>
              <w:rPr>
                <w:rFonts w:asciiTheme="minorHAnsi" w:hAnsiTheme="minorHAnsi" w:cstheme="minorHAnsi"/>
                <w:bCs/>
                <w:i/>
                <w:iCs/>
                <w:color w:val="C00000"/>
                <w:szCs w:val="22"/>
              </w:rPr>
            </w:pPr>
            <w:r w:rsidRPr="0039352E">
              <w:rPr>
                <w:rFonts w:asciiTheme="minorHAnsi" w:hAnsiTheme="minorHAnsi" w:cstheme="minorHAnsi"/>
                <w:b/>
                <w:sz w:val="22"/>
                <w:szCs w:val="22"/>
              </w:rPr>
              <w:t>Example 2:</w:t>
            </w:r>
            <w:r>
              <w:rPr>
                <w:rFonts w:asciiTheme="minorHAnsi" w:hAnsiTheme="minorHAnsi" w:cstheme="minorHAnsi"/>
                <w:bCs/>
                <w:sz w:val="22"/>
                <w:szCs w:val="22"/>
              </w:rPr>
              <w:t xml:space="preserve"> </w:t>
            </w:r>
            <w:r w:rsidR="005C24B7">
              <w:rPr>
                <w:rFonts w:asciiTheme="minorHAnsi" w:hAnsiTheme="minorHAnsi" w:cstheme="minorHAnsi"/>
                <w:bCs/>
                <w:sz w:val="22"/>
                <w:szCs w:val="22"/>
              </w:rPr>
              <w:t xml:space="preserve">Complete the three missing parts of the given scenario using the information provided about the proportional relationship. </w:t>
            </w:r>
          </w:p>
          <w:p w14:paraId="483765BB" w14:textId="77777777" w:rsidR="00582291" w:rsidRPr="00582291" w:rsidRDefault="00582291" w:rsidP="00582291">
            <w:pPr>
              <w:spacing w:before="120" w:line="288" w:lineRule="auto"/>
              <w:rPr>
                <w:rFonts w:asciiTheme="minorHAnsi" w:hAnsiTheme="minorHAnsi" w:cstheme="minorHAnsi"/>
                <w:bCs/>
                <w:i/>
                <w:iCs/>
                <w:color w:val="C00000"/>
                <w:szCs w:val="22"/>
              </w:rPr>
            </w:pPr>
          </w:p>
          <w:tbl>
            <w:tblPr>
              <w:tblStyle w:val="TableGrid"/>
              <w:tblW w:w="9664" w:type="dxa"/>
              <w:jc w:val="center"/>
              <w:tblLook w:val="04A0" w:firstRow="1" w:lastRow="0" w:firstColumn="1" w:lastColumn="0" w:noHBand="0" w:noVBand="1"/>
            </w:tblPr>
            <w:tblGrid>
              <w:gridCol w:w="4605"/>
              <w:gridCol w:w="5059"/>
            </w:tblGrid>
            <w:tr w:rsidR="004C230B" w:rsidRPr="00FB64F7" w14:paraId="79CF2FBB" w14:textId="77777777" w:rsidTr="00D57AF5">
              <w:trPr>
                <w:trHeight w:val="170"/>
                <w:tblHeader/>
                <w:jc w:val="center"/>
              </w:trPr>
              <w:tc>
                <w:tcPr>
                  <w:tcW w:w="4605" w:type="dxa"/>
                  <w:shd w:val="pct12" w:color="auto" w:fill="auto"/>
                </w:tcPr>
                <w:p w14:paraId="23803694" w14:textId="77777777" w:rsidR="004C230B" w:rsidRPr="00FB64F7" w:rsidRDefault="004C230B" w:rsidP="004C230B">
                  <w:pPr>
                    <w:jc w:val="center"/>
                    <w:rPr>
                      <w:rFonts w:asciiTheme="minorHAnsi" w:hAnsiTheme="minorHAnsi" w:cstheme="minorHAnsi"/>
                      <w:b/>
                      <w:szCs w:val="22"/>
                    </w:rPr>
                  </w:pPr>
                  <w:r w:rsidRPr="00FB64F7">
                    <w:rPr>
                      <w:rFonts w:asciiTheme="minorHAnsi" w:hAnsiTheme="minorHAnsi" w:cstheme="minorHAnsi"/>
                      <w:b/>
                      <w:szCs w:val="22"/>
                    </w:rPr>
                    <w:t>Verbal Description</w:t>
                  </w:r>
                </w:p>
              </w:tc>
              <w:tc>
                <w:tcPr>
                  <w:tcW w:w="5059" w:type="dxa"/>
                  <w:shd w:val="pct12" w:color="auto" w:fill="auto"/>
                </w:tcPr>
                <w:p w14:paraId="08BA9ABE" w14:textId="77777777" w:rsidR="004C230B" w:rsidRPr="00FB64F7" w:rsidRDefault="004C230B" w:rsidP="004C230B">
                  <w:pPr>
                    <w:jc w:val="center"/>
                    <w:rPr>
                      <w:rFonts w:asciiTheme="minorHAnsi" w:hAnsiTheme="minorHAnsi" w:cstheme="minorHAnsi"/>
                      <w:b/>
                      <w:szCs w:val="22"/>
                    </w:rPr>
                  </w:pPr>
                  <w:r w:rsidRPr="00FB64F7">
                    <w:rPr>
                      <w:rFonts w:asciiTheme="minorHAnsi" w:hAnsiTheme="minorHAnsi" w:cstheme="minorHAnsi"/>
                      <w:b/>
                      <w:szCs w:val="22"/>
                    </w:rPr>
                    <w:t>Table</w:t>
                  </w:r>
                </w:p>
              </w:tc>
            </w:tr>
            <w:tr w:rsidR="004C230B" w:rsidRPr="00FB64F7" w14:paraId="1026E4D5" w14:textId="77777777" w:rsidTr="00336C80">
              <w:trPr>
                <w:trHeight w:val="1817"/>
                <w:jc w:val="center"/>
              </w:trPr>
              <w:tc>
                <w:tcPr>
                  <w:tcW w:w="4605" w:type="dxa"/>
                  <w:tcBorders>
                    <w:bottom w:val="single" w:sz="4" w:space="0" w:color="auto"/>
                  </w:tcBorders>
                  <w:vAlign w:val="center"/>
                </w:tcPr>
                <w:p w14:paraId="37BB223A" w14:textId="685ED223" w:rsidR="004C230B" w:rsidRPr="00FB64F7" w:rsidRDefault="004C230B" w:rsidP="00582291">
                  <w:pPr>
                    <w:jc w:val="center"/>
                    <w:rPr>
                      <w:rFonts w:asciiTheme="minorHAnsi" w:hAnsiTheme="minorHAnsi" w:cstheme="minorHAnsi"/>
                      <w:bCs/>
                      <w:szCs w:val="22"/>
                    </w:rPr>
                  </w:pPr>
                  <w:r w:rsidRPr="00FB64F7">
                    <w:rPr>
                      <w:rFonts w:asciiTheme="minorHAnsi" w:hAnsiTheme="minorHAnsi" w:cstheme="minorHAnsi"/>
                      <w:bCs/>
                      <w:szCs w:val="22"/>
                    </w:rPr>
                    <w:t xml:space="preserve">I use </w:t>
                  </w:r>
                  <m:oMath>
                    <m:f>
                      <m:fPr>
                        <m:ctrlPr>
                          <w:rPr>
                            <w:rFonts w:ascii="Cambria Math" w:hAnsi="Cambria Math" w:cstheme="minorHAnsi"/>
                            <w:bCs/>
                            <w:i/>
                            <w:szCs w:val="22"/>
                          </w:rPr>
                        </m:ctrlPr>
                      </m:fPr>
                      <m:num>
                        <m:r>
                          <w:rPr>
                            <w:rFonts w:ascii="Cambria Math" w:hAnsi="Cambria Math" w:cstheme="minorHAnsi"/>
                            <w:szCs w:val="22"/>
                          </w:rPr>
                          <m:t>2</m:t>
                        </m:r>
                      </m:num>
                      <m:den>
                        <m:r>
                          <w:rPr>
                            <w:rFonts w:ascii="Cambria Math" w:hAnsi="Cambria Math" w:cstheme="minorHAnsi"/>
                            <w:szCs w:val="22"/>
                          </w:rPr>
                          <m:t>5</m:t>
                        </m:r>
                      </m:den>
                    </m:f>
                  </m:oMath>
                  <w:r w:rsidRPr="00FB64F7">
                    <w:rPr>
                      <w:rFonts w:asciiTheme="minorHAnsi" w:hAnsiTheme="minorHAnsi" w:cstheme="minorHAnsi"/>
                      <w:bCs/>
                      <w:szCs w:val="22"/>
                    </w:rPr>
                    <w:t xml:space="preserve">  cup of sugar per 2 cups of flour.</w:t>
                  </w:r>
                </w:p>
              </w:tc>
              <w:tc>
                <w:tcPr>
                  <w:tcW w:w="5059" w:type="dxa"/>
                  <w:tcBorders>
                    <w:bottom w:val="single" w:sz="4" w:space="0" w:color="auto"/>
                  </w:tcBorders>
                  <w:vAlign w:val="center"/>
                </w:tcPr>
                <w:p w14:paraId="66882601" w14:textId="6D6D343E" w:rsidR="004C230B" w:rsidRPr="00FB64F7" w:rsidRDefault="00582291" w:rsidP="00582291">
                  <w:pPr>
                    <w:jc w:val="center"/>
                    <w:rPr>
                      <w:rFonts w:asciiTheme="minorHAnsi" w:hAnsiTheme="minorHAnsi" w:cstheme="minorHAnsi"/>
                      <w:bCs/>
                      <w:szCs w:val="22"/>
                    </w:rPr>
                  </w:pPr>
                  <w:r w:rsidRPr="00582291">
                    <w:rPr>
                      <w:rFonts w:asciiTheme="minorHAnsi" w:hAnsiTheme="minorHAnsi" w:cstheme="minorHAnsi"/>
                      <w:bCs/>
                      <w:noProof/>
                      <w:szCs w:val="22"/>
                    </w:rPr>
                    <w:drawing>
                      <wp:inline distT="0" distB="0" distL="0" distR="0" wp14:anchorId="117A2DC1" wp14:editId="40B7F79F">
                        <wp:extent cx="2216264" cy="920797"/>
                        <wp:effectExtent l="0" t="0" r="0" b="0"/>
                        <wp:docPr id="392790085" name="Picture 1" descr="Table. Left column reads: Sugar (cups). Right column reads: Flour (cups). Under the heading Sugar (cups), the first value is 2/5. Under the heading Flour (cups), the first value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0085" name="Picture 1" descr="Table. Left column reads: Sugar (cups). Right column reads: Flour (cups). Under the heading Sugar (cups), the first value is 2/5. Under the heading Flour (cups), the first value is 2. "/>
                                <pic:cNvPicPr/>
                              </pic:nvPicPr>
                              <pic:blipFill>
                                <a:blip r:embed="rId79"/>
                                <a:stretch>
                                  <a:fillRect/>
                                </a:stretch>
                              </pic:blipFill>
                              <pic:spPr>
                                <a:xfrm>
                                  <a:off x="0" y="0"/>
                                  <a:ext cx="2216264" cy="920797"/>
                                </a:xfrm>
                                <a:prstGeom prst="rect">
                                  <a:avLst/>
                                </a:prstGeom>
                              </pic:spPr>
                            </pic:pic>
                          </a:graphicData>
                        </a:graphic>
                      </wp:inline>
                    </w:drawing>
                  </w:r>
                </w:p>
              </w:tc>
            </w:tr>
            <w:tr w:rsidR="004C230B" w:rsidRPr="00FB64F7" w14:paraId="40EA7FDA" w14:textId="77777777" w:rsidTr="00D57AF5">
              <w:trPr>
                <w:trHeight w:val="269"/>
                <w:jc w:val="center"/>
              </w:trPr>
              <w:tc>
                <w:tcPr>
                  <w:tcW w:w="4605" w:type="dxa"/>
                  <w:shd w:val="pct15" w:color="auto" w:fill="auto"/>
                </w:tcPr>
                <w:p w14:paraId="3F258B82" w14:textId="77777777" w:rsidR="004C230B" w:rsidRPr="00FB64F7" w:rsidRDefault="004C230B" w:rsidP="004C230B">
                  <w:pPr>
                    <w:jc w:val="center"/>
                    <w:rPr>
                      <w:rFonts w:asciiTheme="minorHAnsi" w:hAnsiTheme="minorHAnsi" w:cstheme="minorHAnsi"/>
                      <w:b/>
                      <w:szCs w:val="22"/>
                    </w:rPr>
                  </w:pPr>
                  <w:r w:rsidRPr="00FB64F7">
                    <w:rPr>
                      <w:rFonts w:asciiTheme="minorHAnsi" w:hAnsiTheme="minorHAnsi" w:cstheme="minorHAnsi"/>
                      <w:b/>
                      <w:szCs w:val="22"/>
                    </w:rPr>
                    <w:t>Graph</w:t>
                  </w:r>
                </w:p>
              </w:tc>
              <w:tc>
                <w:tcPr>
                  <w:tcW w:w="5059" w:type="dxa"/>
                  <w:shd w:val="pct15" w:color="auto" w:fill="auto"/>
                </w:tcPr>
                <w:p w14:paraId="1E65C2AF" w14:textId="77777777" w:rsidR="004C230B" w:rsidRPr="00FB64F7" w:rsidRDefault="004C230B" w:rsidP="004C230B">
                  <w:pPr>
                    <w:jc w:val="center"/>
                    <w:rPr>
                      <w:rFonts w:asciiTheme="minorHAnsi" w:hAnsiTheme="minorHAnsi" w:cstheme="minorHAnsi"/>
                      <w:b/>
                      <w:szCs w:val="22"/>
                    </w:rPr>
                  </w:pPr>
                  <w:r w:rsidRPr="00FB64F7">
                    <w:rPr>
                      <w:rFonts w:asciiTheme="minorHAnsi" w:hAnsiTheme="minorHAnsi" w:cstheme="minorHAnsi"/>
                      <w:b/>
                      <w:szCs w:val="22"/>
                    </w:rPr>
                    <w:t>Connection</w:t>
                  </w:r>
                </w:p>
              </w:tc>
            </w:tr>
            <w:tr w:rsidR="004C230B" w:rsidRPr="00FB64F7" w14:paraId="2BBC3A05" w14:textId="77777777" w:rsidTr="00336C80">
              <w:trPr>
                <w:trHeight w:val="1361"/>
                <w:jc w:val="center"/>
              </w:trPr>
              <w:tc>
                <w:tcPr>
                  <w:tcW w:w="4605" w:type="dxa"/>
                </w:tcPr>
                <w:p w14:paraId="14B1F8E5" w14:textId="77777777" w:rsidR="004C230B" w:rsidRPr="00FB64F7" w:rsidRDefault="004C230B" w:rsidP="004C230B">
                  <w:pPr>
                    <w:rPr>
                      <w:rFonts w:asciiTheme="minorHAnsi" w:hAnsiTheme="minorHAnsi" w:cstheme="minorHAnsi"/>
                      <w:bCs/>
                      <w:szCs w:val="22"/>
                    </w:rPr>
                  </w:pPr>
                </w:p>
                <w:p w14:paraId="1F84CD67" w14:textId="77777777" w:rsidR="004C230B" w:rsidRDefault="004C230B" w:rsidP="005C24B7">
                  <w:pPr>
                    <w:jc w:val="center"/>
                    <w:rPr>
                      <w:rFonts w:asciiTheme="minorHAnsi" w:hAnsiTheme="minorHAnsi" w:cstheme="minorHAnsi"/>
                      <w:bCs/>
                      <w:szCs w:val="22"/>
                    </w:rPr>
                  </w:pPr>
                  <w:r w:rsidRPr="00FB64F7">
                    <w:rPr>
                      <w:rFonts w:asciiTheme="minorHAnsi" w:hAnsiTheme="minorHAnsi" w:cstheme="minorHAnsi"/>
                      <w:bCs/>
                      <w:noProof/>
                      <w:szCs w:val="22"/>
                    </w:rPr>
                    <w:drawing>
                      <wp:inline distT="0" distB="0" distL="0" distR="0" wp14:anchorId="6E27EB37" wp14:editId="7B6528AD">
                        <wp:extent cx="2164466" cy="1875640"/>
                        <wp:effectExtent l="0" t="0" r="7620" b="0"/>
                        <wp:docPr id="258974431" name="Picture 258974431"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92075" cy="1899565"/>
                                </a:xfrm>
                                <a:prstGeom prst="rect">
                                  <a:avLst/>
                                </a:prstGeom>
                              </pic:spPr>
                            </pic:pic>
                          </a:graphicData>
                        </a:graphic>
                      </wp:inline>
                    </w:drawing>
                  </w:r>
                </w:p>
                <w:p w14:paraId="0AA619F9" w14:textId="77777777" w:rsidR="00582291" w:rsidRPr="00FB64F7" w:rsidRDefault="00582291" w:rsidP="005C24B7">
                  <w:pPr>
                    <w:jc w:val="center"/>
                    <w:rPr>
                      <w:rFonts w:asciiTheme="minorHAnsi" w:hAnsiTheme="minorHAnsi" w:cstheme="minorHAnsi"/>
                      <w:bCs/>
                      <w:szCs w:val="22"/>
                    </w:rPr>
                  </w:pPr>
                </w:p>
              </w:tc>
              <w:tc>
                <w:tcPr>
                  <w:tcW w:w="5059" w:type="dxa"/>
                </w:tcPr>
                <w:p w14:paraId="00071BA5" w14:textId="77777777" w:rsidR="004C230B" w:rsidRPr="00FB64F7" w:rsidRDefault="004C230B" w:rsidP="004C230B">
                  <w:pPr>
                    <w:rPr>
                      <w:rFonts w:asciiTheme="minorHAnsi" w:hAnsiTheme="minorHAnsi" w:cstheme="minorHAnsi"/>
                      <w:bCs/>
                      <w:szCs w:val="22"/>
                    </w:rPr>
                  </w:pPr>
                  <w:r w:rsidRPr="00FB64F7">
                    <w:rPr>
                      <w:rFonts w:asciiTheme="minorHAnsi" w:hAnsiTheme="minorHAnsi" w:cstheme="minorHAnsi"/>
                      <w:bCs/>
                      <w:szCs w:val="22"/>
                    </w:rPr>
                    <w:t>For this problem, the verbal description connects to the graph because:</w:t>
                  </w:r>
                </w:p>
              </w:tc>
            </w:tr>
          </w:tbl>
          <w:p w14:paraId="6F0AAAAE" w14:textId="77777777" w:rsidR="004C230B" w:rsidRPr="00FB64F7" w:rsidRDefault="004C230B" w:rsidP="004C230B">
            <w:pPr>
              <w:rPr>
                <w:rFonts w:asciiTheme="minorHAnsi" w:hAnsiTheme="minorHAnsi" w:cstheme="minorHAnsi"/>
                <w:bCs/>
                <w:i/>
                <w:iCs/>
                <w:color w:val="C00000"/>
                <w:szCs w:val="22"/>
              </w:rPr>
            </w:pPr>
          </w:p>
          <w:p w14:paraId="0742CD06" w14:textId="77777777" w:rsidR="004C230B" w:rsidRDefault="004C230B" w:rsidP="00B26DA7">
            <w:pPr>
              <w:ind w:left="1440"/>
              <w:rPr>
                <w:rFonts w:asciiTheme="minorHAnsi" w:hAnsiTheme="minorHAnsi" w:cstheme="minorHAnsi"/>
                <w:bCs/>
                <w:szCs w:val="22"/>
              </w:rPr>
            </w:pPr>
            <w:r w:rsidRPr="00B26DA7">
              <w:rPr>
                <w:rFonts w:asciiTheme="minorHAnsi" w:hAnsiTheme="minorHAnsi" w:cstheme="minorHAnsi"/>
                <w:bCs/>
                <w:sz w:val="22"/>
                <w:szCs w:val="22"/>
              </w:rPr>
              <w:t xml:space="preserve">Several misconceptions can be present as students work to connect a verbal description/ratio table to a graph. A common error some students may have is omitting the ordered pair (0,0) when describing or identifying a proportional relationship from a table or a graph. Additionally, students may struggle with choosing which variable is on the </w:t>
            </w:r>
            <w:r w:rsidRPr="00787DA6">
              <w:rPr>
                <w:rFonts w:asciiTheme="minorHAnsi" w:hAnsiTheme="minorHAnsi" w:cstheme="minorHAnsi"/>
                <w:bCs/>
                <w:i/>
                <w:iCs/>
                <w:sz w:val="22"/>
                <w:szCs w:val="22"/>
              </w:rPr>
              <w:t>x</w:t>
            </w:r>
            <w:r w:rsidRPr="00B26DA7">
              <w:rPr>
                <w:rFonts w:asciiTheme="minorHAnsi" w:hAnsiTheme="minorHAnsi" w:cstheme="minorHAnsi"/>
                <w:bCs/>
                <w:sz w:val="22"/>
                <w:szCs w:val="22"/>
              </w:rPr>
              <w:t xml:space="preserve">-axis and which variable goes on the </w:t>
            </w:r>
            <w:r w:rsidRPr="00787DA6">
              <w:rPr>
                <w:rFonts w:asciiTheme="minorHAnsi" w:hAnsiTheme="minorHAnsi" w:cstheme="minorHAnsi"/>
                <w:bCs/>
                <w:i/>
                <w:iCs/>
                <w:sz w:val="22"/>
                <w:szCs w:val="22"/>
              </w:rPr>
              <w:t>y</w:t>
            </w:r>
            <w:r w:rsidRPr="00B26DA7">
              <w:rPr>
                <w:rFonts w:asciiTheme="minorHAnsi" w:hAnsiTheme="minorHAnsi" w:cstheme="minorHAnsi"/>
                <w:bCs/>
                <w:sz w:val="22"/>
                <w:szCs w:val="22"/>
              </w:rPr>
              <w:t xml:space="preserve">-axis when graphing ratios. </w:t>
            </w:r>
            <w:r w:rsidRPr="00B26DA7">
              <w:rPr>
                <w:rFonts w:asciiTheme="minorHAnsi" w:hAnsiTheme="minorHAnsi" w:cstheme="minorHAnsi"/>
                <w:bCs/>
                <w:sz w:val="22"/>
                <w:szCs w:val="22"/>
              </w:rPr>
              <w:lastRenderedPageBreak/>
              <w:t>Making the connection between the ordered pairs in the table and plotting them on the graph using their labeled axes proves to be challenging when connecting the two different representations.</w:t>
            </w:r>
          </w:p>
          <w:p w14:paraId="025D6BCE" w14:textId="77777777" w:rsidR="00CB2E6F" w:rsidRPr="00B26DA7" w:rsidRDefault="00CB2E6F" w:rsidP="00B26DA7">
            <w:pPr>
              <w:ind w:left="1440"/>
              <w:rPr>
                <w:rFonts w:asciiTheme="minorHAnsi" w:hAnsiTheme="minorHAnsi" w:cstheme="minorHAnsi"/>
                <w:bCs/>
                <w:szCs w:val="22"/>
              </w:rPr>
            </w:pPr>
          </w:p>
          <w:p w14:paraId="6B114B5C" w14:textId="47E1BB14" w:rsidR="0095590B" w:rsidRDefault="004C230B" w:rsidP="00A04EA3">
            <w:pPr>
              <w:ind w:left="1440"/>
              <w:rPr>
                <w:rFonts w:asciiTheme="minorHAnsi" w:hAnsiTheme="minorHAnsi" w:cstheme="minorHAnsi"/>
                <w:bCs/>
                <w:szCs w:val="22"/>
              </w:rPr>
            </w:pPr>
            <w:r w:rsidRPr="00B26DA7">
              <w:rPr>
                <w:rFonts w:asciiTheme="minorHAnsi" w:hAnsiTheme="minorHAnsi" w:cstheme="minorHAnsi"/>
                <w:bCs/>
                <w:sz w:val="22"/>
                <w:szCs w:val="22"/>
              </w:rPr>
              <w:t>It is important for students to use relevant contexts in which students analyze data and represent them in various ways, with a focus on the graph. Analyzing authentic issues can help engage students in a meaningful and exciting ways, which will help them to see how these representations connect. Some examples of authentic issues might include examining rates of global warming and how it might affect decisions about our global systems. Allow for experiences where students are provided with data and decide how to represent that data in a graph.</w:t>
            </w:r>
            <w:r w:rsidR="00D525EC">
              <w:rPr>
                <w:rFonts w:asciiTheme="minorHAnsi" w:hAnsiTheme="minorHAnsi" w:cstheme="minorHAnsi"/>
                <w:bCs/>
                <w:sz w:val="22"/>
                <w:szCs w:val="22"/>
              </w:rPr>
              <w:t xml:space="preserve"> Ask students, “</w:t>
            </w:r>
            <w:r w:rsidRPr="00CB2E6F">
              <w:rPr>
                <w:rFonts w:asciiTheme="minorHAnsi" w:hAnsiTheme="minorHAnsi" w:cstheme="minorHAnsi"/>
                <w:bCs/>
                <w:i/>
                <w:iCs/>
                <w:sz w:val="22"/>
                <w:szCs w:val="22"/>
              </w:rPr>
              <w:t xml:space="preserve">How did you decide on the title of the x-axis? The y-axis? What would happen if you </w:t>
            </w:r>
            <w:r w:rsidR="00A04EA3" w:rsidRPr="00CB2E6F">
              <w:rPr>
                <w:rFonts w:asciiTheme="minorHAnsi" w:hAnsiTheme="minorHAnsi" w:cstheme="minorHAnsi"/>
                <w:bCs/>
                <w:i/>
                <w:iCs/>
                <w:sz w:val="22"/>
                <w:szCs w:val="22"/>
              </w:rPr>
              <w:t>switched</w:t>
            </w:r>
            <w:r w:rsidRPr="00CB2E6F">
              <w:rPr>
                <w:rFonts w:asciiTheme="minorHAnsi" w:hAnsiTheme="minorHAnsi" w:cstheme="minorHAnsi"/>
                <w:bCs/>
                <w:i/>
                <w:iCs/>
                <w:sz w:val="22"/>
                <w:szCs w:val="22"/>
              </w:rPr>
              <w:t xml:space="preserve"> them?</w:t>
            </w:r>
            <w:r w:rsidR="00D525EC">
              <w:rPr>
                <w:rFonts w:asciiTheme="minorHAnsi" w:hAnsiTheme="minorHAnsi" w:cstheme="minorHAnsi"/>
                <w:bCs/>
                <w:i/>
                <w:iCs/>
                <w:sz w:val="22"/>
                <w:szCs w:val="22"/>
              </w:rPr>
              <w:t>”</w:t>
            </w:r>
            <w:r w:rsidRPr="00CB2E6F">
              <w:rPr>
                <w:rFonts w:asciiTheme="minorHAnsi" w:hAnsiTheme="minorHAnsi" w:cstheme="minorHAnsi"/>
                <w:bCs/>
                <w:i/>
                <w:iCs/>
                <w:sz w:val="22"/>
                <w:szCs w:val="22"/>
              </w:rPr>
              <w:t xml:space="preserve"> </w:t>
            </w:r>
            <w:r w:rsidRPr="009D5451">
              <w:rPr>
                <w:rFonts w:asciiTheme="minorHAnsi" w:hAnsiTheme="minorHAnsi" w:cstheme="minorHAnsi"/>
                <w:bCs/>
                <w:sz w:val="22"/>
                <w:szCs w:val="22"/>
              </w:rPr>
              <w:t>As students compare graphs that show proportional relationships</w:t>
            </w:r>
            <w:r w:rsidR="00302C2B">
              <w:rPr>
                <w:rFonts w:asciiTheme="minorHAnsi" w:hAnsiTheme="minorHAnsi" w:cstheme="minorHAnsi"/>
                <w:bCs/>
                <w:sz w:val="22"/>
                <w:szCs w:val="22"/>
              </w:rPr>
              <w:t>,</w:t>
            </w:r>
            <w:r w:rsidRPr="009D5451">
              <w:rPr>
                <w:rFonts w:asciiTheme="minorHAnsi" w:hAnsiTheme="minorHAnsi" w:cstheme="minorHAnsi"/>
                <w:bCs/>
                <w:sz w:val="22"/>
                <w:szCs w:val="22"/>
              </w:rPr>
              <w:t xml:space="preserve"> ask follow</w:t>
            </w:r>
            <w:r w:rsidR="009D5451" w:rsidRPr="009D5451">
              <w:rPr>
                <w:rFonts w:asciiTheme="minorHAnsi" w:hAnsiTheme="minorHAnsi" w:cstheme="minorHAnsi"/>
                <w:bCs/>
                <w:sz w:val="22"/>
                <w:szCs w:val="22"/>
              </w:rPr>
              <w:t>-</w:t>
            </w:r>
            <w:r w:rsidRPr="009D5451">
              <w:rPr>
                <w:rFonts w:asciiTheme="minorHAnsi" w:hAnsiTheme="minorHAnsi" w:cstheme="minorHAnsi"/>
                <w:bCs/>
                <w:sz w:val="22"/>
                <w:szCs w:val="22"/>
              </w:rPr>
              <w:t>up questions, such as,</w:t>
            </w:r>
            <w:r w:rsidRPr="00CB2E6F">
              <w:rPr>
                <w:rFonts w:asciiTheme="minorHAnsi" w:hAnsiTheme="minorHAnsi" w:cstheme="minorHAnsi"/>
                <w:bCs/>
                <w:i/>
                <w:iCs/>
                <w:sz w:val="22"/>
                <w:szCs w:val="22"/>
              </w:rPr>
              <w:t xml:space="preserve"> </w:t>
            </w:r>
            <w:r w:rsidR="00D525EC">
              <w:rPr>
                <w:rFonts w:asciiTheme="minorHAnsi" w:hAnsiTheme="minorHAnsi" w:cstheme="minorHAnsi"/>
                <w:bCs/>
                <w:i/>
                <w:iCs/>
                <w:sz w:val="22"/>
                <w:szCs w:val="22"/>
              </w:rPr>
              <w:t>“W</w:t>
            </w:r>
            <w:r w:rsidRPr="00CB2E6F">
              <w:rPr>
                <w:rFonts w:asciiTheme="minorHAnsi" w:hAnsiTheme="minorHAnsi" w:cstheme="minorHAnsi"/>
                <w:bCs/>
                <w:i/>
                <w:iCs/>
                <w:sz w:val="22"/>
                <w:szCs w:val="22"/>
              </w:rPr>
              <w:t>hat do you notice about all of these graphs? What do they have in common? What is different?</w:t>
            </w:r>
            <w:r w:rsidR="00D525EC">
              <w:rPr>
                <w:rFonts w:asciiTheme="minorHAnsi" w:hAnsiTheme="minorHAnsi" w:cstheme="minorHAnsi"/>
                <w:bCs/>
                <w:i/>
                <w:iCs/>
                <w:sz w:val="22"/>
                <w:szCs w:val="22"/>
              </w:rPr>
              <w:t>”</w:t>
            </w:r>
            <w:r w:rsidRPr="00B26DA7">
              <w:rPr>
                <w:rFonts w:asciiTheme="minorHAnsi" w:hAnsiTheme="minorHAnsi" w:cstheme="minorHAnsi"/>
                <w:bCs/>
                <w:sz w:val="22"/>
                <w:szCs w:val="22"/>
              </w:rPr>
              <w:t xml:space="preserve"> Students also may benefit from using a graphing manipulative tool, such as a coordinate pegboard</w:t>
            </w:r>
            <w:r w:rsidR="00CB2E6F">
              <w:rPr>
                <w:rFonts w:asciiTheme="minorHAnsi" w:hAnsiTheme="minorHAnsi" w:cstheme="minorHAnsi"/>
                <w:bCs/>
                <w:sz w:val="22"/>
                <w:szCs w:val="22"/>
              </w:rPr>
              <w:t xml:space="preserve"> (or geoboard)</w:t>
            </w:r>
            <w:r w:rsidRPr="00B26DA7">
              <w:rPr>
                <w:rFonts w:asciiTheme="minorHAnsi" w:hAnsiTheme="minorHAnsi" w:cstheme="minorHAnsi"/>
                <w:bCs/>
                <w:sz w:val="22"/>
                <w:szCs w:val="22"/>
              </w:rPr>
              <w:t xml:space="preserve">, for a concrete experience with graphing a proportional relationship prior to moving to drawing in the coordinate points. </w:t>
            </w:r>
          </w:p>
          <w:p w14:paraId="03BA1D31" w14:textId="6D40DC5B" w:rsidR="006B3C1F" w:rsidRPr="006B3C1F" w:rsidRDefault="006B3C1F" w:rsidP="00A04EA3">
            <w:pPr>
              <w:ind w:left="1440"/>
              <w:rPr>
                <w:rFonts w:asciiTheme="minorHAnsi" w:hAnsiTheme="minorHAnsi" w:cstheme="minorHAnsi"/>
                <w:bCs/>
                <w:sz w:val="10"/>
                <w:szCs w:val="10"/>
              </w:rPr>
            </w:pPr>
          </w:p>
        </w:tc>
      </w:tr>
      <w:tr w:rsidR="00FC2F55" w:rsidRPr="00722C85" w14:paraId="7875E5EE" w14:textId="77777777" w:rsidTr="00336C80">
        <w:trPr>
          <w:trHeight w:val="435"/>
        </w:trPr>
        <w:tc>
          <w:tcPr>
            <w:tcW w:w="14310" w:type="dxa"/>
            <w:shd w:val="clear" w:color="auto" w:fill="F2F2F2" w:themeFill="background1" w:themeFillShade="F2"/>
            <w:vAlign w:val="center"/>
          </w:tcPr>
          <w:p w14:paraId="6320B2BD" w14:textId="3295BF62" w:rsidR="00FC2F55"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FC2F55" w:rsidRPr="00722C85" w14:paraId="28CF9A91" w14:textId="77777777" w:rsidTr="00FB790F">
        <w:trPr>
          <w:trHeight w:val="710"/>
        </w:trPr>
        <w:tc>
          <w:tcPr>
            <w:tcW w:w="14310" w:type="dxa"/>
            <w:shd w:val="clear" w:color="auto" w:fill="auto"/>
          </w:tcPr>
          <w:p w14:paraId="6D70E5DD" w14:textId="4B77D8AB" w:rsidR="0082487B" w:rsidRDefault="00E47BD8" w:rsidP="00AC14F3">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1F2F3CD5" w14:textId="77777777" w:rsidR="0082487B" w:rsidRDefault="0082487B" w:rsidP="00AC14F3">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723D806E" w14:textId="77777777" w:rsidR="0082487B" w:rsidRPr="00B8435F" w:rsidRDefault="0082487B" w:rsidP="00AC14F3">
            <w:pPr>
              <w:rPr>
                <w:rFonts w:asciiTheme="minorHAnsi" w:eastAsia="Times New Roman" w:hAnsiTheme="minorHAnsi" w:cstheme="minorHAnsi"/>
                <w:b/>
                <w:bCs/>
                <w:i/>
                <w:iCs/>
                <w:color w:val="1F1F1F"/>
                <w:szCs w:val="22"/>
              </w:rPr>
            </w:pPr>
          </w:p>
          <w:p w14:paraId="6F8D427B" w14:textId="67334630" w:rsidR="0082487B" w:rsidRDefault="0082487B" w:rsidP="00AC14F3">
            <w:pPr>
              <w:rPr>
                <w:rFonts w:asciiTheme="minorHAnsi" w:hAnsiTheme="minorHAnsi" w:cstheme="minorHAnsi"/>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302C2B">
              <w:rPr>
                <w:rFonts w:asciiTheme="minorHAnsi" w:hAnsiTheme="minorHAnsi" w:cstheme="minorHAnsi"/>
                <w:sz w:val="22"/>
                <w:szCs w:val="22"/>
              </w:rPr>
              <w:t>G</w:t>
            </w:r>
            <w:r w:rsidRPr="00DC719E">
              <w:rPr>
                <w:rFonts w:asciiTheme="minorHAnsi" w:hAnsiTheme="minorHAnsi" w:cstheme="minorHAnsi"/>
                <w:sz w:val="22"/>
                <w:szCs w:val="22"/>
              </w:rPr>
              <w:t>rade</w:t>
            </w:r>
            <w:r w:rsidR="00302C2B">
              <w:rPr>
                <w:rFonts w:asciiTheme="minorHAnsi" w:hAnsiTheme="minorHAnsi" w:cstheme="minorHAnsi"/>
                <w:sz w:val="22"/>
                <w:szCs w:val="22"/>
              </w:rPr>
              <w:t xml:space="preserve"> 6</w:t>
            </w:r>
            <w:r w:rsidRPr="00DC719E">
              <w:rPr>
                <w:rFonts w:asciiTheme="minorHAnsi" w:hAnsiTheme="minorHAnsi" w:cstheme="minorHAnsi"/>
                <w:sz w:val="22"/>
                <w:szCs w:val="22"/>
              </w:rPr>
              <w:t>, students</w:t>
            </w:r>
            <w:r w:rsidR="00350732">
              <w:rPr>
                <w:rFonts w:asciiTheme="minorHAnsi" w:hAnsiTheme="minorHAnsi" w:cstheme="minorHAnsi"/>
                <w:sz w:val="22"/>
                <w:szCs w:val="22"/>
              </w:rPr>
              <w:t xml:space="preserve"> </w:t>
            </w:r>
            <w:r w:rsidR="00D525EC">
              <w:rPr>
                <w:rFonts w:asciiTheme="minorHAnsi" w:hAnsiTheme="minorHAnsi" w:cstheme="minorHAnsi"/>
                <w:sz w:val="22"/>
                <w:szCs w:val="22"/>
              </w:rPr>
              <w:t xml:space="preserve">will </w:t>
            </w:r>
            <w:r w:rsidR="00350732">
              <w:rPr>
                <w:rFonts w:asciiTheme="minorHAnsi" w:hAnsiTheme="minorHAnsi" w:cstheme="minorHAnsi"/>
                <w:sz w:val="22"/>
                <w:szCs w:val="22"/>
              </w:rPr>
              <w:t>use ratios to represent relationships between quantities, including those in context</w:t>
            </w:r>
            <w:r w:rsidR="006C337F">
              <w:rPr>
                <w:rFonts w:asciiTheme="minorHAnsi" w:hAnsiTheme="minorHAnsi" w:cstheme="minorHAnsi"/>
                <w:sz w:val="22"/>
                <w:szCs w:val="22"/>
              </w:rPr>
              <w:t xml:space="preserve"> (6.PFA.1)</w:t>
            </w:r>
            <w:r w:rsidR="00706793">
              <w:rPr>
                <w:rFonts w:asciiTheme="minorHAnsi" w:hAnsiTheme="minorHAnsi" w:cstheme="minorHAnsi"/>
                <w:sz w:val="22"/>
                <w:szCs w:val="22"/>
              </w:rPr>
              <w:t xml:space="preserve"> and apply the data cycle with a focus on circle graphs (6.PS.1)</w:t>
            </w:r>
            <w:r w:rsidR="006C337F">
              <w:rPr>
                <w:rFonts w:asciiTheme="minorHAnsi" w:hAnsiTheme="minorHAnsi" w:cstheme="minorHAnsi"/>
                <w:sz w:val="22"/>
                <w:szCs w:val="22"/>
              </w:rPr>
              <w:t xml:space="preserve">. It is at this grade level that students have the first opportunity to </w:t>
            </w:r>
            <w:r w:rsidRPr="00C77210">
              <w:rPr>
                <w:rFonts w:asciiTheme="minorHAnsi" w:hAnsiTheme="minorHAnsi" w:cstheme="minorHAnsi"/>
                <w:sz w:val="22"/>
                <w:szCs w:val="22"/>
              </w:rPr>
              <w:t xml:space="preserve">identify and represent proportional relationships between two quantities, including those in context </w:t>
            </w:r>
            <w:r w:rsidRPr="00C77210">
              <w:rPr>
                <w:rFonts w:asciiTheme="minorHAnsi" w:hAnsiTheme="minorHAnsi" w:cstheme="minorHAnsi"/>
                <w:sz w:val="22"/>
                <w:szCs w:val="22"/>
                <w:lang w:val="en"/>
              </w:rPr>
              <w:t>(unit rates are limited to positive values</w:t>
            </w:r>
            <w:r w:rsidR="006C337F">
              <w:rPr>
                <w:rFonts w:asciiTheme="minorHAnsi" w:hAnsiTheme="minorHAnsi" w:cstheme="minorHAnsi"/>
                <w:sz w:val="22"/>
                <w:szCs w:val="22"/>
                <w:lang w:val="en"/>
              </w:rPr>
              <w:t>).</w:t>
            </w:r>
            <w:r w:rsidR="00422C08">
              <w:rPr>
                <w:rFonts w:asciiTheme="minorHAnsi" w:hAnsiTheme="minorHAnsi" w:cstheme="minorHAnsi"/>
                <w:sz w:val="22"/>
                <w:szCs w:val="22"/>
                <w:lang w:val="en"/>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422C08">
              <w:rPr>
                <w:rFonts w:asciiTheme="minorHAnsi" w:hAnsiTheme="minorHAnsi" w:cstheme="minorHAnsi"/>
                <w:sz w:val="22"/>
                <w:szCs w:val="22"/>
              </w:rPr>
              <w:t xml:space="preserve">investigate and analyze proportional relationships between two quantities using verbal descriptions, tables, equations in </w:t>
            </w:r>
            <w:r w:rsidR="00422C08" w:rsidRPr="00422C08">
              <w:rPr>
                <w:rFonts w:asciiTheme="minorHAnsi" w:hAnsiTheme="minorHAnsi" w:cstheme="minorHAnsi"/>
                <w:i/>
                <w:iCs/>
                <w:sz w:val="22"/>
                <w:szCs w:val="22"/>
              </w:rPr>
              <w:t>y</w:t>
            </w:r>
            <w:r w:rsidR="00422C08" w:rsidRPr="00422C08">
              <w:rPr>
                <w:rFonts w:asciiTheme="minorHAnsi" w:hAnsiTheme="minorHAnsi" w:cstheme="minorHAnsi"/>
                <w:sz w:val="22"/>
                <w:szCs w:val="22"/>
              </w:rPr>
              <w:t xml:space="preserve"> = </w:t>
            </w:r>
            <w:r w:rsidR="00422C08" w:rsidRPr="00422C08">
              <w:rPr>
                <w:rFonts w:asciiTheme="minorHAnsi" w:hAnsiTheme="minorHAnsi" w:cstheme="minorHAnsi"/>
                <w:i/>
                <w:iCs/>
                <w:sz w:val="22"/>
                <w:szCs w:val="22"/>
              </w:rPr>
              <w:t>mx</w:t>
            </w:r>
            <w:r w:rsidR="00422C08" w:rsidRPr="00422C08">
              <w:rPr>
                <w:rFonts w:asciiTheme="minorHAnsi" w:hAnsiTheme="minorHAnsi" w:cstheme="minorHAnsi"/>
                <w:sz w:val="22"/>
                <w:szCs w:val="22"/>
              </w:rPr>
              <w:t xml:space="preserve"> form, and graphs, including problems in context</w:t>
            </w:r>
            <w:r w:rsidR="000D688F">
              <w:rPr>
                <w:rFonts w:asciiTheme="minorHAnsi" w:hAnsiTheme="minorHAnsi" w:cstheme="minorHAnsi"/>
                <w:sz w:val="22"/>
                <w:szCs w:val="22"/>
              </w:rPr>
              <w:t xml:space="preserve"> (7.PFA.1)</w:t>
            </w:r>
            <w:r w:rsidR="00422C08" w:rsidRPr="00422C08">
              <w:rPr>
                <w:rFonts w:asciiTheme="minorHAnsi" w:hAnsiTheme="minorHAnsi" w:cstheme="minorHAnsi"/>
                <w:sz w:val="22"/>
                <w:szCs w:val="22"/>
              </w:rPr>
              <w:t>.</w:t>
            </w:r>
          </w:p>
          <w:p w14:paraId="5AFBCEFB" w14:textId="77777777" w:rsidR="00422C08" w:rsidRPr="00DC719E" w:rsidRDefault="00422C08" w:rsidP="00AC14F3">
            <w:pPr>
              <w:rPr>
                <w:rFonts w:asciiTheme="minorHAnsi" w:hAnsiTheme="minorHAnsi" w:cstheme="minorHAnsi"/>
                <w:szCs w:val="22"/>
              </w:rPr>
            </w:pPr>
          </w:p>
          <w:p w14:paraId="193C6405" w14:textId="77777777" w:rsidR="0082487B" w:rsidRPr="00DC719E" w:rsidRDefault="0082487B" w:rsidP="00AC14F3">
            <w:pPr>
              <w:pStyle w:val="ListParagraph"/>
              <w:numPr>
                <w:ilvl w:val="0"/>
                <w:numId w:val="44"/>
              </w:numPr>
              <w:rPr>
                <w:rFonts w:asciiTheme="minorHAnsi" w:hAnsiTheme="minorHAnsi" w:cstheme="minorHAnsi"/>
                <w:szCs w:val="22"/>
              </w:rPr>
            </w:pPr>
            <w:r w:rsidRPr="00DC719E">
              <w:rPr>
                <w:rFonts w:asciiTheme="minorHAnsi" w:hAnsiTheme="minorHAnsi" w:cstheme="minorHAnsi"/>
                <w:i/>
                <w:iCs/>
                <w:sz w:val="22"/>
                <w:szCs w:val="22"/>
              </w:rPr>
              <w:t>Within the grade level/course</w:t>
            </w:r>
            <w:r w:rsidRPr="00DC719E">
              <w:rPr>
                <w:rFonts w:asciiTheme="minorHAnsi" w:hAnsiTheme="minorHAnsi" w:cstheme="minorHAnsi"/>
                <w:sz w:val="22"/>
                <w:szCs w:val="22"/>
              </w:rPr>
              <w:t xml:space="preserve">: </w:t>
            </w:r>
          </w:p>
          <w:p w14:paraId="5230398B" w14:textId="77777777" w:rsidR="00706793" w:rsidRPr="00706793" w:rsidRDefault="0082487B" w:rsidP="00706793">
            <w:pPr>
              <w:pStyle w:val="ListParagraph"/>
              <w:numPr>
                <w:ilvl w:val="1"/>
                <w:numId w:val="5"/>
              </w:numPr>
              <w:rPr>
                <w:rFonts w:asciiTheme="minorHAnsi" w:hAnsiTheme="minorHAnsi" w:cstheme="minorHAnsi"/>
                <w:szCs w:val="22"/>
              </w:rPr>
            </w:pPr>
            <w:r w:rsidRPr="00DC719E">
              <w:rPr>
                <w:rFonts w:asciiTheme="minorHAnsi" w:hAnsiTheme="minorHAnsi" w:cstheme="minorHAnsi"/>
                <w:sz w:val="22"/>
                <w:szCs w:val="22"/>
              </w:rPr>
              <w:t>6.PS.</w:t>
            </w:r>
            <w:r w:rsidR="006C337F">
              <w:rPr>
                <w:rFonts w:asciiTheme="minorHAnsi" w:hAnsiTheme="minorHAnsi" w:cstheme="minorHAnsi"/>
                <w:sz w:val="22"/>
                <w:szCs w:val="22"/>
              </w:rPr>
              <w:t>1</w:t>
            </w:r>
            <w:r w:rsidRPr="00DC719E">
              <w:rPr>
                <w:rFonts w:asciiTheme="minorHAnsi" w:hAnsiTheme="minorHAnsi" w:cstheme="minorHAnsi"/>
                <w:sz w:val="22"/>
                <w:szCs w:val="22"/>
              </w:rPr>
              <w:t xml:space="preserve"> – The student will </w:t>
            </w:r>
            <w:r w:rsidRPr="00DC719E">
              <w:rPr>
                <w:rFonts w:asciiTheme="minorHAnsi" w:hAnsiTheme="minorHAnsi" w:cstheme="minorHAnsi"/>
                <w:sz w:val="22"/>
                <w:szCs w:val="22"/>
                <w:lang w:val="en"/>
              </w:rPr>
              <w:t>apply the data cycle (formulate questions; collect or acquire data; organize and represent data; and analyze data and communicate results) with a focus on circle graph.</w:t>
            </w:r>
          </w:p>
          <w:p w14:paraId="783D49A9" w14:textId="052665AD" w:rsidR="00706793" w:rsidRPr="00706793" w:rsidRDefault="00706793" w:rsidP="00706793">
            <w:pPr>
              <w:pStyle w:val="ListParagraph"/>
              <w:numPr>
                <w:ilvl w:val="1"/>
                <w:numId w:val="5"/>
              </w:numPr>
              <w:rPr>
                <w:rFonts w:asciiTheme="minorHAnsi" w:hAnsiTheme="minorHAnsi" w:cstheme="minorHAnsi"/>
                <w:szCs w:val="22"/>
              </w:rPr>
            </w:pPr>
            <w:r w:rsidRPr="00706793">
              <w:rPr>
                <w:rFonts w:asciiTheme="minorHAnsi" w:hAnsiTheme="minorHAnsi" w:cstheme="minorHAnsi"/>
                <w:sz w:val="22"/>
                <w:szCs w:val="22"/>
                <w:lang w:val="en"/>
              </w:rPr>
              <w:t>6.PFA.1 –</w:t>
            </w:r>
            <w:r w:rsidRPr="00706793">
              <w:rPr>
                <w:rFonts w:asciiTheme="minorHAnsi" w:hAnsiTheme="minorHAnsi" w:cstheme="minorHAnsi"/>
                <w:sz w:val="22"/>
                <w:szCs w:val="22"/>
              </w:rPr>
              <w:t>The student will use ratios to represent relationships between quantities, including those in context.</w:t>
            </w:r>
          </w:p>
          <w:p w14:paraId="0EF2C770" w14:textId="77777777" w:rsidR="00F477BF" w:rsidRDefault="0082487B" w:rsidP="00AC14F3">
            <w:pPr>
              <w:pStyle w:val="ListParagraph"/>
              <w:numPr>
                <w:ilvl w:val="0"/>
                <w:numId w:val="5"/>
              </w:numPr>
              <w:rPr>
                <w:rFonts w:asciiTheme="minorHAnsi" w:hAnsiTheme="minorHAnsi" w:cstheme="minorHAnsi"/>
                <w:szCs w:val="22"/>
              </w:rPr>
            </w:pPr>
            <w:r w:rsidRPr="00DC719E">
              <w:rPr>
                <w:rFonts w:asciiTheme="minorHAnsi" w:hAnsiTheme="minorHAnsi" w:cstheme="minorHAnsi"/>
                <w:sz w:val="22"/>
                <w:szCs w:val="22"/>
                <w:lang w:val="en"/>
              </w:rPr>
              <w:t xml:space="preserve"> </w:t>
            </w:r>
            <w:r w:rsidRPr="00DC719E">
              <w:rPr>
                <w:rFonts w:asciiTheme="minorHAnsi" w:hAnsiTheme="minorHAnsi" w:cstheme="minorHAnsi"/>
                <w:i/>
                <w:iCs/>
                <w:sz w:val="22"/>
                <w:szCs w:val="22"/>
              </w:rPr>
              <w:t>Vertical Progression</w:t>
            </w:r>
            <w:r w:rsidRPr="00DC719E">
              <w:rPr>
                <w:rFonts w:asciiTheme="minorHAnsi" w:hAnsiTheme="minorHAnsi" w:cstheme="minorHAnsi"/>
                <w:sz w:val="22"/>
                <w:szCs w:val="22"/>
              </w:rPr>
              <w:t xml:space="preserve">: </w:t>
            </w:r>
          </w:p>
          <w:p w14:paraId="7943603A" w14:textId="4BEFDEF7" w:rsidR="00FC2F55" w:rsidRPr="000063C5" w:rsidRDefault="0082487B" w:rsidP="000063C5">
            <w:pPr>
              <w:pStyle w:val="ListParagraph"/>
              <w:numPr>
                <w:ilvl w:val="1"/>
                <w:numId w:val="5"/>
              </w:numPr>
              <w:rPr>
                <w:rFonts w:asciiTheme="minorHAnsi" w:hAnsiTheme="minorHAnsi" w:cstheme="minorHAnsi"/>
                <w:szCs w:val="22"/>
              </w:rPr>
            </w:pPr>
            <w:r w:rsidRPr="00F477BF">
              <w:rPr>
                <w:rFonts w:asciiTheme="minorHAnsi" w:hAnsiTheme="minorHAnsi" w:cstheme="minorHAnsi"/>
                <w:color w:val="000000"/>
                <w:sz w:val="22"/>
                <w:szCs w:val="22"/>
              </w:rPr>
              <w:t xml:space="preserve">7.PFA.1 – </w:t>
            </w:r>
            <w:r w:rsidRPr="00F477BF">
              <w:rPr>
                <w:rFonts w:asciiTheme="minorHAnsi" w:hAnsiTheme="minorHAnsi" w:cstheme="minorHAnsi"/>
                <w:color w:val="000000"/>
                <w:sz w:val="22"/>
                <w:szCs w:val="22"/>
                <w:shd w:val="clear" w:color="auto" w:fill="FFFFFF"/>
              </w:rPr>
              <w:t xml:space="preserve">The student will </w:t>
            </w:r>
            <w:r w:rsidR="00422C08" w:rsidRPr="00422C08">
              <w:rPr>
                <w:rFonts w:asciiTheme="minorHAnsi" w:hAnsiTheme="minorHAnsi" w:cstheme="minorHAnsi"/>
                <w:sz w:val="22"/>
                <w:szCs w:val="22"/>
              </w:rPr>
              <w:t xml:space="preserve">investigate and analyze proportional relationships between two quantities using verbal descriptions, tables, equations in </w:t>
            </w:r>
            <w:r w:rsidR="00422C08" w:rsidRPr="00422C08">
              <w:rPr>
                <w:rFonts w:asciiTheme="minorHAnsi" w:hAnsiTheme="minorHAnsi" w:cstheme="minorHAnsi"/>
                <w:i/>
                <w:iCs/>
                <w:sz w:val="22"/>
                <w:szCs w:val="22"/>
              </w:rPr>
              <w:t>y</w:t>
            </w:r>
            <w:r w:rsidR="00422C08" w:rsidRPr="00422C08">
              <w:rPr>
                <w:rFonts w:asciiTheme="minorHAnsi" w:hAnsiTheme="minorHAnsi" w:cstheme="minorHAnsi"/>
                <w:sz w:val="22"/>
                <w:szCs w:val="22"/>
              </w:rPr>
              <w:t xml:space="preserve"> = </w:t>
            </w:r>
            <w:r w:rsidR="00422C08" w:rsidRPr="00422C08">
              <w:rPr>
                <w:rFonts w:asciiTheme="minorHAnsi" w:hAnsiTheme="minorHAnsi" w:cstheme="minorHAnsi"/>
                <w:i/>
                <w:iCs/>
                <w:sz w:val="22"/>
                <w:szCs w:val="22"/>
              </w:rPr>
              <w:t>mx</w:t>
            </w:r>
            <w:r w:rsidR="00422C08" w:rsidRPr="00422C08">
              <w:rPr>
                <w:rFonts w:asciiTheme="minorHAnsi" w:hAnsiTheme="minorHAnsi" w:cstheme="minorHAnsi"/>
                <w:sz w:val="22"/>
                <w:szCs w:val="22"/>
              </w:rPr>
              <w:t xml:space="preserve"> form, and graphs, including problems in context.</w:t>
            </w:r>
          </w:p>
        </w:tc>
      </w:tr>
      <w:tr w:rsidR="00FC2F55" w:rsidRPr="00722C85" w14:paraId="0A31B4CF" w14:textId="77777777" w:rsidTr="00336C80">
        <w:trPr>
          <w:trHeight w:val="530"/>
        </w:trPr>
        <w:tc>
          <w:tcPr>
            <w:tcW w:w="14310" w:type="dxa"/>
            <w:vAlign w:val="center"/>
          </w:tcPr>
          <w:p w14:paraId="3F696C24" w14:textId="77777777" w:rsidR="00FC2F55" w:rsidRDefault="00FC2F55" w:rsidP="008C2284">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57A90500" w14:textId="4D6062A8" w:rsidR="00FC2F55" w:rsidRPr="00F960E0" w:rsidRDefault="00FC2F55" w:rsidP="00F960E0">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will be posted on the VDOE website, Spring 2024.</w:t>
            </w:r>
          </w:p>
        </w:tc>
      </w:tr>
    </w:tbl>
    <w:p w14:paraId="45607D25" w14:textId="5EC43337" w:rsidR="00582291" w:rsidRDefault="00D60255" w:rsidP="00D60255">
      <w:pPr>
        <w:pStyle w:val="SOLStandardhang67"/>
        <w:rPr>
          <w:rFonts w:asciiTheme="minorHAnsi" w:hAnsiTheme="minorHAnsi" w:cstheme="minorHAnsi"/>
          <w:sz w:val="22"/>
          <w:szCs w:val="22"/>
        </w:rPr>
      </w:pPr>
      <w:r w:rsidRPr="00D60255">
        <w:rPr>
          <w:rFonts w:asciiTheme="minorHAnsi" w:hAnsiTheme="minorHAnsi" w:cstheme="minorHAnsi"/>
          <w:sz w:val="22"/>
          <w:szCs w:val="22"/>
        </w:rPr>
        <w:lastRenderedPageBreak/>
        <w:t>6.PFA.3  The student will</w:t>
      </w:r>
      <w:r w:rsidRPr="00D60255">
        <w:rPr>
          <w:rFonts w:asciiTheme="minorHAnsi" w:hAnsiTheme="minorHAnsi" w:cstheme="minorHAnsi"/>
          <w:color w:val="auto"/>
          <w:sz w:val="22"/>
          <w:szCs w:val="22"/>
        </w:rPr>
        <w:t xml:space="preserve"> write</w:t>
      </w:r>
      <w:r w:rsidRPr="00D60255">
        <w:rPr>
          <w:rFonts w:asciiTheme="minorHAnsi" w:hAnsiTheme="minorHAnsi" w:cstheme="minorHAnsi"/>
          <w:sz w:val="22"/>
          <w:szCs w:val="22"/>
        </w:rPr>
        <w:t xml:space="preserve"> and solve one-step linear equations in one variable, including contextual problems that require the solution of</w:t>
      </w:r>
      <w:r w:rsidR="00582291">
        <w:rPr>
          <w:rFonts w:asciiTheme="minorHAnsi" w:hAnsiTheme="minorHAnsi" w:cstheme="minorHAnsi"/>
          <w:sz w:val="22"/>
          <w:szCs w:val="22"/>
        </w:rPr>
        <w:t xml:space="preserve"> </w:t>
      </w:r>
    </w:p>
    <w:p w14:paraId="2AE51D4D" w14:textId="21F5A470" w:rsidR="00D60255" w:rsidRPr="00D60255" w:rsidRDefault="00582291" w:rsidP="00D60255">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D60255" w:rsidRPr="00D60255">
        <w:rPr>
          <w:rFonts w:asciiTheme="minorHAnsi" w:hAnsiTheme="minorHAnsi" w:cstheme="minorHAnsi"/>
          <w:sz w:val="22"/>
          <w:szCs w:val="22"/>
        </w:rPr>
        <w:t>a one-step linear equation in one variable.</w:t>
      </w:r>
      <w:r w:rsidR="00D60255" w:rsidRPr="00D60255">
        <w:rPr>
          <w:rFonts w:asciiTheme="minorHAnsi" w:hAnsiTheme="minorHAnsi" w:cstheme="minorHAnsi"/>
          <w:sz w:val="22"/>
          <w:szCs w:val="22"/>
        </w:rPr>
        <w:tab/>
      </w:r>
    </w:p>
    <w:p w14:paraId="32A1DD27" w14:textId="77777777" w:rsidR="00D60255" w:rsidRPr="00D60255" w:rsidRDefault="00D60255" w:rsidP="00D60255">
      <w:pPr>
        <w:pStyle w:val="SOLTSWBAT"/>
        <w:spacing w:before="0"/>
        <w:rPr>
          <w:rFonts w:asciiTheme="minorHAnsi" w:hAnsiTheme="minorHAnsi" w:cstheme="minorHAnsi"/>
          <w:sz w:val="22"/>
          <w:szCs w:val="22"/>
        </w:rPr>
      </w:pPr>
      <w:r w:rsidRPr="00D60255">
        <w:rPr>
          <w:rFonts w:asciiTheme="minorHAnsi" w:hAnsiTheme="minorHAnsi" w:cstheme="minorHAnsi"/>
          <w:sz w:val="22"/>
          <w:szCs w:val="22"/>
        </w:rPr>
        <w:t>Students will demonstrate the following Knowledge and Skills:</w:t>
      </w:r>
    </w:p>
    <w:p w14:paraId="06ADF444"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Identify and develop examples of the following algebraic vocabulary: equation, variable, expression, term, and coefficient.</w:t>
      </w:r>
    </w:p>
    <w:p w14:paraId="5A809909"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Represent and solve one-step linear equations in one variable, using a variety of concrete manipulatives and pictorial representations (e.g., colored chips, algebra tiles, weights on a balance scale).</w:t>
      </w:r>
    </w:p>
    <w:p w14:paraId="127BE14A"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Apply properties of real numbers and properties of equality to solve a one-step equation in one variable. Coefficients are limited to integers and unit fractions. Numeric terms are limited to integers.</w:t>
      </w:r>
    </w:p>
    <w:p w14:paraId="357E8064"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Confirm solutions to one-step linear equations in one variable using a variety of concrete manipulatives and pictorial representations (e.g., colored chips, algebra tiles, weights on a balance scale).</w:t>
      </w:r>
    </w:p>
    <w:p w14:paraId="5110521F"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Write a one-step linear equation in one variable to represent a verbal situation, including those in context.</w:t>
      </w:r>
    </w:p>
    <w:p w14:paraId="7A2B4846" w14:textId="77777777" w:rsidR="00D60255" w:rsidRDefault="00D60255" w:rsidP="00CD46C7">
      <w:pPr>
        <w:pStyle w:val="NewLettering"/>
        <w:numPr>
          <w:ilvl w:val="0"/>
          <w:numId w:val="20"/>
        </w:numPr>
        <w:spacing w:after="240"/>
        <w:rPr>
          <w:rFonts w:asciiTheme="minorHAnsi" w:hAnsiTheme="minorHAnsi" w:cstheme="minorHAnsi"/>
          <w:sz w:val="22"/>
          <w:szCs w:val="22"/>
        </w:rPr>
      </w:pPr>
      <w:r w:rsidRPr="00D60255">
        <w:rPr>
          <w:rFonts w:asciiTheme="minorHAnsi" w:hAnsiTheme="minorHAnsi" w:cstheme="minorHAnsi"/>
          <w:sz w:val="22"/>
          <w:szCs w:val="22"/>
        </w:rPr>
        <w:t>Create a verbal situation in context given a one-step linear equation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4488A4A2" w14:textId="77777777" w:rsidTr="008C2284">
        <w:trPr>
          <w:trHeight w:val="415"/>
        </w:trPr>
        <w:tc>
          <w:tcPr>
            <w:tcW w:w="14310" w:type="dxa"/>
            <w:shd w:val="clear" w:color="auto" w:fill="BFBFBF" w:themeFill="background1" w:themeFillShade="BF"/>
            <w:vAlign w:val="center"/>
          </w:tcPr>
          <w:p w14:paraId="7E6A0682" w14:textId="77777777" w:rsidR="00D60255" w:rsidRPr="00722C85" w:rsidRDefault="00D60255"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D60255" w:rsidRPr="00722C85" w14:paraId="07B2311D" w14:textId="77777777" w:rsidTr="008C2284">
        <w:trPr>
          <w:trHeight w:val="299"/>
        </w:trPr>
        <w:tc>
          <w:tcPr>
            <w:tcW w:w="14310" w:type="dxa"/>
          </w:tcPr>
          <w:p w14:paraId="79A9F543"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An algebraic equation is a mathematical statement that says two expressions are equal (e.g., 2</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+ 7 = 15).</w:t>
            </w:r>
          </w:p>
          <w:p w14:paraId="0832F345" w14:textId="2854F6C9"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An expression is a representation of quantity. It may contain numbers, variables, and/or operation symbols. It does not have an “equal sign (=)” </w:t>
            </w:r>
            <w:r w:rsidR="001C6101" w:rsidRPr="001C6101">
              <w:rPr>
                <w:rFonts w:asciiTheme="minorHAnsi" w:hAnsiTheme="minorHAnsi" w:cstheme="minorHAnsi"/>
                <w:sz w:val="22"/>
                <w:szCs w:val="22"/>
              </w:rPr>
              <w:t xml:space="preserve">              </w:t>
            </w:r>
            <w:r w:rsidRPr="001C6101">
              <w:rPr>
                <w:rFonts w:asciiTheme="minorHAnsi" w:hAnsiTheme="minorHAnsi" w:cstheme="minorHAnsi"/>
                <w:sz w:val="22"/>
                <w:szCs w:val="22"/>
              </w:rPr>
              <w:t>(e.g.,</w:t>
            </w:r>
            <w:r w:rsidR="006F54CC">
              <w:rPr>
                <w:rFonts w:asciiTheme="minorHAnsi" w:hAnsiTheme="minorHAnsi" w:cstheme="minorHAnsi"/>
                <w:sz w:val="22"/>
                <w:szCs w:val="22"/>
              </w:rPr>
              <w:t xml:space="preserve"> 7,</w:t>
            </w:r>
            <m:oMath>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1C6101">
              <w:rPr>
                <w:rFonts w:asciiTheme="minorHAnsi" w:hAnsiTheme="minorHAnsi" w:cstheme="minorHAnsi"/>
                <w:sz w:val="22"/>
                <w:szCs w:val="22"/>
              </w:rPr>
              <w:t>, 5</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140 − 38.2, 18 ∙ 21, 5 + </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An algebraic expression is an expression that contains at least one variable (e.g., </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 3). An expression cannot be solved. </w:t>
            </w:r>
          </w:p>
          <w:p w14:paraId="25AB4F25"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variable is a symbol used to represent an unknown quantity.</w:t>
            </w:r>
          </w:p>
          <w:p w14:paraId="3808174F"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term is a number, variable, product, or quotient in an expression of sums and/or differences. In the expression 7</w:t>
            </w:r>
            <w:r w:rsidRPr="001C6101">
              <w:rPr>
                <w:rFonts w:asciiTheme="minorHAnsi" w:hAnsiTheme="minorHAnsi" w:cstheme="minorHAnsi"/>
                <w:i/>
                <w:iCs/>
                <w:sz w:val="22"/>
                <w:szCs w:val="22"/>
              </w:rPr>
              <w:t>x</w:t>
            </w:r>
            <w:r w:rsidRPr="001C6101">
              <w:rPr>
                <w:rFonts w:asciiTheme="minorHAnsi" w:hAnsiTheme="minorHAnsi" w:cstheme="minorHAnsi"/>
                <w:sz w:val="22"/>
                <w:szCs w:val="22"/>
                <w:vertAlign w:val="superscript"/>
              </w:rPr>
              <w:t>2</w:t>
            </w:r>
            <w:r w:rsidRPr="001C6101">
              <w:rPr>
                <w:rFonts w:asciiTheme="minorHAnsi" w:hAnsiTheme="minorHAnsi" w:cstheme="minorHAnsi"/>
                <w:sz w:val="22"/>
                <w:szCs w:val="22"/>
              </w:rPr>
              <w:t xml:space="preserve"> + 5</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 3, there are three terms, 7</w:t>
            </w:r>
            <w:r w:rsidRPr="001C6101">
              <w:rPr>
                <w:rFonts w:asciiTheme="minorHAnsi" w:hAnsiTheme="minorHAnsi" w:cstheme="minorHAnsi"/>
                <w:i/>
                <w:iCs/>
                <w:sz w:val="22"/>
                <w:szCs w:val="22"/>
              </w:rPr>
              <w:t>x</w:t>
            </w:r>
            <w:r w:rsidRPr="001C6101">
              <w:rPr>
                <w:rFonts w:asciiTheme="minorHAnsi" w:hAnsiTheme="minorHAnsi" w:cstheme="minorHAnsi"/>
                <w:sz w:val="22"/>
                <w:szCs w:val="22"/>
                <w:vertAlign w:val="superscript"/>
              </w:rPr>
              <w:t>2</w:t>
            </w:r>
            <w:r w:rsidRPr="001C6101">
              <w:rPr>
                <w:rFonts w:asciiTheme="minorHAnsi" w:hAnsiTheme="minorHAnsi" w:cstheme="minorHAnsi"/>
                <w:sz w:val="22"/>
                <w:szCs w:val="22"/>
              </w:rPr>
              <w:t>, 5</w:t>
            </w:r>
            <w:r w:rsidRPr="001C6101">
              <w:rPr>
                <w:rFonts w:asciiTheme="minorHAnsi" w:hAnsiTheme="minorHAnsi" w:cstheme="minorHAnsi"/>
                <w:i/>
                <w:iCs/>
                <w:sz w:val="22"/>
                <w:szCs w:val="22"/>
              </w:rPr>
              <w:t>x</w:t>
            </w:r>
            <w:r w:rsidRPr="001C6101">
              <w:rPr>
                <w:rFonts w:asciiTheme="minorHAnsi" w:hAnsiTheme="minorHAnsi" w:cstheme="minorHAnsi"/>
                <w:sz w:val="22"/>
                <w:szCs w:val="22"/>
              </w:rPr>
              <w:t>, and 3.</w:t>
            </w:r>
          </w:p>
          <w:p w14:paraId="2972F583"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coefficient is the numerical factor in a term. In the term 3</w:t>
            </w:r>
            <w:r w:rsidRPr="001C6101">
              <w:rPr>
                <w:rFonts w:asciiTheme="minorHAnsi" w:hAnsiTheme="minorHAnsi" w:cstheme="minorHAnsi"/>
                <w:i/>
                <w:iCs/>
                <w:sz w:val="22"/>
                <w:szCs w:val="22"/>
              </w:rPr>
              <w:t>xy</w:t>
            </w:r>
            <w:r w:rsidRPr="001C6101">
              <w:rPr>
                <w:rFonts w:asciiTheme="minorHAnsi" w:hAnsiTheme="minorHAnsi" w:cstheme="minorHAnsi"/>
                <w:sz w:val="22"/>
                <w:szCs w:val="22"/>
                <w:vertAlign w:val="superscript"/>
              </w:rPr>
              <w:t>2</w:t>
            </w:r>
            <w:r w:rsidRPr="001C6101">
              <w:rPr>
                <w:rFonts w:asciiTheme="minorHAnsi" w:hAnsiTheme="minorHAnsi" w:cstheme="minorHAnsi"/>
                <w:sz w:val="22"/>
                <w:szCs w:val="22"/>
              </w:rPr>
              <w:t xml:space="preserve">, 3 is the coefficient; in the term </w:t>
            </w:r>
            <w:r w:rsidRPr="001C6101">
              <w:rPr>
                <w:rFonts w:asciiTheme="minorHAnsi" w:hAnsiTheme="minorHAnsi" w:cstheme="minorHAnsi"/>
                <w:i/>
                <w:iCs/>
                <w:sz w:val="22"/>
                <w:szCs w:val="22"/>
              </w:rPr>
              <w:t>z</w:t>
            </w:r>
            <w:r w:rsidRPr="001C6101">
              <w:rPr>
                <w:rFonts w:asciiTheme="minorHAnsi" w:hAnsiTheme="minorHAnsi" w:cstheme="minorHAnsi"/>
                <w:sz w:val="22"/>
                <w:szCs w:val="22"/>
              </w:rPr>
              <w:t>, 1 is the coefficient.</w:t>
            </w:r>
          </w:p>
          <w:p w14:paraId="3A4164D4"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A one-step linear equation may include, but not be limited to, equations such as the following: </w:t>
            </w:r>
          </w:p>
          <w:p w14:paraId="79C5E25E" w14:textId="77777777" w:rsidR="000E6E19" w:rsidRPr="001C6101" w:rsidRDefault="000E6E19" w:rsidP="00877A50">
            <w:pPr>
              <w:pStyle w:val="CFUSFormatting"/>
              <w:numPr>
                <w:ilvl w:val="1"/>
                <w:numId w:val="24"/>
              </w:numPr>
              <w:ind w:left="976"/>
              <w:rPr>
                <w:rFonts w:asciiTheme="minorHAnsi" w:hAnsiTheme="minorHAnsi" w:cstheme="minorHAnsi"/>
                <w:sz w:val="22"/>
                <w:szCs w:val="22"/>
              </w:rPr>
            </w:pPr>
            <w:r w:rsidRPr="001C6101">
              <w:rPr>
                <w:rFonts w:asciiTheme="minorHAnsi" w:hAnsiTheme="minorHAnsi" w:cstheme="minorHAnsi"/>
                <w:sz w:val="22"/>
                <w:szCs w:val="22"/>
              </w:rPr>
              <w:t>2</w:t>
            </w:r>
            <w:r w:rsidRPr="001C6101">
              <w:rPr>
                <w:rFonts w:asciiTheme="minorHAnsi" w:hAnsiTheme="minorHAnsi" w:cstheme="minorHAnsi"/>
                <w:i/>
                <w:iCs/>
                <w:sz w:val="22"/>
                <w:szCs w:val="22"/>
              </w:rPr>
              <w:t xml:space="preserve">x </w:t>
            </w:r>
            <w:r w:rsidRPr="001C6101">
              <w:rPr>
                <w:rFonts w:asciiTheme="minorHAnsi" w:hAnsiTheme="minorHAnsi" w:cstheme="minorHAnsi"/>
                <w:sz w:val="22"/>
                <w:szCs w:val="22"/>
              </w:rPr>
              <w:t>= 5</w:t>
            </w:r>
          </w:p>
          <w:p w14:paraId="378A29AF" w14:textId="148B974F" w:rsidR="000E6E19" w:rsidRPr="001C6101" w:rsidRDefault="000E6E19" w:rsidP="00877A50">
            <w:pPr>
              <w:pStyle w:val="CFUSFormatting"/>
              <w:numPr>
                <w:ilvl w:val="1"/>
                <w:numId w:val="24"/>
              </w:numPr>
              <w:ind w:left="976"/>
              <w:rPr>
                <w:rFonts w:asciiTheme="minorHAnsi" w:hAnsiTheme="minorHAnsi" w:cstheme="minorHAnsi"/>
                <w:sz w:val="22"/>
                <w:szCs w:val="22"/>
              </w:rPr>
            </w:pPr>
            <w:r w:rsidRPr="001C6101">
              <w:rPr>
                <w:rFonts w:asciiTheme="minorHAnsi" w:hAnsiTheme="minorHAnsi" w:cstheme="minorHAnsi"/>
                <w:i/>
                <w:iCs/>
                <w:sz w:val="22"/>
                <w:szCs w:val="22"/>
              </w:rPr>
              <w:t>y</w:t>
            </w:r>
            <w:r w:rsidRPr="001C6101">
              <w:rPr>
                <w:rFonts w:asciiTheme="minorHAnsi" w:hAnsiTheme="minorHAnsi" w:cstheme="minorHAnsi"/>
                <w:sz w:val="22"/>
                <w:szCs w:val="22"/>
              </w:rPr>
              <w:t xml:space="preserve"> − 3 = </w:t>
            </w:r>
            <w:r w:rsidR="001C6101" w:rsidRPr="001C6101">
              <w:rPr>
                <w:rFonts w:asciiTheme="minorHAnsi" w:hAnsiTheme="minorHAnsi" w:cstheme="minorHAnsi"/>
                <w:sz w:val="22"/>
                <w:szCs w:val="22"/>
              </w:rPr>
              <w:t>-</w:t>
            </w:r>
            <w:r w:rsidRPr="001C6101">
              <w:rPr>
                <w:rFonts w:asciiTheme="minorHAnsi" w:hAnsiTheme="minorHAnsi" w:cstheme="minorHAnsi"/>
                <w:sz w:val="22"/>
                <w:szCs w:val="22"/>
              </w:rPr>
              <w:t>6</w:t>
            </w:r>
          </w:p>
          <w:p w14:paraId="4A6DEA07" w14:textId="77777777" w:rsidR="000E6E19" w:rsidRPr="001C6101" w:rsidRDefault="00F960E0" w:rsidP="00877A50">
            <w:pPr>
              <w:pStyle w:val="CFUSFormatting"/>
              <w:numPr>
                <w:ilvl w:val="1"/>
                <w:numId w:val="24"/>
              </w:numPr>
              <w:ind w:left="976"/>
              <w:rPr>
                <w:rFonts w:asciiTheme="minorHAnsi" w:hAnsiTheme="minorHAnsi" w:cstheme="minorHAnsi"/>
                <w:sz w:val="22"/>
                <w:szCs w:val="22"/>
              </w:rPr>
            </w:pP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000E6E19" w:rsidRPr="001C6101">
              <w:rPr>
                <w:rFonts w:asciiTheme="minorHAnsi" w:hAnsiTheme="minorHAnsi" w:cstheme="minorHAnsi"/>
                <w:i/>
                <w:iCs/>
                <w:sz w:val="22"/>
                <w:szCs w:val="22"/>
              </w:rPr>
              <w:t>x</w:t>
            </w:r>
            <w:r w:rsidR="000E6E19" w:rsidRPr="001C6101">
              <w:rPr>
                <w:rFonts w:asciiTheme="minorHAnsi" w:hAnsiTheme="minorHAnsi" w:cstheme="minorHAnsi"/>
                <w:sz w:val="22"/>
                <w:szCs w:val="22"/>
              </w:rPr>
              <w:t xml:space="preserve"> = ⁻3</w:t>
            </w:r>
          </w:p>
          <w:p w14:paraId="75B7E502" w14:textId="77777777" w:rsidR="000E6E19" w:rsidRPr="001C6101" w:rsidRDefault="000E6E19" w:rsidP="00877A50">
            <w:pPr>
              <w:pStyle w:val="CFUSFormatting"/>
              <w:numPr>
                <w:ilvl w:val="1"/>
                <w:numId w:val="24"/>
              </w:numPr>
              <w:ind w:left="976"/>
              <w:rPr>
                <w:rFonts w:asciiTheme="minorHAnsi" w:hAnsiTheme="minorHAnsi" w:cstheme="minorHAnsi"/>
                <w:sz w:val="22"/>
                <w:szCs w:val="22"/>
              </w:rPr>
            </w:pPr>
            <w:r w:rsidRPr="001C6101">
              <w:rPr>
                <w:rFonts w:asciiTheme="minorHAnsi" w:hAnsiTheme="minorHAnsi" w:cstheme="minorHAnsi"/>
                <w:i/>
                <w:iCs/>
                <w:sz w:val="22"/>
                <w:szCs w:val="22"/>
              </w:rPr>
              <w:t xml:space="preserve">a − </w:t>
            </w:r>
            <w:r w:rsidRPr="001C6101">
              <w:rPr>
                <w:rFonts w:asciiTheme="minorHAnsi" w:hAnsiTheme="minorHAnsi" w:cstheme="minorHAnsi"/>
                <w:sz w:val="22"/>
                <w:szCs w:val="22"/>
              </w:rPr>
              <w:t>(</w:t>
            </w:r>
            <w:r w:rsidRPr="001C6101">
              <w:rPr>
                <w:rFonts w:asciiTheme="minorHAnsi" w:hAnsiTheme="minorHAnsi" w:cstheme="minorHAnsi"/>
                <w:i/>
                <w:iCs/>
                <w:sz w:val="22"/>
                <w:szCs w:val="22"/>
              </w:rPr>
              <w:t>−</w:t>
            </w:r>
            <w:r w:rsidRPr="001C6101">
              <w:rPr>
                <w:rFonts w:asciiTheme="minorHAnsi" w:hAnsiTheme="minorHAnsi" w:cstheme="minorHAnsi"/>
                <w:sz w:val="22"/>
                <w:szCs w:val="22"/>
              </w:rPr>
              <w:t>4) = 11</w:t>
            </w:r>
          </w:p>
          <w:p w14:paraId="2AD96F18"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lastRenderedPageBreak/>
              <w:t>A variety of concrete materials such as colored chips, algebra tiles, or weights on a balance scale may be used to model solving equations in one variable.</w:t>
            </w:r>
          </w:p>
          <w:p w14:paraId="7287BED0"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verbal expression can be represented by a variable expression. Numbers are used when they are known; variables are used when the numbers are unknown. Example, the verbal expression “a number multiplied by 5” could be represented by the variable expression “</w:t>
            </w:r>
            <w:r w:rsidRPr="001C6101">
              <w:rPr>
                <w:rFonts w:asciiTheme="minorHAnsi" w:hAnsiTheme="minorHAnsi" w:cstheme="minorHAnsi"/>
                <w:i/>
                <w:iCs/>
                <w:sz w:val="22"/>
                <w:szCs w:val="22"/>
              </w:rPr>
              <w:t>n</w:t>
            </w:r>
            <w:r w:rsidRPr="001C6101">
              <w:rPr>
                <w:rFonts w:asciiTheme="minorHAnsi" w:hAnsiTheme="minorHAnsi" w:cstheme="minorHAnsi"/>
                <w:sz w:val="22"/>
                <w:szCs w:val="22"/>
              </w:rPr>
              <w:t xml:space="preserve"> ∙ 5” or “5</w:t>
            </w:r>
            <w:r w:rsidRPr="001C6101">
              <w:rPr>
                <w:rFonts w:asciiTheme="minorHAnsi" w:hAnsiTheme="minorHAnsi" w:cstheme="minorHAnsi"/>
                <w:i/>
                <w:iCs/>
                <w:sz w:val="22"/>
                <w:szCs w:val="22"/>
              </w:rPr>
              <w:t>n</w:t>
            </w:r>
            <w:r w:rsidRPr="001C6101">
              <w:rPr>
                <w:rFonts w:asciiTheme="minorHAnsi" w:hAnsiTheme="minorHAnsi" w:cstheme="minorHAnsi"/>
                <w:sz w:val="22"/>
                <w:szCs w:val="22"/>
              </w:rPr>
              <w:t>.”</w:t>
            </w:r>
          </w:p>
          <w:p w14:paraId="5CB01C42"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verbal sentence is a complete word statement (e.g., “The sum of a number and two is five” could be represented by “</w:t>
            </w:r>
            <w:r w:rsidRPr="001C6101">
              <w:rPr>
                <w:rFonts w:asciiTheme="minorHAnsi" w:hAnsiTheme="minorHAnsi" w:cstheme="minorHAnsi"/>
                <w:i/>
                <w:iCs/>
                <w:sz w:val="22"/>
                <w:szCs w:val="22"/>
              </w:rPr>
              <w:t>n</w:t>
            </w:r>
            <w:r w:rsidRPr="001C6101">
              <w:rPr>
                <w:rFonts w:asciiTheme="minorHAnsi" w:hAnsiTheme="minorHAnsi" w:cstheme="minorHAnsi"/>
                <w:sz w:val="22"/>
                <w:szCs w:val="22"/>
              </w:rPr>
              <w:t xml:space="preserve"> + 2 = 5”).</w:t>
            </w:r>
          </w:p>
          <w:p w14:paraId="6B3902FD"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The solution to an equation is a value that makes it a true statement. Many equations have one solution and are represented as a point on a number line. Solving an equation or inequality involves a process of determining which value(s) from a specified set, if any, make the equation or inequality a true statement. Substitution can be used to determine whether a given value(s) makes an equation or inequality true.</w:t>
            </w:r>
          </w:p>
          <w:p w14:paraId="7573C41C" w14:textId="77777777" w:rsidR="0000109C" w:rsidRPr="001C6101" w:rsidRDefault="000E6E19" w:rsidP="0000109C">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Word choice and language are very important when representing verbal situations in context using mathematical operations, equality, and variables. When presented with an equation or context, student choice of language should reflect the situation being modeled. </w:t>
            </w:r>
            <w:r w:rsidRPr="001C6101">
              <w:rPr>
                <w:rFonts w:asciiTheme="minorHAnsi" w:hAnsiTheme="minorHAnsi" w:cstheme="minorHAnsi"/>
                <w:sz w:val="22"/>
                <w:szCs w:val="22"/>
                <w:highlight w:val="white"/>
              </w:rPr>
              <w:t xml:space="preserve">Identifying the mathematical </w:t>
            </w:r>
            <w:r w:rsidR="0000109C" w:rsidRPr="001C6101">
              <w:rPr>
                <w:rFonts w:asciiTheme="minorHAnsi" w:hAnsiTheme="minorHAnsi" w:cstheme="minorHAnsi"/>
                <w:sz w:val="22"/>
                <w:szCs w:val="22"/>
                <w:highlight w:val="white"/>
              </w:rPr>
              <w:t xml:space="preserve">operation(s) to represent the action(s) and the variable to </w:t>
            </w:r>
            <w:r w:rsidR="0000109C" w:rsidRPr="00AC14F3">
              <w:rPr>
                <w:rFonts w:asciiTheme="minorHAnsi" w:hAnsiTheme="minorHAnsi" w:cstheme="minorHAnsi"/>
                <w:sz w:val="22"/>
                <w:szCs w:val="22"/>
                <w:highlight w:val="white"/>
              </w:rPr>
              <w:t xml:space="preserve">represent the </w:t>
            </w:r>
            <w:r w:rsidR="0000109C" w:rsidRPr="0000109C">
              <w:rPr>
                <w:rFonts w:asciiTheme="minorHAnsi" w:hAnsiTheme="minorHAnsi" w:cstheme="minorHAnsi"/>
                <w:sz w:val="22"/>
                <w:szCs w:val="22"/>
                <w:highlight w:val="white"/>
              </w:rPr>
              <w:t>unknown quantity will</w:t>
            </w:r>
            <w:r w:rsidR="0000109C" w:rsidRPr="00AC14F3">
              <w:rPr>
                <w:rFonts w:asciiTheme="minorHAnsi" w:hAnsiTheme="minorHAnsi" w:cstheme="minorHAnsi"/>
                <w:sz w:val="22"/>
                <w:szCs w:val="22"/>
                <w:highlight w:val="white"/>
              </w:rPr>
              <w:t xml:space="preserve"> help students</w:t>
            </w:r>
            <w:r w:rsidR="0000109C" w:rsidRPr="001C6101">
              <w:rPr>
                <w:rFonts w:asciiTheme="minorHAnsi" w:hAnsiTheme="minorHAnsi" w:cstheme="minorHAnsi"/>
                <w:sz w:val="22"/>
                <w:szCs w:val="22"/>
                <w:highlight w:val="white"/>
              </w:rPr>
              <w:t xml:space="preserve"> to write equations that represent the contextual situation.</w:t>
            </w:r>
          </w:p>
          <w:p w14:paraId="4E7D6A62"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Properties of real numbers and properties of equality can be used to solve equations, justify equation solutions, and express simplification. Students should use the following properties, where appropriate, to further develop flexibility and fluency in problem solving (limitations may exist for the values of </w:t>
            </w:r>
            <w:r w:rsidRPr="001C6101">
              <w:rPr>
                <w:rFonts w:asciiTheme="minorHAnsi" w:hAnsiTheme="minorHAnsi" w:cstheme="minorHAnsi"/>
                <w:i/>
                <w:iCs/>
                <w:sz w:val="22"/>
                <w:szCs w:val="22"/>
              </w:rPr>
              <w:t>a</w:t>
            </w:r>
            <w:r w:rsidRPr="001C6101">
              <w:rPr>
                <w:rFonts w:asciiTheme="minorHAnsi" w:hAnsiTheme="minorHAnsi" w:cstheme="minorHAnsi"/>
                <w:sz w:val="22"/>
                <w:szCs w:val="22"/>
              </w:rPr>
              <w:t xml:space="preserve">, </w:t>
            </w:r>
            <w:r w:rsidRPr="001C6101">
              <w:rPr>
                <w:rFonts w:asciiTheme="minorHAnsi" w:hAnsiTheme="minorHAnsi" w:cstheme="minorHAnsi"/>
                <w:i/>
                <w:iCs/>
                <w:sz w:val="22"/>
                <w:szCs w:val="22"/>
              </w:rPr>
              <w:t>b</w:t>
            </w:r>
            <w:r w:rsidRPr="001C6101">
              <w:rPr>
                <w:rFonts w:asciiTheme="minorHAnsi" w:hAnsiTheme="minorHAnsi" w:cstheme="minorHAnsi"/>
                <w:sz w:val="22"/>
                <w:szCs w:val="22"/>
              </w:rPr>
              <w:t xml:space="preserve">, or </w:t>
            </w:r>
            <w:r w:rsidRPr="001C6101">
              <w:rPr>
                <w:rFonts w:asciiTheme="minorHAnsi" w:hAnsiTheme="minorHAnsi" w:cstheme="minorHAnsi"/>
                <w:i/>
                <w:iCs/>
                <w:sz w:val="22"/>
                <w:szCs w:val="22"/>
              </w:rPr>
              <w:t>c</w:t>
            </w:r>
            <w:r w:rsidRPr="001C6101">
              <w:rPr>
                <w:rFonts w:asciiTheme="minorHAnsi" w:hAnsiTheme="minorHAnsi" w:cstheme="minorHAnsi"/>
                <w:sz w:val="22"/>
                <w:szCs w:val="22"/>
              </w:rPr>
              <w:t xml:space="preserve"> in this standard).</w:t>
            </w:r>
          </w:p>
          <w:p w14:paraId="3C67188E"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Commutative property of addition: </w:t>
            </w:r>
            <m:oMath>
              <m:r>
                <w:rPr>
                  <w:rFonts w:ascii="Cambria Math" w:eastAsia="Cambria Math" w:hAnsi="Cambria Math" w:cstheme="minorHAnsi"/>
                  <w:sz w:val="22"/>
                  <w:szCs w:val="22"/>
                </w:rPr>
                <m:t>a+b=b+a</m:t>
              </m:r>
            </m:oMath>
          </w:p>
          <w:p w14:paraId="5A25C917"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Commutative property of multiplication: </w:t>
            </w:r>
            <m:oMath>
              <m:r>
                <w:rPr>
                  <w:rFonts w:ascii="Cambria Math" w:eastAsia="Cambria Math" w:hAnsi="Cambria Math" w:cstheme="minorHAnsi"/>
                  <w:sz w:val="22"/>
                  <w:szCs w:val="22"/>
                </w:rPr>
                <m:t>a∙b=b∙a</m:t>
              </m:r>
            </m:oMath>
          </w:p>
          <w:p w14:paraId="76A05876"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Subtraction and division are neither commutative nor associative.</w:t>
            </w:r>
          </w:p>
          <w:p w14:paraId="006E904C"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Identity property of addition (additive identity property): </w:t>
            </w:r>
            <m:oMath>
              <m:r>
                <w:rPr>
                  <w:rFonts w:ascii="Cambria Math" w:eastAsia="Cambria Math" w:hAnsi="Cambria Math" w:cstheme="minorHAnsi"/>
                  <w:sz w:val="22"/>
                  <w:szCs w:val="22"/>
                </w:rPr>
                <m:t xml:space="preserve">a+0=a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0+a=a</m:t>
              </m:r>
            </m:oMath>
          </w:p>
          <w:p w14:paraId="2CA2569A"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Identity property of multiplication (multiplicative identity property): </w:t>
            </w:r>
            <m:oMath>
              <m:r>
                <w:rPr>
                  <w:rFonts w:ascii="Cambria Math" w:eastAsia="Cambria Math" w:hAnsi="Cambria Math" w:cstheme="minorHAnsi"/>
                  <w:sz w:val="22"/>
                  <w:szCs w:val="22"/>
                </w:rPr>
                <m:t xml:space="preserve">a∙1=a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1∙a=a</m:t>
              </m:r>
            </m:oMath>
          </w:p>
          <w:p w14:paraId="6AE1251D"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The additive identity is zero (0) because any number added to zero is equal to the number. The multiplicative identity is one (1) because any number multiplied by one is equal to the number. There are no identity elements for subtraction and division.</w:t>
            </w:r>
          </w:p>
          <w:p w14:paraId="5A59C6B4"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Inverses are numbers that combine with other numbers and result in identity elements.</w:t>
            </w:r>
          </w:p>
          <w:p w14:paraId="0F75413A" w14:textId="560847A3" w:rsid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Inverse property of addition (additive inverse property):</w:t>
            </w:r>
            <m:oMath>
              <m:r>
                <w:rPr>
                  <w:rFonts w:ascii="Cambria Math" w:eastAsia="Cambria Math" w:hAnsi="Cambria Math" w:cstheme="minorHAnsi"/>
                  <w:sz w:val="22"/>
                  <w:szCs w:val="22"/>
                </w:rPr>
                <m:t xml:space="preserve"> 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 xml:space="preserve">=0 and </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+a=0</m:t>
              </m:r>
            </m:oMath>
            <w:r w:rsidRPr="001C6101">
              <w:rPr>
                <w:rFonts w:asciiTheme="minorHAnsi" w:hAnsiTheme="minorHAnsi" w:cstheme="minorHAnsi"/>
                <w:sz w:val="22"/>
                <w:szCs w:val="22"/>
              </w:rPr>
              <w:t xml:space="preserve"> (e.g., 5 + (</w:t>
            </w:r>
            <w:r w:rsidR="001C6101">
              <w:rPr>
                <w:rFonts w:asciiTheme="minorHAnsi" w:hAnsiTheme="minorHAnsi" w:cstheme="minorHAnsi"/>
                <w:sz w:val="22"/>
                <w:szCs w:val="22"/>
              </w:rPr>
              <w:t>-</w:t>
            </w:r>
            <w:r w:rsidRPr="001C6101">
              <w:rPr>
                <w:rFonts w:asciiTheme="minorHAnsi" w:hAnsiTheme="minorHAnsi" w:cstheme="minorHAnsi"/>
                <w:sz w:val="22"/>
                <w:szCs w:val="22"/>
              </w:rPr>
              <w:t>5) = 0)</w:t>
            </w:r>
          </w:p>
          <w:p w14:paraId="53280A80" w14:textId="4AF0B5A4"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Inverse property of multiplication (multiplicative inverse property): </w:t>
            </w:r>
            <m:oMath>
              <m:r>
                <w:rPr>
                  <w:rFonts w:ascii="Cambria Math" w:eastAsia="Cambria Math" w:hAnsi="Cambria Math" w:cstheme="minorHAnsi"/>
                  <w:sz w:val="22"/>
                  <w:szCs w:val="22"/>
                </w:rPr>
                <m:t>a∙</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 xml:space="preserve">=1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∙a=1</m:t>
              </m:r>
            </m:oMath>
            <w:r w:rsidRPr="001C6101">
              <w:rPr>
                <w:rFonts w:asciiTheme="minorHAnsi" w:hAnsiTheme="minorHAnsi" w:cstheme="minorHAnsi"/>
                <w:sz w:val="22"/>
                <w:szCs w:val="22"/>
              </w:rPr>
              <w:t xml:space="preserve"> (e.g., 5</w:t>
            </w:r>
            <m:oMath>
              <m:r>
                <w:rPr>
                  <w:rFonts w:ascii="Cambria Math" w:hAnsi="Cambria Math" w:cstheme="minorHAnsi"/>
                  <w:sz w:val="22"/>
                  <w:szCs w:val="22"/>
                </w:rPr>
                <m:t xml:space="preserve"> </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1C6101">
              <w:rPr>
                <w:rFonts w:asciiTheme="minorHAnsi" w:hAnsiTheme="minorHAnsi" w:cstheme="minorHAnsi"/>
                <w:sz w:val="22"/>
                <w:szCs w:val="22"/>
              </w:rPr>
              <w:t xml:space="preserve"> = 1)</w:t>
            </w:r>
          </w:p>
          <w:p w14:paraId="4227C2EA"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Zero has no multiplicative inverse.</w:t>
            </w:r>
          </w:p>
          <w:p w14:paraId="0A6D72DD"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Multiplicative property of zero: </w:t>
            </w:r>
            <m:oMath>
              <m:r>
                <w:rPr>
                  <w:rFonts w:ascii="Cambria Math" w:eastAsia="Cambria Math" w:hAnsi="Cambria Math" w:cstheme="minorHAnsi"/>
                  <w:sz w:val="22"/>
                  <w:szCs w:val="22"/>
                </w:rPr>
                <m:t xml:space="preserve">a∙0=0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0∙a=0</m:t>
              </m:r>
            </m:oMath>
          </w:p>
          <w:p w14:paraId="23DC3252"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Division by zero is not a possible mathematical operation. It is undefined.</w:t>
            </w:r>
          </w:p>
          <w:p w14:paraId="518349CE"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Addition property of equality: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34B351C2"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Subtraction property of equality: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5E5444DC"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Multiplication property of equality: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0B54C038" w14:textId="77777777" w:rsidR="001C6101"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lastRenderedPageBreak/>
              <w:t xml:space="preserve">Division property of equality: If </w:t>
            </w:r>
            <m:oMath>
              <m:r>
                <w:rPr>
                  <w:rFonts w:ascii="Cambria Math" w:eastAsia="Cambria Math" w:hAnsi="Cambria Math" w:cstheme="minorHAnsi"/>
                  <w:sz w:val="22"/>
                  <w:szCs w:val="22"/>
                </w:rPr>
                <m:t xml:space="preserve">a=b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c≠0,</m:t>
              </m:r>
            </m:oMath>
            <w:r w:rsidRPr="001C6101">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p>
          <w:p w14:paraId="4920BAFC" w14:textId="56941E21" w:rsidR="00D60255"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Substitution property: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w:r w:rsidRPr="001C6101">
              <w:rPr>
                <w:rFonts w:asciiTheme="minorHAnsi" w:hAnsiTheme="minorHAnsi" w:cstheme="minorHAnsi"/>
                <w:i/>
                <w:iCs/>
                <w:sz w:val="22"/>
                <w:szCs w:val="22"/>
              </w:rPr>
              <w:t>b</w:t>
            </w:r>
            <w:r w:rsidRPr="001C6101">
              <w:rPr>
                <w:rFonts w:asciiTheme="minorHAnsi" w:hAnsiTheme="minorHAnsi" w:cstheme="minorHAnsi"/>
                <w:sz w:val="22"/>
                <w:szCs w:val="22"/>
              </w:rPr>
              <w:t xml:space="preserve"> can be substituted for </w:t>
            </w:r>
            <w:r w:rsidRPr="001C6101">
              <w:rPr>
                <w:rFonts w:asciiTheme="minorHAnsi" w:hAnsiTheme="minorHAnsi" w:cstheme="minorHAnsi"/>
                <w:i/>
                <w:iCs/>
                <w:sz w:val="22"/>
                <w:szCs w:val="22"/>
              </w:rPr>
              <w:t>a</w:t>
            </w:r>
            <w:r w:rsidRPr="001C6101">
              <w:rPr>
                <w:rFonts w:asciiTheme="minorHAnsi" w:hAnsiTheme="minorHAnsi" w:cstheme="minorHAnsi"/>
                <w:sz w:val="22"/>
                <w:szCs w:val="22"/>
              </w:rPr>
              <w:t xml:space="preserve"> in any expression, equation, or inequality</w:t>
            </w:r>
          </w:p>
        </w:tc>
      </w:tr>
      <w:tr w:rsidR="00D60255" w:rsidRPr="00722C85" w14:paraId="1FE85C18" w14:textId="77777777" w:rsidTr="008C2284">
        <w:trPr>
          <w:trHeight w:val="435"/>
        </w:trPr>
        <w:tc>
          <w:tcPr>
            <w:tcW w:w="14310" w:type="dxa"/>
            <w:shd w:val="clear" w:color="auto" w:fill="D9D9D9" w:themeFill="background1" w:themeFillShade="D9"/>
            <w:vAlign w:val="center"/>
          </w:tcPr>
          <w:p w14:paraId="5A12D7A9" w14:textId="77777777" w:rsidR="00D60255" w:rsidRPr="00722C85" w:rsidRDefault="00D60255"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D60255" w:rsidRPr="00722C85" w14:paraId="13829EF4" w14:textId="77777777" w:rsidTr="00744FEC">
        <w:trPr>
          <w:trHeight w:val="4940"/>
        </w:trPr>
        <w:tc>
          <w:tcPr>
            <w:tcW w:w="14310" w:type="dxa"/>
            <w:shd w:val="clear" w:color="auto" w:fill="auto"/>
          </w:tcPr>
          <w:p w14:paraId="3021B533" w14:textId="77777777" w:rsidR="00D60255" w:rsidRPr="004C6C9E" w:rsidRDefault="00D60255" w:rsidP="008C2284">
            <w:pPr>
              <w:rPr>
                <w:rFonts w:asciiTheme="minorHAnsi" w:eastAsia="Times New Roman" w:hAnsiTheme="minorHAnsi" w:cstheme="minorHAnsi"/>
                <w:szCs w:val="22"/>
              </w:rPr>
            </w:pPr>
            <w:r w:rsidRPr="004C6C9E">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21AA0E45" w14:textId="77777777" w:rsidR="00B12553" w:rsidRDefault="00B12553" w:rsidP="00B12553">
            <w:pPr>
              <w:rPr>
                <w:rFonts w:asciiTheme="minorHAnsi" w:hAnsiTheme="minorHAnsi" w:cstheme="minorHAnsi"/>
                <w:b/>
                <w:bCs/>
                <w:szCs w:val="22"/>
              </w:rPr>
            </w:pPr>
          </w:p>
          <w:p w14:paraId="4038E523" w14:textId="77777777" w:rsidR="00BA1B7D" w:rsidRDefault="00BA1B7D" w:rsidP="00BA1B7D">
            <w:pPr>
              <w:pStyle w:val="Bullet1"/>
              <w:numPr>
                <w:ilvl w:val="0"/>
                <w:numId w:val="0"/>
              </w:numPr>
              <w:spacing w:before="0"/>
              <w:rPr>
                <w:rFonts w:asciiTheme="minorHAnsi" w:hAnsiTheme="minorHAnsi" w:cstheme="minorHAnsi"/>
                <w:b/>
                <w:bCs/>
                <w:sz w:val="22"/>
                <w:szCs w:val="22"/>
              </w:rPr>
            </w:pPr>
            <w:r w:rsidRPr="000F5BB1">
              <w:rPr>
                <w:rFonts w:asciiTheme="minorHAnsi" w:hAnsiTheme="minorHAnsi" w:cstheme="minorHAnsi"/>
                <w:b/>
                <w:bCs/>
                <w:sz w:val="22"/>
                <w:szCs w:val="22"/>
              </w:rPr>
              <w:t xml:space="preserve">Mathematical Problem Solving: </w:t>
            </w:r>
          </w:p>
          <w:p w14:paraId="76515613" w14:textId="77777777" w:rsidR="00582291" w:rsidRPr="00582291" w:rsidRDefault="00582291" w:rsidP="00582291"/>
          <w:p w14:paraId="3D051028" w14:textId="61C680BF" w:rsidR="00F95B91" w:rsidRDefault="00BA1B7D" w:rsidP="00DF2EAC">
            <w:pPr>
              <w:pStyle w:val="Bullet1"/>
              <w:numPr>
                <w:ilvl w:val="0"/>
                <w:numId w:val="47"/>
              </w:numPr>
              <w:spacing w:before="0"/>
              <w:rPr>
                <w:rFonts w:asciiTheme="minorHAnsi" w:hAnsiTheme="minorHAnsi" w:cstheme="minorHAnsi"/>
                <w:sz w:val="22"/>
                <w:szCs w:val="22"/>
              </w:rPr>
            </w:pPr>
            <w:r w:rsidRPr="000F5BB1">
              <w:rPr>
                <w:rFonts w:asciiTheme="minorHAnsi" w:hAnsiTheme="minorHAnsi" w:cstheme="minorHAnsi"/>
                <w:sz w:val="22"/>
                <w:szCs w:val="22"/>
              </w:rPr>
              <w:t xml:space="preserve">General algorithms exist for solving many kinds of equations. These algorithms are broadly applicable for solving a wide range of similar equations. </w:t>
            </w:r>
          </w:p>
          <w:p w14:paraId="72A7D58A" w14:textId="77777777" w:rsidR="00F95B91" w:rsidRPr="00F95B91" w:rsidRDefault="00F95B91" w:rsidP="00F95B91"/>
          <w:p w14:paraId="501FBD54" w14:textId="77777777" w:rsidR="00F95B91" w:rsidRDefault="00BA1B7D" w:rsidP="00DF2EAC">
            <w:pPr>
              <w:pStyle w:val="ListParagraph"/>
              <w:numPr>
                <w:ilvl w:val="0"/>
                <w:numId w:val="47"/>
              </w:numPr>
              <w:rPr>
                <w:rFonts w:asciiTheme="minorHAnsi" w:hAnsiTheme="minorHAnsi" w:cstheme="minorHAnsi"/>
                <w:szCs w:val="22"/>
              </w:rPr>
            </w:pPr>
            <w:r w:rsidRPr="000F5BB1">
              <w:rPr>
                <w:rFonts w:asciiTheme="minorHAnsi" w:hAnsiTheme="minorHAnsi" w:cstheme="minorHAnsi"/>
                <w:sz w:val="22"/>
                <w:szCs w:val="22"/>
              </w:rPr>
              <w:t>Some problems or situations –</w:t>
            </w:r>
            <w:r>
              <w:rPr>
                <w:rFonts w:asciiTheme="minorHAnsi" w:hAnsiTheme="minorHAnsi" w:cstheme="minorHAnsi"/>
                <w:sz w:val="22"/>
                <w:szCs w:val="22"/>
              </w:rPr>
              <w:t xml:space="preserve"> </w:t>
            </w:r>
            <w:r w:rsidRPr="000F5BB1">
              <w:rPr>
                <w:rFonts w:asciiTheme="minorHAnsi" w:hAnsiTheme="minorHAnsi" w:cstheme="minorHAnsi"/>
                <w:sz w:val="22"/>
                <w:szCs w:val="22"/>
              </w:rPr>
              <w:t>circumstances that students explore concretely and immediately (for example by working with algebra tiles) and circumstances in stated problems – should be based on situations from everyday life.</w:t>
            </w:r>
          </w:p>
          <w:p w14:paraId="67BFACBD" w14:textId="2BB8158E" w:rsidR="00BA1B7D" w:rsidRPr="00F95B91" w:rsidRDefault="00BA1B7D" w:rsidP="00F95B91">
            <w:pPr>
              <w:rPr>
                <w:rFonts w:asciiTheme="minorHAnsi" w:hAnsiTheme="minorHAnsi" w:cstheme="minorHAnsi"/>
                <w:szCs w:val="22"/>
              </w:rPr>
            </w:pPr>
            <w:r w:rsidRPr="00F95B91">
              <w:rPr>
                <w:rFonts w:asciiTheme="minorHAnsi" w:hAnsiTheme="minorHAnsi" w:cstheme="minorHAnsi"/>
                <w:sz w:val="22"/>
                <w:szCs w:val="22"/>
              </w:rPr>
              <w:t xml:space="preserve"> </w:t>
            </w:r>
          </w:p>
          <w:p w14:paraId="3F52CF9D" w14:textId="77777777" w:rsidR="00BA1B7D" w:rsidRDefault="00BA1B7D" w:rsidP="00DF2EAC">
            <w:pPr>
              <w:pStyle w:val="ListParagraph"/>
              <w:numPr>
                <w:ilvl w:val="0"/>
                <w:numId w:val="47"/>
              </w:numPr>
              <w:rPr>
                <w:rFonts w:asciiTheme="minorHAnsi" w:hAnsiTheme="minorHAnsi" w:cstheme="minorHAnsi"/>
                <w:szCs w:val="22"/>
              </w:rPr>
            </w:pPr>
            <w:r w:rsidRPr="000F5BB1">
              <w:rPr>
                <w:rFonts w:asciiTheme="minorHAnsi" w:hAnsiTheme="minorHAnsi" w:cstheme="minorHAnsi"/>
                <w:sz w:val="22"/>
                <w:szCs w:val="22"/>
              </w:rPr>
              <w:t>Linear equations can be solved by symbolic, graphical, or numerical methods. Students may have trouble moving from solving using the concrete materials to solving numerically. It is important to link the two methods together before releasing students to solve solely using algebraic methods.</w:t>
            </w:r>
          </w:p>
          <w:p w14:paraId="4B40D740" w14:textId="77777777" w:rsidR="00F95B91" w:rsidRPr="00F95B91" w:rsidRDefault="00F95B91" w:rsidP="00F95B91">
            <w:pPr>
              <w:rPr>
                <w:rFonts w:asciiTheme="minorHAnsi" w:hAnsiTheme="minorHAnsi" w:cstheme="minorHAnsi"/>
                <w:szCs w:val="22"/>
              </w:rPr>
            </w:pPr>
          </w:p>
          <w:p w14:paraId="66F384A9" w14:textId="77777777" w:rsidR="00BA1B7D" w:rsidRPr="000F5BB1" w:rsidRDefault="00BA1B7D" w:rsidP="00DF2EAC">
            <w:pPr>
              <w:pStyle w:val="ListParagraph"/>
              <w:numPr>
                <w:ilvl w:val="0"/>
                <w:numId w:val="47"/>
              </w:numPr>
              <w:rPr>
                <w:rFonts w:asciiTheme="minorHAnsi" w:hAnsiTheme="minorHAnsi" w:cstheme="minorHAnsi"/>
                <w:szCs w:val="22"/>
              </w:rPr>
            </w:pPr>
            <w:r w:rsidRPr="000F5BB1">
              <w:rPr>
                <w:rFonts w:asciiTheme="minorHAnsi" w:hAnsiTheme="minorHAnsi" w:cstheme="minorHAnsi"/>
                <w:sz w:val="22"/>
                <w:szCs w:val="22"/>
              </w:rPr>
              <w:t xml:space="preserve">Students must review and apply the properties of real numbers and properties of equality to solve equations. Students should be familiar with the properties of real numbers and properties of equality. Common errors or misconceptions include – </w:t>
            </w:r>
          </w:p>
          <w:p w14:paraId="2735444D" w14:textId="77777777" w:rsidR="00BA1B7D" w:rsidRPr="000F5BB1" w:rsidRDefault="00BA1B7D" w:rsidP="00DF2EAC">
            <w:pPr>
              <w:pStyle w:val="ListParagraph"/>
              <w:numPr>
                <w:ilvl w:val="1"/>
                <w:numId w:val="47"/>
              </w:numPr>
              <w:rPr>
                <w:rFonts w:asciiTheme="minorHAnsi" w:hAnsiTheme="minorHAnsi" w:cstheme="minorHAnsi"/>
                <w:szCs w:val="22"/>
              </w:rPr>
            </w:pPr>
            <w:r w:rsidRPr="000F5BB1">
              <w:rPr>
                <w:rFonts w:asciiTheme="minorHAnsi" w:hAnsiTheme="minorHAnsi" w:cstheme="minorHAnsi"/>
                <w:b/>
                <w:bCs/>
                <w:sz w:val="22"/>
                <w:szCs w:val="22"/>
              </w:rPr>
              <w:t xml:space="preserve">Additive inverse and identity: </w:t>
            </w:r>
            <w:r w:rsidRPr="000F5BB1">
              <w:rPr>
                <w:rFonts w:asciiTheme="minorHAnsi" w:hAnsiTheme="minorHAnsi" w:cstheme="minorHAnsi"/>
                <w:sz w:val="22"/>
                <w:szCs w:val="22"/>
              </w:rPr>
              <w:t xml:space="preserve">Students may get the additive identity and additive inverse properties confused because they both use addition. </w:t>
            </w:r>
          </w:p>
          <w:p w14:paraId="418A0FF2" w14:textId="77777777" w:rsidR="00BA1B7D" w:rsidRPr="000F5BB1" w:rsidRDefault="00BA1B7D" w:rsidP="00DF2EAC">
            <w:pPr>
              <w:pStyle w:val="ListParagraph"/>
              <w:numPr>
                <w:ilvl w:val="1"/>
                <w:numId w:val="47"/>
              </w:numPr>
              <w:rPr>
                <w:rFonts w:asciiTheme="minorHAnsi" w:hAnsiTheme="minorHAnsi" w:cstheme="minorHAnsi"/>
                <w:szCs w:val="22"/>
              </w:rPr>
            </w:pPr>
            <w:r w:rsidRPr="000F5BB1">
              <w:rPr>
                <w:rFonts w:asciiTheme="minorHAnsi" w:hAnsiTheme="minorHAnsi" w:cstheme="minorHAnsi"/>
                <w:b/>
                <w:bCs/>
                <w:sz w:val="22"/>
                <w:szCs w:val="22"/>
              </w:rPr>
              <w:t xml:space="preserve">Multiplicative inverse and identity: </w:t>
            </w:r>
            <w:r w:rsidRPr="000F5BB1">
              <w:rPr>
                <w:rFonts w:asciiTheme="minorHAnsi" w:hAnsiTheme="minorHAnsi" w:cstheme="minorHAnsi"/>
                <w:sz w:val="22"/>
                <w:szCs w:val="22"/>
              </w:rPr>
              <w:t>Students may get the multiplicative identity and multiplicative inverse properties confused because they both use multiplication.</w:t>
            </w:r>
          </w:p>
          <w:p w14:paraId="689285D0" w14:textId="77777777" w:rsidR="00BA1B7D" w:rsidRPr="000F5BB1" w:rsidRDefault="00BA1B7D" w:rsidP="00DF2EAC">
            <w:pPr>
              <w:pStyle w:val="ListParagraph"/>
              <w:numPr>
                <w:ilvl w:val="1"/>
                <w:numId w:val="47"/>
              </w:numPr>
              <w:rPr>
                <w:rFonts w:asciiTheme="minorHAnsi" w:hAnsiTheme="minorHAnsi" w:cstheme="minorHAnsi"/>
                <w:szCs w:val="22"/>
              </w:rPr>
            </w:pPr>
            <w:r w:rsidRPr="000F5BB1">
              <w:rPr>
                <w:rFonts w:asciiTheme="minorHAnsi" w:hAnsiTheme="minorHAnsi" w:cstheme="minorHAnsi"/>
                <w:b/>
                <w:bCs/>
                <w:sz w:val="22"/>
                <w:szCs w:val="22"/>
              </w:rPr>
              <w:t xml:space="preserve">Multiplicative property of zero: </w:t>
            </w:r>
            <w:r w:rsidRPr="000F5BB1">
              <w:rPr>
                <w:rFonts w:asciiTheme="minorHAnsi" w:hAnsiTheme="minorHAnsi" w:cstheme="minorHAnsi"/>
                <w:sz w:val="22"/>
                <w:szCs w:val="22"/>
              </w:rPr>
              <w:t>Students may confuse the multiplicative property of zero and additive identity properties confused because they both have a zero in the expression.</w:t>
            </w:r>
          </w:p>
          <w:p w14:paraId="7AE1B710" w14:textId="77777777" w:rsidR="00BA1B7D" w:rsidRDefault="00BA1B7D" w:rsidP="00B12553">
            <w:pPr>
              <w:rPr>
                <w:rFonts w:asciiTheme="minorHAnsi" w:hAnsiTheme="minorHAnsi" w:cstheme="minorHAnsi"/>
                <w:b/>
                <w:bCs/>
                <w:szCs w:val="22"/>
              </w:rPr>
            </w:pPr>
          </w:p>
          <w:p w14:paraId="6A9794CF" w14:textId="01081D30" w:rsidR="00C54531" w:rsidRDefault="00D60255" w:rsidP="00B12553">
            <w:pPr>
              <w:rPr>
                <w:rFonts w:asciiTheme="minorHAnsi" w:hAnsiTheme="minorHAnsi" w:cstheme="minorHAnsi"/>
                <w:szCs w:val="22"/>
                <w:shd w:val="clear" w:color="auto" w:fill="FFFFFF"/>
              </w:rPr>
            </w:pPr>
            <w:r w:rsidRPr="00B12553">
              <w:rPr>
                <w:rFonts w:asciiTheme="minorHAnsi" w:hAnsiTheme="minorHAnsi" w:cstheme="minorHAnsi"/>
                <w:b/>
                <w:bCs/>
                <w:sz w:val="22"/>
                <w:szCs w:val="22"/>
              </w:rPr>
              <w:t>Mathematical Reasoning</w:t>
            </w:r>
            <w:r w:rsidRPr="004C1D3E">
              <w:rPr>
                <w:rFonts w:asciiTheme="minorHAnsi" w:hAnsiTheme="minorHAnsi" w:cstheme="minorHAnsi"/>
                <w:b/>
                <w:bCs/>
                <w:sz w:val="22"/>
                <w:szCs w:val="22"/>
              </w:rPr>
              <w:t xml:space="preserve">: </w:t>
            </w:r>
            <w:r w:rsidR="00B12553" w:rsidRPr="0000109C">
              <w:rPr>
                <w:rFonts w:asciiTheme="minorHAnsi" w:hAnsiTheme="minorHAnsi" w:cstheme="minorHAnsi"/>
                <w:sz w:val="22"/>
                <w:szCs w:val="22"/>
              </w:rPr>
              <w:t>Equations are solved as a process of reasoning</w:t>
            </w:r>
            <w:r w:rsidR="004C1D3E">
              <w:rPr>
                <w:rFonts w:asciiTheme="minorHAnsi" w:hAnsiTheme="minorHAnsi" w:cstheme="minorHAnsi"/>
                <w:sz w:val="22"/>
                <w:szCs w:val="22"/>
                <w:shd w:val="clear" w:color="auto" w:fill="FFFFFF"/>
              </w:rPr>
              <w:t xml:space="preserve"> using properties of equality, which can justify each step of the process</w:t>
            </w:r>
            <w:r w:rsidR="00D96DE5">
              <w:rPr>
                <w:rFonts w:asciiTheme="minorHAnsi" w:hAnsiTheme="minorHAnsi" w:cstheme="minorHAnsi"/>
                <w:sz w:val="22"/>
                <w:szCs w:val="22"/>
                <w:shd w:val="clear" w:color="auto" w:fill="FFFFFF"/>
              </w:rPr>
              <w:t xml:space="preserve">. Provide students with example like the </w:t>
            </w:r>
            <w:r w:rsidR="00D96DE5" w:rsidRPr="0000109C">
              <w:rPr>
                <w:rFonts w:asciiTheme="minorHAnsi" w:hAnsiTheme="minorHAnsi" w:cstheme="minorHAnsi"/>
                <w:sz w:val="22"/>
                <w:szCs w:val="22"/>
              </w:rPr>
              <w:t>following and when doing so, ask students</w:t>
            </w:r>
            <w:r w:rsidR="00D96DE5">
              <w:rPr>
                <w:rFonts w:asciiTheme="minorHAnsi" w:hAnsiTheme="minorHAnsi" w:cstheme="minorHAnsi"/>
                <w:sz w:val="22"/>
                <w:szCs w:val="22"/>
                <w:shd w:val="clear" w:color="auto" w:fill="FFFFFF"/>
              </w:rPr>
              <w:t xml:space="preserve"> to justify each step in the process and their solutions. Common misconceptions are provided below – </w:t>
            </w:r>
          </w:p>
          <w:p w14:paraId="53D029C7" w14:textId="77777777" w:rsidR="00795720" w:rsidRDefault="00795720" w:rsidP="00B12553">
            <w:pPr>
              <w:rPr>
                <w:rFonts w:asciiTheme="minorHAnsi" w:hAnsiTheme="minorHAnsi" w:cstheme="minorHAnsi"/>
                <w:szCs w:val="22"/>
                <w:shd w:val="clear" w:color="auto" w:fill="FFFFFF"/>
              </w:rPr>
            </w:pPr>
          </w:p>
          <w:p w14:paraId="5434A908" w14:textId="171D4FA0" w:rsidR="00C54531" w:rsidRPr="00795720" w:rsidRDefault="00905E11" w:rsidP="00DF2EAC">
            <w:pPr>
              <w:pStyle w:val="ListParagraph"/>
              <w:numPr>
                <w:ilvl w:val="0"/>
                <w:numId w:val="48"/>
              </w:numPr>
              <w:rPr>
                <w:rFonts w:asciiTheme="minorHAnsi" w:hAnsiTheme="minorHAnsi" w:cstheme="minorHAnsi"/>
                <w:szCs w:val="22"/>
              </w:rPr>
            </w:pPr>
            <w:r>
              <w:rPr>
                <w:rFonts w:asciiTheme="minorHAnsi" w:hAnsiTheme="minorHAnsi" w:cstheme="minorHAnsi"/>
                <w:sz w:val="22"/>
                <w:szCs w:val="22"/>
              </w:rPr>
              <w:t xml:space="preserve">Solve each equation and justify your solution:        </w:t>
            </w:r>
            <w:r w:rsidR="00C54531" w:rsidRPr="00795720">
              <w:rPr>
                <w:rFonts w:asciiTheme="minorHAnsi" w:hAnsiTheme="minorHAnsi" w:cstheme="minorHAnsi"/>
                <w:sz w:val="22"/>
                <w:szCs w:val="22"/>
              </w:rPr>
              <w:t xml:space="preserve">-10 = </w:t>
            </w:r>
            <w:r w:rsidRPr="00905E11">
              <w:rPr>
                <w:rFonts w:asciiTheme="minorHAnsi" w:hAnsiTheme="minorHAnsi" w:cstheme="minorHAnsi"/>
                <w:i/>
                <w:iCs/>
                <w:sz w:val="22"/>
                <w:szCs w:val="22"/>
              </w:rPr>
              <w:t>h</w:t>
            </w:r>
            <w:r>
              <w:rPr>
                <w:rFonts w:asciiTheme="minorHAnsi" w:hAnsiTheme="minorHAnsi" w:cstheme="minorHAnsi"/>
                <w:sz w:val="22"/>
                <w:szCs w:val="22"/>
              </w:rPr>
              <w:t xml:space="preserve"> + </w:t>
            </w:r>
            <w:r w:rsidR="00C54531" w:rsidRPr="00795720">
              <w:rPr>
                <w:rFonts w:asciiTheme="minorHAnsi" w:hAnsiTheme="minorHAnsi" w:cstheme="minorHAnsi"/>
                <w:sz w:val="22"/>
                <w:szCs w:val="22"/>
              </w:rPr>
              <w:t xml:space="preserve">14                                           </w:t>
            </w:r>
            <w:r>
              <w:rPr>
                <w:rFonts w:asciiTheme="minorHAnsi" w:hAnsiTheme="minorHAnsi" w:cstheme="minorHAnsi"/>
                <w:sz w:val="22"/>
                <w:szCs w:val="22"/>
              </w:rPr>
              <w:t>2</w:t>
            </w:r>
            <w:r w:rsidRPr="00905E11">
              <w:rPr>
                <w:rFonts w:asciiTheme="minorHAnsi" w:hAnsiTheme="minorHAnsi" w:cstheme="minorHAnsi"/>
                <w:i/>
                <w:iCs/>
                <w:sz w:val="22"/>
                <w:szCs w:val="22"/>
              </w:rPr>
              <w:t>b</w:t>
            </w:r>
            <w:r w:rsidR="00C54531" w:rsidRPr="00795720">
              <w:rPr>
                <w:rFonts w:asciiTheme="minorHAnsi" w:hAnsiTheme="minorHAnsi" w:cstheme="minorHAnsi"/>
                <w:sz w:val="22"/>
                <w:szCs w:val="22"/>
              </w:rPr>
              <w:t xml:space="preserve">= 48                                               </w:t>
            </w:r>
            <m:oMath>
              <m:f>
                <m:fPr>
                  <m:ctrlPr>
                    <w:rPr>
                      <w:rFonts w:ascii="Cambria Math" w:hAnsi="Cambria Math" w:cstheme="minorHAnsi"/>
                      <w:sz w:val="22"/>
                      <w:szCs w:val="22"/>
                    </w:rPr>
                  </m:ctrlPr>
                </m:fPr>
                <m:num>
                  <m:r>
                    <w:rPr>
                      <w:rFonts w:ascii="Cambria Math" w:hAnsi="Cambria Math" w:cstheme="minorHAnsi"/>
                      <w:sz w:val="22"/>
                      <w:szCs w:val="22"/>
                    </w:rPr>
                    <m:t>n</m:t>
                  </m:r>
                </m:num>
                <m:den>
                  <m:r>
                    <m:rPr>
                      <m:sty m:val="p"/>
                    </m:rPr>
                    <w:rPr>
                      <w:rFonts w:ascii="Cambria Math" w:hAnsi="Cambria Math" w:cstheme="minorHAnsi"/>
                      <w:sz w:val="22"/>
                      <w:szCs w:val="22"/>
                    </w:rPr>
                    <m:t>5</m:t>
                  </m:r>
                </m:den>
              </m:f>
            </m:oMath>
            <w:r w:rsidR="00C54531" w:rsidRPr="00795720">
              <w:rPr>
                <w:rFonts w:asciiTheme="minorHAnsi" w:hAnsiTheme="minorHAnsi" w:cstheme="minorHAnsi"/>
                <w:sz w:val="22"/>
                <w:szCs w:val="22"/>
              </w:rPr>
              <w:t xml:space="preserve"> =  -10</w:t>
            </w:r>
          </w:p>
          <w:p w14:paraId="16D3ED2D" w14:textId="77777777" w:rsidR="00D96DE5" w:rsidRPr="004C6C9E" w:rsidRDefault="00D96DE5" w:rsidP="00D96DE5">
            <w:pPr>
              <w:ind w:firstLine="720"/>
              <w:jc w:val="center"/>
              <w:rPr>
                <w:rFonts w:asciiTheme="minorHAnsi" w:hAnsiTheme="minorHAnsi" w:cstheme="minorHAnsi"/>
                <w:szCs w:val="22"/>
              </w:rPr>
            </w:pPr>
          </w:p>
          <w:p w14:paraId="7C243B99" w14:textId="77777777" w:rsidR="00787DA6" w:rsidRDefault="00C54531" w:rsidP="004C5B5D">
            <w:pPr>
              <w:pStyle w:val="ListParagraph"/>
              <w:spacing w:after="120"/>
              <w:contextualSpacing w:val="0"/>
              <w:rPr>
                <w:rFonts w:asciiTheme="minorHAnsi" w:hAnsiTheme="minorHAnsi" w:cstheme="minorHAnsi"/>
                <w:szCs w:val="22"/>
              </w:rPr>
            </w:pPr>
            <w:r w:rsidRPr="004C5B5D">
              <w:rPr>
                <w:rFonts w:asciiTheme="minorHAnsi" w:hAnsiTheme="minorHAnsi" w:cstheme="minorHAnsi"/>
                <w:sz w:val="22"/>
                <w:szCs w:val="22"/>
              </w:rPr>
              <w:lastRenderedPageBreak/>
              <w:t xml:space="preserve">A common misconception some students may have when solving -10 = </w:t>
            </w:r>
            <w:r w:rsidRPr="004C5B5D">
              <w:rPr>
                <w:rFonts w:asciiTheme="minorHAnsi" w:hAnsiTheme="minorHAnsi" w:cstheme="minorHAnsi"/>
                <w:i/>
                <w:iCs/>
                <w:sz w:val="22"/>
                <w:szCs w:val="22"/>
              </w:rPr>
              <w:t>h</w:t>
            </w:r>
            <w:r w:rsidRPr="004C5B5D">
              <w:rPr>
                <w:rFonts w:asciiTheme="minorHAnsi" w:hAnsiTheme="minorHAnsi" w:cstheme="minorHAnsi"/>
                <w:sz w:val="22"/>
                <w:szCs w:val="22"/>
              </w:rPr>
              <w:t xml:space="preserve"> + 14 is to add fourteen to both sides of the equation.  </w:t>
            </w:r>
          </w:p>
          <w:p w14:paraId="06090391" w14:textId="3F0A2451" w:rsidR="00787DA6" w:rsidRDefault="00C54531" w:rsidP="004C5B5D">
            <w:pPr>
              <w:pStyle w:val="ListParagraph"/>
              <w:spacing w:after="120"/>
              <w:contextualSpacing w:val="0"/>
              <w:rPr>
                <w:rFonts w:asciiTheme="minorHAnsi" w:hAnsiTheme="minorHAnsi" w:cstheme="minorHAnsi"/>
                <w:szCs w:val="22"/>
              </w:rPr>
            </w:pPr>
            <w:r w:rsidRPr="004C5B5D">
              <w:rPr>
                <w:rFonts w:asciiTheme="minorHAnsi" w:hAnsiTheme="minorHAnsi" w:cstheme="minorHAnsi"/>
                <w:sz w:val="22"/>
                <w:szCs w:val="22"/>
              </w:rPr>
              <w:t xml:space="preserve">A common misconception some student may have when solving </w:t>
            </w:r>
            <m:oMath>
              <m:f>
                <m:fPr>
                  <m:ctrlPr>
                    <w:rPr>
                      <w:rFonts w:ascii="Cambria Math" w:hAnsi="Cambria Math" w:cstheme="minorHAnsi"/>
                      <w:sz w:val="22"/>
                      <w:szCs w:val="22"/>
                    </w:rPr>
                  </m:ctrlPr>
                </m:fPr>
                <m:num>
                  <m:r>
                    <w:rPr>
                      <w:rFonts w:ascii="Cambria Math" w:hAnsi="Cambria Math" w:cstheme="minorHAnsi"/>
                      <w:sz w:val="22"/>
                      <w:szCs w:val="22"/>
                    </w:rPr>
                    <m:t>n</m:t>
                  </m:r>
                </m:num>
                <m:den>
                  <m:r>
                    <m:rPr>
                      <m:sty m:val="p"/>
                    </m:rPr>
                    <w:rPr>
                      <w:rFonts w:ascii="Cambria Math" w:hAnsi="Cambria Math" w:cstheme="minorHAnsi"/>
                      <w:sz w:val="22"/>
                      <w:szCs w:val="22"/>
                    </w:rPr>
                    <m:t>5</m:t>
                  </m:r>
                </m:den>
              </m:f>
              <m:r>
                <m:rPr>
                  <m:sty m:val="p"/>
                </m:rPr>
                <w:rPr>
                  <w:rFonts w:ascii="Cambria Math" w:hAnsi="Cambria Math" w:cstheme="minorHAnsi"/>
                  <w:sz w:val="22"/>
                  <w:szCs w:val="22"/>
                </w:rPr>
                <m:t>=-10</m:t>
              </m:r>
            </m:oMath>
            <w:r w:rsidRPr="004C5B5D">
              <w:rPr>
                <w:rFonts w:asciiTheme="minorHAnsi" w:hAnsiTheme="minorHAnsi" w:cstheme="minorHAnsi"/>
                <w:sz w:val="22"/>
                <w:szCs w:val="22"/>
              </w:rPr>
              <w:t xml:space="preserve"> is to divide both sides of the equation by 5.  Each of these misconceptions may indicate that the student sees an addition and division type equation, </w:t>
            </w:r>
            <w:r w:rsidRPr="004C5B5D">
              <w:rPr>
                <w:rFonts w:asciiTheme="minorHAnsi" w:hAnsiTheme="minorHAnsi" w:cstheme="minorHAnsi"/>
                <w:i/>
                <w:iCs/>
                <w:sz w:val="22"/>
                <w:szCs w:val="22"/>
              </w:rPr>
              <w:t>h</w:t>
            </w:r>
            <w:r w:rsidRPr="004C5B5D">
              <w:rPr>
                <w:rFonts w:asciiTheme="minorHAnsi" w:hAnsiTheme="minorHAnsi" w:cstheme="minorHAnsi"/>
                <w:sz w:val="22"/>
                <w:szCs w:val="22"/>
              </w:rPr>
              <w:t xml:space="preserve"> + 14 and </w:t>
            </w:r>
            <m:oMath>
              <m:f>
                <m:fPr>
                  <m:ctrlPr>
                    <w:rPr>
                      <w:rFonts w:ascii="Cambria Math" w:hAnsi="Cambria Math" w:cstheme="minorHAnsi"/>
                      <w:sz w:val="22"/>
                      <w:szCs w:val="22"/>
                    </w:rPr>
                  </m:ctrlPr>
                </m:fPr>
                <m:num>
                  <m:r>
                    <w:rPr>
                      <w:rFonts w:ascii="Cambria Math" w:hAnsi="Cambria Math" w:cstheme="minorHAnsi"/>
                      <w:sz w:val="22"/>
                      <w:szCs w:val="22"/>
                    </w:rPr>
                    <m:t>n</m:t>
                  </m:r>
                </m:num>
                <m:den>
                  <m:r>
                    <m:rPr>
                      <m:sty m:val="p"/>
                    </m:rPr>
                    <w:rPr>
                      <w:rFonts w:ascii="Cambria Math" w:hAnsi="Cambria Math" w:cstheme="minorHAnsi"/>
                      <w:sz w:val="22"/>
                      <w:szCs w:val="22"/>
                    </w:rPr>
                    <m:t>5</m:t>
                  </m:r>
                </m:den>
              </m:f>
            </m:oMath>
            <w:r w:rsidRPr="004C5B5D">
              <w:rPr>
                <w:rFonts w:asciiTheme="minorHAnsi" w:hAnsiTheme="minorHAnsi" w:cstheme="minorHAnsi"/>
                <w:sz w:val="22"/>
                <w:szCs w:val="22"/>
              </w:rPr>
              <w:t xml:space="preserve">, and uses the same operation </w:t>
            </w:r>
            <w:r w:rsidR="00795720" w:rsidRPr="004C5B5D">
              <w:rPr>
                <w:rFonts w:asciiTheme="minorHAnsi" w:hAnsiTheme="minorHAnsi" w:cstheme="minorHAnsi"/>
                <w:sz w:val="22"/>
                <w:szCs w:val="22"/>
              </w:rPr>
              <w:t>to</w:t>
            </w:r>
            <w:r w:rsidRPr="004C5B5D">
              <w:rPr>
                <w:rFonts w:asciiTheme="minorHAnsi" w:hAnsiTheme="minorHAnsi" w:cstheme="minorHAnsi"/>
                <w:sz w:val="22"/>
                <w:szCs w:val="22"/>
              </w:rPr>
              <w:t xml:space="preserve"> solve the equation instead of using an inverse operation.  </w:t>
            </w:r>
          </w:p>
          <w:p w14:paraId="367A8096" w14:textId="77777777" w:rsidR="00787DA6" w:rsidRPr="00787DA6" w:rsidRDefault="00787DA6" w:rsidP="004C5B5D">
            <w:pPr>
              <w:pStyle w:val="ListParagraph"/>
              <w:spacing w:after="120"/>
              <w:contextualSpacing w:val="0"/>
              <w:rPr>
                <w:rFonts w:asciiTheme="minorHAnsi" w:hAnsiTheme="minorHAnsi" w:cstheme="minorHAnsi"/>
                <w:sz w:val="8"/>
                <w:szCs w:val="8"/>
              </w:rPr>
            </w:pPr>
          </w:p>
          <w:p w14:paraId="03457DF6" w14:textId="493E0FC0" w:rsidR="00C54531" w:rsidRDefault="00C54531" w:rsidP="004C5B5D">
            <w:pPr>
              <w:pStyle w:val="ListParagraph"/>
              <w:spacing w:after="120"/>
              <w:contextualSpacing w:val="0"/>
              <w:rPr>
                <w:rFonts w:asciiTheme="minorHAnsi" w:hAnsiTheme="minorHAnsi" w:cstheme="minorHAnsi"/>
                <w:szCs w:val="22"/>
              </w:rPr>
            </w:pPr>
            <w:r w:rsidRPr="004C5B5D">
              <w:rPr>
                <w:rFonts w:asciiTheme="minorHAnsi" w:hAnsiTheme="minorHAnsi" w:cstheme="minorHAnsi"/>
                <w:sz w:val="22"/>
                <w:szCs w:val="22"/>
              </w:rPr>
              <w:t>A common misconception that some students may have when solving 2</w:t>
            </w:r>
            <w:r w:rsidRPr="004C5B5D">
              <w:rPr>
                <w:rFonts w:asciiTheme="minorHAnsi" w:hAnsiTheme="minorHAnsi" w:cstheme="minorHAnsi"/>
                <w:i/>
                <w:iCs/>
                <w:sz w:val="22"/>
                <w:szCs w:val="22"/>
              </w:rPr>
              <w:t>b</w:t>
            </w:r>
            <w:r w:rsidRPr="004C5B5D">
              <w:rPr>
                <w:rFonts w:asciiTheme="minorHAnsi" w:hAnsiTheme="minorHAnsi" w:cstheme="minorHAnsi"/>
                <w:sz w:val="22"/>
                <w:szCs w:val="22"/>
              </w:rPr>
              <w:t xml:space="preserve"> = 48 is to subtract </w:t>
            </w:r>
            <w:r w:rsidR="00E456DA">
              <w:rPr>
                <w:rFonts w:asciiTheme="minorHAnsi" w:hAnsiTheme="minorHAnsi" w:cstheme="minorHAnsi"/>
                <w:sz w:val="22"/>
                <w:szCs w:val="22"/>
              </w:rPr>
              <w:t xml:space="preserve">two from </w:t>
            </w:r>
            <w:r w:rsidRPr="004C5B5D">
              <w:rPr>
                <w:rFonts w:asciiTheme="minorHAnsi" w:hAnsiTheme="minorHAnsi" w:cstheme="minorHAnsi"/>
                <w:sz w:val="22"/>
                <w:szCs w:val="22"/>
              </w:rPr>
              <w:t>both sides of the equation. This may indicate that a student interprets the coefficient as a +2 but thinks subtracting two is the appropriate inverse operation to solve the equation.</w:t>
            </w:r>
          </w:p>
          <w:p w14:paraId="6D20E685" w14:textId="77777777" w:rsidR="00787DA6" w:rsidRPr="00787DA6" w:rsidRDefault="00787DA6" w:rsidP="004C5B5D">
            <w:pPr>
              <w:pStyle w:val="ListParagraph"/>
              <w:spacing w:after="120"/>
              <w:contextualSpacing w:val="0"/>
              <w:rPr>
                <w:rFonts w:asciiTheme="minorHAnsi" w:hAnsiTheme="minorHAnsi" w:cstheme="minorHAnsi"/>
                <w:sz w:val="8"/>
                <w:szCs w:val="8"/>
              </w:rPr>
            </w:pPr>
          </w:p>
          <w:p w14:paraId="522F155A" w14:textId="376913A8" w:rsidR="00BB44C5" w:rsidRDefault="00C54531" w:rsidP="00BB44C5">
            <w:pPr>
              <w:pStyle w:val="ListParagraph"/>
              <w:spacing w:after="120"/>
              <w:contextualSpacing w:val="0"/>
              <w:rPr>
                <w:rFonts w:asciiTheme="minorHAnsi" w:hAnsiTheme="minorHAnsi" w:cstheme="minorHAnsi"/>
                <w:szCs w:val="22"/>
              </w:rPr>
            </w:pPr>
            <w:r w:rsidRPr="004C5B5D">
              <w:rPr>
                <w:rFonts w:asciiTheme="minorHAnsi" w:hAnsiTheme="minorHAnsi" w:cstheme="minorHAnsi"/>
                <w:sz w:val="22"/>
                <w:szCs w:val="22"/>
              </w:rPr>
              <w:t xml:space="preserve">It may be beneficial to have students use models to represent the equations when applicable. It would also be helpful to have students work with balance scales in conjunction with open sentences to develop the connection between the equal sign and the expression on each side of the equal sign. In addition, as students are solving equations, include verbal descriptions that explain the meaning of the equation. Encourage students to explain their thinking and even try to determine more than one way to solve each equation. Additionally, have students write equations in more than one way in connection to the models that they are working with across this standard. </w:t>
            </w:r>
          </w:p>
          <w:p w14:paraId="64C54B2D" w14:textId="77777777" w:rsidR="00582291" w:rsidRPr="00582291" w:rsidRDefault="00582291" w:rsidP="00BB44C5">
            <w:pPr>
              <w:pStyle w:val="ListParagraph"/>
              <w:spacing w:after="120"/>
              <w:contextualSpacing w:val="0"/>
              <w:rPr>
                <w:rFonts w:asciiTheme="minorHAnsi" w:hAnsiTheme="minorHAnsi" w:cstheme="minorHAnsi"/>
                <w:sz w:val="8"/>
                <w:szCs w:val="8"/>
              </w:rPr>
            </w:pPr>
          </w:p>
          <w:p w14:paraId="0A93DCD5" w14:textId="5DF37AFC" w:rsidR="00C54531" w:rsidRPr="004C5B5D" w:rsidRDefault="00C54531" w:rsidP="00DF2EAC">
            <w:pPr>
              <w:pStyle w:val="ListParagraph"/>
              <w:numPr>
                <w:ilvl w:val="0"/>
                <w:numId w:val="48"/>
              </w:numPr>
              <w:rPr>
                <w:rFonts w:asciiTheme="minorHAnsi" w:hAnsiTheme="minorHAnsi" w:cstheme="minorHAnsi"/>
                <w:szCs w:val="22"/>
              </w:rPr>
            </w:pPr>
            <w:r w:rsidRPr="004C5B5D">
              <w:rPr>
                <w:rFonts w:asciiTheme="minorHAnsi" w:hAnsiTheme="minorHAnsi" w:cstheme="minorHAnsi"/>
                <w:sz w:val="22"/>
                <w:szCs w:val="22"/>
              </w:rPr>
              <w:br w:type="page"/>
            </w:r>
            <w:r w:rsidR="00582291">
              <w:rPr>
                <w:rFonts w:asciiTheme="minorHAnsi" w:hAnsiTheme="minorHAnsi" w:cstheme="minorHAnsi"/>
                <w:bCs/>
                <w:sz w:val="22"/>
                <w:szCs w:val="22"/>
              </w:rPr>
              <w:t xml:space="preserve">Hillary </w:t>
            </w:r>
            <w:r w:rsidRPr="004C5B5D">
              <w:rPr>
                <w:rFonts w:asciiTheme="minorHAnsi" w:hAnsiTheme="minorHAnsi" w:cstheme="minorHAnsi"/>
                <w:bCs/>
                <w:sz w:val="22"/>
                <w:szCs w:val="22"/>
              </w:rPr>
              <w:t xml:space="preserve">determines that 32 is the solution to the equation </w:t>
            </w:r>
            <m:oMath>
              <m:f>
                <m:fPr>
                  <m:ctrlPr>
                    <w:rPr>
                      <w:rFonts w:ascii="Cambria Math" w:hAnsi="Cambria Math" w:cstheme="minorHAnsi"/>
                      <w:bCs/>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m:t>
                  </m:r>
                </m:den>
              </m:f>
              <m:r>
                <w:rPr>
                  <w:rFonts w:ascii="Cambria Math" w:hAnsi="Cambria Math" w:cstheme="minorHAnsi"/>
                  <w:sz w:val="22"/>
                  <w:szCs w:val="22"/>
                </w:rPr>
                <m:t>x</m:t>
              </m:r>
            </m:oMath>
            <w:r w:rsidR="00D14EA5">
              <w:rPr>
                <w:rFonts w:asciiTheme="minorHAnsi" w:hAnsiTheme="minorHAnsi" w:cstheme="minorHAnsi"/>
                <w:bCs/>
                <w:sz w:val="22"/>
                <w:szCs w:val="22"/>
              </w:rPr>
              <w:t xml:space="preserve"> = 8</w:t>
            </w:r>
            <w:r w:rsidR="00582291">
              <w:rPr>
                <w:rFonts w:asciiTheme="minorHAnsi" w:hAnsiTheme="minorHAnsi" w:cstheme="minorHAnsi"/>
                <w:bCs/>
                <w:sz w:val="22"/>
                <w:szCs w:val="22"/>
              </w:rPr>
              <w:t>.</w:t>
            </w:r>
            <w:r w:rsidRPr="004C5B5D">
              <w:rPr>
                <w:rFonts w:asciiTheme="minorHAnsi" w:hAnsiTheme="minorHAnsi" w:cstheme="minorHAnsi"/>
                <w:bCs/>
                <w:sz w:val="22"/>
                <w:szCs w:val="22"/>
              </w:rPr>
              <w:t xml:space="preserve"> How can </w:t>
            </w:r>
            <w:r w:rsidR="00582291">
              <w:rPr>
                <w:rFonts w:asciiTheme="minorHAnsi" w:hAnsiTheme="minorHAnsi" w:cstheme="minorHAnsi"/>
                <w:bCs/>
                <w:sz w:val="22"/>
                <w:szCs w:val="22"/>
              </w:rPr>
              <w:t>Hillary</w:t>
            </w:r>
            <w:r w:rsidRPr="004C5B5D">
              <w:rPr>
                <w:rFonts w:asciiTheme="minorHAnsi" w:hAnsiTheme="minorHAnsi" w:cstheme="minorHAnsi"/>
                <w:bCs/>
                <w:sz w:val="22"/>
                <w:szCs w:val="22"/>
              </w:rPr>
              <w:t xml:space="preserve"> confirm h</w:t>
            </w:r>
            <w:r w:rsidR="004C5B5D">
              <w:rPr>
                <w:rFonts w:asciiTheme="minorHAnsi" w:hAnsiTheme="minorHAnsi" w:cstheme="minorHAnsi"/>
                <w:bCs/>
                <w:sz w:val="22"/>
                <w:szCs w:val="22"/>
              </w:rPr>
              <w:t>er</w:t>
            </w:r>
            <w:r w:rsidRPr="004C5B5D">
              <w:rPr>
                <w:rFonts w:asciiTheme="minorHAnsi" w:hAnsiTheme="minorHAnsi" w:cstheme="minorHAnsi"/>
                <w:bCs/>
                <w:sz w:val="22"/>
                <w:szCs w:val="22"/>
              </w:rPr>
              <w:t xml:space="preserve"> solution is correct?</w:t>
            </w:r>
          </w:p>
          <w:p w14:paraId="658B8F0C" w14:textId="78378228" w:rsidR="00C54531" w:rsidRPr="002B5D59" w:rsidRDefault="00C54531" w:rsidP="002B5D59">
            <w:pPr>
              <w:spacing w:before="120" w:after="120"/>
              <w:ind w:left="720" w:hanging="720"/>
              <w:rPr>
                <w:rFonts w:asciiTheme="minorHAnsi" w:hAnsiTheme="minorHAnsi" w:cstheme="minorHAnsi"/>
                <w:szCs w:val="22"/>
              </w:rPr>
            </w:pPr>
            <w:r w:rsidRPr="002B5D59">
              <w:rPr>
                <w:rFonts w:asciiTheme="minorHAnsi" w:hAnsiTheme="minorHAnsi" w:cstheme="minorHAnsi"/>
                <w:sz w:val="22"/>
                <w:szCs w:val="22"/>
              </w:rPr>
              <w:t xml:space="preserve">              </w:t>
            </w:r>
            <w:r w:rsidR="00787DA6">
              <w:rPr>
                <w:rFonts w:asciiTheme="minorHAnsi" w:hAnsiTheme="minorHAnsi" w:cstheme="minorHAnsi"/>
                <w:sz w:val="22"/>
                <w:szCs w:val="22"/>
              </w:rPr>
              <w:t xml:space="preserve"> </w:t>
            </w:r>
            <w:r w:rsidRPr="002B5D59">
              <w:rPr>
                <w:rFonts w:asciiTheme="minorHAnsi" w:hAnsiTheme="minorHAnsi" w:cstheme="minorHAnsi"/>
                <w:sz w:val="22"/>
                <w:szCs w:val="22"/>
              </w:rPr>
              <w:t xml:space="preserve">A common misconception some students may make is to interpret that 32 must equal the product of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m:t>
                  </m:r>
                </m:den>
              </m:f>
              <m:r>
                <w:rPr>
                  <w:rFonts w:ascii="Cambria Math" w:hAnsi="Cambria Math" w:cstheme="minorHAnsi"/>
                  <w:sz w:val="22"/>
                  <w:szCs w:val="22"/>
                </w:rPr>
                <m:t>x</m:t>
              </m:r>
            </m:oMath>
            <w:r w:rsidR="00D14EA5">
              <w:rPr>
                <w:rFonts w:asciiTheme="minorHAnsi" w:hAnsiTheme="minorHAnsi" w:cstheme="minorHAnsi"/>
                <w:sz w:val="22"/>
                <w:szCs w:val="22"/>
              </w:rPr>
              <w:t xml:space="preserve">. </w:t>
            </w:r>
            <w:r w:rsidRPr="002B5D59">
              <w:rPr>
                <w:rFonts w:asciiTheme="minorHAnsi" w:hAnsiTheme="minorHAnsi" w:cstheme="minorHAnsi"/>
                <w:sz w:val="22"/>
                <w:szCs w:val="22"/>
              </w:rPr>
              <w:t xml:space="preserve">This may indicate that a student interprets eight as the value of </w:t>
            </w:r>
            <w:r w:rsidRPr="00E456DA">
              <w:rPr>
                <w:rFonts w:asciiTheme="minorHAnsi" w:hAnsiTheme="minorHAnsi" w:cstheme="minorHAnsi"/>
                <w:i/>
                <w:iCs/>
                <w:sz w:val="22"/>
                <w:szCs w:val="22"/>
              </w:rPr>
              <w:t>x</w:t>
            </w:r>
            <w:r w:rsidRPr="002B5D59">
              <w:rPr>
                <w:rFonts w:asciiTheme="minorHAnsi" w:hAnsiTheme="minorHAnsi" w:cstheme="minorHAnsi"/>
                <w:sz w:val="22"/>
                <w:szCs w:val="22"/>
              </w:rPr>
              <w:t xml:space="preserve"> and incorrectly multiplies eight times four to obtain a value of </w:t>
            </w:r>
            <w:r w:rsidR="00E456DA">
              <w:rPr>
                <w:rFonts w:asciiTheme="minorHAnsi" w:hAnsiTheme="minorHAnsi" w:cstheme="minorHAnsi"/>
                <w:sz w:val="22"/>
                <w:szCs w:val="22"/>
              </w:rPr>
              <w:t>32</w:t>
            </w:r>
            <w:r w:rsidRPr="002B5D59">
              <w:rPr>
                <w:rFonts w:asciiTheme="minorHAnsi" w:hAnsiTheme="minorHAnsi" w:cstheme="minorHAnsi"/>
                <w:sz w:val="22"/>
                <w:szCs w:val="22"/>
              </w:rPr>
              <w:t xml:space="preserve"> in the denominator,  </w:t>
            </w:r>
            <m:oMath>
              <m:d>
                <m:dPr>
                  <m:ctrlPr>
                    <w:rPr>
                      <w:rFonts w:ascii="Cambria Math" w:hAnsi="Cambria Math" w:cstheme="minorHAnsi"/>
                      <w:sz w:val="22"/>
                      <w:szCs w:val="22"/>
                    </w:rPr>
                  </m:ctrlPr>
                </m:dPr>
                <m:e>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 ∙ 8</m:t>
                      </m:r>
                    </m:den>
                  </m:f>
                </m:e>
              </m:d>
              <m:r>
                <m:rPr>
                  <m:sty m:val="p"/>
                </m:rPr>
                <w:rPr>
                  <w:rFonts w:ascii="Cambria Math" w:hAnsi="Cambria Math" w:cstheme="minorHAnsi"/>
                  <w:sz w:val="22"/>
                  <w:szCs w:val="22"/>
                </w:rPr>
                <m:t xml:space="preserve">= </m:t>
              </m:r>
            </m:oMath>
            <w:r w:rsidR="00F91C98">
              <w:rPr>
                <w:rFonts w:asciiTheme="minorHAnsi" w:hAnsiTheme="minorHAnsi" w:cstheme="minorHAnsi"/>
                <w:sz w:val="22"/>
                <w:szCs w:val="22"/>
              </w:rPr>
              <w:t xml:space="preserve">32. </w:t>
            </w:r>
            <w:r w:rsidRPr="002B5D59">
              <w:rPr>
                <w:rFonts w:asciiTheme="minorHAnsi" w:hAnsiTheme="minorHAnsi" w:cstheme="minorHAnsi"/>
                <w:sz w:val="22"/>
                <w:szCs w:val="22"/>
              </w:rPr>
              <w:t xml:space="preserve">It may be beneficial to have students write the given equation as </w:t>
            </w:r>
            <m:oMath>
              <m:f>
                <m:fPr>
                  <m:ctrlPr>
                    <w:rPr>
                      <w:rFonts w:ascii="Cambria Math" w:hAnsi="Cambria Math" w:cstheme="minorHAnsi"/>
                      <w:sz w:val="22"/>
                      <w:szCs w:val="22"/>
                    </w:rPr>
                  </m:ctrlPr>
                </m:fPr>
                <m:num>
                  <m:r>
                    <w:rPr>
                      <w:rFonts w:ascii="Cambria Math" w:hAnsi="Cambria Math" w:cstheme="minorHAnsi"/>
                      <w:sz w:val="22"/>
                      <w:szCs w:val="22"/>
                    </w:rPr>
                    <m:t>x</m:t>
                  </m:r>
                </m:num>
                <m:den>
                  <m:r>
                    <m:rPr>
                      <m:sty m:val="p"/>
                    </m:rPr>
                    <w:rPr>
                      <w:rFonts w:ascii="Cambria Math" w:hAnsi="Cambria Math" w:cstheme="minorHAnsi"/>
                      <w:sz w:val="22"/>
                      <w:szCs w:val="22"/>
                    </w:rPr>
                    <m:t>4</m:t>
                  </m:r>
                </m:den>
              </m:f>
              <m:r>
                <m:rPr>
                  <m:sty m:val="p"/>
                </m:rPr>
                <w:rPr>
                  <w:rFonts w:ascii="Cambria Math" w:hAnsi="Cambria Math" w:cstheme="minorHAnsi"/>
                  <w:sz w:val="22"/>
                  <w:szCs w:val="22"/>
                </w:rPr>
                <m:t>=8</m:t>
              </m:r>
            </m:oMath>
            <w:r w:rsidRPr="002B5D59">
              <w:rPr>
                <w:rFonts w:asciiTheme="minorHAnsi" w:hAnsiTheme="minorHAnsi" w:cstheme="minorHAnsi"/>
                <w:sz w:val="22"/>
                <w:szCs w:val="22"/>
              </w:rPr>
              <w:t xml:space="preserve">.  The teacher can facilitate a discussion with students to help them translate or </w:t>
            </w:r>
            <w:r w:rsidR="00E456DA">
              <w:rPr>
                <w:rFonts w:asciiTheme="minorHAnsi" w:hAnsiTheme="minorHAnsi" w:cstheme="minorHAnsi"/>
                <w:sz w:val="22"/>
                <w:szCs w:val="22"/>
              </w:rPr>
              <w:t>make</w:t>
            </w:r>
            <w:r w:rsidRPr="002B5D59">
              <w:rPr>
                <w:rFonts w:asciiTheme="minorHAnsi" w:hAnsiTheme="minorHAnsi" w:cstheme="minorHAnsi"/>
                <w:sz w:val="22"/>
                <w:szCs w:val="22"/>
              </w:rPr>
              <w:t xml:space="preserve"> sense of this equation.  Have students think about a context that might fit the equation. </w:t>
            </w:r>
            <w:r w:rsidR="00582291">
              <w:rPr>
                <w:rFonts w:asciiTheme="minorHAnsi" w:hAnsiTheme="minorHAnsi" w:cstheme="minorHAnsi"/>
                <w:sz w:val="22"/>
                <w:szCs w:val="22"/>
              </w:rPr>
              <w:t>Ask students</w:t>
            </w:r>
            <w:r w:rsidRPr="002B5D59">
              <w:rPr>
                <w:rFonts w:asciiTheme="minorHAnsi" w:hAnsiTheme="minorHAnsi" w:cstheme="minorHAnsi"/>
                <w:sz w:val="22"/>
                <w:szCs w:val="22"/>
              </w:rPr>
              <w:t xml:space="preserve">, </w:t>
            </w:r>
            <w:r w:rsidR="00582291">
              <w:rPr>
                <w:rFonts w:asciiTheme="minorHAnsi" w:hAnsiTheme="minorHAnsi" w:cstheme="minorHAnsi"/>
                <w:sz w:val="22"/>
                <w:szCs w:val="22"/>
              </w:rPr>
              <w:t>“</w:t>
            </w:r>
            <w:r w:rsidR="00582291">
              <w:rPr>
                <w:rFonts w:asciiTheme="minorHAnsi" w:hAnsiTheme="minorHAnsi" w:cstheme="minorHAnsi"/>
                <w:i/>
                <w:iCs/>
                <w:sz w:val="22"/>
                <w:szCs w:val="22"/>
              </w:rPr>
              <w:t>H</w:t>
            </w:r>
            <w:r w:rsidR="000407FB" w:rsidRPr="00F91C98">
              <w:rPr>
                <w:rFonts w:asciiTheme="minorHAnsi" w:hAnsiTheme="minorHAnsi" w:cstheme="minorHAnsi"/>
                <w:i/>
                <w:iCs/>
                <w:sz w:val="22"/>
                <w:szCs w:val="22"/>
              </w:rPr>
              <w:t>ow</w:t>
            </w:r>
            <w:r w:rsidRPr="00F91C98">
              <w:rPr>
                <w:rFonts w:asciiTheme="minorHAnsi" w:hAnsiTheme="minorHAnsi" w:cstheme="minorHAnsi"/>
                <w:i/>
                <w:iCs/>
                <w:sz w:val="22"/>
                <w:szCs w:val="22"/>
              </w:rPr>
              <w:t xml:space="preserve"> many objects would be needed to make four equal groups of eight objects?</w:t>
            </w:r>
            <w:r w:rsidR="000407FB">
              <w:rPr>
                <w:rFonts w:asciiTheme="minorHAnsi" w:hAnsiTheme="minorHAnsi" w:cstheme="minorHAnsi"/>
                <w:i/>
                <w:iCs/>
                <w:sz w:val="22"/>
                <w:szCs w:val="22"/>
              </w:rPr>
              <w:t xml:space="preserve"> </w:t>
            </w:r>
            <w:r w:rsidR="00E456DA">
              <w:rPr>
                <w:rFonts w:asciiTheme="minorHAnsi" w:hAnsiTheme="minorHAnsi" w:cstheme="minorHAnsi"/>
                <w:i/>
                <w:iCs/>
                <w:sz w:val="22"/>
                <w:szCs w:val="22"/>
              </w:rPr>
              <w:t>If e</w:t>
            </w:r>
            <w:r w:rsidRPr="00F91C98">
              <w:rPr>
                <w:rFonts w:asciiTheme="minorHAnsi" w:hAnsiTheme="minorHAnsi" w:cstheme="minorHAnsi"/>
                <w:i/>
                <w:iCs/>
                <w:sz w:val="22"/>
                <w:szCs w:val="22"/>
              </w:rPr>
              <w:t>ach of eight students received the same number of crayons, how many total crayons would be needed for each student to receive four crayons?</w:t>
            </w:r>
            <w:r w:rsidR="00582291">
              <w:rPr>
                <w:rFonts w:asciiTheme="minorHAnsi" w:hAnsiTheme="minorHAnsi" w:cstheme="minorHAnsi"/>
                <w:i/>
                <w:iCs/>
                <w:sz w:val="22"/>
                <w:szCs w:val="22"/>
              </w:rPr>
              <w:t>”</w:t>
            </w:r>
          </w:p>
          <w:p w14:paraId="185EE35E" w14:textId="0B453F94" w:rsidR="00422C08" w:rsidRDefault="00D60255" w:rsidP="0000109C">
            <w:pPr>
              <w:spacing w:before="100" w:beforeAutospacing="1" w:after="100" w:afterAutospacing="1"/>
              <w:rPr>
                <w:rFonts w:asciiTheme="minorHAnsi" w:hAnsiTheme="minorHAnsi" w:cstheme="minorHAnsi"/>
                <w:szCs w:val="22"/>
              </w:rPr>
            </w:pPr>
            <w:r w:rsidRPr="004C6C9E">
              <w:rPr>
                <w:rFonts w:asciiTheme="minorHAnsi" w:hAnsiTheme="minorHAnsi" w:cstheme="minorHAnsi"/>
                <w:b/>
                <w:bCs/>
                <w:sz w:val="22"/>
                <w:szCs w:val="22"/>
              </w:rPr>
              <w:t xml:space="preserve">Mathematical Representations: </w:t>
            </w:r>
            <w:r w:rsidR="00041AEF" w:rsidRPr="004C6C9E">
              <w:rPr>
                <w:rFonts w:asciiTheme="minorHAnsi" w:hAnsiTheme="minorHAnsi" w:cstheme="minorHAnsi"/>
                <w:sz w:val="22"/>
                <w:szCs w:val="22"/>
              </w:rPr>
              <w:t xml:space="preserve">Students must have opportunities </w:t>
            </w:r>
            <w:r w:rsidR="007F5CD5" w:rsidRPr="004C6C9E">
              <w:rPr>
                <w:rFonts w:asciiTheme="minorHAnsi" w:hAnsiTheme="minorHAnsi" w:cstheme="minorHAnsi"/>
                <w:sz w:val="22"/>
                <w:szCs w:val="22"/>
              </w:rPr>
              <w:t>to use conc</w:t>
            </w:r>
            <w:r w:rsidR="0069402F" w:rsidRPr="004C6C9E">
              <w:rPr>
                <w:rFonts w:asciiTheme="minorHAnsi" w:hAnsiTheme="minorHAnsi" w:cstheme="minorHAnsi"/>
                <w:sz w:val="22"/>
                <w:szCs w:val="22"/>
              </w:rPr>
              <w:t xml:space="preserve">rete and pictorial representations of solving equations before proceeding to the algorithm. </w:t>
            </w:r>
            <w:r w:rsidR="003E4B67" w:rsidRPr="004C6C9E">
              <w:rPr>
                <w:rStyle w:val="Strong"/>
                <w:rFonts w:asciiTheme="minorHAnsi" w:hAnsiTheme="minorHAnsi" w:cstheme="minorHAnsi"/>
                <w:b w:val="0"/>
                <w:bCs w:val="0"/>
                <w:sz w:val="22"/>
                <w:szCs w:val="22"/>
                <w:shd w:val="clear" w:color="auto" w:fill="FFFFFF"/>
              </w:rPr>
              <w:t>Remember</w:t>
            </w:r>
            <w:r w:rsidR="004C6C9E" w:rsidRPr="004C6C9E">
              <w:rPr>
                <w:rStyle w:val="Strong"/>
                <w:rFonts w:asciiTheme="minorHAnsi" w:hAnsiTheme="minorHAnsi" w:cstheme="minorHAnsi"/>
                <w:b w:val="0"/>
                <w:bCs w:val="0"/>
                <w:sz w:val="22"/>
                <w:szCs w:val="22"/>
                <w:shd w:val="clear" w:color="auto" w:fill="FFFFFF"/>
              </w:rPr>
              <w:t xml:space="preserve">, </w:t>
            </w:r>
            <w:r w:rsidR="004C6C9E" w:rsidRPr="0000109C">
              <w:rPr>
                <w:rStyle w:val="Strong"/>
                <w:rFonts w:asciiTheme="minorHAnsi" w:hAnsiTheme="minorHAnsi" w:cstheme="minorHAnsi"/>
                <w:b w:val="0"/>
                <w:bCs w:val="0"/>
                <w:sz w:val="22"/>
                <w:szCs w:val="22"/>
              </w:rPr>
              <w:t xml:space="preserve">concrete manipulatives like </w:t>
            </w:r>
            <w:r w:rsidR="003E4B67" w:rsidRPr="0000109C">
              <w:rPr>
                <w:rStyle w:val="Strong"/>
                <w:rFonts w:asciiTheme="minorHAnsi" w:hAnsiTheme="minorHAnsi" w:cstheme="minorHAnsi"/>
                <w:b w:val="0"/>
                <w:bCs w:val="0"/>
                <w:sz w:val="22"/>
                <w:szCs w:val="22"/>
              </w:rPr>
              <w:t xml:space="preserve">algebra tiles make </w:t>
            </w:r>
            <w:r w:rsidR="004C6C9E" w:rsidRPr="0000109C">
              <w:rPr>
                <w:rStyle w:val="Strong"/>
                <w:rFonts w:asciiTheme="minorHAnsi" w:hAnsiTheme="minorHAnsi" w:cstheme="minorHAnsi"/>
                <w:b w:val="0"/>
                <w:bCs w:val="0"/>
                <w:sz w:val="22"/>
                <w:szCs w:val="22"/>
              </w:rPr>
              <w:t>mathematics visual and provide the conceptual understanding that students need to successfully transition to the algorithm. As students</w:t>
            </w:r>
            <w:r w:rsidR="004C6C9E" w:rsidRPr="004C6C9E">
              <w:rPr>
                <w:rStyle w:val="Strong"/>
                <w:rFonts w:asciiTheme="minorHAnsi" w:hAnsiTheme="minorHAnsi" w:cstheme="minorHAnsi"/>
                <w:b w:val="0"/>
                <w:bCs w:val="0"/>
                <w:sz w:val="22"/>
                <w:szCs w:val="22"/>
                <w:shd w:val="clear" w:color="auto" w:fill="FFFFFF"/>
              </w:rPr>
              <w:t xml:space="preserve"> solve equations, </w:t>
            </w:r>
            <w:r w:rsidR="00891F52" w:rsidRPr="004C6C9E">
              <w:rPr>
                <w:rStyle w:val="Strong"/>
                <w:rFonts w:asciiTheme="minorHAnsi" w:hAnsiTheme="minorHAnsi" w:cstheme="minorHAnsi"/>
                <w:b w:val="0"/>
                <w:bCs w:val="0"/>
                <w:sz w:val="22"/>
                <w:szCs w:val="22"/>
                <w:shd w:val="clear" w:color="auto" w:fill="FFFFFF"/>
              </w:rPr>
              <w:t xml:space="preserve">have </w:t>
            </w:r>
            <w:r w:rsidR="004C6C9E" w:rsidRPr="004C6C9E">
              <w:rPr>
                <w:rStyle w:val="Strong"/>
                <w:rFonts w:asciiTheme="minorHAnsi" w:hAnsiTheme="minorHAnsi" w:cstheme="minorHAnsi"/>
                <w:b w:val="0"/>
                <w:bCs w:val="0"/>
                <w:sz w:val="22"/>
                <w:szCs w:val="22"/>
                <w:shd w:val="clear" w:color="auto" w:fill="FFFFFF"/>
              </w:rPr>
              <w:t>them</w:t>
            </w:r>
            <w:r w:rsidR="00891F52" w:rsidRPr="004C6C9E">
              <w:rPr>
                <w:rStyle w:val="Strong"/>
                <w:rFonts w:asciiTheme="minorHAnsi" w:hAnsiTheme="minorHAnsi" w:cstheme="minorHAnsi"/>
                <w:b w:val="0"/>
                <w:bCs w:val="0"/>
                <w:sz w:val="22"/>
                <w:szCs w:val="22"/>
                <w:shd w:val="clear" w:color="auto" w:fill="FFFFFF"/>
              </w:rPr>
              <w:t xml:space="preserve"> write out what is happening as they are using </w:t>
            </w:r>
            <w:r w:rsidR="004C6C9E" w:rsidRPr="004C6C9E">
              <w:rPr>
                <w:rStyle w:val="Strong"/>
                <w:rFonts w:asciiTheme="minorHAnsi" w:hAnsiTheme="minorHAnsi" w:cstheme="minorHAnsi"/>
                <w:b w:val="0"/>
                <w:bCs w:val="0"/>
                <w:sz w:val="22"/>
                <w:szCs w:val="22"/>
                <w:shd w:val="clear" w:color="auto" w:fill="FFFFFF"/>
              </w:rPr>
              <w:t>manipulatives</w:t>
            </w:r>
            <w:r w:rsidR="00891F52" w:rsidRPr="004C6C9E">
              <w:rPr>
                <w:rStyle w:val="Strong"/>
                <w:rFonts w:asciiTheme="minorHAnsi" w:hAnsiTheme="minorHAnsi" w:cstheme="minorHAnsi"/>
                <w:b w:val="0"/>
                <w:bCs w:val="0"/>
                <w:sz w:val="22"/>
                <w:szCs w:val="22"/>
                <w:shd w:val="clear" w:color="auto" w:fill="FFFFFF"/>
              </w:rPr>
              <w:t xml:space="preserve"> to solve an </w:t>
            </w:r>
            <w:r w:rsidR="00891F52" w:rsidRPr="0000109C">
              <w:rPr>
                <w:rStyle w:val="Strong"/>
                <w:rFonts w:asciiTheme="minorHAnsi" w:hAnsiTheme="minorHAnsi" w:cstheme="minorHAnsi"/>
                <w:b w:val="0"/>
                <w:bCs w:val="0"/>
                <w:sz w:val="22"/>
                <w:szCs w:val="22"/>
              </w:rPr>
              <w:t>equation</w:t>
            </w:r>
            <w:r w:rsidR="004C6C9E" w:rsidRPr="0000109C">
              <w:rPr>
                <w:rStyle w:val="Strong"/>
                <w:rFonts w:asciiTheme="minorHAnsi" w:hAnsiTheme="minorHAnsi" w:cstheme="minorHAnsi"/>
                <w:b w:val="0"/>
                <w:bCs w:val="0"/>
                <w:sz w:val="22"/>
                <w:szCs w:val="22"/>
              </w:rPr>
              <w:t xml:space="preserve"> (e.g., </w:t>
            </w:r>
            <w:r w:rsidR="004C6C9E" w:rsidRPr="0000109C">
              <w:rPr>
                <w:rFonts w:asciiTheme="minorHAnsi" w:eastAsia="Times New Roman" w:hAnsiTheme="minorHAnsi" w:cstheme="minorHAnsi"/>
                <w:sz w:val="22"/>
                <w:szCs w:val="22"/>
              </w:rPr>
              <w:t>m</w:t>
            </w:r>
            <w:r w:rsidR="003C6E97" w:rsidRPr="0000109C">
              <w:rPr>
                <w:rFonts w:asciiTheme="minorHAnsi" w:eastAsia="Times New Roman" w:hAnsiTheme="minorHAnsi" w:cstheme="minorHAnsi"/>
                <w:sz w:val="22"/>
                <w:szCs w:val="22"/>
              </w:rPr>
              <w:t xml:space="preserve">aking sure to </w:t>
            </w:r>
            <w:r w:rsidR="00C54531" w:rsidRPr="0000109C">
              <w:rPr>
                <w:rFonts w:asciiTheme="minorHAnsi" w:eastAsia="Times New Roman" w:hAnsiTheme="minorHAnsi" w:cstheme="minorHAnsi"/>
                <w:sz w:val="22"/>
                <w:szCs w:val="22"/>
              </w:rPr>
              <w:t>say</w:t>
            </w:r>
            <w:r w:rsidR="004C6C9E" w:rsidRPr="0000109C">
              <w:rPr>
                <w:rFonts w:asciiTheme="minorHAnsi" w:eastAsia="Times New Roman" w:hAnsiTheme="minorHAnsi" w:cstheme="minorHAnsi"/>
                <w:sz w:val="22"/>
                <w:szCs w:val="22"/>
              </w:rPr>
              <w:t xml:space="preserve"> [</w:t>
            </w:r>
            <w:r w:rsidR="003C6E97" w:rsidRPr="0000109C">
              <w:rPr>
                <w:rFonts w:asciiTheme="minorHAnsi" w:eastAsia="Times New Roman" w:hAnsiTheme="minorHAnsi" w:cstheme="minorHAnsi"/>
                <w:sz w:val="22"/>
                <w:szCs w:val="22"/>
              </w:rPr>
              <w:t>and make students say</w:t>
            </w:r>
            <w:r w:rsidR="004C6C9E" w:rsidRPr="004C6C9E">
              <w:rPr>
                <w:rFonts w:asciiTheme="minorHAnsi" w:eastAsia="Times New Roman" w:hAnsiTheme="minorHAnsi" w:cstheme="minorHAnsi"/>
                <w:sz w:val="22"/>
                <w:szCs w:val="22"/>
              </w:rPr>
              <w:t>]</w:t>
            </w:r>
            <w:r w:rsidR="003C6E97" w:rsidRPr="004C6C9E">
              <w:rPr>
                <w:rFonts w:asciiTheme="minorHAnsi" w:eastAsia="Times New Roman" w:hAnsiTheme="minorHAnsi" w:cstheme="minorHAnsi"/>
                <w:sz w:val="22"/>
                <w:szCs w:val="22"/>
              </w:rPr>
              <w:t xml:space="preserve">, “2 times </w:t>
            </w:r>
            <w:r w:rsidR="003C6E97" w:rsidRPr="0000109C">
              <w:rPr>
                <w:rFonts w:asciiTheme="minorHAnsi" w:eastAsia="Times New Roman" w:hAnsiTheme="minorHAnsi" w:cstheme="minorHAnsi"/>
                <w:i/>
                <w:iCs/>
                <w:sz w:val="22"/>
                <w:szCs w:val="22"/>
              </w:rPr>
              <w:t>x</w:t>
            </w:r>
            <w:r w:rsidR="003C6E97" w:rsidRPr="004C6C9E">
              <w:rPr>
                <w:rFonts w:asciiTheme="minorHAnsi" w:eastAsia="Times New Roman" w:hAnsiTheme="minorHAnsi" w:cstheme="minorHAnsi"/>
                <w:sz w:val="22"/>
                <w:szCs w:val="22"/>
              </w:rPr>
              <w:t xml:space="preserve"> equals </w:t>
            </w:r>
            <w:r w:rsidR="004C6C9E" w:rsidRPr="004C6C9E">
              <w:rPr>
                <w:rFonts w:asciiTheme="minorHAnsi" w:eastAsia="Times New Roman" w:hAnsiTheme="minorHAnsi" w:cstheme="minorHAnsi"/>
                <w:sz w:val="22"/>
                <w:szCs w:val="22"/>
              </w:rPr>
              <w:t>6</w:t>
            </w:r>
            <w:r w:rsidR="003C6E97" w:rsidRPr="004C6C9E">
              <w:rPr>
                <w:rFonts w:asciiTheme="minorHAnsi" w:eastAsia="Times New Roman" w:hAnsiTheme="minorHAnsi" w:cstheme="minorHAnsi"/>
                <w:sz w:val="22"/>
                <w:szCs w:val="22"/>
              </w:rPr>
              <w:t>” as opposed to “2</w:t>
            </w:r>
            <w:r w:rsidR="0000109C">
              <w:rPr>
                <w:rFonts w:asciiTheme="minorHAnsi" w:eastAsia="Times New Roman" w:hAnsiTheme="minorHAnsi" w:cstheme="minorHAnsi"/>
                <w:i/>
                <w:iCs/>
                <w:sz w:val="22"/>
                <w:szCs w:val="22"/>
              </w:rPr>
              <w:t>x</w:t>
            </w:r>
            <w:r w:rsidR="003C6E97" w:rsidRPr="004C6C9E">
              <w:rPr>
                <w:rFonts w:asciiTheme="minorHAnsi" w:eastAsia="Times New Roman" w:hAnsiTheme="minorHAnsi" w:cstheme="minorHAnsi"/>
                <w:sz w:val="22"/>
                <w:szCs w:val="22"/>
              </w:rPr>
              <w:t xml:space="preserve"> = </w:t>
            </w:r>
            <w:r w:rsidR="00706793">
              <w:rPr>
                <w:rFonts w:asciiTheme="minorHAnsi" w:eastAsia="Times New Roman" w:hAnsiTheme="minorHAnsi" w:cstheme="minorHAnsi"/>
                <w:sz w:val="22"/>
                <w:szCs w:val="22"/>
              </w:rPr>
              <w:t>6</w:t>
            </w:r>
            <w:r w:rsidR="003C6E97" w:rsidRPr="004C6C9E">
              <w:rPr>
                <w:rFonts w:asciiTheme="minorHAnsi" w:eastAsia="Times New Roman" w:hAnsiTheme="minorHAnsi" w:cstheme="minorHAnsi"/>
                <w:sz w:val="22"/>
                <w:szCs w:val="22"/>
              </w:rPr>
              <w:t>”</w:t>
            </w:r>
            <w:r w:rsidR="004C6C9E" w:rsidRPr="004C6C9E">
              <w:rPr>
                <w:rFonts w:asciiTheme="minorHAnsi" w:eastAsia="Times New Roman" w:hAnsiTheme="minorHAnsi" w:cstheme="minorHAnsi"/>
                <w:sz w:val="22"/>
                <w:szCs w:val="22"/>
              </w:rPr>
              <w:t xml:space="preserve">). </w:t>
            </w:r>
            <w:r w:rsidR="0069402F" w:rsidRPr="004C6C9E">
              <w:rPr>
                <w:rFonts w:asciiTheme="minorHAnsi" w:hAnsiTheme="minorHAnsi" w:cstheme="minorHAnsi"/>
                <w:sz w:val="22"/>
                <w:szCs w:val="22"/>
              </w:rPr>
              <w:t xml:space="preserve">Examples with common misconceptions </w:t>
            </w:r>
            <w:r w:rsidR="006B3C1F">
              <w:rPr>
                <w:rFonts w:asciiTheme="minorHAnsi" w:hAnsiTheme="minorHAnsi" w:cstheme="minorHAnsi"/>
                <w:sz w:val="22"/>
                <w:szCs w:val="22"/>
              </w:rPr>
              <w:t>follow</w:t>
            </w:r>
            <w:r w:rsidR="0069402F" w:rsidRPr="004C6C9E">
              <w:rPr>
                <w:rFonts w:asciiTheme="minorHAnsi" w:hAnsiTheme="minorHAnsi" w:cstheme="minorHAnsi"/>
                <w:sz w:val="22"/>
                <w:szCs w:val="22"/>
              </w:rPr>
              <w:t xml:space="preserve"> – </w:t>
            </w:r>
          </w:p>
          <w:p w14:paraId="1D2485A4" w14:textId="1F58AE20" w:rsidR="00C16A75" w:rsidRPr="004C6C9E" w:rsidRDefault="00C54531" w:rsidP="004C6C9E">
            <w:pPr>
              <w:pStyle w:val="ListParagraph"/>
              <w:numPr>
                <w:ilvl w:val="0"/>
                <w:numId w:val="6"/>
              </w:numPr>
              <w:rPr>
                <w:rFonts w:asciiTheme="minorHAnsi" w:hAnsiTheme="minorHAnsi" w:cstheme="minorHAnsi"/>
                <w:b/>
                <w:bCs/>
                <w:szCs w:val="22"/>
              </w:rPr>
            </w:pPr>
            <w:r w:rsidRPr="00C54531">
              <w:rPr>
                <w:rFonts w:asciiTheme="minorHAnsi" w:hAnsiTheme="minorHAnsi" w:cstheme="minorHAnsi"/>
                <w:b/>
                <w:bCs/>
                <w:sz w:val="22"/>
                <w:szCs w:val="22"/>
              </w:rPr>
              <w:t>Equation Mat:</w:t>
            </w:r>
            <w:r>
              <w:rPr>
                <w:rFonts w:asciiTheme="minorHAnsi" w:hAnsiTheme="minorHAnsi" w:cstheme="minorHAnsi"/>
                <w:sz w:val="22"/>
                <w:szCs w:val="22"/>
              </w:rPr>
              <w:t xml:space="preserve"> </w:t>
            </w:r>
            <w:r w:rsidR="00C16A75" w:rsidRPr="004C6C9E">
              <w:rPr>
                <w:rFonts w:asciiTheme="minorHAnsi" w:hAnsiTheme="minorHAnsi" w:cstheme="minorHAnsi"/>
                <w:sz w:val="22"/>
                <w:szCs w:val="22"/>
              </w:rPr>
              <w:t>Write an equation to represent the model shown.</w:t>
            </w:r>
          </w:p>
          <w:p w14:paraId="1D27A671" w14:textId="24CA0E46" w:rsidR="00C16A75" w:rsidRPr="004C6C9E" w:rsidRDefault="00C16A75" w:rsidP="004C6C9E">
            <w:pPr>
              <w:jc w:val="center"/>
              <w:rPr>
                <w:rFonts w:asciiTheme="minorHAnsi" w:hAnsiTheme="minorHAnsi" w:cstheme="minorHAnsi"/>
                <w:szCs w:val="22"/>
              </w:rPr>
            </w:pPr>
            <w:r w:rsidRPr="004C6C9E">
              <w:rPr>
                <w:rFonts w:asciiTheme="minorHAnsi" w:hAnsiTheme="minorHAnsi" w:cstheme="minorHAnsi"/>
                <w:noProof/>
                <w:sz w:val="22"/>
                <w:szCs w:val="22"/>
              </w:rPr>
              <w:lastRenderedPageBreak/>
              <w:drawing>
                <wp:inline distT="0" distB="0" distL="0" distR="0" wp14:anchorId="0C8A5C86" wp14:editId="048F7514">
                  <wp:extent cx="3912042" cy="1654085"/>
                  <wp:effectExtent l="0" t="0" r="0" b="3810"/>
                  <wp:docPr id="5" name="Picture 5" descr="A key is provided.  A cup represents the variable r.  The plus circular object represents one.   A model is shown to represent a linear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43371" cy="1667331"/>
                          </a:xfrm>
                          <a:prstGeom prst="rect">
                            <a:avLst/>
                          </a:prstGeom>
                        </pic:spPr>
                      </pic:pic>
                    </a:graphicData>
                  </a:graphic>
                </wp:inline>
              </w:drawing>
            </w:r>
          </w:p>
          <w:p w14:paraId="478FC45E" w14:textId="11B12E8E" w:rsidR="00D14EA5" w:rsidRDefault="00C16A75" w:rsidP="00D14EA5">
            <w:pPr>
              <w:ind w:left="720"/>
              <w:rPr>
                <w:rFonts w:asciiTheme="minorHAnsi" w:hAnsiTheme="minorHAnsi" w:cstheme="minorHAnsi"/>
                <w:szCs w:val="22"/>
              </w:rPr>
            </w:pPr>
            <w:r w:rsidRPr="004C6C9E">
              <w:rPr>
                <w:rFonts w:asciiTheme="minorHAnsi" w:hAnsiTheme="minorHAnsi" w:cstheme="minorHAnsi"/>
                <w:sz w:val="22"/>
                <w:szCs w:val="22"/>
              </w:rPr>
              <w:t>A common misconception some students may have is to interpret the left side of the equation mat as 10</w:t>
            </w:r>
            <w:r w:rsidRPr="004C6C9E">
              <w:rPr>
                <w:rFonts w:asciiTheme="minorHAnsi" w:hAnsiTheme="minorHAnsi" w:cstheme="minorHAnsi"/>
                <w:i/>
                <w:iCs/>
                <w:sz w:val="22"/>
                <w:szCs w:val="22"/>
              </w:rPr>
              <w:t>r</w:t>
            </w:r>
            <w:r w:rsidRPr="004C6C9E">
              <w:rPr>
                <w:rFonts w:asciiTheme="minorHAnsi" w:hAnsiTheme="minorHAnsi" w:cstheme="minorHAnsi"/>
                <w:sz w:val="22"/>
                <w:szCs w:val="22"/>
              </w:rPr>
              <w:t xml:space="preserve">. This may indicate a student believes the number of unit </w:t>
            </w:r>
            <w:r w:rsidR="004C6C9E">
              <w:rPr>
                <w:rFonts w:asciiTheme="minorHAnsi" w:hAnsiTheme="minorHAnsi" w:cstheme="minorHAnsi"/>
                <w:sz w:val="22"/>
                <w:szCs w:val="22"/>
              </w:rPr>
              <w:t xml:space="preserve">counters </w:t>
            </w:r>
            <w:r w:rsidRPr="004C6C9E">
              <w:rPr>
                <w:rFonts w:asciiTheme="minorHAnsi" w:hAnsiTheme="minorHAnsi" w:cstheme="minorHAnsi"/>
                <w:sz w:val="22"/>
                <w:szCs w:val="22"/>
              </w:rPr>
              <w:t xml:space="preserve">on the left side of the mat represents the coefficient of </w:t>
            </w:r>
            <w:r w:rsidRPr="004C6C9E">
              <w:rPr>
                <w:rFonts w:asciiTheme="minorHAnsi" w:hAnsiTheme="minorHAnsi" w:cstheme="minorHAnsi"/>
                <w:i/>
                <w:iCs/>
                <w:sz w:val="22"/>
                <w:szCs w:val="22"/>
              </w:rPr>
              <w:t>r</w:t>
            </w:r>
            <w:r w:rsidRPr="004C6C9E">
              <w:rPr>
                <w:rFonts w:asciiTheme="minorHAnsi" w:hAnsiTheme="minorHAnsi" w:cstheme="minorHAnsi"/>
                <w:sz w:val="22"/>
                <w:szCs w:val="22"/>
              </w:rPr>
              <w:t xml:space="preserve">. It may be beneficial to have students think about the shapes that are used in the model and replace each shape in the mat with the value as designated in the available key. Making a connection between like shapes in the equation mat and like terms of an equation would be helpful as well.  </w:t>
            </w:r>
          </w:p>
          <w:p w14:paraId="0609F00E" w14:textId="77777777" w:rsidR="00D14EA5" w:rsidRDefault="00D14EA5" w:rsidP="00D14EA5">
            <w:pPr>
              <w:ind w:left="720"/>
              <w:rPr>
                <w:rFonts w:asciiTheme="minorHAnsi" w:hAnsiTheme="minorHAnsi" w:cstheme="minorHAnsi"/>
                <w:szCs w:val="22"/>
              </w:rPr>
            </w:pPr>
          </w:p>
          <w:p w14:paraId="0C35BF91" w14:textId="716D37FE" w:rsidR="00C16A75" w:rsidRPr="00D14EA5" w:rsidRDefault="00750797" w:rsidP="00D14EA5">
            <w:pPr>
              <w:pStyle w:val="ListParagraph"/>
              <w:numPr>
                <w:ilvl w:val="0"/>
                <w:numId w:val="6"/>
              </w:numPr>
              <w:rPr>
                <w:rFonts w:asciiTheme="minorHAnsi" w:hAnsiTheme="minorHAnsi" w:cstheme="minorHAnsi"/>
                <w:bCs/>
                <w:szCs w:val="22"/>
              </w:rPr>
            </w:pPr>
            <w:r w:rsidRPr="00D14EA5">
              <w:rPr>
                <w:rFonts w:asciiTheme="minorHAnsi" w:hAnsiTheme="minorHAnsi" w:cstheme="minorHAnsi"/>
                <w:b/>
                <w:sz w:val="22"/>
                <w:szCs w:val="22"/>
              </w:rPr>
              <w:t xml:space="preserve">Multiple representations (contextual situation, model, equation, and justifying a solution): </w:t>
            </w:r>
            <w:r w:rsidR="00C16A75" w:rsidRPr="00D14EA5">
              <w:rPr>
                <w:rFonts w:asciiTheme="minorHAnsi" w:hAnsiTheme="minorHAnsi" w:cstheme="minorHAnsi"/>
                <w:bCs/>
                <w:sz w:val="22"/>
                <w:szCs w:val="22"/>
              </w:rPr>
              <w:t xml:space="preserve">Complete the missing parts of the grid using the information provided about the </w:t>
            </w:r>
            <w:r w:rsidRPr="00D14EA5">
              <w:rPr>
                <w:rFonts w:asciiTheme="minorHAnsi" w:hAnsiTheme="minorHAnsi" w:cstheme="minorHAnsi"/>
                <w:bCs/>
                <w:sz w:val="22"/>
                <w:szCs w:val="22"/>
              </w:rPr>
              <w:t>contextual</w:t>
            </w:r>
            <w:r w:rsidR="00C16A75" w:rsidRPr="00D14EA5">
              <w:rPr>
                <w:rFonts w:asciiTheme="minorHAnsi" w:hAnsiTheme="minorHAnsi" w:cstheme="minorHAnsi"/>
                <w:bCs/>
                <w:sz w:val="22"/>
                <w:szCs w:val="22"/>
              </w:rPr>
              <w:t xml:space="preserve"> </w:t>
            </w:r>
            <w:r w:rsidRPr="00D14EA5">
              <w:rPr>
                <w:rFonts w:asciiTheme="minorHAnsi" w:hAnsiTheme="minorHAnsi" w:cstheme="minorHAnsi"/>
                <w:bCs/>
                <w:sz w:val="22"/>
                <w:szCs w:val="22"/>
              </w:rPr>
              <w:t>problem</w:t>
            </w:r>
            <w:r w:rsidR="00C16A75" w:rsidRPr="00D14EA5">
              <w:rPr>
                <w:rFonts w:asciiTheme="minorHAnsi" w:hAnsiTheme="minorHAnsi" w:cstheme="minorHAnsi"/>
                <w:bCs/>
                <w:sz w:val="22"/>
                <w:szCs w:val="22"/>
              </w:rPr>
              <w:t>.</w:t>
            </w:r>
          </w:p>
          <w:p w14:paraId="0502CAF9" w14:textId="77777777" w:rsidR="00C16A75" w:rsidRDefault="00C16A75" w:rsidP="00C16A75">
            <w:pPr>
              <w:pStyle w:val="ListParagraph"/>
              <w:ind w:left="1080"/>
              <w:rPr>
                <w:rFonts w:asciiTheme="minorHAnsi" w:hAnsiTheme="minorHAnsi" w:cstheme="minorHAnsi"/>
                <w:bCs/>
                <w:szCs w:val="22"/>
              </w:rPr>
            </w:pPr>
          </w:p>
          <w:p w14:paraId="49C8FD0B" w14:textId="097550F1" w:rsidR="00C16A75" w:rsidRDefault="00511134" w:rsidP="009347FD">
            <w:pPr>
              <w:pStyle w:val="ListParagraph"/>
              <w:ind w:left="1080"/>
              <w:jc w:val="center"/>
              <w:rPr>
                <w:rFonts w:asciiTheme="minorHAnsi" w:hAnsiTheme="minorHAnsi" w:cstheme="minorHAnsi"/>
                <w:szCs w:val="22"/>
              </w:rPr>
            </w:pPr>
            <w:r w:rsidRPr="00511134">
              <w:rPr>
                <w:rFonts w:asciiTheme="minorHAnsi" w:hAnsiTheme="minorHAnsi" w:cstheme="minorHAnsi"/>
                <w:bCs/>
                <w:noProof/>
                <w:sz w:val="22"/>
                <w:szCs w:val="22"/>
              </w:rPr>
              <w:drawing>
                <wp:inline distT="0" distB="0" distL="0" distR="0" wp14:anchorId="56CC4E5A" wp14:editId="36D99A97">
                  <wp:extent cx="4369443" cy="2460159"/>
                  <wp:effectExtent l="0" t="0" r="0" b="0"/>
                  <wp:docPr id="333744067" name="Picture 1" descr="Image. Graphic organizer. Top left, contextual problem, top right (model), bottom left (equation), bottom right (solution), bottom (explain and justify your ans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4067" name="Picture 1" descr="Image. Graphic organizer. Top left, contextual problem, top right (model), bottom left (equation), bottom right (solution), bottom (explain and justify your answer). "/>
                          <pic:cNvPicPr/>
                        </pic:nvPicPr>
                        <pic:blipFill>
                          <a:blip r:embed="rId82"/>
                          <a:stretch>
                            <a:fillRect/>
                          </a:stretch>
                        </pic:blipFill>
                        <pic:spPr>
                          <a:xfrm>
                            <a:off x="0" y="0"/>
                            <a:ext cx="4390301" cy="2471903"/>
                          </a:xfrm>
                          <a:prstGeom prst="rect">
                            <a:avLst/>
                          </a:prstGeom>
                        </pic:spPr>
                      </pic:pic>
                    </a:graphicData>
                  </a:graphic>
                </wp:inline>
              </w:drawing>
            </w:r>
            <w:r w:rsidR="00C16A75" w:rsidRPr="004C6C9E">
              <w:rPr>
                <w:rFonts w:asciiTheme="minorHAnsi" w:hAnsiTheme="minorHAnsi" w:cstheme="minorHAnsi"/>
                <w:sz w:val="22"/>
                <w:szCs w:val="22"/>
              </w:rPr>
              <w:br w:type="page"/>
            </w:r>
          </w:p>
          <w:p w14:paraId="5784E7EA" w14:textId="77777777" w:rsidR="00563687" w:rsidRPr="009347FD" w:rsidRDefault="00563687" w:rsidP="009347FD">
            <w:pPr>
              <w:pStyle w:val="ListParagraph"/>
              <w:ind w:left="1080"/>
              <w:jc w:val="center"/>
              <w:rPr>
                <w:rFonts w:asciiTheme="minorHAnsi" w:hAnsiTheme="minorHAnsi" w:cstheme="minorHAnsi"/>
                <w:bCs/>
                <w:szCs w:val="22"/>
              </w:rPr>
            </w:pPr>
          </w:p>
          <w:p w14:paraId="3EA0605E" w14:textId="339D1D93" w:rsidR="00C16A75" w:rsidRPr="004C6C9E" w:rsidRDefault="00C16A75" w:rsidP="00C16A75">
            <w:pPr>
              <w:ind w:left="720"/>
              <w:rPr>
                <w:rFonts w:asciiTheme="minorHAnsi" w:hAnsiTheme="minorHAnsi" w:cstheme="minorHAnsi"/>
                <w:szCs w:val="22"/>
              </w:rPr>
            </w:pPr>
            <w:r w:rsidRPr="004C6C9E">
              <w:rPr>
                <w:rFonts w:asciiTheme="minorHAnsi" w:hAnsiTheme="minorHAnsi" w:cstheme="minorHAnsi"/>
                <w:sz w:val="22"/>
                <w:szCs w:val="22"/>
              </w:rPr>
              <w:lastRenderedPageBreak/>
              <w:t xml:space="preserve">In justifying a solution for this problem, students must be able to make sense of the model and context </w:t>
            </w:r>
            <w:r w:rsidR="00750797" w:rsidRPr="004C6C9E">
              <w:rPr>
                <w:rFonts w:asciiTheme="minorHAnsi" w:hAnsiTheme="minorHAnsi" w:cstheme="minorHAnsi"/>
                <w:sz w:val="22"/>
                <w:szCs w:val="22"/>
              </w:rPr>
              <w:t>to</w:t>
            </w:r>
            <w:r w:rsidRPr="004C6C9E">
              <w:rPr>
                <w:rFonts w:asciiTheme="minorHAnsi" w:hAnsiTheme="minorHAnsi" w:cstheme="minorHAnsi"/>
                <w:sz w:val="22"/>
                <w:szCs w:val="22"/>
              </w:rPr>
              <w:t xml:space="preserve"> explain why their solution makes sense. Confirming solutions can prove to be difficult for students if they are only thinking procedurally.</w:t>
            </w:r>
          </w:p>
          <w:p w14:paraId="492C5DE1" w14:textId="77777777" w:rsidR="00750797" w:rsidRDefault="00750797" w:rsidP="00C16A75">
            <w:pPr>
              <w:ind w:left="720"/>
              <w:rPr>
                <w:rFonts w:asciiTheme="minorHAnsi" w:hAnsiTheme="minorHAnsi" w:cstheme="minorHAnsi"/>
                <w:szCs w:val="22"/>
              </w:rPr>
            </w:pPr>
          </w:p>
          <w:p w14:paraId="299DDA08" w14:textId="5553BE53" w:rsidR="00C16A75" w:rsidRPr="00750797" w:rsidRDefault="00C16A75" w:rsidP="00C16A75">
            <w:pPr>
              <w:ind w:left="720"/>
              <w:rPr>
                <w:rFonts w:asciiTheme="minorHAnsi" w:hAnsiTheme="minorHAnsi" w:cstheme="minorHAnsi"/>
                <w:i/>
                <w:iCs/>
                <w:szCs w:val="22"/>
              </w:rPr>
            </w:pPr>
            <w:r w:rsidRPr="004C6C9E">
              <w:rPr>
                <w:rFonts w:asciiTheme="minorHAnsi" w:hAnsiTheme="minorHAnsi" w:cstheme="minorHAnsi"/>
                <w:sz w:val="22"/>
                <w:szCs w:val="22"/>
              </w:rPr>
              <w:t>If students need more support in connecting models and equations, consider using true/false sentences. Use a balance scale with a modeled equation or concrete objects to represent an equation (such as algebra tiles) and ask</w:t>
            </w:r>
            <w:r w:rsidR="00582291">
              <w:rPr>
                <w:rFonts w:asciiTheme="minorHAnsi" w:hAnsiTheme="minorHAnsi" w:cstheme="minorHAnsi"/>
                <w:sz w:val="22"/>
                <w:szCs w:val="22"/>
              </w:rPr>
              <w:t>,</w:t>
            </w:r>
            <w:r w:rsidRPr="004C6C9E">
              <w:rPr>
                <w:rFonts w:asciiTheme="minorHAnsi" w:hAnsiTheme="minorHAnsi" w:cstheme="minorHAnsi"/>
                <w:sz w:val="22"/>
                <w:szCs w:val="22"/>
              </w:rPr>
              <w:t xml:space="preserve"> </w:t>
            </w:r>
            <w:r w:rsidR="00582291">
              <w:rPr>
                <w:rFonts w:asciiTheme="minorHAnsi" w:hAnsiTheme="minorHAnsi" w:cstheme="minorHAnsi"/>
                <w:sz w:val="22"/>
                <w:szCs w:val="22"/>
              </w:rPr>
              <w:t>“</w:t>
            </w:r>
            <w:r w:rsidR="00750797" w:rsidRPr="00750797">
              <w:rPr>
                <w:rFonts w:asciiTheme="minorHAnsi" w:hAnsiTheme="minorHAnsi" w:cstheme="minorHAnsi"/>
                <w:i/>
                <w:iCs/>
                <w:sz w:val="22"/>
                <w:szCs w:val="22"/>
              </w:rPr>
              <w:t>I</w:t>
            </w:r>
            <w:r w:rsidRPr="00750797">
              <w:rPr>
                <w:rFonts w:asciiTheme="minorHAnsi" w:hAnsiTheme="minorHAnsi" w:cstheme="minorHAnsi"/>
                <w:i/>
                <w:iCs/>
                <w:sz w:val="22"/>
                <w:szCs w:val="22"/>
              </w:rPr>
              <w:t>s this true or false? How do you know</w:t>
            </w:r>
            <w:r w:rsidRPr="004C6C9E">
              <w:rPr>
                <w:rFonts w:asciiTheme="minorHAnsi" w:hAnsiTheme="minorHAnsi" w:cstheme="minorHAnsi"/>
                <w:sz w:val="22"/>
                <w:szCs w:val="22"/>
              </w:rPr>
              <w:t xml:space="preserve">? Students should support their reasoning by explaining their thinking. Here are some examples: </w:t>
            </w:r>
            <w:r w:rsidRPr="00750797">
              <w:rPr>
                <w:rFonts w:asciiTheme="minorHAnsi" w:hAnsiTheme="minorHAnsi" w:cstheme="minorHAnsi"/>
                <w:i/>
                <w:iCs/>
                <w:sz w:val="22"/>
                <w:szCs w:val="22"/>
              </w:rPr>
              <w:t>What would make this tilt? Which way would it tilt? What would make it balance?</w:t>
            </w:r>
            <w:r w:rsidR="00582291">
              <w:rPr>
                <w:rFonts w:asciiTheme="minorHAnsi" w:hAnsiTheme="minorHAnsi" w:cstheme="minorHAnsi"/>
                <w:i/>
                <w:iCs/>
                <w:sz w:val="22"/>
                <w:szCs w:val="22"/>
              </w:rPr>
              <w:t>”</w:t>
            </w:r>
            <w:r w:rsidRPr="00750797">
              <w:rPr>
                <w:rFonts w:asciiTheme="minorHAnsi" w:hAnsiTheme="minorHAnsi" w:cstheme="minorHAnsi"/>
                <w:i/>
                <w:iCs/>
                <w:sz w:val="22"/>
                <w:szCs w:val="22"/>
              </w:rPr>
              <w:t xml:space="preserve"> </w:t>
            </w:r>
          </w:p>
          <w:p w14:paraId="27C21D41" w14:textId="77777777" w:rsidR="00C16A75" w:rsidRPr="004C6C9E" w:rsidRDefault="00C16A75" w:rsidP="00750797">
            <w:pPr>
              <w:ind w:left="720"/>
              <w:jc w:val="center"/>
              <w:rPr>
                <w:rFonts w:asciiTheme="minorHAnsi" w:hAnsiTheme="minorHAnsi" w:cstheme="minorHAnsi"/>
                <w:szCs w:val="22"/>
              </w:rPr>
            </w:pPr>
            <w:r w:rsidRPr="004C6C9E">
              <w:rPr>
                <w:rFonts w:asciiTheme="minorHAnsi" w:hAnsiTheme="minorHAnsi" w:cstheme="minorHAnsi"/>
                <w:noProof/>
                <w:sz w:val="22"/>
                <w:szCs w:val="22"/>
              </w:rPr>
              <w:drawing>
                <wp:inline distT="0" distB="0" distL="0" distR="0" wp14:anchorId="61499A69" wp14:editId="6D4266F7">
                  <wp:extent cx="4448175" cy="866775"/>
                  <wp:effectExtent l="0" t="0" r="9525" b="9525"/>
                  <wp:docPr id="21" name="Picture 21" descr="Image. Balance scales&#10;one balance shows 4+4+4+4 on the left side and 5 x 4 on the righ side.&#10;the other balance shows blank + 4 on the left side and 8 x 2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Balance scales&#10;one balance shows 4+4+4+4 on the left side and 5 x 4 on the righ side.&#10;the other balance shows blank + 4 on the left side and 8 x 2 on the right side"/>
                          <pic:cNvPicPr/>
                        </pic:nvPicPr>
                        <pic:blipFill>
                          <a:blip r:embed="rId83"/>
                          <a:stretch>
                            <a:fillRect/>
                          </a:stretch>
                        </pic:blipFill>
                        <pic:spPr>
                          <a:xfrm>
                            <a:off x="0" y="0"/>
                            <a:ext cx="4448175" cy="866775"/>
                          </a:xfrm>
                          <a:prstGeom prst="rect">
                            <a:avLst/>
                          </a:prstGeom>
                        </pic:spPr>
                      </pic:pic>
                    </a:graphicData>
                  </a:graphic>
                </wp:inline>
              </w:drawing>
            </w:r>
          </w:p>
          <w:p w14:paraId="5CE910DE" w14:textId="77777777" w:rsidR="00C16A75" w:rsidRPr="004C6C9E" w:rsidRDefault="00C16A75" w:rsidP="00C16A75">
            <w:pPr>
              <w:ind w:left="720"/>
              <w:rPr>
                <w:rFonts w:asciiTheme="minorHAnsi" w:hAnsiTheme="minorHAnsi" w:cstheme="minorHAnsi"/>
                <w:szCs w:val="22"/>
              </w:rPr>
            </w:pPr>
            <w:r w:rsidRPr="004C6C9E">
              <w:rPr>
                <w:rFonts w:asciiTheme="minorHAnsi" w:hAnsiTheme="minorHAnsi" w:cstheme="minorHAnsi"/>
                <w:sz w:val="22"/>
                <w:szCs w:val="22"/>
              </w:rPr>
              <w:t xml:space="preserve">              </w:t>
            </w:r>
          </w:p>
          <w:p w14:paraId="7438EEB6" w14:textId="02F57F7C" w:rsidR="00C16A75" w:rsidRPr="004C6C9E" w:rsidRDefault="00C16A75" w:rsidP="00C16A75">
            <w:pPr>
              <w:ind w:left="720"/>
              <w:rPr>
                <w:rFonts w:asciiTheme="minorHAnsi" w:hAnsiTheme="minorHAnsi" w:cstheme="minorHAnsi"/>
                <w:szCs w:val="22"/>
              </w:rPr>
            </w:pPr>
            <w:r w:rsidRPr="004C6C9E">
              <w:rPr>
                <w:rFonts w:asciiTheme="minorHAnsi" w:hAnsiTheme="minorHAnsi" w:cstheme="minorHAnsi"/>
                <w:sz w:val="22"/>
                <w:szCs w:val="22"/>
              </w:rPr>
              <w:t xml:space="preserve">Students could benefit from using balance scales when solving equations. Having a concrete tool to model if something is only performed to one side of the balance scale; it changes the balance (relationship). To maintain balance, you would also have to make a change to the other side. Consider giving scales with variables to students and asking </w:t>
            </w:r>
            <w:r w:rsidR="00582291">
              <w:rPr>
                <w:rFonts w:asciiTheme="minorHAnsi" w:hAnsiTheme="minorHAnsi" w:cstheme="minorHAnsi"/>
                <w:sz w:val="22"/>
                <w:szCs w:val="22"/>
              </w:rPr>
              <w:t>students</w:t>
            </w:r>
            <w:r w:rsidRPr="004C6C9E">
              <w:rPr>
                <w:rFonts w:asciiTheme="minorHAnsi" w:hAnsiTheme="minorHAnsi" w:cstheme="minorHAnsi"/>
                <w:sz w:val="22"/>
                <w:szCs w:val="22"/>
              </w:rPr>
              <w:t xml:space="preserve">, </w:t>
            </w:r>
            <w:r w:rsidR="00582291">
              <w:rPr>
                <w:rFonts w:asciiTheme="minorHAnsi" w:hAnsiTheme="minorHAnsi" w:cstheme="minorHAnsi"/>
                <w:i/>
                <w:iCs/>
                <w:sz w:val="22"/>
                <w:szCs w:val="22"/>
              </w:rPr>
              <w:t>“H</w:t>
            </w:r>
            <w:r w:rsidRPr="008F701E">
              <w:rPr>
                <w:rFonts w:asciiTheme="minorHAnsi" w:hAnsiTheme="minorHAnsi" w:cstheme="minorHAnsi"/>
                <w:i/>
                <w:iCs/>
                <w:sz w:val="22"/>
                <w:szCs w:val="22"/>
              </w:rPr>
              <w:t>ow could we change these to keep the balance?</w:t>
            </w:r>
            <w:r w:rsidR="00582291">
              <w:rPr>
                <w:rFonts w:asciiTheme="minorHAnsi" w:hAnsiTheme="minorHAnsi" w:cstheme="minorHAnsi"/>
                <w:i/>
                <w:iCs/>
                <w:sz w:val="22"/>
                <w:szCs w:val="22"/>
              </w:rPr>
              <w:t>”</w:t>
            </w:r>
            <w:r w:rsidRPr="004C6C9E">
              <w:rPr>
                <w:rFonts w:asciiTheme="minorHAnsi" w:hAnsiTheme="minorHAnsi" w:cstheme="minorHAnsi"/>
                <w:sz w:val="22"/>
                <w:szCs w:val="22"/>
              </w:rPr>
              <w:t xml:space="preserve"> For example, here we would divide both sides by -3:</w:t>
            </w:r>
          </w:p>
          <w:p w14:paraId="472AA2B2" w14:textId="77777777" w:rsidR="00C16A75" w:rsidRDefault="00C16A75" w:rsidP="00744FEC">
            <w:pPr>
              <w:ind w:left="720"/>
              <w:jc w:val="center"/>
              <w:rPr>
                <w:rFonts w:asciiTheme="minorHAnsi" w:hAnsiTheme="minorHAnsi" w:cstheme="minorHAnsi"/>
                <w:szCs w:val="22"/>
              </w:rPr>
            </w:pPr>
            <w:r w:rsidRPr="004C6C9E">
              <w:rPr>
                <w:rFonts w:asciiTheme="minorHAnsi" w:hAnsiTheme="minorHAnsi" w:cstheme="minorHAnsi"/>
                <w:noProof/>
                <w:sz w:val="22"/>
                <w:szCs w:val="22"/>
              </w:rPr>
              <w:drawing>
                <wp:inline distT="0" distB="0" distL="0" distR="0" wp14:anchorId="528D7BF3" wp14:editId="71C047B6">
                  <wp:extent cx="1848653" cy="849381"/>
                  <wp:effectExtent l="0" t="0" r="0" b="8255"/>
                  <wp:docPr id="500284505" name="Picture 500284505" descr="Image. &#10;&#10;scale&#10;&#10;negative 1 is on one side of the scale and -3x is on the other side of th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84505" name="Picture 500284505" descr="Image. &#10;&#10;scale&#10;&#10;negative 1 is on one side of the scale and -3x is on the other side of the scale."/>
                          <pic:cNvPicPr/>
                        </pic:nvPicPr>
                        <pic:blipFill>
                          <a:blip r:embed="rId84"/>
                          <a:stretch>
                            <a:fillRect/>
                          </a:stretch>
                        </pic:blipFill>
                        <pic:spPr>
                          <a:xfrm>
                            <a:off x="0" y="0"/>
                            <a:ext cx="1850290" cy="850133"/>
                          </a:xfrm>
                          <a:prstGeom prst="rect">
                            <a:avLst/>
                          </a:prstGeom>
                        </pic:spPr>
                      </pic:pic>
                    </a:graphicData>
                  </a:graphic>
                </wp:inline>
              </w:drawing>
            </w:r>
          </w:p>
          <w:p w14:paraId="59A4DD30" w14:textId="77777777" w:rsidR="00744FEC" w:rsidRPr="004C6C9E" w:rsidRDefault="00744FEC" w:rsidP="00744FEC">
            <w:pPr>
              <w:ind w:left="720"/>
              <w:jc w:val="center"/>
              <w:rPr>
                <w:rFonts w:asciiTheme="minorHAnsi" w:hAnsiTheme="minorHAnsi" w:cstheme="minorHAnsi"/>
                <w:szCs w:val="22"/>
              </w:rPr>
            </w:pPr>
          </w:p>
          <w:p w14:paraId="6D7AFC4C" w14:textId="77777777" w:rsidR="00C16A75" w:rsidRDefault="00C16A75" w:rsidP="00744FEC">
            <w:pPr>
              <w:ind w:left="720"/>
              <w:rPr>
                <w:rFonts w:asciiTheme="minorHAnsi" w:hAnsiTheme="minorHAnsi" w:cstheme="minorHAnsi"/>
                <w:szCs w:val="22"/>
              </w:rPr>
            </w:pPr>
            <w:r w:rsidRPr="004C6C9E">
              <w:rPr>
                <w:rFonts w:asciiTheme="minorHAnsi" w:hAnsiTheme="minorHAnsi" w:cstheme="minorHAnsi"/>
                <w:sz w:val="22"/>
                <w:szCs w:val="22"/>
              </w:rPr>
              <w:t xml:space="preserve">Lastly, plotting the value of </w:t>
            </w:r>
            <w:r w:rsidRPr="00787DA6">
              <w:rPr>
                <w:rFonts w:asciiTheme="minorHAnsi" w:hAnsiTheme="minorHAnsi" w:cstheme="minorHAnsi"/>
                <w:i/>
                <w:iCs/>
                <w:sz w:val="22"/>
                <w:szCs w:val="22"/>
              </w:rPr>
              <w:t>x</w:t>
            </w:r>
            <w:r w:rsidRPr="004C6C9E">
              <w:rPr>
                <w:rFonts w:asciiTheme="minorHAnsi" w:hAnsiTheme="minorHAnsi" w:cstheme="minorHAnsi"/>
                <w:sz w:val="22"/>
                <w:szCs w:val="22"/>
              </w:rPr>
              <w:t xml:space="preserve"> (or any variable) on a number line might help students to see the value of the variable, keeping in mind that sometimes variables can be multiple values and sometimes only one value makes the equation true.</w:t>
            </w:r>
          </w:p>
          <w:p w14:paraId="43D9BF09" w14:textId="3F6977E6" w:rsidR="00582291" w:rsidRPr="00582291" w:rsidRDefault="00582291" w:rsidP="00744FEC">
            <w:pPr>
              <w:ind w:left="720"/>
              <w:rPr>
                <w:rFonts w:asciiTheme="minorHAnsi" w:hAnsiTheme="minorHAnsi" w:cstheme="minorHAnsi"/>
                <w:sz w:val="10"/>
                <w:szCs w:val="10"/>
              </w:rPr>
            </w:pPr>
          </w:p>
        </w:tc>
      </w:tr>
      <w:tr w:rsidR="00D60255" w:rsidRPr="00722C85" w14:paraId="6F87E3F4" w14:textId="77777777" w:rsidTr="008C2284">
        <w:trPr>
          <w:trHeight w:val="435"/>
        </w:trPr>
        <w:tc>
          <w:tcPr>
            <w:tcW w:w="14310" w:type="dxa"/>
            <w:shd w:val="clear" w:color="auto" w:fill="F2F2F2" w:themeFill="background1" w:themeFillShade="F2"/>
            <w:vAlign w:val="center"/>
          </w:tcPr>
          <w:p w14:paraId="1518B296" w14:textId="722DAF88" w:rsidR="00D60255"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 and Connections</w:t>
            </w:r>
          </w:p>
        </w:tc>
      </w:tr>
      <w:tr w:rsidR="00D60255" w:rsidRPr="00722C85" w14:paraId="3DA266EA" w14:textId="77777777" w:rsidTr="00992DA1">
        <w:trPr>
          <w:trHeight w:val="1070"/>
        </w:trPr>
        <w:tc>
          <w:tcPr>
            <w:tcW w:w="14310" w:type="dxa"/>
          </w:tcPr>
          <w:p w14:paraId="0E530498" w14:textId="12124454" w:rsidR="0047649B" w:rsidRDefault="00E47BD8" w:rsidP="0000109C">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21E3F225" w14:textId="77777777" w:rsidR="0047649B" w:rsidRDefault="0047649B" w:rsidP="0000109C">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40CD4564" w14:textId="77777777" w:rsidR="0047649B" w:rsidRPr="00B8435F" w:rsidRDefault="0047649B" w:rsidP="0000109C">
            <w:pPr>
              <w:rPr>
                <w:rFonts w:asciiTheme="minorHAnsi" w:eastAsia="Times New Roman" w:hAnsiTheme="minorHAnsi" w:cstheme="minorHAnsi"/>
                <w:b/>
                <w:bCs/>
                <w:i/>
                <w:iCs/>
                <w:color w:val="1F1F1F"/>
                <w:szCs w:val="22"/>
              </w:rPr>
            </w:pPr>
          </w:p>
          <w:p w14:paraId="1DEBDFE7" w14:textId="245A69D2" w:rsidR="0047649B" w:rsidRDefault="0047649B" w:rsidP="0000109C">
            <w:pPr>
              <w:rPr>
                <w:rFonts w:asciiTheme="minorHAnsi" w:hAnsiTheme="minorHAnsi" w:cstheme="minorHAnsi"/>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DD4BC5">
              <w:rPr>
                <w:rFonts w:asciiTheme="minorHAnsi" w:hAnsiTheme="minorHAnsi" w:cstheme="minorHAnsi"/>
                <w:sz w:val="22"/>
                <w:szCs w:val="22"/>
              </w:rPr>
              <w:t>G</w:t>
            </w:r>
            <w:r w:rsidRPr="00DC719E">
              <w:rPr>
                <w:rFonts w:asciiTheme="minorHAnsi" w:hAnsiTheme="minorHAnsi" w:cstheme="minorHAnsi"/>
                <w:sz w:val="22"/>
                <w:szCs w:val="22"/>
              </w:rPr>
              <w:t>rade</w:t>
            </w:r>
            <w:r w:rsidR="00DD4BC5">
              <w:rPr>
                <w:rFonts w:asciiTheme="minorHAnsi" w:hAnsiTheme="minorHAnsi" w:cstheme="minorHAnsi"/>
                <w:sz w:val="22"/>
                <w:szCs w:val="22"/>
              </w:rPr>
              <w:t xml:space="preserve"> 6</w:t>
            </w:r>
            <w:r w:rsidRPr="00DC719E">
              <w:rPr>
                <w:rFonts w:asciiTheme="minorHAnsi" w:hAnsiTheme="minorHAnsi" w:cstheme="minorHAnsi"/>
                <w:sz w:val="22"/>
                <w:szCs w:val="22"/>
              </w:rPr>
              <w:t xml:space="preserve">, </w:t>
            </w:r>
            <w:r w:rsidR="00BC3470">
              <w:rPr>
                <w:rFonts w:asciiTheme="minorHAnsi" w:hAnsiTheme="minorHAnsi" w:cstheme="minorHAnsi"/>
                <w:sz w:val="22"/>
                <w:szCs w:val="22"/>
              </w:rPr>
              <w:t xml:space="preserve">students </w:t>
            </w:r>
            <w:r w:rsidR="00BC3470" w:rsidRPr="00D60255">
              <w:rPr>
                <w:rFonts w:asciiTheme="minorHAnsi" w:hAnsiTheme="minorHAnsi" w:cstheme="minorHAnsi"/>
                <w:sz w:val="22"/>
                <w:szCs w:val="22"/>
              </w:rPr>
              <w:t>represent a contextual situation using a linear inequality in one variable with symbols and graphs on a number line</w:t>
            </w:r>
            <w:r w:rsidR="00BC3470">
              <w:rPr>
                <w:rFonts w:asciiTheme="minorHAnsi" w:hAnsiTheme="minorHAnsi" w:cstheme="minorHAnsi"/>
                <w:sz w:val="22"/>
                <w:szCs w:val="22"/>
              </w:rPr>
              <w:t xml:space="preserve"> (6.PFA.4)</w:t>
            </w:r>
            <w:r w:rsidR="00BC3470" w:rsidRPr="00D60255">
              <w:rPr>
                <w:rFonts w:asciiTheme="minorHAnsi" w:hAnsiTheme="minorHAnsi" w:cstheme="minorHAnsi"/>
                <w:sz w:val="22"/>
                <w:szCs w:val="22"/>
              </w:rPr>
              <w:t>.</w:t>
            </w:r>
            <w:r w:rsidR="00BC3470">
              <w:rPr>
                <w:rFonts w:asciiTheme="minorHAnsi" w:hAnsiTheme="minorHAnsi" w:cstheme="minorHAnsi"/>
                <w:sz w:val="22"/>
                <w:szCs w:val="22"/>
              </w:rPr>
              <w:t xml:space="preserve"> Prior to </w:t>
            </w:r>
            <w:r w:rsidR="00DD4BC5">
              <w:rPr>
                <w:rFonts w:asciiTheme="minorHAnsi" w:hAnsiTheme="minorHAnsi" w:cstheme="minorHAnsi"/>
                <w:sz w:val="22"/>
                <w:szCs w:val="22"/>
              </w:rPr>
              <w:t>G</w:t>
            </w:r>
            <w:r w:rsidR="00BC3470">
              <w:rPr>
                <w:rFonts w:asciiTheme="minorHAnsi" w:hAnsiTheme="minorHAnsi" w:cstheme="minorHAnsi"/>
                <w:sz w:val="22"/>
                <w:szCs w:val="22"/>
              </w:rPr>
              <w:t>rade</w:t>
            </w:r>
            <w:r w:rsidR="00DD4BC5">
              <w:rPr>
                <w:rFonts w:asciiTheme="minorHAnsi" w:hAnsiTheme="minorHAnsi" w:cstheme="minorHAnsi"/>
                <w:sz w:val="22"/>
                <w:szCs w:val="22"/>
              </w:rPr>
              <w:t xml:space="preserve"> 6</w:t>
            </w:r>
            <w:r w:rsidR="00BC3470">
              <w:rPr>
                <w:rFonts w:asciiTheme="minorHAnsi" w:hAnsiTheme="minorHAnsi" w:cstheme="minorHAnsi"/>
                <w:sz w:val="22"/>
                <w:szCs w:val="22"/>
              </w:rPr>
              <w:t>, studen</w:t>
            </w:r>
            <w:r w:rsidR="0035219C">
              <w:rPr>
                <w:rFonts w:asciiTheme="minorHAnsi" w:hAnsiTheme="minorHAnsi" w:cstheme="minorHAnsi"/>
                <w:sz w:val="22"/>
                <w:szCs w:val="22"/>
              </w:rPr>
              <w:t xml:space="preserve">ts investigate and use variables in contextual problems (5.PFA.2). Using these foundational understandings, students will </w:t>
            </w:r>
            <w:r w:rsidR="00D73018" w:rsidRPr="00D60255">
              <w:rPr>
                <w:rFonts w:asciiTheme="minorHAnsi" w:hAnsiTheme="minorHAnsi" w:cstheme="minorHAnsi"/>
                <w:sz w:val="22"/>
                <w:szCs w:val="22"/>
              </w:rPr>
              <w:lastRenderedPageBreak/>
              <w:t>write and solve one-step linear equations in one variable, including contextual problems that require the solution of a one-step linear equation in one variable</w:t>
            </w:r>
            <w:r w:rsidR="00D73018">
              <w:rPr>
                <w:rFonts w:asciiTheme="minorHAnsi" w:hAnsiTheme="minorHAnsi" w:cstheme="minorHAnsi"/>
                <w:sz w:val="22"/>
                <w:szCs w:val="22"/>
              </w:rPr>
              <w:t xml:space="preserve"> (6.PFA.3).</w:t>
            </w:r>
            <w:r w:rsidR="00422C08">
              <w:rPr>
                <w:rFonts w:asciiTheme="minorHAnsi" w:hAnsiTheme="minorHAnsi" w:cstheme="minorHAnsi"/>
                <w:sz w:val="22"/>
                <w:szCs w:val="22"/>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992DA1">
              <w:rPr>
                <w:rFonts w:asciiTheme="minorHAnsi" w:hAnsiTheme="minorHAnsi" w:cstheme="minorHAnsi"/>
                <w:color w:val="000000"/>
                <w:sz w:val="22"/>
                <w:szCs w:val="22"/>
                <w:shd w:val="clear" w:color="auto" w:fill="FFFFFF"/>
              </w:rPr>
              <w:t xml:space="preserve">simplify numerical expressions, </w:t>
            </w:r>
            <w:r w:rsidR="00422C08" w:rsidRPr="0000109C">
              <w:rPr>
                <w:rFonts w:asciiTheme="minorHAnsi" w:hAnsiTheme="minorHAnsi" w:cstheme="minorHAnsi"/>
                <w:color w:val="000000"/>
                <w:sz w:val="22"/>
                <w:szCs w:val="22"/>
              </w:rPr>
              <w:t>simplify and generate equivalent algebraic expressions</w:t>
            </w:r>
            <w:r w:rsidR="00422C08" w:rsidRPr="00992DA1">
              <w:rPr>
                <w:rFonts w:asciiTheme="minorHAnsi" w:hAnsiTheme="minorHAnsi" w:cstheme="minorHAnsi"/>
                <w:color w:val="000000"/>
                <w:sz w:val="22"/>
                <w:szCs w:val="22"/>
                <w:shd w:val="clear" w:color="auto" w:fill="FFFFFF"/>
              </w:rPr>
              <w:t xml:space="preserve"> in one variable, and evaluate algebraic expressions for given replacement </w:t>
            </w:r>
            <w:r w:rsidR="00422C08" w:rsidRPr="0000109C">
              <w:rPr>
                <w:rFonts w:asciiTheme="minorHAnsi" w:hAnsiTheme="minorHAnsi" w:cstheme="minorHAnsi"/>
                <w:color w:val="000000"/>
                <w:sz w:val="22"/>
                <w:szCs w:val="22"/>
              </w:rPr>
              <w:t>values of the variables</w:t>
            </w:r>
            <w:r w:rsidR="00422C08">
              <w:rPr>
                <w:rFonts w:asciiTheme="minorHAnsi" w:hAnsiTheme="minorHAnsi" w:cstheme="minorHAnsi"/>
                <w:color w:val="000000"/>
                <w:sz w:val="22"/>
                <w:szCs w:val="22"/>
                <w:shd w:val="clear" w:color="auto" w:fill="FFFFFF"/>
              </w:rPr>
              <w:t xml:space="preserve"> (7.PFA.2). </w:t>
            </w:r>
          </w:p>
          <w:p w14:paraId="7CF95AD6" w14:textId="77777777" w:rsidR="0047649B" w:rsidRPr="00DC719E" w:rsidRDefault="0047649B" w:rsidP="0000109C">
            <w:pPr>
              <w:rPr>
                <w:rFonts w:asciiTheme="minorHAnsi" w:hAnsiTheme="minorHAnsi" w:cstheme="minorHAnsi"/>
                <w:szCs w:val="22"/>
              </w:rPr>
            </w:pPr>
          </w:p>
          <w:p w14:paraId="051EAD3F" w14:textId="77777777" w:rsidR="0047649B" w:rsidRPr="00992DA1" w:rsidRDefault="0047649B" w:rsidP="0000109C">
            <w:pPr>
              <w:pStyle w:val="ListParagraph"/>
              <w:numPr>
                <w:ilvl w:val="0"/>
                <w:numId w:val="44"/>
              </w:numPr>
              <w:rPr>
                <w:rFonts w:asciiTheme="minorHAnsi" w:hAnsiTheme="minorHAnsi" w:cstheme="minorHAnsi"/>
                <w:szCs w:val="22"/>
              </w:rPr>
            </w:pPr>
            <w:r w:rsidRPr="00992DA1">
              <w:rPr>
                <w:rFonts w:asciiTheme="minorHAnsi" w:hAnsiTheme="minorHAnsi" w:cstheme="minorHAnsi"/>
                <w:i/>
                <w:iCs/>
                <w:sz w:val="22"/>
                <w:szCs w:val="22"/>
              </w:rPr>
              <w:t>Within the grade level/course</w:t>
            </w:r>
            <w:r w:rsidRPr="00992DA1">
              <w:rPr>
                <w:rFonts w:asciiTheme="minorHAnsi" w:hAnsiTheme="minorHAnsi" w:cstheme="minorHAnsi"/>
                <w:sz w:val="22"/>
                <w:szCs w:val="22"/>
              </w:rPr>
              <w:t xml:space="preserve">: </w:t>
            </w:r>
          </w:p>
          <w:p w14:paraId="04E8F3C7" w14:textId="04578867" w:rsidR="0047649B" w:rsidRPr="00992DA1" w:rsidRDefault="0047649B" w:rsidP="0000109C">
            <w:pPr>
              <w:pStyle w:val="ListParagraph"/>
              <w:numPr>
                <w:ilvl w:val="1"/>
                <w:numId w:val="5"/>
              </w:numPr>
              <w:rPr>
                <w:rFonts w:asciiTheme="minorHAnsi" w:hAnsiTheme="minorHAnsi" w:cstheme="minorHAnsi"/>
                <w:szCs w:val="22"/>
              </w:rPr>
            </w:pPr>
            <w:r w:rsidRPr="00992DA1">
              <w:rPr>
                <w:rFonts w:asciiTheme="minorHAnsi" w:hAnsiTheme="minorHAnsi" w:cstheme="minorHAnsi"/>
                <w:sz w:val="22"/>
                <w:szCs w:val="22"/>
              </w:rPr>
              <w:t>6.P</w:t>
            </w:r>
            <w:r w:rsidR="00D73018" w:rsidRPr="00992DA1">
              <w:rPr>
                <w:rFonts w:asciiTheme="minorHAnsi" w:hAnsiTheme="minorHAnsi" w:cstheme="minorHAnsi"/>
                <w:sz w:val="22"/>
                <w:szCs w:val="22"/>
              </w:rPr>
              <w:t>FA</w:t>
            </w:r>
            <w:r w:rsidRPr="00992DA1">
              <w:rPr>
                <w:rFonts w:asciiTheme="minorHAnsi" w:hAnsiTheme="minorHAnsi" w:cstheme="minorHAnsi"/>
                <w:sz w:val="22"/>
                <w:szCs w:val="22"/>
              </w:rPr>
              <w:t>.</w:t>
            </w:r>
            <w:r w:rsidR="00D73018" w:rsidRPr="00992DA1">
              <w:rPr>
                <w:rFonts w:asciiTheme="minorHAnsi" w:hAnsiTheme="minorHAnsi" w:cstheme="minorHAnsi"/>
                <w:sz w:val="22"/>
                <w:szCs w:val="22"/>
              </w:rPr>
              <w:t>4</w:t>
            </w:r>
            <w:r w:rsidRPr="00992DA1">
              <w:rPr>
                <w:rFonts w:asciiTheme="minorHAnsi" w:hAnsiTheme="minorHAnsi" w:cstheme="minorHAnsi"/>
                <w:sz w:val="22"/>
                <w:szCs w:val="22"/>
              </w:rPr>
              <w:t xml:space="preserve"> – The student will </w:t>
            </w:r>
            <w:r w:rsidR="00D73018" w:rsidRPr="00992DA1">
              <w:rPr>
                <w:rFonts w:asciiTheme="minorHAnsi" w:hAnsiTheme="minorHAnsi" w:cstheme="minorHAnsi"/>
                <w:sz w:val="22"/>
                <w:szCs w:val="22"/>
              </w:rPr>
              <w:t>represent a contextual situation using a linear inequality in one variable with symbols and graphs on a number line.</w:t>
            </w:r>
          </w:p>
          <w:p w14:paraId="77DCBB02" w14:textId="77777777" w:rsidR="0047649B" w:rsidRPr="00992DA1" w:rsidRDefault="0047649B" w:rsidP="0047649B">
            <w:pPr>
              <w:pStyle w:val="ListParagraph"/>
              <w:numPr>
                <w:ilvl w:val="0"/>
                <w:numId w:val="5"/>
              </w:numPr>
              <w:rPr>
                <w:rFonts w:asciiTheme="minorHAnsi" w:hAnsiTheme="minorHAnsi" w:cstheme="minorHAnsi"/>
                <w:szCs w:val="22"/>
              </w:rPr>
            </w:pPr>
            <w:r w:rsidRPr="00992DA1">
              <w:rPr>
                <w:rFonts w:asciiTheme="minorHAnsi" w:hAnsiTheme="minorHAnsi" w:cstheme="minorHAnsi"/>
                <w:sz w:val="22"/>
                <w:szCs w:val="22"/>
                <w:lang w:val="en"/>
              </w:rPr>
              <w:t xml:space="preserve"> </w:t>
            </w:r>
            <w:r w:rsidRPr="00992DA1">
              <w:rPr>
                <w:rFonts w:asciiTheme="minorHAnsi" w:hAnsiTheme="minorHAnsi" w:cstheme="minorHAnsi"/>
                <w:i/>
                <w:iCs/>
                <w:sz w:val="22"/>
                <w:szCs w:val="22"/>
              </w:rPr>
              <w:t>Vertical Progression</w:t>
            </w:r>
            <w:r w:rsidRPr="00992DA1">
              <w:rPr>
                <w:rFonts w:asciiTheme="minorHAnsi" w:hAnsiTheme="minorHAnsi" w:cstheme="minorHAnsi"/>
                <w:sz w:val="22"/>
                <w:szCs w:val="22"/>
              </w:rPr>
              <w:t xml:space="preserve">: </w:t>
            </w:r>
          </w:p>
          <w:p w14:paraId="69FF31E3" w14:textId="7C8745DA" w:rsidR="0047649B" w:rsidRPr="00992DA1" w:rsidRDefault="00D73018" w:rsidP="0047649B">
            <w:pPr>
              <w:pStyle w:val="ListParagraph"/>
              <w:numPr>
                <w:ilvl w:val="1"/>
                <w:numId w:val="5"/>
              </w:numPr>
              <w:rPr>
                <w:rFonts w:asciiTheme="minorHAnsi" w:hAnsiTheme="minorHAnsi" w:cstheme="minorHAnsi"/>
                <w:szCs w:val="22"/>
              </w:rPr>
            </w:pPr>
            <w:r w:rsidRPr="00992DA1">
              <w:rPr>
                <w:rFonts w:asciiTheme="minorHAnsi" w:hAnsiTheme="minorHAnsi" w:cstheme="minorHAnsi"/>
                <w:color w:val="000000"/>
                <w:sz w:val="22"/>
                <w:szCs w:val="22"/>
              </w:rPr>
              <w:t>5</w:t>
            </w:r>
            <w:r w:rsidR="0047649B" w:rsidRPr="00992DA1">
              <w:rPr>
                <w:rFonts w:asciiTheme="minorHAnsi" w:hAnsiTheme="minorHAnsi" w:cstheme="minorHAnsi"/>
                <w:color w:val="000000"/>
                <w:sz w:val="22"/>
                <w:szCs w:val="22"/>
              </w:rPr>
              <w:t>.PFA.</w:t>
            </w:r>
            <w:r w:rsidRPr="00992DA1">
              <w:rPr>
                <w:rFonts w:asciiTheme="minorHAnsi" w:hAnsiTheme="minorHAnsi" w:cstheme="minorHAnsi"/>
                <w:color w:val="000000"/>
                <w:sz w:val="22"/>
                <w:szCs w:val="22"/>
              </w:rPr>
              <w:t>2</w:t>
            </w:r>
            <w:r w:rsidR="0047649B" w:rsidRPr="00992DA1">
              <w:rPr>
                <w:rFonts w:asciiTheme="minorHAnsi" w:hAnsiTheme="minorHAnsi" w:cstheme="minorHAnsi"/>
                <w:color w:val="000000"/>
                <w:sz w:val="22"/>
                <w:szCs w:val="22"/>
              </w:rPr>
              <w:t xml:space="preserve"> – </w:t>
            </w:r>
            <w:r w:rsidR="0047649B" w:rsidRPr="00992DA1">
              <w:rPr>
                <w:rFonts w:asciiTheme="minorHAnsi" w:hAnsiTheme="minorHAnsi" w:cstheme="minorHAnsi"/>
                <w:color w:val="000000"/>
                <w:sz w:val="22"/>
                <w:szCs w:val="22"/>
                <w:shd w:val="clear" w:color="auto" w:fill="FFFFFF"/>
              </w:rPr>
              <w:t xml:space="preserve">The student will </w:t>
            </w:r>
            <w:r w:rsidRPr="00992DA1">
              <w:rPr>
                <w:rFonts w:asciiTheme="minorHAnsi" w:hAnsiTheme="minorHAnsi" w:cstheme="minorHAnsi"/>
                <w:sz w:val="22"/>
                <w:szCs w:val="22"/>
              </w:rPr>
              <w:t>investigate and use variables in contextual problems</w:t>
            </w:r>
            <w:r w:rsidR="0047649B" w:rsidRPr="00992DA1">
              <w:rPr>
                <w:rFonts w:asciiTheme="minorHAnsi" w:hAnsiTheme="minorHAnsi" w:cstheme="minorHAnsi"/>
                <w:sz w:val="22"/>
                <w:szCs w:val="22"/>
              </w:rPr>
              <w:t>.</w:t>
            </w:r>
          </w:p>
          <w:p w14:paraId="69CB7708" w14:textId="10B78624" w:rsidR="00D60255" w:rsidRPr="000063C5" w:rsidRDefault="00992DA1" w:rsidP="000063C5">
            <w:pPr>
              <w:pStyle w:val="ListParagraph"/>
              <w:numPr>
                <w:ilvl w:val="1"/>
                <w:numId w:val="5"/>
              </w:numPr>
              <w:rPr>
                <w:rFonts w:asciiTheme="minorHAnsi" w:hAnsiTheme="minorHAnsi" w:cstheme="minorHAnsi"/>
                <w:szCs w:val="22"/>
              </w:rPr>
            </w:pPr>
            <w:r w:rsidRPr="00992DA1">
              <w:rPr>
                <w:rFonts w:asciiTheme="minorHAnsi" w:hAnsiTheme="minorHAnsi" w:cstheme="minorHAnsi"/>
                <w:color w:val="000000"/>
                <w:sz w:val="22"/>
                <w:szCs w:val="22"/>
                <w:shd w:val="clear" w:color="auto" w:fill="FFFFFF"/>
              </w:rPr>
              <w:t xml:space="preserve">7.PFA.2 – The student will simplify numerical expressions, </w:t>
            </w:r>
            <w:r w:rsidRPr="0000109C">
              <w:rPr>
                <w:rFonts w:asciiTheme="minorHAnsi" w:hAnsiTheme="minorHAnsi" w:cstheme="minorHAnsi"/>
                <w:color w:val="000000"/>
                <w:sz w:val="22"/>
                <w:szCs w:val="22"/>
              </w:rPr>
              <w:t>simplify and generate equivalent algebraic expressions</w:t>
            </w:r>
            <w:r w:rsidRPr="00992DA1">
              <w:rPr>
                <w:rFonts w:asciiTheme="minorHAnsi" w:hAnsiTheme="minorHAnsi" w:cstheme="minorHAnsi"/>
                <w:color w:val="000000"/>
                <w:sz w:val="22"/>
                <w:szCs w:val="22"/>
                <w:shd w:val="clear" w:color="auto" w:fill="FFFFFF"/>
              </w:rPr>
              <w:t xml:space="preserve"> in one variable, and evaluate algebraic expressions for given replacement </w:t>
            </w:r>
            <w:r w:rsidRPr="0000109C">
              <w:rPr>
                <w:rFonts w:asciiTheme="minorHAnsi" w:hAnsiTheme="minorHAnsi" w:cstheme="minorHAnsi"/>
                <w:color w:val="000000"/>
                <w:sz w:val="22"/>
                <w:szCs w:val="22"/>
              </w:rPr>
              <w:t>values of the variables</w:t>
            </w:r>
            <w:r w:rsidRPr="00992DA1">
              <w:rPr>
                <w:rFonts w:asciiTheme="minorHAnsi" w:hAnsiTheme="minorHAnsi" w:cstheme="minorHAnsi"/>
                <w:color w:val="000000"/>
                <w:sz w:val="22"/>
                <w:szCs w:val="22"/>
                <w:shd w:val="clear" w:color="auto" w:fill="FFFFFF"/>
              </w:rPr>
              <w:t>.</w:t>
            </w:r>
          </w:p>
        </w:tc>
      </w:tr>
      <w:tr w:rsidR="000D688F" w:rsidRPr="00722C85" w14:paraId="416CB422" w14:textId="77777777" w:rsidTr="008C2284">
        <w:trPr>
          <w:trHeight w:val="530"/>
        </w:trPr>
        <w:tc>
          <w:tcPr>
            <w:tcW w:w="14310" w:type="dxa"/>
            <w:vAlign w:val="center"/>
          </w:tcPr>
          <w:p w14:paraId="0BFED93A"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421FAA2" w14:textId="77777777" w:rsidR="000D688F" w:rsidRDefault="000D688F" w:rsidP="00DF2EAC">
            <w:pPr>
              <w:pStyle w:val="Bullet1"/>
              <w:numPr>
                <w:ilvl w:val="0"/>
                <w:numId w:val="53"/>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4D52EAE" w14:textId="4AE038A6" w:rsidR="00870CCD" w:rsidRPr="00870CCD" w:rsidRDefault="00870CCD" w:rsidP="00870CCD"/>
        </w:tc>
      </w:tr>
    </w:tbl>
    <w:p w14:paraId="43A6F83B" w14:textId="29369F11" w:rsidR="00D60255" w:rsidRDefault="00D60255">
      <w:pPr>
        <w:spacing w:after="160" w:line="259" w:lineRule="auto"/>
        <w:rPr>
          <w:rFonts w:asciiTheme="minorHAnsi" w:eastAsia="Calibri" w:hAnsiTheme="minorHAnsi" w:cstheme="minorHAnsi"/>
          <w:sz w:val="22"/>
          <w:szCs w:val="22"/>
        </w:rPr>
      </w:pPr>
    </w:p>
    <w:p w14:paraId="114FAF79" w14:textId="77777777" w:rsidR="004969B2" w:rsidRDefault="004969B2">
      <w:pPr>
        <w:spacing w:after="160" w:line="259" w:lineRule="auto"/>
        <w:rPr>
          <w:rFonts w:asciiTheme="minorHAnsi" w:eastAsia="Calibri" w:hAnsiTheme="minorHAnsi" w:cstheme="minorHAnsi"/>
          <w:sz w:val="22"/>
          <w:szCs w:val="22"/>
        </w:rPr>
      </w:pPr>
    </w:p>
    <w:p w14:paraId="20389855" w14:textId="77777777" w:rsidR="002A59E6" w:rsidRDefault="002A59E6">
      <w:pPr>
        <w:spacing w:after="160" w:line="259" w:lineRule="auto"/>
        <w:rPr>
          <w:rFonts w:asciiTheme="minorHAnsi" w:eastAsia="Calibri" w:hAnsiTheme="minorHAnsi" w:cstheme="minorHAnsi"/>
          <w:sz w:val="22"/>
          <w:szCs w:val="22"/>
        </w:rPr>
      </w:pPr>
    </w:p>
    <w:p w14:paraId="376E736B" w14:textId="77777777" w:rsidR="002A59E6" w:rsidRDefault="002A59E6">
      <w:pPr>
        <w:spacing w:after="160" w:line="259" w:lineRule="auto"/>
        <w:rPr>
          <w:rFonts w:asciiTheme="minorHAnsi" w:eastAsia="Calibri" w:hAnsiTheme="minorHAnsi" w:cstheme="minorHAnsi"/>
          <w:sz w:val="22"/>
          <w:szCs w:val="22"/>
        </w:rPr>
      </w:pPr>
    </w:p>
    <w:p w14:paraId="1D472BFB" w14:textId="77777777" w:rsidR="002A59E6" w:rsidRDefault="002A59E6">
      <w:pPr>
        <w:spacing w:after="160" w:line="259" w:lineRule="auto"/>
        <w:rPr>
          <w:rFonts w:asciiTheme="minorHAnsi" w:eastAsia="Calibri" w:hAnsiTheme="minorHAnsi" w:cstheme="minorHAnsi"/>
          <w:sz w:val="22"/>
          <w:szCs w:val="22"/>
        </w:rPr>
      </w:pPr>
    </w:p>
    <w:p w14:paraId="110F7685" w14:textId="77777777" w:rsidR="002A59E6" w:rsidRDefault="002A59E6">
      <w:pPr>
        <w:spacing w:after="160" w:line="259" w:lineRule="auto"/>
        <w:rPr>
          <w:rFonts w:asciiTheme="minorHAnsi" w:eastAsia="Calibri" w:hAnsiTheme="minorHAnsi" w:cstheme="minorHAnsi"/>
          <w:sz w:val="22"/>
          <w:szCs w:val="22"/>
        </w:rPr>
      </w:pPr>
    </w:p>
    <w:p w14:paraId="2572B456" w14:textId="77777777" w:rsidR="002A59E6" w:rsidRDefault="002A59E6">
      <w:pPr>
        <w:spacing w:after="160" w:line="259" w:lineRule="auto"/>
        <w:rPr>
          <w:rFonts w:asciiTheme="minorHAnsi" w:eastAsia="Calibri" w:hAnsiTheme="minorHAnsi" w:cstheme="minorHAnsi"/>
          <w:sz w:val="22"/>
          <w:szCs w:val="22"/>
        </w:rPr>
      </w:pPr>
    </w:p>
    <w:p w14:paraId="24B91357" w14:textId="77777777" w:rsidR="002A59E6" w:rsidRDefault="002A59E6">
      <w:pPr>
        <w:spacing w:after="160" w:line="259" w:lineRule="auto"/>
        <w:rPr>
          <w:rFonts w:asciiTheme="minorHAnsi" w:eastAsia="Calibri" w:hAnsiTheme="minorHAnsi" w:cstheme="minorHAnsi"/>
          <w:sz w:val="22"/>
          <w:szCs w:val="22"/>
        </w:rPr>
      </w:pPr>
    </w:p>
    <w:p w14:paraId="6F3B1858" w14:textId="77777777" w:rsidR="002A59E6" w:rsidRDefault="002A59E6">
      <w:pPr>
        <w:spacing w:after="160" w:line="259" w:lineRule="auto"/>
        <w:rPr>
          <w:rFonts w:asciiTheme="minorHAnsi" w:eastAsia="Calibri" w:hAnsiTheme="minorHAnsi" w:cstheme="minorHAnsi"/>
          <w:sz w:val="22"/>
          <w:szCs w:val="22"/>
        </w:rPr>
      </w:pPr>
    </w:p>
    <w:p w14:paraId="32E647FA" w14:textId="77777777" w:rsidR="002A59E6" w:rsidRDefault="002A59E6">
      <w:pPr>
        <w:spacing w:after="160" w:line="259" w:lineRule="auto"/>
        <w:rPr>
          <w:rFonts w:asciiTheme="minorHAnsi" w:eastAsia="Calibri" w:hAnsiTheme="minorHAnsi" w:cstheme="minorHAnsi"/>
          <w:sz w:val="22"/>
          <w:szCs w:val="22"/>
        </w:rPr>
      </w:pPr>
    </w:p>
    <w:p w14:paraId="32F7AB74" w14:textId="77777777" w:rsidR="002A59E6" w:rsidRDefault="002A59E6">
      <w:pPr>
        <w:spacing w:after="160" w:line="259" w:lineRule="auto"/>
        <w:rPr>
          <w:rFonts w:asciiTheme="minorHAnsi" w:eastAsia="Calibri" w:hAnsiTheme="minorHAnsi" w:cstheme="minorHAnsi"/>
          <w:sz w:val="22"/>
          <w:szCs w:val="22"/>
        </w:rPr>
      </w:pPr>
    </w:p>
    <w:p w14:paraId="5F821043" w14:textId="77777777" w:rsidR="00F95B91" w:rsidRDefault="00F95B91">
      <w:pPr>
        <w:spacing w:after="160" w:line="259" w:lineRule="auto"/>
        <w:rPr>
          <w:rFonts w:asciiTheme="minorHAnsi" w:eastAsia="Calibri" w:hAnsiTheme="minorHAnsi" w:cstheme="minorHAnsi"/>
          <w:sz w:val="22"/>
          <w:szCs w:val="22"/>
        </w:rPr>
      </w:pPr>
    </w:p>
    <w:p w14:paraId="3895C3E5" w14:textId="77777777" w:rsidR="000063C5" w:rsidRDefault="000063C5">
      <w:pPr>
        <w:spacing w:after="160" w:line="259" w:lineRule="auto"/>
        <w:rPr>
          <w:rFonts w:asciiTheme="minorHAnsi" w:eastAsia="Calibri" w:hAnsiTheme="minorHAnsi" w:cstheme="minorHAnsi"/>
          <w:sz w:val="22"/>
          <w:szCs w:val="22"/>
        </w:rPr>
      </w:pPr>
    </w:p>
    <w:p w14:paraId="5166E255" w14:textId="77777777" w:rsidR="00D60255" w:rsidRPr="00D60255" w:rsidRDefault="00D60255" w:rsidP="00D60255">
      <w:pPr>
        <w:pStyle w:val="SOLStandardhang67"/>
        <w:rPr>
          <w:rFonts w:asciiTheme="minorHAnsi" w:hAnsiTheme="minorHAnsi" w:cstheme="minorHAnsi"/>
          <w:sz w:val="22"/>
          <w:szCs w:val="22"/>
        </w:rPr>
      </w:pPr>
      <w:r w:rsidRPr="00D60255">
        <w:rPr>
          <w:rFonts w:asciiTheme="minorHAnsi" w:hAnsiTheme="minorHAnsi" w:cstheme="minorHAnsi"/>
          <w:sz w:val="22"/>
          <w:szCs w:val="22"/>
        </w:rPr>
        <w:t>6.PFA.4  The student will represent a contextual situation using a linear inequality in one variable with symbols and graphs on a number line.</w:t>
      </w:r>
    </w:p>
    <w:p w14:paraId="7305A733" w14:textId="77777777" w:rsidR="00D60255" w:rsidRPr="00D60255" w:rsidRDefault="00D60255" w:rsidP="00D60255">
      <w:pPr>
        <w:pStyle w:val="SOLTSWBAT"/>
        <w:rPr>
          <w:rFonts w:asciiTheme="minorHAnsi" w:hAnsiTheme="minorHAnsi" w:cstheme="minorHAnsi"/>
          <w:sz w:val="22"/>
          <w:szCs w:val="22"/>
        </w:rPr>
      </w:pPr>
      <w:r w:rsidRPr="00D60255">
        <w:rPr>
          <w:rFonts w:asciiTheme="minorHAnsi" w:hAnsiTheme="minorHAnsi" w:cstheme="minorHAnsi"/>
          <w:sz w:val="22"/>
          <w:szCs w:val="22"/>
        </w:rPr>
        <w:t>Students will demonstrate the following Knowledge and Skills:</w:t>
      </w:r>
    </w:p>
    <w:p w14:paraId="3AEC44F1"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 xml:space="preserve">Given the graph of a linear inequality in one variable on a number line, represent the inequality in two equivalent ways (e.g., </w:t>
      </w:r>
      <w:r w:rsidRPr="00D60255">
        <w:rPr>
          <w:rFonts w:asciiTheme="minorHAnsi" w:hAnsiTheme="minorHAnsi" w:cstheme="minorHAnsi"/>
          <w:i/>
          <w:iCs/>
          <w:sz w:val="22"/>
          <w:szCs w:val="22"/>
        </w:rPr>
        <w:t>x</w:t>
      </w:r>
      <w:r w:rsidRPr="00D60255">
        <w:rPr>
          <w:rFonts w:asciiTheme="minorHAnsi" w:hAnsiTheme="minorHAnsi" w:cstheme="minorHAnsi"/>
          <w:sz w:val="22"/>
          <w:szCs w:val="22"/>
        </w:rPr>
        <w:t xml:space="preserve"> &lt; -5 or -5 &gt; </w:t>
      </w:r>
      <w:r w:rsidRPr="00D60255">
        <w:rPr>
          <w:rFonts w:asciiTheme="minorHAnsi" w:hAnsiTheme="minorHAnsi" w:cstheme="minorHAnsi"/>
          <w:i/>
          <w:iCs/>
          <w:sz w:val="22"/>
          <w:szCs w:val="22"/>
        </w:rPr>
        <w:t>x</w:t>
      </w:r>
      <w:r w:rsidRPr="00D60255">
        <w:rPr>
          <w:rFonts w:asciiTheme="minorHAnsi" w:hAnsiTheme="minorHAnsi" w:cstheme="minorHAnsi"/>
          <w:sz w:val="22"/>
          <w:szCs w:val="22"/>
        </w:rPr>
        <w:t>) using symbols. Symbols include &lt;, &gt;, ≤, ≥.</w:t>
      </w:r>
    </w:p>
    <w:p w14:paraId="151D9D4E"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Write a linear inequality in one variable to represent a given constraint or condition in context or given a graph on a number line.</w:t>
      </w:r>
    </w:p>
    <w:p w14:paraId="2C288551"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Given a linear inequality in one variable, create a corresponding contextual situation or create a number line graph.</w:t>
      </w:r>
    </w:p>
    <w:p w14:paraId="298F2EF2"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Use substitution or a number line graph to justify whether a given number in a specified set makes a linear inequality in one variable true.</w:t>
      </w:r>
    </w:p>
    <w:p w14:paraId="7508CE6E" w14:textId="77777777" w:rsidR="00D60255" w:rsidRPr="00D60255" w:rsidRDefault="00D60255" w:rsidP="00CD46C7">
      <w:pPr>
        <w:pStyle w:val="NewLettering"/>
        <w:numPr>
          <w:ilvl w:val="0"/>
          <w:numId w:val="21"/>
        </w:numPr>
        <w:spacing w:after="240"/>
        <w:rPr>
          <w:rFonts w:asciiTheme="minorHAnsi" w:hAnsiTheme="minorHAnsi" w:cstheme="minorHAnsi"/>
          <w:color w:val="202020"/>
          <w:sz w:val="22"/>
          <w:szCs w:val="22"/>
        </w:rPr>
      </w:pPr>
      <w:r w:rsidRPr="00D60255">
        <w:rPr>
          <w:rFonts w:asciiTheme="minorHAnsi" w:hAnsiTheme="minorHAnsi" w:cstheme="minorHAnsi"/>
          <w:sz w:val="22"/>
          <w:szCs w:val="22"/>
        </w:rPr>
        <w:t>Identify a numerical value(s) that is part of the solution set of a given inequality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01885EEC" w14:textId="77777777" w:rsidTr="008C2284">
        <w:trPr>
          <w:trHeight w:val="415"/>
        </w:trPr>
        <w:tc>
          <w:tcPr>
            <w:tcW w:w="14310" w:type="dxa"/>
            <w:shd w:val="clear" w:color="auto" w:fill="BFBFBF" w:themeFill="background1" w:themeFillShade="BF"/>
            <w:vAlign w:val="center"/>
          </w:tcPr>
          <w:p w14:paraId="529D8F1E" w14:textId="77777777" w:rsidR="00D60255" w:rsidRPr="00722C85" w:rsidRDefault="00D60255" w:rsidP="008C2284">
            <w:pPr>
              <w:pStyle w:val="Heading3"/>
              <w:rPr>
                <w:rFonts w:asciiTheme="minorHAnsi" w:hAnsiTheme="minorHAnsi" w:cstheme="minorHAnsi"/>
                <w:szCs w:val="22"/>
              </w:rPr>
            </w:pPr>
            <w:r w:rsidRPr="00722C85">
              <w:rPr>
                <w:rFonts w:asciiTheme="minorHAnsi" w:hAnsiTheme="minorHAnsi" w:cstheme="minorHAnsi"/>
                <w:sz w:val="22"/>
                <w:szCs w:val="22"/>
              </w:rPr>
              <w:t>Understanding the Standard</w:t>
            </w:r>
          </w:p>
        </w:tc>
      </w:tr>
      <w:tr w:rsidR="00D60255" w:rsidRPr="00722C85" w14:paraId="232F7148" w14:textId="77777777" w:rsidTr="0037027B">
        <w:trPr>
          <w:trHeight w:val="2420"/>
        </w:trPr>
        <w:tc>
          <w:tcPr>
            <w:tcW w:w="14310" w:type="dxa"/>
          </w:tcPr>
          <w:p w14:paraId="29554290" w14:textId="77777777" w:rsidR="00106F79" w:rsidRPr="0037027B" w:rsidRDefault="00106F79" w:rsidP="0037027B">
            <w:pPr>
              <w:pStyle w:val="CFUSFormatting"/>
              <w:numPr>
                <w:ilvl w:val="0"/>
                <w:numId w:val="24"/>
              </w:numPr>
              <w:ind w:left="436" w:hanging="450"/>
              <w:rPr>
                <w:rFonts w:asciiTheme="minorHAnsi" w:hAnsiTheme="minorHAnsi" w:cstheme="minorHAnsi"/>
                <w:sz w:val="22"/>
                <w:szCs w:val="22"/>
              </w:rPr>
            </w:pPr>
            <w:r w:rsidRPr="0037027B">
              <w:rPr>
                <w:rFonts w:asciiTheme="minorHAnsi" w:hAnsiTheme="minorHAnsi" w:cstheme="minorHAnsi"/>
                <w:sz w:val="22"/>
                <w:szCs w:val="22"/>
              </w:rPr>
              <w:t>The solution set to an inequality is the set of all numbers that make the inequality true.</w:t>
            </w:r>
          </w:p>
          <w:p w14:paraId="46E75F89" w14:textId="77777777" w:rsidR="00106F79" w:rsidRPr="0037027B" w:rsidRDefault="00106F79" w:rsidP="0037027B">
            <w:pPr>
              <w:pStyle w:val="CFUSFormatting"/>
              <w:numPr>
                <w:ilvl w:val="0"/>
                <w:numId w:val="24"/>
              </w:numPr>
              <w:ind w:left="436" w:hanging="450"/>
              <w:rPr>
                <w:rFonts w:asciiTheme="minorHAnsi" w:hAnsiTheme="minorHAnsi" w:cstheme="minorHAnsi"/>
                <w:sz w:val="22"/>
                <w:szCs w:val="22"/>
              </w:rPr>
            </w:pPr>
            <w:r w:rsidRPr="0037027B">
              <w:rPr>
                <w:rFonts w:asciiTheme="minorHAnsi" w:hAnsiTheme="minorHAnsi" w:cstheme="minorHAnsi"/>
                <w:sz w:val="22"/>
                <w:szCs w:val="22"/>
              </w:rPr>
              <w:t xml:space="preserve">Inequalities can represent contextual situations. </w:t>
            </w:r>
          </w:p>
          <w:p w14:paraId="3548E0B7" w14:textId="77777777" w:rsidR="00106F79" w:rsidRPr="0037027B" w:rsidRDefault="00106F79" w:rsidP="0037027B">
            <w:pPr>
              <w:pStyle w:val="CFUSFormatting"/>
              <w:numPr>
                <w:ilvl w:val="1"/>
                <w:numId w:val="24"/>
              </w:numPr>
              <w:ind w:left="976"/>
              <w:rPr>
                <w:rFonts w:asciiTheme="minorHAnsi" w:hAnsiTheme="minorHAnsi" w:cstheme="minorHAnsi"/>
                <w:sz w:val="22"/>
                <w:szCs w:val="22"/>
              </w:rPr>
            </w:pPr>
            <w:r w:rsidRPr="0037027B">
              <w:rPr>
                <w:rFonts w:asciiTheme="minorHAnsi" w:hAnsiTheme="minorHAnsi" w:cstheme="minorHAnsi"/>
                <w:sz w:val="22"/>
                <w:szCs w:val="22"/>
              </w:rPr>
              <w:t>Example: Jaxon works at least 4 hours per week mowing lawns. Write an inequality representing this situation and graph the solution.</w:t>
            </w:r>
          </w:p>
          <w:p w14:paraId="47E18D12" w14:textId="77777777" w:rsidR="00106F79" w:rsidRPr="0037027B" w:rsidRDefault="00106F79" w:rsidP="0037027B">
            <w:pPr>
              <w:pStyle w:val="CFUSFormatting"/>
              <w:numPr>
                <w:ilvl w:val="0"/>
                <w:numId w:val="0"/>
              </w:numPr>
              <w:ind w:left="976" w:hanging="360"/>
              <w:jc w:val="center"/>
              <w:rPr>
                <w:rFonts w:asciiTheme="minorHAnsi" w:hAnsiTheme="minorHAnsi" w:cstheme="minorHAnsi"/>
                <w:i/>
                <w:iCs/>
                <w:sz w:val="22"/>
                <w:szCs w:val="22"/>
              </w:rPr>
            </w:pP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 4 or 4 ≤ </w:t>
            </w:r>
            <w:r w:rsidRPr="0037027B">
              <w:rPr>
                <w:rFonts w:asciiTheme="minorHAnsi" w:hAnsiTheme="minorHAnsi" w:cstheme="minorHAnsi"/>
                <w:i/>
                <w:iCs/>
                <w:sz w:val="22"/>
                <w:szCs w:val="22"/>
              </w:rPr>
              <w:t>x</w:t>
            </w:r>
          </w:p>
          <w:p w14:paraId="32EDB50B" w14:textId="77777777" w:rsidR="00106F79" w:rsidRPr="0037027B" w:rsidRDefault="00106F79" w:rsidP="0037027B">
            <w:pPr>
              <w:pStyle w:val="CFUSFormatting"/>
              <w:numPr>
                <w:ilvl w:val="0"/>
                <w:numId w:val="0"/>
              </w:numPr>
              <w:ind w:left="976" w:hanging="360"/>
              <w:jc w:val="center"/>
              <w:rPr>
                <w:rFonts w:asciiTheme="minorHAnsi" w:hAnsiTheme="minorHAnsi" w:cstheme="minorHAnsi"/>
                <w:sz w:val="22"/>
                <w:szCs w:val="22"/>
              </w:rPr>
            </w:pPr>
            <w:r w:rsidRPr="0037027B">
              <w:rPr>
                <w:rFonts w:asciiTheme="minorHAnsi" w:hAnsiTheme="minorHAnsi" w:cstheme="minorHAnsi"/>
                <w:noProof/>
                <w:sz w:val="22"/>
                <w:szCs w:val="22"/>
              </w:rPr>
              <w:drawing>
                <wp:inline distT="0" distB="0" distL="0" distR="0" wp14:anchorId="4691DA5B" wp14:editId="6BBBD1D5">
                  <wp:extent cx="1891014" cy="461176"/>
                  <wp:effectExtent l="0" t="0" r="0" b="0"/>
                  <wp:docPr id="311" name="Picture 311" descr="Image shows a number line with a closed circle on the number four and an arrow pointing to the right."/>
                  <wp:cNvGraphicFramePr/>
                  <a:graphic xmlns:a="http://schemas.openxmlformats.org/drawingml/2006/main">
                    <a:graphicData uri="http://schemas.openxmlformats.org/drawingml/2006/picture">
                      <pic:pic xmlns:pic="http://schemas.openxmlformats.org/drawingml/2006/picture">
                        <pic:nvPicPr>
                          <pic:cNvPr id="311" name="Picture 311" descr="Image shows a number line with a closed circle on the number four and an arrow pointing to the right."/>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1912401" cy="466392"/>
                          </a:xfrm>
                          <a:prstGeom prst="rect">
                            <a:avLst/>
                          </a:prstGeom>
                          <a:ln/>
                        </pic:spPr>
                      </pic:pic>
                    </a:graphicData>
                  </a:graphic>
                </wp:inline>
              </w:drawing>
            </w:r>
          </w:p>
          <w:p w14:paraId="6447481A" w14:textId="77777777" w:rsidR="00106F79" w:rsidRPr="0037027B" w:rsidRDefault="00106F79" w:rsidP="0037027B">
            <w:pPr>
              <w:pStyle w:val="CFUSFormatting"/>
              <w:numPr>
                <w:ilvl w:val="0"/>
                <w:numId w:val="0"/>
              </w:numPr>
              <w:ind w:left="976" w:hanging="360"/>
              <w:rPr>
                <w:rFonts w:asciiTheme="minorHAnsi" w:hAnsiTheme="minorHAnsi" w:cstheme="minorHAnsi"/>
                <w:sz w:val="22"/>
                <w:szCs w:val="22"/>
              </w:rPr>
            </w:pPr>
          </w:p>
          <w:p w14:paraId="1DA5F6DF" w14:textId="77777777" w:rsidR="00106F79" w:rsidRPr="0037027B" w:rsidRDefault="00106F79" w:rsidP="0037027B">
            <w:pPr>
              <w:pStyle w:val="CFUSFormatting"/>
              <w:numPr>
                <w:ilvl w:val="1"/>
                <w:numId w:val="28"/>
              </w:numPr>
              <w:ind w:left="976"/>
              <w:rPr>
                <w:rFonts w:asciiTheme="minorHAnsi" w:hAnsiTheme="minorHAnsi" w:cstheme="minorHAnsi"/>
                <w:sz w:val="22"/>
                <w:szCs w:val="22"/>
              </w:rPr>
            </w:pPr>
            <w:r w:rsidRPr="0037027B">
              <w:rPr>
                <w:rFonts w:asciiTheme="minorHAnsi" w:hAnsiTheme="minorHAnsi" w:cstheme="minorHAnsi"/>
                <w:sz w:val="22"/>
                <w:szCs w:val="22"/>
              </w:rPr>
              <w:t>Students might then be asked: “Would Jaxon ever work 3 hours in a week? 6 hours?</w:t>
            </w:r>
          </w:p>
          <w:p w14:paraId="02FC924C" w14:textId="77777777" w:rsidR="00106F79" w:rsidRPr="0037027B" w:rsidRDefault="00106F79" w:rsidP="0037027B">
            <w:pPr>
              <w:pStyle w:val="CFUSFormatting"/>
              <w:numPr>
                <w:ilvl w:val="0"/>
                <w:numId w:val="24"/>
              </w:numPr>
              <w:ind w:left="436" w:hanging="436"/>
              <w:rPr>
                <w:rFonts w:asciiTheme="minorHAnsi" w:hAnsiTheme="minorHAnsi" w:cstheme="minorHAnsi"/>
                <w:sz w:val="22"/>
                <w:szCs w:val="22"/>
              </w:rPr>
            </w:pPr>
            <w:r w:rsidRPr="0037027B">
              <w:rPr>
                <w:rFonts w:asciiTheme="minorHAnsi" w:hAnsiTheme="minorHAnsi" w:cstheme="minorHAnsi"/>
                <w:sz w:val="22"/>
                <w:szCs w:val="22"/>
              </w:rPr>
              <w:t xml:space="preserve">The variable in an inequality may represent values that are limited by the context of the problem or situation. For example, if the variable represents all children in a classroom who are taller than 36 inches, the variable will be limited to have a minimum and maximum value based on the heights of the children. Students are not expected to represent these situations with a compound inequality (e.g., 36 &lt;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&lt; 70) but only recognize that the values satisfying the single inequality,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&gt; 36, will be limited by the context of the situation.</w:t>
            </w:r>
          </w:p>
          <w:p w14:paraId="2E851373" w14:textId="77777777" w:rsidR="00106F79" w:rsidRPr="0037027B" w:rsidRDefault="00106F79" w:rsidP="0037027B">
            <w:pPr>
              <w:pStyle w:val="CFUSFormatting"/>
              <w:numPr>
                <w:ilvl w:val="0"/>
                <w:numId w:val="24"/>
              </w:numPr>
              <w:ind w:left="436" w:hanging="436"/>
              <w:rPr>
                <w:rFonts w:asciiTheme="minorHAnsi" w:hAnsiTheme="minorHAnsi" w:cstheme="minorHAnsi"/>
                <w:sz w:val="22"/>
                <w:szCs w:val="22"/>
              </w:rPr>
            </w:pPr>
            <w:r w:rsidRPr="0037027B">
              <w:rPr>
                <w:rFonts w:asciiTheme="minorHAnsi" w:hAnsiTheme="minorHAnsi" w:cstheme="minorHAnsi"/>
                <w:sz w:val="22"/>
                <w:szCs w:val="22"/>
              </w:rPr>
              <w:t>Inequalities using the &lt; or &gt; symbols are represented on a number line with an open circle on the number and a shaded line in the direction of the solution set.</w:t>
            </w:r>
          </w:p>
          <w:p w14:paraId="4247F234" w14:textId="77777777" w:rsidR="00106F79" w:rsidRPr="0037027B" w:rsidRDefault="00106F79" w:rsidP="0037027B">
            <w:pPr>
              <w:pStyle w:val="CFUSFormatting"/>
              <w:numPr>
                <w:ilvl w:val="1"/>
                <w:numId w:val="24"/>
              </w:numPr>
              <w:ind w:left="976"/>
              <w:rPr>
                <w:rFonts w:asciiTheme="minorHAnsi" w:hAnsiTheme="minorHAnsi" w:cstheme="minorHAnsi"/>
                <w:sz w:val="22"/>
                <w:szCs w:val="22"/>
              </w:rPr>
            </w:pPr>
            <w:r w:rsidRPr="0037027B">
              <w:rPr>
                <w:rFonts w:asciiTheme="minorHAnsi" w:hAnsiTheme="minorHAnsi" w:cstheme="minorHAnsi"/>
                <w:sz w:val="22"/>
                <w:szCs w:val="22"/>
              </w:rPr>
              <w:t xml:space="preserve">Example: When graphing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&lt; 4, use an open circle on the 4 to indicate that the 4 is not included in the solution set.</w:t>
            </w:r>
          </w:p>
          <w:p w14:paraId="5D23940C" w14:textId="77777777" w:rsidR="00106F79" w:rsidRPr="0037027B" w:rsidRDefault="00106F79" w:rsidP="00106F79">
            <w:pPr>
              <w:pStyle w:val="CFUSFormatting"/>
              <w:numPr>
                <w:ilvl w:val="0"/>
                <w:numId w:val="0"/>
              </w:numPr>
              <w:ind w:left="360"/>
              <w:jc w:val="center"/>
              <w:rPr>
                <w:rFonts w:asciiTheme="minorHAnsi" w:hAnsiTheme="minorHAnsi" w:cstheme="minorHAnsi"/>
                <w:sz w:val="22"/>
                <w:szCs w:val="22"/>
              </w:rPr>
            </w:pPr>
            <w:r w:rsidRPr="0037027B">
              <w:rPr>
                <w:rFonts w:asciiTheme="minorHAnsi" w:hAnsiTheme="minorHAnsi" w:cstheme="minorHAnsi"/>
                <w:noProof/>
                <w:sz w:val="22"/>
                <w:szCs w:val="22"/>
              </w:rPr>
              <w:lastRenderedPageBreak/>
              <w:drawing>
                <wp:inline distT="0" distB="0" distL="0" distR="0" wp14:anchorId="1C0BDD7E" wp14:editId="579BAE11">
                  <wp:extent cx="1789043" cy="477078"/>
                  <wp:effectExtent l="0" t="0" r="1905" b="0"/>
                  <wp:docPr id="319" name="Picture 319" descr="Number line with an open circle on four and an arrow pointing to the left."/>
                  <wp:cNvGraphicFramePr/>
                  <a:graphic xmlns:a="http://schemas.openxmlformats.org/drawingml/2006/main">
                    <a:graphicData uri="http://schemas.openxmlformats.org/drawingml/2006/picture">
                      <pic:pic xmlns:pic="http://schemas.openxmlformats.org/drawingml/2006/picture">
                        <pic:nvPicPr>
                          <pic:cNvPr id="319" name="Picture 319" descr="Number line with an open circle on four and an arrow pointing to the left."/>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1808071" cy="482152"/>
                          </a:xfrm>
                          <a:prstGeom prst="rect">
                            <a:avLst/>
                          </a:prstGeom>
                          <a:ln/>
                        </pic:spPr>
                      </pic:pic>
                    </a:graphicData>
                  </a:graphic>
                </wp:inline>
              </w:drawing>
            </w:r>
          </w:p>
          <w:p w14:paraId="38F3846D" w14:textId="77777777" w:rsidR="00106F79" w:rsidRPr="0037027B" w:rsidRDefault="00106F79" w:rsidP="0037027B">
            <w:pPr>
              <w:pStyle w:val="CFUSFormatting"/>
              <w:numPr>
                <w:ilvl w:val="0"/>
                <w:numId w:val="24"/>
              </w:numPr>
              <w:ind w:left="436"/>
              <w:rPr>
                <w:rFonts w:asciiTheme="minorHAnsi" w:hAnsiTheme="minorHAnsi" w:cstheme="minorHAnsi"/>
                <w:sz w:val="22"/>
                <w:szCs w:val="22"/>
              </w:rPr>
            </w:pPr>
            <w:r w:rsidRPr="0037027B">
              <w:rPr>
                <w:rFonts w:asciiTheme="minorHAnsi" w:hAnsiTheme="minorHAnsi" w:cstheme="minorHAnsi"/>
                <w:sz w:val="22"/>
                <w:szCs w:val="22"/>
              </w:rPr>
              <w:t xml:space="preserve">Inequalities using the ≤ or ≥ symbols are represented on a number line with a closed circle on the number and a shaded line in the direction of the solution set. </w:t>
            </w:r>
          </w:p>
          <w:p w14:paraId="712C0AEF" w14:textId="77777777" w:rsidR="00106F79" w:rsidRPr="0037027B" w:rsidRDefault="00106F79" w:rsidP="0037027B">
            <w:pPr>
              <w:pStyle w:val="CFUSFormatting"/>
              <w:numPr>
                <w:ilvl w:val="1"/>
                <w:numId w:val="24"/>
              </w:numPr>
              <w:ind w:left="976" w:hanging="270"/>
              <w:rPr>
                <w:rFonts w:asciiTheme="minorHAnsi" w:hAnsiTheme="minorHAnsi" w:cstheme="minorHAnsi"/>
                <w:sz w:val="22"/>
                <w:szCs w:val="22"/>
              </w:rPr>
            </w:pPr>
            <w:r w:rsidRPr="0037027B">
              <w:rPr>
                <w:rFonts w:asciiTheme="minorHAnsi" w:hAnsiTheme="minorHAnsi" w:cstheme="minorHAnsi"/>
                <w:sz w:val="22"/>
                <w:szCs w:val="22"/>
              </w:rPr>
              <w:t xml:space="preserve">Example: When graphing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w:t>
            </w:r>
            <m:oMath>
              <m:r>
                <w:rPr>
                  <w:rFonts w:ascii="Cambria Math" w:hAnsi="Cambria Math" w:cstheme="minorHAnsi"/>
                  <w:sz w:val="22"/>
                  <w:szCs w:val="22"/>
                </w:rPr>
                <m:t>≥</m:t>
              </m:r>
            </m:oMath>
            <w:r w:rsidRPr="0037027B">
              <w:rPr>
                <w:rFonts w:asciiTheme="minorHAnsi" w:hAnsiTheme="minorHAnsi" w:cstheme="minorHAnsi"/>
                <w:sz w:val="22"/>
                <w:szCs w:val="22"/>
              </w:rPr>
              <w:t xml:space="preserve"> 4, fill in the circle on the 4 to indicate that the 4 is included in the solution set.</w:t>
            </w:r>
          </w:p>
          <w:p w14:paraId="41AC5BA6" w14:textId="77777777" w:rsidR="00106F79" w:rsidRPr="0037027B" w:rsidRDefault="00106F79" w:rsidP="00106F79">
            <w:pPr>
              <w:pStyle w:val="CFUSFormatting"/>
              <w:numPr>
                <w:ilvl w:val="0"/>
                <w:numId w:val="0"/>
              </w:numPr>
              <w:jc w:val="center"/>
              <w:rPr>
                <w:rFonts w:asciiTheme="minorHAnsi" w:hAnsiTheme="minorHAnsi" w:cstheme="minorHAnsi"/>
                <w:sz w:val="22"/>
                <w:szCs w:val="22"/>
              </w:rPr>
            </w:pPr>
            <w:r w:rsidRPr="0037027B">
              <w:rPr>
                <w:rFonts w:asciiTheme="minorHAnsi" w:hAnsiTheme="minorHAnsi" w:cstheme="minorHAnsi"/>
                <w:noProof/>
                <w:sz w:val="22"/>
                <w:szCs w:val="22"/>
              </w:rPr>
              <w:drawing>
                <wp:inline distT="0" distB="0" distL="0" distR="0" wp14:anchorId="50DF06A5" wp14:editId="41EBE187">
                  <wp:extent cx="1677725" cy="477079"/>
                  <wp:effectExtent l="0" t="0" r="0" b="0"/>
                  <wp:docPr id="320" name="Picture 320" descr="Image shows number line with a closed circle on the number 4 and an arrow pointing to the right."/>
                  <wp:cNvGraphicFramePr/>
                  <a:graphic xmlns:a="http://schemas.openxmlformats.org/drawingml/2006/main">
                    <a:graphicData uri="http://schemas.openxmlformats.org/drawingml/2006/picture">
                      <pic:pic xmlns:pic="http://schemas.openxmlformats.org/drawingml/2006/picture">
                        <pic:nvPicPr>
                          <pic:cNvPr id="320" name="Picture 320" descr="Image shows number line with a closed circle on the number 4 and an arrow pointing to the right."/>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1689697" cy="480483"/>
                          </a:xfrm>
                          <a:prstGeom prst="rect">
                            <a:avLst/>
                          </a:prstGeom>
                          <a:ln/>
                        </pic:spPr>
                      </pic:pic>
                    </a:graphicData>
                  </a:graphic>
                </wp:inline>
              </w:drawing>
            </w:r>
          </w:p>
          <w:p w14:paraId="67AE4239" w14:textId="0C44CDA5" w:rsidR="00D60255" w:rsidRPr="0037027B" w:rsidRDefault="00106F79" w:rsidP="0037027B">
            <w:pPr>
              <w:pStyle w:val="CFUSFormatting"/>
              <w:numPr>
                <w:ilvl w:val="0"/>
                <w:numId w:val="6"/>
              </w:numPr>
              <w:ind w:left="436"/>
              <w:rPr>
                <w:rFonts w:asciiTheme="minorHAnsi" w:hAnsiTheme="minorHAnsi" w:cstheme="minorHAnsi"/>
                <w:sz w:val="22"/>
                <w:szCs w:val="22"/>
              </w:rPr>
            </w:pPr>
            <w:r w:rsidRPr="0037027B">
              <w:rPr>
                <w:rFonts w:asciiTheme="minorHAnsi" w:hAnsiTheme="minorHAnsi" w:cstheme="minorHAnsi"/>
                <w:sz w:val="22"/>
                <w:szCs w:val="22"/>
              </w:rPr>
              <w:t xml:space="preserve">It is important for students to see inequalities written with the variable before the inequality symbol and after. Example: </w:t>
            </w:r>
            <w:r w:rsidRPr="0037027B">
              <w:rPr>
                <w:rFonts w:asciiTheme="minorHAnsi" w:hAnsiTheme="minorHAnsi" w:cstheme="minorHAnsi"/>
                <w:i/>
                <w:iCs/>
                <w:sz w:val="22"/>
                <w:szCs w:val="22"/>
              </w:rPr>
              <w:t xml:space="preserve">x </w:t>
            </w:r>
            <w:r w:rsidRPr="0037027B">
              <w:rPr>
                <w:rFonts w:asciiTheme="minorHAnsi" w:hAnsiTheme="minorHAnsi" w:cstheme="minorHAnsi"/>
                <w:sz w:val="22"/>
                <w:szCs w:val="22"/>
              </w:rPr>
              <w:t xml:space="preserve">&gt; 5 is not the same relationship as 5 &gt;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However, </w:t>
            </w:r>
            <w:r w:rsidRPr="0037027B">
              <w:rPr>
                <w:rFonts w:asciiTheme="minorHAnsi" w:hAnsiTheme="minorHAnsi" w:cstheme="minorHAnsi"/>
                <w:i/>
                <w:iCs/>
                <w:sz w:val="22"/>
                <w:szCs w:val="22"/>
              </w:rPr>
              <w:t xml:space="preserve">x </w:t>
            </w:r>
            <w:r w:rsidRPr="0037027B">
              <w:rPr>
                <w:rFonts w:asciiTheme="minorHAnsi" w:hAnsiTheme="minorHAnsi" w:cstheme="minorHAnsi"/>
                <w:sz w:val="22"/>
                <w:szCs w:val="22"/>
              </w:rPr>
              <w:t xml:space="preserve">&gt; 5 is the same relationship as 5 &lt; </w:t>
            </w:r>
            <w:r w:rsidRPr="0037027B">
              <w:rPr>
                <w:rFonts w:asciiTheme="minorHAnsi" w:hAnsiTheme="minorHAnsi" w:cstheme="minorHAnsi"/>
                <w:i/>
                <w:iCs/>
                <w:sz w:val="22"/>
                <w:szCs w:val="22"/>
              </w:rPr>
              <w:t>x</w:t>
            </w:r>
            <w:r w:rsidRPr="0037027B">
              <w:rPr>
                <w:rFonts w:asciiTheme="minorHAnsi" w:hAnsiTheme="minorHAnsi" w:cstheme="minorHAnsi"/>
                <w:sz w:val="22"/>
                <w:szCs w:val="22"/>
              </w:rPr>
              <w:t>.</w:t>
            </w:r>
          </w:p>
        </w:tc>
      </w:tr>
      <w:tr w:rsidR="00D60255" w:rsidRPr="00722C85" w14:paraId="67C259AC" w14:textId="77777777" w:rsidTr="008C2284">
        <w:trPr>
          <w:trHeight w:val="435"/>
        </w:trPr>
        <w:tc>
          <w:tcPr>
            <w:tcW w:w="14310" w:type="dxa"/>
            <w:shd w:val="clear" w:color="auto" w:fill="D9D9D9" w:themeFill="background1" w:themeFillShade="D9"/>
            <w:vAlign w:val="center"/>
          </w:tcPr>
          <w:p w14:paraId="6E199DA9" w14:textId="77777777" w:rsidR="00D60255" w:rsidRPr="00722C85" w:rsidRDefault="00D60255" w:rsidP="008C2284">
            <w:pPr>
              <w:pStyle w:val="Heading3"/>
              <w:rPr>
                <w:rFonts w:asciiTheme="minorHAnsi" w:hAnsiTheme="minorHAnsi" w:cstheme="minorHAnsi"/>
                <w:szCs w:val="22"/>
              </w:rPr>
            </w:pPr>
            <w:r w:rsidRPr="00722C85">
              <w:rPr>
                <w:rFonts w:asciiTheme="minorHAnsi" w:hAnsiTheme="minorHAnsi" w:cstheme="minorHAnsi"/>
                <w:sz w:val="22"/>
                <w:szCs w:val="22"/>
              </w:rPr>
              <w:lastRenderedPageBreak/>
              <w:t>Skills in Practice</w:t>
            </w:r>
          </w:p>
        </w:tc>
      </w:tr>
      <w:tr w:rsidR="00D60255" w:rsidRPr="00722C85" w14:paraId="3591A4F5" w14:textId="77777777" w:rsidTr="008C2284">
        <w:trPr>
          <w:trHeight w:val="314"/>
        </w:trPr>
        <w:tc>
          <w:tcPr>
            <w:tcW w:w="14310" w:type="dxa"/>
            <w:shd w:val="clear" w:color="auto" w:fill="auto"/>
          </w:tcPr>
          <w:p w14:paraId="25F7104D" w14:textId="77777777" w:rsidR="00D60255" w:rsidRDefault="00D60255" w:rsidP="008C2284">
            <w:pPr>
              <w:rPr>
                <w:rFonts w:asciiTheme="minorHAnsi" w:eastAsia="Times New Roman" w:hAnsiTheme="minorHAnsi" w:cstheme="minorHAnsi"/>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953BA04" w14:textId="77777777" w:rsidR="00874430" w:rsidRDefault="00874430" w:rsidP="008C2284">
            <w:pPr>
              <w:rPr>
                <w:rFonts w:asciiTheme="minorHAnsi" w:eastAsia="Times New Roman" w:hAnsiTheme="minorHAnsi" w:cstheme="minorHAnsi"/>
                <w:szCs w:val="22"/>
              </w:rPr>
            </w:pPr>
          </w:p>
          <w:p w14:paraId="13B3F29A" w14:textId="16D1877D" w:rsidR="00D770A6" w:rsidRPr="00270E57" w:rsidRDefault="00D60255" w:rsidP="00D770A6">
            <w:pPr>
              <w:pStyle w:val="NewLettering"/>
              <w:rPr>
                <w:rFonts w:asciiTheme="minorHAnsi" w:hAnsiTheme="minorHAnsi" w:cstheme="minorHAnsi"/>
                <w:sz w:val="22"/>
                <w:szCs w:val="22"/>
              </w:rPr>
            </w:pPr>
            <w:r w:rsidRPr="00270E57">
              <w:rPr>
                <w:rFonts w:asciiTheme="minorHAnsi" w:hAnsiTheme="minorHAnsi" w:cstheme="minorHAnsi"/>
                <w:b/>
                <w:bCs/>
                <w:sz w:val="22"/>
                <w:szCs w:val="22"/>
              </w:rPr>
              <w:t xml:space="preserve">Mathematical Reasoning: </w:t>
            </w:r>
            <w:r w:rsidR="00D770A6" w:rsidRPr="00270E57">
              <w:rPr>
                <w:rFonts w:asciiTheme="minorHAnsi" w:hAnsiTheme="minorHAnsi" w:cstheme="minorHAnsi"/>
                <w:sz w:val="22"/>
                <w:szCs w:val="22"/>
              </w:rPr>
              <w:t xml:space="preserve">There are several misconceptions that students may experience when writing a linear inequality in one variable to represent a given constraint or condition in context or given a graph on a number line. </w:t>
            </w:r>
            <w:r w:rsidR="00582291">
              <w:rPr>
                <w:rFonts w:asciiTheme="minorHAnsi" w:hAnsiTheme="minorHAnsi" w:cstheme="minorHAnsi"/>
                <w:sz w:val="22"/>
                <w:szCs w:val="22"/>
              </w:rPr>
              <w:t>Examples with common misconceptions follow</w:t>
            </w:r>
            <w:r w:rsidR="00D770A6" w:rsidRPr="00270E57">
              <w:rPr>
                <w:rFonts w:asciiTheme="minorHAnsi" w:hAnsiTheme="minorHAnsi" w:cstheme="minorHAnsi"/>
                <w:sz w:val="22"/>
                <w:szCs w:val="22"/>
              </w:rPr>
              <w:t xml:space="preserve"> – </w:t>
            </w:r>
          </w:p>
          <w:p w14:paraId="23B6175F" w14:textId="3C14A4DA" w:rsidR="00441296" w:rsidRPr="00270E57" w:rsidRDefault="00441296" w:rsidP="002200D7">
            <w:pPr>
              <w:pStyle w:val="ListParagraph"/>
              <w:numPr>
                <w:ilvl w:val="0"/>
                <w:numId w:val="6"/>
              </w:numPr>
              <w:spacing w:before="120"/>
              <w:rPr>
                <w:rFonts w:asciiTheme="minorHAnsi" w:hAnsiTheme="minorHAnsi" w:cstheme="minorHAnsi"/>
                <w:szCs w:val="22"/>
              </w:rPr>
            </w:pPr>
            <w:r w:rsidRPr="00270E57">
              <w:rPr>
                <w:rFonts w:asciiTheme="minorHAnsi" w:hAnsiTheme="minorHAnsi" w:cstheme="minorHAnsi"/>
                <w:sz w:val="22"/>
                <w:szCs w:val="22"/>
              </w:rPr>
              <w:t>Joe sent at least 100 texts yesterday. Write an inequality to represent the number of texts Joe might have sent</w:t>
            </w:r>
            <w:r w:rsidR="00BE6B36" w:rsidRPr="00270E57">
              <w:rPr>
                <w:rFonts w:asciiTheme="minorHAnsi" w:hAnsiTheme="minorHAnsi" w:cstheme="minorHAnsi"/>
                <w:sz w:val="22"/>
                <w:szCs w:val="22"/>
              </w:rPr>
              <w:t xml:space="preserve"> and e</w:t>
            </w:r>
            <w:r w:rsidRPr="00270E57">
              <w:rPr>
                <w:rFonts w:asciiTheme="minorHAnsi" w:hAnsiTheme="minorHAnsi" w:cstheme="minorHAnsi"/>
                <w:sz w:val="22"/>
                <w:szCs w:val="22"/>
              </w:rPr>
              <w:t>xplain your reasoning.</w:t>
            </w:r>
            <w:r w:rsidR="00BE6B36" w:rsidRPr="00270E57">
              <w:rPr>
                <w:rFonts w:asciiTheme="minorHAnsi" w:hAnsiTheme="minorHAnsi" w:cstheme="minorHAnsi"/>
                <w:sz w:val="22"/>
                <w:szCs w:val="22"/>
              </w:rPr>
              <w:t xml:space="preserve"> Then, give three possible numbers that could represent a solution to the inequality and e</w:t>
            </w:r>
            <w:r w:rsidRPr="00270E57">
              <w:rPr>
                <w:rFonts w:asciiTheme="minorHAnsi" w:hAnsiTheme="minorHAnsi" w:cstheme="minorHAnsi"/>
                <w:sz w:val="22"/>
                <w:szCs w:val="22"/>
              </w:rPr>
              <w:t>xplain why these solutions would work.</w:t>
            </w:r>
          </w:p>
          <w:p w14:paraId="1BAB6F2E" w14:textId="2FF30BA3" w:rsidR="00441296" w:rsidRDefault="00441296" w:rsidP="002200D7">
            <w:pPr>
              <w:spacing w:before="120" w:after="120"/>
              <w:ind w:left="720"/>
              <w:rPr>
                <w:rFonts w:asciiTheme="minorHAnsi" w:hAnsiTheme="minorHAnsi" w:cstheme="minorHAnsi"/>
                <w:szCs w:val="22"/>
              </w:rPr>
            </w:pPr>
            <w:r w:rsidRPr="00270E57">
              <w:rPr>
                <w:rFonts w:asciiTheme="minorHAnsi" w:hAnsiTheme="minorHAnsi" w:cstheme="minorHAnsi"/>
                <w:sz w:val="22"/>
                <w:szCs w:val="22"/>
              </w:rPr>
              <w:t xml:space="preserve">A common error made by some students is to use the less than or equal to sign, rather than the greater than or equal to sign because they associate “at least” with less than. To assist students in understanding what “at least” means conceptually, ask them questions </w:t>
            </w:r>
            <w:r w:rsidR="005C1EBC">
              <w:rPr>
                <w:rFonts w:asciiTheme="minorHAnsi" w:hAnsiTheme="minorHAnsi" w:cstheme="minorHAnsi"/>
                <w:sz w:val="22"/>
                <w:szCs w:val="22"/>
              </w:rPr>
              <w:t>like:</w:t>
            </w:r>
            <w:r w:rsidR="00972588" w:rsidRPr="00270E57">
              <w:rPr>
                <w:rFonts w:asciiTheme="minorHAnsi" w:hAnsiTheme="minorHAnsi" w:cstheme="minorHAnsi"/>
                <w:sz w:val="22"/>
                <w:szCs w:val="22"/>
              </w:rPr>
              <w:t xml:space="preserve"> </w:t>
            </w:r>
            <w:r w:rsidR="005C1EBC">
              <w:rPr>
                <w:rFonts w:asciiTheme="minorHAnsi" w:hAnsiTheme="minorHAnsi" w:cstheme="minorHAnsi"/>
                <w:i/>
                <w:iCs/>
                <w:sz w:val="22"/>
                <w:szCs w:val="22"/>
              </w:rPr>
              <w:t>I</w:t>
            </w:r>
            <w:r w:rsidRPr="00270E57">
              <w:rPr>
                <w:rFonts w:asciiTheme="minorHAnsi" w:hAnsiTheme="minorHAnsi" w:cstheme="minorHAnsi"/>
                <w:i/>
                <w:iCs/>
                <w:sz w:val="22"/>
                <w:szCs w:val="22"/>
              </w:rPr>
              <w:t>f Joe sent at least 100 texts yesterday, could he have sent 101 texts? Could he have sent 105 texts? Could he have sent 90 texts?</w:t>
            </w:r>
            <w:r w:rsidR="00972588" w:rsidRPr="00270E57">
              <w:rPr>
                <w:rFonts w:asciiTheme="minorHAnsi" w:hAnsiTheme="minorHAnsi" w:cstheme="minorHAnsi"/>
                <w:sz w:val="22"/>
                <w:szCs w:val="22"/>
              </w:rPr>
              <w:t xml:space="preserve"> </w:t>
            </w:r>
            <w:r w:rsidRPr="00270E57">
              <w:rPr>
                <w:rFonts w:asciiTheme="minorHAnsi" w:hAnsiTheme="minorHAnsi" w:cstheme="minorHAnsi"/>
                <w:sz w:val="22"/>
                <w:szCs w:val="22"/>
              </w:rPr>
              <w:t xml:space="preserve">Substituting possible values for the solutions will help students conceptualize “at least.” Additionally, having students examine </w:t>
            </w:r>
            <w:r w:rsidR="00270E57" w:rsidRPr="00270E57">
              <w:rPr>
                <w:rFonts w:asciiTheme="minorHAnsi" w:hAnsiTheme="minorHAnsi" w:cstheme="minorHAnsi"/>
                <w:sz w:val="22"/>
                <w:szCs w:val="22"/>
              </w:rPr>
              <w:t>“</w:t>
            </w:r>
            <w:r w:rsidRPr="00270E57">
              <w:rPr>
                <w:rFonts w:asciiTheme="minorHAnsi" w:hAnsiTheme="minorHAnsi" w:cstheme="minorHAnsi"/>
                <w:sz w:val="22"/>
                <w:szCs w:val="22"/>
              </w:rPr>
              <w:t>at most</w:t>
            </w:r>
            <w:r w:rsidR="00270E57" w:rsidRPr="00270E57">
              <w:rPr>
                <w:rFonts w:asciiTheme="minorHAnsi" w:hAnsiTheme="minorHAnsi" w:cstheme="minorHAnsi"/>
                <w:sz w:val="22"/>
                <w:szCs w:val="22"/>
              </w:rPr>
              <w:t>”</w:t>
            </w:r>
            <w:r w:rsidRPr="00270E57">
              <w:rPr>
                <w:rFonts w:asciiTheme="minorHAnsi" w:hAnsiTheme="minorHAnsi" w:cstheme="minorHAnsi"/>
                <w:sz w:val="22"/>
                <w:szCs w:val="22"/>
              </w:rPr>
              <w:t xml:space="preserve"> in the same fashion will also help them to understand the difference between these two phrases and the associated inequalities.</w:t>
            </w:r>
          </w:p>
          <w:p w14:paraId="0FEA079F" w14:textId="77777777" w:rsidR="00787DA6" w:rsidRPr="00787DA6" w:rsidRDefault="00787DA6" w:rsidP="002200D7">
            <w:pPr>
              <w:spacing w:before="120" w:after="120"/>
              <w:ind w:left="720"/>
              <w:rPr>
                <w:rFonts w:asciiTheme="minorHAnsi" w:hAnsiTheme="minorHAnsi" w:cstheme="minorHAnsi"/>
                <w:sz w:val="6"/>
                <w:szCs w:val="6"/>
              </w:rPr>
            </w:pPr>
          </w:p>
          <w:p w14:paraId="1AD4FF1F" w14:textId="77777777" w:rsidR="00441296" w:rsidRPr="00270E57" w:rsidRDefault="00441296" w:rsidP="002200D7">
            <w:pPr>
              <w:pStyle w:val="ListParagraph"/>
              <w:numPr>
                <w:ilvl w:val="0"/>
                <w:numId w:val="6"/>
              </w:numPr>
              <w:spacing w:before="120"/>
              <w:rPr>
                <w:rFonts w:asciiTheme="minorHAnsi" w:hAnsiTheme="minorHAnsi" w:cstheme="minorHAnsi"/>
                <w:szCs w:val="22"/>
              </w:rPr>
            </w:pPr>
            <w:r w:rsidRPr="00270E57">
              <w:rPr>
                <w:rFonts w:asciiTheme="minorHAnsi" w:hAnsiTheme="minorHAnsi" w:cstheme="minorHAnsi"/>
                <w:sz w:val="22"/>
                <w:szCs w:val="22"/>
              </w:rPr>
              <w:t xml:space="preserve">Callie sold 22 tickets to the school talent show. She sold more than twice the number of tickets that Ava sold. Write an inequality to show how many tickets Ava might have sold. Explain your reasoning. </w:t>
            </w:r>
          </w:p>
          <w:p w14:paraId="784BFFB5" w14:textId="77777777" w:rsidR="00441296" w:rsidRPr="00270E57" w:rsidRDefault="00441296" w:rsidP="002200D7">
            <w:pPr>
              <w:pStyle w:val="ListParagraph"/>
              <w:rPr>
                <w:rFonts w:asciiTheme="minorHAnsi" w:hAnsiTheme="minorHAnsi" w:cstheme="minorHAnsi"/>
                <w:szCs w:val="22"/>
              </w:rPr>
            </w:pPr>
          </w:p>
          <w:p w14:paraId="622741A4" w14:textId="64890985" w:rsidR="00787DA6" w:rsidRDefault="00441296" w:rsidP="000063C5">
            <w:pPr>
              <w:pStyle w:val="ListParagraph"/>
              <w:spacing w:after="120"/>
              <w:contextualSpacing w:val="0"/>
              <w:rPr>
                <w:rFonts w:asciiTheme="minorHAnsi" w:hAnsiTheme="minorHAnsi" w:cstheme="minorHAnsi"/>
                <w:szCs w:val="22"/>
              </w:rPr>
            </w:pPr>
            <w:r w:rsidRPr="00270E57">
              <w:rPr>
                <w:rFonts w:asciiTheme="minorHAnsi" w:hAnsiTheme="minorHAnsi" w:cstheme="minorHAnsi"/>
                <w:sz w:val="22"/>
                <w:szCs w:val="22"/>
              </w:rPr>
              <w:t>Writing inequalities that match the words in story problems is a common challenge related to algebraic thinking. Here, a student might write an inequality that has “22</w:t>
            </w:r>
            <w:r w:rsidRPr="00C96FAE">
              <w:rPr>
                <w:rFonts w:asciiTheme="minorHAnsi" w:hAnsiTheme="minorHAnsi" w:cstheme="minorHAnsi"/>
                <w:i/>
                <w:iCs/>
                <w:sz w:val="22"/>
                <w:szCs w:val="22"/>
              </w:rPr>
              <w:t>c</w:t>
            </w:r>
            <w:r w:rsidRPr="00270E57">
              <w:rPr>
                <w:rFonts w:asciiTheme="minorHAnsi" w:hAnsiTheme="minorHAnsi" w:cstheme="minorHAnsi"/>
                <w:sz w:val="22"/>
                <w:szCs w:val="22"/>
              </w:rPr>
              <w:t xml:space="preserve">” or might not understand that Ava sold more. To help students make the connection between verbal descriptions and inequalities, use concrete materials, such as algebra tiles, balance scales, </w:t>
            </w:r>
            <w:r w:rsidR="00C96FAE">
              <w:rPr>
                <w:rFonts w:asciiTheme="minorHAnsi" w:hAnsiTheme="minorHAnsi" w:cstheme="minorHAnsi"/>
                <w:sz w:val="22"/>
                <w:szCs w:val="22"/>
              </w:rPr>
              <w:t>o</w:t>
            </w:r>
            <w:r w:rsidR="004F74CD">
              <w:rPr>
                <w:rFonts w:asciiTheme="minorHAnsi" w:hAnsiTheme="minorHAnsi" w:cstheme="minorHAnsi"/>
                <w:sz w:val="22"/>
                <w:szCs w:val="22"/>
              </w:rPr>
              <w:t>r</w:t>
            </w:r>
            <w:r w:rsidR="00C96FAE">
              <w:rPr>
                <w:rFonts w:asciiTheme="minorHAnsi" w:hAnsiTheme="minorHAnsi" w:cstheme="minorHAnsi"/>
                <w:sz w:val="22"/>
                <w:szCs w:val="22"/>
              </w:rPr>
              <w:t xml:space="preserve"> u</w:t>
            </w:r>
            <w:r w:rsidRPr="00270E57">
              <w:rPr>
                <w:rFonts w:asciiTheme="minorHAnsi" w:hAnsiTheme="minorHAnsi" w:cstheme="minorHAnsi"/>
                <w:sz w:val="22"/>
                <w:szCs w:val="22"/>
              </w:rPr>
              <w:t>nifix cubes. Ask questions</w:t>
            </w:r>
            <w:r w:rsidR="00582291">
              <w:rPr>
                <w:rFonts w:asciiTheme="minorHAnsi" w:hAnsiTheme="minorHAnsi" w:cstheme="minorHAnsi"/>
                <w:sz w:val="22"/>
                <w:szCs w:val="22"/>
              </w:rPr>
              <w:t xml:space="preserve"> like, “</w:t>
            </w:r>
            <w:r w:rsidRPr="00C96FAE">
              <w:rPr>
                <w:rFonts w:asciiTheme="minorHAnsi" w:hAnsiTheme="minorHAnsi" w:cstheme="minorHAnsi"/>
                <w:i/>
                <w:iCs/>
                <w:sz w:val="22"/>
                <w:szCs w:val="22"/>
              </w:rPr>
              <w:t xml:space="preserve">What is the relationship between tickets </w:t>
            </w:r>
            <w:r w:rsidRPr="00C96FAE">
              <w:rPr>
                <w:rFonts w:asciiTheme="minorHAnsi" w:hAnsiTheme="minorHAnsi" w:cstheme="minorHAnsi"/>
                <w:i/>
                <w:iCs/>
                <w:sz w:val="22"/>
                <w:szCs w:val="22"/>
              </w:rPr>
              <w:lastRenderedPageBreak/>
              <w:t>sold by Callie and tickets sold by Ava? Who sold more? How do you know?</w:t>
            </w:r>
            <w:r w:rsidR="00582291">
              <w:rPr>
                <w:rFonts w:asciiTheme="minorHAnsi" w:hAnsiTheme="minorHAnsi" w:cstheme="minorHAnsi"/>
                <w:i/>
                <w:iCs/>
                <w:sz w:val="22"/>
                <w:szCs w:val="22"/>
              </w:rPr>
              <w:t>”</w:t>
            </w:r>
            <w:r w:rsidRPr="00270E57">
              <w:rPr>
                <w:rFonts w:asciiTheme="minorHAnsi" w:hAnsiTheme="minorHAnsi" w:cstheme="minorHAnsi"/>
                <w:sz w:val="22"/>
                <w:szCs w:val="22"/>
              </w:rPr>
              <w:t xml:space="preserve"> Starting with contextual problems, students can use post-its or larger paper to add labels to the models they are creating</w:t>
            </w:r>
            <w:r w:rsidR="00283099">
              <w:rPr>
                <w:rFonts w:asciiTheme="minorHAnsi" w:hAnsiTheme="minorHAnsi" w:cstheme="minorHAnsi"/>
                <w:sz w:val="22"/>
                <w:szCs w:val="22"/>
              </w:rPr>
              <w:t xml:space="preserve">: </w:t>
            </w:r>
            <w:r w:rsidR="00582291">
              <w:rPr>
                <w:rFonts w:asciiTheme="minorHAnsi" w:hAnsiTheme="minorHAnsi" w:cstheme="minorHAnsi"/>
                <w:sz w:val="22"/>
                <w:szCs w:val="22"/>
              </w:rPr>
              <w:t>“</w:t>
            </w:r>
            <w:r w:rsidR="00283099" w:rsidRPr="00283099">
              <w:rPr>
                <w:rFonts w:asciiTheme="minorHAnsi" w:hAnsiTheme="minorHAnsi" w:cstheme="minorHAnsi"/>
                <w:i/>
                <w:iCs/>
                <w:sz w:val="22"/>
                <w:szCs w:val="22"/>
              </w:rPr>
              <w:t>W</w:t>
            </w:r>
            <w:r w:rsidRPr="00283099">
              <w:rPr>
                <w:rFonts w:asciiTheme="minorHAnsi" w:hAnsiTheme="minorHAnsi" w:cstheme="minorHAnsi"/>
                <w:i/>
                <w:iCs/>
                <w:sz w:val="22"/>
                <w:szCs w:val="22"/>
              </w:rPr>
              <w:t>hat exactly is showing us Callie’s tickets? Ava’s tickets? How does your representations show the relationship between Ava and Callie’s tickets?</w:t>
            </w:r>
            <w:r w:rsidR="00582291">
              <w:rPr>
                <w:rFonts w:asciiTheme="minorHAnsi" w:hAnsiTheme="minorHAnsi" w:cstheme="minorHAnsi"/>
                <w:i/>
                <w:iCs/>
                <w:sz w:val="22"/>
                <w:szCs w:val="22"/>
              </w:rPr>
              <w:t>”</w:t>
            </w:r>
            <w:r w:rsidRPr="00270E57">
              <w:rPr>
                <w:rFonts w:asciiTheme="minorHAnsi" w:hAnsiTheme="minorHAnsi" w:cstheme="minorHAnsi"/>
                <w:sz w:val="22"/>
                <w:szCs w:val="22"/>
              </w:rPr>
              <w:t xml:space="preserve"> They can also do this by substituting in numbers for the inequalities that would make sense</w:t>
            </w:r>
            <w:r w:rsidR="00582291">
              <w:rPr>
                <w:rFonts w:asciiTheme="minorHAnsi" w:hAnsiTheme="minorHAnsi" w:cstheme="minorHAnsi"/>
                <w:sz w:val="22"/>
                <w:szCs w:val="22"/>
              </w:rPr>
              <w:t>: “</w:t>
            </w:r>
            <w:r w:rsidR="00283099" w:rsidRPr="00283099">
              <w:rPr>
                <w:rFonts w:asciiTheme="minorHAnsi" w:hAnsiTheme="minorHAnsi" w:cstheme="minorHAnsi"/>
                <w:i/>
                <w:iCs/>
                <w:sz w:val="22"/>
                <w:szCs w:val="22"/>
              </w:rPr>
              <w:t>W</w:t>
            </w:r>
            <w:r w:rsidRPr="00283099">
              <w:rPr>
                <w:rFonts w:asciiTheme="minorHAnsi" w:hAnsiTheme="minorHAnsi" w:cstheme="minorHAnsi"/>
                <w:i/>
                <w:iCs/>
                <w:sz w:val="22"/>
                <w:szCs w:val="22"/>
              </w:rPr>
              <w:t>hat are the possibilities that would make it true?</w:t>
            </w:r>
            <w:r w:rsidR="00582291">
              <w:rPr>
                <w:rFonts w:asciiTheme="minorHAnsi" w:hAnsiTheme="minorHAnsi" w:cstheme="minorHAnsi"/>
                <w:i/>
                <w:iCs/>
                <w:sz w:val="22"/>
                <w:szCs w:val="22"/>
              </w:rPr>
              <w:t>”</w:t>
            </w:r>
            <w:r w:rsidRPr="00270E57">
              <w:rPr>
                <w:rFonts w:asciiTheme="minorHAnsi" w:hAnsiTheme="minorHAnsi" w:cstheme="minorHAnsi"/>
                <w:sz w:val="22"/>
                <w:szCs w:val="22"/>
              </w:rPr>
              <w:t xml:space="preserve"> Asking questions of students that get them to think critically about how the inequality connects to the story problem is imperative for building inequality understanding.</w:t>
            </w:r>
          </w:p>
          <w:p w14:paraId="2B606A39" w14:textId="77777777" w:rsidR="000063C5" w:rsidRPr="000063C5" w:rsidRDefault="000063C5" w:rsidP="000063C5">
            <w:pPr>
              <w:pStyle w:val="ListParagraph"/>
              <w:spacing w:after="120"/>
              <w:contextualSpacing w:val="0"/>
              <w:rPr>
                <w:rFonts w:asciiTheme="minorHAnsi" w:hAnsiTheme="minorHAnsi" w:cstheme="minorHAnsi"/>
                <w:sz w:val="6"/>
                <w:szCs w:val="6"/>
              </w:rPr>
            </w:pPr>
          </w:p>
          <w:p w14:paraId="1FCCC59B" w14:textId="20331131" w:rsidR="005D6A9C" w:rsidRPr="00263F8C" w:rsidRDefault="005D6A9C" w:rsidP="002200D7">
            <w:pPr>
              <w:rPr>
                <w:rFonts w:asciiTheme="minorHAnsi" w:hAnsiTheme="minorHAnsi" w:cstheme="minorHAnsi"/>
                <w:szCs w:val="22"/>
              </w:rPr>
            </w:pPr>
            <w:r w:rsidRPr="005D6A9C">
              <w:rPr>
                <w:rFonts w:asciiTheme="minorHAnsi" w:hAnsiTheme="minorHAnsi" w:cstheme="minorHAnsi"/>
                <w:b/>
                <w:bCs/>
                <w:sz w:val="22"/>
                <w:szCs w:val="22"/>
              </w:rPr>
              <w:t xml:space="preserve">Mathematical </w:t>
            </w:r>
            <w:r w:rsidR="00180153">
              <w:rPr>
                <w:rFonts w:asciiTheme="minorHAnsi" w:hAnsiTheme="minorHAnsi" w:cstheme="minorHAnsi"/>
                <w:b/>
                <w:bCs/>
                <w:sz w:val="22"/>
                <w:szCs w:val="22"/>
              </w:rPr>
              <w:t>Representations</w:t>
            </w:r>
            <w:r w:rsidRPr="005D6A9C">
              <w:rPr>
                <w:rFonts w:asciiTheme="minorHAnsi" w:hAnsiTheme="minorHAnsi" w:cstheme="minorHAnsi"/>
                <w:b/>
                <w:bCs/>
                <w:sz w:val="22"/>
                <w:szCs w:val="22"/>
              </w:rPr>
              <w:t xml:space="preserve">: </w:t>
            </w:r>
            <w:r w:rsidR="00263F8C">
              <w:rPr>
                <w:rFonts w:asciiTheme="minorHAnsi" w:hAnsiTheme="minorHAnsi" w:cstheme="minorHAnsi"/>
                <w:sz w:val="22"/>
                <w:szCs w:val="22"/>
              </w:rPr>
              <w:t>Students should have intentional exposure to cre</w:t>
            </w:r>
            <w:r w:rsidR="00180153">
              <w:rPr>
                <w:rFonts w:asciiTheme="minorHAnsi" w:hAnsiTheme="minorHAnsi" w:cstheme="minorHAnsi"/>
                <w:sz w:val="22"/>
                <w:szCs w:val="22"/>
              </w:rPr>
              <w:t>ating an inequality from a verbal description, graphing the inequality using the appropriate symbols</w:t>
            </w:r>
            <w:r w:rsidR="006646CB">
              <w:rPr>
                <w:rFonts w:asciiTheme="minorHAnsi" w:hAnsiTheme="minorHAnsi" w:cstheme="minorHAnsi"/>
                <w:sz w:val="22"/>
                <w:szCs w:val="22"/>
              </w:rPr>
              <w:t xml:space="preserve">, and explaining their answers. A four-part graphic organizer like the one below, when given the verbal description, and having students to complete the remaining </w:t>
            </w:r>
            <w:r w:rsidR="00DC1DD3">
              <w:rPr>
                <w:rFonts w:asciiTheme="minorHAnsi" w:hAnsiTheme="minorHAnsi" w:cstheme="minorHAnsi"/>
                <w:sz w:val="22"/>
                <w:szCs w:val="22"/>
              </w:rPr>
              <w:t>areas</w:t>
            </w:r>
            <w:r w:rsidR="006646CB">
              <w:rPr>
                <w:rFonts w:asciiTheme="minorHAnsi" w:hAnsiTheme="minorHAnsi" w:cstheme="minorHAnsi"/>
                <w:sz w:val="22"/>
                <w:szCs w:val="22"/>
              </w:rPr>
              <w:t xml:space="preserve"> is an example of capturing the intention of this standard</w:t>
            </w:r>
            <w:r w:rsidR="00DC1DD3">
              <w:rPr>
                <w:rFonts w:asciiTheme="minorHAnsi" w:hAnsiTheme="minorHAnsi" w:cstheme="minorHAnsi"/>
                <w:sz w:val="22"/>
                <w:szCs w:val="22"/>
              </w:rPr>
              <w:t xml:space="preserve"> </w:t>
            </w:r>
            <w:r w:rsidR="006646CB">
              <w:rPr>
                <w:rFonts w:asciiTheme="minorHAnsi" w:hAnsiTheme="minorHAnsi" w:cstheme="minorHAnsi"/>
                <w:sz w:val="22"/>
                <w:szCs w:val="22"/>
              </w:rPr>
              <w:t xml:space="preserve">– </w:t>
            </w:r>
            <w:r w:rsidR="00180153">
              <w:rPr>
                <w:rFonts w:asciiTheme="minorHAnsi" w:hAnsiTheme="minorHAnsi" w:cstheme="minorHAnsi"/>
                <w:sz w:val="22"/>
                <w:szCs w:val="22"/>
              </w:rPr>
              <w:t xml:space="preserve"> </w:t>
            </w:r>
          </w:p>
          <w:p w14:paraId="56E2F8A7" w14:textId="77777777" w:rsidR="005D6A9C" w:rsidRPr="005D6A9C" w:rsidRDefault="005D6A9C" w:rsidP="002200D7">
            <w:pPr>
              <w:rPr>
                <w:rFonts w:asciiTheme="minorHAnsi" w:hAnsiTheme="minorHAnsi" w:cstheme="minorHAnsi"/>
                <w:b/>
                <w:bCs/>
                <w:szCs w:val="22"/>
              </w:rPr>
            </w:pPr>
          </w:p>
          <w:tbl>
            <w:tblPr>
              <w:tblStyle w:val="TableGrid"/>
              <w:tblW w:w="0" w:type="auto"/>
              <w:jc w:val="center"/>
              <w:tblLayout w:type="fixed"/>
              <w:tblLook w:val="04A0" w:firstRow="1" w:lastRow="0" w:firstColumn="1" w:lastColumn="0" w:noHBand="0" w:noVBand="1"/>
            </w:tblPr>
            <w:tblGrid>
              <w:gridCol w:w="3914"/>
              <w:gridCol w:w="3914"/>
            </w:tblGrid>
            <w:tr w:rsidR="00270E57" w:rsidRPr="00270E57" w14:paraId="22A429F6" w14:textId="77777777" w:rsidTr="00B92671">
              <w:trPr>
                <w:trHeight w:val="922"/>
                <w:tblHeader/>
                <w:jc w:val="center"/>
              </w:trPr>
              <w:tc>
                <w:tcPr>
                  <w:tcW w:w="3914" w:type="dxa"/>
                </w:tcPr>
                <w:p w14:paraId="15FDB14D" w14:textId="77777777" w:rsidR="00BE6B36" w:rsidRPr="00270E57" w:rsidRDefault="00BE6B36" w:rsidP="002200D7">
                  <w:pPr>
                    <w:pStyle w:val="ListParagraph"/>
                    <w:ind w:left="0"/>
                    <w:rPr>
                      <w:rFonts w:asciiTheme="minorHAnsi" w:hAnsiTheme="minorHAnsi" w:cstheme="minorHAnsi"/>
                      <w:b/>
                      <w:bCs/>
                      <w:szCs w:val="22"/>
                    </w:rPr>
                  </w:pPr>
                  <w:r w:rsidRPr="00270E57">
                    <w:rPr>
                      <w:rFonts w:asciiTheme="minorHAnsi" w:hAnsiTheme="minorHAnsi" w:cstheme="minorHAnsi"/>
                      <w:b/>
                      <w:bCs/>
                      <w:szCs w:val="22"/>
                    </w:rPr>
                    <w:t>Verbal description:</w:t>
                  </w:r>
                </w:p>
                <w:p w14:paraId="2E130A34" w14:textId="77777777" w:rsidR="00BE6B36" w:rsidRPr="00270E57" w:rsidRDefault="00BE6B36" w:rsidP="002200D7">
                  <w:pPr>
                    <w:pStyle w:val="ListParagraph"/>
                    <w:ind w:left="0"/>
                    <w:rPr>
                      <w:rFonts w:asciiTheme="minorHAnsi" w:hAnsiTheme="minorHAnsi" w:cstheme="minorHAnsi"/>
                      <w:szCs w:val="22"/>
                    </w:rPr>
                  </w:pPr>
                  <w:r w:rsidRPr="00270E57">
                    <w:rPr>
                      <w:rFonts w:asciiTheme="minorHAnsi" w:hAnsiTheme="minorHAnsi" w:cstheme="minorHAnsi"/>
                      <w:szCs w:val="22"/>
                    </w:rPr>
                    <w:t xml:space="preserve">Luca has at most 10 brownies to share with his friends. </w:t>
                  </w:r>
                </w:p>
              </w:tc>
              <w:tc>
                <w:tcPr>
                  <w:tcW w:w="3914" w:type="dxa"/>
                </w:tcPr>
                <w:p w14:paraId="2B7B48AE" w14:textId="0F477903" w:rsidR="00BE6B36" w:rsidRPr="00270E57" w:rsidRDefault="00BE6B36" w:rsidP="002200D7">
                  <w:pPr>
                    <w:pStyle w:val="ListParagraph"/>
                    <w:ind w:left="0"/>
                    <w:rPr>
                      <w:rFonts w:asciiTheme="minorHAnsi" w:hAnsiTheme="minorHAnsi" w:cstheme="minorHAnsi"/>
                      <w:b/>
                      <w:bCs/>
                      <w:szCs w:val="22"/>
                    </w:rPr>
                  </w:pPr>
                  <w:r w:rsidRPr="00270E57">
                    <w:rPr>
                      <w:rFonts w:asciiTheme="minorHAnsi" w:hAnsiTheme="minorHAnsi" w:cstheme="minorHAnsi"/>
                      <w:b/>
                      <w:bCs/>
                      <w:szCs w:val="22"/>
                    </w:rPr>
                    <w:t>Inequalit</w:t>
                  </w:r>
                  <w:r w:rsidR="00180153">
                    <w:rPr>
                      <w:rFonts w:asciiTheme="minorHAnsi" w:hAnsiTheme="minorHAnsi" w:cstheme="minorHAnsi"/>
                      <w:b/>
                      <w:bCs/>
                      <w:szCs w:val="22"/>
                    </w:rPr>
                    <w:t>y (using symbols)</w:t>
                  </w:r>
                  <w:r w:rsidRPr="00270E57">
                    <w:rPr>
                      <w:rFonts w:asciiTheme="minorHAnsi" w:hAnsiTheme="minorHAnsi" w:cstheme="minorHAnsi"/>
                      <w:b/>
                      <w:bCs/>
                      <w:szCs w:val="22"/>
                    </w:rPr>
                    <w:t>:</w:t>
                  </w:r>
                </w:p>
                <w:p w14:paraId="33A0023E" w14:textId="77777777" w:rsidR="00BE6B36" w:rsidRPr="00270E57" w:rsidRDefault="00BE6B36" w:rsidP="002200D7">
                  <w:pPr>
                    <w:pStyle w:val="ListParagraph"/>
                    <w:ind w:left="0"/>
                    <w:rPr>
                      <w:rFonts w:asciiTheme="minorHAnsi" w:hAnsiTheme="minorHAnsi" w:cstheme="minorHAnsi"/>
                      <w:b/>
                      <w:bCs/>
                      <w:szCs w:val="22"/>
                    </w:rPr>
                  </w:pPr>
                </w:p>
                <w:p w14:paraId="1C82E5DC" w14:textId="77777777" w:rsidR="00BE6B36" w:rsidRPr="00270E57" w:rsidRDefault="00BE6B36" w:rsidP="002200D7">
                  <w:pPr>
                    <w:pStyle w:val="ListParagraph"/>
                    <w:ind w:left="0"/>
                    <w:rPr>
                      <w:rFonts w:asciiTheme="minorHAnsi" w:hAnsiTheme="minorHAnsi" w:cstheme="minorHAnsi"/>
                      <w:b/>
                      <w:bCs/>
                      <w:szCs w:val="22"/>
                    </w:rPr>
                  </w:pPr>
                </w:p>
                <w:p w14:paraId="64B8DA86" w14:textId="77777777" w:rsidR="00BE6B36" w:rsidRPr="00270E57" w:rsidRDefault="00BE6B36" w:rsidP="002200D7">
                  <w:pPr>
                    <w:pStyle w:val="ListParagraph"/>
                    <w:ind w:left="0"/>
                    <w:rPr>
                      <w:rFonts w:asciiTheme="minorHAnsi" w:hAnsiTheme="minorHAnsi" w:cstheme="minorHAnsi"/>
                      <w:b/>
                      <w:bCs/>
                      <w:szCs w:val="22"/>
                    </w:rPr>
                  </w:pPr>
                </w:p>
              </w:tc>
            </w:tr>
            <w:tr w:rsidR="00180153" w:rsidRPr="00270E57" w14:paraId="7FB25EC5" w14:textId="77777777" w:rsidTr="00563687">
              <w:trPr>
                <w:trHeight w:val="674"/>
                <w:tblHeader/>
                <w:jc w:val="center"/>
              </w:trPr>
              <w:tc>
                <w:tcPr>
                  <w:tcW w:w="3914" w:type="dxa"/>
                </w:tcPr>
                <w:p w14:paraId="0EEA8FB2" w14:textId="77777777" w:rsidR="00180153" w:rsidRPr="00180153" w:rsidRDefault="00180153" w:rsidP="002200D7">
                  <w:pPr>
                    <w:pStyle w:val="ListParagraph"/>
                    <w:ind w:left="0"/>
                    <w:rPr>
                      <w:rFonts w:asciiTheme="minorHAnsi" w:hAnsiTheme="minorHAnsi" w:cstheme="minorHAnsi"/>
                      <w:b/>
                      <w:bCs/>
                      <w:szCs w:val="22"/>
                    </w:rPr>
                  </w:pPr>
                  <w:r w:rsidRPr="00180153">
                    <w:rPr>
                      <w:rFonts w:asciiTheme="minorHAnsi" w:hAnsiTheme="minorHAnsi" w:cstheme="minorHAnsi"/>
                      <w:b/>
                      <w:bCs/>
                      <w:szCs w:val="22"/>
                    </w:rPr>
                    <w:t>Explain:</w:t>
                  </w:r>
                </w:p>
                <w:p w14:paraId="2384A1FB" w14:textId="77777777" w:rsidR="00180153" w:rsidRPr="00270E57" w:rsidRDefault="00180153" w:rsidP="002200D7">
                  <w:pPr>
                    <w:pStyle w:val="ListParagraph"/>
                    <w:ind w:left="0"/>
                    <w:rPr>
                      <w:rFonts w:asciiTheme="minorHAnsi" w:hAnsiTheme="minorHAnsi" w:cstheme="minorHAnsi"/>
                      <w:szCs w:val="22"/>
                    </w:rPr>
                  </w:pPr>
                </w:p>
              </w:tc>
              <w:tc>
                <w:tcPr>
                  <w:tcW w:w="3914" w:type="dxa"/>
                </w:tcPr>
                <w:p w14:paraId="65F83FBF" w14:textId="47C651AB" w:rsidR="00180153" w:rsidRPr="00180153" w:rsidRDefault="00180153" w:rsidP="002200D7">
                  <w:pPr>
                    <w:pStyle w:val="ListParagraph"/>
                    <w:ind w:left="0"/>
                    <w:rPr>
                      <w:rFonts w:asciiTheme="minorHAnsi" w:hAnsiTheme="minorHAnsi" w:cstheme="minorHAnsi"/>
                      <w:b/>
                      <w:bCs/>
                      <w:szCs w:val="22"/>
                    </w:rPr>
                  </w:pPr>
                  <w:r w:rsidRPr="00180153">
                    <w:rPr>
                      <w:rFonts w:asciiTheme="minorHAnsi" w:hAnsiTheme="minorHAnsi" w:cstheme="minorHAnsi"/>
                      <w:b/>
                      <w:bCs/>
                      <w:szCs w:val="22"/>
                    </w:rPr>
                    <w:t>Graph of the Inequality:</w:t>
                  </w:r>
                </w:p>
              </w:tc>
            </w:tr>
          </w:tbl>
          <w:p w14:paraId="78EAAA58" w14:textId="77777777" w:rsidR="00BE6B36" w:rsidRDefault="00BE6B36" w:rsidP="00B92671">
            <w:pPr>
              <w:rPr>
                <w:rFonts w:asciiTheme="minorHAnsi" w:hAnsiTheme="minorHAnsi" w:cstheme="minorHAnsi"/>
                <w:szCs w:val="22"/>
              </w:rPr>
            </w:pPr>
          </w:p>
          <w:p w14:paraId="6209897D" w14:textId="5B7B36DF" w:rsidR="00582291" w:rsidRDefault="00DC1DD3" w:rsidP="002200D7">
            <w:pPr>
              <w:pStyle w:val="ListParagraph"/>
              <w:numPr>
                <w:ilvl w:val="0"/>
                <w:numId w:val="6"/>
              </w:numPr>
              <w:spacing w:before="120" w:after="120"/>
              <w:rPr>
                <w:rFonts w:asciiTheme="minorHAnsi" w:hAnsiTheme="minorHAnsi" w:cstheme="minorHAnsi"/>
                <w:i/>
                <w:iCs/>
                <w:szCs w:val="22"/>
              </w:rPr>
            </w:pPr>
            <w:r w:rsidRPr="00E04C2D">
              <w:rPr>
                <w:rFonts w:asciiTheme="minorHAnsi" w:hAnsiTheme="minorHAnsi" w:cstheme="minorHAnsi"/>
                <w:sz w:val="22"/>
                <w:szCs w:val="22"/>
              </w:rPr>
              <w:t>This problem is designed to uncover student understanding about comparison vocabulary. Students are most likely familiar with “less” and “more” but may have misunderstandings about how those vocabulary terms connect to the symbols</w:t>
            </w:r>
            <w:r w:rsidR="000D688F">
              <w:rPr>
                <w:rFonts w:asciiTheme="minorHAnsi" w:hAnsiTheme="minorHAnsi" w:cstheme="minorHAnsi"/>
                <w:sz w:val="22"/>
                <w:szCs w:val="22"/>
              </w:rPr>
              <w:t xml:space="preserve">. </w:t>
            </w:r>
            <w:r w:rsidRPr="00E04C2D">
              <w:rPr>
                <w:rFonts w:asciiTheme="minorHAnsi" w:hAnsiTheme="minorHAnsi" w:cstheme="minorHAnsi"/>
                <w:sz w:val="22"/>
                <w:szCs w:val="22"/>
              </w:rPr>
              <w:t>If student explanations</w:t>
            </w:r>
            <w:r w:rsidR="00563687">
              <w:rPr>
                <w:rFonts w:asciiTheme="minorHAnsi" w:hAnsiTheme="minorHAnsi" w:cstheme="minorHAnsi"/>
                <w:sz w:val="22"/>
                <w:szCs w:val="22"/>
              </w:rPr>
              <w:t xml:space="preserve"> </w:t>
            </w:r>
            <w:r w:rsidRPr="00E04C2D">
              <w:rPr>
                <w:rFonts w:asciiTheme="minorHAnsi" w:hAnsiTheme="minorHAnsi" w:cstheme="minorHAnsi"/>
                <w:sz w:val="22"/>
                <w:szCs w:val="22"/>
              </w:rPr>
              <w:t>demonstrate a misunderstanding of the comparison vocabulary, have class discussions about what it means to say</w:t>
            </w:r>
            <w:r w:rsidR="00E04C2D">
              <w:rPr>
                <w:rFonts w:asciiTheme="minorHAnsi" w:hAnsiTheme="minorHAnsi" w:cstheme="minorHAnsi"/>
                <w:sz w:val="22"/>
                <w:szCs w:val="22"/>
              </w:rPr>
              <w:t>,</w:t>
            </w:r>
            <w:r w:rsidRPr="00E04C2D">
              <w:rPr>
                <w:rFonts w:asciiTheme="minorHAnsi" w:hAnsiTheme="minorHAnsi" w:cstheme="minorHAnsi"/>
                <w:sz w:val="22"/>
                <w:szCs w:val="22"/>
              </w:rPr>
              <w:t xml:space="preserve"> “less than” or “less than or equal to,” having students debate which signs make the most sense given specific situations. Here, they can also use </w:t>
            </w:r>
            <w:r w:rsidR="00DF2EAC">
              <w:rPr>
                <w:rFonts w:asciiTheme="minorHAnsi" w:hAnsiTheme="minorHAnsi" w:cstheme="minorHAnsi"/>
                <w:sz w:val="22"/>
                <w:szCs w:val="22"/>
              </w:rPr>
              <w:t xml:space="preserve">a </w:t>
            </w:r>
            <w:r w:rsidR="000D688F">
              <w:rPr>
                <w:rFonts w:asciiTheme="minorHAnsi" w:hAnsiTheme="minorHAnsi" w:cstheme="minorHAnsi"/>
                <w:sz w:val="22"/>
                <w:szCs w:val="22"/>
              </w:rPr>
              <w:t>pictorial</w:t>
            </w:r>
            <w:r w:rsidRPr="00E04C2D">
              <w:rPr>
                <w:rFonts w:asciiTheme="minorHAnsi" w:hAnsiTheme="minorHAnsi" w:cstheme="minorHAnsi"/>
                <w:sz w:val="22"/>
                <w:szCs w:val="22"/>
              </w:rPr>
              <w:t xml:space="preserve"> representation such as</w:t>
            </w:r>
            <w:r w:rsidR="000D688F">
              <w:rPr>
                <w:rFonts w:asciiTheme="minorHAnsi" w:hAnsiTheme="minorHAnsi" w:cstheme="minorHAnsi"/>
                <w:sz w:val="22"/>
                <w:szCs w:val="22"/>
              </w:rPr>
              <w:t xml:space="preserve"> </w:t>
            </w:r>
            <w:r w:rsidR="00DF2EAC">
              <w:rPr>
                <w:rFonts w:asciiTheme="minorHAnsi" w:hAnsiTheme="minorHAnsi" w:cstheme="minorHAnsi"/>
                <w:sz w:val="22"/>
                <w:szCs w:val="22"/>
              </w:rPr>
              <w:t xml:space="preserve">a </w:t>
            </w:r>
            <w:r w:rsidRPr="00E04C2D">
              <w:rPr>
                <w:rFonts w:asciiTheme="minorHAnsi" w:hAnsiTheme="minorHAnsi" w:cstheme="minorHAnsi"/>
                <w:sz w:val="22"/>
                <w:szCs w:val="22"/>
              </w:rPr>
              <w:t>number line to prove their solutions. Ask questions like</w:t>
            </w:r>
            <w:r w:rsidR="00B92671" w:rsidRPr="00E04C2D">
              <w:rPr>
                <w:rFonts w:asciiTheme="minorHAnsi" w:hAnsiTheme="minorHAnsi" w:cstheme="minorHAnsi"/>
                <w:sz w:val="22"/>
                <w:szCs w:val="22"/>
              </w:rPr>
              <w:t>:</w:t>
            </w:r>
            <w:r w:rsidRPr="00E04C2D">
              <w:rPr>
                <w:rFonts w:asciiTheme="minorHAnsi" w:hAnsiTheme="minorHAnsi" w:cstheme="minorHAnsi"/>
                <w:sz w:val="22"/>
                <w:szCs w:val="22"/>
              </w:rPr>
              <w:t xml:space="preserve"> </w:t>
            </w:r>
            <w:r w:rsidR="00582291">
              <w:rPr>
                <w:rFonts w:asciiTheme="minorHAnsi" w:hAnsiTheme="minorHAnsi" w:cstheme="minorHAnsi"/>
                <w:sz w:val="22"/>
                <w:szCs w:val="22"/>
              </w:rPr>
              <w:t>“</w:t>
            </w:r>
            <w:r w:rsidRPr="00E04C2D">
              <w:rPr>
                <w:rFonts w:asciiTheme="minorHAnsi" w:hAnsiTheme="minorHAnsi" w:cstheme="minorHAnsi"/>
                <w:i/>
                <w:iCs/>
                <w:sz w:val="22"/>
                <w:szCs w:val="22"/>
              </w:rPr>
              <w:t>If this is the inequality, would Luca be able to have 11 brownies? How do you know?</w:t>
            </w:r>
            <w:r w:rsidR="00B92671" w:rsidRPr="00E04C2D">
              <w:rPr>
                <w:rFonts w:asciiTheme="minorHAnsi" w:hAnsiTheme="minorHAnsi" w:cstheme="minorHAnsi"/>
                <w:i/>
                <w:iCs/>
                <w:sz w:val="22"/>
                <w:szCs w:val="22"/>
              </w:rPr>
              <w:t xml:space="preserve"> </w:t>
            </w:r>
            <w:r w:rsidRPr="00E04C2D">
              <w:rPr>
                <w:rFonts w:asciiTheme="minorHAnsi" w:hAnsiTheme="minorHAnsi" w:cstheme="minorHAnsi"/>
                <w:i/>
                <w:iCs/>
                <w:sz w:val="22"/>
                <w:szCs w:val="22"/>
              </w:rPr>
              <w:t>Does this inequality make sense with the context of the story? How do you know?</w:t>
            </w:r>
            <w:r w:rsidR="00B92671" w:rsidRPr="00E04C2D">
              <w:rPr>
                <w:rFonts w:asciiTheme="minorHAnsi" w:hAnsiTheme="minorHAnsi" w:cstheme="minorHAnsi"/>
                <w:i/>
                <w:iCs/>
                <w:sz w:val="22"/>
                <w:szCs w:val="22"/>
              </w:rPr>
              <w:t xml:space="preserve"> </w:t>
            </w:r>
            <w:r w:rsidRPr="00E04C2D">
              <w:rPr>
                <w:rFonts w:asciiTheme="minorHAnsi" w:hAnsiTheme="minorHAnsi" w:cstheme="minorHAnsi"/>
                <w:i/>
                <w:iCs/>
                <w:sz w:val="22"/>
                <w:szCs w:val="22"/>
              </w:rPr>
              <w:t>How would the context change with each that does not match?</w:t>
            </w:r>
            <w:r w:rsidR="00582291">
              <w:rPr>
                <w:rFonts w:asciiTheme="minorHAnsi" w:hAnsiTheme="minorHAnsi" w:cstheme="minorHAnsi"/>
                <w:i/>
                <w:iCs/>
                <w:sz w:val="22"/>
                <w:szCs w:val="22"/>
              </w:rPr>
              <w:t>”</w:t>
            </w:r>
          </w:p>
          <w:p w14:paraId="45A7C049" w14:textId="6279499A" w:rsidR="00E04C2D" w:rsidRDefault="00DC1DD3" w:rsidP="00582291">
            <w:pPr>
              <w:pStyle w:val="ListParagraph"/>
              <w:spacing w:before="120" w:after="120"/>
              <w:rPr>
                <w:rFonts w:asciiTheme="minorHAnsi" w:hAnsiTheme="minorHAnsi" w:cstheme="minorHAnsi"/>
                <w:i/>
                <w:iCs/>
                <w:szCs w:val="22"/>
              </w:rPr>
            </w:pPr>
            <w:r w:rsidRPr="00E04C2D">
              <w:rPr>
                <w:rFonts w:asciiTheme="minorHAnsi" w:hAnsiTheme="minorHAnsi" w:cstheme="minorHAnsi"/>
                <w:i/>
                <w:iCs/>
                <w:sz w:val="22"/>
                <w:szCs w:val="22"/>
              </w:rPr>
              <w:t xml:space="preserve"> </w:t>
            </w:r>
          </w:p>
          <w:p w14:paraId="04341337" w14:textId="1EDF32C2" w:rsidR="00582291" w:rsidRDefault="00DC1DD3" w:rsidP="00582291">
            <w:pPr>
              <w:pStyle w:val="ListParagraph"/>
              <w:numPr>
                <w:ilvl w:val="0"/>
                <w:numId w:val="6"/>
              </w:numPr>
              <w:spacing w:before="240" w:after="120"/>
              <w:rPr>
                <w:rFonts w:asciiTheme="minorHAnsi" w:hAnsiTheme="minorHAnsi" w:cstheme="minorHAnsi"/>
                <w:i/>
                <w:iCs/>
                <w:szCs w:val="22"/>
              </w:rPr>
            </w:pPr>
            <w:r w:rsidRPr="00E04C2D">
              <w:rPr>
                <w:rFonts w:asciiTheme="minorHAnsi" w:hAnsiTheme="minorHAnsi" w:cstheme="minorHAnsi"/>
                <w:sz w:val="22"/>
                <w:szCs w:val="22"/>
              </w:rPr>
              <w:t xml:space="preserve">As students continue their work in writing inequalities to match verbal descriptions, have them write an example and non-example for each. Conversely, give similar inequalities and have students write the verbal expression or story context that would make sense for each. Ask, </w:t>
            </w:r>
            <w:r w:rsidR="00582291">
              <w:rPr>
                <w:rFonts w:asciiTheme="minorHAnsi" w:hAnsiTheme="minorHAnsi" w:cstheme="minorHAnsi"/>
                <w:sz w:val="22"/>
                <w:szCs w:val="22"/>
              </w:rPr>
              <w:t>“</w:t>
            </w:r>
            <w:r w:rsidRPr="00E04C2D">
              <w:rPr>
                <w:rFonts w:asciiTheme="minorHAnsi" w:hAnsiTheme="minorHAnsi" w:cstheme="minorHAnsi"/>
                <w:i/>
                <w:iCs/>
                <w:sz w:val="22"/>
                <w:szCs w:val="22"/>
              </w:rPr>
              <w:t>How are these alike? How are they different?</w:t>
            </w:r>
            <w:r w:rsidR="00582291">
              <w:rPr>
                <w:rFonts w:asciiTheme="minorHAnsi" w:hAnsiTheme="minorHAnsi" w:cstheme="minorHAnsi"/>
                <w:i/>
                <w:iCs/>
                <w:sz w:val="22"/>
                <w:szCs w:val="22"/>
              </w:rPr>
              <w:t>”</w:t>
            </w:r>
          </w:p>
          <w:p w14:paraId="5CD1CA85" w14:textId="77777777" w:rsidR="00582291" w:rsidRPr="00582291" w:rsidRDefault="00582291" w:rsidP="00582291">
            <w:pPr>
              <w:pStyle w:val="ListParagraph"/>
              <w:rPr>
                <w:rFonts w:asciiTheme="minorHAnsi" w:hAnsiTheme="minorHAnsi" w:cstheme="minorHAnsi"/>
                <w:szCs w:val="22"/>
              </w:rPr>
            </w:pPr>
          </w:p>
          <w:p w14:paraId="005E1D2B" w14:textId="4647E499" w:rsidR="00D60255" w:rsidRPr="00582291" w:rsidRDefault="00DC1DD3" w:rsidP="00582291">
            <w:pPr>
              <w:pStyle w:val="ListParagraph"/>
              <w:numPr>
                <w:ilvl w:val="0"/>
                <w:numId w:val="6"/>
              </w:numPr>
              <w:spacing w:before="240" w:after="120"/>
              <w:rPr>
                <w:rFonts w:asciiTheme="minorHAnsi" w:hAnsiTheme="minorHAnsi" w:cstheme="minorHAnsi"/>
                <w:i/>
                <w:iCs/>
                <w:szCs w:val="22"/>
              </w:rPr>
            </w:pPr>
            <w:r w:rsidRPr="00582291">
              <w:rPr>
                <w:rFonts w:asciiTheme="minorHAnsi" w:hAnsiTheme="minorHAnsi" w:cstheme="minorHAnsi"/>
                <w:sz w:val="22"/>
                <w:szCs w:val="22"/>
              </w:rPr>
              <w:t xml:space="preserve">Consider the given graphic organizer, and then replacing another section such as the graph of the inequality, and having students complete the remaining sections to draw not only representations, but </w:t>
            </w:r>
            <w:r w:rsidRPr="00DD4BC5">
              <w:rPr>
                <w:rFonts w:asciiTheme="minorHAnsi" w:hAnsiTheme="minorHAnsi" w:cstheme="minorHAnsi"/>
                <w:sz w:val="22"/>
                <w:szCs w:val="22"/>
              </w:rPr>
              <w:t>also mathematical connections</w:t>
            </w:r>
            <w:r w:rsidRPr="00582291">
              <w:rPr>
                <w:rFonts w:asciiTheme="minorHAnsi" w:hAnsiTheme="minorHAnsi" w:cstheme="minorHAnsi"/>
                <w:sz w:val="22"/>
                <w:szCs w:val="22"/>
              </w:rPr>
              <w:t xml:space="preserve">. </w:t>
            </w:r>
          </w:p>
        </w:tc>
      </w:tr>
      <w:tr w:rsidR="00D60255" w:rsidRPr="00722C85" w14:paraId="46D74B3A" w14:textId="77777777" w:rsidTr="008C2284">
        <w:trPr>
          <w:trHeight w:val="435"/>
        </w:trPr>
        <w:tc>
          <w:tcPr>
            <w:tcW w:w="14310" w:type="dxa"/>
            <w:shd w:val="clear" w:color="auto" w:fill="F2F2F2" w:themeFill="background1" w:themeFillShade="F2"/>
            <w:vAlign w:val="center"/>
          </w:tcPr>
          <w:p w14:paraId="2F721689" w14:textId="066670BD" w:rsidR="00D60255" w:rsidRPr="00722C85" w:rsidRDefault="00E47BD8" w:rsidP="008C2284">
            <w:pPr>
              <w:pStyle w:val="Heading3"/>
              <w:ind w:left="0"/>
              <w:rPr>
                <w:rFonts w:asciiTheme="minorHAnsi" w:hAnsiTheme="minorHAnsi" w:cstheme="minorHAnsi"/>
                <w:szCs w:val="22"/>
              </w:rPr>
            </w:pPr>
            <w:r>
              <w:rPr>
                <w:rFonts w:asciiTheme="minorHAnsi" w:hAnsiTheme="minorHAnsi" w:cstheme="minorHAnsi"/>
                <w:sz w:val="22"/>
                <w:szCs w:val="22"/>
              </w:rPr>
              <w:lastRenderedPageBreak/>
              <w:t>Concepts</w:t>
            </w:r>
            <w:r w:rsidR="00D60255" w:rsidRPr="00722C85">
              <w:rPr>
                <w:rFonts w:asciiTheme="minorHAnsi" w:hAnsiTheme="minorHAnsi" w:cstheme="minorHAnsi"/>
                <w:sz w:val="22"/>
                <w:szCs w:val="22"/>
              </w:rPr>
              <w:t xml:space="preserve"> </w:t>
            </w:r>
            <w:r w:rsidR="00733443">
              <w:rPr>
                <w:rFonts w:asciiTheme="minorHAnsi" w:hAnsiTheme="minorHAnsi" w:cstheme="minorHAnsi"/>
                <w:sz w:val="22"/>
                <w:szCs w:val="22"/>
              </w:rPr>
              <w:t>and</w:t>
            </w:r>
            <w:r w:rsidR="00D60255" w:rsidRPr="00722C85">
              <w:rPr>
                <w:rFonts w:asciiTheme="minorHAnsi" w:hAnsiTheme="minorHAnsi" w:cstheme="minorHAnsi"/>
                <w:sz w:val="22"/>
                <w:szCs w:val="22"/>
              </w:rPr>
              <w:t xml:space="preserve"> Connections</w:t>
            </w:r>
          </w:p>
        </w:tc>
      </w:tr>
      <w:tr w:rsidR="00D60255" w:rsidRPr="00722C85" w14:paraId="4A89F49E" w14:textId="77777777" w:rsidTr="00706AE7">
        <w:trPr>
          <w:trHeight w:val="1160"/>
        </w:trPr>
        <w:tc>
          <w:tcPr>
            <w:tcW w:w="14310" w:type="dxa"/>
          </w:tcPr>
          <w:p w14:paraId="59536A3E" w14:textId="18B174F7" w:rsidR="006A2B34" w:rsidRDefault="00E47BD8" w:rsidP="0000109C">
            <w:pPr>
              <w:spacing w:line="345" w:lineRule="atLeast"/>
              <w:rPr>
                <w:rFonts w:asciiTheme="minorHAnsi" w:eastAsia="Times New Roman" w:hAnsiTheme="minorHAnsi" w:cstheme="minorHAnsi"/>
                <w:b/>
                <w:bCs/>
                <w:color w:val="1F1F1F"/>
                <w:szCs w:val="22"/>
              </w:rPr>
            </w:pPr>
            <w:r>
              <w:rPr>
                <w:rFonts w:asciiTheme="minorHAnsi" w:eastAsia="Times New Roman" w:hAnsiTheme="minorHAnsi" w:cstheme="minorHAnsi"/>
                <w:b/>
                <w:bCs/>
                <w:color w:val="1F1F1F"/>
                <w:sz w:val="22"/>
                <w:szCs w:val="22"/>
              </w:rPr>
              <w:t>Concepts</w:t>
            </w:r>
          </w:p>
          <w:p w14:paraId="701FAF20" w14:textId="77777777" w:rsidR="006A2B34" w:rsidRDefault="006A2B34" w:rsidP="0000109C">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0A8E6054" w14:textId="77777777" w:rsidR="006A2B34" w:rsidRPr="00B8435F" w:rsidRDefault="006A2B34" w:rsidP="0000109C">
            <w:pPr>
              <w:rPr>
                <w:rFonts w:asciiTheme="minorHAnsi" w:eastAsia="Times New Roman" w:hAnsiTheme="minorHAnsi" w:cstheme="minorHAnsi"/>
                <w:b/>
                <w:bCs/>
                <w:i/>
                <w:iCs/>
                <w:color w:val="1F1F1F"/>
                <w:szCs w:val="22"/>
              </w:rPr>
            </w:pPr>
          </w:p>
          <w:p w14:paraId="13123A2E" w14:textId="2685996B" w:rsidR="006A2B34" w:rsidRDefault="006A2B34" w:rsidP="0000109C">
            <w:pPr>
              <w:rPr>
                <w:rFonts w:asciiTheme="minorHAnsi" w:hAnsiTheme="minorHAnsi" w:cstheme="minorHAnsi"/>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DD4BC5">
              <w:rPr>
                <w:rFonts w:asciiTheme="minorHAnsi" w:hAnsiTheme="minorHAnsi" w:cstheme="minorHAnsi"/>
                <w:sz w:val="22"/>
                <w:szCs w:val="22"/>
              </w:rPr>
              <w:t>G</w:t>
            </w:r>
            <w:r w:rsidRPr="00DC719E">
              <w:rPr>
                <w:rFonts w:asciiTheme="minorHAnsi" w:hAnsiTheme="minorHAnsi" w:cstheme="minorHAnsi"/>
                <w:sz w:val="22"/>
                <w:szCs w:val="22"/>
              </w:rPr>
              <w:t>rade</w:t>
            </w:r>
            <w:r w:rsidR="00DD4BC5">
              <w:rPr>
                <w:rFonts w:asciiTheme="minorHAnsi" w:hAnsiTheme="minorHAnsi" w:cstheme="minorHAnsi"/>
                <w:sz w:val="22"/>
                <w:szCs w:val="22"/>
              </w:rPr>
              <w:t xml:space="preserve"> 6</w:t>
            </w:r>
            <w:r w:rsidRPr="00DC719E">
              <w:rPr>
                <w:rFonts w:asciiTheme="minorHAnsi" w:hAnsiTheme="minorHAnsi" w:cstheme="minorHAnsi"/>
                <w:sz w:val="22"/>
                <w:szCs w:val="22"/>
              </w:rPr>
              <w:t xml:space="preserve">, </w:t>
            </w:r>
            <w:r w:rsidR="009910C8">
              <w:rPr>
                <w:rFonts w:asciiTheme="minorHAnsi" w:hAnsiTheme="minorHAnsi" w:cstheme="minorHAnsi"/>
                <w:sz w:val="22"/>
                <w:szCs w:val="22"/>
              </w:rPr>
              <w:t xml:space="preserve">students </w:t>
            </w:r>
            <w:r w:rsidR="00D525EC">
              <w:rPr>
                <w:rFonts w:asciiTheme="minorHAnsi" w:hAnsiTheme="minorHAnsi" w:cstheme="minorHAnsi"/>
                <w:sz w:val="22"/>
                <w:szCs w:val="22"/>
              </w:rPr>
              <w:t xml:space="preserve">will </w:t>
            </w:r>
            <w:r w:rsidR="009910C8" w:rsidRPr="00D60255">
              <w:rPr>
                <w:rFonts w:asciiTheme="minorHAnsi" w:hAnsiTheme="minorHAnsi" w:cstheme="minorHAnsi"/>
                <w:sz w:val="22"/>
                <w:szCs w:val="22"/>
              </w:rPr>
              <w:t>write and solve one-step linear equations in one variable, including contextual problems that require the solution of a one-step linear equation in one variable</w:t>
            </w:r>
            <w:r w:rsidR="009910C8">
              <w:rPr>
                <w:rFonts w:asciiTheme="minorHAnsi" w:hAnsiTheme="minorHAnsi" w:cstheme="minorHAnsi"/>
                <w:sz w:val="22"/>
                <w:szCs w:val="22"/>
              </w:rPr>
              <w:t xml:space="preserve"> (6.PFA.3). </w:t>
            </w:r>
            <w:r>
              <w:rPr>
                <w:rFonts w:asciiTheme="minorHAnsi" w:hAnsiTheme="minorHAnsi" w:cstheme="minorHAnsi"/>
                <w:sz w:val="22"/>
                <w:szCs w:val="22"/>
              </w:rPr>
              <w:t xml:space="preserve">Prior to </w:t>
            </w:r>
            <w:r w:rsidR="00DD4BC5">
              <w:rPr>
                <w:rFonts w:asciiTheme="minorHAnsi" w:hAnsiTheme="minorHAnsi" w:cstheme="minorHAnsi"/>
                <w:sz w:val="22"/>
                <w:szCs w:val="22"/>
              </w:rPr>
              <w:t>Gr</w:t>
            </w:r>
            <w:r>
              <w:rPr>
                <w:rFonts w:asciiTheme="minorHAnsi" w:hAnsiTheme="minorHAnsi" w:cstheme="minorHAnsi"/>
                <w:sz w:val="22"/>
                <w:szCs w:val="22"/>
              </w:rPr>
              <w:t>ade</w:t>
            </w:r>
            <w:r w:rsidR="00DD4BC5">
              <w:rPr>
                <w:rFonts w:asciiTheme="minorHAnsi" w:hAnsiTheme="minorHAnsi" w:cstheme="minorHAnsi"/>
                <w:sz w:val="22"/>
                <w:szCs w:val="22"/>
              </w:rPr>
              <w:t xml:space="preserve"> 6</w:t>
            </w:r>
            <w:r>
              <w:rPr>
                <w:rFonts w:asciiTheme="minorHAnsi" w:hAnsiTheme="minorHAnsi" w:cstheme="minorHAnsi"/>
                <w:sz w:val="22"/>
                <w:szCs w:val="22"/>
              </w:rPr>
              <w:t>, students investigate</w:t>
            </w:r>
            <w:r w:rsidR="00D525EC">
              <w:rPr>
                <w:rFonts w:asciiTheme="minorHAnsi" w:hAnsiTheme="minorHAnsi" w:cstheme="minorHAnsi"/>
                <w:sz w:val="22"/>
                <w:szCs w:val="22"/>
              </w:rPr>
              <w:t>d</w:t>
            </w:r>
            <w:r>
              <w:rPr>
                <w:rFonts w:asciiTheme="minorHAnsi" w:hAnsiTheme="minorHAnsi" w:cstheme="minorHAnsi"/>
                <w:sz w:val="22"/>
                <w:szCs w:val="22"/>
              </w:rPr>
              <w:t xml:space="preserve"> and use</w:t>
            </w:r>
            <w:r w:rsidR="00D525EC">
              <w:rPr>
                <w:rFonts w:asciiTheme="minorHAnsi" w:hAnsiTheme="minorHAnsi" w:cstheme="minorHAnsi"/>
                <w:sz w:val="22"/>
                <w:szCs w:val="22"/>
              </w:rPr>
              <w:t>d</w:t>
            </w:r>
            <w:r>
              <w:rPr>
                <w:rFonts w:asciiTheme="minorHAnsi" w:hAnsiTheme="minorHAnsi" w:cstheme="minorHAnsi"/>
                <w:sz w:val="22"/>
                <w:szCs w:val="22"/>
              </w:rPr>
              <w:t xml:space="preserve"> variables in contextual problems (5.PFA.2). Using these foundational understandings, students will</w:t>
            </w:r>
            <w:r w:rsidR="009910C8">
              <w:rPr>
                <w:rFonts w:asciiTheme="minorHAnsi" w:hAnsiTheme="minorHAnsi" w:cstheme="minorHAnsi"/>
                <w:sz w:val="22"/>
                <w:szCs w:val="22"/>
              </w:rPr>
              <w:t xml:space="preserve"> </w:t>
            </w:r>
            <w:r w:rsidR="009910C8" w:rsidRPr="00D60255">
              <w:rPr>
                <w:rFonts w:asciiTheme="minorHAnsi" w:hAnsiTheme="minorHAnsi" w:cstheme="minorHAnsi"/>
                <w:sz w:val="22"/>
                <w:szCs w:val="22"/>
              </w:rPr>
              <w:t>represent a contextual situation using a linear inequality in one variable with symbols and graphs on a number line</w:t>
            </w:r>
            <w:r w:rsidR="009910C8">
              <w:rPr>
                <w:rFonts w:asciiTheme="minorHAnsi" w:hAnsiTheme="minorHAnsi" w:cstheme="minorHAnsi"/>
                <w:sz w:val="22"/>
                <w:szCs w:val="22"/>
              </w:rPr>
              <w:t xml:space="preserve"> (6.PFA.4)</w:t>
            </w:r>
            <w:r w:rsidR="009910C8" w:rsidRPr="00D60255">
              <w:rPr>
                <w:rFonts w:asciiTheme="minorHAnsi" w:hAnsiTheme="minorHAnsi" w:cstheme="minorHAnsi"/>
                <w:sz w:val="22"/>
                <w:szCs w:val="22"/>
              </w:rPr>
              <w:t>.</w:t>
            </w:r>
            <w:r w:rsidR="009910C8">
              <w:rPr>
                <w:rFonts w:asciiTheme="minorHAnsi" w:hAnsiTheme="minorHAnsi" w:cstheme="minorHAnsi"/>
                <w:sz w:val="22"/>
                <w:szCs w:val="22"/>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992DA1">
              <w:rPr>
                <w:rFonts w:asciiTheme="minorHAnsi" w:hAnsiTheme="minorHAnsi" w:cstheme="minorHAnsi"/>
                <w:color w:val="000000"/>
                <w:sz w:val="22"/>
                <w:szCs w:val="22"/>
                <w:shd w:val="clear" w:color="auto" w:fill="FFFFFF"/>
              </w:rPr>
              <w:t>simplify</w:t>
            </w:r>
            <w:r w:rsidR="00422C08">
              <w:rPr>
                <w:rFonts w:asciiTheme="minorHAnsi" w:hAnsiTheme="minorHAnsi" w:cstheme="minorHAnsi"/>
                <w:color w:val="000000"/>
                <w:sz w:val="22"/>
                <w:szCs w:val="22"/>
                <w:shd w:val="clear" w:color="auto" w:fill="FFFFFF"/>
              </w:rPr>
              <w:t xml:space="preserve"> </w:t>
            </w:r>
            <w:r w:rsidR="00422C08" w:rsidRPr="00992DA1">
              <w:rPr>
                <w:rFonts w:asciiTheme="minorHAnsi" w:hAnsiTheme="minorHAnsi" w:cstheme="minorHAnsi"/>
                <w:color w:val="000000"/>
                <w:sz w:val="22"/>
                <w:szCs w:val="22"/>
                <w:shd w:val="clear" w:color="auto" w:fill="FFFFFF"/>
              </w:rPr>
              <w:t xml:space="preserve">numerical </w:t>
            </w:r>
            <w:r w:rsidR="00422C08" w:rsidRPr="0000109C">
              <w:rPr>
                <w:rFonts w:asciiTheme="minorHAnsi" w:hAnsiTheme="minorHAnsi" w:cstheme="minorHAnsi"/>
                <w:color w:val="000000"/>
                <w:sz w:val="22"/>
                <w:szCs w:val="22"/>
              </w:rPr>
              <w:t>expressions, simplify and generate equivalent algebraic</w:t>
            </w:r>
            <w:r w:rsidR="00422C08" w:rsidRPr="00992DA1">
              <w:rPr>
                <w:rFonts w:asciiTheme="minorHAnsi" w:hAnsiTheme="minorHAnsi" w:cstheme="minorHAnsi"/>
                <w:color w:val="000000"/>
                <w:sz w:val="22"/>
                <w:szCs w:val="22"/>
                <w:shd w:val="clear" w:color="auto" w:fill="FFFFFF"/>
              </w:rPr>
              <w:t xml:space="preserve"> expressions in one variable, and evaluate algebraic expressions for given </w:t>
            </w:r>
            <w:r w:rsidR="00422C08" w:rsidRPr="0000109C">
              <w:rPr>
                <w:rFonts w:asciiTheme="minorHAnsi" w:hAnsiTheme="minorHAnsi" w:cstheme="minorHAnsi"/>
                <w:color w:val="000000"/>
                <w:sz w:val="22"/>
                <w:szCs w:val="22"/>
              </w:rPr>
              <w:t>replacement values of the variables</w:t>
            </w:r>
            <w:r w:rsidR="00422C08">
              <w:rPr>
                <w:rFonts w:asciiTheme="minorHAnsi" w:hAnsiTheme="minorHAnsi" w:cstheme="minorHAnsi"/>
                <w:color w:val="000000"/>
                <w:sz w:val="22"/>
                <w:szCs w:val="22"/>
              </w:rPr>
              <w:t xml:space="preserve"> (7.PFA.2).</w:t>
            </w:r>
          </w:p>
          <w:p w14:paraId="3D4EAB03" w14:textId="77777777" w:rsidR="006A2B34" w:rsidRPr="00DC719E" w:rsidRDefault="006A2B34" w:rsidP="0000109C">
            <w:pPr>
              <w:rPr>
                <w:rFonts w:asciiTheme="minorHAnsi" w:hAnsiTheme="minorHAnsi" w:cstheme="minorHAnsi"/>
                <w:szCs w:val="22"/>
              </w:rPr>
            </w:pPr>
          </w:p>
          <w:p w14:paraId="0E0363B1" w14:textId="77777777" w:rsidR="006A2B34" w:rsidRPr="00992DA1" w:rsidRDefault="006A2B34" w:rsidP="0000109C">
            <w:pPr>
              <w:pStyle w:val="ListParagraph"/>
              <w:numPr>
                <w:ilvl w:val="0"/>
                <w:numId w:val="44"/>
              </w:numPr>
              <w:rPr>
                <w:rFonts w:asciiTheme="minorHAnsi" w:hAnsiTheme="minorHAnsi" w:cstheme="minorHAnsi"/>
                <w:szCs w:val="22"/>
              </w:rPr>
            </w:pPr>
            <w:r w:rsidRPr="00992DA1">
              <w:rPr>
                <w:rFonts w:asciiTheme="minorHAnsi" w:hAnsiTheme="minorHAnsi" w:cstheme="minorHAnsi"/>
                <w:i/>
                <w:iCs/>
                <w:sz w:val="22"/>
                <w:szCs w:val="22"/>
              </w:rPr>
              <w:t>Within the grade level/course</w:t>
            </w:r>
            <w:r w:rsidRPr="00992DA1">
              <w:rPr>
                <w:rFonts w:asciiTheme="minorHAnsi" w:hAnsiTheme="minorHAnsi" w:cstheme="minorHAnsi"/>
                <w:sz w:val="22"/>
                <w:szCs w:val="22"/>
              </w:rPr>
              <w:t xml:space="preserve">: </w:t>
            </w:r>
          </w:p>
          <w:p w14:paraId="53069057" w14:textId="77777777" w:rsidR="00E925D8" w:rsidRDefault="006A2B34" w:rsidP="0000109C">
            <w:pPr>
              <w:pStyle w:val="ListParagraph"/>
              <w:numPr>
                <w:ilvl w:val="1"/>
                <w:numId w:val="5"/>
              </w:numPr>
              <w:rPr>
                <w:rFonts w:asciiTheme="minorHAnsi" w:hAnsiTheme="minorHAnsi" w:cstheme="minorHAnsi"/>
                <w:szCs w:val="22"/>
              </w:rPr>
            </w:pPr>
            <w:r w:rsidRPr="00992DA1">
              <w:rPr>
                <w:rFonts w:asciiTheme="minorHAnsi" w:hAnsiTheme="minorHAnsi" w:cstheme="minorHAnsi"/>
                <w:sz w:val="22"/>
                <w:szCs w:val="22"/>
              </w:rPr>
              <w:t>6.PFA.</w:t>
            </w:r>
            <w:r w:rsidR="009910C8">
              <w:rPr>
                <w:rFonts w:asciiTheme="minorHAnsi" w:hAnsiTheme="minorHAnsi" w:cstheme="minorHAnsi"/>
                <w:sz w:val="22"/>
                <w:szCs w:val="22"/>
              </w:rPr>
              <w:t>3</w:t>
            </w:r>
            <w:r w:rsidRPr="00992DA1">
              <w:rPr>
                <w:rFonts w:asciiTheme="minorHAnsi" w:hAnsiTheme="minorHAnsi" w:cstheme="minorHAnsi"/>
                <w:sz w:val="22"/>
                <w:szCs w:val="22"/>
              </w:rPr>
              <w:t xml:space="preserve"> – The student will </w:t>
            </w:r>
            <w:r w:rsidR="009910C8" w:rsidRPr="00D60255">
              <w:rPr>
                <w:rFonts w:asciiTheme="minorHAnsi" w:hAnsiTheme="minorHAnsi" w:cstheme="minorHAnsi"/>
                <w:sz w:val="22"/>
                <w:szCs w:val="22"/>
              </w:rPr>
              <w:t>write and solve one-step linear equations in one variable, including contextual problems that require the solution of a one-step linear equation in one variable</w:t>
            </w:r>
            <w:r w:rsidR="00E925D8">
              <w:rPr>
                <w:rFonts w:asciiTheme="minorHAnsi" w:hAnsiTheme="minorHAnsi" w:cstheme="minorHAnsi"/>
                <w:sz w:val="22"/>
                <w:szCs w:val="22"/>
              </w:rPr>
              <w:t>.</w:t>
            </w:r>
          </w:p>
          <w:p w14:paraId="278380C5" w14:textId="3DDC4A26" w:rsidR="006A2B34" w:rsidRPr="00992DA1" w:rsidRDefault="006A2B34" w:rsidP="006A2B34">
            <w:pPr>
              <w:pStyle w:val="ListParagraph"/>
              <w:numPr>
                <w:ilvl w:val="0"/>
                <w:numId w:val="5"/>
              </w:numPr>
              <w:rPr>
                <w:rFonts w:asciiTheme="minorHAnsi" w:hAnsiTheme="minorHAnsi" w:cstheme="minorHAnsi"/>
                <w:szCs w:val="22"/>
              </w:rPr>
            </w:pPr>
            <w:r w:rsidRPr="00992DA1">
              <w:rPr>
                <w:rFonts w:asciiTheme="minorHAnsi" w:hAnsiTheme="minorHAnsi" w:cstheme="minorHAnsi"/>
                <w:i/>
                <w:iCs/>
                <w:sz w:val="22"/>
                <w:szCs w:val="22"/>
              </w:rPr>
              <w:t>Vertical Progression</w:t>
            </w:r>
            <w:r w:rsidRPr="00992DA1">
              <w:rPr>
                <w:rFonts w:asciiTheme="minorHAnsi" w:hAnsiTheme="minorHAnsi" w:cstheme="minorHAnsi"/>
                <w:sz w:val="22"/>
                <w:szCs w:val="22"/>
              </w:rPr>
              <w:t xml:space="preserve">: </w:t>
            </w:r>
          </w:p>
          <w:p w14:paraId="7AEFD0F1" w14:textId="77777777" w:rsidR="006A2B34" w:rsidRPr="00992DA1" w:rsidRDefault="006A2B34" w:rsidP="006A2B34">
            <w:pPr>
              <w:pStyle w:val="ListParagraph"/>
              <w:numPr>
                <w:ilvl w:val="1"/>
                <w:numId w:val="5"/>
              </w:numPr>
              <w:rPr>
                <w:rFonts w:asciiTheme="minorHAnsi" w:hAnsiTheme="minorHAnsi" w:cstheme="minorHAnsi"/>
                <w:szCs w:val="22"/>
              </w:rPr>
            </w:pPr>
            <w:r w:rsidRPr="00992DA1">
              <w:rPr>
                <w:rFonts w:asciiTheme="minorHAnsi" w:hAnsiTheme="minorHAnsi" w:cstheme="minorHAnsi"/>
                <w:color w:val="000000"/>
                <w:sz w:val="22"/>
                <w:szCs w:val="22"/>
              </w:rPr>
              <w:t xml:space="preserve">5.PFA.2 – </w:t>
            </w:r>
            <w:r w:rsidRPr="00992DA1">
              <w:rPr>
                <w:rFonts w:asciiTheme="minorHAnsi" w:hAnsiTheme="minorHAnsi" w:cstheme="minorHAnsi"/>
                <w:color w:val="000000"/>
                <w:sz w:val="22"/>
                <w:szCs w:val="22"/>
                <w:shd w:val="clear" w:color="auto" w:fill="FFFFFF"/>
              </w:rPr>
              <w:t xml:space="preserve">The student will </w:t>
            </w:r>
            <w:r w:rsidRPr="00992DA1">
              <w:rPr>
                <w:rFonts w:asciiTheme="minorHAnsi" w:hAnsiTheme="minorHAnsi" w:cstheme="minorHAnsi"/>
                <w:sz w:val="22"/>
                <w:szCs w:val="22"/>
              </w:rPr>
              <w:t>investigate and use variables in contextual problems.</w:t>
            </w:r>
          </w:p>
          <w:p w14:paraId="4856F1E0" w14:textId="41F0870D" w:rsidR="00E04C2D" w:rsidRPr="000063C5" w:rsidRDefault="006A2B34" w:rsidP="000063C5">
            <w:pPr>
              <w:pStyle w:val="ListParagraph"/>
              <w:numPr>
                <w:ilvl w:val="1"/>
                <w:numId w:val="5"/>
              </w:numPr>
              <w:rPr>
                <w:rFonts w:asciiTheme="minorHAnsi" w:hAnsiTheme="minorHAnsi" w:cstheme="minorHAnsi"/>
                <w:szCs w:val="22"/>
              </w:rPr>
            </w:pPr>
            <w:r w:rsidRPr="00992DA1">
              <w:rPr>
                <w:rFonts w:asciiTheme="minorHAnsi" w:hAnsiTheme="minorHAnsi" w:cstheme="minorHAnsi"/>
                <w:color w:val="000000"/>
                <w:sz w:val="22"/>
                <w:szCs w:val="22"/>
                <w:shd w:val="clear" w:color="auto" w:fill="FFFFFF"/>
              </w:rPr>
              <w:t xml:space="preserve">7.PFA.2 – The student will simplify numerical </w:t>
            </w:r>
            <w:r w:rsidRPr="0000109C">
              <w:rPr>
                <w:rFonts w:asciiTheme="minorHAnsi" w:hAnsiTheme="minorHAnsi" w:cstheme="minorHAnsi"/>
                <w:color w:val="000000"/>
                <w:sz w:val="22"/>
                <w:szCs w:val="22"/>
              </w:rPr>
              <w:t>expressions, simplify and generate equivalent algebraic</w:t>
            </w:r>
            <w:r w:rsidRPr="00992DA1">
              <w:rPr>
                <w:rFonts w:asciiTheme="minorHAnsi" w:hAnsiTheme="minorHAnsi" w:cstheme="minorHAnsi"/>
                <w:color w:val="000000"/>
                <w:sz w:val="22"/>
                <w:szCs w:val="22"/>
                <w:shd w:val="clear" w:color="auto" w:fill="FFFFFF"/>
              </w:rPr>
              <w:t xml:space="preserve"> expressions in one variable, and evaluate algebraic expressions for given </w:t>
            </w:r>
            <w:r w:rsidRPr="0000109C">
              <w:rPr>
                <w:rFonts w:asciiTheme="minorHAnsi" w:hAnsiTheme="minorHAnsi" w:cstheme="minorHAnsi"/>
                <w:color w:val="000000"/>
                <w:sz w:val="22"/>
                <w:szCs w:val="22"/>
              </w:rPr>
              <w:t>replacement values of the variables.</w:t>
            </w:r>
          </w:p>
        </w:tc>
      </w:tr>
      <w:tr w:rsidR="00DF2EAC" w:rsidRPr="00722C85" w14:paraId="0A0DB2E4" w14:textId="77777777" w:rsidTr="008C2284">
        <w:trPr>
          <w:trHeight w:val="530"/>
        </w:trPr>
        <w:tc>
          <w:tcPr>
            <w:tcW w:w="14310" w:type="dxa"/>
            <w:vAlign w:val="center"/>
          </w:tcPr>
          <w:p w14:paraId="13FE3235" w14:textId="77777777" w:rsidR="00DF2EAC" w:rsidRDefault="00DF2EAC" w:rsidP="00DF2EA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358AC58E" w14:textId="77777777" w:rsidR="00342C89" w:rsidRPr="006A01BD" w:rsidRDefault="00DF2EAC" w:rsidP="006A01BD">
            <w:pPr>
              <w:pStyle w:val="ListParagraph"/>
              <w:numPr>
                <w:ilvl w:val="0"/>
                <w:numId w:val="54"/>
              </w:numPr>
            </w:pPr>
            <w:r w:rsidRPr="00DF2EAC">
              <w:rPr>
                <w:rFonts w:asciiTheme="minorHAnsi" w:hAnsiTheme="minorHAnsi" w:cstheme="minorHAnsi"/>
                <w:sz w:val="22"/>
                <w:szCs w:val="22"/>
              </w:rPr>
              <w:t>A list of approved textbooks and instructional materials will be posted on the VDOE website.</w:t>
            </w:r>
          </w:p>
          <w:p w14:paraId="1FD002F2" w14:textId="4EF6F52F" w:rsidR="006A01BD" w:rsidRPr="000063C5" w:rsidRDefault="006A01BD" w:rsidP="006A01BD">
            <w:pPr>
              <w:pStyle w:val="ListParagraph"/>
            </w:pPr>
          </w:p>
        </w:tc>
      </w:tr>
    </w:tbl>
    <w:p w14:paraId="49864036" w14:textId="77777777" w:rsidR="00D60255" w:rsidRPr="00D60255" w:rsidRDefault="00D60255" w:rsidP="00D60255">
      <w:pPr>
        <w:pStyle w:val="NewLettering"/>
        <w:spacing w:after="240"/>
        <w:rPr>
          <w:rFonts w:asciiTheme="minorHAnsi" w:hAnsiTheme="minorHAnsi" w:cstheme="minorHAnsi"/>
          <w:color w:val="202020"/>
          <w:sz w:val="22"/>
          <w:szCs w:val="22"/>
        </w:rPr>
      </w:pPr>
    </w:p>
    <w:p w14:paraId="1549F5C9" w14:textId="77777777" w:rsidR="00D60255" w:rsidRPr="00D60255" w:rsidRDefault="00D60255" w:rsidP="00D60255">
      <w:pPr>
        <w:pStyle w:val="NewLettering"/>
        <w:spacing w:after="240"/>
        <w:rPr>
          <w:rFonts w:asciiTheme="minorHAnsi" w:hAnsiTheme="minorHAnsi" w:cstheme="minorHAnsi"/>
          <w:sz w:val="22"/>
          <w:szCs w:val="22"/>
        </w:rPr>
      </w:pPr>
    </w:p>
    <w:p w14:paraId="2C895095" w14:textId="77777777" w:rsidR="00D60255" w:rsidRDefault="00D60255" w:rsidP="009C6B68">
      <w:pPr>
        <w:pStyle w:val="NewLettering"/>
        <w:spacing w:after="160" w:line="259" w:lineRule="auto"/>
      </w:pPr>
    </w:p>
    <w:sectPr w:rsidR="00D60255" w:rsidSect="009A2D39">
      <w:headerReference w:type="even" r:id="rId87"/>
      <w:headerReference w:type="default" r:id="rId88"/>
      <w:footerReference w:type="default" r:id="rId89"/>
      <w:headerReference w:type="first" r:id="rId9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CEF73" w14:textId="77777777" w:rsidR="009A2D39" w:rsidRDefault="009A2D39" w:rsidP="0052087D">
      <w:r>
        <w:separator/>
      </w:r>
    </w:p>
  </w:endnote>
  <w:endnote w:type="continuationSeparator" w:id="0">
    <w:p w14:paraId="457BBFD4" w14:textId="77777777" w:rsidR="009A2D39" w:rsidRDefault="009A2D39" w:rsidP="0052087D">
      <w:r>
        <w:continuationSeparator/>
      </w:r>
    </w:p>
  </w:endnote>
  <w:endnote w:type="continuationNotice" w:id="1">
    <w:p w14:paraId="04DAC20C" w14:textId="77777777" w:rsidR="009A2D39" w:rsidRDefault="009A2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5922187"/>
      <w:docPartObj>
        <w:docPartGallery w:val="Page Numbers (Bottom of Page)"/>
        <w:docPartUnique/>
      </w:docPartObj>
    </w:sdtPr>
    <w:sdtEndPr>
      <w:rPr>
        <w:rStyle w:val="PageNumber"/>
      </w:rPr>
    </w:sdtEndPr>
    <w:sdtContent>
      <w:p w14:paraId="44D2992F" w14:textId="77777777" w:rsidR="00A84BF7" w:rsidRDefault="00A84BF7" w:rsidP="008C22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B7D6F" w14:textId="77777777" w:rsidR="00A84BF7" w:rsidRDefault="00A84BF7" w:rsidP="008C2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6316080"/>
      <w:docPartObj>
        <w:docPartGallery w:val="Page Numbers (Bottom of Page)"/>
        <w:docPartUnique/>
      </w:docPartObj>
    </w:sdtPr>
    <w:sdtEndPr>
      <w:rPr>
        <w:rStyle w:val="PageNumber"/>
      </w:rPr>
    </w:sdtEndPr>
    <w:sdtContent>
      <w:p w14:paraId="5E9C7876" w14:textId="77777777" w:rsidR="00A84BF7" w:rsidRDefault="00A84BF7" w:rsidP="008C22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C626B4" w14:textId="77777777" w:rsidR="00A84BF7" w:rsidRPr="008473CA" w:rsidRDefault="00A84BF7" w:rsidP="008C2284">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0D95" w14:textId="2BF36613"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EC65D8">
      <w:rPr>
        <w:rStyle w:val="cf01"/>
        <w:rFonts w:asciiTheme="minorHAnsi" w:hAnsiTheme="minorHAnsi" w:cstheme="minorHAnsi"/>
        <w:sz w:val="22"/>
        <w:szCs w:val="22"/>
      </w:rPr>
      <w:t>Grade 6</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CE5EBD">
          <w:rPr>
            <w:rFonts w:asciiTheme="minorHAnsi" w:hAnsiTheme="minorHAnsi" w:cstheme="minorHAnsi"/>
            <w:sz w:val="22"/>
            <w:szCs w:val="22"/>
          </w:rPr>
          <w:t>[</w:t>
        </w:r>
        <w:r w:rsidR="00537CD3">
          <w:rPr>
            <w:rFonts w:asciiTheme="minorHAnsi" w:hAnsiTheme="minorHAnsi" w:cstheme="minorHAnsi"/>
            <w:sz w:val="22"/>
            <w:szCs w:val="22"/>
          </w:rPr>
          <w:t>August</w:t>
        </w:r>
        <w:r w:rsidR="00CE5EBD">
          <w:rPr>
            <w:rFonts w:asciiTheme="minorHAnsi" w:hAnsiTheme="minorHAnsi" w:cstheme="minorHAnsi"/>
            <w:sz w:val="22"/>
            <w:szCs w:val="22"/>
          </w:rPr>
          <w:t xml:space="preserve"> 2024]</w:t>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0838D" w14:textId="77777777" w:rsidR="009A2D39" w:rsidRDefault="009A2D39" w:rsidP="0052087D">
      <w:r>
        <w:separator/>
      </w:r>
    </w:p>
  </w:footnote>
  <w:footnote w:type="continuationSeparator" w:id="0">
    <w:p w14:paraId="06FC9127" w14:textId="77777777" w:rsidR="009A2D39" w:rsidRDefault="009A2D39" w:rsidP="0052087D">
      <w:r>
        <w:continuationSeparator/>
      </w:r>
    </w:p>
  </w:footnote>
  <w:footnote w:type="continuationNotice" w:id="1">
    <w:p w14:paraId="54CA9902" w14:textId="77777777" w:rsidR="009A2D39" w:rsidRDefault="009A2D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4CB7D" w14:textId="1ADFFB14" w:rsidR="00163974" w:rsidRDefault="00F960E0">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E8AC" w14:textId="1876ACFC"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4F539" w14:textId="3C5FE559" w:rsidR="00163974" w:rsidRDefault="00F960E0">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04C97"/>
    <w:multiLevelType w:val="hybridMultilevel"/>
    <w:tmpl w:val="9462E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E51FB"/>
    <w:multiLevelType w:val="hybridMultilevel"/>
    <w:tmpl w:val="4A2C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44825"/>
    <w:multiLevelType w:val="hybridMultilevel"/>
    <w:tmpl w:val="872AF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F3E53"/>
    <w:multiLevelType w:val="hybridMultilevel"/>
    <w:tmpl w:val="7EEE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D051B"/>
    <w:multiLevelType w:val="hybridMultilevel"/>
    <w:tmpl w:val="5AACD822"/>
    <w:lvl w:ilvl="0" w:tplc="70FA9EE8">
      <w:start w:val="1"/>
      <w:numFmt w:val="decimal"/>
      <w:pStyle w:val="NumberedPara"/>
      <w:lvlText w:val="%1."/>
      <w:lvlJc w:val="left"/>
      <w:pPr>
        <w:tabs>
          <w:tab w:val="num" w:pos="720"/>
        </w:tabs>
        <w:ind w:left="720" w:hanging="360"/>
      </w:pPr>
      <w:rPr>
        <w:rFonts w:cs="Times New Roman" w:hint="default"/>
      </w:rPr>
    </w:lvl>
    <w:lvl w:ilvl="1" w:tplc="04090003">
      <w:start w:val="1"/>
      <w:numFmt w:val="bullet"/>
      <w:pStyle w:val="Bullet1Bold"/>
      <w:lvlText w:val="o"/>
      <w:lvlJc w:val="left"/>
      <w:pPr>
        <w:ind w:left="1440" w:hanging="360"/>
      </w:pPr>
      <w:rPr>
        <w:rFonts w:ascii="Courier New" w:hAnsi="Courier New" w:cs="Courier New" w:hint="default"/>
        <w:b w:val="0"/>
        <w:i w:val="0"/>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6" w15:restartNumberingAfterBreak="0">
    <w:nsid w:val="0CC522EA"/>
    <w:multiLevelType w:val="hybridMultilevel"/>
    <w:tmpl w:val="A1C6904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9A1A3A"/>
    <w:multiLevelType w:val="multilevel"/>
    <w:tmpl w:val="B888B1D6"/>
    <w:name w:val="CF2"/>
    <w:lvl w:ilvl="0">
      <w:start w:val="1"/>
      <w:numFmt w:val="none"/>
      <w:lvlText w:val="%1"/>
      <w:lvlJc w:val="left"/>
      <w:pPr>
        <w:ind w:left="360" w:hanging="360"/>
      </w:pPr>
      <w:rPr>
        <w:rFonts w:hint="default"/>
        <w:u w:val="none"/>
      </w:rPr>
    </w:lvl>
    <w:lvl w:ilvl="1">
      <w:start w:val="1"/>
      <w:numFmt w:val="lowerLetter"/>
      <w:pStyle w:val="CFKSFormat"/>
      <w:lvlText w:val="%2)"/>
      <w:lvlJc w:val="left"/>
      <w:pPr>
        <w:ind w:left="720" w:hanging="360"/>
      </w:pPr>
      <w:rPr>
        <w:rFonts w:hint="default"/>
        <w:b w:val="0"/>
        <w:bCs/>
        <w:i w:val="0"/>
        <w:iCs w:val="0"/>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8" w15:restartNumberingAfterBreak="0">
    <w:nsid w:val="12963D1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7246F1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9784B2B"/>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A107E2F"/>
    <w:multiLevelType w:val="hybridMultilevel"/>
    <w:tmpl w:val="3536D8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5508B"/>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B541C2B"/>
    <w:multiLevelType w:val="hybridMultilevel"/>
    <w:tmpl w:val="0590C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46515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E3B6C92"/>
    <w:multiLevelType w:val="hybridMultilevel"/>
    <w:tmpl w:val="F942F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582A98"/>
    <w:multiLevelType w:val="hybridMultilevel"/>
    <w:tmpl w:val="91A86D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0D534DD"/>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221B0FB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2E775747"/>
    <w:multiLevelType w:val="hybridMultilevel"/>
    <w:tmpl w:val="E4D6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856B0E"/>
    <w:multiLevelType w:val="multilevel"/>
    <w:tmpl w:val="246E02A2"/>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22" w15:restartNumberingAfterBreak="0">
    <w:nsid w:val="2E872365"/>
    <w:multiLevelType w:val="hybridMultilevel"/>
    <w:tmpl w:val="7C8C8144"/>
    <w:lvl w:ilvl="0" w:tplc="04090003">
      <w:start w:val="1"/>
      <w:numFmt w:val="bullet"/>
      <w:lvlText w:val="o"/>
      <w:lvlJc w:val="left"/>
      <w:pPr>
        <w:ind w:left="1890" w:hanging="360"/>
      </w:pPr>
      <w:rPr>
        <w:rFonts w:ascii="Courier New" w:hAnsi="Courier New" w:cs="Courier New" w:hint="default"/>
      </w:rPr>
    </w:lvl>
    <w:lvl w:ilvl="1" w:tplc="FFFFFFFF" w:tentative="1">
      <w:start w:val="1"/>
      <w:numFmt w:val="lowerLetter"/>
      <w:lvlText w:val="%2."/>
      <w:lvlJc w:val="left"/>
      <w:pPr>
        <w:tabs>
          <w:tab w:val="num" w:pos="2970"/>
        </w:tabs>
        <w:ind w:left="2970" w:hanging="360"/>
      </w:pPr>
    </w:lvl>
    <w:lvl w:ilvl="2" w:tplc="FFFFFFFF" w:tentative="1">
      <w:start w:val="1"/>
      <w:numFmt w:val="lowerRoman"/>
      <w:lvlText w:val="%3."/>
      <w:lvlJc w:val="right"/>
      <w:pPr>
        <w:tabs>
          <w:tab w:val="num" w:pos="3690"/>
        </w:tabs>
        <w:ind w:left="3690" w:hanging="180"/>
      </w:pPr>
    </w:lvl>
    <w:lvl w:ilvl="3" w:tplc="FFFFFFFF" w:tentative="1">
      <w:start w:val="1"/>
      <w:numFmt w:val="decimal"/>
      <w:lvlText w:val="%4."/>
      <w:lvlJc w:val="left"/>
      <w:pPr>
        <w:tabs>
          <w:tab w:val="num" w:pos="4410"/>
        </w:tabs>
        <w:ind w:left="4410" w:hanging="360"/>
      </w:pPr>
    </w:lvl>
    <w:lvl w:ilvl="4" w:tplc="FFFFFFFF" w:tentative="1">
      <w:start w:val="1"/>
      <w:numFmt w:val="lowerLetter"/>
      <w:lvlText w:val="%5."/>
      <w:lvlJc w:val="left"/>
      <w:pPr>
        <w:tabs>
          <w:tab w:val="num" w:pos="5130"/>
        </w:tabs>
        <w:ind w:left="5130" w:hanging="360"/>
      </w:pPr>
    </w:lvl>
    <w:lvl w:ilvl="5" w:tplc="FFFFFFFF" w:tentative="1">
      <w:start w:val="1"/>
      <w:numFmt w:val="lowerRoman"/>
      <w:lvlText w:val="%6."/>
      <w:lvlJc w:val="right"/>
      <w:pPr>
        <w:tabs>
          <w:tab w:val="num" w:pos="5850"/>
        </w:tabs>
        <w:ind w:left="5850" w:hanging="180"/>
      </w:pPr>
    </w:lvl>
    <w:lvl w:ilvl="6" w:tplc="FFFFFFFF" w:tentative="1">
      <w:start w:val="1"/>
      <w:numFmt w:val="decimal"/>
      <w:lvlText w:val="%7."/>
      <w:lvlJc w:val="left"/>
      <w:pPr>
        <w:tabs>
          <w:tab w:val="num" w:pos="6570"/>
        </w:tabs>
        <w:ind w:left="6570" w:hanging="360"/>
      </w:pPr>
    </w:lvl>
    <w:lvl w:ilvl="7" w:tplc="FFFFFFFF" w:tentative="1">
      <w:start w:val="1"/>
      <w:numFmt w:val="lowerLetter"/>
      <w:lvlText w:val="%8."/>
      <w:lvlJc w:val="left"/>
      <w:pPr>
        <w:tabs>
          <w:tab w:val="num" w:pos="7290"/>
        </w:tabs>
        <w:ind w:left="7290" w:hanging="360"/>
      </w:pPr>
    </w:lvl>
    <w:lvl w:ilvl="8" w:tplc="FFFFFFFF" w:tentative="1">
      <w:start w:val="1"/>
      <w:numFmt w:val="lowerRoman"/>
      <w:lvlText w:val="%9."/>
      <w:lvlJc w:val="right"/>
      <w:pPr>
        <w:tabs>
          <w:tab w:val="num" w:pos="8010"/>
        </w:tabs>
        <w:ind w:left="8010" w:hanging="180"/>
      </w:pPr>
    </w:lvl>
  </w:abstractNum>
  <w:abstractNum w:abstractNumId="23" w15:restartNumberingAfterBreak="0">
    <w:nsid w:val="359729AF"/>
    <w:multiLevelType w:val="hybridMultilevel"/>
    <w:tmpl w:val="98DA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277EB"/>
    <w:multiLevelType w:val="hybridMultilevel"/>
    <w:tmpl w:val="63B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FF2C66"/>
    <w:multiLevelType w:val="hybridMultilevel"/>
    <w:tmpl w:val="1B20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A465A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9" w15:restartNumberingAfterBreak="0">
    <w:nsid w:val="423A715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31" w15:restartNumberingAfterBreak="0">
    <w:nsid w:val="43776AF0"/>
    <w:multiLevelType w:val="hybridMultilevel"/>
    <w:tmpl w:val="B0124286"/>
    <w:lvl w:ilvl="0" w:tplc="62CEE0A2">
      <w:start w:val="1"/>
      <w:numFmt w:val="bullet"/>
      <w:lvlText w:val=""/>
      <w:lvlJc w:val="left"/>
      <w:pPr>
        <w:ind w:left="720" w:hanging="360"/>
      </w:pPr>
      <w:rPr>
        <w:rFonts w:ascii="Symbol" w:hAnsi="Symbol" w:hint="default"/>
        <w:color w:val="auto"/>
      </w:rPr>
    </w:lvl>
    <w:lvl w:ilvl="1" w:tplc="7E88A73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6A389F"/>
    <w:multiLevelType w:val="hybridMultilevel"/>
    <w:tmpl w:val="418E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922DDF"/>
    <w:multiLevelType w:val="hybridMultilevel"/>
    <w:tmpl w:val="205A9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1446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38644D"/>
    <w:multiLevelType w:val="hybridMultilevel"/>
    <w:tmpl w:val="839C9C54"/>
    <w:lvl w:ilvl="0" w:tplc="A9746CD2">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207D30"/>
    <w:multiLevelType w:val="hybridMultilevel"/>
    <w:tmpl w:val="CED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DA4120"/>
    <w:multiLevelType w:val="hybridMultilevel"/>
    <w:tmpl w:val="950C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872FBA"/>
    <w:multiLevelType w:val="hybridMultilevel"/>
    <w:tmpl w:val="63148F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331128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649F0694"/>
    <w:multiLevelType w:val="hybridMultilevel"/>
    <w:tmpl w:val="FA8EAF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6DF3638"/>
    <w:multiLevelType w:val="multilevel"/>
    <w:tmpl w:val="605C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1B31F5"/>
    <w:multiLevelType w:val="hybridMultilevel"/>
    <w:tmpl w:val="14708D1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7271C6F"/>
    <w:multiLevelType w:val="hybridMultilevel"/>
    <w:tmpl w:val="AF5CF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DF0DA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6" w15:restartNumberingAfterBreak="0">
    <w:nsid w:val="6E9C1C29"/>
    <w:multiLevelType w:val="hybridMultilevel"/>
    <w:tmpl w:val="25D8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99104A"/>
    <w:multiLevelType w:val="hybridMultilevel"/>
    <w:tmpl w:val="603094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24D46A9"/>
    <w:multiLevelType w:val="hybridMultilevel"/>
    <w:tmpl w:val="EBE67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4C7BE4"/>
    <w:multiLevelType w:val="multilevel"/>
    <w:tmpl w:val="4F26BD18"/>
    <w:lvl w:ilvl="0">
      <w:start w:val="1"/>
      <w:numFmt w:val="lowerLetter"/>
      <w:lvlText w:val="%1)"/>
      <w:lvlJc w:val="left"/>
      <w:pPr>
        <w:ind w:left="720" w:hanging="360"/>
      </w:pPr>
      <w:rPr>
        <w:rFonts w:hint="default"/>
        <w:b w:val="0"/>
        <w:bCs w:val="0"/>
        <w:i w:val="0"/>
        <w:i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asciiTheme="minorHAnsi" w:hAnsiTheme="minorHAnsi" w:cstheme="minorHAnsi" w:hint="default"/>
        <w:color w:val="auto"/>
        <w:sz w:val="22"/>
        <w:szCs w:val="22"/>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75D367D1"/>
    <w:multiLevelType w:val="hybridMultilevel"/>
    <w:tmpl w:val="2118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5F07D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2" w15:restartNumberingAfterBreak="0">
    <w:nsid w:val="7A223DE6"/>
    <w:multiLevelType w:val="hybridMultilevel"/>
    <w:tmpl w:val="5818E6FE"/>
    <w:lvl w:ilvl="0" w:tplc="04090001">
      <w:start w:val="1"/>
      <w:numFmt w:val="bullet"/>
      <w:lvlText w:val=""/>
      <w:lvlJc w:val="left"/>
      <w:pPr>
        <w:ind w:left="720" w:hanging="360"/>
      </w:pPr>
      <w:rPr>
        <w:rFonts w:ascii="Symbol" w:hAnsi="Symbol" w:hint="default"/>
      </w:rPr>
    </w:lvl>
    <w:lvl w:ilvl="1" w:tplc="62BC2D3E">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C93C6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4" w15:restartNumberingAfterBreak="0">
    <w:nsid w:val="7EBB288F"/>
    <w:multiLevelType w:val="hybridMultilevel"/>
    <w:tmpl w:val="6B946DA8"/>
    <w:lvl w:ilvl="0" w:tplc="04090005">
      <w:start w:val="1"/>
      <w:numFmt w:val="bullet"/>
      <w:lvlText w:val=""/>
      <w:lvlJc w:val="left"/>
      <w:pPr>
        <w:ind w:left="1890" w:hanging="360"/>
      </w:pPr>
      <w:rPr>
        <w:rFonts w:ascii="Wingdings" w:hAnsi="Wingdings" w:hint="default"/>
      </w:rPr>
    </w:lvl>
    <w:lvl w:ilvl="1" w:tplc="04090019" w:tentative="1">
      <w:start w:val="1"/>
      <w:numFmt w:val="lowerLetter"/>
      <w:lvlText w:val="%2."/>
      <w:lvlJc w:val="left"/>
      <w:pPr>
        <w:tabs>
          <w:tab w:val="num" w:pos="2970"/>
        </w:tabs>
        <w:ind w:left="2970" w:hanging="360"/>
      </w:pPr>
    </w:lvl>
    <w:lvl w:ilvl="2" w:tplc="0409001B" w:tentative="1">
      <w:start w:val="1"/>
      <w:numFmt w:val="lowerRoman"/>
      <w:lvlText w:val="%3."/>
      <w:lvlJc w:val="right"/>
      <w:pPr>
        <w:tabs>
          <w:tab w:val="num" w:pos="3690"/>
        </w:tabs>
        <w:ind w:left="3690" w:hanging="180"/>
      </w:pPr>
    </w:lvl>
    <w:lvl w:ilvl="3" w:tplc="0409000F" w:tentative="1">
      <w:start w:val="1"/>
      <w:numFmt w:val="decimal"/>
      <w:lvlText w:val="%4."/>
      <w:lvlJc w:val="left"/>
      <w:pPr>
        <w:tabs>
          <w:tab w:val="num" w:pos="4410"/>
        </w:tabs>
        <w:ind w:left="4410" w:hanging="360"/>
      </w:pPr>
    </w:lvl>
    <w:lvl w:ilvl="4" w:tplc="04090019" w:tentative="1">
      <w:start w:val="1"/>
      <w:numFmt w:val="lowerLetter"/>
      <w:lvlText w:val="%5."/>
      <w:lvlJc w:val="left"/>
      <w:pPr>
        <w:tabs>
          <w:tab w:val="num" w:pos="5130"/>
        </w:tabs>
        <w:ind w:left="5130" w:hanging="360"/>
      </w:pPr>
    </w:lvl>
    <w:lvl w:ilvl="5" w:tplc="0409001B" w:tentative="1">
      <w:start w:val="1"/>
      <w:numFmt w:val="lowerRoman"/>
      <w:lvlText w:val="%6."/>
      <w:lvlJc w:val="right"/>
      <w:pPr>
        <w:tabs>
          <w:tab w:val="num" w:pos="5850"/>
        </w:tabs>
        <w:ind w:left="5850" w:hanging="180"/>
      </w:pPr>
    </w:lvl>
    <w:lvl w:ilvl="6" w:tplc="0409000F" w:tentative="1">
      <w:start w:val="1"/>
      <w:numFmt w:val="decimal"/>
      <w:lvlText w:val="%7."/>
      <w:lvlJc w:val="left"/>
      <w:pPr>
        <w:tabs>
          <w:tab w:val="num" w:pos="6570"/>
        </w:tabs>
        <w:ind w:left="6570" w:hanging="360"/>
      </w:pPr>
    </w:lvl>
    <w:lvl w:ilvl="7" w:tplc="04090019" w:tentative="1">
      <w:start w:val="1"/>
      <w:numFmt w:val="lowerLetter"/>
      <w:lvlText w:val="%8."/>
      <w:lvlJc w:val="left"/>
      <w:pPr>
        <w:tabs>
          <w:tab w:val="num" w:pos="7290"/>
        </w:tabs>
        <w:ind w:left="7290" w:hanging="360"/>
      </w:pPr>
    </w:lvl>
    <w:lvl w:ilvl="8" w:tplc="0409001B" w:tentative="1">
      <w:start w:val="1"/>
      <w:numFmt w:val="lowerRoman"/>
      <w:lvlText w:val="%9."/>
      <w:lvlJc w:val="right"/>
      <w:pPr>
        <w:tabs>
          <w:tab w:val="num" w:pos="8010"/>
        </w:tabs>
        <w:ind w:left="8010" w:hanging="180"/>
      </w:pPr>
    </w:lvl>
  </w:abstractNum>
  <w:abstractNum w:abstractNumId="55" w15:restartNumberingAfterBreak="0">
    <w:nsid w:val="7FCE4530"/>
    <w:multiLevelType w:val="hybridMultilevel"/>
    <w:tmpl w:val="9824078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1839273430">
    <w:abstractNumId w:val="30"/>
  </w:num>
  <w:num w:numId="2" w16cid:durableId="1213661910">
    <w:abstractNumId w:val="35"/>
  </w:num>
  <w:num w:numId="3" w16cid:durableId="924873671">
    <w:abstractNumId w:val="27"/>
  </w:num>
  <w:num w:numId="4" w16cid:durableId="985747364">
    <w:abstractNumId w:val="21"/>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16"/>
  </w:num>
  <w:num w:numId="6" w16cid:durableId="928465652">
    <w:abstractNumId w:val="31"/>
  </w:num>
  <w:num w:numId="7" w16cid:durableId="1490052003">
    <w:abstractNumId w:val="26"/>
  </w:num>
  <w:num w:numId="8" w16cid:durableId="436222277">
    <w:abstractNumId w:val="29"/>
  </w:num>
  <w:num w:numId="9" w16cid:durableId="2088651317">
    <w:abstractNumId w:val="15"/>
  </w:num>
  <w:num w:numId="10" w16cid:durableId="1050376862">
    <w:abstractNumId w:val="34"/>
  </w:num>
  <w:num w:numId="11" w16cid:durableId="387076402">
    <w:abstractNumId w:val="19"/>
  </w:num>
  <w:num w:numId="12" w16cid:durableId="617416414">
    <w:abstractNumId w:val="10"/>
  </w:num>
  <w:num w:numId="13" w16cid:durableId="1936595294">
    <w:abstractNumId w:val="40"/>
  </w:num>
  <w:num w:numId="14" w16cid:durableId="340476826">
    <w:abstractNumId w:val="12"/>
  </w:num>
  <w:num w:numId="15" w16cid:durableId="809052885">
    <w:abstractNumId w:val="45"/>
  </w:num>
  <w:num w:numId="16" w16cid:durableId="1345471029">
    <w:abstractNumId w:val="18"/>
  </w:num>
  <w:num w:numId="17" w16cid:durableId="441649686">
    <w:abstractNumId w:val="9"/>
  </w:num>
  <w:num w:numId="18" w16cid:durableId="884490310">
    <w:abstractNumId w:val="49"/>
  </w:num>
  <w:num w:numId="19" w16cid:durableId="1502161899">
    <w:abstractNumId w:val="8"/>
  </w:num>
  <w:num w:numId="20" w16cid:durableId="1514303521">
    <w:abstractNumId w:val="51"/>
  </w:num>
  <w:num w:numId="21" w16cid:durableId="1115490407">
    <w:abstractNumId w:val="53"/>
  </w:num>
  <w:num w:numId="22" w16cid:durableId="2140415403">
    <w:abstractNumId w:val="14"/>
  </w:num>
  <w:num w:numId="23" w16cid:durableId="1433088381">
    <w:abstractNumId w:val="5"/>
  </w:num>
  <w:num w:numId="24" w16cid:durableId="500319716">
    <w:abstractNumId w:val="36"/>
  </w:num>
  <w:num w:numId="25" w16cid:durableId="1076055601">
    <w:abstractNumId w:val="28"/>
  </w:num>
  <w:num w:numId="26" w16cid:durableId="960649552">
    <w:abstractNumId w:val="7"/>
  </w:num>
  <w:num w:numId="27" w16cid:durableId="541288578">
    <w:abstractNumId w:val="21"/>
    <w:lvlOverride w:ilvl="0">
      <w:lvl w:ilvl="0">
        <w:start w:val="1"/>
        <w:numFmt w:val="bullet"/>
        <w:pStyle w:val="CFUSFormatting"/>
        <w:lvlText w:val="●"/>
        <w:lvlJc w:val="left"/>
        <w:pPr>
          <w:ind w:left="360" w:hanging="360"/>
        </w:pPr>
        <w:rPr>
          <w:rFonts w:ascii="Times New Roman" w:hAnsi="Times New Roman" w:cs="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28" w16cid:durableId="1222016648">
    <w:abstractNumId w:val="52"/>
  </w:num>
  <w:num w:numId="29" w16cid:durableId="1190528049">
    <w:abstractNumId w:val="2"/>
  </w:num>
  <w:num w:numId="30" w16cid:durableId="1323317952">
    <w:abstractNumId w:val="3"/>
  </w:num>
  <w:num w:numId="31" w16cid:durableId="1970475320">
    <w:abstractNumId w:val="38"/>
  </w:num>
  <w:num w:numId="32" w16cid:durableId="171064984">
    <w:abstractNumId w:val="0"/>
  </w:num>
  <w:num w:numId="33" w16cid:durableId="1375428307">
    <w:abstractNumId w:val="4"/>
  </w:num>
  <w:num w:numId="34" w16cid:durableId="1081751353">
    <w:abstractNumId w:val="23"/>
  </w:num>
  <w:num w:numId="35" w16cid:durableId="1588153623">
    <w:abstractNumId w:val="20"/>
  </w:num>
  <w:num w:numId="36" w16cid:durableId="2036882498">
    <w:abstractNumId w:val="43"/>
  </w:num>
  <w:num w:numId="37" w16cid:durableId="129590813">
    <w:abstractNumId w:val="54"/>
  </w:num>
  <w:num w:numId="38" w16cid:durableId="470908822">
    <w:abstractNumId w:val="22"/>
  </w:num>
  <w:num w:numId="39" w16cid:durableId="1165902438">
    <w:abstractNumId w:val="55"/>
  </w:num>
  <w:num w:numId="40" w16cid:durableId="300160817">
    <w:abstractNumId w:val="44"/>
  </w:num>
  <w:num w:numId="41" w16cid:durableId="1577131758">
    <w:abstractNumId w:val="37"/>
  </w:num>
  <w:num w:numId="42" w16cid:durableId="1008291760">
    <w:abstractNumId w:val="41"/>
  </w:num>
  <w:num w:numId="43" w16cid:durableId="672757829">
    <w:abstractNumId w:val="33"/>
  </w:num>
  <w:num w:numId="44" w16cid:durableId="875316424">
    <w:abstractNumId w:val="46"/>
  </w:num>
  <w:num w:numId="45" w16cid:durableId="598023572">
    <w:abstractNumId w:val="42"/>
  </w:num>
  <w:num w:numId="46" w16cid:durableId="1292205850">
    <w:abstractNumId w:val="47"/>
  </w:num>
  <w:num w:numId="47" w16cid:durableId="968825270">
    <w:abstractNumId w:val="13"/>
  </w:num>
  <w:num w:numId="48" w16cid:durableId="2019886305">
    <w:abstractNumId w:val="32"/>
  </w:num>
  <w:num w:numId="49" w16cid:durableId="1454785337">
    <w:abstractNumId w:val="17"/>
  </w:num>
  <w:num w:numId="50" w16cid:durableId="1412241345">
    <w:abstractNumId w:val="1"/>
  </w:num>
  <w:num w:numId="51" w16cid:durableId="392850844">
    <w:abstractNumId w:val="6"/>
  </w:num>
  <w:num w:numId="52" w16cid:durableId="128598840">
    <w:abstractNumId w:val="50"/>
  </w:num>
  <w:num w:numId="53" w16cid:durableId="182407314">
    <w:abstractNumId w:val="25"/>
  </w:num>
  <w:num w:numId="54" w16cid:durableId="1150438362">
    <w:abstractNumId w:val="24"/>
  </w:num>
  <w:num w:numId="55" w16cid:durableId="91171219">
    <w:abstractNumId w:val="11"/>
  </w:num>
  <w:num w:numId="56" w16cid:durableId="1511682177">
    <w:abstractNumId w:val="39"/>
  </w:num>
  <w:num w:numId="57" w16cid:durableId="744574466">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109C"/>
    <w:rsid w:val="00001C4D"/>
    <w:rsid w:val="00005F85"/>
    <w:rsid w:val="00006182"/>
    <w:rsid w:val="000063C5"/>
    <w:rsid w:val="00006A14"/>
    <w:rsid w:val="00006ED0"/>
    <w:rsid w:val="000076F7"/>
    <w:rsid w:val="00010A51"/>
    <w:rsid w:val="00011B5B"/>
    <w:rsid w:val="00012F83"/>
    <w:rsid w:val="000142C8"/>
    <w:rsid w:val="000155BA"/>
    <w:rsid w:val="000159C4"/>
    <w:rsid w:val="0001696E"/>
    <w:rsid w:val="000177A2"/>
    <w:rsid w:val="0002014E"/>
    <w:rsid w:val="000261DC"/>
    <w:rsid w:val="00030478"/>
    <w:rsid w:val="00030837"/>
    <w:rsid w:val="000321C0"/>
    <w:rsid w:val="0003273E"/>
    <w:rsid w:val="000333A2"/>
    <w:rsid w:val="00033855"/>
    <w:rsid w:val="00033CF7"/>
    <w:rsid w:val="0003421A"/>
    <w:rsid w:val="00035B30"/>
    <w:rsid w:val="00036F4A"/>
    <w:rsid w:val="000370CB"/>
    <w:rsid w:val="000407FB"/>
    <w:rsid w:val="00041847"/>
    <w:rsid w:val="00041AEF"/>
    <w:rsid w:val="00043470"/>
    <w:rsid w:val="000436D5"/>
    <w:rsid w:val="000449FE"/>
    <w:rsid w:val="00044CB4"/>
    <w:rsid w:val="00044D53"/>
    <w:rsid w:val="000452EB"/>
    <w:rsid w:val="00045945"/>
    <w:rsid w:val="000465EE"/>
    <w:rsid w:val="0004675F"/>
    <w:rsid w:val="000529D1"/>
    <w:rsid w:val="00052DA5"/>
    <w:rsid w:val="00053E2A"/>
    <w:rsid w:val="000555E8"/>
    <w:rsid w:val="00055C1C"/>
    <w:rsid w:val="000579F8"/>
    <w:rsid w:val="00061F2E"/>
    <w:rsid w:val="000626A4"/>
    <w:rsid w:val="00063ACE"/>
    <w:rsid w:val="00064D8F"/>
    <w:rsid w:val="00066026"/>
    <w:rsid w:val="00066D95"/>
    <w:rsid w:val="00076ED5"/>
    <w:rsid w:val="000779FA"/>
    <w:rsid w:val="00080AD9"/>
    <w:rsid w:val="00086271"/>
    <w:rsid w:val="000867D5"/>
    <w:rsid w:val="00086BE8"/>
    <w:rsid w:val="000879E7"/>
    <w:rsid w:val="000949DA"/>
    <w:rsid w:val="00095B6A"/>
    <w:rsid w:val="00095DDA"/>
    <w:rsid w:val="0009614F"/>
    <w:rsid w:val="00096A8B"/>
    <w:rsid w:val="00097FEE"/>
    <w:rsid w:val="000A0BA8"/>
    <w:rsid w:val="000A2555"/>
    <w:rsid w:val="000A2697"/>
    <w:rsid w:val="000A6E42"/>
    <w:rsid w:val="000B2CAC"/>
    <w:rsid w:val="000B2DC4"/>
    <w:rsid w:val="000B3026"/>
    <w:rsid w:val="000B73DB"/>
    <w:rsid w:val="000B7D10"/>
    <w:rsid w:val="000C3297"/>
    <w:rsid w:val="000C3ED6"/>
    <w:rsid w:val="000C4513"/>
    <w:rsid w:val="000C5FBF"/>
    <w:rsid w:val="000D0B8E"/>
    <w:rsid w:val="000D1B75"/>
    <w:rsid w:val="000D273E"/>
    <w:rsid w:val="000D2B17"/>
    <w:rsid w:val="000D327F"/>
    <w:rsid w:val="000D3A3F"/>
    <w:rsid w:val="000D60A4"/>
    <w:rsid w:val="000D6647"/>
    <w:rsid w:val="000D688F"/>
    <w:rsid w:val="000E02B5"/>
    <w:rsid w:val="000E03B4"/>
    <w:rsid w:val="000E2D18"/>
    <w:rsid w:val="000E36AF"/>
    <w:rsid w:val="000E488E"/>
    <w:rsid w:val="000E5075"/>
    <w:rsid w:val="000E6B12"/>
    <w:rsid w:val="000E6E19"/>
    <w:rsid w:val="000E7AD5"/>
    <w:rsid w:val="000E7CDE"/>
    <w:rsid w:val="000F101D"/>
    <w:rsid w:val="000F2B44"/>
    <w:rsid w:val="000F36D0"/>
    <w:rsid w:val="000F409B"/>
    <w:rsid w:val="000F428E"/>
    <w:rsid w:val="000F48BE"/>
    <w:rsid w:val="000F4D92"/>
    <w:rsid w:val="000F50CF"/>
    <w:rsid w:val="000F5AF5"/>
    <w:rsid w:val="000F664C"/>
    <w:rsid w:val="000F77E3"/>
    <w:rsid w:val="00106BF0"/>
    <w:rsid w:val="00106F79"/>
    <w:rsid w:val="001134CE"/>
    <w:rsid w:val="00114A9F"/>
    <w:rsid w:val="00115BEA"/>
    <w:rsid w:val="00117962"/>
    <w:rsid w:val="00120D09"/>
    <w:rsid w:val="001225FD"/>
    <w:rsid w:val="0012280C"/>
    <w:rsid w:val="00123740"/>
    <w:rsid w:val="00124FF6"/>
    <w:rsid w:val="00131221"/>
    <w:rsid w:val="001333C2"/>
    <w:rsid w:val="001359AC"/>
    <w:rsid w:val="0013685A"/>
    <w:rsid w:val="00140FF6"/>
    <w:rsid w:val="00141BB3"/>
    <w:rsid w:val="00143CAE"/>
    <w:rsid w:val="00146DDC"/>
    <w:rsid w:val="00146E0D"/>
    <w:rsid w:val="00146E47"/>
    <w:rsid w:val="001476BA"/>
    <w:rsid w:val="001501C5"/>
    <w:rsid w:val="0015034B"/>
    <w:rsid w:val="00151D96"/>
    <w:rsid w:val="0015221B"/>
    <w:rsid w:val="001526F9"/>
    <w:rsid w:val="001571C4"/>
    <w:rsid w:val="00160C9E"/>
    <w:rsid w:val="00162891"/>
    <w:rsid w:val="00163915"/>
    <w:rsid w:val="00163974"/>
    <w:rsid w:val="00163E92"/>
    <w:rsid w:val="0016777E"/>
    <w:rsid w:val="00170643"/>
    <w:rsid w:val="00171EA5"/>
    <w:rsid w:val="00172708"/>
    <w:rsid w:val="00174C66"/>
    <w:rsid w:val="0017554F"/>
    <w:rsid w:val="001758DD"/>
    <w:rsid w:val="00176108"/>
    <w:rsid w:val="00180153"/>
    <w:rsid w:val="0018237B"/>
    <w:rsid w:val="001850FD"/>
    <w:rsid w:val="00186926"/>
    <w:rsid w:val="00187A48"/>
    <w:rsid w:val="0019015A"/>
    <w:rsid w:val="00190CEA"/>
    <w:rsid w:val="00191820"/>
    <w:rsid w:val="00191A56"/>
    <w:rsid w:val="00192B92"/>
    <w:rsid w:val="00192F20"/>
    <w:rsid w:val="001A4F30"/>
    <w:rsid w:val="001A50A4"/>
    <w:rsid w:val="001A52AE"/>
    <w:rsid w:val="001A61B4"/>
    <w:rsid w:val="001B0F3B"/>
    <w:rsid w:val="001B2AEC"/>
    <w:rsid w:val="001B3329"/>
    <w:rsid w:val="001B38A4"/>
    <w:rsid w:val="001B3EE4"/>
    <w:rsid w:val="001C02F7"/>
    <w:rsid w:val="001C3B27"/>
    <w:rsid w:val="001C5EF6"/>
    <w:rsid w:val="001C6101"/>
    <w:rsid w:val="001C7DF9"/>
    <w:rsid w:val="001D4359"/>
    <w:rsid w:val="001D4650"/>
    <w:rsid w:val="001D5143"/>
    <w:rsid w:val="001D56C2"/>
    <w:rsid w:val="001D6A92"/>
    <w:rsid w:val="001D6C1A"/>
    <w:rsid w:val="001D7C9E"/>
    <w:rsid w:val="001E5C2F"/>
    <w:rsid w:val="001E5CD3"/>
    <w:rsid w:val="001E5FF9"/>
    <w:rsid w:val="001E69DB"/>
    <w:rsid w:val="001E7E52"/>
    <w:rsid w:val="001F0AD8"/>
    <w:rsid w:val="001F0E75"/>
    <w:rsid w:val="001F1AD0"/>
    <w:rsid w:val="001F1C39"/>
    <w:rsid w:val="001F48D6"/>
    <w:rsid w:val="001F532F"/>
    <w:rsid w:val="001F6D72"/>
    <w:rsid w:val="001F736D"/>
    <w:rsid w:val="002007CF"/>
    <w:rsid w:val="00200AFD"/>
    <w:rsid w:val="002016C4"/>
    <w:rsid w:val="00201D82"/>
    <w:rsid w:val="00202101"/>
    <w:rsid w:val="002026D3"/>
    <w:rsid w:val="00206EB2"/>
    <w:rsid w:val="002079DB"/>
    <w:rsid w:val="002105E0"/>
    <w:rsid w:val="00211BAC"/>
    <w:rsid w:val="00211FBF"/>
    <w:rsid w:val="00212F16"/>
    <w:rsid w:val="00215328"/>
    <w:rsid w:val="00217CBE"/>
    <w:rsid w:val="002200D7"/>
    <w:rsid w:val="002205A8"/>
    <w:rsid w:val="002229AE"/>
    <w:rsid w:val="002238E6"/>
    <w:rsid w:val="00224C91"/>
    <w:rsid w:val="00225A1E"/>
    <w:rsid w:val="00226DAD"/>
    <w:rsid w:val="00235DD2"/>
    <w:rsid w:val="00236686"/>
    <w:rsid w:val="00236C2B"/>
    <w:rsid w:val="0023783A"/>
    <w:rsid w:val="00237E91"/>
    <w:rsid w:val="00240F53"/>
    <w:rsid w:val="00241BF3"/>
    <w:rsid w:val="00243A5B"/>
    <w:rsid w:val="00247793"/>
    <w:rsid w:val="002500DF"/>
    <w:rsid w:val="002525A4"/>
    <w:rsid w:val="002558E9"/>
    <w:rsid w:val="002562A8"/>
    <w:rsid w:val="00257C6F"/>
    <w:rsid w:val="00263348"/>
    <w:rsid w:val="00263F8C"/>
    <w:rsid w:val="00267125"/>
    <w:rsid w:val="00270E57"/>
    <w:rsid w:val="00273886"/>
    <w:rsid w:val="00275DE4"/>
    <w:rsid w:val="002812F7"/>
    <w:rsid w:val="00281878"/>
    <w:rsid w:val="00282CC0"/>
    <w:rsid w:val="00283099"/>
    <w:rsid w:val="0028330C"/>
    <w:rsid w:val="00284ACA"/>
    <w:rsid w:val="002953B0"/>
    <w:rsid w:val="00296456"/>
    <w:rsid w:val="00296843"/>
    <w:rsid w:val="00297162"/>
    <w:rsid w:val="0029746C"/>
    <w:rsid w:val="002A0425"/>
    <w:rsid w:val="002A1489"/>
    <w:rsid w:val="002A4729"/>
    <w:rsid w:val="002A595C"/>
    <w:rsid w:val="002A59E6"/>
    <w:rsid w:val="002B0A86"/>
    <w:rsid w:val="002B1A82"/>
    <w:rsid w:val="002B1ACD"/>
    <w:rsid w:val="002B2AE0"/>
    <w:rsid w:val="002B41A9"/>
    <w:rsid w:val="002B4D50"/>
    <w:rsid w:val="002B5D59"/>
    <w:rsid w:val="002B6B6D"/>
    <w:rsid w:val="002C1318"/>
    <w:rsid w:val="002C65C8"/>
    <w:rsid w:val="002D129D"/>
    <w:rsid w:val="002D27EE"/>
    <w:rsid w:val="002D3271"/>
    <w:rsid w:val="002D36F5"/>
    <w:rsid w:val="002D39C5"/>
    <w:rsid w:val="002D42F5"/>
    <w:rsid w:val="002D4D4F"/>
    <w:rsid w:val="002D7F0A"/>
    <w:rsid w:val="002E083A"/>
    <w:rsid w:val="002E19C8"/>
    <w:rsid w:val="002E3662"/>
    <w:rsid w:val="002E4C29"/>
    <w:rsid w:val="002E66D5"/>
    <w:rsid w:val="002F2CC1"/>
    <w:rsid w:val="002F5B83"/>
    <w:rsid w:val="002F7C62"/>
    <w:rsid w:val="00301A13"/>
    <w:rsid w:val="0030213B"/>
    <w:rsid w:val="0030270A"/>
    <w:rsid w:val="00302C2B"/>
    <w:rsid w:val="00303E31"/>
    <w:rsid w:val="00304439"/>
    <w:rsid w:val="00305ED8"/>
    <w:rsid w:val="0031379F"/>
    <w:rsid w:val="003148C4"/>
    <w:rsid w:val="00315482"/>
    <w:rsid w:val="003172AA"/>
    <w:rsid w:val="00321933"/>
    <w:rsid w:val="00322B83"/>
    <w:rsid w:val="003231A2"/>
    <w:rsid w:val="003256EB"/>
    <w:rsid w:val="00327BA4"/>
    <w:rsid w:val="00331445"/>
    <w:rsid w:val="0033200B"/>
    <w:rsid w:val="00332438"/>
    <w:rsid w:val="00334DC5"/>
    <w:rsid w:val="00335620"/>
    <w:rsid w:val="00336801"/>
    <w:rsid w:val="00336C80"/>
    <w:rsid w:val="00337B7B"/>
    <w:rsid w:val="00342053"/>
    <w:rsid w:val="00342C89"/>
    <w:rsid w:val="00347D19"/>
    <w:rsid w:val="00350732"/>
    <w:rsid w:val="0035219C"/>
    <w:rsid w:val="00352FE7"/>
    <w:rsid w:val="003556EE"/>
    <w:rsid w:val="00360682"/>
    <w:rsid w:val="00361144"/>
    <w:rsid w:val="00362DCF"/>
    <w:rsid w:val="003633BE"/>
    <w:rsid w:val="00364662"/>
    <w:rsid w:val="0036497E"/>
    <w:rsid w:val="003667AA"/>
    <w:rsid w:val="0037027B"/>
    <w:rsid w:val="003705A5"/>
    <w:rsid w:val="0037122A"/>
    <w:rsid w:val="00371265"/>
    <w:rsid w:val="00372727"/>
    <w:rsid w:val="00374597"/>
    <w:rsid w:val="003747DD"/>
    <w:rsid w:val="00374B04"/>
    <w:rsid w:val="00376B78"/>
    <w:rsid w:val="00380137"/>
    <w:rsid w:val="00381726"/>
    <w:rsid w:val="00384497"/>
    <w:rsid w:val="00385698"/>
    <w:rsid w:val="00385F6D"/>
    <w:rsid w:val="00390AC1"/>
    <w:rsid w:val="0039352E"/>
    <w:rsid w:val="003A1A1E"/>
    <w:rsid w:val="003A3B80"/>
    <w:rsid w:val="003A64A7"/>
    <w:rsid w:val="003A6AF7"/>
    <w:rsid w:val="003A78CE"/>
    <w:rsid w:val="003B1DE9"/>
    <w:rsid w:val="003B47D0"/>
    <w:rsid w:val="003B50AA"/>
    <w:rsid w:val="003B522D"/>
    <w:rsid w:val="003C2B75"/>
    <w:rsid w:val="003C4D3D"/>
    <w:rsid w:val="003C6E97"/>
    <w:rsid w:val="003D248A"/>
    <w:rsid w:val="003D41AC"/>
    <w:rsid w:val="003D4915"/>
    <w:rsid w:val="003D7FAD"/>
    <w:rsid w:val="003E1618"/>
    <w:rsid w:val="003E4B67"/>
    <w:rsid w:val="003E50A3"/>
    <w:rsid w:val="003F06F0"/>
    <w:rsid w:val="003F2012"/>
    <w:rsid w:val="003F35FC"/>
    <w:rsid w:val="003F37D1"/>
    <w:rsid w:val="003F3CD3"/>
    <w:rsid w:val="003F4450"/>
    <w:rsid w:val="003F5A82"/>
    <w:rsid w:val="003F7536"/>
    <w:rsid w:val="0040225E"/>
    <w:rsid w:val="00402282"/>
    <w:rsid w:val="00402FC7"/>
    <w:rsid w:val="004050EB"/>
    <w:rsid w:val="00405D1F"/>
    <w:rsid w:val="00406138"/>
    <w:rsid w:val="004102B1"/>
    <w:rsid w:val="004112EC"/>
    <w:rsid w:val="00411490"/>
    <w:rsid w:val="00411817"/>
    <w:rsid w:val="00412B3D"/>
    <w:rsid w:val="004145DF"/>
    <w:rsid w:val="004163DB"/>
    <w:rsid w:val="00420343"/>
    <w:rsid w:val="00421079"/>
    <w:rsid w:val="004214B5"/>
    <w:rsid w:val="00421990"/>
    <w:rsid w:val="00422C08"/>
    <w:rsid w:val="0042355A"/>
    <w:rsid w:val="0042674E"/>
    <w:rsid w:val="00426D09"/>
    <w:rsid w:val="0042786C"/>
    <w:rsid w:val="004278A1"/>
    <w:rsid w:val="00433725"/>
    <w:rsid w:val="00433B42"/>
    <w:rsid w:val="00433CAD"/>
    <w:rsid w:val="0043490F"/>
    <w:rsid w:val="0043590D"/>
    <w:rsid w:val="00435E2F"/>
    <w:rsid w:val="00437007"/>
    <w:rsid w:val="004372D0"/>
    <w:rsid w:val="004377B4"/>
    <w:rsid w:val="00437C72"/>
    <w:rsid w:val="00437F7F"/>
    <w:rsid w:val="00440369"/>
    <w:rsid w:val="00441296"/>
    <w:rsid w:val="004415D0"/>
    <w:rsid w:val="0044284E"/>
    <w:rsid w:val="00443EC4"/>
    <w:rsid w:val="00444018"/>
    <w:rsid w:val="0045095B"/>
    <w:rsid w:val="00450BB1"/>
    <w:rsid w:val="004513B9"/>
    <w:rsid w:val="00453DF0"/>
    <w:rsid w:val="0045419E"/>
    <w:rsid w:val="00454D73"/>
    <w:rsid w:val="00455987"/>
    <w:rsid w:val="00460969"/>
    <w:rsid w:val="0046148B"/>
    <w:rsid w:val="004614F9"/>
    <w:rsid w:val="004621A4"/>
    <w:rsid w:val="0046309F"/>
    <w:rsid w:val="00466F04"/>
    <w:rsid w:val="0047084F"/>
    <w:rsid w:val="00470F3C"/>
    <w:rsid w:val="00472963"/>
    <w:rsid w:val="00473F57"/>
    <w:rsid w:val="00473FAC"/>
    <w:rsid w:val="00475F5D"/>
    <w:rsid w:val="004761AF"/>
    <w:rsid w:val="0047649B"/>
    <w:rsid w:val="004765A5"/>
    <w:rsid w:val="00476631"/>
    <w:rsid w:val="0047663A"/>
    <w:rsid w:val="00477C38"/>
    <w:rsid w:val="00480717"/>
    <w:rsid w:val="00480E68"/>
    <w:rsid w:val="00481062"/>
    <w:rsid w:val="00482D10"/>
    <w:rsid w:val="00484028"/>
    <w:rsid w:val="00484C3A"/>
    <w:rsid w:val="00485911"/>
    <w:rsid w:val="0049014F"/>
    <w:rsid w:val="004938DE"/>
    <w:rsid w:val="00493BA3"/>
    <w:rsid w:val="0049577F"/>
    <w:rsid w:val="004969B2"/>
    <w:rsid w:val="00496C9A"/>
    <w:rsid w:val="00497886"/>
    <w:rsid w:val="004A245C"/>
    <w:rsid w:val="004A368F"/>
    <w:rsid w:val="004A4809"/>
    <w:rsid w:val="004A6335"/>
    <w:rsid w:val="004B044E"/>
    <w:rsid w:val="004B0E95"/>
    <w:rsid w:val="004B2176"/>
    <w:rsid w:val="004B22DC"/>
    <w:rsid w:val="004B6928"/>
    <w:rsid w:val="004C0DA4"/>
    <w:rsid w:val="004C1D3E"/>
    <w:rsid w:val="004C230B"/>
    <w:rsid w:val="004C2425"/>
    <w:rsid w:val="004C280B"/>
    <w:rsid w:val="004C419F"/>
    <w:rsid w:val="004C5512"/>
    <w:rsid w:val="004C5B5D"/>
    <w:rsid w:val="004C5BB3"/>
    <w:rsid w:val="004C68A8"/>
    <w:rsid w:val="004C6C9E"/>
    <w:rsid w:val="004D3BE7"/>
    <w:rsid w:val="004D5DA9"/>
    <w:rsid w:val="004D6ECA"/>
    <w:rsid w:val="004E6BE1"/>
    <w:rsid w:val="004E75DD"/>
    <w:rsid w:val="004F0958"/>
    <w:rsid w:val="004F1CDC"/>
    <w:rsid w:val="004F2036"/>
    <w:rsid w:val="004F2231"/>
    <w:rsid w:val="004F5027"/>
    <w:rsid w:val="004F6478"/>
    <w:rsid w:val="004F74CD"/>
    <w:rsid w:val="00501C21"/>
    <w:rsid w:val="00503827"/>
    <w:rsid w:val="005041DB"/>
    <w:rsid w:val="00506A5A"/>
    <w:rsid w:val="00511134"/>
    <w:rsid w:val="005119EA"/>
    <w:rsid w:val="0051422A"/>
    <w:rsid w:val="00515424"/>
    <w:rsid w:val="005157D8"/>
    <w:rsid w:val="0051633D"/>
    <w:rsid w:val="0052087D"/>
    <w:rsid w:val="00527658"/>
    <w:rsid w:val="0052780C"/>
    <w:rsid w:val="0052780D"/>
    <w:rsid w:val="0052789C"/>
    <w:rsid w:val="00531037"/>
    <w:rsid w:val="0053151C"/>
    <w:rsid w:val="005320CE"/>
    <w:rsid w:val="00532934"/>
    <w:rsid w:val="00533462"/>
    <w:rsid w:val="00536DF7"/>
    <w:rsid w:val="00536ED4"/>
    <w:rsid w:val="00537CD3"/>
    <w:rsid w:val="005411C9"/>
    <w:rsid w:val="00541754"/>
    <w:rsid w:val="005431C1"/>
    <w:rsid w:val="00543C10"/>
    <w:rsid w:val="00545638"/>
    <w:rsid w:val="00546A99"/>
    <w:rsid w:val="00554CBC"/>
    <w:rsid w:val="00557037"/>
    <w:rsid w:val="005607C1"/>
    <w:rsid w:val="00561229"/>
    <w:rsid w:val="00562A22"/>
    <w:rsid w:val="00562F07"/>
    <w:rsid w:val="00563687"/>
    <w:rsid w:val="00567ED4"/>
    <w:rsid w:val="00570A4E"/>
    <w:rsid w:val="005726A8"/>
    <w:rsid w:val="005726D1"/>
    <w:rsid w:val="00574496"/>
    <w:rsid w:val="005744F7"/>
    <w:rsid w:val="00575C71"/>
    <w:rsid w:val="00575CF8"/>
    <w:rsid w:val="00576FD0"/>
    <w:rsid w:val="00581989"/>
    <w:rsid w:val="00582291"/>
    <w:rsid w:val="00583FA5"/>
    <w:rsid w:val="0058443D"/>
    <w:rsid w:val="0058652D"/>
    <w:rsid w:val="00586F35"/>
    <w:rsid w:val="0059042F"/>
    <w:rsid w:val="00591C3C"/>
    <w:rsid w:val="005922A4"/>
    <w:rsid w:val="0059275C"/>
    <w:rsid w:val="0059299C"/>
    <w:rsid w:val="00592D17"/>
    <w:rsid w:val="00593985"/>
    <w:rsid w:val="00594223"/>
    <w:rsid w:val="00595CD0"/>
    <w:rsid w:val="00595E10"/>
    <w:rsid w:val="005A0431"/>
    <w:rsid w:val="005A323D"/>
    <w:rsid w:val="005A3D4F"/>
    <w:rsid w:val="005A4488"/>
    <w:rsid w:val="005A5BDF"/>
    <w:rsid w:val="005B156A"/>
    <w:rsid w:val="005B2865"/>
    <w:rsid w:val="005B408D"/>
    <w:rsid w:val="005C1EBC"/>
    <w:rsid w:val="005C24B7"/>
    <w:rsid w:val="005C2A4D"/>
    <w:rsid w:val="005C2E8D"/>
    <w:rsid w:val="005C7A4C"/>
    <w:rsid w:val="005D50C7"/>
    <w:rsid w:val="005D6A9C"/>
    <w:rsid w:val="005D7405"/>
    <w:rsid w:val="005E10E9"/>
    <w:rsid w:val="005E480B"/>
    <w:rsid w:val="005E77FB"/>
    <w:rsid w:val="005F2234"/>
    <w:rsid w:val="005F25B1"/>
    <w:rsid w:val="005F2F71"/>
    <w:rsid w:val="005F35FE"/>
    <w:rsid w:val="005F3DF3"/>
    <w:rsid w:val="005F440A"/>
    <w:rsid w:val="005F48DA"/>
    <w:rsid w:val="005F5788"/>
    <w:rsid w:val="005F5EDA"/>
    <w:rsid w:val="005F650B"/>
    <w:rsid w:val="006002F0"/>
    <w:rsid w:val="0060203E"/>
    <w:rsid w:val="00603A66"/>
    <w:rsid w:val="00605D78"/>
    <w:rsid w:val="00605E63"/>
    <w:rsid w:val="006068F0"/>
    <w:rsid w:val="006100DB"/>
    <w:rsid w:val="00610B73"/>
    <w:rsid w:val="0061122D"/>
    <w:rsid w:val="00611620"/>
    <w:rsid w:val="00612FD1"/>
    <w:rsid w:val="0061672A"/>
    <w:rsid w:val="00616A5A"/>
    <w:rsid w:val="006178C9"/>
    <w:rsid w:val="00620E3F"/>
    <w:rsid w:val="006218C4"/>
    <w:rsid w:val="00622AEE"/>
    <w:rsid w:val="00623E72"/>
    <w:rsid w:val="00624943"/>
    <w:rsid w:val="00630D49"/>
    <w:rsid w:val="00634069"/>
    <w:rsid w:val="0064094D"/>
    <w:rsid w:val="00641509"/>
    <w:rsid w:val="00641945"/>
    <w:rsid w:val="00641A72"/>
    <w:rsid w:val="00642D87"/>
    <w:rsid w:val="00643355"/>
    <w:rsid w:val="0064693C"/>
    <w:rsid w:val="0065035D"/>
    <w:rsid w:val="00650688"/>
    <w:rsid w:val="0065216D"/>
    <w:rsid w:val="006524DF"/>
    <w:rsid w:val="006531C9"/>
    <w:rsid w:val="00653B3A"/>
    <w:rsid w:val="00653DBA"/>
    <w:rsid w:val="0065410C"/>
    <w:rsid w:val="00654C4F"/>
    <w:rsid w:val="006556B7"/>
    <w:rsid w:val="00655824"/>
    <w:rsid w:val="00657547"/>
    <w:rsid w:val="00657E4A"/>
    <w:rsid w:val="006611DB"/>
    <w:rsid w:val="006646CB"/>
    <w:rsid w:val="006666B6"/>
    <w:rsid w:val="00666C6C"/>
    <w:rsid w:val="00667225"/>
    <w:rsid w:val="00672094"/>
    <w:rsid w:val="00673D3F"/>
    <w:rsid w:val="00684639"/>
    <w:rsid w:val="00684919"/>
    <w:rsid w:val="00687340"/>
    <w:rsid w:val="00687AAA"/>
    <w:rsid w:val="006903AE"/>
    <w:rsid w:val="0069137D"/>
    <w:rsid w:val="006918FA"/>
    <w:rsid w:val="0069402F"/>
    <w:rsid w:val="0069764C"/>
    <w:rsid w:val="006A00CA"/>
    <w:rsid w:val="006A01BD"/>
    <w:rsid w:val="006A1813"/>
    <w:rsid w:val="006A1E0B"/>
    <w:rsid w:val="006A2B34"/>
    <w:rsid w:val="006A3095"/>
    <w:rsid w:val="006A7462"/>
    <w:rsid w:val="006B2BE7"/>
    <w:rsid w:val="006B3C1F"/>
    <w:rsid w:val="006B3C2D"/>
    <w:rsid w:val="006B3C5C"/>
    <w:rsid w:val="006B3D21"/>
    <w:rsid w:val="006B40EA"/>
    <w:rsid w:val="006B426B"/>
    <w:rsid w:val="006B4495"/>
    <w:rsid w:val="006B4A90"/>
    <w:rsid w:val="006B745F"/>
    <w:rsid w:val="006C10DE"/>
    <w:rsid w:val="006C1F21"/>
    <w:rsid w:val="006C20DA"/>
    <w:rsid w:val="006C266A"/>
    <w:rsid w:val="006C337F"/>
    <w:rsid w:val="006C3B21"/>
    <w:rsid w:val="006C3E70"/>
    <w:rsid w:val="006C73DC"/>
    <w:rsid w:val="006D0CA8"/>
    <w:rsid w:val="006D0DE1"/>
    <w:rsid w:val="006D2CF1"/>
    <w:rsid w:val="006D4131"/>
    <w:rsid w:val="006D6B15"/>
    <w:rsid w:val="006E0BEC"/>
    <w:rsid w:val="006E13D6"/>
    <w:rsid w:val="006E13D8"/>
    <w:rsid w:val="006E4516"/>
    <w:rsid w:val="006E5CF9"/>
    <w:rsid w:val="006E74C5"/>
    <w:rsid w:val="006F0ACD"/>
    <w:rsid w:val="006F16AA"/>
    <w:rsid w:val="006F1CF8"/>
    <w:rsid w:val="006F30B7"/>
    <w:rsid w:val="006F54CC"/>
    <w:rsid w:val="00702195"/>
    <w:rsid w:val="00706046"/>
    <w:rsid w:val="00706793"/>
    <w:rsid w:val="00706AE7"/>
    <w:rsid w:val="00706DAB"/>
    <w:rsid w:val="00707DC9"/>
    <w:rsid w:val="00713CF9"/>
    <w:rsid w:val="00716B0F"/>
    <w:rsid w:val="00717A67"/>
    <w:rsid w:val="00717CCD"/>
    <w:rsid w:val="0072070A"/>
    <w:rsid w:val="00721763"/>
    <w:rsid w:val="007221E6"/>
    <w:rsid w:val="00722C85"/>
    <w:rsid w:val="007231A4"/>
    <w:rsid w:val="0073163F"/>
    <w:rsid w:val="00731F9E"/>
    <w:rsid w:val="00732E08"/>
    <w:rsid w:val="00733443"/>
    <w:rsid w:val="00735664"/>
    <w:rsid w:val="0074061D"/>
    <w:rsid w:val="007421D6"/>
    <w:rsid w:val="007429B6"/>
    <w:rsid w:val="00744F89"/>
    <w:rsid w:val="00744FEC"/>
    <w:rsid w:val="00745F75"/>
    <w:rsid w:val="007470F2"/>
    <w:rsid w:val="007477ED"/>
    <w:rsid w:val="0075077D"/>
    <w:rsid w:val="00750797"/>
    <w:rsid w:val="00751303"/>
    <w:rsid w:val="00754BD6"/>
    <w:rsid w:val="00756470"/>
    <w:rsid w:val="00756DC0"/>
    <w:rsid w:val="00757C8D"/>
    <w:rsid w:val="00762D2D"/>
    <w:rsid w:val="007630B3"/>
    <w:rsid w:val="00766C01"/>
    <w:rsid w:val="0076782E"/>
    <w:rsid w:val="00770729"/>
    <w:rsid w:val="0077200B"/>
    <w:rsid w:val="0077216C"/>
    <w:rsid w:val="007745E7"/>
    <w:rsid w:val="007751A9"/>
    <w:rsid w:val="00776D3B"/>
    <w:rsid w:val="00780846"/>
    <w:rsid w:val="00780EBA"/>
    <w:rsid w:val="007858C9"/>
    <w:rsid w:val="0078749F"/>
    <w:rsid w:val="00787959"/>
    <w:rsid w:val="00787CB8"/>
    <w:rsid w:val="00787DA6"/>
    <w:rsid w:val="007926F9"/>
    <w:rsid w:val="00795720"/>
    <w:rsid w:val="00795BF7"/>
    <w:rsid w:val="00796436"/>
    <w:rsid w:val="007964D7"/>
    <w:rsid w:val="0079753D"/>
    <w:rsid w:val="0079781F"/>
    <w:rsid w:val="00797E77"/>
    <w:rsid w:val="007A0D15"/>
    <w:rsid w:val="007A1F42"/>
    <w:rsid w:val="007A3A67"/>
    <w:rsid w:val="007A3F49"/>
    <w:rsid w:val="007A4295"/>
    <w:rsid w:val="007A4849"/>
    <w:rsid w:val="007A535E"/>
    <w:rsid w:val="007A6F90"/>
    <w:rsid w:val="007B00EC"/>
    <w:rsid w:val="007B0137"/>
    <w:rsid w:val="007B0A89"/>
    <w:rsid w:val="007B0F89"/>
    <w:rsid w:val="007B1618"/>
    <w:rsid w:val="007B180B"/>
    <w:rsid w:val="007B752D"/>
    <w:rsid w:val="007C0C04"/>
    <w:rsid w:val="007C1465"/>
    <w:rsid w:val="007C1475"/>
    <w:rsid w:val="007C1B4E"/>
    <w:rsid w:val="007C78D1"/>
    <w:rsid w:val="007D15FC"/>
    <w:rsid w:val="007D19E0"/>
    <w:rsid w:val="007D3995"/>
    <w:rsid w:val="007D4F6C"/>
    <w:rsid w:val="007D5848"/>
    <w:rsid w:val="007D7120"/>
    <w:rsid w:val="007E088F"/>
    <w:rsid w:val="007E12FB"/>
    <w:rsid w:val="007E1842"/>
    <w:rsid w:val="007E2CE6"/>
    <w:rsid w:val="007E4950"/>
    <w:rsid w:val="007E55A6"/>
    <w:rsid w:val="007F22D6"/>
    <w:rsid w:val="007F26BB"/>
    <w:rsid w:val="007F4AA6"/>
    <w:rsid w:val="007F5CD5"/>
    <w:rsid w:val="00803C3E"/>
    <w:rsid w:val="008064AD"/>
    <w:rsid w:val="00806E6F"/>
    <w:rsid w:val="00807C98"/>
    <w:rsid w:val="00811304"/>
    <w:rsid w:val="00811C44"/>
    <w:rsid w:val="00811C64"/>
    <w:rsid w:val="008122B6"/>
    <w:rsid w:val="00815B8C"/>
    <w:rsid w:val="00817E16"/>
    <w:rsid w:val="00822F22"/>
    <w:rsid w:val="00823910"/>
    <w:rsid w:val="0082398E"/>
    <w:rsid w:val="0082487B"/>
    <w:rsid w:val="00825BA3"/>
    <w:rsid w:val="008270D5"/>
    <w:rsid w:val="00833E54"/>
    <w:rsid w:val="008354DE"/>
    <w:rsid w:val="008408F9"/>
    <w:rsid w:val="008411AB"/>
    <w:rsid w:val="0084368A"/>
    <w:rsid w:val="0084439A"/>
    <w:rsid w:val="008463CD"/>
    <w:rsid w:val="00846740"/>
    <w:rsid w:val="00846DB0"/>
    <w:rsid w:val="008472E3"/>
    <w:rsid w:val="008473F5"/>
    <w:rsid w:val="00847ADC"/>
    <w:rsid w:val="00851C8C"/>
    <w:rsid w:val="00852A7B"/>
    <w:rsid w:val="0085302F"/>
    <w:rsid w:val="00854F07"/>
    <w:rsid w:val="0085628C"/>
    <w:rsid w:val="00856469"/>
    <w:rsid w:val="008574FC"/>
    <w:rsid w:val="00857A60"/>
    <w:rsid w:val="00861109"/>
    <w:rsid w:val="008613CE"/>
    <w:rsid w:val="00864219"/>
    <w:rsid w:val="00866068"/>
    <w:rsid w:val="0086622F"/>
    <w:rsid w:val="008671E0"/>
    <w:rsid w:val="00870CCD"/>
    <w:rsid w:val="00874430"/>
    <w:rsid w:val="00875159"/>
    <w:rsid w:val="00875410"/>
    <w:rsid w:val="008757EE"/>
    <w:rsid w:val="00877A50"/>
    <w:rsid w:val="008807A7"/>
    <w:rsid w:val="008808A9"/>
    <w:rsid w:val="008819B7"/>
    <w:rsid w:val="00883F6C"/>
    <w:rsid w:val="0088479E"/>
    <w:rsid w:val="00884B2E"/>
    <w:rsid w:val="00885BF6"/>
    <w:rsid w:val="0089101F"/>
    <w:rsid w:val="00891F52"/>
    <w:rsid w:val="008947D8"/>
    <w:rsid w:val="00897BDA"/>
    <w:rsid w:val="008A01A0"/>
    <w:rsid w:val="008A3151"/>
    <w:rsid w:val="008A43BC"/>
    <w:rsid w:val="008A5104"/>
    <w:rsid w:val="008A582C"/>
    <w:rsid w:val="008A7A83"/>
    <w:rsid w:val="008A7D59"/>
    <w:rsid w:val="008B044B"/>
    <w:rsid w:val="008B0F48"/>
    <w:rsid w:val="008B45D5"/>
    <w:rsid w:val="008B47A2"/>
    <w:rsid w:val="008B4A96"/>
    <w:rsid w:val="008B4C2C"/>
    <w:rsid w:val="008B55EE"/>
    <w:rsid w:val="008B5E4D"/>
    <w:rsid w:val="008B6434"/>
    <w:rsid w:val="008B7257"/>
    <w:rsid w:val="008C0ED9"/>
    <w:rsid w:val="008C1E9D"/>
    <w:rsid w:val="008C21B8"/>
    <w:rsid w:val="008C2284"/>
    <w:rsid w:val="008D2A61"/>
    <w:rsid w:val="008D3338"/>
    <w:rsid w:val="008D368F"/>
    <w:rsid w:val="008D3C8A"/>
    <w:rsid w:val="008D556E"/>
    <w:rsid w:val="008D67A2"/>
    <w:rsid w:val="008E2B16"/>
    <w:rsid w:val="008E7039"/>
    <w:rsid w:val="008E7A3E"/>
    <w:rsid w:val="008E7C0F"/>
    <w:rsid w:val="008F3CDC"/>
    <w:rsid w:val="008F701E"/>
    <w:rsid w:val="00900E08"/>
    <w:rsid w:val="00900EF9"/>
    <w:rsid w:val="00901516"/>
    <w:rsid w:val="00902039"/>
    <w:rsid w:val="009024E9"/>
    <w:rsid w:val="00903562"/>
    <w:rsid w:val="009054DE"/>
    <w:rsid w:val="00905E11"/>
    <w:rsid w:val="00906AC1"/>
    <w:rsid w:val="009075A5"/>
    <w:rsid w:val="00910E86"/>
    <w:rsid w:val="00911B37"/>
    <w:rsid w:val="00914B02"/>
    <w:rsid w:val="009176F7"/>
    <w:rsid w:val="00917A3A"/>
    <w:rsid w:val="00917DA9"/>
    <w:rsid w:val="0092040E"/>
    <w:rsid w:val="00922DD1"/>
    <w:rsid w:val="009275A4"/>
    <w:rsid w:val="00927C4F"/>
    <w:rsid w:val="009347FD"/>
    <w:rsid w:val="009420E1"/>
    <w:rsid w:val="0094238B"/>
    <w:rsid w:val="009435C9"/>
    <w:rsid w:val="00943FC2"/>
    <w:rsid w:val="00944CAF"/>
    <w:rsid w:val="00945C60"/>
    <w:rsid w:val="00950A1A"/>
    <w:rsid w:val="0095414F"/>
    <w:rsid w:val="0095451C"/>
    <w:rsid w:val="0095590B"/>
    <w:rsid w:val="00955E7E"/>
    <w:rsid w:val="00956E62"/>
    <w:rsid w:val="00960134"/>
    <w:rsid w:val="009643B6"/>
    <w:rsid w:val="009644C5"/>
    <w:rsid w:val="00964CE3"/>
    <w:rsid w:val="00965D9B"/>
    <w:rsid w:val="00966787"/>
    <w:rsid w:val="0096728A"/>
    <w:rsid w:val="009700E7"/>
    <w:rsid w:val="0097054A"/>
    <w:rsid w:val="00970705"/>
    <w:rsid w:val="00970B78"/>
    <w:rsid w:val="00971119"/>
    <w:rsid w:val="00972588"/>
    <w:rsid w:val="00972788"/>
    <w:rsid w:val="00972D7B"/>
    <w:rsid w:val="009747A3"/>
    <w:rsid w:val="00980D16"/>
    <w:rsid w:val="00982687"/>
    <w:rsid w:val="00982998"/>
    <w:rsid w:val="00983D0E"/>
    <w:rsid w:val="00983D62"/>
    <w:rsid w:val="00983E92"/>
    <w:rsid w:val="00984338"/>
    <w:rsid w:val="0098574B"/>
    <w:rsid w:val="00986BDC"/>
    <w:rsid w:val="00986CB7"/>
    <w:rsid w:val="00987703"/>
    <w:rsid w:val="00990A21"/>
    <w:rsid w:val="0099103B"/>
    <w:rsid w:val="009910C8"/>
    <w:rsid w:val="00991441"/>
    <w:rsid w:val="00992DA1"/>
    <w:rsid w:val="00993A4E"/>
    <w:rsid w:val="009962EA"/>
    <w:rsid w:val="00996822"/>
    <w:rsid w:val="009A0D8D"/>
    <w:rsid w:val="009A2D39"/>
    <w:rsid w:val="009A302E"/>
    <w:rsid w:val="009A36D2"/>
    <w:rsid w:val="009A6FFC"/>
    <w:rsid w:val="009B00C9"/>
    <w:rsid w:val="009B1106"/>
    <w:rsid w:val="009B12B5"/>
    <w:rsid w:val="009B22BB"/>
    <w:rsid w:val="009B364B"/>
    <w:rsid w:val="009B3897"/>
    <w:rsid w:val="009B3AC1"/>
    <w:rsid w:val="009B572B"/>
    <w:rsid w:val="009B6E29"/>
    <w:rsid w:val="009C076C"/>
    <w:rsid w:val="009C2ED1"/>
    <w:rsid w:val="009C3DC4"/>
    <w:rsid w:val="009C4EFA"/>
    <w:rsid w:val="009C5D06"/>
    <w:rsid w:val="009C60EC"/>
    <w:rsid w:val="009C6B36"/>
    <w:rsid w:val="009C6B68"/>
    <w:rsid w:val="009C7B99"/>
    <w:rsid w:val="009D115D"/>
    <w:rsid w:val="009D219D"/>
    <w:rsid w:val="009D260E"/>
    <w:rsid w:val="009D391F"/>
    <w:rsid w:val="009D3BD4"/>
    <w:rsid w:val="009D481B"/>
    <w:rsid w:val="009D5451"/>
    <w:rsid w:val="009D6134"/>
    <w:rsid w:val="009D66E4"/>
    <w:rsid w:val="009D777B"/>
    <w:rsid w:val="009E69E0"/>
    <w:rsid w:val="009E6C26"/>
    <w:rsid w:val="009E71E2"/>
    <w:rsid w:val="009E77E9"/>
    <w:rsid w:val="009F3229"/>
    <w:rsid w:val="009F4765"/>
    <w:rsid w:val="009F772C"/>
    <w:rsid w:val="00A04EA3"/>
    <w:rsid w:val="00A07BC8"/>
    <w:rsid w:val="00A11205"/>
    <w:rsid w:val="00A113CB"/>
    <w:rsid w:val="00A11637"/>
    <w:rsid w:val="00A12FB3"/>
    <w:rsid w:val="00A17DC4"/>
    <w:rsid w:val="00A2119E"/>
    <w:rsid w:val="00A21370"/>
    <w:rsid w:val="00A2216D"/>
    <w:rsid w:val="00A228C5"/>
    <w:rsid w:val="00A22ACA"/>
    <w:rsid w:val="00A24568"/>
    <w:rsid w:val="00A2625C"/>
    <w:rsid w:val="00A27A04"/>
    <w:rsid w:val="00A302FB"/>
    <w:rsid w:val="00A329C2"/>
    <w:rsid w:val="00A33BAC"/>
    <w:rsid w:val="00A3449E"/>
    <w:rsid w:val="00A345B4"/>
    <w:rsid w:val="00A348A6"/>
    <w:rsid w:val="00A34997"/>
    <w:rsid w:val="00A3668B"/>
    <w:rsid w:val="00A401E2"/>
    <w:rsid w:val="00A40338"/>
    <w:rsid w:val="00A414CD"/>
    <w:rsid w:val="00A41A0D"/>
    <w:rsid w:val="00A41E2E"/>
    <w:rsid w:val="00A45298"/>
    <w:rsid w:val="00A46E5E"/>
    <w:rsid w:val="00A46EA6"/>
    <w:rsid w:val="00A52ECD"/>
    <w:rsid w:val="00A53FB6"/>
    <w:rsid w:val="00A540EE"/>
    <w:rsid w:val="00A60C56"/>
    <w:rsid w:val="00A62B9D"/>
    <w:rsid w:val="00A63923"/>
    <w:rsid w:val="00A6448B"/>
    <w:rsid w:val="00A64853"/>
    <w:rsid w:val="00A648A6"/>
    <w:rsid w:val="00A66405"/>
    <w:rsid w:val="00A66F6B"/>
    <w:rsid w:val="00A70A7F"/>
    <w:rsid w:val="00A7306E"/>
    <w:rsid w:val="00A741DA"/>
    <w:rsid w:val="00A7485C"/>
    <w:rsid w:val="00A75FD9"/>
    <w:rsid w:val="00A76D1C"/>
    <w:rsid w:val="00A77BB2"/>
    <w:rsid w:val="00A8041C"/>
    <w:rsid w:val="00A80D86"/>
    <w:rsid w:val="00A833D8"/>
    <w:rsid w:val="00A84BF7"/>
    <w:rsid w:val="00A84CB1"/>
    <w:rsid w:val="00A853EF"/>
    <w:rsid w:val="00A94367"/>
    <w:rsid w:val="00A96309"/>
    <w:rsid w:val="00A96B9F"/>
    <w:rsid w:val="00AA1CED"/>
    <w:rsid w:val="00AA2598"/>
    <w:rsid w:val="00AA3706"/>
    <w:rsid w:val="00AA57B6"/>
    <w:rsid w:val="00AA5ED5"/>
    <w:rsid w:val="00AA6473"/>
    <w:rsid w:val="00AB2DF1"/>
    <w:rsid w:val="00AB30E9"/>
    <w:rsid w:val="00AB3187"/>
    <w:rsid w:val="00AB3661"/>
    <w:rsid w:val="00AB3A83"/>
    <w:rsid w:val="00AB50A5"/>
    <w:rsid w:val="00AB6BAF"/>
    <w:rsid w:val="00AC030F"/>
    <w:rsid w:val="00AC14F3"/>
    <w:rsid w:val="00AC3D25"/>
    <w:rsid w:val="00AC47F0"/>
    <w:rsid w:val="00AD156B"/>
    <w:rsid w:val="00AD170C"/>
    <w:rsid w:val="00AD1969"/>
    <w:rsid w:val="00AD1F0F"/>
    <w:rsid w:val="00AD294B"/>
    <w:rsid w:val="00AD2F54"/>
    <w:rsid w:val="00AD4307"/>
    <w:rsid w:val="00AD6FD6"/>
    <w:rsid w:val="00AD7252"/>
    <w:rsid w:val="00AE0DC5"/>
    <w:rsid w:val="00AE2250"/>
    <w:rsid w:val="00AE4163"/>
    <w:rsid w:val="00AE54D3"/>
    <w:rsid w:val="00AE60D8"/>
    <w:rsid w:val="00AF29F4"/>
    <w:rsid w:val="00AF38CD"/>
    <w:rsid w:val="00AF6506"/>
    <w:rsid w:val="00B01066"/>
    <w:rsid w:val="00B01D74"/>
    <w:rsid w:val="00B031A6"/>
    <w:rsid w:val="00B114A7"/>
    <w:rsid w:val="00B1172C"/>
    <w:rsid w:val="00B121C9"/>
    <w:rsid w:val="00B12553"/>
    <w:rsid w:val="00B15B1D"/>
    <w:rsid w:val="00B1645F"/>
    <w:rsid w:val="00B17917"/>
    <w:rsid w:val="00B20D4C"/>
    <w:rsid w:val="00B21D7D"/>
    <w:rsid w:val="00B227C9"/>
    <w:rsid w:val="00B25DD7"/>
    <w:rsid w:val="00B264F4"/>
    <w:rsid w:val="00B26DA7"/>
    <w:rsid w:val="00B27825"/>
    <w:rsid w:val="00B30349"/>
    <w:rsid w:val="00B305A0"/>
    <w:rsid w:val="00B337D4"/>
    <w:rsid w:val="00B33949"/>
    <w:rsid w:val="00B33C55"/>
    <w:rsid w:val="00B40752"/>
    <w:rsid w:val="00B41202"/>
    <w:rsid w:val="00B429BD"/>
    <w:rsid w:val="00B46F93"/>
    <w:rsid w:val="00B479CA"/>
    <w:rsid w:val="00B50377"/>
    <w:rsid w:val="00B5134B"/>
    <w:rsid w:val="00B525BB"/>
    <w:rsid w:val="00B61A5E"/>
    <w:rsid w:val="00B62433"/>
    <w:rsid w:val="00B6507D"/>
    <w:rsid w:val="00B66915"/>
    <w:rsid w:val="00B67AED"/>
    <w:rsid w:val="00B70B33"/>
    <w:rsid w:val="00B7433E"/>
    <w:rsid w:val="00B751D5"/>
    <w:rsid w:val="00B755EE"/>
    <w:rsid w:val="00B767AD"/>
    <w:rsid w:val="00B81A5E"/>
    <w:rsid w:val="00B83EE1"/>
    <w:rsid w:val="00B83FE8"/>
    <w:rsid w:val="00B8435F"/>
    <w:rsid w:val="00B85342"/>
    <w:rsid w:val="00B85B5E"/>
    <w:rsid w:val="00B86BF6"/>
    <w:rsid w:val="00B871B6"/>
    <w:rsid w:val="00B92671"/>
    <w:rsid w:val="00B92FDE"/>
    <w:rsid w:val="00B950B7"/>
    <w:rsid w:val="00B96326"/>
    <w:rsid w:val="00B97509"/>
    <w:rsid w:val="00B97D66"/>
    <w:rsid w:val="00BA09C5"/>
    <w:rsid w:val="00BA1B7D"/>
    <w:rsid w:val="00BA4E99"/>
    <w:rsid w:val="00BA5B7E"/>
    <w:rsid w:val="00BA5E79"/>
    <w:rsid w:val="00BA75B6"/>
    <w:rsid w:val="00BB100C"/>
    <w:rsid w:val="00BB174C"/>
    <w:rsid w:val="00BB1F9A"/>
    <w:rsid w:val="00BB206D"/>
    <w:rsid w:val="00BB24DE"/>
    <w:rsid w:val="00BB266B"/>
    <w:rsid w:val="00BB3CED"/>
    <w:rsid w:val="00BB44C5"/>
    <w:rsid w:val="00BB5545"/>
    <w:rsid w:val="00BB6975"/>
    <w:rsid w:val="00BC2194"/>
    <w:rsid w:val="00BC2ACD"/>
    <w:rsid w:val="00BC3470"/>
    <w:rsid w:val="00BC3808"/>
    <w:rsid w:val="00BD04D8"/>
    <w:rsid w:val="00BD4B1A"/>
    <w:rsid w:val="00BD77C9"/>
    <w:rsid w:val="00BE18F4"/>
    <w:rsid w:val="00BE1CCA"/>
    <w:rsid w:val="00BE6462"/>
    <w:rsid w:val="00BE6B36"/>
    <w:rsid w:val="00BE6CFD"/>
    <w:rsid w:val="00BE7198"/>
    <w:rsid w:val="00BF0BCC"/>
    <w:rsid w:val="00BF2766"/>
    <w:rsid w:val="00BF2920"/>
    <w:rsid w:val="00BF49CA"/>
    <w:rsid w:val="00BF6BAF"/>
    <w:rsid w:val="00C01A55"/>
    <w:rsid w:val="00C01C7C"/>
    <w:rsid w:val="00C0245E"/>
    <w:rsid w:val="00C03133"/>
    <w:rsid w:val="00C0433A"/>
    <w:rsid w:val="00C06771"/>
    <w:rsid w:val="00C0763C"/>
    <w:rsid w:val="00C07798"/>
    <w:rsid w:val="00C13DFB"/>
    <w:rsid w:val="00C13FD2"/>
    <w:rsid w:val="00C16A75"/>
    <w:rsid w:val="00C25311"/>
    <w:rsid w:val="00C272C7"/>
    <w:rsid w:val="00C27B79"/>
    <w:rsid w:val="00C27C80"/>
    <w:rsid w:val="00C3082E"/>
    <w:rsid w:val="00C3084E"/>
    <w:rsid w:val="00C30AF7"/>
    <w:rsid w:val="00C33240"/>
    <w:rsid w:val="00C34AA1"/>
    <w:rsid w:val="00C3542C"/>
    <w:rsid w:val="00C35F61"/>
    <w:rsid w:val="00C43C47"/>
    <w:rsid w:val="00C54531"/>
    <w:rsid w:val="00C5590E"/>
    <w:rsid w:val="00C56332"/>
    <w:rsid w:val="00C56BE9"/>
    <w:rsid w:val="00C6048F"/>
    <w:rsid w:val="00C60562"/>
    <w:rsid w:val="00C60CC7"/>
    <w:rsid w:val="00C628C0"/>
    <w:rsid w:val="00C62977"/>
    <w:rsid w:val="00C65127"/>
    <w:rsid w:val="00C670C8"/>
    <w:rsid w:val="00C67B1E"/>
    <w:rsid w:val="00C67F00"/>
    <w:rsid w:val="00C72994"/>
    <w:rsid w:val="00C73276"/>
    <w:rsid w:val="00C7373A"/>
    <w:rsid w:val="00C76E08"/>
    <w:rsid w:val="00C76F3C"/>
    <w:rsid w:val="00C77210"/>
    <w:rsid w:val="00C8044F"/>
    <w:rsid w:val="00C8098A"/>
    <w:rsid w:val="00C816A7"/>
    <w:rsid w:val="00C819DD"/>
    <w:rsid w:val="00C82052"/>
    <w:rsid w:val="00C8330A"/>
    <w:rsid w:val="00C851A2"/>
    <w:rsid w:val="00C856B2"/>
    <w:rsid w:val="00C87061"/>
    <w:rsid w:val="00C902E1"/>
    <w:rsid w:val="00C91C5D"/>
    <w:rsid w:val="00C91D3D"/>
    <w:rsid w:val="00C92770"/>
    <w:rsid w:val="00C92BC9"/>
    <w:rsid w:val="00C96FAE"/>
    <w:rsid w:val="00CA4B50"/>
    <w:rsid w:val="00CA4E01"/>
    <w:rsid w:val="00CA750C"/>
    <w:rsid w:val="00CA7B13"/>
    <w:rsid w:val="00CB0507"/>
    <w:rsid w:val="00CB11E1"/>
    <w:rsid w:val="00CB2E6F"/>
    <w:rsid w:val="00CB2F23"/>
    <w:rsid w:val="00CB36FB"/>
    <w:rsid w:val="00CB3853"/>
    <w:rsid w:val="00CB543F"/>
    <w:rsid w:val="00CB5DC0"/>
    <w:rsid w:val="00CB5DC5"/>
    <w:rsid w:val="00CB664E"/>
    <w:rsid w:val="00CB7488"/>
    <w:rsid w:val="00CB7943"/>
    <w:rsid w:val="00CB7CA6"/>
    <w:rsid w:val="00CB7EB9"/>
    <w:rsid w:val="00CC5119"/>
    <w:rsid w:val="00CC6B38"/>
    <w:rsid w:val="00CC7371"/>
    <w:rsid w:val="00CD46C7"/>
    <w:rsid w:val="00CD66D1"/>
    <w:rsid w:val="00CD6ADF"/>
    <w:rsid w:val="00CE02F2"/>
    <w:rsid w:val="00CE03DF"/>
    <w:rsid w:val="00CE0EEA"/>
    <w:rsid w:val="00CE14F8"/>
    <w:rsid w:val="00CE1F3D"/>
    <w:rsid w:val="00CE31F9"/>
    <w:rsid w:val="00CE347C"/>
    <w:rsid w:val="00CE5EBD"/>
    <w:rsid w:val="00CE7ED1"/>
    <w:rsid w:val="00CF17D9"/>
    <w:rsid w:val="00CF3214"/>
    <w:rsid w:val="00CF6D63"/>
    <w:rsid w:val="00D020FE"/>
    <w:rsid w:val="00D0278D"/>
    <w:rsid w:val="00D0791C"/>
    <w:rsid w:val="00D1062F"/>
    <w:rsid w:val="00D14EA5"/>
    <w:rsid w:val="00D16814"/>
    <w:rsid w:val="00D21196"/>
    <w:rsid w:val="00D2220C"/>
    <w:rsid w:val="00D24CAD"/>
    <w:rsid w:val="00D2659F"/>
    <w:rsid w:val="00D27FB7"/>
    <w:rsid w:val="00D30539"/>
    <w:rsid w:val="00D30813"/>
    <w:rsid w:val="00D33C3E"/>
    <w:rsid w:val="00D348E6"/>
    <w:rsid w:val="00D3545D"/>
    <w:rsid w:val="00D411BA"/>
    <w:rsid w:val="00D412F9"/>
    <w:rsid w:val="00D426D4"/>
    <w:rsid w:val="00D42C8A"/>
    <w:rsid w:val="00D43525"/>
    <w:rsid w:val="00D4422B"/>
    <w:rsid w:val="00D444B5"/>
    <w:rsid w:val="00D445D4"/>
    <w:rsid w:val="00D44A26"/>
    <w:rsid w:val="00D44FA2"/>
    <w:rsid w:val="00D45709"/>
    <w:rsid w:val="00D46C68"/>
    <w:rsid w:val="00D525EC"/>
    <w:rsid w:val="00D52D37"/>
    <w:rsid w:val="00D5355A"/>
    <w:rsid w:val="00D542E3"/>
    <w:rsid w:val="00D54897"/>
    <w:rsid w:val="00D5491A"/>
    <w:rsid w:val="00D54CB0"/>
    <w:rsid w:val="00D57049"/>
    <w:rsid w:val="00D57AF5"/>
    <w:rsid w:val="00D60255"/>
    <w:rsid w:val="00D61D9A"/>
    <w:rsid w:val="00D701D5"/>
    <w:rsid w:val="00D73018"/>
    <w:rsid w:val="00D73690"/>
    <w:rsid w:val="00D73F6F"/>
    <w:rsid w:val="00D74B85"/>
    <w:rsid w:val="00D75166"/>
    <w:rsid w:val="00D75410"/>
    <w:rsid w:val="00D76616"/>
    <w:rsid w:val="00D76BCC"/>
    <w:rsid w:val="00D770A6"/>
    <w:rsid w:val="00D83E62"/>
    <w:rsid w:val="00D84AA3"/>
    <w:rsid w:val="00D867DD"/>
    <w:rsid w:val="00D91742"/>
    <w:rsid w:val="00D917BE"/>
    <w:rsid w:val="00D91801"/>
    <w:rsid w:val="00D923B8"/>
    <w:rsid w:val="00D926FB"/>
    <w:rsid w:val="00D93CFA"/>
    <w:rsid w:val="00D96181"/>
    <w:rsid w:val="00D96DE5"/>
    <w:rsid w:val="00D97195"/>
    <w:rsid w:val="00DA0D30"/>
    <w:rsid w:val="00DA1790"/>
    <w:rsid w:val="00DA26E1"/>
    <w:rsid w:val="00DA3F38"/>
    <w:rsid w:val="00DA798D"/>
    <w:rsid w:val="00DB60FD"/>
    <w:rsid w:val="00DC0317"/>
    <w:rsid w:val="00DC09D7"/>
    <w:rsid w:val="00DC1DD3"/>
    <w:rsid w:val="00DC1EED"/>
    <w:rsid w:val="00DC2A8C"/>
    <w:rsid w:val="00DC49FB"/>
    <w:rsid w:val="00DC69C3"/>
    <w:rsid w:val="00DC719E"/>
    <w:rsid w:val="00DC7A63"/>
    <w:rsid w:val="00DC7BD5"/>
    <w:rsid w:val="00DD0AC5"/>
    <w:rsid w:val="00DD2F05"/>
    <w:rsid w:val="00DD34D4"/>
    <w:rsid w:val="00DD4BC5"/>
    <w:rsid w:val="00DD52D5"/>
    <w:rsid w:val="00DD548B"/>
    <w:rsid w:val="00DD594B"/>
    <w:rsid w:val="00DD6817"/>
    <w:rsid w:val="00DD6BFD"/>
    <w:rsid w:val="00DE2FA3"/>
    <w:rsid w:val="00DE505C"/>
    <w:rsid w:val="00DE526B"/>
    <w:rsid w:val="00DE58DA"/>
    <w:rsid w:val="00DE5C62"/>
    <w:rsid w:val="00DE6256"/>
    <w:rsid w:val="00DE7AF1"/>
    <w:rsid w:val="00DF191C"/>
    <w:rsid w:val="00DF1A8D"/>
    <w:rsid w:val="00DF2E36"/>
    <w:rsid w:val="00DF2EAC"/>
    <w:rsid w:val="00DF30B0"/>
    <w:rsid w:val="00DF31C3"/>
    <w:rsid w:val="00DF5B77"/>
    <w:rsid w:val="00DF5D04"/>
    <w:rsid w:val="00DF6341"/>
    <w:rsid w:val="00DF7756"/>
    <w:rsid w:val="00E016FF"/>
    <w:rsid w:val="00E01F73"/>
    <w:rsid w:val="00E040F7"/>
    <w:rsid w:val="00E04C2D"/>
    <w:rsid w:val="00E0792B"/>
    <w:rsid w:val="00E129DE"/>
    <w:rsid w:val="00E12F1C"/>
    <w:rsid w:val="00E1317C"/>
    <w:rsid w:val="00E14BAF"/>
    <w:rsid w:val="00E16F80"/>
    <w:rsid w:val="00E17267"/>
    <w:rsid w:val="00E22260"/>
    <w:rsid w:val="00E238A9"/>
    <w:rsid w:val="00E30EB0"/>
    <w:rsid w:val="00E31085"/>
    <w:rsid w:val="00E35391"/>
    <w:rsid w:val="00E3648B"/>
    <w:rsid w:val="00E36D50"/>
    <w:rsid w:val="00E456DA"/>
    <w:rsid w:val="00E47BD8"/>
    <w:rsid w:val="00E5125C"/>
    <w:rsid w:val="00E51AB7"/>
    <w:rsid w:val="00E536F6"/>
    <w:rsid w:val="00E5584E"/>
    <w:rsid w:val="00E5668A"/>
    <w:rsid w:val="00E57B52"/>
    <w:rsid w:val="00E61031"/>
    <w:rsid w:val="00E623BA"/>
    <w:rsid w:val="00E628DD"/>
    <w:rsid w:val="00E62988"/>
    <w:rsid w:val="00E62C77"/>
    <w:rsid w:val="00E634E7"/>
    <w:rsid w:val="00E6511C"/>
    <w:rsid w:val="00E70744"/>
    <w:rsid w:val="00E763D2"/>
    <w:rsid w:val="00E76E9D"/>
    <w:rsid w:val="00E7756B"/>
    <w:rsid w:val="00E77D66"/>
    <w:rsid w:val="00E800B3"/>
    <w:rsid w:val="00E809B4"/>
    <w:rsid w:val="00E814FC"/>
    <w:rsid w:val="00E81760"/>
    <w:rsid w:val="00E81EB1"/>
    <w:rsid w:val="00E842A2"/>
    <w:rsid w:val="00E856D6"/>
    <w:rsid w:val="00E925D8"/>
    <w:rsid w:val="00E92E31"/>
    <w:rsid w:val="00E93F16"/>
    <w:rsid w:val="00E95799"/>
    <w:rsid w:val="00E96E62"/>
    <w:rsid w:val="00E9769C"/>
    <w:rsid w:val="00EA1406"/>
    <w:rsid w:val="00EA2070"/>
    <w:rsid w:val="00EA2685"/>
    <w:rsid w:val="00EA39F0"/>
    <w:rsid w:val="00EA3CB8"/>
    <w:rsid w:val="00EA55C2"/>
    <w:rsid w:val="00EA7CCE"/>
    <w:rsid w:val="00EB1031"/>
    <w:rsid w:val="00EB188E"/>
    <w:rsid w:val="00EB2CAE"/>
    <w:rsid w:val="00EB444D"/>
    <w:rsid w:val="00EB7322"/>
    <w:rsid w:val="00EB780F"/>
    <w:rsid w:val="00EB785A"/>
    <w:rsid w:val="00EC02C9"/>
    <w:rsid w:val="00EC0615"/>
    <w:rsid w:val="00EC102B"/>
    <w:rsid w:val="00EC1721"/>
    <w:rsid w:val="00EC2A0D"/>
    <w:rsid w:val="00EC4A92"/>
    <w:rsid w:val="00EC65D8"/>
    <w:rsid w:val="00EC71E2"/>
    <w:rsid w:val="00EC723E"/>
    <w:rsid w:val="00ED026F"/>
    <w:rsid w:val="00ED29C6"/>
    <w:rsid w:val="00ED31C3"/>
    <w:rsid w:val="00ED3418"/>
    <w:rsid w:val="00ED3F69"/>
    <w:rsid w:val="00ED3FB0"/>
    <w:rsid w:val="00ED41F6"/>
    <w:rsid w:val="00ED5294"/>
    <w:rsid w:val="00ED5700"/>
    <w:rsid w:val="00ED5B1B"/>
    <w:rsid w:val="00ED77C1"/>
    <w:rsid w:val="00EE1288"/>
    <w:rsid w:val="00EE504C"/>
    <w:rsid w:val="00EE7C2F"/>
    <w:rsid w:val="00EF3582"/>
    <w:rsid w:val="00EF4FB8"/>
    <w:rsid w:val="00EF58AE"/>
    <w:rsid w:val="00EF6D00"/>
    <w:rsid w:val="00F03599"/>
    <w:rsid w:val="00F04937"/>
    <w:rsid w:val="00F04ABD"/>
    <w:rsid w:val="00F05D15"/>
    <w:rsid w:val="00F0673E"/>
    <w:rsid w:val="00F1156F"/>
    <w:rsid w:val="00F11B4D"/>
    <w:rsid w:val="00F11F07"/>
    <w:rsid w:val="00F130D1"/>
    <w:rsid w:val="00F13EB0"/>
    <w:rsid w:val="00F17BF1"/>
    <w:rsid w:val="00F224C8"/>
    <w:rsid w:val="00F2405E"/>
    <w:rsid w:val="00F2417A"/>
    <w:rsid w:val="00F24B8B"/>
    <w:rsid w:val="00F24DAD"/>
    <w:rsid w:val="00F25466"/>
    <w:rsid w:val="00F31228"/>
    <w:rsid w:val="00F3473D"/>
    <w:rsid w:val="00F34F8A"/>
    <w:rsid w:val="00F37F4C"/>
    <w:rsid w:val="00F412E3"/>
    <w:rsid w:val="00F419D4"/>
    <w:rsid w:val="00F4404E"/>
    <w:rsid w:val="00F44F0C"/>
    <w:rsid w:val="00F4501F"/>
    <w:rsid w:val="00F468D2"/>
    <w:rsid w:val="00F46E6E"/>
    <w:rsid w:val="00F477BF"/>
    <w:rsid w:val="00F47AE8"/>
    <w:rsid w:val="00F53904"/>
    <w:rsid w:val="00F53CE9"/>
    <w:rsid w:val="00F5580C"/>
    <w:rsid w:val="00F55981"/>
    <w:rsid w:val="00F55B79"/>
    <w:rsid w:val="00F570C0"/>
    <w:rsid w:val="00F6010A"/>
    <w:rsid w:val="00F60116"/>
    <w:rsid w:val="00F60514"/>
    <w:rsid w:val="00F6064F"/>
    <w:rsid w:val="00F64518"/>
    <w:rsid w:val="00F645A1"/>
    <w:rsid w:val="00F66C72"/>
    <w:rsid w:val="00F7033C"/>
    <w:rsid w:val="00F709EB"/>
    <w:rsid w:val="00F70F54"/>
    <w:rsid w:val="00F7145D"/>
    <w:rsid w:val="00F757B6"/>
    <w:rsid w:val="00F75851"/>
    <w:rsid w:val="00F768A9"/>
    <w:rsid w:val="00F76ACD"/>
    <w:rsid w:val="00F76F55"/>
    <w:rsid w:val="00F82528"/>
    <w:rsid w:val="00F82595"/>
    <w:rsid w:val="00F82BFE"/>
    <w:rsid w:val="00F879CB"/>
    <w:rsid w:val="00F91C98"/>
    <w:rsid w:val="00F93F6F"/>
    <w:rsid w:val="00F94CDB"/>
    <w:rsid w:val="00F95497"/>
    <w:rsid w:val="00F95B91"/>
    <w:rsid w:val="00F960E0"/>
    <w:rsid w:val="00F966D9"/>
    <w:rsid w:val="00FA2DB9"/>
    <w:rsid w:val="00FA4F4A"/>
    <w:rsid w:val="00FA5704"/>
    <w:rsid w:val="00FA5773"/>
    <w:rsid w:val="00FA719C"/>
    <w:rsid w:val="00FB049B"/>
    <w:rsid w:val="00FB0A1E"/>
    <w:rsid w:val="00FB2A17"/>
    <w:rsid w:val="00FB2D82"/>
    <w:rsid w:val="00FB64F7"/>
    <w:rsid w:val="00FB6C47"/>
    <w:rsid w:val="00FB790F"/>
    <w:rsid w:val="00FC0D2E"/>
    <w:rsid w:val="00FC0DD9"/>
    <w:rsid w:val="00FC10E2"/>
    <w:rsid w:val="00FC2F55"/>
    <w:rsid w:val="00FC3956"/>
    <w:rsid w:val="00FC3DC1"/>
    <w:rsid w:val="00FC4F3D"/>
    <w:rsid w:val="00FC7015"/>
    <w:rsid w:val="00FC7294"/>
    <w:rsid w:val="00FC7849"/>
    <w:rsid w:val="00FC7A3B"/>
    <w:rsid w:val="00FD0D4F"/>
    <w:rsid w:val="00FD0D73"/>
    <w:rsid w:val="00FD26C3"/>
    <w:rsid w:val="00FD36E7"/>
    <w:rsid w:val="00FD3EF8"/>
    <w:rsid w:val="00FD4673"/>
    <w:rsid w:val="00FD63DD"/>
    <w:rsid w:val="00FD7543"/>
    <w:rsid w:val="00FE222A"/>
    <w:rsid w:val="00FE4C58"/>
    <w:rsid w:val="00FF02F6"/>
    <w:rsid w:val="00FF1081"/>
    <w:rsid w:val="00FF29CD"/>
    <w:rsid w:val="00FF2F73"/>
    <w:rsid w:val="00FF31C4"/>
    <w:rsid w:val="00FF6593"/>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26F9951"/>
  <w15:docId w15:val="{FC5393DA-936C-4A1F-862C-7ADA9CF8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rPr>
  </w:style>
  <w:style w:type="paragraph" w:styleId="NormalWeb">
    <w:name w:val="Normal (Web)"/>
    <w:basedOn w:val="Normal"/>
    <w:uiPriority w:val="99"/>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rPr>
  </w:style>
  <w:style w:type="paragraph" w:customStyle="1" w:styleId="Normal0">
    <w:name w:val="Normal0"/>
    <w:qFormat/>
    <w:rsid w:val="00B85342"/>
    <w:pPr>
      <w:spacing w:after="0" w:line="240" w:lineRule="auto"/>
    </w:pPr>
    <w:rPr>
      <w:rFonts w:ascii="Times New Roman" w:eastAsia="Times New Roman" w:hAnsi="Times New Roman" w:cs="Times New Roman"/>
      <w:kern w:val="0"/>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9E71E2"/>
    <w:pPr>
      <w:numPr>
        <w:numId w:val="22"/>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9E71E2"/>
    <w:rPr>
      <w:rFonts w:ascii="Times New Roman" w:eastAsia="Calibri" w:hAnsi="Times New Roman" w:cs="Times New Roman"/>
      <w:color w:val="000000"/>
      <w:kern w:val="0"/>
      <w:sz w:val="24"/>
      <w:szCs w:val="24"/>
    </w:rPr>
  </w:style>
  <w:style w:type="paragraph" w:customStyle="1" w:styleId="Sump1Italic">
    <w:name w:val="Sum p1 Italic"/>
    <w:basedOn w:val="Normal"/>
    <w:link w:val="Sump1ItalicChar"/>
    <w:qFormat/>
    <w:rsid w:val="009E71E2"/>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9E71E2"/>
    <w:rPr>
      <w:rFonts w:ascii="Times New Roman" w:eastAsia="Calibri" w:hAnsi="Times New Roman" w:cs="Times New Roman"/>
      <w:i/>
      <w:color w:val="000000"/>
      <w:kern w:val="0"/>
      <w:sz w:val="24"/>
      <w:szCs w:val="24"/>
      <w:lang w:val="en"/>
    </w:rPr>
  </w:style>
  <w:style w:type="paragraph" w:customStyle="1" w:styleId="Sumpage1strandheader">
    <w:name w:val="Sum page 1 strand header"/>
    <w:basedOn w:val="Normal"/>
    <w:link w:val="Sumpage1strandheaderChar"/>
    <w:qFormat/>
    <w:rsid w:val="009E71E2"/>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9E71E2"/>
    <w:rPr>
      <w:rFonts w:ascii="Times New Roman" w:eastAsia="Calibri" w:hAnsi="Times New Roman" w:cs="Times New Roman"/>
      <w:b/>
      <w:color w:val="000000"/>
      <w:kern w:val="0"/>
      <w:sz w:val="28"/>
      <w:szCs w:val="28"/>
      <w:lang w:val="en"/>
    </w:rPr>
  </w:style>
  <w:style w:type="numbering" w:customStyle="1" w:styleId="TNR12fontbullet">
    <w:name w:val="TNR12font bullet"/>
    <w:uiPriority w:val="99"/>
    <w:rsid w:val="009E71E2"/>
    <w:pPr>
      <w:numPr>
        <w:numId w:val="22"/>
      </w:numPr>
    </w:pPr>
  </w:style>
  <w:style w:type="paragraph" w:customStyle="1" w:styleId="VSOL23">
    <w:name w:val="V SOL23"/>
    <w:basedOn w:val="Normal"/>
    <w:link w:val="VSOL23Char"/>
    <w:qFormat/>
    <w:rsid w:val="00ED3FB0"/>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ED3FB0"/>
    <w:rPr>
      <w:rFonts w:ascii="Times New Roman" w:eastAsia="Calibri" w:hAnsi="Times New Roman" w:cs="Times New Roman"/>
      <w:b/>
      <w:color w:val="202020"/>
      <w:kern w:val="0"/>
      <w:sz w:val="24"/>
      <w:szCs w:val="24"/>
      <w:lang w:val="en"/>
    </w:rPr>
  </w:style>
  <w:style w:type="paragraph" w:customStyle="1" w:styleId="CFKS">
    <w:name w:val="CF KS"/>
    <w:basedOn w:val="Normal"/>
    <w:qFormat/>
    <w:rsid w:val="00ED3FB0"/>
    <w:pPr>
      <w:widowControl w:val="0"/>
      <w:numPr>
        <w:numId w:val="23"/>
      </w:numPr>
    </w:pPr>
    <w:rPr>
      <w:rFonts w:ascii="Calibri" w:eastAsia="Calibri" w:hAnsi="Calibri" w:cs="Calibri"/>
      <w:sz w:val="20"/>
    </w:rPr>
  </w:style>
  <w:style w:type="paragraph" w:customStyle="1" w:styleId="VSOL23L">
    <w:name w:val="V SOL23L"/>
    <w:basedOn w:val="Normal"/>
    <w:link w:val="VSOL23LChar"/>
    <w:qFormat/>
    <w:rsid w:val="00BE6462"/>
    <w:pPr>
      <w:numPr>
        <w:numId w:val="25"/>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BE6462"/>
    <w:rPr>
      <w:rFonts w:ascii="Times New Roman" w:eastAsia="Calibri" w:hAnsi="Times New Roman" w:cs="Times New Roman"/>
      <w:color w:val="000000"/>
      <w:kern w:val="0"/>
      <w:sz w:val="24"/>
      <w:szCs w:val="24"/>
      <w:lang w:val="en"/>
    </w:rPr>
  </w:style>
  <w:style w:type="paragraph" w:customStyle="1" w:styleId="CFKSFormat">
    <w:name w:val="CF KS Format"/>
    <w:basedOn w:val="Normal"/>
    <w:qFormat/>
    <w:rsid w:val="00BE6462"/>
    <w:pPr>
      <w:widowControl w:val="0"/>
      <w:numPr>
        <w:ilvl w:val="1"/>
        <w:numId w:val="26"/>
      </w:numPr>
      <w:spacing w:after="60"/>
    </w:pPr>
    <w:rPr>
      <w:rFonts w:eastAsia="Calibri"/>
      <w:szCs w:val="24"/>
    </w:rPr>
  </w:style>
  <w:style w:type="character" w:styleId="Strong">
    <w:name w:val="Strong"/>
    <w:basedOn w:val="DefaultParagraphFont"/>
    <w:uiPriority w:val="22"/>
    <w:qFormat/>
    <w:rsid w:val="003B47D0"/>
    <w:rPr>
      <w:b/>
      <w:bCs/>
    </w:rPr>
  </w:style>
  <w:style w:type="paragraph" w:customStyle="1" w:styleId="NumberedPara">
    <w:name w:val="Numbered Para"/>
    <w:basedOn w:val="Normal"/>
    <w:next w:val="Normal"/>
    <w:rsid w:val="001A50A4"/>
    <w:pPr>
      <w:numPr>
        <w:numId w:val="33"/>
      </w:numPr>
      <w:spacing w:before="60"/>
    </w:pPr>
    <w:rPr>
      <w:rFonts w:ascii="Calibri" w:eastAsia="Calibri" w:hAnsi="Calibri"/>
      <w:lang w:bidi="en-US"/>
    </w:rPr>
  </w:style>
  <w:style w:type="paragraph" w:customStyle="1" w:styleId="Bullet1Bold">
    <w:name w:val="Bullet 1 Bold"/>
    <w:basedOn w:val="Bullet1"/>
    <w:next w:val="Bullet2"/>
    <w:rsid w:val="001A50A4"/>
    <w:pPr>
      <w:keepNext/>
      <w:numPr>
        <w:ilvl w:val="1"/>
        <w:numId w:val="33"/>
      </w:numPr>
      <w:tabs>
        <w:tab w:val="num" w:pos="360"/>
      </w:tabs>
      <w:spacing w:before="0"/>
      <w:ind w:left="720" w:right="0"/>
      <w:outlineLvl w:val="9"/>
    </w:pPr>
    <w:rPr>
      <w:rFonts w:ascii="Calibri" w:eastAsia="Calibri" w:hAnsi="Calibri"/>
      <w:b/>
      <w:sz w:val="24"/>
      <w:szCs w:val="24"/>
      <w:lang w:bidi="en-US"/>
    </w:rPr>
  </w:style>
  <w:style w:type="paragraph" w:customStyle="1" w:styleId="ColorfulList-Accent11">
    <w:name w:val="Colorful List - Accent 11"/>
    <w:basedOn w:val="Normal"/>
    <w:uiPriority w:val="34"/>
    <w:qFormat/>
    <w:rsid w:val="00DD34D4"/>
    <w:pPr>
      <w:spacing w:after="200" w:line="276" w:lineRule="auto"/>
      <w:ind w:left="720"/>
      <w:contextualSpacing/>
    </w:pPr>
    <w:rPr>
      <w:rFonts w:ascii="Calibri" w:eastAsia="MS Mincho" w:hAnsi="Calibri"/>
      <w:sz w:val="22"/>
      <w:szCs w:val="22"/>
    </w:rPr>
  </w:style>
  <w:style w:type="character" w:styleId="PlaceholderText">
    <w:name w:val="Placeholder Text"/>
    <w:basedOn w:val="DefaultParagraphFont"/>
    <w:uiPriority w:val="99"/>
    <w:semiHidden/>
    <w:rsid w:val="001B38A4"/>
    <w:rPr>
      <w:color w:val="666666"/>
    </w:rPr>
  </w:style>
  <w:style w:type="paragraph" w:customStyle="1" w:styleId="Body">
    <w:name w:val="Body"/>
    <w:rsid w:val="00527658"/>
    <w:pPr>
      <w:pBdr>
        <w:top w:val="nil"/>
        <w:left w:val="nil"/>
        <w:bottom w:val="nil"/>
        <w:right w:val="nil"/>
        <w:between w:val="nil"/>
        <w:bar w:val="nil"/>
      </w:pBdr>
    </w:pPr>
    <w:rPr>
      <w:rFonts w:ascii="Calibri" w:eastAsia="Calibri" w:hAnsi="Calibri" w:cs="Calibri"/>
      <w:color w:val="000000"/>
      <w:kern w:val="0"/>
      <w:u w:color="000000"/>
      <w:bdr w:val="nil"/>
    </w:rPr>
  </w:style>
  <w:style w:type="character" w:customStyle="1" w:styleId="mathjax-selectable">
    <w:name w:val="mathjax-selectable"/>
    <w:basedOn w:val="DefaultParagraphFont"/>
    <w:rsid w:val="009275A4"/>
  </w:style>
  <w:style w:type="character" w:customStyle="1" w:styleId="graphie-label">
    <w:name w:val="graphie-label"/>
    <w:basedOn w:val="DefaultParagraphFont"/>
    <w:rsid w:val="009275A4"/>
  </w:style>
  <w:style w:type="paragraph" w:customStyle="1" w:styleId="HangingIndent">
    <w:name w:val="Hanging Indent"/>
    <w:basedOn w:val="Normal"/>
    <w:next w:val="Normal"/>
    <w:rsid w:val="00E0792B"/>
    <w:pPr>
      <w:tabs>
        <w:tab w:val="left" w:pos="2160"/>
      </w:tabs>
      <w:spacing w:before="60"/>
    </w:pPr>
    <w:rPr>
      <w:rFonts w:ascii="Calibri" w:eastAsia="Times New Roman" w:hAnsi="Calibri"/>
      <w:szCs w:val="22"/>
      <w:lang w:bidi="en-US"/>
    </w:rPr>
  </w:style>
  <w:style w:type="paragraph" w:customStyle="1" w:styleId="Pa38">
    <w:name w:val="Pa38"/>
    <w:basedOn w:val="Default"/>
    <w:next w:val="Default"/>
    <w:uiPriority w:val="99"/>
    <w:rsid w:val="00A853EF"/>
    <w:pPr>
      <w:spacing w:line="220" w:lineRule="atLeast"/>
    </w:pPr>
    <w:rPr>
      <w:rFonts w:ascii="Arial" w:hAnsi="Arial" w:cs="Arial"/>
      <w:color w:val="auto"/>
    </w:rPr>
  </w:style>
  <w:style w:type="paragraph" w:customStyle="1" w:styleId="Pa17">
    <w:name w:val="Pa17"/>
    <w:basedOn w:val="Default"/>
    <w:next w:val="Default"/>
    <w:uiPriority w:val="99"/>
    <w:rsid w:val="00A853EF"/>
    <w:pPr>
      <w:spacing w:line="220" w:lineRule="atLeast"/>
    </w:pPr>
    <w:rPr>
      <w:rFonts w:ascii="Arial" w:hAnsi="Arial" w:cs="Arial"/>
      <w:color w:val="auto"/>
    </w:rPr>
  </w:style>
  <w:style w:type="character" w:customStyle="1" w:styleId="ui-provider">
    <w:name w:val="ui-provider"/>
    <w:basedOn w:val="DefaultParagraphFont"/>
    <w:rsid w:val="00E47BD8"/>
  </w:style>
  <w:style w:type="character" w:styleId="PageNumber">
    <w:name w:val="page number"/>
    <w:basedOn w:val="DefaultParagraphFont"/>
    <w:uiPriority w:val="99"/>
    <w:semiHidden/>
    <w:unhideWhenUsed/>
    <w:rsid w:val="00A84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28714695">
      <w:bodyDiv w:val="1"/>
      <w:marLeft w:val="0"/>
      <w:marRight w:val="0"/>
      <w:marTop w:val="0"/>
      <w:marBottom w:val="0"/>
      <w:divBdr>
        <w:top w:val="none" w:sz="0" w:space="0" w:color="auto"/>
        <w:left w:val="none" w:sz="0" w:space="0" w:color="auto"/>
        <w:bottom w:val="none" w:sz="0" w:space="0" w:color="auto"/>
        <w:right w:val="none" w:sz="0" w:space="0" w:color="auto"/>
      </w:divBdr>
    </w:div>
    <w:div w:id="137456999">
      <w:bodyDiv w:val="1"/>
      <w:marLeft w:val="0"/>
      <w:marRight w:val="0"/>
      <w:marTop w:val="0"/>
      <w:marBottom w:val="0"/>
      <w:divBdr>
        <w:top w:val="none" w:sz="0" w:space="0" w:color="auto"/>
        <w:left w:val="none" w:sz="0" w:space="0" w:color="auto"/>
        <w:bottom w:val="none" w:sz="0" w:space="0" w:color="auto"/>
        <w:right w:val="none" w:sz="0" w:space="0" w:color="auto"/>
      </w:divBdr>
    </w:div>
    <w:div w:id="549462366">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593899601">
      <w:bodyDiv w:val="1"/>
      <w:marLeft w:val="0"/>
      <w:marRight w:val="0"/>
      <w:marTop w:val="0"/>
      <w:marBottom w:val="0"/>
      <w:divBdr>
        <w:top w:val="none" w:sz="0" w:space="0" w:color="auto"/>
        <w:left w:val="none" w:sz="0" w:space="0" w:color="auto"/>
        <w:bottom w:val="none" w:sz="0" w:space="0" w:color="auto"/>
        <w:right w:val="none" w:sz="0" w:space="0" w:color="auto"/>
      </w:divBdr>
    </w:div>
    <w:div w:id="724068630">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197501938">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13212181">
      <w:bodyDiv w:val="1"/>
      <w:marLeft w:val="0"/>
      <w:marRight w:val="0"/>
      <w:marTop w:val="0"/>
      <w:marBottom w:val="0"/>
      <w:divBdr>
        <w:top w:val="none" w:sz="0" w:space="0" w:color="auto"/>
        <w:left w:val="none" w:sz="0" w:space="0" w:color="auto"/>
        <w:bottom w:val="none" w:sz="0" w:space="0" w:color="auto"/>
        <w:right w:val="none" w:sz="0" w:space="0" w:color="auto"/>
      </w:divBdr>
    </w:div>
    <w:div w:id="1479568394">
      <w:bodyDiv w:val="1"/>
      <w:marLeft w:val="0"/>
      <w:marRight w:val="0"/>
      <w:marTop w:val="0"/>
      <w:marBottom w:val="0"/>
      <w:divBdr>
        <w:top w:val="none" w:sz="0" w:space="0" w:color="auto"/>
        <w:left w:val="none" w:sz="0" w:space="0" w:color="auto"/>
        <w:bottom w:val="none" w:sz="0" w:space="0" w:color="auto"/>
        <w:right w:val="none" w:sz="0" w:space="0" w:color="auto"/>
      </w:divBdr>
      <w:divsChild>
        <w:div w:id="1371540225">
          <w:marLeft w:val="0"/>
          <w:marRight w:val="0"/>
          <w:marTop w:val="0"/>
          <w:marBottom w:val="0"/>
          <w:divBdr>
            <w:top w:val="none" w:sz="0" w:space="0" w:color="auto"/>
            <w:left w:val="none" w:sz="0" w:space="0" w:color="auto"/>
            <w:bottom w:val="none" w:sz="0" w:space="0" w:color="auto"/>
            <w:right w:val="none" w:sz="0" w:space="0" w:color="auto"/>
          </w:divBdr>
        </w:div>
        <w:div w:id="1562247287">
          <w:marLeft w:val="0"/>
          <w:marRight w:val="0"/>
          <w:marTop w:val="0"/>
          <w:marBottom w:val="0"/>
          <w:divBdr>
            <w:top w:val="none" w:sz="0" w:space="0" w:color="auto"/>
            <w:left w:val="none" w:sz="0" w:space="0" w:color="auto"/>
            <w:bottom w:val="none" w:sz="0" w:space="0" w:color="auto"/>
            <w:right w:val="none" w:sz="0" w:space="0" w:color="auto"/>
          </w:divBdr>
          <w:divsChild>
            <w:div w:id="112527596">
              <w:marLeft w:val="0"/>
              <w:marRight w:val="0"/>
              <w:marTop w:val="0"/>
              <w:marBottom w:val="480"/>
              <w:divBdr>
                <w:top w:val="none" w:sz="0" w:space="0" w:color="auto"/>
                <w:left w:val="none" w:sz="0" w:space="0" w:color="auto"/>
                <w:bottom w:val="none" w:sz="0" w:space="0" w:color="auto"/>
                <w:right w:val="none" w:sz="0" w:space="0" w:color="auto"/>
              </w:divBdr>
            </w:div>
          </w:divsChild>
        </w:div>
        <w:div w:id="1683778853">
          <w:marLeft w:val="0"/>
          <w:marRight w:val="0"/>
          <w:marTop w:val="0"/>
          <w:marBottom w:val="0"/>
          <w:divBdr>
            <w:top w:val="none" w:sz="0" w:space="0" w:color="auto"/>
            <w:left w:val="none" w:sz="0" w:space="0" w:color="auto"/>
            <w:bottom w:val="none" w:sz="0" w:space="0" w:color="auto"/>
            <w:right w:val="none" w:sz="0" w:space="0" w:color="auto"/>
          </w:divBdr>
          <w:divsChild>
            <w:div w:id="1455516075">
              <w:marLeft w:val="0"/>
              <w:marRight w:val="0"/>
              <w:marTop w:val="0"/>
              <w:marBottom w:val="480"/>
              <w:divBdr>
                <w:top w:val="none" w:sz="0" w:space="0" w:color="auto"/>
                <w:left w:val="none" w:sz="0" w:space="0" w:color="auto"/>
                <w:bottom w:val="none" w:sz="0" w:space="0" w:color="auto"/>
                <w:right w:val="none" w:sz="0" w:space="0" w:color="auto"/>
              </w:divBdr>
              <w:divsChild>
                <w:div w:id="190536339">
                  <w:marLeft w:val="0"/>
                  <w:marRight w:val="0"/>
                  <w:marTop w:val="0"/>
                  <w:marBottom w:val="0"/>
                  <w:divBdr>
                    <w:top w:val="none" w:sz="0" w:space="0" w:color="auto"/>
                    <w:left w:val="none" w:sz="0" w:space="0" w:color="auto"/>
                    <w:bottom w:val="none" w:sz="0" w:space="0" w:color="auto"/>
                    <w:right w:val="none" w:sz="0" w:space="0" w:color="auto"/>
                  </w:divBdr>
                  <w:divsChild>
                    <w:div w:id="1835611123">
                      <w:marLeft w:val="0"/>
                      <w:marRight w:val="0"/>
                      <w:marTop w:val="0"/>
                      <w:marBottom w:val="0"/>
                      <w:divBdr>
                        <w:top w:val="none" w:sz="0" w:space="0" w:color="auto"/>
                        <w:left w:val="none" w:sz="0" w:space="0" w:color="auto"/>
                        <w:bottom w:val="none" w:sz="0" w:space="0" w:color="auto"/>
                        <w:right w:val="none" w:sz="0" w:space="0" w:color="auto"/>
                      </w:divBdr>
                      <w:divsChild>
                        <w:div w:id="13975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83909">
          <w:marLeft w:val="0"/>
          <w:marRight w:val="0"/>
          <w:marTop w:val="0"/>
          <w:marBottom w:val="0"/>
          <w:divBdr>
            <w:top w:val="none" w:sz="0" w:space="0" w:color="auto"/>
            <w:left w:val="none" w:sz="0" w:space="0" w:color="auto"/>
            <w:bottom w:val="none" w:sz="0" w:space="0" w:color="auto"/>
            <w:right w:val="none" w:sz="0" w:space="0" w:color="auto"/>
          </w:divBdr>
          <w:divsChild>
            <w:div w:id="2007051510">
              <w:marLeft w:val="0"/>
              <w:marRight w:val="0"/>
              <w:marTop w:val="0"/>
              <w:marBottom w:val="480"/>
              <w:divBdr>
                <w:top w:val="none" w:sz="0" w:space="0" w:color="auto"/>
                <w:left w:val="none" w:sz="0" w:space="0" w:color="auto"/>
                <w:bottom w:val="none" w:sz="0" w:space="0" w:color="auto"/>
                <w:right w:val="none" w:sz="0" w:space="0" w:color="auto"/>
              </w:divBdr>
              <w:divsChild>
                <w:div w:id="1615599254">
                  <w:marLeft w:val="0"/>
                  <w:marRight w:val="0"/>
                  <w:marTop w:val="0"/>
                  <w:marBottom w:val="0"/>
                  <w:divBdr>
                    <w:top w:val="none" w:sz="0" w:space="0" w:color="auto"/>
                    <w:left w:val="none" w:sz="0" w:space="0" w:color="auto"/>
                    <w:bottom w:val="none" w:sz="0" w:space="0" w:color="auto"/>
                    <w:right w:val="none" w:sz="0" w:space="0" w:color="auto"/>
                  </w:divBdr>
                  <w:divsChild>
                    <w:div w:id="1338386651">
                      <w:marLeft w:val="45"/>
                      <w:marRight w:val="0"/>
                      <w:marTop w:val="0"/>
                      <w:marBottom w:val="0"/>
                      <w:divBdr>
                        <w:top w:val="none" w:sz="0" w:space="0" w:color="auto"/>
                        <w:left w:val="none" w:sz="0" w:space="0" w:color="auto"/>
                        <w:bottom w:val="none" w:sz="0" w:space="0" w:color="auto"/>
                        <w:right w:val="none" w:sz="0" w:space="0" w:color="auto"/>
                      </w:divBdr>
                      <w:divsChild>
                        <w:div w:id="1974166924">
                          <w:marLeft w:val="0"/>
                          <w:marRight w:val="0"/>
                          <w:marTop w:val="0"/>
                          <w:marBottom w:val="0"/>
                          <w:divBdr>
                            <w:top w:val="none" w:sz="0" w:space="0" w:color="auto"/>
                            <w:left w:val="none" w:sz="0" w:space="0" w:color="auto"/>
                            <w:bottom w:val="none" w:sz="0" w:space="0" w:color="auto"/>
                            <w:right w:val="none" w:sz="0" w:space="0" w:color="auto"/>
                          </w:divBdr>
                          <w:divsChild>
                            <w:div w:id="1707871910">
                              <w:marLeft w:val="0"/>
                              <w:marRight w:val="0"/>
                              <w:marTop w:val="0"/>
                              <w:marBottom w:val="480"/>
                              <w:divBdr>
                                <w:top w:val="none" w:sz="0" w:space="0" w:color="auto"/>
                                <w:left w:val="none" w:sz="0" w:space="0" w:color="auto"/>
                                <w:bottom w:val="none" w:sz="0" w:space="0" w:color="auto"/>
                                <w:right w:val="none" w:sz="0" w:space="0" w:color="auto"/>
                              </w:divBdr>
                              <w:divsChild>
                                <w:div w:id="95679162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71248">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23565647">
      <w:bodyDiv w:val="1"/>
      <w:marLeft w:val="0"/>
      <w:marRight w:val="0"/>
      <w:marTop w:val="0"/>
      <w:marBottom w:val="0"/>
      <w:divBdr>
        <w:top w:val="none" w:sz="0" w:space="0" w:color="auto"/>
        <w:left w:val="none" w:sz="0" w:space="0" w:color="auto"/>
        <w:bottom w:val="none" w:sz="0" w:space="0" w:color="auto"/>
        <w:right w:val="none" w:sz="0" w:space="0" w:color="auto"/>
      </w:divBdr>
    </w:div>
    <w:div w:id="1947732204">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161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microsoft.com/office/2007/relationships/hdphoto" Target="media/hdphoto2.wdp"/><Relationship Id="rId42" Type="http://schemas.microsoft.com/office/2007/relationships/hdphoto" Target="media/hdphoto6.wdp"/><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footer" Target="footer3.xm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0.png"/><Relationship Id="rId37" Type="http://schemas.microsoft.com/office/2007/relationships/hdphoto" Target="media/hdphoto4.wdp"/><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tiff"/><Relationship Id="rId85" Type="http://schemas.openxmlformats.org/officeDocument/2006/relationships/image" Target="media/image6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microsoft.com/office/2007/relationships/hdphoto" Target="media/hdphoto7.wdp"/><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microsoft.com/office/2007/relationships/hdphoto" Target="media/hdphoto5.wdp"/><Relationship Id="rId34" Type="http://schemas.microsoft.com/office/2007/relationships/hdphoto" Target="media/hdphoto3.wdp"/><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eader" Target="header1.xml"/><Relationship Id="rId61" Type="http://schemas.openxmlformats.org/officeDocument/2006/relationships/image" Target="media/image45.png"/><Relationship Id="rId82" Type="http://schemas.openxmlformats.org/officeDocument/2006/relationships/image" Target="media/image65.png"/><Relationship Id="rId19" Type="http://schemas.microsoft.com/office/2007/relationships/hdphoto" Target="media/hdphoto1.wdp"/><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60.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E6691185594AEC9641E85FE867521D"/>
        <w:category>
          <w:name w:val="General"/>
          <w:gallery w:val="placeholder"/>
        </w:category>
        <w:types>
          <w:type w:val="bbPlcHdr"/>
        </w:types>
        <w:behaviors>
          <w:behavior w:val="content"/>
        </w:behaviors>
        <w:guid w:val="{54DE88DD-757A-49A5-A15C-5277BD2453FD}"/>
      </w:docPartPr>
      <w:docPartBody>
        <w:p w:rsidR="00E7350B" w:rsidRDefault="00E7350B"/>
      </w:docPartBody>
    </w:docPart>
    <w:docPart>
      <w:docPartPr>
        <w:name w:val="AE0493BE7C644F23B26B9B3166FB780E"/>
        <w:category>
          <w:name w:val="General"/>
          <w:gallery w:val="placeholder"/>
        </w:category>
        <w:types>
          <w:type w:val="bbPlcHdr"/>
        </w:types>
        <w:behaviors>
          <w:behavior w:val="content"/>
        </w:behaviors>
        <w:guid w:val="{C931A4D4-D834-4621-BD04-50C084CBA755}"/>
      </w:docPartPr>
      <w:docPartBody>
        <w:p w:rsidR="00E7350B" w:rsidRDefault="00E7350B"/>
      </w:docPartBody>
    </w:docPart>
    <w:docPart>
      <w:docPartPr>
        <w:name w:val="9030ADF0A85743DB8BB4BAE82400BC0B"/>
        <w:category>
          <w:name w:val="General"/>
          <w:gallery w:val="placeholder"/>
        </w:category>
        <w:types>
          <w:type w:val="bbPlcHdr"/>
        </w:types>
        <w:behaviors>
          <w:behavior w:val="content"/>
        </w:behaviors>
        <w:guid w:val="{015F43A5-EEA3-4709-AD34-23133BE0030E}"/>
      </w:docPartPr>
      <w:docPartBody>
        <w:p w:rsidR="00E7350B" w:rsidRDefault="00E7350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1C"/>
    <w:rsid w:val="00055583"/>
    <w:rsid w:val="000F157F"/>
    <w:rsid w:val="00146DDC"/>
    <w:rsid w:val="0023241C"/>
    <w:rsid w:val="00261D4E"/>
    <w:rsid w:val="002665A3"/>
    <w:rsid w:val="002953D1"/>
    <w:rsid w:val="002B6B6D"/>
    <w:rsid w:val="002D129D"/>
    <w:rsid w:val="0032016C"/>
    <w:rsid w:val="003231A2"/>
    <w:rsid w:val="00340E89"/>
    <w:rsid w:val="003B5C9B"/>
    <w:rsid w:val="00405E3F"/>
    <w:rsid w:val="00554604"/>
    <w:rsid w:val="0055712A"/>
    <w:rsid w:val="005B3D93"/>
    <w:rsid w:val="005F2F71"/>
    <w:rsid w:val="0069137D"/>
    <w:rsid w:val="0077634F"/>
    <w:rsid w:val="007D65CC"/>
    <w:rsid w:val="008774C2"/>
    <w:rsid w:val="008A7A82"/>
    <w:rsid w:val="008E513D"/>
    <w:rsid w:val="00984338"/>
    <w:rsid w:val="009E2575"/>
    <w:rsid w:val="009E44D4"/>
    <w:rsid w:val="00A113CB"/>
    <w:rsid w:val="00A1319C"/>
    <w:rsid w:val="00C27C80"/>
    <w:rsid w:val="00D93CFA"/>
    <w:rsid w:val="00DA3F38"/>
    <w:rsid w:val="00DD2F05"/>
    <w:rsid w:val="00DE6531"/>
    <w:rsid w:val="00E43229"/>
    <w:rsid w:val="00E7350B"/>
    <w:rsid w:val="00E82A21"/>
    <w:rsid w:val="00F47B6B"/>
    <w:rsid w:val="00F50BA4"/>
    <w:rsid w:val="00FB01C6"/>
    <w:rsid w:val="00FC3956"/>
    <w:rsid w:val="00FD0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319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5896</TotalTime>
  <Pages>89</Pages>
  <Words>26975</Words>
  <Characters>153764</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180379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12</cp:revision>
  <cp:lastPrinted>2024-08-23T16:47:00Z</cp:lastPrinted>
  <dcterms:created xsi:type="dcterms:W3CDTF">2024-02-28T11:53:00Z</dcterms:created>
  <dcterms:modified xsi:type="dcterms:W3CDTF">2024-08-23T16:48:00Z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