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633B" w14:textId="74683381" w:rsidR="00CF6460" w:rsidRPr="00FE0921" w:rsidRDefault="00F4251F" w:rsidP="0015214C">
      <w:pPr>
        <w:jc w:val="center"/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>Advanced Manufacturing Talent Investment Program and Fund</w:t>
      </w:r>
    </w:p>
    <w:p w14:paraId="0764D05D" w14:textId="5C6FDEA8" w:rsidR="00F22203" w:rsidRPr="00FE0921" w:rsidRDefault="00F8470C" w:rsidP="00F22203">
      <w:pPr>
        <w:jc w:val="center"/>
        <w:rPr>
          <w:rFonts w:ascii="Arial" w:hAnsi="Arial" w:cs="Arial"/>
          <w:bCs/>
          <w:i/>
          <w:iCs/>
        </w:rPr>
      </w:pPr>
      <w:bookmarkStart w:id="0" w:name="_Hlk115370213"/>
      <w:r w:rsidRPr="00FE0921">
        <w:rPr>
          <w:rFonts w:ascii="Arial" w:hAnsi="Arial" w:cs="Arial"/>
          <w:bCs/>
          <w:i/>
          <w:iCs/>
        </w:rPr>
        <w:t>FY</w:t>
      </w:r>
      <w:r w:rsidR="00A240A6" w:rsidRPr="00FE0921">
        <w:rPr>
          <w:rFonts w:ascii="Arial" w:hAnsi="Arial" w:cs="Arial"/>
          <w:bCs/>
          <w:i/>
          <w:iCs/>
        </w:rPr>
        <w:t>2</w:t>
      </w:r>
      <w:r w:rsidR="008B6428" w:rsidRPr="00FE0921">
        <w:rPr>
          <w:rFonts w:ascii="Arial" w:hAnsi="Arial" w:cs="Arial"/>
          <w:bCs/>
          <w:i/>
          <w:iCs/>
        </w:rPr>
        <w:t>3</w:t>
      </w:r>
      <w:r w:rsidR="005B419A" w:rsidRPr="00FE0921">
        <w:rPr>
          <w:rFonts w:ascii="Arial" w:hAnsi="Arial" w:cs="Arial"/>
          <w:bCs/>
          <w:i/>
          <w:iCs/>
        </w:rPr>
        <w:t>-2</w:t>
      </w:r>
      <w:r w:rsidR="008B6428" w:rsidRPr="00FE0921">
        <w:rPr>
          <w:rFonts w:ascii="Arial" w:hAnsi="Arial" w:cs="Arial"/>
          <w:bCs/>
          <w:i/>
          <w:iCs/>
        </w:rPr>
        <w:t>4</w:t>
      </w:r>
      <w:r w:rsidR="00F4251F" w:rsidRPr="00FE0921">
        <w:rPr>
          <w:rFonts w:ascii="Arial" w:hAnsi="Arial" w:cs="Arial"/>
          <w:bCs/>
          <w:i/>
          <w:iCs/>
        </w:rPr>
        <w:t xml:space="preserve"> Information</w:t>
      </w:r>
    </w:p>
    <w:bookmarkEnd w:id="0"/>
    <w:p w14:paraId="419A31EA" w14:textId="77777777" w:rsidR="00F22203" w:rsidRPr="00FE0921" w:rsidRDefault="00F22203" w:rsidP="00DB043B">
      <w:pPr>
        <w:rPr>
          <w:rFonts w:ascii="Arial" w:hAnsi="Arial" w:cs="Arial"/>
        </w:rPr>
      </w:pPr>
    </w:p>
    <w:p w14:paraId="5379A557" w14:textId="7D8E2DF7" w:rsidR="004D6892" w:rsidRPr="00FE0921" w:rsidRDefault="00407B81" w:rsidP="00DB043B">
      <w:pPr>
        <w:rPr>
          <w:rFonts w:ascii="Arial" w:hAnsi="Arial" w:cs="Arial"/>
        </w:rPr>
      </w:pPr>
      <w:r w:rsidRPr="56F59BF3">
        <w:rPr>
          <w:rFonts w:ascii="Arial" w:hAnsi="Arial" w:cs="Arial"/>
        </w:rPr>
        <w:t>The</w:t>
      </w:r>
      <w:r w:rsidR="00EF2591" w:rsidRPr="56F59BF3">
        <w:rPr>
          <w:rFonts w:ascii="Arial" w:hAnsi="Arial" w:cs="Arial"/>
        </w:rPr>
        <w:t xml:space="preserve"> </w:t>
      </w:r>
      <w:r w:rsidR="00FE243D" w:rsidRPr="56F59BF3">
        <w:rPr>
          <w:rFonts w:ascii="Arial" w:hAnsi="Arial" w:cs="Arial"/>
        </w:rPr>
        <w:t>Advanced Manufacturing Talent Investment Program and Fund</w:t>
      </w:r>
      <w:r w:rsidR="4A304148" w:rsidRPr="56F59BF3">
        <w:rPr>
          <w:rFonts w:ascii="Arial" w:hAnsi="Arial" w:cs="Arial"/>
        </w:rPr>
        <w:t>, established pursuant to section 23.1-1244 of the Code of Virginia, was created</w:t>
      </w:r>
      <w:r w:rsidR="5FA97906" w:rsidRPr="56F59BF3">
        <w:rPr>
          <w:rFonts w:ascii="Arial" w:hAnsi="Arial" w:cs="Arial"/>
        </w:rPr>
        <w:t xml:space="preserve"> to increase the number of trained individuals entering advanced manufacturing careers</w:t>
      </w:r>
      <w:r w:rsidR="0C55F281" w:rsidRPr="56F59BF3">
        <w:rPr>
          <w:rFonts w:ascii="Arial" w:hAnsi="Arial" w:cs="Arial"/>
        </w:rPr>
        <w:t xml:space="preserve"> and to improve the readiness of graduates to be employed in identified advanced manufacturing fields. Funds will be allocated to existing programs </w:t>
      </w:r>
      <w:r w:rsidR="00837CA0" w:rsidRPr="56F59BF3">
        <w:rPr>
          <w:rFonts w:ascii="Arial" w:hAnsi="Arial" w:cs="Arial"/>
        </w:rPr>
        <w:t>that serve</w:t>
      </w:r>
      <w:r w:rsidR="0C55F281" w:rsidRPr="56F59BF3">
        <w:rPr>
          <w:rFonts w:ascii="Arial" w:hAnsi="Arial" w:cs="Arial"/>
        </w:rPr>
        <w:t xml:space="preserve"> the Ha</w:t>
      </w:r>
      <w:r w:rsidR="0099585A" w:rsidRPr="56F59BF3">
        <w:rPr>
          <w:rFonts w:ascii="Arial" w:hAnsi="Arial" w:cs="Arial"/>
        </w:rPr>
        <w:t>m</w:t>
      </w:r>
      <w:r w:rsidR="0C55F281" w:rsidRPr="56F59BF3">
        <w:rPr>
          <w:rFonts w:ascii="Arial" w:hAnsi="Arial" w:cs="Arial"/>
        </w:rPr>
        <w:t>pton Roads and Southwest Virginia re</w:t>
      </w:r>
      <w:r w:rsidR="30B58B50" w:rsidRPr="56F59BF3">
        <w:rPr>
          <w:rFonts w:ascii="Arial" w:hAnsi="Arial" w:cs="Arial"/>
        </w:rPr>
        <w:t>gions</w:t>
      </w:r>
      <w:r w:rsidR="00BA5730" w:rsidRPr="56F59BF3">
        <w:rPr>
          <w:rFonts w:ascii="Arial" w:hAnsi="Arial" w:cs="Arial"/>
        </w:rPr>
        <w:t xml:space="preserve"> (GO Virginia Regions 1 and 5)</w:t>
      </w:r>
      <w:r w:rsidR="30B58B50" w:rsidRPr="56F59BF3">
        <w:rPr>
          <w:rFonts w:ascii="Arial" w:hAnsi="Arial" w:cs="Arial"/>
        </w:rPr>
        <w:t xml:space="preserve"> </w:t>
      </w:r>
      <w:r w:rsidR="00DE1BB8" w:rsidRPr="56F59BF3">
        <w:rPr>
          <w:rFonts w:ascii="Arial" w:hAnsi="Arial" w:cs="Arial"/>
        </w:rPr>
        <w:t xml:space="preserve">and </w:t>
      </w:r>
      <w:r w:rsidR="00837CA0" w:rsidRPr="56F59BF3">
        <w:rPr>
          <w:rFonts w:ascii="Arial" w:hAnsi="Arial" w:cs="Arial"/>
        </w:rPr>
        <w:t>ot</w:t>
      </w:r>
      <w:r w:rsidR="00BA5730" w:rsidRPr="56F59BF3">
        <w:rPr>
          <w:rFonts w:ascii="Arial" w:hAnsi="Arial" w:cs="Arial"/>
        </w:rPr>
        <w:t xml:space="preserve">her </w:t>
      </w:r>
      <w:r w:rsidR="00DE1BB8" w:rsidRPr="56F59BF3">
        <w:rPr>
          <w:rFonts w:ascii="Arial" w:hAnsi="Arial" w:cs="Arial"/>
        </w:rPr>
        <w:t>named institutions</w:t>
      </w:r>
      <w:r w:rsidR="000840B9" w:rsidRPr="56F59BF3">
        <w:rPr>
          <w:rFonts w:ascii="Arial" w:hAnsi="Arial" w:cs="Arial"/>
        </w:rPr>
        <w:t>.</w:t>
      </w:r>
      <w:r w:rsidR="00DE1BB8" w:rsidRPr="56F59BF3">
        <w:rPr>
          <w:rFonts w:ascii="Arial" w:hAnsi="Arial" w:cs="Arial"/>
        </w:rPr>
        <w:t xml:space="preserve"> </w:t>
      </w:r>
    </w:p>
    <w:p w14:paraId="6D6686B0" w14:textId="48D83FDD" w:rsidR="00955CCA" w:rsidRPr="00FE0921" w:rsidRDefault="00955CCA" w:rsidP="00E73844">
      <w:pPr>
        <w:rPr>
          <w:rFonts w:ascii="Arial" w:hAnsi="Arial" w:cs="Arial"/>
          <w:b/>
          <w:bCs/>
        </w:rPr>
      </w:pPr>
    </w:p>
    <w:p w14:paraId="26C6E980" w14:textId="7FEFF11A" w:rsidR="00D2772E" w:rsidRPr="00FE0921" w:rsidRDefault="59A16D94" w:rsidP="004323F0">
      <w:pPr>
        <w:rPr>
          <w:rFonts w:ascii="Arial" w:hAnsi="Arial" w:cs="Arial"/>
        </w:rPr>
      </w:pPr>
      <w:r w:rsidRPr="56F59BF3">
        <w:rPr>
          <w:rFonts w:ascii="Arial" w:hAnsi="Arial" w:cs="Arial"/>
        </w:rPr>
        <w:t>Funding</w:t>
      </w:r>
      <w:r w:rsidR="00B35E01" w:rsidRPr="56F59BF3">
        <w:rPr>
          <w:rFonts w:ascii="Arial" w:hAnsi="Arial" w:cs="Arial"/>
        </w:rPr>
        <w:t xml:space="preserve"> was approved by the 2022 General Assembly</w:t>
      </w:r>
      <w:r w:rsidR="003B5359" w:rsidRPr="56F59BF3">
        <w:rPr>
          <w:rFonts w:ascii="Arial" w:hAnsi="Arial" w:cs="Arial"/>
        </w:rPr>
        <w:t xml:space="preserve"> through Budget Amendments</w:t>
      </w:r>
      <w:r w:rsidR="004323F0" w:rsidRPr="56F59BF3">
        <w:rPr>
          <w:rFonts w:ascii="Arial" w:hAnsi="Arial" w:cs="Arial"/>
        </w:rPr>
        <w:t xml:space="preserve"> – HB30 (Conference Report), </w:t>
      </w:r>
      <w:hyperlink r:id="rId11">
        <w:r w:rsidR="004323F0" w:rsidRPr="56F59BF3">
          <w:rPr>
            <w:rStyle w:val="Hyperlink"/>
            <w:rFonts w:ascii="Arial" w:hAnsi="Arial" w:cs="Arial"/>
          </w:rPr>
          <w:t>Item 487.50 #1</w:t>
        </w:r>
        <w:r w:rsidR="0092121C" w:rsidRPr="56F59BF3">
          <w:rPr>
            <w:rStyle w:val="Hyperlink"/>
            <w:rFonts w:ascii="Arial" w:hAnsi="Arial" w:cs="Arial"/>
          </w:rPr>
          <w:t>c</w:t>
        </w:r>
      </w:hyperlink>
      <w:r w:rsidR="0092121C" w:rsidRPr="56F59BF3">
        <w:rPr>
          <w:rFonts w:ascii="Arial" w:hAnsi="Arial" w:cs="Arial"/>
        </w:rPr>
        <w:t xml:space="preserve">. $2,500,000 was designated </w:t>
      </w:r>
      <w:r w:rsidR="003F3469" w:rsidRPr="56F59BF3">
        <w:rPr>
          <w:rFonts w:ascii="Arial" w:hAnsi="Arial" w:cs="Arial"/>
        </w:rPr>
        <w:t xml:space="preserve">for a pilot </w:t>
      </w:r>
      <w:r w:rsidR="003706B8" w:rsidRPr="56F59BF3">
        <w:rPr>
          <w:rFonts w:ascii="Arial" w:hAnsi="Arial" w:cs="Arial"/>
        </w:rPr>
        <w:t>fund</w:t>
      </w:r>
      <w:r w:rsidR="00D63847" w:rsidRPr="56F59BF3">
        <w:rPr>
          <w:rFonts w:ascii="Arial" w:hAnsi="Arial" w:cs="Arial"/>
        </w:rPr>
        <w:t xml:space="preserve"> in </w:t>
      </w:r>
      <w:r w:rsidR="000024C7" w:rsidRPr="56F59BF3">
        <w:rPr>
          <w:rFonts w:ascii="Arial" w:hAnsi="Arial" w:cs="Arial"/>
        </w:rPr>
        <w:t>FY</w:t>
      </w:r>
      <w:r w:rsidR="000819CA" w:rsidRPr="56F59BF3">
        <w:rPr>
          <w:rFonts w:ascii="Arial" w:hAnsi="Arial" w:cs="Arial"/>
        </w:rPr>
        <w:t>23-</w:t>
      </w:r>
      <w:r w:rsidR="000024C7" w:rsidRPr="56F59BF3">
        <w:rPr>
          <w:rFonts w:ascii="Arial" w:hAnsi="Arial" w:cs="Arial"/>
        </w:rPr>
        <w:t xml:space="preserve">24. </w:t>
      </w:r>
      <w:r w:rsidR="00384314" w:rsidRPr="56F59BF3">
        <w:rPr>
          <w:rFonts w:ascii="Arial" w:hAnsi="Arial" w:cs="Arial"/>
        </w:rPr>
        <w:t>Individual program</w:t>
      </w:r>
      <w:r w:rsidR="005E1805" w:rsidRPr="56F59BF3">
        <w:rPr>
          <w:rFonts w:ascii="Arial" w:hAnsi="Arial" w:cs="Arial"/>
        </w:rPr>
        <w:t>s</w:t>
      </w:r>
      <w:r w:rsidR="00384314" w:rsidRPr="56F59BF3">
        <w:rPr>
          <w:rFonts w:ascii="Arial" w:hAnsi="Arial" w:cs="Arial"/>
        </w:rPr>
        <w:t xml:space="preserve"> may apply for grants between $</w:t>
      </w:r>
      <w:r w:rsidR="00942E68" w:rsidRPr="56F59BF3">
        <w:rPr>
          <w:rFonts w:ascii="Arial" w:hAnsi="Arial" w:cs="Arial"/>
        </w:rPr>
        <w:t>50</w:t>
      </w:r>
      <w:r w:rsidR="00384314" w:rsidRPr="56F59BF3">
        <w:rPr>
          <w:rFonts w:ascii="Arial" w:hAnsi="Arial" w:cs="Arial"/>
        </w:rPr>
        <w:t>,000 and $250,000</w:t>
      </w:r>
      <w:r w:rsidR="00BF7940" w:rsidRPr="56F59BF3">
        <w:rPr>
          <w:rFonts w:ascii="Arial" w:hAnsi="Arial" w:cs="Arial"/>
        </w:rPr>
        <w:t xml:space="preserve">. </w:t>
      </w:r>
      <w:r w:rsidR="00BE6282" w:rsidRPr="56F59BF3">
        <w:rPr>
          <w:rFonts w:ascii="Arial" w:hAnsi="Arial" w:cs="Arial"/>
        </w:rPr>
        <w:t xml:space="preserve">The Virginia Economic Development Partnership </w:t>
      </w:r>
      <w:r w:rsidR="00376E06" w:rsidRPr="56F59BF3">
        <w:rPr>
          <w:rFonts w:ascii="Arial" w:hAnsi="Arial" w:cs="Arial"/>
        </w:rPr>
        <w:t xml:space="preserve">will distribute the funds. </w:t>
      </w:r>
    </w:p>
    <w:p w14:paraId="1B0CA885" w14:textId="282F5700" w:rsidR="00B26F2F" w:rsidRPr="00FE0921" w:rsidRDefault="00B26F2F" w:rsidP="004323F0">
      <w:pPr>
        <w:rPr>
          <w:rFonts w:ascii="Arial" w:hAnsi="Arial" w:cs="Arial"/>
        </w:rPr>
      </w:pPr>
    </w:p>
    <w:p w14:paraId="4730AD76" w14:textId="100C450D" w:rsidR="00BD4571" w:rsidRPr="00FE0921" w:rsidRDefault="008D0A80" w:rsidP="00BD4571">
      <w:pPr>
        <w:rPr>
          <w:rFonts w:ascii="Arial" w:hAnsi="Arial" w:cs="Arial"/>
        </w:rPr>
      </w:pPr>
      <w:r w:rsidRPr="00FE0921">
        <w:rPr>
          <w:rFonts w:ascii="Arial" w:hAnsi="Arial" w:cs="Arial"/>
          <w:b/>
        </w:rPr>
        <w:t xml:space="preserve">Program </w:t>
      </w:r>
      <w:r w:rsidR="005E1805" w:rsidRPr="00FE0921">
        <w:rPr>
          <w:rFonts w:ascii="Arial" w:hAnsi="Arial" w:cs="Arial"/>
          <w:b/>
        </w:rPr>
        <w:t>Eligibility</w:t>
      </w:r>
      <w:r w:rsidR="00BD4571" w:rsidRPr="00FE0921">
        <w:rPr>
          <w:rFonts w:ascii="Arial" w:hAnsi="Arial" w:cs="Arial"/>
        </w:rPr>
        <w:tab/>
      </w:r>
    </w:p>
    <w:p w14:paraId="0D97093E" w14:textId="6C00ED39" w:rsidR="00521B89" w:rsidRPr="00FE0921" w:rsidRDefault="00792D5F" w:rsidP="00521B89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Funds will be awarded to </w:t>
      </w:r>
      <w:r w:rsidRPr="00FE0921">
        <w:rPr>
          <w:rFonts w:ascii="Arial" w:hAnsi="Arial" w:cs="Arial"/>
          <w:i/>
          <w:iCs/>
        </w:rPr>
        <w:t>existing</w:t>
      </w:r>
      <w:r w:rsidRPr="00FE0921">
        <w:rPr>
          <w:rFonts w:ascii="Arial" w:hAnsi="Arial" w:cs="Arial"/>
        </w:rPr>
        <w:t xml:space="preserve"> programs</w:t>
      </w:r>
      <w:r w:rsidR="00436A9E" w:rsidRPr="00FE0921">
        <w:rPr>
          <w:rFonts w:ascii="Arial" w:hAnsi="Arial" w:cs="Arial"/>
        </w:rPr>
        <w:t xml:space="preserve"> </w:t>
      </w:r>
      <w:r w:rsidRPr="00FE0921">
        <w:rPr>
          <w:rFonts w:ascii="Arial" w:hAnsi="Arial" w:cs="Arial"/>
        </w:rPr>
        <w:t xml:space="preserve">that </w:t>
      </w:r>
      <w:r w:rsidR="00436A9E" w:rsidRPr="00FE0921">
        <w:rPr>
          <w:rFonts w:ascii="Arial" w:hAnsi="Arial" w:cs="Arial"/>
        </w:rPr>
        <w:t>serve advanced manufacturing needs</w:t>
      </w:r>
      <w:r w:rsidR="5A5B5530" w:rsidRPr="00FE0921">
        <w:rPr>
          <w:rFonts w:ascii="Arial" w:hAnsi="Arial" w:cs="Arial"/>
        </w:rPr>
        <w:t>.</w:t>
      </w:r>
      <w:r w:rsidR="00436A9E" w:rsidRPr="00FE0921">
        <w:rPr>
          <w:rFonts w:ascii="Arial" w:hAnsi="Arial" w:cs="Arial"/>
        </w:rPr>
        <w:t xml:space="preserve"> </w:t>
      </w:r>
      <w:r w:rsidRPr="00FE0921">
        <w:rPr>
          <w:rFonts w:ascii="Arial" w:hAnsi="Arial" w:cs="Arial"/>
        </w:rPr>
        <w:t>Funds may not be used to develop new programs</w:t>
      </w:r>
      <w:r w:rsidR="00DE1BB8" w:rsidRPr="00FE0921">
        <w:rPr>
          <w:rFonts w:ascii="Arial" w:hAnsi="Arial" w:cs="Arial"/>
        </w:rPr>
        <w:t xml:space="preserve">. </w:t>
      </w:r>
      <w:r w:rsidR="00BF7DAF" w:rsidRPr="2BE8A286">
        <w:rPr>
          <w:rFonts w:ascii="Arial" w:hAnsi="Arial" w:cs="Arial"/>
        </w:rPr>
        <w:t>A list of eligible programs</w:t>
      </w:r>
      <w:r w:rsidR="00CA7902" w:rsidRPr="2BE8A286">
        <w:rPr>
          <w:rFonts w:ascii="Arial" w:hAnsi="Arial" w:cs="Arial"/>
        </w:rPr>
        <w:t xml:space="preserve">/occupations is </w:t>
      </w:r>
      <w:r w:rsidR="00825AA2">
        <w:rPr>
          <w:rFonts w:ascii="Arial" w:hAnsi="Arial" w:cs="Arial"/>
        </w:rPr>
        <w:t xml:space="preserve">available </w:t>
      </w:r>
      <w:hyperlink r:id="rId12" w:history="1">
        <w:r w:rsidR="00825AA2" w:rsidRPr="00825AA2">
          <w:rPr>
            <w:rStyle w:val="Hyperlink"/>
            <w:rFonts w:ascii="Arial" w:hAnsi="Arial" w:cs="Arial"/>
          </w:rPr>
          <w:t>here</w:t>
        </w:r>
      </w:hyperlink>
      <w:r w:rsidR="00CA7902" w:rsidRPr="2BE8A286">
        <w:rPr>
          <w:rFonts w:ascii="Arial" w:hAnsi="Arial" w:cs="Arial"/>
        </w:rPr>
        <w:t>.</w:t>
      </w:r>
      <w:r w:rsidR="00DE1BB8" w:rsidRPr="00FE0921">
        <w:rPr>
          <w:rFonts w:ascii="Arial" w:hAnsi="Arial" w:cs="Arial"/>
        </w:rPr>
        <w:t xml:space="preserve"> </w:t>
      </w:r>
    </w:p>
    <w:p w14:paraId="5ABF4751" w14:textId="0B6B649A" w:rsidR="00792D5F" w:rsidRPr="00FE0921" w:rsidRDefault="00792D5F" w:rsidP="00BD4571">
      <w:pPr>
        <w:rPr>
          <w:rFonts w:ascii="Arial" w:hAnsi="Arial" w:cs="Arial"/>
        </w:rPr>
      </w:pPr>
    </w:p>
    <w:p w14:paraId="38181818" w14:textId="0544B6E8" w:rsidR="0089590E" w:rsidRPr="00FE0921" w:rsidRDefault="00942048" w:rsidP="00BD4571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Programs must </w:t>
      </w:r>
      <w:r w:rsidR="00DE1BB8" w:rsidRPr="00FE0921">
        <w:rPr>
          <w:rFonts w:ascii="Arial" w:hAnsi="Arial" w:cs="Arial"/>
        </w:rPr>
        <w:t xml:space="preserve">serve </w:t>
      </w:r>
      <w:r w:rsidRPr="00FE0921">
        <w:rPr>
          <w:rFonts w:ascii="Arial" w:hAnsi="Arial" w:cs="Arial"/>
        </w:rPr>
        <w:t xml:space="preserve">the Hampton Roads </w:t>
      </w:r>
      <w:r w:rsidR="17C10F25" w:rsidRPr="00FE0921">
        <w:rPr>
          <w:rFonts w:ascii="Arial" w:hAnsi="Arial" w:cs="Arial"/>
        </w:rPr>
        <w:t>or</w:t>
      </w:r>
      <w:r w:rsidRPr="00FE0921">
        <w:rPr>
          <w:rFonts w:ascii="Arial" w:hAnsi="Arial" w:cs="Arial"/>
        </w:rPr>
        <w:t xml:space="preserve"> Southwest Virginia region. They should</w:t>
      </w:r>
      <w:r w:rsidR="0089590E" w:rsidRPr="00FE0921">
        <w:rPr>
          <w:rFonts w:ascii="Arial" w:hAnsi="Arial" w:cs="Arial"/>
        </w:rPr>
        <w:t xml:space="preserve"> be operated by one or more of the following: </w:t>
      </w:r>
    </w:p>
    <w:p w14:paraId="03B3919A" w14:textId="2412FE82" w:rsidR="0089590E" w:rsidRPr="00FE0921" w:rsidRDefault="0089590E" w:rsidP="0089590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A comprehensive community college</w:t>
      </w:r>
    </w:p>
    <w:p w14:paraId="6C0A0618" w14:textId="59EE3FD0" w:rsidR="00EF0191" w:rsidRPr="00FE0921" w:rsidRDefault="0089590E" w:rsidP="00F55BC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A career and technical education program operated by a local school board or a group of school boards</w:t>
      </w:r>
    </w:p>
    <w:p w14:paraId="66C8A676" w14:textId="1F4E6C82" w:rsidR="0089590E" w:rsidRPr="00FE0921" w:rsidRDefault="0089590E" w:rsidP="00F55BC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The Institute of Advanced Learning and Research</w:t>
      </w:r>
    </w:p>
    <w:p w14:paraId="20E24B4C" w14:textId="1EA5780B" w:rsidR="000D42ED" w:rsidRPr="00FE0921" w:rsidRDefault="0089590E" w:rsidP="0089590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The New College Institute</w:t>
      </w:r>
    </w:p>
    <w:p w14:paraId="6AAD3990" w14:textId="4CFAF60B" w:rsidR="000D42ED" w:rsidRPr="00FE0921" w:rsidRDefault="000D42ED" w:rsidP="0089590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Richard Bland College</w:t>
      </w:r>
    </w:p>
    <w:p w14:paraId="6BA71801" w14:textId="52BDD8BD" w:rsidR="000D42ED" w:rsidRPr="00FE0921" w:rsidRDefault="000D42ED" w:rsidP="0089590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The Roanoke Higher Education Center</w:t>
      </w:r>
    </w:p>
    <w:p w14:paraId="609F7F96" w14:textId="5830B535" w:rsidR="000D42ED" w:rsidRPr="00FE0921" w:rsidRDefault="000D42ED" w:rsidP="0089590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The Southern Virginia Higher Education Center</w:t>
      </w:r>
    </w:p>
    <w:p w14:paraId="317B683A" w14:textId="484E72FE" w:rsidR="007E7BE2" w:rsidRPr="00FE0921" w:rsidRDefault="000D42ED" w:rsidP="0089590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The Southwest Virginia Higher Education Center</w:t>
      </w:r>
    </w:p>
    <w:p w14:paraId="6DB9C31F" w14:textId="0A7F6517" w:rsidR="00F966CB" w:rsidRPr="00FE0921" w:rsidRDefault="00F966CB" w:rsidP="00EF0191">
      <w:pPr>
        <w:rPr>
          <w:rFonts w:ascii="Arial" w:hAnsi="Arial" w:cs="Arial"/>
          <w:i/>
          <w:iCs/>
        </w:rPr>
      </w:pPr>
    </w:p>
    <w:p w14:paraId="5455DB53" w14:textId="71843ABE" w:rsidR="00F966CB" w:rsidRPr="00FE0921" w:rsidRDefault="00F966CB" w:rsidP="00EF0191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Applicant programs should not duplicate underutilized programs in the same region. </w:t>
      </w:r>
    </w:p>
    <w:p w14:paraId="2FCFE17A" w14:textId="41C1C7FC" w:rsidR="00BD4571" w:rsidRPr="00FE0921" w:rsidRDefault="00BD4571" w:rsidP="00BD4571">
      <w:pPr>
        <w:rPr>
          <w:rFonts w:ascii="Arial" w:hAnsi="Arial" w:cs="Arial"/>
        </w:rPr>
      </w:pPr>
    </w:p>
    <w:p w14:paraId="4221D43B" w14:textId="48D2A4A1" w:rsidR="00F81E21" w:rsidRPr="00FE0921" w:rsidRDefault="00F81E21" w:rsidP="00BD4571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  <w:b/>
          <w:bCs/>
        </w:rPr>
        <w:t>Use of Funds</w:t>
      </w:r>
    </w:p>
    <w:p w14:paraId="51395DB2" w14:textId="2395517C" w:rsidR="00726880" w:rsidRPr="00FE0921" w:rsidRDefault="0075006D" w:rsidP="0000361C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Funds </w:t>
      </w:r>
      <w:r w:rsidR="006435BA" w:rsidRPr="00FE0921">
        <w:rPr>
          <w:rFonts w:ascii="Arial" w:hAnsi="Arial" w:cs="Arial"/>
        </w:rPr>
        <w:t xml:space="preserve">will be awarded for </w:t>
      </w:r>
      <w:r w:rsidR="00726880" w:rsidRPr="00FE0921">
        <w:rPr>
          <w:rFonts w:ascii="Arial" w:hAnsi="Arial" w:cs="Arial"/>
        </w:rPr>
        <w:t xml:space="preserve">projects that </w:t>
      </w:r>
      <w:r w:rsidR="00EA67F1" w:rsidRPr="00FE0921">
        <w:rPr>
          <w:rFonts w:ascii="Arial" w:hAnsi="Arial" w:cs="Arial"/>
        </w:rPr>
        <w:t>meet</w:t>
      </w:r>
      <w:r w:rsidR="00F87C06" w:rsidRPr="00FE0921">
        <w:rPr>
          <w:rFonts w:ascii="Arial" w:hAnsi="Arial" w:cs="Arial"/>
        </w:rPr>
        <w:t xml:space="preserve"> at least</w:t>
      </w:r>
      <w:r w:rsidR="00726880" w:rsidRPr="00FE0921">
        <w:rPr>
          <w:rFonts w:ascii="Arial" w:hAnsi="Arial" w:cs="Arial"/>
        </w:rPr>
        <w:t xml:space="preserve"> one of </w:t>
      </w:r>
      <w:r w:rsidR="0027399E" w:rsidRPr="00FE0921">
        <w:rPr>
          <w:rFonts w:ascii="Arial" w:hAnsi="Arial" w:cs="Arial"/>
        </w:rPr>
        <w:t>the two Advanced Manufacturing Talent Investment Program</w:t>
      </w:r>
      <w:r w:rsidR="00726880" w:rsidRPr="00FE0921">
        <w:rPr>
          <w:rFonts w:ascii="Arial" w:hAnsi="Arial" w:cs="Arial"/>
        </w:rPr>
        <w:t xml:space="preserve"> objectives</w:t>
      </w:r>
      <w:r w:rsidR="00F87C06" w:rsidRPr="00FE0921">
        <w:rPr>
          <w:rFonts w:ascii="Arial" w:hAnsi="Arial" w:cs="Arial"/>
        </w:rPr>
        <w:t>.</w:t>
      </w:r>
    </w:p>
    <w:p w14:paraId="5777BC1C" w14:textId="10B4E2D2" w:rsidR="000B59C4" w:rsidRPr="00FE0921" w:rsidRDefault="00E94697" w:rsidP="000B59C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Objective 1: </w:t>
      </w:r>
      <w:r w:rsidR="00852F3C" w:rsidRPr="00FE0921">
        <w:rPr>
          <w:rFonts w:ascii="Arial" w:hAnsi="Arial" w:cs="Arial"/>
        </w:rPr>
        <w:t>I</w:t>
      </w:r>
      <w:r w:rsidR="0075006D" w:rsidRPr="00FE0921">
        <w:rPr>
          <w:rFonts w:ascii="Arial" w:hAnsi="Arial" w:cs="Arial"/>
          <w:color w:val="333333"/>
        </w:rPr>
        <w:t>ncrease the number of trained individuals entering advanced manufacturing career</w:t>
      </w:r>
      <w:r w:rsidR="000B59C4" w:rsidRPr="00FE0921">
        <w:rPr>
          <w:rFonts w:ascii="Arial" w:hAnsi="Arial" w:cs="Arial"/>
          <w:color w:val="333333"/>
        </w:rPr>
        <w:t>s</w:t>
      </w:r>
      <w:r w:rsidR="00F87C06" w:rsidRPr="00FE0921">
        <w:rPr>
          <w:rFonts w:ascii="Arial" w:hAnsi="Arial" w:cs="Arial"/>
          <w:color w:val="333333"/>
        </w:rPr>
        <w:t>.</w:t>
      </w:r>
    </w:p>
    <w:p w14:paraId="0EEAAB60" w14:textId="68516CA3" w:rsidR="0075006D" w:rsidRPr="00FE0921" w:rsidRDefault="00E94697" w:rsidP="000B59C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FE0921">
        <w:rPr>
          <w:rFonts w:ascii="Arial" w:hAnsi="Arial" w:cs="Arial"/>
          <w:color w:val="333333"/>
        </w:rPr>
        <w:t xml:space="preserve">Objective 2: </w:t>
      </w:r>
      <w:r w:rsidR="00852F3C" w:rsidRPr="00FE0921">
        <w:rPr>
          <w:rFonts w:ascii="Arial" w:hAnsi="Arial" w:cs="Arial"/>
          <w:color w:val="333333"/>
        </w:rPr>
        <w:t>I</w:t>
      </w:r>
      <w:r w:rsidR="0075006D" w:rsidRPr="00FE0921">
        <w:rPr>
          <w:rFonts w:ascii="Arial" w:hAnsi="Arial" w:cs="Arial"/>
          <w:color w:val="333333"/>
        </w:rPr>
        <w:t>mprove the readiness of graduates to be employed in identified advanced manufacturing fields.</w:t>
      </w:r>
    </w:p>
    <w:p w14:paraId="50A6E7CF" w14:textId="77777777" w:rsidR="000B59C4" w:rsidRPr="00FE0921" w:rsidRDefault="000B59C4" w:rsidP="00B80025">
      <w:pPr>
        <w:ind w:left="420"/>
        <w:rPr>
          <w:rFonts w:ascii="Arial" w:hAnsi="Arial" w:cs="Arial"/>
        </w:rPr>
      </w:pPr>
    </w:p>
    <w:p w14:paraId="7984B7B3" w14:textId="3C7EFB23" w:rsidR="4DCF4DDE" w:rsidRDefault="4DCF4DDE">
      <w:r>
        <w:br w:type="page"/>
      </w:r>
    </w:p>
    <w:p w14:paraId="766F5F21" w14:textId="5EC83489" w:rsidR="0037158B" w:rsidRPr="00FE0921" w:rsidRDefault="0037158B" w:rsidP="00827FAA">
      <w:pPr>
        <w:rPr>
          <w:rFonts w:ascii="Arial" w:hAnsi="Arial" w:cs="Arial"/>
        </w:rPr>
      </w:pPr>
      <w:r w:rsidRPr="00FE0921">
        <w:rPr>
          <w:rFonts w:ascii="Arial" w:hAnsi="Arial" w:cs="Arial"/>
        </w:rPr>
        <w:lastRenderedPageBreak/>
        <w:t>Projects that</w:t>
      </w:r>
      <w:r w:rsidR="00B9541A" w:rsidRPr="00FE0921">
        <w:rPr>
          <w:rFonts w:ascii="Arial" w:hAnsi="Arial" w:cs="Arial"/>
        </w:rPr>
        <w:t xml:space="preserve"> could</w:t>
      </w:r>
      <w:r w:rsidRPr="00FE0921">
        <w:rPr>
          <w:rFonts w:ascii="Arial" w:hAnsi="Arial" w:cs="Arial"/>
        </w:rPr>
        <w:t xml:space="preserve"> meet </w:t>
      </w:r>
      <w:r w:rsidR="00F87C06" w:rsidRPr="00FE0921">
        <w:rPr>
          <w:rFonts w:ascii="Arial" w:hAnsi="Arial" w:cs="Arial"/>
        </w:rPr>
        <w:t xml:space="preserve">Objective </w:t>
      </w:r>
      <w:r w:rsidR="00105F5F" w:rsidRPr="00FE0921">
        <w:rPr>
          <w:rFonts w:ascii="Arial" w:hAnsi="Arial" w:cs="Arial"/>
        </w:rPr>
        <w:t xml:space="preserve">1 include: </w:t>
      </w:r>
    </w:p>
    <w:p w14:paraId="72E6B306" w14:textId="59C1CB6C" w:rsidR="00105F5F" w:rsidRPr="00FE0921" w:rsidRDefault="00B53852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Projects that</w:t>
      </w:r>
      <w:r w:rsidR="004E4ED0" w:rsidRPr="00FE0921">
        <w:rPr>
          <w:rFonts w:ascii="Arial" w:hAnsi="Arial" w:cs="Arial"/>
        </w:rPr>
        <w:t xml:space="preserve"> </w:t>
      </w:r>
      <w:r w:rsidR="00852F3C" w:rsidRPr="00FE0921">
        <w:rPr>
          <w:rFonts w:ascii="Arial" w:hAnsi="Arial" w:cs="Arial"/>
        </w:rPr>
        <w:t xml:space="preserve">increase </w:t>
      </w:r>
      <w:r w:rsidR="004E4ED0" w:rsidRPr="00FE0921">
        <w:rPr>
          <w:rFonts w:ascii="Arial" w:hAnsi="Arial" w:cs="Arial"/>
        </w:rPr>
        <w:t>program capacity</w:t>
      </w:r>
    </w:p>
    <w:p w14:paraId="610FD10F" w14:textId="04D4EAEA" w:rsidR="0037158B" w:rsidRPr="00FE0921" w:rsidRDefault="00B53852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Projects that increase </w:t>
      </w:r>
      <w:r w:rsidR="004E4ED0" w:rsidRPr="00FE0921">
        <w:rPr>
          <w:rFonts w:ascii="Arial" w:hAnsi="Arial" w:cs="Arial"/>
        </w:rPr>
        <w:t>enrollment and</w:t>
      </w:r>
      <w:r w:rsidRPr="00FE0921">
        <w:rPr>
          <w:rFonts w:ascii="Arial" w:hAnsi="Arial" w:cs="Arial"/>
        </w:rPr>
        <w:t>/or</w:t>
      </w:r>
      <w:r w:rsidR="004E4ED0" w:rsidRPr="00FE0921">
        <w:rPr>
          <w:rFonts w:ascii="Arial" w:hAnsi="Arial" w:cs="Arial"/>
        </w:rPr>
        <w:t xml:space="preserve"> retention</w:t>
      </w:r>
    </w:p>
    <w:p w14:paraId="7744C774" w14:textId="22049F66" w:rsidR="001B0C03" w:rsidRPr="00FE0921" w:rsidRDefault="001B0C03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Recruitment of students</w:t>
      </w:r>
    </w:p>
    <w:p w14:paraId="2663D88F" w14:textId="02093394" w:rsidR="001B0C03" w:rsidRPr="00FE0921" w:rsidRDefault="001B0C03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Recruitment of instructors</w:t>
      </w:r>
    </w:p>
    <w:p w14:paraId="6542A481" w14:textId="0270A1B9" w:rsidR="00C20E0B" w:rsidRPr="00FE0921" w:rsidRDefault="00C20E0B" w:rsidP="00C20E0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Expansion or development of online and technology-enabled learning</w:t>
      </w:r>
    </w:p>
    <w:p w14:paraId="48ADCE9E" w14:textId="77777777" w:rsidR="00C20E0B" w:rsidRPr="00FE0921" w:rsidRDefault="00C20E0B" w:rsidP="00C20E0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Development of competency-based education</w:t>
      </w:r>
    </w:p>
    <w:p w14:paraId="4EDC6781" w14:textId="19C9DE19" w:rsidR="00C20E0B" w:rsidRDefault="00C20E0B" w:rsidP="00C20E0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Evaluation of Credit for Prior Learning (CPL)</w:t>
      </w:r>
    </w:p>
    <w:p w14:paraId="4B2ADA98" w14:textId="77777777" w:rsidR="00D90630" w:rsidRPr="00FE0921" w:rsidRDefault="00D90630" w:rsidP="00D90630">
      <w:pPr>
        <w:pStyle w:val="ListParagraph"/>
        <w:numPr>
          <w:ilvl w:val="0"/>
          <w:numId w:val="31"/>
        </w:numPr>
        <w:rPr>
          <w:rStyle w:val="CommentReference"/>
          <w:rFonts w:ascii="Arial" w:hAnsi="Arial" w:cs="Arial"/>
          <w:sz w:val="24"/>
          <w:szCs w:val="24"/>
        </w:rPr>
      </w:pPr>
      <w:r w:rsidRPr="00FE0921">
        <w:rPr>
          <w:rFonts w:ascii="Arial" w:hAnsi="Arial" w:cs="Arial"/>
        </w:rPr>
        <w:t>Equipment (used for instruction)</w:t>
      </w:r>
    </w:p>
    <w:p w14:paraId="705A16D5" w14:textId="77777777" w:rsidR="00D90630" w:rsidRPr="00FE0921" w:rsidRDefault="00D90630" w:rsidP="00D90630">
      <w:pPr>
        <w:pStyle w:val="ListParagraph"/>
        <w:rPr>
          <w:rFonts w:ascii="Arial" w:hAnsi="Arial" w:cs="Arial"/>
        </w:rPr>
      </w:pPr>
    </w:p>
    <w:p w14:paraId="429DCE3F" w14:textId="77777777" w:rsidR="00C20E0B" w:rsidRPr="00FE0921" w:rsidRDefault="00C20E0B" w:rsidP="00AE3D66">
      <w:pPr>
        <w:pStyle w:val="ListParagraph"/>
        <w:rPr>
          <w:rFonts w:ascii="Arial" w:hAnsi="Arial" w:cs="Arial"/>
        </w:rPr>
      </w:pPr>
    </w:p>
    <w:p w14:paraId="79F33840" w14:textId="29883437" w:rsidR="00C20E0B" w:rsidRPr="00FE0921" w:rsidRDefault="00C20E0B" w:rsidP="00AE3D66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Projects that </w:t>
      </w:r>
      <w:r w:rsidR="00B9541A" w:rsidRPr="00FE0921">
        <w:rPr>
          <w:rFonts w:ascii="Arial" w:hAnsi="Arial" w:cs="Arial"/>
        </w:rPr>
        <w:t xml:space="preserve">could </w:t>
      </w:r>
      <w:r w:rsidRPr="00FE0921">
        <w:rPr>
          <w:rFonts w:ascii="Arial" w:hAnsi="Arial" w:cs="Arial"/>
        </w:rPr>
        <w:t xml:space="preserve">meet Objective 2 include: </w:t>
      </w:r>
    </w:p>
    <w:p w14:paraId="10343FA8" w14:textId="1289C473" w:rsidR="00E467C5" w:rsidRPr="00FE0921" w:rsidRDefault="0080179D" w:rsidP="00AE3D6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Curriculum refinement and expansion</w:t>
      </w:r>
    </w:p>
    <w:p w14:paraId="45B24F98" w14:textId="77777777" w:rsidR="0037158B" w:rsidRPr="00FE0921" w:rsidRDefault="005C0FA4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Career-readiness activities</w:t>
      </w:r>
    </w:p>
    <w:p w14:paraId="6F5EF01F" w14:textId="77777777" w:rsidR="0037158B" w:rsidRPr="00FE0921" w:rsidRDefault="004E4ED0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New </w:t>
      </w:r>
      <w:r w:rsidR="00294F6C" w:rsidRPr="00FE0921">
        <w:rPr>
          <w:rFonts w:ascii="Arial" w:hAnsi="Arial" w:cs="Arial"/>
        </w:rPr>
        <w:t xml:space="preserve">or enhanced </w:t>
      </w:r>
      <w:r w:rsidRPr="00FE0921">
        <w:rPr>
          <w:rFonts w:ascii="Arial" w:hAnsi="Arial" w:cs="Arial"/>
        </w:rPr>
        <w:t xml:space="preserve">work-based learning </w:t>
      </w:r>
      <w:r w:rsidR="3EB7E165" w:rsidRPr="00FE0921">
        <w:rPr>
          <w:rFonts w:ascii="Arial" w:hAnsi="Arial" w:cs="Arial"/>
        </w:rPr>
        <w:t>opportunities</w:t>
      </w:r>
    </w:p>
    <w:p w14:paraId="733BDFA1" w14:textId="77777777" w:rsidR="0037158B" w:rsidRPr="00FE0921" w:rsidRDefault="28FFD3DC" w:rsidP="0037158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</w:t>
      </w:r>
      <w:r w:rsidR="1A5A4959" w:rsidRPr="00FE0921">
        <w:rPr>
          <w:rFonts w:ascii="Arial" w:hAnsi="Arial" w:cs="Arial"/>
        </w:rPr>
        <w:t>rofessional Development</w:t>
      </w:r>
      <w:r w:rsidRPr="00FE0921">
        <w:rPr>
          <w:rFonts w:ascii="Arial" w:hAnsi="Arial" w:cs="Arial"/>
        </w:rPr>
        <w:t xml:space="preserve"> for </w:t>
      </w:r>
      <w:r w:rsidR="4FD4DA88" w:rsidRPr="00FE0921">
        <w:rPr>
          <w:rFonts w:ascii="Arial" w:hAnsi="Arial" w:cs="Arial"/>
        </w:rPr>
        <w:t>faculty</w:t>
      </w:r>
    </w:p>
    <w:p w14:paraId="621B654D" w14:textId="77777777" w:rsidR="00A31AF4" w:rsidRPr="00FE0921" w:rsidRDefault="004E4ED0" w:rsidP="00A31AF4">
      <w:pPr>
        <w:pStyle w:val="ListParagraph"/>
        <w:numPr>
          <w:ilvl w:val="0"/>
          <w:numId w:val="31"/>
        </w:numPr>
        <w:rPr>
          <w:rStyle w:val="CommentReference"/>
          <w:rFonts w:ascii="Arial" w:hAnsi="Arial" w:cs="Arial"/>
          <w:sz w:val="24"/>
          <w:szCs w:val="24"/>
        </w:rPr>
      </w:pPr>
      <w:r w:rsidRPr="00FE0921">
        <w:rPr>
          <w:rFonts w:ascii="Arial" w:hAnsi="Arial" w:cs="Arial"/>
        </w:rPr>
        <w:t>Equipment (used for instruction)</w:t>
      </w:r>
    </w:p>
    <w:p w14:paraId="42695D1A" w14:textId="7AD1C88C" w:rsidR="001F21BD" w:rsidRPr="00FE0921" w:rsidRDefault="001F21BD" w:rsidP="001F21BD">
      <w:pPr>
        <w:rPr>
          <w:rFonts w:ascii="Arial" w:hAnsi="Arial" w:cs="Arial"/>
        </w:rPr>
      </w:pPr>
    </w:p>
    <w:p w14:paraId="5D07A1DD" w14:textId="4E49E882" w:rsidR="001F21BD" w:rsidRPr="00FE0921" w:rsidRDefault="001F21BD" w:rsidP="001F21BD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  <w:b/>
          <w:bCs/>
        </w:rPr>
        <w:t>Application Process</w:t>
      </w:r>
    </w:p>
    <w:p w14:paraId="0469A6E3" w14:textId="36BA0900" w:rsidR="001F21BD" w:rsidRPr="00FE0921" w:rsidRDefault="00F914EB" w:rsidP="001F21BD">
      <w:pPr>
        <w:rPr>
          <w:rFonts w:ascii="Arial" w:hAnsi="Arial" w:cs="Arial"/>
        </w:rPr>
      </w:pPr>
      <w:r w:rsidRPr="4DCF4DDE">
        <w:rPr>
          <w:rFonts w:ascii="Arial" w:hAnsi="Arial" w:cs="Arial"/>
        </w:rPr>
        <w:t>Interested</w:t>
      </w:r>
      <w:r w:rsidR="005B7E5A" w:rsidRPr="4DCF4DDE">
        <w:rPr>
          <w:rFonts w:ascii="Arial" w:hAnsi="Arial" w:cs="Arial"/>
        </w:rPr>
        <w:t xml:space="preserve"> </w:t>
      </w:r>
      <w:r w:rsidR="0020267D" w:rsidRPr="4DCF4DDE">
        <w:rPr>
          <w:rFonts w:ascii="Arial" w:hAnsi="Arial" w:cs="Arial"/>
        </w:rPr>
        <w:t xml:space="preserve">institutions </w:t>
      </w:r>
      <w:r w:rsidR="004F2972" w:rsidRPr="4DCF4DDE">
        <w:rPr>
          <w:rFonts w:ascii="Arial" w:hAnsi="Arial" w:cs="Arial"/>
        </w:rPr>
        <w:t>must submit the Advanced Manufacturing Talent Invest</w:t>
      </w:r>
      <w:r w:rsidR="005B7E5A" w:rsidRPr="4DCF4DDE">
        <w:rPr>
          <w:rFonts w:ascii="Arial" w:hAnsi="Arial" w:cs="Arial"/>
        </w:rPr>
        <w:t xml:space="preserve">ment </w:t>
      </w:r>
      <w:r w:rsidR="004F2972" w:rsidRPr="4DCF4DDE">
        <w:rPr>
          <w:rFonts w:ascii="Arial" w:hAnsi="Arial" w:cs="Arial"/>
        </w:rPr>
        <w:t>Program and Fund</w:t>
      </w:r>
      <w:r w:rsidR="005B7E5A" w:rsidRPr="4DCF4DDE">
        <w:rPr>
          <w:rFonts w:ascii="Arial" w:hAnsi="Arial" w:cs="Arial"/>
        </w:rPr>
        <w:t xml:space="preserve"> grant</w:t>
      </w:r>
      <w:r w:rsidR="004F2972" w:rsidRPr="4DCF4DDE">
        <w:rPr>
          <w:rFonts w:ascii="Arial" w:hAnsi="Arial" w:cs="Arial"/>
        </w:rPr>
        <w:t xml:space="preserve"> application</w:t>
      </w:r>
      <w:r w:rsidR="00E20136" w:rsidRPr="4DCF4DDE">
        <w:rPr>
          <w:rFonts w:ascii="Arial" w:hAnsi="Arial" w:cs="Arial"/>
        </w:rPr>
        <w:t xml:space="preserve">. Applications will be accepted </w:t>
      </w:r>
      <w:r w:rsidR="003C5AD2" w:rsidRPr="4DCF4DDE">
        <w:rPr>
          <w:rFonts w:ascii="Arial" w:hAnsi="Arial" w:cs="Arial"/>
        </w:rPr>
        <w:t>f</w:t>
      </w:r>
      <w:r w:rsidR="00930E1A" w:rsidRPr="4DCF4DDE">
        <w:rPr>
          <w:rFonts w:ascii="Arial" w:hAnsi="Arial" w:cs="Arial"/>
        </w:rPr>
        <w:t>rom J</w:t>
      </w:r>
      <w:r w:rsidR="79F25667" w:rsidRPr="4DCF4DDE">
        <w:rPr>
          <w:rFonts w:ascii="Arial" w:hAnsi="Arial" w:cs="Arial"/>
        </w:rPr>
        <w:t xml:space="preserve">uly </w:t>
      </w:r>
      <w:r w:rsidR="000C1829" w:rsidRPr="4DCF4DDE">
        <w:rPr>
          <w:rFonts w:ascii="Arial" w:hAnsi="Arial" w:cs="Arial"/>
        </w:rPr>
        <w:t>10</w:t>
      </w:r>
      <w:r w:rsidR="00930E1A" w:rsidRPr="4DCF4DDE">
        <w:rPr>
          <w:rFonts w:ascii="Arial" w:hAnsi="Arial" w:cs="Arial"/>
        </w:rPr>
        <w:t xml:space="preserve">, </w:t>
      </w:r>
      <w:r w:rsidR="003629A2" w:rsidRPr="4DCF4DDE">
        <w:rPr>
          <w:rFonts w:ascii="Arial" w:hAnsi="Arial" w:cs="Arial"/>
        </w:rPr>
        <w:t>2023,</w:t>
      </w:r>
      <w:r w:rsidR="00930E1A" w:rsidRPr="4DCF4DDE">
        <w:rPr>
          <w:rFonts w:ascii="Arial" w:hAnsi="Arial" w:cs="Arial"/>
        </w:rPr>
        <w:t xml:space="preserve"> through </w:t>
      </w:r>
      <w:r w:rsidR="003C5AD2" w:rsidRPr="4DCF4DDE">
        <w:rPr>
          <w:rFonts w:ascii="Arial" w:hAnsi="Arial" w:cs="Arial"/>
        </w:rPr>
        <w:t>August</w:t>
      </w:r>
      <w:r w:rsidR="007B5CF5" w:rsidRPr="4DCF4DDE">
        <w:rPr>
          <w:rFonts w:ascii="Arial" w:hAnsi="Arial" w:cs="Arial"/>
        </w:rPr>
        <w:t xml:space="preserve"> </w:t>
      </w:r>
      <w:r w:rsidR="003C5AD2" w:rsidRPr="4DCF4DDE">
        <w:rPr>
          <w:rFonts w:ascii="Arial" w:hAnsi="Arial" w:cs="Arial"/>
        </w:rPr>
        <w:t>1</w:t>
      </w:r>
      <w:r w:rsidR="122FF3F7" w:rsidRPr="4DCF4DDE">
        <w:rPr>
          <w:rFonts w:ascii="Arial" w:hAnsi="Arial" w:cs="Arial"/>
        </w:rPr>
        <w:t>8</w:t>
      </w:r>
      <w:r w:rsidR="00930E1A" w:rsidRPr="4DCF4DDE">
        <w:rPr>
          <w:rFonts w:ascii="Arial" w:hAnsi="Arial" w:cs="Arial"/>
        </w:rPr>
        <w:t xml:space="preserve">, 2023. </w:t>
      </w:r>
    </w:p>
    <w:p w14:paraId="19E7058E" w14:textId="408AB32F" w:rsidR="00665DB8" w:rsidRPr="00FE0921" w:rsidRDefault="00665DB8" w:rsidP="00665DB8">
      <w:pPr>
        <w:rPr>
          <w:rFonts w:ascii="Arial" w:hAnsi="Arial" w:cs="Arial"/>
        </w:rPr>
      </w:pPr>
    </w:p>
    <w:p w14:paraId="2408F38F" w14:textId="6F1EDEE1" w:rsidR="00665DB8" w:rsidRPr="00FE0921" w:rsidRDefault="00665DB8" w:rsidP="00665DB8">
      <w:pPr>
        <w:rPr>
          <w:rFonts w:ascii="Arial" w:hAnsi="Arial" w:cs="Arial"/>
        </w:rPr>
      </w:pPr>
      <w:r w:rsidRPr="00FE0921">
        <w:rPr>
          <w:rFonts w:ascii="Arial" w:hAnsi="Arial" w:cs="Arial"/>
        </w:rPr>
        <w:t>Applications will be submitted via email to the Virginia Office of Education Economics</w:t>
      </w:r>
      <w:r w:rsidR="00755F94">
        <w:rPr>
          <w:rFonts w:ascii="Arial" w:hAnsi="Arial" w:cs="Arial"/>
        </w:rPr>
        <w:t xml:space="preserve"> (VOEE)</w:t>
      </w:r>
      <w:r w:rsidRPr="00FE0921">
        <w:rPr>
          <w:rFonts w:ascii="Arial" w:hAnsi="Arial" w:cs="Arial"/>
        </w:rPr>
        <w:t xml:space="preserve">. </w:t>
      </w:r>
    </w:p>
    <w:p w14:paraId="6109128D" w14:textId="341989B5" w:rsidR="0058599F" w:rsidRPr="00FE0921" w:rsidRDefault="0058599F" w:rsidP="00665DB8">
      <w:pPr>
        <w:rPr>
          <w:rFonts w:ascii="Arial" w:hAnsi="Arial" w:cs="Arial"/>
        </w:rPr>
      </w:pPr>
    </w:p>
    <w:p w14:paraId="20BDC97E" w14:textId="5F38E179" w:rsidR="008173CB" w:rsidRDefault="00A47226" w:rsidP="00665DB8">
      <w:pPr>
        <w:rPr>
          <w:rFonts w:ascii="Arial" w:hAnsi="Arial" w:cs="Arial"/>
        </w:rPr>
      </w:pPr>
      <w:r w:rsidRPr="032C3FD5">
        <w:rPr>
          <w:rFonts w:ascii="Arial" w:hAnsi="Arial" w:cs="Arial"/>
        </w:rPr>
        <w:t xml:space="preserve">VOEE will convene a selection committee to review proposals and select recipients. The committee will include representatives from VEDP/VOEE, employers and/or associations, and educators from regions and/or institutions ineligible to receive funds. </w:t>
      </w:r>
    </w:p>
    <w:p w14:paraId="313A6759" w14:textId="77777777" w:rsidR="00755F94" w:rsidRPr="00FE0921" w:rsidRDefault="00755F94" w:rsidP="00665DB8">
      <w:pPr>
        <w:rPr>
          <w:rFonts w:ascii="Arial" w:hAnsi="Arial" w:cs="Arial"/>
        </w:rPr>
      </w:pPr>
    </w:p>
    <w:p w14:paraId="730C0D44" w14:textId="49665911" w:rsidR="008173CB" w:rsidRPr="00FE0921" w:rsidRDefault="008173CB" w:rsidP="00665DB8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Grant recipients will be notified via an award letter. </w:t>
      </w:r>
    </w:p>
    <w:p w14:paraId="579BA356" w14:textId="42E08E85" w:rsidR="00BD4571" w:rsidRPr="00FE0921" w:rsidRDefault="00BD4571" w:rsidP="00BD4571">
      <w:pPr>
        <w:rPr>
          <w:rFonts w:ascii="Arial" w:hAnsi="Arial" w:cs="Arial"/>
        </w:rPr>
      </w:pPr>
    </w:p>
    <w:p w14:paraId="00BFB0DF" w14:textId="66A69B75" w:rsidR="001D3685" w:rsidRPr="00FE0921" w:rsidRDefault="0037607C" w:rsidP="00BD45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Memorandums of Understanding and </w:t>
      </w:r>
      <w:r w:rsidR="001D3685" w:rsidRPr="00FE0921">
        <w:rPr>
          <w:rFonts w:ascii="Arial" w:hAnsi="Arial" w:cs="Arial"/>
          <w:b/>
          <w:bCs/>
        </w:rPr>
        <w:t>Disbursement of Funds</w:t>
      </w:r>
    </w:p>
    <w:p w14:paraId="7DBF2B74" w14:textId="30FBF813" w:rsidR="004A0B64" w:rsidRPr="00FE0921" w:rsidRDefault="00493DD6" w:rsidP="002951C7">
      <w:pPr>
        <w:pStyle w:val="BodyText"/>
        <w:spacing w:before="79"/>
        <w:ind w:right="709"/>
        <w:rPr>
          <w:rFonts w:ascii="Arial" w:hAnsi="Arial" w:cs="Arial"/>
        </w:rPr>
      </w:pPr>
      <w:r>
        <w:rPr>
          <w:rFonts w:ascii="Arial" w:hAnsi="Arial" w:cs="Arial"/>
        </w:rPr>
        <w:t>Grant recipients will</w:t>
      </w:r>
      <w:r w:rsidR="004A0B64" w:rsidRPr="00FE0921">
        <w:rPr>
          <w:rFonts w:ascii="Arial" w:hAnsi="Arial" w:cs="Arial"/>
        </w:rPr>
        <w:t xml:space="preserve"> receive </w:t>
      </w:r>
      <w:r w:rsidR="00FE0921">
        <w:rPr>
          <w:rFonts w:ascii="Arial" w:hAnsi="Arial" w:cs="Arial"/>
        </w:rPr>
        <w:t>Memorandum</w:t>
      </w:r>
      <w:r>
        <w:rPr>
          <w:rFonts w:ascii="Arial" w:hAnsi="Arial" w:cs="Arial"/>
        </w:rPr>
        <w:t>s</w:t>
      </w:r>
      <w:r w:rsidR="00FE0921">
        <w:rPr>
          <w:rFonts w:ascii="Arial" w:hAnsi="Arial" w:cs="Arial"/>
        </w:rPr>
        <w:t xml:space="preserve"> of Understanding (MOU</w:t>
      </w:r>
      <w:r w:rsidR="004E28E2">
        <w:rPr>
          <w:rFonts w:ascii="Arial" w:hAnsi="Arial" w:cs="Arial"/>
        </w:rPr>
        <w:t>s</w:t>
      </w:r>
      <w:r w:rsidR="00FE0921">
        <w:rPr>
          <w:rFonts w:ascii="Arial" w:hAnsi="Arial" w:cs="Arial"/>
        </w:rPr>
        <w:t>)</w:t>
      </w:r>
      <w:r w:rsidR="00A56A83">
        <w:rPr>
          <w:rFonts w:ascii="Arial" w:hAnsi="Arial" w:cs="Arial"/>
          <w:spacing w:val="-2"/>
        </w:rPr>
        <w:t xml:space="preserve"> with their award letters</w:t>
      </w:r>
      <w:r w:rsidR="004A0B64" w:rsidRPr="00FE0921">
        <w:rPr>
          <w:rFonts w:ascii="Arial" w:hAnsi="Arial" w:cs="Arial"/>
        </w:rPr>
        <w:t>.</w:t>
      </w:r>
      <w:r w:rsidR="004E28E2">
        <w:rPr>
          <w:rFonts w:ascii="Arial" w:hAnsi="Arial" w:cs="Arial"/>
          <w:spacing w:val="-3"/>
        </w:rPr>
        <w:t xml:space="preserve"> A</w:t>
      </w:r>
      <w:r w:rsidR="004A0B64" w:rsidRPr="00FE0921">
        <w:rPr>
          <w:rFonts w:ascii="Arial" w:hAnsi="Arial" w:cs="Arial"/>
        </w:rPr>
        <w:t>pplicant</w:t>
      </w:r>
      <w:r w:rsidR="004E28E2">
        <w:rPr>
          <w:rFonts w:ascii="Arial" w:hAnsi="Arial" w:cs="Arial"/>
        </w:rPr>
        <w:t>s</w:t>
      </w:r>
      <w:r w:rsidR="004A0B64" w:rsidRPr="00FE0921">
        <w:rPr>
          <w:rFonts w:ascii="Arial" w:hAnsi="Arial" w:cs="Arial"/>
          <w:spacing w:val="-3"/>
        </w:rPr>
        <w:t xml:space="preserve"> </w:t>
      </w:r>
      <w:r w:rsidR="004E28E2">
        <w:rPr>
          <w:rFonts w:ascii="Arial" w:hAnsi="Arial" w:cs="Arial"/>
        </w:rPr>
        <w:t>are</w:t>
      </w:r>
      <w:r w:rsidR="004A0B64" w:rsidRPr="00FE0921">
        <w:rPr>
          <w:rFonts w:ascii="Arial" w:hAnsi="Arial" w:cs="Arial"/>
          <w:spacing w:val="-4"/>
        </w:rPr>
        <w:t xml:space="preserve"> </w:t>
      </w:r>
      <w:r w:rsidR="004A0B64" w:rsidRPr="00FE0921">
        <w:rPr>
          <w:rFonts w:ascii="Arial" w:hAnsi="Arial" w:cs="Arial"/>
        </w:rPr>
        <w:t>expected</w:t>
      </w:r>
      <w:r w:rsidR="004A0B64" w:rsidRPr="00FE0921">
        <w:rPr>
          <w:rFonts w:ascii="Arial" w:hAnsi="Arial" w:cs="Arial"/>
          <w:spacing w:val="-4"/>
        </w:rPr>
        <w:t xml:space="preserve"> </w:t>
      </w:r>
      <w:r w:rsidR="004A0B64" w:rsidRPr="00FE0921">
        <w:rPr>
          <w:rFonts w:ascii="Arial" w:hAnsi="Arial" w:cs="Arial"/>
        </w:rPr>
        <w:t>to</w:t>
      </w:r>
      <w:r w:rsidR="004A0B64" w:rsidRPr="00FE0921">
        <w:rPr>
          <w:rFonts w:ascii="Arial" w:hAnsi="Arial" w:cs="Arial"/>
          <w:spacing w:val="-4"/>
        </w:rPr>
        <w:t xml:space="preserve"> </w:t>
      </w:r>
      <w:r w:rsidR="004A0B64" w:rsidRPr="00FE0921">
        <w:rPr>
          <w:rFonts w:ascii="Arial" w:hAnsi="Arial" w:cs="Arial"/>
        </w:rPr>
        <w:t>execute</w:t>
      </w:r>
      <w:r w:rsidR="004A0B64" w:rsidRPr="00FE0921">
        <w:rPr>
          <w:rFonts w:ascii="Arial" w:hAnsi="Arial" w:cs="Arial"/>
          <w:spacing w:val="-3"/>
        </w:rPr>
        <w:t xml:space="preserve"> </w:t>
      </w:r>
      <w:r w:rsidR="004A0B64" w:rsidRPr="00FE0921">
        <w:rPr>
          <w:rFonts w:ascii="Arial" w:hAnsi="Arial" w:cs="Arial"/>
        </w:rPr>
        <w:t>the</w:t>
      </w:r>
      <w:r w:rsidR="004A0B64" w:rsidRPr="00FE0921">
        <w:rPr>
          <w:rFonts w:ascii="Arial" w:hAnsi="Arial" w:cs="Arial"/>
          <w:spacing w:val="-4"/>
        </w:rPr>
        <w:t xml:space="preserve"> </w:t>
      </w:r>
      <w:r w:rsidR="00FE0921">
        <w:rPr>
          <w:rFonts w:ascii="Arial" w:hAnsi="Arial" w:cs="Arial"/>
        </w:rPr>
        <w:t>MOU</w:t>
      </w:r>
      <w:r w:rsidR="004E28E2">
        <w:rPr>
          <w:rFonts w:ascii="Arial" w:hAnsi="Arial" w:cs="Arial"/>
        </w:rPr>
        <w:t>s</w:t>
      </w:r>
      <w:r w:rsidR="004A0B64" w:rsidRPr="00FE0921">
        <w:rPr>
          <w:rFonts w:ascii="Arial" w:hAnsi="Arial" w:cs="Arial"/>
        </w:rPr>
        <w:t xml:space="preserve"> within 30 days of receipt.</w:t>
      </w:r>
    </w:p>
    <w:p w14:paraId="6A0324AA" w14:textId="77777777" w:rsidR="004A0B64" w:rsidRPr="00FE0921" w:rsidRDefault="004A0B64" w:rsidP="00BD4571">
      <w:pPr>
        <w:rPr>
          <w:rFonts w:ascii="Arial" w:hAnsi="Arial" w:cs="Arial"/>
        </w:rPr>
      </w:pPr>
    </w:p>
    <w:p w14:paraId="3C3FB687" w14:textId="126D2FCF" w:rsidR="001D3685" w:rsidRPr="00FE0921" w:rsidRDefault="00DF0BE8" w:rsidP="00BD4571">
      <w:pPr>
        <w:rPr>
          <w:rFonts w:ascii="Arial" w:hAnsi="Arial" w:cs="Arial"/>
        </w:rPr>
      </w:pPr>
      <w:r w:rsidRPr="00FE0921">
        <w:rPr>
          <w:rFonts w:ascii="Arial" w:hAnsi="Arial" w:cs="Arial"/>
        </w:rPr>
        <w:t>Funds</w:t>
      </w:r>
      <w:r w:rsidR="0096328F" w:rsidRPr="00FE0921">
        <w:rPr>
          <w:rFonts w:ascii="Arial" w:hAnsi="Arial" w:cs="Arial"/>
        </w:rPr>
        <w:t xml:space="preserve"> will be disbursed</w:t>
      </w:r>
      <w:r w:rsidR="1636E73A" w:rsidRPr="00FE0921">
        <w:rPr>
          <w:rFonts w:ascii="Arial" w:hAnsi="Arial" w:cs="Arial"/>
        </w:rPr>
        <w:t xml:space="preserve"> </w:t>
      </w:r>
      <w:r w:rsidR="00673596" w:rsidRPr="00FE0921">
        <w:rPr>
          <w:rFonts w:ascii="Arial" w:hAnsi="Arial" w:cs="Arial"/>
        </w:rPr>
        <w:t>as</w:t>
      </w:r>
      <w:r w:rsidR="1636E73A" w:rsidRPr="00FE0921">
        <w:rPr>
          <w:rFonts w:ascii="Arial" w:hAnsi="Arial" w:cs="Arial"/>
        </w:rPr>
        <w:t xml:space="preserve"> reimbursement</w:t>
      </w:r>
      <w:r w:rsidR="00673596" w:rsidRPr="00FE0921">
        <w:rPr>
          <w:rFonts w:ascii="Arial" w:hAnsi="Arial" w:cs="Arial"/>
        </w:rPr>
        <w:t>s</w:t>
      </w:r>
      <w:r w:rsidR="004A0ABA">
        <w:rPr>
          <w:rFonts w:ascii="Arial" w:hAnsi="Arial" w:cs="Arial"/>
        </w:rPr>
        <w:t xml:space="preserve"> in two installments. Grantees will submit </w:t>
      </w:r>
      <w:r w:rsidR="00511AFC">
        <w:rPr>
          <w:rFonts w:ascii="Arial" w:hAnsi="Arial" w:cs="Arial"/>
        </w:rPr>
        <w:t>documentation</w:t>
      </w:r>
      <w:r w:rsidR="004A0ABA">
        <w:rPr>
          <w:rFonts w:ascii="Arial" w:hAnsi="Arial" w:cs="Arial"/>
        </w:rPr>
        <w:t xml:space="preserve"> for reimbursement with their </w:t>
      </w:r>
      <w:r w:rsidR="00511AFC">
        <w:rPr>
          <w:rFonts w:ascii="Arial" w:hAnsi="Arial" w:cs="Arial"/>
        </w:rPr>
        <w:t>interim and final reports</w:t>
      </w:r>
      <w:r w:rsidR="00873122">
        <w:rPr>
          <w:rFonts w:ascii="Arial" w:hAnsi="Arial" w:cs="Arial"/>
        </w:rPr>
        <w:t xml:space="preserve"> (see below)</w:t>
      </w:r>
      <w:r w:rsidR="00511AFC">
        <w:rPr>
          <w:rFonts w:ascii="Arial" w:hAnsi="Arial" w:cs="Arial"/>
        </w:rPr>
        <w:t xml:space="preserve">. </w:t>
      </w:r>
    </w:p>
    <w:p w14:paraId="77E61147" w14:textId="77777777" w:rsidR="008756AE" w:rsidRPr="00FE0921" w:rsidRDefault="008756AE" w:rsidP="00BD4571">
      <w:pPr>
        <w:rPr>
          <w:rFonts w:ascii="Arial" w:hAnsi="Arial" w:cs="Arial"/>
        </w:rPr>
      </w:pPr>
    </w:p>
    <w:p w14:paraId="08D60F35" w14:textId="5366F8C9" w:rsidR="00B84472" w:rsidRPr="00FE0921" w:rsidRDefault="5F5DFF71" w:rsidP="00BD4571">
      <w:pPr>
        <w:rPr>
          <w:rFonts w:ascii="Arial" w:hAnsi="Arial" w:cs="Arial"/>
        </w:rPr>
      </w:pPr>
      <w:r w:rsidRPr="00FE0921">
        <w:rPr>
          <w:rFonts w:ascii="Arial" w:hAnsi="Arial" w:cs="Arial"/>
        </w:rPr>
        <w:t>Awardees</w:t>
      </w:r>
      <w:r w:rsidR="0F8D0D88" w:rsidRPr="00FE0921">
        <w:rPr>
          <w:rFonts w:ascii="Arial" w:hAnsi="Arial" w:cs="Arial"/>
        </w:rPr>
        <w:t xml:space="preserve"> </w:t>
      </w:r>
      <w:r w:rsidR="624EB9E2" w:rsidRPr="00FE0921">
        <w:rPr>
          <w:rFonts w:ascii="Arial" w:hAnsi="Arial" w:cs="Arial"/>
        </w:rPr>
        <w:t>must have allocated or spent down funds by the end of the fiscal year 2024</w:t>
      </w:r>
      <w:r w:rsidR="000A04D0" w:rsidRPr="00FE0921">
        <w:rPr>
          <w:rFonts w:ascii="Arial" w:hAnsi="Arial" w:cs="Arial"/>
        </w:rPr>
        <w:t>.</w:t>
      </w:r>
    </w:p>
    <w:p w14:paraId="218C48FD" w14:textId="1DD8D25A" w:rsidR="006E7C67" w:rsidRPr="00FE0921" w:rsidRDefault="006E7C67" w:rsidP="00BD4571">
      <w:pPr>
        <w:rPr>
          <w:rFonts w:ascii="Arial" w:hAnsi="Arial" w:cs="Arial"/>
          <w:color w:val="4472C4" w:themeColor="accent1"/>
        </w:rPr>
      </w:pPr>
    </w:p>
    <w:p w14:paraId="5D6E62AD" w14:textId="58FD35EF" w:rsidR="4DCF4DDE" w:rsidRDefault="4DCF4DDE">
      <w:r>
        <w:br w:type="page"/>
      </w:r>
    </w:p>
    <w:p w14:paraId="69649C78" w14:textId="6D01BAEC" w:rsidR="006E7C67" w:rsidRPr="00FE0921" w:rsidRDefault="00B041F9" w:rsidP="006E7C67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lastRenderedPageBreak/>
        <w:t xml:space="preserve">Interim and Final </w:t>
      </w:r>
      <w:r w:rsidR="006E7C67" w:rsidRPr="00FE0921">
        <w:rPr>
          <w:rFonts w:ascii="Arial" w:hAnsi="Arial" w:cs="Arial"/>
          <w:b/>
        </w:rPr>
        <w:t xml:space="preserve">Reports </w:t>
      </w:r>
    </w:p>
    <w:p w14:paraId="53D399A2" w14:textId="0DC4D38E" w:rsidR="006E7C67" w:rsidRPr="00FE0921" w:rsidRDefault="00211264" w:rsidP="006E7C67">
      <w:pPr>
        <w:rPr>
          <w:rFonts w:ascii="Arial" w:hAnsi="Arial" w:cs="Arial"/>
        </w:rPr>
      </w:pPr>
      <w:r w:rsidRPr="00FE0921">
        <w:rPr>
          <w:rFonts w:ascii="Arial" w:hAnsi="Arial" w:cs="Arial"/>
        </w:rPr>
        <w:t>Grant</w:t>
      </w:r>
      <w:r w:rsidR="000E44F7" w:rsidRPr="00FE0921">
        <w:rPr>
          <w:rFonts w:ascii="Arial" w:hAnsi="Arial" w:cs="Arial"/>
        </w:rPr>
        <w:t xml:space="preserve"> recipients</w:t>
      </w:r>
      <w:r w:rsidR="006E7C67" w:rsidRPr="00FE0921">
        <w:rPr>
          <w:rFonts w:ascii="Arial" w:hAnsi="Arial" w:cs="Arial"/>
        </w:rPr>
        <w:t xml:space="preserve"> will be required to submit interim and final reports on their progress towards meeting the selected objective(s) and</w:t>
      </w:r>
      <w:r w:rsidR="008D4A20" w:rsidRPr="00FE0921">
        <w:rPr>
          <w:rFonts w:ascii="Arial" w:hAnsi="Arial" w:cs="Arial"/>
        </w:rPr>
        <w:t xml:space="preserve"> providing</w:t>
      </w:r>
      <w:r w:rsidR="006E7C67" w:rsidRPr="00FE0921">
        <w:rPr>
          <w:rFonts w:ascii="Arial" w:hAnsi="Arial" w:cs="Arial"/>
        </w:rPr>
        <w:t xml:space="preserve"> </w:t>
      </w:r>
      <w:r w:rsidR="00345D38" w:rsidRPr="00FE0921">
        <w:rPr>
          <w:rFonts w:ascii="Arial" w:hAnsi="Arial" w:cs="Arial"/>
        </w:rPr>
        <w:t>deliverables</w:t>
      </w:r>
      <w:r w:rsidR="006E7C67" w:rsidRPr="00FE0921">
        <w:rPr>
          <w:rFonts w:ascii="Arial" w:hAnsi="Arial" w:cs="Arial"/>
        </w:rPr>
        <w:t>, as well as their expenditures to date</w:t>
      </w:r>
      <w:r w:rsidR="00345D38" w:rsidRPr="00FE0921">
        <w:rPr>
          <w:rFonts w:ascii="Arial" w:hAnsi="Arial" w:cs="Arial"/>
        </w:rPr>
        <w:t>.</w:t>
      </w:r>
    </w:p>
    <w:p w14:paraId="49966D6F" w14:textId="7F470E47" w:rsidR="006E7C67" w:rsidRPr="00FE0921" w:rsidRDefault="006E7C67" w:rsidP="006E7C67">
      <w:pPr>
        <w:rPr>
          <w:rFonts w:ascii="Arial" w:hAnsi="Arial" w:cs="Arial"/>
        </w:rPr>
      </w:pPr>
    </w:p>
    <w:p w14:paraId="63FBB3B3" w14:textId="03ABEEDB" w:rsidR="00E56696" w:rsidRPr="00FE0921" w:rsidRDefault="00E56696" w:rsidP="006E7C67">
      <w:pPr>
        <w:rPr>
          <w:rFonts w:ascii="Arial" w:hAnsi="Arial" w:cs="Arial"/>
        </w:rPr>
      </w:pPr>
      <w:r w:rsidRPr="00FE0921">
        <w:rPr>
          <w:rFonts w:ascii="Arial" w:hAnsi="Arial" w:cs="Arial"/>
        </w:rPr>
        <w:t>Interim report</w:t>
      </w:r>
      <w:r w:rsidR="00716139" w:rsidRPr="00FE0921">
        <w:rPr>
          <w:rFonts w:ascii="Arial" w:hAnsi="Arial" w:cs="Arial"/>
        </w:rPr>
        <w:t>:</w:t>
      </w:r>
      <w:r w:rsidR="00716139" w:rsidRPr="00FE0921">
        <w:rPr>
          <w:rFonts w:ascii="Arial" w:hAnsi="Arial" w:cs="Arial"/>
        </w:rPr>
        <w:tab/>
        <w:t>December 22, 2023</w:t>
      </w:r>
    </w:p>
    <w:p w14:paraId="590AD7CF" w14:textId="4541BE63" w:rsidR="00A26FBB" w:rsidRPr="00FE0921" w:rsidRDefault="00A26FBB" w:rsidP="006E7C67">
      <w:pPr>
        <w:rPr>
          <w:rFonts w:ascii="Arial" w:hAnsi="Arial" w:cs="Arial"/>
        </w:rPr>
      </w:pPr>
      <w:r w:rsidRPr="00FE0921">
        <w:rPr>
          <w:rFonts w:ascii="Arial" w:hAnsi="Arial" w:cs="Arial"/>
        </w:rPr>
        <w:t>Final report:</w:t>
      </w:r>
      <w:r w:rsidRPr="00FE0921">
        <w:rPr>
          <w:rFonts w:ascii="Arial" w:hAnsi="Arial" w:cs="Arial"/>
        </w:rPr>
        <w:tab/>
      </w:r>
      <w:r w:rsidRPr="00FE0921">
        <w:rPr>
          <w:rFonts w:ascii="Arial" w:hAnsi="Arial" w:cs="Arial"/>
        </w:rPr>
        <w:tab/>
      </w:r>
      <w:r w:rsidR="009376C2" w:rsidRPr="00FE0921">
        <w:rPr>
          <w:rFonts w:ascii="Arial" w:hAnsi="Arial" w:cs="Arial"/>
        </w:rPr>
        <w:t xml:space="preserve">July 12, 2024 </w:t>
      </w:r>
    </w:p>
    <w:p w14:paraId="535FEC51" w14:textId="6ADABA35" w:rsidR="00B84472" w:rsidRPr="00FE0921" w:rsidRDefault="00B84472">
      <w:pPr>
        <w:rPr>
          <w:rFonts w:ascii="Arial" w:hAnsi="Arial" w:cs="Arial"/>
          <w:color w:val="4472C4" w:themeColor="accent1"/>
        </w:rPr>
      </w:pPr>
    </w:p>
    <w:p w14:paraId="5F4C7A43" w14:textId="2BC4018F" w:rsidR="00F4251F" w:rsidRPr="00FE0921" w:rsidRDefault="00F4251F" w:rsidP="00F4251F">
      <w:pPr>
        <w:jc w:val="center"/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>Advanced Manufacturing Talent Investment Program and Fund</w:t>
      </w:r>
    </w:p>
    <w:p w14:paraId="13FB53A1" w14:textId="0E5F0BB0" w:rsidR="00F4251F" w:rsidRPr="00FE0921" w:rsidRDefault="00F4251F" w:rsidP="00F4251F">
      <w:pPr>
        <w:jc w:val="center"/>
        <w:rPr>
          <w:rFonts w:ascii="Arial" w:hAnsi="Arial" w:cs="Arial"/>
          <w:bCs/>
          <w:i/>
          <w:iCs/>
        </w:rPr>
      </w:pPr>
      <w:r w:rsidRPr="00FE0921">
        <w:rPr>
          <w:rFonts w:ascii="Arial" w:hAnsi="Arial" w:cs="Arial"/>
          <w:bCs/>
          <w:i/>
          <w:iCs/>
        </w:rPr>
        <w:t>FY23-24 Application</w:t>
      </w:r>
    </w:p>
    <w:p w14:paraId="2694174D" w14:textId="77777777" w:rsidR="006B082B" w:rsidRPr="00FE0921" w:rsidRDefault="006B082B" w:rsidP="006B082B">
      <w:pPr>
        <w:rPr>
          <w:rFonts w:ascii="Arial" w:hAnsi="Arial" w:cs="Arial"/>
          <w:b/>
          <w:bCs/>
        </w:rPr>
      </w:pPr>
    </w:p>
    <w:p w14:paraId="55BD01A1" w14:textId="5A5ACC1F" w:rsidR="006B082B" w:rsidRPr="00FE0921" w:rsidRDefault="006B082B" w:rsidP="006B082B">
      <w:pPr>
        <w:rPr>
          <w:rFonts w:ascii="Arial" w:hAnsi="Arial" w:cs="Arial"/>
          <w:bCs/>
        </w:rPr>
      </w:pPr>
      <w:r w:rsidRPr="00FE0921">
        <w:rPr>
          <w:rFonts w:ascii="Arial" w:hAnsi="Arial" w:cs="Arial"/>
          <w:bCs/>
        </w:rPr>
        <w:t xml:space="preserve">To be considered for </w:t>
      </w:r>
      <w:r w:rsidRPr="00FE0921">
        <w:rPr>
          <w:rFonts w:ascii="Arial" w:hAnsi="Arial" w:cs="Arial"/>
        </w:rPr>
        <w:t>Advanced Manufacturing Talent Investment</w:t>
      </w:r>
      <w:r w:rsidRPr="00FE0921">
        <w:rPr>
          <w:rFonts w:ascii="Arial" w:hAnsi="Arial" w:cs="Arial"/>
          <w:bCs/>
        </w:rPr>
        <w:t xml:space="preserve"> Program funding, each institution will complete the following application </w:t>
      </w:r>
      <w:r w:rsidRPr="00FE0921">
        <w:rPr>
          <w:rFonts w:ascii="Arial" w:hAnsi="Arial" w:cs="Arial"/>
        </w:rPr>
        <w:t>for FY23-24</w:t>
      </w:r>
      <w:r w:rsidRPr="00FE0921">
        <w:rPr>
          <w:rFonts w:ascii="Arial" w:hAnsi="Arial" w:cs="Arial"/>
          <w:bCs/>
        </w:rPr>
        <w:t xml:space="preserve">. </w:t>
      </w:r>
    </w:p>
    <w:p w14:paraId="4EF46111" w14:textId="77777777" w:rsidR="006B082B" w:rsidRPr="00FE0921" w:rsidRDefault="006B082B" w:rsidP="006B082B">
      <w:pPr>
        <w:rPr>
          <w:rFonts w:ascii="Arial" w:hAnsi="Arial" w:cs="Arial"/>
          <w:bCs/>
        </w:rPr>
      </w:pPr>
    </w:p>
    <w:p w14:paraId="5C294A99" w14:textId="0890D0E3" w:rsidR="006B082B" w:rsidRPr="00FE0921" w:rsidRDefault="006B082B" w:rsidP="006B082B">
      <w:pPr>
        <w:rPr>
          <w:rFonts w:ascii="Arial" w:hAnsi="Arial" w:cs="Arial"/>
          <w:b/>
          <w:u w:val="single"/>
        </w:rPr>
      </w:pPr>
      <w:r w:rsidRPr="00FE0921">
        <w:rPr>
          <w:rFonts w:ascii="Arial" w:hAnsi="Arial" w:cs="Arial"/>
          <w:b/>
        </w:rPr>
        <w:t>Timeline</w:t>
      </w:r>
    </w:p>
    <w:p w14:paraId="3CA0BE50" w14:textId="64638F55" w:rsidR="00137AD5" w:rsidRPr="00FE0921" w:rsidRDefault="006B082B" w:rsidP="006B082B">
      <w:pPr>
        <w:rPr>
          <w:rFonts w:ascii="Arial" w:hAnsi="Arial" w:cs="Arial"/>
        </w:rPr>
      </w:pPr>
      <w:r w:rsidRPr="4DCF4DDE">
        <w:rPr>
          <w:rFonts w:ascii="Arial" w:hAnsi="Arial" w:cs="Arial"/>
        </w:rPr>
        <w:t>Applications for funding will be accepted between Ju</w:t>
      </w:r>
      <w:r w:rsidR="00851A53" w:rsidRPr="4DCF4DDE">
        <w:rPr>
          <w:rFonts w:ascii="Arial" w:hAnsi="Arial" w:cs="Arial"/>
        </w:rPr>
        <w:t xml:space="preserve">ly </w:t>
      </w:r>
      <w:r w:rsidR="3BEC1445" w:rsidRPr="4DCF4DDE">
        <w:rPr>
          <w:rFonts w:ascii="Arial" w:hAnsi="Arial" w:cs="Arial"/>
        </w:rPr>
        <w:t>10</w:t>
      </w:r>
      <w:r w:rsidRPr="4DCF4DDE">
        <w:rPr>
          <w:rFonts w:ascii="Arial" w:hAnsi="Arial" w:cs="Arial"/>
        </w:rPr>
        <w:t>, 2023</w:t>
      </w:r>
      <w:r w:rsidR="00AF0FC1" w:rsidRPr="4DCF4DDE">
        <w:rPr>
          <w:rFonts w:ascii="Arial" w:hAnsi="Arial" w:cs="Arial"/>
        </w:rPr>
        <w:t>,</w:t>
      </w:r>
      <w:r w:rsidRPr="4DCF4DDE">
        <w:rPr>
          <w:rFonts w:ascii="Arial" w:hAnsi="Arial" w:cs="Arial"/>
        </w:rPr>
        <w:t xml:space="preserve"> and</w:t>
      </w:r>
      <w:r w:rsidR="009D0D2B" w:rsidRPr="4DCF4DDE">
        <w:rPr>
          <w:rFonts w:ascii="Arial" w:hAnsi="Arial" w:cs="Arial"/>
        </w:rPr>
        <w:t xml:space="preserve"> </w:t>
      </w:r>
      <w:r w:rsidR="00577DCF" w:rsidRPr="4DCF4DDE">
        <w:rPr>
          <w:rFonts w:ascii="Arial" w:hAnsi="Arial" w:cs="Arial"/>
        </w:rPr>
        <w:t>August</w:t>
      </w:r>
      <w:r w:rsidR="009D0D2B" w:rsidRPr="4DCF4DDE">
        <w:rPr>
          <w:rFonts w:ascii="Arial" w:hAnsi="Arial" w:cs="Arial"/>
        </w:rPr>
        <w:t xml:space="preserve"> </w:t>
      </w:r>
      <w:r w:rsidR="00577DCF" w:rsidRPr="4DCF4DDE">
        <w:rPr>
          <w:rFonts w:ascii="Arial" w:hAnsi="Arial" w:cs="Arial"/>
        </w:rPr>
        <w:t>1</w:t>
      </w:r>
      <w:r w:rsidR="1D3BA0B7" w:rsidRPr="4DCF4DDE">
        <w:rPr>
          <w:rFonts w:ascii="Arial" w:hAnsi="Arial" w:cs="Arial"/>
        </w:rPr>
        <w:t>8</w:t>
      </w:r>
      <w:r w:rsidRPr="4DCF4DDE">
        <w:rPr>
          <w:rFonts w:ascii="Arial" w:hAnsi="Arial" w:cs="Arial"/>
        </w:rPr>
        <w:t>, 2023. Applications will not be considered after</w:t>
      </w:r>
      <w:r w:rsidR="009D0D2B" w:rsidRPr="4DCF4DDE">
        <w:rPr>
          <w:rFonts w:ascii="Arial" w:hAnsi="Arial" w:cs="Arial"/>
        </w:rPr>
        <w:t xml:space="preserve"> </w:t>
      </w:r>
      <w:r w:rsidR="00577DCF" w:rsidRPr="4DCF4DDE">
        <w:rPr>
          <w:rFonts w:ascii="Arial" w:hAnsi="Arial" w:cs="Arial"/>
        </w:rPr>
        <w:t>August 1</w:t>
      </w:r>
      <w:r w:rsidR="0DBF6D72" w:rsidRPr="4DCF4DDE">
        <w:rPr>
          <w:rFonts w:ascii="Arial" w:hAnsi="Arial" w:cs="Arial"/>
        </w:rPr>
        <w:t>8</w:t>
      </w:r>
      <w:r w:rsidRPr="4DCF4DDE">
        <w:rPr>
          <w:rFonts w:ascii="Arial" w:hAnsi="Arial" w:cs="Arial"/>
        </w:rPr>
        <w:t>, 2023.</w:t>
      </w:r>
    </w:p>
    <w:p w14:paraId="58B8779B" w14:textId="77777777" w:rsidR="006B082B" w:rsidRPr="00FE0921" w:rsidRDefault="006B082B" w:rsidP="006B082B">
      <w:pPr>
        <w:rPr>
          <w:rFonts w:ascii="Arial" w:hAnsi="Arial" w:cs="Arial"/>
          <w:bCs/>
        </w:rPr>
      </w:pPr>
    </w:p>
    <w:p w14:paraId="37D16387" w14:textId="046DC103" w:rsidR="006B082B" w:rsidRPr="00FE0921" w:rsidRDefault="006B082B" w:rsidP="006B082B">
      <w:p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Applications </w:t>
      </w:r>
      <w:r w:rsidR="00137AD5" w:rsidRPr="00FE0921">
        <w:rPr>
          <w:rFonts w:ascii="Arial" w:hAnsi="Arial" w:cs="Arial"/>
        </w:rPr>
        <w:t>should be</w:t>
      </w:r>
      <w:r w:rsidRPr="00FE0921">
        <w:rPr>
          <w:rFonts w:ascii="Arial" w:hAnsi="Arial" w:cs="Arial"/>
        </w:rPr>
        <w:t xml:space="preserve"> submitted </w:t>
      </w:r>
      <w:r w:rsidR="0094108E" w:rsidRPr="00FE0921">
        <w:rPr>
          <w:rFonts w:ascii="Arial" w:hAnsi="Arial" w:cs="Arial"/>
        </w:rPr>
        <w:t xml:space="preserve">via email to </w:t>
      </w:r>
      <w:r w:rsidRPr="00FE0921">
        <w:rPr>
          <w:rFonts w:ascii="Arial" w:hAnsi="Arial" w:cs="Arial"/>
        </w:rPr>
        <w:t>Rachel O’Brien</w:t>
      </w:r>
      <w:r w:rsidR="00185678" w:rsidRPr="00FE0921">
        <w:rPr>
          <w:rFonts w:ascii="Arial" w:hAnsi="Arial" w:cs="Arial"/>
        </w:rPr>
        <w:t xml:space="preserve"> with the Virginia Office of Education Economics</w:t>
      </w:r>
      <w:r w:rsidR="00137AD5" w:rsidRPr="00FE0921">
        <w:rPr>
          <w:rFonts w:ascii="Arial" w:hAnsi="Arial" w:cs="Arial"/>
        </w:rPr>
        <w:t xml:space="preserve">, </w:t>
      </w:r>
      <w:hyperlink r:id="rId13" w:history="1">
        <w:r w:rsidR="00F54A19" w:rsidRPr="00FE0921">
          <w:rPr>
            <w:rStyle w:val="Hyperlink"/>
            <w:rFonts w:ascii="Arial" w:hAnsi="Arial" w:cs="Arial"/>
          </w:rPr>
          <w:t>robrien@vedp.org</w:t>
        </w:r>
      </w:hyperlink>
      <w:r w:rsidR="00137AD5" w:rsidRPr="00FE0921">
        <w:rPr>
          <w:rFonts w:ascii="Arial" w:hAnsi="Arial" w:cs="Arial"/>
        </w:rPr>
        <w:t xml:space="preserve">. </w:t>
      </w:r>
      <w:r w:rsidRPr="00FE0921">
        <w:rPr>
          <w:rFonts w:ascii="Arial" w:hAnsi="Arial" w:cs="Arial"/>
        </w:rPr>
        <w:t>Please indicate in the subject line of the email both the institution name and “Advanced Manufacturing Talent In</w:t>
      </w:r>
      <w:r w:rsidR="0015214C">
        <w:rPr>
          <w:rFonts w:ascii="Arial" w:hAnsi="Arial" w:cs="Arial"/>
        </w:rPr>
        <w:t>vestment</w:t>
      </w:r>
      <w:r w:rsidRPr="00FE0921">
        <w:rPr>
          <w:rFonts w:ascii="Arial" w:hAnsi="Arial" w:cs="Arial"/>
        </w:rPr>
        <w:t xml:space="preserve"> Program and Fund”. Please save your electronic application file with the abbreviated name. For example, the application file name for Richard Bland College would read: </w:t>
      </w:r>
      <w:r w:rsidRPr="00FE0921">
        <w:rPr>
          <w:rFonts w:ascii="Arial" w:hAnsi="Arial" w:cs="Arial"/>
          <w:u w:val="single"/>
        </w:rPr>
        <w:t>RBC.AMTIPF</w:t>
      </w:r>
      <w:r w:rsidRPr="00FE0921">
        <w:rPr>
          <w:rFonts w:ascii="Arial" w:hAnsi="Arial" w:cs="Arial"/>
        </w:rPr>
        <w:t xml:space="preserve">. </w:t>
      </w:r>
    </w:p>
    <w:p w14:paraId="17122C7D" w14:textId="77777777" w:rsidR="00BD4571" w:rsidRPr="00FE0921" w:rsidRDefault="00BD4571" w:rsidP="00DB043B">
      <w:pPr>
        <w:rPr>
          <w:rFonts w:ascii="Arial" w:hAnsi="Arial" w:cs="Arial"/>
        </w:rPr>
      </w:pPr>
    </w:p>
    <w:p w14:paraId="7BD4D0AD" w14:textId="1245BDE1" w:rsidR="009054CE" w:rsidRPr="00FE0921" w:rsidRDefault="00FA691E" w:rsidP="73EAD6D3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>Application Rubric</w:t>
      </w:r>
    </w:p>
    <w:p w14:paraId="7C43D169" w14:textId="27C0A12D" w:rsidR="005B419A" w:rsidRPr="00FE0921" w:rsidRDefault="00B7055F" w:rsidP="005B419A">
      <w:pPr>
        <w:rPr>
          <w:rFonts w:ascii="Arial" w:hAnsi="Arial" w:cs="Arial"/>
        </w:rPr>
      </w:pPr>
      <w:r w:rsidRPr="00FE0921">
        <w:rPr>
          <w:rFonts w:ascii="Arial" w:hAnsi="Arial" w:cs="Arial"/>
        </w:rPr>
        <w:t>Grant recipients</w:t>
      </w:r>
      <w:r w:rsidR="295702C7" w:rsidRPr="00FE0921">
        <w:rPr>
          <w:rFonts w:ascii="Arial" w:hAnsi="Arial" w:cs="Arial"/>
        </w:rPr>
        <w:t xml:space="preserve"> will be selected based on the following criteria and scoring</w:t>
      </w:r>
      <w:r w:rsidR="5B736984" w:rsidRPr="00FE0921">
        <w:rPr>
          <w:rFonts w:ascii="Arial" w:hAnsi="Arial" w:cs="Arial"/>
        </w:rPr>
        <w:t xml:space="preserve">. </w:t>
      </w:r>
      <w:r w:rsidR="000A02CB" w:rsidRPr="00FE0921">
        <w:rPr>
          <w:rFonts w:ascii="Arial" w:hAnsi="Arial" w:cs="Arial"/>
        </w:rPr>
        <w:t xml:space="preserve">Applications that do not </w:t>
      </w:r>
      <w:r w:rsidR="00AD084E" w:rsidRPr="00FE0921">
        <w:rPr>
          <w:rFonts w:ascii="Arial" w:hAnsi="Arial" w:cs="Arial"/>
        </w:rPr>
        <w:t>meet th</w:t>
      </w:r>
      <w:r w:rsidR="00882B37" w:rsidRPr="00FE0921">
        <w:rPr>
          <w:rFonts w:ascii="Arial" w:hAnsi="Arial" w:cs="Arial"/>
        </w:rPr>
        <w:t>e</w:t>
      </w:r>
      <w:r w:rsidR="007F32A6" w:rsidRPr="00FE0921">
        <w:rPr>
          <w:rFonts w:ascii="Arial" w:hAnsi="Arial" w:cs="Arial"/>
        </w:rPr>
        <w:t xml:space="preserve"> basic</w:t>
      </w:r>
      <w:r w:rsidR="00882B37" w:rsidRPr="00FE0921">
        <w:rPr>
          <w:rFonts w:ascii="Arial" w:hAnsi="Arial" w:cs="Arial"/>
        </w:rPr>
        <w:t xml:space="preserve"> institution, program, and project eligibility requirements (</w:t>
      </w:r>
      <w:r w:rsidR="006430EA" w:rsidRPr="00FE0921">
        <w:rPr>
          <w:rFonts w:ascii="Arial" w:hAnsi="Arial" w:cs="Arial"/>
        </w:rPr>
        <w:t>1</w:t>
      </w:r>
      <w:r w:rsidR="00E447F3" w:rsidRPr="00FE0921">
        <w:rPr>
          <w:rFonts w:ascii="Arial" w:hAnsi="Arial" w:cs="Arial"/>
        </w:rPr>
        <w:t>a-c</w:t>
      </w:r>
      <w:r w:rsidR="006430EA" w:rsidRPr="00FE0921">
        <w:rPr>
          <w:rFonts w:ascii="Arial" w:hAnsi="Arial" w:cs="Arial"/>
        </w:rPr>
        <w:t xml:space="preserve">) will not be considered. </w:t>
      </w:r>
      <w:r w:rsidR="14FF7962" w:rsidRPr="00FE0921">
        <w:rPr>
          <w:rFonts w:ascii="Arial" w:hAnsi="Arial" w:cs="Arial"/>
        </w:rPr>
        <w:t>Applications are competitive</w:t>
      </w:r>
      <w:r w:rsidR="5141E3F3" w:rsidRPr="00FE0921">
        <w:rPr>
          <w:rFonts w:ascii="Arial" w:hAnsi="Arial" w:cs="Arial"/>
        </w:rPr>
        <w:t>,</w:t>
      </w:r>
      <w:r w:rsidR="14FF7962" w:rsidRPr="00FE0921">
        <w:rPr>
          <w:rFonts w:ascii="Arial" w:hAnsi="Arial" w:cs="Arial"/>
        </w:rPr>
        <w:t xml:space="preserve"> and not all applicants will receive funding.</w:t>
      </w:r>
      <w:r w:rsidR="00133B96" w:rsidRPr="00FE0921">
        <w:rPr>
          <w:rFonts w:ascii="Arial" w:hAnsi="Arial" w:cs="Arial"/>
        </w:rPr>
        <w:t xml:space="preserve"> </w:t>
      </w:r>
      <w:r w:rsidR="00380DA4" w:rsidRPr="00FE0921">
        <w:rPr>
          <w:rFonts w:ascii="Arial" w:hAnsi="Arial" w:cs="Arial"/>
        </w:rPr>
        <w:t xml:space="preserve">Some projects may be awarded partial funding. </w:t>
      </w:r>
    </w:p>
    <w:p w14:paraId="468EF4A7" w14:textId="3BD679B9" w:rsidR="005B419A" w:rsidRPr="00FE0921" w:rsidRDefault="005B419A" w:rsidP="000817A8">
      <w:pPr>
        <w:rPr>
          <w:rFonts w:ascii="Arial" w:hAnsi="Arial" w:cs="Arial"/>
        </w:rPr>
      </w:pPr>
    </w:p>
    <w:p w14:paraId="3B5AF014" w14:textId="48FEF8A1" w:rsidR="00B2540E" w:rsidRPr="00FE0921" w:rsidRDefault="767379BB" w:rsidP="005B419A">
      <w:pPr>
        <w:numPr>
          <w:ilvl w:val="0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Demonstration of institutio</w:t>
      </w:r>
      <w:r w:rsidR="34BC2AD7" w:rsidRPr="00FE0921">
        <w:rPr>
          <w:rFonts w:ascii="Arial" w:hAnsi="Arial" w:cs="Arial"/>
        </w:rPr>
        <w:t>n</w:t>
      </w:r>
      <w:r w:rsidR="006B3869" w:rsidRPr="00FE0921">
        <w:rPr>
          <w:rFonts w:ascii="Arial" w:hAnsi="Arial" w:cs="Arial"/>
        </w:rPr>
        <w:t>, program, and project</w:t>
      </w:r>
      <w:r w:rsidR="34BC2AD7" w:rsidRPr="00FE0921">
        <w:rPr>
          <w:rFonts w:ascii="Arial" w:hAnsi="Arial" w:cs="Arial"/>
        </w:rPr>
        <w:t xml:space="preserve"> </w:t>
      </w:r>
      <w:r w:rsidRPr="00FE0921">
        <w:rPr>
          <w:rFonts w:ascii="Arial" w:hAnsi="Arial" w:cs="Arial"/>
        </w:rPr>
        <w:t>eligibility.</w:t>
      </w:r>
      <w:r w:rsidR="34BC2AD7" w:rsidRPr="00FE0921">
        <w:rPr>
          <w:rFonts w:ascii="Arial" w:hAnsi="Arial" w:cs="Arial"/>
        </w:rPr>
        <w:t xml:space="preserve"> (</w:t>
      </w:r>
      <w:r w:rsidR="007128B8" w:rsidRPr="00FE0921">
        <w:rPr>
          <w:rFonts w:ascii="Arial" w:hAnsi="Arial" w:cs="Arial"/>
        </w:rPr>
        <w:t>20</w:t>
      </w:r>
      <w:r w:rsidR="7BEAB494" w:rsidRPr="00FE0921">
        <w:rPr>
          <w:rFonts w:ascii="Arial" w:hAnsi="Arial" w:cs="Arial"/>
        </w:rPr>
        <w:t xml:space="preserve"> </w:t>
      </w:r>
      <w:r w:rsidR="34BC2AD7" w:rsidRPr="00FE0921">
        <w:rPr>
          <w:rFonts w:ascii="Arial" w:hAnsi="Arial" w:cs="Arial"/>
        </w:rPr>
        <w:t>pts.)</w:t>
      </w:r>
    </w:p>
    <w:p w14:paraId="747D22EC" w14:textId="6DEC3C0D" w:rsidR="00390308" w:rsidRPr="00FE0921" w:rsidRDefault="1AFDE2CA" w:rsidP="00DC2DB0">
      <w:pPr>
        <w:numPr>
          <w:ilvl w:val="1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Programs must be operated</w:t>
      </w:r>
      <w:r w:rsidR="4B7114E8" w:rsidRPr="00FE0921">
        <w:rPr>
          <w:rFonts w:ascii="Arial" w:hAnsi="Arial" w:cs="Arial"/>
        </w:rPr>
        <w:t xml:space="preserve"> by</w:t>
      </w:r>
      <w:r w:rsidR="004535A3">
        <w:rPr>
          <w:rFonts w:ascii="Arial" w:hAnsi="Arial" w:cs="Arial"/>
        </w:rPr>
        <w:t xml:space="preserve"> </w:t>
      </w:r>
      <w:r w:rsidRPr="00FE0921">
        <w:rPr>
          <w:rFonts w:ascii="Arial" w:hAnsi="Arial" w:cs="Arial"/>
        </w:rPr>
        <w:t>institution</w:t>
      </w:r>
      <w:r w:rsidR="004535A3">
        <w:rPr>
          <w:rFonts w:ascii="Arial" w:hAnsi="Arial" w:cs="Arial"/>
        </w:rPr>
        <w:t>s</w:t>
      </w:r>
      <w:r w:rsidR="00D65F6D">
        <w:rPr>
          <w:rFonts w:ascii="Arial" w:hAnsi="Arial" w:cs="Arial"/>
        </w:rPr>
        <w:t xml:space="preserve"> that</w:t>
      </w:r>
      <w:r w:rsidR="1062A619" w:rsidRPr="00FE0921">
        <w:rPr>
          <w:rFonts w:ascii="Arial" w:hAnsi="Arial" w:cs="Arial"/>
        </w:rPr>
        <w:t xml:space="preserve"> </w:t>
      </w:r>
      <w:r w:rsidR="00D65F6D">
        <w:rPr>
          <w:rFonts w:ascii="Arial" w:hAnsi="Arial" w:cs="Arial"/>
        </w:rPr>
        <w:t>serve</w:t>
      </w:r>
      <w:r w:rsidR="1062A619" w:rsidRPr="00FE0921">
        <w:rPr>
          <w:rFonts w:ascii="Arial" w:hAnsi="Arial" w:cs="Arial"/>
        </w:rPr>
        <w:t xml:space="preserve"> selected regions</w:t>
      </w:r>
      <w:r w:rsidRPr="00FE0921">
        <w:rPr>
          <w:rFonts w:ascii="Arial" w:hAnsi="Arial" w:cs="Arial"/>
        </w:rPr>
        <w:t>.</w:t>
      </w:r>
    </w:p>
    <w:p w14:paraId="76ECB637" w14:textId="7CB806C9" w:rsidR="00390308" w:rsidRPr="00FE0921" w:rsidRDefault="5727A9F6" w:rsidP="00DC2DB0">
      <w:pPr>
        <w:numPr>
          <w:ilvl w:val="1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Programs must be </w:t>
      </w:r>
      <w:r w:rsidR="5D1C4969" w:rsidRPr="00FE0921">
        <w:rPr>
          <w:rFonts w:ascii="Arial" w:hAnsi="Arial" w:cs="Arial"/>
        </w:rPr>
        <w:t>related to</w:t>
      </w:r>
      <w:r w:rsidRPr="00FE0921">
        <w:rPr>
          <w:rFonts w:ascii="Arial" w:hAnsi="Arial" w:cs="Arial"/>
        </w:rPr>
        <w:t xml:space="preserve"> advanced manufacturing. </w:t>
      </w:r>
    </w:p>
    <w:p w14:paraId="5E227053" w14:textId="6EC1184A" w:rsidR="00390308" w:rsidRPr="00FE0921" w:rsidRDefault="5727A9F6" w:rsidP="00DC2DB0">
      <w:pPr>
        <w:numPr>
          <w:ilvl w:val="1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Projects must expand or enhance an existing program. Funds may not be used to develop new programs.</w:t>
      </w:r>
    </w:p>
    <w:p w14:paraId="17A99597" w14:textId="325A9579" w:rsidR="007128B8" w:rsidRPr="00FE0921" w:rsidRDefault="25BEBA37" w:rsidP="007128B8">
      <w:pPr>
        <w:numPr>
          <w:ilvl w:val="1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Project</w:t>
      </w:r>
      <w:r w:rsidR="4EB00A5F" w:rsidRPr="00FE0921">
        <w:rPr>
          <w:rFonts w:ascii="Arial" w:hAnsi="Arial" w:cs="Arial"/>
        </w:rPr>
        <w:t xml:space="preserve"> deliverables must be completed in a timely manner</w:t>
      </w:r>
      <w:r w:rsidR="53EA2645" w:rsidRPr="00FE0921">
        <w:rPr>
          <w:rFonts w:ascii="Arial" w:hAnsi="Arial" w:cs="Arial"/>
        </w:rPr>
        <w:t>,</w:t>
      </w:r>
      <w:r w:rsidR="4EB00A5F" w:rsidRPr="00FE0921">
        <w:rPr>
          <w:rFonts w:ascii="Arial" w:hAnsi="Arial" w:cs="Arial"/>
        </w:rPr>
        <w:t xml:space="preserve"> with approved funding expended by the project end date of </w:t>
      </w:r>
      <w:r w:rsidRPr="00FE0921">
        <w:rPr>
          <w:rFonts w:ascii="Arial" w:hAnsi="Arial" w:cs="Arial"/>
        </w:rPr>
        <w:t>June 30, 2024</w:t>
      </w:r>
      <w:r w:rsidR="4EB00A5F" w:rsidRPr="00FE0921">
        <w:rPr>
          <w:rFonts w:ascii="Arial" w:hAnsi="Arial" w:cs="Arial"/>
        </w:rPr>
        <w:t>.</w:t>
      </w:r>
    </w:p>
    <w:p w14:paraId="754C8614" w14:textId="38FD9DB6" w:rsidR="005B419A" w:rsidRPr="00FE0921" w:rsidRDefault="28E5EE87" w:rsidP="007128B8">
      <w:pPr>
        <w:numPr>
          <w:ilvl w:val="1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</w:t>
      </w:r>
      <w:r w:rsidR="72E2FB96" w:rsidRPr="00FE0921">
        <w:rPr>
          <w:rFonts w:ascii="Arial" w:hAnsi="Arial" w:cs="Arial"/>
        </w:rPr>
        <w:t>ro</w:t>
      </w:r>
      <w:r w:rsidR="6158B8DE" w:rsidRPr="00FE0921">
        <w:rPr>
          <w:rFonts w:ascii="Arial" w:hAnsi="Arial" w:cs="Arial"/>
        </w:rPr>
        <w:t xml:space="preserve">ject efforts </w:t>
      </w:r>
      <w:r w:rsidRPr="00FE0921">
        <w:rPr>
          <w:rFonts w:ascii="Arial" w:hAnsi="Arial" w:cs="Arial"/>
        </w:rPr>
        <w:t>should</w:t>
      </w:r>
      <w:r w:rsidR="72E2FB96" w:rsidRPr="00FE0921">
        <w:rPr>
          <w:rFonts w:ascii="Arial" w:hAnsi="Arial" w:cs="Arial"/>
        </w:rPr>
        <w:t xml:space="preserve"> not duplicate an underutilized existing program in the same region</w:t>
      </w:r>
      <w:r w:rsidR="75E0D3EA" w:rsidRPr="00FE0921">
        <w:rPr>
          <w:rFonts w:ascii="Arial" w:hAnsi="Arial" w:cs="Arial"/>
        </w:rPr>
        <w:t>.</w:t>
      </w:r>
      <w:r w:rsidR="3599DA2C" w:rsidRPr="00FE0921">
        <w:rPr>
          <w:rFonts w:ascii="Arial" w:hAnsi="Arial" w:cs="Arial"/>
        </w:rPr>
        <w:t xml:space="preserve"> </w:t>
      </w:r>
      <w:r w:rsidR="3A3DC92C" w:rsidRPr="00FE0921">
        <w:rPr>
          <w:rFonts w:ascii="Arial" w:hAnsi="Arial" w:cs="Arial"/>
        </w:rPr>
        <w:t xml:space="preserve"> </w:t>
      </w:r>
    </w:p>
    <w:p w14:paraId="1B2B88E8" w14:textId="79B54941" w:rsidR="005B419A" w:rsidRPr="00FE0921" w:rsidRDefault="535B9034" w:rsidP="005B419A">
      <w:pPr>
        <w:numPr>
          <w:ilvl w:val="0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Demonstration that </w:t>
      </w:r>
      <w:proofErr w:type="gramStart"/>
      <w:r w:rsidRPr="00FE0921">
        <w:rPr>
          <w:rFonts w:ascii="Arial" w:hAnsi="Arial" w:cs="Arial"/>
        </w:rPr>
        <w:t>proje</w:t>
      </w:r>
      <w:r w:rsidR="45F128FA" w:rsidRPr="00FE0921">
        <w:rPr>
          <w:rFonts w:ascii="Arial" w:hAnsi="Arial" w:cs="Arial"/>
        </w:rPr>
        <w:t>ct</w:t>
      </w:r>
      <w:proofErr w:type="gramEnd"/>
      <w:r w:rsidR="45F128FA" w:rsidRPr="00FE0921">
        <w:rPr>
          <w:rFonts w:ascii="Arial" w:hAnsi="Arial" w:cs="Arial"/>
        </w:rPr>
        <w:t xml:space="preserve"> is in line with the Advanced Manufactur</w:t>
      </w:r>
      <w:r w:rsidR="73CC72B9" w:rsidRPr="00FE0921">
        <w:rPr>
          <w:rFonts w:ascii="Arial" w:hAnsi="Arial" w:cs="Arial"/>
        </w:rPr>
        <w:t>ing</w:t>
      </w:r>
      <w:r w:rsidR="45F128FA" w:rsidRPr="00FE0921">
        <w:rPr>
          <w:rFonts w:ascii="Arial" w:hAnsi="Arial" w:cs="Arial"/>
        </w:rPr>
        <w:t xml:space="preserve"> Talent Investment Pro</w:t>
      </w:r>
      <w:r w:rsidR="73CC72B9" w:rsidRPr="00FE0921">
        <w:rPr>
          <w:rFonts w:ascii="Arial" w:hAnsi="Arial" w:cs="Arial"/>
        </w:rPr>
        <w:t>gram</w:t>
      </w:r>
      <w:r w:rsidR="45F128FA" w:rsidRPr="00FE0921">
        <w:rPr>
          <w:rFonts w:ascii="Arial" w:hAnsi="Arial" w:cs="Arial"/>
        </w:rPr>
        <w:t xml:space="preserve"> objectives</w:t>
      </w:r>
      <w:r w:rsidR="4161F60E" w:rsidRPr="00FE0921">
        <w:rPr>
          <w:rFonts w:ascii="Arial" w:hAnsi="Arial" w:cs="Arial"/>
        </w:rPr>
        <w:t>.</w:t>
      </w:r>
      <w:r w:rsidRPr="00FE0921">
        <w:rPr>
          <w:rFonts w:ascii="Arial" w:hAnsi="Arial" w:cs="Arial"/>
        </w:rPr>
        <w:t xml:space="preserve"> (</w:t>
      </w:r>
      <w:r w:rsidR="002B258D" w:rsidRPr="00FE0921">
        <w:rPr>
          <w:rFonts w:ascii="Arial" w:hAnsi="Arial" w:cs="Arial"/>
        </w:rPr>
        <w:t>3</w:t>
      </w:r>
      <w:r w:rsidR="148C3B52" w:rsidRPr="00FE0921">
        <w:rPr>
          <w:rFonts w:ascii="Arial" w:hAnsi="Arial" w:cs="Arial"/>
        </w:rPr>
        <w:t xml:space="preserve">0 </w:t>
      </w:r>
      <w:r w:rsidRPr="00FE0921">
        <w:rPr>
          <w:rFonts w:ascii="Arial" w:hAnsi="Arial" w:cs="Arial"/>
        </w:rPr>
        <w:t xml:space="preserve">pts.)  </w:t>
      </w:r>
    </w:p>
    <w:p w14:paraId="50A18B83" w14:textId="1BF44367" w:rsidR="005B419A" w:rsidRPr="00FE0921" w:rsidRDefault="002B3F59" w:rsidP="6D618A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Project </w:t>
      </w:r>
      <w:r w:rsidR="491D579F" w:rsidRPr="00FE0921">
        <w:rPr>
          <w:rFonts w:ascii="Arial" w:hAnsi="Arial" w:cs="Arial"/>
        </w:rPr>
        <w:t>increase</w:t>
      </w:r>
      <w:r w:rsidRPr="00FE0921">
        <w:rPr>
          <w:rFonts w:ascii="Arial" w:hAnsi="Arial" w:cs="Arial"/>
        </w:rPr>
        <w:t>s</w:t>
      </w:r>
      <w:r w:rsidR="491D579F" w:rsidRPr="00FE0921">
        <w:rPr>
          <w:rFonts w:ascii="Arial" w:hAnsi="Arial" w:cs="Arial"/>
        </w:rPr>
        <w:t xml:space="preserve"> the number of trained individuals entering advanced manufacturing careers.</w:t>
      </w:r>
    </w:p>
    <w:p w14:paraId="0DAFB470" w14:textId="47B0474C" w:rsidR="5E30D3C3" w:rsidRPr="00FE0921" w:rsidRDefault="2B83D875" w:rsidP="48095A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And/or </w:t>
      </w:r>
      <w:r w:rsidR="6FA30939" w:rsidRPr="00FE0921">
        <w:rPr>
          <w:rFonts w:ascii="Arial" w:hAnsi="Arial" w:cs="Arial"/>
        </w:rPr>
        <w:t xml:space="preserve">project </w:t>
      </w:r>
      <w:r w:rsidRPr="00FE0921">
        <w:rPr>
          <w:rFonts w:ascii="Arial" w:hAnsi="Arial" w:cs="Arial"/>
        </w:rPr>
        <w:t>improve</w:t>
      </w:r>
      <w:r w:rsidR="6FA30939" w:rsidRPr="00FE0921">
        <w:rPr>
          <w:rFonts w:ascii="Arial" w:hAnsi="Arial" w:cs="Arial"/>
        </w:rPr>
        <w:t>s</w:t>
      </w:r>
      <w:r w:rsidRPr="00FE0921">
        <w:rPr>
          <w:rFonts w:ascii="Arial" w:hAnsi="Arial" w:cs="Arial"/>
        </w:rPr>
        <w:t xml:space="preserve"> the readiness of graduates to be employed in advanced manufacturing fields.</w:t>
      </w:r>
    </w:p>
    <w:p w14:paraId="54DAB7D9" w14:textId="019235EF" w:rsidR="00544DC8" w:rsidRPr="00FE0921" w:rsidRDefault="032EFADF" w:rsidP="00544DC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Use of labor market data to </w:t>
      </w:r>
      <w:r w:rsidR="00711490" w:rsidRPr="00FE0921">
        <w:rPr>
          <w:rFonts w:ascii="Arial" w:hAnsi="Arial" w:cs="Arial"/>
        </w:rPr>
        <w:t>justify</w:t>
      </w:r>
      <w:r w:rsidR="5C9CEA5B" w:rsidRPr="00FE0921">
        <w:rPr>
          <w:rFonts w:ascii="Arial" w:hAnsi="Arial" w:cs="Arial"/>
        </w:rPr>
        <w:t xml:space="preserve"> the need for the project. (15 pts</w:t>
      </w:r>
      <w:r w:rsidR="0015214C">
        <w:rPr>
          <w:rFonts w:ascii="Arial" w:hAnsi="Arial" w:cs="Arial"/>
        </w:rPr>
        <w:t>.</w:t>
      </w:r>
      <w:r w:rsidR="5C9CEA5B" w:rsidRPr="00FE0921">
        <w:rPr>
          <w:rFonts w:ascii="Arial" w:hAnsi="Arial" w:cs="Arial"/>
        </w:rPr>
        <w:t>)</w:t>
      </w:r>
    </w:p>
    <w:p w14:paraId="1B0209A0" w14:textId="612BBAE2" w:rsidR="00544DC8" w:rsidRPr="00FE0921" w:rsidRDefault="0DF54DE6" w:rsidP="00544DC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lastRenderedPageBreak/>
        <w:t>D</w:t>
      </w:r>
      <w:r w:rsidR="37026888" w:rsidRPr="00FE0921">
        <w:rPr>
          <w:rFonts w:ascii="Arial" w:hAnsi="Arial" w:cs="Arial"/>
        </w:rPr>
        <w:t>escription</w:t>
      </w:r>
      <w:r w:rsidR="6472AC52" w:rsidRPr="00FE0921">
        <w:rPr>
          <w:rFonts w:ascii="Arial" w:hAnsi="Arial" w:cs="Arial"/>
        </w:rPr>
        <w:t xml:space="preserve"> of </w:t>
      </w:r>
      <w:r w:rsidR="2C4698B6" w:rsidRPr="00FE0921">
        <w:rPr>
          <w:rFonts w:ascii="Arial" w:hAnsi="Arial" w:cs="Arial"/>
        </w:rPr>
        <w:t>project</w:t>
      </w:r>
      <w:r w:rsidR="6472AC52" w:rsidRPr="00FE0921">
        <w:rPr>
          <w:rFonts w:ascii="Arial" w:hAnsi="Arial" w:cs="Arial"/>
        </w:rPr>
        <w:t xml:space="preserve"> deliverables. </w:t>
      </w:r>
      <w:r w:rsidR="37026888" w:rsidRPr="00FE0921">
        <w:rPr>
          <w:rFonts w:ascii="Arial" w:hAnsi="Arial" w:cs="Arial"/>
        </w:rPr>
        <w:t>(</w:t>
      </w:r>
      <w:r w:rsidR="51812072" w:rsidRPr="00FE0921">
        <w:rPr>
          <w:rFonts w:ascii="Arial" w:hAnsi="Arial" w:cs="Arial"/>
        </w:rPr>
        <w:t>10</w:t>
      </w:r>
      <w:r w:rsidR="0015214C">
        <w:rPr>
          <w:rFonts w:ascii="Arial" w:hAnsi="Arial" w:cs="Arial"/>
        </w:rPr>
        <w:t xml:space="preserve"> </w:t>
      </w:r>
      <w:r w:rsidR="37026888" w:rsidRPr="00FE0921">
        <w:rPr>
          <w:rFonts w:ascii="Arial" w:hAnsi="Arial" w:cs="Arial"/>
        </w:rPr>
        <w:t>pts</w:t>
      </w:r>
      <w:r w:rsidR="6472AC52" w:rsidRPr="00FE0921">
        <w:rPr>
          <w:rFonts w:ascii="Arial" w:hAnsi="Arial" w:cs="Arial"/>
        </w:rPr>
        <w:t>.)</w:t>
      </w:r>
    </w:p>
    <w:p w14:paraId="4FB888D5" w14:textId="79D0EFCF" w:rsidR="00E34A48" w:rsidRPr="00FE0921" w:rsidRDefault="10638D2C" w:rsidP="00E34A48">
      <w:pPr>
        <w:numPr>
          <w:ilvl w:val="0"/>
          <w:numId w:val="22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The reasonableness of the proposed costs for personnel, equipment, materials/supplies, outreach, and other costs</w:t>
      </w:r>
      <w:r w:rsidR="3537F811" w:rsidRPr="00FE0921">
        <w:rPr>
          <w:rFonts w:ascii="Arial" w:hAnsi="Arial" w:cs="Arial"/>
        </w:rPr>
        <w:t>.</w:t>
      </w:r>
      <w:r w:rsidRPr="00FE0921">
        <w:rPr>
          <w:rFonts w:ascii="Arial" w:hAnsi="Arial" w:cs="Arial"/>
        </w:rPr>
        <w:t xml:space="preserve"> (</w:t>
      </w:r>
      <w:r w:rsidR="002939F1" w:rsidRPr="00FE0921">
        <w:rPr>
          <w:rFonts w:ascii="Arial" w:hAnsi="Arial" w:cs="Arial"/>
        </w:rPr>
        <w:t>15</w:t>
      </w:r>
      <w:r w:rsidR="58E8405D" w:rsidRPr="00FE0921">
        <w:rPr>
          <w:rFonts w:ascii="Arial" w:hAnsi="Arial" w:cs="Arial"/>
        </w:rPr>
        <w:t xml:space="preserve"> </w:t>
      </w:r>
      <w:r w:rsidRPr="00FE0921">
        <w:rPr>
          <w:rFonts w:ascii="Arial" w:hAnsi="Arial" w:cs="Arial"/>
        </w:rPr>
        <w:t>pts.)</w:t>
      </w:r>
    </w:p>
    <w:p w14:paraId="398A4334" w14:textId="3F5FE664" w:rsidR="0008097F" w:rsidRPr="008A610D" w:rsidRDefault="00E909DB" w:rsidP="00E909DB">
      <w:pPr>
        <w:numPr>
          <w:ilvl w:val="0"/>
          <w:numId w:val="22"/>
        </w:numPr>
        <w:rPr>
          <w:rFonts w:ascii="Arial" w:hAnsi="Arial" w:cs="Arial"/>
        </w:rPr>
      </w:pPr>
      <w:r w:rsidRPr="4DCF4DDE">
        <w:rPr>
          <w:rFonts w:ascii="Arial" w:hAnsi="Arial" w:cs="Arial"/>
        </w:rPr>
        <w:t>Involvement of advisory boards</w:t>
      </w:r>
      <w:r w:rsidR="000C175F" w:rsidRPr="4DCF4DDE">
        <w:rPr>
          <w:rFonts w:ascii="Arial" w:hAnsi="Arial" w:cs="Arial"/>
        </w:rPr>
        <w:t xml:space="preserve"> and/or regional businesses and industries on </w:t>
      </w:r>
      <w:r w:rsidR="0003192B" w:rsidRPr="4DCF4DDE">
        <w:rPr>
          <w:rFonts w:ascii="Arial" w:hAnsi="Arial" w:cs="Arial"/>
        </w:rPr>
        <w:t>project</w:t>
      </w:r>
      <w:r w:rsidR="000C175F" w:rsidRPr="4DCF4DDE">
        <w:rPr>
          <w:rFonts w:ascii="Arial" w:hAnsi="Arial" w:cs="Arial"/>
        </w:rPr>
        <w:t xml:space="preserve"> development and implementation</w:t>
      </w:r>
      <w:r w:rsidR="005F585C" w:rsidRPr="4DCF4DDE">
        <w:rPr>
          <w:rFonts w:ascii="Arial" w:hAnsi="Arial" w:cs="Arial"/>
        </w:rPr>
        <w:t>.</w:t>
      </w:r>
      <w:r w:rsidR="4D8E578F" w:rsidRPr="4DCF4DDE">
        <w:rPr>
          <w:rFonts w:ascii="Arial" w:hAnsi="Arial" w:cs="Arial"/>
        </w:rPr>
        <w:t xml:space="preserve"> (</w:t>
      </w:r>
      <w:r w:rsidR="5F113CBF" w:rsidRPr="4DCF4DDE">
        <w:rPr>
          <w:rFonts w:ascii="Arial" w:hAnsi="Arial" w:cs="Arial"/>
        </w:rPr>
        <w:t>1</w:t>
      </w:r>
      <w:r w:rsidR="59C66E4A" w:rsidRPr="4DCF4DDE">
        <w:rPr>
          <w:rFonts w:ascii="Arial" w:hAnsi="Arial" w:cs="Arial"/>
        </w:rPr>
        <w:t>0</w:t>
      </w:r>
      <w:r w:rsidR="4D8E578F" w:rsidRPr="4DCF4DDE">
        <w:rPr>
          <w:rFonts w:ascii="Arial" w:hAnsi="Arial" w:cs="Arial"/>
        </w:rPr>
        <w:t xml:space="preserve"> pts.)</w:t>
      </w:r>
    </w:p>
    <w:p w14:paraId="48329CED" w14:textId="77777777" w:rsidR="0008097F" w:rsidRPr="00FE0921" w:rsidRDefault="0008097F" w:rsidP="00E909DB">
      <w:pPr>
        <w:rPr>
          <w:rFonts w:ascii="Arial" w:hAnsi="Arial" w:cs="Arial"/>
          <w:b/>
          <w:bCs/>
        </w:rPr>
      </w:pPr>
    </w:p>
    <w:p w14:paraId="23B83202" w14:textId="07C1D36A" w:rsidR="00E909DB" w:rsidRPr="00FE0921" w:rsidRDefault="00E909DB" w:rsidP="00E909DB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  <w:b/>
          <w:bCs/>
        </w:rPr>
        <w:t>Please direct inquiries to</w:t>
      </w:r>
      <w:r w:rsidR="00DB46DD" w:rsidRPr="00FE0921">
        <w:rPr>
          <w:rFonts w:ascii="Arial" w:hAnsi="Arial" w:cs="Arial"/>
          <w:b/>
          <w:bCs/>
        </w:rPr>
        <w:t>:</w:t>
      </w:r>
    </w:p>
    <w:p w14:paraId="6C634553" w14:textId="77777777" w:rsidR="00E909DB" w:rsidRPr="00FE0921" w:rsidRDefault="00E909DB" w:rsidP="00E909DB">
      <w:pPr>
        <w:rPr>
          <w:rFonts w:ascii="Arial" w:eastAsiaTheme="minorEastAsia" w:hAnsi="Arial" w:cs="Arial"/>
          <w:noProof/>
        </w:rPr>
      </w:pPr>
      <w:r w:rsidRPr="00FE0921">
        <w:rPr>
          <w:rFonts w:ascii="Arial" w:eastAsiaTheme="minorEastAsia" w:hAnsi="Arial" w:cs="Arial"/>
          <w:noProof/>
        </w:rPr>
        <w:t>Rachel O’Brien</w:t>
      </w:r>
    </w:p>
    <w:p w14:paraId="37676FBF" w14:textId="77777777" w:rsidR="00E909DB" w:rsidRPr="00FE0921" w:rsidRDefault="00E909DB" w:rsidP="00E909DB">
      <w:pPr>
        <w:rPr>
          <w:rFonts w:ascii="Arial" w:eastAsiaTheme="minorEastAsia" w:hAnsi="Arial" w:cs="Arial"/>
          <w:noProof/>
        </w:rPr>
      </w:pPr>
      <w:r w:rsidRPr="00FE0921">
        <w:rPr>
          <w:rFonts w:ascii="Arial" w:eastAsiaTheme="minorEastAsia" w:hAnsi="Arial" w:cs="Arial"/>
          <w:noProof/>
        </w:rPr>
        <w:t>Research Project Manager</w:t>
      </w:r>
    </w:p>
    <w:p w14:paraId="1636D020" w14:textId="77777777" w:rsidR="00E909DB" w:rsidRPr="00FE0921" w:rsidRDefault="00E909DB" w:rsidP="00E909DB">
      <w:pPr>
        <w:rPr>
          <w:rFonts w:ascii="Arial" w:eastAsiaTheme="minorEastAsia" w:hAnsi="Arial" w:cs="Arial"/>
          <w:noProof/>
        </w:rPr>
      </w:pPr>
      <w:r w:rsidRPr="00FE0921">
        <w:rPr>
          <w:rFonts w:ascii="Arial" w:eastAsiaTheme="minorEastAsia" w:hAnsi="Arial" w:cs="Arial"/>
          <w:noProof/>
        </w:rPr>
        <w:t>Virginia Office of Education Economics (VOEE)</w:t>
      </w:r>
    </w:p>
    <w:p w14:paraId="4FDB1804" w14:textId="77777777" w:rsidR="00E909DB" w:rsidRPr="00FE0921" w:rsidRDefault="00E909DB" w:rsidP="00E909DB">
      <w:pPr>
        <w:rPr>
          <w:rFonts w:ascii="Arial" w:eastAsiaTheme="minorEastAsia" w:hAnsi="Arial" w:cs="Arial"/>
          <w:noProof/>
        </w:rPr>
      </w:pPr>
      <w:r w:rsidRPr="00FE0921">
        <w:rPr>
          <w:rFonts w:ascii="Arial" w:eastAsiaTheme="minorEastAsia" w:hAnsi="Arial" w:cs="Arial"/>
          <w:noProof/>
        </w:rPr>
        <w:t>Virginia Economic Development Partnership</w:t>
      </w:r>
    </w:p>
    <w:p w14:paraId="23353ABB" w14:textId="77777777" w:rsidR="00E909DB" w:rsidRPr="00FE0921" w:rsidRDefault="00E909DB" w:rsidP="00E909DB">
      <w:pPr>
        <w:rPr>
          <w:rFonts w:ascii="Arial" w:eastAsiaTheme="minorEastAsia" w:hAnsi="Arial" w:cs="Arial"/>
          <w:noProof/>
        </w:rPr>
      </w:pPr>
      <w:r w:rsidRPr="00FE0921">
        <w:rPr>
          <w:rFonts w:ascii="Arial" w:eastAsiaTheme="minorEastAsia" w:hAnsi="Arial" w:cs="Arial"/>
          <w:noProof/>
        </w:rPr>
        <w:t xml:space="preserve">Email: </w:t>
      </w:r>
      <w:hyperlink r:id="rId14" w:history="1">
        <w:r w:rsidRPr="00FE0921">
          <w:rPr>
            <w:rStyle w:val="Hyperlink"/>
            <w:rFonts w:ascii="Arial" w:eastAsiaTheme="minorEastAsia" w:hAnsi="Arial" w:cs="Arial"/>
            <w:noProof/>
          </w:rPr>
          <w:t>robrien@vedp.org</w:t>
        </w:r>
      </w:hyperlink>
      <w:r w:rsidRPr="00FE0921">
        <w:rPr>
          <w:rFonts w:ascii="Arial" w:eastAsiaTheme="minorEastAsia" w:hAnsi="Arial" w:cs="Arial"/>
          <w:noProof/>
        </w:rPr>
        <w:t xml:space="preserve"> </w:t>
      </w:r>
    </w:p>
    <w:p w14:paraId="4C1AD347" w14:textId="77777777" w:rsidR="00E909DB" w:rsidRPr="00FE0921" w:rsidRDefault="00E909DB" w:rsidP="00E909DB">
      <w:pPr>
        <w:rPr>
          <w:rFonts w:ascii="Arial" w:eastAsiaTheme="minorEastAsia" w:hAnsi="Arial" w:cs="Arial"/>
          <w:noProof/>
        </w:rPr>
      </w:pPr>
      <w:r w:rsidRPr="00FE0921">
        <w:rPr>
          <w:rFonts w:ascii="Arial" w:eastAsiaTheme="minorEastAsia" w:hAnsi="Arial" w:cs="Arial"/>
          <w:noProof/>
        </w:rPr>
        <w:t>Mobile: 804.839.2917</w:t>
      </w:r>
    </w:p>
    <w:p w14:paraId="5A3A2861" w14:textId="77777777" w:rsidR="00E909DB" w:rsidRPr="00FE0921" w:rsidRDefault="00E909DB" w:rsidP="00D0208F">
      <w:pPr>
        <w:rPr>
          <w:rFonts w:ascii="Arial" w:hAnsi="Arial" w:cs="Arial"/>
          <w:b/>
        </w:rPr>
      </w:pPr>
    </w:p>
    <w:p w14:paraId="6BE5593F" w14:textId="2BACC99B" w:rsidR="00DB043B" w:rsidRPr="00FE0921" w:rsidRDefault="00DB043B" w:rsidP="00DB043B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>Section A:  General Information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6379"/>
      </w:tblGrid>
      <w:tr w:rsidR="00F22203" w:rsidRPr="00FE0921" w14:paraId="7BC2BE38" w14:textId="77777777" w:rsidTr="0015214C">
        <w:tc>
          <w:tcPr>
            <w:tcW w:w="3024" w:type="dxa"/>
            <w:shd w:val="clear" w:color="auto" w:fill="D9D9D9"/>
            <w:vAlign w:val="center"/>
          </w:tcPr>
          <w:p w14:paraId="589DC5B7" w14:textId="77777777" w:rsidR="00F22203" w:rsidRPr="00FE0921" w:rsidRDefault="00DB043B" w:rsidP="00081E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379" w:type="dxa"/>
            <w:vAlign w:val="center"/>
          </w:tcPr>
          <w:p w14:paraId="37B6D2D3" w14:textId="77777777" w:rsidR="00DB043B" w:rsidRPr="00FE0921" w:rsidRDefault="00DB043B" w:rsidP="0094491B">
            <w:pPr>
              <w:rPr>
                <w:rFonts w:ascii="Arial" w:hAnsi="Arial" w:cs="Arial"/>
              </w:rPr>
            </w:pPr>
          </w:p>
        </w:tc>
      </w:tr>
      <w:tr w:rsidR="00F22203" w:rsidRPr="00FE0921" w14:paraId="62CC7C72" w14:textId="77777777" w:rsidTr="0015214C">
        <w:tc>
          <w:tcPr>
            <w:tcW w:w="3024" w:type="dxa"/>
            <w:shd w:val="clear" w:color="auto" w:fill="D9D9D9"/>
            <w:vAlign w:val="center"/>
          </w:tcPr>
          <w:p w14:paraId="790854D0" w14:textId="38453EC1" w:rsidR="00F22203" w:rsidRPr="00FE0921" w:rsidRDefault="00F22203" w:rsidP="00081E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 xml:space="preserve">Submitting </w:t>
            </w:r>
            <w:r w:rsidR="0015214C">
              <w:rPr>
                <w:rFonts w:ascii="Arial" w:hAnsi="Arial" w:cs="Arial"/>
                <w:b/>
                <w:bCs/>
              </w:rPr>
              <w:t>I</w:t>
            </w:r>
            <w:r w:rsidR="004F4934" w:rsidRPr="00FE0921">
              <w:rPr>
                <w:rFonts w:ascii="Arial" w:hAnsi="Arial" w:cs="Arial"/>
                <w:b/>
                <w:bCs/>
              </w:rPr>
              <w:t>nstitution</w:t>
            </w:r>
            <w:r w:rsidR="0015214C">
              <w:rPr>
                <w:rFonts w:ascii="Arial" w:hAnsi="Arial" w:cs="Arial"/>
                <w:b/>
                <w:bCs/>
              </w:rPr>
              <w:t>/s</w:t>
            </w:r>
          </w:p>
        </w:tc>
        <w:tc>
          <w:tcPr>
            <w:tcW w:w="6379" w:type="dxa"/>
            <w:vAlign w:val="center"/>
          </w:tcPr>
          <w:p w14:paraId="4FAAB41C" w14:textId="77777777" w:rsidR="00DB043B" w:rsidRPr="00FE0921" w:rsidRDefault="00DB043B" w:rsidP="0094491B">
            <w:pPr>
              <w:rPr>
                <w:rFonts w:ascii="Arial" w:hAnsi="Arial" w:cs="Arial"/>
              </w:rPr>
            </w:pPr>
          </w:p>
        </w:tc>
      </w:tr>
      <w:tr w:rsidR="00F22203" w:rsidRPr="00FE0921" w14:paraId="15A2C552" w14:textId="77777777" w:rsidTr="0015214C">
        <w:tc>
          <w:tcPr>
            <w:tcW w:w="3024" w:type="dxa"/>
            <w:shd w:val="clear" w:color="auto" w:fill="D9D9D9"/>
            <w:vAlign w:val="center"/>
          </w:tcPr>
          <w:p w14:paraId="59CF1F4B" w14:textId="77777777" w:rsidR="00F22203" w:rsidRPr="00FE0921" w:rsidRDefault="00F22203" w:rsidP="00081E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6379" w:type="dxa"/>
            <w:vAlign w:val="center"/>
          </w:tcPr>
          <w:p w14:paraId="79F06013" w14:textId="77777777" w:rsidR="00DB043B" w:rsidRPr="00FE0921" w:rsidRDefault="00DB043B" w:rsidP="0094491B">
            <w:pPr>
              <w:rPr>
                <w:rFonts w:ascii="Arial" w:hAnsi="Arial" w:cs="Arial"/>
              </w:rPr>
            </w:pPr>
          </w:p>
        </w:tc>
      </w:tr>
      <w:tr w:rsidR="00F22203" w:rsidRPr="00FE0921" w14:paraId="2E5CD5F6" w14:textId="77777777" w:rsidTr="0015214C">
        <w:tc>
          <w:tcPr>
            <w:tcW w:w="3024" w:type="dxa"/>
            <w:shd w:val="clear" w:color="auto" w:fill="D9D9D9"/>
            <w:vAlign w:val="center"/>
          </w:tcPr>
          <w:p w14:paraId="20789D8D" w14:textId="77777777" w:rsidR="00F22203" w:rsidRPr="00FE0921" w:rsidRDefault="00F22203" w:rsidP="00081E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379" w:type="dxa"/>
            <w:vAlign w:val="center"/>
          </w:tcPr>
          <w:p w14:paraId="4E40FDFE" w14:textId="77777777" w:rsidR="00DB043B" w:rsidRPr="00FE0921" w:rsidRDefault="00DB043B" w:rsidP="0094491B">
            <w:pPr>
              <w:rPr>
                <w:rFonts w:ascii="Arial" w:hAnsi="Arial" w:cs="Arial"/>
              </w:rPr>
            </w:pPr>
          </w:p>
        </w:tc>
      </w:tr>
      <w:tr w:rsidR="00F22203" w:rsidRPr="00FE0921" w14:paraId="1D26EAE0" w14:textId="77777777" w:rsidTr="0015214C">
        <w:tc>
          <w:tcPr>
            <w:tcW w:w="3024" w:type="dxa"/>
            <w:shd w:val="clear" w:color="auto" w:fill="D9D9D9"/>
            <w:vAlign w:val="center"/>
          </w:tcPr>
          <w:p w14:paraId="3A890C4B" w14:textId="77777777" w:rsidR="00F22203" w:rsidRPr="00FE0921" w:rsidRDefault="00F22203" w:rsidP="00081E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379" w:type="dxa"/>
            <w:vAlign w:val="center"/>
          </w:tcPr>
          <w:p w14:paraId="36A96F7D" w14:textId="77777777" w:rsidR="00DB043B" w:rsidRPr="00FE0921" w:rsidRDefault="00DB043B" w:rsidP="0094491B">
            <w:pPr>
              <w:rPr>
                <w:rFonts w:ascii="Arial" w:hAnsi="Arial" w:cs="Arial"/>
              </w:rPr>
            </w:pPr>
          </w:p>
        </w:tc>
      </w:tr>
      <w:tr w:rsidR="00F22203" w:rsidRPr="00FE0921" w14:paraId="2D90BBF3" w14:textId="77777777" w:rsidTr="0015214C">
        <w:tc>
          <w:tcPr>
            <w:tcW w:w="3024" w:type="dxa"/>
            <w:shd w:val="clear" w:color="auto" w:fill="D9D9D9"/>
            <w:vAlign w:val="center"/>
          </w:tcPr>
          <w:p w14:paraId="790D4C64" w14:textId="77777777" w:rsidR="00F22203" w:rsidRPr="00FE0921" w:rsidRDefault="00F22203" w:rsidP="00081EC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379" w:type="dxa"/>
            <w:vAlign w:val="center"/>
          </w:tcPr>
          <w:p w14:paraId="0E38A14D" w14:textId="77777777" w:rsidR="00DB043B" w:rsidRPr="00FE0921" w:rsidRDefault="00DB043B" w:rsidP="0094491B">
            <w:pPr>
              <w:rPr>
                <w:rFonts w:ascii="Arial" w:hAnsi="Arial" w:cs="Arial"/>
              </w:rPr>
            </w:pPr>
          </w:p>
        </w:tc>
      </w:tr>
    </w:tbl>
    <w:p w14:paraId="24871CDD" w14:textId="77777777" w:rsidR="00F22203" w:rsidRPr="00FE0921" w:rsidRDefault="00F22203" w:rsidP="00F22203">
      <w:pPr>
        <w:rPr>
          <w:rFonts w:ascii="Arial" w:hAnsi="Arial" w:cs="Arial"/>
        </w:rPr>
      </w:pPr>
    </w:p>
    <w:p w14:paraId="62F19EF6" w14:textId="77777777" w:rsidR="00FF6143" w:rsidRPr="00FE0921" w:rsidRDefault="00DB043B" w:rsidP="00F22203">
      <w:pPr>
        <w:rPr>
          <w:rFonts w:ascii="Arial" w:hAnsi="Arial" w:cs="Arial"/>
        </w:rPr>
      </w:pPr>
      <w:r w:rsidRPr="00FE0921">
        <w:rPr>
          <w:rFonts w:ascii="Arial" w:hAnsi="Arial" w:cs="Arial"/>
          <w:b/>
        </w:rPr>
        <w:t xml:space="preserve">Section B:  </w:t>
      </w:r>
      <w:r w:rsidR="00FF6143" w:rsidRPr="00FE0921">
        <w:rPr>
          <w:rFonts w:ascii="Arial" w:hAnsi="Arial" w:cs="Arial"/>
          <w:b/>
        </w:rPr>
        <w:t>Project Description</w:t>
      </w:r>
    </w:p>
    <w:p w14:paraId="1DDAA057" w14:textId="78A724DE" w:rsidR="00DB043B" w:rsidRPr="00FE0921" w:rsidRDefault="619079DE" w:rsidP="00F22203">
      <w:pPr>
        <w:numPr>
          <w:ilvl w:val="0"/>
          <w:numId w:val="5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P</w:t>
      </w:r>
      <w:r w:rsidR="05EF6756" w:rsidRPr="00FE0921">
        <w:rPr>
          <w:rFonts w:ascii="Arial" w:hAnsi="Arial" w:cs="Arial"/>
        </w:rPr>
        <w:t>rovide a description</w:t>
      </w:r>
      <w:r w:rsidR="132B0226" w:rsidRPr="00FE0921">
        <w:rPr>
          <w:rFonts w:ascii="Arial" w:hAnsi="Arial" w:cs="Arial"/>
        </w:rPr>
        <w:t xml:space="preserve"> </w:t>
      </w:r>
      <w:r w:rsidR="05EF6756" w:rsidRPr="00FE0921">
        <w:rPr>
          <w:rFonts w:ascii="Arial" w:hAnsi="Arial" w:cs="Arial"/>
        </w:rPr>
        <w:t>of the proposed project</w:t>
      </w:r>
      <w:r w:rsidR="7A3BA12E" w:rsidRPr="00FE0921">
        <w:rPr>
          <w:rFonts w:ascii="Arial" w:hAnsi="Arial" w:cs="Arial"/>
        </w:rPr>
        <w:t xml:space="preserve">. </w:t>
      </w:r>
      <w:r w:rsidR="03B3D4DF" w:rsidRPr="00FE0921">
        <w:rPr>
          <w:rFonts w:ascii="Arial" w:hAnsi="Arial" w:cs="Arial"/>
        </w:rPr>
        <w:t>Please include the purpose</w:t>
      </w:r>
      <w:r w:rsidR="72B31E6B" w:rsidRPr="00FE0921">
        <w:rPr>
          <w:rFonts w:ascii="Arial" w:hAnsi="Arial" w:cs="Arial"/>
        </w:rPr>
        <w:t xml:space="preserve">, goals, </w:t>
      </w:r>
      <w:r w:rsidR="10F231FF" w:rsidRPr="00FE0921">
        <w:rPr>
          <w:rFonts w:ascii="Arial" w:hAnsi="Arial" w:cs="Arial"/>
        </w:rPr>
        <w:t xml:space="preserve">and </w:t>
      </w:r>
      <w:r w:rsidR="132B0226" w:rsidRPr="00FE0921">
        <w:rPr>
          <w:rFonts w:ascii="Arial" w:hAnsi="Arial" w:cs="Arial"/>
        </w:rPr>
        <w:t xml:space="preserve">the primary uses of the </w:t>
      </w:r>
      <w:r w:rsidR="25D4CD98" w:rsidRPr="00FE0921">
        <w:rPr>
          <w:rFonts w:ascii="Arial" w:hAnsi="Arial" w:cs="Arial"/>
        </w:rPr>
        <w:t>Advanced Manufacturing Talent Invest</w:t>
      </w:r>
      <w:r w:rsidR="60A51ADA" w:rsidRPr="00FE0921">
        <w:rPr>
          <w:rFonts w:ascii="Arial" w:hAnsi="Arial" w:cs="Arial"/>
        </w:rPr>
        <w:t>ment</w:t>
      </w:r>
      <w:r w:rsidR="25D4CD98" w:rsidRPr="00FE0921">
        <w:rPr>
          <w:rFonts w:ascii="Arial" w:hAnsi="Arial" w:cs="Arial"/>
        </w:rPr>
        <w:t xml:space="preserve"> Program</w:t>
      </w:r>
      <w:r w:rsidR="132B0226" w:rsidRPr="00FE0921">
        <w:rPr>
          <w:rFonts w:ascii="Arial" w:hAnsi="Arial" w:cs="Arial"/>
        </w:rPr>
        <w:t xml:space="preserve"> fun</w:t>
      </w:r>
      <w:r w:rsidR="760747D0" w:rsidRPr="00FE0921">
        <w:rPr>
          <w:rFonts w:ascii="Arial" w:hAnsi="Arial" w:cs="Arial"/>
        </w:rPr>
        <w:t>ds</w:t>
      </w:r>
      <w:r w:rsidR="7A3BA12E" w:rsidRPr="00FE0921">
        <w:rPr>
          <w:rFonts w:ascii="Arial" w:hAnsi="Arial" w:cs="Arial"/>
        </w:rPr>
        <w:t>.</w:t>
      </w:r>
      <w:r w:rsidR="654FCF7E" w:rsidRPr="00FE0921">
        <w:rPr>
          <w:rFonts w:ascii="Arial" w:hAnsi="Arial" w:cs="Arial"/>
        </w:rPr>
        <w:t xml:space="preserve"> (</w:t>
      </w:r>
      <w:r w:rsidRPr="00FE0921">
        <w:rPr>
          <w:rFonts w:ascii="Arial" w:hAnsi="Arial" w:cs="Arial"/>
        </w:rPr>
        <w:t>400 words</w:t>
      </w:r>
      <w:r w:rsidR="4B92FBCB" w:rsidRPr="00FE0921">
        <w:rPr>
          <w:rFonts w:ascii="Arial" w:hAnsi="Arial" w:cs="Arial"/>
        </w:rPr>
        <w:t xml:space="preserve"> max</w:t>
      </w:r>
      <w:r w:rsidRPr="00FE0921">
        <w:rPr>
          <w:rFonts w:ascii="Arial" w:hAnsi="Arial" w:cs="Arial"/>
        </w:rPr>
        <w:t>)</w:t>
      </w:r>
    </w:p>
    <w:p w14:paraId="16DC87D8" w14:textId="77777777" w:rsidR="00AF6BD5" w:rsidRPr="00FE0921" w:rsidRDefault="00AF6BD5" w:rsidP="00F22203">
      <w:pPr>
        <w:rPr>
          <w:rFonts w:ascii="Arial" w:hAnsi="Arial" w:cs="Arial"/>
        </w:rPr>
      </w:pPr>
    </w:p>
    <w:p w14:paraId="26D0429F" w14:textId="77777777" w:rsidR="00F22203" w:rsidRPr="00FE0921" w:rsidRDefault="00F22203" w:rsidP="00F22203">
      <w:pPr>
        <w:rPr>
          <w:rFonts w:ascii="Arial" w:hAnsi="Arial" w:cs="Arial"/>
        </w:rPr>
      </w:pPr>
    </w:p>
    <w:p w14:paraId="1E98A1C2" w14:textId="57ED5D85" w:rsidR="00F22203" w:rsidRPr="00FE0921" w:rsidRDefault="00DB043B" w:rsidP="00F22203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>Section C:</w:t>
      </w:r>
      <w:r w:rsidRPr="00FE0921">
        <w:rPr>
          <w:rFonts w:ascii="Arial" w:hAnsi="Arial" w:cs="Arial"/>
        </w:rPr>
        <w:t xml:space="preserve">  </w:t>
      </w:r>
      <w:r w:rsidR="00F81442" w:rsidRPr="00FE0921">
        <w:rPr>
          <w:rFonts w:ascii="Arial" w:hAnsi="Arial" w:cs="Arial"/>
          <w:b/>
        </w:rPr>
        <w:t>Demonstration</w:t>
      </w:r>
      <w:r w:rsidRPr="00FE0921">
        <w:rPr>
          <w:rFonts w:ascii="Arial" w:hAnsi="Arial" w:cs="Arial"/>
          <w:b/>
        </w:rPr>
        <w:t xml:space="preserve"> </w:t>
      </w:r>
      <w:r w:rsidR="00F22203" w:rsidRPr="00FE0921">
        <w:rPr>
          <w:rFonts w:ascii="Arial" w:hAnsi="Arial" w:cs="Arial"/>
          <w:b/>
        </w:rPr>
        <w:t xml:space="preserve">of </w:t>
      </w:r>
      <w:r w:rsidR="00F81442" w:rsidRPr="00FE0921">
        <w:rPr>
          <w:rFonts w:ascii="Arial" w:hAnsi="Arial" w:cs="Arial"/>
          <w:b/>
        </w:rPr>
        <w:t>Eligibility</w:t>
      </w:r>
    </w:p>
    <w:p w14:paraId="5EC6FCC8" w14:textId="6C001919" w:rsidR="00936508" w:rsidRPr="00FE0921" w:rsidRDefault="07EECB79" w:rsidP="004D6892">
      <w:pPr>
        <w:numPr>
          <w:ilvl w:val="0"/>
          <w:numId w:val="18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List which eligible institution</w:t>
      </w:r>
      <w:r w:rsidR="76D6DBA7" w:rsidRPr="00FE0921">
        <w:rPr>
          <w:rFonts w:ascii="Arial" w:hAnsi="Arial" w:cs="Arial"/>
        </w:rPr>
        <w:t xml:space="preserve">/s </w:t>
      </w:r>
      <w:r w:rsidRPr="00FE0921">
        <w:rPr>
          <w:rFonts w:ascii="Arial" w:hAnsi="Arial" w:cs="Arial"/>
        </w:rPr>
        <w:t>the program is operated by</w:t>
      </w:r>
      <w:r w:rsidR="22CC2FCF" w:rsidRPr="00FE0921">
        <w:rPr>
          <w:rFonts w:ascii="Arial" w:hAnsi="Arial" w:cs="Arial"/>
        </w:rPr>
        <w:t xml:space="preserve"> and demonstrate that the institution </w:t>
      </w:r>
      <w:r w:rsidR="00836DFF">
        <w:rPr>
          <w:rFonts w:ascii="Arial" w:hAnsi="Arial" w:cs="Arial"/>
        </w:rPr>
        <w:t xml:space="preserve">serves </w:t>
      </w:r>
      <w:r w:rsidR="22CC2FCF" w:rsidRPr="00FE0921">
        <w:rPr>
          <w:rFonts w:ascii="Arial" w:hAnsi="Arial" w:cs="Arial"/>
        </w:rPr>
        <w:t xml:space="preserve">an approved region. </w:t>
      </w:r>
    </w:p>
    <w:p w14:paraId="40EAB99E" w14:textId="77777777" w:rsidR="00936508" w:rsidRPr="00FE0921" w:rsidRDefault="00936508" w:rsidP="00936508">
      <w:pPr>
        <w:rPr>
          <w:rFonts w:ascii="Arial" w:hAnsi="Arial" w:cs="Arial"/>
        </w:rPr>
      </w:pPr>
    </w:p>
    <w:p w14:paraId="0E3B32E7" w14:textId="77777777" w:rsidR="00936508" w:rsidRPr="00FE0921" w:rsidRDefault="00936508" w:rsidP="00936508">
      <w:pPr>
        <w:rPr>
          <w:rFonts w:ascii="Arial" w:hAnsi="Arial" w:cs="Arial"/>
        </w:rPr>
      </w:pPr>
    </w:p>
    <w:p w14:paraId="78DDEC92" w14:textId="44150A4F" w:rsidR="00936508" w:rsidRPr="00FE0921" w:rsidRDefault="07EECB79" w:rsidP="00936508">
      <w:pPr>
        <w:numPr>
          <w:ilvl w:val="0"/>
          <w:numId w:val="18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 xml:space="preserve">Describe the existing advanced manufacturing program that funds </w:t>
      </w:r>
      <w:r w:rsidR="392A58DD" w:rsidRPr="00FE0921">
        <w:rPr>
          <w:rFonts w:ascii="Arial" w:hAnsi="Arial" w:cs="Arial"/>
        </w:rPr>
        <w:t>will</w:t>
      </w:r>
      <w:r w:rsidR="6BCC3D82" w:rsidRPr="00FE0921">
        <w:rPr>
          <w:rFonts w:ascii="Arial" w:hAnsi="Arial" w:cs="Arial"/>
        </w:rPr>
        <w:t xml:space="preserve"> </w:t>
      </w:r>
      <w:r w:rsidRPr="00FE0921">
        <w:rPr>
          <w:rFonts w:ascii="Arial" w:hAnsi="Arial" w:cs="Arial"/>
        </w:rPr>
        <w:t xml:space="preserve">enhance or expand. </w:t>
      </w:r>
      <w:r w:rsidR="416F52FE" w:rsidRPr="00FE0921">
        <w:rPr>
          <w:rFonts w:ascii="Arial" w:hAnsi="Arial" w:cs="Arial"/>
        </w:rPr>
        <w:t>(</w:t>
      </w:r>
      <w:r w:rsidR="4B92FBCB" w:rsidRPr="00FE0921">
        <w:rPr>
          <w:rFonts w:ascii="Arial" w:hAnsi="Arial" w:cs="Arial"/>
        </w:rPr>
        <w:t>200 words max</w:t>
      </w:r>
      <w:r w:rsidR="416F52FE" w:rsidRPr="00FE0921">
        <w:rPr>
          <w:rFonts w:ascii="Arial" w:hAnsi="Arial" w:cs="Arial"/>
        </w:rPr>
        <w:t>)</w:t>
      </w:r>
    </w:p>
    <w:p w14:paraId="42F944E8" w14:textId="6FD55231" w:rsidR="00936508" w:rsidRPr="00FE0921" w:rsidRDefault="00936508" w:rsidP="00936508">
      <w:pPr>
        <w:rPr>
          <w:rFonts w:ascii="Arial" w:hAnsi="Arial" w:cs="Arial"/>
        </w:rPr>
      </w:pPr>
    </w:p>
    <w:p w14:paraId="65BF20CD" w14:textId="77777777" w:rsidR="00936508" w:rsidRPr="00FE0921" w:rsidRDefault="00936508" w:rsidP="00936508">
      <w:pPr>
        <w:rPr>
          <w:rFonts w:ascii="Arial" w:hAnsi="Arial" w:cs="Arial"/>
        </w:rPr>
      </w:pPr>
    </w:p>
    <w:p w14:paraId="20E1EE0F" w14:textId="383B79D5" w:rsidR="008F71FA" w:rsidRDefault="00DB043B" w:rsidP="4DCF4DDE">
      <w:pPr>
        <w:numPr>
          <w:ilvl w:val="0"/>
          <w:numId w:val="18"/>
        </w:numPr>
        <w:rPr>
          <w:rFonts w:ascii="Arial" w:hAnsi="Arial" w:cs="Arial"/>
        </w:rPr>
      </w:pPr>
      <w:r w:rsidRPr="4DCF4DDE">
        <w:rPr>
          <w:rFonts w:ascii="Arial" w:hAnsi="Arial" w:cs="Arial"/>
        </w:rPr>
        <w:t xml:space="preserve">Describe how the proposed project </w:t>
      </w:r>
      <w:r w:rsidR="004F4934" w:rsidRPr="4DCF4DDE">
        <w:rPr>
          <w:rFonts w:ascii="Arial" w:hAnsi="Arial" w:cs="Arial"/>
        </w:rPr>
        <w:t>will enhance</w:t>
      </w:r>
      <w:r w:rsidR="00E34A48" w:rsidRPr="4DCF4DDE">
        <w:rPr>
          <w:rFonts w:ascii="Arial" w:hAnsi="Arial" w:cs="Arial"/>
        </w:rPr>
        <w:t xml:space="preserve"> or expand</w:t>
      </w:r>
      <w:r w:rsidR="004F4934" w:rsidRPr="4DCF4DDE">
        <w:rPr>
          <w:rFonts w:ascii="Arial" w:hAnsi="Arial" w:cs="Arial"/>
        </w:rPr>
        <w:t xml:space="preserve"> </w:t>
      </w:r>
      <w:r w:rsidR="00936508" w:rsidRPr="4DCF4DDE">
        <w:rPr>
          <w:rFonts w:ascii="Arial" w:hAnsi="Arial" w:cs="Arial"/>
        </w:rPr>
        <w:t>the existing</w:t>
      </w:r>
      <w:r w:rsidR="004F4934" w:rsidRPr="4DCF4DDE">
        <w:rPr>
          <w:rFonts w:ascii="Arial" w:hAnsi="Arial" w:cs="Arial"/>
        </w:rPr>
        <w:t xml:space="preserve"> program</w:t>
      </w:r>
      <w:r w:rsidR="00AF6BD5" w:rsidRPr="4DCF4DDE">
        <w:rPr>
          <w:rFonts w:ascii="Arial" w:hAnsi="Arial" w:cs="Arial"/>
        </w:rPr>
        <w:t xml:space="preserve">. </w:t>
      </w:r>
      <w:r w:rsidR="00371B33" w:rsidRPr="4DCF4DDE">
        <w:rPr>
          <w:rFonts w:ascii="Arial" w:hAnsi="Arial" w:cs="Arial"/>
        </w:rPr>
        <w:t>(</w:t>
      </w:r>
      <w:r w:rsidR="009005B4" w:rsidRPr="4DCF4DDE">
        <w:rPr>
          <w:rFonts w:ascii="Arial" w:hAnsi="Arial" w:cs="Arial"/>
        </w:rPr>
        <w:t xml:space="preserve">200 </w:t>
      </w:r>
      <w:r w:rsidR="00371B33" w:rsidRPr="4DCF4DDE">
        <w:rPr>
          <w:rFonts w:ascii="Arial" w:hAnsi="Arial" w:cs="Arial"/>
        </w:rPr>
        <w:t>words</w:t>
      </w:r>
      <w:r w:rsidR="009005B4" w:rsidRPr="4DCF4DDE">
        <w:rPr>
          <w:rFonts w:ascii="Arial" w:hAnsi="Arial" w:cs="Arial"/>
        </w:rPr>
        <w:t xml:space="preserve"> max</w:t>
      </w:r>
      <w:r w:rsidR="00371B33" w:rsidRPr="4DCF4DDE">
        <w:rPr>
          <w:rFonts w:ascii="Arial" w:hAnsi="Arial" w:cs="Arial"/>
        </w:rPr>
        <w:t>)</w:t>
      </w:r>
      <w:r w:rsidR="00AF6BD5" w:rsidRPr="4DCF4DDE">
        <w:rPr>
          <w:rFonts w:ascii="Arial" w:hAnsi="Arial" w:cs="Arial"/>
        </w:rPr>
        <w:t xml:space="preserve"> </w:t>
      </w:r>
    </w:p>
    <w:p w14:paraId="3DE4306A" w14:textId="77777777" w:rsidR="00397DAB" w:rsidRDefault="00397DAB" w:rsidP="00397DAB">
      <w:pPr>
        <w:rPr>
          <w:rFonts w:ascii="Arial" w:hAnsi="Arial" w:cs="Arial"/>
        </w:rPr>
      </w:pPr>
    </w:p>
    <w:p w14:paraId="16711680" w14:textId="77777777" w:rsidR="00397DAB" w:rsidRPr="00FE0921" w:rsidRDefault="00397DAB" w:rsidP="00397DAB">
      <w:pPr>
        <w:rPr>
          <w:rFonts w:ascii="Arial" w:hAnsi="Arial" w:cs="Arial"/>
        </w:rPr>
      </w:pPr>
    </w:p>
    <w:p w14:paraId="656DE56C" w14:textId="6FDE1CD3" w:rsidR="008F71FA" w:rsidRPr="00FE0921" w:rsidRDefault="008F71FA" w:rsidP="00F55BCE">
      <w:pPr>
        <w:numPr>
          <w:ilvl w:val="0"/>
          <w:numId w:val="18"/>
        </w:numPr>
        <w:rPr>
          <w:rFonts w:ascii="Arial" w:hAnsi="Arial" w:cs="Arial"/>
        </w:rPr>
      </w:pPr>
      <w:r w:rsidRPr="00FE0921">
        <w:rPr>
          <w:rFonts w:ascii="Arial" w:hAnsi="Arial" w:cs="Arial"/>
        </w:rPr>
        <w:t>Explain why this program does not duplicate other underutilized programs in the same region.</w:t>
      </w:r>
      <w:r w:rsidR="00371B33" w:rsidRPr="00FE0921">
        <w:rPr>
          <w:rFonts w:ascii="Arial" w:hAnsi="Arial" w:cs="Arial"/>
        </w:rPr>
        <w:t xml:space="preserve"> (200 words</w:t>
      </w:r>
      <w:r w:rsidR="009005B4" w:rsidRPr="00FE0921">
        <w:rPr>
          <w:rFonts w:ascii="Arial" w:hAnsi="Arial" w:cs="Arial"/>
        </w:rPr>
        <w:t xml:space="preserve"> max</w:t>
      </w:r>
      <w:r w:rsidR="00371B33" w:rsidRPr="00FE0921">
        <w:rPr>
          <w:rFonts w:ascii="Arial" w:hAnsi="Arial" w:cs="Arial"/>
        </w:rPr>
        <w:t xml:space="preserve">) </w:t>
      </w:r>
      <w:r w:rsidRPr="00FE0921">
        <w:rPr>
          <w:rFonts w:ascii="Arial" w:hAnsi="Arial" w:cs="Arial"/>
        </w:rPr>
        <w:t xml:space="preserve"> </w:t>
      </w:r>
    </w:p>
    <w:p w14:paraId="739E9FCF" w14:textId="2765BB24" w:rsidR="00936508" w:rsidRPr="00FE0921" w:rsidRDefault="00936508" w:rsidP="00936508">
      <w:pPr>
        <w:ind w:left="360"/>
        <w:rPr>
          <w:rFonts w:ascii="Arial" w:hAnsi="Arial" w:cs="Arial"/>
        </w:rPr>
      </w:pPr>
    </w:p>
    <w:p w14:paraId="3568FD81" w14:textId="77777777" w:rsidR="00936508" w:rsidRPr="00FE0921" w:rsidRDefault="00936508" w:rsidP="00936508">
      <w:pPr>
        <w:ind w:left="360"/>
        <w:rPr>
          <w:rFonts w:ascii="Arial" w:hAnsi="Arial" w:cs="Arial"/>
        </w:rPr>
      </w:pPr>
    </w:p>
    <w:p w14:paraId="3D22E531" w14:textId="1272017D" w:rsidR="002D4D54" w:rsidRPr="0015214C" w:rsidRDefault="00936508" w:rsidP="0015214C">
      <w:pPr>
        <w:numPr>
          <w:ilvl w:val="0"/>
          <w:numId w:val="18"/>
        </w:numPr>
        <w:rPr>
          <w:rFonts w:ascii="Arial" w:hAnsi="Arial" w:cs="Arial"/>
        </w:rPr>
      </w:pPr>
      <w:r w:rsidRPr="4DCF4DDE">
        <w:rPr>
          <w:rFonts w:ascii="Arial" w:hAnsi="Arial" w:cs="Arial"/>
        </w:rPr>
        <w:t>Describe</w:t>
      </w:r>
      <w:r w:rsidR="00A40941" w:rsidRPr="4DCF4DDE">
        <w:rPr>
          <w:rFonts w:ascii="Arial" w:hAnsi="Arial" w:cs="Arial"/>
        </w:rPr>
        <w:t xml:space="preserve"> </w:t>
      </w:r>
      <w:r w:rsidR="004F4934" w:rsidRPr="4DCF4DDE">
        <w:rPr>
          <w:rFonts w:ascii="Arial" w:hAnsi="Arial" w:cs="Arial"/>
        </w:rPr>
        <w:t>how this project will increase the number of trained individuals entering advanced manufacturing careers and/or improve the readiness of graduates for advanced manufacturing careers.</w:t>
      </w:r>
      <w:r w:rsidR="003358C0" w:rsidRPr="4DCF4DDE">
        <w:rPr>
          <w:rFonts w:ascii="Arial" w:hAnsi="Arial" w:cs="Arial"/>
        </w:rPr>
        <w:t xml:space="preserve"> </w:t>
      </w:r>
      <w:r w:rsidR="00424C83" w:rsidRPr="4DCF4DDE">
        <w:rPr>
          <w:rFonts w:ascii="Arial" w:hAnsi="Arial" w:cs="Arial"/>
        </w:rPr>
        <w:t xml:space="preserve">When </w:t>
      </w:r>
      <w:r w:rsidR="00470C6C" w:rsidRPr="4DCF4DDE">
        <w:rPr>
          <w:rFonts w:ascii="Arial" w:hAnsi="Arial" w:cs="Arial"/>
        </w:rPr>
        <w:t xml:space="preserve">possible, use numbers to quantify the </w:t>
      </w:r>
      <w:r w:rsidR="00991673" w:rsidRPr="4DCF4DDE">
        <w:rPr>
          <w:rFonts w:ascii="Arial" w:hAnsi="Arial" w:cs="Arial"/>
        </w:rPr>
        <w:t xml:space="preserve">expected </w:t>
      </w:r>
      <w:r w:rsidR="00470C6C" w:rsidRPr="4DCF4DDE">
        <w:rPr>
          <w:rFonts w:ascii="Arial" w:hAnsi="Arial" w:cs="Arial"/>
        </w:rPr>
        <w:t xml:space="preserve">effect of the proposed project. </w:t>
      </w:r>
      <w:r w:rsidR="00371B33" w:rsidRPr="4DCF4DDE">
        <w:rPr>
          <w:rFonts w:ascii="Arial" w:hAnsi="Arial" w:cs="Arial"/>
        </w:rPr>
        <w:t>(200 words</w:t>
      </w:r>
      <w:r w:rsidR="009005B4" w:rsidRPr="4DCF4DDE">
        <w:rPr>
          <w:rFonts w:ascii="Arial" w:hAnsi="Arial" w:cs="Arial"/>
        </w:rPr>
        <w:t xml:space="preserve"> max</w:t>
      </w:r>
      <w:r w:rsidR="00371B33" w:rsidRPr="4DCF4DDE">
        <w:rPr>
          <w:rFonts w:ascii="Arial" w:hAnsi="Arial" w:cs="Arial"/>
        </w:rPr>
        <w:t>)</w:t>
      </w:r>
    </w:p>
    <w:p w14:paraId="4645566F" w14:textId="684F3087" w:rsidR="4DCF4DDE" w:rsidRDefault="4DCF4DDE" w:rsidP="4DCF4DDE">
      <w:pPr>
        <w:rPr>
          <w:rFonts w:ascii="Arial" w:hAnsi="Arial" w:cs="Arial"/>
        </w:rPr>
      </w:pPr>
    </w:p>
    <w:p w14:paraId="3F3CFB36" w14:textId="3C41E080" w:rsidR="4DCF4DDE" w:rsidRDefault="4DCF4DDE" w:rsidP="4DCF4DDE">
      <w:pPr>
        <w:rPr>
          <w:rFonts w:ascii="Arial" w:hAnsi="Arial" w:cs="Arial"/>
        </w:rPr>
      </w:pPr>
    </w:p>
    <w:p w14:paraId="58B66969" w14:textId="411A8577" w:rsidR="00AD3806" w:rsidRPr="00FE0921" w:rsidRDefault="00827E31" w:rsidP="002E4DEC">
      <w:pPr>
        <w:numPr>
          <w:ilvl w:val="0"/>
          <w:numId w:val="18"/>
        </w:numPr>
        <w:rPr>
          <w:rFonts w:ascii="Arial" w:hAnsi="Arial" w:cs="Arial"/>
        </w:rPr>
      </w:pPr>
      <w:r w:rsidRPr="4DCF4DDE">
        <w:rPr>
          <w:rFonts w:ascii="Arial" w:hAnsi="Arial" w:cs="Arial"/>
        </w:rPr>
        <w:t xml:space="preserve">Use the </w:t>
      </w:r>
      <w:r w:rsidR="001451C2" w:rsidRPr="4DCF4DDE">
        <w:rPr>
          <w:rFonts w:ascii="Arial" w:hAnsi="Arial" w:cs="Arial"/>
        </w:rPr>
        <w:t xml:space="preserve">labor market data available </w:t>
      </w:r>
      <w:hyperlink r:id="rId15">
        <w:r w:rsidR="00581606" w:rsidRPr="4DCF4DDE">
          <w:rPr>
            <w:rStyle w:val="Hyperlink"/>
            <w:rFonts w:ascii="Arial" w:hAnsi="Arial" w:cs="Arial"/>
          </w:rPr>
          <w:t>here</w:t>
        </w:r>
      </w:hyperlink>
      <w:r w:rsidR="000877FB" w:rsidRPr="4DCF4DDE">
        <w:rPr>
          <w:rFonts w:ascii="Arial" w:hAnsi="Arial" w:cs="Arial"/>
        </w:rPr>
        <w:t xml:space="preserve"> to </w:t>
      </w:r>
      <w:r w:rsidR="008F6B74" w:rsidRPr="4DCF4DDE">
        <w:rPr>
          <w:rFonts w:ascii="Arial" w:hAnsi="Arial" w:cs="Arial"/>
        </w:rPr>
        <w:t>justify</w:t>
      </w:r>
      <w:r w:rsidR="000877FB" w:rsidRPr="4DCF4DDE">
        <w:rPr>
          <w:rFonts w:ascii="Arial" w:hAnsi="Arial" w:cs="Arial"/>
        </w:rPr>
        <w:t xml:space="preserve"> t</w:t>
      </w:r>
      <w:r w:rsidR="002D4D54" w:rsidRPr="4DCF4DDE">
        <w:rPr>
          <w:rFonts w:ascii="Arial" w:hAnsi="Arial" w:cs="Arial"/>
        </w:rPr>
        <w:t xml:space="preserve">he need for the project. (200 words max) </w:t>
      </w:r>
    </w:p>
    <w:p w14:paraId="6D5DD26B" w14:textId="77777777" w:rsidR="002E4DEC" w:rsidRPr="00FE0921" w:rsidRDefault="002E4DEC" w:rsidP="002E4DEC">
      <w:pPr>
        <w:ind w:left="360"/>
        <w:rPr>
          <w:rFonts w:ascii="Arial" w:hAnsi="Arial" w:cs="Arial"/>
        </w:rPr>
      </w:pPr>
    </w:p>
    <w:p w14:paraId="5EADFB10" w14:textId="77777777" w:rsidR="00B7621A" w:rsidRPr="00FE0921" w:rsidRDefault="00B7621A" w:rsidP="002E4DEC">
      <w:pPr>
        <w:ind w:left="360"/>
        <w:rPr>
          <w:rFonts w:ascii="Arial" w:hAnsi="Arial" w:cs="Arial"/>
        </w:rPr>
      </w:pPr>
    </w:p>
    <w:p w14:paraId="0924C3E4" w14:textId="2309C7AF" w:rsidR="00FB5356" w:rsidRPr="00FE0921" w:rsidRDefault="002E4DEC" w:rsidP="002E4DEC">
      <w:pPr>
        <w:numPr>
          <w:ilvl w:val="0"/>
          <w:numId w:val="18"/>
        </w:numPr>
        <w:rPr>
          <w:rFonts w:ascii="Arial" w:hAnsi="Arial" w:cs="Arial"/>
        </w:rPr>
      </w:pPr>
      <w:r w:rsidRPr="4DCF4DDE">
        <w:rPr>
          <w:rFonts w:ascii="Arial" w:hAnsi="Arial" w:cs="Arial"/>
        </w:rPr>
        <w:t xml:space="preserve">Describe how advisory boards and/or regional businesses and industries </w:t>
      </w:r>
      <w:r w:rsidR="002A3E92" w:rsidRPr="4DCF4DDE">
        <w:rPr>
          <w:rFonts w:ascii="Arial" w:hAnsi="Arial" w:cs="Arial"/>
        </w:rPr>
        <w:t>have been in</w:t>
      </w:r>
      <w:r w:rsidR="4841671C" w:rsidRPr="4DCF4DDE">
        <w:rPr>
          <w:rFonts w:ascii="Arial" w:hAnsi="Arial" w:cs="Arial"/>
        </w:rPr>
        <w:t>v</w:t>
      </w:r>
      <w:r w:rsidR="002A3E92" w:rsidRPr="4DCF4DDE">
        <w:rPr>
          <w:rFonts w:ascii="Arial" w:hAnsi="Arial" w:cs="Arial"/>
        </w:rPr>
        <w:t>o</w:t>
      </w:r>
      <w:r w:rsidR="7541F2BF" w:rsidRPr="4DCF4DDE">
        <w:rPr>
          <w:rFonts w:ascii="Arial" w:hAnsi="Arial" w:cs="Arial"/>
        </w:rPr>
        <w:t>lv</w:t>
      </w:r>
      <w:r w:rsidR="002A3E92" w:rsidRPr="4DCF4DDE">
        <w:rPr>
          <w:rFonts w:ascii="Arial" w:hAnsi="Arial" w:cs="Arial"/>
        </w:rPr>
        <w:t>ed or will be involved in project</w:t>
      </w:r>
      <w:r w:rsidRPr="4DCF4DDE">
        <w:rPr>
          <w:rFonts w:ascii="Arial" w:hAnsi="Arial" w:cs="Arial"/>
        </w:rPr>
        <w:t xml:space="preserve"> development and implementation</w:t>
      </w:r>
      <w:r w:rsidR="002A3E92" w:rsidRPr="4DCF4DDE">
        <w:rPr>
          <w:rFonts w:ascii="Arial" w:hAnsi="Arial" w:cs="Arial"/>
        </w:rPr>
        <w:t>. (200 words</w:t>
      </w:r>
      <w:r w:rsidR="009005B4" w:rsidRPr="4DCF4DDE">
        <w:rPr>
          <w:rFonts w:ascii="Arial" w:hAnsi="Arial" w:cs="Arial"/>
        </w:rPr>
        <w:t xml:space="preserve"> max</w:t>
      </w:r>
      <w:r w:rsidR="002A3E92" w:rsidRPr="4DCF4DDE">
        <w:rPr>
          <w:rFonts w:ascii="Arial" w:hAnsi="Arial" w:cs="Arial"/>
        </w:rPr>
        <w:t>)</w:t>
      </w:r>
    </w:p>
    <w:p w14:paraId="6CF70C4A" w14:textId="4539C362" w:rsidR="002A3E92" w:rsidRPr="00FE0921" w:rsidRDefault="002A3E92" w:rsidP="4DCF4DDE">
      <w:pPr>
        <w:rPr>
          <w:rFonts w:ascii="Arial" w:hAnsi="Arial" w:cs="Arial"/>
        </w:rPr>
      </w:pPr>
    </w:p>
    <w:p w14:paraId="1A455031" w14:textId="77777777" w:rsidR="0008097F" w:rsidRPr="00FE0921" w:rsidRDefault="0008097F" w:rsidP="0023300E">
      <w:pPr>
        <w:rPr>
          <w:rFonts w:ascii="Arial" w:hAnsi="Arial" w:cs="Arial"/>
          <w:b/>
        </w:rPr>
      </w:pPr>
    </w:p>
    <w:p w14:paraId="681BFDA9" w14:textId="58BB0896" w:rsidR="0088248E" w:rsidRPr="00FE0921" w:rsidRDefault="00256582" w:rsidP="0023300E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 xml:space="preserve">Section F:  </w:t>
      </w:r>
      <w:r w:rsidR="00CD7D00" w:rsidRPr="00FE0921">
        <w:rPr>
          <w:rFonts w:ascii="Arial" w:hAnsi="Arial" w:cs="Arial"/>
          <w:b/>
        </w:rPr>
        <w:t xml:space="preserve">Project Deliverables </w:t>
      </w:r>
    </w:p>
    <w:p w14:paraId="66348409" w14:textId="0856470E" w:rsidR="0023300E" w:rsidRPr="00FE0921" w:rsidRDefault="03CDE66D" w:rsidP="30332C41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</w:rPr>
        <w:t>Select and describe</w:t>
      </w:r>
      <w:r w:rsidR="4B4C5C09" w:rsidRPr="00FE0921">
        <w:rPr>
          <w:rFonts w:ascii="Arial" w:hAnsi="Arial" w:cs="Arial"/>
        </w:rPr>
        <w:t xml:space="preserve"> one or more </w:t>
      </w:r>
      <w:r w:rsidR="5A25A7AF" w:rsidRPr="00FE0921">
        <w:rPr>
          <w:rFonts w:ascii="Arial" w:hAnsi="Arial" w:cs="Arial"/>
        </w:rPr>
        <w:t>project deliverable</w:t>
      </w:r>
      <w:r w:rsidR="4B4C5C09" w:rsidRPr="00FE0921">
        <w:rPr>
          <w:rFonts w:ascii="Arial" w:hAnsi="Arial" w:cs="Arial"/>
        </w:rPr>
        <w:t>s</w:t>
      </w:r>
      <w:r w:rsidR="5A25A7AF" w:rsidRPr="00FE0921">
        <w:rPr>
          <w:rFonts w:ascii="Arial" w:hAnsi="Arial" w:cs="Arial"/>
        </w:rPr>
        <w:t xml:space="preserve"> that align with at least one of </w:t>
      </w:r>
      <w:r w:rsidR="27109A1A" w:rsidRPr="00FE0921">
        <w:rPr>
          <w:rFonts w:ascii="Arial" w:hAnsi="Arial" w:cs="Arial"/>
        </w:rPr>
        <w:t>the Advanced Manufacturing Talent Investment Program objectives</w:t>
      </w:r>
      <w:r w:rsidR="5A25A7AF" w:rsidRPr="00FE0921">
        <w:rPr>
          <w:rFonts w:ascii="Arial" w:hAnsi="Arial" w:cs="Arial"/>
        </w:rPr>
        <w:t>.</w:t>
      </w:r>
      <w:r w:rsidR="27109A1A" w:rsidRPr="00FE0921">
        <w:rPr>
          <w:rFonts w:ascii="Arial" w:hAnsi="Arial" w:cs="Arial"/>
        </w:rPr>
        <w:t xml:space="preserve"> Institutions will include deliverables as part of their interim and final reports. For example, a project </w:t>
      </w:r>
      <w:r w:rsidR="5A24014F" w:rsidRPr="00FE0921">
        <w:rPr>
          <w:rFonts w:ascii="Arial" w:hAnsi="Arial" w:cs="Arial"/>
        </w:rPr>
        <w:t xml:space="preserve">that </w:t>
      </w:r>
      <w:r w:rsidR="27109A1A" w:rsidRPr="00FE0921">
        <w:rPr>
          <w:rFonts w:ascii="Arial" w:hAnsi="Arial" w:cs="Arial"/>
        </w:rPr>
        <w:t>purchase</w:t>
      </w:r>
      <w:r w:rsidR="1195EA8D" w:rsidRPr="00FE0921">
        <w:rPr>
          <w:rFonts w:ascii="Arial" w:hAnsi="Arial" w:cs="Arial"/>
        </w:rPr>
        <w:t>s</w:t>
      </w:r>
      <w:r w:rsidR="27109A1A" w:rsidRPr="00FE0921">
        <w:rPr>
          <w:rFonts w:ascii="Arial" w:hAnsi="Arial" w:cs="Arial"/>
        </w:rPr>
        <w:t xml:space="preserve"> equipment for instruction could report the actual or anticipated number of students </w:t>
      </w:r>
      <w:r w:rsidR="437A768C" w:rsidRPr="00FE0921">
        <w:rPr>
          <w:rFonts w:ascii="Arial" w:hAnsi="Arial" w:cs="Arial"/>
        </w:rPr>
        <w:t xml:space="preserve">that will work </w:t>
      </w:r>
      <w:r w:rsidR="27109A1A" w:rsidRPr="00FE0921">
        <w:rPr>
          <w:rFonts w:ascii="Arial" w:hAnsi="Arial" w:cs="Arial"/>
        </w:rPr>
        <w:t>with that equipment</w:t>
      </w:r>
      <w:r w:rsidR="56D86DCC" w:rsidRPr="00FE0921">
        <w:rPr>
          <w:rFonts w:ascii="Arial" w:hAnsi="Arial" w:cs="Arial"/>
        </w:rPr>
        <w:t>.</w:t>
      </w:r>
      <w:r w:rsidR="3C1954E4" w:rsidRPr="00FE0921">
        <w:rPr>
          <w:rFonts w:ascii="Arial" w:hAnsi="Arial" w:cs="Arial"/>
        </w:rPr>
        <w:t xml:space="preserve"> (200 word</w:t>
      </w:r>
      <w:r w:rsidR="4B92FBCB" w:rsidRPr="00FE0921">
        <w:rPr>
          <w:rFonts w:ascii="Arial" w:hAnsi="Arial" w:cs="Arial"/>
        </w:rPr>
        <w:t>s max</w:t>
      </w:r>
      <w:r w:rsidR="3C1954E4" w:rsidRPr="00FE0921">
        <w:rPr>
          <w:rFonts w:ascii="Arial" w:hAnsi="Arial" w:cs="Arial"/>
        </w:rPr>
        <w:t>)</w:t>
      </w:r>
    </w:p>
    <w:p w14:paraId="3F9EF1AD" w14:textId="77777777" w:rsidR="004012B2" w:rsidRPr="00FE0921" w:rsidRDefault="004012B2">
      <w:pPr>
        <w:rPr>
          <w:rFonts w:ascii="Arial" w:hAnsi="Arial" w:cs="Arial"/>
          <w:b/>
        </w:rPr>
      </w:pPr>
    </w:p>
    <w:p w14:paraId="6E7BF2D9" w14:textId="1B133750" w:rsidR="00256582" w:rsidRPr="00FE0921" w:rsidRDefault="3E59C31E" w:rsidP="30332C41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  <w:b/>
          <w:bCs/>
        </w:rPr>
        <w:t xml:space="preserve">Section G:  </w:t>
      </w:r>
      <w:r w:rsidR="199560E0" w:rsidRPr="00FE0921">
        <w:rPr>
          <w:rFonts w:ascii="Arial" w:hAnsi="Arial" w:cs="Arial"/>
          <w:b/>
          <w:bCs/>
        </w:rPr>
        <w:t xml:space="preserve">Budget </w:t>
      </w:r>
      <w:r w:rsidR="4D5608D9" w:rsidRPr="00FE0921">
        <w:rPr>
          <w:rFonts w:ascii="Arial" w:hAnsi="Arial" w:cs="Arial"/>
          <w:b/>
          <w:bCs/>
        </w:rPr>
        <w:t xml:space="preserve"> </w:t>
      </w:r>
      <w:r w:rsidR="199560E0" w:rsidRPr="00FE0921">
        <w:rPr>
          <w:rFonts w:ascii="Arial" w:hAnsi="Arial" w:cs="Arial"/>
          <w:b/>
          <w:bCs/>
        </w:rPr>
        <w:t xml:space="preserve"> </w:t>
      </w:r>
    </w:p>
    <w:p w14:paraId="396186F5" w14:textId="52BBE8CC" w:rsidR="5CE8EDBF" w:rsidRPr="00FE0921" w:rsidRDefault="5CE8EDBF" w:rsidP="30332C41">
      <w:pPr>
        <w:rPr>
          <w:rFonts w:ascii="Arial" w:hAnsi="Arial" w:cs="Arial"/>
        </w:rPr>
      </w:pPr>
      <w:r w:rsidRPr="00FE0921">
        <w:rPr>
          <w:rFonts w:ascii="Arial" w:hAnsi="Arial" w:cs="Arial"/>
        </w:rPr>
        <w:t>Use the Excel template</w:t>
      </w:r>
      <w:r w:rsidR="00EF6D71">
        <w:rPr>
          <w:rFonts w:ascii="Arial" w:hAnsi="Arial" w:cs="Arial"/>
        </w:rPr>
        <w:t xml:space="preserve"> available </w:t>
      </w:r>
      <w:hyperlink r:id="rId16" w:history="1">
        <w:r w:rsidR="00EF6D71" w:rsidRPr="00EF6D71">
          <w:rPr>
            <w:rStyle w:val="Hyperlink"/>
            <w:rFonts w:ascii="Arial" w:hAnsi="Arial" w:cs="Arial"/>
          </w:rPr>
          <w:t>here</w:t>
        </w:r>
      </w:hyperlink>
      <w:r w:rsidRPr="00FE0921">
        <w:rPr>
          <w:rFonts w:ascii="Arial" w:hAnsi="Arial" w:cs="Arial"/>
        </w:rPr>
        <w:t xml:space="preserve"> to create a budget and attach it with this application. </w:t>
      </w:r>
    </w:p>
    <w:p w14:paraId="4E12D94A" w14:textId="31D07024" w:rsidR="30332C41" w:rsidRPr="00FE0921" w:rsidRDefault="30332C41" w:rsidP="30332C41">
      <w:pPr>
        <w:rPr>
          <w:rFonts w:ascii="Arial" w:hAnsi="Arial" w:cs="Arial"/>
          <w:b/>
          <w:bCs/>
        </w:rPr>
      </w:pPr>
    </w:p>
    <w:p w14:paraId="19ABC342" w14:textId="0D0FCCBB" w:rsidR="4A4B97E6" w:rsidRPr="00FE0921" w:rsidRDefault="4A4B97E6" w:rsidP="30332C41">
      <w:pPr>
        <w:rPr>
          <w:rFonts w:ascii="Arial" w:hAnsi="Arial" w:cs="Arial"/>
        </w:rPr>
      </w:pPr>
      <w:r w:rsidRPr="00FE0921">
        <w:rPr>
          <w:rFonts w:ascii="Arial" w:hAnsi="Arial" w:cs="Arial"/>
          <w:b/>
          <w:bCs/>
        </w:rPr>
        <w:t xml:space="preserve">Section H: </w:t>
      </w:r>
      <w:r w:rsidR="615AFF5A" w:rsidRPr="00FE0921">
        <w:rPr>
          <w:rFonts w:ascii="Arial" w:hAnsi="Arial" w:cs="Arial"/>
          <w:b/>
          <w:bCs/>
        </w:rPr>
        <w:t>Budget Narrative</w:t>
      </w:r>
    </w:p>
    <w:p w14:paraId="2A5B38A0" w14:textId="7F01B501" w:rsidR="615AFF5A" w:rsidRPr="00FE0921" w:rsidRDefault="615AFF5A" w:rsidP="30332C41">
      <w:pPr>
        <w:rPr>
          <w:rFonts w:ascii="Arial" w:hAnsi="Arial" w:cs="Arial"/>
        </w:rPr>
      </w:pPr>
      <w:r w:rsidRPr="00FE0921">
        <w:rPr>
          <w:rFonts w:ascii="Arial" w:hAnsi="Arial" w:cs="Arial"/>
        </w:rPr>
        <w:t>Describe how funds will be used</w:t>
      </w:r>
      <w:r w:rsidR="001F16B9">
        <w:rPr>
          <w:rFonts w:ascii="Arial" w:hAnsi="Arial" w:cs="Arial"/>
        </w:rPr>
        <w:t>.</w:t>
      </w:r>
      <w:r w:rsidRPr="00FE0921">
        <w:rPr>
          <w:rFonts w:ascii="Arial" w:hAnsi="Arial" w:cs="Arial"/>
        </w:rPr>
        <w:t xml:space="preserve"> (200 words max)</w:t>
      </w:r>
    </w:p>
    <w:p w14:paraId="03661A5D" w14:textId="3CCDBD07" w:rsidR="00213B9F" w:rsidRPr="00FE0921" w:rsidRDefault="00213B9F">
      <w:pPr>
        <w:rPr>
          <w:rFonts w:ascii="Arial" w:hAnsi="Arial" w:cs="Arial"/>
          <w:noProof/>
        </w:rPr>
      </w:pPr>
    </w:p>
    <w:p w14:paraId="204685BE" w14:textId="77777777" w:rsidR="00B7596C" w:rsidRPr="00FE0921" w:rsidRDefault="00B7596C">
      <w:pPr>
        <w:rPr>
          <w:rFonts w:ascii="Arial" w:hAnsi="Arial" w:cs="Arial"/>
          <w:b/>
          <w:bCs/>
          <w:noProof/>
        </w:rPr>
      </w:pPr>
      <w:r w:rsidRPr="00FE0921">
        <w:rPr>
          <w:rFonts w:ascii="Arial" w:hAnsi="Arial" w:cs="Arial"/>
          <w:b/>
          <w:bCs/>
          <w:noProof/>
        </w:rPr>
        <w:br w:type="page"/>
      </w:r>
    </w:p>
    <w:p w14:paraId="6959B7F9" w14:textId="108B9E2A" w:rsidR="008B7283" w:rsidRPr="00FE0921" w:rsidRDefault="00213B9F" w:rsidP="00213B9F">
      <w:pPr>
        <w:jc w:val="center"/>
        <w:rPr>
          <w:rFonts w:ascii="Arial" w:hAnsi="Arial" w:cs="Arial"/>
          <w:b/>
          <w:bCs/>
          <w:noProof/>
        </w:rPr>
      </w:pPr>
      <w:r w:rsidRPr="00FE0921">
        <w:rPr>
          <w:rFonts w:ascii="Arial" w:hAnsi="Arial" w:cs="Arial"/>
          <w:b/>
          <w:bCs/>
          <w:noProof/>
        </w:rPr>
        <w:lastRenderedPageBreak/>
        <w:t>Interim and Final Report Template</w:t>
      </w:r>
    </w:p>
    <w:p w14:paraId="573F7A76" w14:textId="3949EC77" w:rsidR="00EC523C" w:rsidRPr="00FE0921" w:rsidRDefault="00EC523C" w:rsidP="00213B9F">
      <w:pPr>
        <w:jc w:val="center"/>
        <w:rPr>
          <w:rFonts w:ascii="Arial" w:hAnsi="Arial" w:cs="Arial"/>
          <w:b/>
          <w:bCs/>
          <w:noProof/>
        </w:rPr>
      </w:pPr>
    </w:p>
    <w:p w14:paraId="640164C6" w14:textId="1DC6941F" w:rsidR="00EC523C" w:rsidRPr="00FE0921" w:rsidRDefault="00EC523C" w:rsidP="00EC523C">
      <w:pPr>
        <w:rPr>
          <w:rFonts w:ascii="Arial" w:hAnsi="Arial" w:cs="Arial"/>
          <w:b/>
          <w:bCs/>
          <w:noProof/>
        </w:rPr>
      </w:pPr>
      <w:r w:rsidRPr="00FE0921">
        <w:rPr>
          <w:rFonts w:ascii="Arial" w:hAnsi="Arial" w:cs="Arial"/>
          <w:b/>
          <w:bCs/>
          <w:noProof/>
        </w:rPr>
        <w:t>Check one:</w:t>
      </w:r>
    </w:p>
    <w:p w14:paraId="662D2474" w14:textId="111ADD76" w:rsidR="00EC523C" w:rsidRPr="00FE0921" w:rsidRDefault="00442E81" w:rsidP="00EC523C">
      <w:pPr>
        <w:rPr>
          <w:rFonts w:ascii="Arial" w:hAnsi="Arial" w:cs="Arial"/>
          <w:noProof/>
        </w:rPr>
      </w:pPr>
      <w:r w:rsidRPr="00FE0921">
        <w:rPr>
          <w:rFonts w:ascii="Arial" w:hAnsi="Arial" w:cs="Arial"/>
          <w:noProof/>
        </w:rPr>
        <w:t>□ Interim report</w:t>
      </w:r>
    </w:p>
    <w:p w14:paraId="4EAEA3D9" w14:textId="2B329EAA" w:rsidR="00442E81" w:rsidRPr="00FE0921" w:rsidRDefault="00442E81" w:rsidP="00EC523C">
      <w:pPr>
        <w:rPr>
          <w:rFonts w:ascii="Arial" w:hAnsi="Arial" w:cs="Arial"/>
          <w:noProof/>
        </w:rPr>
      </w:pPr>
      <w:r w:rsidRPr="00FE0921">
        <w:rPr>
          <w:rFonts w:ascii="Arial" w:hAnsi="Arial" w:cs="Arial"/>
          <w:noProof/>
        </w:rPr>
        <w:t>□ Final report</w:t>
      </w:r>
    </w:p>
    <w:p w14:paraId="3FE7EACB" w14:textId="77777777" w:rsidR="00442E81" w:rsidRPr="00FE0921" w:rsidRDefault="00442E81" w:rsidP="00EC523C">
      <w:pPr>
        <w:rPr>
          <w:rFonts w:ascii="Arial" w:hAnsi="Arial" w:cs="Arial"/>
          <w:b/>
          <w:bCs/>
          <w:noProof/>
        </w:rPr>
      </w:pPr>
    </w:p>
    <w:p w14:paraId="31F6D4E4" w14:textId="632FA57D" w:rsidR="00955F81" w:rsidRPr="00FE0921" w:rsidRDefault="00955F81" w:rsidP="001B0E2F">
      <w:pPr>
        <w:rPr>
          <w:rFonts w:ascii="Arial" w:hAnsi="Arial" w:cs="Arial"/>
          <w:b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6385"/>
      </w:tblGrid>
      <w:tr w:rsidR="00213B9F" w:rsidRPr="00FE0921" w14:paraId="2977C6B4" w14:textId="77777777" w:rsidTr="0015214C">
        <w:tc>
          <w:tcPr>
            <w:tcW w:w="3024" w:type="dxa"/>
            <w:shd w:val="clear" w:color="auto" w:fill="D9D9D9"/>
            <w:vAlign w:val="center"/>
          </w:tcPr>
          <w:p w14:paraId="52FD3C56" w14:textId="77777777" w:rsidR="00213B9F" w:rsidRPr="00FE0921" w:rsidRDefault="00213B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385" w:type="dxa"/>
            <w:vAlign w:val="center"/>
          </w:tcPr>
          <w:p w14:paraId="58009598" w14:textId="77777777" w:rsidR="00213B9F" w:rsidRPr="00FE0921" w:rsidRDefault="00213B9F">
            <w:pPr>
              <w:rPr>
                <w:rFonts w:ascii="Arial" w:hAnsi="Arial" w:cs="Arial"/>
              </w:rPr>
            </w:pPr>
          </w:p>
        </w:tc>
      </w:tr>
      <w:tr w:rsidR="00213B9F" w:rsidRPr="00FE0921" w14:paraId="27F82A8B" w14:textId="77777777" w:rsidTr="0015214C">
        <w:tc>
          <w:tcPr>
            <w:tcW w:w="3024" w:type="dxa"/>
            <w:shd w:val="clear" w:color="auto" w:fill="D9D9D9"/>
            <w:vAlign w:val="center"/>
          </w:tcPr>
          <w:p w14:paraId="730EC31A" w14:textId="5ABBD643" w:rsidR="00213B9F" w:rsidRPr="00FE0921" w:rsidRDefault="001521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Submitting </w:t>
            </w:r>
            <w:r w:rsidR="00213B9F" w:rsidRPr="00FE0921">
              <w:rPr>
                <w:rFonts w:ascii="Arial" w:hAnsi="Arial" w:cs="Arial"/>
                <w:b/>
                <w:bCs/>
              </w:rPr>
              <w:t>Institution</w:t>
            </w:r>
            <w:r>
              <w:rPr>
                <w:rFonts w:ascii="Arial" w:hAnsi="Arial" w:cs="Arial"/>
                <w:b/>
                <w:bCs/>
              </w:rPr>
              <w:t>/s</w:t>
            </w:r>
          </w:p>
        </w:tc>
        <w:tc>
          <w:tcPr>
            <w:tcW w:w="6385" w:type="dxa"/>
            <w:vAlign w:val="center"/>
          </w:tcPr>
          <w:p w14:paraId="185FA2E0" w14:textId="77777777" w:rsidR="00213B9F" w:rsidRPr="00FE0921" w:rsidRDefault="00213B9F">
            <w:pPr>
              <w:rPr>
                <w:rFonts w:ascii="Arial" w:hAnsi="Arial" w:cs="Arial"/>
              </w:rPr>
            </w:pPr>
          </w:p>
        </w:tc>
      </w:tr>
      <w:tr w:rsidR="00213B9F" w:rsidRPr="00FE0921" w14:paraId="1E4F0591" w14:textId="77777777" w:rsidTr="0015214C">
        <w:tc>
          <w:tcPr>
            <w:tcW w:w="3024" w:type="dxa"/>
            <w:shd w:val="clear" w:color="auto" w:fill="D9D9D9"/>
            <w:vAlign w:val="center"/>
          </w:tcPr>
          <w:p w14:paraId="7684CEB0" w14:textId="77777777" w:rsidR="00213B9F" w:rsidRPr="00FE0921" w:rsidRDefault="00213B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6385" w:type="dxa"/>
            <w:vAlign w:val="center"/>
          </w:tcPr>
          <w:p w14:paraId="5FFA3EFB" w14:textId="77777777" w:rsidR="00213B9F" w:rsidRPr="00FE0921" w:rsidRDefault="00213B9F">
            <w:pPr>
              <w:rPr>
                <w:rFonts w:ascii="Arial" w:hAnsi="Arial" w:cs="Arial"/>
              </w:rPr>
            </w:pPr>
          </w:p>
        </w:tc>
      </w:tr>
      <w:tr w:rsidR="00213B9F" w:rsidRPr="00FE0921" w14:paraId="6F5293D5" w14:textId="77777777" w:rsidTr="0015214C">
        <w:tc>
          <w:tcPr>
            <w:tcW w:w="3024" w:type="dxa"/>
            <w:shd w:val="clear" w:color="auto" w:fill="D9D9D9"/>
            <w:vAlign w:val="center"/>
          </w:tcPr>
          <w:p w14:paraId="5895521B" w14:textId="77777777" w:rsidR="00213B9F" w:rsidRPr="00FE0921" w:rsidRDefault="00213B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385" w:type="dxa"/>
            <w:vAlign w:val="center"/>
          </w:tcPr>
          <w:p w14:paraId="737BCC1E" w14:textId="77777777" w:rsidR="00213B9F" w:rsidRPr="00FE0921" w:rsidRDefault="00213B9F">
            <w:pPr>
              <w:rPr>
                <w:rFonts w:ascii="Arial" w:hAnsi="Arial" w:cs="Arial"/>
              </w:rPr>
            </w:pPr>
          </w:p>
        </w:tc>
      </w:tr>
      <w:tr w:rsidR="00213B9F" w:rsidRPr="00FE0921" w14:paraId="3709E318" w14:textId="77777777" w:rsidTr="0015214C">
        <w:tc>
          <w:tcPr>
            <w:tcW w:w="3024" w:type="dxa"/>
            <w:shd w:val="clear" w:color="auto" w:fill="D9D9D9"/>
            <w:vAlign w:val="center"/>
          </w:tcPr>
          <w:p w14:paraId="4DFE32D0" w14:textId="77777777" w:rsidR="00213B9F" w:rsidRPr="00FE0921" w:rsidRDefault="00213B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385" w:type="dxa"/>
            <w:vAlign w:val="center"/>
          </w:tcPr>
          <w:p w14:paraId="2BF026B6" w14:textId="77777777" w:rsidR="00213B9F" w:rsidRPr="00FE0921" w:rsidRDefault="00213B9F">
            <w:pPr>
              <w:rPr>
                <w:rFonts w:ascii="Arial" w:hAnsi="Arial" w:cs="Arial"/>
              </w:rPr>
            </w:pPr>
          </w:p>
        </w:tc>
      </w:tr>
      <w:tr w:rsidR="00213B9F" w:rsidRPr="00FE0921" w14:paraId="69FBDBFB" w14:textId="77777777" w:rsidTr="0015214C">
        <w:tc>
          <w:tcPr>
            <w:tcW w:w="3024" w:type="dxa"/>
            <w:shd w:val="clear" w:color="auto" w:fill="D9D9D9"/>
            <w:vAlign w:val="center"/>
          </w:tcPr>
          <w:p w14:paraId="1159D46E" w14:textId="77777777" w:rsidR="00213B9F" w:rsidRPr="00FE0921" w:rsidRDefault="00213B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921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385" w:type="dxa"/>
            <w:vAlign w:val="center"/>
          </w:tcPr>
          <w:p w14:paraId="3E374917" w14:textId="77777777" w:rsidR="00213B9F" w:rsidRPr="00FE0921" w:rsidRDefault="00213B9F">
            <w:pPr>
              <w:rPr>
                <w:rFonts w:ascii="Arial" w:hAnsi="Arial" w:cs="Arial"/>
              </w:rPr>
            </w:pPr>
          </w:p>
        </w:tc>
      </w:tr>
    </w:tbl>
    <w:p w14:paraId="35ECA831" w14:textId="6FD28DBB" w:rsidR="00213B9F" w:rsidRPr="00FE0921" w:rsidRDefault="00213B9F" w:rsidP="001B0E2F">
      <w:pPr>
        <w:rPr>
          <w:rFonts w:ascii="Arial" w:hAnsi="Arial" w:cs="Arial"/>
          <w:b/>
        </w:rPr>
      </w:pPr>
    </w:p>
    <w:p w14:paraId="7B943026" w14:textId="7F080D53" w:rsidR="00DB7B2F" w:rsidRPr="00FE0921" w:rsidRDefault="00DB7B2F" w:rsidP="001B0E2F">
      <w:pPr>
        <w:rPr>
          <w:rFonts w:ascii="Arial" w:hAnsi="Arial" w:cs="Arial"/>
          <w:b/>
        </w:rPr>
      </w:pPr>
    </w:p>
    <w:p w14:paraId="66885F56" w14:textId="72286EDB" w:rsidR="000A5AF0" w:rsidRPr="00FE0921" w:rsidRDefault="002467E8" w:rsidP="001B0E2F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 xml:space="preserve">Section A: </w:t>
      </w:r>
      <w:r w:rsidR="00DB7B2F" w:rsidRPr="00FE0921">
        <w:rPr>
          <w:rFonts w:ascii="Arial" w:hAnsi="Arial" w:cs="Arial"/>
          <w:b/>
        </w:rPr>
        <w:t>Project Description (</w:t>
      </w:r>
      <w:r w:rsidR="00A976B9" w:rsidRPr="00FE0921">
        <w:rPr>
          <w:rFonts w:ascii="Arial" w:hAnsi="Arial" w:cs="Arial"/>
          <w:b/>
        </w:rPr>
        <w:t xml:space="preserve">copied </w:t>
      </w:r>
      <w:r w:rsidR="00DB7B2F" w:rsidRPr="00FE0921">
        <w:rPr>
          <w:rFonts w:ascii="Arial" w:hAnsi="Arial" w:cs="Arial"/>
          <w:b/>
        </w:rPr>
        <w:t xml:space="preserve">from </w:t>
      </w:r>
      <w:r w:rsidR="000A5AF0" w:rsidRPr="00FE0921">
        <w:rPr>
          <w:rFonts w:ascii="Arial" w:hAnsi="Arial" w:cs="Arial"/>
          <w:b/>
        </w:rPr>
        <w:t>grant application)</w:t>
      </w:r>
    </w:p>
    <w:p w14:paraId="5A6A40B9" w14:textId="77777777" w:rsidR="000A5AF0" w:rsidRPr="00FE0921" w:rsidRDefault="000A5AF0" w:rsidP="001B0E2F">
      <w:pPr>
        <w:rPr>
          <w:rFonts w:ascii="Arial" w:hAnsi="Arial" w:cs="Arial"/>
          <w:b/>
        </w:rPr>
      </w:pPr>
    </w:p>
    <w:p w14:paraId="64CF9397" w14:textId="64ED5F3F" w:rsidR="008735CE" w:rsidRPr="00FE0921" w:rsidRDefault="002467E8" w:rsidP="008735CE">
      <w:pPr>
        <w:rPr>
          <w:rFonts w:ascii="Arial" w:hAnsi="Arial" w:cs="Arial"/>
        </w:rPr>
      </w:pPr>
      <w:r w:rsidRPr="00FE0921">
        <w:rPr>
          <w:rFonts w:ascii="Arial" w:hAnsi="Arial" w:cs="Arial"/>
          <w:b/>
        </w:rPr>
        <w:t xml:space="preserve">Section B: </w:t>
      </w:r>
      <w:r w:rsidR="008735CE" w:rsidRPr="00FE0921">
        <w:rPr>
          <w:rFonts w:ascii="Arial" w:hAnsi="Arial" w:cs="Arial"/>
          <w:b/>
        </w:rPr>
        <w:t>Project Update</w:t>
      </w:r>
    </w:p>
    <w:p w14:paraId="1ECD1BAA" w14:textId="41500EEF" w:rsidR="00EF6E92" w:rsidRPr="00FE0921" w:rsidRDefault="000A5AF0" w:rsidP="008735CE">
      <w:pPr>
        <w:rPr>
          <w:rFonts w:ascii="Arial" w:hAnsi="Arial" w:cs="Arial"/>
        </w:rPr>
      </w:pPr>
      <w:r w:rsidRPr="00FE0921">
        <w:rPr>
          <w:rFonts w:ascii="Arial" w:hAnsi="Arial" w:cs="Arial"/>
        </w:rPr>
        <w:t>Provide</w:t>
      </w:r>
      <w:r w:rsidR="008735CE" w:rsidRPr="00FE0921">
        <w:rPr>
          <w:rFonts w:ascii="Arial" w:hAnsi="Arial" w:cs="Arial"/>
        </w:rPr>
        <w:t xml:space="preserve"> an update on the status of the project</w:t>
      </w:r>
      <w:r w:rsidR="00F810B0" w:rsidRPr="00FE0921">
        <w:rPr>
          <w:rFonts w:ascii="Arial" w:hAnsi="Arial" w:cs="Arial"/>
        </w:rPr>
        <w:t xml:space="preserve"> and des</w:t>
      </w:r>
      <w:r w:rsidR="001C20AF" w:rsidRPr="00FE0921">
        <w:rPr>
          <w:rFonts w:ascii="Arial" w:hAnsi="Arial" w:cs="Arial"/>
        </w:rPr>
        <w:t xml:space="preserve">cribe any </w:t>
      </w:r>
      <w:r w:rsidR="00763142" w:rsidRPr="00FE0921">
        <w:rPr>
          <w:rFonts w:ascii="Arial" w:hAnsi="Arial" w:cs="Arial"/>
        </w:rPr>
        <w:t xml:space="preserve">obstacles </w:t>
      </w:r>
      <w:r w:rsidR="00AE27DE" w:rsidRPr="00FE0921">
        <w:rPr>
          <w:rFonts w:ascii="Arial" w:hAnsi="Arial" w:cs="Arial"/>
        </w:rPr>
        <w:t>to</w:t>
      </w:r>
      <w:r w:rsidR="00763142" w:rsidRPr="00FE0921">
        <w:rPr>
          <w:rFonts w:ascii="Arial" w:hAnsi="Arial" w:cs="Arial"/>
        </w:rPr>
        <w:t xml:space="preserve"> completing the project </w:t>
      </w:r>
      <w:r w:rsidR="00AE27DE" w:rsidRPr="00FE0921">
        <w:rPr>
          <w:rFonts w:ascii="Arial" w:hAnsi="Arial" w:cs="Arial"/>
        </w:rPr>
        <w:t xml:space="preserve">by </w:t>
      </w:r>
      <w:r w:rsidR="004D5882" w:rsidRPr="00FE0921">
        <w:rPr>
          <w:rFonts w:ascii="Arial" w:hAnsi="Arial" w:cs="Arial"/>
        </w:rPr>
        <w:t xml:space="preserve">the end of the grant period, </w:t>
      </w:r>
      <w:r w:rsidR="00AE27DE" w:rsidRPr="00FE0921">
        <w:rPr>
          <w:rFonts w:ascii="Arial" w:hAnsi="Arial" w:cs="Arial"/>
        </w:rPr>
        <w:t>June 30, 2024</w:t>
      </w:r>
      <w:r w:rsidR="008735CE" w:rsidRPr="00FE0921">
        <w:rPr>
          <w:rFonts w:ascii="Arial" w:hAnsi="Arial" w:cs="Arial"/>
        </w:rPr>
        <w:t>.</w:t>
      </w:r>
      <w:r w:rsidR="0049493E" w:rsidRPr="00FE0921">
        <w:rPr>
          <w:rFonts w:ascii="Arial" w:hAnsi="Arial" w:cs="Arial"/>
        </w:rPr>
        <w:t xml:space="preserve"> </w:t>
      </w:r>
      <w:r w:rsidR="003978D2" w:rsidRPr="00FE0921">
        <w:rPr>
          <w:rFonts w:ascii="Arial" w:hAnsi="Arial" w:cs="Arial"/>
        </w:rPr>
        <w:t>(400 words</w:t>
      </w:r>
      <w:r w:rsidR="001F16B9">
        <w:rPr>
          <w:rFonts w:ascii="Arial" w:hAnsi="Arial" w:cs="Arial"/>
        </w:rPr>
        <w:t xml:space="preserve"> max</w:t>
      </w:r>
      <w:r w:rsidR="003978D2" w:rsidRPr="00FE0921">
        <w:rPr>
          <w:rFonts w:ascii="Arial" w:hAnsi="Arial" w:cs="Arial"/>
        </w:rPr>
        <w:t>)</w:t>
      </w:r>
    </w:p>
    <w:p w14:paraId="21E98FAB" w14:textId="77777777" w:rsidR="002467E8" w:rsidRPr="00FE0921" w:rsidRDefault="002467E8" w:rsidP="008735CE">
      <w:pPr>
        <w:rPr>
          <w:rFonts w:ascii="Arial" w:hAnsi="Arial" w:cs="Arial"/>
        </w:rPr>
      </w:pPr>
    </w:p>
    <w:p w14:paraId="03BD3706" w14:textId="77777777" w:rsidR="009F023B" w:rsidRPr="00FE0921" w:rsidRDefault="002467E8" w:rsidP="008735CE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  <w:b/>
          <w:bCs/>
        </w:rPr>
        <w:t xml:space="preserve">Section C: </w:t>
      </w:r>
      <w:r w:rsidR="00C90A42" w:rsidRPr="00FE0921">
        <w:rPr>
          <w:rFonts w:ascii="Arial" w:hAnsi="Arial" w:cs="Arial"/>
          <w:b/>
          <w:bCs/>
        </w:rPr>
        <w:t>Deliverables</w:t>
      </w:r>
    </w:p>
    <w:p w14:paraId="177745DD" w14:textId="750F160E" w:rsidR="00962DEA" w:rsidRPr="00FE0921" w:rsidRDefault="003911A2" w:rsidP="001B0E2F">
      <w:pPr>
        <w:rPr>
          <w:rFonts w:ascii="Arial" w:hAnsi="Arial" w:cs="Arial"/>
          <w:b/>
          <w:bCs/>
        </w:rPr>
      </w:pPr>
      <w:r w:rsidRPr="00FE0921">
        <w:rPr>
          <w:rFonts w:ascii="Arial" w:hAnsi="Arial" w:cs="Arial"/>
        </w:rPr>
        <w:t>Describe</w:t>
      </w:r>
      <w:r w:rsidR="009F023B" w:rsidRPr="00FE0921">
        <w:rPr>
          <w:rFonts w:ascii="Arial" w:hAnsi="Arial" w:cs="Arial"/>
        </w:rPr>
        <w:t xml:space="preserve"> </w:t>
      </w:r>
      <w:r w:rsidR="003F10B7" w:rsidRPr="00FE0921">
        <w:rPr>
          <w:rFonts w:ascii="Arial" w:hAnsi="Arial" w:cs="Arial"/>
        </w:rPr>
        <w:t>the status of deliverables below</w:t>
      </w:r>
      <w:r w:rsidRPr="00FE0921">
        <w:rPr>
          <w:rFonts w:ascii="Arial" w:hAnsi="Arial" w:cs="Arial"/>
        </w:rPr>
        <w:t>,</w:t>
      </w:r>
      <w:r w:rsidR="003F10B7" w:rsidRPr="00FE0921">
        <w:rPr>
          <w:rFonts w:ascii="Arial" w:hAnsi="Arial" w:cs="Arial"/>
        </w:rPr>
        <w:t xml:space="preserve"> and/or attach completed deliverables as </w:t>
      </w:r>
      <w:r w:rsidRPr="00FE0921">
        <w:rPr>
          <w:rFonts w:ascii="Arial" w:hAnsi="Arial" w:cs="Arial"/>
        </w:rPr>
        <w:t>separate documents.</w:t>
      </w:r>
      <w:r w:rsidR="00B76FD2" w:rsidRPr="00FE0921">
        <w:rPr>
          <w:rFonts w:ascii="Arial" w:hAnsi="Arial" w:cs="Arial"/>
        </w:rPr>
        <w:t xml:space="preserve"> (200 words</w:t>
      </w:r>
      <w:r w:rsidR="00570FB2">
        <w:rPr>
          <w:rFonts w:ascii="Arial" w:hAnsi="Arial" w:cs="Arial"/>
        </w:rPr>
        <w:t xml:space="preserve"> max</w:t>
      </w:r>
      <w:r w:rsidR="00B76FD2" w:rsidRPr="00FE0921">
        <w:rPr>
          <w:rFonts w:ascii="Arial" w:hAnsi="Arial" w:cs="Arial"/>
        </w:rPr>
        <w:t>)</w:t>
      </w:r>
      <w:r w:rsidR="00C90A42" w:rsidRPr="00FE0921">
        <w:rPr>
          <w:rFonts w:ascii="Arial" w:hAnsi="Arial" w:cs="Arial"/>
          <w:b/>
          <w:bCs/>
        </w:rPr>
        <w:t xml:space="preserve"> </w:t>
      </w:r>
    </w:p>
    <w:p w14:paraId="01ECBA93" w14:textId="77777777" w:rsidR="003978D2" w:rsidRPr="00FE0921" w:rsidRDefault="003978D2" w:rsidP="001B0E2F">
      <w:pPr>
        <w:rPr>
          <w:rFonts w:ascii="Arial" w:hAnsi="Arial" w:cs="Arial"/>
          <w:b/>
          <w:bCs/>
        </w:rPr>
      </w:pPr>
    </w:p>
    <w:p w14:paraId="7BA2E155" w14:textId="24155B8F" w:rsidR="00572E0A" w:rsidRPr="00FE0921" w:rsidRDefault="002467E8" w:rsidP="001B0E2F">
      <w:pPr>
        <w:rPr>
          <w:rFonts w:ascii="Arial" w:hAnsi="Arial" w:cs="Arial"/>
          <w:b/>
        </w:rPr>
      </w:pPr>
      <w:r w:rsidRPr="00FE0921">
        <w:rPr>
          <w:rFonts w:ascii="Arial" w:hAnsi="Arial" w:cs="Arial"/>
          <w:b/>
        </w:rPr>
        <w:t xml:space="preserve">Section D: </w:t>
      </w:r>
      <w:r w:rsidR="00962DEA" w:rsidRPr="00FE0921">
        <w:rPr>
          <w:rFonts w:ascii="Arial" w:hAnsi="Arial" w:cs="Arial"/>
          <w:b/>
        </w:rPr>
        <w:t xml:space="preserve">Budget </w:t>
      </w:r>
    </w:p>
    <w:p w14:paraId="13FC2A38" w14:textId="1C3E51C2" w:rsidR="00EB64B2" w:rsidRPr="00FE0921" w:rsidRDefault="00EB64B2" w:rsidP="00EB64B2">
      <w:pPr>
        <w:rPr>
          <w:rFonts w:ascii="Arial" w:hAnsi="Arial" w:cs="Arial"/>
          <w:bCs/>
        </w:rPr>
      </w:pPr>
      <w:r w:rsidRPr="00FE0921">
        <w:rPr>
          <w:rFonts w:ascii="Arial" w:hAnsi="Arial" w:cs="Arial"/>
          <w:bCs/>
        </w:rPr>
        <w:t>Attach</w:t>
      </w:r>
      <w:r w:rsidR="0048408C" w:rsidRPr="00FE0921">
        <w:rPr>
          <w:rFonts w:ascii="Arial" w:hAnsi="Arial" w:cs="Arial"/>
          <w:bCs/>
        </w:rPr>
        <w:t xml:space="preserve"> the </w:t>
      </w:r>
      <w:r w:rsidR="0062670A" w:rsidRPr="00FE0921">
        <w:rPr>
          <w:rFonts w:ascii="Arial" w:hAnsi="Arial" w:cs="Arial"/>
          <w:bCs/>
        </w:rPr>
        <w:t>updated Excel budget</w:t>
      </w:r>
      <w:r w:rsidR="0048408C" w:rsidRPr="00FE0921">
        <w:rPr>
          <w:rFonts w:ascii="Arial" w:hAnsi="Arial" w:cs="Arial"/>
          <w:bCs/>
        </w:rPr>
        <w:t xml:space="preserve"> </w:t>
      </w:r>
      <w:r w:rsidR="0002626C" w:rsidRPr="00FE0921">
        <w:rPr>
          <w:rFonts w:ascii="Arial" w:hAnsi="Arial" w:cs="Arial"/>
          <w:bCs/>
        </w:rPr>
        <w:t xml:space="preserve">to this report. </w:t>
      </w:r>
    </w:p>
    <w:p w14:paraId="2F15817F" w14:textId="08B8109B" w:rsidR="0048408C" w:rsidRDefault="00570FB2" w:rsidP="00570FB2">
      <w:pPr>
        <w:tabs>
          <w:tab w:val="left" w:pos="565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861B8C4" w14:textId="1DD34337" w:rsidR="00570FB2" w:rsidRDefault="00570FB2" w:rsidP="00570FB2">
      <w:pPr>
        <w:tabs>
          <w:tab w:val="left" w:pos="56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E: </w:t>
      </w:r>
      <w:r w:rsidRPr="00FE0921">
        <w:rPr>
          <w:rFonts w:ascii="Arial" w:hAnsi="Arial" w:cs="Arial"/>
          <w:b/>
        </w:rPr>
        <w:t>Budget Narrative</w:t>
      </w:r>
    </w:p>
    <w:p w14:paraId="6F0174B9" w14:textId="7C35C808" w:rsidR="00570FB2" w:rsidRPr="00FE0921" w:rsidRDefault="00570FB2" w:rsidP="00570FB2">
      <w:pPr>
        <w:rPr>
          <w:rFonts w:ascii="Arial" w:hAnsi="Arial" w:cs="Arial"/>
          <w:bCs/>
        </w:rPr>
      </w:pPr>
      <w:r w:rsidRPr="00FE0921">
        <w:rPr>
          <w:rFonts w:ascii="Arial" w:hAnsi="Arial" w:cs="Arial"/>
          <w:bCs/>
        </w:rPr>
        <w:t>Describe how grant funds have been spent to date below (through December 15, 2023, for the interim report; through June 30, 2024, for the final report). (200 words</w:t>
      </w:r>
      <w:r>
        <w:rPr>
          <w:rFonts w:ascii="Arial" w:hAnsi="Arial" w:cs="Arial"/>
          <w:bCs/>
        </w:rPr>
        <w:t xml:space="preserve"> max</w:t>
      </w:r>
      <w:r w:rsidRPr="00FE0921">
        <w:rPr>
          <w:rFonts w:ascii="Arial" w:hAnsi="Arial" w:cs="Arial"/>
          <w:bCs/>
        </w:rPr>
        <w:t xml:space="preserve">) </w:t>
      </w:r>
    </w:p>
    <w:p w14:paraId="4CC65040" w14:textId="77777777" w:rsidR="00570FB2" w:rsidRPr="00FE0921" w:rsidRDefault="00570FB2" w:rsidP="00570FB2">
      <w:pPr>
        <w:tabs>
          <w:tab w:val="left" w:pos="5650"/>
        </w:tabs>
        <w:rPr>
          <w:rFonts w:ascii="Arial" w:hAnsi="Arial" w:cs="Arial"/>
          <w:bCs/>
        </w:rPr>
      </w:pPr>
    </w:p>
    <w:p w14:paraId="675B3089" w14:textId="3061ED2F" w:rsidR="002467E8" w:rsidRPr="00FE0921" w:rsidRDefault="002467E8" w:rsidP="001B0E2F">
      <w:pPr>
        <w:rPr>
          <w:rFonts w:ascii="Arial" w:hAnsi="Arial" w:cs="Arial"/>
          <w:bCs/>
        </w:rPr>
      </w:pPr>
    </w:p>
    <w:p w14:paraId="37D4EFC1" w14:textId="7EFE841E" w:rsidR="002467E8" w:rsidRPr="00FE0921" w:rsidRDefault="002467E8" w:rsidP="001B0E2F">
      <w:pPr>
        <w:rPr>
          <w:rFonts w:ascii="Arial" w:hAnsi="Arial" w:cs="Arial"/>
          <w:bCs/>
        </w:rPr>
      </w:pPr>
    </w:p>
    <w:p w14:paraId="051F7E45" w14:textId="243BCADA" w:rsidR="002467E8" w:rsidRPr="00FE0921" w:rsidRDefault="002467E8" w:rsidP="001B0E2F">
      <w:pPr>
        <w:rPr>
          <w:rFonts w:ascii="Arial" w:hAnsi="Arial" w:cs="Arial"/>
          <w:bCs/>
        </w:rPr>
      </w:pPr>
    </w:p>
    <w:p w14:paraId="24E1C000" w14:textId="038F7953" w:rsidR="002467E8" w:rsidRPr="00FE0921" w:rsidRDefault="002467E8" w:rsidP="001B0E2F">
      <w:pPr>
        <w:rPr>
          <w:rFonts w:ascii="Arial" w:hAnsi="Arial" w:cs="Arial"/>
          <w:bCs/>
        </w:rPr>
      </w:pPr>
    </w:p>
    <w:p w14:paraId="322E16E8" w14:textId="2D318D23" w:rsidR="002467E8" w:rsidRPr="00FE0921" w:rsidRDefault="002467E8" w:rsidP="001B0E2F">
      <w:pPr>
        <w:rPr>
          <w:rFonts w:ascii="Arial" w:hAnsi="Arial" w:cs="Arial"/>
          <w:bCs/>
        </w:rPr>
      </w:pPr>
    </w:p>
    <w:p w14:paraId="6584FFD2" w14:textId="3A030B3D" w:rsidR="00962DEA" w:rsidRPr="00FE0921" w:rsidRDefault="00962DEA" w:rsidP="001B0E2F">
      <w:pPr>
        <w:rPr>
          <w:rFonts w:ascii="Arial" w:hAnsi="Arial" w:cs="Arial"/>
          <w:bCs/>
        </w:rPr>
      </w:pPr>
    </w:p>
    <w:sectPr w:rsidR="00962DEA" w:rsidRPr="00FE0921" w:rsidSect="004820E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F598" w14:textId="77777777" w:rsidR="00284B45" w:rsidRDefault="00284B45">
      <w:r>
        <w:separator/>
      </w:r>
    </w:p>
  </w:endnote>
  <w:endnote w:type="continuationSeparator" w:id="0">
    <w:p w14:paraId="3B69296D" w14:textId="77777777" w:rsidR="00284B45" w:rsidRDefault="00284B45">
      <w:r>
        <w:continuationSeparator/>
      </w:r>
    </w:p>
  </w:endnote>
  <w:endnote w:type="continuationNotice" w:id="1">
    <w:p w14:paraId="262F44E6" w14:textId="77777777" w:rsidR="00284B45" w:rsidRDefault="00284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0D8" w14:textId="12B1FCC3" w:rsidR="004D6892" w:rsidRPr="00CA6DBC" w:rsidRDefault="004D6892" w:rsidP="00CA6DBC">
    <w:pPr>
      <w:pStyle w:val="Footer"/>
      <w:jc w:val="right"/>
      <w:rPr>
        <w:rFonts w:ascii="Garamond" w:hAnsi="Garamond"/>
      </w:rPr>
    </w:pPr>
    <w:r w:rsidRPr="00CA6DBC">
      <w:rPr>
        <w:rFonts w:ascii="Garamond" w:hAnsi="Garamond"/>
      </w:rPr>
      <w:t xml:space="preserve">Page </w:t>
    </w:r>
    <w:r w:rsidRPr="00CA6DBC">
      <w:rPr>
        <w:rFonts w:ascii="Garamond" w:hAnsi="Garamond"/>
      </w:rPr>
      <w:fldChar w:fldCharType="begin"/>
    </w:r>
    <w:r w:rsidRPr="00CA6DBC">
      <w:rPr>
        <w:rFonts w:ascii="Garamond" w:hAnsi="Garamond"/>
      </w:rPr>
      <w:instrText xml:space="preserve"> PAGE </w:instrText>
    </w:r>
    <w:r w:rsidRPr="00CA6DBC">
      <w:rPr>
        <w:rFonts w:ascii="Garamond" w:hAnsi="Garamond"/>
      </w:rPr>
      <w:fldChar w:fldCharType="separate"/>
    </w:r>
    <w:r w:rsidR="00470C9A">
      <w:rPr>
        <w:rFonts w:ascii="Garamond" w:hAnsi="Garamond"/>
        <w:noProof/>
      </w:rPr>
      <w:t>2</w:t>
    </w:r>
    <w:r w:rsidRPr="00CA6DBC">
      <w:rPr>
        <w:rFonts w:ascii="Garamond" w:hAnsi="Garamond"/>
      </w:rPr>
      <w:fldChar w:fldCharType="end"/>
    </w:r>
    <w:r w:rsidRPr="00CA6DBC">
      <w:rPr>
        <w:rFonts w:ascii="Garamond" w:hAnsi="Garamond"/>
      </w:rPr>
      <w:t xml:space="preserve"> of </w:t>
    </w:r>
    <w:r w:rsidRPr="00CA6DBC">
      <w:rPr>
        <w:rFonts w:ascii="Garamond" w:hAnsi="Garamond"/>
      </w:rPr>
      <w:fldChar w:fldCharType="begin"/>
    </w:r>
    <w:r w:rsidRPr="00CA6DBC">
      <w:rPr>
        <w:rFonts w:ascii="Garamond" w:hAnsi="Garamond"/>
      </w:rPr>
      <w:instrText xml:space="preserve"> NUMPAGES </w:instrText>
    </w:r>
    <w:r w:rsidRPr="00CA6DBC">
      <w:rPr>
        <w:rFonts w:ascii="Garamond" w:hAnsi="Garamond"/>
      </w:rPr>
      <w:fldChar w:fldCharType="separate"/>
    </w:r>
    <w:r w:rsidR="00470C9A">
      <w:rPr>
        <w:rFonts w:ascii="Garamond" w:hAnsi="Garamond"/>
        <w:noProof/>
      </w:rPr>
      <w:t>6</w:t>
    </w:r>
    <w:r w:rsidRPr="00CA6DBC">
      <w:rPr>
        <w:rFonts w:ascii="Garamond" w:hAnsi="Garamon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049F" w14:textId="167B5BFD" w:rsidR="004D6892" w:rsidRPr="00CA6DBC" w:rsidRDefault="004D6892" w:rsidP="00A40941">
    <w:pPr>
      <w:pStyle w:val="Footer"/>
      <w:jc w:val="right"/>
      <w:rPr>
        <w:rFonts w:ascii="Garamond" w:hAnsi="Garamond"/>
      </w:rPr>
    </w:pPr>
    <w:r w:rsidRPr="00CA6DBC">
      <w:rPr>
        <w:rFonts w:ascii="Garamond" w:hAnsi="Garamond"/>
      </w:rPr>
      <w:t xml:space="preserve">Page </w:t>
    </w:r>
    <w:r w:rsidRPr="00CA6DBC">
      <w:rPr>
        <w:rFonts w:ascii="Garamond" w:hAnsi="Garamond"/>
      </w:rPr>
      <w:fldChar w:fldCharType="begin"/>
    </w:r>
    <w:r w:rsidRPr="00CA6DBC">
      <w:rPr>
        <w:rFonts w:ascii="Garamond" w:hAnsi="Garamond"/>
      </w:rPr>
      <w:instrText xml:space="preserve"> PAGE </w:instrText>
    </w:r>
    <w:r w:rsidRPr="00CA6DBC">
      <w:rPr>
        <w:rFonts w:ascii="Garamond" w:hAnsi="Garamond"/>
      </w:rPr>
      <w:fldChar w:fldCharType="separate"/>
    </w:r>
    <w:r w:rsidR="00470C9A">
      <w:rPr>
        <w:rFonts w:ascii="Garamond" w:hAnsi="Garamond"/>
        <w:noProof/>
      </w:rPr>
      <w:t>1</w:t>
    </w:r>
    <w:r w:rsidRPr="00CA6DBC">
      <w:rPr>
        <w:rFonts w:ascii="Garamond" w:hAnsi="Garamond"/>
      </w:rPr>
      <w:fldChar w:fldCharType="end"/>
    </w:r>
    <w:r w:rsidRPr="00CA6DBC">
      <w:rPr>
        <w:rFonts w:ascii="Garamond" w:hAnsi="Garamond"/>
      </w:rPr>
      <w:t xml:space="preserve"> of </w:t>
    </w:r>
    <w:r w:rsidRPr="00CA6DBC">
      <w:rPr>
        <w:rFonts w:ascii="Garamond" w:hAnsi="Garamond"/>
      </w:rPr>
      <w:fldChar w:fldCharType="begin"/>
    </w:r>
    <w:r w:rsidRPr="00CA6DBC">
      <w:rPr>
        <w:rFonts w:ascii="Garamond" w:hAnsi="Garamond"/>
      </w:rPr>
      <w:instrText xml:space="preserve"> NUMPAGES </w:instrText>
    </w:r>
    <w:r w:rsidRPr="00CA6DBC">
      <w:rPr>
        <w:rFonts w:ascii="Garamond" w:hAnsi="Garamond"/>
      </w:rPr>
      <w:fldChar w:fldCharType="separate"/>
    </w:r>
    <w:r w:rsidR="00470C9A">
      <w:rPr>
        <w:rFonts w:ascii="Garamond" w:hAnsi="Garamond"/>
        <w:noProof/>
      </w:rPr>
      <w:t>6</w:t>
    </w:r>
    <w:r w:rsidRPr="00CA6DBC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7440" w14:textId="77777777" w:rsidR="00284B45" w:rsidRDefault="00284B45">
      <w:r>
        <w:separator/>
      </w:r>
    </w:p>
  </w:footnote>
  <w:footnote w:type="continuationSeparator" w:id="0">
    <w:p w14:paraId="0E5175A4" w14:textId="77777777" w:rsidR="00284B45" w:rsidRDefault="00284B45">
      <w:r>
        <w:continuationSeparator/>
      </w:r>
    </w:p>
  </w:footnote>
  <w:footnote w:type="continuationNotice" w:id="1">
    <w:p w14:paraId="2DA77C2F" w14:textId="77777777" w:rsidR="00284B45" w:rsidRDefault="00284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1B0A" w14:textId="142302FA" w:rsidR="00436A9E" w:rsidRPr="0094491B" w:rsidRDefault="00436A9E" w:rsidP="00436A9E">
    <w:pPr>
      <w:pStyle w:val="Header"/>
      <w:tabs>
        <w:tab w:val="clear" w:pos="8640"/>
        <w:tab w:val="right" w:pos="9120"/>
      </w:tabs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8C46F8" wp14:editId="4B8B6725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867400" cy="0"/>
              <wp:effectExtent l="9525" t="9525" r="9525" b="952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5913DDAA">
            <v:line id="Straight Connector 15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8pt" to="462pt,18pt" w14:anchorId="4459E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5sAEAAEgDAAAOAAAAZHJzL2Uyb0RvYy54bWysU8Fu2zAMvQ/YPwi6L3aCpe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"/>
          </w:pict>
        </mc:Fallback>
      </mc:AlternateContent>
    </w:r>
    <w:r>
      <w:rPr>
        <w:rFonts w:ascii="Garamond" w:hAnsi="Garamond" w:cs="Arial"/>
      </w:rPr>
      <w:t>Advanced Manufacturing Talent Investment Program and Fund:</w:t>
    </w:r>
    <w:r w:rsidR="00DA168F">
      <w:rPr>
        <w:rFonts w:ascii="Garamond" w:hAnsi="Garamond" w:cs="Arial"/>
      </w:rPr>
      <w:t xml:space="preserve"> </w:t>
    </w:r>
    <w:r>
      <w:rPr>
        <w:rFonts w:ascii="Garamond" w:hAnsi="Garamond" w:cs="Arial"/>
      </w:rPr>
      <w:t>FY23-24</w:t>
    </w:r>
    <w:r w:rsidRPr="0094491B">
      <w:rPr>
        <w:rFonts w:ascii="Garamond" w:hAnsi="Garamond" w:cs="Arial"/>
      </w:rPr>
      <w:tab/>
    </w:r>
  </w:p>
  <w:p w14:paraId="474F9AEB" w14:textId="3E091FEA" w:rsidR="004D6892" w:rsidRPr="00436A9E" w:rsidRDefault="004D6892" w:rsidP="00436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61B3" w14:textId="56115E10" w:rsidR="004D6892" w:rsidRPr="0094491B" w:rsidRDefault="00A57971" w:rsidP="007178EC">
    <w:pPr>
      <w:pStyle w:val="Header"/>
      <w:tabs>
        <w:tab w:val="clear" w:pos="8640"/>
        <w:tab w:val="right" w:pos="9120"/>
      </w:tabs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9A01A" wp14:editId="4B24A05C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867400" cy="0"/>
              <wp:effectExtent l="9525" t="9525" r="952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2C29AC36">
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8pt" to="462pt,18pt" w14:anchorId="12993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5sAEAAEgDAAAOAAAAZHJzL2Uyb0RvYy54bWysU8Fu2zAMvQ/YPwi6L3aCpe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"/>
          </w:pict>
        </mc:Fallback>
      </mc:AlternateContent>
    </w:r>
    <w:r w:rsidR="00FE243D">
      <w:rPr>
        <w:rFonts w:ascii="Garamond" w:hAnsi="Garamond" w:cs="Arial"/>
      </w:rPr>
      <w:t>Advanced Manufacturing Talent Investment Program and Fund</w:t>
    </w:r>
    <w:r w:rsidR="00813561">
      <w:rPr>
        <w:rFonts w:ascii="Garamond" w:hAnsi="Garamond" w:cs="Arial"/>
      </w:rPr>
      <w:t>:</w:t>
    </w:r>
    <w:r w:rsidR="00F61E42">
      <w:rPr>
        <w:rFonts w:ascii="Garamond" w:hAnsi="Garamond" w:cs="Arial"/>
      </w:rPr>
      <w:t xml:space="preserve"> FY2</w:t>
    </w:r>
    <w:r w:rsidR="00FE243D">
      <w:rPr>
        <w:rFonts w:ascii="Garamond" w:hAnsi="Garamond" w:cs="Arial"/>
      </w:rPr>
      <w:t>3</w:t>
    </w:r>
    <w:r w:rsidR="00F61E42">
      <w:rPr>
        <w:rFonts w:ascii="Garamond" w:hAnsi="Garamond" w:cs="Arial"/>
      </w:rPr>
      <w:t>-2</w:t>
    </w:r>
    <w:r w:rsidR="00FE243D">
      <w:rPr>
        <w:rFonts w:ascii="Garamond" w:hAnsi="Garamond" w:cs="Arial"/>
      </w:rPr>
      <w:t>4</w:t>
    </w:r>
    <w:r w:rsidR="004D6892" w:rsidRPr="0094491B">
      <w:rPr>
        <w:rFonts w:ascii="Garamond" w:hAnsi="Garamond" w:cs="Arial"/>
      </w:rPr>
      <w:tab/>
    </w:r>
  </w:p>
  <w:p w14:paraId="509CF88D" w14:textId="77777777" w:rsidR="004D6892" w:rsidRDefault="004D6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A7A"/>
    <w:multiLevelType w:val="hybridMultilevel"/>
    <w:tmpl w:val="FDD09F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978B5"/>
    <w:multiLevelType w:val="hybridMultilevel"/>
    <w:tmpl w:val="AB101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767"/>
    <w:multiLevelType w:val="multilevel"/>
    <w:tmpl w:val="0234D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BA93B"/>
    <w:multiLevelType w:val="hybridMultilevel"/>
    <w:tmpl w:val="49CC6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BA56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0FC0F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10C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5C8E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7A1D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C4D8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BC1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5A35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C1619"/>
    <w:multiLevelType w:val="hybridMultilevel"/>
    <w:tmpl w:val="B0620ECE"/>
    <w:lvl w:ilvl="0" w:tplc="E26490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0433"/>
    <w:multiLevelType w:val="multilevel"/>
    <w:tmpl w:val="2E6E7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5037D"/>
    <w:multiLevelType w:val="hybridMultilevel"/>
    <w:tmpl w:val="1AB4C9DE"/>
    <w:lvl w:ilvl="0" w:tplc="F6F22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A0F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CF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45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A5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67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6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4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9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477053"/>
    <w:multiLevelType w:val="hybridMultilevel"/>
    <w:tmpl w:val="0234DFB4"/>
    <w:lvl w:ilvl="0" w:tplc="BB4CE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978E6"/>
    <w:multiLevelType w:val="hybridMultilevel"/>
    <w:tmpl w:val="E03E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477C"/>
    <w:multiLevelType w:val="hybridMultilevel"/>
    <w:tmpl w:val="5C5A5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95AC1"/>
    <w:multiLevelType w:val="hybridMultilevel"/>
    <w:tmpl w:val="03C4C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11" w15:restartNumberingAfterBreak="0">
    <w:nsid w:val="28515FA2"/>
    <w:multiLevelType w:val="hybridMultilevel"/>
    <w:tmpl w:val="9662D3BE"/>
    <w:lvl w:ilvl="0" w:tplc="6644D60E">
      <w:start w:val="7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Garamond" w:hAnsi="Garamon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12" w15:restartNumberingAfterBreak="0">
    <w:nsid w:val="29D87891"/>
    <w:multiLevelType w:val="multilevel"/>
    <w:tmpl w:val="785E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C526C"/>
    <w:multiLevelType w:val="singleLevel"/>
    <w:tmpl w:val="7E805718"/>
    <w:lvl w:ilvl="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932E22"/>
    <w:multiLevelType w:val="hybridMultilevel"/>
    <w:tmpl w:val="F0EE69EE"/>
    <w:lvl w:ilvl="0" w:tplc="BB4CE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1316C"/>
    <w:multiLevelType w:val="multilevel"/>
    <w:tmpl w:val="9146B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621907"/>
    <w:multiLevelType w:val="hybridMultilevel"/>
    <w:tmpl w:val="AE466110"/>
    <w:lvl w:ilvl="0" w:tplc="FFFFFFFF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43467C"/>
    <w:multiLevelType w:val="hybridMultilevel"/>
    <w:tmpl w:val="A9C81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61C8B"/>
    <w:multiLevelType w:val="hybridMultilevel"/>
    <w:tmpl w:val="CB3E968A"/>
    <w:lvl w:ilvl="0" w:tplc="BB4CE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216DCA"/>
    <w:multiLevelType w:val="hybridMultilevel"/>
    <w:tmpl w:val="66A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41321"/>
    <w:multiLevelType w:val="hybridMultilevel"/>
    <w:tmpl w:val="331A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605B1"/>
    <w:multiLevelType w:val="hybridMultilevel"/>
    <w:tmpl w:val="2BB6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87A4B"/>
    <w:multiLevelType w:val="hybridMultilevel"/>
    <w:tmpl w:val="E68886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2514C1"/>
    <w:multiLevelType w:val="multilevel"/>
    <w:tmpl w:val="9662D3BE"/>
    <w:lvl w:ilvl="0">
      <w:start w:val="7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Garamond" w:hAnsi="Garamond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24" w15:restartNumberingAfterBreak="0">
    <w:nsid w:val="53BD4564"/>
    <w:multiLevelType w:val="hybridMultilevel"/>
    <w:tmpl w:val="3D346248"/>
    <w:lvl w:ilvl="0" w:tplc="D9D0B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5017A"/>
    <w:multiLevelType w:val="hybridMultilevel"/>
    <w:tmpl w:val="C57A8594"/>
    <w:lvl w:ilvl="0" w:tplc="99721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A3DDE"/>
    <w:multiLevelType w:val="hybridMultilevel"/>
    <w:tmpl w:val="6F44FD28"/>
    <w:lvl w:ilvl="0" w:tplc="E9BC82F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10296"/>
    <w:multiLevelType w:val="hybridMultilevel"/>
    <w:tmpl w:val="11E8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C490C"/>
    <w:multiLevelType w:val="hybridMultilevel"/>
    <w:tmpl w:val="E9ECA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466C23"/>
    <w:multiLevelType w:val="hybridMultilevel"/>
    <w:tmpl w:val="785E1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F097F"/>
    <w:multiLevelType w:val="hybridMultilevel"/>
    <w:tmpl w:val="5F5E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E2EDF"/>
    <w:multiLevelType w:val="hybridMultilevel"/>
    <w:tmpl w:val="B4466BC0"/>
    <w:lvl w:ilvl="0" w:tplc="5BBE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FF278"/>
    <w:multiLevelType w:val="hybridMultilevel"/>
    <w:tmpl w:val="FFFFFFFF"/>
    <w:lvl w:ilvl="0" w:tplc="EB608A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BC36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2A5B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0A20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BE23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7C9B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1A59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C4D8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F0CFF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6499515">
    <w:abstractNumId w:val="3"/>
  </w:num>
  <w:num w:numId="2" w16cid:durableId="1322074563">
    <w:abstractNumId w:val="32"/>
  </w:num>
  <w:num w:numId="3" w16cid:durableId="1297419752">
    <w:abstractNumId w:val="28"/>
  </w:num>
  <w:num w:numId="4" w16cid:durableId="388770538">
    <w:abstractNumId w:val="13"/>
  </w:num>
  <w:num w:numId="5" w16cid:durableId="1651446753">
    <w:abstractNumId w:val="18"/>
  </w:num>
  <w:num w:numId="6" w16cid:durableId="885291578">
    <w:abstractNumId w:val="15"/>
  </w:num>
  <w:num w:numId="7" w16cid:durableId="887300788">
    <w:abstractNumId w:val="5"/>
  </w:num>
  <w:num w:numId="8" w16cid:durableId="1636909601">
    <w:abstractNumId w:val="7"/>
  </w:num>
  <w:num w:numId="9" w16cid:durableId="1256288277">
    <w:abstractNumId w:val="2"/>
  </w:num>
  <w:num w:numId="10" w16cid:durableId="378213334">
    <w:abstractNumId w:val="16"/>
  </w:num>
  <w:num w:numId="11" w16cid:durableId="1879467553">
    <w:abstractNumId w:val="29"/>
  </w:num>
  <w:num w:numId="12" w16cid:durableId="1888495127">
    <w:abstractNumId w:val="12"/>
  </w:num>
  <w:num w:numId="13" w16cid:durableId="71321763">
    <w:abstractNumId w:val="11"/>
  </w:num>
  <w:num w:numId="14" w16cid:durableId="1516074006">
    <w:abstractNumId w:val="23"/>
  </w:num>
  <w:num w:numId="15" w16cid:durableId="1677876780">
    <w:abstractNumId w:val="14"/>
  </w:num>
  <w:num w:numId="16" w16cid:durableId="1295283898">
    <w:abstractNumId w:val="9"/>
  </w:num>
  <w:num w:numId="17" w16cid:durableId="1123503284">
    <w:abstractNumId w:val="0"/>
  </w:num>
  <w:num w:numId="18" w16cid:durableId="2057318896">
    <w:abstractNumId w:val="17"/>
  </w:num>
  <w:num w:numId="19" w16cid:durableId="655063079">
    <w:abstractNumId w:val="25"/>
  </w:num>
  <w:num w:numId="20" w16cid:durableId="321006778">
    <w:abstractNumId w:val="24"/>
  </w:num>
  <w:num w:numId="21" w16cid:durableId="46927165">
    <w:abstractNumId w:val="26"/>
  </w:num>
  <w:num w:numId="22" w16cid:durableId="530529272">
    <w:abstractNumId w:val="1"/>
  </w:num>
  <w:num w:numId="23" w16cid:durableId="1615140039">
    <w:abstractNumId w:val="27"/>
  </w:num>
  <w:num w:numId="24" w16cid:durableId="1482427395">
    <w:abstractNumId w:val="31"/>
  </w:num>
  <w:num w:numId="25" w16cid:durableId="548303667">
    <w:abstractNumId w:val="10"/>
  </w:num>
  <w:num w:numId="26" w16cid:durableId="1203638977">
    <w:abstractNumId w:val="20"/>
  </w:num>
  <w:num w:numId="27" w16cid:durableId="1892184779">
    <w:abstractNumId w:val="4"/>
  </w:num>
  <w:num w:numId="28" w16cid:durableId="1918632287">
    <w:abstractNumId w:val="6"/>
  </w:num>
  <w:num w:numId="29" w16cid:durableId="1981767863">
    <w:abstractNumId w:val="30"/>
  </w:num>
  <w:num w:numId="30" w16cid:durableId="1399212147">
    <w:abstractNumId w:val="22"/>
  </w:num>
  <w:num w:numId="31" w16cid:durableId="1993563627">
    <w:abstractNumId w:val="8"/>
  </w:num>
  <w:num w:numId="32" w16cid:durableId="2043045361">
    <w:abstractNumId w:val="19"/>
  </w:num>
  <w:num w:numId="33" w16cid:durableId="3122173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03"/>
    <w:rsid w:val="000024C7"/>
    <w:rsid w:val="000024E6"/>
    <w:rsid w:val="0000361C"/>
    <w:rsid w:val="00004614"/>
    <w:rsid w:val="00013D2A"/>
    <w:rsid w:val="00014A76"/>
    <w:rsid w:val="00017E8E"/>
    <w:rsid w:val="00024BB4"/>
    <w:rsid w:val="00025B19"/>
    <w:rsid w:val="0002626C"/>
    <w:rsid w:val="0003154C"/>
    <w:rsid w:val="0003192B"/>
    <w:rsid w:val="00031982"/>
    <w:rsid w:val="00031DF2"/>
    <w:rsid w:val="0003638B"/>
    <w:rsid w:val="00041546"/>
    <w:rsid w:val="0004197A"/>
    <w:rsid w:val="0004746A"/>
    <w:rsid w:val="00055BF7"/>
    <w:rsid w:val="000626D3"/>
    <w:rsid w:val="00063DD5"/>
    <w:rsid w:val="000664C3"/>
    <w:rsid w:val="00067783"/>
    <w:rsid w:val="00072668"/>
    <w:rsid w:val="00074EC3"/>
    <w:rsid w:val="0008097F"/>
    <w:rsid w:val="000817A8"/>
    <w:rsid w:val="000819CA"/>
    <w:rsid w:val="00081EC1"/>
    <w:rsid w:val="000840B9"/>
    <w:rsid w:val="0008440E"/>
    <w:rsid w:val="0008574B"/>
    <w:rsid w:val="000877FB"/>
    <w:rsid w:val="00087AF2"/>
    <w:rsid w:val="000900F8"/>
    <w:rsid w:val="00090F93"/>
    <w:rsid w:val="00095172"/>
    <w:rsid w:val="0009723C"/>
    <w:rsid w:val="000A02CB"/>
    <w:rsid w:val="000A04D0"/>
    <w:rsid w:val="000A0FB2"/>
    <w:rsid w:val="000A5AF0"/>
    <w:rsid w:val="000A7624"/>
    <w:rsid w:val="000B415E"/>
    <w:rsid w:val="000B4751"/>
    <w:rsid w:val="000B59C4"/>
    <w:rsid w:val="000B6807"/>
    <w:rsid w:val="000B7D70"/>
    <w:rsid w:val="000C0216"/>
    <w:rsid w:val="000C175F"/>
    <w:rsid w:val="000C1829"/>
    <w:rsid w:val="000C6627"/>
    <w:rsid w:val="000D3410"/>
    <w:rsid w:val="000D42ED"/>
    <w:rsid w:val="000D45F5"/>
    <w:rsid w:val="000D56C9"/>
    <w:rsid w:val="000D5A34"/>
    <w:rsid w:val="000E3672"/>
    <w:rsid w:val="000E44F7"/>
    <w:rsid w:val="000E4FD2"/>
    <w:rsid w:val="000F3092"/>
    <w:rsid w:val="000F44D4"/>
    <w:rsid w:val="000F55DE"/>
    <w:rsid w:val="00100098"/>
    <w:rsid w:val="00100DA0"/>
    <w:rsid w:val="00101B46"/>
    <w:rsid w:val="001050F0"/>
    <w:rsid w:val="00105F5F"/>
    <w:rsid w:val="001107BA"/>
    <w:rsid w:val="00110E9F"/>
    <w:rsid w:val="00115FC9"/>
    <w:rsid w:val="00121F63"/>
    <w:rsid w:val="001238F3"/>
    <w:rsid w:val="001239E5"/>
    <w:rsid w:val="00126BA1"/>
    <w:rsid w:val="00131ABF"/>
    <w:rsid w:val="00132702"/>
    <w:rsid w:val="00133B96"/>
    <w:rsid w:val="00134CE9"/>
    <w:rsid w:val="00137AD5"/>
    <w:rsid w:val="00141FFC"/>
    <w:rsid w:val="00144B6C"/>
    <w:rsid w:val="001451C2"/>
    <w:rsid w:val="0015214C"/>
    <w:rsid w:val="00152F10"/>
    <w:rsid w:val="00154B7F"/>
    <w:rsid w:val="00162B96"/>
    <w:rsid w:val="00163643"/>
    <w:rsid w:val="0017183F"/>
    <w:rsid w:val="001718F6"/>
    <w:rsid w:val="00173B3C"/>
    <w:rsid w:val="00176418"/>
    <w:rsid w:val="001770D5"/>
    <w:rsid w:val="001801BF"/>
    <w:rsid w:val="00182D87"/>
    <w:rsid w:val="00185678"/>
    <w:rsid w:val="001870D7"/>
    <w:rsid w:val="00187ADC"/>
    <w:rsid w:val="00191A22"/>
    <w:rsid w:val="00193867"/>
    <w:rsid w:val="00196F34"/>
    <w:rsid w:val="0019789D"/>
    <w:rsid w:val="001A05C3"/>
    <w:rsid w:val="001A1E62"/>
    <w:rsid w:val="001A4179"/>
    <w:rsid w:val="001B0C03"/>
    <w:rsid w:val="001B0E2F"/>
    <w:rsid w:val="001B13CE"/>
    <w:rsid w:val="001B296F"/>
    <w:rsid w:val="001B3568"/>
    <w:rsid w:val="001B57BC"/>
    <w:rsid w:val="001B79BC"/>
    <w:rsid w:val="001C04C6"/>
    <w:rsid w:val="001C20AF"/>
    <w:rsid w:val="001C2F7E"/>
    <w:rsid w:val="001D3685"/>
    <w:rsid w:val="001D614D"/>
    <w:rsid w:val="001E226F"/>
    <w:rsid w:val="001E7612"/>
    <w:rsid w:val="001F16B9"/>
    <w:rsid w:val="001F21BD"/>
    <w:rsid w:val="00200A5D"/>
    <w:rsid w:val="0020267D"/>
    <w:rsid w:val="00211264"/>
    <w:rsid w:val="00211E0F"/>
    <w:rsid w:val="00212C15"/>
    <w:rsid w:val="00213B9F"/>
    <w:rsid w:val="002262F2"/>
    <w:rsid w:val="002303FB"/>
    <w:rsid w:val="0023300E"/>
    <w:rsid w:val="002338CF"/>
    <w:rsid w:val="002371BD"/>
    <w:rsid w:val="0024607A"/>
    <w:rsid w:val="002467E8"/>
    <w:rsid w:val="00253030"/>
    <w:rsid w:val="00255528"/>
    <w:rsid w:val="00256582"/>
    <w:rsid w:val="00260F22"/>
    <w:rsid w:val="00264077"/>
    <w:rsid w:val="00272A5F"/>
    <w:rsid w:val="0027399E"/>
    <w:rsid w:val="0027794E"/>
    <w:rsid w:val="00277B96"/>
    <w:rsid w:val="00281133"/>
    <w:rsid w:val="00282B4C"/>
    <w:rsid w:val="00284B45"/>
    <w:rsid w:val="00290D06"/>
    <w:rsid w:val="0029247B"/>
    <w:rsid w:val="002939F1"/>
    <w:rsid w:val="00294F6C"/>
    <w:rsid w:val="002951C7"/>
    <w:rsid w:val="002A03C6"/>
    <w:rsid w:val="002A3E92"/>
    <w:rsid w:val="002A4BE0"/>
    <w:rsid w:val="002A74FE"/>
    <w:rsid w:val="002B1DE8"/>
    <w:rsid w:val="002B20BD"/>
    <w:rsid w:val="002B258D"/>
    <w:rsid w:val="002B3D86"/>
    <w:rsid w:val="002B3F59"/>
    <w:rsid w:val="002C0BFC"/>
    <w:rsid w:val="002C2392"/>
    <w:rsid w:val="002C675F"/>
    <w:rsid w:val="002D4D54"/>
    <w:rsid w:val="002E1C85"/>
    <w:rsid w:val="002E4DEC"/>
    <w:rsid w:val="002E4E62"/>
    <w:rsid w:val="002E615B"/>
    <w:rsid w:val="002E7915"/>
    <w:rsid w:val="002E796A"/>
    <w:rsid w:val="002F5945"/>
    <w:rsid w:val="003032BD"/>
    <w:rsid w:val="003049A6"/>
    <w:rsid w:val="003273C2"/>
    <w:rsid w:val="00327E67"/>
    <w:rsid w:val="00334D6C"/>
    <w:rsid w:val="003356AF"/>
    <w:rsid w:val="003356B6"/>
    <w:rsid w:val="003358C0"/>
    <w:rsid w:val="00335EEE"/>
    <w:rsid w:val="00340349"/>
    <w:rsid w:val="00341C46"/>
    <w:rsid w:val="00345D38"/>
    <w:rsid w:val="003534A4"/>
    <w:rsid w:val="00353A29"/>
    <w:rsid w:val="003541E9"/>
    <w:rsid w:val="003547F2"/>
    <w:rsid w:val="003557C9"/>
    <w:rsid w:val="00357C33"/>
    <w:rsid w:val="003619FB"/>
    <w:rsid w:val="003629A2"/>
    <w:rsid w:val="00363667"/>
    <w:rsid w:val="00366F9D"/>
    <w:rsid w:val="00367013"/>
    <w:rsid w:val="0036725F"/>
    <w:rsid w:val="003706B8"/>
    <w:rsid w:val="0037158B"/>
    <w:rsid w:val="00371B33"/>
    <w:rsid w:val="00372665"/>
    <w:rsid w:val="0037607C"/>
    <w:rsid w:val="00376E06"/>
    <w:rsid w:val="00380DA4"/>
    <w:rsid w:val="00381569"/>
    <w:rsid w:val="00384314"/>
    <w:rsid w:val="003853E0"/>
    <w:rsid w:val="00385472"/>
    <w:rsid w:val="003901E6"/>
    <w:rsid w:val="00390308"/>
    <w:rsid w:val="003908EB"/>
    <w:rsid w:val="003911A2"/>
    <w:rsid w:val="0039422C"/>
    <w:rsid w:val="003978D2"/>
    <w:rsid w:val="00397DAB"/>
    <w:rsid w:val="003A707B"/>
    <w:rsid w:val="003B1C65"/>
    <w:rsid w:val="003B20A6"/>
    <w:rsid w:val="003B5359"/>
    <w:rsid w:val="003B5D4D"/>
    <w:rsid w:val="003B69B5"/>
    <w:rsid w:val="003B7579"/>
    <w:rsid w:val="003C21FE"/>
    <w:rsid w:val="003C3E36"/>
    <w:rsid w:val="003C409A"/>
    <w:rsid w:val="003C5AD2"/>
    <w:rsid w:val="003C5D3F"/>
    <w:rsid w:val="003D02B7"/>
    <w:rsid w:val="003E101D"/>
    <w:rsid w:val="003F10B7"/>
    <w:rsid w:val="003F3469"/>
    <w:rsid w:val="003F3DCE"/>
    <w:rsid w:val="004012B2"/>
    <w:rsid w:val="00401F7B"/>
    <w:rsid w:val="00402054"/>
    <w:rsid w:val="004032E8"/>
    <w:rsid w:val="004045D1"/>
    <w:rsid w:val="00406311"/>
    <w:rsid w:val="00407B81"/>
    <w:rsid w:val="00416EBA"/>
    <w:rsid w:val="0041786D"/>
    <w:rsid w:val="00424C83"/>
    <w:rsid w:val="00426754"/>
    <w:rsid w:val="00430A55"/>
    <w:rsid w:val="00431681"/>
    <w:rsid w:val="004323F0"/>
    <w:rsid w:val="00434765"/>
    <w:rsid w:val="00434FDB"/>
    <w:rsid w:val="0043586C"/>
    <w:rsid w:val="00435F60"/>
    <w:rsid w:val="00436A9E"/>
    <w:rsid w:val="00441594"/>
    <w:rsid w:val="004419B9"/>
    <w:rsid w:val="00442E81"/>
    <w:rsid w:val="004535A3"/>
    <w:rsid w:val="00453D8E"/>
    <w:rsid w:val="00454FA4"/>
    <w:rsid w:val="00455500"/>
    <w:rsid w:val="00457000"/>
    <w:rsid w:val="00460BA4"/>
    <w:rsid w:val="00463C91"/>
    <w:rsid w:val="004652AE"/>
    <w:rsid w:val="00465CC2"/>
    <w:rsid w:val="00467178"/>
    <w:rsid w:val="00470C6C"/>
    <w:rsid w:val="00470C9A"/>
    <w:rsid w:val="004721DF"/>
    <w:rsid w:val="004732E6"/>
    <w:rsid w:val="004820E8"/>
    <w:rsid w:val="00482E41"/>
    <w:rsid w:val="0048408C"/>
    <w:rsid w:val="004846AA"/>
    <w:rsid w:val="00490693"/>
    <w:rsid w:val="00493DD6"/>
    <w:rsid w:val="0049493E"/>
    <w:rsid w:val="00495858"/>
    <w:rsid w:val="004974B1"/>
    <w:rsid w:val="004A00D4"/>
    <w:rsid w:val="004A0ABA"/>
    <w:rsid w:val="004A0B64"/>
    <w:rsid w:val="004A40A3"/>
    <w:rsid w:val="004A57E7"/>
    <w:rsid w:val="004B0EA6"/>
    <w:rsid w:val="004B2CF5"/>
    <w:rsid w:val="004B7D1F"/>
    <w:rsid w:val="004C48FE"/>
    <w:rsid w:val="004C6BBA"/>
    <w:rsid w:val="004D3F25"/>
    <w:rsid w:val="004D5882"/>
    <w:rsid w:val="004D6892"/>
    <w:rsid w:val="004E28E2"/>
    <w:rsid w:val="004E34D2"/>
    <w:rsid w:val="004E37E3"/>
    <w:rsid w:val="004E4ED0"/>
    <w:rsid w:val="004E5518"/>
    <w:rsid w:val="004E677E"/>
    <w:rsid w:val="004E7A1C"/>
    <w:rsid w:val="004F0E25"/>
    <w:rsid w:val="004F17E6"/>
    <w:rsid w:val="004F1DB9"/>
    <w:rsid w:val="004F2972"/>
    <w:rsid w:val="004F4934"/>
    <w:rsid w:val="004F5A89"/>
    <w:rsid w:val="005078DB"/>
    <w:rsid w:val="005110BF"/>
    <w:rsid w:val="00511AFC"/>
    <w:rsid w:val="00516EFA"/>
    <w:rsid w:val="005206BC"/>
    <w:rsid w:val="00521B89"/>
    <w:rsid w:val="00523380"/>
    <w:rsid w:val="00527858"/>
    <w:rsid w:val="005304EB"/>
    <w:rsid w:val="0053287E"/>
    <w:rsid w:val="005364E8"/>
    <w:rsid w:val="005373BA"/>
    <w:rsid w:val="00544039"/>
    <w:rsid w:val="00544798"/>
    <w:rsid w:val="00544DC8"/>
    <w:rsid w:val="00547813"/>
    <w:rsid w:val="005519BA"/>
    <w:rsid w:val="00557DB9"/>
    <w:rsid w:val="0056309D"/>
    <w:rsid w:val="005679EB"/>
    <w:rsid w:val="00570153"/>
    <w:rsid w:val="00570244"/>
    <w:rsid w:val="00570FB2"/>
    <w:rsid w:val="00572E0A"/>
    <w:rsid w:val="00574905"/>
    <w:rsid w:val="00575F2B"/>
    <w:rsid w:val="005767DE"/>
    <w:rsid w:val="00577A02"/>
    <w:rsid w:val="00577DCF"/>
    <w:rsid w:val="00581606"/>
    <w:rsid w:val="00581B24"/>
    <w:rsid w:val="0058213B"/>
    <w:rsid w:val="00584C19"/>
    <w:rsid w:val="0058599F"/>
    <w:rsid w:val="005861A3"/>
    <w:rsid w:val="00590BA6"/>
    <w:rsid w:val="005911DC"/>
    <w:rsid w:val="00597ED6"/>
    <w:rsid w:val="005A5D2D"/>
    <w:rsid w:val="005A5EBD"/>
    <w:rsid w:val="005B0D25"/>
    <w:rsid w:val="005B3B24"/>
    <w:rsid w:val="005B419A"/>
    <w:rsid w:val="005B5347"/>
    <w:rsid w:val="005B7E5A"/>
    <w:rsid w:val="005C0FA4"/>
    <w:rsid w:val="005C18BE"/>
    <w:rsid w:val="005C18E4"/>
    <w:rsid w:val="005C3063"/>
    <w:rsid w:val="005D0C79"/>
    <w:rsid w:val="005D2F98"/>
    <w:rsid w:val="005E1805"/>
    <w:rsid w:val="005E5C0A"/>
    <w:rsid w:val="005F0756"/>
    <w:rsid w:val="005F41BC"/>
    <w:rsid w:val="005F585C"/>
    <w:rsid w:val="006031C9"/>
    <w:rsid w:val="006217E3"/>
    <w:rsid w:val="00622112"/>
    <w:rsid w:val="0062670A"/>
    <w:rsid w:val="0063720E"/>
    <w:rsid w:val="0064030D"/>
    <w:rsid w:val="006430EA"/>
    <w:rsid w:val="006435BA"/>
    <w:rsid w:val="00651C4E"/>
    <w:rsid w:val="00653395"/>
    <w:rsid w:val="00663A62"/>
    <w:rsid w:val="00665DB8"/>
    <w:rsid w:val="0067289C"/>
    <w:rsid w:val="00673596"/>
    <w:rsid w:val="0067421C"/>
    <w:rsid w:val="0067485D"/>
    <w:rsid w:val="00676639"/>
    <w:rsid w:val="00677997"/>
    <w:rsid w:val="00677CF1"/>
    <w:rsid w:val="00681C8C"/>
    <w:rsid w:val="00687511"/>
    <w:rsid w:val="00691364"/>
    <w:rsid w:val="00693953"/>
    <w:rsid w:val="00697C44"/>
    <w:rsid w:val="006A07DF"/>
    <w:rsid w:val="006A1770"/>
    <w:rsid w:val="006A7698"/>
    <w:rsid w:val="006A7D6A"/>
    <w:rsid w:val="006B02D6"/>
    <w:rsid w:val="006B04F9"/>
    <w:rsid w:val="006B082B"/>
    <w:rsid w:val="006B0F25"/>
    <w:rsid w:val="006B2503"/>
    <w:rsid w:val="006B3869"/>
    <w:rsid w:val="006B4BEA"/>
    <w:rsid w:val="006B4ED4"/>
    <w:rsid w:val="006B733B"/>
    <w:rsid w:val="006B7434"/>
    <w:rsid w:val="006C352D"/>
    <w:rsid w:val="006D165A"/>
    <w:rsid w:val="006D7129"/>
    <w:rsid w:val="006E7C67"/>
    <w:rsid w:val="006F003B"/>
    <w:rsid w:val="006F0A54"/>
    <w:rsid w:val="006F65DF"/>
    <w:rsid w:val="006F7A9B"/>
    <w:rsid w:val="007049A2"/>
    <w:rsid w:val="00704EE2"/>
    <w:rsid w:val="0070603A"/>
    <w:rsid w:val="007101F4"/>
    <w:rsid w:val="00711490"/>
    <w:rsid w:val="007128B8"/>
    <w:rsid w:val="00712FA9"/>
    <w:rsid w:val="00713E6A"/>
    <w:rsid w:val="00716139"/>
    <w:rsid w:val="007178EC"/>
    <w:rsid w:val="007233E2"/>
    <w:rsid w:val="00726880"/>
    <w:rsid w:val="007348A7"/>
    <w:rsid w:val="00741E68"/>
    <w:rsid w:val="007434A2"/>
    <w:rsid w:val="00747207"/>
    <w:rsid w:val="0075006D"/>
    <w:rsid w:val="00754383"/>
    <w:rsid w:val="00755F94"/>
    <w:rsid w:val="00763142"/>
    <w:rsid w:val="00765FCB"/>
    <w:rsid w:val="00772B3E"/>
    <w:rsid w:val="00780A8B"/>
    <w:rsid w:val="0078171E"/>
    <w:rsid w:val="00786837"/>
    <w:rsid w:val="00786B46"/>
    <w:rsid w:val="007914C3"/>
    <w:rsid w:val="00792D5F"/>
    <w:rsid w:val="00793988"/>
    <w:rsid w:val="00794361"/>
    <w:rsid w:val="00796006"/>
    <w:rsid w:val="007A3C14"/>
    <w:rsid w:val="007A5DBA"/>
    <w:rsid w:val="007A71F3"/>
    <w:rsid w:val="007B2A33"/>
    <w:rsid w:val="007B5CF5"/>
    <w:rsid w:val="007C119A"/>
    <w:rsid w:val="007C266C"/>
    <w:rsid w:val="007C2928"/>
    <w:rsid w:val="007D561B"/>
    <w:rsid w:val="007D6D2F"/>
    <w:rsid w:val="007E1167"/>
    <w:rsid w:val="007E43DE"/>
    <w:rsid w:val="007E7BE2"/>
    <w:rsid w:val="007F32A6"/>
    <w:rsid w:val="007F5F4F"/>
    <w:rsid w:val="007F5F7B"/>
    <w:rsid w:val="007F885C"/>
    <w:rsid w:val="0080179D"/>
    <w:rsid w:val="00806215"/>
    <w:rsid w:val="008079B1"/>
    <w:rsid w:val="00810EB0"/>
    <w:rsid w:val="00813561"/>
    <w:rsid w:val="00815BCC"/>
    <w:rsid w:val="00817292"/>
    <w:rsid w:val="00817364"/>
    <w:rsid w:val="008173CB"/>
    <w:rsid w:val="0082397A"/>
    <w:rsid w:val="00824D2E"/>
    <w:rsid w:val="00825AA2"/>
    <w:rsid w:val="00827E31"/>
    <w:rsid w:val="00827FAA"/>
    <w:rsid w:val="0083639E"/>
    <w:rsid w:val="00836DFF"/>
    <w:rsid w:val="00837044"/>
    <w:rsid w:val="00837CA0"/>
    <w:rsid w:val="00851A53"/>
    <w:rsid w:val="00852F3C"/>
    <w:rsid w:val="00860278"/>
    <w:rsid w:val="008609B1"/>
    <w:rsid w:val="00866324"/>
    <w:rsid w:val="00866815"/>
    <w:rsid w:val="00867E1F"/>
    <w:rsid w:val="00870A02"/>
    <w:rsid w:val="00873122"/>
    <w:rsid w:val="008735CE"/>
    <w:rsid w:val="008743DA"/>
    <w:rsid w:val="008756AE"/>
    <w:rsid w:val="00877D45"/>
    <w:rsid w:val="0088248E"/>
    <w:rsid w:val="00882B37"/>
    <w:rsid w:val="008863E1"/>
    <w:rsid w:val="0089590E"/>
    <w:rsid w:val="008A0B98"/>
    <w:rsid w:val="008A4BEF"/>
    <w:rsid w:val="008A610D"/>
    <w:rsid w:val="008A7CDB"/>
    <w:rsid w:val="008B0E10"/>
    <w:rsid w:val="008B3DA9"/>
    <w:rsid w:val="008B6428"/>
    <w:rsid w:val="008B7283"/>
    <w:rsid w:val="008C16C4"/>
    <w:rsid w:val="008C3912"/>
    <w:rsid w:val="008C78F2"/>
    <w:rsid w:val="008D0A80"/>
    <w:rsid w:val="008D1504"/>
    <w:rsid w:val="008D1935"/>
    <w:rsid w:val="008D4A20"/>
    <w:rsid w:val="008E04D6"/>
    <w:rsid w:val="008E268B"/>
    <w:rsid w:val="008E285E"/>
    <w:rsid w:val="008E4CFD"/>
    <w:rsid w:val="008F0242"/>
    <w:rsid w:val="008F47A2"/>
    <w:rsid w:val="008F6B74"/>
    <w:rsid w:val="008F71FA"/>
    <w:rsid w:val="008F7233"/>
    <w:rsid w:val="008F7D51"/>
    <w:rsid w:val="009005B4"/>
    <w:rsid w:val="009030E8"/>
    <w:rsid w:val="00903997"/>
    <w:rsid w:val="00904B24"/>
    <w:rsid w:val="009054CE"/>
    <w:rsid w:val="009115EF"/>
    <w:rsid w:val="00917748"/>
    <w:rsid w:val="00921035"/>
    <w:rsid w:val="0092121C"/>
    <w:rsid w:val="00922100"/>
    <w:rsid w:val="009222F9"/>
    <w:rsid w:val="00923886"/>
    <w:rsid w:val="00930E1A"/>
    <w:rsid w:val="009331AF"/>
    <w:rsid w:val="00936508"/>
    <w:rsid w:val="009376C2"/>
    <w:rsid w:val="0094108E"/>
    <w:rsid w:val="00942048"/>
    <w:rsid w:val="00942E68"/>
    <w:rsid w:val="0094491B"/>
    <w:rsid w:val="00944F77"/>
    <w:rsid w:val="00946536"/>
    <w:rsid w:val="00953984"/>
    <w:rsid w:val="00955CCA"/>
    <w:rsid w:val="00955F81"/>
    <w:rsid w:val="009572BB"/>
    <w:rsid w:val="00957EBD"/>
    <w:rsid w:val="00962DEA"/>
    <w:rsid w:val="0096328F"/>
    <w:rsid w:val="00964AB5"/>
    <w:rsid w:val="00985732"/>
    <w:rsid w:val="00987CD4"/>
    <w:rsid w:val="00990031"/>
    <w:rsid w:val="00991673"/>
    <w:rsid w:val="0099585A"/>
    <w:rsid w:val="009A47E4"/>
    <w:rsid w:val="009A5593"/>
    <w:rsid w:val="009A5C65"/>
    <w:rsid w:val="009B228C"/>
    <w:rsid w:val="009B5397"/>
    <w:rsid w:val="009B7E26"/>
    <w:rsid w:val="009C38BC"/>
    <w:rsid w:val="009C7282"/>
    <w:rsid w:val="009D0D2B"/>
    <w:rsid w:val="009D3080"/>
    <w:rsid w:val="009D5784"/>
    <w:rsid w:val="009D7AD1"/>
    <w:rsid w:val="009F023B"/>
    <w:rsid w:val="009F29DA"/>
    <w:rsid w:val="00A04BD6"/>
    <w:rsid w:val="00A119A5"/>
    <w:rsid w:val="00A21D68"/>
    <w:rsid w:val="00A240A6"/>
    <w:rsid w:val="00A26FBB"/>
    <w:rsid w:val="00A31AF4"/>
    <w:rsid w:val="00A32708"/>
    <w:rsid w:val="00A353DE"/>
    <w:rsid w:val="00A35478"/>
    <w:rsid w:val="00A35CE0"/>
    <w:rsid w:val="00A378E7"/>
    <w:rsid w:val="00A37DF4"/>
    <w:rsid w:val="00A40941"/>
    <w:rsid w:val="00A41F1D"/>
    <w:rsid w:val="00A47226"/>
    <w:rsid w:val="00A51AC5"/>
    <w:rsid w:val="00A547D4"/>
    <w:rsid w:val="00A56A83"/>
    <w:rsid w:val="00A57971"/>
    <w:rsid w:val="00A57DE0"/>
    <w:rsid w:val="00A62E58"/>
    <w:rsid w:val="00A67694"/>
    <w:rsid w:val="00A70C37"/>
    <w:rsid w:val="00A71C75"/>
    <w:rsid w:val="00A73537"/>
    <w:rsid w:val="00A75BE6"/>
    <w:rsid w:val="00A75C2C"/>
    <w:rsid w:val="00A75E9B"/>
    <w:rsid w:val="00A77BDD"/>
    <w:rsid w:val="00A83EB3"/>
    <w:rsid w:val="00A84865"/>
    <w:rsid w:val="00A84976"/>
    <w:rsid w:val="00A85A56"/>
    <w:rsid w:val="00A87168"/>
    <w:rsid w:val="00A914A4"/>
    <w:rsid w:val="00A92F71"/>
    <w:rsid w:val="00A976B9"/>
    <w:rsid w:val="00AA0224"/>
    <w:rsid w:val="00AA2B9A"/>
    <w:rsid w:val="00AA7536"/>
    <w:rsid w:val="00AA7A8B"/>
    <w:rsid w:val="00AB0075"/>
    <w:rsid w:val="00AB08C4"/>
    <w:rsid w:val="00AB463F"/>
    <w:rsid w:val="00AC085C"/>
    <w:rsid w:val="00AC1644"/>
    <w:rsid w:val="00AC46E2"/>
    <w:rsid w:val="00AD084E"/>
    <w:rsid w:val="00AD3806"/>
    <w:rsid w:val="00AD63F3"/>
    <w:rsid w:val="00AE0BD6"/>
    <w:rsid w:val="00AE27DE"/>
    <w:rsid w:val="00AE3D66"/>
    <w:rsid w:val="00AE4ED4"/>
    <w:rsid w:val="00AE506C"/>
    <w:rsid w:val="00AF0FC1"/>
    <w:rsid w:val="00AF5773"/>
    <w:rsid w:val="00AF6532"/>
    <w:rsid w:val="00AF6BD5"/>
    <w:rsid w:val="00B00303"/>
    <w:rsid w:val="00B03FE1"/>
    <w:rsid w:val="00B041F9"/>
    <w:rsid w:val="00B04E3E"/>
    <w:rsid w:val="00B05B74"/>
    <w:rsid w:val="00B063EC"/>
    <w:rsid w:val="00B11F2F"/>
    <w:rsid w:val="00B13873"/>
    <w:rsid w:val="00B162D0"/>
    <w:rsid w:val="00B2096C"/>
    <w:rsid w:val="00B2540E"/>
    <w:rsid w:val="00B257FD"/>
    <w:rsid w:val="00B26F2F"/>
    <w:rsid w:val="00B35E01"/>
    <w:rsid w:val="00B418DD"/>
    <w:rsid w:val="00B53852"/>
    <w:rsid w:val="00B55753"/>
    <w:rsid w:val="00B632C0"/>
    <w:rsid w:val="00B7055F"/>
    <w:rsid w:val="00B72BA2"/>
    <w:rsid w:val="00B7596C"/>
    <w:rsid w:val="00B75BF2"/>
    <w:rsid w:val="00B76116"/>
    <w:rsid w:val="00B7621A"/>
    <w:rsid w:val="00B76FD2"/>
    <w:rsid w:val="00B77889"/>
    <w:rsid w:val="00B80025"/>
    <w:rsid w:val="00B84472"/>
    <w:rsid w:val="00B85283"/>
    <w:rsid w:val="00B9541A"/>
    <w:rsid w:val="00BA2FFC"/>
    <w:rsid w:val="00BA4C96"/>
    <w:rsid w:val="00BA5730"/>
    <w:rsid w:val="00BB6F62"/>
    <w:rsid w:val="00BC0530"/>
    <w:rsid w:val="00BC337E"/>
    <w:rsid w:val="00BC4B83"/>
    <w:rsid w:val="00BD4571"/>
    <w:rsid w:val="00BE03A9"/>
    <w:rsid w:val="00BE2EA6"/>
    <w:rsid w:val="00BE5114"/>
    <w:rsid w:val="00BE6282"/>
    <w:rsid w:val="00BE6549"/>
    <w:rsid w:val="00BF18C3"/>
    <w:rsid w:val="00BF6248"/>
    <w:rsid w:val="00BF7940"/>
    <w:rsid w:val="00BF7DAF"/>
    <w:rsid w:val="00C00AFA"/>
    <w:rsid w:val="00C0413C"/>
    <w:rsid w:val="00C0545C"/>
    <w:rsid w:val="00C11CAB"/>
    <w:rsid w:val="00C12CAF"/>
    <w:rsid w:val="00C17BE3"/>
    <w:rsid w:val="00C2010D"/>
    <w:rsid w:val="00C20E0B"/>
    <w:rsid w:val="00C25E92"/>
    <w:rsid w:val="00C452C5"/>
    <w:rsid w:val="00C458D6"/>
    <w:rsid w:val="00C460DD"/>
    <w:rsid w:val="00C50154"/>
    <w:rsid w:val="00C51870"/>
    <w:rsid w:val="00C57B5E"/>
    <w:rsid w:val="00C641D4"/>
    <w:rsid w:val="00C71652"/>
    <w:rsid w:val="00C72937"/>
    <w:rsid w:val="00C73FD6"/>
    <w:rsid w:val="00C74175"/>
    <w:rsid w:val="00C75DA0"/>
    <w:rsid w:val="00C90A42"/>
    <w:rsid w:val="00C91588"/>
    <w:rsid w:val="00C95496"/>
    <w:rsid w:val="00CA3134"/>
    <w:rsid w:val="00CA4FFC"/>
    <w:rsid w:val="00CA6DBC"/>
    <w:rsid w:val="00CA7902"/>
    <w:rsid w:val="00CC01AE"/>
    <w:rsid w:val="00CC24EB"/>
    <w:rsid w:val="00CC41C8"/>
    <w:rsid w:val="00CC4F93"/>
    <w:rsid w:val="00CC53C6"/>
    <w:rsid w:val="00CC76DA"/>
    <w:rsid w:val="00CD10D3"/>
    <w:rsid w:val="00CD1F2D"/>
    <w:rsid w:val="00CD4723"/>
    <w:rsid w:val="00CD4986"/>
    <w:rsid w:val="00CD7D00"/>
    <w:rsid w:val="00CE0AEB"/>
    <w:rsid w:val="00CE7C54"/>
    <w:rsid w:val="00CF2E68"/>
    <w:rsid w:val="00CF48CE"/>
    <w:rsid w:val="00CF6460"/>
    <w:rsid w:val="00CF7E91"/>
    <w:rsid w:val="00D0045D"/>
    <w:rsid w:val="00D017C6"/>
    <w:rsid w:val="00D0208F"/>
    <w:rsid w:val="00D04696"/>
    <w:rsid w:val="00D06AC9"/>
    <w:rsid w:val="00D100C9"/>
    <w:rsid w:val="00D159A7"/>
    <w:rsid w:val="00D21E73"/>
    <w:rsid w:val="00D22480"/>
    <w:rsid w:val="00D2772E"/>
    <w:rsid w:val="00D340CC"/>
    <w:rsid w:val="00D34A7D"/>
    <w:rsid w:val="00D426EC"/>
    <w:rsid w:val="00D5373C"/>
    <w:rsid w:val="00D57381"/>
    <w:rsid w:val="00D57827"/>
    <w:rsid w:val="00D602CB"/>
    <w:rsid w:val="00D61B7C"/>
    <w:rsid w:val="00D63847"/>
    <w:rsid w:val="00D65F6D"/>
    <w:rsid w:val="00D819F6"/>
    <w:rsid w:val="00D81D59"/>
    <w:rsid w:val="00D83ADE"/>
    <w:rsid w:val="00D83B00"/>
    <w:rsid w:val="00D84756"/>
    <w:rsid w:val="00D84EA0"/>
    <w:rsid w:val="00D877F4"/>
    <w:rsid w:val="00D901AA"/>
    <w:rsid w:val="00D90630"/>
    <w:rsid w:val="00D95231"/>
    <w:rsid w:val="00D958A2"/>
    <w:rsid w:val="00D96E9C"/>
    <w:rsid w:val="00DA168F"/>
    <w:rsid w:val="00DB043B"/>
    <w:rsid w:val="00DB46DD"/>
    <w:rsid w:val="00DB7B2F"/>
    <w:rsid w:val="00DC1387"/>
    <w:rsid w:val="00DC161A"/>
    <w:rsid w:val="00DC2DB0"/>
    <w:rsid w:val="00DD7489"/>
    <w:rsid w:val="00DD7D98"/>
    <w:rsid w:val="00DE1BB8"/>
    <w:rsid w:val="00DE6B9E"/>
    <w:rsid w:val="00DE6C66"/>
    <w:rsid w:val="00DE7F02"/>
    <w:rsid w:val="00DF07E0"/>
    <w:rsid w:val="00DF0BE8"/>
    <w:rsid w:val="00DF31BE"/>
    <w:rsid w:val="00DF7E57"/>
    <w:rsid w:val="00E02F1F"/>
    <w:rsid w:val="00E03F5E"/>
    <w:rsid w:val="00E050CA"/>
    <w:rsid w:val="00E13B20"/>
    <w:rsid w:val="00E150FB"/>
    <w:rsid w:val="00E20136"/>
    <w:rsid w:val="00E229BC"/>
    <w:rsid w:val="00E24C4D"/>
    <w:rsid w:val="00E2679B"/>
    <w:rsid w:val="00E267B3"/>
    <w:rsid w:val="00E26D7F"/>
    <w:rsid w:val="00E34A48"/>
    <w:rsid w:val="00E37EA3"/>
    <w:rsid w:val="00E41D4C"/>
    <w:rsid w:val="00E4406B"/>
    <w:rsid w:val="00E447F3"/>
    <w:rsid w:val="00E467C5"/>
    <w:rsid w:val="00E510F1"/>
    <w:rsid w:val="00E51349"/>
    <w:rsid w:val="00E54450"/>
    <w:rsid w:val="00E56696"/>
    <w:rsid w:val="00E703EA"/>
    <w:rsid w:val="00E73844"/>
    <w:rsid w:val="00E909DB"/>
    <w:rsid w:val="00E93809"/>
    <w:rsid w:val="00E94697"/>
    <w:rsid w:val="00EA1C57"/>
    <w:rsid w:val="00EA395B"/>
    <w:rsid w:val="00EA67F1"/>
    <w:rsid w:val="00EB64B2"/>
    <w:rsid w:val="00EC2C2D"/>
    <w:rsid w:val="00EC523C"/>
    <w:rsid w:val="00EC53B5"/>
    <w:rsid w:val="00ED7883"/>
    <w:rsid w:val="00EE100A"/>
    <w:rsid w:val="00EE22F0"/>
    <w:rsid w:val="00EE33FF"/>
    <w:rsid w:val="00EE5664"/>
    <w:rsid w:val="00EF0191"/>
    <w:rsid w:val="00EF1902"/>
    <w:rsid w:val="00EF2591"/>
    <w:rsid w:val="00EF5B15"/>
    <w:rsid w:val="00EF6D71"/>
    <w:rsid w:val="00EF6E92"/>
    <w:rsid w:val="00F0101A"/>
    <w:rsid w:val="00F02F59"/>
    <w:rsid w:val="00F04256"/>
    <w:rsid w:val="00F07955"/>
    <w:rsid w:val="00F105A4"/>
    <w:rsid w:val="00F10908"/>
    <w:rsid w:val="00F10E07"/>
    <w:rsid w:val="00F20AAF"/>
    <w:rsid w:val="00F22203"/>
    <w:rsid w:val="00F2736C"/>
    <w:rsid w:val="00F30B4D"/>
    <w:rsid w:val="00F3210D"/>
    <w:rsid w:val="00F36099"/>
    <w:rsid w:val="00F37837"/>
    <w:rsid w:val="00F4251F"/>
    <w:rsid w:val="00F426D1"/>
    <w:rsid w:val="00F431A4"/>
    <w:rsid w:val="00F433D3"/>
    <w:rsid w:val="00F434F6"/>
    <w:rsid w:val="00F446D1"/>
    <w:rsid w:val="00F523A4"/>
    <w:rsid w:val="00F5359B"/>
    <w:rsid w:val="00F54A19"/>
    <w:rsid w:val="00F54EBC"/>
    <w:rsid w:val="00F55BCE"/>
    <w:rsid w:val="00F61E42"/>
    <w:rsid w:val="00F634B1"/>
    <w:rsid w:val="00F66DAA"/>
    <w:rsid w:val="00F800AA"/>
    <w:rsid w:val="00F8022F"/>
    <w:rsid w:val="00F810B0"/>
    <w:rsid w:val="00F81442"/>
    <w:rsid w:val="00F81E21"/>
    <w:rsid w:val="00F83545"/>
    <w:rsid w:val="00F83CAE"/>
    <w:rsid w:val="00F8470C"/>
    <w:rsid w:val="00F878A7"/>
    <w:rsid w:val="00F87C06"/>
    <w:rsid w:val="00F914EB"/>
    <w:rsid w:val="00F922C0"/>
    <w:rsid w:val="00F93F67"/>
    <w:rsid w:val="00F966CB"/>
    <w:rsid w:val="00F974C5"/>
    <w:rsid w:val="00FA119F"/>
    <w:rsid w:val="00FA35FE"/>
    <w:rsid w:val="00FA691E"/>
    <w:rsid w:val="00FB2025"/>
    <w:rsid w:val="00FB2935"/>
    <w:rsid w:val="00FB52BB"/>
    <w:rsid w:val="00FB5356"/>
    <w:rsid w:val="00FC4376"/>
    <w:rsid w:val="00FC69D2"/>
    <w:rsid w:val="00FE0921"/>
    <w:rsid w:val="00FE094B"/>
    <w:rsid w:val="00FE1BF5"/>
    <w:rsid w:val="00FE243D"/>
    <w:rsid w:val="00FE25C6"/>
    <w:rsid w:val="00FE3FA1"/>
    <w:rsid w:val="00FF0E29"/>
    <w:rsid w:val="00FF2BC4"/>
    <w:rsid w:val="00FF6143"/>
    <w:rsid w:val="00FF6A44"/>
    <w:rsid w:val="0110070D"/>
    <w:rsid w:val="014D96CE"/>
    <w:rsid w:val="015BCE62"/>
    <w:rsid w:val="01C87832"/>
    <w:rsid w:val="029FA626"/>
    <w:rsid w:val="032EFADF"/>
    <w:rsid w:val="03B3D4DF"/>
    <w:rsid w:val="03CDE66D"/>
    <w:rsid w:val="03E46291"/>
    <w:rsid w:val="0407D0C1"/>
    <w:rsid w:val="04593A76"/>
    <w:rsid w:val="04FA53FF"/>
    <w:rsid w:val="054A5A80"/>
    <w:rsid w:val="0560F086"/>
    <w:rsid w:val="05EF6756"/>
    <w:rsid w:val="0610A9BD"/>
    <w:rsid w:val="07437E25"/>
    <w:rsid w:val="07EECB79"/>
    <w:rsid w:val="0945FB95"/>
    <w:rsid w:val="09A46804"/>
    <w:rsid w:val="0A3F45EA"/>
    <w:rsid w:val="0C55F281"/>
    <w:rsid w:val="0C704B13"/>
    <w:rsid w:val="0DBF6D72"/>
    <w:rsid w:val="0DF54DE6"/>
    <w:rsid w:val="0F055708"/>
    <w:rsid w:val="0F7A2E85"/>
    <w:rsid w:val="0F8D0D88"/>
    <w:rsid w:val="0FC875C2"/>
    <w:rsid w:val="1062A619"/>
    <w:rsid w:val="10638D2C"/>
    <w:rsid w:val="10AF8DA2"/>
    <w:rsid w:val="10F231FF"/>
    <w:rsid w:val="1175156E"/>
    <w:rsid w:val="1195EA8D"/>
    <w:rsid w:val="122FF3F7"/>
    <w:rsid w:val="128FE0D3"/>
    <w:rsid w:val="12C37035"/>
    <w:rsid w:val="132B0226"/>
    <w:rsid w:val="134BDB44"/>
    <w:rsid w:val="1382F4F5"/>
    <w:rsid w:val="148C3B52"/>
    <w:rsid w:val="14FF7962"/>
    <w:rsid w:val="15FA1926"/>
    <w:rsid w:val="1636E73A"/>
    <w:rsid w:val="171D7CF1"/>
    <w:rsid w:val="174A4177"/>
    <w:rsid w:val="17C10F25"/>
    <w:rsid w:val="183B7B17"/>
    <w:rsid w:val="199560E0"/>
    <w:rsid w:val="1A5A4959"/>
    <w:rsid w:val="1A62ECCA"/>
    <w:rsid w:val="1AFDE2CA"/>
    <w:rsid w:val="1B51006D"/>
    <w:rsid w:val="1BAB2863"/>
    <w:rsid w:val="1C31DAEA"/>
    <w:rsid w:val="1D2CAF07"/>
    <w:rsid w:val="1D3BA0B7"/>
    <w:rsid w:val="1D912AD6"/>
    <w:rsid w:val="1E3AF554"/>
    <w:rsid w:val="1EB8EB81"/>
    <w:rsid w:val="1F103450"/>
    <w:rsid w:val="20A1141B"/>
    <w:rsid w:val="20A2C993"/>
    <w:rsid w:val="20B66BBF"/>
    <w:rsid w:val="2108BB38"/>
    <w:rsid w:val="22B436F6"/>
    <w:rsid w:val="22CC2FCF"/>
    <w:rsid w:val="24241F64"/>
    <w:rsid w:val="242B6790"/>
    <w:rsid w:val="248251B0"/>
    <w:rsid w:val="256DA7F8"/>
    <w:rsid w:val="25BEBA37"/>
    <w:rsid w:val="25C80E87"/>
    <w:rsid w:val="25D4CD98"/>
    <w:rsid w:val="25D998F5"/>
    <w:rsid w:val="26BEFE37"/>
    <w:rsid w:val="27109A1A"/>
    <w:rsid w:val="28E5EE87"/>
    <w:rsid w:val="28FFD3DC"/>
    <w:rsid w:val="2929B286"/>
    <w:rsid w:val="295702C7"/>
    <w:rsid w:val="2994781E"/>
    <w:rsid w:val="2B279EF7"/>
    <w:rsid w:val="2B83D875"/>
    <w:rsid w:val="2BE8A286"/>
    <w:rsid w:val="2C33CDA0"/>
    <w:rsid w:val="2C4698B6"/>
    <w:rsid w:val="2CABE1BD"/>
    <w:rsid w:val="2D121893"/>
    <w:rsid w:val="2DD6F091"/>
    <w:rsid w:val="2E4814AF"/>
    <w:rsid w:val="2FB7C6D8"/>
    <w:rsid w:val="30332C41"/>
    <w:rsid w:val="30B58B50"/>
    <w:rsid w:val="316E2744"/>
    <w:rsid w:val="31AB46F9"/>
    <w:rsid w:val="32277084"/>
    <w:rsid w:val="33B9BFC8"/>
    <w:rsid w:val="343BFED4"/>
    <w:rsid w:val="34889AC1"/>
    <w:rsid w:val="34BC2AD7"/>
    <w:rsid w:val="3525FC81"/>
    <w:rsid w:val="3537F811"/>
    <w:rsid w:val="3599DA2C"/>
    <w:rsid w:val="35F484E9"/>
    <w:rsid w:val="37026888"/>
    <w:rsid w:val="386FAE0B"/>
    <w:rsid w:val="38B43F34"/>
    <w:rsid w:val="38E9BCA0"/>
    <w:rsid w:val="392A58DD"/>
    <w:rsid w:val="39713C68"/>
    <w:rsid w:val="39BE3018"/>
    <w:rsid w:val="3A3DC92C"/>
    <w:rsid w:val="3B36FE0E"/>
    <w:rsid w:val="3BEBC0F0"/>
    <w:rsid w:val="3BEC1445"/>
    <w:rsid w:val="3C096884"/>
    <w:rsid w:val="3C1873BD"/>
    <w:rsid w:val="3C1954E4"/>
    <w:rsid w:val="3CA3104B"/>
    <w:rsid w:val="3CAF909E"/>
    <w:rsid w:val="3CFD9FE7"/>
    <w:rsid w:val="3E59C31E"/>
    <w:rsid w:val="3E66D278"/>
    <w:rsid w:val="3EB7E165"/>
    <w:rsid w:val="3FAAA6FB"/>
    <w:rsid w:val="415097E3"/>
    <w:rsid w:val="4161F60E"/>
    <w:rsid w:val="416F52FE"/>
    <w:rsid w:val="41B867ED"/>
    <w:rsid w:val="42176308"/>
    <w:rsid w:val="42A6D1EB"/>
    <w:rsid w:val="43154A3C"/>
    <w:rsid w:val="433AEE76"/>
    <w:rsid w:val="437A768C"/>
    <w:rsid w:val="447F07DD"/>
    <w:rsid w:val="448B6CAA"/>
    <w:rsid w:val="453291C0"/>
    <w:rsid w:val="4570EF64"/>
    <w:rsid w:val="45E86356"/>
    <w:rsid w:val="45F128FA"/>
    <w:rsid w:val="4609EA66"/>
    <w:rsid w:val="4679922E"/>
    <w:rsid w:val="46922CA4"/>
    <w:rsid w:val="470A5E64"/>
    <w:rsid w:val="47DA1A75"/>
    <w:rsid w:val="48095AF0"/>
    <w:rsid w:val="4829B0CC"/>
    <w:rsid w:val="4841671C"/>
    <w:rsid w:val="48AFA3D8"/>
    <w:rsid w:val="48B5D704"/>
    <w:rsid w:val="491D579F"/>
    <w:rsid w:val="4955C856"/>
    <w:rsid w:val="49CC66DB"/>
    <w:rsid w:val="4A304148"/>
    <w:rsid w:val="4A4B97E6"/>
    <w:rsid w:val="4B4C5C09"/>
    <w:rsid w:val="4B6837B8"/>
    <w:rsid w:val="4B7114E8"/>
    <w:rsid w:val="4B92FBCB"/>
    <w:rsid w:val="4C44FD5D"/>
    <w:rsid w:val="4C5E8020"/>
    <w:rsid w:val="4C8537AD"/>
    <w:rsid w:val="4D03B28F"/>
    <w:rsid w:val="4D4A00D4"/>
    <w:rsid w:val="4D5511CE"/>
    <w:rsid w:val="4D5608D9"/>
    <w:rsid w:val="4D6D12E5"/>
    <w:rsid w:val="4D8E578F"/>
    <w:rsid w:val="4DBF8CFF"/>
    <w:rsid w:val="4DCF4DDE"/>
    <w:rsid w:val="4DE362BD"/>
    <w:rsid w:val="4EB00A5F"/>
    <w:rsid w:val="4EE12AAF"/>
    <w:rsid w:val="4FD4DA88"/>
    <w:rsid w:val="4FD75F39"/>
    <w:rsid w:val="507CFB10"/>
    <w:rsid w:val="51202935"/>
    <w:rsid w:val="5141E3F3"/>
    <w:rsid w:val="51812072"/>
    <w:rsid w:val="51C0ABB6"/>
    <w:rsid w:val="5218CB71"/>
    <w:rsid w:val="52269908"/>
    <w:rsid w:val="52CE329E"/>
    <w:rsid w:val="52E0A4EB"/>
    <w:rsid w:val="5354442D"/>
    <w:rsid w:val="535B9034"/>
    <w:rsid w:val="53E3C659"/>
    <w:rsid w:val="53EA2645"/>
    <w:rsid w:val="55CBC6DA"/>
    <w:rsid w:val="55D78FE0"/>
    <w:rsid w:val="55DDCD7F"/>
    <w:rsid w:val="560C1AAB"/>
    <w:rsid w:val="56D86DCC"/>
    <w:rsid w:val="56F59BF3"/>
    <w:rsid w:val="5727A9F6"/>
    <w:rsid w:val="58145628"/>
    <w:rsid w:val="58E8405D"/>
    <w:rsid w:val="59A16D94"/>
    <w:rsid w:val="59AFEB67"/>
    <w:rsid w:val="59C2B6AB"/>
    <w:rsid w:val="59C66E4A"/>
    <w:rsid w:val="5A24014F"/>
    <w:rsid w:val="5A25A7AF"/>
    <w:rsid w:val="5A5B5530"/>
    <w:rsid w:val="5A7FC831"/>
    <w:rsid w:val="5B736984"/>
    <w:rsid w:val="5BDC314D"/>
    <w:rsid w:val="5C6AFC4F"/>
    <w:rsid w:val="5C9CEA5B"/>
    <w:rsid w:val="5CE8EDBF"/>
    <w:rsid w:val="5D1C4969"/>
    <w:rsid w:val="5D7EA1BC"/>
    <w:rsid w:val="5E30D3C3"/>
    <w:rsid w:val="5E7243B2"/>
    <w:rsid w:val="5F113CBF"/>
    <w:rsid w:val="5F5DFF71"/>
    <w:rsid w:val="5F8DE45E"/>
    <w:rsid w:val="5FA10868"/>
    <w:rsid w:val="5FA97906"/>
    <w:rsid w:val="6089AFC4"/>
    <w:rsid w:val="60A51ADA"/>
    <w:rsid w:val="6158B8DE"/>
    <w:rsid w:val="615AFF5A"/>
    <w:rsid w:val="61875417"/>
    <w:rsid w:val="619079DE"/>
    <w:rsid w:val="61AFDF1A"/>
    <w:rsid w:val="61BC73F8"/>
    <w:rsid w:val="61BFD098"/>
    <w:rsid w:val="624C39F4"/>
    <w:rsid w:val="624EB9E2"/>
    <w:rsid w:val="624EDE15"/>
    <w:rsid w:val="6472AC52"/>
    <w:rsid w:val="6472BFC8"/>
    <w:rsid w:val="654FCF7E"/>
    <w:rsid w:val="663DDEE1"/>
    <w:rsid w:val="666D6FC9"/>
    <w:rsid w:val="67C23B58"/>
    <w:rsid w:val="69787C8A"/>
    <w:rsid w:val="6A0F8A73"/>
    <w:rsid w:val="6A35575A"/>
    <w:rsid w:val="6ADD3B16"/>
    <w:rsid w:val="6B459172"/>
    <w:rsid w:val="6BBD7031"/>
    <w:rsid w:val="6BCC3D82"/>
    <w:rsid w:val="6BD312EA"/>
    <w:rsid w:val="6D618A3B"/>
    <w:rsid w:val="6E996EC2"/>
    <w:rsid w:val="6F146C80"/>
    <w:rsid w:val="6F8DD43F"/>
    <w:rsid w:val="6FA30939"/>
    <w:rsid w:val="70DBFBDC"/>
    <w:rsid w:val="712DE6F4"/>
    <w:rsid w:val="7148E3EB"/>
    <w:rsid w:val="72B31E6B"/>
    <w:rsid w:val="72BFA45E"/>
    <w:rsid w:val="72E2FB96"/>
    <w:rsid w:val="73CC72B9"/>
    <w:rsid w:val="73EAD6D3"/>
    <w:rsid w:val="74E56F3A"/>
    <w:rsid w:val="7541F2BF"/>
    <w:rsid w:val="75AC1FDB"/>
    <w:rsid w:val="75E0D3EA"/>
    <w:rsid w:val="760747D0"/>
    <w:rsid w:val="761348C8"/>
    <w:rsid w:val="76302312"/>
    <w:rsid w:val="767379BB"/>
    <w:rsid w:val="76D6DBA7"/>
    <w:rsid w:val="7703E7EB"/>
    <w:rsid w:val="77088F26"/>
    <w:rsid w:val="7754D773"/>
    <w:rsid w:val="7807378D"/>
    <w:rsid w:val="788B944B"/>
    <w:rsid w:val="78924934"/>
    <w:rsid w:val="78B56AA3"/>
    <w:rsid w:val="79C9A9FA"/>
    <w:rsid w:val="79F25667"/>
    <w:rsid w:val="7A1C2A43"/>
    <w:rsid w:val="7A3BA12E"/>
    <w:rsid w:val="7A9DDFB4"/>
    <w:rsid w:val="7BA6D27B"/>
    <w:rsid w:val="7BEAB494"/>
    <w:rsid w:val="7C20739A"/>
    <w:rsid w:val="7C2F6152"/>
    <w:rsid w:val="7CBE0CDE"/>
    <w:rsid w:val="7DCC9D11"/>
    <w:rsid w:val="7DD65141"/>
    <w:rsid w:val="7EA29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ADD58"/>
  <w15:chartTrackingRefBased/>
  <w15:docId w15:val="{8A9AA9B6-1304-4B9B-B395-CC16074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04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55C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55C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55CC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1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588"/>
    <w:pPr>
      <w:tabs>
        <w:tab w:val="center" w:pos="4320"/>
        <w:tab w:val="right" w:pos="8640"/>
      </w:tabs>
    </w:pPr>
  </w:style>
  <w:style w:type="character" w:styleId="Hyperlink">
    <w:name w:val="Hyperlink"/>
    <w:rsid w:val="00E150FB"/>
    <w:rPr>
      <w:color w:val="0000FF"/>
      <w:u w:val="single"/>
    </w:rPr>
  </w:style>
  <w:style w:type="paragraph" w:styleId="BalloonText">
    <w:name w:val="Balloon Text"/>
    <w:basedOn w:val="Normal"/>
    <w:semiHidden/>
    <w:rsid w:val="001801B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681C8C"/>
    <w:rPr>
      <w:color w:val="605E5C"/>
      <w:shd w:val="clear" w:color="auto" w:fill="E1DFDD"/>
    </w:rPr>
  </w:style>
  <w:style w:type="paragraph" w:customStyle="1" w:styleId="hstextf">
    <w:name w:val="hstextf"/>
    <w:basedOn w:val="Normal"/>
    <w:rsid w:val="00955CCA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rsid w:val="00955CCA"/>
    <w:rPr>
      <w:b/>
      <w:bCs/>
      <w:sz w:val="27"/>
      <w:szCs w:val="27"/>
    </w:rPr>
  </w:style>
  <w:style w:type="character" w:customStyle="1" w:styleId="Heading5Char">
    <w:name w:val="Heading 5 Char"/>
    <w:link w:val="Heading5"/>
    <w:uiPriority w:val="9"/>
    <w:rsid w:val="00955CCA"/>
    <w:rPr>
      <w:b/>
      <w:bCs/>
    </w:rPr>
  </w:style>
  <w:style w:type="character" w:customStyle="1" w:styleId="Heading6Char">
    <w:name w:val="Heading 6 Char"/>
    <w:link w:val="Heading6"/>
    <w:uiPriority w:val="9"/>
    <w:rsid w:val="00955CCA"/>
    <w:rPr>
      <w:b/>
      <w:bCs/>
      <w:sz w:val="15"/>
      <w:szCs w:val="15"/>
    </w:rPr>
  </w:style>
  <w:style w:type="character" w:customStyle="1" w:styleId="Heading1Char">
    <w:name w:val="Heading 1 Char"/>
    <w:link w:val="Heading1"/>
    <w:rsid w:val="001C04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A32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2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708"/>
  </w:style>
  <w:style w:type="paragraph" w:styleId="CommentSubject">
    <w:name w:val="annotation subject"/>
    <w:basedOn w:val="CommentText"/>
    <w:next w:val="CommentText"/>
    <w:link w:val="CommentSubjectChar"/>
    <w:rsid w:val="00A32708"/>
    <w:rPr>
      <w:b/>
      <w:bCs/>
    </w:rPr>
  </w:style>
  <w:style w:type="character" w:customStyle="1" w:styleId="CommentSubjectChar">
    <w:name w:val="Comment Subject Char"/>
    <w:link w:val="CommentSubject"/>
    <w:rsid w:val="00A32708"/>
    <w:rPr>
      <w:b/>
      <w:bCs/>
    </w:rPr>
  </w:style>
  <w:style w:type="paragraph" w:styleId="Revision">
    <w:name w:val="Revision"/>
    <w:hidden/>
    <w:uiPriority w:val="99"/>
    <w:semiHidden/>
    <w:rsid w:val="002A74FE"/>
    <w:rPr>
      <w:sz w:val="24"/>
      <w:szCs w:val="24"/>
    </w:rPr>
  </w:style>
  <w:style w:type="character" w:styleId="FollowedHyperlink">
    <w:name w:val="FollowedHyperlink"/>
    <w:rsid w:val="0010009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9590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D4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42ED"/>
  </w:style>
  <w:style w:type="character" w:styleId="FootnoteReference">
    <w:name w:val="footnote reference"/>
    <w:basedOn w:val="DefaultParagraphFont"/>
    <w:rsid w:val="000D42E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4A0B6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A0B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543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688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52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456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145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028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85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82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289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84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1177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058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331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979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444">
          <w:marLeft w:val="69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rien@ved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edp.org/incentive/education-workforce-gra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edp.org/incentive/education-workforce-gra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dget.lis.virginia.gov/amendment/2022/2/HB30/Introduced/CR/487.50/1c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edp.org/incentive/education-workforce-gran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brien@vedp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6cbf-7e76-4132-816e-c0efc77a0ba5">
      <Terms xmlns="http://schemas.microsoft.com/office/infopath/2007/PartnerControls"/>
    </lcf76f155ced4ddcb4097134ff3c332f>
    <TaxCatchAll xmlns="8a7b1c05-8501-4eb1-8841-3b3cf63beb80" xsi:nil="true"/>
    <SharedWithUsers xmlns="8a7b1c05-8501-4eb1-8841-3b3cf63beb80">
      <UserInfo>
        <DisplayName>Oldham, Todd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46DA300580F4B9F1765CD89EE3A3B" ma:contentTypeVersion="17" ma:contentTypeDescription="Create a new document." ma:contentTypeScope="" ma:versionID="589f9f151d9c7a92efa28412f113f48b">
  <xsd:schema xmlns:xsd="http://www.w3.org/2001/XMLSchema" xmlns:xs="http://www.w3.org/2001/XMLSchema" xmlns:p="http://schemas.microsoft.com/office/2006/metadata/properties" xmlns:ns1="http://schemas.microsoft.com/sharepoint/v3" xmlns:ns2="d1d96cbf-7e76-4132-816e-c0efc77a0ba5" xmlns:ns3="8a7b1c05-8501-4eb1-8841-3b3cf63beb80" targetNamespace="http://schemas.microsoft.com/office/2006/metadata/properties" ma:root="true" ma:fieldsID="4bb8b5c2505e8aca2ac648e59659cb22" ns1:_="" ns2:_="" ns3:_="">
    <xsd:import namespace="http://schemas.microsoft.com/sharepoint/v3"/>
    <xsd:import namespace="d1d96cbf-7e76-4132-816e-c0efc77a0ba5"/>
    <xsd:import namespace="8a7b1c05-8501-4eb1-8841-3b3cf63be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6cbf-7e76-4132-816e-c0efc77a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530d2e-5552-4983-b860-cdec4d796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1c05-8501-4eb1-8841-3b3cf63be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c67caf-347d-418d-96f5-a1eb935a51b0}" ma:internalName="TaxCatchAll" ma:showField="CatchAllData" ma:web="8a7b1c05-8501-4eb1-8841-3b3cf63be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DD1B5-F794-4D8A-90AA-29ED7D5C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4E59A-E051-4DA5-A48D-A43A28A796C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d1d96cbf-7e76-4132-816e-c0efc77a0ba5"/>
    <ds:schemaRef ds:uri="http://schemas.openxmlformats.org/package/2006/metadata/core-properties"/>
    <ds:schemaRef ds:uri="8a7b1c05-8501-4eb1-8841-3b3cf63beb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3E0E52-6BD9-4881-AFE5-8C0DFC939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326E9-88DF-441A-AEF7-78BC99BC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d96cbf-7e76-4132-816e-c0efc77a0ba5"/>
    <ds:schemaRef ds:uri="8a7b1c05-8501-4eb1-8841-3b3cf63be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1367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INSTITUTES OF EXCELLENCE</vt:lpstr>
    </vt:vector>
  </TitlesOfParts>
  <Company>VCCS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INSTITUTES OF EXCELLENCE</dc:title>
  <dc:subject/>
  <dc:creator>hfelts</dc:creator>
  <cp:keywords/>
  <dc:description/>
  <cp:lastModifiedBy>Spencer, Joy (DOE)</cp:lastModifiedBy>
  <cp:revision>2</cp:revision>
  <cp:lastPrinted>2023-05-19T17:28:00Z</cp:lastPrinted>
  <dcterms:created xsi:type="dcterms:W3CDTF">2024-03-13T16:25:00Z</dcterms:created>
  <dcterms:modified xsi:type="dcterms:W3CDTF">2024-03-13T16:25:00Z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2022-09-29T22:05:54Z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0052e42c-84c9-46f1-bf87-596d49abe870</vt:lpwstr>
  </property>
  <property fmtid="{D5CDD505-2E9C-101B-9397-08002B2CF9AE}" pid="8" name="MSIP_Label_ffa7a1fb-3f48-4fd9-bce0-6283cfafd648_ContentBits">
    <vt:lpwstr>0</vt:lpwstr>
  </property>
  <property fmtid="{D5CDD505-2E9C-101B-9397-08002B2CF9AE}" pid="9" name="ContentTypeId">
    <vt:lpwstr>0x0101007B846DA300580F4B9F1765CD89EE3A3B</vt:lpwstr>
  </property>
  <property fmtid="{D5CDD505-2E9C-101B-9397-08002B2CF9AE}" pid="10" name="MediaServiceImageTags">
    <vt:lpwstr/>
  </property>
  <property fmtid="{D5CDD505-2E9C-101B-9397-08002B2CF9AE}" pid="11" name="GrammarlyDocumentId">
    <vt:lpwstr>1111364ef5f3d4c5f754c8a45578b8373dd9914da35d9cb99902b89455211755</vt:lpwstr>
  </property>
</Properties>
</file>