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A4ED" w14:textId="4C9F6812" w:rsidR="00167950" w:rsidRPr="00D534B4" w:rsidRDefault="00C24D60" w:rsidP="00167950">
      <w:pPr>
        <w:pStyle w:val="Heading1"/>
        <w:tabs>
          <w:tab w:val="left" w:pos="1440"/>
        </w:tabs>
      </w:pPr>
      <w:r>
        <w:t xml:space="preserve">SNP </w:t>
      </w:r>
      <w:r w:rsidR="00167950">
        <w:t>Memo #</w:t>
      </w:r>
      <w:r w:rsidR="00F024DD">
        <w:t>202</w:t>
      </w:r>
      <w:r w:rsidR="008335E3">
        <w:t>3</w:t>
      </w:r>
      <w:r w:rsidR="00F024DD">
        <w:t>-202</w:t>
      </w:r>
      <w:r w:rsidR="008335E3">
        <w:t>4</w:t>
      </w:r>
      <w:r w:rsidR="00F024DD">
        <w:t>-</w:t>
      </w:r>
      <w:r w:rsidR="005947EA">
        <w:t>67</w:t>
      </w:r>
    </w:p>
    <w:p w14:paraId="5010D89C" w14:textId="77777777" w:rsidR="00167950" w:rsidRDefault="00167950" w:rsidP="00167950">
      <w:pPr>
        <w:jc w:val="center"/>
      </w:pPr>
      <w:r>
        <w:rPr>
          <w:noProof/>
        </w:rPr>
        <w:drawing>
          <wp:inline distT="0" distB="0" distL="0" distR="0" wp14:anchorId="13BDDC3F" wp14:editId="75B70E1D">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3152C193" w14:textId="7D4F36D7" w:rsidR="00167950" w:rsidRPr="00A65EE6" w:rsidRDefault="00167950" w:rsidP="00167950">
      <w:r w:rsidRPr="00A65EE6">
        <w:t xml:space="preserve">DATE: </w:t>
      </w:r>
      <w:r w:rsidR="008335E3">
        <w:t xml:space="preserve">March </w:t>
      </w:r>
      <w:r w:rsidR="005947EA">
        <w:t>28</w:t>
      </w:r>
      <w:r w:rsidR="008335E3">
        <w:t>, 2024</w:t>
      </w:r>
    </w:p>
    <w:p w14:paraId="4ED8E344" w14:textId="77777777" w:rsidR="00167950" w:rsidRPr="00A65EE6" w:rsidRDefault="00167950" w:rsidP="00167950">
      <w:r w:rsidRPr="00A65EE6">
        <w:t xml:space="preserve">TO: </w:t>
      </w:r>
      <w:r w:rsidR="003D79AA">
        <w:t>Directors, Supervisors, and Contact Persons Addressed</w:t>
      </w:r>
    </w:p>
    <w:p w14:paraId="719390C0"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452508EA" w14:textId="066FCF54" w:rsidR="00167950" w:rsidRDefault="00167950" w:rsidP="00167950">
      <w:pPr>
        <w:pStyle w:val="Heading2"/>
        <w:rPr>
          <w:sz w:val="32"/>
        </w:rPr>
      </w:pPr>
      <w:r w:rsidRPr="007C3E67">
        <w:rPr>
          <w:sz w:val="32"/>
        </w:rPr>
        <w:t xml:space="preserve">SUBJECT: </w:t>
      </w:r>
      <w:r w:rsidR="00AE1B9B">
        <w:rPr>
          <w:sz w:val="32"/>
        </w:rPr>
        <w:t xml:space="preserve"> </w:t>
      </w:r>
      <w:r w:rsidR="00A467AD">
        <w:rPr>
          <w:sz w:val="32"/>
        </w:rPr>
        <w:t xml:space="preserve">Dietary </w:t>
      </w:r>
      <w:r w:rsidR="002F2676">
        <w:rPr>
          <w:sz w:val="32"/>
        </w:rPr>
        <w:t>Accommodations in the School Meal Programs</w:t>
      </w:r>
    </w:p>
    <w:p w14:paraId="38D3D9E4" w14:textId="7A41970E" w:rsidR="0056196D" w:rsidRDefault="0056196D" w:rsidP="0056196D">
      <w:r>
        <w:t xml:space="preserve">This memo provides </w:t>
      </w:r>
      <w:r w:rsidR="00F024DD">
        <w:t>s</w:t>
      </w:r>
      <w:r>
        <w:t xml:space="preserve">chool </w:t>
      </w:r>
      <w:r w:rsidR="00F024DD">
        <w:t>f</w:t>
      </w:r>
      <w:r>
        <w:t xml:space="preserve">ood </w:t>
      </w:r>
      <w:r w:rsidR="00F024DD">
        <w:t>a</w:t>
      </w:r>
      <w:r>
        <w:t xml:space="preserve">uthorities </w:t>
      </w:r>
      <w:r w:rsidR="00AE1B9B">
        <w:t xml:space="preserve">(SFAs) </w:t>
      </w:r>
      <w:r>
        <w:t xml:space="preserve">with </w:t>
      </w:r>
      <w:r w:rsidR="004C565F">
        <w:t xml:space="preserve">school meal dietary accommodation requirements and </w:t>
      </w:r>
      <w:r>
        <w:t xml:space="preserve">the </w:t>
      </w:r>
      <w:r w:rsidR="00AE1B9B">
        <w:t>sample</w:t>
      </w:r>
      <w:r>
        <w:t xml:space="preserve"> </w:t>
      </w:r>
      <w:r w:rsidRPr="00840DAB">
        <w:rPr>
          <w:i/>
        </w:rPr>
        <w:t xml:space="preserve">Dietary Modification Medical Statement Form </w:t>
      </w:r>
      <w:r>
        <w:t>for accommodation</w:t>
      </w:r>
      <w:r w:rsidR="00A467AD">
        <w:t>s</w:t>
      </w:r>
      <w:r>
        <w:t xml:space="preserve"> for children with disabilities. </w:t>
      </w:r>
    </w:p>
    <w:p w14:paraId="325AD459" w14:textId="5C07E7AF" w:rsidR="00840DAB" w:rsidRPr="002F7CE7" w:rsidRDefault="00840DAB" w:rsidP="00840DAB">
      <w:pPr>
        <w:rPr>
          <w:rFonts w:cs="Times New Roman"/>
          <w:szCs w:val="24"/>
        </w:rPr>
      </w:pPr>
      <w:r w:rsidRPr="002F7CE7">
        <w:rPr>
          <w:rFonts w:cs="Times New Roman"/>
          <w:szCs w:val="24"/>
        </w:rPr>
        <w:t>The Virginia Department of Education</w:t>
      </w:r>
      <w:r>
        <w:rPr>
          <w:rFonts w:cs="Times New Roman"/>
          <w:szCs w:val="24"/>
        </w:rPr>
        <w:t xml:space="preserve">, Office of School </w:t>
      </w:r>
      <w:r w:rsidR="008335E3">
        <w:rPr>
          <w:rFonts w:cs="Times New Roman"/>
          <w:szCs w:val="24"/>
        </w:rPr>
        <w:t xml:space="preserve">and Community </w:t>
      </w:r>
      <w:r>
        <w:rPr>
          <w:rFonts w:cs="Times New Roman"/>
          <w:szCs w:val="24"/>
        </w:rPr>
        <w:t>Nutrition Programs (VDOE-S</w:t>
      </w:r>
      <w:r w:rsidR="008335E3">
        <w:rPr>
          <w:rFonts w:cs="Times New Roman"/>
          <w:szCs w:val="24"/>
        </w:rPr>
        <w:t>C</w:t>
      </w:r>
      <w:r>
        <w:rPr>
          <w:rFonts w:cs="Times New Roman"/>
          <w:szCs w:val="24"/>
        </w:rPr>
        <w:t>NP)</w:t>
      </w:r>
      <w:r w:rsidRPr="002F7CE7">
        <w:rPr>
          <w:rFonts w:cs="Times New Roman"/>
          <w:szCs w:val="24"/>
        </w:rPr>
        <w:t xml:space="preserve"> recognizes the growing concern for </w:t>
      </w:r>
      <w:r>
        <w:rPr>
          <w:rFonts w:cs="Times New Roman"/>
          <w:szCs w:val="24"/>
        </w:rPr>
        <w:t>children</w:t>
      </w:r>
      <w:r w:rsidRPr="002F7CE7">
        <w:rPr>
          <w:rFonts w:cs="Times New Roman"/>
          <w:szCs w:val="24"/>
        </w:rPr>
        <w:t xml:space="preserve"> with food allergies and intolerances. The United States Department of Agriculture (USDA) </w:t>
      </w:r>
      <w:r>
        <w:rPr>
          <w:rFonts w:cs="Times New Roman"/>
          <w:szCs w:val="24"/>
        </w:rPr>
        <w:t xml:space="preserve">regulation, </w:t>
      </w:r>
      <w:hyperlink r:id="rId10" w:anchor="se7.1.15b_11" w:tooltip="wbsite to the electronic code of federal regulations relating to accommondating students with special dietary needs" w:history="1">
        <w:r>
          <w:rPr>
            <w:rStyle w:val="Hyperlink"/>
            <w:rFonts w:cs="Times New Roman"/>
            <w:szCs w:val="24"/>
          </w:rPr>
          <w:t>7CFR15b</w:t>
        </w:r>
      </w:hyperlink>
      <w:r>
        <w:rPr>
          <w:rFonts w:cs="Times New Roman"/>
          <w:szCs w:val="24"/>
        </w:rPr>
        <w:t xml:space="preserve">, </w:t>
      </w:r>
      <w:r w:rsidRPr="002F7CE7">
        <w:rPr>
          <w:rFonts w:cs="Times New Roman"/>
          <w:szCs w:val="24"/>
        </w:rPr>
        <w:t xml:space="preserve">requires schools participating in federal school meal programs to make reasonable accommodations for </w:t>
      </w:r>
      <w:r>
        <w:rPr>
          <w:rFonts w:cs="Times New Roman"/>
          <w:szCs w:val="24"/>
        </w:rPr>
        <w:t>children</w:t>
      </w:r>
      <w:r w:rsidRPr="002F7CE7">
        <w:rPr>
          <w:rFonts w:cs="Times New Roman"/>
          <w:szCs w:val="24"/>
        </w:rPr>
        <w:t xml:space="preserve"> who would otherwise be unable to participate in the meal program due to disabilities restricting their diet</w:t>
      </w:r>
      <w:r w:rsidR="00F024DD">
        <w:rPr>
          <w:rFonts w:cs="Times New Roman"/>
          <w:szCs w:val="24"/>
        </w:rPr>
        <w:t>s</w:t>
      </w:r>
      <w:r w:rsidR="00743E5D">
        <w:rPr>
          <w:rFonts w:cs="Times New Roman"/>
          <w:szCs w:val="24"/>
        </w:rPr>
        <w:t>.</w:t>
      </w:r>
    </w:p>
    <w:p w14:paraId="61912FF9" w14:textId="77777777" w:rsidR="00840DAB" w:rsidRPr="00552C2C" w:rsidRDefault="00840DAB" w:rsidP="00840DAB">
      <w:pPr>
        <w:pStyle w:val="Heading3"/>
        <w:rPr>
          <w:sz w:val="24"/>
          <w:szCs w:val="24"/>
        </w:rPr>
      </w:pPr>
      <w:r w:rsidRPr="00552C2C">
        <w:rPr>
          <w:sz w:val="24"/>
          <w:szCs w:val="24"/>
        </w:rPr>
        <w:t xml:space="preserve">Children with Disabilities </w:t>
      </w:r>
    </w:p>
    <w:p w14:paraId="19EA54E7" w14:textId="0BA1FE1C" w:rsidR="00840DAB" w:rsidRDefault="00840DAB" w:rsidP="00840DAB">
      <w:pPr>
        <w:rPr>
          <w:rFonts w:cs="Times New Roman"/>
          <w:szCs w:val="24"/>
        </w:rPr>
      </w:pPr>
      <w:r>
        <w:rPr>
          <w:rFonts w:cs="Times New Roman"/>
          <w:szCs w:val="24"/>
        </w:rPr>
        <w:t>A</w:t>
      </w:r>
      <w:r w:rsidR="008618D7">
        <w:rPr>
          <w:rFonts w:cs="Times New Roman"/>
          <w:szCs w:val="24"/>
        </w:rPr>
        <w:t>ccording to the Rehabilitation Act of 1973, the Americans with Disabilities Act (ADA) of 1990</w:t>
      </w:r>
      <w:r w:rsidR="00DE0AE7">
        <w:rPr>
          <w:rFonts w:cs="Times New Roman"/>
          <w:szCs w:val="24"/>
        </w:rPr>
        <w:t>,</w:t>
      </w:r>
      <w:r w:rsidR="008618D7">
        <w:rPr>
          <w:rFonts w:cs="Times New Roman"/>
          <w:szCs w:val="24"/>
        </w:rPr>
        <w:t xml:space="preserve"> and the ADA Amendments Act</w:t>
      </w:r>
      <w:r w:rsidR="00FE4C10">
        <w:rPr>
          <w:rFonts w:cs="Times New Roman"/>
          <w:szCs w:val="24"/>
        </w:rPr>
        <w:t xml:space="preserve"> (ADAAA)</w:t>
      </w:r>
      <w:r w:rsidR="008618D7">
        <w:rPr>
          <w:rFonts w:cs="Times New Roman"/>
          <w:szCs w:val="24"/>
        </w:rPr>
        <w:t xml:space="preserve"> of 2008, a</w:t>
      </w:r>
      <w:r w:rsidRPr="002F7CE7">
        <w:rPr>
          <w:rFonts w:cs="Times New Roman"/>
          <w:szCs w:val="24"/>
        </w:rPr>
        <w:t xml:space="preserve"> person with a disability </w:t>
      </w:r>
      <w:r w:rsidR="00F024DD">
        <w:rPr>
          <w:rFonts w:cs="Times New Roman"/>
          <w:szCs w:val="24"/>
        </w:rPr>
        <w:t>is defined as</w:t>
      </w:r>
      <w:r w:rsidR="00F024DD" w:rsidRPr="002F7CE7">
        <w:rPr>
          <w:rFonts w:cs="Times New Roman"/>
          <w:szCs w:val="24"/>
        </w:rPr>
        <w:t xml:space="preserve"> </w:t>
      </w:r>
      <w:r w:rsidRPr="002F7CE7">
        <w:rPr>
          <w:rFonts w:cs="Times New Roman"/>
          <w:szCs w:val="24"/>
        </w:rPr>
        <w:t xml:space="preserve">any person </w:t>
      </w:r>
      <w:r w:rsidR="00F024DD">
        <w:rPr>
          <w:rFonts w:cs="Times New Roman"/>
          <w:szCs w:val="24"/>
        </w:rPr>
        <w:t>with</w:t>
      </w:r>
      <w:r w:rsidRPr="002F7CE7">
        <w:rPr>
          <w:rFonts w:cs="Times New Roman"/>
          <w:szCs w:val="24"/>
        </w:rPr>
        <w:t xml:space="preserve"> a physical or mental impairment </w:t>
      </w:r>
      <w:r w:rsidR="00A467AD">
        <w:rPr>
          <w:rFonts w:cs="Times New Roman"/>
          <w:szCs w:val="24"/>
        </w:rPr>
        <w:t xml:space="preserve">that </w:t>
      </w:r>
      <w:r w:rsidRPr="002F7CE7">
        <w:rPr>
          <w:rFonts w:cs="Times New Roman"/>
          <w:szCs w:val="24"/>
        </w:rPr>
        <w:t>substantially limit</w:t>
      </w:r>
      <w:r w:rsidR="00A467AD">
        <w:rPr>
          <w:rFonts w:cs="Times New Roman"/>
          <w:szCs w:val="24"/>
        </w:rPr>
        <w:t>s</w:t>
      </w:r>
      <w:r w:rsidRPr="002F7CE7">
        <w:rPr>
          <w:rFonts w:cs="Times New Roman"/>
          <w:szCs w:val="24"/>
        </w:rPr>
        <w:t xml:space="preserve"> one o</w:t>
      </w:r>
      <w:r>
        <w:rPr>
          <w:rFonts w:cs="Times New Roman"/>
          <w:szCs w:val="24"/>
        </w:rPr>
        <w:t>r</w:t>
      </w:r>
      <w:r w:rsidRPr="002F7CE7">
        <w:rPr>
          <w:rFonts w:cs="Times New Roman"/>
          <w:szCs w:val="24"/>
        </w:rPr>
        <w:t xml:space="preserve"> more major life activit</w:t>
      </w:r>
      <w:r w:rsidR="008618D7">
        <w:rPr>
          <w:rFonts w:cs="Times New Roman"/>
          <w:szCs w:val="24"/>
        </w:rPr>
        <w:t>ies</w:t>
      </w:r>
      <w:r w:rsidRPr="002F7CE7">
        <w:rPr>
          <w:rFonts w:cs="Times New Roman"/>
          <w:szCs w:val="24"/>
        </w:rPr>
        <w:t xml:space="preserve"> or major bodily function</w:t>
      </w:r>
      <w:r w:rsidR="008618D7">
        <w:rPr>
          <w:rFonts w:cs="Times New Roman"/>
          <w:szCs w:val="24"/>
        </w:rPr>
        <w:t>s</w:t>
      </w:r>
      <w:r w:rsidRPr="002F7CE7">
        <w:rPr>
          <w:rFonts w:cs="Times New Roman"/>
          <w:szCs w:val="24"/>
        </w:rPr>
        <w:t>, has a record of such an impairment, or is regarde</w:t>
      </w:r>
      <w:r>
        <w:rPr>
          <w:rFonts w:cs="Times New Roman"/>
          <w:szCs w:val="24"/>
        </w:rPr>
        <w:t>d as having such an impairment.</w:t>
      </w:r>
      <w:r w:rsidR="008618D7">
        <w:rPr>
          <w:rFonts w:cs="Times New Roman"/>
          <w:szCs w:val="24"/>
        </w:rPr>
        <w:t xml:space="preserve"> A physical or mental impairment does not need to be life threatening in order to constitute a disability. If it limits a major life activity, it is considered a disability. </w:t>
      </w:r>
    </w:p>
    <w:p w14:paraId="4DC7D58B" w14:textId="7D8CDB04" w:rsidR="008618D7" w:rsidRDefault="008618D7" w:rsidP="00840DAB">
      <w:pPr>
        <w:rPr>
          <w:rFonts w:cs="Times New Roman"/>
          <w:szCs w:val="24"/>
        </w:rPr>
      </w:pPr>
      <w:r>
        <w:rPr>
          <w:rFonts w:cs="Times New Roman"/>
          <w:szCs w:val="24"/>
        </w:rPr>
        <w:t>Major life activities include, but are not limited to caring for oneself, performing manual tasks, seeing, hearing, eating, sleeping, walking, standing, lifting, bending, speaking, breathing, learning, reading, concentrating, thinking, communicating, and working. A major life activity also includes the operation of a major bodily function, including but not limited to functions of the immune system; normal cell growth; and digestive, bowel, bladder, neurological, brain, respiratory, circulatory, endocrine, and reproductive functions.</w:t>
      </w:r>
    </w:p>
    <w:p w14:paraId="0CA3D705" w14:textId="1FBB2FC7" w:rsidR="00FE4C10" w:rsidRPr="002F7CE7" w:rsidRDefault="00FE4C10" w:rsidP="00840DAB">
      <w:pPr>
        <w:rPr>
          <w:rFonts w:cs="Times New Roman"/>
          <w:szCs w:val="24"/>
        </w:rPr>
      </w:pPr>
      <w:r>
        <w:rPr>
          <w:rFonts w:cs="Times New Roman"/>
          <w:szCs w:val="24"/>
        </w:rPr>
        <w:lastRenderedPageBreak/>
        <w:t>Food allergies fall under the definition of disability clarified by the ADAAA of 2008. There are many different food allergies; however, the following nine foods or food groups account for 90</w:t>
      </w:r>
      <w:r w:rsidR="0006721B">
        <w:rPr>
          <w:rFonts w:cs="Times New Roman"/>
          <w:szCs w:val="24"/>
        </w:rPr>
        <w:t xml:space="preserve"> percent</w:t>
      </w:r>
      <w:r>
        <w:rPr>
          <w:rFonts w:cs="Times New Roman"/>
          <w:szCs w:val="24"/>
        </w:rPr>
        <w:t xml:space="preserve"> of serious allergic reactions: milk, eggs, fish, crustacean shellfish, wheat, soy, peanuts, tree nuts, and sesame.</w:t>
      </w:r>
    </w:p>
    <w:p w14:paraId="0658151C" w14:textId="77777777" w:rsidR="00840DAB" w:rsidRPr="00552C2C" w:rsidRDefault="00840DAB" w:rsidP="00840DAB">
      <w:pPr>
        <w:pStyle w:val="Heading3"/>
        <w:rPr>
          <w:sz w:val="24"/>
          <w:szCs w:val="24"/>
        </w:rPr>
      </w:pPr>
      <w:r w:rsidRPr="00552C2C">
        <w:rPr>
          <w:sz w:val="24"/>
          <w:szCs w:val="24"/>
        </w:rPr>
        <w:t>Requiring a Medical Statement</w:t>
      </w:r>
    </w:p>
    <w:p w14:paraId="7C2E7DF4" w14:textId="292D3973" w:rsidR="00840DAB" w:rsidRPr="002F7CE7" w:rsidRDefault="00840DAB" w:rsidP="00840DAB">
      <w:pPr>
        <w:rPr>
          <w:rFonts w:cs="Times New Roman"/>
          <w:szCs w:val="24"/>
        </w:rPr>
      </w:pPr>
      <w:r>
        <w:rPr>
          <w:rFonts w:cs="Times New Roman"/>
          <w:szCs w:val="24"/>
        </w:rPr>
        <w:t>USDA</w:t>
      </w:r>
      <w:r w:rsidRPr="002F7CE7">
        <w:rPr>
          <w:rFonts w:cs="Times New Roman"/>
          <w:szCs w:val="24"/>
        </w:rPr>
        <w:t xml:space="preserve"> regulations require SFAs to provide modifications for </w:t>
      </w:r>
      <w:r>
        <w:rPr>
          <w:rFonts w:cs="Times New Roman"/>
          <w:szCs w:val="24"/>
        </w:rPr>
        <w:t>children</w:t>
      </w:r>
      <w:r w:rsidRPr="002F7CE7">
        <w:rPr>
          <w:rFonts w:cs="Times New Roman"/>
          <w:szCs w:val="24"/>
        </w:rPr>
        <w:t xml:space="preserve"> with disabilities on a case-by-case basis when </w:t>
      </w:r>
      <w:r w:rsidR="00A467AD" w:rsidRPr="002F7CE7">
        <w:rPr>
          <w:rFonts w:cs="Times New Roman"/>
          <w:szCs w:val="24"/>
        </w:rPr>
        <w:t xml:space="preserve">a written statement from a state licensed healthcare professional, such as a physician, physician assistant, or nurse practitioner, supports </w:t>
      </w:r>
      <w:r w:rsidR="00A467AD">
        <w:rPr>
          <w:rFonts w:cs="Times New Roman"/>
          <w:szCs w:val="24"/>
        </w:rPr>
        <w:t xml:space="preserve">the </w:t>
      </w:r>
      <w:r w:rsidR="00A467AD" w:rsidRPr="002F7CE7">
        <w:rPr>
          <w:rFonts w:cs="Times New Roman"/>
          <w:szCs w:val="24"/>
        </w:rPr>
        <w:t>request</w:t>
      </w:r>
      <w:r w:rsidRPr="002F7CE7">
        <w:rPr>
          <w:rFonts w:cs="Times New Roman"/>
          <w:szCs w:val="24"/>
        </w:rPr>
        <w:t xml:space="preserve">. The medical statement should include a description of the </w:t>
      </w:r>
      <w:r>
        <w:rPr>
          <w:rFonts w:cs="Times New Roman"/>
          <w:szCs w:val="24"/>
        </w:rPr>
        <w:t>child’s</w:t>
      </w:r>
      <w:r w:rsidRPr="002F7CE7">
        <w:rPr>
          <w:rFonts w:cs="Times New Roman"/>
          <w:szCs w:val="24"/>
        </w:rPr>
        <w:t xml:space="preserve"> physical or mental impairment sufficient to allow the SFA to understand how </w:t>
      </w:r>
      <w:r>
        <w:rPr>
          <w:rFonts w:cs="Times New Roman"/>
          <w:szCs w:val="24"/>
        </w:rPr>
        <w:t>the disability</w:t>
      </w:r>
      <w:r w:rsidRPr="002F7CE7">
        <w:rPr>
          <w:rFonts w:cs="Times New Roman"/>
          <w:szCs w:val="24"/>
        </w:rPr>
        <w:t xml:space="preserve"> restricts the </w:t>
      </w:r>
      <w:r>
        <w:rPr>
          <w:rFonts w:cs="Times New Roman"/>
          <w:szCs w:val="24"/>
        </w:rPr>
        <w:t>child’s</w:t>
      </w:r>
      <w:r w:rsidRPr="002F7CE7">
        <w:rPr>
          <w:rFonts w:cs="Times New Roman"/>
          <w:szCs w:val="24"/>
        </w:rPr>
        <w:t xml:space="preserve"> diet. It should also include an explanation of </w:t>
      </w:r>
      <w:r>
        <w:rPr>
          <w:rFonts w:cs="Times New Roman"/>
          <w:szCs w:val="24"/>
        </w:rPr>
        <w:t>the requested modifications to</w:t>
      </w:r>
      <w:r w:rsidRPr="002F7CE7">
        <w:rPr>
          <w:rFonts w:cs="Times New Roman"/>
          <w:szCs w:val="24"/>
        </w:rPr>
        <w:t xml:space="preserve"> accommodate the disability. When </w:t>
      </w:r>
      <w:r>
        <w:rPr>
          <w:rFonts w:cs="Times New Roman"/>
          <w:szCs w:val="24"/>
        </w:rPr>
        <w:t xml:space="preserve">the </w:t>
      </w:r>
      <w:r w:rsidRPr="002F7CE7">
        <w:rPr>
          <w:rFonts w:cs="Times New Roman"/>
          <w:szCs w:val="24"/>
        </w:rPr>
        <w:t>SFA believe</w:t>
      </w:r>
      <w:r>
        <w:rPr>
          <w:rFonts w:cs="Times New Roman"/>
          <w:szCs w:val="24"/>
        </w:rPr>
        <w:t>s</w:t>
      </w:r>
      <w:r w:rsidRPr="002F7CE7">
        <w:rPr>
          <w:rFonts w:cs="Times New Roman"/>
          <w:szCs w:val="24"/>
        </w:rPr>
        <w:t xml:space="preserve"> the medical statement is unclear or lacks sufficient detail, </w:t>
      </w:r>
      <w:r w:rsidR="00F024DD">
        <w:rPr>
          <w:rFonts w:cs="Times New Roman"/>
          <w:szCs w:val="24"/>
        </w:rPr>
        <w:t>the SFA</w:t>
      </w:r>
      <w:r w:rsidRPr="002F7CE7">
        <w:rPr>
          <w:rFonts w:cs="Times New Roman"/>
          <w:szCs w:val="24"/>
        </w:rPr>
        <w:t xml:space="preserve"> must obtain appropriate clarification so a proper</w:t>
      </w:r>
      <w:r w:rsidR="00AE1B9B">
        <w:rPr>
          <w:rFonts w:cs="Times New Roman"/>
          <w:szCs w:val="24"/>
        </w:rPr>
        <w:t xml:space="preserve"> and safe meal can be provided.</w:t>
      </w:r>
    </w:p>
    <w:p w14:paraId="1EA2EEFB" w14:textId="77777777" w:rsidR="00840DAB" w:rsidRPr="00552C2C" w:rsidRDefault="00840DAB" w:rsidP="00840DAB">
      <w:pPr>
        <w:pStyle w:val="Heading3"/>
        <w:rPr>
          <w:sz w:val="24"/>
          <w:szCs w:val="24"/>
        </w:rPr>
      </w:pPr>
      <w:r w:rsidRPr="00552C2C">
        <w:rPr>
          <w:sz w:val="24"/>
          <w:szCs w:val="24"/>
        </w:rPr>
        <w:t>Substitution or Modification Requests</w:t>
      </w:r>
    </w:p>
    <w:p w14:paraId="6BB6D80A" w14:textId="322CE3D5" w:rsidR="00840DAB" w:rsidRPr="002F7CE7" w:rsidRDefault="00840DAB" w:rsidP="00840DAB">
      <w:pPr>
        <w:rPr>
          <w:rFonts w:cs="Times New Roman"/>
          <w:szCs w:val="24"/>
        </w:rPr>
      </w:pPr>
      <w:r w:rsidRPr="002F7CE7">
        <w:rPr>
          <w:rFonts w:cs="Times New Roman"/>
          <w:szCs w:val="24"/>
        </w:rPr>
        <w:t xml:space="preserve">SFAs must offer a reasonable modification </w:t>
      </w:r>
      <w:r>
        <w:rPr>
          <w:rFonts w:cs="Times New Roman"/>
          <w:szCs w:val="24"/>
        </w:rPr>
        <w:t>to</w:t>
      </w:r>
      <w:r w:rsidRPr="002F7CE7">
        <w:rPr>
          <w:rFonts w:cs="Times New Roman"/>
          <w:szCs w:val="24"/>
        </w:rPr>
        <w:t xml:space="preserve"> </w:t>
      </w:r>
      <w:r>
        <w:rPr>
          <w:rFonts w:cs="Times New Roman"/>
          <w:szCs w:val="24"/>
        </w:rPr>
        <w:t>accommodate</w:t>
      </w:r>
      <w:r w:rsidRPr="002F7CE7">
        <w:rPr>
          <w:rFonts w:cs="Times New Roman"/>
          <w:szCs w:val="24"/>
        </w:rPr>
        <w:t xml:space="preserve"> the </w:t>
      </w:r>
      <w:r>
        <w:rPr>
          <w:rFonts w:cs="Times New Roman"/>
          <w:szCs w:val="24"/>
        </w:rPr>
        <w:t>child’s disability and provide</w:t>
      </w:r>
      <w:r w:rsidRPr="002F7CE7">
        <w:rPr>
          <w:rFonts w:cs="Times New Roman"/>
          <w:szCs w:val="24"/>
        </w:rPr>
        <w:t xml:space="preserve"> equal opportunity to participate in or benefit from the </w:t>
      </w:r>
      <w:r>
        <w:rPr>
          <w:rFonts w:cs="Times New Roman"/>
          <w:szCs w:val="24"/>
        </w:rPr>
        <w:t xml:space="preserve">school meal </w:t>
      </w:r>
      <w:r w:rsidRPr="002F7CE7">
        <w:rPr>
          <w:rFonts w:cs="Times New Roman"/>
          <w:szCs w:val="24"/>
        </w:rPr>
        <w:t>program</w:t>
      </w:r>
      <w:r>
        <w:rPr>
          <w:rFonts w:cs="Times New Roman"/>
          <w:szCs w:val="24"/>
        </w:rPr>
        <w:t>s</w:t>
      </w:r>
      <w:r w:rsidRPr="002F7CE7">
        <w:rPr>
          <w:rFonts w:cs="Times New Roman"/>
          <w:szCs w:val="24"/>
        </w:rPr>
        <w:t xml:space="preserve">. </w:t>
      </w:r>
      <w:r w:rsidR="00FE4C10">
        <w:rPr>
          <w:rFonts w:cs="Times New Roman"/>
          <w:szCs w:val="24"/>
        </w:rPr>
        <w:t xml:space="preserve">A reasonable modification is a change or alteration in policies, practices, and procedures to accommodate a disability. </w:t>
      </w:r>
      <w:r w:rsidR="008335E3">
        <w:rPr>
          <w:rFonts w:cs="Times New Roman"/>
          <w:szCs w:val="24"/>
        </w:rPr>
        <w:t xml:space="preserve">Failure to provide a reasonable modification, denying benefits or the opportunity to participate, ineffective communication, and inaccessible facilities are all types of disability discrimination. </w:t>
      </w:r>
      <w:r w:rsidRPr="002F7CE7">
        <w:rPr>
          <w:rFonts w:cs="Times New Roman"/>
          <w:szCs w:val="24"/>
        </w:rPr>
        <w:t xml:space="preserve">The least restrictive measures should be taken to make the </w:t>
      </w:r>
      <w:r>
        <w:rPr>
          <w:rFonts w:cs="Times New Roman"/>
          <w:szCs w:val="24"/>
        </w:rPr>
        <w:t>child</w:t>
      </w:r>
      <w:r w:rsidRPr="002F7CE7">
        <w:rPr>
          <w:rFonts w:cs="Times New Roman"/>
          <w:szCs w:val="24"/>
        </w:rPr>
        <w:t xml:space="preserve"> feel integrated, accepted</w:t>
      </w:r>
      <w:r>
        <w:rPr>
          <w:rFonts w:cs="Times New Roman"/>
          <w:szCs w:val="24"/>
        </w:rPr>
        <w:t>,</w:t>
      </w:r>
      <w:r w:rsidRPr="002F7CE7">
        <w:rPr>
          <w:rFonts w:cs="Times New Roman"/>
          <w:szCs w:val="24"/>
        </w:rPr>
        <w:t xml:space="preserve"> and safe at school. When a particular brand name is included in the request, the SFA is not required to provide the brand name </w:t>
      </w:r>
      <w:r w:rsidR="00F25638" w:rsidRPr="002F7CE7">
        <w:rPr>
          <w:rFonts w:cs="Times New Roman"/>
          <w:szCs w:val="24"/>
        </w:rPr>
        <w:t>item but</w:t>
      </w:r>
      <w:r w:rsidRPr="002F7CE7">
        <w:rPr>
          <w:rFonts w:cs="Times New Roman"/>
          <w:szCs w:val="24"/>
        </w:rPr>
        <w:t xml:space="preserve"> must offer to provide a </w:t>
      </w:r>
      <w:r w:rsidR="00A467AD">
        <w:rPr>
          <w:rFonts w:cs="Times New Roman"/>
          <w:szCs w:val="24"/>
        </w:rPr>
        <w:t>substitute that</w:t>
      </w:r>
      <w:r w:rsidRPr="002F7CE7">
        <w:rPr>
          <w:rFonts w:cs="Times New Roman"/>
          <w:szCs w:val="24"/>
        </w:rPr>
        <w:t xml:space="preserve"> does not contain the specific allergen affecting the </w:t>
      </w:r>
      <w:r>
        <w:rPr>
          <w:rFonts w:cs="Times New Roman"/>
          <w:szCs w:val="24"/>
        </w:rPr>
        <w:t>child</w:t>
      </w:r>
      <w:r w:rsidRPr="002F7CE7">
        <w:rPr>
          <w:rFonts w:cs="Times New Roman"/>
          <w:szCs w:val="24"/>
        </w:rPr>
        <w:t xml:space="preserve">. Age and maturity should factor into appropriate modifications for </w:t>
      </w:r>
      <w:r>
        <w:rPr>
          <w:rFonts w:cs="Times New Roman"/>
          <w:szCs w:val="24"/>
        </w:rPr>
        <w:t>children</w:t>
      </w:r>
      <w:r w:rsidRPr="002F7CE7">
        <w:rPr>
          <w:rFonts w:cs="Times New Roman"/>
          <w:szCs w:val="24"/>
        </w:rPr>
        <w:t xml:space="preserve">. </w:t>
      </w:r>
    </w:p>
    <w:p w14:paraId="608AF510" w14:textId="77777777" w:rsidR="00840DAB" w:rsidRPr="00552C2C" w:rsidRDefault="00840DAB" w:rsidP="00840DAB">
      <w:pPr>
        <w:pStyle w:val="Heading3"/>
        <w:rPr>
          <w:sz w:val="24"/>
          <w:szCs w:val="24"/>
        </w:rPr>
      </w:pPr>
      <w:r w:rsidRPr="00552C2C">
        <w:rPr>
          <w:sz w:val="24"/>
          <w:szCs w:val="24"/>
        </w:rPr>
        <w:t>Other Special Dietary Needs</w:t>
      </w:r>
    </w:p>
    <w:p w14:paraId="4DE84359" w14:textId="4701A740" w:rsidR="00840DAB" w:rsidRPr="002F7CE7" w:rsidRDefault="00840DAB" w:rsidP="00840DAB">
      <w:pPr>
        <w:rPr>
          <w:rFonts w:cs="Times New Roman"/>
          <w:szCs w:val="24"/>
        </w:rPr>
      </w:pPr>
      <w:r>
        <w:rPr>
          <w:rFonts w:cs="Times New Roman"/>
          <w:szCs w:val="24"/>
        </w:rPr>
        <w:t>The SFA</w:t>
      </w:r>
      <w:r w:rsidRPr="002F7CE7">
        <w:rPr>
          <w:rFonts w:cs="Times New Roman"/>
          <w:szCs w:val="24"/>
        </w:rPr>
        <w:t xml:space="preserve"> may make food substitutions for individual </w:t>
      </w:r>
      <w:r>
        <w:rPr>
          <w:rFonts w:cs="Times New Roman"/>
          <w:szCs w:val="24"/>
        </w:rPr>
        <w:t>children</w:t>
      </w:r>
      <w:r w:rsidRPr="002F7CE7">
        <w:rPr>
          <w:rFonts w:cs="Times New Roman"/>
          <w:szCs w:val="24"/>
        </w:rPr>
        <w:t xml:space="preserve"> who do not have a medical statement on file. General health concerns, personal preferences, and moral or religious convictions are not </w:t>
      </w:r>
      <w:r>
        <w:rPr>
          <w:rFonts w:cs="Times New Roman"/>
          <w:szCs w:val="24"/>
        </w:rPr>
        <w:t>included in the definition of a disability</w:t>
      </w:r>
      <w:r w:rsidRPr="002F7CE7">
        <w:rPr>
          <w:rFonts w:cs="Times New Roman"/>
          <w:szCs w:val="24"/>
        </w:rPr>
        <w:t xml:space="preserve"> and are</w:t>
      </w:r>
      <w:r w:rsidR="00F024DD">
        <w:rPr>
          <w:rFonts w:cs="Times New Roman"/>
          <w:szCs w:val="24"/>
        </w:rPr>
        <w:t>,</w:t>
      </w:r>
      <w:r w:rsidRPr="002F7CE7">
        <w:rPr>
          <w:rFonts w:cs="Times New Roman"/>
          <w:szCs w:val="24"/>
        </w:rPr>
        <w:t xml:space="preserve"> </w:t>
      </w:r>
      <w:r>
        <w:rPr>
          <w:rFonts w:cs="Times New Roman"/>
          <w:szCs w:val="24"/>
        </w:rPr>
        <w:t>therefore</w:t>
      </w:r>
      <w:r w:rsidR="00F024DD">
        <w:rPr>
          <w:rFonts w:cs="Times New Roman"/>
          <w:szCs w:val="24"/>
        </w:rPr>
        <w:t>,</w:t>
      </w:r>
      <w:r>
        <w:rPr>
          <w:rFonts w:cs="Times New Roman"/>
          <w:szCs w:val="24"/>
        </w:rPr>
        <w:t xml:space="preserve"> </w:t>
      </w:r>
      <w:r w:rsidRPr="002F7CE7">
        <w:rPr>
          <w:rFonts w:cs="Times New Roman"/>
          <w:szCs w:val="24"/>
        </w:rPr>
        <w:t xml:space="preserve">optional for </w:t>
      </w:r>
      <w:r>
        <w:rPr>
          <w:rFonts w:cs="Times New Roman"/>
          <w:szCs w:val="24"/>
        </w:rPr>
        <w:t xml:space="preserve">the </w:t>
      </w:r>
      <w:r w:rsidRPr="002F7CE7">
        <w:rPr>
          <w:rFonts w:cs="Times New Roman"/>
          <w:szCs w:val="24"/>
        </w:rPr>
        <w:t xml:space="preserve">SFA to accommodate. </w:t>
      </w:r>
      <w:r>
        <w:rPr>
          <w:rFonts w:cs="Times New Roman"/>
          <w:szCs w:val="24"/>
        </w:rPr>
        <w:t>Meals submitted for USDA reimbursement for individuals without a medical statement on file must</w:t>
      </w:r>
      <w:r w:rsidRPr="002F7CE7">
        <w:rPr>
          <w:rFonts w:cs="Times New Roman"/>
          <w:szCs w:val="24"/>
        </w:rPr>
        <w:t xml:space="preserve"> </w:t>
      </w:r>
      <w:r>
        <w:rPr>
          <w:rFonts w:cs="Times New Roman"/>
          <w:szCs w:val="24"/>
        </w:rPr>
        <w:t>meet</w:t>
      </w:r>
      <w:r w:rsidRPr="002F7CE7">
        <w:rPr>
          <w:rFonts w:cs="Times New Roman"/>
          <w:szCs w:val="24"/>
        </w:rPr>
        <w:t xml:space="preserve"> the USDA meal pattern requirements. Some requests ma</w:t>
      </w:r>
      <w:r>
        <w:rPr>
          <w:rFonts w:cs="Times New Roman"/>
          <w:szCs w:val="24"/>
        </w:rPr>
        <w:t>y be accommodated within the USDA</w:t>
      </w:r>
      <w:r w:rsidRPr="002F7CE7">
        <w:rPr>
          <w:rFonts w:cs="Times New Roman"/>
          <w:szCs w:val="24"/>
        </w:rPr>
        <w:t xml:space="preserve"> meal </w:t>
      </w:r>
      <w:r>
        <w:rPr>
          <w:rFonts w:cs="Times New Roman"/>
          <w:szCs w:val="24"/>
        </w:rPr>
        <w:t xml:space="preserve">plan when </w:t>
      </w:r>
      <w:r w:rsidR="00A467AD">
        <w:rPr>
          <w:rFonts w:cs="Times New Roman"/>
          <w:szCs w:val="24"/>
        </w:rPr>
        <w:t>a variety of</w:t>
      </w:r>
      <w:r w:rsidR="00A467AD" w:rsidRPr="002F7CE7">
        <w:rPr>
          <w:rFonts w:cs="Times New Roman"/>
          <w:szCs w:val="24"/>
        </w:rPr>
        <w:t xml:space="preserve"> choices i</w:t>
      </w:r>
      <w:r w:rsidR="00F024DD">
        <w:rPr>
          <w:rFonts w:cs="Times New Roman"/>
          <w:szCs w:val="24"/>
        </w:rPr>
        <w:t>s</w:t>
      </w:r>
      <w:r w:rsidRPr="002F7CE7">
        <w:rPr>
          <w:rFonts w:cs="Times New Roman"/>
          <w:szCs w:val="24"/>
        </w:rPr>
        <w:t xml:space="preserve"> offered. </w:t>
      </w:r>
    </w:p>
    <w:p w14:paraId="626C93AF" w14:textId="77777777" w:rsidR="00840DAB" w:rsidRPr="00552C2C" w:rsidRDefault="00840DAB" w:rsidP="00840DAB">
      <w:pPr>
        <w:pStyle w:val="Heading3"/>
        <w:rPr>
          <w:sz w:val="24"/>
          <w:szCs w:val="24"/>
        </w:rPr>
      </w:pPr>
      <w:r w:rsidRPr="00552C2C">
        <w:rPr>
          <w:sz w:val="24"/>
          <w:szCs w:val="24"/>
        </w:rPr>
        <w:t>Disability Team Approach</w:t>
      </w:r>
    </w:p>
    <w:p w14:paraId="7A6A7F0E" w14:textId="4B821237" w:rsidR="00840DAB" w:rsidRPr="002F7CE7" w:rsidRDefault="00F024DD" w:rsidP="00840DAB">
      <w:pPr>
        <w:rPr>
          <w:rFonts w:cs="Times New Roman"/>
          <w:szCs w:val="24"/>
        </w:rPr>
      </w:pPr>
      <w:r>
        <w:rPr>
          <w:rFonts w:cs="Times New Roman"/>
          <w:szCs w:val="24"/>
        </w:rPr>
        <w:t xml:space="preserve">The </w:t>
      </w:r>
      <w:r w:rsidR="00840DAB">
        <w:rPr>
          <w:rFonts w:cs="Times New Roman"/>
          <w:szCs w:val="24"/>
        </w:rPr>
        <w:t>VDOE-S</w:t>
      </w:r>
      <w:r w:rsidR="00FE4C10">
        <w:rPr>
          <w:rFonts w:cs="Times New Roman"/>
          <w:szCs w:val="24"/>
        </w:rPr>
        <w:t>C</w:t>
      </w:r>
      <w:r w:rsidR="00840DAB">
        <w:rPr>
          <w:rFonts w:cs="Times New Roman"/>
          <w:szCs w:val="24"/>
        </w:rPr>
        <w:t xml:space="preserve">NP recommends initiating a </w:t>
      </w:r>
      <w:r w:rsidR="00840DAB" w:rsidRPr="002F7CE7">
        <w:rPr>
          <w:rFonts w:cs="Times New Roman"/>
          <w:szCs w:val="24"/>
        </w:rPr>
        <w:t xml:space="preserve">team </w:t>
      </w:r>
      <w:r w:rsidR="00840DAB">
        <w:rPr>
          <w:rFonts w:cs="Times New Roman"/>
          <w:szCs w:val="24"/>
        </w:rPr>
        <w:t xml:space="preserve">or committee </w:t>
      </w:r>
      <w:r w:rsidR="00840DAB" w:rsidRPr="002F7CE7">
        <w:rPr>
          <w:rFonts w:cs="Times New Roman"/>
          <w:szCs w:val="24"/>
        </w:rPr>
        <w:t xml:space="preserve">to review requests and provide modifications when implementing these guidelines. An effective team </w:t>
      </w:r>
      <w:r w:rsidR="00840DAB">
        <w:rPr>
          <w:rFonts w:cs="Times New Roman"/>
          <w:szCs w:val="24"/>
        </w:rPr>
        <w:t>may include the section 504 c</w:t>
      </w:r>
      <w:r w:rsidR="00840DAB" w:rsidRPr="002F7CE7">
        <w:rPr>
          <w:rFonts w:cs="Times New Roman"/>
          <w:szCs w:val="24"/>
        </w:rPr>
        <w:t>oordinator</w:t>
      </w:r>
      <w:r w:rsidR="00840DAB">
        <w:rPr>
          <w:rFonts w:cs="Times New Roman"/>
          <w:szCs w:val="24"/>
        </w:rPr>
        <w:t xml:space="preserve">, school nurse, school food and nutrition </w:t>
      </w:r>
      <w:r w:rsidR="00840DAB" w:rsidRPr="002F7CE7">
        <w:rPr>
          <w:rFonts w:cs="Times New Roman"/>
          <w:szCs w:val="24"/>
        </w:rPr>
        <w:t>staff, teachers</w:t>
      </w:r>
      <w:r w:rsidR="00840DAB">
        <w:rPr>
          <w:rFonts w:cs="Times New Roman"/>
          <w:szCs w:val="24"/>
        </w:rPr>
        <w:t>,</w:t>
      </w:r>
      <w:r w:rsidR="00840DAB" w:rsidRPr="002F7CE7">
        <w:rPr>
          <w:rFonts w:cs="Times New Roman"/>
          <w:szCs w:val="24"/>
        </w:rPr>
        <w:t xml:space="preserve"> and principals </w:t>
      </w:r>
      <w:r w:rsidR="00840DAB">
        <w:rPr>
          <w:rFonts w:cs="Times New Roman"/>
          <w:szCs w:val="24"/>
        </w:rPr>
        <w:t>to</w:t>
      </w:r>
      <w:r w:rsidR="00840DAB" w:rsidRPr="002F7CE7">
        <w:rPr>
          <w:rFonts w:cs="Times New Roman"/>
          <w:szCs w:val="24"/>
        </w:rPr>
        <w:t xml:space="preserve"> ensure </w:t>
      </w:r>
      <w:r w:rsidR="00840DAB" w:rsidRPr="002F7CE7">
        <w:rPr>
          <w:rFonts w:cs="Times New Roman"/>
          <w:szCs w:val="24"/>
        </w:rPr>
        <w:lastRenderedPageBreak/>
        <w:t>consistent decisions, implementation</w:t>
      </w:r>
      <w:r w:rsidR="00840DAB">
        <w:rPr>
          <w:rFonts w:cs="Times New Roman"/>
          <w:szCs w:val="24"/>
        </w:rPr>
        <w:t>,</w:t>
      </w:r>
      <w:r w:rsidR="00840DAB" w:rsidRPr="002F7CE7">
        <w:rPr>
          <w:rFonts w:cs="Times New Roman"/>
          <w:szCs w:val="24"/>
        </w:rPr>
        <w:t xml:space="preserve"> and tracking of meal modifications. The team is encouraged to develop policies and practices to allow the most commo</w:t>
      </w:r>
      <w:r w:rsidR="00840DAB">
        <w:rPr>
          <w:rFonts w:cs="Times New Roman"/>
          <w:szCs w:val="24"/>
        </w:rPr>
        <w:t xml:space="preserve">nly encountered disabilities </w:t>
      </w:r>
      <w:r w:rsidR="00840DAB" w:rsidRPr="002F7CE7">
        <w:rPr>
          <w:rFonts w:cs="Times New Roman"/>
          <w:szCs w:val="24"/>
        </w:rPr>
        <w:t>to be quic</w:t>
      </w:r>
      <w:r w:rsidR="00840DAB">
        <w:rPr>
          <w:rFonts w:cs="Times New Roman"/>
          <w:szCs w:val="24"/>
        </w:rPr>
        <w:t>kly and consistently addressed.</w:t>
      </w:r>
    </w:p>
    <w:p w14:paraId="62993E29" w14:textId="685267C4" w:rsidR="00544584" w:rsidRDefault="00840DAB" w:rsidP="00DE0AE7">
      <w:pPr>
        <w:rPr>
          <w:color w:val="000000"/>
          <w:szCs w:val="24"/>
        </w:rPr>
      </w:pPr>
      <w:r>
        <w:t xml:space="preserve">The USDA provided additional guidance in the </w:t>
      </w:r>
      <w:hyperlink r:id="rId11" w:tooltip="Link to USDA's website " w:history="1">
        <w:r w:rsidRPr="00DA4063">
          <w:rPr>
            <w:rStyle w:val="Hyperlink"/>
            <w:i/>
          </w:rPr>
          <w:t>Accommodating Disabilities in the School Meal Programs: Guidance and Q&amp;As</w:t>
        </w:r>
      </w:hyperlink>
      <w:r w:rsidR="00A04897">
        <w:rPr>
          <w:rStyle w:val="Hyperlink"/>
          <w:i/>
        </w:rPr>
        <w:t>.</w:t>
      </w:r>
      <w:r>
        <w:rPr>
          <w:i/>
        </w:rPr>
        <w:t xml:space="preserve"> </w:t>
      </w:r>
      <w:r w:rsidR="00DE0AE7" w:rsidRPr="00C33C1B">
        <w:rPr>
          <w:color w:val="000000"/>
          <w:szCs w:val="24"/>
        </w:rPr>
        <w:t xml:space="preserve">If you have questions or need </w:t>
      </w:r>
      <w:r w:rsidR="00DE0AE7">
        <w:rPr>
          <w:color w:val="000000"/>
          <w:szCs w:val="24"/>
        </w:rPr>
        <w:t>additional</w:t>
      </w:r>
      <w:r w:rsidR="00DE0AE7" w:rsidRPr="00C33C1B">
        <w:rPr>
          <w:color w:val="000000"/>
          <w:szCs w:val="24"/>
        </w:rPr>
        <w:t xml:space="preserve"> information, please contact </w:t>
      </w:r>
      <w:r w:rsidR="00DE0AE7">
        <w:rPr>
          <w:color w:val="000000"/>
          <w:szCs w:val="24"/>
        </w:rPr>
        <w:t>your assigned</w:t>
      </w:r>
      <w:r w:rsidR="0006721B">
        <w:rPr>
          <w:color w:val="000000"/>
          <w:szCs w:val="24"/>
        </w:rPr>
        <w:t xml:space="preserve"> SNP</w:t>
      </w:r>
      <w:r w:rsidR="00DE0AE7" w:rsidRPr="00C33C1B">
        <w:rPr>
          <w:color w:val="000000"/>
          <w:szCs w:val="24"/>
        </w:rPr>
        <w:t xml:space="preserve"> </w:t>
      </w:r>
      <w:r w:rsidR="00DE0AE7">
        <w:rPr>
          <w:color w:val="000000"/>
          <w:szCs w:val="24"/>
        </w:rPr>
        <w:t>regional</w:t>
      </w:r>
      <w:r w:rsidR="00DE0AE7" w:rsidRPr="00C33C1B">
        <w:rPr>
          <w:color w:val="000000"/>
          <w:szCs w:val="24"/>
        </w:rPr>
        <w:t xml:space="preserve"> specialis</w:t>
      </w:r>
      <w:r w:rsidR="00DE0AE7">
        <w:rPr>
          <w:color w:val="000000"/>
          <w:szCs w:val="24"/>
        </w:rPr>
        <w:t xml:space="preserve">t. </w:t>
      </w:r>
    </w:p>
    <w:p w14:paraId="5C8C9600" w14:textId="0F876C89" w:rsidR="005077A3" w:rsidRDefault="004829E4" w:rsidP="005077A3">
      <w:pPr>
        <w:spacing w:after="240" w:line="240" w:lineRule="auto"/>
        <w:rPr>
          <w:color w:val="000000"/>
          <w:szCs w:val="24"/>
        </w:rPr>
      </w:pPr>
      <w:r>
        <w:rPr>
          <w:color w:val="000000"/>
          <w:szCs w:val="24"/>
        </w:rPr>
        <w:t>SCC/</w:t>
      </w:r>
      <w:r w:rsidR="00F25638">
        <w:rPr>
          <w:color w:val="000000"/>
          <w:szCs w:val="24"/>
        </w:rPr>
        <w:t>CC</w:t>
      </w:r>
      <w:r w:rsidR="000B3BE5">
        <w:rPr>
          <w:color w:val="000000"/>
          <w:szCs w:val="24"/>
        </w:rPr>
        <w:t>/</w:t>
      </w:r>
      <w:r w:rsidR="00DE55E0">
        <w:rPr>
          <w:color w:val="000000"/>
          <w:szCs w:val="24"/>
        </w:rPr>
        <w:t>an</w:t>
      </w:r>
    </w:p>
    <w:p w14:paraId="314ABB12" w14:textId="77777777" w:rsidR="005077A3" w:rsidRPr="00C35159" w:rsidRDefault="005077A3" w:rsidP="005077A3">
      <w:pPr>
        <w:rPr>
          <w:rFonts w:cs="Times New Roman"/>
          <w:color w:val="000000"/>
          <w:szCs w:val="24"/>
        </w:rPr>
      </w:pPr>
      <w:r>
        <w:rPr>
          <w:rFonts w:cs="Times New Roman"/>
          <w:color w:val="000000"/>
          <w:szCs w:val="24"/>
        </w:rPr>
        <w:t>Attachment:</w:t>
      </w:r>
    </w:p>
    <w:p w14:paraId="77707BCF" w14:textId="7ACA6421" w:rsidR="005077A3" w:rsidRPr="00851C0B" w:rsidRDefault="0006721B" w:rsidP="00743E5D">
      <w:pPr>
        <w:pStyle w:val="ListParagraph"/>
        <w:rPr>
          <w:color w:val="000000"/>
          <w:szCs w:val="24"/>
        </w:rPr>
      </w:pPr>
      <w:r w:rsidRPr="0006721B">
        <w:rPr>
          <w:bCs/>
        </w:rPr>
        <w:t>Children with Disabilities and Special Dietary Needs</w:t>
      </w:r>
      <w:r>
        <w:rPr>
          <w:bCs/>
        </w:rPr>
        <w:t>/</w:t>
      </w:r>
      <w:r w:rsidRPr="0006721B">
        <w:rPr>
          <w:bCs/>
        </w:rPr>
        <w:t>Dietary Modification</w:t>
      </w:r>
      <w:r>
        <w:rPr>
          <w:bCs/>
        </w:rPr>
        <w:t xml:space="preserve"> </w:t>
      </w:r>
      <w:r w:rsidRPr="0006721B">
        <w:rPr>
          <w:bCs/>
        </w:rPr>
        <w:t>Medical Statement Form</w:t>
      </w:r>
    </w:p>
    <w:sectPr w:rsidR="005077A3"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8BBCB" w14:textId="77777777" w:rsidR="002E7FC1" w:rsidRDefault="002E7FC1" w:rsidP="00B25322">
      <w:pPr>
        <w:spacing w:after="0" w:line="240" w:lineRule="auto"/>
      </w:pPr>
      <w:r>
        <w:separator/>
      </w:r>
    </w:p>
  </w:endnote>
  <w:endnote w:type="continuationSeparator" w:id="0">
    <w:p w14:paraId="0986A760" w14:textId="77777777" w:rsidR="002E7FC1" w:rsidRDefault="002E7FC1"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9D36" w14:textId="77777777" w:rsidR="002E7FC1" w:rsidRDefault="002E7FC1" w:rsidP="00B25322">
      <w:pPr>
        <w:spacing w:after="0" w:line="240" w:lineRule="auto"/>
      </w:pPr>
      <w:r>
        <w:separator/>
      </w:r>
    </w:p>
  </w:footnote>
  <w:footnote w:type="continuationSeparator" w:id="0">
    <w:p w14:paraId="06410B12" w14:textId="77777777" w:rsidR="002E7FC1" w:rsidRDefault="002E7FC1"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79B2"/>
    <w:multiLevelType w:val="hybridMultilevel"/>
    <w:tmpl w:val="D138F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77547"/>
    <w:multiLevelType w:val="hybridMultilevel"/>
    <w:tmpl w:val="084EDFB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5B4B"/>
    <w:multiLevelType w:val="hybridMultilevel"/>
    <w:tmpl w:val="194E29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22C53"/>
    <w:multiLevelType w:val="hybridMultilevel"/>
    <w:tmpl w:val="561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D1A36"/>
    <w:multiLevelType w:val="hybridMultilevel"/>
    <w:tmpl w:val="966A06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887470">
    <w:abstractNumId w:val="5"/>
  </w:num>
  <w:num w:numId="2" w16cid:durableId="1380714254">
    <w:abstractNumId w:val="3"/>
  </w:num>
  <w:num w:numId="3" w16cid:durableId="1260681246">
    <w:abstractNumId w:val="4"/>
  </w:num>
  <w:num w:numId="4" w16cid:durableId="189420242">
    <w:abstractNumId w:val="0"/>
  </w:num>
  <w:num w:numId="5" w16cid:durableId="1933317825">
    <w:abstractNumId w:val="2"/>
  </w:num>
  <w:num w:numId="6" w16cid:durableId="145978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CE"/>
    <w:rsid w:val="000158CE"/>
    <w:rsid w:val="000375B8"/>
    <w:rsid w:val="00062952"/>
    <w:rsid w:val="0006721B"/>
    <w:rsid w:val="000B3BE5"/>
    <w:rsid w:val="000E2D83"/>
    <w:rsid w:val="000F6B21"/>
    <w:rsid w:val="00102463"/>
    <w:rsid w:val="00167950"/>
    <w:rsid w:val="00186EEE"/>
    <w:rsid w:val="001B0091"/>
    <w:rsid w:val="001E4EB9"/>
    <w:rsid w:val="00223595"/>
    <w:rsid w:val="00227B1E"/>
    <w:rsid w:val="0024220C"/>
    <w:rsid w:val="0027145D"/>
    <w:rsid w:val="002A6350"/>
    <w:rsid w:val="002E7FC1"/>
    <w:rsid w:val="002F2676"/>
    <w:rsid w:val="002F2DAF"/>
    <w:rsid w:val="0031177E"/>
    <w:rsid w:val="003238EA"/>
    <w:rsid w:val="003D79AA"/>
    <w:rsid w:val="00406FF4"/>
    <w:rsid w:val="00451606"/>
    <w:rsid w:val="0046767A"/>
    <w:rsid w:val="00480879"/>
    <w:rsid w:val="004829E4"/>
    <w:rsid w:val="004C565F"/>
    <w:rsid w:val="004F6547"/>
    <w:rsid w:val="005077A3"/>
    <w:rsid w:val="00544584"/>
    <w:rsid w:val="00552C2C"/>
    <w:rsid w:val="0056196D"/>
    <w:rsid w:val="005947EA"/>
    <w:rsid w:val="005D5287"/>
    <w:rsid w:val="005E06EF"/>
    <w:rsid w:val="00625A9B"/>
    <w:rsid w:val="00653DCC"/>
    <w:rsid w:val="00664676"/>
    <w:rsid w:val="00686884"/>
    <w:rsid w:val="006D2CD4"/>
    <w:rsid w:val="0073236D"/>
    <w:rsid w:val="00743E5D"/>
    <w:rsid w:val="007660FB"/>
    <w:rsid w:val="00793593"/>
    <w:rsid w:val="007A73B4"/>
    <w:rsid w:val="007C0B3F"/>
    <w:rsid w:val="007C3E67"/>
    <w:rsid w:val="008335E3"/>
    <w:rsid w:val="00840DAB"/>
    <w:rsid w:val="00846B0C"/>
    <w:rsid w:val="00851C0B"/>
    <w:rsid w:val="008618D7"/>
    <w:rsid w:val="008631A7"/>
    <w:rsid w:val="008C4A46"/>
    <w:rsid w:val="008C617E"/>
    <w:rsid w:val="00977AFA"/>
    <w:rsid w:val="009B51FA"/>
    <w:rsid w:val="009C7253"/>
    <w:rsid w:val="00A04897"/>
    <w:rsid w:val="00A26586"/>
    <w:rsid w:val="00A30BC9"/>
    <w:rsid w:val="00A3144F"/>
    <w:rsid w:val="00A467AD"/>
    <w:rsid w:val="00A65EE6"/>
    <w:rsid w:val="00A67B2F"/>
    <w:rsid w:val="00AD228F"/>
    <w:rsid w:val="00AE1B9B"/>
    <w:rsid w:val="00AE65FD"/>
    <w:rsid w:val="00B01E92"/>
    <w:rsid w:val="00B25322"/>
    <w:rsid w:val="00BC1A9C"/>
    <w:rsid w:val="00BE00E6"/>
    <w:rsid w:val="00C07DFE"/>
    <w:rsid w:val="00C23584"/>
    <w:rsid w:val="00C24D60"/>
    <w:rsid w:val="00C25FA1"/>
    <w:rsid w:val="00CA70A4"/>
    <w:rsid w:val="00CB0418"/>
    <w:rsid w:val="00CF0233"/>
    <w:rsid w:val="00D31BD9"/>
    <w:rsid w:val="00D36A95"/>
    <w:rsid w:val="00D534B4"/>
    <w:rsid w:val="00D55B56"/>
    <w:rsid w:val="00D610AD"/>
    <w:rsid w:val="00DA14B1"/>
    <w:rsid w:val="00DA4063"/>
    <w:rsid w:val="00DC7576"/>
    <w:rsid w:val="00DD0D22"/>
    <w:rsid w:val="00DD368F"/>
    <w:rsid w:val="00DE0AE7"/>
    <w:rsid w:val="00DE36A1"/>
    <w:rsid w:val="00DE55E0"/>
    <w:rsid w:val="00DE6904"/>
    <w:rsid w:val="00E12E2F"/>
    <w:rsid w:val="00E4085F"/>
    <w:rsid w:val="00E67718"/>
    <w:rsid w:val="00E75FCE"/>
    <w:rsid w:val="00E760E6"/>
    <w:rsid w:val="00ED79E7"/>
    <w:rsid w:val="00F024DD"/>
    <w:rsid w:val="00F25638"/>
    <w:rsid w:val="00F41943"/>
    <w:rsid w:val="00F81813"/>
    <w:rsid w:val="00FE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E0AE7"/>
    <w:rPr>
      <w:color w:val="800080" w:themeColor="followedHyperlink"/>
      <w:u w:val="single"/>
    </w:rPr>
  </w:style>
  <w:style w:type="paragraph" w:styleId="Revision">
    <w:name w:val="Revision"/>
    <w:hidden/>
    <w:uiPriority w:val="99"/>
    <w:semiHidden/>
    <w:rsid w:val="008335E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cn/accommodating-disabilities-school-meal-programs-guidance-and-qas" TargetMode="External"/><Relationship Id="rId5" Type="http://schemas.openxmlformats.org/officeDocument/2006/relationships/webSettings" Target="webSettings.xml"/><Relationship Id="rId10" Type="http://schemas.openxmlformats.org/officeDocument/2006/relationships/hyperlink" Target="https://www.ecfr.gov/cgi-bin/text-idx?SID=17ed2d0fa4d020292459a93cab2a33ae&amp;mc=true&amp;node=pt7.1.15b&amp;rgn=div5"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9D64-5913-4C4B-A2D2-86A8350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SNP Memo No. 2020-2021-62, Updated Dietary Modification Medical Statement Form</vt:lpstr>
    </vt:vector>
  </TitlesOfParts>
  <Manager/>
  <Company/>
  <LinksUpToDate>false</LinksUpToDate>
  <CharactersWithSpaces>5905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Memo No. 2023-2024-XX, Dietary Accommodations in the School Meal Programs</dc:title>
  <dc:subject/>
  <dc:creator/>
  <cp:keywords/>
  <dc:description/>
  <cp:lastModifiedBy/>
  <cp:revision>1</cp:revision>
  <dcterms:created xsi:type="dcterms:W3CDTF">2024-03-28T12:52:00Z</dcterms:created>
  <dcterms:modified xsi:type="dcterms:W3CDTF">2024-03-28T12:52:00Z</dcterms:modified>
  <cp:category/>
</cp:coreProperties>
</file>