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1BF5" w14:textId="725D8E9D" w:rsidR="006E3953" w:rsidRP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t xml:space="preserve">Follow the steps below to download the </w:t>
      </w:r>
      <w:r>
        <w:rPr>
          <w:rFonts w:asciiTheme="minorHAnsi" w:hAnsiTheme="minorHAnsi" w:cstheme="minorHAnsi"/>
          <w:color w:val="444444"/>
          <w:sz w:val="30"/>
          <w:szCs w:val="30"/>
        </w:rPr>
        <w:t xml:space="preserve">Title I, Part A </w:t>
      </w:r>
      <w:r w:rsidRPr="006E3953">
        <w:rPr>
          <w:rFonts w:asciiTheme="minorHAnsi" w:hAnsiTheme="minorHAnsi" w:cstheme="minorHAnsi"/>
          <w:color w:val="444444"/>
          <w:sz w:val="30"/>
          <w:szCs w:val="30"/>
        </w:rPr>
        <w:t>application:</w:t>
      </w:r>
    </w:p>
    <w:p w14:paraId="684481B5" w14:textId="4FF18B24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t>1. Click the link</w:t>
      </w:r>
      <w:r>
        <w:rPr>
          <w:rFonts w:asciiTheme="minorHAnsi" w:hAnsiTheme="minorHAnsi" w:cstheme="minorHAnsi"/>
          <w:color w:val="444444"/>
          <w:sz w:val="30"/>
          <w:szCs w:val="30"/>
        </w:rPr>
        <w:t xml:space="preserve"> on the webpage</w:t>
      </w:r>
      <w:r w:rsidRPr="006E3953">
        <w:rPr>
          <w:rFonts w:asciiTheme="minorHAnsi" w:hAnsiTheme="minorHAnsi" w:cstheme="minorHAnsi"/>
          <w:color w:val="444444"/>
          <w:sz w:val="30"/>
          <w:szCs w:val="30"/>
        </w:rPr>
        <w:t>.</w:t>
      </w:r>
    </w:p>
    <w:p w14:paraId="408B5767" w14:textId="2F0537EC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drawing>
          <wp:inline distT="0" distB="0" distL="0" distR="0" wp14:anchorId="763F1726" wp14:editId="546AE8AD">
            <wp:extent cx="4667250" cy="1154347"/>
            <wp:effectExtent l="0" t="0" r="0" b="8255"/>
            <wp:docPr id="1472844703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44703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745" cy="11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0652" w14:textId="77777777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</w:p>
    <w:p w14:paraId="3BD32711" w14:textId="77777777" w:rsidR="006E3953" w:rsidRP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</w:p>
    <w:p w14:paraId="2730F8C3" w14:textId="77777777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t>2. The application folder will save into your Downloads folder.</w:t>
      </w:r>
    </w:p>
    <w:p w14:paraId="71EB01D1" w14:textId="7A8F7E5C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drawing>
          <wp:inline distT="0" distB="0" distL="0" distR="0" wp14:anchorId="6DEF898D" wp14:editId="63ACD5BA">
            <wp:extent cx="5943600" cy="1497330"/>
            <wp:effectExtent l="0" t="0" r="0" b="7620"/>
            <wp:docPr id="818062926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62926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6B02" w14:textId="77777777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</w:p>
    <w:p w14:paraId="75077312" w14:textId="77777777" w:rsidR="006E3953" w:rsidRP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</w:p>
    <w:p w14:paraId="50E69F8A" w14:textId="7AB3EB98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t>3. Go to the Downloads folder and right-click on the Title I, Part A folder and select "Extract All."</w:t>
      </w:r>
    </w:p>
    <w:p w14:paraId="7D08A563" w14:textId="39D67B17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>
        <w:rPr>
          <w:noProof/>
        </w:rPr>
        <w:drawing>
          <wp:inline distT="0" distB="0" distL="0" distR="0" wp14:anchorId="0B1F2A37" wp14:editId="6B3F6934">
            <wp:extent cx="4572000" cy="1581665"/>
            <wp:effectExtent l="0" t="0" r="0" b="0"/>
            <wp:docPr id="1941459278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459278" name="Picture 1" descr="Graphical user interface&#10;&#10;Description automatically generated"/>
                    <pic:cNvPicPr/>
                  </pic:nvPicPr>
                  <pic:blipFill rotWithShape="1">
                    <a:blip r:embed="rId6"/>
                    <a:srcRect l="70353" b="50617"/>
                    <a:stretch/>
                  </pic:blipFill>
                  <pic:spPr bwMode="auto">
                    <a:xfrm>
                      <a:off x="0" y="0"/>
                      <a:ext cx="4628646" cy="1601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FE05D" w14:textId="0B7AB1EE" w:rsid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lastRenderedPageBreak/>
        <w:t>4. A dialog box will open. You can browse and decide where to save the file.</w:t>
      </w:r>
    </w:p>
    <w:p w14:paraId="46C7D639" w14:textId="0833653D" w:rsidR="006E3953" w:rsidRP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drawing>
          <wp:inline distT="0" distB="0" distL="0" distR="0" wp14:anchorId="36BF7934" wp14:editId="666E3E9F">
            <wp:extent cx="4352925" cy="3623418"/>
            <wp:effectExtent l="19050" t="19050" r="9525" b="15240"/>
            <wp:docPr id="207261390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613909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391" cy="3630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FF0908" w14:textId="77777777" w:rsidR="006E3953" w:rsidRPr="006E3953" w:rsidRDefault="006E3953" w:rsidP="006E3953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444444"/>
          <w:sz w:val="30"/>
          <w:szCs w:val="30"/>
        </w:rPr>
      </w:pPr>
      <w:r w:rsidRPr="006E3953">
        <w:rPr>
          <w:rFonts w:asciiTheme="minorHAnsi" w:hAnsiTheme="minorHAnsi" w:cstheme="minorHAnsi"/>
          <w:color w:val="444444"/>
          <w:sz w:val="30"/>
          <w:szCs w:val="30"/>
        </w:rPr>
        <w:t>5. Click Extract and open the Title I, Part A folder.</w:t>
      </w:r>
    </w:p>
    <w:p w14:paraId="72B38C20" w14:textId="248FBC85" w:rsidR="004B263D" w:rsidRDefault="006E3953">
      <w:r w:rsidRPr="006E3953">
        <w:drawing>
          <wp:inline distT="0" distB="0" distL="0" distR="0" wp14:anchorId="393FFE80" wp14:editId="67135994">
            <wp:extent cx="4892464" cy="2072820"/>
            <wp:effectExtent l="0" t="0" r="3810" b="3810"/>
            <wp:docPr id="472053088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53088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2464" cy="20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53"/>
    <w:rsid w:val="004B263D"/>
    <w:rsid w:val="006E3953"/>
    <w:rsid w:val="008E7318"/>
    <w:rsid w:val="00C367CD"/>
    <w:rsid w:val="00D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BD3F"/>
  <w15:chartTrackingRefBased/>
  <w15:docId w15:val="{A9B3621B-448B-46C1-BE92-530DB338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7CD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7CD"/>
    <w:rPr>
      <w:rFonts w:ascii="Times New Roman" w:eastAsiaTheme="majorEastAsia" w:hAnsi="Times New Roman" w:cstheme="majorBidi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6E39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352</Characters>
  <Application>Microsoft Office Word</Application>
  <DocSecurity>0</DocSecurity>
  <Lines>2</Lines>
  <Paragraphs>1</Paragraphs>
  <ScaleCrop>false</ScaleCrop>
  <Company>VITA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Frierson, Tiffany (DOE)</dc:creator>
  <cp:keywords/>
  <dc:description/>
  <cp:lastModifiedBy>Frierson, Tiffany (DOE)</cp:lastModifiedBy>
  <cp:revision>1</cp:revision>
  <dcterms:created xsi:type="dcterms:W3CDTF">2024-03-27T19:57:00Z</dcterms:created>
  <dcterms:modified xsi:type="dcterms:W3CDTF">2024-03-27T20:06:00Z</dcterms:modified>
</cp:coreProperties>
</file>