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B9B9" w14:textId="238FDCCC" w:rsidR="00E65CA9" w:rsidRPr="00B85BC7" w:rsidRDefault="00B50044" w:rsidP="00B85BC7">
      <w:pPr>
        <w:pStyle w:val="Heading1"/>
        <w:spacing w:before="240"/>
        <w:rPr>
          <w:rFonts w:cs="Times New Roman (Headings CS)"/>
          <w:caps/>
          <w:spacing w:val="40"/>
          <w:sz w:val="64"/>
          <w:szCs w:val="64"/>
        </w:rPr>
      </w:pPr>
      <w:r w:rsidRPr="00B85BC7">
        <w:rPr>
          <w:rFonts w:cs="Times New Roman (Headings CS)"/>
          <w:caps/>
          <w:spacing w:val="40"/>
          <w:sz w:val="64"/>
          <w:szCs w:val="64"/>
        </w:rPr>
        <w:t>Division Literacy Plan</w:t>
      </w:r>
    </w:p>
    <w:p w14:paraId="370D6A8B" w14:textId="1E9FEAB5" w:rsidR="00B50044" w:rsidRDefault="00B50044" w:rsidP="00B50044">
      <w:pPr>
        <w:jc w:val="right"/>
        <w:sectPr w:rsidR="00B50044" w:rsidSect="00F967C4">
          <w:footerReference w:type="even" r:id="rId8"/>
          <w:footerReference w:type="default" r:id="rId9"/>
          <w:pgSz w:w="12240" w:h="15840"/>
          <w:pgMar w:top="720" w:right="720" w:bottom="720" w:left="720" w:header="720" w:footer="720" w:gutter="0"/>
          <w:cols w:num="2" w:space="720" w:equalWidth="0">
            <w:col w:w="8280" w:space="720"/>
            <w:col w:w="1800"/>
          </w:cols>
          <w:docGrid w:linePitch="360"/>
        </w:sectPr>
      </w:pPr>
      <w:r>
        <w:br w:type="column"/>
      </w:r>
      <w:r>
        <w:rPr>
          <w:noProof/>
        </w:rPr>
        <w:drawing>
          <wp:inline distT="0" distB="0" distL="0" distR="0" wp14:anchorId="25052011" wp14:editId="3699F93F">
            <wp:extent cx="1024759" cy="702551"/>
            <wp:effectExtent l="0" t="0" r="4445" b="0"/>
            <wp:docPr id="84667877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78771" name="Picture 1" descr="Virginia Department of Education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216" cy="724803"/>
                    </a:xfrm>
                    <a:prstGeom prst="rect">
                      <a:avLst/>
                    </a:prstGeom>
                  </pic:spPr>
                </pic:pic>
              </a:graphicData>
            </a:graphic>
          </wp:inline>
        </w:drawing>
      </w:r>
    </w:p>
    <w:p w14:paraId="76EB2C3F" w14:textId="1BFD6CAE" w:rsidR="00B50044" w:rsidRDefault="00B50044" w:rsidP="00B50044">
      <w:r w:rsidRPr="00B50044">
        <w:rPr>
          <w:noProof/>
        </w:rPr>
        <w:drawing>
          <wp:inline distT="0" distB="0" distL="0" distR="0" wp14:anchorId="643F218E" wp14:editId="4E9F86D1">
            <wp:extent cx="6858000" cy="38100"/>
            <wp:effectExtent l="0" t="0" r="0" b="0"/>
            <wp:docPr id="6484372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37243"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6858000" cy="38100"/>
                    </a:xfrm>
                    <a:prstGeom prst="rect">
                      <a:avLst/>
                    </a:prstGeom>
                  </pic:spPr>
                </pic:pic>
              </a:graphicData>
            </a:graphic>
          </wp:inline>
        </w:drawing>
      </w:r>
    </w:p>
    <w:p w14:paraId="62FE8B11" w14:textId="77777777" w:rsidR="00B50044" w:rsidRDefault="00B50044" w:rsidP="00B50044"/>
    <w:p w14:paraId="3334FCE0" w14:textId="2491E86D" w:rsidR="00B50044" w:rsidRDefault="00B50044" w:rsidP="00B50044">
      <w:pPr>
        <w:pStyle w:val="Heading2"/>
      </w:pPr>
      <w:r w:rsidRPr="00B50044">
        <mc:AlternateContent>
          <mc:Choice Requires="wps">
            <w:drawing>
              <wp:anchor distT="0" distB="0" distL="114300" distR="114300" simplePos="0" relativeHeight="251659264" behindDoc="0" locked="0" layoutInCell="1" allowOverlap="1" wp14:anchorId="0C8E6D2D" wp14:editId="5903DD5C">
                <wp:simplePos x="0" y="0"/>
                <wp:positionH relativeFrom="column">
                  <wp:posOffset>0</wp:posOffset>
                </wp:positionH>
                <wp:positionV relativeFrom="paragraph">
                  <wp:posOffset>37684</wp:posOffset>
                </wp:positionV>
                <wp:extent cx="268014" cy="268014"/>
                <wp:effectExtent l="0" t="0" r="0" b="0"/>
                <wp:wrapNone/>
                <wp:docPr id="159329263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8B382" id="Rectangle 2" o:spid="_x0000_s1026" alt="&quot;&quot;" style="position:absolute;margin-left:0;margin-top:2.95pt;width:21.1pt;height:2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" fillcolor="#5a5a5a [2109]" stroked="f" strokeweight="1pt"/>
            </w:pict>
          </mc:Fallback>
        </mc:AlternateContent>
      </w:r>
      <w:r w:rsidRPr="00B50044">
        <w:t>Division Contact Information</w:t>
      </w:r>
    </w:p>
    <w:p w14:paraId="679B2B41" w14:textId="2C9E8B09" w:rsidR="00B50044" w:rsidRPr="005D3FCD" w:rsidRDefault="00B50044" w:rsidP="00B85BC7">
      <w:pPr>
        <w:spacing w:line="360" w:lineRule="auto"/>
        <w:ind w:firstLine="450"/>
        <w:rPr>
          <w:b/>
          <w:bCs/>
        </w:rPr>
      </w:pPr>
      <w:r>
        <w:t xml:space="preserve">School Division: </w:t>
      </w:r>
      <w:r w:rsidR="005D3FCD" w:rsidRPr="005D3FCD">
        <w:rPr>
          <w:b/>
          <w:bCs/>
        </w:rPr>
        <w:t xml:space="preserve">(First, Last) | </w:t>
      </w:r>
      <w:proofErr w:type="spellStart"/>
      <w:r w:rsidR="005D3FCD" w:rsidRPr="005D3FCD">
        <w:rPr>
          <w:b/>
          <w:bCs/>
        </w:rPr>
        <w:t>name@division.domain</w:t>
      </w:r>
      <w:proofErr w:type="spellEnd"/>
    </w:p>
    <w:p w14:paraId="484B9C6A" w14:textId="11BA1EC6" w:rsidR="00B85BC7" w:rsidRDefault="00B85BC7" w:rsidP="005D3FCD">
      <w:pPr>
        <w:spacing w:line="360" w:lineRule="auto"/>
        <w:ind w:firstLine="450"/>
      </w:pPr>
      <w:r>
        <w:t>Superintendent:</w:t>
      </w:r>
      <w:r w:rsidR="005D3FCD">
        <w:t xml:space="preserve"> </w:t>
      </w:r>
      <w:r w:rsidR="005D3FCD" w:rsidRPr="005D3FCD">
        <w:rPr>
          <w:b/>
          <w:bCs/>
        </w:rPr>
        <w:t xml:space="preserve">(First, Last) | </w:t>
      </w:r>
      <w:proofErr w:type="spellStart"/>
      <w:r w:rsidR="005D3FCD" w:rsidRPr="005D3FCD">
        <w:rPr>
          <w:b/>
          <w:bCs/>
        </w:rPr>
        <w:t>name@division.domain</w:t>
      </w:r>
      <w:proofErr w:type="spellEnd"/>
    </w:p>
    <w:p w14:paraId="38856B77" w14:textId="0594709D" w:rsidR="00B85BC7" w:rsidRDefault="00B85BC7" w:rsidP="00B85BC7">
      <w:pPr>
        <w:spacing w:line="360" w:lineRule="auto"/>
        <w:ind w:firstLine="450"/>
      </w:pPr>
      <w:r>
        <w:t>Local School Board Chair</w:t>
      </w:r>
      <w:r w:rsidR="005D3FCD">
        <w:t xml:space="preserve">: </w:t>
      </w:r>
      <w:r w:rsidR="005D3FCD" w:rsidRPr="005D3FCD">
        <w:rPr>
          <w:b/>
          <w:bCs/>
        </w:rPr>
        <w:t xml:space="preserve">(First, Last) | </w:t>
      </w:r>
      <w:proofErr w:type="spellStart"/>
      <w:r w:rsidR="005D3FCD" w:rsidRPr="005D3FCD">
        <w:rPr>
          <w:b/>
          <w:bCs/>
        </w:rPr>
        <w:t>name@division.domain</w:t>
      </w:r>
      <w:proofErr w:type="spellEnd"/>
    </w:p>
    <w:p w14:paraId="77A1914E" w14:textId="25DD5914" w:rsidR="00B85BC7" w:rsidRDefault="00B85BC7" w:rsidP="00B85BC7">
      <w:pPr>
        <w:spacing w:line="360" w:lineRule="auto"/>
        <w:ind w:firstLine="450"/>
      </w:pPr>
      <w:r>
        <w:t>Division VLA Lead</w:t>
      </w:r>
      <w:r w:rsidR="005D3FCD">
        <w:t xml:space="preserve">: </w:t>
      </w:r>
      <w:r w:rsidR="005D3FCD" w:rsidRPr="005D3FCD">
        <w:rPr>
          <w:b/>
          <w:bCs/>
        </w:rPr>
        <w:t xml:space="preserve">(First, Last) | </w:t>
      </w:r>
      <w:proofErr w:type="spellStart"/>
      <w:r w:rsidR="005D3FCD" w:rsidRPr="005D3FCD">
        <w:rPr>
          <w:b/>
          <w:bCs/>
        </w:rPr>
        <w:t>name@division.domain</w:t>
      </w:r>
      <w:proofErr w:type="spellEnd"/>
    </w:p>
    <w:p w14:paraId="292CE344" w14:textId="206B6A2E" w:rsidR="00B85BC7" w:rsidRDefault="00B85BC7" w:rsidP="00B85BC7">
      <w:pPr>
        <w:spacing w:line="360" w:lineRule="auto"/>
        <w:ind w:firstLine="450"/>
      </w:pPr>
      <w:r>
        <w:t xml:space="preserve">Local Board Adoption Date for Division Comprehensive Plan: </w:t>
      </w:r>
      <w:r w:rsidR="005D3FCD">
        <w:t xml:space="preserve"> </w:t>
      </w:r>
      <w:r w:rsidR="005D3FCD" w:rsidRPr="005D3FCD">
        <w:rPr>
          <w:b/>
          <w:bCs/>
        </w:rPr>
        <w:t>00/00/0000</w:t>
      </w:r>
    </w:p>
    <w:p w14:paraId="28103327" w14:textId="1087145F" w:rsidR="00B85BC7" w:rsidRDefault="00F967C4" w:rsidP="00B85BC7">
      <w:pPr>
        <w:spacing w:line="360" w:lineRule="auto"/>
      </w:pPr>
      <w:r>
        <w:rPr>
          <w:noProof/>
        </w:rPr>
        <w:pict w14:anchorId="292532A4">
          <v:rect id="_x0000_i1033" alt="" style="width:540pt;height:.05pt;mso-width-percent:0;mso-height-percent:0;mso-width-percent:0;mso-height-percent:0" o:hralign="center" o:hrstd="t" o:hr="t" fillcolor="#a0a0a0" stroked="f"/>
        </w:pict>
      </w:r>
    </w:p>
    <w:p w14:paraId="0DC51950" w14:textId="4EFF439D" w:rsidR="00B85BC7" w:rsidRDefault="00B85BC7" w:rsidP="00B85BC7">
      <w:pPr>
        <w:pStyle w:val="Default"/>
        <w:ind w:firstLine="720"/>
        <w:rPr>
          <w:sz w:val="28"/>
          <w:szCs w:val="28"/>
        </w:rPr>
      </w:pPr>
      <w:r w:rsidRPr="00B85BC7">
        <w:rPr>
          <w:rStyle w:val="Heading2Char"/>
        </w:rPr>
        <mc:AlternateContent>
          <mc:Choice Requires="wps">
            <w:drawing>
              <wp:anchor distT="0" distB="0" distL="114300" distR="114300" simplePos="0" relativeHeight="251661312" behindDoc="0" locked="0" layoutInCell="1" allowOverlap="1" wp14:anchorId="532611A7" wp14:editId="0C101685">
                <wp:simplePos x="0" y="0"/>
                <wp:positionH relativeFrom="column">
                  <wp:posOffset>0</wp:posOffset>
                </wp:positionH>
                <wp:positionV relativeFrom="paragraph">
                  <wp:posOffset>0</wp:posOffset>
                </wp:positionV>
                <wp:extent cx="268014" cy="268014"/>
                <wp:effectExtent l="0" t="0" r="0" b="0"/>
                <wp:wrapNone/>
                <wp:docPr id="114840381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003C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27D48" id="Rectangle 2" o:spid="_x0000_s1026" alt="&quot;&quot;" style="position:absolute;margin-left:0;margin-top:0;width:21.1pt;height:2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" fillcolor="#003c71" stroked="f" strokeweight="1pt"/>
            </w:pict>
          </mc:Fallback>
        </mc:AlternateContent>
      </w:r>
      <w:r w:rsidRPr="00B85BC7">
        <w:rPr>
          <w:rStyle w:val="Heading2Char"/>
        </w:rPr>
        <w:t>SECTION ONE:</w:t>
      </w:r>
      <w:r>
        <w:rPr>
          <w:rStyle w:val="Heading2Char"/>
        </w:rPr>
        <w:t xml:space="preserve"> </w:t>
      </w:r>
      <w:r>
        <w:t xml:space="preserve"> </w:t>
      </w:r>
      <w:r w:rsidRPr="005D3FCD">
        <w:rPr>
          <w:rFonts w:asciiTheme="minorHAnsi" w:hAnsiTheme="minorHAnsi"/>
          <w:sz w:val="28"/>
          <w:szCs w:val="28"/>
        </w:rPr>
        <w:t>Planning for Comprehensive Communication</w:t>
      </w:r>
    </w:p>
    <w:p w14:paraId="30CA4D06" w14:textId="22E03F4F" w:rsidR="00B85BC7" w:rsidRPr="005D3FCD" w:rsidRDefault="00B85BC7" w:rsidP="0072487B">
      <w:pPr>
        <w:ind w:left="720"/>
      </w:pPr>
      <w:r w:rsidRPr="005D3FCD">
        <w:t>Directions: Describe the division literacy vision and when and how the vision will be communicated with all stakeholders to be certain that all members of the community understand what progress towards this vision looks like as the VLA is implemented.</w:t>
      </w:r>
      <w:r w:rsidR="005629F3">
        <w:t xml:space="preserve"> Stakeholder groups may include parents, teachers, community members and other groups who have an interest in evidence-based literacy instruction in the division.</w:t>
      </w:r>
    </w:p>
    <w:p w14:paraId="17D7CEF5" w14:textId="77777777" w:rsidR="00B85BC7" w:rsidRDefault="00B85BC7" w:rsidP="00B85BC7">
      <w:pPr>
        <w:ind w:left="450"/>
        <w:rPr>
          <w:sz w:val="20"/>
          <w:szCs w:val="20"/>
        </w:rPr>
      </w:pPr>
    </w:p>
    <w:p w14:paraId="367B6FFA" w14:textId="2D3F4DD3" w:rsidR="00B85BC7" w:rsidRDefault="00B85BC7" w:rsidP="00B85BC7">
      <w:pPr>
        <w:pStyle w:val="Heading3"/>
      </w:pPr>
      <w:r w:rsidRPr="00B85BC7">
        <w:t>School Division Literacy Vision</w:t>
      </w:r>
      <w:r>
        <w:t>:</w:t>
      </w:r>
    </w:p>
    <w:p w14:paraId="494AA474" w14:textId="17E99013" w:rsidR="00B85BC7" w:rsidRPr="009B3F7D" w:rsidRDefault="005D3FCD" w:rsidP="005D3FCD">
      <w:pPr>
        <w:ind w:firstLine="450"/>
        <w:rPr>
          <w:i/>
          <w:iCs/>
          <w:color w:val="003C71"/>
        </w:rPr>
      </w:pPr>
      <w:r w:rsidRPr="009B3F7D">
        <w:rPr>
          <w:i/>
          <w:iCs/>
          <w:color w:val="003C71"/>
        </w:rPr>
        <w:t>Enter your literacy vision here.</w:t>
      </w:r>
    </w:p>
    <w:p w14:paraId="76760CA5" w14:textId="77777777" w:rsidR="00B85BC7" w:rsidRDefault="00B85BC7" w:rsidP="00B85BC7"/>
    <w:p w14:paraId="2B50C4D5" w14:textId="77777777" w:rsidR="00B85BC7" w:rsidRPr="00B85BC7" w:rsidRDefault="00B85BC7" w:rsidP="00B85BC7"/>
    <w:tbl>
      <w:tblPr>
        <w:tblStyle w:val="TableGrid"/>
        <w:tblW w:w="0" w:type="auto"/>
        <w:tblInd w:w="445" w:type="dxa"/>
        <w:tblLook w:val="04A0" w:firstRow="1" w:lastRow="0" w:firstColumn="1" w:lastColumn="0" w:noHBand="0" w:noVBand="1"/>
      </w:tblPr>
      <w:tblGrid>
        <w:gridCol w:w="3448"/>
        <w:gridCol w:w="3448"/>
        <w:gridCol w:w="3449"/>
      </w:tblGrid>
      <w:tr w:rsidR="00B85BC7" w14:paraId="3C9136D0" w14:textId="77777777" w:rsidTr="00DC2744">
        <w:trPr>
          <w:tblHeader/>
        </w:trPr>
        <w:tc>
          <w:tcPr>
            <w:tcW w:w="3448" w:type="dxa"/>
            <w:shd w:val="clear" w:color="auto" w:fill="003C71"/>
            <w:vAlign w:val="center"/>
          </w:tcPr>
          <w:p w14:paraId="5603D6BE" w14:textId="3B4B1037" w:rsidR="00B85BC7" w:rsidRPr="00B85BC7" w:rsidRDefault="00B85BC7" w:rsidP="00B85BC7">
            <w:pPr>
              <w:jc w:val="center"/>
            </w:pPr>
            <w:r w:rsidRPr="00B85BC7">
              <w:t>STAKEHOLDER GROUP</w:t>
            </w:r>
          </w:p>
        </w:tc>
        <w:tc>
          <w:tcPr>
            <w:tcW w:w="3448" w:type="dxa"/>
            <w:shd w:val="clear" w:color="auto" w:fill="003C71"/>
            <w:vAlign w:val="center"/>
          </w:tcPr>
          <w:p w14:paraId="6C522730" w14:textId="7ACBA2CC" w:rsidR="00B85BC7" w:rsidRPr="00B85BC7" w:rsidRDefault="00B85BC7" w:rsidP="00B85BC7">
            <w:pPr>
              <w:jc w:val="center"/>
            </w:pPr>
            <w:r w:rsidRPr="00B85BC7">
              <w:t>TIMELINE</w:t>
            </w:r>
          </w:p>
        </w:tc>
        <w:tc>
          <w:tcPr>
            <w:tcW w:w="3449" w:type="dxa"/>
            <w:shd w:val="clear" w:color="auto" w:fill="003C71"/>
            <w:vAlign w:val="center"/>
          </w:tcPr>
          <w:p w14:paraId="26B6596B" w14:textId="0D1B4D02" w:rsidR="00B85BC7" w:rsidRPr="00B85BC7" w:rsidRDefault="00B85BC7" w:rsidP="00B85BC7">
            <w:pPr>
              <w:jc w:val="center"/>
            </w:pPr>
            <w:r w:rsidRPr="00B85BC7">
              <w:t>PLAN FOR COMMUNICATING</w:t>
            </w:r>
          </w:p>
        </w:tc>
      </w:tr>
      <w:tr w:rsidR="00B85BC7" w14:paraId="1282EBDC" w14:textId="77777777" w:rsidTr="00223C97">
        <w:tc>
          <w:tcPr>
            <w:tcW w:w="3448" w:type="dxa"/>
            <w:shd w:val="clear" w:color="auto" w:fill="D9D9D9" w:themeFill="background1" w:themeFillShade="D9"/>
            <w:vAlign w:val="center"/>
          </w:tcPr>
          <w:p w14:paraId="29F09458" w14:textId="0243CD9D" w:rsidR="00B85BC7" w:rsidRPr="00223C97" w:rsidRDefault="005629F3" w:rsidP="00B85BC7">
            <w:pPr>
              <w:jc w:val="center"/>
              <w:rPr>
                <w:i/>
                <w:iCs/>
              </w:rPr>
            </w:pPr>
            <w:r>
              <w:rPr>
                <w:i/>
                <w:iCs/>
              </w:rPr>
              <w:t>Ex. Parents</w:t>
            </w:r>
          </w:p>
        </w:tc>
        <w:tc>
          <w:tcPr>
            <w:tcW w:w="3448" w:type="dxa"/>
            <w:shd w:val="clear" w:color="auto" w:fill="D9D9D9" w:themeFill="background1" w:themeFillShade="D9"/>
            <w:vAlign w:val="center"/>
          </w:tcPr>
          <w:p w14:paraId="0D77B216" w14:textId="1CD96501" w:rsidR="00B85BC7" w:rsidRPr="00223C97" w:rsidRDefault="005629F3" w:rsidP="00B85BC7">
            <w:pPr>
              <w:jc w:val="center"/>
              <w:rPr>
                <w:i/>
                <w:iCs/>
              </w:rPr>
            </w:pPr>
            <w:r>
              <w:rPr>
                <w:i/>
                <w:iCs/>
              </w:rPr>
              <w:t>April 2024</w:t>
            </w:r>
          </w:p>
        </w:tc>
        <w:tc>
          <w:tcPr>
            <w:tcW w:w="3449" w:type="dxa"/>
            <w:shd w:val="clear" w:color="auto" w:fill="D9D9D9" w:themeFill="background1" w:themeFillShade="D9"/>
            <w:vAlign w:val="center"/>
          </w:tcPr>
          <w:p w14:paraId="43F7BFB9" w14:textId="6AED408B" w:rsidR="00B85BC7" w:rsidRPr="00223C97" w:rsidRDefault="005629F3" w:rsidP="00B85BC7">
            <w:pPr>
              <w:jc w:val="center"/>
              <w:rPr>
                <w:i/>
                <w:iCs/>
              </w:rPr>
            </w:pPr>
            <w:r>
              <w:rPr>
                <w:i/>
                <w:iCs/>
              </w:rPr>
              <w:t>Division Parent Engagement Event and PTO meetings</w:t>
            </w:r>
          </w:p>
        </w:tc>
      </w:tr>
      <w:tr w:rsidR="00B85BC7" w14:paraId="504B9850" w14:textId="77777777" w:rsidTr="00B85BC7">
        <w:tc>
          <w:tcPr>
            <w:tcW w:w="3448" w:type="dxa"/>
            <w:vAlign w:val="center"/>
          </w:tcPr>
          <w:p w14:paraId="439F0D9F" w14:textId="77777777" w:rsidR="00B85BC7" w:rsidRDefault="00B85BC7" w:rsidP="00B85BC7">
            <w:pPr>
              <w:jc w:val="center"/>
            </w:pPr>
          </w:p>
        </w:tc>
        <w:tc>
          <w:tcPr>
            <w:tcW w:w="3448" w:type="dxa"/>
            <w:vAlign w:val="center"/>
          </w:tcPr>
          <w:p w14:paraId="47DA572A" w14:textId="77777777" w:rsidR="00B85BC7" w:rsidRDefault="00B85BC7" w:rsidP="00B85BC7">
            <w:pPr>
              <w:jc w:val="center"/>
            </w:pPr>
          </w:p>
        </w:tc>
        <w:tc>
          <w:tcPr>
            <w:tcW w:w="3449" w:type="dxa"/>
            <w:vAlign w:val="center"/>
          </w:tcPr>
          <w:p w14:paraId="1E4ECE43" w14:textId="77777777" w:rsidR="00B85BC7" w:rsidRDefault="00B85BC7" w:rsidP="00B85BC7">
            <w:pPr>
              <w:jc w:val="center"/>
            </w:pPr>
          </w:p>
        </w:tc>
      </w:tr>
      <w:tr w:rsidR="00B85BC7" w14:paraId="3ABABB19" w14:textId="77777777" w:rsidTr="00B85BC7">
        <w:tc>
          <w:tcPr>
            <w:tcW w:w="3448" w:type="dxa"/>
            <w:vAlign w:val="center"/>
          </w:tcPr>
          <w:p w14:paraId="70970253" w14:textId="77777777" w:rsidR="00B85BC7" w:rsidRDefault="00B85BC7" w:rsidP="00B85BC7">
            <w:pPr>
              <w:jc w:val="center"/>
            </w:pPr>
          </w:p>
        </w:tc>
        <w:tc>
          <w:tcPr>
            <w:tcW w:w="3448" w:type="dxa"/>
            <w:vAlign w:val="center"/>
          </w:tcPr>
          <w:p w14:paraId="6C412256" w14:textId="77777777" w:rsidR="00B85BC7" w:rsidRDefault="00B85BC7" w:rsidP="00B85BC7">
            <w:pPr>
              <w:jc w:val="center"/>
            </w:pPr>
          </w:p>
        </w:tc>
        <w:tc>
          <w:tcPr>
            <w:tcW w:w="3449" w:type="dxa"/>
            <w:vAlign w:val="center"/>
          </w:tcPr>
          <w:p w14:paraId="19CF2492" w14:textId="77777777" w:rsidR="00B85BC7" w:rsidRDefault="00B85BC7" w:rsidP="00B85BC7">
            <w:pPr>
              <w:jc w:val="center"/>
            </w:pPr>
          </w:p>
        </w:tc>
      </w:tr>
    </w:tbl>
    <w:p w14:paraId="6EACA7CD" w14:textId="212F404A" w:rsidR="00B85BC7" w:rsidRPr="00223C97" w:rsidRDefault="005629F3" w:rsidP="00B85BC7">
      <w:pPr>
        <w:rPr>
          <w:i/>
          <w:iCs/>
        </w:rPr>
      </w:pPr>
      <w:r>
        <w:t xml:space="preserve">         </w:t>
      </w:r>
    </w:p>
    <w:p w14:paraId="2850C145" w14:textId="3D132DE9" w:rsidR="005D3FCD" w:rsidRDefault="00F967C4" w:rsidP="00B85BC7">
      <w:r>
        <w:rPr>
          <w:noProof/>
        </w:rPr>
        <w:pict w14:anchorId="23D5262D">
          <v:rect id="_x0000_i1032" alt="" style="width:540pt;height:.05pt;mso-width-percent:0;mso-height-percent:0;mso-width-percent:0;mso-height-percent:0" o:hralign="center" o:hrstd="t" o:hr="t" fillcolor="#a0a0a0" stroked="f"/>
        </w:pict>
      </w:r>
    </w:p>
    <w:p w14:paraId="687D921C" w14:textId="6451419E" w:rsidR="005D3FCD" w:rsidRDefault="005D3FCD" w:rsidP="005D3FCD">
      <w:pPr>
        <w:pStyle w:val="Heading2"/>
        <w:spacing w:before="120"/>
        <w:rPr>
          <w:caps w:val="0"/>
          <w:spacing w:val="0"/>
          <w:sz w:val="28"/>
          <w:szCs w:val="28"/>
        </w:rPr>
      </w:pPr>
      <w:r w:rsidRPr="005D3FCD">
        <mc:AlternateContent>
          <mc:Choice Requires="wps">
            <w:drawing>
              <wp:anchor distT="0" distB="0" distL="114300" distR="114300" simplePos="0" relativeHeight="251663360" behindDoc="0" locked="0" layoutInCell="1" allowOverlap="1" wp14:anchorId="596E97FF" wp14:editId="11BF556E">
                <wp:simplePos x="0" y="0"/>
                <wp:positionH relativeFrom="column">
                  <wp:posOffset>0</wp:posOffset>
                </wp:positionH>
                <wp:positionV relativeFrom="paragraph">
                  <wp:posOffset>61486</wp:posOffset>
                </wp:positionV>
                <wp:extent cx="268014" cy="268014"/>
                <wp:effectExtent l="0" t="0" r="0" b="0"/>
                <wp:wrapNone/>
                <wp:docPr id="197914560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F272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6027" id="Rectangle 2" o:spid="_x0000_s1026" alt="&quot;&quot;" style="position:absolute;margin-left:0;margin-top:4.85pt;width:21.1pt;height:2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" fillcolor="#f27249" stroked="f" strokeweight="1pt"/>
            </w:pict>
          </mc:Fallback>
        </mc:AlternateContent>
      </w:r>
      <w:r>
        <w:t>S</w:t>
      </w:r>
      <w:r w:rsidRPr="005D3FCD">
        <w:t>ection Two</w:t>
      </w:r>
      <w:r>
        <w:t xml:space="preserve">: </w:t>
      </w:r>
      <w:r>
        <w:rPr>
          <w:caps w:val="0"/>
          <w:spacing w:val="0"/>
          <w:sz w:val="28"/>
          <w:szCs w:val="28"/>
        </w:rPr>
        <w:t>Selecting High-Quality Instructional Materials</w:t>
      </w:r>
    </w:p>
    <w:p w14:paraId="639548CB" w14:textId="1A4C4BEA" w:rsidR="005D3FCD" w:rsidRDefault="005D3FCD" w:rsidP="0072487B">
      <w:pPr>
        <w:ind w:left="720"/>
        <w:rPr>
          <w:i/>
          <w:iCs/>
        </w:rPr>
      </w:pPr>
      <w:r w:rsidRPr="005D3FCD">
        <w:t>Directions: List below the HQIM selected from the Virginia Board of Education approved list for each of the following tiers and populations.</w:t>
      </w:r>
      <w:r w:rsidR="00967E91">
        <w:t xml:space="preserve"> </w:t>
      </w:r>
      <w:r w:rsidR="00233D54">
        <w:t xml:space="preserve">Instructional resources for special populations may be the same as those for general education. </w:t>
      </w:r>
      <w:r w:rsidR="00FF16B7">
        <w:t xml:space="preserve">If a </w:t>
      </w:r>
      <w:r w:rsidR="00A352C6">
        <w:t xml:space="preserve">resource material is different for special populations, indicate which population is receiving the resource. More than one </w:t>
      </w:r>
      <w:r w:rsidR="00A86A25">
        <w:t>resource per</w:t>
      </w:r>
      <w:r w:rsidR="007F561F">
        <w:t xml:space="preserve"> division may be </w:t>
      </w:r>
      <w:r w:rsidR="00B36F26">
        <w:t>utilized</w:t>
      </w:r>
      <w:r w:rsidR="00AA3CA1">
        <w:t xml:space="preserve"> with the school and/or grade level indicated in the chart below. </w:t>
      </w:r>
      <w:r w:rsidR="00A352C6">
        <w:t xml:space="preserve"> </w:t>
      </w:r>
      <w:r w:rsidR="00CF37FA">
        <w:t>“</w:t>
      </w:r>
      <w:r w:rsidR="00EE679D">
        <w:t>Supplemental</w:t>
      </w:r>
      <w:r w:rsidR="00CF37FA">
        <w:t xml:space="preserve"> I</w:t>
      </w:r>
      <w:r w:rsidR="00EE679D">
        <w:t>nstruction</w:t>
      </w:r>
      <w:r w:rsidR="00CF37FA">
        <w:t>”</w:t>
      </w:r>
      <w:r w:rsidR="00EE679D">
        <w:t xml:space="preserve"> </w:t>
      </w:r>
      <w:r w:rsidR="00CF37FA">
        <w:t xml:space="preserve">and “Intervention” </w:t>
      </w:r>
      <w:r w:rsidR="00EE679D">
        <w:t xml:space="preserve">may be listed as “TBD” until </w:t>
      </w:r>
      <w:r w:rsidR="00241CAD">
        <w:t xml:space="preserve">final </w:t>
      </w:r>
      <w:r w:rsidR="00C11A6B">
        <w:t xml:space="preserve">Board </w:t>
      </w:r>
      <w:r w:rsidR="00241CAD">
        <w:t>approved lists</w:t>
      </w:r>
      <w:r w:rsidR="00233D54">
        <w:t xml:space="preserve"> are provided.</w:t>
      </w:r>
      <w:r w:rsidR="00CD68D8">
        <w:rPr>
          <w:i/>
          <w:iCs/>
        </w:rPr>
        <w:t xml:space="preserve"> </w:t>
      </w:r>
      <w:r w:rsidR="00457F59" w:rsidRPr="00223C97">
        <w:t xml:space="preserve">Divisions </w:t>
      </w:r>
      <w:r w:rsidR="00457F59" w:rsidRPr="00223C97">
        <w:rPr>
          <w:b/>
          <w:bCs/>
          <w:i/>
          <w:iCs/>
        </w:rPr>
        <w:t>may only use</w:t>
      </w:r>
      <w:r w:rsidR="00457F59" w:rsidRPr="00223C97">
        <w:t xml:space="preserve"> the approved instructional components of selected</w:t>
      </w:r>
      <w:r w:rsidR="00CF37FA">
        <w:t xml:space="preserve"> </w:t>
      </w:r>
      <w:r w:rsidR="00CF37FA">
        <w:lastRenderedPageBreak/>
        <w:t>Board approved</w:t>
      </w:r>
      <w:r w:rsidR="00457F59" w:rsidRPr="00223C97">
        <w:t xml:space="preserve"> supplemental and intervention materials.</w:t>
      </w:r>
      <w:r w:rsidR="00457F59">
        <w:rPr>
          <w:i/>
          <w:iCs/>
        </w:rPr>
        <w:t xml:space="preserve"> </w:t>
      </w:r>
      <w:r w:rsidR="00CD68D8">
        <w:rPr>
          <w:i/>
          <w:iCs/>
        </w:rPr>
        <w:t xml:space="preserve">(Example: </w:t>
      </w:r>
      <w:r w:rsidR="00CB2B14">
        <w:rPr>
          <w:i/>
          <w:iCs/>
        </w:rPr>
        <w:t>Core (</w:t>
      </w:r>
      <w:r w:rsidR="009748BD">
        <w:rPr>
          <w:i/>
          <w:iCs/>
        </w:rPr>
        <w:t>K-5)</w:t>
      </w:r>
      <w:r w:rsidR="005831AA">
        <w:rPr>
          <w:i/>
          <w:iCs/>
        </w:rPr>
        <w:t xml:space="preserve">: General Education: </w:t>
      </w:r>
      <w:r w:rsidR="009748BD">
        <w:rPr>
          <w:i/>
          <w:iCs/>
        </w:rPr>
        <w:t>Approved Program 1</w:t>
      </w:r>
      <w:r w:rsidR="005831AA">
        <w:rPr>
          <w:i/>
          <w:iCs/>
        </w:rPr>
        <w:t>, Special Populations</w:t>
      </w:r>
      <w:r w:rsidR="007D327E">
        <w:rPr>
          <w:i/>
          <w:iCs/>
        </w:rPr>
        <w:t>: Approved Program 1).</w:t>
      </w:r>
      <w:r w:rsidR="004D515C">
        <w:rPr>
          <w:i/>
          <w:iCs/>
        </w:rPr>
        <w:t xml:space="preserve"> </w:t>
      </w:r>
    </w:p>
    <w:p w14:paraId="2BE9251F" w14:textId="77777777" w:rsidR="00256251" w:rsidRDefault="00256251" w:rsidP="0072487B">
      <w:pPr>
        <w:ind w:left="720"/>
        <w:rPr>
          <w:i/>
          <w:iCs/>
        </w:rPr>
      </w:pPr>
    </w:p>
    <w:tbl>
      <w:tblPr>
        <w:tblStyle w:val="TableGrid"/>
        <w:tblW w:w="0" w:type="auto"/>
        <w:tblInd w:w="445" w:type="dxa"/>
        <w:tblLook w:val="04A0" w:firstRow="1" w:lastRow="0" w:firstColumn="1" w:lastColumn="0" w:noHBand="0" w:noVBand="1"/>
      </w:tblPr>
      <w:tblGrid>
        <w:gridCol w:w="1895"/>
        <w:gridCol w:w="4230"/>
        <w:gridCol w:w="4220"/>
      </w:tblGrid>
      <w:tr w:rsidR="00256251" w14:paraId="1ED6013B" w14:textId="77777777" w:rsidTr="00802349">
        <w:trPr>
          <w:tblHeader/>
        </w:trPr>
        <w:tc>
          <w:tcPr>
            <w:tcW w:w="1895" w:type="dxa"/>
            <w:tcBorders>
              <w:top w:val="nil"/>
              <w:left w:val="nil"/>
              <w:bottom w:val="nil"/>
              <w:right w:val="single" w:sz="4" w:space="0" w:color="auto"/>
            </w:tcBorders>
          </w:tcPr>
          <w:p w14:paraId="60C3A881" w14:textId="77777777" w:rsidR="00256251" w:rsidRDefault="00256251" w:rsidP="00802349">
            <w:pPr>
              <w:jc w:val="right"/>
            </w:pPr>
            <w:r w:rsidRPr="00DC2744">
              <w:rPr>
                <w:color w:val="FFFFFF" w:themeColor="background1"/>
              </w:rPr>
              <w:t>Instruction Populations</w:t>
            </w:r>
          </w:p>
        </w:tc>
        <w:tc>
          <w:tcPr>
            <w:tcW w:w="4230" w:type="dxa"/>
            <w:tcBorders>
              <w:left w:val="single" w:sz="4" w:space="0" w:color="auto"/>
              <w:bottom w:val="single" w:sz="4" w:space="0" w:color="auto"/>
            </w:tcBorders>
            <w:shd w:val="clear" w:color="auto" w:fill="003C71"/>
          </w:tcPr>
          <w:p w14:paraId="4D244A8F" w14:textId="77777777" w:rsidR="00256251" w:rsidRPr="00DC2744" w:rsidRDefault="00256251" w:rsidP="00802349">
            <w:pPr>
              <w:jc w:val="center"/>
              <w:rPr>
                <w:sz w:val="20"/>
                <w:szCs w:val="20"/>
              </w:rPr>
            </w:pPr>
            <w:r w:rsidRPr="00DC2744">
              <w:rPr>
                <w:sz w:val="20"/>
                <w:szCs w:val="20"/>
              </w:rPr>
              <w:t>GENERAL EDUCATION</w:t>
            </w:r>
          </w:p>
        </w:tc>
        <w:tc>
          <w:tcPr>
            <w:tcW w:w="4220" w:type="dxa"/>
            <w:shd w:val="clear" w:color="auto" w:fill="003C71"/>
          </w:tcPr>
          <w:p w14:paraId="044D26CC" w14:textId="77777777" w:rsidR="00256251" w:rsidRPr="00DC2744" w:rsidRDefault="00256251" w:rsidP="00802349">
            <w:pPr>
              <w:jc w:val="center"/>
              <w:rPr>
                <w:sz w:val="20"/>
                <w:szCs w:val="20"/>
              </w:rPr>
            </w:pPr>
            <w:r w:rsidRPr="00DC2744">
              <w:rPr>
                <w:sz w:val="20"/>
                <w:szCs w:val="20"/>
              </w:rPr>
              <w:t>SPECIAL POPULATIONS (ELL, Gifted, SWD)</w:t>
            </w:r>
          </w:p>
        </w:tc>
      </w:tr>
      <w:tr w:rsidR="00256251" w14:paraId="08B6EC0E" w14:textId="77777777" w:rsidTr="00802349">
        <w:tc>
          <w:tcPr>
            <w:tcW w:w="1895" w:type="dxa"/>
            <w:tcBorders>
              <w:top w:val="nil"/>
              <w:left w:val="nil"/>
              <w:bottom w:val="nil"/>
              <w:right w:val="single" w:sz="4" w:space="0" w:color="auto"/>
            </w:tcBorders>
          </w:tcPr>
          <w:p w14:paraId="12F9F2DA" w14:textId="77777777" w:rsidR="00256251" w:rsidRPr="00DC2744" w:rsidRDefault="00256251" w:rsidP="00802349">
            <w:pPr>
              <w:jc w:val="right"/>
              <w:rPr>
                <w:sz w:val="21"/>
                <w:szCs w:val="21"/>
              </w:rPr>
            </w:pPr>
            <w:r w:rsidRPr="00DC2744">
              <w:rPr>
                <w:sz w:val="21"/>
                <w:szCs w:val="21"/>
              </w:rPr>
              <w:t>Core (K-5):</w:t>
            </w:r>
          </w:p>
        </w:tc>
        <w:tc>
          <w:tcPr>
            <w:tcW w:w="4230" w:type="dxa"/>
            <w:tcBorders>
              <w:left w:val="single" w:sz="4" w:space="0" w:color="auto"/>
            </w:tcBorders>
            <w:shd w:val="clear" w:color="auto" w:fill="D9D9D9" w:themeFill="background1" w:themeFillShade="D9"/>
          </w:tcPr>
          <w:p w14:paraId="19E65470" w14:textId="13EEC1F2" w:rsidR="00256251" w:rsidRPr="00802349" w:rsidRDefault="00256251" w:rsidP="00802349">
            <w:pPr>
              <w:rPr>
                <w:i/>
                <w:iCs/>
              </w:rPr>
            </w:pPr>
            <w:r w:rsidRPr="00802349">
              <w:rPr>
                <w:i/>
                <w:iCs/>
              </w:rPr>
              <w:t xml:space="preserve">Ex. Approved </w:t>
            </w:r>
            <w:r w:rsidR="002B6D54">
              <w:rPr>
                <w:i/>
                <w:iCs/>
              </w:rPr>
              <w:t>P</w:t>
            </w:r>
            <w:r w:rsidRPr="00802349">
              <w:rPr>
                <w:i/>
                <w:iCs/>
              </w:rPr>
              <w:t>rogram A (ABC Elementary</w:t>
            </w:r>
          </w:p>
          <w:p w14:paraId="34420BDA" w14:textId="29D184EB" w:rsidR="00256251" w:rsidRPr="00802349" w:rsidRDefault="00256251" w:rsidP="00802349">
            <w:pPr>
              <w:rPr>
                <w:i/>
                <w:iCs/>
              </w:rPr>
            </w:pPr>
            <w:r w:rsidRPr="00802349">
              <w:rPr>
                <w:i/>
                <w:iCs/>
              </w:rPr>
              <w:t xml:space="preserve">Approved </w:t>
            </w:r>
            <w:r w:rsidR="002B6D54">
              <w:rPr>
                <w:i/>
                <w:iCs/>
              </w:rPr>
              <w:t>P</w:t>
            </w:r>
            <w:r w:rsidRPr="00802349">
              <w:rPr>
                <w:i/>
                <w:iCs/>
              </w:rPr>
              <w:t>rogram B (DEF Primary)</w:t>
            </w:r>
          </w:p>
          <w:p w14:paraId="64CD88C1" w14:textId="15F64F6F" w:rsidR="00256251" w:rsidRPr="00802349" w:rsidRDefault="00256251" w:rsidP="00802349">
            <w:pPr>
              <w:rPr>
                <w:i/>
                <w:iCs/>
              </w:rPr>
            </w:pPr>
            <w:r w:rsidRPr="00802349">
              <w:rPr>
                <w:i/>
                <w:iCs/>
              </w:rPr>
              <w:t xml:space="preserve">Approved </w:t>
            </w:r>
            <w:r w:rsidR="002B6D54">
              <w:rPr>
                <w:i/>
                <w:iCs/>
              </w:rPr>
              <w:t>P</w:t>
            </w:r>
            <w:r w:rsidRPr="00802349">
              <w:rPr>
                <w:i/>
                <w:iCs/>
              </w:rPr>
              <w:t>rogram C (HIG Combined School, grades K-5</w:t>
            </w:r>
            <w:r>
              <w:rPr>
                <w:i/>
                <w:iCs/>
              </w:rPr>
              <w:t>, grades 6-8 TBD</w:t>
            </w:r>
            <w:r w:rsidRPr="00802349">
              <w:rPr>
                <w:i/>
                <w:iCs/>
              </w:rPr>
              <w:t>)</w:t>
            </w:r>
          </w:p>
        </w:tc>
        <w:tc>
          <w:tcPr>
            <w:tcW w:w="4220" w:type="dxa"/>
            <w:shd w:val="clear" w:color="auto" w:fill="D9D9D9" w:themeFill="background1" w:themeFillShade="D9"/>
          </w:tcPr>
          <w:p w14:paraId="3C0436CB" w14:textId="77777777" w:rsidR="00256251" w:rsidRPr="00802349" w:rsidRDefault="00256251" w:rsidP="00802349">
            <w:pPr>
              <w:rPr>
                <w:i/>
                <w:iCs/>
              </w:rPr>
            </w:pPr>
            <w:r w:rsidRPr="00802349">
              <w:rPr>
                <w:i/>
                <w:iCs/>
              </w:rPr>
              <w:t xml:space="preserve">All special populations will receive the same core program </w:t>
            </w:r>
            <w:r>
              <w:rPr>
                <w:i/>
                <w:iCs/>
              </w:rPr>
              <w:t>by school.</w:t>
            </w:r>
          </w:p>
        </w:tc>
      </w:tr>
      <w:tr w:rsidR="00256251" w14:paraId="0DFA469A" w14:textId="77777777" w:rsidTr="00802349">
        <w:tc>
          <w:tcPr>
            <w:tcW w:w="1895" w:type="dxa"/>
            <w:tcBorders>
              <w:top w:val="nil"/>
              <w:left w:val="nil"/>
              <w:bottom w:val="nil"/>
              <w:right w:val="single" w:sz="4" w:space="0" w:color="auto"/>
            </w:tcBorders>
          </w:tcPr>
          <w:p w14:paraId="6C8A948C" w14:textId="128F9B11" w:rsidR="00256251" w:rsidRPr="00DC2744" w:rsidRDefault="00256251" w:rsidP="00802349">
            <w:pPr>
              <w:jc w:val="right"/>
              <w:rPr>
                <w:sz w:val="21"/>
                <w:szCs w:val="21"/>
              </w:rPr>
            </w:pPr>
            <w:r w:rsidRPr="00DC2744">
              <w:rPr>
                <w:sz w:val="21"/>
                <w:szCs w:val="21"/>
              </w:rPr>
              <w:t>Supplemental Instruction (K-</w:t>
            </w:r>
            <w:r w:rsidR="008F43A4">
              <w:rPr>
                <w:sz w:val="21"/>
                <w:szCs w:val="21"/>
              </w:rPr>
              <w:t>5</w:t>
            </w:r>
            <w:r w:rsidRPr="00DC2744">
              <w:rPr>
                <w:sz w:val="21"/>
                <w:szCs w:val="21"/>
              </w:rPr>
              <w:t>):</w:t>
            </w:r>
          </w:p>
        </w:tc>
        <w:tc>
          <w:tcPr>
            <w:tcW w:w="4230" w:type="dxa"/>
            <w:tcBorders>
              <w:left w:val="single" w:sz="4" w:space="0" w:color="auto"/>
            </w:tcBorders>
            <w:shd w:val="clear" w:color="auto" w:fill="D9D9D9" w:themeFill="background1" w:themeFillShade="D9"/>
          </w:tcPr>
          <w:p w14:paraId="1B71B94B" w14:textId="77777777" w:rsidR="00256251" w:rsidRPr="00802349" w:rsidRDefault="00256251" w:rsidP="00802349">
            <w:pPr>
              <w:rPr>
                <w:i/>
                <w:iCs/>
              </w:rPr>
            </w:pPr>
            <w:r w:rsidRPr="00802349">
              <w:rPr>
                <w:i/>
                <w:iCs/>
              </w:rPr>
              <w:t>TBD</w:t>
            </w:r>
          </w:p>
        </w:tc>
        <w:tc>
          <w:tcPr>
            <w:tcW w:w="4220" w:type="dxa"/>
            <w:shd w:val="clear" w:color="auto" w:fill="D9D9D9" w:themeFill="background1" w:themeFillShade="D9"/>
          </w:tcPr>
          <w:p w14:paraId="74DE4497" w14:textId="77777777" w:rsidR="00256251" w:rsidRPr="00802349" w:rsidRDefault="00256251" w:rsidP="00802349">
            <w:pPr>
              <w:rPr>
                <w:i/>
                <w:iCs/>
              </w:rPr>
            </w:pPr>
            <w:r w:rsidRPr="00802349">
              <w:rPr>
                <w:i/>
                <w:iCs/>
              </w:rPr>
              <w:t>TBD</w:t>
            </w:r>
          </w:p>
        </w:tc>
      </w:tr>
      <w:tr w:rsidR="00256251" w14:paraId="5AA30B22" w14:textId="77777777" w:rsidTr="00802349">
        <w:tc>
          <w:tcPr>
            <w:tcW w:w="1895" w:type="dxa"/>
            <w:tcBorders>
              <w:top w:val="nil"/>
              <w:left w:val="nil"/>
              <w:bottom w:val="nil"/>
              <w:right w:val="single" w:sz="4" w:space="0" w:color="auto"/>
            </w:tcBorders>
          </w:tcPr>
          <w:p w14:paraId="55732B3B" w14:textId="246B150E" w:rsidR="00256251" w:rsidRPr="00DC2744" w:rsidRDefault="00256251" w:rsidP="00802349">
            <w:pPr>
              <w:jc w:val="right"/>
              <w:rPr>
                <w:sz w:val="21"/>
                <w:szCs w:val="21"/>
              </w:rPr>
            </w:pPr>
            <w:r w:rsidRPr="00DC2744">
              <w:rPr>
                <w:sz w:val="21"/>
                <w:szCs w:val="21"/>
              </w:rPr>
              <w:t>Intervention (K-</w:t>
            </w:r>
            <w:r w:rsidR="008F43A4">
              <w:rPr>
                <w:sz w:val="21"/>
                <w:szCs w:val="21"/>
              </w:rPr>
              <w:t>5</w:t>
            </w:r>
            <w:r w:rsidRPr="00DC2744">
              <w:rPr>
                <w:sz w:val="21"/>
                <w:szCs w:val="21"/>
              </w:rPr>
              <w:t>):</w:t>
            </w:r>
          </w:p>
        </w:tc>
        <w:tc>
          <w:tcPr>
            <w:tcW w:w="4230" w:type="dxa"/>
            <w:tcBorders>
              <w:left w:val="single" w:sz="4" w:space="0" w:color="auto"/>
            </w:tcBorders>
            <w:shd w:val="clear" w:color="auto" w:fill="D9D9D9" w:themeFill="background1" w:themeFillShade="D9"/>
          </w:tcPr>
          <w:p w14:paraId="3E4E537F" w14:textId="77777777" w:rsidR="00256251" w:rsidRPr="00802349" w:rsidRDefault="00256251" w:rsidP="00802349">
            <w:pPr>
              <w:rPr>
                <w:i/>
                <w:iCs/>
              </w:rPr>
            </w:pPr>
            <w:r w:rsidRPr="00802349">
              <w:rPr>
                <w:i/>
                <w:iCs/>
              </w:rPr>
              <w:t>TBD</w:t>
            </w:r>
          </w:p>
        </w:tc>
        <w:tc>
          <w:tcPr>
            <w:tcW w:w="4220" w:type="dxa"/>
            <w:shd w:val="clear" w:color="auto" w:fill="D9D9D9" w:themeFill="background1" w:themeFillShade="D9"/>
          </w:tcPr>
          <w:p w14:paraId="5DE5F98A" w14:textId="77777777" w:rsidR="00256251" w:rsidRPr="00802349" w:rsidRDefault="00256251" w:rsidP="00802349">
            <w:pPr>
              <w:rPr>
                <w:i/>
                <w:iCs/>
              </w:rPr>
            </w:pPr>
            <w:r w:rsidRPr="00802349">
              <w:rPr>
                <w:i/>
                <w:iCs/>
              </w:rPr>
              <w:t>TBD</w:t>
            </w:r>
          </w:p>
        </w:tc>
      </w:tr>
    </w:tbl>
    <w:p w14:paraId="2558640B" w14:textId="77777777" w:rsidR="00256251" w:rsidRPr="00256251" w:rsidRDefault="00256251" w:rsidP="0072487B">
      <w:pPr>
        <w:ind w:left="720"/>
      </w:pPr>
    </w:p>
    <w:p w14:paraId="299787E5" w14:textId="77777777" w:rsidR="00DC2744" w:rsidRDefault="00DC2744" w:rsidP="005D3FCD">
      <w:pPr>
        <w:ind w:left="450"/>
      </w:pPr>
    </w:p>
    <w:tbl>
      <w:tblPr>
        <w:tblStyle w:val="TableGrid"/>
        <w:tblW w:w="0" w:type="auto"/>
        <w:tblInd w:w="445" w:type="dxa"/>
        <w:tblLook w:val="04A0" w:firstRow="1" w:lastRow="0" w:firstColumn="1" w:lastColumn="0" w:noHBand="0" w:noVBand="1"/>
      </w:tblPr>
      <w:tblGrid>
        <w:gridCol w:w="1895"/>
        <w:gridCol w:w="4230"/>
        <w:gridCol w:w="4220"/>
      </w:tblGrid>
      <w:tr w:rsidR="007A3BC8" w14:paraId="1DC6E490" w14:textId="77777777" w:rsidTr="00223C97">
        <w:trPr>
          <w:tblHeader/>
        </w:trPr>
        <w:tc>
          <w:tcPr>
            <w:tcW w:w="1895" w:type="dxa"/>
            <w:tcBorders>
              <w:top w:val="nil"/>
              <w:left w:val="nil"/>
              <w:bottom w:val="nil"/>
              <w:right w:val="single" w:sz="4" w:space="0" w:color="auto"/>
            </w:tcBorders>
          </w:tcPr>
          <w:p w14:paraId="1831BA38" w14:textId="05E12865" w:rsidR="007A3BC8" w:rsidRDefault="00DC2744" w:rsidP="00DC2744">
            <w:pPr>
              <w:jc w:val="right"/>
            </w:pPr>
            <w:r w:rsidRPr="00DC2744">
              <w:rPr>
                <w:color w:val="FFFFFF" w:themeColor="background1"/>
              </w:rPr>
              <w:t>Instruction Populations</w:t>
            </w:r>
          </w:p>
        </w:tc>
        <w:tc>
          <w:tcPr>
            <w:tcW w:w="4230" w:type="dxa"/>
            <w:tcBorders>
              <w:left w:val="single" w:sz="4" w:space="0" w:color="auto"/>
              <w:bottom w:val="single" w:sz="4" w:space="0" w:color="auto"/>
            </w:tcBorders>
            <w:shd w:val="clear" w:color="auto" w:fill="003C71"/>
          </w:tcPr>
          <w:p w14:paraId="46C1B908" w14:textId="46F996BA" w:rsidR="007A3BC8" w:rsidRPr="00DC2744" w:rsidRDefault="00DC2744" w:rsidP="00DC2744">
            <w:pPr>
              <w:jc w:val="center"/>
              <w:rPr>
                <w:sz w:val="20"/>
                <w:szCs w:val="20"/>
              </w:rPr>
            </w:pPr>
            <w:r w:rsidRPr="00DC2744">
              <w:rPr>
                <w:sz w:val="20"/>
                <w:szCs w:val="20"/>
              </w:rPr>
              <w:t>GENERAL EDUCATION</w:t>
            </w:r>
          </w:p>
        </w:tc>
        <w:tc>
          <w:tcPr>
            <w:tcW w:w="4220" w:type="dxa"/>
            <w:shd w:val="clear" w:color="auto" w:fill="003C71"/>
          </w:tcPr>
          <w:p w14:paraId="10E434B6" w14:textId="7FFCB95C" w:rsidR="007A3BC8" w:rsidRPr="00DC2744" w:rsidRDefault="00DC2744" w:rsidP="00DC2744">
            <w:pPr>
              <w:jc w:val="center"/>
              <w:rPr>
                <w:sz w:val="20"/>
                <w:szCs w:val="20"/>
              </w:rPr>
            </w:pPr>
            <w:r w:rsidRPr="00DC2744">
              <w:rPr>
                <w:sz w:val="20"/>
                <w:szCs w:val="20"/>
              </w:rPr>
              <w:t>SPECIAL POPULATIONS (ELL, Gifted, SWD)</w:t>
            </w:r>
          </w:p>
        </w:tc>
      </w:tr>
      <w:tr w:rsidR="007A3BC8" w14:paraId="1A459D1C" w14:textId="77777777" w:rsidTr="00223C97">
        <w:tc>
          <w:tcPr>
            <w:tcW w:w="1895" w:type="dxa"/>
            <w:tcBorders>
              <w:top w:val="nil"/>
              <w:left w:val="nil"/>
              <w:bottom w:val="nil"/>
              <w:right w:val="single" w:sz="4" w:space="0" w:color="auto"/>
            </w:tcBorders>
          </w:tcPr>
          <w:p w14:paraId="723B35DC" w14:textId="2AD401BD" w:rsidR="007A3BC8" w:rsidRPr="00DC2744" w:rsidRDefault="007A3BC8" w:rsidP="007A3BC8">
            <w:pPr>
              <w:jc w:val="right"/>
              <w:rPr>
                <w:sz w:val="21"/>
                <w:szCs w:val="21"/>
              </w:rPr>
            </w:pPr>
            <w:r w:rsidRPr="00DC2744">
              <w:rPr>
                <w:sz w:val="21"/>
                <w:szCs w:val="21"/>
              </w:rPr>
              <w:t>Core (K-5):</w:t>
            </w:r>
          </w:p>
        </w:tc>
        <w:tc>
          <w:tcPr>
            <w:tcW w:w="4230" w:type="dxa"/>
            <w:tcBorders>
              <w:left w:val="single" w:sz="4" w:space="0" w:color="auto"/>
            </w:tcBorders>
          </w:tcPr>
          <w:p w14:paraId="648E390C" w14:textId="77777777" w:rsidR="007A3BC8" w:rsidRDefault="007A3BC8" w:rsidP="005D3FCD"/>
        </w:tc>
        <w:tc>
          <w:tcPr>
            <w:tcW w:w="4220" w:type="dxa"/>
          </w:tcPr>
          <w:p w14:paraId="3F2F726D" w14:textId="77777777" w:rsidR="007A3BC8" w:rsidRDefault="007A3BC8" w:rsidP="005D3FCD"/>
        </w:tc>
      </w:tr>
      <w:tr w:rsidR="007A3BC8" w14:paraId="3EABDC37" w14:textId="77777777" w:rsidTr="00223C97">
        <w:tc>
          <w:tcPr>
            <w:tcW w:w="1895" w:type="dxa"/>
            <w:tcBorders>
              <w:top w:val="nil"/>
              <w:left w:val="nil"/>
              <w:bottom w:val="nil"/>
              <w:right w:val="single" w:sz="4" w:space="0" w:color="auto"/>
            </w:tcBorders>
          </w:tcPr>
          <w:p w14:paraId="7BA90905" w14:textId="04200C30" w:rsidR="007A3BC8" w:rsidRPr="00DC2744" w:rsidRDefault="007A3BC8" w:rsidP="007A3BC8">
            <w:pPr>
              <w:jc w:val="right"/>
              <w:rPr>
                <w:sz w:val="21"/>
                <w:szCs w:val="21"/>
              </w:rPr>
            </w:pPr>
            <w:r w:rsidRPr="00DC2744">
              <w:rPr>
                <w:sz w:val="21"/>
                <w:szCs w:val="21"/>
              </w:rPr>
              <w:t>Supplemental Instruction (K-</w:t>
            </w:r>
            <w:r w:rsidR="008F43A4">
              <w:rPr>
                <w:sz w:val="21"/>
                <w:szCs w:val="21"/>
              </w:rPr>
              <w:t>5</w:t>
            </w:r>
            <w:r w:rsidRPr="00DC2744">
              <w:rPr>
                <w:sz w:val="21"/>
                <w:szCs w:val="21"/>
              </w:rPr>
              <w:t>):</w:t>
            </w:r>
          </w:p>
        </w:tc>
        <w:tc>
          <w:tcPr>
            <w:tcW w:w="4230" w:type="dxa"/>
            <w:tcBorders>
              <w:left w:val="single" w:sz="4" w:space="0" w:color="auto"/>
            </w:tcBorders>
          </w:tcPr>
          <w:p w14:paraId="1ECBFA75" w14:textId="77777777" w:rsidR="007A3BC8" w:rsidRDefault="007A3BC8" w:rsidP="005D3FCD"/>
        </w:tc>
        <w:tc>
          <w:tcPr>
            <w:tcW w:w="4220" w:type="dxa"/>
          </w:tcPr>
          <w:p w14:paraId="125414BA" w14:textId="77777777" w:rsidR="007A3BC8" w:rsidRDefault="007A3BC8" w:rsidP="005D3FCD"/>
        </w:tc>
      </w:tr>
      <w:tr w:rsidR="007A3BC8" w14:paraId="3EFEBFF5" w14:textId="77777777" w:rsidTr="00223C97">
        <w:tc>
          <w:tcPr>
            <w:tcW w:w="1895" w:type="dxa"/>
            <w:tcBorders>
              <w:top w:val="nil"/>
              <w:left w:val="nil"/>
              <w:bottom w:val="nil"/>
              <w:right w:val="single" w:sz="4" w:space="0" w:color="auto"/>
            </w:tcBorders>
          </w:tcPr>
          <w:p w14:paraId="622C101B" w14:textId="5C803BD1" w:rsidR="007A3BC8" w:rsidRPr="00DC2744" w:rsidRDefault="007A3BC8" w:rsidP="007A3BC8">
            <w:pPr>
              <w:jc w:val="right"/>
              <w:rPr>
                <w:sz w:val="21"/>
                <w:szCs w:val="21"/>
              </w:rPr>
            </w:pPr>
            <w:r w:rsidRPr="00DC2744">
              <w:rPr>
                <w:sz w:val="21"/>
                <w:szCs w:val="21"/>
              </w:rPr>
              <w:t>Intervention (K-</w:t>
            </w:r>
            <w:r w:rsidR="008F43A4">
              <w:rPr>
                <w:sz w:val="21"/>
                <w:szCs w:val="21"/>
              </w:rPr>
              <w:t>5</w:t>
            </w:r>
            <w:r w:rsidRPr="00DC2744">
              <w:rPr>
                <w:sz w:val="21"/>
                <w:szCs w:val="21"/>
              </w:rPr>
              <w:t>):</w:t>
            </w:r>
          </w:p>
        </w:tc>
        <w:tc>
          <w:tcPr>
            <w:tcW w:w="4230" w:type="dxa"/>
            <w:tcBorders>
              <w:left w:val="single" w:sz="4" w:space="0" w:color="auto"/>
            </w:tcBorders>
          </w:tcPr>
          <w:p w14:paraId="4F72CBC0" w14:textId="77777777" w:rsidR="007A3BC8" w:rsidRDefault="007A3BC8" w:rsidP="005D3FCD"/>
        </w:tc>
        <w:tc>
          <w:tcPr>
            <w:tcW w:w="4220" w:type="dxa"/>
          </w:tcPr>
          <w:p w14:paraId="01FF6CD4" w14:textId="77777777" w:rsidR="007A3BC8" w:rsidRDefault="007A3BC8" w:rsidP="005D3FCD"/>
        </w:tc>
      </w:tr>
    </w:tbl>
    <w:p w14:paraId="49576D1B" w14:textId="2C1F91FB" w:rsidR="005D3FCD" w:rsidRPr="005D3FCD" w:rsidRDefault="00F967C4" w:rsidP="00DC2744">
      <w:r>
        <w:rPr>
          <w:noProof/>
        </w:rPr>
        <w:pict w14:anchorId="0C2A8E62">
          <v:rect id="_x0000_i1031" alt="" style="width:540pt;height:.05pt;mso-width-percent:0;mso-height-percent:0;mso-width-percent:0;mso-height-percent:0" o:hralign="center" o:hrstd="t" o:hr="t" fillcolor="#a0a0a0" stroked="f"/>
        </w:pict>
      </w:r>
    </w:p>
    <w:p w14:paraId="08E1B4B1" w14:textId="52301D0E" w:rsidR="00DC2744" w:rsidRDefault="00223C97" w:rsidP="00223C97">
      <w:pPr>
        <w:spacing w:before="120"/>
        <w:ind w:left="3870" w:hanging="3150"/>
        <w:rPr>
          <w:sz w:val="28"/>
          <w:szCs w:val="28"/>
        </w:rPr>
      </w:pPr>
      <w:r w:rsidRPr="00DC2744">
        <w:rPr>
          <w:rStyle w:val="Heading2Char"/>
        </w:rPr>
        <mc:AlternateContent>
          <mc:Choice Requires="wps">
            <w:drawing>
              <wp:anchor distT="0" distB="0" distL="114300" distR="114300" simplePos="0" relativeHeight="251665408" behindDoc="0" locked="0" layoutInCell="1" allowOverlap="1" wp14:anchorId="667264FE" wp14:editId="5157FA6C">
                <wp:simplePos x="0" y="0"/>
                <wp:positionH relativeFrom="column">
                  <wp:posOffset>0</wp:posOffset>
                </wp:positionH>
                <wp:positionV relativeFrom="paragraph">
                  <wp:posOffset>82854</wp:posOffset>
                </wp:positionV>
                <wp:extent cx="267970" cy="267970"/>
                <wp:effectExtent l="0" t="0" r="0" b="0"/>
                <wp:wrapNone/>
                <wp:docPr id="111202537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970" cy="267970"/>
                        </a:xfrm>
                        <a:prstGeom prst="rect">
                          <a:avLst/>
                        </a:prstGeom>
                        <a:solidFill>
                          <a:srgbClr val="30998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F8D07" id="Rectangle 2" o:spid="_x0000_s1026" alt="&quot;&quot;" style="position:absolute;margin-left:0;margin-top:6.5pt;width:21.1pt;height:2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" fillcolor="#30998d" stroked="f" strokeweight="1pt"/>
            </w:pict>
          </mc:Fallback>
        </mc:AlternateContent>
      </w:r>
      <w:r w:rsidR="00DC2744" w:rsidRPr="00DC2744">
        <w:rPr>
          <w:rStyle w:val="Heading2Char"/>
        </w:rPr>
        <w:t>Section Three</w:t>
      </w:r>
      <w:r w:rsidR="00DC2744">
        <w:rPr>
          <w:rStyle w:val="Heading2Char"/>
        </w:rPr>
        <w:t xml:space="preserve">: </w:t>
      </w:r>
      <w:r w:rsidR="00DC2744">
        <w:rPr>
          <w:sz w:val="28"/>
          <w:szCs w:val="28"/>
        </w:rPr>
        <w:t>Ensuring Virginia Literacy Act Evidence-Based Reading Research Training</w:t>
      </w:r>
    </w:p>
    <w:p w14:paraId="04B2676C" w14:textId="50D7BA86" w:rsidR="00DC2744" w:rsidRDefault="00DC2744" w:rsidP="0072487B">
      <w:pPr>
        <w:ind w:left="720"/>
      </w:pPr>
      <w:r w:rsidRPr="00DC2744">
        <w:t>Directions: List below the evidence-based reading research training that will be utilized in the division. Include name of training, who will attend each training, and when the training will be provided.</w:t>
      </w:r>
      <w:r w:rsidR="00596593">
        <w:t xml:space="preserve"> </w:t>
      </w:r>
      <w:r w:rsidR="002A6F94">
        <w:t>Consider</w:t>
      </w:r>
      <w:r w:rsidR="00D012DB">
        <w:t xml:space="preserve"> how training extends beyond the core literacy instructors in the division.</w:t>
      </w:r>
      <w:r w:rsidR="002250F2">
        <w:t xml:space="preserve"> List each training topic separately.</w:t>
      </w:r>
      <w:r w:rsidR="00906DA9">
        <w:t xml:space="preserve"> Add a description of each training below the chart in the space provided.</w:t>
      </w:r>
      <w:r w:rsidR="00C0248B">
        <w:t xml:space="preserve"> </w:t>
      </w:r>
    </w:p>
    <w:p w14:paraId="1770D59C" w14:textId="77777777" w:rsidR="00DC2744" w:rsidRDefault="00DC2744" w:rsidP="00DC2744">
      <w:pPr>
        <w:ind w:left="450"/>
      </w:pPr>
    </w:p>
    <w:tbl>
      <w:tblPr>
        <w:tblStyle w:val="TableGrid"/>
        <w:tblW w:w="0" w:type="auto"/>
        <w:tblInd w:w="450" w:type="dxa"/>
        <w:tblLook w:val="04A0" w:firstRow="1" w:lastRow="0" w:firstColumn="1" w:lastColumn="0" w:noHBand="0" w:noVBand="1"/>
      </w:tblPr>
      <w:tblGrid>
        <w:gridCol w:w="3439"/>
        <w:gridCol w:w="3451"/>
        <w:gridCol w:w="3450"/>
      </w:tblGrid>
      <w:tr w:rsidR="00DC2744" w14:paraId="531CE6AF" w14:textId="77777777" w:rsidTr="00621F41">
        <w:trPr>
          <w:tblHeader/>
        </w:trPr>
        <w:tc>
          <w:tcPr>
            <w:tcW w:w="3596" w:type="dxa"/>
            <w:shd w:val="clear" w:color="auto" w:fill="003C71"/>
          </w:tcPr>
          <w:p w14:paraId="46BF0610" w14:textId="418383C7" w:rsidR="00DC2744" w:rsidRDefault="00DC2744" w:rsidP="00DC2744">
            <w:pPr>
              <w:jc w:val="center"/>
            </w:pPr>
            <w:r>
              <w:t>NAME OF TRAINING</w:t>
            </w:r>
          </w:p>
        </w:tc>
        <w:tc>
          <w:tcPr>
            <w:tcW w:w="3597" w:type="dxa"/>
            <w:shd w:val="clear" w:color="auto" w:fill="003C71"/>
          </w:tcPr>
          <w:p w14:paraId="29586E8D" w14:textId="4B723144" w:rsidR="00DC2744" w:rsidRDefault="00DC2744" w:rsidP="00DC2744">
            <w:pPr>
              <w:jc w:val="center"/>
            </w:pPr>
            <w:r>
              <w:t>TARGET AUDIENCE</w:t>
            </w:r>
          </w:p>
        </w:tc>
        <w:tc>
          <w:tcPr>
            <w:tcW w:w="3597" w:type="dxa"/>
            <w:shd w:val="clear" w:color="auto" w:fill="003C71"/>
          </w:tcPr>
          <w:p w14:paraId="4095EFCA" w14:textId="5D777537" w:rsidR="00DC2744" w:rsidRDefault="00DC2744" w:rsidP="00DC2744">
            <w:pPr>
              <w:jc w:val="center"/>
            </w:pPr>
            <w:r>
              <w:t>DATE/YEAR</w:t>
            </w:r>
          </w:p>
        </w:tc>
      </w:tr>
      <w:tr w:rsidR="00DC2744" w14:paraId="5F496F68" w14:textId="77777777" w:rsidTr="00223C97">
        <w:tc>
          <w:tcPr>
            <w:tcW w:w="3596" w:type="dxa"/>
            <w:shd w:val="clear" w:color="auto" w:fill="D9D9D9" w:themeFill="background1" w:themeFillShade="D9"/>
          </w:tcPr>
          <w:p w14:paraId="16CA9A4C" w14:textId="3735E18E" w:rsidR="00DC2744" w:rsidRPr="00223C97" w:rsidRDefault="00D012DB" w:rsidP="00DC2744">
            <w:pPr>
              <w:rPr>
                <w:i/>
                <w:iCs/>
              </w:rPr>
            </w:pPr>
            <w:r w:rsidRPr="00223C97">
              <w:rPr>
                <w:i/>
                <w:iCs/>
              </w:rPr>
              <w:t xml:space="preserve">Ex. </w:t>
            </w:r>
            <w:r>
              <w:rPr>
                <w:i/>
                <w:iCs/>
              </w:rPr>
              <w:t xml:space="preserve"> </w:t>
            </w:r>
            <w:r w:rsidR="00C92404">
              <w:rPr>
                <w:i/>
                <w:iCs/>
              </w:rPr>
              <w:t>LETRS</w:t>
            </w:r>
            <w:r w:rsidR="003B76D3">
              <w:rPr>
                <w:i/>
                <w:iCs/>
              </w:rPr>
              <w:t xml:space="preserve"> </w:t>
            </w:r>
          </w:p>
        </w:tc>
        <w:tc>
          <w:tcPr>
            <w:tcW w:w="3597" w:type="dxa"/>
            <w:shd w:val="clear" w:color="auto" w:fill="D9D9D9" w:themeFill="background1" w:themeFillShade="D9"/>
          </w:tcPr>
          <w:p w14:paraId="758E1D76" w14:textId="3E37FDC3" w:rsidR="00DC2744" w:rsidRPr="00223C97" w:rsidRDefault="000A2165" w:rsidP="00DC2744">
            <w:pPr>
              <w:rPr>
                <w:i/>
                <w:iCs/>
              </w:rPr>
            </w:pPr>
            <w:r>
              <w:rPr>
                <w:i/>
                <w:iCs/>
              </w:rPr>
              <w:t>All Core Area Teachers, EL Instructors, Gifted and Special Education Teachers</w:t>
            </w:r>
          </w:p>
        </w:tc>
        <w:tc>
          <w:tcPr>
            <w:tcW w:w="3597" w:type="dxa"/>
            <w:shd w:val="clear" w:color="auto" w:fill="D9D9D9" w:themeFill="background1" w:themeFillShade="D9"/>
          </w:tcPr>
          <w:p w14:paraId="680D3F7C" w14:textId="6813E732" w:rsidR="00DC2744" w:rsidRPr="00223C97" w:rsidRDefault="00A5427C" w:rsidP="00DC2744">
            <w:pPr>
              <w:rPr>
                <w:i/>
                <w:iCs/>
              </w:rPr>
            </w:pPr>
            <w:r>
              <w:rPr>
                <w:i/>
                <w:iCs/>
              </w:rPr>
              <w:t>June 2024 – December 2024</w:t>
            </w:r>
          </w:p>
        </w:tc>
      </w:tr>
      <w:tr w:rsidR="002250F2" w14:paraId="2DA01BBB" w14:textId="77777777" w:rsidTr="00256251">
        <w:tc>
          <w:tcPr>
            <w:tcW w:w="3596" w:type="dxa"/>
            <w:shd w:val="clear" w:color="auto" w:fill="D9D9D9" w:themeFill="background1" w:themeFillShade="D9"/>
          </w:tcPr>
          <w:p w14:paraId="1592501E" w14:textId="3B4E8E6E" w:rsidR="002250F2" w:rsidRPr="002250F2" w:rsidRDefault="002250F2" w:rsidP="00DC2744">
            <w:pPr>
              <w:rPr>
                <w:i/>
                <w:iCs/>
              </w:rPr>
            </w:pPr>
          </w:p>
        </w:tc>
        <w:tc>
          <w:tcPr>
            <w:tcW w:w="3597" w:type="dxa"/>
            <w:shd w:val="clear" w:color="auto" w:fill="D9D9D9" w:themeFill="background1" w:themeFillShade="D9"/>
          </w:tcPr>
          <w:p w14:paraId="29183A82" w14:textId="524AF9C1" w:rsidR="002250F2" w:rsidRDefault="002250F2" w:rsidP="00DC2744">
            <w:pPr>
              <w:rPr>
                <w:i/>
                <w:iCs/>
              </w:rPr>
            </w:pPr>
          </w:p>
        </w:tc>
        <w:tc>
          <w:tcPr>
            <w:tcW w:w="3597" w:type="dxa"/>
            <w:shd w:val="clear" w:color="auto" w:fill="D9D9D9" w:themeFill="background1" w:themeFillShade="D9"/>
          </w:tcPr>
          <w:p w14:paraId="21895C21" w14:textId="215C42D2" w:rsidR="002250F2" w:rsidRDefault="002250F2" w:rsidP="00DC2744">
            <w:pPr>
              <w:rPr>
                <w:i/>
                <w:iCs/>
              </w:rPr>
            </w:pPr>
          </w:p>
        </w:tc>
      </w:tr>
      <w:tr w:rsidR="00DC2744" w14:paraId="148DF569" w14:textId="77777777" w:rsidTr="00DC2744">
        <w:tc>
          <w:tcPr>
            <w:tcW w:w="3596" w:type="dxa"/>
          </w:tcPr>
          <w:p w14:paraId="1F43D02F" w14:textId="77777777" w:rsidR="00DC2744" w:rsidRDefault="00DC2744" w:rsidP="00DC2744"/>
        </w:tc>
        <w:tc>
          <w:tcPr>
            <w:tcW w:w="3597" w:type="dxa"/>
          </w:tcPr>
          <w:p w14:paraId="07966808" w14:textId="77777777" w:rsidR="00DC2744" w:rsidRDefault="00DC2744" w:rsidP="00DC2744"/>
        </w:tc>
        <w:tc>
          <w:tcPr>
            <w:tcW w:w="3597" w:type="dxa"/>
          </w:tcPr>
          <w:p w14:paraId="30219CED" w14:textId="77777777" w:rsidR="00DC2744" w:rsidRDefault="00DC2744" w:rsidP="00DC2744"/>
        </w:tc>
      </w:tr>
      <w:tr w:rsidR="00DC2744" w14:paraId="2C237888" w14:textId="77777777" w:rsidTr="00DC2744">
        <w:tc>
          <w:tcPr>
            <w:tcW w:w="3596" w:type="dxa"/>
          </w:tcPr>
          <w:p w14:paraId="250C714C" w14:textId="77777777" w:rsidR="00DC2744" w:rsidRDefault="00DC2744" w:rsidP="00DC2744"/>
        </w:tc>
        <w:tc>
          <w:tcPr>
            <w:tcW w:w="3597" w:type="dxa"/>
          </w:tcPr>
          <w:p w14:paraId="69633444" w14:textId="77777777" w:rsidR="00DC2744" w:rsidRDefault="00DC2744" w:rsidP="00DC2744"/>
        </w:tc>
        <w:tc>
          <w:tcPr>
            <w:tcW w:w="3597" w:type="dxa"/>
          </w:tcPr>
          <w:p w14:paraId="1DD915BB" w14:textId="77777777" w:rsidR="00DC2744" w:rsidRDefault="00DC2744" w:rsidP="00DC2744"/>
        </w:tc>
      </w:tr>
      <w:tr w:rsidR="00DC2744" w14:paraId="24C38FC2" w14:textId="77777777" w:rsidTr="00DC2744">
        <w:tc>
          <w:tcPr>
            <w:tcW w:w="3596" w:type="dxa"/>
          </w:tcPr>
          <w:p w14:paraId="67D3CBD3" w14:textId="77777777" w:rsidR="00DC2744" w:rsidRDefault="00DC2744" w:rsidP="00DC2744"/>
        </w:tc>
        <w:tc>
          <w:tcPr>
            <w:tcW w:w="3597" w:type="dxa"/>
          </w:tcPr>
          <w:p w14:paraId="433F565D" w14:textId="77777777" w:rsidR="00DC2744" w:rsidRDefault="00DC2744" w:rsidP="00DC2744"/>
        </w:tc>
        <w:tc>
          <w:tcPr>
            <w:tcW w:w="3597" w:type="dxa"/>
          </w:tcPr>
          <w:p w14:paraId="6FE0F929" w14:textId="77777777" w:rsidR="00DC2744" w:rsidRDefault="00DC2744" w:rsidP="00DC2744"/>
        </w:tc>
      </w:tr>
    </w:tbl>
    <w:p w14:paraId="206C4C8B" w14:textId="77777777" w:rsidR="00DC2744" w:rsidRDefault="00DC2744" w:rsidP="00DC2744">
      <w:pPr>
        <w:ind w:left="450"/>
      </w:pPr>
    </w:p>
    <w:p w14:paraId="4AE221D1" w14:textId="63810FE5" w:rsidR="00621F41" w:rsidRPr="00621F41" w:rsidRDefault="00621F41" w:rsidP="00DC2744">
      <w:pPr>
        <w:ind w:left="450"/>
      </w:pPr>
      <w:r w:rsidRPr="00621F41">
        <w:t>Please describe what additional training will be provided for educators on adopted curricular materials and when this training will occur.</w:t>
      </w:r>
    </w:p>
    <w:p w14:paraId="6241B7F3" w14:textId="77777777" w:rsidR="00621F41" w:rsidRPr="00621F41" w:rsidRDefault="00621F41" w:rsidP="00DC2744">
      <w:pPr>
        <w:ind w:left="450"/>
      </w:pPr>
    </w:p>
    <w:p w14:paraId="5444F9F2" w14:textId="02624061" w:rsidR="00621F41" w:rsidRPr="009B3F7D" w:rsidRDefault="00621F41" w:rsidP="00621F41">
      <w:pPr>
        <w:ind w:left="450"/>
        <w:rPr>
          <w:i/>
          <w:iCs/>
          <w:color w:val="003C71"/>
          <w:sz w:val="28"/>
          <w:szCs w:val="28"/>
        </w:rPr>
      </w:pPr>
      <w:r w:rsidRPr="009B3F7D">
        <w:rPr>
          <w:i/>
          <w:iCs/>
          <w:color w:val="003C71"/>
        </w:rPr>
        <w:t xml:space="preserve">Enter your description of additional training here. </w:t>
      </w:r>
    </w:p>
    <w:p w14:paraId="3D32561E" w14:textId="77777777" w:rsidR="00621F41" w:rsidRDefault="00621F41" w:rsidP="00621F41">
      <w:pPr>
        <w:ind w:left="450"/>
        <w:rPr>
          <w:sz w:val="28"/>
          <w:szCs w:val="28"/>
        </w:rPr>
      </w:pPr>
    </w:p>
    <w:p w14:paraId="470C57F3" w14:textId="69ED796C" w:rsidR="00621F41" w:rsidRDefault="00F967C4" w:rsidP="00621F41">
      <w:pPr>
        <w:rPr>
          <w:sz w:val="28"/>
          <w:szCs w:val="28"/>
        </w:rPr>
      </w:pPr>
      <w:r>
        <w:rPr>
          <w:noProof/>
          <w:sz w:val="28"/>
          <w:szCs w:val="28"/>
        </w:rPr>
        <w:pict w14:anchorId="19FD3372">
          <v:rect id="_x0000_i1030" alt="" style="width:540pt;height:.05pt;mso-width-percent:0;mso-height-percent:0;mso-width-percent:0;mso-height-percent:0" o:hralign="center" o:hrstd="t" o:hr="t" fillcolor="#a0a0a0" stroked="f"/>
        </w:pict>
      </w:r>
    </w:p>
    <w:p w14:paraId="48AB06C7" w14:textId="77777777" w:rsidR="00223C97" w:rsidRDefault="00223C97" w:rsidP="00621F41">
      <w:pPr>
        <w:rPr>
          <w:sz w:val="28"/>
          <w:szCs w:val="28"/>
        </w:rPr>
      </w:pPr>
    </w:p>
    <w:p w14:paraId="342CB408" w14:textId="1A4F293B" w:rsidR="00621F41" w:rsidRDefault="00621F41" w:rsidP="00621F41">
      <w:pPr>
        <w:spacing w:before="160"/>
        <w:ind w:left="720"/>
        <w:rPr>
          <w:sz w:val="28"/>
          <w:szCs w:val="28"/>
        </w:rPr>
      </w:pPr>
      <w:r w:rsidRPr="00621F41">
        <w:rPr>
          <w:rStyle w:val="Heading2Char"/>
        </w:rPr>
        <w:lastRenderedPageBreak/>
        <mc:AlternateContent>
          <mc:Choice Requires="wps">
            <w:drawing>
              <wp:anchor distT="0" distB="0" distL="114300" distR="114300" simplePos="0" relativeHeight="251667456" behindDoc="0" locked="0" layoutInCell="1" allowOverlap="1" wp14:anchorId="22E96AF4" wp14:editId="3064F2DE">
                <wp:simplePos x="0" y="0"/>
                <wp:positionH relativeFrom="column">
                  <wp:posOffset>0</wp:posOffset>
                </wp:positionH>
                <wp:positionV relativeFrom="paragraph">
                  <wp:posOffset>123622</wp:posOffset>
                </wp:positionV>
                <wp:extent cx="268014" cy="268014"/>
                <wp:effectExtent l="0" t="0" r="0" b="0"/>
                <wp:wrapNone/>
                <wp:docPr id="51062622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ED3D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2B82A" id="Rectangle 2" o:spid="_x0000_s1026" alt="&quot;&quot;" style="position:absolute;margin-left:0;margin-top:9.75pt;width:21.1pt;height:2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" fillcolor="#ed3d46" stroked="f" strokeweight="1pt"/>
            </w:pict>
          </mc:Fallback>
        </mc:AlternateContent>
      </w:r>
      <w:r w:rsidRPr="00621F41">
        <w:rPr>
          <w:rStyle w:val="Heading2Char"/>
        </w:rPr>
        <w:t>Section 4:</w:t>
      </w:r>
      <w:r>
        <w:rPr>
          <w:rStyle w:val="Heading2Char"/>
          <w:rFonts w:cstheme="minorBidi"/>
          <w:caps w:val="0"/>
          <w:noProof w:val="0"/>
          <w:spacing w:val="0"/>
          <w:kern w:val="2"/>
          <w:sz w:val="28"/>
          <w:szCs w:val="28"/>
        </w:rPr>
        <w:t xml:space="preserve"> </w:t>
      </w:r>
      <w:r>
        <w:rPr>
          <w:sz w:val="28"/>
          <w:szCs w:val="28"/>
        </w:rPr>
        <w:t>Monitoring Student Assessment and Progress</w:t>
      </w:r>
    </w:p>
    <w:p w14:paraId="57981DFF" w14:textId="3E83AB79" w:rsidR="00621F41" w:rsidRDefault="00621F41" w:rsidP="00223C97">
      <w:pPr>
        <w:ind w:left="720"/>
        <w:rPr>
          <w:color w:val="000000" w:themeColor="text1"/>
        </w:rPr>
      </w:pPr>
      <w:r w:rsidRPr="00621F41">
        <w:t>Directions: List below the student assessments, screeners, and diagnostic tools that will be utilized in the division. Include how often these tools will be used.</w:t>
      </w:r>
      <w:r w:rsidR="00C11A6B">
        <w:t xml:space="preserve"> </w:t>
      </w:r>
      <w:r w:rsidR="00A61CB8">
        <w:rPr>
          <w:color w:val="000000" w:themeColor="text1"/>
        </w:rPr>
        <w:t>Screeners associated with Board approved materials may be listed as “TBD” until final approvals are complete.</w:t>
      </w:r>
    </w:p>
    <w:p w14:paraId="78D9B2A6" w14:textId="77777777" w:rsidR="00223C97" w:rsidRDefault="00223C97" w:rsidP="00223C97">
      <w:pPr>
        <w:ind w:left="720"/>
        <w:rPr>
          <w:rStyle w:val="Heading2Char"/>
          <w:rFonts w:cstheme="minorBidi"/>
          <w:caps w:val="0"/>
          <w:noProof w:val="0"/>
          <w:spacing w:val="0"/>
          <w:kern w:val="2"/>
          <w:sz w:val="24"/>
          <w:szCs w:val="24"/>
        </w:rPr>
      </w:pPr>
    </w:p>
    <w:tbl>
      <w:tblPr>
        <w:tblStyle w:val="TableGrid"/>
        <w:tblW w:w="0" w:type="auto"/>
        <w:tblInd w:w="450" w:type="dxa"/>
        <w:tblLook w:val="04A0" w:firstRow="1" w:lastRow="0" w:firstColumn="1" w:lastColumn="0" w:noHBand="0" w:noVBand="1"/>
      </w:tblPr>
      <w:tblGrid>
        <w:gridCol w:w="3445"/>
        <w:gridCol w:w="3418"/>
        <w:gridCol w:w="3477"/>
      </w:tblGrid>
      <w:tr w:rsidR="00621F41" w14:paraId="5FE6FF13" w14:textId="77777777" w:rsidTr="00621F41">
        <w:trPr>
          <w:tblHeader/>
        </w:trPr>
        <w:tc>
          <w:tcPr>
            <w:tcW w:w="3596" w:type="dxa"/>
            <w:shd w:val="clear" w:color="auto" w:fill="003C71"/>
            <w:vAlign w:val="center"/>
          </w:tcPr>
          <w:p w14:paraId="5F00F04C" w14:textId="5231691C" w:rsidR="00621F41" w:rsidRPr="00621F41" w:rsidRDefault="00621F41" w:rsidP="00621F41">
            <w:pPr>
              <w:jc w:val="center"/>
              <w:rPr>
                <w:rStyle w:val="Heading2Char"/>
                <w:rFonts w:cstheme="minorBidi"/>
                <w:caps w:val="0"/>
                <w:noProof w:val="0"/>
                <w:spacing w:val="0"/>
                <w:kern w:val="2"/>
                <w:sz w:val="24"/>
                <w:szCs w:val="24"/>
              </w:rPr>
            </w:pPr>
            <w:r w:rsidRPr="00621F41">
              <w:rPr>
                <w:rStyle w:val="Heading2Char"/>
                <w:rFonts w:cstheme="minorBidi"/>
                <w:caps w:val="0"/>
                <w:noProof w:val="0"/>
                <w:spacing w:val="0"/>
                <w:kern w:val="2"/>
                <w:sz w:val="24"/>
                <w:szCs w:val="24"/>
              </w:rPr>
              <w:t>ASSESSMENT</w:t>
            </w:r>
          </w:p>
        </w:tc>
        <w:tc>
          <w:tcPr>
            <w:tcW w:w="3597" w:type="dxa"/>
            <w:shd w:val="clear" w:color="auto" w:fill="003C71"/>
            <w:vAlign w:val="center"/>
          </w:tcPr>
          <w:p w14:paraId="420F72FE" w14:textId="3364DEDD" w:rsidR="00621F41" w:rsidRPr="00621F41" w:rsidRDefault="00621F41" w:rsidP="00621F41">
            <w:pPr>
              <w:jc w:val="center"/>
              <w:rPr>
                <w:rStyle w:val="Heading2Char"/>
                <w:rFonts w:cstheme="minorBidi"/>
                <w:caps w:val="0"/>
                <w:noProof w:val="0"/>
                <w:spacing w:val="0"/>
                <w:kern w:val="2"/>
                <w:sz w:val="24"/>
                <w:szCs w:val="24"/>
              </w:rPr>
            </w:pPr>
            <w:r w:rsidRPr="00621F41">
              <w:rPr>
                <w:rStyle w:val="Heading2Char"/>
                <w:rFonts w:cstheme="minorBidi"/>
                <w:caps w:val="0"/>
                <w:noProof w:val="0"/>
                <w:spacing w:val="0"/>
                <w:kern w:val="2"/>
                <w:sz w:val="24"/>
                <w:szCs w:val="24"/>
              </w:rPr>
              <w:t>HOW OFTEN</w:t>
            </w:r>
          </w:p>
        </w:tc>
        <w:tc>
          <w:tcPr>
            <w:tcW w:w="3597" w:type="dxa"/>
            <w:shd w:val="clear" w:color="auto" w:fill="003C71"/>
            <w:vAlign w:val="bottom"/>
          </w:tcPr>
          <w:p w14:paraId="65BB5CE1" w14:textId="391E7268" w:rsidR="00621F41" w:rsidRPr="00621F41" w:rsidRDefault="00621F41" w:rsidP="00621F41">
            <w:pPr>
              <w:jc w:val="center"/>
              <w:rPr>
                <w:rStyle w:val="Heading2Char"/>
                <w:rFonts w:cstheme="minorBidi"/>
                <w:caps w:val="0"/>
                <w:noProof w:val="0"/>
                <w:spacing w:val="0"/>
                <w:kern w:val="2"/>
                <w:sz w:val="24"/>
                <w:szCs w:val="24"/>
              </w:rPr>
            </w:pPr>
            <w:r w:rsidRPr="00621F41">
              <w:rPr>
                <w:rStyle w:val="Heading2Char"/>
                <w:rFonts w:cstheme="minorBidi"/>
                <w:caps w:val="0"/>
                <w:noProof w:val="0"/>
                <w:spacing w:val="0"/>
                <w:kern w:val="2"/>
                <w:sz w:val="24"/>
                <w:szCs w:val="24"/>
              </w:rPr>
              <w:t>PERSON(S) RESPONSIBLE FOR ADMINISTRATION</w:t>
            </w:r>
          </w:p>
        </w:tc>
      </w:tr>
      <w:tr w:rsidR="00621F41" w14:paraId="3D00B3E8" w14:textId="77777777" w:rsidTr="00223C97">
        <w:tc>
          <w:tcPr>
            <w:tcW w:w="3596" w:type="dxa"/>
            <w:shd w:val="clear" w:color="auto" w:fill="D9D9D9" w:themeFill="background1" w:themeFillShade="D9"/>
          </w:tcPr>
          <w:p w14:paraId="3BD465DA" w14:textId="32D32A13" w:rsidR="00621F41" w:rsidRPr="00223C97" w:rsidRDefault="005C549B" w:rsidP="00621F41">
            <w:pPr>
              <w:rPr>
                <w:rStyle w:val="Heading2Char"/>
                <w:rFonts w:cstheme="minorBidi"/>
                <w:i/>
                <w:iCs/>
                <w:caps w:val="0"/>
                <w:noProof w:val="0"/>
                <w:spacing w:val="0"/>
                <w:kern w:val="2"/>
                <w:sz w:val="24"/>
                <w:szCs w:val="24"/>
              </w:rPr>
            </w:pPr>
            <w:r w:rsidRPr="00E15AE8">
              <w:rPr>
                <w:rStyle w:val="Heading2Char"/>
                <w:rFonts w:cstheme="minorBidi"/>
                <w:i/>
                <w:iCs/>
                <w:caps w:val="0"/>
                <w:noProof w:val="0"/>
                <w:spacing w:val="0"/>
                <w:kern w:val="2"/>
                <w:sz w:val="24"/>
                <w:szCs w:val="24"/>
              </w:rPr>
              <w:t xml:space="preserve">Ex. </w:t>
            </w:r>
            <w:r w:rsidR="00F13683" w:rsidRPr="00E15AE8">
              <w:rPr>
                <w:rStyle w:val="Heading2Char"/>
                <w:rFonts w:cstheme="minorBidi"/>
                <w:i/>
                <w:iCs/>
                <w:caps w:val="0"/>
                <w:noProof w:val="0"/>
                <w:spacing w:val="0"/>
                <w:kern w:val="2"/>
                <w:sz w:val="24"/>
                <w:szCs w:val="24"/>
              </w:rPr>
              <w:t xml:space="preserve">Virginia Language &amp;Literacy </w:t>
            </w:r>
            <w:r w:rsidR="00275DE9" w:rsidRPr="00E15AE8">
              <w:rPr>
                <w:rStyle w:val="Heading2Char"/>
                <w:rFonts w:cstheme="minorBidi"/>
                <w:i/>
                <w:iCs/>
                <w:caps w:val="0"/>
                <w:noProof w:val="0"/>
                <w:spacing w:val="0"/>
                <w:kern w:val="2"/>
                <w:sz w:val="24"/>
                <w:szCs w:val="24"/>
              </w:rPr>
              <w:t>Screen</w:t>
            </w:r>
            <w:r w:rsidR="00275DE9">
              <w:rPr>
                <w:rStyle w:val="Heading2Char"/>
                <w:rFonts w:cstheme="minorBidi"/>
                <w:i/>
                <w:iCs/>
                <w:caps w:val="0"/>
                <w:noProof w:val="0"/>
                <w:spacing w:val="0"/>
                <w:kern w:val="2"/>
                <w:sz w:val="24"/>
                <w:szCs w:val="24"/>
              </w:rPr>
              <w:t>er</w:t>
            </w:r>
            <w:r w:rsidR="00275DE9" w:rsidRPr="00E15AE8">
              <w:rPr>
                <w:rStyle w:val="Heading2Char"/>
                <w:rFonts w:cstheme="minorBidi"/>
                <w:i/>
                <w:iCs/>
                <w:caps w:val="0"/>
                <w:noProof w:val="0"/>
                <w:spacing w:val="0"/>
                <w:kern w:val="2"/>
                <w:sz w:val="24"/>
                <w:szCs w:val="24"/>
              </w:rPr>
              <w:t xml:space="preserve"> </w:t>
            </w:r>
            <w:r w:rsidR="00F13683" w:rsidRPr="00E15AE8">
              <w:rPr>
                <w:rStyle w:val="Heading2Char"/>
                <w:rFonts w:cstheme="minorBidi"/>
                <w:i/>
                <w:iCs/>
                <w:caps w:val="0"/>
                <w:noProof w:val="0"/>
                <w:spacing w:val="0"/>
                <w:kern w:val="2"/>
                <w:sz w:val="24"/>
                <w:szCs w:val="24"/>
              </w:rPr>
              <w:t>(VALLS</w:t>
            </w:r>
            <w:r w:rsidR="00947A39" w:rsidRPr="00E15AE8">
              <w:rPr>
                <w:rStyle w:val="Heading2Char"/>
                <w:rFonts w:cstheme="minorBidi"/>
                <w:i/>
                <w:iCs/>
                <w:caps w:val="0"/>
                <w:noProof w:val="0"/>
                <w:spacing w:val="0"/>
                <w:kern w:val="2"/>
                <w:sz w:val="24"/>
                <w:szCs w:val="24"/>
              </w:rPr>
              <w:t>): Pre-K</w:t>
            </w:r>
          </w:p>
        </w:tc>
        <w:tc>
          <w:tcPr>
            <w:tcW w:w="3597" w:type="dxa"/>
            <w:shd w:val="clear" w:color="auto" w:fill="D9D9D9" w:themeFill="background1" w:themeFillShade="D9"/>
          </w:tcPr>
          <w:p w14:paraId="5E542FE4" w14:textId="2C7C7ABE" w:rsidR="00621F41" w:rsidRPr="00223C97" w:rsidRDefault="00E15AE8" w:rsidP="00621F41">
            <w:pPr>
              <w:rPr>
                <w:rStyle w:val="Heading2Char"/>
                <w:rFonts w:cstheme="minorBidi"/>
                <w:i/>
                <w:iCs/>
                <w:caps w:val="0"/>
                <w:noProof w:val="0"/>
                <w:spacing w:val="0"/>
                <w:kern w:val="2"/>
                <w:sz w:val="24"/>
                <w:szCs w:val="24"/>
              </w:rPr>
            </w:pPr>
            <w:r w:rsidRPr="00223C97">
              <w:rPr>
                <w:rStyle w:val="Heading2Char"/>
                <w:rFonts w:cstheme="minorBidi"/>
                <w:i/>
                <w:iCs/>
                <w:caps w:val="0"/>
                <w:noProof w:val="0"/>
                <w:spacing w:val="0"/>
                <w:kern w:val="2"/>
                <w:sz w:val="24"/>
                <w:szCs w:val="24"/>
              </w:rPr>
              <w:t>Beginning, Middle and End of Year</w:t>
            </w:r>
          </w:p>
        </w:tc>
        <w:tc>
          <w:tcPr>
            <w:tcW w:w="3597" w:type="dxa"/>
            <w:shd w:val="clear" w:color="auto" w:fill="D9D9D9" w:themeFill="background1" w:themeFillShade="D9"/>
          </w:tcPr>
          <w:p w14:paraId="5EBE138B" w14:textId="3B192018" w:rsidR="00621F41" w:rsidRPr="00223C97" w:rsidRDefault="00914547" w:rsidP="00621F41">
            <w:pPr>
              <w:rPr>
                <w:rStyle w:val="Heading2Char"/>
                <w:rFonts w:cstheme="minorBidi"/>
                <w:i/>
                <w:iCs/>
                <w:caps w:val="0"/>
                <w:noProof w:val="0"/>
                <w:spacing w:val="0"/>
                <w:kern w:val="2"/>
                <w:sz w:val="24"/>
                <w:szCs w:val="24"/>
              </w:rPr>
            </w:pPr>
            <w:r w:rsidRPr="00223C97">
              <w:rPr>
                <w:rStyle w:val="Heading2Char"/>
                <w:rFonts w:cstheme="minorBidi"/>
                <w:i/>
                <w:iCs/>
                <w:caps w:val="0"/>
                <w:noProof w:val="0"/>
                <w:spacing w:val="0"/>
                <w:kern w:val="2"/>
                <w:sz w:val="24"/>
                <w:szCs w:val="24"/>
              </w:rPr>
              <w:t xml:space="preserve">Reading Specialist, </w:t>
            </w:r>
            <w:r w:rsidR="00E15AE8" w:rsidRPr="00223C97">
              <w:rPr>
                <w:rStyle w:val="Heading2Char"/>
                <w:rFonts w:cstheme="minorBidi"/>
                <w:i/>
                <w:iCs/>
                <w:caps w:val="0"/>
                <w:noProof w:val="0"/>
                <w:spacing w:val="0"/>
                <w:kern w:val="2"/>
                <w:sz w:val="24"/>
                <w:szCs w:val="24"/>
              </w:rPr>
              <w:t>VALLS Coordinator</w:t>
            </w:r>
          </w:p>
        </w:tc>
      </w:tr>
      <w:tr w:rsidR="00621F41" w14:paraId="1FFB1277" w14:textId="77777777" w:rsidTr="00621F41">
        <w:tc>
          <w:tcPr>
            <w:tcW w:w="3596" w:type="dxa"/>
          </w:tcPr>
          <w:p w14:paraId="5F02A126" w14:textId="77777777" w:rsidR="00621F41" w:rsidRDefault="00621F41" w:rsidP="00621F41">
            <w:pPr>
              <w:rPr>
                <w:rStyle w:val="Heading2Char"/>
                <w:rFonts w:cstheme="minorBidi"/>
                <w:caps w:val="0"/>
                <w:noProof w:val="0"/>
                <w:spacing w:val="0"/>
                <w:kern w:val="2"/>
                <w:sz w:val="24"/>
                <w:szCs w:val="24"/>
              </w:rPr>
            </w:pPr>
          </w:p>
        </w:tc>
        <w:tc>
          <w:tcPr>
            <w:tcW w:w="3597" w:type="dxa"/>
          </w:tcPr>
          <w:p w14:paraId="02ED0ECB" w14:textId="77777777" w:rsidR="00621F41" w:rsidRDefault="00621F41" w:rsidP="00621F41">
            <w:pPr>
              <w:rPr>
                <w:rStyle w:val="Heading2Char"/>
                <w:rFonts w:cstheme="minorBidi"/>
                <w:caps w:val="0"/>
                <w:noProof w:val="0"/>
                <w:spacing w:val="0"/>
                <w:kern w:val="2"/>
                <w:sz w:val="24"/>
                <w:szCs w:val="24"/>
              </w:rPr>
            </w:pPr>
          </w:p>
        </w:tc>
        <w:tc>
          <w:tcPr>
            <w:tcW w:w="3597" w:type="dxa"/>
          </w:tcPr>
          <w:p w14:paraId="5B5D2902" w14:textId="77777777" w:rsidR="00621F41" w:rsidRDefault="00621F41" w:rsidP="00621F41">
            <w:pPr>
              <w:rPr>
                <w:rStyle w:val="Heading2Char"/>
                <w:rFonts w:cstheme="minorBidi"/>
                <w:caps w:val="0"/>
                <w:noProof w:val="0"/>
                <w:spacing w:val="0"/>
                <w:kern w:val="2"/>
                <w:sz w:val="24"/>
                <w:szCs w:val="24"/>
              </w:rPr>
            </w:pPr>
          </w:p>
        </w:tc>
      </w:tr>
      <w:tr w:rsidR="00621F41" w14:paraId="66E1AB46" w14:textId="77777777" w:rsidTr="00621F41">
        <w:tc>
          <w:tcPr>
            <w:tcW w:w="3596" w:type="dxa"/>
          </w:tcPr>
          <w:p w14:paraId="7E001673" w14:textId="77777777" w:rsidR="00621F41" w:rsidRDefault="00621F41" w:rsidP="00621F41">
            <w:pPr>
              <w:rPr>
                <w:rStyle w:val="Heading2Char"/>
                <w:rFonts w:cstheme="minorBidi"/>
                <w:caps w:val="0"/>
                <w:noProof w:val="0"/>
                <w:spacing w:val="0"/>
                <w:kern w:val="2"/>
                <w:sz w:val="24"/>
                <w:szCs w:val="24"/>
              </w:rPr>
            </w:pPr>
          </w:p>
        </w:tc>
        <w:tc>
          <w:tcPr>
            <w:tcW w:w="3597" w:type="dxa"/>
          </w:tcPr>
          <w:p w14:paraId="646A34F5" w14:textId="77777777" w:rsidR="00621F41" w:rsidRDefault="00621F41" w:rsidP="00621F41">
            <w:pPr>
              <w:rPr>
                <w:rStyle w:val="Heading2Char"/>
                <w:rFonts w:cstheme="minorBidi"/>
                <w:caps w:val="0"/>
                <w:noProof w:val="0"/>
                <w:spacing w:val="0"/>
                <w:kern w:val="2"/>
                <w:sz w:val="24"/>
                <w:szCs w:val="24"/>
              </w:rPr>
            </w:pPr>
          </w:p>
        </w:tc>
        <w:tc>
          <w:tcPr>
            <w:tcW w:w="3597" w:type="dxa"/>
          </w:tcPr>
          <w:p w14:paraId="597E8C85" w14:textId="77777777" w:rsidR="00621F41" w:rsidRDefault="00621F41" w:rsidP="00621F41">
            <w:pPr>
              <w:rPr>
                <w:rStyle w:val="Heading2Char"/>
                <w:rFonts w:cstheme="minorBidi"/>
                <w:caps w:val="0"/>
                <w:noProof w:val="0"/>
                <w:spacing w:val="0"/>
                <w:kern w:val="2"/>
                <w:sz w:val="24"/>
                <w:szCs w:val="24"/>
              </w:rPr>
            </w:pPr>
          </w:p>
        </w:tc>
      </w:tr>
      <w:tr w:rsidR="00621F41" w14:paraId="36475769" w14:textId="77777777" w:rsidTr="00621F41">
        <w:tc>
          <w:tcPr>
            <w:tcW w:w="3596" w:type="dxa"/>
          </w:tcPr>
          <w:p w14:paraId="7A7477EA" w14:textId="77777777" w:rsidR="00621F41" w:rsidRDefault="00621F41" w:rsidP="00621F41">
            <w:pPr>
              <w:rPr>
                <w:rStyle w:val="Heading2Char"/>
                <w:rFonts w:cstheme="minorBidi"/>
                <w:caps w:val="0"/>
                <w:noProof w:val="0"/>
                <w:spacing w:val="0"/>
                <w:kern w:val="2"/>
                <w:sz w:val="24"/>
                <w:szCs w:val="24"/>
              </w:rPr>
            </w:pPr>
          </w:p>
        </w:tc>
        <w:tc>
          <w:tcPr>
            <w:tcW w:w="3597" w:type="dxa"/>
          </w:tcPr>
          <w:p w14:paraId="612943E4" w14:textId="77777777" w:rsidR="00621F41" w:rsidRDefault="00621F41" w:rsidP="00621F41">
            <w:pPr>
              <w:rPr>
                <w:rStyle w:val="Heading2Char"/>
                <w:rFonts w:cstheme="minorBidi"/>
                <w:caps w:val="0"/>
                <w:noProof w:val="0"/>
                <w:spacing w:val="0"/>
                <w:kern w:val="2"/>
                <w:sz w:val="24"/>
                <w:szCs w:val="24"/>
              </w:rPr>
            </w:pPr>
          </w:p>
        </w:tc>
        <w:tc>
          <w:tcPr>
            <w:tcW w:w="3597" w:type="dxa"/>
          </w:tcPr>
          <w:p w14:paraId="071E73A6" w14:textId="77777777" w:rsidR="00621F41" w:rsidRDefault="00621F41" w:rsidP="00621F41">
            <w:pPr>
              <w:rPr>
                <w:rStyle w:val="Heading2Char"/>
                <w:rFonts w:cstheme="minorBidi"/>
                <w:caps w:val="0"/>
                <w:noProof w:val="0"/>
                <w:spacing w:val="0"/>
                <w:kern w:val="2"/>
                <w:sz w:val="24"/>
                <w:szCs w:val="24"/>
              </w:rPr>
            </w:pPr>
          </w:p>
        </w:tc>
      </w:tr>
      <w:tr w:rsidR="00621F41" w14:paraId="78D6085F" w14:textId="77777777" w:rsidTr="00621F41">
        <w:tc>
          <w:tcPr>
            <w:tcW w:w="3596" w:type="dxa"/>
          </w:tcPr>
          <w:p w14:paraId="69F12225" w14:textId="77777777" w:rsidR="00621F41" w:rsidRDefault="00621F41" w:rsidP="00621F41">
            <w:pPr>
              <w:rPr>
                <w:rStyle w:val="Heading2Char"/>
                <w:rFonts w:cstheme="minorBidi"/>
                <w:caps w:val="0"/>
                <w:noProof w:val="0"/>
                <w:spacing w:val="0"/>
                <w:kern w:val="2"/>
                <w:sz w:val="24"/>
                <w:szCs w:val="24"/>
              </w:rPr>
            </w:pPr>
          </w:p>
        </w:tc>
        <w:tc>
          <w:tcPr>
            <w:tcW w:w="3597" w:type="dxa"/>
          </w:tcPr>
          <w:p w14:paraId="62B7DED3" w14:textId="77777777" w:rsidR="00621F41" w:rsidRDefault="00621F41" w:rsidP="00621F41">
            <w:pPr>
              <w:rPr>
                <w:rStyle w:val="Heading2Char"/>
                <w:rFonts w:cstheme="minorBidi"/>
                <w:caps w:val="0"/>
                <w:noProof w:val="0"/>
                <w:spacing w:val="0"/>
                <w:kern w:val="2"/>
                <w:sz w:val="24"/>
                <w:szCs w:val="24"/>
              </w:rPr>
            </w:pPr>
          </w:p>
        </w:tc>
        <w:tc>
          <w:tcPr>
            <w:tcW w:w="3597" w:type="dxa"/>
          </w:tcPr>
          <w:p w14:paraId="42EC2862" w14:textId="77777777" w:rsidR="00621F41" w:rsidRDefault="00621F41" w:rsidP="00621F41">
            <w:pPr>
              <w:rPr>
                <w:rStyle w:val="Heading2Char"/>
                <w:rFonts w:cstheme="minorBidi"/>
                <w:caps w:val="0"/>
                <w:noProof w:val="0"/>
                <w:spacing w:val="0"/>
                <w:kern w:val="2"/>
                <w:sz w:val="24"/>
                <w:szCs w:val="24"/>
              </w:rPr>
            </w:pPr>
          </w:p>
        </w:tc>
      </w:tr>
    </w:tbl>
    <w:p w14:paraId="4A2E149C" w14:textId="77777777" w:rsidR="00621F41" w:rsidRDefault="00621F41" w:rsidP="00621F41">
      <w:pPr>
        <w:ind w:left="450"/>
        <w:rPr>
          <w:rStyle w:val="Heading2Char"/>
          <w:rFonts w:cstheme="minorBidi"/>
          <w:caps w:val="0"/>
          <w:noProof w:val="0"/>
          <w:spacing w:val="0"/>
          <w:kern w:val="2"/>
          <w:sz w:val="24"/>
          <w:szCs w:val="24"/>
        </w:rPr>
      </w:pPr>
    </w:p>
    <w:p w14:paraId="7523A327" w14:textId="6E9819C9" w:rsidR="00621F41" w:rsidRDefault="00F967C4" w:rsidP="00223C97">
      <w:pPr>
        <w:rPr>
          <w:rStyle w:val="Heading2Char"/>
          <w:rFonts w:cstheme="minorBidi"/>
          <w:caps w:val="0"/>
          <w:noProof w:val="0"/>
          <w:spacing w:val="0"/>
          <w:kern w:val="2"/>
          <w:sz w:val="24"/>
          <w:szCs w:val="24"/>
        </w:rPr>
      </w:pPr>
      <w:r>
        <w:rPr>
          <w:noProof/>
          <w:sz w:val="28"/>
          <w:szCs w:val="28"/>
        </w:rPr>
        <w:pict w14:anchorId="5C222C94">
          <v:rect id="_x0000_i1029" alt="" style="width:468pt;height:.05pt;mso-width-percent:0;mso-height-percent:0;mso-width-percent:0;mso-height-percent:0" o:hralign="center" o:hrstd="t" o:hr="t" fillcolor="#a0a0a0" stroked="f"/>
        </w:pict>
      </w:r>
    </w:p>
    <w:p w14:paraId="0F54553F" w14:textId="2E71C6FD" w:rsidR="00621F41" w:rsidRDefault="00621F41" w:rsidP="00621F41">
      <w:pPr>
        <w:spacing w:before="160"/>
        <w:ind w:left="720"/>
        <w:rPr>
          <w:rStyle w:val="Heading2Char"/>
          <w:rFonts w:cstheme="minorBidi"/>
          <w:caps w:val="0"/>
          <w:noProof w:val="0"/>
          <w:spacing w:val="0"/>
          <w:kern w:val="2"/>
          <w:sz w:val="28"/>
          <w:szCs w:val="28"/>
        </w:rPr>
      </w:pPr>
      <w:r w:rsidRPr="00621F41">
        <w:rPr>
          <w:rStyle w:val="Heading2Char"/>
        </w:rPr>
        <mc:AlternateContent>
          <mc:Choice Requires="wps">
            <w:drawing>
              <wp:anchor distT="0" distB="0" distL="114300" distR="114300" simplePos="0" relativeHeight="251669504" behindDoc="0" locked="0" layoutInCell="1" allowOverlap="1" wp14:anchorId="74EB1622" wp14:editId="6834CA16">
                <wp:simplePos x="0" y="0"/>
                <wp:positionH relativeFrom="column">
                  <wp:posOffset>0</wp:posOffset>
                </wp:positionH>
                <wp:positionV relativeFrom="paragraph">
                  <wp:posOffset>133553</wp:posOffset>
                </wp:positionV>
                <wp:extent cx="268014" cy="268014"/>
                <wp:effectExtent l="0" t="0" r="0" b="0"/>
                <wp:wrapNone/>
                <wp:docPr id="20672525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FEC72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B2050" id="Rectangle 2" o:spid="_x0000_s1026" alt="&quot;&quot;" style="position:absolute;margin-left:0;margin-top:10.5pt;width:21.1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" fillcolor="#fec72c" stroked="f" strokeweight="1pt"/>
            </w:pict>
          </mc:Fallback>
        </mc:AlternateContent>
      </w:r>
      <w:r w:rsidRPr="00621F41">
        <w:rPr>
          <w:rStyle w:val="Heading2Char"/>
        </w:rPr>
        <w:t>Section Five:</w:t>
      </w:r>
      <w:r>
        <w:rPr>
          <w:rStyle w:val="Heading2Char"/>
          <w:rFonts w:cstheme="minorBidi"/>
          <w:caps w:val="0"/>
          <w:noProof w:val="0"/>
          <w:spacing w:val="0"/>
          <w:kern w:val="2"/>
          <w:sz w:val="24"/>
          <w:szCs w:val="24"/>
        </w:rPr>
        <w:t xml:space="preserve"> </w:t>
      </w:r>
      <w:r w:rsidRPr="00621F41">
        <w:rPr>
          <w:rStyle w:val="Heading2Char"/>
          <w:rFonts w:cstheme="minorBidi"/>
          <w:caps w:val="0"/>
          <w:noProof w:val="0"/>
          <w:spacing w:val="0"/>
          <w:kern w:val="2"/>
          <w:sz w:val="28"/>
          <w:szCs w:val="28"/>
        </w:rPr>
        <w:t>Assessing Division Level Progress</w:t>
      </w:r>
    </w:p>
    <w:p w14:paraId="00F25692" w14:textId="77777777" w:rsidR="00491DAC" w:rsidRDefault="00621F41" w:rsidP="00491DAC">
      <w:pPr>
        <w:ind w:left="720"/>
      </w:pPr>
      <w:r w:rsidRPr="00621F41">
        <w:t>Directions: Provide below the progress monitoring tools and resources utilized to monitor literacy progress in the division, who is responsible, and how often monitoring will occur.</w:t>
      </w:r>
    </w:p>
    <w:p w14:paraId="3A2BBCA6" w14:textId="77777777" w:rsidR="00491DAC" w:rsidRDefault="00491DAC" w:rsidP="00491DAC">
      <w:pPr>
        <w:ind w:left="720"/>
      </w:pPr>
    </w:p>
    <w:tbl>
      <w:tblPr>
        <w:tblStyle w:val="TableGrid"/>
        <w:tblW w:w="0" w:type="auto"/>
        <w:tblInd w:w="450" w:type="dxa"/>
        <w:tblLook w:val="04A0" w:firstRow="1" w:lastRow="0" w:firstColumn="1" w:lastColumn="0" w:noHBand="0" w:noVBand="1"/>
      </w:tblPr>
      <w:tblGrid>
        <w:gridCol w:w="3453"/>
        <w:gridCol w:w="3483"/>
        <w:gridCol w:w="3404"/>
      </w:tblGrid>
      <w:tr w:rsidR="00491DAC" w14:paraId="271EB6A0" w14:textId="77777777" w:rsidTr="00491DAC">
        <w:trPr>
          <w:tblHeader/>
        </w:trPr>
        <w:tc>
          <w:tcPr>
            <w:tcW w:w="3596" w:type="dxa"/>
            <w:shd w:val="clear" w:color="auto" w:fill="003C71"/>
            <w:vAlign w:val="center"/>
          </w:tcPr>
          <w:p w14:paraId="6BEFD356" w14:textId="27E48A67" w:rsidR="00491DAC" w:rsidRPr="00621F41" w:rsidRDefault="00491DAC" w:rsidP="00491DAC">
            <w:pPr>
              <w:rPr>
                <w:rStyle w:val="Heading2Char"/>
                <w:rFonts w:cstheme="minorBidi"/>
                <w:caps w:val="0"/>
                <w:noProof w:val="0"/>
                <w:spacing w:val="0"/>
                <w:kern w:val="2"/>
                <w:sz w:val="24"/>
                <w:szCs w:val="24"/>
              </w:rPr>
            </w:pPr>
            <w:r w:rsidRPr="00491DAC">
              <w:rPr>
                <w:rStyle w:val="Heading2Char"/>
                <w:rFonts w:cstheme="minorBidi"/>
                <w:caps w:val="0"/>
                <w:noProof w:val="0"/>
                <w:spacing w:val="0"/>
                <w:kern w:val="2"/>
                <w:sz w:val="22"/>
                <w:szCs w:val="22"/>
              </w:rPr>
              <w:t>PROGRESS MONITORING TOOL</w:t>
            </w:r>
          </w:p>
        </w:tc>
        <w:tc>
          <w:tcPr>
            <w:tcW w:w="3597" w:type="dxa"/>
            <w:shd w:val="clear" w:color="auto" w:fill="003C71"/>
            <w:vAlign w:val="center"/>
          </w:tcPr>
          <w:p w14:paraId="6A8B8234" w14:textId="5819EF7F" w:rsidR="00491DAC" w:rsidRPr="00621F41" w:rsidRDefault="00491DAC" w:rsidP="003026C1">
            <w:pPr>
              <w:jc w:val="center"/>
              <w:rPr>
                <w:rStyle w:val="Heading2Char"/>
                <w:rFonts w:cstheme="minorBidi"/>
                <w:caps w:val="0"/>
                <w:noProof w:val="0"/>
                <w:spacing w:val="0"/>
                <w:kern w:val="2"/>
                <w:sz w:val="24"/>
                <w:szCs w:val="24"/>
              </w:rPr>
            </w:pPr>
            <w:r w:rsidRPr="00621F41">
              <w:rPr>
                <w:rStyle w:val="Heading2Char"/>
                <w:rFonts w:cstheme="minorBidi"/>
                <w:caps w:val="0"/>
                <w:noProof w:val="0"/>
                <w:spacing w:val="0"/>
                <w:kern w:val="2"/>
                <w:sz w:val="24"/>
                <w:szCs w:val="24"/>
              </w:rPr>
              <w:t>PERSON(S) RESPONSIBLE FOR ADMINISTRATION</w:t>
            </w:r>
          </w:p>
        </w:tc>
        <w:tc>
          <w:tcPr>
            <w:tcW w:w="3597" w:type="dxa"/>
            <w:shd w:val="clear" w:color="auto" w:fill="003C71"/>
            <w:vAlign w:val="center"/>
          </w:tcPr>
          <w:p w14:paraId="050EE2C8" w14:textId="1FADDEA1" w:rsidR="00491DAC" w:rsidRPr="00621F41" w:rsidRDefault="00491DAC" w:rsidP="00491DAC">
            <w:pPr>
              <w:jc w:val="center"/>
              <w:rPr>
                <w:rStyle w:val="Heading2Char"/>
                <w:rFonts w:cstheme="minorBidi"/>
                <w:caps w:val="0"/>
                <w:noProof w:val="0"/>
                <w:spacing w:val="0"/>
                <w:kern w:val="2"/>
                <w:sz w:val="24"/>
                <w:szCs w:val="24"/>
              </w:rPr>
            </w:pPr>
            <w:r>
              <w:rPr>
                <w:rStyle w:val="Heading2Char"/>
                <w:rFonts w:cstheme="minorBidi"/>
                <w:caps w:val="0"/>
                <w:noProof w:val="0"/>
                <w:spacing w:val="0"/>
                <w:kern w:val="2"/>
                <w:sz w:val="24"/>
                <w:szCs w:val="24"/>
              </w:rPr>
              <w:t>HOW OFTEN</w:t>
            </w:r>
          </w:p>
        </w:tc>
      </w:tr>
      <w:tr w:rsidR="00491DAC" w14:paraId="1B5D9913" w14:textId="77777777" w:rsidTr="00223C97">
        <w:tc>
          <w:tcPr>
            <w:tcW w:w="3596" w:type="dxa"/>
            <w:shd w:val="clear" w:color="auto" w:fill="D9D9D9" w:themeFill="background1" w:themeFillShade="D9"/>
          </w:tcPr>
          <w:p w14:paraId="6050D2CB" w14:textId="6558F766" w:rsidR="00491DAC" w:rsidRPr="00223C97" w:rsidRDefault="00E15AE8" w:rsidP="003026C1">
            <w:pPr>
              <w:rPr>
                <w:rStyle w:val="Heading2Char"/>
                <w:rFonts w:cstheme="minorBidi"/>
                <w:i/>
                <w:iCs/>
                <w:caps w:val="0"/>
                <w:noProof w:val="0"/>
                <w:spacing w:val="0"/>
                <w:kern w:val="2"/>
                <w:sz w:val="24"/>
                <w:szCs w:val="24"/>
              </w:rPr>
            </w:pPr>
            <w:r w:rsidRPr="00223C97">
              <w:rPr>
                <w:rStyle w:val="Heading2Char"/>
                <w:rFonts w:cstheme="minorBidi"/>
                <w:i/>
                <w:iCs/>
                <w:caps w:val="0"/>
                <w:noProof w:val="0"/>
                <w:spacing w:val="0"/>
                <w:kern w:val="2"/>
                <w:sz w:val="24"/>
                <w:szCs w:val="24"/>
              </w:rPr>
              <w:t xml:space="preserve">Ex. </w:t>
            </w:r>
            <w:r w:rsidR="009875BA">
              <w:rPr>
                <w:rStyle w:val="Heading2Char"/>
                <w:rFonts w:cstheme="minorBidi"/>
                <w:i/>
                <w:iCs/>
                <w:caps w:val="0"/>
                <w:noProof w:val="0"/>
                <w:spacing w:val="0"/>
                <w:kern w:val="2"/>
                <w:sz w:val="24"/>
                <w:szCs w:val="24"/>
              </w:rPr>
              <w:t>Classroom Walkthroughs</w:t>
            </w:r>
          </w:p>
        </w:tc>
        <w:tc>
          <w:tcPr>
            <w:tcW w:w="3597" w:type="dxa"/>
            <w:shd w:val="clear" w:color="auto" w:fill="D9D9D9" w:themeFill="background1" w:themeFillShade="D9"/>
          </w:tcPr>
          <w:p w14:paraId="17B39834" w14:textId="38C624BA" w:rsidR="00491DAC" w:rsidRPr="00223C97" w:rsidRDefault="00FB0CDA" w:rsidP="003026C1">
            <w:pPr>
              <w:rPr>
                <w:rStyle w:val="Heading2Char"/>
                <w:rFonts w:cstheme="minorBidi"/>
                <w:i/>
                <w:iCs/>
                <w:caps w:val="0"/>
                <w:noProof w:val="0"/>
                <w:spacing w:val="0"/>
                <w:kern w:val="2"/>
                <w:sz w:val="24"/>
                <w:szCs w:val="24"/>
              </w:rPr>
            </w:pPr>
            <w:r>
              <w:rPr>
                <w:rStyle w:val="Heading2Char"/>
                <w:rFonts w:cstheme="minorBidi"/>
                <w:i/>
                <w:iCs/>
                <w:caps w:val="0"/>
                <w:noProof w:val="0"/>
                <w:spacing w:val="0"/>
                <w:kern w:val="2"/>
                <w:sz w:val="24"/>
                <w:szCs w:val="24"/>
              </w:rPr>
              <w:t>Principals</w:t>
            </w:r>
          </w:p>
        </w:tc>
        <w:tc>
          <w:tcPr>
            <w:tcW w:w="3597" w:type="dxa"/>
            <w:shd w:val="clear" w:color="auto" w:fill="D9D9D9" w:themeFill="background1" w:themeFillShade="D9"/>
          </w:tcPr>
          <w:p w14:paraId="5FE2D04A" w14:textId="7DE9723B" w:rsidR="00491DAC" w:rsidRPr="00223C97" w:rsidRDefault="00FB0CDA" w:rsidP="003026C1">
            <w:pPr>
              <w:rPr>
                <w:rStyle w:val="Heading2Char"/>
                <w:rFonts w:cstheme="minorBidi"/>
                <w:i/>
                <w:iCs/>
                <w:caps w:val="0"/>
                <w:noProof w:val="0"/>
                <w:spacing w:val="0"/>
                <w:kern w:val="2"/>
                <w:sz w:val="24"/>
                <w:szCs w:val="24"/>
              </w:rPr>
            </w:pPr>
            <w:r>
              <w:rPr>
                <w:rStyle w:val="Heading2Char"/>
                <w:rFonts w:cstheme="minorBidi"/>
                <w:i/>
                <w:iCs/>
                <w:caps w:val="0"/>
                <w:noProof w:val="0"/>
                <w:spacing w:val="0"/>
                <w:kern w:val="2"/>
                <w:sz w:val="24"/>
                <w:szCs w:val="24"/>
              </w:rPr>
              <w:t>Bi-</w:t>
            </w:r>
            <w:r w:rsidR="00AE10CA">
              <w:rPr>
                <w:rStyle w:val="Heading2Char"/>
                <w:rFonts w:cstheme="minorBidi"/>
                <w:i/>
                <w:iCs/>
                <w:caps w:val="0"/>
                <w:noProof w:val="0"/>
                <w:spacing w:val="0"/>
                <w:kern w:val="2"/>
                <w:sz w:val="24"/>
                <w:szCs w:val="24"/>
              </w:rPr>
              <w:t xml:space="preserve">Weekly </w:t>
            </w:r>
          </w:p>
        </w:tc>
      </w:tr>
      <w:tr w:rsidR="00491DAC" w14:paraId="4C463FA8" w14:textId="77777777" w:rsidTr="00223C97">
        <w:tc>
          <w:tcPr>
            <w:tcW w:w="3596" w:type="dxa"/>
            <w:shd w:val="clear" w:color="auto" w:fill="D9D9D9" w:themeFill="background1" w:themeFillShade="D9"/>
          </w:tcPr>
          <w:p w14:paraId="70C640D8" w14:textId="49DDEF9C" w:rsidR="00491DAC" w:rsidRPr="00223C97" w:rsidRDefault="00393758" w:rsidP="003026C1">
            <w:pPr>
              <w:rPr>
                <w:rStyle w:val="Heading2Char"/>
                <w:rFonts w:cstheme="minorBidi"/>
                <w:i/>
                <w:iCs/>
                <w:caps w:val="0"/>
                <w:noProof w:val="0"/>
                <w:spacing w:val="0"/>
                <w:kern w:val="2"/>
                <w:sz w:val="24"/>
                <w:szCs w:val="24"/>
              </w:rPr>
            </w:pPr>
            <w:r w:rsidRPr="00223C97">
              <w:rPr>
                <w:rStyle w:val="Heading2Char"/>
                <w:rFonts w:cstheme="minorBidi"/>
                <w:i/>
                <w:iCs/>
                <w:caps w:val="0"/>
                <w:noProof w:val="0"/>
                <w:spacing w:val="0"/>
                <w:kern w:val="2"/>
                <w:sz w:val="24"/>
                <w:szCs w:val="24"/>
              </w:rPr>
              <w:t>Ex. Coll</w:t>
            </w:r>
            <w:r w:rsidR="00100B40" w:rsidRPr="00223C97">
              <w:rPr>
                <w:rStyle w:val="Heading2Char"/>
                <w:rFonts w:cstheme="minorBidi"/>
                <w:i/>
                <w:iCs/>
                <w:caps w:val="0"/>
                <w:noProof w:val="0"/>
                <w:spacing w:val="0"/>
                <w:kern w:val="2"/>
                <w:sz w:val="24"/>
                <w:szCs w:val="24"/>
              </w:rPr>
              <w:t>aborative Planning Sessions with Lesson Plan Debrief</w:t>
            </w:r>
          </w:p>
        </w:tc>
        <w:tc>
          <w:tcPr>
            <w:tcW w:w="3597" w:type="dxa"/>
            <w:shd w:val="clear" w:color="auto" w:fill="D9D9D9" w:themeFill="background1" w:themeFillShade="D9"/>
          </w:tcPr>
          <w:p w14:paraId="00B2A199" w14:textId="175BF5F5" w:rsidR="00491DAC" w:rsidRPr="00223C97" w:rsidRDefault="00100B40" w:rsidP="003026C1">
            <w:pPr>
              <w:rPr>
                <w:rStyle w:val="Heading2Char"/>
                <w:rFonts w:cstheme="minorBidi"/>
                <w:i/>
                <w:iCs/>
                <w:caps w:val="0"/>
                <w:noProof w:val="0"/>
                <w:spacing w:val="0"/>
                <w:kern w:val="2"/>
                <w:sz w:val="24"/>
                <w:szCs w:val="24"/>
              </w:rPr>
            </w:pPr>
            <w:r w:rsidRPr="00223C97">
              <w:rPr>
                <w:rStyle w:val="Heading2Char"/>
                <w:rFonts w:cstheme="minorBidi"/>
                <w:i/>
                <w:iCs/>
                <w:caps w:val="0"/>
                <w:noProof w:val="0"/>
                <w:spacing w:val="0"/>
                <w:kern w:val="2"/>
                <w:sz w:val="24"/>
                <w:szCs w:val="24"/>
              </w:rPr>
              <w:t>Principal</w:t>
            </w:r>
            <w:r w:rsidR="009E01C7" w:rsidRPr="00223C97">
              <w:rPr>
                <w:rStyle w:val="Heading2Char"/>
                <w:rFonts w:cstheme="minorBidi"/>
                <w:i/>
                <w:iCs/>
                <w:caps w:val="0"/>
                <w:noProof w:val="0"/>
                <w:spacing w:val="0"/>
                <w:kern w:val="2"/>
                <w:sz w:val="24"/>
                <w:szCs w:val="24"/>
              </w:rPr>
              <w:t xml:space="preserve"> and Reading Specialist</w:t>
            </w:r>
          </w:p>
        </w:tc>
        <w:tc>
          <w:tcPr>
            <w:tcW w:w="3597" w:type="dxa"/>
            <w:shd w:val="clear" w:color="auto" w:fill="D9D9D9" w:themeFill="background1" w:themeFillShade="D9"/>
          </w:tcPr>
          <w:p w14:paraId="5FEE191C" w14:textId="4BD1A8CF" w:rsidR="00491DAC" w:rsidRPr="00223C97" w:rsidRDefault="009E01C7" w:rsidP="003026C1">
            <w:pPr>
              <w:rPr>
                <w:rStyle w:val="Heading2Char"/>
                <w:rFonts w:cstheme="minorBidi"/>
                <w:i/>
                <w:iCs/>
                <w:caps w:val="0"/>
                <w:noProof w:val="0"/>
                <w:spacing w:val="0"/>
                <w:kern w:val="2"/>
                <w:sz w:val="24"/>
                <w:szCs w:val="24"/>
              </w:rPr>
            </w:pPr>
            <w:r w:rsidRPr="00223C97">
              <w:rPr>
                <w:rStyle w:val="Heading2Char"/>
                <w:rFonts w:cstheme="minorBidi"/>
                <w:i/>
                <w:iCs/>
                <w:caps w:val="0"/>
                <w:noProof w:val="0"/>
                <w:spacing w:val="0"/>
                <w:kern w:val="2"/>
                <w:sz w:val="24"/>
                <w:szCs w:val="24"/>
              </w:rPr>
              <w:t>Weekly</w:t>
            </w:r>
          </w:p>
        </w:tc>
      </w:tr>
      <w:tr w:rsidR="00491DAC" w14:paraId="16517C18" w14:textId="77777777" w:rsidTr="003026C1">
        <w:tc>
          <w:tcPr>
            <w:tcW w:w="3596" w:type="dxa"/>
          </w:tcPr>
          <w:p w14:paraId="3E04F855" w14:textId="77777777" w:rsidR="00491DAC" w:rsidRDefault="00491DAC" w:rsidP="003026C1">
            <w:pPr>
              <w:rPr>
                <w:rStyle w:val="Heading2Char"/>
                <w:rFonts w:cstheme="minorBidi"/>
                <w:caps w:val="0"/>
                <w:noProof w:val="0"/>
                <w:spacing w:val="0"/>
                <w:kern w:val="2"/>
                <w:sz w:val="24"/>
                <w:szCs w:val="24"/>
              </w:rPr>
            </w:pPr>
          </w:p>
        </w:tc>
        <w:tc>
          <w:tcPr>
            <w:tcW w:w="3597" w:type="dxa"/>
          </w:tcPr>
          <w:p w14:paraId="5FB7A8B9" w14:textId="77777777" w:rsidR="00491DAC" w:rsidRDefault="00491DAC" w:rsidP="003026C1">
            <w:pPr>
              <w:rPr>
                <w:rStyle w:val="Heading2Char"/>
                <w:rFonts w:cstheme="minorBidi"/>
                <w:caps w:val="0"/>
                <w:noProof w:val="0"/>
                <w:spacing w:val="0"/>
                <w:kern w:val="2"/>
                <w:sz w:val="24"/>
                <w:szCs w:val="24"/>
              </w:rPr>
            </w:pPr>
          </w:p>
        </w:tc>
        <w:tc>
          <w:tcPr>
            <w:tcW w:w="3597" w:type="dxa"/>
          </w:tcPr>
          <w:p w14:paraId="23D0A4DD" w14:textId="77777777" w:rsidR="00491DAC" w:rsidRDefault="00491DAC" w:rsidP="003026C1">
            <w:pPr>
              <w:rPr>
                <w:rStyle w:val="Heading2Char"/>
                <w:rFonts w:cstheme="minorBidi"/>
                <w:caps w:val="0"/>
                <w:noProof w:val="0"/>
                <w:spacing w:val="0"/>
                <w:kern w:val="2"/>
                <w:sz w:val="24"/>
                <w:szCs w:val="24"/>
              </w:rPr>
            </w:pPr>
          </w:p>
        </w:tc>
      </w:tr>
      <w:tr w:rsidR="00491DAC" w14:paraId="31D48BDC" w14:textId="77777777" w:rsidTr="003026C1">
        <w:tc>
          <w:tcPr>
            <w:tcW w:w="3596" w:type="dxa"/>
          </w:tcPr>
          <w:p w14:paraId="4F1254F9" w14:textId="77777777" w:rsidR="00491DAC" w:rsidRDefault="00491DAC" w:rsidP="003026C1">
            <w:pPr>
              <w:rPr>
                <w:rStyle w:val="Heading2Char"/>
                <w:rFonts w:cstheme="minorBidi"/>
                <w:caps w:val="0"/>
                <w:noProof w:val="0"/>
                <w:spacing w:val="0"/>
                <w:kern w:val="2"/>
                <w:sz w:val="24"/>
                <w:szCs w:val="24"/>
              </w:rPr>
            </w:pPr>
          </w:p>
        </w:tc>
        <w:tc>
          <w:tcPr>
            <w:tcW w:w="3597" w:type="dxa"/>
          </w:tcPr>
          <w:p w14:paraId="0D52AD66" w14:textId="77777777" w:rsidR="00491DAC" w:rsidRDefault="00491DAC" w:rsidP="003026C1">
            <w:pPr>
              <w:rPr>
                <w:rStyle w:val="Heading2Char"/>
                <w:rFonts w:cstheme="minorBidi"/>
                <w:caps w:val="0"/>
                <w:noProof w:val="0"/>
                <w:spacing w:val="0"/>
                <w:kern w:val="2"/>
                <w:sz w:val="24"/>
                <w:szCs w:val="24"/>
              </w:rPr>
            </w:pPr>
          </w:p>
        </w:tc>
        <w:tc>
          <w:tcPr>
            <w:tcW w:w="3597" w:type="dxa"/>
          </w:tcPr>
          <w:p w14:paraId="37D2ECD5" w14:textId="77777777" w:rsidR="00491DAC" w:rsidRDefault="00491DAC" w:rsidP="003026C1">
            <w:pPr>
              <w:rPr>
                <w:rStyle w:val="Heading2Char"/>
                <w:rFonts w:cstheme="minorBidi"/>
                <w:caps w:val="0"/>
                <w:noProof w:val="0"/>
                <w:spacing w:val="0"/>
                <w:kern w:val="2"/>
                <w:sz w:val="24"/>
                <w:szCs w:val="24"/>
              </w:rPr>
            </w:pPr>
          </w:p>
        </w:tc>
      </w:tr>
      <w:tr w:rsidR="00491DAC" w14:paraId="7F06CBCF" w14:textId="77777777" w:rsidTr="003026C1">
        <w:tc>
          <w:tcPr>
            <w:tcW w:w="3596" w:type="dxa"/>
          </w:tcPr>
          <w:p w14:paraId="420640A7" w14:textId="77777777" w:rsidR="00491DAC" w:rsidRDefault="00491DAC" w:rsidP="003026C1">
            <w:pPr>
              <w:rPr>
                <w:rStyle w:val="Heading2Char"/>
                <w:rFonts w:cstheme="minorBidi"/>
                <w:caps w:val="0"/>
                <w:noProof w:val="0"/>
                <w:spacing w:val="0"/>
                <w:kern w:val="2"/>
                <w:sz w:val="24"/>
                <w:szCs w:val="24"/>
              </w:rPr>
            </w:pPr>
          </w:p>
        </w:tc>
        <w:tc>
          <w:tcPr>
            <w:tcW w:w="3597" w:type="dxa"/>
          </w:tcPr>
          <w:p w14:paraId="04EB1652" w14:textId="77777777" w:rsidR="00491DAC" w:rsidRDefault="00491DAC" w:rsidP="003026C1">
            <w:pPr>
              <w:rPr>
                <w:rStyle w:val="Heading2Char"/>
                <w:rFonts w:cstheme="minorBidi"/>
                <w:caps w:val="0"/>
                <w:noProof w:val="0"/>
                <w:spacing w:val="0"/>
                <w:kern w:val="2"/>
                <w:sz w:val="24"/>
                <w:szCs w:val="24"/>
              </w:rPr>
            </w:pPr>
          </w:p>
        </w:tc>
        <w:tc>
          <w:tcPr>
            <w:tcW w:w="3597" w:type="dxa"/>
          </w:tcPr>
          <w:p w14:paraId="49C3FE7D" w14:textId="77777777" w:rsidR="00491DAC" w:rsidRDefault="00491DAC" w:rsidP="003026C1">
            <w:pPr>
              <w:rPr>
                <w:rStyle w:val="Heading2Char"/>
                <w:rFonts w:cstheme="minorBidi"/>
                <w:caps w:val="0"/>
                <w:noProof w:val="0"/>
                <w:spacing w:val="0"/>
                <w:kern w:val="2"/>
                <w:sz w:val="24"/>
                <w:szCs w:val="24"/>
              </w:rPr>
            </w:pPr>
          </w:p>
        </w:tc>
      </w:tr>
    </w:tbl>
    <w:p w14:paraId="10F30561" w14:textId="56221E6C" w:rsidR="0072487B" w:rsidRDefault="00F967C4" w:rsidP="00491DAC">
      <w:r>
        <w:rPr>
          <w:noProof/>
        </w:rPr>
        <w:pict w14:anchorId="75F5FA4F">
          <v:rect id="_x0000_i1028" alt="" style="width:540pt;height:.05pt;mso-width-percent:0;mso-height-percent:0;mso-width-percent:0;mso-height-percent:0" o:hralign="center" o:hrstd="t" o:hr="t" fillcolor="#a0a0a0" stroked="f"/>
        </w:pict>
      </w:r>
    </w:p>
    <w:p w14:paraId="2F74FB74" w14:textId="77777777" w:rsidR="0072487B" w:rsidRDefault="0072487B" w:rsidP="00491DAC"/>
    <w:p w14:paraId="59B7DB73" w14:textId="0AE861B9" w:rsidR="00621F41" w:rsidRDefault="0072487B" w:rsidP="0072487B">
      <w:pPr>
        <w:ind w:firstLine="720"/>
        <w:rPr>
          <w:sz w:val="28"/>
          <w:szCs w:val="28"/>
        </w:rPr>
      </w:pPr>
      <w:r w:rsidRPr="0072487B">
        <w:rPr>
          <w:rStyle w:val="Heading2Char"/>
        </w:rPr>
        <mc:AlternateContent>
          <mc:Choice Requires="wps">
            <w:drawing>
              <wp:anchor distT="0" distB="0" distL="114300" distR="114300" simplePos="0" relativeHeight="251671552" behindDoc="0" locked="0" layoutInCell="1" allowOverlap="1" wp14:anchorId="5C6033B9" wp14:editId="5B0AAF46">
                <wp:simplePos x="0" y="0"/>
                <wp:positionH relativeFrom="column">
                  <wp:posOffset>0</wp:posOffset>
                </wp:positionH>
                <wp:positionV relativeFrom="paragraph">
                  <wp:posOffset>0</wp:posOffset>
                </wp:positionV>
                <wp:extent cx="268014" cy="268014"/>
                <wp:effectExtent l="0" t="0" r="0" b="0"/>
                <wp:wrapNone/>
                <wp:docPr id="191175724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8487A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6A610" id="Rectangle 2" o:spid="_x0000_s1026" alt="&quot;&quot;" style="position:absolute;margin-left:0;margin-top:0;width:21.1pt;height: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" fillcolor="#8487a6" stroked="f" strokeweight="1pt"/>
            </w:pict>
          </mc:Fallback>
        </mc:AlternateContent>
      </w:r>
      <w:r w:rsidRPr="0072487B">
        <w:rPr>
          <w:rStyle w:val="Heading2Char"/>
        </w:rPr>
        <w:t>Section Six:</w:t>
      </w:r>
      <w:r>
        <w:t xml:space="preserve"> </w:t>
      </w:r>
      <w:r>
        <w:rPr>
          <w:sz w:val="28"/>
          <w:szCs w:val="28"/>
        </w:rPr>
        <w:t>Engaging Parents, Caregivers, and Community</w:t>
      </w:r>
    </w:p>
    <w:p w14:paraId="56112B49" w14:textId="34998542" w:rsidR="0072487B" w:rsidRDefault="0072487B" w:rsidP="0072487B">
      <w:pPr>
        <w:ind w:left="720"/>
        <w:rPr>
          <w:rFonts w:cs="Lato"/>
          <w:color w:val="000000"/>
        </w:rPr>
      </w:pPr>
      <w:r w:rsidRPr="0072487B">
        <w:t xml:space="preserve">Directions: </w:t>
      </w:r>
      <w:r w:rsidRPr="0072487B">
        <w:rPr>
          <w:rFonts w:cs="Lato"/>
          <w:color w:val="000000"/>
        </w:rPr>
        <w:t>Complete the chart including information regarding parent and community engagement.</w:t>
      </w:r>
    </w:p>
    <w:p w14:paraId="71871E98" w14:textId="77777777" w:rsidR="0072487B" w:rsidRDefault="0072487B" w:rsidP="0072487B">
      <w:pPr>
        <w:ind w:left="720"/>
        <w:rPr>
          <w:rFonts w:cs="Lato"/>
          <w:color w:val="000000"/>
        </w:rPr>
      </w:pPr>
    </w:p>
    <w:p w14:paraId="0DAC10EF" w14:textId="5B0DE606" w:rsidR="0072487B" w:rsidRDefault="0072487B" w:rsidP="0072487B">
      <w:pPr>
        <w:ind w:left="450"/>
      </w:pPr>
      <w:r w:rsidRPr="0072487B">
        <w:t>Describe your plan to involve parents and caregivers in the development and implementation of the Student Reading Plans based on diagnostic screener results.</w:t>
      </w:r>
    </w:p>
    <w:p w14:paraId="422DA603" w14:textId="77777777" w:rsidR="0072487B" w:rsidRDefault="0072487B" w:rsidP="0072487B">
      <w:pPr>
        <w:ind w:left="450"/>
      </w:pPr>
    </w:p>
    <w:p w14:paraId="1ABD2B76" w14:textId="2C368233" w:rsidR="0072487B" w:rsidRPr="009B3F7D" w:rsidRDefault="0072487B" w:rsidP="0072487B">
      <w:pPr>
        <w:ind w:left="450"/>
        <w:rPr>
          <w:i/>
          <w:iCs/>
          <w:color w:val="003C71"/>
        </w:rPr>
      </w:pPr>
      <w:r w:rsidRPr="009B3F7D">
        <w:rPr>
          <w:i/>
          <w:iCs/>
          <w:color w:val="003C71"/>
        </w:rPr>
        <w:t>Enter your plan here</w:t>
      </w:r>
    </w:p>
    <w:p w14:paraId="6B08D5C3" w14:textId="2232C49A" w:rsidR="0072487B" w:rsidRDefault="00F967C4" w:rsidP="0072487B">
      <w:pPr>
        <w:ind w:left="450"/>
      </w:pPr>
      <w:r>
        <w:rPr>
          <w:noProof/>
        </w:rPr>
        <w:pict w14:anchorId="10AD06BD">
          <v:rect id="_x0000_i1027" alt="" style="width:517.5pt;height:.05pt;mso-width-percent:0;mso-height-percent:0;mso-width-percent:0;mso-height-percent:0" o:hralign="center" o:hrstd="t" o:hr="t" fillcolor="#a0a0a0" stroked="f"/>
        </w:pict>
      </w:r>
    </w:p>
    <w:p w14:paraId="59DD7EDC" w14:textId="11B2EB81" w:rsidR="0072487B" w:rsidRDefault="0072487B" w:rsidP="0072487B">
      <w:pPr>
        <w:ind w:left="450"/>
      </w:pPr>
      <w:r w:rsidRPr="0072487B">
        <w:t>Describe your plan to build successful school, parent, caregiver, and community partnerships especially in relation to literacy development.</w:t>
      </w:r>
    </w:p>
    <w:p w14:paraId="3695DD41" w14:textId="77777777" w:rsidR="0072487B" w:rsidRDefault="0072487B" w:rsidP="0072487B">
      <w:pPr>
        <w:ind w:left="450"/>
      </w:pPr>
    </w:p>
    <w:p w14:paraId="225F482B" w14:textId="77777777" w:rsidR="009B3F7D" w:rsidRPr="009B3F7D" w:rsidRDefault="009B3F7D" w:rsidP="009B3F7D">
      <w:pPr>
        <w:ind w:left="450"/>
        <w:rPr>
          <w:i/>
          <w:iCs/>
          <w:color w:val="003C71"/>
        </w:rPr>
      </w:pPr>
      <w:r w:rsidRPr="009B3F7D">
        <w:rPr>
          <w:i/>
          <w:iCs/>
          <w:color w:val="003C71"/>
        </w:rPr>
        <w:t>Enter your plan here</w:t>
      </w:r>
    </w:p>
    <w:p w14:paraId="58F5A1A9" w14:textId="6247C49B" w:rsidR="009B3F7D" w:rsidRDefault="00F967C4" w:rsidP="0072487B">
      <w:pPr>
        <w:ind w:left="450"/>
      </w:pPr>
      <w:r>
        <w:rPr>
          <w:noProof/>
        </w:rPr>
        <w:pict w14:anchorId="764E63F1">
          <v:rect id="_x0000_i1026" alt="" style="width:517.5pt;height:.05pt;mso-width-percent:0;mso-height-percent:0;mso-width-percent:0;mso-height-percent:0" o:hralign="center" o:hrstd="t" o:hr="t" fillcolor="#a0a0a0" stroked="f"/>
        </w:pict>
      </w:r>
    </w:p>
    <w:p w14:paraId="0023EEAE" w14:textId="66A64AC7" w:rsidR="009B3F7D" w:rsidRDefault="009B3F7D" w:rsidP="0072487B">
      <w:pPr>
        <w:ind w:left="450"/>
      </w:pPr>
      <w:r w:rsidRPr="009B3F7D">
        <w:lastRenderedPageBreak/>
        <w:t xml:space="preserve">Per the Virginia Literacy Act, each local school board shall post, maintain, and update as necessary on each school board’s website a copy of its </w:t>
      </w:r>
      <w:proofErr w:type="spellStart"/>
      <w:r w:rsidRPr="009B3F7D">
        <w:t>divisionwide</w:t>
      </w:r>
      <w:proofErr w:type="spellEnd"/>
      <w:r w:rsidRPr="009B3F7D">
        <w:t xml:space="preserve"> literacy plan and the job description and contact information for any reading specialist employed by such school division pursuant to subsection G of </w:t>
      </w:r>
      <w:hyperlink r:id="rId12" w:history="1">
        <w:r w:rsidRPr="009B3F7D">
          <w:rPr>
            <w:rStyle w:val="Hyperlink"/>
          </w:rPr>
          <w:t>§ 22.1-253.13:2</w:t>
        </w:r>
      </w:hyperlink>
      <w:r w:rsidRPr="009B3F7D">
        <w:rPr>
          <w:color w:val="1F5C9E"/>
          <w:u w:val="single"/>
        </w:rPr>
        <w:t xml:space="preserve"> </w:t>
      </w:r>
      <w:r w:rsidRPr="009B3F7D">
        <w:t xml:space="preserve">and for any dyslexia specialist employed by such school division The Department shall post each </w:t>
      </w:r>
      <w:proofErr w:type="spellStart"/>
      <w:r w:rsidRPr="009B3F7D">
        <w:t>divisionwide</w:t>
      </w:r>
      <w:proofErr w:type="spellEnd"/>
      <w:r w:rsidRPr="009B3F7D">
        <w:t xml:space="preserve"> literacy plan on its website.</w:t>
      </w:r>
    </w:p>
    <w:p w14:paraId="127B96F4" w14:textId="77777777" w:rsidR="009B3F7D" w:rsidRDefault="009B3F7D" w:rsidP="0072487B">
      <w:pPr>
        <w:ind w:left="450"/>
      </w:pPr>
    </w:p>
    <w:p w14:paraId="45CF337F" w14:textId="680A624E" w:rsidR="009B3F7D" w:rsidRDefault="009B3F7D" w:rsidP="009B3F7D">
      <w:pPr>
        <w:ind w:left="450"/>
        <w:rPr>
          <w:i/>
          <w:iCs/>
          <w:color w:val="003C71"/>
        </w:rPr>
      </w:pPr>
      <w:r>
        <w:t xml:space="preserve">Provide the link to where the </w:t>
      </w:r>
      <w:proofErr w:type="spellStart"/>
      <w:r>
        <w:t>divisionwide</w:t>
      </w:r>
      <w:proofErr w:type="spellEnd"/>
      <w:r>
        <w:t xml:space="preserve"> literacy plan will be housed on your school division website: </w:t>
      </w:r>
      <w:r w:rsidRPr="009B3F7D">
        <w:rPr>
          <w:i/>
          <w:iCs/>
          <w:color w:val="003C71"/>
        </w:rPr>
        <w:t>Enter the link here</w:t>
      </w:r>
    </w:p>
    <w:p w14:paraId="419114CB" w14:textId="20089254" w:rsidR="009B3F7D" w:rsidRDefault="00F967C4" w:rsidP="00223C97">
      <w:pPr>
        <w:rPr>
          <w:i/>
          <w:iCs/>
          <w:color w:val="003C71"/>
        </w:rPr>
      </w:pPr>
      <w:r>
        <w:rPr>
          <w:i/>
          <w:iCs/>
          <w:noProof/>
          <w:color w:val="003C71"/>
        </w:rPr>
        <w:pict w14:anchorId="03E267A0">
          <v:rect id="_x0000_i1025" alt="" style="width:468pt;height:.05pt;mso-width-percent:0;mso-height-percent:0;mso-width-percent:0;mso-height-percent:0" o:hralign="center" o:hrstd="t" o:hr="t" fillcolor="#a0a0a0" stroked="f"/>
        </w:pict>
      </w:r>
    </w:p>
    <w:p w14:paraId="693BEBDC" w14:textId="2A247206" w:rsidR="009B3F7D" w:rsidRDefault="009B3F7D" w:rsidP="009B3F7D">
      <w:pPr>
        <w:pStyle w:val="Heading2"/>
        <w:spacing w:before="60"/>
      </w:pPr>
      <w:r w:rsidRPr="009B3F7D">
        <mc:AlternateContent>
          <mc:Choice Requires="wps">
            <w:drawing>
              <wp:anchor distT="0" distB="0" distL="114300" distR="114300" simplePos="0" relativeHeight="251673600" behindDoc="0" locked="0" layoutInCell="1" allowOverlap="1" wp14:anchorId="6629A7B1" wp14:editId="3BE43995">
                <wp:simplePos x="0" y="0"/>
                <wp:positionH relativeFrom="column">
                  <wp:posOffset>0</wp:posOffset>
                </wp:positionH>
                <wp:positionV relativeFrom="paragraph">
                  <wp:posOffset>47193</wp:posOffset>
                </wp:positionV>
                <wp:extent cx="268014" cy="268014"/>
                <wp:effectExtent l="0" t="0" r="0" b="0"/>
                <wp:wrapNone/>
                <wp:docPr id="13785481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BBF4A" id="Rectangle 2" o:spid="_x0000_s1026" alt="&quot;&quot;" style="position:absolute;margin-left:0;margin-top:3.7pt;width:21.1pt;height:2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" fillcolor="#f6c5ac [1301]" stroked="f" strokeweight="1pt"/>
            </w:pict>
          </mc:Fallback>
        </mc:AlternateContent>
      </w:r>
      <w:r>
        <w:t>Division Literacy Plan Certification:</w:t>
      </w:r>
    </w:p>
    <w:p w14:paraId="162040C0" w14:textId="77777777" w:rsidR="009B3F7D" w:rsidRDefault="009B3F7D" w:rsidP="009B3F7D">
      <w:pPr>
        <w:pStyle w:val="Pa3"/>
        <w:ind w:firstLine="450"/>
        <w:rPr>
          <w:rFonts w:cs="Lato"/>
          <w:color w:val="000000"/>
          <w:sz w:val="20"/>
          <w:szCs w:val="20"/>
        </w:rPr>
      </w:pPr>
      <w:r>
        <w:rPr>
          <w:rFonts w:cs="Lato"/>
          <w:color w:val="000000"/>
          <w:sz w:val="20"/>
          <w:szCs w:val="20"/>
        </w:rPr>
        <w:t xml:space="preserve">We certify that the information reported in the division literacy plan is accurate. This information includes: </w:t>
      </w:r>
    </w:p>
    <w:p w14:paraId="6E60D16D" w14:textId="77777777" w:rsidR="009B3F7D" w:rsidRDefault="009B3F7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One: Planning for Comprehensive Communication </w:t>
      </w:r>
    </w:p>
    <w:p w14:paraId="134F2DF9" w14:textId="77777777" w:rsidR="009B3F7D" w:rsidRDefault="009B3F7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Two: Selecting High-Quality Instructional Materials </w:t>
      </w:r>
    </w:p>
    <w:p w14:paraId="5FA3682C" w14:textId="77777777" w:rsidR="009B3F7D" w:rsidRDefault="009B3F7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Three: Ensuring Virginia Literacy Act Evidence-Based Reading Research Training </w:t>
      </w:r>
    </w:p>
    <w:p w14:paraId="1AE03B1A" w14:textId="77777777" w:rsidR="009B3F7D" w:rsidRDefault="009B3F7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Four: Monitoring Student Assessment and Progress </w:t>
      </w:r>
    </w:p>
    <w:p w14:paraId="27480321" w14:textId="77777777" w:rsidR="009B3F7D" w:rsidRDefault="009B3F7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Five: Assessing Division Level Progress </w:t>
      </w:r>
    </w:p>
    <w:p w14:paraId="10ACC2B0" w14:textId="77777777" w:rsidR="009B3F7D" w:rsidRDefault="009B3F7D" w:rsidP="009B3F7D">
      <w:pPr>
        <w:pStyle w:val="A5"/>
        <w:numPr>
          <w:ilvl w:val="0"/>
          <w:numId w:val="2"/>
        </w:numPr>
        <w:ind w:firstLine="450"/>
        <w:rPr>
          <w:rFonts w:cs="Lato"/>
          <w:color w:val="000000"/>
          <w:sz w:val="20"/>
          <w:szCs w:val="20"/>
        </w:rPr>
      </w:pPr>
      <w:r>
        <w:rPr>
          <w:rFonts w:cs="Lato"/>
          <w:color w:val="000000"/>
          <w:sz w:val="20"/>
          <w:szCs w:val="20"/>
        </w:rPr>
        <w:t xml:space="preserve">Section Six: Engaging Parents, Caregivers, and Community </w:t>
      </w:r>
    </w:p>
    <w:p w14:paraId="56E1A73D" w14:textId="77777777" w:rsidR="009B3F7D" w:rsidRDefault="009B3F7D" w:rsidP="009B3F7D">
      <w:pPr>
        <w:pStyle w:val="Default"/>
        <w:sectPr w:rsidR="009B3F7D" w:rsidSect="00F967C4">
          <w:type w:val="continuous"/>
          <w:pgSz w:w="12240" w:h="15840"/>
          <w:pgMar w:top="720" w:right="720" w:bottom="720" w:left="720" w:header="720" w:footer="720" w:gutter="0"/>
          <w:cols w:space="720"/>
          <w:docGrid w:linePitch="360"/>
        </w:sectPr>
      </w:pPr>
    </w:p>
    <w:p w14:paraId="0211C92F" w14:textId="48AB55FD" w:rsidR="009B3F7D" w:rsidRDefault="009B3F7D" w:rsidP="009B3F7D">
      <w:pPr>
        <w:spacing w:before="720"/>
        <w:jc w:val="center"/>
      </w:pPr>
    </w:p>
    <w:p w14:paraId="7659A53F" w14:textId="77777777" w:rsidR="009B3F7D" w:rsidRDefault="009B3F7D" w:rsidP="00223C97">
      <w:pPr>
        <w:pBdr>
          <w:top w:val="single" w:sz="4" w:space="1" w:color="auto"/>
        </w:pBdr>
        <w:jc w:val="center"/>
        <w:rPr>
          <w:sz w:val="21"/>
          <w:szCs w:val="21"/>
        </w:rPr>
      </w:pPr>
      <w:r w:rsidRPr="009B3F7D">
        <w:rPr>
          <w:sz w:val="21"/>
          <w:szCs w:val="21"/>
        </w:rPr>
        <w:t>Division Superintendent/ Authorized Designee Signature</w:t>
      </w:r>
      <w:r>
        <w:rPr>
          <w:sz w:val="21"/>
          <w:szCs w:val="21"/>
        </w:rPr>
        <w:br w:type="column"/>
      </w:r>
    </w:p>
    <w:p w14:paraId="0262D2E1" w14:textId="31685E85" w:rsidR="009B3F7D" w:rsidRDefault="009B3F7D" w:rsidP="009B3F7D">
      <w:pPr>
        <w:spacing w:before="480"/>
      </w:pPr>
    </w:p>
    <w:p w14:paraId="3DA0008A" w14:textId="77777777" w:rsidR="009B3F7D" w:rsidRDefault="009B3F7D" w:rsidP="00223C97">
      <w:pPr>
        <w:pBdr>
          <w:top w:val="single" w:sz="4" w:space="1" w:color="auto"/>
        </w:pBdr>
        <w:jc w:val="center"/>
        <w:rPr>
          <w:sz w:val="21"/>
          <w:szCs w:val="21"/>
        </w:rPr>
      </w:pPr>
      <w:r>
        <w:rPr>
          <w:sz w:val="21"/>
          <w:szCs w:val="21"/>
        </w:rPr>
        <w:t>Print Name</w:t>
      </w:r>
    </w:p>
    <w:p w14:paraId="3175D8C2" w14:textId="77777777" w:rsidR="009B3F7D" w:rsidRDefault="009B3F7D" w:rsidP="009B3F7D">
      <w:pPr>
        <w:jc w:val="center"/>
        <w:rPr>
          <w:sz w:val="21"/>
          <w:szCs w:val="21"/>
        </w:rPr>
      </w:pPr>
      <w:r>
        <w:rPr>
          <w:sz w:val="21"/>
          <w:szCs w:val="21"/>
        </w:rPr>
        <w:br w:type="column"/>
      </w:r>
    </w:p>
    <w:p w14:paraId="3C7F4B78" w14:textId="4A37B1EA" w:rsidR="009B3F7D" w:rsidRDefault="009B3F7D" w:rsidP="009B3F7D">
      <w:pPr>
        <w:spacing w:before="480"/>
        <w:jc w:val="center"/>
      </w:pPr>
    </w:p>
    <w:p w14:paraId="29D9B7D6" w14:textId="495705AA" w:rsidR="009B3F7D" w:rsidRPr="009B3F7D" w:rsidRDefault="009B3F7D" w:rsidP="00223C97">
      <w:pPr>
        <w:pBdr>
          <w:top w:val="single" w:sz="4" w:space="1" w:color="auto"/>
        </w:pBdr>
        <w:jc w:val="center"/>
        <w:rPr>
          <w:sz w:val="21"/>
          <w:szCs w:val="21"/>
        </w:rPr>
        <w:sectPr w:rsidR="009B3F7D" w:rsidRPr="009B3F7D" w:rsidSect="00F967C4">
          <w:type w:val="continuous"/>
          <w:pgSz w:w="12240" w:h="15840"/>
          <w:pgMar w:top="720" w:right="720" w:bottom="720" w:left="720" w:header="720" w:footer="720" w:gutter="0"/>
          <w:cols w:num="3" w:space="720"/>
          <w:docGrid w:linePitch="360"/>
        </w:sectPr>
      </w:pPr>
      <w:r>
        <w:rPr>
          <w:sz w:val="21"/>
          <w:szCs w:val="21"/>
        </w:rPr>
        <w:t>Date</w:t>
      </w:r>
    </w:p>
    <w:p w14:paraId="3688D638" w14:textId="77777777" w:rsidR="009B3F7D" w:rsidRPr="009B3F7D" w:rsidRDefault="009B3F7D" w:rsidP="009B3F7D">
      <w:pPr>
        <w:ind w:firstLine="450"/>
      </w:pPr>
    </w:p>
    <w:sectPr w:rsidR="009B3F7D" w:rsidRPr="009B3F7D" w:rsidSect="00F967C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D0F9" w14:textId="77777777" w:rsidR="00F967C4" w:rsidRDefault="00F967C4" w:rsidP="00B85BC7">
      <w:r>
        <w:separator/>
      </w:r>
    </w:p>
  </w:endnote>
  <w:endnote w:type="continuationSeparator" w:id="0">
    <w:p w14:paraId="4960D7D6" w14:textId="77777777" w:rsidR="00F967C4" w:rsidRDefault="00F967C4" w:rsidP="00B8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Lato">
    <w:altName w:val="Segoe UI"/>
    <w:panose1 w:val="020F0502020204030203"/>
    <w:charset w:val="00"/>
    <w:family w:val="swiss"/>
    <w:pitch w:val="variable"/>
    <w:sig w:usb0="E10002FF" w:usb1="5000ECFF" w:usb2="00000021" w:usb3="00000000" w:csb0="0000019F" w:csb1="00000000"/>
  </w:font>
  <w:font w:name="Times New Roman (Heading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0737500"/>
      <w:docPartObj>
        <w:docPartGallery w:val="Page Numbers (Bottom of Page)"/>
        <w:docPartUnique/>
      </w:docPartObj>
    </w:sdtPr>
    <w:sdtContent>
      <w:p w14:paraId="499B680E" w14:textId="45D58D97" w:rsidR="00B85BC7" w:rsidRDefault="00B85BC7" w:rsidP="00D727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F85957" w14:textId="77777777" w:rsidR="00B85BC7" w:rsidRDefault="00B8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4572709"/>
      <w:docPartObj>
        <w:docPartGallery w:val="Page Numbers (Bottom of Page)"/>
        <w:docPartUnique/>
      </w:docPartObj>
    </w:sdtPr>
    <w:sdtContent>
      <w:p w14:paraId="26520617" w14:textId="5279CB61" w:rsidR="00B85BC7" w:rsidRDefault="00B85BC7" w:rsidP="00D727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91A59F" w14:textId="613832B1" w:rsidR="00B85BC7" w:rsidRDefault="00B85BC7" w:rsidP="00B85BC7">
    <w:pPr>
      <w:pStyle w:val="Footer"/>
      <w:jc w:val="center"/>
    </w:pPr>
    <w:r>
      <w:t>DIVISION LITERACY PLAN V2</w:t>
    </w:r>
    <w:r>
      <w:tab/>
      <w:t xml:space="preserve"> </w:t>
    </w:r>
    <w:proofErr w:type="gramStart"/>
    <w:r>
      <w:tab/>
      <w:t xml:space="preserve">  UPDATED</w:t>
    </w:r>
    <w:proofErr w:type="gramEnd"/>
    <w:r>
      <w:t xml:space="preserve"> </w:t>
    </w:r>
    <w:r w:rsidR="00D540F6">
      <w:t>3</w:t>
    </w:r>
    <w:r>
      <w:t>/</w:t>
    </w:r>
    <w:r w:rsidR="00A44FFF">
      <w:t>7</w:t>
    </w:r>
    <w: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5166" w14:textId="77777777" w:rsidR="00F967C4" w:rsidRDefault="00F967C4" w:rsidP="00B85BC7">
      <w:r>
        <w:separator/>
      </w:r>
    </w:p>
  </w:footnote>
  <w:footnote w:type="continuationSeparator" w:id="0">
    <w:p w14:paraId="733FA8E3" w14:textId="77777777" w:rsidR="00F967C4" w:rsidRDefault="00F967C4" w:rsidP="00B8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69C"/>
    <w:multiLevelType w:val="hybridMultilevel"/>
    <w:tmpl w:val="BEE8599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18A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77202030">
    <w:abstractNumId w:val="1"/>
  </w:num>
  <w:num w:numId="2" w16cid:durableId="36537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44"/>
    <w:rsid w:val="000264D7"/>
    <w:rsid w:val="000A2165"/>
    <w:rsid w:val="000C03B6"/>
    <w:rsid w:val="00100B40"/>
    <w:rsid w:val="001611F8"/>
    <w:rsid w:val="00186A2F"/>
    <w:rsid w:val="001B1E25"/>
    <w:rsid w:val="0021424F"/>
    <w:rsid w:val="00223C97"/>
    <w:rsid w:val="002250F2"/>
    <w:rsid w:val="00233D54"/>
    <w:rsid w:val="00241CAD"/>
    <w:rsid w:val="00256251"/>
    <w:rsid w:val="00275DE9"/>
    <w:rsid w:val="002A1941"/>
    <w:rsid w:val="002A6F94"/>
    <w:rsid w:val="002B6D54"/>
    <w:rsid w:val="002B727B"/>
    <w:rsid w:val="00375EEA"/>
    <w:rsid w:val="00377E6D"/>
    <w:rsid w:val="00393758"/>
    <w:rsid w:val="003B76D3"/>
    <w:rsid w:val="004052E1"/>
    <w:rsid w:val="00457F59"/>
    <w:rsid w:val="00491DAC"/>
    <w:rsid w:val="004A0FC7"/>
    <w:rsid w:val="004D515C"/>
    <w:rsid w:val="004F4595"/>
    <w:rsid w:val="00524975"/>
    <w:rsid w:val="00537F16"/>
    <w:rsid w:val="005629F3"/>
    <w:rsid w:val="005779F4"/>
    <w:rsid w:val="00581074"/>
    <w:rsid w:val="005831AA"/>
    <w:rsid w:val="00596593"/>
    <w:rsid w:val="005C549B"/>
    <w:rsid w:val="005D3FCD"/>
    <w:rsid w:val="00616C1B"/>
    <w:rsid w:val="00621F41"/>
    <w:rsid w:val="0062799B"/>
    <w:rsid w:val="006B6DD6"/>
    <w:rsid w:val="0072487B"/>
    <w:rsid w:val="00756CC9"/>
    <w:rsid w:val="007A3BC8"/>
    <w:rsid w:val="007D327E"/>
    <w:rsid w:val="007E6E26"/>
    <w:rsid w:val="007F561F"/>
    <w:rsid w:val="0081342B"/>
    <w:rsid w:val="0087270D"/>
    <w:rsid w:val="008D5ED6"/>
    <w:rsid w:val="008F43A4"/>
    <w:rsid w:val="00906DA9"/>
    <w:rsid w:val="00914547"/>
    <w:rsid w:val="00915B15"/>
    <w:rsid w:val="009361D9"/>
    <w:rsid w:val="00947A39"/>
    <w:rsid w:val="00965B11"/>
    <w:rsid w:val="00967E91"/>
    <w:rsid w:val="00974200"/>
    <w:rsid w:val="009748BD"/>
    <w:rsid w:val="009875BA"/>
    <w:rsid w:val="009B3F7D"/>
    <w:rsid w:val="009E01C7"/>
    <w:rsid w:val="00A2244F"/>
    <w:rsid w:val="00A352C6"/>
    <w:rsid w:val="00A44FFF"/>
    <w:rsid w:val="00A5427C"/>
    <w:rsid w:val="00A61CB8"/>
    <w:rsid w:val="00A86A25"/>
    <w:rsid w:val="00AA3CA1"/>
    <w:rsid w:val="00AE10CA"/>
    <w:rsid w:val="00AF1FD0"/>
    <w:rsid w:val="00AF33CF"/>
    <w:rsid w:val="00B36F26"/>
    <w:rsid w:val="00B50044"/>
    <w:rsid w:val="00B61E9C"/>
    <w:rsid w:val="00B83A3A"/>
    <w:rsid w:val="00B85BC7"/>
    <w:rsid w:val="00C0248B"/>
    <w:rsid w:val="00C11A6B"/>
    <w:rsid w:val="00C42125"/>
    <w:rsid w:val="00C92404"/>
    <w:rsid w:val="00C9384B"/>
    <w:rsid w:val="00CB2B14"/>
    <w:rsid w:val="00CD68D8"/>
    <w:rsid w:val="00CE3756"/>
    <w:rsid w:val="00CF37FA"/>
    <w:rsid w:val="00D012DB"/>
    <w:rsid w:val="00D540F6"/>
    <w:rsid w:val="00DC2744"/>
    <w:rsid w:val="00E15AE8"/>
    <w:rsid w:val="00E65CA9"/>
    <w:rsid w:val="00E66DE3"/>
    <w:rsid w:val="00E93FB8"/>
    <w:rsid w:val="00ED6CDD"/>
    <w:rsid w:val="00EE679D"/>
    <w:rsid w:val="00F13683"/>
    <w:rsid w:val="00F967C4"/>
    <w:rsid w:val="00FB0CDA"/>
    <w:rsid w:val="00FD6A2F"/>
    <w:rsid w:val="00FF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B5F9A"/>
  <w15:chartTrackingRefBased/>
  <w15:docId w15:val="{E68D68EB-3E98-244E-ADD7-99A815B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044"/>
    <w:pPr>
      <w:keepNext/>
      <w:keepLines/>
      <w:outlineLvl w:val="0"/>
    </w:pPr>
    <w:rPr>
      <w:rFonts w:asciiTheme="majorHAnsi" w:eastAsiaTheme="majorEastAsia" w:hAnsiTheme="majorHAnsi" w:cstheme="majorBidi"/>
      <w:color w:val="003C71"/>
      <w:sz w:val="96"/>
      <w:szCs w:val="96"/>
    </w:rPr>
  </w:style>
  <w:style w:type="paragraph" w:styleId="Heading2">
    <w:name w:val="heading 2"/>
    <w:basedOn w:val="Normal"/>
    <w:next w:val="Normal"/>
    <w:link w:val="Heading2Char"/>
    <w:uiPriority w:val="9"/>
    <w:unhideWhenUsed/>
    <w:qFormat/>
    <w:rsid w:val="00B50044"/>
    <w:pPr>
      <w:spacing w:after="120"/>
      <w:ind w:firstLine="720"/>
      <w:outlineLvl w:val="1"/>
    </w:pPr>
    <w:rPr>
      <w:rFonts w:cs="Times New Roman (Body CS)"/>
      <w:caps/>
      <w:noProof/>
      <w:spacing w:val="30"/>
      <w:kern w:val="10"/>
      <w:sz w:val="36"/>
      <w:szCs w:val="30"/>
    </w:rPr>
  </w:style>
  <w:style w:type="paragraph" w:styleId="Heading3">
    <w:name w:val="heading 3"/>
    <w:basedOn w:val="Normal"/>
    <w:next w:val="Normal"/>
    <w:link w:val="Heading3Char"/>
    <w:uiPriority w:val="9"/>
    <w:unhideWhenUsed/>
    <w:qFormat/>
    <w:rsid w:val="00B85BC7"/>
    <w:pPr>
      <w:keepNext/>
      <w:keepLines/>
      <w:spacing w:before="160" w:after="80"/>
      <w:ind w:firstLine="45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B50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0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0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0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0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044"/>
    <w:rPr>
      <w:rFonts w:asciiTheme="majorHAnsi" w:eastAsiaTheme="majorEastAsia" w:hAnsiTheme="majorHAnsi" w:cstheme="majorBidi"/>
      <w:color w:val="003C71"/>
      <w:sz w:val="96"/>
      <w:szCs w:val="96"/>
    </w:rPr>
  </w:style>
  <w:style w:type="character" w:customStyle="1" w:styleId="Heading2Char">
    <w:name w:val="Heading 2 Char"/>
    <w:basedOn w:val="DefaultParagraphFont"/>
    <w:link w:val="Heading2"/>
    <w:uiPriority w:val="9"/>
    <w:rsid w:val="00B50044"/>
    <w:rPr>
      <w:rFonts w:cs="Times New Roman (Body CS)"/>
      <w:caps/>
      <w:noProof/>
      <w:spacing w:val="30"/>
      <w:kern w:val="10"/>
      <w:sz w:val="36"/>
      <w:szCs w:val="30"/>
    </w:rPr>
  </w:style>
  <w:style w:type="character" w:customStyle="1" w:styleId="Heading3Char">
    <w:name w:val="Heading 3 Char"/>
    <w:basedOn w:val="DefaultParagraphFont"/>
    <w:link w:val="Heading3"/>
    <w:uiPriority w:val="9"/>
    <w:rsid w:val="00B85BC7"/>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semiHidden/>
    <w:rsid w:val="00B50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044"/>
    <w:rPr>
      <w:rFonts w:eastAsiaTheme="majorEastAsia" w:cstheme="majorBidi"/>
      <w:color w:val="272727" w:themeColor="text1" w:themeTint="D8"/>
    </w:rPr>
  </w:style>
  <w:style w:type="paragraph" w:styleId="Title">
    <w:name w:val="Title"/>
    <w:basedOn w:val="Normal"/>
    <w:next w:val="Normal"/>
    <w:link w:val="TitleChar"/>
    <w:uiPriority w:val="10"/>
    <w:qFormat/>
    <w:rsid w:val="00B500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0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0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0044"/>
    <w:rPr>
      <w:i/>
      <w:iCs/>
      <w:color w:val="404040" w:themeColor="text1" w:themeTint="BF"/>
    </w:rPr>
  </w:style>
  <w:style w:type="paragraph" w:styleId="ListParagraph">
    <w:name w:val="List Paragraph"/>
    <w:basedOn w:val="Normal"/>
    <w:uiPriority w:val="34"/>
    <w:qFormat/>
    <w:rsid w:val="00B50044"/>
    <w:pPr>
      <w:ind w:left="720"/>
      <w:contextualSpacing/>
    </w:pPr>
  </w:style>
  <w:style w:type="character" w:styleId="IntenseEmphasis">
    <w:name w:val="Intense Emphasis"/>
    <w:basedOn w:val="DefaultParagraphFont"/>
    <w:uiPriority w:val="21"/>
    <w:qFormat/>
    <w:rsid w:val="00B50044"/>
    <w:rPr>
      <w:i/>
      <w:iCs/>
      <w:color w:val="0F4761" w:themeColor="accent1" w:themeShade="BF"/>
    </w:rPr>
  </w:style>
  <w:style w:type="paragraph" w:styleId="IntenseQuote">
    <w:name w:val="Intense Quote"/>
    <w:basedOn w:val="Normal"/>
    <w:next w:val="Normal"/>
    <w:link w:val="IntenseQuoteChar"/>
    <w:uiPriority w:val="30"/>
    <w:qFormat/>
    <w:rsid w:val="00B50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044"/>
    <w:rPr>
      <w:i/>
      <w:iCs/>
      <w:color w:val="0F4761" w:themeColor="accent1" w:themeShade="BF"/>
    </w:rPr>
  </w:style>
  <w:style w:type="character" w:styleId="IntenseReference">
    <w:name w:val="Intense Reference"/>
    <w:basedOn w:val="DefaultParagraphFont"/>
    <w:uiPriority w:val="32"/>
    <w:qFormat/>
    <w:rsid w:val="00B50044"/>
    <w:rPr>
      <w:b/>
      <w:bCs/>
      <w:smallCaps/>
      <w:color w:val="0F4761" w:themeColor="accent1" w:themeShade="BF"/>
      <w:spacing w:val="5"/>
    </w:rPr>
  </w:style>
  <w:style w:type="paragraph" w:customStyle="1" w:styleId="Default">
    <w:name w:val="Default"/>
    <w:rsid w:val="00B85BC7"/>
    <w:pPr>
      <w:autoSpaceDE w:val="0"/>
      <w:autoSpaceDN w:val="0"/>
      <w:adjustRightInd w:val="0"/>
    </w:pPr>
    <w:rPr>
      <w:rFonts w:ascii="Lato" w:hAnsi="Lato" w:cs="Lato"/>
      <w:color w:val="000000"/>
      <w:kern w:val="0"/>
    </w:rPr>
  </w:style>
  <w:style w:type="table" w:styleId="TableGrid">
    <w:name w:val="Table Grid"/>
    <w:basedOn w:val="TableNormal"/>
    <w:uiPriority w:val="39"/>
    <w:rsid w:val="00B8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BC7"/>
    <w:pPr>
      <w:tabs>
        <w:tab w:val="center" w:pos="4680"/>
        <w:tab w:val="right" w:pos="9360"/>
      </w:tabs>
    </w:pPr>
  </w:style>
  <w:style w:type="character" w:customStyle="1" w:styleId="HeaderChar">
    <w:name w:val="Header Char"/>
    <w:basedOn w:val="DefaultParagraphFont"/>
    <w:link w:val="Header"/>
    <w:uiPriority w:val="99"/>
    <w:rsid w:val="00B85BC7"/>
  </w:style>
  <w:style w:type="paragraph" w:styleId="Footer">
    <w:name w:val="footer"/>
    <w:basedOn w:val="Normal"/>
    <w:link w:val="FooterChar"/>
    <w:uiPriority w:val="99"/>
    <w:unhideWhenUsed/>
    <w:rsid w:val="00B85BC7"/>
    <w:pPr>
      <w:tabs>
        <w:tab w:val="center" w:pos="4680"/>
        <w:tab w:val="right" w:pos="9360"/>
      </w:tabs>
    </w:pPr>
  </w:style>
  <w:style w:type="character" w:customStyle="1" w:styleId="FooterChar">
    <w:name w:val="Footer Char"/>
    <w:basedOn w:val="DefaultParagraphFont"/>
    <w:link w:val="Footer"/>
    <w:uiPriority w:val="99"/>
    <w:rsid w:val="00B85BC7"/>
  </w:style>
  <w:style w:type="character" w:styleId="PageNumber">
    <w:name w:val="page number"/>
    <w:basedOn w:val="DefaultParagraphFont"/>
    <w:uiPriority w:val="99"/>
    <w:semiHidden/>
    <w:unhideWhenUsed/>
    <w:rsid w:val="00B85BC7"/>
  </w:style>
  <w:style w:type="character" w:styleId="Hyperlink">
    <w:name w:val="Hyperlink"/>
    <w:basedOn w:val="DefaultParagraphFont"/>
    <w:uiPriority w:val="99"/>
    <w:unhideWhenUsed/>
    <w:rsid w:val="009B3F7D"/>
    <w:rPr>
      <w:color w:val="467886" w:themeColor="hyperlink"/>
      <w:u w:val="single"/>
    </w:rPr>
  </w:style>
  <w:style w:type="character" w:styleId="UnresolvedMention">
    <w:name w:val="Unresolved Mention"/>
    <w:basedOn w:val="DefaultParagraphFont"/>
    <w:uiPriority w:val="99"/>
    <w:semiHidden/>
    <w:unhideWhenUsed/>
    <w:rsid w:val="009B3F7D"/>
    <w:rPr>
      <w:color w:val="605E5C"/>
      <w:shd w:val="clear" w:color="auto" w:fill="E1DFDD"/>
    </w:rPr>
  </w:style>
  <w:style w:type="paragraph" w:customStyle="1" w:styleId="Pa3">
    <w:name w:val="Pa3"/>
    <w:basedOn w:val="Default"/>
    <w:next w:val="Default"/>
    <w:uiPriority w:val="99"/>
    <w:rsid w:val="009B3F7D"/>
    <w:pPr>
      <w:spacing w:line="221" w:lineRule="atLeast"/>
    </w:pPr>
    <w:rPr>
      <w:rFonts w:cstheme="minorBidi"/>
      <w:color w:val="auto"/>
    </w:rPr>
  </w:style>
  <w:style w:type="paragraph" w:customStyle="1" w:styleId="A5">
    <w:name w:val="A5"/>
    <w:basedOn w:val="Default"/>
    <w:next w:val="Default"/>
    <w:uiPriority w:val="99"/>
    <w:rsid w:val="009B3F7D"/>
    <w:pPr>
      <w:spacing w:line="201" w:lineRule="atLeast"/>
    </w:pPr>
    <w:rPr>
      <w:rFonts w:cstheme="minorBidi"/>
      <w:color w:val="auto"/>
    </w:rPr>
  </w:style>
  <w:style w:type="paragraph" w:styleId="Revision">
    <w:name w:val="Revision"/>
    <w:hidden/>
    <w:uiPriority w:val="99"/>
    <w:semiHidden/>
    <w:rsid w:val="0056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vacode/22.1-253.1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224B0-5DC5-A647-AFA2-171B0364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839</Words>
  <Characters>5257</Characters>
  <Application>Microsoft Office Word</Application>
  <DocSecurity>0</DocSecurity>
  <Lines>238</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VDOE Division Literacy Plan</dc:title>
  <dc:subject/>
  <dc:creator>Virginia Department of Education</dc:creator>
  <cp:keywords/>
  <dc:description/>
  <cp:lastModifiedBy>Nuthall, Timothy (DOE)</cp:lastModifiedBy>
  <cp:revision>4</cp:revision>
  <cp:lastPrinted>2024-02-28T12:48:00Z</cp:lastPrinted>
  <dcterms:created xsi:type="dcterms:W3CDTF">2024-03-07T18:42:00Z</dcterms:created>
  <dcterms:modified xsi:type="dcterms:W3CDTF">2024-03-07T18:46:00Z</dcterms:modified>
  <cp:category/>
</cp:coreProperties>
</file>