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FE7CD" w14:textId="77777777" w:rsidR="00F95BCE" w:rsidRPr="00514BC5" w:rsidRDefault="00F95BCE" w:rsidP="00F95BCE">
      <w:pPr>
        <w:pStyle w:val="SOLHeadtop"/>
        <w:jc w:val="center"/>
        <w:rPr>
          <w:i/>
          <w:iCs/>
        </w:rPr>
      </w:pPr>
      <w:r>
        <w:t xml:space="preserve">2023 Mathematics </w:t>
      </w:r>
      <w:r>
        <w:rPr>
          <w:i/>
          <w:iCs/>
        </w:rPr>
        <w:t>Standards of Learning</w:t>
      </w:r>
    </w:p>
    <w:p w14:paraId="756C94FC" w14:textId="1C32F3E9" w:rsidR="00F95BCE" w:rsidRDefault="00F95BCE" w:rsidP="00F95BCE">
      <w:pPr>
        <w:pStyle w:val="SOLHeadtop"/>
        <w:jc w:val="center"/>
      </w:pPr>
      <w:r>
        <w:t xml:space="preserve">Understanding the Standards </w:t>
      </w:r>
      <w:r w:rsidR="00112BC9">
        <w:t>–</w:t>
      </w:r>
      <w:r>
        <w:t xml:space="preserve"> </w:t>
      </w:r>
      <w:r w:rsidR="00112BC9">
        <w:t>Grade 2</w:t>
      </w:r>
    </w:p>
    <w:p w14:paraId="2D14F439" w14:textId="77777777" w:rsidR="00A63A76" w:rsidRDefault="00A63A76" w:rsidP="00A63A76"/>
    <w:p w14:paraId="37B7BE32" w14:textId="2A15ECED" w:rsidR="00E84882" w:rsidRPr="00BC5B8B" w:rsidRDefault="00E84882" w:rsidP="00E84882">
      <w:pPr>
        <w:rPr>
          <w:color w:val="auto"/>
        </w:rPr>
      </w:pPr>
      <w:r w:rsidRPr="00BC5B8B">
        <w:t>The Understanding the Standard</w:t>
      </w:r>
      <w:r>
        <w:t>s</w:t>
      </w:r>
      <w:r w:rsidRPr="00BC5B8B">
        <w:t xml:space="preserve"> document includes</w:t>
      </w:r>
      <w:r>
        <w:t xml:space="preserve"> the</w:t>
      </w:r>
      <w:r w:rsidRPr="00BC5B8B">
        <w:t xml:space="preserve"> mathematics understandings and key concepts that assist teachers in planning standards-focused instruction o</w:t>
      </w:r>
      <w:r>
        <w:t>f</w:t>
      </w:r>
      <w:r w:rsidRPr="00BC5B8B">
        <w:t xml:space="preserve"> the </w:t>
      </w:r>
      <w:r>
        <w:t>second grade</w:t>
      </w:r>
      <w:r w:rsidRPr="00BC5B8B">
        <w:t xml:space="preserve"> 2023 Mathematics </w:t>
      </w:r>
      <w:r w:rsidRPr="00BC5B8B">
        <w:rPr>
          <w:i/>
          <w:iCs/>
        </w:rPr>
        <w:t>Standards of Learning</w:t>
      </w:r>
      <w:r w:rsidRPr="00BC5B8B">
        <w:t xml:space="preserve">. The </w:t>
      </w:r>
      <w:r>
        <w:t>Understanding the Standards includes d</w:t>
      </w:r>
      <w:r w:rsidRPr="00BC5B8B">
        <w:t xml:space="preserve">efinitions, explanations, </w:t>
      </w:r>
      <w:r>
        <w:t>and</w:t>
      </w:r>
      <w:r w:rsidRPr="00BC5B8B">
        <w:t xml:space="preserve"> examples regarding </w:t>
      </w:r>
      <w:r>
        <w:t xml:space="preserve">each mathematics standard and </w:t>
      </w:r>
      <w:r w:rsidRPr="00BC5B8B">
        <w:t>describe</w:t>
      </w:r>
      <w:r>
        <w:t>s</w:t>
      </w:r>
      <w:r w:rsidRPr="00BC5B8B">
        <w:t xml:space="preserve"> what students should know (core knowledge) as a result of the instruction specific to the course/grade level</w:t>
      </w:r>
      <w:r>
        <w:t xml:space="preserve">.  </w:t>
      </w:r>
    </w:p>
    <w:p w14:paraId="51C99FCA" w14:textId="77777777" w:rsidR="00184870" w:rsidRDefault="00184870">
      <w:pPr>
        <w:pStyle w:val="SOLParagraph"/>
      </w:pPr>
    </w:p>
    <w:p w14:paraId="1E307553" w14:textId="77777777" w:rsidR="00A3089A" w:rsidRPr="001951A5" w:rsidRDefault="00A3089A" w:rsidP="001951A5">
      <w:pPr>
        <w:pStyle w:val="SOLHead2"/>
      </w:pPr>
      <w:r w:rsidRPr="001951A5">
        <w:t>Number and Number Sense</w:t>
      </w:r>
    </w:p>
    <w:p w14:paraId="4411AA8C" w14:textId="4EF139FF" w:rsidR="00A3089A" w:rsidRPr="008E7608" w:rsidRDefault="00A3089A" w:rsidP="00253B0D">
      <w:pPr>
        <w:pStyle w:val="SOLStandardhang57"/>
      </w:pPr>
      <w:r w:rsidRPr="008E7608">
        <w:t>2.NS.1</w:t>
      </w:r>
      <w:r w:rsidR="003E5AB1">
        <w:t xml:space="preserve">  </w:t>
      </w:r>
      <w:r w:rsidRPr="008E7608">
        <w:t>The student will utilize flexible counting strategies to determine and describe quantities up to 200.</w:t>
      </w:r>
    </w:p>
    <w:p w14:paraId="74C89BF1" w14:textId="77777777" w:rsidR="00A3089A" w:rsidRPr="008E7608" w:rsidRDefault="00A3089A" w:rsidP="00B6268C">
      <w:pPr>
        <w:pStyle w:val="SOLTSWBAT"/>
        <w:rPr>
          <w:b/>
          <w:bCs/>
        </w:rPr>
      </w:pPr>
      <w:r w:rsidRPr="008E7608">
        <w:t>Students will demonstrate the following Knowledge and Skills:</w:t>
      </w:r>
    </w:p>
    <w:p w14:paraId="2E33CA75" w14:textId="77777777" w:rsidR="005E56D9" w:rsidRPr="00A23AC4" w:rsidRDefault="005E56D9" w:rsidP="000523F9">
      <w:pPr>
        <w:pStyle w:val="NewLettering"/>
        <w:numPr>
          <w:ilvl w:val="0"/>
          <w:numId w:val="8"/>
        </w:numPr>
      </w:pPr>
      <w:bookmarkStart w:id="0" w:name="_Hlk143157304"/>
      <w:r w:rsidRPr="00A23AC4">
        <w:t xml:space="preserve">Represent forward counting patterns when counting by groups of 2 up to at least 50, starting at various multiples of 2 and using a variety of tools </w:t>
      </w:r>
      <w:r w:rsidRPr="00FC790C">
        <w:t xml:space="preserve">(e.g., </w:t>
      </w:r>
      <w:r w:rsidRPr="00A23AC4">
        <w:t>objects, number lines, hundreds charts</w:t>
      </w:r>
      <w:r w:rsidRPr="00FC790C">
        <w:t>)</w:t>
      </w:r>
      <w:r w:rsidRPr="00A23AC4">
        <w:t>.</w:t>
      </w:r>
    </w:p>
    <w:bookmarkEnd w:id="0"/>
    <w:p w14:paraId="13EAA88C" w14:textId="77777777" w:rsidR="005E56D9" w:rsidRPr="00A23AC4" w:rsidRDefault="005E56D9" w:rsidP="000523F9">
      <w:pPr>
        <w:pStyle w:val="NewLettering"/>
        <w:numPr>
          <w:ilvl w:val="0"/>
          <w:numId w:val="8"/>
        </w:numPr>
      </w:pPr>
      <w:r w:rsidRPr="00A23AC4">
        <w:t xml:space="preserve">Represent forward counting patterns created when counting by groups of 5s, 10s, and 25s starting at various multiples up to at least 200 using a variety of tools </w:t>
      </w:r>
      <w:r w:rsidRPr="00FC790C">
        <w:t xml:space="preserve">(e.g., </w:t>
      </w:r>
      <w:r>
        <w:t xml:space="preserve">objects, </w:t>
      </w:r>
      <w:r w:rsidRPr="00A23AC4">
        <w:t>number lines, hundreds charts</w:t>
      </w:r>
      <w:r w:rsidRPr="00FC790C">
        <w:t>)</w:t>
      </w:r>
      <w:r>
        <w:t>.</w:t>
      </w:r>
    </w:p>
    <w:p w14:paraId="2C50C59F" w14:textId="77777777" w:rsidR="005E56D9" w:rsidRPr="00A23AC4" w:rsidRDefault="005E56D9" w:rsidP="000523F9">
      <w:pPr>
        <w:pStyle w:val="NewLettering"/>
        <w:numPr>
          <w:ilvl w:val="0"/>
          <w:numId w:val="8"/>
        </w:numPr>
      </w:pPr>
      <w:r>
        <w:t>D</w:t>
      </w:r>
      <w:r w:rsidRPr="001415EC">
        <w:t>escribe and use patterns in skip counting by multiples of 2 (to at least 50), and multiples of 5, 10, and 25 (to at least 200) to justify the next number in the counting sequence</w:t>
      </w:r>
      <w:r>
        <w:t>.</w:t>
      </w:r>
    </w:p>
    <w:p w14:paraId="31BA3888" w14:textId="77777777" w:rsidR="005E56D9" w:rsidRPr="00A23AC4" w:rsidRDefault="005E56D9" w:rsidP="000523F9">
      <w:pPr>
        <w:pStyle w:val="NewLettering"/>
        <w:numPr>
          <w:ilvl w:val="0"/>
          <w:numId w:val="8"/>
        </w:numPr>
      </w:pPr>
      <w:r w:rsidRPr="00A23AC4">
        <w:t>Represent forward counting patterns when counting by groups of 100 up to at least 1,000 starting at 0 using a variety of tools (</w:t>
      </w:r>
      <w:r w:rsidRPr="00F157D6">
        <w:t>e.g</w:t>
      </w:r>
      <w:r w:rsidRPr="00A23AC4">
        <w:t>., objects, number lines, calculators, one thousand charts).</w:t>
      </w:r>
    </w:p>
    <w:p w14:paraId="765B382B" w14:textId="77777777" w:rsidR="00A3089A" w:rsidRPr="00A23AC4" w:rsidRDefault="00A3089A" w:rsidP="000523F9">
      <w:pPr>
        <w:pStyle w:val="NewLettering"/>
        <w:numPr>
          <w:ilvl w:val="0"/>
          <w:numId w:val="8"/>
        </w:numPr>
      </w:pPr>
      <w:r w:rsidRPr="00A23AC4">
        <w:t>Represent backward counting patterns when counting by groups of 10 from 200 or less using a variety of tools including objects, number lines, calculators, and hundreds charts.</w:t>
      </w:r>
    </w:p>
    <w:p w14:paraId="2486BA8A" w14:textId="77777777" w:rsidR="00A3089A" w:rsidRPr="00A23AC4" w:rsidRDefault="00A3089A" w:rsidP="000523F9">
      <w:pPr>
        <w:pStyle w:val="NewLettering"/>
        <w:numPr>
          <w:ilvl w:val="0"/>
          <w:numId w:val="8"/>
        </w:numPr>
      </w:pPr>
      <w:r w:rsidRPr="00A23AC4">
        <w:t>Describe and use patterns in skip counting backwards by 10s (from at least 200) to justify the next number in the counting sequence.</w:t>
      </w:r>
    </w:p>
    <w:p w14:paraId="5FAF0FC8" w14:textId="77777777" w:rsidR="00A3089A" w:rsidRPr="00A23AC4" w:rsidRDefault="00A3089A" w:rsidP="000523F9">
      <w:pPr>
        <w:pStyle w:val="NewLettering"/>
        <w:numPr>
          <w:ilvl w:val="0"/>
          <w:numId w:val="8"/>
        </w:numPr>
      </w:pPr>
      <w:r w:rsidRPr="00A23AC4">
        <w:t>Choose a reasonable estimate up to 1,000 when given a contextual problem (e.g., What would be the best estimate for the number of students in our school – 5, 50, or 500?).</w:t>
      </w:r>
    </w:p>
    <w:p w14:paraId="59FD48B7" w14:textId="77777777" w:rsidR="00A3089A" w:rsidRPr="00A23AC4" w:rsidRDefault="00A3089A" w:rsidP="000523F9">
      <w:pPr>
        <w:pStyle w:val="NewLettering"/>
        <w:numPr>
          <w:ilvl w:val="0"/>
          <w:numId w:val="8"/>
        </w:numPr>
      </w:pPr>
      <w:r w:rsidRPr="00A23AC4">
        <w:t>Represent even numbers (up to 50) with concrete objects, using two equal groups or two equal addends.</w:t>
      </w:r>
    </w:p>
    <w:p w14:paraId="64DB853F" w14:textId="77777777" w:rsidR="00A3089A" w:rsidRPr="00A23AC4" w:rsidRDefault="00A3089A" w:rsidP="000523F9">
      <w:pPr>
        <w:pStyle w:val="NewLettering"/>
        <w:numPr>
          <w:ilvl w:val="0"/>
          <w:numId w:val="8"/>
        </w:numPr>
      </w:pPr>
      <w:r w:rsidRPr="00A23AC4">
        <w:t>Represent odd numbers (up to 50) with concrete objects, using two equal groups with one leftover or two equal addends plus 1.</w:t>
      </w:r>
    </w:p>
    <w:p w14:paraId="5493A9E3" w14:textId="52ADDF3E" w:rsidR="00A3089A" w:rsidRPr="00A23AC4" w:rsidRDefault="00A3089A" w:rsidP="000523F9">
      <w:pPr>
        <w:pStyle w:val="NewLettering"/>
        <w:numPr>
          <w:ilvl w:val="0"/>
          <w:numId w:val="8"/>
        </w:numPr>
      </w:pPr>
      <w:r w:rsidRPr="00A23AC4">
        <w:t>Determine whether a number (up to 50) is even or odd using concrete objects and justify reasoning (e.g., dividing collections of objects into two equal groups</w:t>
      </w:r>
      <w:r w:rsidR="004A2B40">
        <w:t xml:space="preserve">, </w:t>
      </w:r>
      <w:r w:rsidRPr="00A23AC4">
        <w:t>pairing objects).</w:t>
      </w:r>
    </w:p>
    <w:p w14:paraId="3FE947CD" w14:textId="77777777" w:rsidR="00A3089A" w:rsidRDefault="00A3089A">
      <w:pPr>
        <w:pStyle w:val="Normal0"/>
        <w:pBdr>
          <w:top w:val="nil"/>
          <w:left w:val="nil"/>
          <w:bottom w:val="nil"/>
          <w:right w:val="nil"/>
          <w:between w:val="nil"/>
        </w:pBdr>
        <w:rPr>
          <w:color w:val="202020"/>
          <w:sz w:val="24"/>
          <w:szCs w:val="24"/>
        </w:rPr>
      </w:pPr>
    </w:p>
    <w:tbl>
      <w:tblPr>
        <w:tblStyle w:val="TableGrid"/>
        <w:tblW w:w="0" w:type="auto"/>
        <w:jc w:val="center"/>
        <w:tblLook w:val="04A0" w:firstRow="1" w:lastRow="0" w:firstColumn="1" w:lastColumn="0" w:noHBand="0" w:noVBand="1"/>
      </w:tblPr>
      <w:tblGrid>
        <w:gridCol w:w="9787"/>
      </w:tblGrid>
      <w:tr w:rsidR="00632E7C" w14:paraId="265981F1" w14:textId="77777777" w:rsidTr="00EC68BC">
        <w:trPr>
          <w:tblHeader/>
          <w:jc w:val="center"/>
        </w:trPr>
        <w:tc>
          <w:tcPr>
            <w:tcW w:w="9787" w:type="dxa"/>
            <w:shd w:val="clear" w:color="auto" w:fill="D9D9D9" w:themeFill="background1" w:themeFillShade="D9"/>
          </w:tcPr>
          <w:p w14:paraId="137188F0" w14:textId="44482229" w:rsidR="0001139A" w:rsidRPr="008E7608" w:rsidRDefault="0001139A" w:rsidP="00D45171">
            <w:pPr>
              <w:pStyle w:val="SOLStandardhang57"/>
              <w:spacing w:after="240"/>
            </w:pPr>
            <w:r w:rsidRPr="008E7608">
              <w:t>2.NS.1</w:t>
            </w:r>
            <w:r>
              <w:t xml:space="preserve">  </w:t>
            </w:r>
            <w:r w:rsidRPr="008E7608">
              <w:t>The student will utilize flexible counting strategies to determine and describe quantities up to 200.</w:t>
            </w:r>
          </w:p>
          <w:p w14:paraId="3191182F" w14:textId="77777777" w:rsidR="00AA45B3" w:rsidRPr="00C54508" w:rsidRDefault="00AA45B3">
            <w:pPr>
              <w:pStyle w:val="CFUSFormatting"/>
              <w:numPr>
                <w:ilvl w:val="0"/>
                <w:numId w:val="0"/>
              </w:numPr>
              <w:ind w:left="73" w:firstLine="17"/>
              <w:rPr>
                <w:i/>
                <w:iCs/>
              </w:rPr>
            </w:pPr>
            <w:r w:rsidRPr="00C54508">
              <w:rPr>
                <w:i/>
                <w:iCs/>
              </w:rPr>
              <w:t>Additional Content Background and Instructional Guidance:</w:t>
            </w:r>
          </w:p>
        </w:tc>
      </w:tr>
      <w:tr w:rsidR="00910C2A" w14:paraId="3C48D12C" w14:textId="77777777" w:rsidTr="00EC68BC">
        <w:trPr>
          <w:jc w:val="center"/>
        </w:trPr>
        <w:tc>
          <w:tcPr>
            <w:tcW w:w="9787" w:type="dxa"/>
          </w:tcPr>
          <w:p w14:paraId="54627F9F" w14:textId="161AEE03" w:rsidR="00C83C98" w:rsidRDefault="00C83C98" w:rsidP="00512D3B">
            <w:pPr>
              <w:pStyle w:val="CFUSFormatting"/>
              <w:numPr>
                <w:ilvl w:val="0"/>
                <w:numId w:val="19"/>
              </w:numPr>
            </w:pPr>
            <w:r>
              <w:t xml:space="preserve">The patterns developed </w:t>
            </w:r>
            <w:r w:rsidR="00071BA3">
              <w:t>because of</w:t>
            </w:r>
            <w:r>
              <w:t xml:space="preserve"> grouping and/or skip counting are precursors for recognizing numeric patterns</w:t>
            </w:r>
            <w:r w:rsidR="009A741D">
              <w:t xml:space="preserve"> and </w:t>
            </w:r>
            <w:r w:rsidR="001D64D6">
              <w:t>number</w:t>
            </w:r>
            <w:r>
              <w:t xml:space="preserve"> </w:t>
            </w:r>
            <w:r w:rsidR="005F3D67">
              <w:t>relationships and</w:t>
            </w:r>
            <w:r w:rsidR="009A741D">
              <w:t xml:space="preserve"> </w:t>
            </w:r>
            <w:r w:rsidR="00AA471D">
              <w:t xml:space="preserve">connect to </w:t>
            </w:r>
            <w:r>
              <w:t xml:space="preserve">money and telling time. Powerful </w:t>
            </w:r>
            <w:r w:rsidR="00C725B8">
              <w:t xml:space="preserve">tools </w:t>
            </w:r>
            <w:r>
              <w:t>for developing these concepts include counters, number charts (e.g., hundreds charts, 120 charts, 200 charts) and calculators.</w:t>
            </w:r>
          </w:p>
          <w:p w14:paraId="61C6D0C0" w14:textId="79B96614" w:rsidR="00C83C98" w:rsidRDefault="00C83C98" w:rsidP="00512D3B">
            <w:pPr>
              <w:pStyle w:val="CFUSFormatting"/>
              <w:numPr>
                <w:ilvl w:val="0"/>
                <w:numId w:val="19"/>
              </w:numPr>
            </w:pPr>
            <w:r>
              <w:lastRenderedPageBreak/>
              <w:t>Skip counting is based on adding on the same-sized group each time. Opportunities to highlight numbers used in skip counting on a hundred</w:t>
            </w:r>
            <w:r w:rsidR="009D0787">
              <w:t>s</w:t>
            </w:r>
            <w:r>
              <w:t xml:space="preserve"> chart, for example, serve as a visual of the multiples of 2s, 5s, 10s, etc. Background knowledge is created for students as they explore </w:t>
            </w:r>
            <w:r w:rsidR="00953ECA">
              <w:t xml:space="preserve">increasing </w:t>
            </w:r>
            <w:r>
              <w:t xml:space="preserve">growing patterns in </w:t>
            </w:r>
            <w:r w:rsidR="007412F0">
              <w:t>G</w:t>
            </w:r>
            <w:r>
              <w:t xml:space="preserve">rade 2 and develop an understanding of multiplication in </w:t>
            </w:r>
            <w:r w:rsidR="007412F0">
              <w:t>G</w:t>
            </w:r>
            <w:r>
              <w:t>rade 3.</w:t>
            </w:r>
          </w:p>
          <w:p w14:paraId="2343355C" w14:textId="77777777" w:rsidR="00C83C98" w:rsidRPr="00512D3B" w:rsidRDefault="00C83C98" w:rsidP="00512D3B">
            <w:pPr>
              <w:pStyle w:val="CFUSFormatting"/>
              <w:numPr>
                <w:ilvl w:val="0"/>
                <w:numId w:val="19"/>
              </w:numPr>
            </w:pPr>
            <w:r>
              <w:t xml:space="preserve">As students explore concrete and visual patterns of skip counting, they begin to move from conceptual to procedural understanding by generalizing and deepening their understanding of number concepts. A generalization allows students to recognize a new situation in which it can be applied and adapted appropriately. A generalization students might make when exploring </w:t>
            </w:r>
            <w:r w:rsidRPr="00512D3B">
              <w:t>the pattern of skip counting by 10s on a hundred chart is shown below:</w:t>
            </w:r>
          </w:p>
          <w:p w14:paraId="16CDB43D" w14:textId="77777777" w:rsidR="00512D3B" w:rsidRPr="00512D3B" w:rsidRDefault="00512D3B" w:rsidP="00512D3B">
            <w:pPr>
              <w:pStyle w:val="CFUSSubFormatting"/>
              <w:numPr>
                <w:ilvl w:val="1"/>
                <w:numId w:val="19"/>
              </w:numPr>
            </w:pPr>
            <w:r w:rsidRPr="00512D3B">
              <w:t xml:space="preserve">When counting by 10s starting from any number, the next number will always add a group of 10 to the tens place, and the ones digit will stay the same (e.g., 17, 27, 37…). </w:t>
            </w:r>
          </w:p>
          <w:p w14:paraId="3F8E3F04" w14:textId="4C7C6240" w:rsidR="00C83C98" w:rsidRDefault="00C83C98" w:rsidP="00512D3B">
            <w:pPr>
              <w:pStyle w:val="CFUSFormatting"/>
              <w:numPr>
                <w:ilvl w:val="1"/>
                <w:numId w:val="19"/>
              </w:numPr>
            </w:pPr>
            <w:r w:rsidRPr="00512D3B">
              <w:t>When counting by 10s</w:t>
            </w:r>
            <w:r>
              <w:t xml:space="preserve"> from a multiple of 10, </w:t>
            </w:r>
            <w:r w:rsidR="00022DAC">
              <w:t>t</w:t>
            </w:r>
            <w:r>
              <w:t xml:space="preserve">he </w:t>
            </w:r>
            <w:r w:rsidR="00022DAC">
              <w:t>next n</w:t>
            </w:r>
            <w:r>
              <w:t xml:space="preserve">umber </w:t>
            </w:r>
            <w:r w:rsidR="00022DAC">
              <w:t>will be</w:t>
            </w:r>
            <w:r>
              <w:t xml:space="preserve"> a multiple of 10 and </w:t>
            </w:r>
            <w:r w:rsidR="00404B8D">
              <w:t>will have</w:t>
            </w:r>
            <w:r>
              <w:t xml:space="preserve"> a 0 in the ones place.</w:t>
            </w:r>
          </w:p>
          <w:p w14:paraId="4CC819E7" w14:textId="60E5C5A7" w:rsidR="008F357A" w:rsidRDefault="003F6ECB" w:rsidP="003F6ECB">
            <w:pPr>
              <w:pStyle w:val="CFUSFormatting"/>
              <w:numPr>
                <w:ilvl w:val="0"/>
                <w:numId w:val="0"/>
              </w:numPr>
              <w:ind w:left="1440"/>
              <w:jc w:val="center"/>
            </w:pPr>
            <w:r w:rsidRPr="00815C4E">
              <w:rPr>
                <w:rFonts w:asciiTheme="minorHAnsi" w:hAnsiTheme="minorHAnsi" w:cstheme="minorHAnsi"/>
                <w:noProof/>
                <w:sz w:val="22"/>
                <w:szCs w:val="22"/>
              </w:rPr>
              <w:drawing>
                <wp:inline distT="0" distB="0" distL="0" distR="0" wp14:anchorId="166391FD" wp14:editId="2E4AA134">
                  <wp:extent cx="1560722" cy="1351073"/>
                  <wp:effectExtent l="0" t="0" r="1905" b="1905"/>
                  <wp:docPr id="1600986536" name="Picture 1" descr="Hundred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86536" name="Picture 1" descr="Hundreds chart"/>
                          <pic:cNvPicPr/>
                        </pic:nvPicPr>
                        <pic:blipFill>
                          <a:blip r:embed="rId12"/>
                          <a:stretch>
                            <a:fillRect/>
                          </a:stretch>
                        </pic:blipFill>
                        <pic:spPr>
                          <a:xfrm>
                            <a:off x="0" y="0"/>
                            <a:ext cx="1567832" cy="1357228"/>
                          </a:xfrm>
                          <a:prstGeom prst="rect">
                            <a:avLst/>
                          </a:prstGeom>
                        </pic:spPr>
                      </pic:pic>
                    </a:graphicData>
                  </a:graphic>
                </wp:inline>
              </w:drawing>
            </w:r>
          </w:p>
          <w:p w14:paraId="5714B163" w14:textId="3B21A0FD" w:rsidR="00C83C98" w:rsidRDefault="00C83C98" w:rsidP="00512D3B">
            <w:pPr>
              <w:pStyle w:val="CFUSFormatting"/>
              <w:numPr>
                <w:ilvl w:val="0"/>
                <w:numId w:val="19"/>
              </w:numPr>
            </w:pPr>
            <w:r>
              <w:t xml:space="preserve"> Skip counting lays the foundation for </w:t>
            </w:r>
            <w:r w:rsidR="00404B8D">
              <w:t xml:space="preserve">mathematical </w:t>
            </w:r>
            <w:r>
              <w:t xml:space="preserve">content </w:t>
            </w:r>
            <w:r w:rsidR="00404B8D">
              <w:t xml:space="preserve">that </w:t>
            </w:r>
            <w:r>
              <w:t>students will learn</w:t>
            </w:r>
            <w:r w:rsidR="00404B8D">
              <w:t xml:space="preserve"> in subsequent grades</w:t>
            </w:r>
            <w:r>
              <w:t>, such as:</w:t>
            </w:r>
          </w:p>
          <w:p w14:paraId="48BA44EA" w14:textId="40B4DE03" w:rsidR="00094D68" w:rsidRDefault="00094D68" w:rsidP="00512D3B">
            <w:pPr>
              <w:pStyle w:val="CFUSFormatting"/>
              <w:numPr>
                <w:ilvl w:val="1"/>
                <w:numId w:val="19"/>
              </w:numPr>
            </w:pPr>
            <w:r>
              <w:t xml:space="preserve">skip counting </w:t>
            </w:r>
            <w:r w:rsidR="00475475">
              <w:t xml:space="preserve">forward </w:t>
            </w:r>
            <w:r>
              <w:t>by</w:t>
            </w:r>
            <w:r w:rsidR="00475475">
              <w:t xml:space="preserve"> 2s</w:t>
            </w:r>
            <w:r>
              <w:t xml:space="preserve">, </w:t>
            </w:r>
            <w:r w:rsidR="00475475">
              <w:t>5s</w:t>
            </w:r>
            <w:r>
              <w:t xml:space="preserve">, </w:t>
            </w:r>
            <w:r w:rsidR="00475475">
              <w:t>10s</w:t>
            </w:r>
            <w:r>
              <w:t xml:space="preserve">, </w:t>
            </w:r>
            <w:r w:rsidR="00475475">
              <w:t>25s</w:t>
            </w:r>
            <w:r>
              <w:t xml:space="preserve">, and </w:t>
            </w:r>
            <w:r w:rsidR="00475475">
              <w:t>100s</w:t>
            </w:r>
            <w:r w:rsidR="00841AD2">
              <w:t xml:space="preserve"> and </w:t>
            </w:r>
            <w:r w:rsidR="00475475">
              <w:t xml:space="preserve">skip counting </w:t>
            </w:r>
            <w:r w:rsidR="00841AD2">
              <w:t xml:space="preserve">backwards by </w:t>
            </w:r>
            <w:r w:rsidR="000C31F2">
              <w:t>10s</w:t>
            </w:r>
            <w:r>
              <w:t xml:space="preserve"> to </w:t>
            </w:r>
            <w:r w:rsidR="00367324">
              <w:t xml:space="preserve">compute numbers </w:t>
            </w:r>
            <w:proofErr w:type="gramStart"/>
            <w:r w:rsidR="00367324">
              <w:t>flexibly</w:t>
            </w:r>
            <w:r w:rsidR="000C31F2">
              <w:t>;</w:t>
            </w:r>
            <w:proofErr w:type="gramEnd"/>
          </w:p>
          <w:p w14:paraId="1940F531" w14:textId="6E9597B5" w:rsidR="00121886" w:rsidRDefault="000C31F2" w:rsidP="00512D3B">
            <w:pPr>
              <w:pStyle w:val="CFUSFormatting"/>
              <w:numPr>
                <w:ilvl w:val="1"/>
                <w:numId w:val="19"/>
              </w:numPr>
            </w:pPr>
            <w:r>
              <w:t xml:space="preserve">starting at 0 and </w:t>
            </w:r>
            <w:r w:rsidR="00121886">
              <w:t xml:space="preserve">skip counting by twos to determine </w:t>
            </w:r>
            <w:r w:rsidR="007B3A67">
              <w:t xml:space="preserve">even </w:t>
            </w:r>
            <w:proofErr w:type="gramStart"/>
            <w:r w:rsidR="007B3A67">
              <w:t>numbers;</w:t>
            </w:r>
            <w:proofErr w:type="gramEnd"/>
          </w:p>
          <w:p w14:paraId="4FE60798" w14:textId="3F7D7FA3" w:rsidR="00C83C98" w:rsidRDefault="000C31F2" w:rsidP="00512D3B">
            <w:pPr>
              <w:pStyle w:val="CFUSFormatting"/>
              <w:numPr>
                <w:ilvl w:val="1"/>
                <w:numId w:val="19"/>
              </w:numPr>
            </w:pPr>
            <w:r>
              <w:t xml:space="preserve">starting at 0 and </w:t>
            </w:r>
            <w:r w:rsidR="00C83C98">
              <w:t xml:space="preserve">skip counting by fives to read time on a clock to the nearest five minutes and count the value of a collection of </w:t>
            </w:r>
            <w:proofErr w:type="gramStart"/>
            <w:r w:rsidR="00C83C98">
              <w:t>nickels;</w:t>
            </w:r>
            <w:proofErr w:type="gramEnd"/>
          </w:p>
          <w:p w14:paraId="46BE29E3" w14:textId="603CE3E7" w:rsidR="00C83C98" w:rsidRDefault="00710A21" w:rsidP="00512D3B">
            <w:pPr>
              <w:pStyle w:val="CFUSFormatting"/>
              <w:numPr>
                <w:ilvl w:val="1"/>
                <w:numId w:val="19"/>
              </w:numPr>
            </w:pPr>
            <w:r>
              <w:t xml:space="preserve">starting at 0 and </w:t>
            </w:r>
            <w:r w:rsidR="00C83C98">
              <w:t xml:space="preserve">skip counting by tens to count the value of a collection of dimes and </w:t>
            </w:r>
            <w:r w:rsidR="006E56C8">
              <w:t>using</w:t>
            </w:r>
            <w:r w:rsidR="00ED47A4">
              <w:t xml:space="preserve"> base</w:t>
            </w:r>
            <w:r w:rsidR="00AD5020">
              <w:t xml:space="preserve"> 10 blocks to </w:t>
            </w:r>
            <w:r w:rsidR="00C83C98">
              <w:t xml:space="preserve">determine place </w:t>
            </w:r>
            <w:proofErr w:type="gramStart"/>
            <w:r w:rsidR="00C83C98">
              <w:t>value;</w:t>
            </w:r>
            <w:proofErr w:type="gramEnd"/>
          </w:p>
          <w:p w14:paraId="0859B0E0" w14:textId="7E3430A4" w:rsidR="00C83C98" w:rsidRDefault="00BD0041" w:rsidP="00512D3B">
            <w:pPr>
              <w:pStyle w:val="CFUSFormatting"/>
              <w:numPr>
                <w:ilvl w:val="1"/>
                <w:numId w:val="19"/>
              </w:numPr>
            </w:pPr>
            <w:r>
              <w:t xml:space="preserve">starting at 0 and </w:t>
            </w:r>
            <w:r w:rsidR="00C83C98">
              <w:t xml:space="preserve">skip counting by twenty-fives to count the value of a collection of quarters; and </w:t>
            </w:r>
          </w:p>
          <w:p w14:paraId="73E338D2" w14:textId="4778EED3" w:rsidR="00C83C98" w:rsidRDefault="00C83C98" w:rsidP="00512D3B">
            <w:pPr>
              <w:pStyle w:val="CFUSFormatting"/>
              <w:numPr>
                <w:ilvl w:val="1"/>
                <w:numId w:val="19"/>
              </w:numPr>
            </w:pPr>
            <w:r>
              <w:t xml:space="preserve">skip counting by hundreds </w:t>
            </w:r>
            <w:r w:rsidR="00816A8D">
              <w:t>and us</w:t>
            </w:r>
            <w:r w:rsidR="006E56C8">
              <w:t>ing</w:t>
            </w:r>
            <w:r w:rsidR="00816A8D">
              <w:t xml:space="preserve"> base 10 blocks </w:t>
            </w:r>
            <w:r>
              <w:t>to determine place value.</w:t>
            </w:r>
          </w:p>
          <w:p w14:paraId="6F07BA03" w14:textId="3C2A1020" w:rsidR="00C83C98" w:rsidRDefault="00C83C98" w:rsidP="00512D3B">
            <w:pPr>
              <w:pStyle w:val="CFUSFormatting"/>
              <w:numPr>
                <w:ilvl w:val="0"/>
                <w:numId w:val="19"/>
              </w:numPr>
            </w:pPr>
            <w:r>
              <w:t xml:space="preserve">Calculators can be used to display the numerical </w:t>
            </w:r>
            <w:r w:rsidR="00953ECA">
              <w:t xml:space="preserve">increasing </w:t>
            </w:r>
            <w:r>
              <w:t>growing patterns resulting from skip counting. The constant feature of the four-function calculator can be used to display the numbers in the sequence when skip counting by that constant.</w:t>
            </w:r>
          </w:p>
          <w:p w14:paraId="1677EA52" w14:textId="77777777" w:rsidR="00C83C98" w:rsidRDefault="00C83C98" w:rsidP="00512D3B">
            <w:pPr>
              <w:pStyle w:val="CFUSFormatting"/>
              <w:numPr>
                <w:ilvl w:val="0"/>
                <w:numId w:val="19"/>
              </w:numPr>
            </w:pPr>
            <w:r>
              <w:t xml:space="preserve">Exploring ways to estimate the number of objects in a set, based on appearance (e.g., clustering, grouping, comparing), enhances the development of number sense. </w:t>
            </w:r>
          </w:p>
          <w:p w14:paraId="11650E8E" w14:textId="2E027956" w:rsidR="00C83C98" w:rsidRDefault="00C83C98" w:rsidP="00512D3B">
            <w:pPr>
              <w:pStyle w:val="CFUSFormatting"/>
              <w:numPr>
                <w:ilvl w:val="0"/>
                <w:numId w:val="19"/>
              </w:numPr>
            </w:pPr>
            <w:r>
              <w:lastRenderedPageBreak/>
              <w:t>To estimate means to determine a number that is close to the exact amount. When asking for an estimate, teachers might ask, “</w:t>
            </w:r>
            <w:r w:rsidRPr="003973DE">
              <w:rPr>
                <w:i/>
                <w:iCs/>
              </w:rPr>
              <w:t>About</w:t>
            </w:r>
            <w:r>
              <w:t xml:space="preserve"> how much?” or “</w:t>
            </w:r>
            <w:r w:rsidRPr="003973DE">
              <w:rPr>
                <w:i/>
                <w:iCs/>
              </w:rPr>
              <w:t>About</w:t>
            </w:r>
            <w:r>
              <w:t xml:space="preserve"> how many?” or “Is this </w:t>
            </w:r>
            <w:r w:rsidRPr="003973DE">
              <w:rPr>
                <w:i/>
                <w:iCs/>
              </w:rPr>
              <w:t>about</w:t>
            </w:r>
            <w:r>
              <w:t xml:space="preserve"> 5</w:t>
            </w:r>
            <w:r w:rsidR="005D42BC">
              <w:t xml:space="preserve">, 50, or </w:t>
            </w:r>
            <w:r>
              <w:t xml:space="preserve">500?” </w:t>
            </w:r>
          </w:p>
          <w:p w14:paraId="6CEC0AFD" w14:textId="77777777" w:rsidR="00C83C98" w:rsidRDefault="00C83C98" w:rsidP="00512D3B">
            <w:pPr>
              <w:pStyle w:val="CFUSFormatting"/>
              <w:numPr>
                <w:ilvl w:val="0"/>
                <w:numId w:val="19"/>
              </w:numPr>
            </w:pPr>
            <w:r>
              <w:t xml:space="preserve">Opportunities to estimate a quantity, given a benchmark of 10 and/or 100 objects, enhance a student’s ability to estimate with greater accuracy. </w:t>
            </w:r>
          </w:p>
          <w:p w14:paraId="366E8EF6" w14:textId="08AC4BCE" w:rsidR="00C83C98" w:rsidRDefault="00C83C98" w:rsidP="00512D3B">
            <w:pPr>
              <w:pStyle w:val="CFUSFormatting"/>
              <w:numPr>
                <w:ilvl w:val="0"/>
                <w:numId w:val="19"/>
              </w:numPr>
            </w:pPr>
            <w:r>
              <w:t>Odd and even numbers can be explored in different ways (e.g., dividing collections of objects into two equal groups or pairing objects</w:t>
            </w:r>
            <w:r w:rsidR="00EA3FA7">
              <w:t xml:space="preserve"> in a group</w:t>
            </w:r>
            <w:r>
              <w:t>). When pairing objects, the number of objects is even when each object has a pair or partner. When an object is left over, or does not have a pair, then the number is odd.</w:t>
            </w:r>
          </w:p>
          <w:p w14:paraId="4A6F415E" w14:textId="77777777" w:rsidR="00C83C98" w:rsidRDefault="00C83C98" w:rsidP="00512D3B">
            <w:pPr>
              <w:pStyle w:val="CFUSFormatting"/>
              <w:numPr>
                <w:ilvl w:val="0"/>
                <w:numId w:val="19"/>
              </w:numPr>
            </w:pPr>
            <w:r>
              <w:t>Examples of ways to use manipulatives to show even and odd numbers may include (but are not limited to):</w:t>
            </w:r>
          </w:p>
          <w:p w14:paraId="292B905C" w14:textId="77777777" w:rsidR="00C83C98" w:rsidRDefault="00C83C98" w:rsidP="00512D3B">
            <w:pPr>
              <w:pStyle w:val="CFUSFormatting"/>
              <w:numPr>
                <w:ilvl w:val="1"/>
                <w:numId w:val="19"/>
              </w:numPr>
            </w:pPr>
            <w:r>
              <w:t>for an even number, such as 12, six pairs of counters can be formed with no remainder, or two groups of six counters (two addends of 6) can be formed with no remainder. This can connect to fluency strategies for doubling; and</w:t>
            </w:r>
          </w:p>
          <w:p w14:paraId="40168DC0" w14:textId="074DF1C4" w:rsidR="00AA45B3" w:rsidRDefault="00C83C98" w:rsidP="00512D3B">
            <w:pPr>
              <w:pStyle w:val="CFUSFormatting"/>
              <w:numPr>
                <w:ilvl w:val="1"/>
                <w:numId w:val="19"/>
              </w:numPr>
            </w:pPr>
            <w:r>
              <w:t>for an odd number, such as 13, six pairs of counters can be formed with one counter remaining, or two groups of six counters can be formed with one counter remaining (two addends of 6 plus 1 more). This can connect to fluency strategies for doubling +1.</w:t>
            </w:r>
          </w:p>
        </w:tc>
      </w:tr>
    </w:tbl>
    <w:p w14:paraId="33D864A9" w14:textId="0577EEEE" w:rsidR="00EC68BC" w:rsidRDefault="00EC68BC">
      <w:pPr>
        <w:pStyle w:val="Normal0"/>
        <w:pBdr>
          <w:top w:val="nil"/>
          <w:left w:val="nil"/>
          <w:bottom w:val="nil"/>
          <w:right w:val="nil"/>
          <w:between w:val="nil"/>
        </w:pBdr>
        <w:rPr>
          <w:color w:val="202020"/>
          <w:sz w:val="24"/>
          <w:szCs w:val="24"/>
        </w:rPr>
      </w:pPr>
    </w:p>
    <w:p w14:paraId="6515D116" w14:textId="77777777" w:rsidR="00EC68BC" w:rsidRDefault="00EC68BC">
      <w:pPr>
        <w:pBdr>
          <w:top w:val="none" w:sz="0" w:space="0" w:color="auto"/>
          <w:left w:val="none" w:sz="0" w:space="0" w:color="auto"/>
          <w:bottom w:val="none" w:sz="0" w:space="0" w:color="auto"/>
          <w:right w:val="none" w:sz="0" w:space="0" w:color="auto"/>
          <w:between w:val="none" w:sz="0" w:space="0" w:color="auto"/>
        </w:pBdr>
        <w:rPr>
          <w:rFonts w:eastAsia="Times New Roman"/>
          <w:color w:val="202020"/>
        </w:rPr>
      </w:pPr>
      <w:r>
        <w:rPr>
          <w:color w:val="202020"/>
        </w:rPr>
        <w:br w:type="page"/>
      </w:r>
    </w:p>
    <w:p w14:paraId="7374513F" w14:textId="44B74772" w:rsidR="00A3089A" w:rsidRPr="00841E44" w:rsidRDefault="00A3089A" w:rsidP="00253B0D">
      <w:pPr>
        <w:pStyle w:val="SOLStandardhang55"/>
      </w:pPr>
      <w:r w:rsidRPr="00841E44">
        <w:lastRenderedPageBreak/>
        <w:t>2.NS.2</w:t>
      </w:r>
      <w:r w:rsidR="003E5AB1">
        <w:t xml:space="preserve">  </w:t>
      </w:r>
      <w:r w:rsidRPr="00841E44">
        <w:t>The student will demonstrate an understanding of the ten-to-one relationships of the base 10 number system to represent, compare, and order whole numbers up to 999.</w:t>
      </w:r>
    </w:p>
    <w:p w14:paraId="505DCC8E" w14:textId="77777777" w:rsidR="00A3089A" w:rsidRPr="00841E44" w:rsidRDefault="00A3089A" w:rsidP="00B6268C">
      <w:pPr>
        <w:pStyle w:val="SOLTSWBAT"/>
        <w:rPr>
          <w:b/>
          <w:bCs/>
        </w:rPr>
      </w:pPr>
      <w:r w:rsidRPr="00841E44">
        <w:t>Students will demonstrate the following Knowledge and Skills:</w:t>
      </w:r>
    </w:p>
    <w:p w14:paraId="774FA5C6" w14:textId="53013E6B" w:rsidR="00F7738D" w:rsidRDefault="00F7738D" w:rsidP="000523F9">
      <w:pPr>
        <w:pStyle w:val="NewLettering"/>
        <w:numPr>
          <w:ilvl w:val="0"/>
          <w:numId w:val="9"/>
        </w:numPr>
      </w:pPr>
      <w:r>
        <w:t>Write the three-digit whole number represented by a given model (</w:t>
      </w:r>
      <w:r w:rsidR="7B852596">
        <w:t>e.g</w:t>
      </w:r>
      <w:r>
        <w:t>., concrete objects, pictures of base 10 blocks).</w:t>
      </w:r>
    </w:p>
    <w:p w14:paraId="2FB63369" w14:textId="49D8E289" w:rsidR="00A3089A" w:rsidRDefault="00A3089A" w:rsidP="000523F9">
      <w:pPr>
        <w:pStyle w:val="NewLettering"/>
        <w:numPr>
          <w:ilvl w:val="0"/>
          <w:numId w:val="9"/>
        </w:numPr>
        <w:rPr>
          <w:u w:val="single"/>
        </w:rPr>
      </w:pPr>
      <w:r>
        <w:t>Re</w:t>
      </w:r>
      <w:r w:rsidRPr="3ED3B6E2">
        <w:t>ad</w:t>
      </w:r>
      <w:r w:rsidR="00F7738D" w:rsidRPr="3ED3B6E2">
        <w:t>, write, and represent</w:t>
      </w:r>
      <w:r w:rsidRPr="3ED3B6E2">
        <w:t xml:space="preserve"> three-digit numbers </w:t>
      </w:r>
      <w:r w:rsidR="00F7738D" w:rsidRPr="3ED3B6E2">
        <w:t xml:space="preserve">in standard form, expanded form, </w:t>
      </w:r>
      <w:r w:rsidR="00E67B24">
        <w:t xml:space="preserve">and </w:t>
      </w:r>
      <w:r w:rsidR="00F7738D" w:rsidRPr="3ED3B6E2">
        <w:t>word form</w:t>
      </w:r>
      <w:r w:rsidR="009E5C01">
        <w:t>,</w:t>
      </w:r>
      <w:r w:rsidR="4A41D95F" w:rsidRPr="3ED3B6E2">
        <w:t xml:space="preserve"> </w:t>
      </w:r>
      <w:r w:rsidR="00F7738D" w:rsidRPr="3ED3B6E2">
        <w:t xml:space="preserve">using </w:t>
      </w:r>
      <w:r w:rsidRPr="3ED3B6E2">
        <w:t>concrete or pictorial representation</w:t>
      </w:r>
      <w:r w:rsidR="00F44456" w:rsidRPr="3ED3B6E2">
        <w:t>s.</w:t>
      </w:r>
    </w:p>
    <w:p w14:paraId="0EE83867" w14:textId="60124553" w:rsidR="00A751CA" w:rsidRDefault="00A3089A" w:rsidP="000523F9">
      <w:pPr>
        <w:pStyle w:val="NewLettering"/>
        <w:numPr>
          <w:ilvl w:val="0"/>
          <w:numId w:val="9"/>
        </w:numPr>
      </w:pPr>
      <w:r>
        <w:t>Apply patterns within the base 10 system to determine and communicate, orally and in written form, the place (ones, tens, hundreds) and value of each digit in a three-digit whole number (e.g., in 352, the 5 represents 5 tens and its value is 50).</w:t>
      </w:r>
      <w:r w:rsidR="00A751CA">
        <w:t xml:space="preserve"> </w:t>
      </w:r>
    </w:p>
    <w:p w14:paraId="73E42B14" w14:textId="77777777" w:rsidR="00CC46BF" w:rsidRDefault="00A3089A" w:rsidP="000523F9">
      <w:pPr>
        <w:pStyle w:val="NewLettering"/>
        <w:numPr>
          <w:ilvl w:val="0"/>
          <w:numId w:val="9"/>
        </w:numPr>
      </w:pPr>
      <w:r>
        <w:t>Investigate and explain the ten-to-one relationships among ones, tens, and hundreds, using models.</w:t>
      </w:r>
      <w:r w:rsidR="00A751CA">
        <w:t xml:space="preserve"> </w:t>
      </w:r>
    </w:p>
    <w:p w14:paraId="164B6FB6" w14:textId="08552547" w:rsidR="00A751CA" w:rsidRPr="00CC46BF" w:rsidRDefault="00A3089A" w:rsidP="000523F9">
      <w:pPr>
        <w:pStyle w:val="NewLettering"/>
        <w:numPr>
          <w:ilvl w:val="0"/>
          <w:numId w:val="9"/>
        </w:numPr>
      </w:pPr>
      <w:r>
        <w:t>Compose and decompose whole numbers up to 200 by making connections between a variety of models (</w:t>
      </w:r>
      <w:r w:rsidR="364B6C69">
        <w:t>e.g</w:t>
      </w:r>
      <w:r>
        <w:t xml:space="preserve">., base 10 blocks, place value cards, presented orally, in expanded or standard form) and counting strategies (e.g., 156 can be 1 hundred, 5 tens, 6 ones; 1 hundred, 4 tens, 16 ones; 15 </w:t>
      </w:r>
      <w:r w:rsidR="00A751CA">
        <w:t>t</w:t>
      </w:r>
      <w:r>
        <w:t>ens, 6 ones).</w:t>
      </w:r>
      <w:r w:rsidR="00A751CA">
        <w:t xml:space="preserve"> </w:t>
      </w:r>
    </w:p>
    <w:p w14:paraId="1A0AD38A" w14:textId="77777777" w:rsidR="00A751CA" w:rsidRDefault="00A3089A" w:rsidP="000523F9">
      <w:pPr>
        <w:pStyle w:val="NewLettering"/>
        <w:numPr>
          <w:ilvl w:val="0"/>
          <w:numId w:val="9"/>
        </w:numPr>
      </w:pPr>
      <w:r>
        <w:t>Plot and justify the position of a given number up to 100 on a number line with pre-marked benchmarks of 1s, 2s, 5s, 10s, or 25s.</w:t>
      </w:r>
      <w:r w:rsidR="00A751CA">
        <w:t xml:space="preserve"> </w:t>
      </w:r>
    </w:p>
    <w:p w14:paraId="260DFC9D" w14:textId="77777777" w:rsidR="00A751CA" w:rsidRDefault="00A3089A" w:rsidP="000523F9">
      <w:pPr>
        <w:pStyle w:val="NewLettering"/>
        <w:numPr>
          <w:ilvl w:val="0"/>
          <w:numId w:val="9"/>
        </w:numPr>
      </w:pPr>
      <w:r>
        <w:t>Compare two whole numbers, each 999 or less, represented concretely, pictorially, or symbolically, using words (greater than, less than, or equal to) and symbols (&gt;, &lt;, or =). Justify reasoning orally, in writing, or with a model.</w:t>
      </w:r>
      <w:r w:rsidR="00A751CA">
        <w:t xml:space="preserve"> </w:t>
      </w:r>
    </w:p>
    <w:p w14:paraId="1FE1E303" w14:textId="670781DE" w:rsidR="00A3089A" w:rsidRPr="00A23AC4" w:rsidRDefault="00A3089A" w:rsidP="000523F9">
      <w:pPr>
        <w:pStyle w:val="NewLettering"/>
        <w:numPr>
          <w:ilvl w:val="0"/>
          <w:numId w:val="9"/>
        </w:numPr>
      </w:pPr>
      <w:r>
        <w:t>Order up to three whole numbers, each 999 or less, represented concretely, pictorially, or symbolically from least to greatest and greatest to least.</w:t>
      </w:r>
    </w:p>
    <w:p w14:paraId="37CEBCAA" w14:textId="77777777" w:rsidR="00A3089A" w:rsidRDefault="00A3089A">
      <w:pPr>
        <w:pStyle w:val="Normal0"/>
        <w:pBdr>
          <w:top w:val="nil"/>
          <w:left w:val="nil"/>
          <w:bottom w:val="nil"/>
          <w:right w:val="nil"/>
          <w:between w:val="nil"/>
        </w:pBdr>
        <w:rPr>
          <w:color w:val="000000"/>
          <w:sz w:val="24"/>
          <w:szCs w:val="24"/>
        </w:rPr>
      </w:pPr>
    </w:p>
    <w:tbl>
      <w:tblPr>
        <w:tblStyle w:val="TableGrid"/>
        <w:tblW w:w="0" w:type="auto"/>
        <w:tblInd w:w="-5" w:type="dxa"/>
        <w:tblLook w:val="04A0" w:firstRow="1" w:lastRow="0" w:firstColumn="1" w:lastColumn="0" w:noHBand="0" w:noVBand="1"/>
      </w:tblPr>
      <w:tblGrid>
        <w:gridCol w:w="9787"/>
      </w:tblGrid>
      <w:tr w:rsidR="00632E7C" w14:paraId="5C9F4B55" w14:textId="77777777" w:rsidTr="00F4778B">
        <w:trPr>
          <w:tblHeader/>
        </w:trPr>
        <w:tc>
          <w:tcPr>
            <w:tcW w:w="9787" w:type="dxa"/>
            <w:shd w:val="clear" w:color="auto" w:fill="D9D9D9" w:themeFill="background1" w:themeFillShade="D9"/>
          </w:tcPr>
          <w:p w14:paraId="51BAF987" w14:textId="31337479" w:rsidR="00CD6784" w:rsidRDefault="00176A68">
            <w:pPr>
              <w:pStyle w:val="SOLTSWBAT"/>
              <w:ind w:left="73"/>
              <w:rPr>
                <w:b/>
                <w:bCs/>
                <w:i w:val="0"/>
                <w:iCs w:val="0"/>
              </w:rPr>
            </w:pPr>
            <w:r>
              <w:rPr>
                <w:b/>
                <w:bCs/>
                <w:i w:val="0"/>
                <w:iCs w:val="0"/>
              </w:rPr>
              <w:t>2</w:t>
            </w:r>
            <w:r w:rsidR="00CD6784" w:rsidRPr="00C54508">
              <w:rPr>
                <w:b/>
                <w:bCs/>
                <w:i w:val="0"/>
                <w:iCs w:val="0"/>
              </w:rPr>
              <w:t>.NS.</w:t>
            </w:r>
            <w:r w:rsidR="00CD6784">
              <w:rPr>
                <w:b/>
                <w:bCs/>
                <w:i w:val="0"/>
                <w:iCs w:val="0"/>
              </w:rPr>
              <w:t>2</w:t>
            </w:r>
            <w:r w:rsidR="00CD6784" w:rsidRPr="00C54508">
              <w:rPr>
                <w:b/>
                <w:bCs/>
                <w:i w:val="0"/>
                <w:iCs w:val="0"/>
              </w:rPr>
              <w:t xml:space="preserve">  </w:t>
            </w:r>
            <w:r w:rsidRPr="00176A68">
              <w:rPr>
                <w:b/>
                <w:bCs/>
                <w:i w:val="0"/>
                <w:iCs w:val="0"/>
              </w:rPr>
              <w:t>The student will demonstrate an understanding of the ten-to-one relationships of the base 10 number system to represent, compare, and order whole numbers up to 999</w:t>
            </w:r>
            <w:r w:rsidR="00CD6784" w:rsidRPr="00C54508">
              <w:rPr>
                <w:b/>
                <w:bCs/>
                <w:i w:val="0"/>
                <w:iCs w:val="0"/>
              </w:rPr>
              <w:t xml:space="preserve">. </w:t>
            </w:r>
          </w:p>
          <w:p w14:paraId="0D038F5B" w14:textId="77777777" w:rsidR="00CD6784" w:rsidRPr="00C54508" w:rsidRDefault="00CD6784">
            <w:pPr>
              <w:pStyle w:val="CFUSFormatting"/>
              <w:numPr>
                <w:ilvl w:val="0"/>
                <w:numId w:val="0"/>
              </w:numPr>
              <w:ind w:left="73" w:firstLine="17"/>
              <w:rPr>
                <w:i/>
                <w:iCs/>
              </w:rPr>
            </w:pPr>
            <w:r w:rsidRPr="00C54508">
              <w:rPr>
                <w:i/>
                <w:iCs/>
              </w:rPr>
              <w:t>Additional Content Background and Instructional Guidance:</w:t>
            </w:r>
          </w:p>
        </w:tc>
      </w:tr>
      <w:tr w:rsidR="00910C2A" w14:paraId="09005BD2" w14:textId="77777777" w:rsidTr="00F4778B">
        <w:tc>
          <w:tcPr>
            <w:tcW w:w="9787" w:type="dxa"/>
          </w:tcPr>
          <w:p w14:paraId="3555FEDC" w14:textId="162EC732" w:rsidR="00A5509C" w:rsidRDefault="00362BD2" w:rsidP="000523F9">
            <w:pPr>
              <w:pStyle w:val="CFUSFormatting"/>
              <w:numPr>
                <w:ilvl w:val="0"/>
                <w:numId w:val="19"/>
              </w:numPr>
            </w:pPr>
            <w:r>
              <w:t xml:space="preserve">A strong place value </w:t>
            </w:r>
            <w:r w:rsidR="00DA7DDC">
              <w:t>foundation</w:t>
            </w:r>
            <w:r w:rsidR="00A5509C">
              <w:t xml:space="preserve"> is </w:t>
            </w:r>
            <w:r w:rsidR="00326968">
              <w:t xml:space="preserve">important </w:t>
            </w:r>
            <w:r w:rsidR="00A5509C">
              <w:t xml:space="preserve">when representing, comparing, and ordering numbers. Hands-on experiences are essential to developing the ten-to-one place value understanding for the base 10 number system and </w:t>
            </w:r>
            <w:r w:rsidR="00761261">
              <w:t>in</w:t>
            </w:r>
            <w:r w:rsidR="00A5509C">
              <w:t xml:space="preserve"> </w:t>
            </w:r>
            <w:r w:rsidR="00326968">
              <w:t>determin</w:t>
            </w:r>
            <w:r w:rsidR="00761261">
              <w:t>ing</w:t>
            </w:r>
            <w:r w:rsidR="00326968">
              <w:t xml:space="preserve"> </w:t>
            </w:r>
            <w:r w:rsidR="00A5509C">
              <w:t>the value of each digit in a 3-digit number.</w:t>
            </w:r>
          </w:p>
          <w:p w14:paraId="3F1EFD63" w14:textId="77777777" w:rsidR="00A5509C" w:rsidRDefault="00A5509C" w:rsidP="000523F9">
            <w:pPr>
              <w:pStyle w:val="CFUSFormatting"/>
              <w:numPr>
                <w:ilvl w:val="0"/>
                <w:numId w:val="19"/>
              </w:numPr>
            </w:pPr>
            <w:r>
              <w:t>Models that accurately illustrate the relationships among ones, tens, and hundreds, are physically proportional (e.g., the tens piece is ten times larger than the ones piece).</w:t>
            </w:r>
          </w:p>
          <w:p w14:paraId="22EB9309" w14:textId="759728ED" w:rsidR="00A5509C" w:rsidRDefault="00A5509C" w:rsidP="000523F9">
            <w:pPr>
              <w:pStyle w:val="CFUSFormatting"/>
              <w:numPr>
                <w:ilvl w:val="0"/>
                <w:numId w:val="19"/>
              </w:numPr>
            </w:pPr>
            <w:r>
              <w:t xml:space="preserve">Manipulatives that can be physically connected and separated into groups of hundreds, tens, and leftover ones (e.g., snap cubes, beans on craft sticks, pennies in cups, </w:t>
            </w:r>
            <w:r w:rsidR="005F3D67">
              <w:t xml:space="preserve">bundles </w:t>
            </w:r>
            <w:r>
              <w:t>of sticks, beads on pipe cleaners) should be used prior to transitioning to base 10 blocks</w:t>
            </w:r>
            <w:r w:rsidR="00D357EB">
              <w:t>,</w:t>
            </w:r>
            <w:r>
              <w:t xml:space="preserve"> which cannot be broken apart.</w:t>
            </w:r>
            <w:r w:rsidR="00907928">
              <w:t xml:space="preserve"> </w:t>
            </w:r>
          </w:p>
          <w:p w14:paraId="6E428435" w14:textId="57E9A341" w:rsidR="0026310D" w:rsidRDefault="00A5509C" w:rsidP="00A35BF1">
            <w:pPr>
              <w:pStyle w:val="CFUSFormatting"/>
              <w:numPr>
                <w:ilvl w:val="0"/>
                <w:numId w:val="19"/>
              </w:numPr>
            </w:pPr>
            <w:r>
              <w:t xml:space="preserve">Ten-to-one trading activities with manipulatives on place value mats provide experiences for developing the understanding of the places in the base 10 system. </w:t>
            </w:r>
            <w:r w:rsidR="00F166A0">
              <w:t>P</w:t>
            </w:r>
            <w:r>
              <w:t xml:space="preserve">lace value cards show numbers in expanded </w:t>
            </w:r>
            <w:r w:rsidR="00230D92">
              <w:t>form and</w:t>
            </w:r>
            <w:r>
              <w:t xml:space="preserve"> can help conceptualize the value of each place as students use models to build and represent numbers. </w:t>
            </w:r>
            <w:r w:rsidR="00D361E3">
              <w:t xml:space="preserve"> </w:t>
            </w:r>
          </w:p>
          <w:p w14:paraId="199CF42E" w14:textId="77777777" w:rsidR="0080061C" w:rsidRPr="0080061C" w:rsidRDefault="00A5509C" w:rsidP="0080061C">
            <w:pPr>
              <w:pStyle w:val="CFUSFormatting"/>
              <w:numPr>
                <w:ilvl w:val="0"/>
                <w:numId w:val="19"/>
              </w:numPr>
            </w:pPr>
            <w:r>
              <w:t xml:space="preserve">Flexibility in thinking about numbers is critical (e.g., 84 is equivalent to 8 </w:t>
            </w:r>
            <w:proofErr w:type="spellStart"/>
            <w:r>
              <w:t>tens</w:t>
            </w:r>
            <w:proofErr w:type="spellEnd"/>
            <w:r>
              <w:t xml:space="preserve"> and 4 ones, or 7 </w:t>
            </w:r>
            <w:proofErr w:type="spellStart"/>
            <w:r>
              <w:t>tens</w:t>
            </w:r>
            <w:proofErr w:type="spellEnd"/>
            <w:r>
              <w:t xml:space="preserve"> and 14 ones, or 84 ones). This flexibility builds background knowledge for the </w:t>
            </w:r>
            <w:r w:rsidR="005A381A">
              <w:t>concepts</w:t>
            </w:r>
            <w:r>
              <w:t xml:space="preserve"> used when regrouping. </w:t>
            </w:r>
            <w:r w:rsidR="00985ED1">
              <w:t xml:space="preserve">For example, </w:t>
            </w:r>
            <w:r w:rsidR="00091995">
              <w:t>w</w:t>
            </w:r>
            <w:r>
              <w:t>hen subtracting 18 from 1</w:t>
            </w:r>
            <w:r w:rsidR="00985ED1">
              <w:t>8</w:t>
            </w:r>
            <w:r>
              <w:t xml:space="preserve">4, a student may </w:t>
            </w:r>
            <w:r>
              <w:lastRenderedPageBreak/>
              <w:t>choose to regroup and think of 1</w:t>
            </w:r>
            <w:r w:rsidR="00985ED1">
              <w:t>8</w:t>
            </w:r>
            <w:r>
              <w:t xml:space="preserve">4 as 1 hundred, </w:t>
            </w:r>
            <w:r w:rsidR="00985ED1">
              <w:t>7</w:t>
            </w:r>
            <w:r>
              <w:t xml:space="preserve"> tens, and 14 ones. Students would benefit from experiences </w:t>
            </w:r>
            <w:r w:rsidR="005D0A0D">
              <w:t xml:space="preserve">building multiple representations of two-digit numbers before </w:t>
            </w:r>
            <w:r w:rsidR="00091995">
              <w:t>progressing</w:t>
            </w:r>
            <w:r w:rsidR="00557B27">
              <w:t xml:space="preserve"> to three-digit </w:t>
            </w:r>
            <w:r w:rsidR="00557B27" w:rsidRPr="0080061C">
              <w:t xml:space="preserve">numbers. </w:t>
            </w:r>
            <w:r w:rsidRPr="0080061C">
              <w:t xml:space="preserve"> </w:t>
            </w:r>
          </w:p>
          <w:p w14:paraId="0DB23CB6" w14:textId="47A17F49" w:rsidR="0080061C" w:rsidRPr="0080061C" w:rsidRDefault="0080061C" w:rsidP="0080061C">
            <w:pPr>
              <w:pStyle w:val="CFUSFormatting"/>
              <w:numPr>
                <w:ilvl w:val="0"/>
                <w:numId w:val="19"/>
              </w:numPr>
            </w:pPr>
            <w:r w:rsidRPr="0080061C">
              <w:t>Number lines with pre-marked benchmarks of 1s, 2s, 5s, 10s, or 25s are useful tools for developing an understanding of place value (see examples below). They can be used to plot and justify the position of a given number up to 100, and to make connections to rounding when estimating.</w:t>
            </w:r>
          </w:p>
          <w:p w14:paraId="6619DB56" w14:textId="0BDBD9DA" w:rsidR="00CD6784" w:rsidRDefault="0080061C" w:rsidP="0080061C">
            <w:pPr>
              <w:pStyle w:val="CFUSFormatting"/>
              <w:numPr>
                <w:ilvl w:val="0"/>
                <w:numId w:val="0"/>
              </w:numPr>
              <w:ind w:left="720"/>
            </w:pPr>
            <w:r w:rsidRPr="0080061C">
              <w:rPr>
                <w:noProof/>
              </w:rPr>
              <w:drawing>
                <wp:inline distT="0" distB="0" distL="0" distR="0" wp14:anchorId="4932F489" wp14:editId="77C79925">
                  <wp:extent cx="4941294" cy="1245449"/>
                  <wp:effectExtent l="0" t="0" r="0" b="0"/>
                  <wp:docPr id="851093639" name="Picture 1" descr="Two  number lines. First number line goes from zero to 100, with 0, 25, 50, 75, and 100 labeled. Second number line goes from zero to 100, with 0, 10, 50, and 100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93639" name="Picture 1" descr="Two  number lines. First number line goes from zero to 100, with 0, 25, 50, 75, and 100 labeled. Second number line goes from zero to 100, with 0, 10, 50, and 100 labeled."/>
                          <pic:cNvPicPr/>
                        </pic:nvPicPr>
                        <pic:blipFill>
                          <a:blip r:embed="rId13"/>
                          <a:stretch>
                            <a:fillRect/>
                          </a:stretch>
                        </pic:blipFill>
                        <pic:spPr>
                          <a:xfrm>
                            <a:off x="0" y="0"/>
                            <a:ext cx="4950393" cy="1247742"/>
                          </a:xfrm>
                          <a:prstGeom prst="rect">
                            <a:avLst/>
                          </a:prstGeom>
                        </pic:spPr>
                      </pic:pic>
                    </a:graphicData>
                  </a:graphic>
                </wp:inline>
              </w:drawing>
            </w:r>
          </w:p>
        </w:tc>
      </w:tr>
    </w:tbl>
    <w:p w14:paraId="0F808D57" w14:textId="295217CA" w:rsidR="003B5BC9" w:rsidRDefault="003B5BC9">
      <w:pPr>
        <w:pStyle w:val="Normal0"/>
        <w:pBdr>
          <w:top w:val="nil"/>
          <w:left w:val="nil"/>
          <w:bottom w:val="nil"/>
          <w:right w:val="nil"/>
          <w:between w:val="nil"/>
        </w:pBdr>
        <w:rPr>
          <w:color w:val="000000"/>
          <w:sz w:val="24"/>
          <w:szCs w:val="24"/>
        </w:rPr>
      </w:pPr>
    </w:p>
    <w:p w14:paraId="4D677653" w14:textId="77777777" w:rsidR="003B5BC9" w:rsidRDefault="003B5BC9">
      <w:pPr>
        <w:pBdr>
          <w:top w:val="none" w:sz="0" w:space="0" w:color="auto"/>
          <w:left w:val="none" w:sz="0" w:space="0" w:color="auto"/>
          <w:bottom w:val="none" w:sz="0" w:space="0" w:color="auto"/>
          <w:right w:val="none" w:sz="0" w:space="0" w:color="auto"/>
          <w:between w:val="none" w:sz="0" w:space="0" w:color="auto"/>
        </w:pBdr>
        <w:rPr>
          <w:rFonts w:eastAsia="Times New Roman"/>
        </w:rPr>
      </w:pPr>
      <w:r>
        <w:br w:type="page"/>
      </w:r>
    </w:p>
    <w:p w14:paraId="112896AF" w14:textId="33F1C73D" w:rsidR="00A3089A" w:rsidRPr="0002773A" w:rsidRDefault="00A3089A" w:rsidP="00253B0D">
      <w:pPr>
        <w:pStyle w:val="SOLStandardhang55"/>
      </w:pPr>
      <w:r w:rsidRPr="0002773A">
        <w:lastRenderedPageBreak/>
        <w:t>2.NS.3</w:t>
      </w:r>
      <w:r w:rsidR="003E5AB1">
        <w:t xml:space="preserve">  </w:t>
      </w:r>
      <w:r w:rsidRPr="0002773A">
        <w:t>The student will use mathematical reasoning and justification to solve contextual problems that involve partitioning models into equal-sized parts (halves, fourths, eighths, thirds, and sixths).</w:t>
      </w:r>
    </w:p>
    <w:p w14:paraId="5D2971A4" w14:textId="77777777" w:rsidR="00A3089A" w:rsidRPr="0002773A" w:rsidRDefault="00A3089A" w:rsidP="00B6268C">
      <w:pPr>
        <w:pStyle w:val="SOLTSWBAT"/>
        <w:rPr>
          <w:b/>
          <w:bCs/>
        </w:rPr>
      </w:pPr>
      <w:r w:rsidRPr="0002773A">
        <w:t>Students will demonstrate the following Knowledge and Skills:</w:t>
      </w:r>
    </w:p>
    <w:p w14:paraId="7E339B65" w14:textId="77777777" w:rsidR="00A751CA" w:rsidRPr="00A23AC4" w:rsidRDefault="00A751CA" w:rsidP="000523F9">
      <w:pPr>
        <w:pStyle w:val="NewLettering"/>
        <w:numPr>
          <w:ilvl w:val="0"/>
          <w:numId w:val="10"/>
        </w:numPr>
      </w:pPr>
      <w:r w:rsidRPr="00A23AC4">
        <w:t>Model and describe fractions as representing equal-size parts of a whole.</w:t>
      </w:r>
    </w:p>
    <w:p w14:paraId="1CDD6CF3" w14:textId="6DC70588" w:rsidR="00A751CA" w:rsidRPr="00A23AC4" w:rsidRDefault="00A751CA" w:rsidP="000523F9">
      <w:pPr>
        <w:pStyle w:val="NewLettering"/>
        <w:numPr>
          <w:ilvl w:val="0"/>
          <w:numId w:val="10"/>
        </w:numPr>
      </w:pPr>
      <w:r>
        <w:t>Describe the relationship between the number of fractional parts needed to make a whole and the size of the parts (</w:t>
      </w:r>
      <w:r w:rsidR="000B5359">
        <w:t>i</w:t>
      </w:r>
      <w:r w:rsidR="781538BD">
        <w:t>.</w:t>
      </w:r>
      <w:r w:rsidR="000B5359">
        <w:t>e</w:t>
      </w:r>
      <w:r>
        <w:t>., as the whole is divided into more parts, each part becomes smaller).</w:t>
      </w:r>
    </w:p>
    <w:p w14:paraId="7D910CB2" w14:textId="77777777" w:rsidR="00A3089A" w:rsidRPr="00A23AC4" w:rsidRDefault="00A3089A" w:rsidP="000523F9">
      <w:pPr>
        <w:pStyle w:val="NewLettering"/>
        <w:numPr>
          <w:ilvl w:val="0"/>
          <w:numId w:val="10"/>
        </w:numPr>
      </w:pPr>
      <w:r w:rsidRPr="00A23AC4">
        <w:t xml:space="preserve">Compose the whole for a given fractional part and its value (in context) for halves, fourths, eighths, thirds, and sixths (e.g., when given </w:t>
      </w:r>
      <m:oMath>
        <m:f>
          <m:fPr>
            <m:ctrlPr>
              <w:rPr>
                <w:rFonts w:ascii="Cambria Math" w:hAnsi="Cambria Math"/>
              </w:rPr>
            </m:ctrlPr>
          </m:fPr>
          <m:num>
            <m:r>
              <w:rPr>
                <w:rFonts w:ascii="Cambria Math" w:hAnsi="Cambria Math"/>
              </w:rPr>
              <m:t>1</m:t>
            </m:r>
          </m:num>
          <m:den>
            <m:r>
              <w:rPr>
                <w:rFonts w:ascii="Cambria Math" w:hAnsi="Cambria Math"/>
              </w:rPr>
              <m:t>4</m:t>
            </m:r>
          </m:den>
        </m:f>
      </m:oMath>
      <w:r w:rsidRPr="00A23AC4">
        <w:t xml:space="preserve">, determine how many pieces would be needed to make </w:t>
      </w:r>
      <m:oMath>
        <m:f>
          <m:fPr>
            <m:ctrlPr>
              <w:rPr>
                <w:rFonts w:ascii="Cambria Math" w:hAnsi="Cambria Math"/>
              </w:rPr>
            </m:ctrlPr>
          </m:fPr>
          <m:num>
            <m:r>
              <w:rPr>
                <w:rFonts w:ascii="Cambria Math" w:hAnsi="Cambria Math"/>
              </w:rPr>
              <m:t>4</m:t>
            </m:r>
          </m:num>
          <m:den>
            <m:r>
              <w:rPr>
                <w:rFonts w:ascii="Cambria Math" w:hAnsi="Cambria Math"/>
              </w:rPr>
              <m:t>4</m:t>
            </m:r>
          </m:den>
        </m:f>
      </m:oMath>
      <w:r w:rsidRPr="00A23AC4">
        <w:t>).</w:t>
      </w:r>
    </w:p>
    <w:p w14:paraId="40A0F7C8" w14:textId="5F97F300" w:rsidR="00A3089A" w:rsidRPr="00A23AC4" w:rsidRDefault="00A3089A" w:rsidP="000523F9">
      <w:pPr>
        <w:pStyle w:val="NewLettering"/>
        <w:numPr>
          <w:ilvl w:val="0"/>
          <w:numId w:val="10"/>
        </w:numPr>
      </w:pPr>
      <w:r w:rsidRPr="00A23AC4">
        <w:t>Using same-size fraction pieces, from a region/area model, count by unit fractions up to two wholes (e.g., zero one-fourths, one one-fourth, two one-fourths, three one-fourths, four one-fourths, five one-fourths; or zero-fourths, one-fourth, two-fourths, three-fourths, four-fourths, five-fourths</w:t>
      </w:r>
      <w:r>
        <w:t>).</w:t>
      </w:r>
    </w:p>
    <w:p w14:paraId="7A4E9BE1" w14:textId="77777777" w:rsidR="00A3089A" w:rsidRPr="00A23AC4" w:rsidRDefault="00A3089A" w:rsidP="000523F9">
      <w:pPr>
        <w:pStyle w:val="NewLettering"/>
        <w:numPr>
          <w:ilvl w:val="0"/>
          <w:numId w:val="10"/>
        </w:numPr>
      </w:pPr>
      <w:bookmarkStart w:id="1" w:name="_Hlk143157683"/>
      <w:r w:rsidRPr="00A23AC4">
        <w:t>Given a context, represent, name, and write fractional parts of a whole for halves, fourths, eighths, thirds, and sixths using:</w:t>
      </w:r>
    </w:p>
    <w:p w14:paraId="34BEF9FB" w14:textId="77777777" w:rsidR="00A3089A" w:rsidRPr="00A23AC4" w:rsidRDefault="00A3089A" w:rsidP="000523F9">
      <w:pPr>
        <w:pStyle w:val="NewLettering"/>
        <w:numPr>
          <w:ilvl w:val="1"/>
          <w:numId w:val="10"/>
        </w:numPr>
      </w:pPr>
      <w:r w:rsidRPr="00A23AC4">
        <w:t>region/area models (e.g., pie pieces, pattern blocks, geoboards</w:t>
      </w:r>
      <w:proofErr w:type="gramStart"/>
      <w:r w:rsidRPr="00A23AC4">
        <w:t>);</w:t>
      </w:r>
      <w:proofErr w:type="gramEnd"/>
    </w:p>
    <w:p w14:paraId="1D88D3C0" w14:textId="422A5EBE" w:rsidR="00A3089A" w:rsidRPr="00A23AC4" w:rsidRDefault="00A3089A" w:rsidP="000523F9">
      <w:pPr>
        <w:pStyle w:val="NewLettering"/>
        <w:numPr>
          <w:ilvl w:val="1"/>
          <w:numId w:val="10"/>
        </w:numPr>
      </w:pPr>
      <w:r>
        <w:t>length models (e.g., paper fraction strips, fraction bars, rods</w:t>
      </w:r>
      <w:r w:rsidR="00C72636">
        <w:t>,</w:t>
      </w:r>
      <w:r w:rsidR="00C72636" w:rsidRPr="3ED3B6E2">
        <w:t xml:space="preserve"> number lines</w:t>
      </w:r>
      <w:r>
        <w:t>); and</w:t>
      </w:r>
    </w:p>
    <w:p w14:paraId="25301DC1" w14:textId="77777777" w:rsidR="00A3089A" w:rsidRPr="00A23AC4" w:rsidRDefault="00A3089A" w:rsidP="000523F9">
      <w:pPr>
        <w:pStyle w:val="NewLettering"/>
        <w:numPr>
          <w:ilvl w:val="1"/>
          <w:numId w:val="10"/>
        </w:numPr>
      </w:pPr>
      <w:r w:rsidRPr="00A23AC4">
        <w:t>set models (e.g., chips, counters, cubes).</w:t>
      </w:r>
    </w:p>
    <w:bookmarkEnd w:id="1"/>
    <w:p w14:paraId="069B0606" w14:textId="7DFA884D" w:rsidR="00A3089A" w:rsidRPr="00A23AC4" w:rsidRDefault="00A3089A" w:rsidP="000523F9">
      <w:pPr>
        <w:pStyle w:val="NewLettering"/>
        <w:numPr>
          <w:ilvl w:val="0"/>
          <w:numId w:val="10"/>
        </w:numPr>
      </w:pPr>
      <w:r>
        <w:t xml:space="preserve">Compare unit fractions for halves, fourths, eighths, thirds, and sixths using words (greater than, less than or equal to) and symbols (&gt;, &lt;, =), with </w:t>
      </w:r>
      <w:r w:rsidR="00FA0B74" w:rsidRPr="3ED3B6E2">
        <w:t>region/area and length</w:t>
      </w:r>
      <w:r w:rsidR="00FA0B74" w:rsidRPr="3ED3B6E2">
        <w:rPr>
          <w:color w:val="7030A0"/>
        </w:rPr>
        <w:t xml:space="preserve"> </w:t>
      </w:r>
      <w:r>
        <w:t>models.</w:t>
      </w:r>
    </w:p>
    <w:p w14:paraId="20AE661A" w14:textId="77777777" w:rsidR="009F7B03" w:rsidRDefault="009F7B03" w:rsidP="00253B0D">
      <w:pPr>
        <w:pStyle w:val="SOLStandardhang57"/>
      </w:pPr>
    </w:p>
    <w:tbl>
      <w:tblPr>
        <w:tblStyle w:val="TableGrid"/>
        <w:tblW w:w="0" w:type="auto"/>
        <w:jc w:val="center"/>
        <w:tblLook w:val="04A0" w:firstRow="1" w:lastRow="0" w:firstColumn="1" w:lastColumn="0" w:noHBand="0" w:noVBand="1"/>
      </w:tblPr>
      <w:tblGrid>
        <w:gridCol w:w="9787"/>
      </w:tblGrid>
      <w:tr w:rsidR="00632E7C" w14:paraId="79931D1B" w14:textId="77777777" w:rsidTr="0082098E">
        <w:trPr>
          <w:tblHeader/>
          <w:jc w:val="center"/>
        </w:trPr>
        <w:tc>
          <w:tcPr>
            <w:tcW w:w="9787" w:type="dxa"/>
            <w:shd w:val="clear" w:color="auto" w:fill="D9D9D9" w:themeFill="background1" w:themeFillShade="D9"/>
          </w:tcPr>
          <w:p w14:paraId="62AF8925" w14:textId="05447FD3" w:rsidR="00CD6784" w:rsidRDefault="004325DD">
            <w:pPr>
              <w:pStyle w:val="SOLTSWBAT"/>
              <w:ind w:left="73"/>
              <w:rPr>
                <w:b/>
                <w:bCs/>
                <w:i w:val="0"/>
                <w:iCs w:val="0"/>
              </w:rPr>
            </w:pPr>
            <w:r>
              <w:rPr>
                <w:b/>
                <w:bCs/>
                <w:i w:val="0"/>
                <w:iCs w:val="0"/>
              </w:rPr>
              <w:t>2</w:t>
            </w:r>
            <w:r w:rsidR="00CD6784" w:rsidRPr="00C54508">
              <w:rPr>
                <w:b/>
                <w:bCs/>
                <w:i w:val="0"/>
                <w:iCs w:val="0"/>
              </w:rPr>
              <w:t>.NS.</w:t>
            </w:r>
            <w:r>
              <w:rPr>
                <w:b/>
                <w:bCs/>
                <w:i w:val="0"/>
                <w:iCs w:val="0"/>
              </w:rPr>
              <w:t xml:space="preserve">3  </w:t>
            </w:r>
            <w:r w:rsidRPr="004325DD">
              <w:rPr>
                <w:b/>
                <w:bCs/>
                <w:i w:val="0"/>
                <w:iCs w:val="0"/>
              </w:rPr>
              <w:t>The student will use mathematical reasoning and justification to solve contextual problems that involve partitioning models into equal-sized parts (halves, fourths, eighths, thirds, and sixths).</w:t>
            </w:r>
          </w:p>
          <w:p w14:paraId="032D3D3E" w14:textId="77777777" w:rsidR="00CD6784" w:rsidRPr="00C54508" w:rsidRDefault="00CD6784">
            <w:pPr>
              <w:pStyle w:val="CFUSFormatting"/>
              <w:numPr>
                <w:ilvl w:val="0"/>
                <w:numId w:val="0"/>
              </w:numPr>
              <w:ind w:left="73" w:firstLine="17"/>
              <w:rPr>
                <w:i/>
                <w:iCs/>
              </w:rPr>
            </w:pPr>
            <w:r w:rsidRPr="00C54508">
              <w:rPr>
                <w:i/>
                <w:iCs/>
              </w:rPr>
              <w:t>Additional Content Background and Instructional Guidance:</w:t>
            </w:r>
          </w:p>
        </w:tc>
      </w:tr>
      <w:tr w:rsidR="00910C2A" w14:paraId="2ADAA963" w14:textId="77777777" w:rsidTr="0082098E">
        <w:trPr>
          <w:jc w:val="center"/>
        </w:trPr>
        <w:tc>
          <w:tcPr>
            <w:tcW w:w="9787" w:type="dxa"/>
          </w:tcPr>
          <w:p w14:paraId="39A4DDFB" w14:textId="686FAE5C" w:rsidR="00CD6784" w:rsidRDefault="003E11B7" w:rsidP="00317B7F">
            <w:pPr>
              <w:pStyle w:val="CFUSFormatting"/>
              <w:numPr>
                <w:ilvl w:val="0"/>
                <w:numId w:val="38"/>
              </w:numPr>
            </w:pPr>
            <w:r w:rsidRPr="003E11B7">
              <w:t xml:space="preserve">Understanding fractions means understanding all the possible concepts that fractions can represent. </w:t>
            </w:r>
            <w:r w:rsidR="004010BA">
              <w:t>Students</w:t>
            </w:r>
            <w:r w:rsidRPr="003E11B7">
              <w:t xml:space="preserve"> must experience fractions across many constructs, including part of a whole, ratios, and division. At this grade level</w:t>
            </w:r>
            <w:r w:rsidR="00AD5F63">
              <w:t>,</w:t>
            </w:r>
            <w:r w:rsidRPr="003E11B7">
              <w:t xml:space="preserve"> students will use a fraction as a numerical way of representing part of a whole region (</w:t>
            </w:r>
            <w:r w:rsidR="001160E6">
              <w:t>e.g</w:t>
            </w:r>
            <w:r w:rsidRPr="003E11B7">
              <w:t>., an area model), part of a group (</w:t>
            </w:r>
            <w:r w:rsidR="001160E6">
              <w:t>e.g</w:t>
            </w:r>
            <w:r w:rsidRPr="003E11B7">
              <w:t>., a set model), or part of a length (</w:t>
            </w:r>
            <w:r w:rsidR="001160E6">
              <w:t>e.g</w:t>
            </w:r>
            <w:r w:rsidRPr="003E11B7">
              <w:t>., a measurement model). At this level</w:t>
            </w:r>
            <w:r w:rsidR="00AD5F63">
              <w:t>,</w:t>
            </w:r>
            <w:r w:rsidRPr="003E11B7">
              <w:t xml:space="preserve"> models should be used extensively to support student understanding of the different fraction concepts.</w:t>
            </w:r>
          </w:p>
          <w:p w14:paraId="676AFDE2" w14:textId="4F7F1DE8" w:rsidR="003E11B7" w:rsidRDefault="00490B7F" w:rsidP="00317B7F">
            <w:pPr>
              <w:pStyle w:val="CFUSFormatting"/>
              <w:numPr>
                <w:ilvl w:val="0"/>
                <w:numId w:val="38"/>
              </w:numPr>
            </w:pPr>
            <w:r w:rsidRPr="00490B7F">
              <w:t xml:space="preserve">Fractional parts are equal shares or equal-sized portions of a whole or unit. A unit can be an object or a collection of </w:t>
            </w:r>
            <w:r w:rsidR="00477C11">
              <w:t>things</w:t>
            </w:r>
            <w:r w:rsidRPr="00490B7F">
              <w:t>. Fair sharing problems (i.e., equal shares) is an idea that young children understand intuitively because of experiences sharing objects with siblings, friends, etc.</w:t>
            </w:r>
          </w:p>
          <w:p w14:paraId="5042AB97" w14:textId="6B853CC6" w:rsidR="00490B7F" w:rsidRDefault="00897482" w:rsidP="00317B7F">
            <w:pPr>
              <w:pStyle w:val="CFUSFormatting"/>
              <w:numPr>
                <w:ilvl w:val="0"/>
                <w:numId w:val="38"/>
              </w:numPr>
            </w:pPr>
            <w:r w:rsidRPr="00897482">
              <w:t>When working with fractions, the whole must be defined. A whole can be divided in multiple ways so that the parts are equivalent.</w:t>
            </w:r>
            <w:r w:rsidR="00E54C86">
              <w:t xml:space="preserve"> A</w:t>
            </w:r>
            <w:r w:rsidRPr="00897482">
              <w:t>t this level, students may have difficulty drawing figures or partitioning figures accurately.</w:t>
            </w:r>
          </w:p>
          <w:p w14:paraId="29FD522F" w14:textId="739FC835" w:rsidR="00897482" w:rsidRDefault="00281D47" w:rsidP="00317B7F">
            <w:pPr>
              <w:pStyle w:val="CFUSFormatting"/>
              <w:numPr>
                <w:ilvl w:val="0"/>
                <w:numId w:val="38"/>
              </w:numPr>
            </w:pPr>
            <w:r w:rsidRPr="00281D47">
              <w:t>Fractional parts have special names that tell how many parts of that size are needed to make the whole. For example, thirds require three equal parts to make a whole.</w:t>
            </w:r>
          </w:p>
          <w:p w14:paraId="27015114" w14:textId="6AB6AE42" w:rsidR="00281D47" w:rsidRDefault="0037468A" w:rsidP="00317B7F">
            <w:pPr>
              <w:pStyle w:val="CFUSFormatting"/>
              <w:numPr>
                <w:ilvl w:val="0"/>
                <w:numId w:val="38"/>
              </w:numPr>
            </w:pPr>
            <w:r w:rsidRPr="0037468A">
              <w:lastRenderedPageBreak/>
              <w:t xml:space="preserve">A unit fraction is a fraction whose numerator is 1 (e.g.,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rsidRPr="0037468A">
              <w:t xml:space="preserve">,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8</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6</m:t>
                  </m:r>
                </m:den>
              </m:f>
            </m:oMath>
            <w:r w:rsidRPr="0037468A">
              <w:t>).</w:t>
            </w:r>
          </w:p>
          <w:p w14:paraId="4793FA05" w14:textId="3B4F39F6" w:rsidR="0037468A" w:rsidRDefault="00002C1B" w:rsidP="00317B7F">
            <w:pPr>
              <w:pStyle w:val="CFUSFormatting"/>
              <w:numPr>
                <w:ilvl w:val="0"/>
                <w:numId w:val="38"/>
              </w:numPr>
            </w:pPr>
            <w:r w:rsidRPr="00002C1B">
              <w:t xml:space="preserve">The more fractional parts </w:t>
            </w:r>
            <w:r w:rsidR="00C84598">
              <w:t>needed</w:t>
            </w:r>
            <w:r w:rsidRPr="00002C1B">
              <w:t xml:space="preserve"> to make a whole, the smaller the parts</w:t>
            </w:r>
            <w:r w:rsidR="00C84598">
              <w:t xml:space="preserve"> will be</w:t>
            </w:r>
            <w:r w:rsidRPr="00002C1B">
              <w:t>. For example, eight</w:t>
            </w:r>
            <w:r w:rsidR="00316764">
              <w:t>h</w:t>
            </w:r>
            <w:r w:rsidRPr="00002C1B">
              <w:t xml:space="preserve">s are smaller than fourths. Students should have experiences dividing a whole into additional parts. As the whole is divided into more parts, students should begin to make conjectures that each part becomes smaller (e.g., folding a paper in half one time, creates two halves; folding it in half again, creates four fourths, which </w:t>
            </w:r>
            <w:r w:rsidR="00221021">
              <w:t>are</w:t>
            </w:r>
            <w:r w:rsidRPr="00002C1B">
              <w:t xml:space="preserve"> smaller</w:t>
            </w:r>
            <w:r w:rsidR="00EB3A3A">
              <w:t xml:space="preserve"> pieces</w:t>
            </w:r>
            <w:r w:rsidRPr="00002C1B">
              <w:t xml:space="preserve">; folding it in half again, creates eight eighths, which </w:t>
            </w:r>
            <w:r w:rsidR="00EB3A3A">
              <w:t>are</w:t>
            </w:r>
            <w:r w:rsidRPr="00002C1B">
              <w:t xml:space="preserve"> even smaller</w:t>
            </w:r>
            <w:r w:rsidR="00EB3A3A">
              <w:t xml:space="preserve"> pieces</w:t>
            </w:r>
            <w:r w:rsidRPr="00002C1B">
              <w:t>).</w:t>
            </w:r>
          </w:p>
          <w:p w14:paraId="10CD0199" w14:textId="1D567BE8" w:rsidR="00002C1B" w:rsidRDefault="003128AE" w:rsidP="00317B7F">
            <w:pPr>
              <w:pStyle w:val="CFUSFormatting"/>
              <w:numPr>
                <w:ilvl w:val="0"/>
                <w:numId w:val="38"/>
              </w:numPr>
            </w:pPr>
            <w:r w:rsidRPr="003128AE">
              <w:t>Fraction notation is introduced in Grade 2. As students use models to investigate fractions</w:t>
            </w:r>
            <w:r w:rsidR="00EB3A3A">
              <w:t>,</w:t>
            </w:r>
            <w:r w:rsidRPr="003128AE">
              <w:t xml:space="preserve"> teachers should introduce the convention for writing a fraction using the symbolic notation such as</w:t>
            </w:r>
            <w:r w:rsidR="003B5BC9">
              <w:t xml:space="preserve">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oMath>
            <w:r w:rsidRPr="003128AE">
              <w:t>. In this notation 4, the denominator, represents the number of equal</w:t>
            </w:r>
            <w:r w:rsidR="00C83516">
              <w:t>-</w:t>
            </w:r>
            <w:r w:rsidRPr="003128AE">
              <w:t>sized parts needed to make a whole and 3, the numerator, represents the number of parts under consideration in the whole. The part of the whole under consideration may be the shaded or the unshaded part of a picture.</w:t>
            </w:r>
          </w:p>
          <w:p w14:paraId="77D50F2E" w14:textId="1C4A3EB3" w:rsidR="003128AE" w:rsidRDefault="00B717C7" w:rsidP="00317B7F">
            <w:pPr>
              <w:pStyle w:val="CFUSFormatting"/>
              <w:numPr>
                <w:ilvl w:val="0"/>
                <w:numId w:val="38"/>
              </w:numPr>
            </w:pPr>
            <w:r w:rsidRPr="00B717C7">
              <w:t xml:space="preserve">Language such as “out of” (e.g.,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oMath>
            <w:r w:rsidRPr="00B717C7">
              <w:t xml:space="preserve"> is the same as 3 out of 4) can lead to misconceptions and partial understandings in naming the numerator and denominator as whole numbers. Instead, </w:t>
            </w:r>
            <w:r w:rsidR="00F94080">
              <w:t>the use of</w:t>
            </w:r>
            <w:r w:rsidRPr="00B717C7">
              <w:t xml:space="preserve"> fraction language (</w:t>
            </w:r>
            <w:r w:rsidR="00F94080">
              <w:t>e.g</w:t>
            </w:r>
            <w:r w:rsidRPr="00B717C7">
              <w:t>., three one-fourths</w:t>
            </w:r>
            <w:r w:rsidR="00F94080">
              <w:t xml:space="preserve"> or three-fourths</w:t>
            </w:r>
            <w:r w:rsidRPr="00B717C7">
              <w:t>) builds understanding of magnitude of fractional size and value.</w:t>
            </w:r>
          </w:p>
          <w:p w14:paraId="3584F0FD" w14:textId="667953C2" w:rsidR="00B717C7" w:rsidRDefault="00265F7F" w:rsidP="00317B7F">
            <w:pPr>
              <w:pStyle w:val="CFUSFormatting"/>
              <w:numPr>
                <w:ilvl w:val="0"/>
                <w:numId w:val="38"/>
              </w:numPr>
            </w:pPr>
            <w:r w:rsidRPr="00265F7F">
              <w:t xml:space="preserve">Students at this level may try to </w:t>
            </w:r>
            <w:r w:rsidR="00E175AA">
              <w:t xml:space="preserve">inaccurately </w:t>
            </w:r>
            <w:r w:rsidRPr="00265F7F">
              <w:t xml:space="preserve">apply whole number reasoning </w:t>
            </w:r>
            <w:r w:rsidR="004F28F8">
              <w:t xml:space="preserve">in their work with fractions </w:t>
            </w:r>
            <w:r w:rsidRPr="00265F7F">
              <w:t xml:space="preserve">before they gain a deep understanding of fractions as numbers. Solving contextual problems working with models and explaining how the model represents the fraction will strengthen </w:t>
            </w:r>
            <w:r w:rsidR="004F28F8">
              <w:t>students’</w:t>
            </w:r>
            <w:r w:rsidRPr="00265F7F">
              <w:t xml:space="preserve"> understanding.</w:t>
            </w:r>
          </w:p>
          <w:p w14:paraId="4593BCB6" w14:textId="33C298CD" w:rsidR="00265F7F" w:rsidRDefault="007E0349" w:rsidP="00317B7F">
            <w:pPr>
              <w:pStyle w:val="CFUSFormatting"/>
              <w:numPr>
                <w:ilvl w:val="0"/>
                <w:numId w:val="38"/>
              </w:numPr>
            </w:pPr>
            <w:r>
              <w:t>O</w:t>
            </w:r>
            <w:r w:rsidR="009535B4" w:rsidRPr="009535B4">
              <w:t>pportunities to compose fractions and make connections among fraction representations by connecting concrete or pictorial representations with spoken or symbolic representations</w:t>
            </w:r>
            <w:r w:rsidR="00E61B9D">
              <w:t xml:space="preserve"> will deepen fraction sense</w:t>
            </w:r>
            <w:r w:rsidR="009535B4" w:rsidRPr="009535B4">
              <w:t>.</w:t>
            </w:r>
          </w:p>
          <w:p w14:paraId="62BA7014" w14:textId="77777777" w:rsidR="002D06D1" w:rsidRDefault="002D06D1" w:rsidP="002D06D1">
            <w:pPr>
              <w:pStyle w:val="CFUSFormatting"/>
              <w:numPr>
                <w:ilvl w:val="0"/>
                <w:numId w:val="38"/>
              </w:numPr>
            </w:pPr>
            <w:r>
              <w:t xml:space="preserve">When given a fractional part of a whole and its value (e.g., one-third), students should explore with models how many one-thirds it will take to build one whole, to build two </w:t>
            </w:r>
            <w:proofErr w:type="spellStart"/>
            <w:r>
              <w:t>wholes</w:t>
            </w:r>
            <w:proofErr w:type="spellEnd"/>
            <w:r>
              <w:t>, etc.</w:t>
            </w:r>
          </w:p>
          <w:p w14:paraId="42ED2AB1" w14:textId="0A3ABF15" w:rsidR="002D06D1" w:rsidRDefault="00477E32" w:rsidP="002D06D1">
            <w:pPr>
              <w:pStyle w:val="CFUSFormatting"/>
              <w:numPr>
                <w:ilvl w:val="0"/>
                <w:numId w:val="0"/>
              </w:numPr>
              <w:ind w:left="360" w:hanging="360"/>
            </w:pPr>
            <w:r>
              <w:t xml:space="preserve">                                      </w:t>
            </w:r>
            <w:r w:rsidRPr="00B304A7">
              <w:rPr>
                <w:noProof/>
              </w:rPr>
              <w:drawing>
                <wp:inline distT="114300" distB="114300" distL="114300" distR="114300" wp14:anchorId="6AACC464" wp14:editId="5D80ACEF">
                  <wp:extent cx="4359910" cy="723900"/>
                  <wp:effectExtent l="0" t="0" r="2540" b="0"/>
                  <wp:docPr id="31" name="Picture 31" descr="image shows fractions. first part is 1/3, second part shows one whole, third part shows two wholes"/>
                  <wp:cNvGraphicFramePr/>
                  <a:graphic xmlns:a="http://schemas.openxmlformats.org/drawingml/2006/main">
                    <a:graphicData uri="http://schemas.openxmlformats.org/drawingml/2006/picture">
                      <pic:pic xmlns:pic="http://schemas.openxmlformats.org/drawingml/2006/picture">
                        <pic:nvPicPr>
                          <pic:cNvPr id="31" name="Picture 31" descr="image shows fractions. first part is 1/3, second part shows one whole, third part shows two wholes"/>
                          <pic:cNvPicPr preferRelativeResize="0"/>
                        </pic:nvPicPr>
                        <pic:blipFill>
                          <a:blip r:embed="rId14"/>
                          <a:srcRect/>
                          <a:stretch>
                            <a:fillRect/>
                          </a:stretch>
                        </pic:blipFill>
                        <pic:spPr>
                          <a:xfrm>
                            <a:off x="0" y="0"/>
                            <a:ext cx="4459901" cy="740502"/>
                          </a:xfrm>
                          <a:prstGeom prst="rect">
                            <a:avLst/>
                          </a:prstGeom>
                          <a:ln/>
                        </pic:spPr>
                      </pic:pic>
                    </a:graphicData>
                  </a:graphic>
                </wp:inline>
              </w:drawing>
            </w:r>
          </w:p>
          <w:p w14:paraId="256A9878" w14:textId="6AF7D25F" w:rsidR="002D06D1" w:rsidRDefault="00F42004" w:rsidP="002D06D1">
            <w:pPr>
              <w:pStyle w:val="CFUSFormatting"/>
              <w:numPr>
                <w:ilvl w:val="0"/>
                <w:numId w:val="38"/>
              </w:numPr>
            </w:pPr>
            <w:r w:rsidRPr="00F42004">
              <w:t xml:space="preserve">Counting unit fractional parts to build the whole will support student understanding </w:t>
            </w:r>
            <w:r w:rsidR="00083793">
              <w:t xml:space="preserve">of how many parts are needed to make a whole (e.g., </w:t>
            </w:r>
            <w:r w:rsidRPr="00F42004">
              <w:t>that four-fourths make one whole</w:t>
            </w:r>
            <w:r w:rsidR="00083793">
              <w:t>)</w:t>
            </w:r>
            <w:r w:rsidRPr="00F42004">
              <w:t xml:space="preserve">. It is important that students count fractional parts both by naming the unit fraction with each count (e.g., ONE one-fourth, TWO one-fourths) and counting consecutive parts (e.g., one-fourth, two-fourths) to build </w:t>
            </w:r>
            <w:r w:rsidR="00083793">
              <w:t xml:space="preserve">their </w:t>
            </w:r>
            <w:r w:rsidRPr="00F42004">
              <w:t>sense of fraction magnitude.</w:t>
            </w:r>
          </w:p>
          <w:p w14:paraId="0CA1D328" w14:textId="06277AF1" w:rsidR="006F6703" w:rsidRDefault="002779C4" w:rsidP="006F6703">
            <w:pPr>
              <w:pStyle w:val="CFUSFormatting"/>
              <w:numPr>
                <w:ilvl w:val="0"/>
                <w:numId w:val="38"/>
              </w:numPr>
            </w:pPr>
            <w:r>
              <w:t>Students should be provided</w:t>
            </w:r>
            <w:r w:rsidR="00B201B9" w:rsidRPr="00B201B9">
              <w:t xml:space="preserve"> opportunities to use models to count fractional parts that go beyond one whole. As a result of building the whole while they are counting, students will begin to generalize that when the numerator and the denominator are the same, there is one </w:t>
            </w:r>
            <w:r w:rsidR="00B201B9" w:rsidRPr="00B201B9">
              <w:lastRenderedPageBreak/>
              <w:t>whole and when the numerator is larger than the denominator, there is more than one whole. They also will begin to see a fraction as the sum of unit fractions (e.g., three-fourths is the same as three one-fourths or six-sixths is the same as six one-sixths, which is equal to one whole). This provides students with a visual for when one whole is reached and helps students develop a greater understanding of the relationship between the numerator and denominator. </w:t>
            </w:r>
            <w:r w:rsidR="0082098E">
              <w:t xml:space="preserve"> </w:t>
            </w:r>
          </w:p>
          <w:p w14:paraId="1916E561" w14:textId="553FD381" w:rsidR="00720860" w:rsidRDefault="00AD7092" w:rsidP="00305DFC">
            <w:pPr>
              <w:pStyle w:val="CFUSFormatting"/>
              <w:numPr>
                <w:ilvl w:val="0"/>
                <w:numId w:val="38"/>
              </w:numPr>
            </w:pPr>
            <w:r w:rsidRPr="00AD7092">
              <w:t xml:space="preserve">In a region/area model, the whole is a continuous region and can be partitioned/divided into parts having the same area. Region/area models (e.g., circular and rectangular pie pieces, pattern blocks, geoboards, folding paper, etc.) are helpful tools for students. As they touch and move the concrete objects students begin to understand the part to whole relationship and other concepts about fractions. </w:t>
            </w:r>
          </w:p>
          <w:p w14:paraId="6F4866CB" w14:textId="5EAE8DFB" w:rsidR="004E3EA9" w:rsidRDefault="004E3EA9" w:rsidP="008966E1">
            <w:pPr>
              <w:pStyle w:val="ListParagraph"/>
              <w:numPr>
                <w:ilvl w:val="0"/>
                <w:numId w:val="38"/>
              </w:numPr>
              <w:spacing w:after="60"/>
              <w:contextualSpacing w:val="0"/>
            </w:pPr>
            <w:r w:rsidRPr="004E3EA9">
              <w:t>In a length model</w:t>
            </w:r>
            <w:r w:rsidR="000823B1">
              <w:t>,</w:t>
            </w:r>
            <w:r w:rsidRPr="004E3EA9">
              <w:t xml:space="preserve"> the whole is continuous, </w:t>
            </w:r>
            <w:r w:rsidR="000823B1">
              <w:t xml:space="preserve">and </w:t>
            </w:r>
            <w:r w:rsidRPr="004E3EA9">
              <w:t xml:space="preserve">each </w:t>
            </w:r>
            <w:r w:rsidR="003D3318">
              <w:t xml:space="preserve">partitioned </w:t>
            </w:r>
            <w:r w:rsidRPr="004E3EA9">
              <w:t xml:space="preserve">length represents an equal part of the whole length. For example, given a strip of paper, students could fold the strip into four equal parts, </w:t>
            </w:r>
            <w:r w:rsidR="003D3318">
              <w:t xml:space="preserve">with </w:t>
            </w:r>
            <w:r w:rsidRPr="004E3EA9">
              <w:t xml:space="preserve">each part representing one-fourth. Students will notice the length of the first section has length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rsidRPr="004E3EA9">
              <w:t xml:space="preserve">, the next section is two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rsidRPr="004E3EA9">
              <w:t>s, etc. Students should connect a concrete model to a representation of a number line to make sense of the spaces that show the value of the fraction.</w:t>
            </w:r>
          </w:p>
          <w:p w14:paraId="2955E8C6" w14:textId="5DC80406" w:rsidR="00B201B9" w:rsidRDefault="00F45CEB" w:rsidP="008966E1">
            <w:pPr>
              <w:pStyle w:val="CFUSFormatting"/>
              <w:numPr>
                <w:ilvl w:val="0"/>
                <w:numId w:val="0"/>
              </w:numPr>
              <w:ind w:left="360"/>
            </w:pPr>
            <w:r>
              <w:t xml:space="preserve">                                         </w:t>
            </w:r>
            <w:r w:rsidRPr="00B304A7">
              <w:rPr>
                <w:noProof/>
              </w:rPr>
              <w:drawing>
                <wp:inline distT="114300" distB="114300" distL="114300" distR="114300" wp14:anchorId="312FFA92" wp14:editId="1EC88A67">
                  <wp:extent cx="3239362" cy="762000"/>
                  <wp:effectExtent l="0" t="0" r="0" b="0"/>
                  <wp:docPr id="32" name="Picture 32" descr="Number line with the following points labeled: zero-fourths, one-fourth, two-fourths, three-fourths, and four-fourths"/>
                  <wp:cNvGraphicFramePr/>
                  <a:graphic xmlns:a="http://schemas.openxmlformats.org/drawingml/2006/main">
                    <a:graphicData uri="http://schemas.openxmlformats.org/drawingml/2006/picture">
                      <pic:pic xmlns:pic="http://schemas.openxmlformats.org/drawingml/2006/picture">
                        <pic:nvPicPr>
                          <pic:cNvPr id="32" name="Picture 32" descr="Number line with the following points labeled: zero-fourths, one-fourth, two-fourths, three-fourths, and four-fourths"/>
                          <pic:cNvPicPr preferRelativeResize="0"/>
                        </pic:nvPicPr>
                        <pic:blipFill>
                          <a:blip r:embed="rId15"/>
                          <a:srcRect/>
                          <a:stretch>
                            <a:fillRect/>
                          </a:stretch>
                        </pic:blipFill>
                        <pic:spPr>
                          <a:xfrm>
                            <a:off x="0" y="0"/>
                            <a:ext cx="3382245" cy="795611"/>
                          </a:xfrm>
                          <a:prstGeom prst="rect">
                            <a:avLst/>
                          </a:prstGeom>
                          <a:ln/>
                        </pic:spPr>
                      </pic:pic>
                    </a:graphicData>
                  </a:graphic>
                </wp:inline>
              </w:drawing>
            </w:r>
          </w:p>
          <w:p w14:paraId="27ADB7B5" w14:textId="53B3C7A5" w:rsidR="002A2F07" w:rsidRDefault="002F3FFB" w:rsidP="008966E1">
            <w:pPr>
              <w:pStyle w:val="ListParagraph"/>
              <w:numPr>
                <w:ilvl w:val="0"/>
                <w:numId w:val="39"/>
              </w:numPr>
              <w:spacing w:after="60"/>
              <w:contextualSpacing w:val="0"/>
            </w:pPr>
            <w:r w:rsidRPr="002F3FFB">
              <w:t>In a set model</w:t>
            </w:r>
            <w:r w:rsidR="00927B3A">
              <w:t>,</w:t>
            </w:r>
            <w:r w:rsidRPr="002F3FFB">
              <w:t xml:space="preserve"> the whole is discontinuous, </w:t>
            </w:r>
            <w:r w:rsidR="008529EC">
              <w:t xml:space="preserve">and </w:t>
            </w:r>
            <w:r w:rsidRPr="002F3FFB">
              <w:t>the set of discrete items represents the whole</w:t>
            </w:r>
            <w:r w:rsidR="008529EC">
              <w:t>. E</w:t>
            </w:r>
            <w:r w:rsidRPr="002F3FFB">
              <w:t>ach item in the set represents an equivalent part of the set. For example, in a set of six counters, one counter represents one-sixth of the set. In the set model, the set can be subdivided into subsets with the same number of items in each subset. For example, a set of six counters can be subdivided into two subsets of three counters each and each subset represents three-sixths or one-half of the whole set.</w:t>
            </w:r>
            <w:r w:rsidR="006F6703">
              <w:t xml:space="preserve"> </w:t>
            </w:r>
          </w:p>
          <w:p w14:paraId="57137DC1" w14:textId="0A696D71" w:rsidR="00106E2F" w:rsidRPr="00106E2F" w:rsidRDefault="00106E2F" w:rsidP="002A2F07">
            <w:pPr>
              <w:pStyle w:val="ListParagraph"/>
              <w:numPr>
                <w:ilvl w:val="0"/>
                <w:numId w:val="39"/>
              </w:numPr>
              <w:spacing w:after="240"/>
            </w:pPr>
            <w:r w:rsidRPr="00106E2F">
              <w:t xml:space="preserve">Using models when comparing unit fractions </w:t>
            </w:r>
            <w:r w:rsidR="00816A73">
              <w:t>supports the</w:t>
            </w:r>
            <w:r w:rsidRPr="00106E2F">
              <w:t xml:space="preserve"> understanding that as the number of pieces </w:t>
            </w:r>
            <w:r w:rsidR="0023298B">
              <w:t>needed to make a</w:t>
            </w:r>
            <w:r w:rsidRPr="00106E2F">
              <w:t xml:space="preserve"> whole increases, the size </w:t>
            </w:r>
            <w:r w:rsidR="00547D60">
              <w:t>of each individual</w:t>
            </w:r>
            <w:r w:rsidRPr="00106E2F">
              <w:t xml:space="preserve"> piece decreases (i.e., the larger the denominator the smaller the piece when the pieces are from the same size whole; therefore,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oMath>
            <w:r w:rsidRPr="00106E2F">
              <w:t xml:space="preserve"> &gt;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rsidRPr="00106E2F">
              <w:t xml:space="preserve">). Students in Grade 2 will only compare </w:t>
            </w:r>
            <w:r w:rsidR="0023298B">
              <w:t xml:space="preserve">unit fractions </w:t>
            </w:r>
            <w:r w:rsidRPr="00106E2F">
              <w:t xml:space="preserve">using area/region and length models. </w:t>
            </w:r>
          </w:p>
          <w:p w14:paraId="1BD08DBF" w14:textId="09E20241" w:rsidR="00CD6784" w:rsidRDefault="004C6A75" w:rsidP="002A2F07">
            <w:pPr>
              <w:pStyle w:val="ListParagraph"/>
              <w:numPr>
                <w:ilvl w:val="0"/>
                <w:numId w:val="39"/>
              </w:numPr>
              <w:spacing w:after="240"/>
              <w:contextualSpacing w:val="0"/>
            </w:pPr>
            <w:r w:rsidRPr="004C6A75">
              <w:t xml:space="preserve">Students in Grade 2 are not expected to </w:t>
            </w:r>
            <w:r w:rsidR="0017186F">
              <w:t>convert</w:t>
            </w:r>
            <w:r w:rsidRPr="004C6A75">
              <w:t xml:space="preserve"> a fraction greater than one into a mixed number or vice versa. Students will formally learn to represent fractions greater than one as well as mixed numbers symbolically in Grade 3.</w:t>
            </w:r>
          </w:p>
        </w:tc>
      </w:tr>
    </w:tbl>
    <w:p w14:paraId="16E4CD95" w14:textId="09B6108C" w:rsidR="00445602" w:rsidRDefault="00445602" w:rsidP="00253B0D">
      <w:pPr>
        <w:pStyle w:val="SOLStandardhang57"/>
      </w:pPr>
    </w:p>
    <w:p w14:paraId="28A58ADA" w14:textId="77777777" w:rsidR="00445602" w:rsidRDefault="00445602">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0442D60C" w14:textId="650C45F6" w:rsidR="00A3089A" w:rsidRPr="00FA6C26" w:rsidRDefault="00A3089A" w:rsidP="00253B0D">
      <w:pPr>
        <w:pStyle w:val="SOLStandardhang57"/>
      </w:pPr>
      <w:r w:rsidRPr="00FA6C26">
        <w:lastRenderedPageBreak/>
        <w:t>2.NS.4</w:t>
      </w:r>
      <w:r w:rsidR="003E5AB1">
        <w:t xml:space="preserve">  </w:t>
      </w:r>
      <w:r w:rsidRPr="00FA6C26">
        <w:t>The student will solve problems that involve counting and representing money amounts up to $2.00.</w:t>
      </w:r>
    </w:p>
    <w:p w14:paraId="131A30E0" w14:textId="77777777" w:rsidR="00A3089A" w:rsidRPr="00FA6C26" w:rsidRDefault="00A3089A" w:rsidP="00B6268C">
      <w:pPr>
        <w:pStyle w:val="SOLTSWBAT"/>
        <w:rPr>
          <w:b/>
          <w:bCs/>
        </w:rPr>
      </w:pPr>
      <w:r w:rsidRPr="00FA6C26">
        <w:t>Students will demonstrate the following Knowledge and Skills:</w:t>
      </w:r>
    </w:p>
    <w:p w14:paraId="0F186234" w14:textId="2C9FFB61" w:rsidR="00A751CA" w:rsidRPr="00A23AC4" w:rsidRDefault="00A751CA" w:rsidP="000523F9">
      <w:pPr>
        <w:pStyle w:val="NewLettering"/>
        <w:numPr>
          <w:ilvl w:val="0"/>
          <w:numId w:val="11"/>
        </w:numPr>
      </w:pPr>
      <w:r w:rsidRPr="00A23AC4">
        <w:t>Identify a quarter and its value and determine multiple ways to represent the value of a quarter using pennies, nickels, and/or dimes.</w:t>
      </w:r>
      <w:r w:rsidR="006B78B0">
        <w:t xml:space="preserve"> </w:t>
      </w:r>
    </w:p>
    <w:p w14:paraId="357C0C4E" w14:textId="77777777" w:rsidR="00A751CA" w:rsidRPr="00A23AC4" w:rsidRDefault="00A751CA" w:rsidP="000523F9">
      <w:pPr>
        <w:pStyle w:val="NewLettering"/>
        <w:numPr>
          <w:ilvl w:val="0"/>
          <w:numId w:val="11"/>
        </w:numPr>
      </w:pPr>
      <w:r>
        <w:t xml:space="preserve">Count by ones, fives, tens, and twenty-fives to determine the value of a collection of mixed coins and </w:t>
      </w:r>
      <w:proofErr w:type="gramStart"/>
      <w:r>
        <w:t>one-dollar</w:t>
      </w:r>
      <w:proofErr w:type="gramEnd"/>
      <w:r>
        <w:t xml:space="preserve"> bills whose total value is $2.00 or less.</w:t>
      </w:r>
    </w:p>
    <w:p w14:paraId="646E4E74" w14:textId="3431F2E6" w:rsidR="29D0563D" w:rsidRDefault="29D0563D" w:rsidP="000523F9">
      <w:pPr>
        <w:pStyle w:val="NewLettering"/>
        <w:numPr>
          <w:ilvl w:val="0"/>
          <w:numId w:val="11"/>
        </w:numPr>
      </w:pPr>
      <w:r>
        <w:t>Construct a set of coins and/or bills to total a given amount of money whose value is $2.00 or less.</w:t>
      </w:r>
    </w:p>
    <w:p w14:paraId="02B05994" w14:textId="77777777" w:rsidR="00A3089A" w:rsidRDefault="00A3089A" w:rsidP="000523F9">
      <w:pPr>
        <w:pStyle w:val="NewLettering"/>
        <w:numPr>
          <w:ilvl w:val="0"/>
          <w:numId w:val="11"/>
        </w:numPr>
      </w:pPr>
      <w:r>
        <w:t>Represent the value of a collection of coins and one-dollar bills (limited to $2.00 or less) using the cent (¢) and dollar ($) symbols and decimal point (.).</w:t>
      </w:r>
    </w:p>
    <w:p w14:paraId="09FB6857" w14:textId="77777777" w:rsidR="0006565C" w:rsidRPr="00A23AC4" w:rsidRDefault="0006565C" w:rsidP="0006565C">
      <w:pPr>
        <w:pStyle w:val="NewLettering"/>
        <w:spacing w:after="0"/>
      </w:pPr>
    </w:p>
    <w:tbl>
      <w:tblPr>
        <w:tblStyle w:val="TableGrid"/>
        <w:tblW w:w="0" w:type="auto"/>
        <w:jc w:val="center"/>
        <w:tblLook w:val="04A0" w:firstRow="1" w:lastRow="0" w:firstColumn="1" w:lastColumn="0" w:noHBand="0" w:noVBand="1"/>
      </w:tblPr>
      <w:tblGrid>
        <w:gridCol w:w="9787"/>
      </w:tblGrid>
      <w:tr w:rsidR="007A48D6" w14:paraId="5D9FA7AF" w14:textId="77777777" w:rsidTr="004E64A2">
        <w:trPr>
          <w:tblHeader/>
          <w:jc w:val="center"/>
        </w:trPr>
        <w:tc>
          <w:tcPr>
            <w:tcW w:w="9787" w:type="dxa"/>
            <w:shd w:val="clear" w:color="auto" w:fill="D9D9D9" w:themeFill="background1" w:themeFillShade="D9"/>
          </w:tcPr>
          <w:p w14:paraId="402DA5C1" w14:textId="2C4448E5" w:rsidR="0001139A" w:rsidRDefault="004325DD">
            <w:pPr>
              <w:pStyle w:val="SOLTSWBAT"/>
              <w:ind w:left="73"/>
              <w:rPr>
                <w:b/>
                <w:bCs/>
                <w:i w:val="0"/>
                <w:iCs w:val="0"/>
              </w:rPr>
            </w:pPr>
            <w:r>
              <w:rPr>
                <w:b/>
                <w:bCs/>
                <w:i w:val="0"/>
                <w:iCs w:val="0"/>
              </w:rPr>
              <w:t xml:space="preserve">2.NS.4  </w:t>
            </w:r>
            <w:r w:rsidRPr="004325DD">
              <w:rPr>
                <w:b/>
                <w:bCs/>
                <w:i w:val="0"/>
                <w:iCs w:val="0"/>
              </w:rPr>
              <w:t>The student will solve problems that involve counting and representing money amounts up to $2.00</w:t>
            </w:r>
            <w:r w:rsidR="0001139A" w:rsidRPr="00C54508">
              <w:rPr>
                <w:b/>
                <w:bCs/>
                <w:i w:val="0"/>
                <w:iCs w:val="0"/>
              </w:rPr>
              <w:t xml:space="preserve">. </w:t>
            </w:r>
          </w:p>
          <w:p w14:paraId="323CB2AF" w14:textId="77777777" w:rsidR="0001139A" w:rsidRPr="00C54508" w:rsidRDefault="0001139A">
            <w:pPr>
              <w:pStyle w:val="CFUSFormatting"/>
              <w:numPr>
                <w:ilvl w:val="0"/>
                <w:numId w:val="0"/>
              </w:numPr>
              <w:ind w:left="73" w:firstLine="17"/>
              <w:rPr>
                <w:i/>
                <w:iCs/>
              </w:rPr>
            </w:pPr>
            <w:r w:rsidRPr="00C54508">
              <w:rPr>
                <w:i/>
                <w:iCs/>
              </w:rPr>
              <w:t>Additional Content Background and Instructional Guidance:</w:t>
            </w:r>
          </w:p>
        </w:tc>
      </w:tr>
      <w:tr w:rsidR="00910C2A" w14:paraId="3F6992CF" w14:textId="77777777" w:rsidTr="004E64A2">
        <w:trPr>
          <w:jc w:val="center"/>
        </w:trPr>
        <w:tc>
          <w:tcPr>
            <w:tcW w:w="9787" w:type="dxa"/>
          </w:tcPr>
          <w:p w14:paraId="5905D949" w14:textId="652CD68B" w:rsidR="001B71C4" w:rsidRDefault="001B71C4" w:rsidP="000523F9">
            <w:pPr>
              <w:pStyle w:val="CFUSFormatting"/>
              <w:numPr>
                <w:ilvl w:val="0"/>
                <w:numId w:val="19"/>
              </w:numPr>
            </w:pPr>
            <w:r>
              <w:t xml:space="preserve">The </w:t>
            </w:r>
            <w:r w:rsidR="0020016C">
              <w:t>money system used in the United States</w:t>
            </w:r>
            <w:r>
              <w:t xml:space="preserve"> consists of coins and bills based on relationships involving ones, fives, and tens. The dollar is the basic unit.</w:t>
            </w:r>
            <w:r w:rsidR="001741CD">
              <w:t xml:space="preserve"> </w:t>
            </w:r>
            <w:r w:rsidR="00B13B0D">
              <w:t>Experiences with</w:t>
            </w:r>
            <w:r w:rsidR="00F579CD">
              <w:t xml:space="preserve"> real cu</w:t>
            </w:r>
            <w:r w:rsidR="0060467E">
              <w:t>rrency will allow for expos</w:t>
            </w:r>
            <w:r w:rsidR="00B13B0D">
              <w:t>ure</w:t>
            </w:r>
            <w:r w:rsidR="0060467E">
              <w:t xml:space="preserve"> </w:t>
            </w:r>
            <w:r w:rsidR="00873193">
              <w:t>to various representations of each coin</w:t>
            </w:r>
            <w:r w:rsidR="00C037F9">
              <w:t xml:space="preserve"> (</w:t>
            </w:r>
            <w:r w:rsidR="00D24445">
              <w:t xml:space="preserve">e.g., </w:t>
            </w:r>
            <w:r w:rsidR="0012337B">
              <w:t xml:space="preserve">state quarters, newer currency compared to older currency). </w:t>
            </w:r>
          </w:p>
          <w:p w14:paraId="506DA1C1" w14:textId="51934077" w:rsidR="001B71C4" w:rsidRDefault="001B71C4" w:rsidP="000523F9">
            <w:pPr>
              <w:pStyle w:val="CFUSFormatting"/>
              <w:numPr>
                <w:ilvl w:val="0"/>
                <w:numId w:val="19"/>
              </w:numPr>
            </w:pPr>
            <w:r>
              <w:t xml:space="preserve">The value of a collection of coins and bills can be determined by beginning with the highest value, and/or by grouping the coins and bills into groups </w:t>
            </w:r>
            <w:r w:rsidR="00F745F7">
              <w:t>and skip counting or counting on to determine the value</w:t>
            </w:r>
            <w:r w:rsidR="00AD6338">
              <w:t>.</w:t>
            </w:r>
          </w:p>
          <w:p w14:paraId="18E359F5" w14:textId="72BA4991" w:rsidR="001B71C4" w:rsidRDefault="001B71C4" w:rsidP="000523F9">
            <w:pPr>
              <w:pStyle w:val="CFUSFormatting"/>
              <w:numPr>
                <w:ilvl w:val="0"/>
                <w:numId w:val="19"/>
              </w:numPr>
            </w:pPr>
            <w:r>
              <w:t xml:space="preserve">Students need opportunities to </w:t>
            </w:r>
            <w:r w:rsidR="005547FD">
              <w:t xml:space="preserve">construct and </w:t>
            </w:r>
            <w:r>
              <w:t xml:space="preserve">count collections of coins and </w:t>
            </w:r>
            <w:proofErr w:type="gramStart"/>
            <w:r>
              <w:t>one-dollar</w:t>
            </w:r>
            <w:proofErr w:type="gramEnd"/>
            <w:r>
              <w:t xml:space="preserve"> bills whose total value is $2.00 or less, including trading and grouping a variety of coin combinations. </w:t>
            </w:r>
            <w:r w:rsidR="007B4A18">
              <w:t xml:space="preserve"> </w:t>
            </w:r>
          </w:p>
          <w:p w14:paraId="64FED49C" w14:textId="68BBEAD9" w:rsidR="001B71C4" w:rsidRDefault="001B71C4" w:rsidP="000523F9">
            <w:pPr>
              <w:pStyle w:val="CFUSFormatting"/>
              <w:numPr>
                <w:ilvl w:val="0"/>
                <w:numId w:val="19"/>
              </w:numPr>
            </w:pPr>
            <w:r>
              <w:t xml:space="preserve">Emphasis is placed on the </w:t>
            </w:r>
            <w:r w:rsidR="00452521">
              <w:t xml:space="preserve">representation </w:t>
            </w:r>
            <w:r>
              <w:t xml:space="preserve">of the symbols for </w:t>
            </w:r>
            <w:r w:rsidR="00E40CC9">
              <w:t>dollars</w:t>
            </w:r>
            <w:r>
              <w:t xml:space="preserve"> and </w:t>
            </w:r>
            <w:r w:rsidR="00E40CC9">
              <w:t>cents</w:t>
            </w:r>
            <w:r>
              <w:t xml:space="preserve"> (e.g., $0.35 and 35¢ are both read as “thirty-five cents”; $2.00 is read as “two dollars”).</w:t>
            </w:r>
          </w:p>
          <w:p w14:paraId="50F0C2AF" w14:textId="752450A8" w:rsidR="0001139A" w:rsidRDefault="001B71C4" w:rsidP="000523F9">
            <w:pPr>
              <w:pStyle w:val="CFUSFormatting"/>
              <w:numPr>
                <w:ilvl w:val="0"/>
                <w:numId w:val="19"/>
              </w:numPr>
            </w:pPr>
            <w:r>
              <w:t xml:space="preserve">Students at this level have not formally been introduced to the meaning of the decimal point; however, when reading money amounts, they should represent the amount orally by stating </w:t>
            </w:r>
            <w:r w:rsidR="00AA6759">
              <w:t>“and” when they reach the decimal point. F</w:t>
            </w:r>
            <w:r>
              <w:t>or example</w:t>
            </w:r>
            <w:r w:rsidR="00AA6759">
              <w:t>,</w:t>
            </w:r>
            <w:r>
              <w:t xml:space="preserve"> $1.15 </w:t>
            </w:r>
            <w:r w:rsidR="00AA6759">
              <w:t>should be</w:t>
            </w:r>
            <w:r>
              <w:t xml:space="preserve"> read as </w:t>
            </w:r>
            <w:r w:rsidR="00AA6759">
              <w:t>“</w:t>
            </w:r>
            <w:r>
              <w:t>one dollar and 15 cents.</w:t>
            </w:r>
            <w:r w:rsidR="00A20E46">
              <w:t>”</w:t>
            </w:r>
            <w:r>
              <w:t xml:space="preserve"> </w:t>
            </w:r>
            <w:r w:rsidR="007B2E27">
              <w:t>Decimals are formally introduced in Grade 4.</w:t>
            </w:r>
          </w:p>
        </w:tc>
      </w:tr>
    </w:tbl>
    <w:p w14:paraId="426933B2" w14:textId="6583A042" w:rsidR="00AD6338" w:rsidRDefault="00AD6338" w:rsidP="00CD6784">
      <w:pPr>
        <w:pStyle w:val="Normal0"/>
        <w:pBdr>
          <w:top w:val="nil"/>
          <w:left w:val="nil"/>
          <w:bottom w:val="nil"/>
          <w:right w:val="nil"/>
          <w:between w:val="nil"/>
        </w:pBdr>
        <w:rPr>
          <w:color w:val="000000"/>
          <w:sz w:val="24"/>
          <w:szCs w:val="24"/>
        </w:rPr>
      </w:pPr>
    </w:p>
    <w:p w14:paraId="05A7F74C" w14:textId="77777777" w:rsidR="00AD6338" w:rsidRDefault="00AD6338">
      <w:pPr>
        <w:pBdr>
          <w:top w:val="none" w:sz="0" w:space="0" w:color="auto"/>
          <w:left w:val="none" w:sz="0" w:space="0" w:color="auto"/>
          <w:bottom w:val="none" w:sz="0" w:space="0" w:color="auto"/>
          <w:right w:val="none" w:sz="0" w:space="0" w:color="auto"/>
          <w:between w:val="none" w:sz="0" w:space="0" w:color="auto"/>
        </w:pBdr>
        <w:rPr>
          <w:rFonts w:eastAsia="Times New Roman"/>
        </w:rPr>
      </w:pPr>
      <w:r>
        <w:br w:type="page"/>
      </w:r>
    </w:p>
    <w:p w14:paraId="58F0FE98" w14:textId="77777777" w:rsidR="00A3089A" w:rsidRPr="00A23AC4" w:rsidRDefault="00A3089A">
      <w:pPr>
        <w:pStyle w:val="SOLHead2"/>
      </w:pPr>
      <w:r w:rsidRPr="00A23AC4">
        <w:lastRenderedPageBreak/>
        <w:t>Computation and Estimation</w:t>
      </w:r>
    </w:p>
    <w:p w14:paraId="3063F046" w14:textId="368B1BD3" w:rsidR="00A3089A" w:rsidRPr="00A44875" w:rsidRDefault="00A3089A" w:rsidP="00253B0D">
      <w:pPr>
        <w:pStyle w:val="SOLStandardhang6"/>
      </w:pPr>
      <w:r w:rsidRPr="00A44875">
        <w:t>2.CE.1</w:t>
      </w:r>
      <w:r w:rsidR="003E5AB1" w:rsidRPr="00A44875">
        <w:t xml:space="preserve">  </w:t>
      </w:r>
      <w:r w:rsidRPr="00A44875">
        <w:t>The student will recall with automaticity addition and subtraction facts within 20 and estimate, represent, solve, and justify solutions to single-step and multistep problems, including those in context, using addition and subtraction with whole numbers where addends or minuends do not exceed 100.</w:t>
      </w:r>
    </w:p>
    <w:p w14:paraId="05058C38" w14:textId="77777777" w:rsidR="00A3089A" w:rsidRPr="00FA6C26" w:rsidRDefault="00A3089A" w:rsidP="00B6268C">
      <w:pPr>
        <w:pStyle w:val="SOLTSWBAT"/>
        <w:rPr>
          <w:b/>
          <w:bCs/>
        </w:rPr>
      </w:pPr>
      <w:r w:rsidRPr="00FA6C26">
        <w:t>Students will demonstrate the following Knowledge and Skills:</w:t>
      </w:r>
    </w:p>
    <w:p w14:paraId="2BAC9483" w14:textId="76EF087F" w:rsidR="00A751CA" w:rsidRPr="00A23AC4" w:rsidRDefault="00A751CA" w:rsidP="000523F9">
      <w:pPr>
        <w:pStyle w:val="NewLettering"/>
        <w:numPr>
          <w:ilvl w:val="0"/>
          <w:numId w:val="12"/>
        </w:numPr>
      </w:pPr>
      <w:r w:rsidRPr="00A23AC4">
        <w:t xml:space="preserve">Apply strategies </w:t>
      </w:r>
      <w:r w:rsidR="19C60212">
        <w:t xml:space="preserve">(e.g., </w:t>
      </w:r>
      <w:r w:rsidRPr="00A23AC4">
        <w:t>rounding to the nearest 10, compatible numbers</w:t>
      </w:r>
      <w:r w:rsidR="002A0CA9">
        <w:t>,</w:t>
      </w:r>
      <w:r w:rsidRPr="00A23AC4">
        <w:t xml:space="preserve"> other number relationships</w:t>
      </w:r>
      <w:r w:rsidR="2552B37F">
        <w:t>)</w:t>
      </w:r>
      <w:r w:rsidRPr="00A23AC4">
        <w:t xml:space="preserve"> to estimate a solution for single-step addition or subtraction problems, including those in context, where addends and minuends do not exceed 100. </w:t>
      </w:r>
    </w:p>
    <w:p w14:paraId="74D881FA" w14:textId="06041380" w:rsidR="00A751CA" w:rsidRDefault="00A751CA" w:rsidP="000523F9">
      <w:pPr>
        <w:pStyle w:val="NewLettering"/>
        <w:numPr>
          <w:ilvl w:val="0"/>
          <w:numId w:val="12"/>
        </w:numPr>
      </w:pPr>
      <w:r>
        <w:t xml:space="preserve">Apply strategies </w:t>
      </w:r>
      <w:r w:rsidR="2C69CEF3">
        <w:t xml:space="preserve">(e.g., </w:t>
      </w:r>
      <w:r>
        <w:t>the use of concrete and pictorial models</w:t>
      </w:r>
      <w:r w:rsidRPr="3ED3B6E2">
        <w:rPr>
          <w:color w:val="7030A0"/>
        </w:rPr>
        <w:t>,</w:t>
      </w:r>
      <w:r>
        <w:t xml:space="preserve"> place value, </w:t>
      </w:r>
      <w:r w:rsidRPr="3ED3B6E2">
        <w:t>properties of addition, the relationship between addition and subtraction</w:t>
      </w:r>
      <w:r w:rsidR="5CCF5178">
        <w:t>)</w:t>
      </w:r>
      <w:r w:rsidRPr="3ED3B6E2">
        <w:rPr>
          <w:color w:val="7030A0"/>
        </w:rPr>
        <w:t xml:space="preserve"> </w:t>
      </w:r>
      <w:r>
        <w:t>to determine the sum or difference of two whole numbers where addends or minuends do not exceed 100.</w:t>
      </w:r>
    </w:p>
    <w:p w14:paraId="54827554" w14:textId="03F39A17" w:rsidR="00A3089A" w:rsidRDefault="00A3089A" w:rsidP="000523F9">
      <w:pPr>
        <w:pStyle w:val="NewLettering"/>
        <w:numPr>
          <w:ilvl w:val="0"/>
          <w:numId w:val="12"/>
        </w:numPr>
      </w:pPr>
      <w:r w:rsidRPr="00A23AC4">
        <w:t xml:space="preserve">Represent, solve, and justify solutions to single-step and multistep </w:t>
      </w:r>
      <w:r>
        <w:t xml:space="preserve">contextual </w:t>
      </w:r>
      <w:r w:rsidRPr="00A23AC4">
        <w:t>problems (e.g., join, separat</w:t>
      </w:r>
      <w:r>
        <w:t>e</w:t>
      </w:r>
      <w:r w:rsidRPr="00A23AC4">
        <w:t>, part</w:t>
      </w:r>
      <w:r w:rsidR="00A9747B">
        <w:t>-part</w:t>
      </w:r>
      <w:r w:rsidRPr="00A23AC4">
        <w:t>-whole, comparison) involving addition or subtraction of whole numbers where addends or minuends do not exceed 100.</w:t>
      </w:r>
    </w:p>
    <w:p w14:paraId="2BDC0763" w14:textId="2D280771" w:rsidR="00A3089A" w:rsidRPr="00616305" w:rsidRDefault="00A3089A" w:rsidP="000523F9">
      <w:pPr>
        <w:pStyle w:val="NewLettering"/>
        <w:numPr>
          <w:ilvl w:val="0"/>
          <w:numId w:val="12"/>
        </w:numPr>
      </w:pPr>
      <w:r w:rsidRPr="00A23981">
        <w:t xml:space="preserve">Demonstrate fluency with addition and subtraction within 20 </w:t>
      </w:r>
      <w:r w:rsidRPr="00C01EDB">
        <w:t>by applying reasoning strategies (e.g., doubles, near doubles, make-a-ten, compensations, inverse relationships).</w:t>
      </w:r>
    </w:p>
    <w:p w14:paraId="33141BB6" w14:textId="77777777" w:rsidR="00A3089A" w:rsidRPr="00A23AC4" w:rsidRDefault="00A3089A" w:rsidP="000523F9">
      <w:pPr>
        <w:pStyle w:val="NewLettering"/>
        <w:numPr>
          <w:ilvl w:val="0"/>
          <w:numId w:val="12"/>
        </w:numPr>
      </w:pPr>
      <w:r w:rsidRPr="00C01EDB">
        <w:t>Recall with automaticity addition and subtraction facts within 20.</w:t>
      </w:r>
    </w:p>
    <w:p w14:paraId="2577D82E" w14:textId="51C33C33" w:rsidR="00A3089A" w:rsidRPr="00A23AC4" w:rsidRDefault="00A3089A" w:rsidP="000523F9">
      <w:pPr>
        <w:pStyle w:val="NewLettering"/>
        <w:numPr>
          <w:ilvl w:val="0"/>
          <w:numId w:val="12"/>
        </w:numPr>
      </w:pPr>
      <w:r w:rsidRPr="00A23AC4">
        <w:t xml:space="preserve">Use patterns, models, and strategies to </w:t>
      </w:r>
      <w:proofErr w:type="gramStart"/>
      <w:r w:rsidRPr="00A23AC4">
        <w:t>make generalizations</w:t>
      </w:r>
      <w:proofErr w:type="gramEnd"/>
      <w:r w:rsidRPr="00A23AC4">
        <w:t xml:space="preserve"> about the algebraic properties for fluency (e.g., 4 + 3 is equal to 3 + 4; 0 + 8 = 8</w:t>
      </w:r>
      <w:r>
        <w:t>).</w:t>
      </w:r>
    </w:p>
    <w:p w14:paraId="01AD25FF" w14:textId="77777777" w:rsidR="00A3089A" w:rsidRPr="00A23AC4" w:rsidRDefault="00A3089A" w:rsidP="000523F9">
      <w:pPr>
        <w:pStyle w:val="NewLettering"/>
        <w:numPr>
          <w:ilvl w:val="0"/>
          <w:numId w:val="12"/>
        </w:numPr>
      </w:pPr>
      <w:r w:rsidRPr="00A23AC4">
        <w:t xml:space="preserve">Determine the missing number in an equation (number sentence) through modeling and justification with addition and subtraction within 20 (e.g., 3 + </w:t>
      </w:r>
      <w:r w:rsidRPr="00A23AC4">
        <w:rPr>
          <w:u w:val="single"/>
        </w:rPr>
        <w:t xml:space="preserve">   </w:t>
      </w:r>
      <w:r w:rsidRPr="00A23AC4">
        <w:t xml:space="preserve"> = 5 or </w:t>
      </w:r>
      <w:r w:rsidRPr="00A23AC4">
        <w:rPr>
          <w:u w:val="single"/>
        </w:rPr>
        <w:t xml:space="preserve">   </w:t>
      </w:r>
      <w:r w:rsidRPr="00A23AC4">
        <w:t xml:space="preserve"> + 2 = 5; 5 – </w:t>
      </w:r>
      <w:r w:rsidRPr="00A23AC4">
        <w:rPr>
          <w:u w:val="single"/>
        </w:rPr>
        <w:t xml:space="preserve">   </w:t>
      </w:r>
      <w:r w:rsidRPr="00A23AC4">
        <w:t xml:space="preserve"> = 3 or 5 – 2 = </w:t>
      </w:r>
      <w:r w:rsidRPr="00A23AC4">
        <w:rPr>
          <w:u w:val="single"/>
        </w:rPr>
        <w:t xml:space="preserve">   </w:t>
      </w:r>
      <w:r w:rsidRPr="00A23AC4">
        <w:t>).</w:t>
      </w:r>
    </w:p>
    <w:p w14:paraId="6A974D79" w14:textId="3D413733" w:rsidR="00A3089A" w:rsidRPr="00A23AC4" w:rsidRDefault="3C2C78CD" w:rsidP="000523F9">
      <w:pPr>
        <w:pStyle w:val="NewLettering"/>
        <w:numPr>
          <w:ilvl w:val="0"/>
          <w:numId w:val="12"/>
        </w:numPr>
      </w:pPr>
      <w:r>
        <w:t>Use</w:t>
      </w:r>
      <w:r w:rsidR="00A3089A" w:rsidRPr="00A23AC4">
        <w:t xml:space="preserve"> inverse relationships </w:t>
      </w:r>
      <w:r w:rsidR="00A9747B">
        <w:t xml:space="preserve">to </w:t>
      </w:r>
      <w:r w:rsidR="00A3089A" w:rsidRPr="00A23AC4">
        <w:t>write all related facts connected to a given addition or subtraction fact model within 20 (e.g., given a model for 3 + 4 = 7, write 4 + 3 = 7, 7 – 4 = 3, and 7 – 3 = 4).</w:t>
      </w:r>
    </w:p>
    <w:p w14:paraId="498410BF" w14:textId="77777777" w:rsidR="00A3089A" w:rsidRPr="00A23AC4" w:rsidRDefault="00A3089A" w:rsidP="000523F9">
      <w:pPr>
        <w:pStyle w:val="NewLettering"/>
        <w:numPr>
          <w:ilvl w:val="0"/>
          <w:numId w:val="12"/>
        </w:numPr>
      </w:pPr>
      <w:r w:rsidRPr="00A23AC4">
        <w:t xml:space="preserve">Describe the not equal symbol (≠) as representing a relationship where expressions on either side of the not equal symbol represent different values and justify reasoning. </w:t>
      </w:r>
    </w:p>
    <w:sdt>
      <w:sdtPr>
        <w:rPr>
          <w:color w:val="2B579A"/>
          <w:shd w:val="clear" w:color="auto" w:fill="E6E6E6"/>
        </w:rPr>
        <w:tag w:val="goog_rdk_0"/>
        <w:id w:val="1231319945"/>
        <w:placeholder>
          <w:docPart w:val="F17346B2385849CEA6E50435A5FFA2AB"/>
        </w:placeholder>
      </w:sdtPr>
      <w:sdtEndPr>
        <w:rPr>
          <w:color w:val="auto"/>
          <w:shd w:val="clear" w:color="auto" w:fill="auto"/>
        </w:rPr>
      </w:sdtEndPr>
      <w:sdtContent>
        <w:p w14:paraId="25A79666" w14:textId="77777777" w:rsidR="0006565C" w:rsidRDefault="00A3089A" w:rsidP="000523F9">
          <w:pPr>
            <w:pStyle w:val="NewLettering"/>
            <w:numPr>
              <w:ilvl w:val="0"/>
              <w:numId w:val="12"/>
            </w:numPr>
          </w:pPr>
          <w:r w:rsidRPr="00A23AC4">
            <w:t>Represent and justify the relationship between values and expressions as equal or not equal using appropriate models and/or symbols (e.g., 9 + 24 = 10 + 23; 45 - 9 = 46 - 10; 15 +16 ≠ 31 +15).</w:t>
          </w:r>
        </w:p>
        <w:p w14:paraId="6A834E8B" w14:textId="2048D888" w:rsidR="00A3089A" w:rsidRPr="00A23AC4" w:rsidRDefault="00175D8B" w:rsidP="0006565C">
          <w:pPr>
            <w:pStyle w:val="NewLettering"/>
            <w:spacing w:after="0"/>
          </w:pPr>
        </w:p>
      </w:sdtContent>
    </w:sdt>
    <w:tbl>
      <w:tblPr>
        <w:tblStyle w:val="TableGrid"/>
        <w:tblW w:w="0" w:type="auto"/>
        <w:jc w:val="center"/>
        <w:tblLook w:val="04A0" w:firstRow="1" w:lastRow="0" w:firstColumn="1" w:lastColumn="0" w:noHBand="0" w:noVBand="1"/>
      </w:tblPr>
      <w:tblGrid>
        <w:gridCol w:w="10214"/>
      </w:tblGrid>
      <w:tr w:rsidR="00AE28E7" w14:paraId="1074D4A3" w14:textId="77777777" w:rsidTr="00D72826">
        <w:trPr>
          <w:tblHeader/>
          <w:jc w:val="center"/>
        </w:trPr>
        <w:tc>
          <w:tcPr>
            <w:tcW w:w="9787" w:type="dxa"/>
            <w:shd w:val="clear" w:color="auto" w:fill="D9D9D9" w:themeFill="background1" w:themeFillShade="D9"/>
          </w:tcPr>
          <w:p w14:paraId="28D555A7" w14:textId="6EFA6163" w:rsidR="0001139A" w:rsidRDefault="004325DD">
            <w:pPr>
              <w:pStyle w:val="SOLTSWBAT"/>
              <w:ind w:left="73"/>
              <w:rPr>
                <w:b/>
                <w:bCs/>
                <w:i w:val="0"/>
                <w:iCs w:val="0"/>
              </w:rPr>
            </w:pPr>
            <w:r>
              <w:rPr>
                <w:b/>
                <w:bCs/>
                <w:i w:val="0"/>
                <w:iCs w:val="0"/>
              </w:rPr>
              <w:t xml:space="preserve">2.CE.1  </w:t>
            </w:r>
            <w:r w:rsidRPr="004325DD">
              <w:rPr>
                <w:b/>
                <w:bCs/>
                <w:i w:val="0"/>
                <w:iCs w:val="0"/>
              </w:rPr>
              <w:t>The student will recall with automaticity addition and subtraction facts within 20 and estimate, represent, solve, and justify solutions to single-step and multistep problems, including those in context, using addition and subtraction with whole numbers where addends or minuends do not exceed 100</w:t>
            </w:r>
            <w:r w:rsidR="0001139A" w:rsidRPr="00C54508">
              <w:rPr>
                <w:b/>
                <w:bCs/>
                <w:i w:val="0"/>
                <w:iCs w:val="0"/>
              </w:rPr>
              <w:t xml:space="preserve">. </w:t>
            </w:r>
          </w:p>
          <w:p w14:paraId="1B43BB4A" w14:textId="77777777" w:rsidR="0001139A" w:rsidRPr="00C54508" w:rsidRDefault="0001139A">
            <w:pPr>
              <w:pStyle w:val="CFUSFormatting"/>
              <w:numPr>
                <w:ilvl w:val="0"/>
                <w:numId w:val="0"/>
              </w:numPr>
              <w:ind w:left="73" w:firstLine="17"/>
              <w:rPr>
                <w:i/>
                <w:iCs/>
              </w:rPr>
            </w:pPr>
            <w:r w:rsidRPr="00C54508">
              <w:rPr>
                <w:i/>
                <w:iCs/>
              </w:rPr>
              <w:t>Additional Content Background and Instructional Guidance:</w:t>
            </w:r>
          </w:p>
        </w:tc>
      </w:tr>
      <w:tr w:rsidR="00910C2A" w14:paraId="5215924F" w14:textId="77777777" w:rsidTr="00D72826">
        <w:trPr>
          <w:jc w:val="center"/>
        </w:trPr>
        <w:tc>
          <w:tcPr>
            <w:tcW w:w="9787" w:type="dxa"/>
          </w:tcPr>
          <w:p w14:paraId="57788DEA" w14:textId="3171130F" w:rsidR="00033681" w:rsidRPr="002C6805" w:rsidRDefault="00033681" w:rsidP="00033681">
            <w:pPr>
              <w:pStyle w:val="CFUSFormatting"/>
              <w:numPr>
                <w:ilvl w:val="0"/>
                <w:numId w:val="19"/>
              </w:numPr>
            </w:pPr>
            <w:r w:rsidRPr="002C6805">
              <w:t xml:space="preserve">Estimation </w:t>
            </w:r>
            <w:r w:rsidR="00DD5598">
              <w:t>is</w:t>
            </w:r>
            <w:r w:rsidRPr="002C6805">
              <w:t xml:space="preserve"> </w:t>
            </w:r>
            <w:r w:rsidR="00DD5598">
              <w:t xml:space="preserve">a </w:t>
            </w:r>
            <w:r w:rsidRPr="002C6805">
              <w:t xml:space="preserve">valuable, time-saving </w:t>
            </w:r>
            <w:r w:rsidR="0000618D">
              <w:t>skill used</w:t>
            </w:r>
            <w:r w:rsidRPr="002C6805">
              <w:t xml:space="preserve"> when exact answers are not required or needed</w:t>
            </w:r>
            <w:r w:rsidR="00FA2361">
              <w:t xml:space="preserve">, especially </w:t>
            </w:r>
            <w:r w:rsidR="00C23467">
              <w:t>in practical situations.</w:t>
            </w:r>
          </w:p>
          <w:p w14:paraId="46E93F32" w14:textId="77777777" w:rsidR="00033681" w:rsidRPr="002C6805" w:rsidRDefault="00033681" w:rsidP="00033681">
            <w:pPr>
              <w:pStyle w:val="CFUSFormatting"/>
              <w:numPr>
                <w:ilvl w:val="0"/>
                <w:numId w:val="19"/>
              </w:numPr>
            </w:pPr>
            <w:r w:rsidRPr="002C6805">
              <w:t>Estimation can be used to check the reasonableness of the sum or difference when an exact answer is required. </w:t>
            </w:r>
          </w:p>
          <w:p w14:paraId="05228E2D" w14:textId="6160B1DA" w:rsidR="00C23467" w:rsidRDefault="00033681" w:rsidP="00C23467">
            <w:pPr>
              <w:pStyle w:val="CFUSFormatting"/>
              <w:numPr>
                <w:ilvl w:val="0"/>
                <w:numId w:val="19"/>
              </w:numPr>
            </w:pPr>
            <w:r w:rsidRPr="002C6805">
              <w:t>Rounding is one strategy used to estimate. It is often used to assess the reasonableness of a solution or to give an estimate of an amount</w:t>
            </w:r>
            <w:r w:rsidR="00807CAE">
              <w:t>.</w:t>
            </w:r>
            <w:r w:rsidR="00C23467">
              <w:t xml:space="preserve"> </w:t>
            </w:r>
            <w:r w:rsidR="00C23467" w:rsidRPr="002C6805">
              <w:t xml:space="preserve">Rounding a number to the nearest ten means determining which two tens the number lies between and then </w:t>
            </w:r>
            <w:r w:rsidR="00807CAE">
              <w:t xml:space="preserve">determining </w:t>
            </w:r>
            <w:r w:rsidR="00C23467" w:rsidRPr="002C6805">
              <w:t xml:space="preserve">which ten the </w:t>
            </w:r>
            <w:r w:rsidR="00C23467" w:rsidRPr="002C6805">
              <w:lastRenderedPageBreak/>
              <w:t>number is closest to (e.g., 48 is between 40 and 50 and rounded to the nearest ten is 50, because 48 is closer to 50 than it is to 40).  </w:t>
            </w:r>
          </w:p>
          <w:p w14:paraId="3636B8F3" w14:textId="69D6B885" w:rsidR="00C23467" w:rsidRDefault="00C23467" w:rsidP="00C23467">
            <w:pPr>
              <w:pStyle w:val="CFUSFormatting"/>
              <w:numPr>
                <w:ilvl w:val="0"/>
                <w:numId w:val="19"/>
              </w:numPr>
            </w:pPr>
            <w:r>
              <w:t xml:space="preserve">Using compatible numbers is another estimation strategy. Compatible numbers are two or more numbers that are easy to add and subtract mentally. For example, using compatible numbers to estimate the sum of 57 + </w:t>
            </w:r>
            <w:r w:rsidR="00A001EB">
              <w:t>45 could result in 60 + 40 = 100.</w:t>
            </w:r>
          </w:p>
          <w:p w14:paraId="49BB3CE5" w14:textId="6D71C16C" w:rsidR="00033681" w:rsidRDefault="00033681" w:rsidP="00033681">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BD23E6">
              <w:rPr>
                <w:rFonts w:eastAsia="Times New Roman"/>
              </w:rPr>
              <w:t xml:space="preserve">Addition and subtraction should be taught concurrently </w:t>
            </w:r>
            <w:r w:rsidR="00134F6B" w:rsidRPr="00BD23E6">
              <w:rPr>
                <w:rFonts w:eastAsia="Times New Roman"/>
              </w:rPr>
              <w:t>to</w:t>
            </w:r>
            <w:r w:rsidRPr="00BD23E6">
              <w:rPr>
                <w:rFonts w:eastAsia="Times New Roman"/>
              </w:rPr>
              <w:t xml:space="preserve"> develop </w:t>
            </w:r>
            <w:r w:rsidR="00A001EB">
              <w:rPr>
                <w:rFonts w:eastAsia="Times New Roman"/>
              </w:rPr>
              <w:t xml:space="preserve">an </w:t>
            </w:r>
            <w:r w:rsidRPr="00BD23E6">
              <w:rPr>
                <w:rFonts w:eastAsia="Times New Roman"/>
              </w:rPr>
              <w:t>understanding of inverse relationship</w:t>
            </w:r>
            <w:r w:rsidR="00A001EB">
              <w:rPr>
                <w:rFonts w:eastAsia="Times New Roman"/>
              </w:rPr>
              <w:t>s</w:t>
            </w:r>
            <w:r w:rsidRPr="00BD23E6">
              <w:rPr>
                <w:rFonts w:eastAsia="Times New Roman"/>
              </w:rPr>
              <w:t>. </w:t>
            </w:r>
          </w:p>
          <w:p w14:paraId="14B260FA" w14:textId="4290E136" w:rsidR="00033681" w:rsidRDefault="00033681" w:rsidP="00033681">
            <w:pPr>
              <w:pStyle w:val="CFUSFormatting"/>
              <w:numPr>
                <w:ilvl w:val="0"/>
                <w:numId w:val="19"/>
              </w:numPr>
            </w:pPr>
            <w:r w:rsidRPr="002C6805">
              <w:t>Addition and subtraction problems should be presented in both horizontal and vertical written format.  </w:t>
            </w:r>
          </w:p>
          <w:p w14:paraId="75A05538" w14:textId="6F1B4175" w:rsidR="00033681" w:rsidRDefault="00033681" w:rsidP="00033681">
            <w:pPr>
              <w:pStyle w:val="CFUSFormatting"/>
              <w:numPr>
                <w:ilvl w:val="0"/>
                <w:numId w:val="19"/>
              </w:numPr>
            </w:pPr>
            <w:r w:rsidRPr="002C6805">
              <w:t xml:space="preserve">Mental computation helps </w:t>
            </w:r>
            <w:r w:rsidR="00ED5248">
              <w:t xml:space="preserve">build students’ </w:t>
            </w:r>
            <w:r w:rsidRPr="002C6805">
              <w:t>number sen</w:t>
            </w:r>
            <w:r w:rsidR="00B678B0">
              <w:t>se. M</w:t>
            </w:r>
            <w:r w:rsidRPr="002C6805">
              <w:t>entally adding or subtracting two-digit numbers may include</w:t>
            </w:r>
            <w:r w:rsidR="00B678B0">
              <w:t xml:space="preserve"> strategies such as those shown below</w:t>
            </w:r>
            <w:r w:rsidRPr="002C6805">
              <w:t>: </w:t>
            </w:r>
          </w:p>
          <w:p w14:paraId="22F2391C" w14:textId="2C23F69B" w:rsidR="00033681" w:rsidRDefault="001E256E" w:rsidP="00795C16">
            <w:pPr>
              <w:pStyle w:val="CFUSFormatting"/>
              <w:numPr>
                <w:ilvl w:val="0"/>
                <w:numId w:val="0"/>
              </w:numPr>
              <w:tabs>
                <w:tab w:val="left" w:pos="3600"/>
              </w:tabs>
              <w:ind w:left="1440"/>
              <w:rPr>
                <w:rStyle w:val="eop"/>
                <w:shd w:val="clear" w:color="auto" w:fill="FFFFFF"/>
              </w:rPr>
            </w:pPr>
            <w:r w:rsidRPr="001E256E">
              <w:rPr>
                <w:rStyle w:val="eop"/>
                <w:noProof/>
                <w:shd w:val="clear" w:color="auto" w:fill="FFFFFF"/>
              </w:rPr>
              <w:drawing>
                <wp:inline distT="0" distB="0" distL="0" distR="0" wp14:anchorId="7AB851C6" wp14:editId="77F4CBFF">
                  <wp:extent cx="2066925" cy="2306800"/>
                  <wp:effectExtent l="0" t="0" r="0" b="0"/>
                  <wp:docPr id="541786514" name="Picture 1" descr="Six addition and subtraction problems showing a variety of strategies to solve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86514" name="Picture 1" descr="Six addition and subtraction problems showing a variety of strategies to solve them"/>
                          <pic:cNvPicPr/>
                        </pic:nvPicPr>
                        <pic:blipFill>
                          <a:blip r:embed="rId16"/>
                          <a:stretch>
                            <a:fillRect/>
                          </a:stretch>
                        </pic:blipFill>
                        <pic:spPr>
                          <a:xfrm>
                            <a:off x="0" y="0"/>
                            <a:ext cx="2110895" cy="2355873"/>
                          </a:xfrm>
                          <a:prstGeom prst="rect">
                            <a:avLst/>
                          </a:prstGeom>
                        </pic:spPr>
                      </pic:pic>
                    </a:graphicData>
                  </a:graphic>
                </wp:inline>
              </w:drawing>
            </w:r>
          </w:p>
          <w:p w14:paraId="786C5F90" w14:textId="36CA001A" w:rsidR="00033681" w:rsidRPr="00B42DA1" w:rsidRDefault="00033681" w:rsidP="00033681">
            <w:pPr>
              <w:pStyle w:val="CFUSFormatting"/>
              <w:numPr>
                <w:ilvl w:val="0"/>
                <w:numId w:val="19"/>
              </w:numPr>
            </w:pPr>
            <w:r w:rsidRPr="00B42DA1">
              <w:t>The terms utilized in addition and subtraction include: </w:t>
            </w:r>
          </w:p>
          <w:p w14:paraId="709B12F1" w14:textId="252DEF81" w:rsidR="00033681" w:rsidRPr="00B42DA1" w:rsidRDefault="0036163A" w:rsidP="001A6BDA">
            <w:pPr>
              <w:pStyle w:val="CFUSFormatting"/>
              <w:numPr>
                <w:ilvl w:val="0"/>
                <w:numId w:val="0"/>
              </w:numPr>
              <w:ind w:left="1440"/>
            </w:pPr>
            <w:r w:rsidRPr="0036163A">
              <w:rPr>
                <w:noProof/>
              </w:rPr>
              <w:drawing>
                <wp:inline distT="0" distB="0" distL="0" distR="0" wp14:anchorId="6E49F2B7" wp14:editId="0C518531">
                  <wp:extent cx="2380072" cy="457200"/>
                  <wp:effectExtent l="0" t="0" r="1270" b="0"/>
                  <wp:docPr id="645976757" name="Picture 1" descr="a addition problem with addends and sum labeled and a subtraction problem with minuend, subtrahend, and difference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76757" name="Picture 1" descr="a addition problem with addends and sum labeled and a subtraction problem with minuend, subtrahend, and difference labeled"/>
                          <pic:cNvPicPr/>
                        </pic:nvPicPr>
                        <pic:blipFill>
                          <a:blip r:embed="rId17"/>
                          <a:stretch>
                            <a:fillRect/>
                          </a:stretch>
                        </pic:blipFill>
                        <pic:spPr>
                          <a:xfrm>
                            <a:off x="0" y="0"/>
                            <a:ext cx="2553463" cy="490507"/>
                          </a:xfrm>
                          <a:prstGeom prst="rect">
                            <a:avLst/>
                          </a:prstGeom>
                        </pic:spPr>
                      </pic:pic>
                    </a:graphicData>
                  </a:graphic>
                </wp:inline>
              </w:drawing>
            </w:r>
          </w:p>
          <w:p w14:paraId="7E575C98" w14:textId="6D26A27B" w:rsidR="00033681" w:rsidRDefault="00033681" w:rsidP="00033681">
            <w:pPr>
              <w:pStyle w:val="CFUSFormatting"/>
              <w:numPr>
                <w:ilvl w:val="0"/>
                <w:numId w:val="19"/>
              </w:numPr>
            </w:pPr>
            <w:r w:rsidRPr="00B42DA1">
              <w:t xml:space="preserve">At this level, students do not need to use the terms </w:t>
            </w:r>
            <w:r w:rsidRPr="00B42DA1">
              <w:rPr>
                <w:i/>
                <w:iCs/>
              </w:rPr>
              <w:t xml:space="preserve">addend, minuend, </w:t>
            </w:r>
            <w:r w:rsidRPr="00B42DA1">
              <w:t xml:space="preserve">or </w:t>
            </w:r>
            <w:r w:rsidRPr="00B42DA1">
              <w:rPr>
                <w:i/>
                <w:iCs/>
              </w:rPr>
              <w:t xml:space="preserve">subtrahend </w:t>
            </w:r>
            <w:r w:rsidRPr="00B42DA1">
              <w:t>for addition and subtraction. </w:t>
            </w:r>
          </w:p>
          <w:p w14:paraId="7F2B8551" w14:textId="10664965" w:rsidR="00160930" w:rsidRPr="00B42DA1" w:rsidRDefault="007803CE" w:rsidP="00924424">
            <w:pPr>
              <w:pStyle w:val="CFUSFormatting"/>
              <w:numPr>
                <w:ilvl w:val="0"/>
                <w:numId w:val="19"/>
              </w:numPr>
            </w:pPr>
            <w:r>
              <w:t>Problem-solving</w:t>
            </w:r>
            <w:r w:rsidR="00160930" w:rsidRPr="00B42DA1">
              <w:t xml:space="preserve"> means engaging in a task for which a solution or a method of solution is not known in advance. Solving problems using data and graphs offers one way to connect mathematics to practical situations. </w:t>
            </w:r>
          </w:p>
          <w:p w14:paraId="7BF68FD4" w14:textId="7B085BE0" w:rsidR="002B031B" w:rsidRDefault="002B031B" w:rsidP="00160930">
            <w:pPr>
              <w:pStyle w:val="CFUSFormatting"/>
              <w:numPr>
                <w:ilvl w:val="0"/>
                <w:numId w:val="19"/>
              </w:numPr>
            </w:pPr>
            <w:r>
              <w:t xml:space="preserve">Conceptual understanding and computational fluency are built by using </w:t>
            </w:r>
            <w:r w:rsidR="00F27D73">
              <w:t>various strategies and representations. Regrouping is used in addition and subtraction algorithms and can be challenging for many students</w:t>
            </w:r>
            <w:r w:rsidR="006C7105">
              <w:t xml:space="preserve"> to understand. </w:t>
            </w:r>
            <w:r w:rsidR="00C55983">
              <w:t xml:space="preserve">The use of </w:t>
            </w:r>
            <w:r w:rsidR="006C7105">
              <w:t>concrete materials (e.g., base 10 blocks, connecting cubes, beans and cups</w:t>
            </w:r>
            <w:r w:rsidR="004F759B">
              <w:t xml:space="preserve">) to explore, model, and stimulate discussion about a variety of </w:t>
            </w:r>
            <w:r w:rsidR="005E3926">
              <w:t>problem situations helps students understand the concept of regrouping, and enables them to move forward from the concrete to the representational to the abstract (symb</w:t>
            </w:r>
            <w:r w:rsidR="009C4E20">
              <w:t xml:space="preserve">olic). Student-created representations, such as drawings, diagrams, tally marks, graphs, or written </w:t>
            </w:r>
            <w:r w:rsidR="009C4E20">
              <w:lastRenderedPageBreak/>
              <w:t>comments are strategies</w:t>
            </w:r>
            <w:r w:rsidR="0057730E">
              <w:t xml:space="preserve"> that students </w:t>
            </w:r>
            <w:r w:rsidR="001F2CEC">
              <w:t>use as they make</w:t>
            </w:r>
            <w:r w:rsidR="0057730E">
              <w:t xml:space="preserve"> these connections that lead to developing computational fluency.</w:t>
            </w:r>
          </w:p>
          <w:p w14:paraId="43A66B7D" w14:textId="1B336E62" w:rsidR="00160930" w:rsidRPr="00B42DA1" w:rsidRDefault="00160930" w:rsidP="00160930">
            <w:pPr>
              <w:pStyle w:val="CFUSFormatting"/>
              <w:numPr>
                <w:ilvl w:val="0"/>
                <w:numId w:val="19"/>
              </w:numPr>
            </w:pPr>
            <w:r w:rsidRPr="00B42DA1">
              <w:t xml:space="preserve">In </w:t>
            </w:r>
            <w:r w:rsidR="007803CE">
              <w:t>problem-solving</w:t>
            </w:r>
            <w:r w:rsidRPr="00B42DA1">
              <w:t>, emphasis should be placed on thinking and reasoning rather than on key words.</w:t>
            </w:r>
            <w:r>
              <w:t> Focusing</w:t>
            </w:r>
            <w:r w:rsidRPr="00B42DA1">
              <w:t xml:space="preserve"> on key words such as </w:t>
            </w:r>
            <w:r w:rsidRPr="00B42DA1">
              <w:rPr>
                <w:i/>
                <w:iCs/>
              </w:rPr>
              <w:t xml:space="preserve">in all, altogether, difference, </w:t>
            </w:r>
            <w:r w:rsidRPr="00B42DA1">
              <w:t>etc.,</w:t>
            </w:r>
            <w:r w:rsidRPr="00B42DA1">
              <w:rPr>
                <w:i/>
                <w:iCs/>
              </w:rPr>
              <w:t xml:space="preserve"> </w:t>
            </w:r>
            <w:r w:rsidRPr="00B42DA1">
              <w:t>encourages students to perform a particular operation rather than make sense of the context of the problem.</w:t>
            </w:r>
            <w:r>
              <w:t> A</w:t>
            </w:r>
            <w:r w:rsidRPr="00B42DA1">
              <w:t xml:space="preserve"> key word focus prepares students to solve a limited set of problems and often leads to incorrect solutions as well as challenges in upcoming grades and courses.  </w:t>
            </w:r>
          </w:p>
          <w:p w14:paraId="62766603" w14:textId="77777777" w:rsidR="00160930" w:rsidRPr="00B42DA1" w:rsidRDefault="00160930" w:rsidP="00160930">
            <w:pPr>
              <w:pStyle w:val="CFUSFormatting"/>
              <w:numPr>
                <w:ilvl w:val="0"/>
                <w:numId w:val="19"/>
              </w:numPr>
            </w:pPr>
            <w:r w:rsidRPr="00B42DA1">
              <w:t>Extensive research has been undertaken over the last several decades regarding different problem types. Many of these studies have been published in professional mathematics education publications using different labels and terminology to describe the varied problem types. </w:t>
            </w:r>
          </w:p>
          <w:p w14:paraId="7334657E" w14:textId="77777777" w:rsidR="00160930" w:rsidRDefault="00160930" w:rsidP="00160930">
            <w:pPr>
              <w:pStyle w:val="CFUSFormatting"/>
              <w:numPr>
                <w:ilvl w:val="0"/>
                <w:numId w:val="19"/>
              </w:numPr>
            </w:pPr>
            <w:r w:rsidRPr="00B42DA1">
              <w:t>Students should experience a variety of problem types related to addition and subtraction. Problem type examples are included in the following chart: </w:t>
            </w:r>
          </w:p>
          <w:p w14:paraId="3C267BE6" w14:textId="35467D14" w:rsidR="00160930" w:rsidRPr="00B42DA1" w:rsidRDefault="00F155A5" w:rsidP="00816A73">
            <w:pPr>
              <w:pStyle w:val="CFUSFormatting"/>
              <w:numPr>
                <w:ilvl w:val="0"/>
                <w:numId w:val="0"/>
              </w:numPr>
              <w:ind w:left="360"/>
            </w:pPr>
            <w:r w:rsidRPr="00F155A5">
              <w:rPr>
                <w:noProof/>
              </w:rPr>
              <w:lastRenderedPageBreak/>
              <w:drawing>
                <wp:inline distT="0" distB="0" distL="0" distR="0" wp14:anchorId="6C3932E4" wp14:editId="7922FE5F">
                  <wp:extent cx="6121187" cy="5037151"/>
                  <wp:effectExtent l="0" t="0" r="0" b="0"/>
                  <wp:docPr id="928068703" name="Picture 1" descr="Table of Common Addition and Subtraction Problem Typ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068703" name="Picture 1" descr="Table of Common Addition and Subtraction Problem Types "/>
                          <pic:cNvPicPr/>
                        </pic:nvPicPr>
                        <pic:blipFill>
                          <a:blip r:embed="rId18"/>
                          <a:stretch>
                            <a:fillRect/>
                          </a:stretch>
                        </pic:blipFill>
                        <pic:spPr>
                          <a:xfrm>
                            <a:off x="0" y="0"/>
                            <a:ext cx="6123175" cy="5038787"/>
                          </a:xfrm>
                          <a:prstGeom prst="rect">
                            <a:avLst/>
                          </a:prstGeom>
                        </pic:spPr>
                      </pic:pic>
                    </a:graphicData>
                  </a:graphic>
                </wp:inline>
              </w:drawing>
            </w:r>
          </w:p>
          <w:p w14:paraId="3F107729" w14:textId="77777777" w:rsidR="00160930" w:rsidRPr="00B42DA1" w:rsidRDefault="00160930" w:rsidP="00160930">
            <w:pPr>
              <w:pStyle w:val="CFUSFormatting"/>
              <w:numPr>
                <w:ilvl w:val="0"/>
                <w:numId w:val="19"/>
              </w:numPr>
            </w:pPr>
            <w:r w:rsidRPr="00B42DA1">
              <w:t>The problem-solving process is enhanced when students:  </w:t>
            </w:r>
          </w:p>
          <w:p w14:paraId="75B835C2" w14:textId="77777777" w:rsidR="00160930" w:rsidRPr="00B42DA1" w:rsidRDefault="00160930" w:rsidP="0059645E">
            <w:pPr>
              <w:pStyle w:val="CFUSFormatting"/>
              <w:numPr>
                <w:ilvl w:val="1"/>
                <w:numId w:val="19"/>
              </w:numPr>
              <w:spacing w:after="0"/>
            </w:pPr>
            <w:r w:rsidRPr="00B42DA1">
              <w:t xml:space="preserve">visualize the action in the story problem and draw a picture to show their </w:t>
            </w:r>
            <w:proofErr w:type="gramStart"/>
            <w:r w:rsidRPr="00B42DA1">
              <w:t>thinking;</w:t>
            </w:r>
            <w:proofErr w:type="gramEnd"/>
            <w:r w:rsidRPr="00B42DA1">
              <w:t>  </w:t>
            </w:r>
          </w:p>
          <w:p w14:paraId="36F359D3" w14:textId="77777777" w:rsidR="00160930" w:rsidRPr="00B42DA1" w:rsidRDefault="00160930" w:rsidP="0059645E">
            <w:pPr>
              <w:pStyle w:val="CFUSFormatting"/>
              <w:numPr>
                <w:ilvl w:val="1"/>
                <w:numId w:val="19"/>
              </w:numPr>
              <w:spacing w:after="0"/>
            </w:pPr>
            <w:r w:rsidRPr="00B42DA1">
              <w:t>model the problem using manipulatives, representations, and/or number sentences/equations; and </w:t>
            </w:r>
          </w:p>
          <w:p w14:paraId="470B8165" w14:textId="4B2FFF34" w:rsidR="00160930" w:rsidRPr="002C6805" w:rsidRDefault="00160930" w:rsidP="0059645E">
            <w:pPr>
              <w:pStyle w:val="CFUSFormatting"/>
              <w:numPr>
                <w:ilvl w:val="1"/>
                <w:numId w:val="19"/>
              </w:numPr>
              <w:spacing w:after="0"/>
            </w:pPr>
            <w:r w:rsidRPr="00B42DA1">
              <w:t>justify their reasoning and varied approaches through collaborative discussions. </w:t>
            </w:r>
          </w:p>
          <w:p w14:paraId="5E2F50E8" w14:textId="77777777" w:rsidR="00282798" w:rsidRPr="00282798" w:rsidRDefault="00282798" w:rsidP="00282798">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282798">
              <w:rPr>
                <w:rFonts w:eastAsia="Times New Roman"/>
              </w:rPr>
              <w:t xml:space="preserve">Computational fluency is the ability to think flexibly in order to choose appropriate strategies to solve problems accurately and efficiently. Students should develop fluency and recall with automaticity facts to 20. </w:t>
            </w:r>
          </w:p>
          <w:p w14:paraId="583FCFC3" w14:textId="77777777" w:rsidR="00282798" w:rsidRPr="00282798" w:rsidRDefault="00282798" w:rsidP="00282798">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282798">
              <w:rPr>
                <w:rFonts w:eastAsia="Times New Roman"/>
              </w:rPr>
              <w:t xml:space="preserve">Flexibility requires knowledge of more than one approach to solving a particular kind of problem. Being flexible allows students to choose an appropriate strategy for the numbers involved, particularly where they do not need to recall with automaticity. </w:t>
            </w:r>
          </w:p>
          <w:p w14:paraId="231252DE" w14:textId="77777777" w:rsidR="00282798" w:rsidRPr="00282798" w:rsidRDefault="00282798" w:rsidP="00282798">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282798">
              <w:rPr>
                <w:rFonts w:eastAsia="Times New Roman"/>
              </w:rPr>
              <w:t>Meaningful practice of computation strategies can be attained through hands-on activities, manipulatives, and graphic organizers.</w:t>
            </w:r>
          </w:p>
          <w:p w14:paraId="1101DF20" w14:textId="77777777" w:rsidR="00282798" w:rsidRPr="00282798" w:rsidRDefault="00282798" w:rsidP="00282798">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282798">
              <w:rPr>
                <w:rFonts w:eastAsia="Times New Roman"/>
              </w:rPr>
              <w:lastRenderedPageBreak/>
              <w:t xml:space="preserve">Accuracy is the ability to determine a correct answer using knowledge of number facts and other important number relationships. </w:t>
            </w:r>
          </w:p>
          <w:p w14:paraId="0FD98540" w14:textId="77777777" w:rsidR="00282798" w:rsidRPr="00282798" w:rsidRDefault="00282798" w:rsidP="00282798">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282798">
              <w:rPr>
                <w:rFonts w:eastAsia="Times New Roman"/>
              </w:rPr>
              <w:t xml:space="preserve">Efficiency is the ability to carry out a strategy effortlessly at a reasonably quick pace. </w:t>
            </w:r>
          </w:p>
          <w:p w14:paraId="26D9ABB0" w14:textId="77777777" w:rsidR="00282798" w:rsidRPr="00282798" w:rsidRDefault="00282798" w:rsidP="00282798">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282798">
              <w:rPr>
                <w:rFonts w:eastAsia="Times New Roman"/>
              </w:rPr>
              <w:t xml:space="preserve">Concrete models should be used initially to develop an understanding of addition and subtraction facts.  </w:t>
            </w:r>
          </w:p>
          <w:p w14:paraId="079C44B3" w14:textId="77777777" w:rsidR="00282798" w:rsidRPr="00282798" w:rsidRDefault="00282798" w:rsidP="00282798">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282798">
              <w:rPr>
                <w:rFonts w:eastAsia="Times New Roman"/>
              </w:rPr>
              <w:t xml:space="preserve">Automaticity of facts can be achieved through timed exercises such as flashcards and/or supplemental handouts to generate many correct responses in a short amount of time. </w:t>
            </w:r>
          </w:p>
          <w:p w14:paraId="4D746170" w14:textId="4B9CA9CF" w:rsidR="007C1CE0" w:rsidRPr="00BD23E6" w:rsidRDefault="007C1CE0" w:rsidP="00134F6B">
            <w:pPr>
              <w:pBdr>
                <w:top w:val="none" w:sz="0" w:space="0" w:color="auto"/>
                <w:left w:val="none" w:sz="0" w:space="0" w:color="auto"/>
                <w:bottom w:val="none" w:sz="0" w:space="0" w:color="auto"/>
                <w:right w:val="none" w:sz="0" w:space="0" w:color="auto"/>
                <w:between w:val="none" w:sz="0" w:space="0" w:color="auto"/>
              </w:pBdr>
              <w:ind w:left="360"/>
              <w:jc w:val="center"/>
              <w:textAlignment w:val="baseline"/>
              <w:rPr>
                <w:rFonts w:eastAsia="Times New Roman"/>
              </w:rPr>
            </w:pPr>
            <w:r>
              <w:rPr>
                <w:rStyle w:val="normaltextrun"/>
                <w:b/>
                <w:bCs/>
                <w:shd w:val="clear" w:color="auto" w:fill="FFFFFF"/>
              </w:rPr>
              <w:t>Examples of Addition and Subtraction Strategies</w:t>
            </w:r>
          </w:p>
          <w:p w14:paraId="2F4A584B" w14:textId="1026857E" w:rsidR="007C1CE0" w:rsidRPr="002C6805" w:rsidRDefault="00167AAC" w:rsidP="00134F6B">
            <w:pPr>
              <w:pStyle w:val="CFUSFormatting"/>
              <w:numPr>
                <w:ilvl w:val="0"/>
                <w:numId w:val="0"/>
              </w:numPr>
              <w:ind w:left="360" w:hanging="360"/>
              <w:jc w:val="center"/>
            </w:pPr>
            <w:r w:rsidRPr="00167AAC">
              <w:rPr>
                <w:noProof/>
              </w:rPr>
              <w:drawing>
                <wp:inline distT="0" distB="0" distL="0" distR="0" wp14:anchorId="30DBEFC4" wp14:editId="68F2C3AE">
                  <wp:extent cx="4287791" cy="2943225"/>
                  <wp:effectExtent l="0" t="0" r="0" b="0"/>
                  <wp:docPr id="1942846747" name="Picture 1" descr="table of addition and subtraction strategy types with an example of each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46747" name="Picture 1" descr="table of addition and subtraction strategy types with an example of each type"/>
                          <pic:cNvPicPr/>
                        </pic:nvPicPr>
                        <pic:blipFill>
                          <a:blip r:embed="rId19"/>
                          <a:stretch>
                            <a:fillRect/>
                          </a:stretch>
                        </pic:blipFill>
                        <pic:spPr>
                          <a:xfrm>
                            <a:off x="0" y="0"/>
                            <a:ext cx="4307326" cy="2956634"/>
                          </a:xfrm>
                          <a:prstGeom prst="rect">
                            <a:avLst/>
                          </a:prstGeom>
                        </pic:spPr>
                      </pic:pic>
                    </a:graphicData>
                  </a:graphic>
                </wp:inline>
              </w:drawing>
            </w:r>
          </w:p>
          <w:p w14:paraId="4EA41F05" w14:textId="40EC1AEC" w:rsidR="00437FF5" w:rsidRDefault="00437FF5" w:rsidP="004554E5">
            <w:pPr>
              <w:pStyle w:val="CFUSFormatting"/>
              <w:numPr>
                <w:ilvl w:val="0"/>
                <w:numId w:val="19"/>
              </w:numPr>
            </w:pPr>
            <w:r>
              <w:t>The understanding of related facts can be applied when finding the solution to problems involving a missing addend in addition sentences or missing parts in subtraction sentences.</w:t>
            </w:r>
            <w:r w:rsidR="00DD2920">
              <w:t xml:space="preserve"> This understanding is developed through experiences</w:t>
            </w:r>
            <w:r w:rsidR="00E01778">
              <w:t xml:space="preserve"> with inverse relationships and is used as a strategy to develop fluency.</w:t>
            </w:r>
          </w:p>
          <w:p w14:paraId="30192D1E" w14:textId="0B3C0F14" w:rsidR="007C1CE0" w:rsidRPr="002C6805" w:rsidRDefault="007C1CE0" w:rsidP="007C1CE0">
            <w:pPr>
              <w:pStyle w:val="CFUSFormatting"/>
              <w:numPr>
                <w:ilvl w:val="0"/>
                <w:numId w:val="19"/>
              </w:numPr>
            </w:pPr>
            <w:r w:rsidRPr="002C6805">
              <w:t xml:space="preserve">Grade </w:t>
            </w:r>
            <w:r w:rsidR="00CE6E5A">
              <w:t>2</w:t>
            </w:r>
            <w:r w:rsidRPr="002C6805">
              <w:t xml:space="preserve"> students should begin to explore and generalize the properties of addition as strategies for solving addition and subtraction problems using a variety of representations. </w:t>
            </w:r>
          </w:p>
          <w:p w14:paraId="50E4A333" w14:textId="77777777" w:rsidR="007C1CE0" w:rsidRPr="002C6805" w:rsidRDefault="007C1CE0" w:rsidP="007C1CE0">
            <w:pPr>
              <w:pStyle w:val="CFUSFormatting"/>
              <w:numPr>
                <w:ilvl w:val="0"/>
                <w:numId w:val="19"/>
              </w:numPr>
            </w:pPr>
            <w:r w:rsidRPr="002C6805">
              <w:t>The properties of the operations are “rules” about how numbers work and how they relate to one another. Students at this level do not need to use the formal terms for these properties but should utilize these properties to further develop flexibility and fluency in solving problems. The following properties are most appropriate for exploration at this level: </w:t>
            </w:r>
          </w:p>
          <w:p w14:paraId="6E55CA6B" w14:textId="77777777" w:rsidR="007C1CE0" w:rsidRPr="002C6805" w:rsidRDefault="007C1CE0" w:rsidP="007C1CE0">
            <w:pPr>
              <w:pStyle w:val="CFUSFormatting"/>
              <w:numPr>
                <w:ilvl w:val="1"/>
                <w:numId w:val="19"/>
              </w:numPr>
            </w:pPr>
            <w:r w:rsidRPr="002C6805">
              <w:t>the commutative property of addition states that changing the order of the addends does not affect the sum (e.g., 4 + 3 = 3 + 4</w:t>
            </w:r>
            <w:proofErr w:type="gramStart"/>
            <w:r w:rsidRPr="002C6805">
              <w:t>);</w:t>
            </w:r>
            <w:proofErr w:type="gramEnd"/>
            <w:r w:rsidRPr="002C6805">
              <w:t> </w:t>
            </w:r>
          </w:p>
          <w:p w14:paraId="6C43647A" w14:textId="77777777" w:rsidR="007C1CE0" w:rsidRPr="002C6805" w:rsidRDefault="007C1CE0" w:rsidP="007C1CE0">
            <w:pPr>
              <w:pStyle w:val="CFUSFormatting"/>
              <w:numPr>
                <w:ilvl w:val="1"/>
                <w:numId w:val="19"/>
              </w:numPr>
            </w:pPr>
            <w:r w:rsidRPr="002C6805">
              <w:t>the identity property of addition states that if zero is added to a given number, the sum is the same as the given number (e.g., 0 + 2 = 2); and </w:t>
            </w:r>
          </w:p>
          <w:p w14:paraId="70729507" w14:textId="77777777" w:rsidR="007C1CE0" w:rsidRPr="002C6805" w:rsidRDefault="007C1CE0" w:rsidP="007C1CE0">
            <w:pPr>
              <w:pStyle w:val="CFUSFormatting"/>
              <w:numPr>
                <w:ilvl w:val="1"/>
                <w:numId w:val="19"/>
              </w:numPr>
            </w:pPr>
            <w:r w:rsidRPr="002C6805">
              <w:lastRenderedPageBreak/>
              <w:t>the associative property of addition states that the sum stays the same when the grouping of addends is changed (e.g., 4 + (6 + 7) = (4 + 6) + 7).  </w:t>
            </w:r>
          </w:p>
          <w:p w14:paraId="76CC1F5B" w14:textId="77777777" w:rsidR="007C1CE0" w:rsidRPr="00B42DA1" w:rsidRDefault="007C1CE0" w:rsidP="007C1CE0">
            <w:pPr>
              <w:pStyle w:val="CFUSFormatting"/>
              <w:numPr>
                <w:ilvl w:val="0"/>
                <w:numId w:val="19"/>
              </w:numPr>
            </w:pPr>
            <w:r w:rsidRPr="002C6805">
              <w:t>Models such as 10 or 20 frames and part-part-whole diagrams help develop an understanding of relationships between equations and operations. </w:t>
            </w:r>
          </w:p>
          <w:p w14:paraId="67C36D09" w14:textId="77777777" w:rsidR="001D5111" w:rsidRPr="001D5111" w:rsidRDefault="001D5111" w:rsidP="000523F9">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1D5111">
              <w:rPr>
                <w:rFonts w:eastAsia="Times New Roman"/>
              </w:rPr>
              <w:t>Manipulatives such as connecting cubes, counters, and number scales can be used to model equations.</w:t>
            </w:r>
          </w:p>
          <w:p w14:paraId="209307B2" w14:textId="605EF4A9" w:rsidR="003922EB" w:rsidRPr="00CC366E" w:rsidRDefault="00176F7B" w:rsidP="00320B93">
            <w:pPr>
              <w:pStyle w:val="CFUSFormatting"/>
              <w:numPr>
                <w:ilvl w:val="0"/>
                <w:numId w:val="0"/>
              </w:numPr>
              <w:ind w:left="720"/>
              <w:jc w:val="center"/>
              <w:rPr>
                <w:sz w:val="16"/>
                <w:szCs w:val="16"/>
              </w:rPr>
            </w:pPr>
            <w:r>
              <w:rPr>
                <w:noProof/>
              </w:rPr>
              <w:drawing>
                <wp:inline distT="0" distB="0" distL="0" distR="0" wp14:anchorId="749CE3A8" wp14:editId="4225D67E">
                  <wp:extent cx="2353310" cy="730624"/>
                  <wp:effectExtent l="0" t="0" r="0" b="0"/>
                  <wp:docPr id="3" name="Picture 3" descr="picture of linking cubes showing 5 + 5 and 8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of linking cubes showing 5 + 5 and 8 +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4331" cy="734046"/>
                          </a:xfrm>
                          <a:prstGeom prst="rect">
                            <a:avLst/>
                          </a:prstGeom>
                          <a:noFill/>
                          <a:ln>
                            <a:noFill/>
                          </a:ln>
                        </pic:spPr>
                      </pic:pic>
                    </a:graphicData>
                  </a:graphic>
                </wp:inline>
              </w:drawing>
            </w:r>
            <w:r w:rsidR="00CC366E">
              <w:rPr>
                <w:noProof/>
              </w:rPr>
              <w:t xml:space="preserve">          </w:t>
            </w:r>
            <w:r w:rsidR="00CC366E">
              <w:rPr>
                <w:noProof/>
              </w:rPr>
              <w:drawing>
                <wp:inline distT="0" distB="0" distL="0" distR="0" wp14:anchorId="4B34861C" wp14:editId="5703ADF6">
                  <wp:extent cx="2498345" cy="815340"/>
                  <wp:effectExtent l="0" t="0" r="0" b="3810"/>
                  <wp:docPr id="4" name="Picture 4" descr="A number balance scale with a marker on 10 on the left side, and two markers on 4 and 6 on the righ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number balance scale with a marker on 10 on the left side, and two markers on 4 and 6 on the right si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0329" cy="815988"/>
                          </a:xfrm>
                          <a:prstGeom prst="rect">
                            <a:avLst/>
                          </a:prstGeom>
                          <a:noFill/>
                          <a:ln>
                            <a:noFill/>
                          </a:ln>
                        </pic:spPr>
                      </pic:pic>
                    </a:graphicData>
                  </a:graphic>
                </wp:inline>
              </w:drawing>
            </w:r>
            <w:r w:rsidR="00037661">
              <w:rPr>
                <w:shd w:val="clear" w:color="auto" w:fill="FFFFFF"/>
              </w:rPr>
              <w:br/>
            </w:r>
            <w:r w:rsidR="00CC366E">
              <w:rPr>
                <w:shd w:val="clear" w:color="auto" w:fill="FFFFFF"/>
              </w:rPr>
              <w:t xml:space="preserve"> </w:t>
            </w:r>
          </w:p>
          <w:p w14:paraId="7C2B7BB2" w14:textId="77777777" w:rsidR="00B83349" w:rsidRDefault="00BD23E6" w:rsidP="003F15AD">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B83349">
              <w:rPr>
                <w:rFonts w:eastAsia="Times New Roman"/>
              </w:rPr>
              <w:t>The equal sign (=) is a symbol used to indicate equivalence or balance. It represents a relationship where expressions on each side of the equal symbol represent the same value(s). </w:t>
            </w:r>
          </w:p>
          <w:p w14:paraId="674E743F" w14:textId="1414C738" w:rsidR="00BD23E6" w:rsidRPr="00B83349" w:rsidRDefault="00BD23E6" w:rsidP="003F15AD">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B83349">
              <w:rPr>
                <w:rFonts w:eastAsia="Times New Roman"/>
              </w:rPr>
              <w:t>The not equal sign (≠) is a symbol used to indicate nonequivalence or balance. It represents a relationship where expressions on each side of the equal symbol represent different value(s). </w:t>
            </w:r>
          </w:p>
          <w:p w14:paraId="47CE8C9F" w14:textId="584B28DF" w:rsidR="00BD23E6" w:rsidRDefault="00BD23E6" w:rsidP="00033681">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BD23E6">
              <w:rPr>
                <w:rFonts w:eastAsia="Times New Roman"/>
              </w:rPr>
              <w:t>An equation (number sentence) is a mathematical statement representing two expressions that are equivalent. It consists of two expressions, one on each side of an equal sign (e.g., 5 + 3 = 8, 8 = 5 + 3, 4 + 3 = 9 - 2). An equation can be represented using a number balance scale, with equal amounts on each side (e.g., 3 + 5 = 6 + 2). A balance scale should be used to develop the idea of equivalence and nonequivalence concretely.  </w:t>
            </w:r>
          </w:p>
          <w:p w14:paraId="6377DCF9" w14:textId="05E1A758" w:rsidR="009500FC" w:rsidRPr="00BD23E6" w:rsidRDefault="009500FC" w:rsidP="009500FC">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Pr>
                <w:rFonts w:eastAsia="Times New Roman"/>
              </w:rPr>
              <w:t>An expression</w:t>
            </w:r>
            <w:r w:rsidRPr="00BD23E6">
              <w:rPr>
                <w:rFonts w:eastAsia="Times New Roman"/>
              </w:rPr>
              <w:t xml:space="preserve"> represent</w:t>
            </w:r>
            <w:r>
              <w:rPr>
                <w:rFonts w:eastAsia="Times New Roman"/>
              </w:rPr>
              <w:t>s</w:t>
            </w:r>
            <w:r w:rsidRPr="00BD23E6">
              <w:rPr>
                <w:rFonts w:eastAsia="Times New Roman"/>
              </w:rPr>
              <w:t xml:space="preserve"> a quantity. </w:t>
            </w:r>
            <w:r>
              <w:rPr>
                <w:rFonts w:eastAsia="Times New Roman"/>
              </w:rPr>
              <w:t>An expression may</w:t>
            </w:r>
            <w:r w:rsidRPr="00BD23E6">
              <w:rPr>
                <w:rFonts w:eastAsia="Times New Roman"/>
              </w:rPr>
              <w:t xml:space="preserve"> contain numbers, variables, and/or computational operation symbols. It does not have an equal symbol (e.g., 5, 4 + 3, 8</w:t>
            </w:r>
            <w:r>
              <w:rPr>
                <w:rFonts w:eastAsia="Times New Roman"/>
              </w:rPr>
              <w:t xml:space="preserve"> </w:t>
            </w:r>
            <w:r w:rsidRPr="00BD23E6">
              <w:rPr>
                <w:rFonts w:eastAsia="Times New Roman"/>
              </w:rPr>
              <w:t>-</w:t>
            </w:r>
            <w:r>
              <w:rPr>
                <w:rFonts w:eastAsia="Times New Roman"/>
              </w:rPr>
              <w:t xml:space="preserve"> </w:t>
            </w:r>
            <w:r w:rsidRPr="00BD23E6">
              <w:rPr>
                <w:rFonts w:eastAsia="Times New Roman"/>
              </w:rPr>
              <w:t xml:space="preserve">2). Students at this level are not expected to use the terms </w:t>
            </w:r>
            <w:r w:rsidRPr="009500FC">
              <w:rPr>
                <w:rFonts w:eastAsia="Times New Roman"/>
                <w:i/>
                <w:iCs/>
              </w:rPr>
              <w:t>expression</w:t>
            </w:r>
            <w:r w:rsidRPr="00BD23E6">
              <w:rPr>
                <w:rFonts w:eastAsia="Times New Roman"/>
              </w:rPr>
              <w:t xml:space="preserve"> or </w:t>
            </w:r>
            <w:r w:rsidRPr="009500FC">
              <w:rPr>
                <w:rFonts w:eastAsia="Times New Roman"/>
                <w:i/>
                <w:iCs/>
              </w:rPr>
              <w:t>variable</w:t>
            </w:r>
            <w:r w:rsidRPr="00BD23E6">
              <w:rPr>
                <w:rFonts w:eastAsia="Times New Roman"/>
              </w:rPr>
              <w:t>. </w:t>
            </w:r>
          </w:p>
          <w:p w14:paraId="6D0E2104" w14:textId="2025DE66" w:rsidR="0001139A" w:rsidRPr="001A7897" w:rsidRDefault="00BD23E6" w:rsidP="001A7897">
            <w:pPr>
              <w:numPr>
                <w:ilvl w:val="0"/>
                <w:numId w:val="19"/>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BD23E6">
              <w:rPr>
                <w:rFonts w:eastAsia="Times New Roman"/>
              </w:rPr>
              <w:t xml:space="preserve">Exploring equations in less familiar forms can help students build </w:t>
            </w:r>
            <w:r w:rsidR="003859FA">
              <w:rPr>
                <w:rFonts w:eastAsia="Times New Roman"/>
              </w:rPr>
              <w:t xml:space="preserve">a deeper </w:t>
            </w:r>
            <w:r w:rsidRPr="00BD23E6">
              <w:rPr>
                <w:rFonts w:eastAsia="Times New Roman"/>
              </w:rPr>
              <w:t xml:space="preserve">understanding of the concept of equality (e.g., 8 = 10 - 2, 5 = 5, or 7 ≠ 10 - 5). </w:t>
            </w:r>
            <w:r w:rsidR="003859FA" w:rsidRPr="00BD23E6">
              <w:rPr>
                <w:rFonts w:eastAsia="Times New Roman"/>
              </w:rPr>
              <w:t>For</w:t>
            </w:r>
            <w:r w:rsidRPr="00BD23E6">
              <w:rPr>
                <w:rFonts w:eastAsia="Times New Roman"/>
              </w:rPr>
              <w:t xml:space="preserve"> students to develop the concept of equality, students need to see the = symbol used in various appropriate locations (e.g., 3 + 4 = 7</w:t>
            </w:r>
            <w:r w:rsidR="001A7897">
              <w:rPr>
                <w:rFonts w:eastAsia="Times New Roman"/>
              </w:rPr>
              <w:t xml:space="preserve">, </w:t>
            </w:r>
            <w:r w:rsidRPr="00BD23E6">
              <w:rPr>
                <w:rFonts w:eastAsia="Times New Roman"/>
              </w:rPr>
              <w:t>5 = 2 + 3). </w:t>
            </w:r>
          </w:p>
        </w:tc>
      </w:tr>
    </w:tbl>
    <w:p w14:paraId="4A691E8F" w14:textId="69B0F496" w:rsidR="003F15AD" w:rsidRDefault="003F15AD">
      <w:pPr>
        <w:pStyle w:val="Normal0"/>
        <w:rPr>
          <w:sz w:val="24"/>
          <w:szCs w:val="24"/>
        </w:rPr>
      </w:pPr>
    </w:p>
    <w:p w14:paraId="44A3FDA7" w14:textId="77777777" w:rsidR="003F15AD" w:rsidRDefault="003F15AD">
      <w:pPr>
        <w:pBdr>
          <w:top w:val="none" w:sz="0" w:space="0" w:color="auto"/>
          <w:left w:val="none" w:sz="0" w:space="0" w:color="auto"/>
          <w:bottom w:val="none" w:sz="0" w:space="0" w:color="auto"/>
          <w:right w:val="none" w:sz="0" w:space="0" w:color="auto"/>
          <w:between w:val="none" w:sz="0" w:space="0" w:color="auto"/>
        </w:pBdr>
        <w:rPr>
          <w:rFonts w:eastAsia="Times New Roman"/>
          <w:color w:val="auto"/>
        </w:rPr>
      </w:pPr>
      <w:r>
        <w:br w:type="page"/>
      </w:r>
    </w:p>
    <w:p w14:paraId="3DC63BA7" w14:textId="77777777" w:rsidR="00A3089A" w:rsidRPr="00A23AC4" w:rsidRDefault="00A3089A">
      <w:pPr>
        <w:pStyle w:val="SOLHead2"/>
      </w:pPr>
      <w:r w:rsidRPr="00A23AC4">
        <w:lastRenderedPageBreak/>
        <w:t>Measurement and Geometry</w:t>
      </w:r>
    </w:p>
    <w:p w14:paraId="78EB3820" w14:textId="5888F3DD" w:rsidR="00A3089A" w:rsidRPr="00665C5E" w:rsidRDefault="00A3089A" w:rsidP="00253B0D">
      <w:pPr>
        <w:pStyle w:val="SOLStandardhang6"/>
      </w:pPr>
      <w:r w:rsidRPr="00665C5E">
        <w:t>2.MG.1</w:t>
      </w:r>
      <w:r w:rsidR="003E5AB1">
        <w:t xml:space="preserve">  </w:t>
      </w:r>
      <w:r w:rsidRPr="00665C5E">
        <w:t>The student will reason mathematically using standard units (U.S. Customary) with appropriate tools to estimate, measure, and compare objects by length, weight, and liquid volume to the nearest whole unit.</w:t>
      </w:r>
    </w:p>
    <w:p w14:paraId="72D5283F" w14:textId="77777777" w:rsidR="00A3089A" w:rsidRPr="00665C5E" w:rsidRDefault="00A3089A" w:rsidP="00B6268C">
      <w:pPr>
        <w:pStyle w:val="SOLTSWBAT"/>
        <w:rPr>
          <w:b/>
          <w:bCs/>
        </w:rPr>
      </w:pPr>
      <w:r w:rsidRPr="00665C5E">
        <w:t>Students will demonstrate the following Knowledge and Skills:</w:t>
      </w:r>
    </w:p>
    <w:p w14:paraId="7675E634" w14:textId="77777777" w:rsidR="00A3089A" w:rsidRPr="00616305" w:rsidRDefault="00A3089A" w:rsidP="000523F9">
      <w:pPr>
        <w:pStyle w:val="NewLettering"/>
        <w:numPr>
          <w:ilvl w:val="0"/>
          <w:numId w:val="13"/>
        </w:numPr>
      </w:pPr>
      <w:r w:rsidRPr="00616305">
        <w:t>Explain the purpose of various measurement tools and how to use them appropriately by:</w:t>
      </w:r>
    </w:p>
    <w:p w14:paraId="240D59B2" w14:textId="77777777" w:rsidR="00A3089A" w:rsidRPr="00616305" w:rsidRDefault="00A3089A" w:rsidP="000523F9">
      <w:pPr>
        <w:pStyle w:val="NewLettering"/>
        <w:numPr>
          <w:ilvl w:val="1"/>
          <w:numId w:val="13"/>
        </w:numPr>
      </w:pPr>
      <w:r w:rsidRPr="00616305">
        <w:t xml:space="preserve">identifying a ruler as an instrument to measure </w:t>
      </w:r>
      <w:proofErr w:type="gramStart"/>
      <w:r w:rsidRPr="00616305">
        <w:t>length;</w:t>
      </w:r>
      <w:proofErr w:type="gramEnd"/>
    </w:p>
    <w:p w14:paraId="2F36BE6F" w14:textId="77777777" w:rsidR="00A3089A" w:rsidRPr="00616305" w:rsidRDefault="00A3089A" w:rsidP="000523F9">
      <w:pPr>
        <w:pStyle w:val="NewLettering"/>
        <w:numPr>
          <w:ilvl w:val="1"/>
          <w:numId w:val="13"/>
        </w:numPr>
      </w:pPr>
      <w:r w:rsidRPr="00616305">
        <w:t>identifying different types of scales as instruments to measure weight; and</w:t>
      </w:r>
    </w:p>
    <w:p w14:paraId="623467B6" w14:textId="77777777" w:rsidR="00A3089A" w:rsidRPr="00616305" w:rsidRDefault="00A3089A" w:rsidP="000523F9">
      <w:pPr>
        <w:pStyle w:val="NewLettering"/>
        <w:numPr>
          <w:ilvl w:val="1"/>
          <w:numId w:val="13"/>
        </w:numPr>
      </w:pPr>
      <w:r w:rsidRPr="00616305">
        <w:t>identifying different types of measuring cups as instruments to measure liquid volume.</w:t>
      </w:r>
    </w:p>
    <w:p w14:paraId="0F7BA496" w14:textId="77777777" w:rsidR="00A3089A" w:rsidRPr="00616305" w:rsidRDefault="00A3089A" w:rsidP="000523F9">
      <w:pPr>
        <w:pStyle w:val="NewLettering"/>
        <w:numPr>
          <w:ilvl w:val="0"/>
          <w:numId w:val="13"/>
        </w:numPr>
      </w:pPr>
      <w:r w:rsidRPr="00616305">
        <w:t>Use U.S. Customary units to estimate, measure, and compare the two for reasonableness:</w:t>
      </w:r>
    </w:p>
    <w:p w14:paraId="1565BE73" w14:textId="77777777" w:rsidR="00A3089A" w:rsidRPr="00616305" w:rsidRDefault="00A3089A" w:rsidP="000523F9">
      <w:pPr>
        <w:pStyle w:val="NewLettering"/>
        <w:numPr>
          <w:ilvl w:val="1"/>
          <w:numId w:val="13"/>
        </w:numPr>
      </w:pPr>
      <w:r w:rsidRPr="00616305">
        <w:t xml:space="preserve">the length of an object to the nearest inch, using a </w:t>
      </w:r>
      <w:proofErr w:type="gramStart"/>
      <w:r w:rsidRPr="00616305">
        <w:t>ruler;</w:t>
      </w:r>
      <w:proofErr w:type="gramEnd"/>
    </w:p>
    <w:p w14:paraId="7B47FED7" w14:textId="77777777" w:rsidR="00A3089A" w:rsidRPr="00616305" w:rsidRDefault="00A3089A" w:rsidP="000523F9">
      <w:pPr>
        <w:pStyle w:val="NewLettering"/>
        <w:numPr>
          <w:ilvl w:val="1"/>
          <w:numId w:val="13"/>
        </w:numPr>
      </w:pPr>
      <w:r w:rsidRPr="00616305">
        <w:t>the weight of an object to the nearest pound, using a scale; and</w:t>
      </w:r>
    </w:p>
    <w:p w14:paraId="14087FBC" w14:textId="77777777" w:rsidR="00A3089A" w:rsidRDefault="00A3089A" w:rsidP="000523F9">
      <w:pPr>
        <w:pStyle w:val="NewLettering"/>
        <w:numPr>
          <w:ilvl w:val="1"/>
          <w:numId w:val="13"/>
        </w:numPr>
      </w:pPr>
      <w:r w:rsidRPr="00616305">
        <w:t>the liquid volume of a container to the nearest cup, using a measuring cup.</w:t>
      </w:r>
    </w:p>
    <w:p w14:paraId="075A36F3" w14:textId="77777777" w:rsidR="0006565C" w:rsidRPr="00616305" w:rsidRDefault="0006565C" w:rsidP="0006565C">
      <w:pPr>
        <w:pStyle w:val="NewLettering"/>
        <w:spacing w:after="0"/>
      </w:pPr>
    </w:p>
    <w:tbl>
      <w:tblPr>
        <w:tblStyle w:val="TableGrid"/>
        <w:tblW w:w="0" w:type="auto"/>
        <w:jc w:val="center"/>
        <w:tblLook w:val="04A0" w:firstRow="1" w:lastRow="0" w:firstColumn="1" w:lastColumn="0" w:noHBand="0" w:noVBand="1"/>
      </w:tblPr>
      <w:tblGrid>
        <w:gridCol w:w="9787"/>
      </w:tblGrid>
      <w:tr w:rsidR="00AE28E7" w14:paraId="127857C7" w14:textId="77777777" w:rsidTr="00DA7922">
        <w:trPr>
          <w:tblHeader/>
          <w:jc w:val="center"/>
        </w:trPr>
        <w:tc>
          <w:tcPr>
            <w:tcW w:w="9787" w:type="dxa"/>
            <w:shd w:val="clear" w:color="auto" w:fill="D9D9D9" w:themeFill="background1" w:themeFillShade="D9"/>
          </w:tcPr>
          <w:p w14:paraId="6F288EF7" w14:textId="122C5C59" w:rsidR="0001139A" w:rsidRDefault="004325DD">
            <w:pPr>
              <w:pStyle w:val="SOLTSWBAT"/>
              <w:ind w:left="73"/>
              <w:rPr>
                <w:b/>
                <w:bCs/>
                <w:i w:val="0"/>
                <w:iCs w:val="0"/>
              </w:rPr>
            </w:pPr>
            <w:r>
              <w:rPr>
                <w:b/>
                <w:bCs/>
                <w:i w:val="0"/>
                <w:iCs w:val="0"/>
              </w:rPr>
              <w:t xml:space="preserve">2.MG.1  </w:t>
            </w:r>
            <w:r w:rsidRPr="004325DD">
              <w:rPr>
                <w:b/>
                <w:bCs/>
                <w:i w:val="0"/>
                <w:iCs w:val="0"/>
              </w:rPr>
              <w:t>The student will reason mathematically using standard units (U.S. Customary) with appropriate tools to estimate, measure, and compare objects by length, weight, and liquid volume to the nearest whole unit</w:t>
            </w:r>
            <w:r w:rsidR="0001139A" w:rsidRPr="00C54508">
              <w:rPr>
                <w:b/>
                <w:bCs/>
                <w:i w:val="0"/>
                <w:iCs w:val="0"/>
              </w:rPr>
              <w:t xml:space="preserve">. </w:t>
            </w:r>
          </w:p>
          <w:p w14:paraId="020199DD" w14:textId="77777777" w:rsidR="0001139A" w:rsidRPr="00C54508" w:rsidRDefault="0001139A">
            <w:pPr>
              <w:pStyle w:val="CFUSFormatting"/>
              <w:numPr>
                <w:ilvl w:val="0"/>
                <w:numId w:val="0"/>
              </w:numPr>
              <w:ind w:left="73" w:firstLine="17"/>
              <w:rPr>
                <w:i/>
                <w:iCs/>
              </w:rPr>
            </w:pPr>
            <w:r w:rsidRPr="00C54508">
              <w:rPr>
                <w:i/>
                <w:iCs/>
              </w:rPr>
              <w:t>Additional Content Background and Instructional Guidance:</w:t>
            </w:r>
          </w:p>
        </w:tc>
      </w:tr>
      <w:tr w:rsidR="00910C2A" w14:paraId="0DB58FDA" w14:textId="77777777" w:rsidTr="00DA7922">
        <w:trPr>
          <w:jc w:val="center"/>
        </w:trPr>
        <w:tc>
          <w:tcPr>
            <w:tcW w:w="9787" w:type="dxa"/>
          </w:tcPr>
          <w:p w14:paraId="4617830E" w14:textId="5A438176" w:rsidR="008E2FB6" w:rsidRDefault="008E2FB6" w:rsidP="008E2FB6">
            <w:pPr>
              <w:pStyle w:val="CFUSFormatting"/>
              <w:numPr>
                <w:ilvl w:val="0"/>
                <w:numId w:val="19"/>
              </w:numPr>
            </w:pPr>
            <w:r>
              <w:t xml:space="preserve">The process of measurement involves </w:t>
            </w:r>
            <w:r w:rsidR="00AB2356">
              <w:t xml:space="preserve">determining the </w:t>
            </w:r>
            <w:r w:rsidR="00B047AB">
              <w:t>appropriate tool</w:t>
            </w:r>
            <w:r>
              <w:t xml:space="preserve">, </w:t>
            </w:r>
            <w:r w:rsidR="008D3A36">
              <w:t xml:space="preserve">selecting a unit of measure, </w:t>
            </w:r>
            <w:r>
              <w:t>counting the number of times the unit is used to measure the object, and arriving at an approximate total number of units.</w:t>
            </w:r>
          </w:p>
          <w:p w14:paraId="0F0B7D31" w14:textId="77777777" w:rsidR="008E2FB6" w:rsidRDefault="008E2FB6" w:rsidP="008E2FB6">
            <w:pPr>
              <w:pStyle w:val="CFUSFormatting"/>
              <w:numPr>
                <w:ilvl w:val="0"/>
                <w:numId w:val="19"/>
              </w:numPr>
            </w:pPr>
            <w:r>
              <w:t xml:space="preserve">A clear concept of the size of one unit is necessary before one can measure to the nearest whole unit. </w:t>
            </w:r>
          </w:p>
          <w:p w14:paraId="453D0093" w14:textId="0720DD56" w:rsidR="00F64386" w:rsidRDefault="00F64386" w:rsidP="008E2FB6">
            <w:pPr>
              <w:pStyle w:val="CFUSFormatting"/>
              <w:numPr>
                <w:ilvl w:val="0"/>
                <w:numId w:val="19"/>
              </w:numPr>
            </w:pPr>
            <w:r>
              <w:t xml:space="preserve">Students benefit from opportunities to evaluate their estimates for reasonableness and refine their estimates in order to increase </w:t>
            </w:r>
            <w:r w:rsidR="007803CE">
              <w:t xml:space="preserve">the </w:t>
            </w:r>
            <w:r>
              <w:t>accuracy of future measurements.</w:t>
            </w:r>
          </w:p>
          <w:p w14:paraId="37433EC7" w14:textId="0005DB03" w:rsidR="00CC769F" w:rsidRDefault="00CC769F" w:rsidP="00CC769F">
            <w:pPr>
              <w:pStyle w:val="CFUSFormatting"/>
              <w:numPr>
                <w:ilvl w:val="0"/>
                <w:numId w:val="19"/>
              </w:numPr>
            </w:pPr>
            <w:r>
              <w:t>Students benefit from experiences that allow them to explore the relationship between the size of the unit of measurement and the number of units needed to measure the length, weight, and volume of an object. Measuring the same object twice using different units (</w:t>
            </w:r>
            <w:r w:rsidR="000A5274">
              <w:t>e.g</w:t>
            </w:r>
            <w:r>
              <w:t>., once with paper clips and once with markers) will help students to develop an understanding about the relationship between the size of the unit used to measure and the number of units necessary to measure.</w:t>
            </w:r>
          </w:p>
          <w:p w14:paraId="46CE70C1" w14:textId="1438FC5D" w:rsidR="008E2FB6" w:rsidRDefault="008E2FB6" w:rsidP="008E2FB6">
            <w:pPr>
              <w:pStyle w:val="CFUSFormatting"/>
              <w:numPr>
                <w:ilvl w:val="0"/>
                <w:numId w:val="19"/>
              </w:numPr>
            </w:pPr>
            <w:r>
              <w:t xml:space="preserve">Linear measurement is </w:t>
            </w:r>
            <w:r w:rsidR="00A22123">
              <w:t>identifying and</w:t>
            </w:r>
            <w:r>
              <w:t xml:space="preserve"> counting the number of units that represent the length of an object.</w:t>
            </w:r>
            <w:r>
              <w:rPr>
                <w:color w:val="FF0000"/>
              </w:rPr>
              <w:t xml:space="preserve"> </w:t>
            </w:r>
            <w:r>
              <w:t xml:space="preserve">A “broken ruler” can serve as a useful tool in emphasizing the need to focus on counting the number of units that make up the length of an object. </w:t>
            </w:r>
          </w:p>
          <w:p w14:paraId="3ED1D2C2" w14:textId="5F3C61FF" w:rsidR="008E2FB6" w:rsidRDefault="008E2FB6" w:rsidP="008E2FB6">
            <w:pPr>
              <w:pStyle w:val="CFUSFormatting"/>
              <w:numPr>
                <w:ilvl w:val="0"/>
                <w:numId w:val="19"/>
              </w:numPr>
            </w:pPr>
            <w:r>
              <w:t xml:space="preserve">Benchmarks of common objects </w:t>
            </w:r>
            <w:r w:rsidR="00CD4327">
              <w:t>should</w:t>
            </w:r>
            <w:r>
              <w:t xml:space="preserve"> be established for one inch</w:t>
            </w:r>
            <w:r w:rsidR="008C1112">
              <w:t xml:space="preserve"> and </w:t>
            </w:r>
            <w:r w:rsidR="00CD4327">
              <w:t xml:space="preserve">should be </w:t>
            </w:r>
            <w:r w:rsidR="008C1112">
              <w:t xml:space="preserve">used </w:t>
            </w:r>
            <w:r w:rsidR="00186905">
              <w:t>when</w:t>
            </w:r>
            <w:r w:rsidR="008C1112">
              <w:t xml:space="preserve"> </w:t>
            </w:r>
            <w:r w:rsidR="00186905">
              <w:t>estimating lengths</w:t>
            </w:r>
            <w:r>
              <w:t>. Practical experiences measuring the length of familiar objects help to establish benchmarks. Students’ experiences should include the use of a variety of rulers, including rulers that have zero labeled and those that do not</w:t>
            </w:r>
            <w:r w:rsidR="0070523F">
              <w:t xml:space="preserve">, and </w:t>
            </w:r>
            <w:r w:rsidR="005331A6">
              <w:t xml:space="preserve">instruction should include </w:t>
            </w:r>
            <w:r w:rsidR="0070523F">
              <w:t xml:space="preserve">an explanation of how to use </w:t>
            </w:r>
            <w:r w:rsidR="005331A6">
              <w:t>each type of ruler</w:t>
            </w:r>
            <w:r>
              <w:t xml:space="preserve">. </w:t>
            </w:r>
          </w:p>
          <w:p w14:paraId="79A8606D" w14:textId="2DE223B2" w:rsidR="00FA1086" w:rsidRDefault="00FA1086" w:rsidP="00B36D66">
            <w:pPr>
              <w:pStyle w:val="CFUSFormatting"/>
              <w:numPr>
                <w:ilvl w:val="0"/>
                <w:numId w:val="19"/>
              </w:numPr>
            </w:pPr>
            <w:r>
              <w:t xml:space="preserve">The measurement of weight is determined </w:t>
            </w:r>
            <w:r w:rsidR="0043166D">
              <w:t xml:space="preserve">by </w:t>
            </w:r>
            <w:r w:rsidR="00A2064E">
              <w:t xml:space="preserve">identifying </w:t>
            </w:r>
            <w:r w:rsidR="00131FC8">
              <w:t xml:space="preserve">and counting </w:t>
            </w:r>
            <w:r w:rsidR="00A2064E">
              <w:t xml:space="preserve">the number of units that represent the weight of an object. </w:t>
            </w:r>
          </w:p>
          <w:p w14:paraId="02A1A59A" w14:textId="105FF4AF" w:rsidR="00B36D66" w:rsidRDefault="008E2FB6" w:rsidP="00B36D66">
            <w:pPr>
              <w:pStyle w:val="CFUSFormatting"/>
              <w:numPr>
                <w:ilvl w:val="0"/>
                <w:numId w:val="19"/>
              </w:numPr>
            </w:pPr>
            <w:r>
              <w:lastRenderedPageBreak/>
              <w:t xml:space="preserve">Benchmarks of common objects </w:t>
            </w:r>
            <w:r w:rsidR="000C7F5A">
              <w:t>should</w:t>
            </w:r>
            <w:r>
              <w:t xml:space="preserve"> be established for one pound</w:t>
            </w:r>
            <w:r w:rsidR="00351444">
              <w:t xml:space="preserve"> and </w:t>
            </w:r>
            <w:r w:rsidR="00D65347">
              <w:t xml:space="preserve">should be </w:t>
            </w:r>
            <w:r w:rsidR="00351444">
              <w:t xml:space="preserve">used </w:t>
            </w:r>
            <w:r w:rsidR="00D65347">
              <w:t>when estimating weights</w:t>
            </w:r>
            <w:r>
              <w:t>. Practical experiences measuring the weight of familiar objects help to establish benchmarks. Students’ experiences</w:t>
            </w:r>
            <w:r w:rsidR="00B36D66">
              <w:t xml:space="preserve"> should include the use of a variety of scales (e.g., bathroom scales, kitchen scales, balance scales, and spring scales)</w:t>
            </w:r>
            <w:r w:rsidR="00D65347">
              <w:t>,</w:t>
            </w:r>
            <w:r w:rsidR="0070523F">
              <w:t xml:space="preserve"> and </w:t>
            </w:r>
            <w:r w:rsidR="005331A6">
              <w:t xml:space="preserve">instruction should include </w:t>
            </w:r>
            <w:r w:rsidR="0070523F">
              <w:t xml:space="preserve">an explanation of how to use </w:t>
            </w:r>
            <w:r w:rsidR="005331A6">
              <w:t>each type of scale</w:t>
            </w:r>
            <w:r w:rsidR="00B36D66">
              <w:t>.</w:t>
            </w:r>
          </w:p>
          <w:p w14:paraId="630D96BB" w14:textId="1F60CD98" w:rsidR="000F7CED" w:rsidRDefault="00131FC8" w:rsidP="000F7CED">
            <w:pPr>
              <w:pStyle w:val="CFUSFormatting"/>
              <w:numPr>
                <w:ilvl w:val="0"/>
                <w:numId w:val="19"/>
              </w:numPr>
            </w:pPr>
            <w:r>
              <w:t xml:space="preserve">The measurement of </w:t>
            </w:r>
            <w:r w:rsidR="00200034">
              <w:t xml:space="preserve">liquid </w:t>
            </w:r>
            <w:r w:rsidR="00DA7885">
              <w:t xml:space="preserve">volume (capacity) is determined by identifying and counting the number of units that represent the volume of an object. </w:t>
            </w:r>
          </w:p>
          <w:p w14:paraId="2DCC3261" w14:textId="535C8FD9" w:rsidR="0001139A" w:rsidRDefault="00B36D66" w:rsidP="000F7CED">
            <w:pPr>
              <w:pStyle w:val="CFUSFormatting"/>
              <w:numPr>
                <w:ilvl w:val="0"/>
                <w:numId w:val="19"/>
              </w:numPr>
            </w:pPr>
            <w:r>
              <w:t xml:space="preserve">Benchmarks of common objects </w:t>
            </w:r>
            <w:r w:rsidR="00200034">
              <w:t>should</w:t>
            </w:r>
            <w:r>
              <w:t xml:space="preserve"> be established for one </w:t>
            </w:r>
            <w:r w:rsidR="008C3DFC">
              <w:t xml:space="preserve">whole </w:t>
            </w:r>
            <w:r>
              <w:t>cup</w:t>
            </w:r>
            <w:r w:rsidR="00351444">
              <w:t xml:space="preserve"> and </w:t>
            </w:r>
            <w:r w:rsidR="00200034">
              <w:t>should be used when estimating volume</w:t>
            </w:r>
            <w:r>
              <w:t>. Practical experiences measuring the volume (capacity) of familiar objects help to establish benchmarks. Student experiences should include the use of a variety of measuring cups</w:t>
            </w:r>
            <w:r w:rsidR="00343297">
              <w:t>,</w:t>
            </w:r>
            <w:r w:rsidR="0070523F">
              <w:t xml:space="preserve"> and </w:t>
            </w:r>
            <w:r w:rsidR="00343297">
              <w:t xml:space="preserve">instruction should include </w:t>
            </w:r>
            <w:r w:rsidR="0070523F">
              <w:t>an explanation of how to use them</w:t>
            </w:r>
            <w:r>
              <w:t>.</w:t>
            </w:r>
          </w:p>
        </w:tc>
      </w:tr>
    </w:tbl>
    <w:p w14:paraId="25190C11" w14:textId="77777777" w:rsidR="00A3089A" w:rsidRPr="00A23AC4" w:rsidRDefault="00A3089A" w:rsidP="0001139A">
      <w:pPr>
        <w:pStyle w:val="Normal0"/>
        <w:pBdr>
          <w:top w:val="nil"/>
          <w:left w:val="nil"/>
          <w:bottom w:val="nil"/>
          <w:right w:val="nil"/>
          <w:between w:val="nil"/>
        </w:pBdr>
        <w:rPr>
          <w:color w:val="000000"/>
          <w:sz w:val="24"/>
          <w:szCs w:val="24"/>
        </w:rPr>
      </w:pPr>
    </w:p>
    <w:p w14:paraId="4D75E41C" w14:textId="77777777" w:rsidR="00140C0C" w:rsidRDefault="00140C0C">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4CF0A791" w14:textId="4AE4FACA" w:rsidR="00A3089A" w:rsidRPr="00CF0A21" w:rsidRDefault="00A3089A" w:rsidP="00253B0D">
      <w:pPr>
        <w:pStyle w:val="SOLStandardhang62"/>
      </w:pPr>
      <w:r w:rsidRPr="00CF0A21">
        <w:lastRenderedPageBreak/>
        <w:t>2.MG.2</w:t>
      </w:r>
      <w:r w:rsidR="003E5AB1">
        <w:t xml:space="preserve">  </w:t>
      </w:r>
      <w:r w:rsidRPr="00CF0A21">
        <w:t>The student will demonstrate an understanding of the concept of time to the nearest five minutes, using analog and digital clocks.</w:t>
      </w:r>
    </w:p>
    <w:p w14:paraId="475932C7" w14:textId="77777777" w:rsidR="00A3089A" w:rsidRPr="00CF0A21" w:rsidRDefault="00A3089A" w:rsidP="00B6268C">
      <w:pPr>
        <w:pStyle w:val="SOLTSWBAT"/>
        <w:rPr>
          <w:b/>
          <w:bCs/>
        </w:rPr>
      </w:pPr>
      <w:r w:rsidRPr="00CF0A21">
        <w:t>Students will demonstrate the following Knowledge and Skills:</w:t>
      </w:r>
    </w:p>
    <w:p w14:paraId="2F3094D8" w14:textId="77777777" w:rsidR="00A751CA" w:rsidRPr="00A23AC4" w:rsidRDefault="00A751CA" w:rsidP="000523F9">
      <w:pPr>
        <w:pStyle w:val="NewLettering"/>
        <w:numPr>
          <w:ilvl w:val="0"/>
          <w:numId w:val="14"/>
        </w:numPr>
      </w:pPr>
      <w:r w:rsidRPr="00A23AC4">
        <w:t xml:space="preserve">Identify the number of minutes in an hour (60 minutes) and the number of hours in a day (24 hours). </w:t>
      </w:r>
    </w:p>
    <w:p w14:paraId="75CAFCFB" w14:textId="77777777" w:rsidR="00A751CA" w:rsidRPr="00A23AC4" w:rsidRDefault="00A751CA" w:rsidP="000523F9">
      <w:pPr>
        <w:pStyle w:val="NewLettering"/>
        <w:numPr>
          <w:ilvl w:val="0"/>
          <w:numId w:val="14"/>
        </w:numPr>
      </w:pPr>
      <w:r w:rsidRPr="00A23AC4">
        <w:t>Determine the unit of time (minutes, hours, days, or weeks) that is most appropriate when measuring a given activity or context and explain reasoning</w:t>
      </w:r>
      <w:r>
        <w:t xml:space="preserve"> </w:t>
      </w:r>
      <w:r w:rsidRPr="00396DBE">
        <w:rPr>
          <w:highlight w:val="white"/>
        </w:rPr>
        <w:t>(e.g., Would you measure the time it takes to brush your teeth in minutes or hours?)</w:t>
      </w:r>
      <w:r w:rsidRPr="00A23AC4">
        <w:t xml:space="preserve">. </w:t>
      </w:r>
    </w:p>
    <w:p w14:paraId="4DA956B5" w14:textId="77777777" w:rsidR="00A3089A" w:rsidRPr="00A23AC4" w:rsidRDefault="00A3089A" w:rsidP="000523F9">
      <w:pPr>
        <w:pStyle w:val="NewLettering"/>
        <w:numPr>
          <w:ilvl w:val="0"/>
          <w:numId w:val="14"/>
        </w:numPr>
      </w:pPr>
      <w:r w:rsidRPr="00A23AC4">
        <w:t xml:space="preserve">Show, tell, and write time to the nearest five minutes, using analog and digital clocks. </w:t>
      </w:r>
    </w:p>
    <w:p w14:paraId="747040E2" w14:textId="77777777" w:rsidR="00A3089A" w:rsidRDefault="00A3089A" w:rsidP="000523F9">
      <w:pPr>
        <w:pStyle w:val="NewLettering"/>
        <w:numPr>
          <w:ilvl w:val="0"/>
          <w:numId w:val="14"/>
        </w:numPr>
      </w:pPr>
      <w:r w:rsidRPr="00A23AC4">
        <w:t>Match a written time (e.g., 1:35, 6:20, 9:05) to the time shown on an analog clock to the nearest five minutes.</w:t>
      </w:r>
    </w:p>
    <w:p w14:paraId="1FF01848" w14:textId="77777777" w:rsidR="0006565C" w:rsidRPr="00A23AC4" w:rsidRDefault="0006565C" w:rsidP="0006565C">
      <w:pPr>
        <w:pStyle w:val="NewLettering"/>
        <w:spacing w:after="0"/>
      </w:pPr>
    </w:p>
    <w:tbl>
      <w:tblPr>
        <w:tblStyle w:val="TableGrid"/>
        <w:tblW w:w="0" w:type="auto"/>
        <w:jc w:val="center"/>
        <w:tblLook w:val="04A0" w:firstRow="1" w:lastRow="0" w:firstColumn="1" w:lastColumn="0" w:noHBand="0" w:noVBand="1"/>
      </w:tblPr>
      <w:tblGrid>
        <w:gridCol w:w="9787"/>
      </w:tblGrid>
      <w:tr w:rsidR="00AE28E7" w14:paraId="5765A68B" w14:textId="77777777" w:rsidTr="00DA7922">
        <w:trPr>
          <w:tblHeader/>
          <w:jc w:val="center"/>
        </w:trPr>
        <w:tc>
          <w:tcPr>
            <w:tcW w:w="9787" w:type="dxa"/>
            <w:shd w:val="clear" w:color="auto" w:fill="D9D9D9" w:themeFill="background1" w:themeFillShade="D9"/>
          </w:tcPr>
          <w:p w14:paraId="4F8D7767" w14:textId="68CB1348" w:rsidR="0001139A" w:rsidRDefault="004325DD">
            <w:pPr>
              <w:pStyle w:val="SOLTSWBAT"/>
              <w:ind w:left="73"/>
              <w:rPr>
                <w:b/>
                <w:bCs/>
                <w:i w:val="0"/>
                <w:iCs w:val="0"/>
              </w:rPr>
            </w:pPr>
            <w:r>
              <w:rPr>
                <w:b/>
                <w:bCs/>
                <w:i w:val="0"/>
                <w:iCs w:val="0"/>
              </w:rPr>
              <w:t xml:space="preserve">2.MG.2  </w:t>
            </w:r>
            <w:r w:rsidRPr="004325DD">
              <w:rPr>
                <w:b/>
                <w:bCs/>
                <w:i w:val="0"/>
                <w:iCs w:val="0"/>
              </w:rPr>
              <w:t>The student will demonstrate an understanding of the concept of time to the nearest five minutes, using analog and digital clocks</w:t>
            </w:r>
            <w:r w:rsidR="0001139A" w:rsidRPr="00C54508">
              <w:rPr>
                <w:b/>
                <w:bCs/>
                <w:i w:val="0"/>
                <w:iCs w:val="0"/>
              </w:rPr>
              <w:t xml:space="preserve">. </w:t>
            </w:r>
          </w:p>
          <w:p w14:paraId="012A860F" w14:textId="77777777" w:rsidR="0001139A" w:rsidRPr="00C54508" w:rsidRDefault="0001139A">
            <w:pPr>
              <w:pStyle w:val="CFUSFormatting"/>
              <w:numPr>
                <w:ilvl w:val="0"/>
                <w:numId w:val="0"/>
              </w:numPr>
              <w:ind w:left="73" w:firstLine="17"/>
              <w:rPr>
                <w:i/>
                <w:iCs/>
              </w:rPr>
            </w:pPr>
            <w:r w:rsidRPr="00C54508">
              <w:rPr>
                <w:i/>
                <w:iCs/>
              </w:rPr>
              <w:t>Additional Content Background and Instructional Guidance:</w:t>
            </w:r>
          </w:p>
        </w:tc>
      </w:tr>
      <w:tr w:rsidR="00910C2A" w14:paraId="7CE2F137" w14:textId="77777777" w:rsidTr="00DA7922">
        <w:trPr>
          <w:jc w:val="center"/>
        </w:trPr>
        <w:tc>
          <w:tcPr>
            <w:tcW w:w="9787" w:type="dxa"/>
          </w:tcPr>
          <w:p w14:paraId="7D4EDB06" w14:textId="2CDEF817" w:rsidR="00824026" w:rsidRDefault="00824026" w:rsidP="00282AD6">
            <w:pPr>
              <w:pStyle w:val="CFUSFormatting"/>
              <w:numPr>
                <w:ilvl w:val="0"/>
                <w:numId w:val="19"/>
              </w:numPr>
            </w:pPr>
            <w:r>
              <w:t>Many experiences using clocks help students develop an understanding of the telling of time to the hour</w:t>
            </w:r>
            <w:r w:rsidR="00BB317E">
              <w:t>,</w:t>
            </w:r>
            <w:r>
              <w:t xml:space="preserve"> half-hour, </w:t>
            </w:r>
            <w:r w:rsidR="00BB317E">
              <w:t xml:space="preserve">and nearest five minutes, </w:t>
            </w:r>
            <w:r>
              <w:t>including:</w:t>
            </w:r>
          </w:p>
          <w:p w14:paraId="55356FC3" w14:textId="3B10D732" w:rsidR="00824026" w:rsidRDefault="00824026" w:rsidP="00282AD6">
            <w:pPr>
              <w:pStyle w:val="CFUSSubFormatting"/>
              <w:numPr>
                <w:ilvl w:val="1"/>
                <w:numId w:val="19"/>
              </w:numPr>
            </w:pPr>
            <w:r>
              <w:t>the numbers in conjunction with the tick marks on a clock measure both hours and minutes, depending on the hand of the clock. The position</w:t>
            </w:r>
            <w:r w:rsidR="00816A73">
              <w:t>s</w:t>
            </w:r>
            <w:r>
              <w:t xml:space="preserve"> of the two hands on an analog clock </w:t>
            </w:r>
            <w:r w:rsidR="005E2E26">
              <w:t>are</w:t>
            </w:r>
            <w:r>
              <w:t xml:space="preserve"> read to tell the time. </w:t>
            </w:r>
          </w:p>
          <w:p w14:paraId="7E0D6BF8" w14:textId="6938209E" w:rsidR="00824026" w:rsidRDefault="00824026" w:rsidP="00282AD6">
            <w:pPr>
              <w:pStyle w:val="CFUSSubFormatting"/>
              <w:numPr>
                <w:ilvl w:val="1"/>
                <w:numId w:val="19"/>
              </w:numPr>
            </w:pPr>
            <w:r>
              <w:t>a digital clock shows the time by displaying the time in numbers which are read as the hour and minutes.</w:t>
            </w:r>
          </w:p>
          <w:p w14:paraId="63F40B04" w14:textId="2DB0547B" w:rsidR="00824026" w:rsidRDefault="00824026" w:rsidP="00282AD6">
            <w:pPr>
              <w:pStyle w:val="CFUSSubFormatting"/>
              <w:numPr>
                <w:ilvl w:val="1"/>
                <w:numId w:val="19"/>
              </w:numPr>
            </w:pPr>
            <w:r>
              <w:t xml:space="preserve">relating time on the hour and half-hour to daily routines and school schedules (e.g., bedtime, </w:t>
            </w:r>
            <w:r w:rsidR="007803CE">
              <w:t>lunchtime</w:t>
            </w:r>
            <w:r>
              <w:t>, recess time)</w:t>
            </w:r>
            <w:r w:rsidR="00713C31">
              <w:t>.</w:t>
            </w:r>
          </w:p>
          <w:p w14:paraId="24579775" w14:textId="77777777" w:rsidR="00824026" w:rsidRDefault="00824026" w:rsidP="00282AD6">
            <w:pPr>
              <w:pStyle w:val="CFUSSubFormatting"/>
              <w:numPr>
                <w:ilvl w:val="1"/>
                <w:numId w:val="19"/>
              </w:numPr>
            </w:pPr>
            <w:r>
              <w:t>connecting the hour and half-hour to fraction concepts.</w:t>
            </w:r>
          </w:p>
          <w:p w14:paraId="4F5A38C6" w14:textId="04561180" w:rsidR="00824026" w:rsidRDefault="00824026" w:rsidP="00282AD6">
            <w:pPr>
              <w:pStyle w:val="CFUSFormatting"/>
              <w:numPr>
                <w:ilvl w:val="0"/>
                <w:numId w:val="19"/>
              </w:numPr>
            </w:pPr>
            <w:r>
              <w:t xml:space="preserve">The use of a demonstration clock with gears can be beneficial as it ensures that the positions of the hour hand and the minute hand </w:t>
            </w:r>
            <w:r w:rsidR="00296174">
              <w:t>are always precise</w:t>
            </w:r>
            <w:r w:rsidR="00380476">
              <w:t xml:space="preserve"> and </w:t>
            </w:r>
            <w:r w:rsidR="00FC712F">
              <w:t>shows the relationship between the hour and minute hands</w:t>
            </w:r>
            <w:r>
              <w:t>.</w:t>
            </w:r>
          </w:p>
          <w:p w14:paraId="3D5575AA" w14:textId="0ED3A1A0" w:rsidR="006447EB" w:rsidRDefault="00854FFC" w:rsidP="00282AD6">
            <w:pPr>
              <w:pStyle w:val="CFUSFormatting"/>
              <w:numPr>
                <w:ilvl w:val="0"/>
                <w:numId w:val="19"/>
              </w:numPr>
            </w:pPr>
            <w:r>
              <w:t>Time passes in equal increments (</w:t>
            </w:r>
            <w:r w:rsidR="00CD3A27">
              <w:t>e.g</w:t>
            </w:r>
            <w:r w:rsidR="00906CF5">
              <w:t>., seconds</w:t>
            </w:r>
            <w:r w:rsidR="004E634A">
              <w:t>, min</w:t>
            </w:r>
            <w:r w:rsidR="00A6333D">
              <w:t>utes, hours</w:t>
            </w:r>
            <w:r w:rsidR="00DA4B46">
              <w:t xml:space="preserve">). There are 60 minutes in one hour and 24 hours in one day.  </w:t>
            </w:r>
          </w:p>
          <w:p w14:paraId="5340D287" w14:textId="2E55E6FD" w:rsidR="00824026" w:rsidRPr="008A7CB8" w:rsidRDefault="00824026" w:rsidP="00282AD6">
            <w:pPr>
              <w:pStyle w:val="CFUSFormatting"/>
              <w:numPr>
                <w:ilvl w:val="0"/>
                <w:numId w:val="19"/>
              </w:numPr>
            </w:pPr>
            <w:r>
              <w:t>Classroom experiences that help students determine the most appropriate unit of time for an activity or context will further their understanding of the passage of time. Examples might include</w:t>
            </w:r>
            <w:r w:rsidR="008D455E">
              <w:t>:</w:t>
            </w:r>
          </w:p>
          <w:p w14:paraId="78D973A2" w14:textId="77777777" w:rsidR="00824026" w:rsidRPr="00EF163B" w:rsidRDefault="00824026" w:rsidP="00282AD6">
            <w:pPr>
              <w:pStyle w:val="CFUSSubFormatting"/>
              <w:numPr>
                <w:ilvl w:val="1"/>
                <w:numId w:val="19"/>
              </w:numPr>
            </w:pPr>
            <w:r>
              <w:t>Walking to the lunchroom from the classroom can be measured in minutes.</w:t>
            </w:r>
          </w:p>
          <w:p w14:paraId="0A5F0ED7" w14:textId="77777777" w:rsidR="0001139A" w:rsidRDefault="00824026" w:rsidP="00282AD6">
            <w:pPr>
              <w:pStyle w:val="CFUSSubFormatting"/>
              <w:numPr>
                <w:ilvl w:val="1"/>
                <w:numId w:val="19"/>
              </w:numPr>
            </w:pPr>
            <w:r w:rsidRPr="004D233D">
              <w:t xml:space="preserve">It would be best to measure the time it takes to complete one day of school in hours. </w:t>
            </w:r>
          </w:p>
          <w:p w14:paraId="6B0370F1" w14:textId="77777777" w:rsidR="00282AD6" w:rsidRPr="004D233D" w:rsidRDefault="00282AD6" w:rsidP="00282AD6">
            <w:pPr>
              <w:pStyle w:val="CFUSSubFormatting"/>
              <w:numPr>
                <w:ilvl w:val="1"/>
                <w:numId w:val="19"/>
              </w:numPr>
            </w:pPr>
            <w:r>
              <w:t>It takes only minutes for me to brush my teeth.</w:t>
            </w:r>
          </w:p>
          <w:p w14:paraId="71B30C12" w14:textId="2723EF77" w:rsidR="00282AD6" w:rsidRDefault="00411558" w:rsidP="00282AD6">
            <w:pPr>
              <w:pStyle w:val="CFUSSubFormatting"/>
              <w:numPr>
                <w:ilvl w:val="0"/>
                <w:numId w:val="19"/>
              </w:numPr>
            </w:pPr>
            <w:r>
              <w:t>T</w:t>
            </w:r>
            <w:r w:rsidR="00282AD6">
              <w:t xml:space="preserve">he concepts of a.m. and p.m. </w:t>
            </w:r>
            <w:r>
              <w:t xml:space="preserve">are developed </w:t>
            </w:r>
            <w:r w:rsidR="00282AD6">
              <w:t xml:space="preserve">through relevant, contextual events (e.g., </w:t>
            </w:r>
            <w:r w:rsidR="002D42F9">
              <w:t>students</w:t>
            </w:r>
            <w:r w:rsidR="00282AD6">
              <w:t xml:space="preserve"> eat breakfast in the a.m. or go to bed during the p.m.).</w:t>
            </w:r>
            <w:r w:rsidR="008F61ED">
              <w:t xml:space="preserve"> This will help with the understanding of elapsed time in </w:t>
            </w:r>
            <w:r w:rsidR="00E213E0">
              <w:t>future grades.</w:t>
            </w:r>
          </w:p>
        </w:tc>
      </w:tr>
    </w:tbl>
    <w:p w14:paraId="117603DB" w14:textId="5D993D87" w:rsidR="0010114A" w:rsidRDefault="0010114A" w:rsidP="00157AF2">
      <w:pPr>
        <w:pStyle w:val="NewLettering"/>
        <w:rPr>
          <w:color w:val="000000"/>
        </w:rPr>
      </w:pPr>
    </w:p>
    <w:p w14:paraId="5ADA44C6" w14:textId="77777777" w:rsidR="0010114A" w:rsidRDefault="0010114A">
      <w:pPr>
        <w:pBdr>
          <w:top w:val="none" w:sz="0" w:space="0" w:color="auto"/>
          <w:left w:val="none" w:sz="0" w:space="0" w:color="auto"/>
          <w:bottom w:val="none" w:sz="0" w:space="0" w:color="auto"/>
          <w:right w:val="none" w:sz="0" w:space="0" w:color="auto"/>
          <w:between w:val="none" w:sz="0" w:space="0" w:color="auto"/>
        </w:pBdr>
      </w:pPr>
      <w:r>
        <w:br w:type="page"/>
      </w:r>
    </w:p>
    <w:p w14:paraId="777EB5CE" w14:textId="27D1B5C8" w:rsidR="00A3089A" w:rsidRPr="00DD2C4E" w:rsidRDefault="00A3089A" w:rsidP="00253B0D">
      <w:pPr>
        <w:pStyle w:val="SOLStandardhang62"/>
      </w:pPr>
      <w:r w:rsidRPr="00DD2C4E">
        <w:lastRenderedPageBreak/>
        <w:t>2.MG.3</w:t>
      </w:r>
      <w:r w:rsidR="003E5AB1">
        <w:t xml:space="preserve">  </w:t>
      </w:r>
      <w:r w:rsidRPr="00DD2C4E">
        <w:t>The student will identify, describe, and create plane figures (including circles, triangles, squares, and rectangles) that have at least one line of symmetry and explain its relationship with congruency.</w:t>
      </w:r>
      <w:r w:rsidR="009D52FC">
        <w:t xml:space="preserve"> </w:t>
      </w:r>
    </w:p>
    <w:p w14:paraId="5311AA74" w14:textId="77777777" w:rsidR="00A3089A" w:rsidRPr="00DD2C4E" w:rsidRDefault="00A3089A" w:rsidP="00B6268C">
      <w:pPr>
        <w:pStyle w:val="SOLTSWBAT"/>
        <w:rPr>
          <w:b/>
          <w:bCs/>
        </w:rPr>
      </w:pPr>
      <w:r w:rsidRPr="00DD2C4E">
        <w:t>Students will demonstrate the following Knowledge and Skills:</w:t>
      </w:r>
    </w:p>
    <w:p w14:paraId="06FBBDE4" w14:textId="461F765D" w:rsidR="00A751CA" w:rsidRPr="00A23AC4" w:rsidRDefault="00A751CA" w:rsidP="000523F9">
      <w:pPr>
        <w:pStyle w:val="NewLettering"/>
        <w:numPr>
          <w:ilvl w:val="0"/>
          <w:numId w:val="15"/>
        </w:numPr>
      </w:pPr>
      <w:r w:rsidRPr="00A23AC4">
        <w:t>Explore a figure using a variety of tools (e.g., paper folding, geoboards, drawings</w:t>
      </w:r>
      <w:r>
        <w:t>)</w:t>
      </w:r>
      <w:r w:rsidRPr="00A23AC4">
        <w:t xml:space="preserve"> to show and justify a line of symmetry, if one exists.</w:t>
      </w:r>
    </w:p>
    <w:p w14:paraId="02B08549" w14:textId="77777777" w:rsidR="00A751CA" w:rsidRPr="00A23AC4" w:rsidRDefault="00A751CA" w:rsidP="000523F9">
      <w:pPr>
        <w:pStyle w:val="NewLettering"/>
        <w:numPr>
          <w:ilvl w:val="0"/>
          <w:numId w:val="15"/>
        </w:numPr>
      </w:pPr>
      <w:r w:rsidRPr="00A23AC4">
        <w:t xml:space="preserve">Create figures with at least one line of symmetry using various concrete </w:t>
      </w:r>
      <w:r w:rsidRPr="00786FCD">
        <w:t>and pictorial representations</w:t>
      </w:r>
      <w:r w:rsidRPr="00A23AC4">
        <w:t>.</w:t>
      </w:r>
    </w:p>
    <w:p w14:paraId="41C78BC3" w14:textId="77777777" w:rsidR="00A3089A" w:rsidRDefault="00A3089A" w:rsidP="000523F9">
      <w:pPr>
        <w:pStyle w:val="NewLettering"/>
        <w:numPr>
          <w:ilvl w:val="0"/>
          <w:numId w:val="15"/>
        </w:numPr>
      </w:pPr>
      <w:r w:rsidRPr="00A23AC4">
        <w:t>Describe the two resulting figures formed by a line of symmetry as being congruent (having the same shape and size).</w:t>
      </w:r>
    </w:p>
    <w:p w14:paraId="04424B43" w14:textId="77777777" w:rsidR="0006565C" w:rsidRPr="00A23AC4" w:rsidRDefault="0006565C" w:rsidP="0006565C">
      <w:pPr>
        <w:pStyle w:val="NewLettering"/>
        <w:spacing w:after="0"/>
      </w:pPr>
    </w:p>
    <w:tbl>
      <w:tblPr>
        <w:tblStyle w:val="TableGrid"/>
        <w:tblW w:w="0" w:type="auto"/>
        <w:jc w:val="center"/>
        <w:tblLook w:val="04A0" w:firstRow="1" w:lastRow="0" w:firstColumn="1" w:lastColumn="0" w:noHBand="0" w:noVBand="1"/>
      </w:tblPr>
      <w:tblGrid>
        <w:gridCol w:w="9787"/>
      </w:tblGrid>
      <w:tr w:rsidR="00AE28E7" w14:paraId="4DE51950" w14:textId="77777777" w:rsidTr="0010114A">
        <w:trPr>
          <w:tblHeader/>
          <w:jc w:val="center"/>
        </w:trPr>
        <w:tc>
          <w:tcPr>
            <w:tcW w:w="9787" w:type="dxa"/>
            <w:shd w:val="clear" w:color="auto" w:fill="D9D9D9" w:themeFill="background1" w:themeFillShade="D9"/>
          </w:tcPr>
          <w:p w14:paraId="1E297EB9" w14:textId="52CBB93D" w:rsidR="0001139A" w:rsidRDefault="004325DD">
            <w:pPr>
              <w:pStyle w:val="SOLTSWBAT"/>
              <w:ind w:left="73"/>
              <w:rPr>
                <w:b/>
                <w:bCs/>
                <w:i w:val="0"/>
                <w:iCs w:val="0"/>
              </w:rPr>
            </w:pPr>
            <w:r>
              <w:rPr>
                <w:b/>
                <w:bCs/>
                <w:i w:val="0"/>
                <w:iCs w:val="0"/>
              </w:rPr>
              <w:t xml:space="preserve">2.MG.3  </w:t>
            </w:r>
            <w:r w:rsidRPr="004325DD">
              <w:rPr>
                <w:b/>
                <w:bCs/>
                <w:i w:val="0"/>
                <w:iCs w:val="0"/>
              </w:rPr>
              <w:t>The student will identify, describe, and create plane figures (including circles, triangles, squares, and rectangles) that have at least one line of symmetry and explain its relationship with congruency</w:t>
            </w:r>
            <w:r w:rsidR="0001139A" w:rsidRPr="00C54508">
              <w:rPr>
                <w:b/>
                <w:bCs/>
                <w:i w:val="0"/>
                <w:iCs w:val="0"/>
              </w:rPr>
              <w:t xml:space="preserve">. </w:t>
            </w:r>
          </w:p>
          <w:p w14:paraId="38EF42DE" w14:textId="77777777" w:rsidR="0001139A" w:rsidRPr="00C54508" w:rsidRDefault="0001139A">
            <w:pPr>
              <w:pStyle w:val="CFUSFormatting"/>
              <w:numPr>
                <w:ilvl w:val="0"/>
                <w:numId w:val="0"/>
              </w:numPr>
              <w:ind w:left="73" w:firstLine="17"/>
              <w:rPr>
                <w:i/>
                <w:iCs/>
              </w:rPr>
            </w:pPr>
            <w:r w:rsidRPr="00C54508">
              <w:rPr>
                <w:i/>
                <w:iCs/>
              </w:rPr>
              <w:t>Additional Content Background and Instructional Guidance:</w:t>
            </w:r>
          </w:p>
        </w:tc>
      </w:tr>
      <w:tr w:rsidR="00910C2A" w14:paraId="15129CD2" w14:textId="77777777" w:rsidTr="0010114A">
        <w:trPr>
          <w:jc w:val="center"/>
        </w:trPr>
        <w:tc>
          <w:tcPr>
            <w:tcW w:w="9787" w:type="dxa"/>
          </w:tcPr>
          <w:p w14:paraId="3FC1AEF2" w14:textId="6E97A7DE" w:rsidR="00DD629C" w:rsidRDefault="00DD629C" w:rsidP="00DD629C">
            <w:pPr>
              <w:pStyle w:val="CFUSFormatting"/>
              <w:numPr>
                <w:ilvl w:val="0"/>
                <w:numId w:val="19"/>
              </w:numPr>
            </w:pPr>
            <w:r w:rsidRPr="704B3C10">
              <w:t>A line of symmetry divides a figure into two congruent parts</w:t>
            </w:r>
            <w:r w:rsidR="00B04ABF">
              <w:t>,</w:t>
            </w:r>
            <w:r w:rsidRPr="704B3C10">
              <w:t xml:space="preserve"> each of which is the mirror image of the other. </w:t>
            </w:r>
            <w:r w:rsidR="00E05978">
              <w:t>(The figures could be folded on the line of symmetry</w:t>
            </w:r>
            <w:r w:rsidR="001D4B4D">
              <w:t xml:space="preserve"> and both parts</w:t>
            </w:r>
            <w:r w:rsidR="00B04ABF">
              <w:t xml:space="preserve"> </w:t>
            </w:r>
            <w:r w:rsidR="009A2C0B">
              <w:t xml:space="preserve">would </w:t>
            </w:r>
            <w:r w:rsidR="001D4B4D">
              <w:t>match exactly.</w:t>
            </w:r>
            <w:r w:rsidR="00E26BA0">
              <w:t xml:space="preserve"> The two parts are congruent – the same size and shape.) </w:t>
            </w:r>
            <w:r w:rsidR="003F3DDE">
              <w:t xml:space="preserve">These lines can be horizontal, vertical, or diagonal.  </w:t>
            </w:r>
            <w:r w:rsidRPr="704B3C10">
              <w:t>An example is shown below:</w:t>
            </w:r>
          </w:p>
          <w:p w14:paraId="046161D8" w14:textId="2C95B0F8" w:rsidR="00DD629C" w:rsidRDefault="00420DCD" w:rsidP="00140C0C">
            <w:pPr>
              <w:pStyle w:val="CFUSFormatting"/>
              <w:numPr>
                <w:ilvl w:val="0"/>
                <w:numId w:val="0"/>
              </w:numPr>
              <w:ind w:left="2880"/>
            </w:pPr>
            <w:r w:rsidRPr="00420DCD">
              <w:rPr>
                <w:noProof/>
              </w:rPr>
              <w:drawing>
                <wp:inline distT="0" distB="0" distL="0" distR="0" wp14:anchorId="05B2DBE2" wp14:editId="45AB2C57">
                  <wp:extent cx="3607706" cy="950925"/>
                  <wp:effectExtent l="0" t="0" r="0" b="1905"/>
                  <wp:docPr id="1727862993" name="Picture 1" descr="A square with a horizontal line of symmetry and a triangle with a vertical line of sym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62993" name="Picture 1" descr="A square with a horizontal line of symmetry and a triangle with a vertical line of symmetry"/>
                          <pic:cNvPicPr/>
                        </pic:nvPicPr>
                        <pic:blipFill>
                          <a:blip r:embed="rId22"/>
                          <a:stretch>
                            <a:fillRect/>
                          </a:stretch>
                        </pic:blipFill>
                        <pic:spPr>
                          <a:xfrm>
                            <a:off x="0" y="0"/>
                            <a:ext cx="3713107" cy="978707"/>
                          </a:xfrm>
                          <a:prstGeom prst="rect">
                            <a:avLst/>
                          </a:prstGeom>
                        </pic:spPr>
                      </pic:pic>
                    </a:graphicData>
                  </a:graphic>
                </wp:inline>
              </w:drawing>
            </w:r>
          </w:p>
          <w:p w14:paraId="5EC98FDA" w14:textId="77777777" w:rsidR="00DD629C" w:rsidRDefault="00DD629C" w:rsidP="00DD629C">
            <w:pPr>
              <w:pStyle w:val="CFUSFormatting"/>
              <w:numPr>
                <w:ilvl w:val="0"/>
                <w:numId w:val="19"/>
              </w:numPr>
            </w:pPr>
            <w:r>
              <w:t>Children learn about symmetry through hands-on experiences with geometric figures and the creation of geometric pictures and patterns.</w:t>
            </w:r>
          </w:p>
          <w:p w14:paraId="75A08C7D" w14:textId="77777777" w:rsidR="00DD629C" w:rsidRDefault="00DD629C" w:rsidP="00DD629C">
            <w:pPr>
              <w:pStyle w:val="CFUSFormatting"/>
              <w:numPr>
                <w:ilvl w:val="0"/>
                <w:numId w:val="19"/>
              </w:numPr>
            </w:pPr>
            <w:r>
              <w:t>Guided explorations of the study of symmetry using mirrors, paper folding, geoboards, and pattern blocks will enhance students’ understanding of the attributes of symmetrical figures.</w:t>
            </w:r>
          </w:p>
          <w:p w14:paraId="2B3A7FA3" w14:textId="77777777" w:rsidR="00DD629C" w:rsidRDefault="00DD629C" w:rsidP="00DD629C">
            <w:pPr>
              <w:pStyle w:val="CFUSFormatting"/>
              <w:numPr>
                <w:ilvl w:val="0"/>
                <w:numId w:val="19"/>
              </w:numPr>
            </w:pPr>
            <w:r>
              <w:t xml:space="preserve">Congruent figures have exactly the same size and shape. Figures that are not congruent do not have exactly the same size and shape. Congruent figures remain congruent even if they are in different spatial orientations. </w:t>
            </w:r>
          </w:p>
          <w:p w14:paraId="095DF431" w14:textId="6072976C" w:rsidR="00CA13AF" w:rsidRDefault="00CA13AF" w:rsidP="00DD629C">
            <w:pPr>
              <w:pStyle w:val="CFUSFormatting"/>
              <w:numPr>
                <w:ilvl w:val="0"/>
                <w:numId w:val="19"/>
              </w:numPr>
            </w:pPr>
            <w:r>
              <w:t>Sym</w:t>
            </w:r>
            <w:r w:rsidR="008642E8">
              <w:t xml:space="preserve">metry is </w:t>
            </w:r>
            <w:r w:rsidR="00B36E06">
              <w:t xml:space="preserve">justified by describing the resulting </w:t>
            </w:r>
            <w:r w:rsidR="00C86989">
              <w:t xml:space="preserve">shapes </w:t>
            </w:r>
            <w:r w:rsidR="00CC7CF2">
              <w:t xml:space="preserve">of a divided figure </w:t>
            </w:r>
            <w:r w:rsidR="00C86989">
              <w:t>as congruent</w:t>
            </w:r>
            <w:r w:rsidR="00A306B7">
              <w:t>.</w:t>
            </w:r>
          </w:p>
          <w:p w14:paraId="6908E3A8" w14:textId="465CA36F" w:rsidR="0001139A" w:rsidRDefault="00DD629C" w:rsidP="00DD629C">
            <w:pPr>
              <w:pStyle w:val="CFUSFormatting"/>
              <w:numPr>
                <w:ilvl w:val="0"/>
                <w:numId w:val="19"/>
              </w:numPr>
            </w:pPr>
            <w:r>
              <w:t>While investigating symmetry, children move figures, such as pattern blocks, intuitively, thereby exploring transformations of those figures. A transformation is the movement of a figure — either a translation, rotation, or reflection. A translation is the result of sliding a figure in any direction; rotation is the result of turning a figure around a point or a vertex; and reflection is the</w:t>
            </w:r>
            <w:r w:rsidR="00CF4D04">
              <w:t xml:space="preserve"> result of flipping a figure over a line. Children at this level do not need to know the terms related to transformations of figures.</w:t>
            </w:r>
          </w:p>
        </w:tc>
      </w:tr>
    </w:tbl>
    <w:p w14:paraId="1F498D8F" w14:textId="77CE11D1" w:rsidR="00233985" w:rsidRDefault="00233985">
      <w:pPr>
        <w:pStyle w:val="Normal0"/>
        <w:pBdr>
          <w:top w:val="nil"/>
          <w:left w:val="nil"/>
          <w:bottom w:val="nil"/>
          <w:right w:val="nil"/>
          <w:between w:val="nil"/>
        </w:pBdr>
        <w:rPr>
          <w:color w:val="000000"/>
          <w:sz w:val="24"/>
          <w:szCs w:val="24"/>
        </w:rPr>
      </w:pPr>
    </w:p>
    <w:p w14:paraId="378E6474" w14:textId="77777777" w:rsidR="00233985" w:rsidRDefault="00233985">
      <w:pPr>
        <w:pBdr>
          <w:top w:val="none" w:sz="0" w:space="0" w:color="auto"/>
          <w:left w:val="none" w:sz="0" w:space="0" w:color="auto"/>
          <w:bottom w:val="none" w:sz="0" w:space="0" w:color="auto"/>
          <w:right w:val="none" w:sz="0" w:space="0" w:color="auto"/>
          <w:between w:val="none" w:sz="0" w:space="0" w:color="auto"/>
        </w:pBdr>
        <w:rPr>
          <w:rFonts w:eastAsia="Times New Roman"/>
        </w:rPr>
      </w:pPr>
      <w:r>
        <w:br w:type="page"/>
      </w:r>
    </w:p>
    <w:p w14:paraId="63C878FE" w14:textId="2FBFEE9B" w:rsidR="00A3089A" w:rsidRPr="00EF0B08" w:rsidRDefault="00A3089A" w:rsidP="00253B0D">
      <w:pPr>
        <w:pStyle w:val="SOLStandardhang62"/>
      </w:pPr>
      <w:r w:rsidRPr="00EF0B08">
        <w:lastRenderedPageBreak/>
        <w:t>2.MG.4</w:t>
      </w:r>
      <w:r w:rsidR="003E5AB1">
        <w:t xml:space="preserve">  </w:t>
      </w:r>
      <w:r w:rsidRPr="00EF0B08">
        <w:t>The student will describe, name, compare, and contrast plane and solid figures (circles/spheres, squares/cubes, and rectangles/rectangular prisms).</w:t>
      </w:r>
    </w:p>
    <w:p w14:paraId="1CD6A482" w14:textId="77777777" w:rsidR="00A3089A" w:rsidRPr="00A23AC4" w:rsidRDefault="00A3089A" w:rsidP="00B6268C">
      <w:pPr>
        <w:pStyle w:val="SOLTSWBAT"/>
      </w:pPr>
      <w:r w:rsidRPr="00A23AC4">
        <w:t>Students will demonstrate the following Knowledge and Skills:</w:t>
      </w:r>
    </w:p>
    <w:p w14:paraId="4D606A3A" w14:textId="77777777" w:rsidR="00A751CA" w:rsidRPr="00A23AC4" w:rsidRDefault="00A751CA" w:rsidP="000523F9">
      <w:pPr>
        <w:pStyle w:val="NewLettering"/>
        <w:numPr>
          <w:ilvl w:val="0"/>
          <w:numId w:val="16"/>
        </w:numPr>
      </w:pPr>
      <w:r w:rsidRPr="00A23AC4">
        <w:t>Trace faces of solid figures (cubes and rectangular prisms) to create the set of plane figures related to the solid figure.</w:t>
      </w:r>
    </w:p>
    <w:p w14:paraId="06D816EB" w14:textId="0751D98D" w:rsidR="00A751CA" w:rsidRPr="00A23AC4" w:rsidRDefault="00A751CA" w:rsidP="000523F9">
      <w:pPr>
        <w:pStyle w:val="NewLettering"/>
        <w:numPr>
          <w:ilvl w:val="0"/>
          <w:numId w:val="16"/>
        </w:numPr>
      </w:pPr>
      <w:r>
        <w:t>Compare and contrast models and nets (cutouts) of cubes and rectangular prisms (</w:t>
      </w:r>
      <w:r w:rsidR="315F165B">
        <w:t>e.g</w:t>
      </w:r>
      <w:r>
        <w:t>., number and shapes of faces, edges, vertices).</w:t>
      </w:r>
    </w:p>
    <w:p w14:paraId="7FBF3B3C" w14:textId="630CFCDB" w:rsidR="00A3089A" w:rsidRPr="00A23AC4" w:rsidRDefault="00A3089A" w:rsidP="000523F9">
      <w:pPr>
        <w:pStyle w:val="NewLettering"/>
        <w:numPr>
          <w:ilvl w:val="0"/>
          <w:numId w:val="16"/>
        </w:numPr>
      </w:pPr>
      <w:r>
        <w:t xml:space="preserve">Given a concrete </w:t>
      </w:r>
      <w:r w:rsidR="005D03ED">
        <w:t>or pictorial</w:t>
      </w:r>
      <w:r w:rsidR="005D03ED" w:rsidRPr="6ABA748E">
        <w:rPr>
          <w:color w:val="7030A0"/>
        </w:rPr>
        <w:t xml:space="preserve"> </w:t>
      </w:r>
      <w:r>
        <w:t>model, name and describe the solid figure (sphere, cube, and rectangular prism) by its characteristics (</w:t>
      </w:r>
      <w:r w:rsidR="315F165B">
        <w:t>e.g</w:t>
      </w:r>
      <w:r>
        <w:t>., number of edges, number of vertices, shapes of faces).</w:t>
      </w:r>
    </w:p>
    <w:p w14:paraId="665059BE" w14:textId="46E84AB4" w:rsidR="00A3089A" w:rsidRDefault="00A3089A" w:rsidP="000523F9">
      <w:pPr>
        <w:pStyle w:val="NewLettering"/>
        <w:numPr>
          <w:ilvl w:val="0"/>
          <w:numId w:val="16"/>
        </w:numPr>
      </w:pPr>
      <w:r>
        <w:t>Compare and contrast plane and solid figures (circles/spheres, squares/cubes, and rectangles/rectangular prisms) according to their characteristics (</w:t>
      </w:r>
      <w:r w:rsidR="1D027B05">
        <w:t>e.g</w:t>
      </w:r>
      <w:r>
        <w:t>., number and shapes of their faces, edges, vertices).</w:t>
      </w:r>
    </w:p>
    <w:p w14:paraId="4214736B" w14:textId="77777777" w:rsidR="0006565C" w:rsidRPr="00A23AC4" w:rsidRDefault="0006565C" w:rsidP="0006565C">
      <w:pPr>
        <w:pStyle w:val="NewLettering"/>
        <w:spacing w:after="0"/>
      </w:pPr>
    </w:p>
    <w:tbl>
      <w:tblPr>
        <w:tblStyle w:val="TableGrid"/>
        <w:tblW w:w="0" w:type="auto"/>
        <w:jc w:val="center"/>
        <w:tblLook w:val="04A0" w:firstRow="1" w:lastRow="0" w:firstColumn="1" w:lastColumn="0" w:noHBand="0" w:noVBand="1"/>
      </w:tblPr>
      <w:tblGrid>
        <w:gridCol w:w="9787"/>
      </w:tblGrid>
      <w:tr w:rsidR="007A067C" w14:paraId="6FA78B2F" w14:textId="77777777" w:rsidTr="00233985">
        <w:trPr>
          <w:tblHeader/>
          <w:jc w:val="center"/>
        </w:trPr>
        <w:tc>
          <w:tcPr>
            <w:tcW w:w="9787" w:type="dxa"/>
            <w:shd w:val="clear" w:color="auto" w:fill="D9D9D9" w:themeFill="background1" w:themeFillShade="D9"/>
          </w:tcPr>
          <w:p w14:paraId="213E5B5C" w14:textId="27745D54" w:rsidR="0001139A" w:rsidRDefault="004325DD">
            <w:pPr>
              <w:pStyle w:val="SOLTSWBAT"/>
              <w:ind w:left="73"/>
              <w:rPr>
                <w:b/>
                <w:bCs/>
                <w:i w:val="0"/>
                <w:iCs w:val="0"/>
              </w:rPr>
            </w:pPr>
            <w:r>
              <w:rPr>
                <w:b/>
                <w:bCs/>
                <w:i w:val="0"/>
                <w:iCs w:val="0"/>
              </w:rPr>
              <w:t xml:space="preserve">2.MG.4  </w:t>
            </w:r>
            <w:r w:rsidRPr="004325DD">
              <w:rPr>
                <w:b/>
                <w:bCs/>
                <w:i w:val="0"/>
                <w:iCs w:val="0"/>
              </w:rPr>
              <w:t>The student will describe, name, compare, and contrast plane and solid figures (circles/spheres, squares/cubes, and rectangles/rectangular prisms).</w:t>
            </w:r>
          </w:p>
          <w:p w14:paraId="7043AF43" w14:textId="77777777" w:rsidR="0001139A" w:rsidRPr="00C54508" w:rsidRDefault="0001139A">
            <w:pPr>
              <w:pStyle w:val="CFUSFormatting"/>
              <w:numPr>
                <w:ilvl w:val="0"/>
                <w:numId w:val="0"/>
              </w:numPr>
              <w:ind w:left="73" w:firstLine="17"/>
              <w:rPr>
                <w:i/>
                <w:iCs/>
              </w:rPr>
            </w:pPr>
            <w:r w:rsidRPr="00C54508">
              <w:rPr>
                <w:i/>
                <w:iCs/>
              </w:rPr>
              <w:t>Additional Content Background and Instructional Guidance:</w:t>
            </w:r>
          </w:p>
        </w:tc>
      </w:tr>
      <w:tr w:rsidR="00910C2A" w14:paraId="7816469C" w14:textId="77777777" w:rsidTr="00233985">
        <w:trPr>
          <w:jc w:val="center"/>
        </w:trPr>
        <w:tc>
          <w:tcPr>
            <w:tcW w:w="9787" w:type="dxa"/>
          </w:tcPr>
          <w:p w14:paraId="062DC119" w14:textId="65B817C2" w:rsidR="002743FE" w:rsidRDefault="002743FE" w:rsidP="002743FE">
            <w:pPr>
              <w:pStyle w:val="CFUSFormatting"/>
              <w:numPr>
                <w:ilvl w:val="0"/>
                <w:numId w:val="19"/>
              </w:numPr>
            </w:pPr>
            <w:r>
              <w:t xml:space="preserve">An important part of the geometry strand in kindergarten through </w:t>
            </w:r>
            <w:r w:rsidR="00EF4753">
              <w:t>Grade 2</w:t>
            </w:r>
            <w:r>
              <w:t xml:space="preserve"> is the naming and describing of figures. Children move from their own vocabulary and begin to incorporate conventional terminology as the teacher uses geometric terms.</w:t>
            </w:r>
          </w:p>
          <w:p w14:paraId="245595DB" w14:textId="77777777" w:rsidR="002743FE" w:rsidRDefault="002743FE" w:rsidP="003A6890">
            <w:pPr>
              <w:pStyle w:val="CFUSFormatting"/>
              <w:numPr>
                <w:ilvl w:val="1"/>
                <w:numId w:val="19"/>
              </w:numPr>
              <w:spacing w:after="0"/>
            </w:pPr>
            <w:r>
              <w:t>A plane figure is any closed, two-dimensional shape.</w:t>
            </w:r>
          </w:p>
          <w:p w14:paraId="0262A7C3" w14:textId="19789CB9" w:rsidR="002743FE" w:rsidRDefault="002743FE" w:rsidP="003A6890">
            <w:pPr>
              <w:pStyle w:val="CFUSFormatting"/>
              <w:numPr>
                <w:ilvl w:val="1"/>
                <w:numId w:val="19"/>
              </w:numPr>
              <w:spacing w:after="0"/>
            </w:pPr>
            <w:r>
              <w:t>A vertex is a point at which two or more lines, line segments, or rays meet to form an angle. In solid figures</w:t>
            </w:r>
            <w:r w:rsidR="005B5C4F">
              <w:t>,</w:t>
            </w:r>
            <w:r>
              <w:t xml:space="preserve"> a vertex is the point at which three or more edges meet.</w:t>
            </w:r>
          </w:p>
          <w:p w14:paraId="04F31EFA" w14:textId="541709FA" w:rsidR="008C4653" w:rsidRDefault="008C4653" w:rsidP="008C4653">
            <w:pPr>
              <w:pStyle w:val="CFUSFormatting"/>
              <w:numPr>
                <w:ilvl w:val="0"/>
                <w:numId w:val="0"/>
              </w:numPr>
              <w:spacing w:after="0"/>
              <w:ind w:left="360" w:hanging="360"/>
              <w:jc w:val="center"/>
            </w:pPr>
            <w:r w:rsidRPr="008C4653">
              <w:rPr>
                <w:noProof/>
              </w:rPr>
              <w:drawing>
                <wp:inline distT="0" distB="0" distL="0" distR="0" wp14:anchorId="12E697FC" wp14:editId="0AF0DA9E">
                  <wp:extent cx="4483100" cy="1996971"/>
                  <wp:effectExtent l="0" t="0" r="0" b="3810"/>
                  <wp:docPr id="1469089019" name="Picture 1" descr="Image of a green triangle, with one vertex labeled. Image of a green cube, with face, vertex, and edge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89019" name="Picture 1" descr="Image of a green triangle, with one vertex labeled. Image of a green cube, with face, vertex, and edge labeled."/>
                          <pic:cNvPicPr/>
                        </pic:nvPicPr>
                        <pic:blipFill>
                          <a:blip r:embed="rId23"/>
                          <a:stretch>
                            <a:fillRect/>
                          </a:stretch>
                        </pic:blipFill>
                        <pic:spPr>
                          <a:xfrm>
                            <a:off x="0" y="0"/>
                            <a:ext cx="4496962" cy="2003146"/>
                          </a:xfrm>
                          <a:prstGeom prst="rect">
                            <a:avLst/>
                          </a:prstGeom>
                        </pic:spPr>
                      </pic:pic>
                    </a:graphicData>
                  </a:graphic>
                </wp:inline>
              </w:drawing>
            </w:r>
          </w:p>
          <w:p w14:paraId="1DCA95F8" w14:textId="77777777" w:rsidR="002743FE" w:rsidRDefault="002743FE" w:rsidP="003A6890">
            <w:pPr>
              <w:pStyle w:val="CFUSFormatting"/>
              <w:numPr>
                <w:ilvl w:val="1"/>
                <w:numId w:val="19"/>
              </w:numPr>
              <w:spacing w:after="0"/>
            </w:pPr>
            <w:r>
              <w:t>A line is a collection of points extending indefinitely in both directions. It has no endpoints.</w:t>
            </w:r>
          </w:p>
          <w:p w14:paraId="7FE8126D" w14:textId="77777777" w:rsidR="002743FE" w:rsidRDefault="002743FE" w:rsidP="003A6890">
            <w:pPr>
              <w:pStyle w:val="CFUSFormatting"/>
              <w:numPr>
                <w:ilvl w:val="1"/>
                <w:numId w:val="19"/>
              </w:numPr>
              <w:spacing w:after="0"/>
            </w:pPr>
            <w:r>
              <w:t xml:space="preserve">A line segment is part of a line. It has two endpoints and includes all the points between and including those endpoints. </w:t>
            </w:r>
          </w:p>
          <w:p w14:paraId="0517CD72" w14:textId="77777777" w:rsidR="002743FE" w:rsidRDefault="002743FE" w:rsidP="003A6890">
            <w:pPr>
              <w:pStyle w:val="CFUSFormatting"/>
              <w:numPr>
                <w:ilvl w:val="1"/>
                <w:numId w:val="19"/>
              </w:numPr>
              <w:spacing w:after="0"/>
            </w:pPr>
            <w:r>
              <w:t>A ray is part of a line. It has one endpoint and extends indefinitely in one direction.</w:t>
            </w:r>
          </w:p>
          <w:p w14:paraId="7D314CFA" w14:textId="77777777" w:rsidR="002743FE" w:rsidRDefault="002743FE" w:rsidP="003A6890">
            <w:pPr>
              <w:pStyle w:val="CFUSFormatting"/>
              <w:numPr>
                <w:ilvl w:val="1"/>
                <w:numId w:val="19"/>
              </w:numPr>
              <w:spacing w:after="0"/>
            </w:pPr>
            <w:r>
              <w:t>An angle is formed by two rays that share a common endpoint called the vertex. Angles are found wherever lines or line segments intersect.</w:t>
            </w:r>
          </w:p>
          <w:p w14:paraId="6763065C" w14:textId="77777777" w:rsidR="002743FE" w:rsidRDefault="002743FE" w:rsidP="003A6890">
            <w:pPr>
              <w:pStyle w:val="CFUSFormatting"/>
              <w:numPr>
                <w:ilvl w:val="1"/>
                <w:numId w:val="19"/>
              </w:numPr>
              <w:spacing w:after="0"/>
            </w:pPr>
            <w:r>
              <w:t xml:space="preserve">A solid figure is a three-dimensional figure, having length, width, and height. </w:t>
            </w:r>
          </w:p>
          <w:p w14:paraId="5CF7D4DB" w14:textId="21A40F0F" w:rsidR="002743FE" w:rsidRDefault="002743FE" w:rsidP="003A6890">
            <w:pPr>
              <w:pStyle w:val="CFUSFormatting"/>
              <w:numPr>
                <w:ilvl w:val="1"/>
                <w:numId w:val="19"/>
              </w:numPr>
              <w:spacing w:after="0"/>
            </w:pPr>
            <w:r>
              <w:t>A circle is a</w:t>
            </w:r>
            <w:r w:rsidR="00EB6BB4">
              <w:t xml:space="preserve"> </w:t>
            </w:r>
            <w:r>
              <w:t>set of points in a plane (e.g., two-dimensional) that are the same distance from a point called the center.</w:t>
            </w:r>
            <w:r w:rsidR="00D56597">
              <w:t xml:space="preserve"> A circle has no edges or vertices.</w:t>
            </w:r>
          </w:p>
          <w:p w14:paraId="2AADC2CE" w14:textId="0B1CC3EE" w:rsidR="002743FE" w:rsidRDefault="002743FE" w:rsidP="003A6890">
            <w:pPr>
              <w:pStyle w:val="CFUSFormatting"/>
              <w:numPr>
                <w:ilvl w:val="1"/>
                <w:numId w:val="19"/>
              </w:numPr>
              <w:spacing w:after="0"/>
            </w:pPr>
            <w:r>
              <w:lastRenderedPageBreak/>
              <w:t xml:space="preserve">A sphere is a solid figure with </w:t>
            </w:r>
            <w:r w:rsidR="001804A2">
              <w:t>all</w:t>
            </w:r>
            <w:r>
              <w:t xml:space="preserve"> its points in space (e.g., three</w:t>
            </w:r>
            <w:r w:rsidR="00D56597">
              <w:t>-</w:t>
            </w:r>
            <w:r>
              <w:t>dimensional) the same distance from its center</w:t>
            </w:r>
            <w:r w:rsidR="00D56597">
              <w:t>. A sphere</w:t>
            </w:r>
            <w:r>
              <w:t xml:space="preserve"> has no edges or vertices. </w:t>
            </w:r>
          </w:p>
          <w:p w14:paraId="67172C3B" w14:textId="77777777" w:rsidR="002743FE" w:rsidRDefault="002743FE" w:rsidP="003A6890">
            <w:pPr>
              <w:pStyle w:val="CFUSFormatting"/>
              <w:numPr>
                <w:ilvl w:val="1"/>
                <w:numId w:val="19"/>
              </w:numPr>
              <w:spacing w:after="0"/>
            </w:pPr>
            <w:r>
              <w:t xml:space="preserve">A rectangle is a quadrilateral with four right angles. </w:t>
            </w:r>
          </w:p>
          <w:p w14:paraId="56F9C077" w14:textId="04CA901A" w:rsidR="008E04B9" w:rsidRDefault="008E04B9" w:rsidP="003A6890">
            <w:pPr>
              <w:pStyle w:val="CFUSFormatting"/>
              <w:numPr>
                <w:ilvl w:val="1"/>
                <w:numId w:val="19"/>
              </w:numPr>
              <w:spacing w:after="0"/>
            </w:pPr>
            <w:r>
              <w:t xml:space="preserve">A square is a special type of rectangle with four congruent (equal length) sides and four right angles. </w:t>
            </w:r>
          </w:p>
          <w:p w14:paraId="46598433" w14:textId="1597A38E" w:rsidR="008E04B9" w:rsidRDefault="008E04B9" w:rsidP="003A6890">
            <w:pPr>
              <w:pStyle w:val="CFUSFormatting"/>
              <w:numPr>
                <w:ilvl w:val="1"/>
                <w:numId w:val="19"/>
              </w:numPr>
              <w:spacing w:after="0"/>
            </w:pPr>
            <w:r>
              <w:t>A right angle measures exactly 90 degrees.</w:t>
            </w:r>
          </w:p>
          <w:p w14:paraId="733172BD" w14:textId="4504692B" w:rsidR="008E04B9" w:rsidRDefault="008E04B9" w:rsidP="00C05EEC">
            <w:pPr>
              <w:pStyle w:val="CFUSFormatting"/>
              <w:numPr>
                <w:ilvl w:val="1"/>
                <w:numId w:val="19"/>
              </w:numPr>
              <w:spacing w:after="0"/>
            </w:pPr>
            <w:r>
              <w:t xml:space="preserve">A rectangular prism is a solid figure in which all six faces are rectangles. A rectangular prism has eight vertices and 12 edges. </w:t>
            </w:r>
          </w:p>
          <w:p w14:paraId="4B0BB12C" w14:textId="7944BE35" w:rsidR="008E04B9" w:rsidRDefault="008E04B9" w:rsidP="00C05EEC">
            <w:pPr>
              <w:pStyle w:val="CFUSFormatting"/>
              <w:numPr>
                <w:ilvl w:val="1"/>
                <w:numId w:val="19"/>
              </w:numPr>
              <w:spacing w:after="0"/>
            </w:pPr>
            <w:r>
              <w:t xml:space="preserve">A cube is a solid figure with six congruent, square faces. All edges are the same length. A cube has eight vertices and 12 edges. It is a special type of rectangular prism. </w:t>
            </w:r>
          </w:p>
          <w:p w14:paraId="1A98D036" w14:textId="22A2271D" w:rsidR="008E04B9" w:rsidRDefault="008E04B9" w:rsidP="00C05EEC">
            <w:pPr>
              <w:pStyle w:val="CFUSFormatting"/>
              <w:numPr>
                <w:ilvl w:val="1"/>
                <w:numId w:val="19"/>
              </w:numPr>
              <w:spacing w:after="0"/>
            </w:pPr>
            <w:r>
              <w:t>An edge is the line segment where two faces of a solid figure intersect.</w:t>
            </w:r>
          </w:p>
          <w:p w14:paraId="73785851" w14:textId="0E667E7E" w:rsidR="008E04B9" w:rsidRDefault="008E04B9" w:rsidP="00ED11A2">
            <w:pPr>
              <w:pStyle w:val="CFUSFormatting"/>
              <w:numPr>
                <w:ilvl w:val="1"/>
                <w:numId w:val="19"/>
              </w:numPr>
            </w:pPr>
            <w:r>
              <w:t xml:space="preserve">A face is any flat side of a solid figure (e.g., a square is a face of a cube). </w:t>
            </w:r>
          </w:p>
          <w:p w14:paraId="225A4477" w14:textId="41844B8D" w:rsidR="00473C6E" w:rsidRDefault="00473C6E" w:rsidP="00ED11A2">
            <w:pPr>
              <w:pStyle w:val="CFUSFormatting"/>
              <w:numPr>
                <w:ilvl w:val="0"/>
                <w:numId w:val="19"/>
              </w:numPr>
            </w:pPr>
            <w:r>
              <w:t>Examples of three-dimensional figures are shown in the table below.</w:t>
            </w:r>
          </w:p>
          <w:p w14:paraId="15542D8E" w14:textId="779DFD04" w:rsidR="00473C6E" w:rsidRDefault="00473C6E" w:rsidP="00473C6E">
            <w:pPr>
              <w:pStyle w:val="CFUSFormatting"/>
              <w:numPr>
                <w:ilvl w:val="0"/>
                <w:numId w:val="0"/>
              </w:numPr>
              <w:ind w:left="360" w:hanging="360"/>
              <w:jc w:val="center"/>
            </w:pPr>
            <w:r w:rsidRPr="00473C6E">
              <w:rPr>
                <w:noProof/>
              </w:rPr>
              <w:drawing>
                <wp:inline distT="0" distB="0" distL="0" distR="0" wp14:anchorId="03008C8D" wp14:editId="0B16F15C">
                  <wp:extent cx="5215737" cy="1930279"/>
                  <wp:effectExtent l="0" t="0" r="4445" b="0"/>
                  <wp:docPr id="1234535574" name="Picture 1" descr="Table with two rows. First row titled Plane Figures, with examples of a square, rectangle, and circle. Second row titled Solid Figures, with examples of a cub, rectangular prism, and 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5574" name="Picture 1" descr="Table with two rows. First row titled Plane Figures, with examples of a square, rectangle, and circle. Second row titled Solid Figures, with examples of a cub, rectangular prism, and sphere."/>
                          <pic:cNvPicPr/>
                        </pic:nvPicPr>
                        <pic:blipFill>
                          <a:blip r:embed="rId24"/>
                          <a:stretch>
                            <a:fillRect/>
                          </a:stretch>
                        </pic:blipFill>
                        <pic:spPr>
                          <a:xfrm>
                            <a:off x="0" y="0"/>
                            <a:ext cx="5222499" cy="1932782"/>
                          </a:xfrm>
                          <a:prstGeom prst="rect">
                            <a:avLst/>
                          </a:prstGeom>
                        </pic:spPr>
                      </pic:pic>
                    </a:graphicData>
                  </a:graphic>
                </wp:inline>
              </w:drawing>
            </w:r>
          </w:p>
          <w:p w14:paraId="43ACC57A" w14:textId="00FDC424" w:rsidR="0007082B" w:rsidRDefault="0007082B" w:rsidP="00ED11A2">
            <w:pPr>
              <w:pStyle w:val="CFUSFormatting"/>
              <w:numPr>
                <w:ilvl w:val="0"/>
                <w:numId w:val="19"/>
              </w:numPr>
            </w:pPr>
            <w:r>
              <w:t>Hands</w:t>
            </w:r>
            <w:r w:rsidR="00E75EFB">
              <w:t>-</w:t>
            </w:r>
            <w:r>
              <w:t>on, contextual e</w:t>
            </w:r>
            <w:r w:rsidR="00B511D0">
              <w:t xml:space="preserve">xperiences with </w:t>
            </w:r>
            <w:r w:rsidR="002935C1">
              <w:t xml:space="preserve">plane and </w:t>
            </w:r>
            <w:r w:rsidR="00B511D0">
              <w:t xml:space="preserve">solid figures </w:t>
            </w:r>
            <w:r w:rsidR="00CB590C">
              <w:t xml:space="preserve">develop </w:t>
            </w:r>
            <w:r w:rsidR="007803CE">
              <w:t xml:space="preserve">an </w:t>
            </w:r>
            <w:r w:rsidR="00CB590C">
              <w:t>understanding of</w:t>
            </w:r>
            <w:r w:rsidR="006578B1">
              <w:t xml:space="preserve"> the</w:t>
            </w:r>
            <w:r w:rsidR="00CB590C">
              <w:t xml:space="preserve"> characteristics of </w:t>
            </w:r>
            <w:r w:rsidR="002935C1">
              <w:t>each when making comparisons</w:t>
            </w:r>
            <w:r w:rsidR="00025093">
              <w:t>.</w:t>
            </w:r>
          </w:p>
          <w:p w14:paraId="3D423825" w14:textId="16DD45F6" w:rsidR="00EB6BB4" w:rsidRDefault="008E04B9" w:rsidP="00EB6BB4">
            <w:pPr>
              <w:pStyle w:val="CFUSFormatting"/>
              <w:numPr>
                <w:ilvl w:val="0"/>
                <w:numId w:val="19"/>
              </w:numPr>
            </w:pPr>
            <w:r>
              <w:t xml:space="preserve">Tracing </w:t>
            </w:r>
            <w:r w:rsidR="006578B1">
              <w:t xml:space="preserve">the </w:t>
            </w:r>
            <w:r>
              <w:t>faces of cubes and rectangular prisms</w:t>
            </w:r>
            <w:r w:rsidR="00074E94">
              <w:t xml:space="preserve">, </w:t>
            </w:r>
            <w:r>
              <w:t>decomposing cubes and rectangular prisms along their edges</w:t>
            </w:r>
            <w:r w:rsidR="00074E94">
              <w:t xml:space="preserve">, and </w:t>
            </w:r>
            <w:r w:rsidR="009D4E9C">
              <w:t xml:space="preserve">using nets to compose </w:t>
            </w:r>
            <w:r w:rsidR="00977BC9">
              <w:t>cubes and rectangular prisms</w:t>
            </w:r>
            <w:r>
              <w:t xml:space="preserve"> help students understand the set of plane figures related to the solid figure.</w:t>
            </w:r>
          </w:p>
          <w:p w14:paraId="4862C269" w14:textId="682CF281" w:rsidR="0001139A" w:rsidRDefault="008E04B9" w:rsidP="00EB6BB4">
            <w:pPr>
              <w:pStyle w:val="CFUSFormatting"/>
              <w:numPr>
                <w:ilvl w:val="0"/>
                <w:numId w:val="19"/>
              </w:numPr>
            </w:pPr>
            <w:r>
              <w:t>The net of a solid figure is what the figure would look like if it was unfolded. The image below shows an example of the net of a rectangular prism.</w:t>
            </w:r>
            <w:r w:rsidR="00ED6F9B">
              <w:t xml:space="preserve"> Nets can be used to fold</w:t>
            </w:r>
            <w:r w:rsidR="00E7405C">
              <w:t xml:space="preserve"> and compose </w:t>
            </w:r>
            <w:r w:rsidR="00050452">
              <w:t>three-dimensional</w:t>
            </w:r>
            <w:r w:rsidR="00E7405C">
              <w:t xml:space="preserve"> shapes to develop an understanding of the</w:t>
            </w:r>
            <w:r w:rsidR="00041CE8">
              <w:t xml:space="preserve"> relationship between the</w:t>
            </w:r>
            <w:r w:rsidR="00E7405C">
              <w:t xml:space="preserve"> net and the solid figure they represent.</w:t>
            </w:r>
          </w:p>
          <w:p w14:paraId="6CC04D16" w14:textId="77777777" w:rsidR="00816A73" w:rsidRDefault="00816A73" w:rsidP="00E7405C">
            <w:pPr>
              <w:pStyle w:val="CFUSFormatting"/>
              <w:numPr>
                <w:ilvl w:val="0"/>
                <w:numId w:val="0"/>
              </w:numPr>
              <w:ind w:left="360" w:hanging="360"/>
              <w:jc w:val="center"/>
            </w:pPr>
          </w:p>
          <w:p w14:paraId="6A45C920" w14:textId="77777777" w:rsidR="00816A73" w:rsidRDefault="00816A73" w:rsidP="00E7405C">
            <w:pPr>
              <w:pStyle w:val="CFUSFormatting"/>
              <w:numPr>
                <w:ilvl w:val="0"/>
                <w:numId w:val="0"/>
              </w:numPr>
              <w:ind w:left="360" w:hanging="360"/>
              <w:jc w:val="center"/>
            </w:pPr>
            <w:r>
              <w:rPr>
                <w:noProof/>
              </w:rPr>
              <w:drawing>
                <wp:inline distT="0" distB="0" distL="0" distR="0" wp14:anchorId="6718EF96" wp14:editId="37CDB93F">
                  <wp:extent cx="1197432" cy="1020713"/>
                  <wp:effectExtent l="0" t="0" r="3175" b="8255"/>
                  <wp:docPr id="2" name="Picture 2" descr="The two-dimensional net of a rectangula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two-dimensional net of a rectangula pris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5844" cy="1036408"/>
                          </a:xfrm>
                          <a:prstGeom prst="rect">
                            <a:avLst/>
                          </a:prstGeom>
                          <a:noFill/>
                          <a:ln>
                            <a:noFill/>
                          </a:ln>
                        </pic:spPr>
                      </pic:pic>
                    </a:graphicData>
                  </a:graphic>
                </wp:inline>
              </w:drawing>
            </w:r>
            <w:r>
              <w:t xml:space="preserve"> </w:t>
            </w:r>
          </w:p>
          <w:p w14:paraId="09936F02" w14:textId="65618C07" w:rsidR="0001139A" w:rsidRDefault="00816A73" w:rsidP="00E7405C">
            <w:pPr>
              <w:pStyle w:val="CFUSFormatting"/>
              <w:numPr>
                <w:ilvl w:val="0"/>
                <w:numId w:val="0"/>
              </w:numPr>
              <w:ind w:left="360" w:hanging="360"/>
              <w:jc w:val="center"/>
            </w:pPr>
            <w:r>
              <w:t>Net of a rectangular prism</w:t>
            </w:r>
          </w:p>
        </w:tc>
      </w:tr>
    </w:tbl>
    <w:p w14:paraId="29C893B7" w14:textId="77777777" w:rsidR="00A3089A" w:rsidRPr="00A23AC4" w:rsidRDefault="00A3089A">
      <w:pPr>
        <w:pStyle w:val="Normal0"/>
        <w:keepNext/>
        <w:pBdr>
          <w:top w:val="nil"/>
          <w:left w:val="nil"/>
          <w:bottom w:val="nil"/>
          <w:right w:val="nil"/>
          <w:between w:val="nil"/>
        </w:pBdr>
        <w:spacing w:after="240"/>
        <w:rPr>
          <w:b/>
          <w:color w:val="000000"/>
          <w:sz w:val="28"/>
          <w:szCs w:val="28"/>
        </w:rPr>
      </w:pPr>
      <w:r w:rsidRPr="00A23AC4">
        <w:rPr>
          <w:b/>
          <w:color w:val="000000"/>
          <w:sz w:val="28"/>
          <w:szCs w:val="28"/>
        </w:rPr>
        <w:lastRenderedPageBreak/>
        <w:t>Probability and Statistics</w:t>
      </w:r>
    </w:p>
    <w:p w14:paraId="0ED7AC46" w14:textId="7A9A2809" w:rsidR="00A3089A" w:rsidRPr="00EF0B08" w:rsidRDefault="00A3089A" w:rsidP="00253B0D">
      <w:pPr>
        <w:pStyle w:val="SOLStandardhang55"/>
      </w:pPr>
      <w:r w:rsidRPr="00EF0B08">
        <w:t>2.PS.1</w:t>
      </w:r>
      <w:r w:rsidR="003E5AB1">
        <w:t xml:space="preserve">  </w:t>
      </w:r>
      <w:r w:rsidRPr="00EF0B08">
        <w:t xml:space="preserve">The student will apply the data cycle (pose questions; collect or acquire data; organize and represent data; and analyze data and communicate results) with a focus on pictographs and bar graphs. </w:t>
      </w:r>
    </w:p>
    <w:p w14:paraId="02F8B647" w14:textId="77777777" w:rsidR="00A3089A" w:rsidRPr="00EF0B08" w:rsidRDefault="00A3089A" w:rsidP="00B6268C">
      <w:pPr>
        <w:pStyle w:val="SOLTSWBAT"/>
        <w:rPr>
          <w:b/>
          <w:bCs/>
        </w:rPr>
      </w:pPr>
      <w:r w:rsidRPr="00EF0B08">
        <w:t>Students will demonstrate the following Knowledge and Skills:</w:t>
      </w:r>
    </w:p>
    <w:p w14:paraId="3D1F84A3" w14:textId="77777777" w:rsidR="00A751CA" w:rsidRPr="00A23AC4" w:rsidRDefault="00A751CA" w:rsidP="000523F9">
      <w:pPr>
        <w:pStyle w:val="NewLettering"/>
        <w:numPr>
          <w:ilvl w:val="0"/>
          <w:numId w:val="17"/>
        </w:numPr>
      </w:pPr>
      <w:r w:rsidRPr="00A23AC4">
        <w:t>Pose questions, given a predetermined context, that require the collection of data (limited to 25 or fewer data points for no more than six categories).</w:t>
      </w:r>
    </w:p>
    <w:p w14:paraId="7D302D43" w14:textId="798E6D30" w:rsidR="00A751CA" w:rsidRPr="00A23AC4" w:rsidRDefault="00A751CA" w:rsidP="000523F9">
      <w:pPr>
        <w:pStyle w:val="NewLettering"/>
        <w:numPr>
          <w:ilvl w:val="0"/>
          <w:numId w:val="17"/>
        </w:numPr>
      </w:pPr>
      <w:r w:rsidRPr="00A23AC4">
        <w:t xml:space="preserve">Determine the data needed to answer a posed question and collect the data using various methods </w:t>
      </w:r>
      <w:r w:rsidR="0B8EAAE4">
        <w:t xml:space="preserve">(e.g., </w:t>
      </w:r>
      <w:r w:rsidRPr="00A23AC4">
        <w:t>voting</w:t>
      </w:r>
      <w:r w:rsidR="00C64106">
        <w:t>;</w:t>
      </w:r>
      <w:r w:rsidRPr="00A23AC4">
        <w:t xml:space="preserve"> creating lists, tables, or charts</w:t>
      </w:r>
      <w:r w:rsidR="00C64106">
        <w:t>;</w:t>
      </w:r>
      <w:r w:rsidRPr="00A23AC4">
        <w:t xml:space="preserve"> tallying</w:t>
      </w:r>
      <w:r w:rsidR="73498060">
        <w:t>)</w:t>
      </w:r>
      <w:r w:rsidR="00952B2F">
        <w:t>.</w:t>
      </w:r>
    </w:p>
    <w:p w14:paraId="2B991C7B" w14:textId="226C991C" w:rsidR="00A3089A" w:rsidRPr="00A23AC4" w:rsidRDefault="00A3089A" w:rsidP="000523F9">
      <w:pPr>
        <w:pStyle w:val="NewLettering"/>
        <w:numPr>
          <w:ilvl w:val="0"/>
          <w:numId w:val="17"/>
        </w:numPr>
      </w:pPr>
      <w:r w:rsidRPr="00A23AC4">
        <w:t xml:space="preserve">Organize and represent a data set using </w:t>
      </w:r>
      <w:r w:rsidR="0A7B701A">
        <w:t xml:space="preserve">a </w:t>
      </w:r>
      <w:r>
        <w:t>pictograph</w:t>
      </w:r>
      <w:r w:rsidRPr="00A23AC4">
        <w:t xml:space="preserve"> where each symbol represents up to 2 data points. Determine and use a key to assist in the analysis of the data. </w:t>
      </w:r>
    </w:p>
    <w:p w14:paraId="2BE67187" w14:textId="08BA5CDF" w:rsidR="00A3089A" w:rsidRPr="00A23AC4" w:rsidRDefault="00A3089A" w:rsidP="000523F9">
      <w:pPr>
        <w:pStyle w:val="NewLettering"/>
        <w:numPr>
          <w:ilvl w:val="0"/>
          <w:numId w:val="17"/>
        </w:numPr>
      </w:pPr>
      <w:r w:rsidRPr="00A23AC4">
        <w:t xml:space="preserve">Organize and represent a data set using </w:t>
      </w:r>
      <w:r w:rsidR="454D46E5">
        <w:t xml:space="preserve">a </w:t>
      </w:r>
      <w:r w:rsidRPr="00A23AC4">
        <w:t xml:space="preserve">bar </w:t>
      </w:r>
      <w:r>
        <w:t>graph</w:t>
      </w:r>
      <w:r w:rsidRPr="00A23AC4">
        <w:t xml:space="preserve"> with a title and labeled axes (limited to 25 or fewer data points for up to six categories, and limit increments of scale to multiples of 1 or 2).</w:t>
      </w:r>
    </w:p>
    <w:p w14:paraId="429E0F86" w14:textId="77777777" w:rsidR="00A3089A" w:rsidRPr="00A23AC4" w:rsidRDefault="00A3089A" w:rsidP="000523F9">
      <w:pPr>
        <w:pStyle w:val="NewLettering"/>
        <w:numPr>
          <w:ilvl w:val="0"/>
          <w:numId w:val="17"/>
        </w:numPr>
      </w:pPr>
      <w:r w:rsidRPr="00A23AC4">
        <w:t>Analyze data represented in pictographs and bar graphs and communicate results:</w:t>
      </w:r>
    </w:p>
    <w:p w14:paraId="44C66C75" w14:textId="14A365A4" w:rsidR="00A3089A" w:rsidRPr="00A23AC4" w:rsidRDefault="00A3089A" w:rsidP="000523F9">
      <w:pPr>
        <w:pStyle w:val="NewLettering"/>
        <w:numPr>
          <w:ilvl w:val="1"/>
          <w:numId w:val="17"/>
        </w:numPr>
      </w:pPr>
      <w:r>
        <w:t>ask and answer questions about the data represented in pictographs and bar graphs (</w:t>
      </w:r>
      <w:r w:rsidR="7E4170D8">
        <w:t>e.g</w:t>
      </w:r>
      <w:r>
        <w:t>., total number of data points represented, how many in each category, how many more or less are in one category than another). Pictograph keys will be limited to symbols representing 1, 2, 5, or 10 pieces of data and bar graphs will be limited to scales with increments in multiples of 1, 2, 5, or 10; and</w:t>
      </w:r>
    </w:p>
    <w:p w14:paraId="0B3BAA1C" w14:textId="77777777" w:rsidR="00A3089A" w:rsidRDefault="00A3089A" w:rsidP="000523F9">
      <w:pPr>
        <w:pStyle w:val="NewLettering"/>
        <w:numPr>
          <w:ilvl w:val="1"/>
          <w:numId w:val="17"/>
        </w:numPr>
      </w:pPr>
      <w:r w:rsidRPr="00A23AC4">
        <w:t>draw conclusions about the data and make predictions based on the data.</w:t>
      </w:r>
    </w:p>
    <w:p w14:paraId="5FFBBAA8" w14:textId="77777777" w:rsidR="0006565C" w:rsidRPr="00A23AC4" w:rsidRDefault="0006565C" w:rsidP="0006565C">
      <w:pPr>
        <w:pStyle w:val="NewLettering"/>
        <w:spacing w:after="0"/>
        <w:ind w:left="1080"/>
      </w:pPr>
    </w:p>
    <w:tbl>
      <w:tblPr>
        <w:tblStyle w:val="TableGrid"/>
        <w:tblW w:w="0" w:type="auto"/>
        <w:jc w:val="center"/>
        <w:tblLook w:val="04A0" w:firstRow="1" w:lastRow="0" w:firstColumn="1" w:lastColumn="0" w:noHBand="0" w:noVBand="1"/>
      </w:tblPr>
      <w:tblGrid>
        <w:gridCol w:w="9787"/>
      </w:tblGrid>
      <w:tr w:rsidR="004253F4" w14:paraId="24FC79C1" w14:textId="77777777" w:rsidTr="0069247E">
        <w:trPr>
          <w:tblHeader/>
          <w:jc w:val="center"/>
        </w:trPr>
        <w:tc>
          <w:tcPr>
            <w:tcW w:w="9787" w:type="dxa"/>
            <w:shd w:val="clear" w:color="auto" w:fill="D9D9D9" w:themeFill="background1" w:themeFillShade="D9"/>
          </w:tcPr>
          <w:p w14:paraId="1634A4FC" w14:textId="55C772F7" w:rsidR="0001139A" w:rsidRDefault="0006565C">
            <w:pPr>
              <w:pStyle w:val="SOLTSWBAT"/>
              <w:ind w:left="73"/>
              <w:rPr>
                <w:b/>
                <w:bCs/>
                <w:i w:val="0"/>
                <w:iCs w:val="0"/>
              </w:rPr>
            </w:pPr>
            <w:r>
              <w:rPr>
                <w:b/>
                <w:bCs/>
                <w:i w:val="0"/>
                <w:iCs w:val="0"/>
              </w:rPr>
              <w:t xml:space="preserve">2.PS.1  </w:t>
            </w:r>
            <w:r w:rsidRPr="0006565C">
              <w:rPr>
                <w:b/>
                <w:bCs/>
                <w:i w:val="0"/>
                <w:iCs w:val="0"/>
              </w:rPr>
              <w:t>The student will apply the data cycle (pose questions; collect or acquire data; organize and represent data; and analyze data and communicate results) with a focus on pictographs and bar graphs</w:t>
            </w:r>
            <w:r w:rsidR="0001139A" w:rsidRPr="00C54508">
              <w:rPr>
                <w:b/>
                <w:bCs/>
                <w:i w:val="0"/>
                <w:iCs w:val="0"/>
              </w:rPr>
              <w:t xml:space="preserve">. </w:t>
            </w:r>
          </w:p>
          <w:p w14:paraId="7CAA1BE1" w14:textId="77777777" w:rsidR="0001139A" w:rsidRPr="00C54508" w:rsidRDefault="0001139A">
            <w:pPr>
              <w:pStyle w:val="CFUSFormatting"/>
              <w:numPr>
                <w:ilvl w:val="0"/>
                <w:numId w:val="0"/>
              </w:numPr>
              <w:ind w:left="73" w:firstLine="17"/>
              <w:rPr>
                <w:i/>
                <w:iCs/>
              </w:rPr>
            </w:pPr>
            <w:r w:rsidRPr="00C54508">
              <w:rPr>
                <w:i/>
                <w:iCs/>
              </w:rPr>
              <w:t>Additional Content Background and Instructional Guidance:</w:t>
            </w:r>
          </w:p>
        </w:tc>
      </w:tr>
      <w:tr w:rsidR="00910C2A" w14:paraId="62238035" w14:textId="77777777" w:rsidTr="0069247E">
        <w:trPr>
          <w:jc w:val="center"/>
        </w:trPr>
        <w:tc>
          <w:tcPr>
            <w:tcW w:w="9787" w:type="dxa"/>
          </w:tcPr>
          <w:p w14:paraId="7156100F" w14:textId="50C0C881" w:rsidR="003F70B1" w:rsidRPr="00260A3F" w:rsidRDefault="00260A3F" w:rsidP="001C46B6">
            <w:pPr>
              <w:pStyle w:val="CFUSFormatting"/>
              <w:numPr>
                <w:ilvl w:val="0"/>
                <w:numId w:val="19"/>
              </w:numPr>
              <w:rPr>
                <w:rFonts w:eastAsia="Times New Roman"/>
                <w:color w:val="000000" w:themeColor="text1"/>
              </w:rPr>
            </w:pPr>
            <w:r w:rsidRPr="1B41DCCE">
              <w:rPr>
                <w:rFonts w:eastAsia="Times New Roman"/>
                <w:color w:val="000000" w:themeColor="text1"/>
              </w:rPr>
              <w:t>Students should explore the entire data cycle with a question and set of data that has been collected or acquired. Student reflection should occur throughout the data cycle.</w:t>
            </w:r>
            <w:r>
              <w:rPr>
                <w:rFonts w:eastAsia="Times New Roman"/>
                <w:color w:val="000000" w:themeColor="text1"/>
              </w:rPr>
              <w:t xml:space="preserve"> </w:t>
            </w:r>
            <w:r w:rsidRPr="000873A9">
              <w:rPr>
                <w:rFonts w:eastAsia="Times New Roman"/>
                <w:color w:val="000000" w:themeColor="text1"/>
              </w:rPr>
              <w:t>The data cycle</w:t>
            </w:r>
            <w:r>
              <w:rPr>
                <w:rFonts w:eastAsia="Times New Roman"/>
                <w:color w:val="000000" w:themeColor="text1"/>
              </w:rPr>
              <w:t xml:space="preserve"> includes the following steps: formulating questions to be explored with data, collecting or acquiring data, organizing and representing data, and analyzing and communicating results.</w:t>
            </w:r>
          </w:p>
          <w:p w14:paraId="0DB30730" w14:textId="07A54FAE" w:rsidR="003F70B1" w:rsidRDefault="00CA0409" w:rsidP="00EE560D">
            <w:pPr>
              <w:pStyle w:val="CFUSFormatting"/>
              <w:numPr>
                <w:ilvl w:val="0"/>
                <w:numId w:val="0"/>
              </w:numPr>
              <w:spacing w:after="0"/>
              <w:ind w:left="720"/>
              <w:jc w:val="center"/>
            </w:pPr>
            <w:r>
              <w:rPr>
                <w:noProof/>
              </w:rPr>
              <w:lastRenderedPageBreak/>
              <w:t xml:space="preserve">  </w:t>
            </w:r>
            <w:r w:rsidR="00A25544" w:rsidRPr="00A25544">
              <w:rPr>
                <w:noProof/>
              </w:rPr>
              <w:drawing>
                <wp:inline distT="0" distB="0" distL="0" distR="0" wp14:anchorId="6BEE6AD9" wp14:editId="28226078">
                  <wp:extent cx="2781300" cy="2689175"/>
                  <wp:effectExtent l="0" t="0" r="0" b="0"/>
                  <wp:docPr id="1737674465" name="Picture 1" descr="Image of the data cycle to include formulate questions to be explored with data, collect or acquire data, organize and represent data, and analyze and communicate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74465" name="Picture 1" descr="Image of the data cycle to include formulate questions to be explored with data, collect or acquire data, organize and represent data, and analyze and communicate results."/>
                          <pic:cNvPicPr/>
                        </pic:nvPicPr>
                        <pic:blipFill>
                          <a:blip r:embed="rId26"/>
                          <a:stretch>
                            <a:fillRect/>
                          </a:stretch>
                        </pic:blipFill>
                        <pic:spPr>
                          <a:xfrm>
                            <a:off x="0" y="0"/>
                            <a:ext cx="2797976" cy="2705299"/>
                          </a:xfrm>
                          <a:prstGeom prst="rect">
                            <a:avLst/>
                          </a:prstGeom>
                        </pic:spPr>
                      </pic:pic>
                    </a:graphicData>
                  </a:graphic>
                </wp:inline>
              </w:drawing>
            </w:r>
          </w:p>
          <w:p w14:paraId="0D842418" w14:textId="77777777" w:rsidR="003F70B1" w:rsidRDefault="003F70B1" w:rsidP="001C46B6">
            <w:pPr>
              <w:pStyle w:val="CFUSFormatting"/>
              <w:numPr>
                <w:ilvl w:val="0"/>
                <w:numId w:val="19"/>
              </w:numPr>
            </w:pPr>
            <w:r>
              <w:t>Data are pieces of information collected about people or things. The primary purpose of collecting data is to answer questions. The primary purpose of interpreting data is to inform decisions (e.g., which type of clothing to pack for a vacation based on a weather graph or which type of lunch to serve based upon class favorites).</w:t>
            </w:r>
          </w:p>
          <w:p w14:paraId="21696EBC" w14:textId="039F944A" w:rsidR="003F70B1" w:rsidRDefault="003F63AC" w:rsidP="001C46B6">
            <w:pPr>
              <w:pStyle w:val="CFUSFormatting"/>
              <w:numPr>
                <w:ilvl w:val="0"/>
                <w:numId w:val="19"/>
              </w:numPr>
            </w:pPr>
            <w:r w:rsidRPr="0089019C">
              <w:rPr>
                <w:rFonts w:eastAsia="Times New Roman"/>
                <w:color w:val="000000" w:themeColor="text1"/>
              </w:rPr>
              <w:t>The teacher can provide data sets to students in addition to students engaging in their own data collection.</w:t>
            </w:r>
            <w:r w:rsidR="0089019C" w:rsidRPr="0089019C">
              <w:rPr>
                <w:rFonts w:eastAsia="Times New Roman"/>
                <w:color w:val="000000" w:themeColor="text1"/>
              </w:rPr>
              <w:t xml:space="preserve"> </w:t>
            </w:r>
            <w:r w:rsidR="00F60708">
              <w:t xml:space="preserve">The data cycle can be used to </w:t>
            </w:r>
            <w:r w:rsidR="001D0A9B">
              <w:t xml:space="preserve">make connections between mathematics and </w:t>
            </w:r>
            <w:r w:rsidR="0089019C">
              <w:t>other disciplines including science</w:t>
            </w:r>
            <w:r w:rsidR="00521813">
              <w:t>, social studies, or language arts</w:t>
            </w:r>
            <w:r w:rsidR="00F60708">
              <w:t xml:space="preserve">.  </w:t>
            </w:r>
          </w:p>
          <w:p w14:paraId="143DC617" w14:textId="77777777" w:rsidR="00074706" w:rsidRDefault="00074706" w:rsidP="001C46B6">
            <w:pPr>
              <w:pStyle w:val="CFUSFormatting"/>
              <w:numPr>
                <w:ilvl w:val="0"/>
                <w:numId w:val="19"/>
              </w:numPr>
            </w:pPr>
            <w:r>
              <w:t>After generating questions, students decide what information is needed and how it can be collected.</w:t>
            </w:r>
          </w:p>
          <w:p w14:paraId="20E52405" w14:textId="77777777" w:rsidR="00074706" w:rsidRDefault="00074706" w:rsidP="001C46B6">
            <w:pPr>
              <w:pStyle w:val="CFUSFormatting"/>
              <w:numPr>
                <w:ilvl w:val="0"/>
                <w:numId w:val="19"/>
              </w:numPr>
            </w:pPr>
            <w:r>
              <w:t>The collection of the data often leads to new questions to be investigated.</w:t>
            </w:r>
          </w:p>
          <w:p w14:paraId="11A3881F" w14:textId="299AE1C4" w:rsidR="00074706" w:rsidRDefault="00074706" w:rsidP="001C46B6">
            <w:pPr>
              <w:pStyle w:val="CFUSFormatting"/>
              <w:numPr>
                <w:ilvl w:val="0"/>
                <w:numId w:val="19"/>
              </w:numPr>
            </w:pPr>
            <w:r>
              <w:t xml:space="preserve">The purpose of a graph is to represent data gathered to answer a question. In </w:t>
            </w:r>
            <w:r w:rsidR="006541D1">
              <w:t xml:space="preserve">Grade 2, </w:t>
            </w:r>
            <w:r>
              <w:t xml:space="preserve">students are to collect and organize data in </w:t>
            </w:r>
            <w:r w:rsidR="00577391">
              <w:t>bar graphs</w:t>
            </w:r>
            <w:r>
              <w:t xml:space="preserve"> and </w:t>
            </w:r>
            <w:r w:rsidR="00577391">
              <w:t>pictographs</w:t>
            </w:r>
            <w:r>
              <w:t>.</w:t>
            </w:r>
          </w:p>
          <w:p w14:paraId="49A9B87F" w14:textId="22FE5047" w:rsidR="00074706" w:rsidRDefault="00074706" w:rsidP="001C46B6">
            <w:pPr>
              <w:pStyle w:val="CFUSFormatting"/>
              <w:numPr>
                <w:ilvl w:val="0"/>
                <w:numId w:val="19"/>
              </w:numPr>
            </w:pPr>
            <w:r>
              <w:t>A bar graph is used to show comparisons and to organize the data for larger data sets. The scale of a bar graph allows for easy representation of all data frequencies.</w:t>
            </w:r>
            <w:r w:rsidR="00E22523">
              <w:t xml:space="preserve"> A vertical bar graph and horizontal bar graph are shown below.</w:t>
            </w:r>
          </w:p>
          <w:p w14:paraId="3DF8E25D" w14:textId="5961B53E" w:rsidR="00E22523" w:rsidRDefault="00E22523" w:rsidP="00E22523">
            <w:pPr>
              <w:pStyle w:val="CFUSFormatting"/>
              <w:numPr>
                <w:ilvl w:val="0"/>
                <w:numId w:val="0"/>
              </w:numPr>
              <w:ind w:left="720"/>
            </w:pPr>
            <w:r w:rsidRPr="00213AD0">
              <w:rPr>
                <w:rFonts w:asciiTheme="minorHAnsi" w:hAnsiTheme="minorHAnsi" w:cstheme="minorHAnsi"/>
                <w:noProof/>
                <w:sz w:val="22"/>
                <w:szCs w:val="22"/>
              </w:rPr>
              <w:drawing>
                <wp:inline distT="0" distB="0" distL="0" distR="0" wp14:anchorId="49E45837" wp14:editId="58191CEE">
                  <wp:extent cx="1915064" cy="1701800"/>
                  <wp:effectExtent l="0" t="0" r="9525" b="0"/>
                  <wp:docPr id="1671295054" name="Picture 1" descr="Two bar graphs. First graph is vertical bar graph titled Our Favorite Ice Cream. Choices are Chocolate (8 votes), Vanilla (2 votes), Strawberry (3 votes), Chocolate chip (7 votes), and Cookie dough (6 votes). Second bar graph is horizontal and titled Shirts Worn on Wednesday. First row is long-slee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95054" name="Picture 1" descr="Two bar graphs. First graph is vertical bar graph titled Our Favorite Ice Cream. Choices are Chocolate (8 votes), Vanilla (2 votes), Strawberry (3 votes), Chocolate chip (7 votes), and Cookie dough (6 votes). Second bar graph is horizontal and titled Shirts Worn on Wednesday. First row is long-sleeved"/>
                          <pic:cNvPicPr/>
                        </pic:nvPicPr>
                        <pic:blipFill rotWithShape="1">
                          <a:blip r:embed="rId27"/>
                          <a:srcRect r="60474"/>
                          <a:stretch/>
                        </pic:blipFill>
                        <pic:spPr bwMode="auto">
                          <a:xfrm>
                            <a:off x="0" y="0"/>
                            <a:ext cx="1915162" cy="170188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7E0E5F">
              <w:rPr>
                <w:rFonts w:asciiTheme="minorHAnsi" w:hAnsiTheme="minorHAnsi" w:cstheme="minorHAnsi"/>
                <w:noProof/>
                <w:sz w:val="22"/>
                <w:szCs w:val="22"/>
              </w:rPr>
              <w:drawing>
                <wp:inline distT="0" distB="0" distL="0" distR="0" wp14:anchorId="1472E49E" wp14:editId="5005B04D">
                  <wp:extent cx="2877356" cy="1642804"/>
                  <wp:effectExtent l="0" t="0" r="0" b="0"/>
                  <wp:docPr id="1728733909" name="Picture 1" descr="Horizontal bar graph titled &quot;Shirts Worn on Wednesday.&quot; X-axis titled &quot;Number of Students.&quot; Y-axis titled &quot;Type of Shirt.&quot; Sweater has 9, t-shirt has 2, long sleeved ha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33909" name="Picture 1" descr="Horizontal bar graph titled &quot;Shirts Worn on Wednesday.&quot; X-axis titled &quot;Number of Students.&quot; Y-axis titled &quot;Type of Shirt.&quot; Sweater has 9, t-shirt has 2, long sleeved has 6."/>
                          <pic:cNvPicPr/>
                        </pic:nvPicPr>
                        <pic:blipFill>
                          <a:blip r:embed="rId28"/>
                          <a:stretch>
                            <a:fillRect/>
                          </a:stretch>
                        </pic:blipFill>
                        <pic:spPr>
                          <a:xfrm>
                            <a:off x="0" y="0"/>
                            <a:ext cx="2907360" cy="1659934"/>
                          </a:xfrm>
                          <a:prstGeom prst="rect">
                            <a:avLst/>
                          </a:prstGeom>
                        </pic:spPr>
                      </pic:pic>
                    </a:graphicData>
                  </a:graphic>
                </wp:inline>
              </w:drawing>
            </w:r>
          </w:p>
          <w:p w14:paraId="0F17B290" w14:textId="27398F43" w:rsidR="00074706" w:rsidRDefault="00074706" w:rsidP="001C46B6">
            <w:pPr>
              <w:pStyle w:val="CFUSFormatting"/>
              <w:numPr>
                <w:ilvl w:val="0"/>
                <w:numId w:val="19"/>
              </w:numPr>
            </w:pPr>
            <w:r>
              <w:lastRenderedPageBreak/>
              <w:t>A pictograph is used to show frequencies and compare categories. Pictographs can be challenging to read because a symbol can represent more than one data point.</w:t>
            </w:r>
          </w:p>
          <w:p w14:paraId="5F6BD391" w14:textId="77777777" w:rsidR="00E22523" w:rsidRDefault="00EC164F" w:rsidP="001C46B6">
            <w:pPr>
              <w:pStyle w:val="CFUSFormatting"/>
              <w:numPr>
                <w:ilvl w:val="0"/>
                <w:numId w:val="19"/>
              </w:numPr>
            </w:pPr>
            <w:r>
              <w:t xml:space="preserve">Pictographs can be horizontal or vertical. </w:t>
            </w:r>
            <w:r w:rsidR="00074706">
              <w:t>A</w:t>
            </w:r>
            <w:r w:rsidR="00E22523">
              <w:t xml:space="preserve"> horizontal pictograph and vertical pictograph are shown below.</w:t>
            </w:r>
          </w:p>
          <w:p w14:paraId="1B29EA4C" w14:textId="0D47D858" w:rsidR="00074706" w:rsidRDefault="00E22523" w:rsidP="00E22523">
            <w:pPr>
              <w:pStyle w:val="CFUSFormatting"/>
              <w:numPr>
                <w:ilvl w:val="0"/>
                <w:numId w:val="0"/>
              </w:numPr>
              <w:ind w:left="720"/>
            </w:pPr>
            <w:r w:rsidRPr="00C029D0">
              <w:rPr>
                <w:rFonts w:asciiTheme="minorHAnsi" w:hAnsiTheme="minorHAnsi" w:cstheme="minorHAnsi"/>
                <w:noProof/>
                <w:sz w:val="22"/>
                <w:szCs w:val="22"/>
              </w:rPr>
              <w:drawing>
                <wp:inline distT="0" distB="0" distL="0" distR="0" wp14:anchorId="3A7E0489" wp14:editId="47F7D12C">
                  <wp:extent cx="2094998" cy="1587514"/>
                  <wp:effectExtent l="0" t="0" r="635" b="0"/>
                  <wp:docPr id="231076912" name="Picture 1" descr="Horizontal pictograph titled &quot;Donuts Sold Each Day.&quot; Two columns titled Day and Number of Donuts Sold. Key: Each donut represents 10 donuts. Row 1: Thursday, one donut. Row 2: Friday, two and a half donuts. Row 3: Saturday, five and a half donuts. Row 4: Sunday, four do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76912" name="Picture 1" descr="Horizontal pictograph titled &quot;Donuts Sold Each Day.&quot; Two columns titled Day and Number of Donuts Sold. Key: Each donut represents 10 donuts. Row 1: Thursday, one donut. Row 2: Friday, two and a half donuts. Row 3: Saturday, five and a half donuts. Row 4: Sunday, four donuts."/>
                          <pic:cNvPicPr/>
                        </pic:nvPicPr>
                        <pic:blipFill>
                          <a:blip r:embed="rId29"/>
                          <a:stretch>
                            <a:fillRect/>
                          </a:stretch>
                        </pic:blipFill>
                        <pic:spPr>
                          <a:xfrm>
                            <a:off x="0" y="0"/>
                            <a:ext cx="2104313" cy="1594572"/>
                          </a:xfrm>
                          <a:prstGeom prst="rect">
                            <a:avLst/>
                          </a:prstGeom>
                        </pic:spPr>
                      </pic:pic>
                    </a:graphicData>
                  </a:graphic>
                </wp:inline>
              </w:drawing>
            </w:r>
            <w:r>
              <w:t xml:space="preserve">      </w:t>
            </w:r>
            <w:r w:rsidRPr="00C029D0">
              <w:rPr>
                <w:rFonts w:asciiTheme="minorHAnsi" w:hAnsiTheme="minorHAnsi" w:cstheme="minorHAnsi"/>
                <w:noProof/>
                <w:sz w:val="22"/>
                <w:szCs w:val="22"/>
              </w:rPr>
              <w:drawing>
                <wp:inline distT="0" distB="0" distL="0" distR="0" wp14:anchorId="18435A79" wp14:editId="2AB4BDB7">
                  <wp:extent cx="2142781" cy="1705970"/>
                  <wp:effectExtent l="0" t="0" r="0" b="8890"/>
                  <wp:docPr id="897506306" name="Picture 1" descr="Vertical pictograph titled &quot;The Types of Pets We Have.&quot; Each smiley face represents two students. Cat has one smiley face. Dog has three and a half smiley faces. Horse has one-half of a smiley face. Fish has three smiley 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06306" name="Picture 1" descr="Vertical pictograph titled &quot;The Types of Pets We Have.&quot; Each smiley face represents two students. Cat has one smiley face. Dog has three and a half smiley faces. Horse has one-half of a smiley face. Fish has three smiley faces."/>
                          <pic:cNvPicPr/>
                        </pic:nvPicPr>
                        <pic:blipFill>
                          <a:blip r:embed="rId30"/>
                          <a:stretch>
                            <a:fillRect/>
                          </a:stretch>
                        </pic:blipFill>
                        <pic:spPr>
                          <a:xfrm>
                            <a:off x="0" y="0"/>
                            <a:ext cx="2151957" cy="1713276"/>
                          </a:xfrm>
                          <a:prstGeom prst="rect">
                            <a:avLst/>
                          </a:prstGeom>
                        </pic:spPr>
                      </pic:pic>
                    </a:graphicData>
                  </a:graphic>
                </wp:inline>
              </w:drawing>
            </w:r>
            <w:r w:rsidR="00074706">
              <w:t xml:space="preserve"> </w:t>
            </w:r>
          </w:p>
          <w:p w14:paraId="40DC7F8F" w14:textId="5318A2E5" w:rsidR="00BE2DD5" w:rsidRDefault="00BE2DD5" w:rsidP="001C46B6">
            <w:pPr>
              <w:pStyle w:val="CFUSFormatting"/>
              <w:numPr>
                <w:ilvl w:val="0"/>
                <w:numId w:val="19"/>
              </w:numPr>
            </w:pPr>
            <w:r>
              <w:t xml:space="preserve">A key should be provided when the symbol represents more than one piece of data to assist in the analysis of the displayed data. At this level, each symbol should represent 1, 2, 5, or 10 pieces of data (e.g., </w:t>
            </w:r>
            <w:r w:rsidR="00E168F1">
              <w:rPr>
                <w:noProof/>
              </w:rPr>
              <w:drawing>
                <wp:inline distT="0" distB="0" distL="0" distR="0" wp14:anchorId="717E7AA1" wp14:editId="4E7C62D2">
                  <wp:extent cx="238760" cy="229822"/>
                  <wp:effectExtent l="0" t="0" r="8890" b="0"/>
                  <wp:docPr id="1430314613" name="Picture 14303146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30314613" name="Picture 1430314613">
                            <a:extLst>
                              <a:ext uri="{C183D7F6-B498-43B3-948B-1728B52AA6E4}">
                                <adec:decorative xmlns:adec="http://schemas.microsoft.com/office/drawing/2017/decorative" val="1"/>
                              </a:ext>
                            </a:extLst>
                          </pic:cNvPr>
                          <pic:cNvPicPr preferRelativeResize="0"/>
                        </pic:nvPicPr>
                        <pic:blipFill>
                          <a:blip r:embed="rId31">
                            <a:extLst>
                              <a:ext uri="{28A0092B-C50C-407E-A947-70E740481C1C}">
                                <a14:useLocalDpi xmlns:a14="http://schemas.microsoft.com/office/drawing/2010/main" val="0"/>
                              </a:ext>
                            </a:extLst>
                          </a:blip>
                          <a:srcRect/>
                          <a:stretch>
                            <a:fillRect/>
                          </a:stretch>
                        </pic:blipFill>
                        <pic:spPr>
                          <a:xfrm>
                            <a:off x="0" y="0"/>
                            <a:ext cx="240318" cy="231322"/>
                          </a:xfrm>
                          <a:prstGeom prst="rect">
                            <a:avLst/>
                          </a:prstGeom>
                          <a:ln/>
                        </pic:spPr>
                      </pic:pic>
                    </a:graphicData>
                  </a:graphic>
                </wp:inline>
              </w:drawing>
            </w:r>
            <w:r w:rsidR="00E71B27">
              <w:t xml:space="preserve"> </w:t>
            </w:r>
            <w:r>
              <w:t xml:space="preserve">represents </w:t>
            </w:r>
            <w:r w:rsidR="00E71B27">
              <w:t>two</w:t>
            </w:r>
            <w:r>
              <w:t xml:space="preserve"> people in </w:t>
            </w:r>
            <w:r w:rsidR="00E71B27">
              <w:t>the</w:t>
            </w:r>
            <w:r>
              <w:t xml:space="preserve"> </w:t>
            </w:r>
            <w:r w:rsidR="00E71B27">
              <w:t>picto</w:t>
            </w:r>
            <w:r>
              <w:t>graph</w:t>
            </w:r>
            <w:r w:rsidR="00E71B27">
              <w:t xml:space="preserve"> above</w:t>
            </w:r>
            <w:r>
              <w:t>).</w:t>
            </w:r>
          </w:p>
          <w:p w14:paraId="66166F82" w14:textId="77777777" w:rsidR="00BE2DD5" w:rsidRDefault="00BE2DD5" w:rsidP="001C46B6">
            <w:pPr>
              <w:pStyle w:val="CFUSFormatting"/>
              <w:numPr>
                <w:ilvl w:val="0"/>
                <w:numId w:val="19"/>
              </w:numPr>
            </w:pPr>
            <w:r>
              <w:t>Students’ prior knowledge and work with skip counting helps them to identify the number of pictures or symbols to be used in a pictograph.</w:t>
            </w:r>
          </w:p>
          <w:p w14:paraId="05C0B0E9" w14:textId="77777777" w:rsidR="00BE2DD5" w:rsidRDefault="00BE2DD5" w:rsidP="001C46B6">
            <w:pPr>
              <w:pStyle w:val="CFUSFormatting"/>
              <w:numPr>
                <w:ilvl w:val="0"/>
                <w:numId w:val="19"/>
              </w:numPr>
            </w:pPr>
            <w:r>
              <w:t>Definitions for the terms picture graph and pictographs vary. Pictographs are most often defined as a pictorial representation of numerical data. The focus of instruction should be placed on reading and using the key in analyzing the graph. There is no need for students to distinguish between a picture graph and a pictograph.</w:t>
            </w:r>
          </w:p>
          <w:p w14:paraId="4C4F9696" w14:textId="77777777" w:rsidR="00BE2DD5" w:rsidRDefault="00BE2DD5" w:rsidP="001C46B6">
            <w:pPr>
              <w:pStyle w:val="CFUSFormatting"/>
              <w:numPr>
                <w:ilvl w:val="0"/>
                <w:numId w:val="19"/>
              </w:numPr>
            </w:pPr>
            <w:r>
              <w:t>Bar graphs are used to compare frequencies of different categories (categorical data). Using grid paper may ensure more accurate graphs.</w:t>
            </w:r>
          </w:p>
          <w:p w14:paraId="4D6DC3DC" w14:textId="5AB535AF" w:rsidR="00BE2DD5" w:rsidRDefault="00BE2DD5" w:rsidP="001C46B6">
            <w:pPr>
              <w:pStyle w:val="CFUSFormatting"/>
              <w:numPr>
                <w:ilvl w:val="0"/>
                <w:numId w:val="19"/>
              </w:numPr>
            </w:pPr>
            <w:r>
              <w:t>A bar graph uses horizontal or vertical parallel bars to represent counts for several categories. One bar is used for each category, with the length of the bar representing the count for that category.</w:t>
            </w:r>
            <w:r w:rsidR="004E4580">
              <w:t xml:space="preserve"> </w:t>
            </w:r>
            <w:r>
              <w:t>There is space before, between, and after each of the bars.</w:t>
            </w:r>
          </w:p>
          <w:p w14:paraId="06FFA11F" w14:textId="1D9D78F1" w:rsidR="00BE2DD5" w:rsidRDefault="00BE2DD5" w:rsidP="001C46B6">
            <w:pPr>
              <w:pStyle w:val="CFUSFormatting"/>
              <w:numPr>
                <w:ilvl w:val="0"/>
                <w:numId w:val="19"/>
              </w:numPr>
            </w:pPr>
            <w:r>
              <w:t xml:space="preserve">The axis displaying the scale that represents the count for the categories should begin at zero and extend one increment above the greatest recorded piece of data. In </w:t>
            </w:r>
            <w:r w:rsidR="004E4146">
              <w:t>Grade 2</w:t>
            </w:r>
            <w:r>
              <w:t>, students should collect data that are recorded in increments of whole numbers limited to multiples of 1, 2, 5</w:t>
            </w:r>
            <w:r w:rsidR="002F75B5">
              <w:t>, or 10</w:t>
            </w:r>
            <w:r>
              <w:t>.</w:t>
            </w:r>
          </w:p>
          <w:p w14:paraId="4CB51388" w14:textId="71081682" w:rsidR="00295B66" w:rsidRDefault="00295B66" w:rsidP="001C46B6">
            <w:pPr>
              <w:pStyle w:val="CFUSFormatting"/>
              <w:numPr>
                <w:ilvl w:val="0"/>
                <w:numId w:val="19"/>
              </w:numPr>
            </w:pPr>
            <w:r>
              <w:t xml:space="preserve">At this level, the number of categories on a bar graph should be limited to </w:t>
            </w:r>
            <w:r w:rsidR="000B6D14">
              <w:t>six</w:t>
            </w:r>
            <w:r>
              <w:t>. A key should be included where appropriate.</w:t>
            </w:r>
          </w:p>
          <w:p w14:paraId="59BB3547" w14:textId="1D243829" w:rsidR="00295B66" w:rsidRDefault="00295B66" w:rsidP="001C46B6">
            <w:pPr>
              <w:pStyle w:val="CFUSFormatting"/>
              <w:numPr>
                <w:ilvl w:val="0"/>
                <w:numId w:val="19"/>
              </w:numPr>
            </w:pPr>
            <w:r>
              <w:t>Each axis should be labeled, and the graph should be given a title.</w:t>
            </w:r>
          </w:p>
          <w:p w14:paraId="7AFEE0F9" w14:textId="77777777" w:rsidR="0001139A" w:rsidRPr="001C46B6" w:rsidRDefault="00295B66" w:rsidP="001C46B6">
            <w:pPr>
              <w:pStyle w:val="CFUSFormatting"/>
              <w:numPr>
                <w:ilvl w:val="0"/>
                <w:numId w:val="19"/>
              </w:numPr>
            </w:pPr>
            <w:r>
              <w:t xml:space="preserve">Statements that represent an analysis and interpretation of the data in the graph should be </w:t>
            </w:r>
            <w:r w:rsidRPr="001C46B6">
              <w:t xml:space="preserve">discussed with students and written (e.g., similarities and differences, least and greatest, the categories, total number of responses, </w:t>
            </w:r>
            <w:r w:rsidR="006A564E" w:rsidRPr="001C46B6">
              <w:t>how many more or less are in one category than another</w:t>
            </w:r>
            <w:r w:rsidRPr="001C46B6">
              <w:t>).</w:t>
            </w:r>
          </w:p>
          <w:p w14:paraId="74A028D8" w14:textId="77777777" w:rsidR="001C46B6" w:rsidRPr="001C46B6" w:rsidRDefault="001C46B6" w:rsidP="001C46B6">
            <w:pPr>
              <w:pStyle w:val="CFUSFormatting"/>
              <w:numPr>
                <w:ilvl w:val="0"/>
                <w:numId w:val="19"/>
              </w:numPr>
            </w:pPr>
            <w:r w:rsidRPr="001C46B6">
              <w:lastRenderedPageBreak/>
              <w:t xml:space="preserve">The data cycle can be used to make connections between mathematics and other disciplines including English, social studies, or science.  </w:t>
            </w:r>
          </w:p>
          <w:p w14:paraId="3F4BEACB" w14:textId="77777777" w:rsidR="001C46B6" w:rsidRPr="001C46B6" w:rsidRDefault="001C46B6" w:rsidP="001C46B6">
            <w:pPr>
              <w:pStyle w:val="CFUSFormatting"/>
              <w:numPr>
                <w:ilvl w:val="1"/>
                <w:numId w:val="19"/>
              </w:numPr>
            </w:pPr>
            <w:r w:rsidRPr="001C46B6">
              <w:t>Sample Connections to English Standards of Learning</w:t>
            </w:r>
          </w:p>
          <w:p w14:paraId="5E7B561F" w14:textId="77777777" w:rsidR="001C46B6" w:rsidRPr="001C46B6" w:rsidRDefault="001C46B6" w:rsidP="001C46B6">
            <w:pPr>
              <w:pStyle w:val="CFUSFormatting"/>
              <w:numPr>
                <w:ilvl w:val="2"/>
                <w:numId w:val="19"/>
              </w:numPr>
              <w:rPr>
                <w:rFonts w:eastAsia="Times New Roman"/>
                <w:color w:val="000000" w:themeColor="text1"/>
              </w:rPr>
            </w:pPr>
            <w:r w:rsidRPr="001C46B6">
              <w:t>Who is your favorite author?</w:t>
            </w:r>
          </w:p>
          <w:p w14:paraId="3CA3BE13" w14:textId="77777777" w:rsidR="001C46B6" w:rsidRPr="001C46B6" w:rsidRDefault="001C46B6" w:rsidP="001C46B6">
            <w:pPr>
              <w:pStyle w:val="CFUSFormatting"/>
              <w:numPr>
                <w:ilvl w:val="2"/>
                <w:numId w:val="19"/>
              </w:numPr>
              <w:rPr>
                <w:rFonts w:eastAsia="Times New Roman"/>
                <w:color w:val="000000" w:themeColor="text1"/>
              </w:rPr>
            </w:pPr>
            <w:r w:rsidRPr="001C46B6">
              <w:t>What is your favorite story that was read in class?</w:t>
            </w:r>
          </w:p>
          <w:p w14:paraId="70BFBE6F" w14:textId="77777777" w:rsidR="001C46B6" w:rsidRPr="001C46B6" w:rsidRDefault="001C46B6" w:rsidP="001C46B6">
            <w:pPr>
              <w:pStyle w:val="CFUSFormatting"/>
              <w:numPr>
                <w:ilvl w:val="2"/>
                <w:numId w:val="19"/>
              </w:numPr>
              <w:rPr>
                <w:rFonts w:eastAsia="Times New Roman"/>
                <w:color w:val="000000" w:themeColor="text1"/>
              </w:rPr>
            </w:pPr>
            <w:r w:rsidRPr="001C46B6">
              <w:t>What is your favorite type of book to read?</w:t>
            </w:r>
          </w:p>
          <w:p w14:paraId="06F998DF" w14:textId="77777777" w:rsidR="001C46B6" w:rsidRPr="001C46B6" w:rsidRDefault="001C46B6" w:rsidP="001C46B6">
            <w:pPr>
              <w:pStyle w:val="CFUSFormatting"/>
              <w:numPr>
                <w:ilvl w:val="1"/>
                <w:numId w:val="19"/>
              </w:numPr>
              <w:rPr>
                <w:rFonts w:eastAsia="Times New Roman"/>
                <w:color w:val="000000" w:themeColor="text1"/>
              </w:rPr>
            </w:pPr>
            <w:r w:rsidRPr="001C46B6">
              <w:t>Sample Connections to History and Social Science Standards of Learning</w:t>
            </w:r>
          </w:p>
          <w:p w14:paraId="306A4FE5" w14:textId="77777777" w:rsidR="001C46B6" w:rsidRPr="001C46B6" w:rsidRDefault="001C46B6" w:rsidP="001C46B6">
            <w:pPr>
              <w:pStyle w:val="CFUSFormatting"/>
              <w:numPr>
                <w:ilvl w:val="2"/>
                <w:numId w:val="19"/>
              </w:numPr>
              <w:rPr>
                <w:rFonts w:eastAsia="Times New Roman"/>
                <w:color w:val="000000" w:themeColor="text1"/>
              </w:rPr>
            </w:pPr>
            <w:r w:rsidRPr="001C46B6">
              <w:t>How do you demonstrate good citizenship?</w:t>
            </w:r>
          </w:p>
          <w:p w14:paraId="7987D676" w14:textId="77777777" w:rsidR="001C46B6" w:rsidRPr="001C46B6" w:rsidRDefault="001C46B6" w:rsidP="001C46B6">
            <w:pPr>
              <w:pStyle w:val="CFUSFormatting"/>
              <w:numPr>
                <w:ilvl w:val="2"/>
                <w:numId w:val="19"/>
              </w:numPr>
              <w:rPr>
                <w:rFonts w:eastAsia="Times New Roman"/>
                <w:color w:val="000000" w:themeColor="text1"/>
              </w:rPr>
            </w:pPr>
            <w:r w:rsidRPr="001C46B6">
              <w:t>What is your favorite holiday?</w:t>
            </w:r>
          </w:p>
          <w:p w14:paraId="6B3B57A3" w14:textId="77777777" w:rsidR="001C46B6" w:rsidRPr="001C46B6" w:rsidRDefault="001C46B6" w:rsidP="001C46B6">
            <w:pPr>
              <w:pStyle w:val="CFUSFormatting"/>
              <w:numPr>
                <w:ilvl w:val="2"/>
                <w:numId w:val="19"/>
              </w:numPr>
              <w:rPr>
                <w:rFonts w:eastAsia="Times New Roman"/>
                <w:color w:val="000000" w:themeColor="text1"/>
              </w:rPr>
            </w:pPr>
            <w:r w:rsidRPr="001C46B6">
              <w:t>Who is your favorite famous American studied in social studies class?</w:t>
            </w:r>
          </w:p>
          <w:p w14:paraId="5E9E0246" w14:textId="77777777" w:rsidR="001C46B6" w:rsidRPr="001C46B6" w:rsidRDefault="001C46B6" w:rsidP="001C46B6">
            <w:pPr>
              <w:pStyle w:val="CFUSFormatting"/>
              <w:numPr>
                <w:ilvl w:val="2"/>
                <w:numId w:val="19"/>
              </w:numPr>
              <w:rPr>
                <w:rFonts w:eastAsia="Times New Roman"/>
                <w:color w:val="000000" w:themeColor="text1"/>
              </w:rPr>
            </w:pPr>
            <w:r w:rsidRPr="001C46B6">
              <w:t>Taking part of the voting process when making classroom decisions</w:t>
            </w:r>
          </w:p>
          <w:p w14:paraId="6ECA0D38" w14:textId="77777777" w:rsidR="001C46B6" w:rsidRPr="001C46B6" w:rsidRDefault="001C46B6" w:rsidP="001C46B6">
            <w:pPr>
              <w:pStyle w:val="CFUSFormatting"/>
              <w:numPr>
                <w:ilvl w:val="1"/>
                <w:numId w:val="19"/>
              </w:numPr>
              <w:rPr>
                <w:rFonts w:eastAsia="Times New Roman"/>
                <w:color w:val="000000" w:themeColor="text1"/>
              </w:rPr>
            </w:pPr>
            <w:r w:rsidRPr="001C46B6">
              <w:t>Sample Connections to Science Standards of Learning</w:t>
            </w:r>
          </w:p>
          <w:p w14:paraId="586A1CB8" w14:textId="77777777" w:rsidR="001C46B6" w:rsidRPr="001C46B6" w:rsidRDefault="001C46B6" w:rsidP="001C46B6">
            <w:pPr>
              <w:pStyle w:val="CFUSFormatting"/>
              <w:numPr>
                <w:ilvl w:val="2"/>
                <w:numId w:val="19"/>
              </w:numPr>
              <w:rPr>
                <w:rFonts w:eastAsia="Times New Roman"/>
                <w:color w:val="000000" w:themeColor="text1"/>
              </w:rPr>
            </w:pPr>
            <w:r w:rsidRPr="001C46B6">
              <w:rPr>
                <w:rFonts w:eastAsia="Times New Roman"/>
                <w:color w:val="000000" w:themeColor="text1"/>
              </w:rPr>
              <w:t>Graph daily weather conditions</w:t>
            </w:r>
          </w:p>
          <w:p w14:paraId="79DCB6F3" w14:textId="77777777" w:rsidR="001C46B6" w:rsidRPr="001C46B6" w:rsidRDefault="001C46B6" w:rsidP="001C46B6">
            <w:pPr>
              <w:pStyle w:val="CFUSFormatting"/>
              <w:numPr>
                <w:ilvl w:val="2"/>
                <w:numId w:val="19"/>
              </w:numPr>
              <w:rPr>
                <w:rFonts w:eastAsia="Times New Roman"/>
                <w:color w:val="000000" w:themeColor="text1"/>
              </w:rPr>
            </w:pPr>
            <w:r w:rsidRPr="001C46B6">
              <w:rPr>
                <w:rFonts w:eastAsia="Times New Roman"/>
                <w:color w:val="000000" w:themeColor="text1"/>
              </w:rPr>
              <w:t>Gather data on whether objects are magnetic or not</w:t>
            </w:r>
          </w:p>
          <w:p w14:paraId="23638F00" w14:textId="77777777" w:rsidR="001C46B6" w:rsidRPr="001C46B6" w:rsidRDefault="001C46B6" w:rsidP="001C46B6">
            <w:pPr>
              <w:pStyle w:val="CFUSFormatting"/>
              <w:numPr>
                <w:ilvl w:val="2"/>
                <w:numId w:val="19"/>
              </w:numPr>
              <w:rPr>
                <w:rFonts w:eastAsia="Times New Roman"/>
                <w:color w:val="000000" w:themeColor="text1"/>
              </w:rPr>
            </w:pPr>
            <w:r w:rsidRPr="001C46B6">
              <w:rPr>
                <w:rFonts w:eastAsia="Times New Roman"/>
                <w:color w:val="000000" w:themeColor="text1"/>
              </w:rPr>
              <w:t>Gather data on whether objects are solids, liquids, or gases</w:t>
            </w:r>
            <w:r w:rsidRPr="001C46B6">
              <w:t xml:space="preserve"> </w:t>
            </w:r>
          </w:p>
          <w:p w14:paraId="04D7B410" w14:textId="3D71BD41" w:rsidR="001C46B6" w:rsidRDefault="001C46B6" w:rsidP="001C46B6">
            <w:pPr>
              <w:pStyle w:val="CFUSFormatting"/>
              <w:numPr>
                <w:ilvl w:val="0"/>
                <w:numId w:val="19"/>
              </w:numPr>
            </w:pPr>
            <w:r w:rsidRPr="001C46B6">
              <w:rPr>
                <w:rFonts w:eastAsia="Times New Roman"/>
              </w:rPr>
              <w:t>Students would benefit from exploring previously taught graphical representations when justifying how to best represent data clearly and accurately. Comparing different types of representations (charts and graphs) provides an opportunity to learn how different graphs can show different things about the same data. Discussions around what information different graphs representing the same data provides is beneficial for determining which graphical representation best represents the data.</w:t>
            </w:r>
          </w:p>
        </w:tc>
      </w:tr>
    </w:tbl>
    <w:p w14:paraId="0AF9B357" w14:textId="03E8C38A" w:rsidR="00FF739F" w:rsidRDefault="00FF739F">
      <w:pPr>
        <w:pStyle w:val="Normal0"/>
        <w:pBdr>
          <w:top w:val="nil"/>
          <w:left w:val="nil"/>
          <w:bottom w:val="nil"/>
          <w:right w:val="nil"/>
          <w:between w:val="nil"/>
        </w:pBdr>
        <w:rPr>
          <w:color w:val="000000"/>
          <w:sz w:val="24"/>
          <w:szCs w:val="24"/>
        </w:rPr>
      </w:pPr>
    </w:p>
    <w:p w14:paraId="13A22AAD" w14:textId="77777777" w:rsidR="00FF739F" w:rsidRDefault="00FF739F">
      <w:pPr>
        <w:pBdr>
          <w:top w:val="none" w:sz="0" w:space="0" w:color="auto"/>
          <w:left w:val="none" w:sz="0" w:space="0" w:color="auto"/>
          <w:bottom w:val="none" w:sz="0" w:space="0" w:color="auto"/>
          <w:right w:val="none" w:sz="0" w:space="0" w:color="auto"/>
          <w:between w:val="none" w:sz="0" w:space="0" w:color="auto"/>
        </w:pBdr>
        <w:rPr>
          <w:rFonts w:eastAsia="Times New Roman"/>
        </w:rPr>
      </w:pPr>
      <w:r>
        <w:br w:type="page"/>
      </w:r>
    </w:p>
    <w:p w14:paraId="2861C8CE" w14:textId="77777777" w:rsidR="00A3089A" w:rsidRPr="00A23AC4" w:rsidRDefault="00A3089A">
      <w:pPr>
        <w:pStyle w:val="SOLHead2"/>
      </w:pPr>
      <w:r w:rsidRPr="00A23AC4">
        <w:lastRenderedPageBreak/>
        <w:t>Patterns, Functions, and Algebra</w:t>
      </w:r>
    </w:p>
    <w:p w14:paraId="4A614327" w14:textId="3DF2B4E1" w:rsidR="00A3089A" w:rsidRPr="00341D83" w:rsidRDefault="00A3089A" w:rsidP="00253B0D">
      <w:pPr>
        <w:pStyle w:val="SOLStandardhang67"/>
      </w:pPr>
      <w:r>
        <w:t>2.PFA.</w:t>
      </w:r>
      <w:r w:rsidR="003E5AB1">
        <w:t xml:space="preserve">1  </w:t>
      </w:r>
      <w:r>
        <w:t>The student will describe, extend, create, and transfer</w:t>
      </w:r>
      <w:r w:rsidRPr="3ED3B6E2">
        <w:rPr>
          <w:color w:val="auto"/>
        </w:rPr>
        <w:t xml:space="preserve"> </w:t>
      </w:r>
      <w:r w:rsidR="006B48D8" w:rsidRPr="3ED3B6E2">
        <w:rPr>
          <w:color w:val="auto"/>
        </w:rPr>
        <w:t>repeating and</w:t>
      </w:r>
      <w:r w:rsidR="006B48D8" w:rsidRPr="3ED3B6E2">
        <w:rPr>
          <w:color w:val="7030A0"/>
        </w:rPr>
        <w:t xml:space="preserve"> </w:t>
      </w:r>
      <w:r>
        <w:t>increasing patterns</w:t>
      </w:r>
      <w:r w:rsidR="57C48DD2">
        <w:t xml:space="preserve"> </w:t>
      </w:r>
      <w:r w:rsidR="004F6E79" w:rsidRPr="3ED3B6E2">
        <w:rPr>
          <w:color w:val="auto"/>
        </w:rPr>
        <w:t>(limited to addition of whole numbers)</w:t>
      </w:r>
      <w:r w:rsidR="004F6E79" w:rsidRPr="006D7454">
        <w:rPr>
          <w:color w:val="auto"/>
        </w:rPr>
        <w:t xml:space="preserve"> </w:t>
      </w:r>
      <w:r>
        <w:t>using various representations.</w:t>
      </w:r>
    </w:p>
    <w:p w14:paraId="105A117A" w14:textId="77777777" w:rsidR="00A3089A" w:rsidRPr="00341D83" w:rsidRDefault="00A3089A" w:rsidP="00B6268C">
      <w:pPr>
        <w:pStyle w:val="SOLTSWBAT"/>
      </w:pPr>
      <w:r w:rsidRPr="00341D83">
        <w:t>Students will demonstrate the following Knowledge and Skills:</w:t>
      </w:r>
    </w:p>
    <w:p w14:paraId="1BAD98D8" w14:textId="4194A305" w:rsidR="00A751CA" w:rsidRPr="00A23AC4" w:rsidRDefault="00A751CA" w:rsidP="000523F9">
      <w:pPr>
        <w:pStyle w:val="NewLettering"/>
        <w:numPr>
          <w:ilvl w:val="0"/>
          <w:numId w:val="18"/>
        </w:numPr>
      </w:pPr>
      <w:r>
        <w:t>Identify and describ</w:t>
      </w:r>
      <w:r w:rsidRPr="3ED3B6E2">
        <w:t>e repeating and increasing p</w:t>
      </w:r>
      <w:r>
        <w:t>atterns.</w:t>
      </w:r>
    </w:p>
    <w:p w14:paraId="6DCD6704" w14:textId="2C48F9D0" w:rsidR="00A751CA" w:rsidRPr="00A23AC4" w:rsidRDefault="00A751CA" w:rsidP="000523F9">
      <w:pPr>
        <w:pStyle w:val="NewLettering"/>
        <w:numPr>
          <w:ilvl w:val="0"/>
          <w:numId w:val="18"/>
        </w:numPr>
      </w:pPr>
      <w:r>
        <w:t>Analyze a</w:t>
      </w:r>
      <w:r w:rsidRPr="3ED3B6E2">
        <w:t xml:space="preserve"> repeating or increasing </w:t>
      </w:r>
      <w:r>
        <w:t>pattern and generalize the change to extend the pattern using objects, pictures, and numbers.</w:t>
      </w:r>
    </w:p>
    <w:p w14:paraId="784E5F8C" w14:textId="55C85E91" w:rsidR="00A3089A" w:rsidRPr="00C26BA9" w:rsidRDefault="00A3089A" w:rsidP="000523F9">
      <w:pPr>
        <w:pStyle w:val="NewLettering"/>
        <w:numPr>
          <w:ilvl w:val="0"/>
          <w:numId w:val="18"/>
        </w:numPr>
      </w:pPr>
      <w:r>
        <w:t>Create a</w:t>
      </w:r>
      <w:r w:rsidRPr="3ED3B6E2">
        <w:t xml:space="preserve"> </w:t>
      </w:r>
      <w:r w:rsidR="00F969BB" w:rsidRPr="3ED3B6E2">
        <w:t>repeating or increasing</w:t>
      </w:r>
      <w:r>
        <w:t xml:space="preserve"> pattern using various representations (e.g., objects, pictures, numbers).</w:t>
      </w:r>
    </w:p>
    <w:p w14:paraId="71B48806" w14:textId="02E0B845" w:rsidR="00A3089A" w:rsidRDefault="00A3089A" w:rsidP="000523F9">
      <w:pPr>
        <w:pStyle w:val="NewLettering"/>
        <w:numPr>
          <w:ilvl w:val="0"/>
          <w:numId w:val="18"/>
        </w:numPr>
      </w:pPr>
      <w:r>
        <w:t xml:space="preserve">Transfer a given </w:t>
      </w:r>
      <w:r w:rsidR="00F969BB" w:rsidRPr="3ED3B6E2">
        <w:t>repeating or increasing</w:t>
      </w:r>
      <w:r>
        <w:t xml:space="preserve"> pattern from one form to another (e.g., objects, pictures, numbers) and explain the connection between the two patterns.</w:t>
      </w:r>
    </w:p>
    <w:p w14:paraId="4D83AE63" w14:textId="77777777" w:rsidR="0006565C" w:rsidRDefault="0006565C" w:rsidP="0006565C">
      <w:pPr>
        <w:pStyle w:val="NewLettering"/>
        <w:spacing w:after="0"/>
        <w:ind w:left="720"/>
      </w:pPr>
    </w:p>
    <w:tbl>
      <w:tblPr>
        <w:tblStyle w:val="TableGrid"/>
        <w:tblW w:w="0" w:type="auto"/>
        <w:jc w:val="center"/>
        <w:tblLook w:val="04A0" w:firstRow="1" w:lastRow="0" w:firstColumn="1" w:lastColumn="0" w:noHBand="0" w:noVBand="1"/>
      </w:tblPr>
      <w:tblGrid>
        <w:gridCol w:w="9787"/>
      </w:tblGrid>
      <w:tr w:rsidR="004253F4" w14:paraId="7E4E32C2" w14:textId="77777777" w:rsidTr="00FF739F">
        <w:trPr>
          <w:tblHeader/>
          <w:jc w:val="center"/>
        </w:trPr>
        <w:tc>
          <w:tcPr>
            <w:tcW w:w="9787" w:type="dxa"/>
            <w:shd w:val="clear" w:color="auto" w:fill="D9D9D9" w:themeFill="background1" w:themeFillShade="D9"/>
          </w:tcPr>
          <w:p w14:paraId="52DDB0E3" w14:textId="5BEE07D1" w:rsidR="0001139A" w:rsidRDefault="0006565C">
            <w:pPr>
              <w:pStyle w:val="SOLTSWBAT"/>
              <w:ind w:left="73"/>
              <w:rPr>
                <w:b/>
                <w:bCs/>
                <w:i w:val="0"/>
                <w:iCs w:val="0"/>
              </w:rPr>
            </w:pPr>
            <w:r>
              <w:rPr>
                <w:b/>
                <w:bCs/>
                <w:i w:val="0"/>
                <w:iCs w:val="0"/>
              </w:rPr>
              <w:t xml:space="preserve">2.PFA.1  </w:t>
            </w:r>
            <w:r w:rsidRPr="0006565C">
              <w:rPr>
                <w:b/>
                <w:bCs/>
                <w:i w:val="0"/>
                <w:iCs w:val="0"/>
              </w:rPr>
              <w:t>The student will describe, extend, create, and transfer repeating and increasing patterns (limited to addition of whole numbers) using various representations</w:t>
            </w:r>
            <w:r w:rsidR="0001139A" w:rsidRPr="00C54508">
              <w:rPr>
                <w:b/>
                <w:bCs/>
                <w:i w:val="0"/>
                <w:iCs w:val="0"/>
              </w:rPr>
              <w:t xml:space="preserve">. </w:t>
            </w:r>
          </w:p>
          <w:p w14:paraId="1DD7E3E3" w14:textId="77777777" w:rsidR="0001139A" w:rsidRPr="00C54508" w:rsidRDefault="0001139A">
            <w:pPr>
              <w:pStyle w:val="CFUSFormatting"/>
              <w:numPr>
                <w:ilvl w:val="0"/>
                <w:numId w:val="0"/>
              </w:numPr>
              <w:ind w:left="73" w:firstLine="17"/>
              <w:rPr>
                <w:i/>
                <w:iCs/>
              </w:rPr>
            </w:pPr>
            <w:r w:rsidRPr="00C54508">
              <w:rPr>
                <w:i/>
                <w:iCs/>
              </w:rPr>
              <w:t>Additional Content Background and Instructional Guidance:</w:t>
            </w:r>
          </w:p>
        </w:tc>
      </w:tr>
      <w:tr w:rsidR="00910C2A" w14:paraId="6CB56D98" w14:textId="77777777" w:rsidTr="00FF739F">
        <w:trPr>
          <w:jc w:val="center"/>
        </w:trPr>
        <w:tc>
          <w:tcPr>
            <w:tcW w:w="9787" w:type="dxa"/>
          </w:tcPr>
          <w:p w14:paraId="380BADA0" w14:textId="661AD038" w:rsidR="00D23005" w:rsidRPr="00D23005" w:rsidRDefault="00D23005" w:rsidP="00C84F9B">
            <w:pPr>
              <w:pStyle w:val="ListParagraph"/>
              <w:numPr>
                <w:ilvl w:val="0"/>
                <w:numId w:val="19"/>
              </w:numPr>
              <w:spacing w:after="60"/>
              <w:contextualSpacing w:val="0"/>
              <w:rPr>
                <w:color w:val="000000" w:themeColor="text1"/>
              </w:rPr>
            </w:pPr>
            <w:r w:rsidRPr="00D23005">
              <w:rPr>
                <w:color w:val="000000" w:themeColor="text1"/>
              </w:rPr>
              <w:t>Patterning is a fundamental cornerstone of mathematics, particularly algebra. The process of generalization leads to the foundation of algebraic reasoning.</w:t>
            </w:r>
            <w:r w:rsidR="00C209BA">
              <w:rPr>
                <w:color w:val="000000" w:themeColor="text1"/>
              </w:rPr>
              <w:t xml:space="preserve"> </w:t>
            </w:r>
            <w:r w:rsidR="00C209BA">
              <w:t>A generalization allows students to recognize a new situation in which it can be applied and adapted appropriately</w:t>
            </w:r>
            <w:r w:rsidR="001C6261">
              <w:t>.</w:t>
            </w:r>
          </w:p>
          <w:p w14:paraId="3310B5A8" w14:textId="77777777" w:rsidR="00D23005" w:rsidRPr="00D23005" w:rsidRDefault="00D23005" w:rsidP="00C84F9B">
            <w:pPr>
              <w:pStyle w:val="ListParagraph"/>
              <w:numPr>
                <w:ilvl w:val="0"/>
                <w:numId w:val="19"/>
              </w:numPr>
              <w:spacing w:after="60"/>
              <w:contextualSpacing w:val="0"/>
              <w:rPr>
                <w:color w:val="000000" w:themeColor="text1"/>
              </w:rPr>
            </w:pPr>
            <w:r w:rsidRPr="00D23005">
              <w:rPr>
                <w:color w:val="000000" w:themeColor="text1"/>
              </w:rPr>
              <w:t>Opportunities to create, identify, describe, extend, and transfer patterns are essential to the primary school experience and lay the foundation for understanding place value and thinking algebraically.</w:t>
            </w:r>
          </w:p>
          <w:p w14:paraId="2315C267" w14:textId="4E3249F2" w:rsidR="00D23005" w:rsidRDefault="00D23005" w:rsidP="00C84F9B">
            <w:pPr>
              <w:pStyle w:val="ListParagraph"/>
              <w:numPr>
                <w:ilvl w:val="0"/>
                <w:numId w:val="19"/>
              </w:numPr>
              <w:spacing w:after="60"/>
              <w:contextualSpacing w:val="0"/>
              <w:rPr>
                <w:color w:val="000000" w:themeColor="text1"/>
              </w:rPr>
            </w:pPr>
            <w:r w:rsidRPr="00D23005">
              <w:rPr>
                <w:color w:val="000000" w:themeColor="text1"/>
              </w:rPr>
              <w:t>In a repeating pattern</w:t>
            </w:r>
            <w:r w:rsidR="00F75FC7">
              <w:rPr>
                <w:color w:val="000000" w:themeColor="text1"/>
              </w:rPr>
              <w:t>,</w:t>
            </w:r>
            <w:r w:rsidRPr="00D23005">
              <w:rPr>
                <w:color w:val="000000" w:themeColor="text1"/>
              </w:rPr>
              <w:t xml:space="preserve"> the part of the pattern that repeats is called the core.</w:t>
            </w:r>
          </w:p>
          <w:p w14:paraId="7591B9D9" w14:textId="3F2B02DE" w:rsidR="00953ECA" w:rsidRPr="00953ECA" w:rsidRDefault="00953ECA" w:rsidP="00953ECA">
            <w:pPr>
              <w:spacing w:after="60"/>
              <w:jc w:val="center"/>
              <w:rPr>
                <w:color w:val="000000" w:themeColor="text1"/>
              </w:rPr>
            </w:pPr>
            <w:r w:rsidRPr="005119E5">
              <w:rPr>
                <w:rFonts w:asciiTheme="minorHAnsi" w:hAnsiTheme="minorHAnsi" w:cstheme="minorHAnsi"/>
                <w:noProof/>
                <w:sz w:val="22"/>
                <w:szCs w:val="22"/>
              </w:rPr>
              <w:drawing>
                <wp:inline distT="0" distB="0" distL="0" distR="0" wp14:anchorId="7019DB55" wp14:editId="2B00402B">
                  <wp:extent cx="3267075" cy="821099"/>
                  <wp:effectExtent l="0" t="0" r="0" b="0"/>
                  <wp:docPr id="1918814377" name="Picture 1" descr="Pattern involving smiley face, heart, heart, lightning bolt. Pattern is repeated tw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14377" name="Picture 1" descr="Pattern involving smiley face, heart, heart, lightning bolt. Pattern is repeated twice."/>
                          <pic:cNvPicPr/>
                        </pic:nvPicPr>
                        <pic:blipFill>
                          <a:blip r:embed="rId32"/>
                          <a:stretch>
                            <a:fillRect/>
                          </a:stretch>
                        </pic:blipFill>
                        <pic:spPr>
                          <a:xfrm>
                            <a:off x="0" y="0"/>
                            <a:ext cx="3282036" cy="824859"/>
                          </a:xfrm>
                          <a:prstGeom prst="rect">
                            <a:avLst/>
                          </a:prstGeom>
                        </pic:spPr>
                      </pic:pic>
                    </a:graphicData>
                  </a:graphic>
                </wp:inline>
              </w:drawing>
            </w:r>
          </w:p>
          <w:p w14:paraId="1D5B6005" w14:textId="77777777" w:rsidR="008813DB" w:rsidRPr="008813DB" w:rsidRDefault="008813DB" w:rsidP="008813DB">
            <w:pPr>
              <w:pStyle w:val="ListParagraph"/>
              <w:numPr>
                <w:ilvl w:val="0"/>
                <w:numId w:val="19"/>
              </w:numPr>
              <w:spacing w:after="60"/>
              <w:contextualSpacing w:val="0"/>
              <w:rPr>
                <w:color w:val="000000" w:themeColor="text1"/>
              </w:rPr>
            </w:pPr>
            <w:r w:rsidRPr="008813DB">
              <w:rPr>
                <w:color w:val="000000" w:themeColor="text1"/>
              </w:rPr>
              <w:t>Growing patterns involve a progression from term to term, which makes them more challenging for students than repeating patterns. Growing patterns can increase or decrease. Students in Grade 1 worked with repeating patterns and were introduced to increasing patterns. At this level, students will deepen their understanding of increasing patterns. Students must determine what comes next, and begin the process of generalization, which leads to the foundation of algebraic reasoning. Students need experiences identifying what changes and what stays the same in a pattern. Increasing patterns may be represented in various ways, including with numbers, dot patterns, pictures, number lines, hundreds charts, etc.</w:t>
            </w:r>
          </w:p>
          <w:p w14:paraId="7ECAEBF1" w14:textId="2ABB6315" w:rsidR="00D23005" w:rsidRPr="00D23005" w:rsidRDefault="00D23005" w:rsidP="00C84F9B">
            <w:pPr>
              <w:pStyle w:val="ListParagraph"/>
              <w:numPr>
                <w:ilvl w:val="0"/>
                <w:numId w:val="19"/>
              </w:numPr>
              <w:spacing w:after="60"/>
              <w:contextualSpacing w:val="0"/>
              <w:rPr>
                <w:color w:val="000000" w:themeColor="text1"/>
              </w:rPr>
            </w:pPr>
            <w:r w:rsidRPr="00D23005">
              <w:rPr>
                <w:color w:val="000000" w:themeColor="text1"/>
              </w:rPr>
              <w:t xml:space="preserve">In </w:t>
            </w:r>
            <w:r w:rsidR="008813DB">
              <w:rPr>
                <w:color w:val="000000" w:themeColor="text1"/>
              </w:rPr>
              <w:t>an</w:t>
            </w:r>
            <w:r w:rsidRPr="00D23005">
              <w:rPr>
                <w:color w:val="000000" w:themeColor="text1"/>
              </w:rPr>
              <w:t xml:space="preserve"> </w:t>
            </w:r>
            <w:r w:rsidR="00B52303">
              <w:rPr>
                <w:color w:val="000000" w:themeColor="text1"/>
              </w:rPr>
              <w:t>increasing</w:t>
            </w:r>
            <w:r w:rsidRPr="00D23005">
              <w:rPr>
                <w:color w:val="000000" w:themeColor="text1"/>
              </w:rPr>
              <w:t xml:space="preserve"> pattern, students must determine the difference, called the common difference, between each succeeding number </w:t>
            </w:r>
            <w:r w:rsidR="00C63CBF" w:rsidRPr="00D23005">
              <w:rPr>
                <w:color w:val="000000" w:themeColor="text1"/>
              </w:rPr>
              <w:t>to</w:t>
            </w:r>
            <w:r w:rsidRPr="00D23005">
              <w:rPr>
                <w:color w:val="000000" w:themeColor="text1"/>
              </w:rPr>
              <w:t xml:space="preserve"> determine what is added to each previous number to obtain the next number. Students do not need to use the term common difference at this level.</w:t>
            </w:r>
          </w:p>
          <w:p w14:paraId="583876D7" w14:textId="0CD306E3" w:rsidR="0087507B" w:rsidRPr="00D23005" w:rsidRDefault="00D23005" w:rsidP="00C84F9B">
            <w:pPr>
              <w:pStyle w:val="ListParagraph"/>
              <w:numPr>
                <w:ilvl w:val="0"/>
                <w:numId w:val="19"/>
              </w:numPr>
              <w:spacing w:after="60"/>
              <w:contextualSpacing w:val="0"/>
              <w:rPr>
                <w:color w:val="000000" w:themeColor="text1"/>
              </w:rPr>
            </w:pPr>
            <w:r w:rsidRPr="00D23005">
              <w:rPr>
                <w:color w:val="000000" w:themeColor="text1"/>
              </w:rPr>
              <w:t xml:space="preserve">In </w:t>
            </w:r>
            <w:r w:rsidR="00C63CBF">
              <w:rPr>
                <w:color w:val="000000" w:themeColor="text1"/>
              </w:rPr>
              <w:t>Grade 2</w:t>
            </w:r>
            <w:r w:rsidRPr="00D23005">
              <w:rPr>
                <w:color w:val="000000" w:themeColor="text1"/>
              </w:rPr>
              <w:t>, growing patterns will be limited to increasing values.</w:t>
            </w:r>
          </w:p>
          <w:p w14:paraId="5F86CBE7" w14:textId="22C3E9B9" w:rsidR="0087507B" w:rsidRPr="0087507B" w:rsidRDefault="0087507B" w:rsidP="00C84F9B">
            <w:pPr>
              <w:pStyle w:val="ListParagraph"/>
              <w:numPr>
                <w:ilvl w:val="0"/>
                <w:numId w:val="19"/>
              </w:numPr>
              <w:spacing w:after="60"/>
              <w:contextualSpacing w:val="0"/>
              <w:rPr>
                <w:color w:val="000000" w:themeColor="text1"/>
              </w:rPr>
            </w:pPr>
            <w:r w:rsidRPr="0087507B">
              <w:rPr>
                <w:color w:val="000000" w:themeColor="text1"/>
              </w:rPr>
              <w:t>Sample numeric patterns include:</w:t>
            </w:r>
          </w:p>
          <w:p w14:paraId="514954BA" w14:textId="07B3F0F0" w:rsidR="0087507B" w:rsidRPr="0087507B" w:rsidRDefault="0087507B" w:rsidP="006F4132">
            <w:pPr>
              <w:pStyle w:val="ListParagraph"/>
              <w:numPr>
                <w:ilvl w:val="1"/>
                <w:numId w:val="19"/>
              </w:numPr>
              <w:rPr>
                <w:color w:val="000000" w:themeColor="text1"/>
              </w:rPr>
            </w:pPr>
            <w:r w:rsidRPr="0087507B">
              <w:rPr>
                <w:color w:val="000000" w:themeColor="text1"/>
              </w:rPr>
              <w:lastRenderedPageBreak/>
              <w:t>6, 9, 12, 15, 18, … (</w:t>
            </w:r>
            <w:r w:rsidR="00FC3DCC">
              <w:rPr>
                <w:color w:val="000000" w:themeColor="text1"/>
              </w:rPr>
              <w:t xml:space="preserve">increasing </w:t>
            </w:r>
            <w:r w:rsidRPr="0087507B">
              <w:rPr>
                <w:color w:val="000000" w:themeColor="text1"/>
              </w:rPr>
              <w:t>pattern</w:t>
            </w:r>
            <w:proofErr w:type="gramStart"/>
            <w:r w:rsidRPr="0087507B">
              <w:rPr>
                <w:color w:val="000000" w:themeColor="text1"/>
              </w:rPr>
              <w:t>);</w:t>
            </w:r>
            <w:proofErr w:type="gramEnd"/>
          </w:p>
          <w:p w14:paraId="05444E6C" w14:textId="544CC00D" w:rsidR="0087507B" w:rsidRPr="00C874AF" w:rsidRDefault="0087507B" w:rsidP="00C874AF">
            <w:pPr>
              <w:pStyle w:val="ListParagraph"/>
              <w:numPr>
                <w:ilvl w:val="1"/>
                <w:numId w:val="19"/>
              </w:numPr>
              <w:rPr>
                <w:color w:val="000000" w:themeColor="text1"/>
              </w:rPr>
            </w:pPr>
            <w:r w:rsidRPr="0087507B">
              <w:rPr>
                <w:color w:val="000000" w:themeColor="text1"/>
              </w:rPr>
              <w:t>2, 4, 6, 8, 10, … (</w:t>
            </w:r>
            <w:r w:rsidR="00FC3DCC">
              <w:rPr>
                <w:color w:val="000000" w:themeColor="text1"/>
              </w:rPr>
              <w:t xml:space="preserve">increasing </w:t>
            </w:r>
            <w:r w:rsidRPr="0087507B">
              <w:rPr>
                <w:color w:val="000000" w:themeColor="text1"/>
              </w:rPr>
              <w:t xml:space="preserve">pattern); </w:t>
            </w:r>
            <w:r w:rsidRPr="00C874AF">
              <w:rPr>
                <w:color w:val="000000" w:themeColor="text1"/>
              </w:rPr>
              <w:t>and</w:t>
            </w:r>
          </w:p>
          <w:p w14:paraId="28813976" w14:textId="77777777" w:rsidR="0087507B" w:rsidRPr="0087507B" w:rsidRDefault="0087507B" w:rsidP="006F4132">
            <w:pPr>
              <w:pStyle w:val="ListParagraph"/>
              <w:numPr>
                <w:ilvl w:val="1"/>
                <w:numId w:val="19"/>
              </w:numPr>
              <w:rPr>
                <w:color w:val="000000" w:themeColor="text1"/>
              </w:rPr>
            </w:pPr>
            <w:r w:rsidRPr="0087507B">
              <w:rPr>
                <w:color w:val="000000" w:themeColor="text1"/>
              </w:rPr>
              <w:t>1, 3, 5, 1, 3, 5, 1, 3, 5… (repeating pattern).</w:t>
            </w:r>
          </w:p>
          <w:p w14:paraId="00862E80" w14:textId="27D850D5" w:rsidR="0087507B" w:rsidRPr="0087507B" w:rsidRDefault="0087507B" w:rsidP="0087507B">
            <w:pPr>
              <w:pStyle w:val="ListParagraph"/>
              <w:numPr>
                <w:ilvl w:val="0"/>
                <w:numId w:val="19"/>
              </w:numPr>
              <w:rPr>
                <w:color w:val="000000" w:themeColor="text1"/>
              </w:rPr>
            </w:pPr>
            <w:r w:rsidRPr="0087507B">
              <w:rPr>
                <w:color w:val="000000" w:themeColor="text1"/>
              </w:rPr>
              <w:t xml:space="preserve">A sample contextual </w:t>
            </w:r>
            <w:r w:rsidR="003021E0">
              <w:rPr>
                <w:color w:val="000000" w:themeColor="text1"/>
              </w:rPr>
              <w:t xml:space="preserve">increasing </w:t>
            </w:r>
            <w:r w:rsidRPr="0087507B">
              <w:rPr>
                <w:color w:val="000000" w:themeColor="text1"/>
              </w:rPr>
              <w:t>pattern is shown below:</w:t>
            </w:r>
          </w:p>
          <w:p w14:paraId="6E5FBE0C" w14:textId="6DF22B5B" w:rsidR="00F54572" w:rsidRPr="006F4132" w:rsidRDefault="00E226D1" w:rsidP="001D3E26">
            <w:pPr>
              <w:pStyle w:val="ListParagraph"/>
              <w:rPr>
                <w:color w:val="000000" w:themeColor="text1"/>
                <w:sz w:val="8"/>
                <w:szCs w:val="8"/>
              </w:rPr>
            </w:pPr>
            <w:r>
              <w:rPr>
                <w:color w:val="000000" w:themeColor="text1"/>
              </w:rPr>
              <w:t xml:space="preserve">                                         </w:t>
            </w:r>
          </w:p>
          <w:p w14:paraId="7BFEA92E" w14:textId="7E76325F" w:rsidR="0087507B" w:rsidRDefault="00A25544" w:rsidP="001D3E26">
            <w:pPr>
              <w:pStyle w:val="ListParagraph"/>
              <w:rPr>
                <w:b/>
                <w:bCs/>
                <w:noProof/>
              </w:rPr>
            </w:pPr>
            <w:r>
              <w:rPr>
                <w:noProof/>
                <w:color w:val="000000" w:themeColor="text1"/>
              </w:rPr>
              <w:drawing>
                <wp:anchor distT="0" distB="0" distL="114300" distR="114300" simplePos="0" relativeHeight="251658245" behindDoc="0" locked="0" layoutInCell="1" allowOverlap="1" wp14:anchorId="3E71AD06" wp14:editId="1137779F">
                  <wp:simplePos x="0" y="0"/>
                  <wp:positionH relativeFrom="column">
                    <wp:posOffset>1149350</wp:posOffset>
                  </wp:positionH>
                  <wp:positionV relativeFrom="paragraph">
                    <wp:posOffset>264795</wp:posOffset>
                  </wp:positionV>
                  <wp:extent cx="3935095" cy="485775"/>
                  <wp:effectExtent l="0" t="0" r="8255" b="9525"/>
                  <wp:wrapTopAndBottom/>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35095" cy="485775"/>
                          </a:xfrm>
                          <a:prstGeom prst="rect">
                            <a:avLst/>
                          </a:prstGeom>
                          <a:noFill/>
                        </pic:spPr>
                      </pic:pic>
                    </a:graphicData>
                  </a:graphic>
                  <wp14:sizeRelH relativeFrom="margin">
                    <wp14:pctWidth>0</wp14:pctWidth>
                  </wp14:sizeRelH>
                  <wp14:sizeRelV relativeFrom="margin">
                    <wp14:pctHeight>0</wp14:pctHeight>
                  </wp14:sizeRelV>
                </wp:anchor>
              </w:drawing>
            </w:r>
            <w:r w:rsidR="00F54572">
              <w:rPr>
                <w:b/>
                <w:bCs/>
                <w:color w:val="000000" w:themeColor="text1"/>
              </w:rPr>
              <w:t xml:space="preserve">                                                </w:t>
            </w:r>
            <w:r w:rsidR="0087507B" w:rsidRPr="00F54572">
              <w:rPr>
                <w:b/>
                <w:bCs/>
                <w:color w:val="000000" w:themeColor="text1"/>
              </w:rPr>
              <w:t>How Many Eyes?</w:t>
            </w:r>
            <w:r w:rsidR="00E226D1" w:rsidRPr="00F54572">
              <w:rPr>
                <w:b/>
                <w:bCs/>
                <w:noProof/>
              </w:rPr>
              <w:t xml:space="preserve"> </w:t>
            </w:r>
          </w:p>
          <w:p w14:paraId="73AD4A6F" w14:textId="365F5DED" w:rsidR="0087507B" w:rsidRPr="0087507B" w:rsidRDefault="0087507B" w:rsidP="00761C20">
            <w:pPr>
              <w:pStyle w:val="ListParagraph"/>
              <w:numPr>
                <w:ilvl w:val="0"/>
                <w:numId w:val="19"/>
              </w:numPr>
              <w:spacing w:after="60"/>
              <w:contextualSpacing w:val="0"/>
              <w:rPr>
                <w:color w:val="000000" w:themeColor="text1"/>
              </w:rPr>
            </w:pPr>
            <w:r w:rsidRPr="0087507B">
              <w:rPr>
                <w:color w:val="000000" w:themeColor="text1"/>
              </w:rPr>
              <w:t xml:space="preserve">Additional contextual examples could include the number of wheels </w:t>
            </w:r>
            <w:r w:rsidR="008D238D">
              <w:rPr>
                <w:color w:val="000000" w:themeColor="text1"/>
              </w:rPr>
              <w:t xml:space="preserve">on </w:t>
            </w:r>
            <w:r w:rsidRPr="0087507B">
              <w:rPr>
                <w:color w:val="000000" w:themeColor="text1"/>
              </w:rPr>
              <w:t>bikes, the number of legs on chair</w:t>
            </w:r>
            <w:r w:rsidR="008D238D">
              <w:rPr>
                <w:color w:val="000000" w:themeColor="text1"/>
              </w:rPr>
              <w:t>s</w:t>
            </w:r>
            <w:r w:rsidRPr="0087507B">
              <w:rPr>
                <w:color w:val="000000" w:themeColor="text1"/>
              </w:rPr>
              <w:t>, etc.</w:t>
            </w:r>
          </w:p>
          <w:p w14:paraId="5A0D86EC" w14:textId="77777777" w:rsidR="0087507B" w:rsidRPr="0087507B" w:rsidRDefault="0087507B" w:rsidP="00761C20">
            <w:pPr>
              <w:pStyle w:val="ListParagraph"/>
              <w:numPr>
                <w:ilvl w:val="0"/>
                <w:numId w:val="19"/>
              </w:numPr>
              <w:spacing w:after="60"/>
              <w:contextualSpacing w:val="0"/>
              <w:rPr>
                <w:color w:val="000000" w:themeColor="text1"/>
              </w:rPr>
            </w:pPr>
            <w:r w:rsidRPr="0087507B">
              <w:rPr>
                <w:color w:val="000000" w:themeColor="text1"/>
              </w:rPr>
              <w:t>In patterns using objects or figures, students must often recognize transformations of a figure, particularly rotation or reflection. Rotation is the result of turning a figure, and reflection is the result of flipping a figure over a line. Children at this level do not need to know the terms related to transformations of figures.</w:t>
            </w:r>
          </w:p>
          <w:p w14:paraId="24009681" w14:textId="06F3035A" w:rsidR="001B7126" w:rsidRPr="00C7555A" w:rsidRDefault="0087507B" w:rsidP="00761C20">
            <w:pPr>
              <w:pStyle w:val="ListParagraph"/>
              <w:numPr>
                <w:ilvl w:val="0"/>
                <w:numId w:val="19"/>
              </w:numPr>
              <w:spacing w:after="60"/>
              <w:contextualSpacing w:val="0"/>
              <w:rPr>
                <w:color w:val="000000" w:themeColor="text1"/>
              </w:rPr>
            </w:pPr>
            <w:r w:rsidRPr="00C7555A">
              <w:rPr>
                <w:color w:val="000000" w:themeColor="text1"/>
              </w:rPr>
              <w:t>Examples of patterns using objects or figures include:</w:t>
            </w:r>
          </w:p>
          <w:p w14:paraId="459A9A45" w14:textId="477E9277" w:rsidR="001B7126" w:rsidRDefault="004B5712" w:rsidP="004B5712">
            <w:pPr>
              <w:pStyle w:val="CFUSFormatting"/>
              <w:numPr>
                <w:ilvl w:val="0"/>
                <w:numId w:val="0"/>
              </w:numPr>
              <w:ind w:left="720"/>
            </w:pPr>
            <w:r>
              <w:rPr>
                <w:noProof/>
              </w:rPr>
              <w:drawing>
                <wp:inline distT="0" distB="0" distL="0" distR="0" wp14:anchorId="1EFA8A9C" wp14:editId="01475198">
                  <wp:extent cx="1280160" cy="492760"/>
                  <wp:effectExtent l="0" t="0" r="0" b="2540"/>
                  <wp:docPr id="174" name="Picture 174" descr="Increasing pattern with two squares, then four squares, then six squares, then eight squares"/>
                  <wp:cNvGraphicFramePr/>
                  <a:graphic xmlns:a="http://schemas.openxmlformats.org/drawingml/2006/main">
                    <a:graphicData uri="http://schemas.openxmlformats.org/drawingml/2006/picture">
                      <pic:pic xmlns:pic="http://schemas.openxmlformats.org/drawingml/2006/picture">
                        <pic:nvPicPr>
                          <pic:cNvPr id="174" name="Picture 174" descr="Increasing pattern with two squares, then four squares, then six squares, then eight squares"/>
                          <pic:cNvPicPr preferRelativeResize="0"/>
                        </pic:nvPicPr>
                        <pic:blipFill>
                          <a:blip r:embed="rId34">
                            <a:extLst>
                              <a:ext uri="{28A0092B-C50C-407E-A947-70E740481C1C}">
                                <a14:useLocalDpi xmlns:a14="http://schemas.microsoft.com/office/drawing/2010/main" val="0"/>
                              </a:ext>
                            </a:extLst>
                          </a:blip>
                          <a:srcRect/>
                          <a:stretch>
                            <a:fillRect/>
                          </a:stretch>
                        </pic:blipFill>
                        <pic:spPr>
                          <a:xfrm>
                            <a:off x="0" y="0"/>
                            <a:ext cx="1280160" cy="492760"/>
                          </a:xfrm>
                          <a:prstGeom prst="rect">
                            <a:avLst/>
                          </a:prstGeom>
                          <a:ln/>
                        </pic:spPr>
                      </pic:pic>
                    </a:graphicData>
                  </a:graphic>
                </wp:inline>
              </w:drawing>
            </w:r>
            <w:r>
              <w:t xml:space="preserve">          </w:t>
            </w:r>
            <w:r>
              <w:rPr>
                <w:noProof/>
              </w:rPr>
              <w:drawing>
                <wp:inline distT="0" distB="0" distL="0" distR="0" wp14:anchorId="4EE308FB" wp14:editId="1A594DFE">
                  <wp:extent cx="1732915" cy="214630"/>
                  <wp:effectExtent l="0" t="0" r="635" b="0"/>
                  <wp:docPr id="173" name="Picture 173" descr="repeating pattern of two triangles in different spatial orientations"/>
                  <wp:cNvGraphicFramePr/>
                  <a:graphic xmlns:a="http://schemas.openxmlformats.org/drawingml/2006/main">
                    <a:graphicData uri="http://schemas.openxmlformats.org/drawingml/2006/picture">
                      <pic:pic xmlns:pic="http://schemas.openxmlformats.org/drawingml/2006/picture">
                        <pic:nvPicPr>
                          <pic:cNvPr id="173" name="Picture 173" descr="repeating pattern of two triangles in different spatial orientations"/>
                          <pic:cNvPicPr preferRelativeResize="0"/>
                        </pic:nvPicPr>
                        <pic:blipFill>
                          <a:blip r:embed="rId35">
                            <a:extLst>
                              <a:ext uri="{28A0092B-C50C-407E-A947-70E740481C1C}">
                                <a14:useLocalDpi xmlns:a14="http://schemas.microsoft.com/office/drawing/2010/main" val="0"/>
                              </a:ext>
                            </a:extLst>
                          </a:blip>
                          <a:srcRect/>
                          <a:stretch>
                            <a:fillRect/>
                          </a:stretch>
                        </pic:blipFill>
                        <pic:spPr>
                          <a:xfrm>
                            <a:off x="0" y="0"/>
                            <a:ext cx="1732915" cy="214630"/>
                          </a:xfrm>
                          <a:prstGeom prst="rect">
                            <a:avLst/>
                          </a:prstGeom>
                          <a:ln/>
                        </pic:spPr>
                      </pic:pic>
                    </a:graphicData>
                  </a:graphic>
                </wp:inline>
              </w:drawing>
            </w:r>
            <w:r>
              <w:t xml:space="preserve">         </w:t>
            </w:r>
            <w:r>
              <w:rPr>
                <w:noProof/>
              </w:rPr>
              <w:drawing>
                <wp:inline distT="0" distB="0" distL="0" distR="0" wp14:anchorId="5DC5AE94" wp14:editId="6BF739B0">
                  <wp:extent cx="1685290" cy="251460"/>
                  <wp:effectExtent l="0" t="0" r="0" b="0"/>
                  <wp:docPr id="175" name="Picture 175" descr="repeating pattern with arrow pointing right, circle, arrow pointing up, arrow pointing down"/>
                  <wp:cNvGraphicFramePr/>
                  <a:graphic xmlns:a="http://schemas.openxmlformats.org/drawingml/2006/main">
                    <a:graphicData uri="http://schemas.openxmlformats.org/drawingml/2006/picture">
                      <pic:pic xmlns:pic="http://schemas.openxmlformats.org/drawingml/2006/picture">
                        <pic:nvPicPr>
                          <pic:cNvPr id="175" name="Picture 175" descr="repeating pattern with arrow pointing right, circle, arrow pointing up, arrow pointing down"/>
                          <pic:cNvPicPr preferRelativeResize="0"/>
                        </pic:nvPicPr>
                        <pic:blipFill>
                          <a:blip r:embed="rId36">
                            <a:extLst>
                              <a:ext uri="{28A0092B-C50C-407E-A947-70E740481C1C}">
                                <a14:useLocalDpi xmlns:a14="http://schemas.microsoft.com/office/drawing/2010/main" val="0"/>
                              </a:ext>
                            </a:extLst>
                          </a:blip>
                          <a:srcRect/>
                          <a:stretch>
                            <a:fillRect/>
                          </a:stretch>
                        </pic:blipFill>
                        <pic:spPr>
                          <a:xfrm>
                            <a:off x="0" y="0"/>
                            <a:ext cx="1685290" cy="251460"/>
                          </a:xfrm>
                          <a:prstGeom prst="rect">
                            <a:avLst/>
                          </a:prstGeom>
                          <a:ln/>
                        </pic:spPr>
                      </pic:pic>
                    </a:graphicData>
                  </a:graphic>
                </wp:inline>
              </w:drawing>
            </w:r>
            <w:r>
              <w:t xml:space="preserve"> </w:t>
            </w:r>
          </w:p>
          <w:p w14:paraId="771D71D7" w14:textId="77777777" w:rsidR="00D509B8" w:rsidRDefault="001B7126" w:rsidP="001B7126">
            <w:pPr>
              <w:pStyle w:val="CFUSFormatting"/>
              <w:numPr>
                <w:ilvl w:val="0"/>
                <w:numId w:val="35"/>
              </w:numPr>
            </w:pPr>
            <w:r>
              <w:t>Transferring a pattern is creating the pattern in a different form or representation.</w:t>
            </w:r>
            <w:r w:rsidR="00B608BA">
              <w:t xml:space="preserve"> </w:t>
            </w:r>
          </w:p>
          <w:p w14:paraId="426FC09D" w14:textId="66A9CF8A" w:rsidR="008109AE" w:rsidRDefault="001B7126" w:rsidP="008109AE">
            <w:pPr>
              <w:pStyle w:val="CFUSFormatting"/>
              <w:numPr>
                <w:ilvl w:val="0"/>
                <w:numId w:val="35"/>
              </w:numPr>
            </w:pPr>
            <w:r>
              <w:t>Examples of pattern transfers include:</w:t>
            </w:r>
          </w:p>
          <w:p w14:paraId="1ADE3C98" w14:textId="65CFE276" w:rsidR="007154CD" w:rsidRDefault="001B7126" w:rsidP="004139A5">
            <w:pPr>
              <w:pStyle w:val="CFUSFormatting"/>
              <w:numPr>
                <w:ilvl w:val="1"/>
                <w:numId w:val="35"/>
              </w:numPr>
            </w:pPr>
            <w:r>
              <w:t>10, 20, 30, 40</w:t>
            </w:r>
            <w:r w:rsidR="004139A5">
              <w:t>…</w:t>
            </w:r>
            <w:r>
              <w:t xml:space="preserve"> has the same structure as 14, 24, 34, 44</w:t>
            </w:r>
            <w:r w:rsidR="004139A5">
              <w:t>…</w:t>
            </w:r>
            <w:r w:rsidR="00724DF3">
              <w:t xml:space="preserve"> because both patterns increase by</w:t>
            </w:r>
            <w:r w:rsidR="00262CE3">
              <w:t xml:space="preserve"> </w:t>
            </w:r>
            <w:proofErr w:type="gramStart"/>
            <w:r w:rsidR="00724DF3">
              <w:t>10</w:t>
            </w:r>
            <w:r w:rsidR="004139A5">
              <w:t>;</w:t>
            </w:r>
            <w:proofErr w:type="gramEnd"/>
          </w:p>
          <w:p w14:paraId="25F3C76D" w14:textId="45836734" w:rsidR="00733DAB" w:rsidRDefault="007154CD" w:rsidP="007154CD">
            <w:pPr>
              <w:pStyle w:val="CFUSSubFormatting"/>
              <w:numPr>
                <w:ilvl w:val="1"/>
                <w:numId w:val="35"/>
              </w:numPr>
            </w:pPr>
            <w:r>
              <w:rPr>
                <w:noProof/>
              </w:rPr>
              <w:drawing>
                <wp:anchor distT="0" distB="0" distL="0" distR="0" simplePos="0" relativeHeight="251658243" behindDoc="0" locked="0" layoutInCell="1" hidden="0" allowOverlap="1" wp14:anchorId="37985DC6" wp14:editId="0E90CB4A">
                  <wp:simplePos x="0" y="0"/>
                  <wp:positionH relativeFrom="column">
                    <wp:posOffset>4115004</wp:posOffset>
                  </wp:positionH>
                  <wp:positionV relativeFrom="paragraph">
                    <wp:posOffset>13119</wp:posOffset>
                  </wp:positionV>
                  <wp:extent cx="1701165" cy="266065"/>
                  <wp:effectExtent l="0" t="0" r="0" b="0"/>
                  <wp:wrapSquare wrapText="bothSides" distT="0" distB="0" distL="0" distR="0"/>
                  <wp:docPr id="182" name="Picture 1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2" name="Picture 182">
                            <a:extLst>
                              <a:ext uri="{C183D7F6-B498-43B3-948B-1728B52AA6E4}">
                                <adec:decorative xmlns:adec="http://schemas.microsoft.com/office/drawing/2017/decorative" val="1"/>
                              </a:ext>
                            </a:extLst>
                          </pic:cNvPr>
                          <pic:cNvPicPr preferRelativeResize="0"/>
                        </pic:nvPicPr>
                        <pic:blipFill>
                          <a:blip r:embed="rId37"/>
                          <a:srcRect/>
                          <a:stretch>
                            <a:fillRect/>
                          </a:stretch>
                        </pic:blipFill>
                        <pic:spPr>
                          <a:xfrm>
                            <a:off x="0" y="0"/>
                            <a:ext cx="1701165" cy="266065"/>
                          </a:xfrm>
                          <a:prstGeom prst="rect">
                            <a:avLst/>
                          </a:prstGeom>
                          <a:ln/>
                        </pic:spPr>
                      </pic:pic>
                    </a:graphicData>
                  </a:graphic>
                  <wp14:sizeRelH relativeFrom="margin">
                    <wp14:pctWidth>0</wp14:pctWidth>
                  </wp14:sizeRelH>
                  <wp14:sizeRelV relativeFrom="margin">
                    <wp14:pctHeight>0</wp14:pctHeight>
                  </wp14:sizeRelV>
                </wp:anchor>
              </w:drawing>
            </w:r>
            <w:r w:rsidR="00152C16">
              <w:rPr>
                <w:noProof/>
              </w:rPr>
              <w:drawing>
                <wp:inline distT="0" distB="0" distL="0" distR="0" wp14:anchorId="7EEF65CD" wp14:editId="0435A550">
                  <wp:extent cx="1597660" cy="224790"/>
                  <wp:effectExtent l="0" t="0" r="2540" b="3810"/>
                  <wp:docPr id="187" name="Picture 187" descr="Repeating pattern with trapezoid, circle, triangle, circle"/>
                  <wp:cNvGraphicFramePr/>
                  <a:graphic xmlns:a="http://schemas.openxmlformats.org/drawingml/2006/main">
                    <a:graphicData uri="http://schemas.openxmlformats.org/drawingml/2006/picture">
                      <pic:pic xmlns:pic="http://schemas.openxmlformats.org/drawingml/2006/picture">
                        <pic:nvPicPr>
                          <pic:cNvPr id="187" name="Picture 187" descr="Repeating pattern with trapezoid, circle, triangle, circle"/>
                          <pic:cNvPicPr preferRelativeResize="0"/>
                        </pic:nvPicPr>
                        <pic:blipFill>
                          <a:blip r:embed="rId38">
                            <a:extLst>
                              <a:ext uri="{28A0092B-C50C-407E-A947-70E740481C1C}">
                                <a14:useLocalDpi xmlns:a14="http://schemas.microsoft.com/office/drawing/2010/main" val="0"/>
                              </a:ext>
                            </a:extLst>
                          </a:blip>
                          <a:srcRect/>
                          <a:stretch>
                            <a:fillRect/>
                          </a:stretch>
                        </pic:blipFill>
                        <pic:spPr>
                          <a:xfrm>
                            <a:off x="0" y="0"/>
                            <a:ext cx="1597660" cy="224790"/>
                          </a:xfrm>
                          <a:prstGeom prst="rect">
                            <a:avLst/>
                          </a:prstGeom>
                          <a:ln/>
                        </pic:spPr>
                      </pic:pic>
                    </a:graphicData>
                  </a:graphic>
                </wp:inline>
              </w:drawing>
            </w:r>
            <w:r w:rsidR="00733DAB">
              <w:t xml:space="preserve"> </w:t>
            </w:r>
            <w:r w:rsidR="001B7126">
              <w:t xml:space="preserve">has the same structure as </w:t>
            </w:r>
          </w:p>
          <w:p w14:paraId="520BAE60" w14:textId="06AA4E22" w:rsidR="001B7126" w:rsidRDefault="00611C2A" w:rsidP="004101FE">
            <w:pPr>
              <w:pStyle w:val="CFUSSubFormatting"/>
              <w:numPr>
                <w:ilvl w:val="0"/>
                <w:numId w:val="0"/>
              </w:numPr>
              <w:ind w:left="1440"/>
            </w:pPr>
            <w:r>
              <w:t xml:space="preserve">because the core </w:t>
            </w:r>
            <w:r w:rsidR="008C7350">
              <w:t>(first 4 shapes) repeat</w:t>
            </w:r>
            <w:r w:rsidR="002D0BF2">
              <w:t>s</w:t>
            </w:r>
            <w:r w:rsidR="001B7126">
              <w:t xml:space="preserve">; and </w:t>
            </w:r>
          </w:p>
          <w:p w14:paraId="18FE3EA1" w14:textId="7A4C7DDA" w:rsidR="0001139A" w:rsidRPr="008135A4" w:rsidRDefault="001B7126" w:rsidP="00D509B8">
            <w:pPr>
              <w:pStyle w:val="ListParagraph"/>
              <w:numPr>
                <w:ilvl w:val="1"/>
                <w:numId w:val="35"/>
              </w:numPr>
              <w:spacing w:after="120"/>
            </w:pPr>
            <w:r>
              <w:t>1, 3, 5, 1, 3, 5, 1, 3, 5 has the same structure as</w:t>
            </w:r>
            <w:r w:rsidR="004101FE">
              <w:t xml:space="preserve"> </w:t>
            </w:r>
            <w:r>
              <w:t>ABCABC</w:t>
            </w:r>
            <w:r w:rsidR="00262CE3">
              <w:t>.</w:t>
            </w:r>
          </w:p>
        </w:tc>
      </w:tr>
    </w:tbl>
    <w:p w14:paraId="7EEFDC27" w14:textId="7E9C194C" w:rsidR="0001139A" w:rsidRPr="00A23AC4" w:rsidRDefault="0001139A" w:rsidP="0001139A">
      <w:pPr>
        <w:pStyle w:val="NewLettering"/>
      </w:pPr>
    </w:p>
    <w:sectPr w:rsidR="0001139A" w:rsidRPr="00A23AC4" w:rsidSect="00D45171">
      <w:headerReference w:type="even" r:id="rId39"/>
      <w:headerReference w:type="default" r:id="rId40"/>
      <w:footerReference w:type="even" r:id="rId41"/>
      <w:footerReference w:type="default" r:id="rId42"/>
      <w:headerReference w:type="first" r:id="rId43"/>
      <w:footerReference w:type="first" r:id="rId44"/>
      <w:pgSz w:w="12240" w:h="15840"/>
      <w:pgMar w:top="1008" w:right="1008" w:bottom="1008" w:left="1008"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267B6" w14:textId="77777777" w:rsidR="00A12409" w:rsidRDefault="00A12409" w:rsidP="00436C6F">
      <w:r>
        <w:separator/>
      </w:r>
    </w:p>
  </w:endnote>
  <w:endnote w:type="continuationSeparator" w:id="0">
    <w:p w14:paraId="78A58EED" w14:textId="77777777" w:rsidR="00A12409" w:rsidRDefault="00A12409" w:rsidP="00436C6F">
      <w:r>
        <w:continuationSeparator/>
      </w:r>
    </w:p>
  </w:endnote>
  <w:endnote w:type="continuationNotice" w:id="1">
    <w:p w14:paraId="14931430" w14:textId="77777777" w:rsidR="00A12409" w:rsidRDefault="00A12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B604" w14:textId="77777777" w:rsidR="00F8549A" w:rsidRDefault="00F85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FEF93" w14:textId="77777777" w:rsidR="00CD152F" w:rsidRPr="00BB75F0" w:rsidRDefault="00CD152F" w:rsidP="00CD152F">
    <w:pPr>
      <w:rPr>
        <w:sz w:val="16"/>
        <w:szCs w:val="16"/>
      </w:rPr>
    </w:pPr>
  </w:p>
  <w:p w14:paraId="07C9346B" w14:textId="2B1A3159" w:rsidR="00E73324" w:rsidRDefault="00E73324" w:rsidP="00E73324">
    <w:pPr>
      <w:pStyle w:val="Footer"/>
    </w:pPr>
    <w:r>
      <w:t>Virginia Department of Education ©</w:t>
    </w:r>
    <w:r w:rsidRPr="00F8549A">
      <w:t>2024</w:t>
    </w:r>
    <w:r w:rsidR="00F8549A" w:rsidRPr="00F8549A">
      <w:t xml:space="preserve"> </w:t>
    </w:r>
    <w:r w:rsidR="00F8549A" w:rsidRPr="00F8549A">
      <w:rPr>
        <w:rStyle w:val="cf01"/>
        <w:rFonts w:ascii="Times New Roman" w:hAnsi="Times New Roman" w:cs="Times New Roman"/>
        <w:sz w:val="24"/>
        <w:szCs w:val="24"/>
      </w:rPr>
      <w:t>[August 2024]</w:t>
    </w:r>
    <w:r w:rsidRPr="00F8549A">
      <w:tab/>
    </w:r>
    <w:r>
      <w:tab/>
    </w:r>
    <w:sdt>
      <w:sdtPr>
        <w:id w:val="12065319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22BA0AE6" w14:textId="77777777" w:rsidR="009C1A43" w:rsidRPr="00CD152F" w:rsidRDefault="009C1A43" w:rsidP="00CD1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F217B" w14:textId="77777777" w:rsidR="00F8549A" w:rsidRDefault="00F85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93A8B" w14:textId="77777777" w:rsidR="00A12409" w:rsidRDefault="00A12409" w:rsidP="00436C6F">
      <w:r>
        <w:separator/>
      </w:r>
    </w:p>
  </w:footnote>
  <w:footnote w:type="continuationSeparator" w:id="0">
    <w:p w14:paraId="1A23EE14" w14:textId="77777777" w:rsidR="00A12409" w:rsidRDefault="00A12409" w:rsidP="00436C6F">
      <w:r>
        <w:continuationSeparator/>
      </w:r>
    </w:p>
  </w:footnote>
  <w:footnote w:type="continuationNotice" w:id="1">
    <w:p w14:paraId="65E6B3A8" w14:textId="77777777" w:rsidR="00A12409" w:rsidRDefault="00A12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1"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891D" w14:textId="77777777" w:rsidR="00BB70E6" w:rsidRDefault="00BB70E6" w:rsidP="00BB70E6">
    <w:pPr>
      <w:pStyle w:val="Header"/>
    </w:pPr>
  </w:p>
  <w:p w14:paraId="22B58A6F" w14:textId="3C085C0F" w:rsidR="00BB70E6" w:rsidRDefault="00BB70E6" w:rsidP="00BB70E6">
    <w:pPr>
      <w:pStyle w:val="Header"/>
    </w:pPr>
    <w:r>
      <w:t>Understanding the Standards – Grade 2</w:t>
    </w:r>
  </w:p>
  <w:p w14:paraId="0DE5F729" w14:textId="0838D336" w:rsidR="00493420" w:rsidRDefault="00493420">
    <w:pPr>
      <w:pStyle w:val="Header"/>
    </w:pP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7" type="#_x0000_t202" style="position:absolute;margin-left:0;margin-top:0;width:577.35pt;height:82.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C50C"/>
    <w:multiLevelType w:val="hybridMultilevel"/>
    <w:tmpl w:val="FFFFFFFF"/>
    <w:lvl w:ilvl="0" w:tplc="EBA0EBAE">
      <w:start w:val="1"/>
      <w:numFmt w:val="decimal"/>
      <w:lvlText w:val="%1."/>
      <w:lvlJc w:val="left"/>
      <w:pPr>
        <w:ind w:left="720" w:hanging="360"/>
      </w:pPr>
    </w:lvl>
    <w:lvl w:ilvl="1" w:tplc="344E19DE">
      <w:start w:val="1"/>
      <w:numFmt w:val="lowerLetter"/>
      <w:lvlText w:val="%2."/>
      <w:lvlJc w:val="left"/>
      <w:pPr>
        <w:ind w:left="1440" w:hanging="360"/>
      </w:pPr>
    </w:lvl>
    <w:lvl w:ilvl="2" w:tplc="A0568988">
      <w:start w:val="1"/>
      <w:numFmt w:val="lowerRoman"/>
      <w:lvlText w:val="%3."/>
      <w:lvlJc w:val="right"/>
      <w:pPr>
        <w:ind w:left="2160" w:hanging="180"/>
      </w:pPr>
    </w:lvl>
    <w:lvl w:ilvl="3" w:tplc="B46AB7A2">
      <w:start w:val="1"/>
      <w:numFmt w:val="decimal"/>
      <w:lvlText w:val="%4."/>
      <w:lvlJc w:val="left"/>
      <w:pPr>
        <w:ind w:left="2880" w:hanging="360"/>
      </w:pPr>
    </w:lvl>
    <w:lvl w:ilvl="4" w:tplc="3250A29E">
      <w:start w:val="1"/>
      <w:numFmt w:val="lowerLetter"/>
      <w:lvlText w:val="%5."/>
      <w:lvlJc w:val="left"/>
      <w:pPr>
        <w:ind w:left="3600" w:hanging="360"/>
      </w:pPr>
    </w:lvl>
    <w:lvl w:ilvl="5" w:tplc="097C1462">
      <w:start w:val="1"/>
      <w:numFmt w:val="lowerRoman"/>
      <w:lvlText w:val="%6."/>
      <w:lvlJc w:val="right"/>
      <w:pPr>
        <w:ind w:left="4320" w:hanging="180"/>
      </w:pPr>
    </w:lvl>
    <w:lvl w:ilvl="6" w:tplc="457C0262">
      <w:start w:val="1"/>
      <w:numFmt w:val="decimal"/>
      <w:lvlText w:val="%7."/>
      <w:lvlJc w:val="left"/>
      <w:pPr>
        <w:ind w:left="5040" w:hanging="360"/>
      </w:pPr>
    </w:lvl>
    <w:lvl w:ilvl="7" w:tplc="D8582FF8">
      <w:start w:val="1"/>
      <w:numFmt w:val="lowerLetter"/>
      <w:lvlText w:val="%8."/>
      <w:lvlJc w:val="left"/>
      <w:pPr>
        <w:ind w:left="5760" w:hanging="360"/>
      </w:pPr>
    </w:lvl>
    <w:lvl w:ilvl="8" w:tplc="A75047CA">
      <w:start w:val="1"/>
      <w:numFmt w:val="lowerRoman"/>
      <w:lvlText w:val="%9."/>
      <w:lvlJc w:val="right"/>
      <w:pPr>
        <w:ind w:left="6480" w:hanging="180"/>
      </w:pPr>
    </w:lvl>
  </w:abstractNum>
  <w:abstractNum w:abstractNumId="1"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2" w15:restartNumberingAfterBreak="0">
    <w:nsid w:val="0410F993"/>
    <w:multiLevelType w:val="hybridMultilevel"/>
    <w:tmpl w:val="FFFFFFFF"/>
    <w:lvl w:ilvl="0" w:tplc="E7E86074">
      <w:start w:val="1"/>
      <w:numFmt w:val="decimal"/>
      <w:lvlText w:val="%1."/>
      <w:lvlJc w:val="left"/>
      <w:pPr>
        <w:ind w:left="720" w:hanging="360"/>
      </w:pPr>
    </w:lvl>
    <w:lvl w:ilvl="1" w:tplc="D5B03C9A">
      <w:start w:val="1"/>
      <w:numFmt w:val="lowerLetter"/>
      <w:lvlText w:val="%2."/>
      <w:lvlJc w:val="left"/>
      <w:pPr>
        <w:ind w:left="1440" w:hanging="360"/>
      </w:pPr>
    </w:lvl>
    <w:lvl w:ilvl="2" w:tplc="5C78E21E">
      <w:start w:val="1"/>
      <w:numFmt w:val="lowerRoman"/>
      <w:lvlText w:val="%3."/>
      <w:lvlJc w:val="right"/>
      <w:pPr>
        <w:ind w:left="2160" w:hanging="180"/>
      </w:pPr>
    </w:lvl>
    <w:lvl w:ilvl="3" w:tplc="1806ED72">
      <w:start w:val="1"/>
      <w:numFmt w:val="decimal"/>
      <w:lvlText w:val="%4."/>
      <w:lvlJc w:val="left"/>
      <w:pPr>
        <w:ind w:left="2880" w:hanging="360"/>
      </w:pPr>
    </w:lvl>
    <w:lvl w:ilvl="4" w:tplc="F7B68D30">
      <w:start w:val="1"/>
      <w:numFmt w:val="lowerLetter"/>
      <w:lvlText w:val="%5."/>
      <w:lvlJc w:val="left"/>
      <w:pPr>
        <w:ind w:left="3600" w:hanging="360"/>
      </w:pPr>
    </w:lvl>
    <w:lvl w:ilvl="5" w:tplc="F3165B22">
      <w:start w:val="1"/>
      <w:numFmt w:val="lowerRoman"/>
      <w:lvlText w:val="%6."/>
      <w:lvlJc w:val="right"/>
      <w:pPr>
        <w:ind w:left="4320" w:hanging="180"/>
      </w:pPr>
    </w:lvl>
    <w:lvl w:ilvl="6" w:tplc="A72E1652">
      <w:start w:val="1"/>
      <w:numFmt w:val="decimal"/>
      <w:lvlText w:val="%7."/>
      <w:lvlJc w:val="left"/>
      <w:pPr>
        <w:ind w:left="5040" w:hanging="360"/>
      </w:pPr>
    </w:lvl>
    <w:lvl w:ilvl="7" w:tplc="AAB0991E">
      <w:start w:val="1"/>
      <w:numFmt w:val="lowerLetter"/>
      <w:lvlText w:val="%8."/>
      <w:lvlJc w:val="left"/>
      <w:pPr>
        <w:ind w:left="5760" w:hanging="360"/>
      </w:pPr>
    </w:lvl>
    <w:lvl w:ilvl="8" w:tplc="99EA0DE8">
      <w:start w:val="1"/>
      <w:numFmt w:val="lowerRoman"/>
      <w:lvlText w:val="%9."/>
      <w:lvlJc w:val="right"/>
      <w:pPr>
        <w:ind w:left="6480" w:hanging="180"/>
      </w:pPr>
    </w:lvl>
  </w:abstractNum>
  <w:abstractNum w:abstractNumId="3"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5" w15:restartNumberingAfterBreak="0">
    <w:nsid w:val="0A9E0223"/>
    <w:multiLevelType w:val="multilevel"/>
    <w:tmpl w:val="47F4EDA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7" w15:restartNumberingAfterBreak="0">
    <w:nsid w:val="0E921769"/>
    <w:multiLevelType w:val="multilevel"/>
    <w:tmpl w:val="830E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9" w15:restartNumberingAfterBreak="0">
    <w:nsid w:val="21A79E33"/>
    <w:multiLevelType w:val="hybridMultilevel"/>
    <w:tmpl w:val="FFFFFFFF"/>
    <w:lvl w:ilvl="0" w:tplc="A12A79FA">
      <w:start w:val="1"/>
      <w:numFmt w:val="decimal"/>
      <w:lvlText w:val="%1."/>
      <w:lvlJc w:val="left"/>
      <w:pPr>
        <w:ind w:left="720" w:hanging="360"/>
      </w:pPr>
    </w:lvl>
    <w:lvl w:ilvl="1" w:tplc="D3EEFF88">
      <w:start w:val="1"/>
      <w:numFmt w:val="lowerLetter"/>
      <w:lvlText w:val="%2."/>
      <w:lvlJc w:val="left"/>
      <w:pPr>
        <w:ind w:left="1440" w:hanging="360"/>
      </w:pPr>
    </w:lvl>
    <w:lvl w:ilvl="2" w:tplc="CF9053C4">
      <w:start w:val="1"/>
      <w:numFmt w:val="lowerRoman"/>
      <w:lvlText w:val="%3."/>
      <w:lvlJc w:val="right"/>
      <w:pPr>
        <w:ind w:left="2160" w:hanging="180"/>
      </w:pPr>
    </w:lvl>
    <w:lvl w:ilvl="3" w:tplc="1E8C61E0">
      <w:start w:val="1"/>
      <w:numFmt w:val="decimal"/>
      <w:lvlText w:val="%4."/>
      <w:lvlJc w:val="left"/>
      <w:pPr>
        <w:ind w:left="2880" w:hanging="360"/>
      </w:pPr>
    </w:lvl>
    <w:lvl w:ilvl="4" w:tplc="5D94696C">
      <w:start w:val="1"/>
      <w:numFmt w:val="lowerLetter"/>
      <w:lvlText w:val="%5."/>
      <w:lvlJc w:val="left"/>
      <w:pPr>
        <w:ind w:left="3600" w:hanging="360"/>
      </w:pPr>
    </w:lvl>
    <w:lvl w:ilvl="5" w:tplc="BC208B56">
      <w:start w:val="1"/>
      <w:numFmt w:val="lowerRoman"/>
      <w:lvlText w:val="%6."/>
      <w:lvlJc w:val="right"/>
      <w:pPr>
        <w:ind w:left="4320" w:hanging="180"/>
      </w:pPr>
    </w:lvl>
    <w:lvl w:ilvl="6" w:tplc="C51EC514">
      <w:start w:val="1"/>
      <w:numFmt w:val="decimal"/>
      <w:lvlText w:val="%7."/>
      <w:lvlJc w:val="left"/>
      <w:pPr>
        <w:ind w:left="5040" w:hanging="360"/>
      </w:pPr>
    </w:lvl>
    <w:lvl w:ilvl="7" w:tplc="0F3E3B40">
      <w:start w:val="1"/>
      <w:numFmt w:val="lowerLetter"/>
      <w:lvlText w:val="%8."/>
      <w:lvlJc w:val="left"/>
      <w:pPr>
        <w:ind w:left="5760" w:hanging="360"/>
      </w:pPr>
    </w:lvl>
    <w:lvl w:ilvl="8" w:tplc="65F49E3E">
      <w:start w:val="1"/>
      <w:numFmt w:val="lowerRoman"/>
      <w:lvlText w:val="%9."/>
      <w:lvlJc w:val="right"/>
      <w:pPr>
        <w:ind w:left="6480" w:hanging="180"/>
      </w:pPr>
    </w:lvl>
  </w:abstractNum>
  <w:abstractNum w:abstractNumId="10" w15:restartNumberingAfterBreak="0">
    <w:nsid w:val="23DFE5D5"/>
    <w:multiLevelType w:val="hybridMultilevel"/>
    <w:tmpl w:val="FFFFFFFF"/>
    <w:lvl w:ilvl="0" w:tplc="93B8A42E">
      <w:start w:val="1"/>
      <w:numFmt w:val="decimal"/>
      <w:lvlText w:val="%1."/>
      <w:lvlJc w:val="left"/>
      <w:pPr>
        <w:ind w:left="720" w:hanging="360"/>
      </w:pPr>
    </w:lvl>
    <w:lvl w:ilvl="1" w:tplc="E7D0BD9A">
      <w:start w:val="1"/>
      <w:numFmt w:val="lowerLetter"/>
      <w:lvlText w:val="%2."/>
      <w:lvlJc w:val="left"/>
      <w:pPr>
        <w:ind w:left="1440" w:hanging="360"/>
      </w:pPr>
    </w:lvl>
    <w:lvl w:ilvl="2" w:tplc="597E989E">
      <w:start w:val="1"/>
      <w:numFmt w:val="lowerRoman"/>
      <w:lvlText w:val="%3."/>
      <w:lvlJc w:val="right"/>
      <w:pPr>
        <w:ind w:left="2160" w:hanging="180"/>
      </w:pPr>
    </w:lvl>
    <w:lvl w:ilvl="3" w:tplc="87122AE4">
      <w:start w:val="1"/>
      <w:numFmt w:val="decimal"/>
      <w:lvlText w:val="%4."/>
      <w:lvlJc w:val="left"/>
      <w:pPr>
        <w:ind w:left="2880" w:hanging="360"/>
      </w:pPr>
    </w:lvl>
    <w:lvl w:ilvl="4" w:tplc="D40EBE1C">
      <w:start w:val="1"/>
      <w:numFmt w:val="lowerLetter"/>
      <w:lvlText w:val="%5."/>
      <w:lvlJc w:val="left"/>
      <w:pPr>
        <w:ind w:left="3600" w:hanging="360"/>
      </w:pPr>
    </w:lvl>
    <w:lvl w:ilvl="5" w:tplc="D99826D6">
      <w:start w:val="1"/>
      <w:numFmt w:val="lowerRoman"/>
      <w:lvlText w:val="%6."/>
      <w:lvlJc w:val="right"/>
      <w:pPr>
        <w:ind w:left="4320" w:hanging="180"/>
      </w:pPr>
    </w:lvl>
    <w:lvl w:ilvl="6" w:tplc="4C9C8DFE">
      <w:start w:val="1"/>
      <w:numFmt w:val="decimal"/>
      <w:lvlText w:val="%7."/>
      <w:lvlJc w:val="left"/>
      <w:pPr>
        <w:ind w:left="5040" w:hanging="360"/>
      </w:pPr>
    </w:lvl>
    <w:lvl w:ilvl="7" w:tplc="BF525BF2">
      <w:start w:val="1"/>
      <w:numFmt w:val="lowerLetter"/>
      <w:lvlText w:val="%8."/>
      <w:lvlJc w:val="left"/>
      <w:pPr>
        <w:ind w:left="5760" w:hanging="360"/>
      </w:pPr>
    </w:lvl>
    <w:lvl w:ilvl="8" w:tplc="CB983E2C">
      <w:start w:val="1"/>
      <w:numFmt w:val="lowerRoman"/>
      <w:lvlText w:val="%9."/>
      <w:lvlJc w:val="right"/>
      <w:pPr>
        <w:ind w:left="6480" w:hanging="180"/>
      </w:pPr>
    </w:lvl>
  </w:abstractNum>
  <w:abstractNum w:abstractNumId="11"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3" w15:restartNumberingAfterBreak="0">
    <w:nsid w:val="314EB6E6"/>
    <w:multiLevelType w:val="hybridMultilevel"/>
    <w:tmpl w:val="FFFFFFFF"/>
    <w:lvl w:ilvl="0" w:tplc="614C1390">
      <w:start w:val="1"/>
      <w:numFmt w:val="decimal"/>
      <w:lvlText w:val="%1."/>
      <w:lvlJc w:val="left"/>
      <w:pPr>
        <w:ind w:left="720" w:hanging="360"/>
      </w:pPr>
    </w:lvl>
    <w:lvl w:ilvl="1" w:tplc="F3268D62">
      <w:start w:val="1"/>
      <w:numFmt w:val="lowerLetter"/>
      <w:lvlText w:val="%2."/>
      <w:lvlJc w:val="left"/>
      <w:pPr>
        <w:ind w:left="1440" w:hanging="360"/>
      </w:pPr>
    </w:lvl>
    <w:lvl w:ilvl="2" w:tplc="689234B4">
      <w:start w:val="1"/>
      <w:numFmt w:val="lowerRoman"/>
      <w:lvlText w:val="%3."/>
      <w:lvlJc w:val="right"/>
      <w:pPr>
        <w:ind w:left="2160" w:hanging="180"/>
      </w:pPr>
    </w:lvl>
    <w:lvl w:ilvl="3" w:tplc="58B6C710">
      <w:start w:val="1"/>
      <w:numFmt w:val="decimal"/>
      <w:lvlText w:val="%4."/>
      <w:lvlJc w:val="left"/>
      <w:pPr>
        <w:ind w:left="2880" w:hanging="360"/>
      </w:pPr>
    </w:lvl>
    <w:lvl w:ilvl="4" w:tplc="67D85680">
      <w:start w:val="1"/>
      <w:numFmt w:val="lowerLetter"/>
      <w:lvlText w:val="%5."/>
      <w:lvlJc w:val="left"/>
      <w:pPr>
        <w:ind w:left="3600" w:hanging="360"/>
      </w:pPr>
    </w:lvl>
    <w:lvl w:ilvl="5" w:tplc="CD4C6934">
      <w:start w:val="1"/>
      <w:numFmt w:val="lowerRoman"/>
      <w:lvlText w:val="%6."/>
      <w:lvlJc w:val="right"/>
      <w:pPr>
        <w:ind w:left="4320" w:hanging="180"/>
      </w:pPr>
    </w:lvl>
    <w:lvl w:ilvl="6" w:tplc="6768854C">
      <w:start w:val="1"/>
      <w:numFmt w:val="decimal"/>
      <w:lvlText w:val="%7."/>
      <w:lvlJc w:val="left"/>
      <w:pPr>
        <w:ind w:left="5040" w:hanging="360"/>
      </w:pPr>
    </w:lvl>
    <w:lvl w:ilvl="7" w:tplc="17FA4D50">
      <w:start w:val="1"/>
      <w:numFmt w:val="lowerLetter"/>
      <w:lvlText w:val="%8."/>
      <w:lvlJc w:val="left"/>
      <w:pPr>
        <w:ind w:left="5760" w:hanging="360"/>
      </w:pPr>
    </w:lvl>
    <w:lvl w:ilvl="8" w:tplc="700E329A">
      <w:start w:val="1"/>
      <w:numFmt w:val="lowerRoman"/>
      <w:lvlText w:val="%9."/>
      <w:lvlJc w:val="right"/>
      <w:pPr>
        <w:ind w:left="6480" w:hanging="180"/>
      </w:pPr>
    </w:lvl>
  </w:abstractNum>
  <w:abstractNum w:abstractNumId="14" w15:restartNumberingAfterBreak="0">
    <w:nsid w:val="32A402EA"/>
    <w:multiLevelType w:val="multilevel"/>
    <w:tmpl w:val="0D3C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6"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D696D4B"/>
    <w:multiLevelType w:val="multilevel"/>
    <w:tmpl w:val="6828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53717C"/>
    <w:multiLevelType w:val="hybridMultilevel"/>
    <w:tmpl w:val="B4CEBEDA"/>
    <w:lvl w:ilvl="0" w:tplc="AB963016">
      <w:start w:val="1"/>
      <w:numFmt w:val="bullet"/>
      <w:pStyle w:val="Bullet1"/>
      <w:lvlText w:val=""/>
      <w:lvlJc w:val="left"/>
      <w:pPr>
        <w:ind w:left="720" w:hanging="360"/>
      </w:pPr>
      <w:rPr>
        <w:rFonts w:ascii="Symbol" w:hAnsi="Symbol" w:hint="default"/>
        <w:strike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514E6D39"/>
    <w:multiLevelType w:val="hybridMultilevel"/>
    <w:tmpl w:val="F7B4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8644D"/>
    <w:multiLevelType w:val="hybridMultilevel"/>
    <w:tmpl w:val="8C808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5BED6A86"/>
    <w:multiLevelType w:val="multilevel"/>
    <w:tmpl w:val="CC34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613913E3"/>
    <w:multiLevelType w:val="hybridMultilevel"/>
    <w:tmpl w:val="E0FE0FF2"/>
    <w:lvl w:ilvl="0" w:tplc="04090001">
      <w:start w:val="1"/>
      <w:numFmt w:val="bullet"/>
      <w:lvlText w:val=""/>
      <w:lvlJc w:val="left"/>
      <w:pPr>
        <w:ind w:left="720" w:hanging="360"/>
      </w:pPr>
      <w:rPr>
        <w:rFonts w:ascii="Symbol" w:hAnsi="Symbol" w:hint="default"/>
      </w:rPr>
    </w:lvl>
    <w:lvl w:ilvl="1" w:tplc="5C4ADFE6">
      <w:start w:val="1"/>
      <w:numFmt w:val="bullet"/>
      <w:lvlText w:val="o"/>
      <w:lvlJc w:val="left"/>
      <w:pPr>
        <w:ind w:left="1440" w:hanging="64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92BDB"/>
    <w:multiLevelType w:val="hybridMultilevel"/>
    <w:tmpl w:val="4F4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1523F"/>
    <w:multiLevelType w:val="multilevel"/>
    <w:tmpl w:val="1182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904B79"/>
    <w:multiLevelType w:val="multilevel"/>
    <w:tmpl w:val="6A9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3E5458"/>
    <w:multiLevelType w:val="multilevel"/>
    <w:tmpl w:val="1748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E43DD6"/>
    <w:multiLevelType w:val="multilevel"/>
    <w:tmpl w:val="1AD0E1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E224DF9"/>
    <w:multiLevelType w:val="hybridMultilevel"/>
    <w:tmpl w:val="F818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789B232A"/>
    <w:multiLevelType w:val="multilevel"/>
    <w:tmpl w:val="5E3C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92C898"/>
    <w:multiLevelType w:val="hybridMultilevel"/>
    <w:tmpl w:val="FFFFFFFF"/>
    <w:lvl w:ilvl="0" w:tplc="A98AB57C">
      <w:start w:val="1"/>
      <w:numFmt w:val="decimal"/>
      <w:lvlText w:val="%1."/>
      <w:lvlJc w:val="left"/>
      <w:pPr>
        <w:ind w:left="720" w:hanging="360"/>
      </w:pPr>
    </w:lvl>
    <w:lvl w:ilvl="1" w:tplc="E9D065C4">
      <w:start w:val="1"/>
      <w:numFmt w:val="lowerLetter"/>
      <w:lvlText w:val="%2."/>
      <w:lvlJc w:val="left"/>
      <w:pPr>
        <w:ind w:left="1440" w:hanging="360"/>
      </w:pPr>
    </w:lvl>
    <w:lvl w:ilvl="2" w:tplc="810AC2B8">
      <w:start w:val="1"/>
      <w:numFmt w:val="lowerRoman"/>
      <w:lvlText w:val="%3."/>
      <w:lvlJc w:val="right"/>
      <w:pPr>
        <w:ind w:left="2160" w:hanging="180"/>
      </w:pPr>
    </w:lvl>
    <w:lvl w:ilvl="3" w:tplc="B60EE6C8">
      <w:start w:val="1"/>
      <w:numFmt w:val="decimal"/>
      <w:lvlText w:val="%4."/>
      <w:lvlJc w:val="left"/>
      <w:pPr>
        <w:ind w:left="2880" w:hanging="360"/>
      </w:pPr>
    </w:lvl>
    <w:lvl w:ilvl="4" w:tplc="47CE03E8">
      <w:start w:val="1"/>
      <w:numFmt w:val="lowerLetter"/>
      <w:lvlText w:val="%5."/>
      <w:lvlJc w:val="left"/>
      <w:pPr>
        <w:ind w:left="3600" w:hanging="360"/>
      </w:pPr>
    </w:lvl>
    <w:lvl w:ilvl="5" w:tplc="146614AC">
      <w:start w:val="1"/>
      <w:numFmt w:val="lowerRoman"/>
      <w:lvlText w:val="%6."/>
      <w:lvlJc w:val="right"/>
      <w:pPr>
        <w:ind w:left="4320" w:hanging="180"/>
      </w:pPr>
    </w:lvl>
    <w:lvl w:ilvl="6" w:tplc="4D9E32C2">
      <w:start w:val="1"/>
      <w:numFmt w:val="decimal"/>
      <w:lvlText w:val="%7."/>
      <w:lvlJc w:val="left"/>
      <w:pPr>
        <w:ind w:left="5040" w:hanging="360"/>
      </w:pPr>
    </w:lvl>
    <w:lvl w:ilvl="7" w:tplc="8DA47534">
      <w:start w:val="1"/>
      <w:numFmt w:val="lowerLetter"/>
      <w:lvlText w:val="%8."/>
      <w:lvlJc w:val="left"/>
      <w:pPr>
        <w:ind w:left="5760" w:hanging="360"/>
      </w:pPr>
    </w:lvl>
    <w:lvl w:ilvl="8" w:tplc="D39810A0">
      <w:start w:val="1"/>
      <w:numFmt w:val="lowerRoman"/>
      <w:lvlText w:val="%9."/>
      <w:lvlJc w:val="right"/>
      <w:pPr>
        <w:ind w:left="6480" w:hanging="180"/>
      </w:pPr>
    </w:lvl>
  </w:abstractNum>
  <w:num w:numId="1" w16cid:durableId="117263608">
    <w:abstractNumId w:val="15"/>
  </w:num>
  <w:num w:numId="2" w16cid:durableId="452526253">
    <w:abstractNumId w:val="18"/>
  </w:num>
  <w:num w:numId="3" w16cid:durableId="1988702955">
    <w:abstractNumId w:val="4"/>
  </w:num>
  <w:num w:numId="4" w16cid:durableId="927273177">
    <w:abstractNumId w:val="6"/>
  </w:num>
  <w:num w:numId="5" w16cid:durableId="1471362219">
    <w:abstractNumId w:val="12"/>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6" w16cid:durableId="1607544697">
    <w:abstractNumId w:val="8"/>
  </w:num>
  <w:num w:numId="7" w16cid:durableId="653069996">
    <w:abstractNumId w:val="17"/>
  </w:num>
  <w:num w:numId="8" w16cid:durableId="1549806548">
    <w:abstractNumId w:val="30"/>
  </w:num>
  <w:num w:numId="9" w16cid:durableId="491799797">
    <w:abstractNumId w:val="19"/>
  </w:num>
  <w:num w:numId="10" w16cid:durableId="581136943">
    <w:abstractNumId w:val="23"/>
  </w:num>
  <w:num w:numId="11" w16cid:durableId="388265708">
    <w:abstractNumId w:val="27"/>
  </w:num>
  <w:num w:numId="12" w16cid:durableId="657537301">
    <w:abstractNumId w:val="3"/>
  </w:num>
  <w:num w:numId="13" w16cid:durableId="136840744">
    <w:abstractNumId w:val="26"/>
  </w:num>
  <w:num w:numId="14" w16cid:durableId="713115293">
    <w:abstractNumId w:val="11"/>
  </w:num>
  <w:num w:numId="15" w16cid:durableId="1714767930">
    <w:abstractNumId w:val="20"/>
  </w:num>
  <w:num w:numId="16" w16cid:durableId="1232502762">
    <w:abstractNumId w:val="38"/>
  </w:num>
  <w:num w:numId="17" w16cid:durableId="365526134">
    <w:abstractNumId w:val="28"/>
  </w:num>
  <w:num w:numId="18" w16cid:durableId="16934907">
    <w:abstractNumId w:val="16"/>
  </w:num>
  <w:num w:numId="19" w16cid:durableId="1223950774">
    <w:abstractNumId w:val="25"/>
  </w:num>
  <w:num w:numId="20" w16cid:durableId="1582526869">
    <w:abstractNumId w:val="35"/>
  </w:num>
  <w:num w:numId="21" w16cid:durableId="994531493">
    <w:abstractNumId w:val="33"/>
  </w:num>
  <w:num w:numId="22" w16cid:durableId="2085029273">
    <w:abstractNumId w:val="5"/>
  </w:num>
  <w:num w:numId="23" w16cid:durableId="921376811">
    <w:abstractNumId w:val="39"/>
  </w:num>
  <w:num w:numId="24" w16cid:durableId="5375146">
    <w:abstractNumId w:val="10"/>
  </w:num>
  <w:num w:numId="25" w16cid:durableId="1540363958">
    <w:abstractNumId w:val="2"/>
  </w:num>
  <w:num w:numId="26" w16cid:durableId="1880706702">
    <w:abstractNumId w:val="9"/>
  </w:num>
  <w:num w:numId="27" w16cid:durableId="1270047941">
    <w:abstractNumId w:val="0"/>
  </w:num>
  <w:num w:numId="28" w16cid:durableId="620038050">
    <w:abstractNumId w:val="13"/>
  </w:num>
  <w:num w:numId="29" w16cid:durableId="1786070865">
    <w:abstractNumId w:val="40"/>
  </w:num>
  <w:num w:numId="30" w16cid:durableId="343675276">
    <w:abstractNumId w:val="29"/>
  </w:num>
  <w:num w:numId="31" w16cid:durableId="8147643">
    <w:abstractNumId w:val="14"/>
  </w:num>
  <w:num w:numId="32" w16cid:durableId="1731532870">
    <w:abstractNumId w:val="36"/>
  </w:num>
  <w:num w:numId="33" w16cid:durableId="1982341229">
    <w:abstractNumId w:val="21"/>
  </w:num>
  <w:num w:numId="34" w16cid:durableId="276765380">
    <w:abstractNumId w:val="12"/>
    <w:lvlOverride w:ilvl="0">
      <w:lvl w:ilvl="0">
        <w:start w:val="1"/>
        <w:numFmt w:val="bullet"/>
        <w:pStyle w:val="CFUSFormatting"/>
        <w:lvlText w:val="●"/>
        <w:lvlJc w:val="left"/>
        <w:pPr>
          <w:ind w:left="108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1440"/>
          </w:tabs>
          <w:ind w:left="144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800" w:hanging="360"/>
        </w:pPr>
        <w:rPr>
          <w:rFonts w:ascii="Noto Sans Symbols" w:eastAsia="Noto Sans Symbols" w:hAnsi="Noto Sans Symbols" w:cs="Noto Sans Symbols" w:hint="default"/>
        </w:rPr>
      </w:lvl>
    </w:lvlOverride>
    <w:lvlOverride w:ilvl="3">
      <w:lvl w:ilvl="3">
        <w:start w:val="1"/>
        <w:numFmt w:val="bullet"/>
        <w:lvlText w:val="●"/>
        <w:lvlJc w:val="left"/>
        <w:pPr>
          <w:ind w:left="2160" w:hanging="360"/>
        </w:pPr>
        <w:rPr>
          <w:rFonts w:ascii="Noto Sans Symbols" w:eastAsia="Noto Sans Symbols" w:hAnsi="Noto Sans Symbols" w:cs="Noto Sans Symbols" w:hint="default"/>
        </w:rPr>
      </w:lvl>
    </w:lvlOverride>
    <w:lvlOverride w:ilvl="4">
      <w:lvl w:ilvl="4">
        <w:start w:val="1"/>
        <w:numFmt w:val="bullet"/>
        <w:lvlText w:val="○"/>
        <w:lvlJc w:val="left"/>
        <w:pPr>
          <w:ind w:left="2520" w:hanging="360"/>
        </w:pPr>
        <w:rPr>
          <w:rFonts w:ascii="Courier New" w:eastAsia="Courier New" w:hAnsi="Courier New" w:cs="Courier New" w:hint="default"/>
        </w:rPr>
      </w:lvl>
    </w:lvlOverride>
    <w:lvlOverride w:ilvl="5">
      <w:lvl w:ilvl="5">
        <w:start w:val="1"/>
        <w:numFmt w:val="bullet"/>
        <w:lvlText w:val="■"/>
        <w:lvlJc w:val="left"/>
        <w:pPr>
          <w:ind w:left="2880" w:hanging="360"/>
        </w:pPr>
        <w:rPr>
          <w:rFonts w:ascii="Noto Sans Symbols" w:eastAsia="Noto Sans Symbols" w:hAnsi="Noto Sans Symbols" w:cs="Noto Sans Symbols" w:hint="default"/>
        </w:rPr>
      </w:lvl>
    </w:lvlOverride>
    <w:lvlOverride w:ilvl="6">
      <w:lvl w:ilvl="6">
        <w:start w:val="1"/>
        <w:numFmt w:val="bullet"/>
        <w:lvlText w:val="●"/>
        <w:lvlJc w:val="left"/>
        <w:pPr>
          <w:ind w:left="3240" w:hanging="360"/>
        </w:pPr>
        <w:rPr>
          <w:rFonts w:ascii="Noto Sans Symbols" w:eastAsia="Noto Sans Symbols" w:hAnsi="Noto Sans Symbols" w:cs="Noto Sans Symbols" w:hint="default"/>
        </w:rPr>
      </w:lvl>
    </w:lvlOverride>
    <w:lvlOverride w:ilvl="7">
      <w:lvl w:ilvl="7">
        <w:start w:val="1"/>
        <w:numFmt w:val="bullet"/>
        <w:lvlText w:val="○"/>
        <w:lvlJc w:val="left"/>
        <w:pPr>
          <w:ind w:left="3600" w:hanging="360"/>
        </w:pPr>
        <w:rPr>
          <w:rFonts w:ascii="Courier New" w:eastAsia="Courier New" w:hAnsi="Courier New" w:cs="Courier New" w:hint="default"/>
        </w:rPr>
      </w:lvl>
    </w:lvlOverride>
    <w:lvlOverride w:ilvl="8">
      <w:lvl w:ilvl="8">
        <w:start w:val="1"/>
        <w:numFmt w:val="bullet"/>
        <w:lvlText w:val="■"/>
        <w:lvlJc w:val="left"/>
        <w:pPr>
          <w:ind w:left="3960" w:hanging="360"/>
        </w:pPr>
        <w:rPr>
          <w:rFonts w:ascii="Noto Sans Symbols" w:eastAsia="Noto Sans Symbols" w:hAnsi="Noto Sans Symbols" w:cs="Noto Sans Symbols" w:hint="default"/>
        </w:rPr>
      </w:lvl>
    </w:lvlOverride>
  </w:num>
  <w:num w:numId="35" w16cid:durableId="1118335581">
    <w:abstractNumId w:val="31"/>
  </w:num>
  <w:num w:numId="36" w16cid:durableId="1814324986">
    <w:abstractNumId w:val="7"/>
  </w:num>
  <w:num w:numId="37" w16cid:durableId="5136972">
    <w:abstractNumId w:val="34"/>
  </w:num>
  <w:num w:numId="38" w16cid:durableId="1519663885">
    <w:abstractNumId w:val="37"/>
  </w:num>
  <w:num w:numId="39" w16cid:durableId="609050659">
    <w:abstractNumId w:val="24"/>
  </w:num>
  <w:num w:numId="40" w16cid:durableId="985747364">
    <w:abstractNumId w:val="12"/>
    <w:lvlOverride w:ilvl="0">
      <w:lvl w:ilvl="0">
        <w:numFmt w:val="bullet"/>
        <w:pStyle w:val="CFUSFormatting"/>
        <w:lvlText w:val="●"/>
        <w:lvlJc w:val="left"/>
        <w:pPr>
          <w:ind w:left="360" w:hanging="360"/>
        </w:pPr>
        <w:rPr>
          <w:rFonts w:ascii="Times New Roman" w:hAnsi="Times New Roman" w:hint="default"/>
          <w:b w:val="0"/>
          <w:i w:val="0"/>
          <w:strike w:val="0"/>
          <w:color w:val="000000"/>
          <w:sz w:val="24"/>
          <w:szCs w:val="20"/>
        </w:rPr>
      </w:lvl>
    </w:lvlOverride>
    <w:lvlOverride w:ilvl="1">
      <w:lvl w:ilvl="1">
        <w:numFmt w:val="bullet"/>
        <w:pStyle w:val="CFUSSubFormatting"/>
        <w:lvlText w:val="○"/>
        <w:lvlJc w:val="left"/>
        <w:pPr>
          <w:tabs>
            <w:tab w:val="num" w:pos="720"/>
          </w:tabs>
          <w:ind w:left="720" w:hanging="360"/>
        </w:pPr>
        <w:rPr>
          <w:rFonts w:ascii="Times New Roman" w:hAnsi="Times New Roman" w:hint="default"/>
          <w:b w:val="0"/>
          <w:i w:val="0"/>
          <w:color w:val="000000"/>
          <w:sz w:val="24"/>
        </w:rPr>
      </w:lvl>
    </w:lvlOverride>
    <w:lvlOverride w:ilvl="2">
      <w:lvl w:ilvl="2">
        <w:numFmt w:val="bullet"/>
        <w:lvlText w:val="■"/>
        <w:lvlJc w:val="left"/>
        <w:pPr>
          <w:ind w:left="1080" w:hanging="360"/>
        </w:pPr>
        <w:rPr>
          <w:rFonts w:ascii="Noto Sans Symbols" w:hAnsi="Noto Sans Symbols" w:hint="default"/>
        </w:rPr>
      </w:lvl>
    </w:lvlOverride>
    <w:lvlOverride w:ilvl="3">
      <w:lvl w:ilvl="3">
        <w:numFmt w:val="bullet"/>
        <w:lvlText w:val="●"/>
        <w:lvlJc w:val="left"/>
        <w:pPr>
          <w:ind w:left="1440" w:hanging="360"/>
        </w:pPr>
        <w:rPr>
          <w:rFonts w:ascii="Noto Sans Symbols" w:hAnsi="Noto Sans Symbols" w:hint="default"/>
        </w:rPr>
      </w:lvl>
    </w:lvlOverride>
    <w:lvlOverride w:ilvl="4">
      <w:lvl w:ilvl="4">
        <w:numFmt w:val="bullet"/>
        <w:lvlText w:val="○"/>
        <w:lvlJc w:val="left"/>
        <w:pPr>
          <w:ind w:left="1800" w:hanging="360"/>
        </w:pPr>
        <w:rPr>
          <w:rFonts w:ascii="Courier New" w:hAnsi="Courier New" w:hint="default"/>
        </w:rPr>
      </w:lvl>
    </w:lvlOverride>
    <w:lvlOverride w:ilvl="5">
      <w:lvl w:ilvl="5">
        <w:numFmt w:val="bullet"/>
        <w:lvlText w:val="■"/>
        <w:lvlJc w:val="left"/>
        <w:pPr>
          <w:ind w:left="2160" w:hanging="360"/>
        </w:pPr>
        <w:rPr>
          <w:rFonts w:ascii="Noto Sans Symbols" w:hAnsi="Noto Sans Symbols" w:hint="default"/>
        </w:rPr>
      </w:lvl>
    </w:lvlOverride>
    <w:lvlOverride w:ilvl="6">
      <w:lvl w:ilvl="6">
        <w:numFmt w:val="bullet"/>
        <w:lvlText w:val="●"/>
        <w:lvlJc w:val="left"/>
        <w:pPr>
          <w:ind w:left="2520" w:hanging="360"/>
        </w:pPr>
        <w:rPr>
          <w:rFonts w:ascii="Noto Sans Symbols" w:hAnsi="Noto Sans Symbols" w:hint="default"/>
        </w:rPr>
      </w:lvl>
    </w:lvlOverride>
    <w:lvlOverride w:ilvl="7">
      <w:lvl w:ilvl="7">
        <w:numFmt w:val="bullet"/>
        <w:lvlText w:val="○"/>
        <w:lvlJc w:val="left"/>
        <w:pPr>
          <w:ind w:left="2880" w:hanging="360"/>
        </w:pPr>
        <w:rPr>
          <w:rFonts w:ascii="Courier New" w:hAnsi="Courier New" w:hint="default"/>
        </w:rPr>
      </w:lvl>
    </w:lvlOverride>
    <w:lvlOverride w:ilvl="8">
      <w:lvl w:ilvl="8">
        <w:numFmt w:val="bullet"/>
        <w:lvlText w:val="■"/>
        <w:lvlJc w:val="left"/>
        <w:pPr>
          <w:ind w:left="3240" w:hanging="360"/>
        </w:pPr>
        <w:rPr>
          <w:rFonts w:ascii="Noto Sans Symbols" w:hAnsi="Noto Sans Symbols" w:hint="default"/>
        </w:rPr>
      </w:lvl>
    </w:lvlOverride>
  </w:num>
  <w:num w:numId="41" w16cid:durableId="1213661910">
    <w:abstractNumId w:val="22"/>
  </w:num>
  <w:num w:numId="42" w16cid:durableId="1145396699">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47"/>
    <w:rsid w:val="00000497"/>
    <w:rsid w:val="00000728"/>
    <w:rsid w:val="0000084C"/>
    <w:rsid w:val="00000DCD"/>
    <w:rsid w:val="00001940"/>
    <w:rsid w:val="00001AB8"/>
    <w:rsid w:val="00002867"/>
    <w:rsid w:val="00002C1B"/>
    <w:rsid w:val="0000403D"/>
    <w:rsid w:val="00004A12"/>
    <w:rsid w:val="00004DBC"/>
    <w:rsid w:val="00005C4B"/>
    <w:rsid w:val="0000618D"/>
    <w:rsid w:val="0000670D"/>
    <w:rsid w:val="00006CAA"/>
    <w:rsid w:val="00006E06"/>
    <w:rsid w:val="00006E0C"/>
    <w:rsid w:val="000102F4"/>
    <w:rsid w:val="0001116A"/>
    <w:rsid w:val="0001139A"/>
    <w:rsid w:val="000119FF"/>
    <w:rsid w:val="00011D2B"/>
    <w:rsid w:val="00012695"/>
    <w:rsid w:val="000126E9"/>
    <w:rsid w:val="00012777"/>
    <w:rsid w:val="00013134"/>
    <w:rsid w:val="00014049"/>
    <w:rsid w:val="0001430D"/>
    <w:rsid w:val="000153A2"/>
    <w:rsid w:val="000153E9"/>
    <w:rsid w:val="000157D1"/>
    <w:rsid w:val="00015ACA"/>
    <w:rsid w:val="00016040"/>
    <w:rsid w:val="00016F5F"/>
    <w:rsid w:val="00017485"/>
    <w:rsid w:val="0001757B"/>
    <w:rsid w:val="00017584"/>
    <w:rsid w:val="000176A2"/>
    <w:rsid w:val="0001793C"/>
    <w:rsid w:val="00017D70"/>
    <w:rsid w:val="0002046B"/>
    <w:rsid w:val="0002071F"/>
    <w:rsid w:val="0002086C"/>
    <w:rsid w:val="000209FA"/>
    <w:rsid w:val="00020AA2"/>
    <w:rsid w:val="00021045"/>
    <w:rsid w:val="00021240"/>
    <w:rsid w:val="00022DAC"/>
    <w:rsid w:val="00023688"/>
    <w:rsid w:val="00023923"/>
    <w:rsid w:val="00024187"/>
    <w:rsid w:val="000242B3"/>
    <w:rsid w:val="00025021"/>
    <w:rsid w:val="00025093"/>
    <w:rsid w:val="0002591B"/>
    <w:rsid w:val="00025954"/>
    <w:rsid w:val="000274C8"/>
    <w:rsid w:val="00027831"/>
    <w:rsid w:val="0003079A"/>
    <w:rsid w:val="000311B8"/>
    <w:rsid w:val="00031D90"/>
    <w:rsid w:val="00033664"/>
    <w:rsid w:val="00033681"/>
    <w:rsid w:val="0003434E"/>
    <w:rsid w:val="00034758"/>
    <w:rsid w:val="0003481E"/>
    <w:rsid w:val="000348FB"/>
    <w:rsid w:val="000359FA"/>
    <w:rsid w:val="00035EA3"/>
    <w:rsid w:val="000368CB"/>
    <w:rsid w:val="00036AB1"/>
    <w:rsid w:val="000374DC"/>
    <w:rsid w:val="00037661"/>
    <w:rsid w:val="0003AE92"/>
    <w:rsid w:val="00040885"/>
    <w:rsid w:val="00040A06"/>
    <w:rsid w:val="000416AB"/>
    <w:rsid w:val="000419CE"/>
    <w:rsid w:val="00041CE8"/>
    <w:rsid w:val="00041F05"/>
    <w:rsid w:val="00041F3A"/>
    <w:rsid w:val="00042096"/>
    <w:rsid w:val="0004229D"/>
    <w:rsid w:val="00042615"/>
    <w:rsid w:val="00042A23"/>
    <w:rsid w:val="00042C8B"/>
    <w:rsid w:val="00043314"/>
    <w:rsid w:val="00043A41"/>
    <w:rsid w:val="00043C09"/>
    <w:rsid w:val="00043DCA"/>
    <w:rsid w:val="00044B32"/>
    <w:rsid w:val="00045F87"/>
    <w:rsid w:val="000466FE"/>
    <w:rsid w:val="000469FF"/>
    <w:rsid w:val="00046CCA"/>
    <w:rsid w:val="00047260"/>
    <w:rsid w:val="00047383"/>
    <w:rsid w:val="00047633"/>
    <w:rsid w:val="00047B14"/>
    <w:rsid w:val="00047F62"/>
    <w:rsid w:val="00050452"/>
    <w:rsid w:val="000508A7"/>
    <w:rsid w:val="00050ECE"/>
    <w:rsid w:val="000513E4"/>
    <w:rsid w:val="00051F2B"/>
    <w:rsid w:val="00052289"/>
    <w:rsid w:val="000523A4"/>
    <w:rsid w:val="000523F9"/>
    <w:rsid w:val="00053222"/>
    <w:rsid w:val="000535D8"/>
    <w:rsid w:val="0005373A"/>
    <w:rsid w:val="00053C27"/>
    <w:rsid w:val="00053CA3"/>
    <w:rsid w:val="00054B40"/>
    <w:rsid w:val="00054EA2"/>
    <w:rsid w:val="00055330"/>
    <w:rsid w:val="000557EB"/>
    <w:rsid w:val="00055C2B"/>
    <w:rsid w:val="00055C56"/>
    <w:rsid w:val="00055E32"/>
    <w:rsid w:val="000560E0"/>
    <w:rsid w:val="000568B6"/>
    <w:rsid w:val="00057013"/>
    <w:rsid w:val="00057922"/>
    <w:rsid w:val="00057D8E"/>
    <w:rsid w:val="00060051"/>
    <w:rsid w:val="0006011E"/>
    <w:rsid w:val="0006047A"/>
    <w:rsid w:val="00060532"/>
    <w:rsid w:val="000605A5"/>
    <w:rsid w:val="000608D6"/>
    <w:rsid w:val="00060B86"/>
    <w:rsid w:val="00060D91"/>
    <w:rsid w:val="00060DB4"/>
    <w:rsid w:val="00060E6B"/>
    <w:rsid w:val="000612EF"/>
    <w:rsid w:val="00061527"/>
    <w:rsid w:val="00061F78"/>
    <w:rsid w:val="00062EA1"/>
    <w:rsid w:val="00063897"/>
    <w:rsid w:val="00063F77"/>
    <w:rsid w:val="00064969"/>
    <w:rsid w:val="00064F98"/>
    <w:rsid w:val="000650F2"/>
    <w:rsid w:val="00065431"/>
    <w:rsid w:val="0006565C"/>
    <w:rsid w:val="00065B9E"/>
    <w:rsid w:val="00065CD6"/>
    <w:rsid w:val="000665F8"/>
    <w:rsid w:val="000671E6"/>
    <w:rsid w:val="00067490"/>
    <w:rsid w:val="00067C2F"/>
    <w:rsid w:val="00067C83"/>
    <w:rsid w:val="00070109"/>
    <w:rsid w:val="000701D2"/>
    <w:rsid w:val="0007082B"/>
    <w:rsid w:val="00070A9F"/>
    <w:rsid w:val="00071BA3"/>
    <w:rsid w:val="000729C2"/>
    <w:rsid w:val="00072BFD"/>
    <w:rsid w:val="000746E6"/>
    <w:rsid w:val="00074706"/>
    <w:rsid w:val="00074753"/>
    <w:rsid w:val="00074E94"/>
    <w:rsid w:val="0007624D"/>
    <w:rsid w:val="00077415"/>
    <w:rsid w:val="00080B62"/>
    <w:rsid w:val="00080C8A"/>
    <w:rsid w:val="0008107B"/>
    <w:rsid w:val="00081121"/>
    <w:rsid w:val="0008142D"/>
    <w:rsid w:val="000819E9"/>
    <w:rsid w:val="0008223E"/>
    <w:rsid w:val="000823B1"/>
    <w:rsid w:val="000828D1"/>
    <w:rsid w:val="000834A0"/>
    <w:rsid w:val="0008355B"/>
    <w:rsid w:val="00083793"/>
    <w:rsid w:val="00083A1F"/>
    <w:rsid w:val="0008499A"/>
    <w:rsid w:val="00084CA2"/>
    <w:rsid w:val="00085660"/>
    <w:rsid w:val="0008577E"/>
    <w:rsid w:val="000860F3"/>
    <w:rsid w:val="00086275"/>
    <w:rsid w:val="00086477"/>
    <w:rsid w:val="000866FC"/>
    <w:rsid w:val="00086764"/>
    <w:rsid w:val="00086C47"/>
    <w:rsid w:val="00086D33"/>
    <w:rsid w:val="00087C9E"/>
    <w:rsid w:val="00091995"/>
    <w:rsid w:val="000919E0"/>
    <w:rsid w:val="000919F2"/>
    <w:rsid w:val="00092721"/>
    <w:rsid w:val="0009332A"/>
    <w:rsid w:val="00093D7E"/>
    <w:rsid w:val="0009400B"/>
    <w:rsid w:val="000940A7"/>
    <w:rsid w:val="00094542"/>
    <w:rsid w:val="0009466F"/>
    <w:rsid w:val="0009477E"/>
    <w:rsid w:val="00094944"/>
    <w:rsid w:val="00094B0A"/>
    <w:rsid w:val="00094D68"/>
    <w:rsid w:val="000956A2"/>
    <w:rsid w:val="00096216"/>
    <w:rsid w:val="000968F7"/>
    <w:rsid w:val="00096A42"/>
    <w:rsid w:val="00096C7E"/>
    <w:rsid w:val="00096F67"/>
    <w:rsid w:val="00097426"/>
    <w:rsid w:val="00097C49"/>
    <w:rsid w:val="00097F73"/>
    <w:rsid w:val="000A034A"/>
    <w:rsid w:val="000A089E"/>
    <w:rsid w:val="000A0C27"/>
    <w:rsid w:val="000A16B9"/>
    <w:rsid w:val="000A3391"/>
    <w:rsid w:val="000A34F2"/>
    <w:rsid w:val="000A417A"/>
    <w:rsid w:val="000A4406"/>
    <w:rsid w:val="000A4C02"/>
    <w:rsid w:val="000A4CE1"/>
    <w:rsid w:val="000A5274"/>
    <w:rsid w:val="000A52FC"/>
    <w:rsid w:val="000A53BA"/>
    <w:rsid w:val="000A5658"/>
    <w:rsid w:val="000A5977"/>
    <w:rsid w:val="000A6812"/>
    <w:rsid w:val="000A732D"/>
    <w:rsid w:val="000A75F8"/>
    <w:rsid w:val="000A770D"/>
    <w:rsid w:val="000A7BEA"/>
    <w:rsid w:val="000A7D39"/>
    <w:rsid w:val="000B072F"/>
    <w:rsid w:val="000B0CA5"/>
    <w:rsid w:val="000B13AB"/>
    <w:rsid w:val="000B1777"/>
    <w:rsid w:val="000B2D70"/>
    <w:rsid w:val="000B323E"/>
    <w:rsid w:val="000B4878"/>
    <w:rsid w:val="000B498B"/>
    <w:rsid w:val="000B49E7"/>
    <w:rsid w:val="000B5359"/>
    <w:rsid w:val="000B586A"/>
    <w:rsid w:val="000B5C42"/>
    <w:rsid w:val="000B634F"/>
    <w:rsid w:val="000B63EF"/>
    <w:rsid w:val="000B6A69"/>
    <w:rsid w:val="000B6D14"/>
    <w:rsid w:val="000C01EB"/>
    <w:rsid w:val="000C0E35"/>
    <w:rsid w:val="000C1E81"/>
    <w:rsid w:val="000C22CE"/>
    <w:rsid w:val="000C30F7"/>
    <w:rsid w:val="000C31F2"/>
    <w:rsid w:val="000C3446"/>
    <w:rsid w:val="000C3792"/>
    <w:rsid w:val="000C3D15"/>
    <w:rsid w:val="000C4362"/>
    <w:rsid w:val="000C4388"/>
    <w:rsid w:val="000C491D"/>
    <w:rsid w:val="000C53B2"/>
    <w:rsid w:val="000C5B3A"/>
    <w:rsid w:val="000C6AD5"/>
    <w:rsid w:val="000C74EF"/>
    <w:rsid w:val="000C7F5A"/>
    <w:rsid w:val="000D03E9"/>
    <w:rsid w:val="000D0544"/>
    <w:rsid w:val="000D0559"/>
    <w:rsid w:val="000D08BE"/>
    <w:rsid w:val="000D09D7"/>
    <w:rsid w:val="000D0D3E"/>
    <w:rsid w:val="000D24D2"/>
    <w:rsid w:val="000D2CE4"/>
    <w:rsid w:val="000D2F9B"/>
    <w:rsid w:val="000D32D3"/>
    <w:rsid w:val="000D4F69"/>
    <w:rsid w:val="000D5FBE"/>
    <w:rsid w:val="000D6D45"/>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18B"/>
    <w:rsid w:val="000F68B1"/>
    <w:rsid w:val="000F6A2C"/>
    <w:rsid w:val="000F6D60"/>
    <w:rsid w:val="000F78AC"/>
    <w:rsid w:val="000F7CED"/>
    <w:rsid w:val="00100193"/>
    <w:rsid w:val="00100BC4"/>
    <w:rsid w:val="00100BF9"/>
    <w:rsid w:val="00100C22"/>
    <w:rsid w:val="00100EEF"/>
    <w:rsid w:val="00100F64"/>
    <w:rsid w:val="0010114A"/>
    <w:rsid w:val="001011A4"/>
    <w:rsid w:val="00101615"/>
    <w:rsid w:val="00101BBF"/>
    <w:rsid w:val="00101F24"/>
    <w:rsid w:val="00102499"/>
    <w:rsid w:val="00103441"/>
    <w:rsid w:val="0010352F"/>
    <w:rsid w:val="00103983"/>
    <w:rsid w:val="00104D79"/>
    <w:rsid w:val="00104F3B"/>
    <w:rsid w:val="00104FE8"/>
    <w:rsid w:val="00105CAE"/>
    <w:rsid w:val="00106070"/>
    <w:rsid w:val="00106600"/>
    <w:rsid w:val="00106688"/>
    <w:rsid w:val="00106E2F"/>
    <w:rsid w:val="00107399"/>
    <w:rsid w:val="0010759D"/>
    <w:rsid w:val="00110073"/>
    <w:rsid w:val="001109E9"/>
    <w:rsid w:val="00110A8A"/>
    <w:rsid w:val="001115DF"/>
    <w:rsid w:val="001116F2"/>
    <w:rsid w:val="00111BCD"/>
    <w:rsid w:val="00112BC9"/>
    <w:rsid w:val="0011388E"/>
    <w:rsid w:val="00114278"/>
    <w:rsid w:val="00114506"/>
    <w:rsid w:val="0011498F"/>
    <w:rsid w:val="0011589E"/>
    <w:rsid w:val="00115939"/>
    <w:rsid w:val="00115CBA"/>
    <w:rsid w:val="001160E6"/>
    <w:rsid w:val="0011616D"/>
    <w:rsid w:val="00116710"/>
    <w:rsid w:val="00116FDC"/>
    <w:rsid w:val="00116FF9"/>
    <w:rsid w:val="001177E5"/>
    <w:rsid w:val="00117B2C"/>
    <w:rsid w:val="00117C81"/>
    <w:rsid w:val="001213D0"/>
    <w:rsid w:val="00121886"/>
    <w:rsid w:val="00121A23"/>
    <w:rsid w:val="00122627"/>
    <w:rsid w:val="0012294E"/>
    <w:rsid w:val="00122D01"/>
    <w:rsid w:val="0012306B"/>
    <w:rsid w:val="0012337B"/>
    <w:rsid w:val="00123AA8"/>
    <w:rsid w:val="00123B7A"/>
    <w:rsid w:val="0012462F"/>
    <w:rsid w:val="00124980"/>
    <w:rsid w:val="00125572"/>
    <w:rsid w:val="00125898"/>
    <w:rsid w:val="00125BA3"/>
    <w:rsid w:val="0012628A"/>
    <w:rsid w:val="001262DA"/>
    <w:rsid w:val="00127100"/>
    <w:rsid w:val="0013064C"/>
    <w:rsid w:val="001310D7"/>
    <w:rsid w:val="0013185A"/>
    <w:rsid w:val="001318A2"/>
    <w:rsid w:val="001318FE"/>
    <w:rsid w:val="00131FC8"/>
    <w:rsid w:val="001320E7"/>
    <w:rsid w:val="00132545"/>
    <w:rsid w:val="001326BB"/>
    <w:rsid w:val="001327CA"/>
    <w:rsid w:val="001330E6"/>
    <w:rsid w:val="00133E29"/>
    <w:rsid w:val="00133EDA"/>
    <w:rsid w:val="00134366"/>
    <w:rsid w:val="00134B59"/>
    <w:rsid w:val="00134B6C"/>
    <w:rsid w:val="00134F6B"/>
    <w:rsid w:val="00135201"/>
    <w:rsid w:val="0013525C"/>
    <w:rsid w:val="00135BE4"/>
    <w:rsid w:val="0013685A"/>
    <w:rsid w:val="00136C4E"/>
    <w:rsid w:val="0013795F"/>
    <w:rsid w:val="00137B41"/>
    <w:rsid w:val="00137C65"/>
    <w:rsid w:val="00137F1A"/>
    <w:rsid w:val="00140452"/>
    <w:rsid w:val="00140C0C"/>
    <w:rsid w:val="00140D68"/>
    <w:rsid w:val="00140F7E"/>
    <w:rsid w:val="001413BF"/>
    <w:rsid w:val="0014186B"/>
    <w:rsid w:val="00141932"/>
    <w:rsid w:val="00141A01"/>
    <w:rsid w:val="001424D1"/>
    <w:rsid w:val="00142D1C"/>
    <w:rsid w:val="0014313D"/>
    <w:rsid w:val="0014336A"/>
    <w:rsid w:val="0014350D"/>
    <w:rsid w:val="0014409B"/>
    <w:rsid w:val="001449F6"/>
    <w:rsid w:val="00144CFF"/>
    <w:rsid w:val="0014501A"/>
    <w:rsid w:val="00145299"/>
    <w:rsid w:val="00145766"/>
    <w:rsid w:val="00145813"/>
    <w:rsid w:val="00146580"/>
    <w:rsid w:val="001467E2"/>
    <w:rsid w:val="00147627"/>
    <w:rsid w:val="00147AA1"/>
    <w:rsid w:val="00147BD3"/>
    <w:rsid w:val="00150022"/>
    <w:rsid w:val="0015074E"/>
    <w:rsid w:val="001512E8"/>
    <w:rsid w:val="0015137A"/>
    <w:rsid w:val="00151FB5"/>
    <w:rsid w:val="00152470"/>
    <w:rsid w:val="00152BC9"/>
    <w:rsid w:val="00152C16"/>
    <w:rsid w:val="00152F72"/>
    <w:rsid w:val="00153751"/>
    <w:rsid w:val="00153978"/>
    <w:rsid w:val="0015443D"/>
    <w:rsid w:val="00154BC4"/>
    <w:rsid w:val="0015536E"/>
    <w:rsid w:val="0015537D"/>
    <w:rsid w:val="00155482"/>
    <w:rsid w:val="0015561C"/>
    <w:rsid w:val="001559E8"/>
    <w:rsid w:val="00155E5E"/>
    <w:rsid w:val="00156915"/>
    <w:rsid w:val="00156A0D"/>
    <w:rsid w:val="001570D8"/>
    <w:rsid w:val="0015781B"/>
    <w:rsid w:val="001579A3"/>
    <w:rsid w:val="00157AF2"/>
    <w:rsid w:val="00157F91"/>
    <w:rsid w:val="001608FA"/>
    <w:rsid w:val="00160930"/>
    <w:rsid w:val="00160D9D"/>
    <w:rsid w:val="00160EE3"/>
    <w:rsid w:val="00161D48"/>
    <w:rsid w:val="0016204A"/>
    <w:rsid w:val="00162C61"/>
    <w:rsid w:val="001639AC"/>
    <w:rsid w:val="00163F2D"/>
    <w:rsid w:val="001641DF"/>
    <w:rsid w:val="001646E1"/>
    <w:rsid w:val="00164B23"/>
    <w:rsid w:val="00165258"/>
    <w:rsid w:val="001654D4"/>
    <w:rsid w:val="001655C9"/>
    <w:rsid w:val="00165F50"/>
    <w:rsid w:val="00166E76"/>
    <w:rsid w:val="00167AAC"/>
    <w:rsid w:val="00167E9E"/>
    <w:rsid w:val="001701DB"/>
    <w:rsid w:val="0017040A"/>
    <w:rsid w:val="00170C2E"/>
    <w:rsid w:val="00171465"/>
    <w:rsid w:val="00171513"/>
    <w:rsid w:val="0017154A"/>
    <w:rsid w:val="0017186F"/>
    <w:rsid w:val="00171B55"/>
    <w:rsid w:val="00172320"/>
    <w:rsid w:val="00173315"/>
    <w:rsid w:val="001737D9"/>
    <w:rsid w:val="001741CD"/>
    <w:rsid w:val="001743D0"/>
    <w:rsid w:val="00174632"/>
    <w:rsid w:val="00174C6E"/>
    <w:rsid w:val="00175D8B"/>
    <w:rsid w:val="001766FA"/>
    <w:rsid w:val="001768CA"/>
    <w:rsid w:val="00176A68"/>
    <w:rsid w:val="00176D35"/>
    <w:rsid w:val="00176F7B"/>
    <w:rsid w:val="001804A2"/>
    <w:rsid w:val="00181C56"/>
    <w:rsid w:val="00181CBD"/>
    <w:rsid w:val="00181EA9"/>
    <w:rsid w:val="00182319"/>
    <w:rsid w:val="0018246E"/>
    <w:rsid w:val="00182684"/>
    <w:rsid w:val="00182BA9"/>
    <w:rsid w:val="00182FA2"/>
    <w:rsid w:val="001834A0"/>
    <w:rsid w:val="00183AE2"/>
    <w:rsid w:val="00183CDA"/>
    <w:rsid w:val="00183DC7"/>
    <w:rsid w:val="00183E77"/>
    <w:rsid w:val="00184328"/>
    <w:rsid w:val="00184870"/>
    <w:rsid w:val="001850C4"/>
    <w:rsid w:val="001861F8"/>
    <w:rsid w:val="00186905"/>
    <w:rsid w:val="00186F6D"/>
    <w:rsid w:val="00187190"/>
    <w:rsid w:val="00187637"/>
    <w:rsid w:val="00187C88"/>
    <w:rsid w:val="00187FB7"/>
    <w:rsid w:val="00190E2F"/>
    <w:rsid w:val="00191364"/>
    <w:rsid w:val="00191996"/>
    <w:rsid w:val="001922F3"/>
    <w:rsid w:val="00192A0D"/>
    <w:rsid w:val="00192DC6"/>
    <w:rsid w:val="00194375"/>
    <w:rsid w:val="00194509"/>
    <w:rsid w:val="0019474B"/>
    <w:rsid w:val="001951A5"/>
    <w:rsid w:val="001951E3"/>
    <w:rsid w:val="00196CB1"/>
    <w:rsid w:val="001971BE"/>
    <w:rsid w:val="001A0E07"/>
    <w:rsid w:val="001A1264"/>
    <w:rsid w:val="001A186B"/>
    <w:rsid w:val="001A1A7A"/>
    <w:rsid w:val="001A1E5B"/>
    <w:rsid w:val="001A24C5"/>
    <w:rsid w:val="001A30AB"/>
    <w:rsid w:val="001A3166"/>
    <w:rsid w:val="001A3182"/>
    <w:rsid w:val="001A3D38"/>
    <w:rsid w:val="001A3EDE"/>
    <w:rsid w:val="001A40B5"/>
    <w:rsid w:val="001A4B8E"/>
    <w:rsid w:val="001A5142"/>
    <w:rsid w:val="001A6BDA"/>
    <w:rsid w:val="001A6DE5"/>
    <w:rsid w:val="001A75CE"/>
    <w:rsid w:val="001A7897"/>
    <w:rsid w:val="001B0402"/>
    <w:rsid w:val="001B0772"/>
    <w:rsid w:val="001B0B20"/>
    <w:rsid w:val="001B17BA"/>
    <w:rsid w:val="001B1DCD"/>
    <w:rsid w:val="001B25DC"/>
    <w:rsid w:val="001B2609"/>
    <w:rsid w:val="001B3642"/>
    <w:rsid w:val="001B39FE"/>
    <w:rsid w:val="001B4381"/>
    <w:rsid w:val="001B49BB"/>
    <w:rsid w:val="001B5670"/>
    <w:rsid w:val="001B5D49"/>
    <w:rsid w:val="001B62EB"/>
    <w:rsid w:val="001B660C"/>
    <w:rsid w:val="001B67E8"/>
    <w:rsid w:val="001B6D51"/>
    <w:rsid w:val="001B7126"/>
    <w:rsid w:val="001B71C4"/>
    <w:rsid w:val="001B7425"/>
    <w:rsid w:val="001B773D"/>
    <w:rsid w:val="001B7797"/>
    <w:rsid w:val="001B7E93"/>
    <w:rsid w:val="001B7F08"/>
    <w:rsid w:val="001C0853"/>
    <w:rsid w:val="001C0DB6"/>
    <w:rsid w:val="001C1634"/>
    <w:rsid w:val="001C1B45"/>
    <w:rsid w:val="001C2433"/>
    <w:rsid w:val="001C2FCC"/>
    <w:rsid w:val="001C3101"/>
    <w:rsid w:val="001C316F"/>
    <w:rsid w:val="001C32D9"/>
    <w:rsid w:val="001C3622"/>
    <w:rsid w:val="001C364B"/>
    <w:rsid w:val="001C3E9C"/>
    <w:rsid w:val="001C4055"/>
    <w:rsid w:val="001C42D9"/>
    <w:rsid w:val="001C46B6"/>
    <w:rsid w:val="001C4966"/>
    <w:rsid w:val="001C4B74"/>
    <w:rsid w:val="001C4B97"/>
    <w:rsid w:val="001C4C0C"/>
    <w:rsid w:val="001C4FCA"/>
    <w:rsid w:val="001C56D5"/>
    <w:rsid w:val="001C5DAB"/>
    <w:rsid w:val="001C6261"/>
    <w:rsid w:val="001C6335"/>
    <w:rsid w:val="001C6BA2"/>
    <w:rsid w:val="001C71AD"/>
    <w:rsid w:val="001C7583"/>
    <w:rsid w:val="001C7E66"/>
    <w:rsid w:val="001D0A9B"/>
    <w:rsid w:val="001D3344"/>
    <w:rsid w:val="001D37C5"/>
    <w:rsid w:val="001D3CBA"/>
    <w:rsid w:val="001D3E26"/>
    <w:rsid w:val="001D40FA"/>
    <w:rsid w:val="001D424D"/>
    <w:rsid w:val="001D462E"/>
    <w:rsid w:val="001D4938"/>
    <w:rsid w:val="001D4B4D"/>
    <w:rsid w:val="001D4F1E"/>
    <w:rsid w:val="001D5111"/>
    <w:rsid w:val="001D5752"/>
    <w:rsid w:val="001D5DC6"/>
    <w:rsid w:val="001D5DDF"/>
    <w:rsid w:val="001D64D6"/>
    <w:rsid w:val="001D7C8C"/>
    <w:rsid w:val="001DB5A5"/>
    <w:rsid w:val="001E0004"/>
    <w:rsid w:val="001E256E"/>
    <w:rsid w:val="001E2E3F"/>
    <w:rsid w:val="001E366A"/>
    <w:rsid w:val="001E3752"/>
    <w:rsid w:val="001E3EB6"/>
    <w:rsid w:val="001E44E6"/>
    <w:rsid w:val="001E5EF8"/>
    <w:rsid w:val="001E6441"/>
    <w:rsid w:val="001E64CD"/>
    <w:rsid w:val="001E6ED8"/>
    <w:rsid w:val="001E759C"/>
    <w:rsid w:val="001E77A7"/>
    <w:rsid w:val="001E78FB"/>
    <w:rsid w:val="001F0320"/>
    <w:rsid w:val="001F121E"/>
    <w:rsid w:val="001F166F"/>
    <w:rsid w:val="001F17C1"/>
    <w:rsid w:val="001F202A"/>
    <w:rsid w:val="001F2CEC"/>
    <w:rsid w:val="001F2D92"/>
    <w:rsid w:val="001F3CE8"/>
    <w:rsid w:val="001F4725"/>
    <w:rsid w:val="001F62C2"/>
    <w:rsid w:val="001F64C2"/>
    <w:rsid w:val="001F6AF5"/>
    <w:rsid w:val="001F6BB8"/>
    <w:rsid w:val="001F6CDF"/>
    <w:rsid w:val="001F73AA"/>
    <w:rsid w:val="001F7842"/>
    <w:rsid w:val="001F7D2C"/>
    <w:rsid w:val="001F7D53"/>
    <w:rsid w:val="00200034"/>
    <w:rsid w:val="0020016C"/>
    <w:rsid w:val="00200202"/>
    <w:rsid w:val="002009F6"/>
    <w:rsid w:val="00200A3B"/>
    <w:rsid w:val="00200A5D"/>
    <w:rsid w:val="002014E6"/>
    <w:rsid w:val="002021D1"/>
    <w:rsid w:val="002037BF"/>
    <w:rsid w:val="0020395A"/>
    <w:rsid w:val="0020398B"/>
    <w:rsid w:val="00203B4E"/>
    <w:rsid w:val="00203C16"/>
    <w:rsid w:val="00204C5E"/>
    <w:rsid w:val="00204D5E"/>
    <w:rsid w:val="002057B3"/>
    <w:rsid w:val="00206135"/>
    <w:rsid w:val="00206653"/>
    <w:rsid w:val="00206C88"/>
    <w:rsid w:val="002078F9"/>
    <w:rsid w:val="0021002B"/>
    <w:rsid w:val="00210974"/>
    <w:rsid w:val="002116F3"/>
    <w:rsid w:val="002117A3"/>
    <w:rsid w:val="00211F3B"/>
    <w:rsid w:val="002122FE"/>
    <w:rsid w:val="00212E28"/>
    <w:rsid w:val="00213DCF"/>
    <w:rsid w:val="00214F6E"/>
    <w:rsid w:val="0021521E"/>
    <w:rsid w:val="00216337"/>
    <w:rsid w:val="002207A2"/>
    <w:rsid w:val="00221021"/>
    <w:rsid w:val="002213DD"/>
    <w:rsid w:val="00221A29"/>
    <w:rsid w:val="00221CBE"/>
    <w:rsid w:val="00222B4F"/>
    <w:rsid w:val="00223AEA"/>
    <w:rsid w:val="00224565"/>
    <w:rsid w:val="00224E9F"/>
    <w:rsid w:val="00225487"/>
    <w:rsid w:val="00225816"/>
    <w:rsid w:val="00225951"/>
    <w:rsid w:val="00225E7C"/>
    <w:rsid w:val="00225FE2"/>
    <w:rsid w:val="00226064"/>
    <w:rsid w:val="00226600"/>
    <w:rsid w:val="002278D3"/>
    <w:rsid w:val="0022942A"/>
    <w:rsid w:val="0023026F"/>
    <w:rsid w:val="00230463"/>
    <w:rsid w:val="00230D92"/>
    <w:rsid w:val="00231399"/>
    <w:rsid w:val="00231D0B"/>
    <w:rsid w:val="00231FE7"/>
    <w:rsid w:val="0023298B"/>
    <w:rsid w:val="00232B9C"/>
    <w:rsid w:val="0023346F"/>
    <w:rsid w:val="002337A9"/>
    <w:rsid w:val="002337DA"/>
    <w:rsid w:val="00233880"/>
    <w:rsid w:val="00233985"/>
    <w:rsid w:val="00233EC4"/>
    <w:rsid w:val="002346B1"/>
    <w:rsid w:val="00234D3C"/>
    <w:rsid w:val="002355B3"/>
    <w:rsid w:val="00235A6B"/>
    <w:rsid w:val="0023601E"/>
    <w:rsid w:val="00236443"/>
    <w:rsid w:val="00236675"/>
    <w:rsid w:val="00236718"/>
    <w:rsid w:val="002401A2"/>
    <w:rsid w:val="0024049C"/>
    <w:rsid w:val="00240B62"/>
    <w:rsid w:val="00240DAF"/>
    <w:rsid w:val="00241BAA"/>
    <w:rsid w:val="00242B89"/>
    <w:rsid w:val="00243BEE"/>
    <w:rsid w:val="002442CA"/>
    <w:rsid w:val="00245454"/>
    <w:rsid w:val="00245510"/>
    <w:rsid w:val="00247FEE"/>
    <w:rsid w:val="00250EF7"/>
    <w:rsid w:val="00251DDF"/>
    <w:rsid w:val="00251FF2"/>
    <w:rsid w:val="0025205D"/>
    <w:rsid w:val="0025274A"/>
    <w:rsid w:val="00253B0D"/>
    <w:rsid w:val="00253CF0"/>
    <w:rsid w:val="0025441F"/>
    <w:rsid w:val="00254D8F"/>
    <w:rsid w:val="0025509C"/>
    <w:rsid w:val="002555FF"/>
    <w:rsid w:val="00255E61"/>
    <w:rsid w:val="00255FF5"/>
    <w:rsid w:val="00256960"/>
    <w:rsid w:val="00256CF7"/>
    <w:rsid w:val="002578F3"/>
    <w:rsid w:val="00257973"/>
    <w:rsid w:val="00257AC6"/>
    <w:rsid w:val="00257E92"/>
    <w:rsid w:val="00260A3F"/>
    <w:rsid w:val="00260C5A"/>
    <w:rsid w:val="00260E25"/>
    <w:rsid w:val="00261243"/>
    <w:rsid w:val="00261A48"/>
    <w:rsid w:val="00262CE3"/>
    <w:rsid w:val="0026310D"/>
    <w:rsid w:val="00263572"/>
    <w:rsid w:val="00263EF1"/>
    <w:rsid w:val="0026414D"/>
    <w:rsid w:val="00264AC1"/>
    <w:rsid w:val="002650C9"/>
    <w:rsid w:val="002651E1"/>
    <w:rsid w:val="00265F7F"/>
    <w:rsid w:val="002666B7"/>
    <w:rsid w:val="00266E3C"/>
    <w:rsid w:val="00267463"/>
    <w:rsid w:val="002676A3"/>
    <w:rsid w:val="002679D5"/>
    <w:rsid w:val="00267F0B"/>
    <w:rsid w:val="00270573"/>
    <w:rsid w:val="00273D95"/>
    <w:rsid w:val="00274366"/>
    <w:rsid w:val="002743FE"/>
    <w:rsid w:val="0027486D"/>
    <w:rsid w:val="00274E00"/>
    <w:rsid w:val="00275182"/>
    <w:rsid w:val="00275374"/>
    <w:rsid w:val="0027543E"/>
    <w:rsid w:val="0027546D"/>
    <w:rsid w:val="00275F61"/>
    <w:rsid w:val="0027610A"/>
    <w:rsid w:val="00276153"/>
    <w:rsid w:val="002762FC"/>
    <w:rsid w:val="00276D25"/>
    <w:rsid w:val="002779C4"/>
    <w:rsid w:val="00277A99"/>
    <w:rsid w:val="0028033A"/>
    <w:rsid w:val="00280C58"/>
    <w:rsid w:val="002810E3"/>
    <w:rsid w:val="00281D47"/>
    <w:rsid w:val="00281F17"/>
    <w:rsid w:val="00282798"/>
    <w:rsid w:val="00282AD6"/>
    <w:rsid w:val="00283212"/>
    <w:rsid w:val="00283389"/>
    <w:rsid w:val="0028379A"/>
    <w:rsid w:val="00284323"/>
    <w:rsid w:val="00284329"/>
    <w:rsid w:val="002852BB"/>
    <w:rsid w:val="0028663D"/>
    <w:rsid w:val="00287742"/>
    <w:rsid w:val="00287CFC"/>
    <w:rsid w:val="0029049B"/>
    <w:rsid w:val="00290623"/>
    <w:rsid w:val="0029069A"/>
    <w:rsid w:val="002907AA"/>
    <w:rsid w:val="0029101B"/>
    <w:rsid w:val="00291D4D"/>
    <w:rsid w:val="0029208B"/>
    <w:rsid w:val="00292B14"/>
    <w:rsid w:val="00292C80"/>
    <w:rsid w:val="00293250"/>
    <w:rsid w:val="002935C1"/>
    <w:rsid w:val="00293AB5"/>
    <w:rsid w:val="00293B00"/>
    <w:rsid w:val="00294DA1"/>
    <w:rsid w:val="00295B66"/>
    <w:rsid w:val="00295D1B"/>
    <w:rsid w:val="00296174"/>
    <w:rsid w:val="002963FB"/>
    <w:rsid w:val="00296AC1"/>
    <w:rsid w:val="00297842"/>
    <w:rsid w:val="0029B66C"/>
    <w:rsid w:val="002A0CA9"/>
    <w:rsid w:val="002A1D45"/>
    <w:rsid w:val="002A23B0"/>
    <w:rsid w:val="002A2BD4"/>
    <w:rsid w:val="002A2F07"/>
    <w:rsid w:val="002A2F36"/>
    <w:rsid w:val="002A3517"/>
    <w:rsid w:val="002A365C"/>
    <w:rsid w:val="002A40B2"/>
    <w:rsid w:val="002A46A8"/>
    <w:rsid w:val="002A5CAE"/>
    <w:rsid w:val="002A626C"/>
    <w:rsid w:val="002A67FC"/>
    <w:rsid w:val="002A6855"/>
    <w:rsid w:val="002A6DE6"/>
    <w:rsid w:val="002A79B2"/>
    <w:rsid w:val="002A7C3F"/>
    <w:rsid w:val="002B01BC"/>
    <w:rsid w:val="002B031B"/>
    <w:rsid w:val="002B0C49"/>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81"/>
    <w:rsid w:val="002C15A5"/>
    <w:rsid w:val="002C20CE"/>
    <w:rsid w:val="002C23DF"/>
    <w:rsid w:val="002C2BA3"/>
    <w:rsid w:val="002C2BE7"/>
    <w:rsid w:val="002C2DDF"/>
    <w:rsid w:val="002C30F1"/>
    <w:rsid w:val="002C344D"/>
    <w:rsid w:val="002C3650"/>
    <w:rsid w:val="002C3EAF"/>
    <w:rsid w:val="002C46D4"/>
    <w:rsid w:val="002C58E1"/>
    <w:rsid w:val="002C5D79"/>
    <w:rsid w:val="002C5FB3"/>
    <w:rsid w:val="002C61C3"/>
    <w:rsid w:val="002C6805"/>
    <w:rsid w:val="002C68CD"/>
    <w:rsid w:val="002C6923"/>
    <w:rsid w:val="002C6B4E"/>
    <w:rsid w:val="002C71E5"/>
    <w:rsid w:val="002C7554"/>
    <w:rsid w:val="002C79D1"/>
    <w:rsid w:val="002C7D15"/>
    <w:rsid w:val="002D0157"/>
    <w:rsid w:val="002D0351"/>
    <w:rsid w:val="002D03BC"/>
    <w:rsid w:val="002D05E6"/>
    <w:rsid w:val="002D06D1"/>
    <w:rsid w:val="002D0A62"/>
    <w:rsid w:val="002D0BF2"/>
    <w:rsid w:val="002D1919"/>
    <w:rsid w:val="002D241F"/>
    <w:rsid w:val="002D2B99"/>
    <w:rsid w:val="002D2C2F"/>
    <w:rsid w:val="002D32CC"/>
    <w:rsid w:val="002D3478"/>
    <w:rsid w:val="002D3EA4"/>
    <w:rsid w:val="002D414F"/>
    <w:rsid w:val="002D4196"/>
    <w:rsid w:val="002D42F9"/>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5FD5"/>
    <w:rsid w:val="002E6DCA"/>
    <w:rsid w:val="002E71D5"/>
    <w:rsid w:val="002E7291"/>
    <w:rsid w:val="002E75F9"/>
    <w:rsid w:val="002F0AE6"/>
    <w:rsid w:val="002F1737"/>
    <w:rsid w:val="002F2161"/>
    <w:rsid w:val="002F2909"/>
    <w:rsid w:val="002F3121"/>
    <w:rsid w:val="002F3FFB"/>
    <w:rsid w:val="002F47DB"/>
    <w:rsid w:val="002F4977"/>
    <w:rsid w:val="002F49CC"/>
    <w:rsid w:val="002F4C5F"/>
    <w:rsid w:val="002F5481"/>
    <w:rsid w:val="002F55F2"/>
    <w:rsid w:val="002F5DAB"/>
    <w:rsid w:val="002F680C"/>
    <w:rsid w:val="002F6C46"/>
    <w:rsid w:val="002F6E58"/>
    <w:rsid w:val="002F75B5"/>
    <w:rsid w:val="002F7EFE"/>
    <w:rsid w:val="00300435"/>
    <w:rsid w:val="00300454"/>
    <w:rsid w:val="00300864"/>
    <w:rsid w:val="00300A2C"/>
    <w:rsid w:val="00300BAD"/>
    <w:rsid w:val="00301C63"/>
    <w:rsid w:val="003021E0"/>
    <w:rsid w:val="00303129"/>
    <w:rsid w:val="00304189"/>
    <w:rsid w:val="003041DD"/>
    <w:rsid w:val="00304428"/>
    <w:rsid w:val="003049B1"/>
    <w:rsid w:val="0030537C"/>
    <w:rsid w:val="00305DFC"/>
    <w:rsid w:val="0030648B"/>
    <w:rsid w:val="0030774D"/>
    <w:rsid w:val="00307853"/>
    <w:rsid w:val="003108D1"/>
    <w:rsid w:val="003117B5"/>
    <w:rsid w:val="003119F1"/>
    <w:rsid w:val="00311BF5"/>
    <w:rsid w:val="003120B8"/>
    <w:rsid w:val="00312419"/>
    <w:rsid w:val="00312435"/>
    <w:rsid w:val="003128AE"/>
    <w:rsid w:val="00312B51"/>
    <w:rsid w:val="00313AAA"/>
    <w:rsid w:val="00313B50"/>
    <w:rsid w:val="00314A1F"/>
    <w:rsid w:val="00314F1E"/>
    <w:rsid w:val="0031504B"/>
    <w:rsid w:val="00315612"/>
    <w:rsid w:val="0031589F"/>
    <w:rsid w:val="003158CB"/>
    <w:rsid w:val="00315BC5"/>
    <w:rsid w:val="00315D04"/>
    <w:rsid w:val="00315D13"/>
    <w:rsid w:val="00315F6F"/>
    <w:rsid w:val="00316131"/>
    <w:rsid w:val="00316764"/>
    <w:rsid w:val="00316A52"/>
    <w:rsid w:val="00316B05"/>
    <w:rsid w:val="003171C1"/>
    <w:rsid w:val="003176C1"/>
    <w:rsid w:val="003178FB"/>
    <w:rsid w:val="00317902"/>
    <w:rsid w:val="00317B7F"/>
    <w:rsid w:val="0032010E"/>
    <w:rsid w:val="00320B09"/>
    <w:rsid w:val="00320B93"/>
    <w:rsid w:val="003226CB"/>
    <w:rsid w:val="003226CC"/>
    <w:rsid w:val="00322CED"/>
    <w:rsid w:val="00323739"/>
    <w:rsid w:val="00323BF7"/>
    <w:rsid w:val="00323E34"/>
    <w:rsid w:val="00323F10"/>
    <w:rsid w:val="00324196"/>
    <w:rsid w:val="0032461C"/>
    <w:rsid w:val="003247BF"/>
    <w:rsid w:val="00324D97"/>
    <w:rsid w:val="00325094"/>
    <w:rsid w:val="00325688"/>
    <w:rsid w:val="00325EA1"/>
    <w:rsid w:val="00325EC6"/>
    <w:rsid w:val="00326066"/>
    <w:rsid w:val="0032609B"/>
    <w:rsid w:val="00326968"/>
    <w:rsid w:val="00326DCF"/>
    <w:rsid w:val="00327C6F"/>
    <w:rsid w:val="00330368"/>
    <w:rsid w:val="00330711"/>
    <w:rsid w:val="00330BEE"/>
    <w:rsid w:val="00330F68"/>
    <w:rsid w:val="00331132"/>
    <w:rsid w:val="00331727"/>
    <w:rsid w:val="00331F31"/>
    <w:rsid w:val="003324A4"/>
    <w:rsid w:val="00333396"/>
    <w:rsid w:val="00333B9F"/>
    <w:rsid w:val="00334543"/>
    <w:rsid w:val="00334729"/>
    <w:rsid w:val="00334CDF"/>
    <w:rsid w:val="00335044"/>
    <w:rsid w:val="00335419"/>
    <w:rsid w:val="0033695A"/>
    <w:rsid w:val="00336D17"/>
    <w:rsid w:val="003370F2"/>
    <w:rsid w:val="00337163"/>
    <w:rsid w:val="0033722D"/>
    <w:rsid w:val="003403D6"/>
    <w:rsid w:val="00340689"/>
    <w:rsid w:val="003408A3"/>
    <w:rsid w:val="00340CC0"/>
    <w:rsid w:val="00340E1F"/>
    <w:rsid w:val="00341A48"/>
    <w:rsid w:val="00341D1C"/>
    <w:rsid w:val="003422FC"/>
    <w:rsid w:val="00343297"/>
    <w:rsid w:val="00344777"/>
    <w:rsid w:val="00345C37"/>
    <w:rsid w:val="0034678C"/>
    <w:rsid w:val="00346BE3"/>
    <w:rsid w:val="0034709D"/>
    <w:rsid w:val="00347187"/>
    <w:rsid w:val="00347221"/>
    <w:rsid w:val="003477E9"/>
    <w:rsid w:val="00347816"/>
    <w:rsid w:val="00347BD4"/>
    <w:rsid w:val="00347DD0"/>
    <w:rsid w:val="00347ECA"/>
    <w:rsid w:val="00351184"/>
    <w:rsid w:val="00351444"/>
    <w:rsid w:val="0035182E"/>
    <w:rsid w:val="00351ECB"/>
    <w:rsid w:val="00351F4A"/>
    <w:rsid w:val="003525FA"/>
    <w:rsid w:val="00352AD2"/>
    <w:rsid w:val="003531FB"/>
    <w:rsid w:val="003537FE"/>
    <w:rsid w:val="00353985"/>
    <w:rsid w:val="00353ABC"/>
    <w:rsid w:val="00354295"/>
    <w:rsid w:val="00354D34"/>
    <w:rsid w:val="003550B7"/>
    <w:rsid w:val="0035648E"/>
    <w:rsid w:val="00356694"/>
    <w:rsid w:val="00356831"/>
    <w:rsid w:val="00360390"/>
    <w:rsid w:val="00360B58"/>
    <w:rsid w:val="00360CA4"/>
    <w:rsid w:val="00360D1D"/>
    <w:rsid w:val="0036163A"/>
    <w:rsid w:val="00361870"/>
    <w:rsid w:val="00362BD2"/>
    <w:rsid w:val="00362CCA"/>
    <w:rsid w:val="00363C94"/>
    <w:rsid w:val="003641B1"/>
    <w:rsid w:val="00364379"/>
    <w:rsid w:val="003648B2"/>
    <w:rsid w:val="00364C9D"/>
    <w:rsid w:val="00365DD9"/>
    <w:rsid w:val="003662E2"/>
    <w:rsid w:val="00367324"/>
    <w:rsid w:val="003679F7"/>
    <w:rsid w:val="00367A51"/>
    <w:rsid w:val="00367C67"/>
    <w:rsid w:val="00370E29"/>
    <w:rsid w:val="00372064"/>
    <w:rsid w:val="003736CE"/>
    <w:rsid w:val="0037468A"/>
    <w:rsid w:val="00374725"/>
    <w:rsid w:val="00374A2C"/>
    <w:rsid w:val="00374BAE"/>
    <w:rsid w:val="00375C7A"/>
    <w:rsid w:val="00376EEB"/>
    <w:rsid w:val="00376F12"/>
    <w:rsid w:val="003772EC"/>
    <w:rsid w:val="003774DE"/>
    <w:rsid w:val="00377B8D"/>
    <w:rsid w:val="00377F9A"/>
    <w:rsid w:val="00380476"/>
    <w:rsid w:val="00380527"/>
    <w:rsid w:val="00381991"/>
    <w:rsid w:val="00382042"/>
    <w:rsid w:val="00382B87"/>
    <w:rsid w:val="003836C5"/>
    <w:rsid w:val="00383FE0"/>
    <w:rsid w:val="003842D1"/>
    <w:rsid w:val="00384732"/>
    <w:rsid w:val="00384B0B"/>
    <w:rsid w:val="00384D75"/>
    <w:rsid w:val="003859FA"/>
    <w:rsid w:val="0038784D"/>
    <w:rsid w:val="00387EED"/>
    <w:rsid w:val="00390688"/>
    <w:rsid w:val="00390F55"/>
    <w:rsid w:val="00391716"/>
    <w:rsid w:val="00391DAB"/>
    <w:rsid w:val="003922EB"/>
    <w:rsid w:val="00392ABB"/>
    <w:rsid w:val="00393993"/>
    <w:rsid w:val="0039471A"/>
    <w:rsid w:val="003948B2"/>
    <w:rsid w:val="00394A15"/>
    <w:rsid w:val="003954FA"/>
    <w:rsid w:val="00395B5A"/>
    <w:rsid w:val="00395BD3"/>
    <w:rsid w:val="00396DBE"/>
    <w:rsid w:val="003973DE"/>
    <w:rsid w:val="0039761D"/>
    <w:rsid w:val="00397923"/>
    <w:rsid w:val="003A0153"/>
    <w:rsid w:val="003A058D"/>
    <w:rsid w:val="003A0C9F"/>
    <w:rsid w:val="003A2015"/>
    <w:rsid w:val="003A22D6"/>
    <w:rsid w:val="003A2ABE"/>
    <w:rsid w:val="003A3846"/>
    <w:rsid w:val="003A4687"/>
    <w:rsid w:val="003A4985"/>
    <w:rsid w:val="003A4DE6"/>
    <w:rsid w:val="003A5444"/>
    <w:rsid w:val="003A5563"/>
    <w:rsid w:val="003A560B"/>
    <w:rsid w:val="003A5D85"/>
    <w:rsid w:val="003A667D"/>
    <w:rsid w:val="003A6750"/>
    <w:rsid w:val="003A6890"/>
    <w:rsid w:val="003A6BC0"/>
    <w:rsid w:val="003A70CF"/>
    <w:rsid w:val="003A70F3"/>
    <w:rsid w:val="003A7418"/>
    <w:rsid w:val="003A7A82"/>
    <w:rsid w:val="003A7C71"/>
    <w:rsid w:val="003B04B3"/>
    <w:rsid w:val="003B0740"/>
    <w:rsid w:val="003B1178"/>
    <w:rsid w:val="003B15C6"/>
    <w:rsid w:val="003B524E"/>
    <w:rsid w:val="003B5BC9"/>
    <w:rsid w:val="003B614D"/>
    <w:rsid w:val="003B6660"/>
    <w:rsid w:val="003B6B2F"/>
    <w:rsid w:val="003B6C0C"/>
    <w:rsid w:val="003B7341"/>
    <w:rsid w:val="003B75DF"/>
    <w:rsid w:val="003B7A3B"/>
    <w:rsid w:val="003C024E"/>
    <w:rsid w:val="003C02C3"/>
    <w:rsid w:val="003C09E2"/>
    <w:rsid w:val="003C13BB"/>
    <w:rsid w:val="003C14F2"/>
    <w:rsid w:val="003C158D"/>
    <w:rsid w:val="003C2276"/>
    <w:rsid w:val="003C2FAF"/>
    <w:rsid w:val="003C370D"/>
    <w:rsid w:val="003C39B6"/>
    <w:rsid w:val="003C47C5"/>
    <w:rsid w:val="003C48E6"/>
    <w:rsid w:val="003C4B73"/>
    <w:rsid w:val="003C51C3"/>
    <w:rsid w:val="003C530B"/>
    <w:rsid w:val="003C61B9"/>
    <w:rsid w:val="003C6669"/>
    <w:rsid w:val="003C701E"/>
    <w:rsid w:val="003C70B6"/>
    <w:rsid w:val="003C7692"/>
    <w:rsid w:val="003C7E3A"/>
    <w:rsid w:val="003C7FA1"/>
    <w:rsid w:val="003D0BB4"/>
    <w:rsid w:val="003D0E0D"/>
    <w:rsid w:val="003D0EF3"/>
    <w:rsid w:val="003D132C"/>
    <w:rsid w:val="003D1AF2"/>
    <w:rsid w:val="003D1DDD"/>
    <w:rsid w:val="003D1F19"/>
    <w:rsid w:val="003D2038"/>
    <w:rsid w:val="003D27AD"/>
    <w:rsid w:val="003D27E9"/>
    <w:rsid w:val="003D32D4"/>
    <w:rsid w:val="003D3318"/>
    <w:rsid w:val="003D3D1F"/>
    <w:rsid w:val="003D3D68"/>
    <w:rsid w:val="003D456D"/>
    <w:rsid w:val="003D4C96"/>
    <w:rsid w:val="003D4CAB"/>
    <w:rsid w:val="003D6A6A"/>
    <w:rsid w:val="003D6AB7"/>
    <w:rsid w:val="003D6F4D"/>
    <w:rsid w:val="003E0FB4"/>
    <w:rsid w:val="003E11B7"/>
    <w:rsid w:val="003E1429"/>
    <w:rsid w:val="003E20A6"/>
    <w:rsid w:val="003E25BC"/>
    <w:rsid w:val="003E2616"/>
    <w:rsid w:val="003E2D77"/>
    <w:rsid w:val="003E378E"/>
    <w:rsid w:val="003E3AF9"/>
    <w:rsid w:val="003E3F8E"/>
    <w:rsid w:val="003E40F8"/>
    <w:rsid w:val="003E4CDA"/>
    <w:rsid w:val="003E5359"/>
    <w:rsid w:val="003E5AAE"/>
    <w:rsid w:val="003E5AB1"/>
    <w:rsid w:val="003E5D2B"/>
    <w:rsid w:val="003E5EBF"/>
    <w:rsid w:val="003E61B2"/>
    <w:rsid w:val="003E67B9"/>
    <w:rsid w:val="003E6BE4"/>
    <w:rsid w:val="003E6E2F"/>
    <w:rsid w:val="003E76A6"/>
    <w:rsid w:val="003F05F3"/>
    <w:rsid w:val="003F0BB7"/>
    <w:rsid w:val="003F0DD1"/>
    <w:rsid w:val="003F0E82"/>
    <w:rsid w:val="003F101C"/>
    <w:rsid w:val="003F1291"/>
    <w:rsid w:val="003F15AD"/>
    <w:rsid w:val="003F1E96"/>
    <w:rsid w:val="003F279B"/>
    <w:rsid w:val="003F2997"/>
    <w:rsid w:val="003F2C86"/>
    <w:rsid w:val="003F3DDE"/>
    <w:rsid w:val="003F4011"/>
    <w:rsid w:val="003F43BF"/>
    <w:rsid w:val="003F4A20"/>
    <w:rsid w:val="003F55A5"/>
    <w:rsid w:val="003F63AC"/>
    <w:rsid w:val="003F6864"/>
    <w:rsid w:val="003F6BD5"/>
    <w:rsid w:val="003F6ECB"/>
    <w:rsid w:val="003F70B1"/>
    <w:rsid w:val="003F763E"/>
    <w:rsid w:val="003F7E81"/>
    <w:rsid w:val="00400AEA"/>
    <w:rsid w:val="00400BB9"/>
    <w:rsid w:val="00400F08"/>
    <w:rsid w:val="004010BA"/>
    <w:rsid w:val="00401328"/>
    <w:rsid w:val="00401D33"/>
    <w:rsid w:val="0040292D"/>
    <w:rsid w:val="00402AD7"/>
    <w:rsid w:val="004034EC"/>
    <w:rsid w:val="004039ED"/>
    <w:rsid w:val="00404B8D"/>
    <w:rsid w:val="004053EC"/>
    <w:rsid w:val="00405F7A"/>
    <w:rsid w:val="004060C1"/>
    <w:rsid w:val="0040613F"/>
    <w:rsid w:val="00406991"/>
    <w:rsid w:val="004101FE"/>
    <w:rsid w:val="00410ECB"/>
    <w:rsid w:val="00411003"/>
    <w:rsid w:val="00411558"/>
    <w:rsid w:val="00412175"/>
    <w:rsid w:val="00412846"/>
    <w:rsid w:val="004139A5"/>
    <w:rsid w:val="004143DE"/>
    <w:rsid w:val="0041560D"/>
    <w:rsid w:val="00415652"/>
    <w:rsid w:val="00415CD3"/>
    <w:rsid w:val="00415DB1"/>
    <w:rsid w:val="00415F41"/>
    <w:rsid w:val="00416390"/>
    <w:rsid w:val="00416478"/>
    <w:rsid w:val="004168BF"/>
    <w:rsid w:val="00416BEE"/>
    <w:rsid w:val="00417F1F"/>
    <w:rsid w:val="0042022E"/>
    <w:rsid w:val="00420255"/>
    <w:rsid w:val="00420281"/>
    <w:rsid w:val="004204C6"/>
    <w:rsid w:val="0042062F"/>
    <w:rsid w:val="004206C6"/>
    <w:rsid w:val="00420DCD"/>
    <w:rsid w:val="00421358"/>
    <w:rsid w:val="004215EA"/>
    <w:rsid w:val="00422371"/>
    <w:rsid w:val="004226D1"/>
    <w:rsid w:val="0042344E"/>
    <w:rsid w:val="00423B12"/>
    <w:rsid w:val="004248EF"/>
    <w:rsid w:val="00425070"/>
    <w:rsid w:val="0042529D"/>
    <w:rsid w:val="004253F4"/>
    <w:rsid w:val="00425816"/>
    <w:rsid w:val="00425911"/>
    <w:rsid w:val="004263E5"/>
    <w:rsid w:val="00426577"/>
    <w:rsid w:val="004267A3"/>
    <w:rsid w:val="0042736E"/>
    <w:rsid w:val="00427BCB"/>
    <w:rsid w:val="00427F02"/>
    <w:rsid w:val="00430309"/>
    <w:rsid w:val="004303AA"/>
    <w:rsid w:val="00430CE9"/>
    <w:rsid w:val="00430E9E"/>
    <w:rsid w:val="00431308"/>
    <w:rsid w:val="00431350"/>
    <w:rsid w:val="00431495"/>
    <w:rsid w:val="004315C4"/>
    <w:rsid w:val="004315C9"/>
    <w:rsid w:val="0043166D"/>
    <w:rsid w:val="00431C42"/>
    <w:rsid w:val="004321EF"/>
    <w:rsid w:val="00432317"/>
    <w:rsid w:val="004325DD"/>
    <w:rsid w:val="004331A1"/>
    <w:rsid w:val="004332F7"/>
    <w:rsid w:val="004336ED"/>
    <w:rsid w:val="00433DF2"/>
    <w:rsid w:val="00433E54"/>
    <w:rsid w:val="00433F55"/>
    <w:rsid w:val="004344BE"/>
    <w:rsid w:val="004350F2"/>
    <w:rsid w:val="0043548E"/>
    <w:rsid w:val="00435CBE"/>
    <w:rsid w:val="00435EFB"/>
    <w:rsid w:val="00436B95"/>
    <w:rsid w:val="00436C6F"/>
    <w:rsid w:val="00436F6B"/>
    <w:rsid w:val="0043724D"/>
    <w:rsid w:val="00437FF5"/>
    <w:rsid w:val="00442077"/>
    <w:rsid w:val="004425D4"/>
    <w:rsid w:val="00442AA8"/>
    <w:rsid w:val="004433B0"/>
    <w:rsid w:val="004434F1"/>
    <w:rsid w:val="00444028"/>
    <w:rsid w:val="00444692"/>
    <w:rsid w:val="00444A20"/>
    <w:rsid w:val="00444BC7"/>
    <w:rsid w:val="00444BE6"/>
    <w:rsid w:val="00444DCB"/>
    <w:rsid w:val="00444FA7"/>
    <w:rsid w:val="00445249"/>
    <w:rsid w:val="004455A7"/>
    <w:rsid w:val="00445602"/>
    <w:rsid w:val="004468D8"/>
    <w:rsid w:val="0045063F"/>
    <w:rsid w:val="004508D8"/>
    <w:rsid w:val="004512D8"/>
    <w:rsid w:val="00452521"/>
    <w:rsid w:val="00452AF4"/>
    <w:rsid w:val="00452B0E"/>
    <w:rsid w:val="00453988"/>
    <w:rsid w:val="0045488E"/>
    <w:rsid w:val="004556D2"/>
    <w:rsid w:val="00455A5E"/>
    <w:rsid w:val="00457019"/>
    <w:rsid w:val="00457050"/>
    <w:rsid w:val="004570C9"/>
    <w:rsid w:val="00461AFA"/>
    <w:rsid w:val="00461B85"/>
    <w:rsid w:val="00461C11"/>
    <w:rsid w:val="00463ACF"/>
    <w:rsid w:val="00463D6B"/>
    <w:rsid w:val="00464206"/>
    <w:rsid w:val="004656AA"/>
    <w:rsid w:val="00465C3E"/>
    <w:rsid w:val="004662A9"/>
    <w:rsid w:val="00466881"/>
    <w:rsid w:val="00466A35"/>
    <w:rsid w:val="00467800"/>
    <w:rsid w:val="00467945"/>
    <w:rsid w:val="00470867"/>
    <w:rsid w:val="00471540"/>
    <w:rsid w:val="00471D78"/>
    <w:rsid w:val="0047215C"/>
    <w:rsid w:val="0047230D"/>
    <w:rsid w:val="004739B5"/>
    <w:rsid w:val="00473C6E"/>
    <w:rsid w:val="004745EB"/>
    <w:rsid w:val="00474C2B"/>
    <w:rsid w:val="004750C4"/>
    <w:rsid w:val="00475475"/>
    <w:rsid w:val="00475476"/>
    <w:rsid w:val="0047590C"/>
    <w:rsid w:val="0047627A"/>
    <w:rsid w:val="004763A0"/>
    <w:rsid w:val="00477C11"/>
    <w:rsid w:val="00477E08"/>
    <w:rsid w:val="00477E32"/>
    <w:rsid w:val="00480316"/>
    <w:rsid w:val="00480956"/>
    <w:rsid w:val="004809A3"/>
    <w:rsid w:val="004809D4"/>
    <w:rsid w:val="00480C12"/>
    <w:rsid w:val="0048184C"/>
    <w:rsid w:val="00481E98"/>
    <w:rsid w:val="0048299E"/>
    <w:rsid w:val="00482F11"/>
    <w:rsid w:val="0048331B"/>
    <w:rsid w:val="004845C4"/>
    <w:rsid w:val="004847B1"/>
    <w:rsid w:val="0048528A"/>
    <w:rsid w:val="00485698"/>
    <w:rsid w:val="00485A0C"/>
    <w:rsid w:val="00486346"/>
    <w:rsid w:val="004866CC"/>
    <w:rsid w:val="00487178"/>
    <w:rsid w:val="00487457"/>
    <w:rsid w:val="00487861"/>
    <w:rsid w:val="00487E22"/>
    <w:rsid w:val="00487F88"/>
    <w:rsid w:val="004901D7"/>
    <w:rsid w:val="0049076A"/>
    <w:rsid w:val="004909EE"/>
    <w:rsid w:val="00490B7F"/>
    <w:rsid w:val="00491585"/>
    <w:rsid w:val="00491F55"/>
    <w:rsid w:val="00492475"/>
    <w:rsid w:val="004930F9"/>
    <w:rsid w:val="00493349"/>
    <w:rsid w:val="00493420"/>
    <w:rsid w:val="004937DD"/>
    <w:rsid w:val="00493906"/>
    <w:rsid w:val="00493A52"/>
    <w:rsid w:val="00493A9F"/>
    <w:rsid w:val="00494BA1"/>
    <w:rsid w:val="004950EE"/>
    <w:rsid w:val="0049604A"/>
    <w:rsid w:val="00496323"/>
    <w:rsid w:val="004969D4"/>
    <w:rsid w:val="00496BAB"/>
    <w:rsid w:val="004975BE"/>
    <w:rsid w:val="00497C51"/>
    <w:rsid w:val="004A045E"/>
    <w:rsid w:val="004A17F7"/>
    <w:rsid w:val="004A1AE3"/>
    <w:rsid w:val="004A1D86"/>
    <w:rsid w:val="004A2B40"/>
    <w:rsid w:val="004A37F7"/>
    <w:rsid w:val="004A41F5"/>
    <w:rsid w:val="004A58AC"/>
    <w:rsid w:val="004A5E2E"/>
    <w:rsid w:val="004A6419"/>
    <w:rsid w:val="004A667A"/>
    <w:rsid w:val="004A6BD8"/>
    <w:rsid w:val="004A6F0D"/>
    <w:rsid w:val="004A73B5"/>
    <w:rsid w:val="004A7AEE"/>
    <w:rsid w:val="004A7C39"/>
    <w:rsid w:val="004A7EB6"/>
    <w:rsid w:val="004B05F0"/>
    <w:rsid w:val="004B07D8"/>
    <w:rsid w:val="004B0955"/>
    <w:rsid w:val="004B0B7F"/>
    <w:rsid w:val="004B103B"/>
    <w:rsid w:val="004B18C5"/>
    <w:rsid w:val="004B237A"/>
    <w:rsid w:val="004B2DD4"/>
    <w:rsid w:val="004B369B"/>
    <w:rsid w:val="004B4576"/>
    <w:rsid w:val="004B5187"/>
    <w:rsid w:val="004B5712"/>
    <w:rsid w:val="004B5754"/>
    <w:rsid w:val="004B58E7"/>
    <w:rsid w:val="004B5BB9"/>
    <w:rsid w:val="004B5E60"/>
    <w:rsid w:val="004B6378"/>
    <w:rsid w:val="004B6B51"/>
    <w:rsid w:val="004B7A73"/>
    <w:rsid w:val="004B7E0B"/>
    <w:rsid w:val="004C0B43"/>
    <w:rsid w:val="004C0FA2"/>
    <w:rsid w:val="004C1A44"/>
    <w:rsid w:val="004C1FBA"/>
    <w:rsid w:val="004C2838"/>
    <w:rsid w:val="004C30D2"/>
    <w:rsid w:val="004C31F5"/>
    <w:rsid w:val="004C38D3"/>
    <w:rsid w:val="004C4892"/>
    <w:rsid w:val="004C4CC8"/>
    <w:rsid w:val="004C5059"/>
    <w:rsid w:val="004C5073"/>
    <w:rsid w:val="004C51FE"/>
    <w:rsid w:val="004C6127"/>
    <w:rsid w:val="004C66C0"/>
    <w:rsid w:val="004C6762"/>
    <w:rsid w:val="004C6A75"/>
    <w:rsid w:val="004C71F7"/>
    <w:rsid w:val="004C728D"/>
    <w:rsid w:val="004C7D4E"/>
    <w:rsid w:val="004C7E74"/>
    <w:rsid w:val="004D01A7"/>
    <w:rsid w:val="004D055D"/>
    <w:rsid w:val="004D09CE"/>
    <w:rsid w:val="004D1297"/>
    <w:rsid w:val="004D1EC8"/>
    <w:rsid w:val="004D229C"/>
    <w:rsid w:val="004D25AA"/>
    <w:rsid w:val="004D287B"/>
    <w:rsid w:val="004D2E80"/>
    <w:rsid w:val="004D3566"/>
    <w:rsid w:val="004D4093"/>
    <w:rsid w:val="004D5501"/>
    <w:rsid w:val="004D587E"/>
    <w:rsid w:val="004D6648"/>
    <w:rsid w:val="004D6910"/>
    <w:rsid w:val="004D691A"/>
    <w:rsid w:val="004D6DC7"/>
    <w:rsid w:val="004D7658"/>
    <w:rsid w:val="004E00CD"/>
    <w:rsid w:val="004E16FF"/>
    <w:rsid w:val="004E2BE0"/>
    <w:rsid w:val="004E30EF"/>
    <w:rsid w:val="004E3374"/>
    <w:rsid w:val="004E3EA9"/>
    <w:rsid w:val="004E4146"/>
    <w:rsid w:val="004E4580"/>
    <w:rsid w:val="004E4BCE"/>
    <w:rsid w:val="004E5AAF"/>
    <w:rsid w:val="004E5B38"/>
    <w:rsid w:val="004E5B6A"/>
    <w:rsid w:val="004E5C5E"/>
    <w:rsid w:val="004E62D7"/>
    <w:rsid w:val="004E634A"/>
    <w:rsid w:val="004E64A2"/>
    <w:rsid w:val="004E64B2"/>
    <w:rsid w:val="004E71D4"/>
    <w:rsid w:val="004E734A"/>
    <w:rsid w:val="004E7378"/>
    <w:rsid w:val="004E73A9"/>
    <w:rsid w:val="004E7A56"/>
    <w:rsid w:val="004F06E8"/>
    <w:rsid w:val="004F1621"/>
    <w:rsid w:val="004F1C77"/>
    <w:rsid w:val="004F28F8"/>
    <w:rsid w:val="004F2CA4"/>
    <w:rsid w:val="004F2D27"/>
    <w:rsid w:val="004F36DE"/>
    <w:rsid w:val="004F3A90"/>
    <w:rsid w:val="004F47AD"/>
    <w:rsid w:val="004F4C8A"/>
    <w:rsid w:val="004F4CAA"/>
    <w:rsid w:val="004F4DEF"/>
    <w:rsid w:val="004F4E2F"/>
    <w:rsid w:val="004F5712"/>
    <w:rsid w:val="004F5720"/>
    <w:rsid w:val="004F5EE2"/>
    <w:rsid w:val="004F62E7"/>
    <w:rsid w:val="004F68D7"/>
    <w:rsid w:val="004F6E79"/>
    <w:rsid w:val="004F712F"/>
    <w:rsid w:val="004F759B"/>
    <w:rsid w:val="004F77EF"/>
    <w:rsid w:val="004F77F9"/>
    <w:rsid w:val="0050108D"/>
    <w:rsid w:val="005010B3"/>
    <w:rsid w:val="00501581"/>
    <w:rsid w:val="00502755"/>
    <w:rsid w:val="0050365E"/>
    <w:rsid w:val="0050390E"/>
    <w:rsid w:val="00503E7B"/>
    <w:rsid w:val="00503F20"/>
    <w:rsid w:val="0050425E"/>
    <w:rsid w:val="00504438"/>
    <w:rsid w:val="00504D92"/>
    <w:rsid w:val="00505339"/>
    <w:rsid w:val="00505684"/>
    <w:rsid w:val="0050616A"/>
    <w:rsid w:val="00506A90"/>
    <w:rsid w:val="00506B1C"/>
    <w:rsid w:val="00507DEB"/>
    <w:rsid w:val="00510573"/>
    <w:rsid w:val="00511D22"/>
    <w:rsid w:val="0051220F"/>
    <w:rsid w:val="005128EA"/>
    <w:rsid w:val="00512A6C"/>
    <w:rsid w:val="00512AF1"/>
    <w:rsid w:val="00512D3B"/>
    <w:rsid w:val="005136D5"/>
    <w:rsid w:val="0051398E"/>
    <w:rsid w:val="005145C4"/>
    <w:rsid w:val="00514815"/>
    <w:rsid w:val="00514DEF"/>
    <w:rsid w:val="00515CB4"/>
    <w:rsid w:val="00516169"/>
    <w:rsid w:val="00516479"/>
    <w:rsid w:val="005169A1"/>
    <w:rsid w:val="005178C0"/>
    <w:rsid w:val="00521580"/>
    <w:rsid w:val="00521813"/>
    <w:rsid w:val="0052202F"/>
    <w:rsid w:val="005224A3"/>
    <w:rsid w:val="005227F5"/>
    <w:rsid w:val="00522EEC"/>
    <w:rsid w:val="005233BF"/>
    <w:rsid w:val="00523FF8"/>
    <w:rsid w:val="00524101"/>
    <w:rsid w:val="00524B95"/>
    <w:rsid w:val="005252E8"/>
    <w:rsid w:val="005256A1"/>
    <w:rsid w:val="005257C8"/>
    <w:rsid w:val="0052580E"/>
    <w:rsid w:val="0052592F"/>
    <w:rsid w:val="00526770"/>
    <w:rsid w:val="005275EA"/>
    <w:rsid w:val="005279FB"/>
    <w:rsid w:val="00527E1A"/>
    <w:rsid w:val="00530CE5"/>
    <w:rsid w:val="00531838"/>
    <w:rsid w:val="00531E60"/>
    <w:rsid w:val="0053200A"/>
    <w:rsid w:val="005326FE"/>
    <w:rsid w:val="00532F7E"/>
    <w:rsid w:val="00532FB4"/>
    <w:rsid w:val="005331A6"/>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37275"/>
    <w:rsid w:val="00540234"/>
    <w:rsid w:val="005409A1"/>
    <w:rsid w:val="00540B83"/>
    <w:rsid w:val="00540D28"/>
    <w:rsid w:val="00540D5E"/>
    <w:rsid w:val="00540FAF"/>
    <w:rsid w:val="005414B6"/>
    <w:rsid w:val="0054185F"/>
    <w:rsid w:val="005419CC"/>
    <w:rsid w:val="00541BA7"/>
    <w:rsid w:val="005425EE"/>
    <w:rsid w:val="00542EF6"/>
    <w:rsid w:val="0054300B"/>
    <w:rsid w:val="00543596"/>
    <w:rsid w:val="005439D8"/>
    <w:rsid w:val="0054429A"/>
    <w:rsid w:val="005457BC"/>
    <w:rsid w:val="00545AFD"/>
    <w:rsid w:val="005464D7"/>
    <w:rsid w:val="005464DE"/>
    <w:rsid w:val="00546792"/>
    <w:rsid w:val="00546917"/>
    <w:rsid w:val="005471F0"/>
    <w:rsid w:val="005475C3"/>
    <w:rsid w:val="0054765A"/>
    <w:rsid w:val="00547D60"/>
    <w:rsid w:val="00547F3A"/>
    <w:rsid w:val="00550B57"/>
    <w:rsid w:val="005513FF"/>
    <w:rsid w:val="00552814"/>
    <w:rsid w:val="00553F24"/>
    <w:rsid w:val="005547FD"/>
    <w:rsid w:val="00554A85"/>
    <w:rsid w:val="005564D1"/>
    <w:rsid w:val="00556546"/>
    <w:rsid w:val="00556886"/>
    <w:rsid w:val="005579F4"/>
    <w:rsid w:val="00557B27"/>
    <w:rsid w:val="005602BA"/>
    <w:rsid w:val="00561611"/>
    <w:rsid w:val="00561976"/>
    <w:rsid w:val="00561982"/>
    <w:rsid w:val="005624FB"/>
    <w:rsid w:val="00562747"/>
    <w:rsid w:val="00562DF4"/>
    <w:rsid w:val="005631AD"/>
    <w:rsid w:val="005638B7"/>
    <w:rsid w:val="00563EEC"/>
    <w:rsid w:val="00564048"/>
    <w:rsid w:val="00564343"/>
    <w:rsid w:val="00564C80"/>
    <w:rsid w:val="00565821"/>
    <w:rsid w:val="00565E30"/>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3AEC"/>
    <w:rsid w:val="005742C2"/>
    <w:rsid w:val="00574811"/>
    <w:rsid w:val="005750AA"/>
    <w:rsid w:val="0057546E"/>
    <w:rsid w:val="0057572D"/>
    <w:rsid w:val="00575C69"/>
    <w:rsid w:val="0057670F"/>
    <w:rsid w:val="00576B96"/>
    <w:rsid w:val="0057730E"/>
    <w:rsid w:val="00577391"/>
    <w:rsid w:val="0057753C"/>
    <w:rsid w:val="00580B60"/>
    <w:rsid w:val="00580E5E"/>
    <w:rsid w:val="0058188E"/>
    <w:rsid w:val="005832C8"/>
    <w:rsid w:val="00583E65"/>
    <w:rsid w:val="00584141"/>
    <w:rsid w:val="005851F5"/>
    <w:rsid w:val="00585299"/>
    <w:rsid w:val="005853CC"/>
    <w:rsid w:val="00585629"/>
    <w:rsid w:val="00585738"/>
    <w:rsid w:val="00585BFB"/>
    <w:rsid w:val="00586323"/>
    <w:rsid w:val="0058639F"/>
    <w:rsid w:val="005867E9"/>
    <w:rsid w:val="005876D0"/>
    <w:rsid w:val="005877B0"/>
    <w:rsid w:val="00587AF0"/>
    <w:rsid w:val="00587DF1"/>
    <w:rsid w:val="00587EAB"/>
    <w:rsid w:val="00591B22"/>
    <w:rsid w:val="00592BA1"/>
    <w:rsid w:val="00593035"/>
    <w:rsid w:val="005935D9"/>
    <w:rsid w:val="00593B36"/>
    <w:rsid w:val="00594477"/>
    <w:rsid w:val="00595813"/>
    <w:rsid w:val="00595A7D"/>
    <w:rsid w:val="0059645E"/>
    <w:rsid w:val="00596A32"/>
    <w:rsid w:val="0059712F"/>
    <w:rsid w:val="005A0088"/>
    <w:rsid w:val="005A0B1F"/>
    <w:rsid w:val="005A0DCF"/>
    <w:rsid w:val="005A1BD5"/>
    <w:rsid w:val="005A1E7F"/>
    <w:rsid w:val="005A1EAC"/>
    <w:rsid w:val="005A1F4A"/>
    <w:rsid w:val="005A36E5"/>
    <w:rsid w:val="005A381A"/>
    <w:rsid w:val="005A4A21"/>
    <w:rsid w:val="005A59FE"/>
    <w:rsid w:val="005A6352"/>
    <w:rsid w:val="005A6890"/>
    <w:rsid w:val="005A6D77"/>
    <w:rsid w:val="005A749C"/>
    <w:rsid w:val="005A78EA"/>
    <w:rsid w:val="005B00B0"/>
    <w:rsid w:val="005B085C"/>
    <w:rsid w:val="005B0B46"/>
    <w:rsid w:val="005B0F30"/>
    <w:rsid w:val="005B0F54"/>
    <w:rsid w:val="005B0FAB"/>
    <w:rsid w:val="005B10D0"/>
    <w:rsid w:val="005B1BCD"/>
    <w:rsid w:val="005B29F1"/>
    <w:rsid w:val="005B36FE"/>
    <w:rsid w:val="005B3BEE"/>
    <w:rsid w:val="005B44BA"/>
    <w:rsid w:val="005B4E21"/>
    <w:rsid w:val="005B4FCB"/>
    <w:rsid w:val="005B5141"/>
    <w:rsid w:val="005B543C"/>
    <w:rsid w:val="005B5C4F"/>
    <w:rsid w:val="005B744E"/>
    <w:rsid w:val="005C0196"/>
    <w:rsid w:val="005C02B9"/>
    <w:rsid w:val="005C1258"/>
    <w:rsid w:val="005C1E7A"/>
    <w:rsid w:val="005C1EE5"/>
    <w:rsid w:val="005C2017"/>
    <w:rsid w:val="005C2277"/>
    <w:rsid w:val="005C24D7"/>
    <w:rsid w:val="005C264E"/>
    <w:rsid w:val="005C32A4"/>
    <w:rsid w:val="005C336E"/>
    <w:rsid w:val="005C3E93"/>
    <w:rsid w:val="005C4E5C"/>
    <w:rsid w:val="005C5D1D"/>
    <w:rsid w:val="005C5F03"/>
    <w:rsid w:val="005C6937"/>
    <w:rsid w:val="005C6D0B"/>
    <w:rsid w:val="005C6FA7"/>
    <w:rsid w:val="005C77FF"/>
    <w:rsid w:val="005D00BB"/>
    <w:rsid w:val="005D00EE"/>
    <w:rsid w:val="005D03ED"/>
    <w:rsid w:val="005D0A0D"/>
    <w:rsid w:val="005D0AEF"/>
    <w:rsid w:val="005D0C1D"/>
    <w:rsid w:val="005D0E26"/>
    <w:rsid w:val="005D132A"/>
    <w:rsid w:val="005D136E"/>
    <w:rsid w:val="005D1F39"/>
    <w:rsid w:val="005D2330"/>
    <w:rsid w:val="005D2346"/>
    <w:rsid w:val="005D2E21"/>
    <w:rsid w:val="005D3CBA"/>
    <w:rsid w:val="005D42BC"/>
    <w:rsid w:val="005D4A19"/>
    <w:rsid w:val="005D5332"/>
    <w:rsid w:val="005D5ECF"/>
    <w:rsid w:val="005D603A"/>
    <w:rsid w:val="005D6174"/>
    <w:rsid w:val="005D72D8"/>
    <w:rsid w:val="005DCE63"/>
    <w:rsid w:val="005E05C3"/>
    <w:rsid w:val="005E08BC"/>
    <w:rsid w:val="005E0F9D"/>
    <w:rsid w:val="005E1505"/>
    <w:rsid w:val="005E15CA"/>
    <w:rsid w:val="005E2E26"/>
    <w:rsid w:val="005E304D"/>
    <w:rsid w:val="005E3926"/>
    <w:rsid w:val="005E3F62"/>
    <w:rsid w:val="005E42B0"/>
    <w:rsid w:val="005E4387"/>
    <w:rsid w:val="005E4D99"/>
    <w:rsid w:val="005E56D9"/>
    <w:rsid w:val="005E6C17"/>
    <w:rsid w:val="005E6EF7"/>
    <w:rsid w:val="005E6FAF"/>
    <w:rsid w:val="005E6FB1"/>
    <w:rsid w:val="005E727A"/>
    <w:rsid w:val="005F01BE"/>
    <w:rsid w:val="005F0267"/>
    <w:rsid w:val="005F065B"/>
    <w:rsid w:val="005F0F73"/>
    <w:rsid w:val="005F0F99"/>
    <w:rsid w:val="005F1CC5"/>
    <w:rsid w:val="005F1D32"/>
    <w:rsid w:val="005F2465"/>
    <w:rsid w:val="005F29F0"/>
    <w:rsid w:val="005F2BDB"/>
    <w:rsid w:val="005F3B64"/>
    <w:rsid w:val="005F3C87"/>
    <w:rsid w:val="005F3D67"/>
    <w:rsid w:val="005F40F6"/>
    <w:rsid w:val="005F4BB8"/>
    <w:rsid w:val="005F4E47"/>
    <w:rsid w:val="005F54C5"/>
    <w:rsid w:val="005F586C"/>
    <w:rsid w:val="005F5FEA"/>
    <w:rsid w:val="005F6399"/>
    <w:rsid w:val="005F67F8"/>
    <w:rsid w:val="005F745E"/>
    <w:rsid w:val="005F74A5"/>
    <w:rsid w:val="005F7710"/>
    <w:rsid w:val="005F7989"/>
    <w:rsid w:val="006000FF"/>
    <w:rsid w:val="006006CF"/>
    <w:rsid w:val="00600875"/>
    <w:rsid w:val="00600A23"/>
    <w:rsid w:val="00601CD1"/>
    <w:rsid w:val="0060252E"/>
    <w:rsid w:val="006025B0"/>
    <w:rsid w:val="00602EE2"/>
    <w:rsid w:val="00604297"/>
    <w:rsid w:val="0060467E"/>
    <w:rsid w:val="00605B6D"/>
    <w:rsid w:val="00605C2A"/>
    <w:rsid w:val="0060613D"/>
    <w:rsid w:val="00606798"/>
    <w:rsid w:val="00606AD1"/>
    <w:rsid w:val="00607656"/>
    <w:rsid w:val="00607A1C"/>
    <w:rsid w:val="00607CAC"/>
    <w:rsid w:val="00607E99"/>
    <w:rsid w:val="00607F09"/>
    <w:rsid w:val="0061059B"/>
    <w:rsid w:val="00610B0F"/>
    <w:rsid w:val="0061141E"/>
    <w:rsid w:val="00611808"/>
    <w:rsid w:val="00611A3C"/>
    <w:rsid w:val="00611C2A"/>
    <w:rsid w:val="00612299"/>
    <w:rsid w:val="006125A4"/>
    <w:rsid w:val="00613541"/>
    <w:rsid w:val="00614007"/>
    <w:rsid w:val="0061680F"/>
    <w:rsid w:val="00617065"/>
    <w:rsid w:val="006171D1"/>
    <w:rsid w:val="0061742D"/>
    <w:rsid w:val="006176E6"/>
    <w:rsid w:val="00617B4A"/>
    <w:rsid w:val="00620B97"/>
    <w:rsid w:val="0062144D"/>
    <w:rsid w:val="00621745"/>
    <w:rsid w:val="00622B2F"/>
    <w:rsid w:val="0062375B"/>
    <w:rsid w:val="00624350"/>
    <w:rsid w:val="00624C10"/>
    <w:rsid w:val="00625154"/>
    <w:rsid w:val="0062549E"/>
    <w:rsid w:val="00625A19"/>
    <w:rsid w:val="006268E3"/>
    <w:rsid w:val="006269A2"/>
    <w:rsid w:val="00627291"/>
    <w:rsid w:val="00627439"/>
    <w:rsid w:val="0062771A"/>
    <w:rsid w:val="00627A7D"/>
    <w:rsid w:val="0063053D"/>
    <w:rsid w:val="006317F0"/>
    <w:rsid w:val="00631AE8"/>
    <w:rsid w:val="00632E7C"/>
    <w:rsid w:val="00633602"/>
    <w:rsid w:val="00633B08"/>
    <w:rsid w:val="00633F01"/>
    <w:rsid w:val="0063483B"/>
    <w:rsid w:val="00634BF4"/>
    <w:rsid w:val="00635197"/>
    <w:rsid w:val="00635FDB"/>
    <w:rsid w:val="00636C18"/>
    <w:rsid w:val="00636EBF"/>
    <w:rsid w:val="00637A7D"/>
    <w:rsid w:val="00637BD4"/>
    <w:rsid w:val="00637CA4"/>
    <w:rsid w:val="00637E8A"/>
    <w:rsid w:val="0064067C"/>
    <w:rsid w:val="00640A33"/>
    <w:rsid w:val="00640D11"/>
    <w:rsid w:val="00640E8E"/>
    <w:rsid w:val="00642359"/>
    <w:rsid w:val="006425A3"/>
    <w:rsid w:val="00642A55"/>
    <w:rsid w:val="00642AE4"/>
    <w:rsid w:val="00642E90"/>
    <w:rsid w:val="006434ED"/>
    <w:rsid w:val="0064391D"/>
    <w:rsid w:val="00643E52"/>
    <w:rsid w:val="006447EB"/>
    <w:rsid w:val="00644916"/>
    <w:rsid w:val="00644947"/>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1F5F"/>
    <w:rsid w:val="00652661"/>
    <w:rsid w:val="00653AA5"/>
    <w:rsid w:val="00654059"/>
    <w:rsid w:val="006541D1"/>
    <w:rsid w:val="006541DB"/>
    <w:rsid w:val="00654A8C"/>
    <w:rsid w:val="00654B67"/>
    <w:rsid w:val="00654DED"/>
    <w:rsid w:val="00655603"/>
    <w:rsid w:val="006557BA"/>
    <w:rsid w:val="00655DEF"/>
    <w:rsid w:val="00656A1B"/>
    <w:rsid w:val="006578B1"/>
    <w:rsid w:val="00657918"/>
    <w:rsid w:val="00657941"/>
    <w:rsid w:val="0066093E"/>
    <w:rsid w:val="00660F2E"/>
    <w:rsid w:val="00661604"/>
    <w:rsid w:val="00661A4C"/>
    <w:rsid w:val="006631CE"/>
    <w:rsid w:val="006638A6"/>
    <w:rsid w:val="006639FF"/>
    <w:rsid w:val="00663BE8"/>
    <w:rsid w:val="00663C9C"/>
    <w:rsid w:val="0066505A"/>
    <w:rsid w:val="00665C77"/>
    <w:rsid w:val="00665F3C"/>
    <w:rsid w:val="00666540"/>
    <w:rsid w:val="00666552"/>
    <w:rsid w:val="006665C0"/>
    <w:rsid w:val="006668B2"/>
    <w:rsid w:val="0066708F"/>
    <w:rsid w:val="00667CE2"/>
    <w:rsid w:val="00667D48"/>
    <w:rsid w:val="00667E4C"/>
    <w:rsid w:val="0067117E"/>
    <w:rsid w:val="00671A82"/>
    <w:rsid w:val="00671B60"/>
    <w:rsid w:val="00671C63"/>
    <w:rsid w:val="00671FAB"/>
    <w:rsid w:val="00672116"/>
    <w:rsid w:val="006722C2"/>
    <w:rsid w:val="006728CE"/>
    <w:rsid w:val="0067291F"/>
    <w:rsid w:val="00672C7B"/>
    <w:rsid w:val="0067545A"/>
    <w:rsid w:val="00675A12"/>
    <w:rsid w:val="00675BE3"/>
    <w:rsid w:val="00675F1C"/>
    <w:rsid w:val="006765CD"/>
    <w:rsid w:val="00676CA4"/>
    <w:rsid w:val="00677765"/>
    <w:rsid w:val="00677A26"/>
    <w:rsid w:val="006804CA"/>
    <w:rsid w:val="00680608"/>
    <w:rsid w:val="00680743"/>
    <w:rsid w:val="006811B1"/>
    <w:rsid w:val="006815A2"/>
    <w:rsid w:val="006820F3"/>
    <w:rsid w:val="00682521"/>
    <w:rsid w:val="00682866"/>
    <w:rsid w:val="00683672"/>
    <w:rsid w:val="00683F94"/>
    <w:rsid w:val="00684211"/>
    <w:rsid w:val="00684C9B"/>
    <w:rsid w:val="00685BA0"/>
    <w:rsid w:val="00686151"/>
    <w:rsid w:val="00686921"/>
    <w:rsid w:val="00686BE6"/>
    <w:rsid w:val="00687A6F"/>
    <w:rsid w:val="00687E47"/>
    <w:rsid w:val="0069000A"/>
    <w:rsid w:val="0069045A"/>
    <w:rsid w:val="006905EA"/>
    <w:rsid w:val="0069064E"/>
    <w:rsid w:val="006906C9"/>
    <w:rsid w:val="00690DB0"/>
    <w:rsid w:val="00690FEF"/>
    <w:rsid w:val="00691581"/>
    <w:rsid w:val="00691B6F"/>
    <w:rsid w:val="006923A0"/>
    <w:rsid w:val="00692434"/>
    <w:rsid w:val="0069247E"/>
    <w:rsid w:val="006929F1"/>
    <w:rsid w:val="006932E5"/>
    <w:rsid w:val="00693518"/>
    <w:rsid w:val="00693A69"/>
    <w:rsid w:val="00693C73"/>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1478"/>
    <w:rsid w:val="006A20FE"/>
    <w:rsid w:val="006A3129"/>
    <w:rsid w:val="006A3459"/>
    <w:rsid w:val="006A37C3"/>
    <w:rsid w:val="006A481D"/>
    <w:rsid w:val="006A5099"/>
    <w:rsid w:val="006A564E"/>
    <w:rsid w:val="006A5E0D"/>
    <w:rsid w:val="006A6984"/>
    <w:rsid w:val="006A6F87"/>
    <w:rsid w:val="006A7794"/>
    <w:rsid w:val="006B1E63"/>
    <w:rsid w:val="006B2874"/>
    <w:rsid w:val="006B2C2A"/>
    <w:rsid w:val="006B2FFE"/>
    <w:rsid w:val="006B3E24"/>
    <w:rsid w:val="006B4202"/>
    <w:rsid w:val="006B431B"/>
    <w:rsid w:val="006B48D8"/>
    <w:rsid w:val="006B497D"/>
    <w:rsid w:val="006B49B8"/>
    <w:rsid w:val="006B4B46"/>
    <w:rsid w:val="006B4E0C"/>
    <w:rsid w:val="006B5BAB"/>
    <w:rsid w:val="006B60E9"/>
    <w:rsid w:val="006B78B0"/>
    <w:rsid w:val="006B7B44"/>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05"/>
    <w:rsid w:val="006C71F1"/>
    <w:rsid w:val="006C785B"/>
    <w:rsid w:val="006C7C78"/>
    <w:rsid w:val="006D1D01"/>
    <w:rsid w:val="006D430C"/>
    <w:rsid w:val="006D4595"/>
    <w:rsid w:val="006D46AD"/>
    <w:rsid w:val="006D4708"/>
    <w:rsid w:val="006D49EC"/>
    <w:rsid w:val="006D4C7E"/>
    <w:rsid w:val="006D4E4A"/>
    <w:rsid w:val="006D5384"/>
    <w:rsid w:val="006D5764"/>
    <w:rsid w:val="006D61B6"/>
    <w:rsid w:val="006D635C"/>
    <w:rsid w:val="006D6A43"/>
    <w:rsid w:val="006D6B8C"/>
    <w:rsid w:val="006D739D"/>
    <w:rsid w:val="006D7454"/>
    <w:rsid w:val="006D7596"/>
    <w:rsid w:val="006D76D4"/>
    <w:rsid w:val="006D7A8C"/>
    <w:rsid w:val="006D7BF7"/>
    <w:rsid w:val="006D7EF0"/>
    <w:rsid w:val="006E0260"/>
    <w:rsid w:val="006E0D4E"/>
    <w:rsid w:val="006E12B1"/>
    <w:rsid w:val="006E17D7"/>
    <w:rsid w:val="006E1D7A"/>
    <w:rsid w:val="006E21F2"/>
    <w:rsid w:val="006E2BD3"/>
    <w:rsid w:val="006E2F08"/>
    <w:rsid w:val="006E300D"/>
    <w:rsid w:val="006E30D8"/>
    <w:rsid w:val="006E3379"/>
    <w:rsid w:val="006E45F1"/>
    <w:rsid w:val="006E47DF"/>
    <w:rsid w:val="006E56C8"/>
    <w:rsid w:val="006E5865"/>
    <w:rsid w:val="006E5D94"/>
    <w:rsid w:val="006E6B7A"/>
    <w:rsid w:val="006E6E02"/>
    <w:rsid w:val="006E7285"/>
    <w:rsid w:val="006E75AE"/>
    <w:rsid w:val="006E77DF"/>
    <w:rsid w:val="006E7D03"/>
    <w:rsid w:val="006F0D65"/>
    <w:rsid w:val="006F17CC"/>
    <w:rsid w:val="006F17ED"/>
    <w:rsid w:val="006F2B4E"/>
    <w:rsid w:val="006F3FBD"/>
    <w:rsid w:val="006F4132"/>
    <w:rsid w:val="006F4473"/>
    <w:rsid w:val="006F534A"/>
    <w:rsid w:val="006F5AC1"/>
    <w:rsid w:val="006F6703"/>
    <w:rsid w:val="006F705B"/>
    <w:rsid w:val="007000B4"/>
    <w:rsid w:val="0070032B"/>
    <w:rsid w:val="007006EF"/>
    <w:rsid w:val="007009DC"/>
    <w:rsid w:val="00701818"/>
    <w:rsid w:val="007038A9"/>
    <w:rsid w:val="00703FA4"/>
    <w:rsid w:val="0070415E"/>
    <w:rsid w:val="00704839"/>
    <w:rsid w:val="00705049"/>
    <w:rsid w:val="0070523F"/>
    <w:rsid w:val="00705843"/>
    <w:rsid w:val="0070596D"/>
    <w:rsid w:val="007068FE"/>
    <w:rsid w:val="00706BE0"/>
    <w:rsid w:val="00707171"/>
    <w:rsid w:val="00707243"/>
    <w:rsid w:val="007101C9"/>
    <w:rsid w:val="007104EF"/>
    <w:rsid w:val="00710A21"/>
    <w:rsid w:val="00711172"/>
    <w:rsid w:val="00711B35"/>
    <w:rsid w:val="00711B40"/>
    <w:rsid w:val="007124BC"/>
    <w:rsid w:val="007124E8"/>
    <w:rsid w:val="00712B84"/>
    <w:rsid w:val="00712B8E"/>
    <w:rsid w:val="00712F1B"/>
    <w:rsid w:val="00712F96"/>
    <w:rsid w:val="00713207"/>
    <w:rsid w:val="00713689"/>
    <w:rsid w:val="007136B1"/>
    <w:rsid w:val="00713994"/>
    <w:rsid w:val="00713C31"/>
    <w:rsid w:val="0071409A"/>
    <w:rsid w:val="00714149"/>
    <w:rsid w:val="00714653"/>
    <w:rsid w:val="0071473F"/>
    <w:rsid w:val="007154CD"/>
    <w:rsid w:val="00715694"/>
    <w:rsid w:val="007167BE"/>
    <w:rsid w:val="00716DF7"/>
    <w:rsid w:val="007171CF"/>
    <w:rsid w:val="007179CA"/>
    <w:rsid w:val="0072017C"/>
    <w:rsid w:val="00720860"/>
    <w:rsid w:val="00720C5B"/>
    <w:rsid w:val="00720DBF"/>
    <w:rsid w:val="00721019"/>
    <w:rsid w:val="00721F32"/>
    <w:rsid w:val="00722763"/>
    <w:rsid w:val="00722EC8"/>
    <w:rsid w:val="007232BF"/>
    <w:rsid w:val="00723B82"/>
    <w:rsid w:val="00723DE6"/>
    <w:rsid w:val="00723EDF"/>
    <w:rsid w:val="00724261"/>
    <w:rsid w:val="00724602"/>
    <w:rsid w:val="00724D84"/>
    <w:rsid w:val="00724DF3"/>
    <w:rsid w:val="0072513F"/>
    <w:rsid w:val="007254A7"/>
    <w:rsid w:val="00725B90"/>
    <w:rsid w:val="00725FAC"/>
    <w:rsid w:val="0072655D"/>
    <w:rsid w:val="00726AD6"/>
    <w:rsid w:val="007277EA"/>
    <w:rsid w:val="00727FCC"/>
    <w:rsid w:val="00730B93"/>
    <w:rsid w:val="00730F01"/>
    <w:rsid w:val="007313A9"/>
    <w:rsid w:val="007319B3"/>
    <w:rsid w:val="00732823"/>
    <w:rsid w:val="00733B57"/>
    <w:rsid w:val="00733DAB"/>
    <w:rsid w:val="00734ECC"/>
    <w:rsid w:val="0073691D"/>
    <w:rsid w:val="00736964"/>
    <w:rsid w:val="00736D84"/>
    <w:rsid w:val="00736F37"/>
    <w:rsid w:val="00737361"/>
    <w:rsid w:val="00737685"/>
    <w:rsid w:val="00737EEC"/>
    <w:rsid w:val="007407E8"/>
    <w:rsid w:val="00740A3B"/>
    <w:rsid w:val="007412F0"/>
    <w:rsid w:val="0074150D"/>
    <w:rsid w:val="00741828"/>
    <w:rsid w:val="00741B3E"/>
    <w:rsid w:val="007422BF"/>
    <w:rsid w:val="007425FF"/>
    <w:rsid w:val="00742836"/>
    <w:rsid w:val="00742852"/>
    <w:rsid w:val="00742DCD"/>
    <w:rsid w:val="007430CA"/>
    <w:rsid w:val="007437D8"/>
    <w:rsid w:val="00744428"/>
    <w:rsid w:val="00744C0D"/>
    <w:rsid w:val="00744EC9"/>
    <w:rsid w:val="0074570D"/>
    <w:rsid w:val="00745901"/>
    <w:rsid w:val="007459BD"/>
    <w:rsid w:val="0074632F"/>
    <w:rsid w:val="00746671"/>
    <w:rsid w:val="00747B73"/>
    <w:rsid w:val="007513C9"/>
    <w:rsid w:val="0075140B"/>
    <w:rsid w:val="007516E1"/>
    <w:rsid w:val="00751A5F"/>
    <w:rsid w:val="007527A2"/>
    <w:rsid w:val="00752CD7"/>
    <w:rsid w:val="00755564"/>
    <w:rsid w:val="00756453"/>
    <w:rsid w:val="00756715"/>
    <w:rsid w:val="00756A12"/>
    <w:rsid w:val="0075735A"/>
    <w:rsid w:val="00757DC5"/>
    <w:rsid w:val="00760251"/>
    <w:rsid w:val="00760FEC"/>
    <w:rsid w:val="0076111C"/>
    <w:rsid w:val="00761261"/>
    <w:rsid w:val="007615BE"/>
    <w:rsid w:val="00761C20"/>
    <w:rsid w:val="00761F9D"/>
    <w:rsid w:val="00762149"/>
    <w:rsid w:val="00762947"/>
    <w:rsid w:val="007632EF"/>
    <w:rsid w:val="007648A3"/>
    <w:rsid w:val="007654FE"/>
    <w:rsid w:val="007655FD"/>
    <w:rsid w:val="00765B87"/>
    <w:rsid w:val="00765F09"/>
    <w:rsid w:val="00766976"/>
    <w:rsid w:val="00766ECA"/>
    <w:rsid w:val="00771081"/>
    <w:rsid w:val="00771698"/>
    <w:rsid w:val="00771A2C"/>
    <w:rsid w:val="007722FA"/>
    <w:rsid w:val="007729F9"/>
    <w:rsid w:val="00772BC2"/>
    <w:rsid w:val="007730F4"/>
    <w:rsid w:val="00773B0A"/>
    <w:rsid w:val="00773C5B"/>
    <w:rsid w:val="00774201"/>
    <w:rsid w:val="007762D3"/>
    <w:rsid w:val="007763C1"/>
    <w:rsid w:val="00776D1B"/>
    <w:rsid w:val="007771E1"/>
    <w:rsid w:val="00777202"/>
    <w:rsid w:val="00777439"/>
    <w:rsid w:val="007774FD"/>
    <w:rsid w:val="007775C7"/>
    <w:rsid w:val="007776F4"/>
    <w:rsid w:val="00777C4F"/>
    <w:rsid w:val="00777E3B"/>
    <w:rsid w:val="007803CE"/>
    <w:rsid w:val="007805A1"/>
    <w:rsid w:val="00781DBF"/>
    <w:rsid w:val="0078205C"/>
    <w:rsid w:val="0078212C"/>
    <w:rsid w:val="007822A8"/>
    <w:rsid w:val="00782FB6"/>
    <w:rsid w:val="00784419"/>
    <w:rsid w:val="00784779"/>
    <w:rsid w:val="00785049"/>
    <w:rsid w:val="007867F7"/>
    <w:rsid w:val="007870E1"/>
    <w:rsid w:val="00787548"/>
    <w:rsid w:val="00787640"/>
    <w:rsid w:val="00787821"/>
    <w:rsid w:val="00787E67"/>
    <w:rsid w:val="0079023A"/>
    <w:rsid w:val="0079036B"/>
    <w:rsid w:val="00791777"/>
    <w:rsid w:val="00791B8A"/>
    <w:rsid w:val="00791D66"/>
    <w:rsid w:val="00792431"/>
    <w:rsid w:val="00792F0F"/>
    <w:rsid w:val="007934CC"/>
    <w:rsid w:val="007939DE"/>
    <w:rsid w:val="00793FC6"/>
    <w:rsid w:val="007953DD"/>
    <w:rsid w:val="00795C16"/>
    <w:rsid w:val="00796C31"/>
    <w:rsid w:val="0079709D"/>
    <w:rsid w:val="0079779E"/>
    <w:rsid w:val="0079781F"/>
    <w:rsid w:val="00797B96"/>
    <w:rsid w:val="007A013D"/>
    <w:rsid w:val="007A067C"/>
    <w:rsid w:val="007A0A8B"/>
    <w:rsid w:val="007A1449"/>
    <w:rsid w:val="007A2240"/>
    <w:rsid w:val="007A294C"/>
    <w:rsid w:val="007A2CE2"/>
    <w:rsid w:val="007A33E6"/>
    <w:rsid w:val="007A3C61"/>
    <w:rsid w:val="007A3D10"/>
    <w:rsid w:val="007A3F74"/>
    <w:rsid w:val="007A48D6"/>
    <w:rsid w:val="007A58CD"/>
    <w:rsid w:val="007A598F"/>
    <w:rsid w:val="007A59A5"/>
    <w:rsid w:val="007A5CF7"/>
    <w:rsid w:val="007A6429"/>
    <w:rsid w:val="007A74EA"/>
    <w:rsid w:val="007A7A4F"/>
    <w:rsid w:val="007B0376"/>
    <w:rsid w:val="007B18BC"/>
    <w:rsid w:val="007B1B4A"/>
    <w:rsid w:val="007B21C7"/>
    <w:rsid w:val="007B2E27"/>
    <w:rsid w:val="007B3513"/>
    <w:rsid w:val="007B39AE"/>
    <w:rsid w:val="007B39B5"/>
    <w:rsid w:val="007B3A67"/>
    <w:rsid w:val="007B3B04"/>
    <w:rsid w:val="007B3D17"/>
    <w:rsid w:val="007B3E1F"/>
    <w:rsid w:val="007B4286"/>
    <w:rsid w:val="007B4618"/>
    <w:rsid w:val="007B484C"/>
    <w:rsid w:val="007B4A18"/>
    <w:rsid w:val="007B5079"/>
    <w:rsid w:val="007B611D"/>
    <w:rsid w:val="007B6866"/>
    <w:rsid w:val="007C017B"/>
    <w:rsid w:val="007C04BC"/>
    <w:rsid w:val="007C0580"/>
    <w:rsid w:val="007C0C21"/>
    <w:rsid w:val="007C1CE0"/>
    <w:rsid w:val="007C1E0E"/>
    <w:rsid w:val="007C2211"/>
    <w:rsid w:val="007C284C"/>
    <w:rsid w:val="007C288C"/>
    <w:rsid w:val="007C4540"/>
    <w:rsid w:val="007C483D"/>
    <w:rsid w:val="007C5033"/>
    <w:rsid w:val="007C53F5"/>
    <w:rsid w:val="007C57F4"/>
    <w:rsid w:val="007C589F"/>
    <w:rsid w:val="007C5E4B"/>
    <w:rsid w:val="007C72AF"/>
    <w:rsid w:val="007D00A4"/>
    <w:rsid w:val="007D098E"/>
    <w:rsid w:val="007D0CC9"/>
    <w:rsid w:val="007D0F9F"/>
    <w:rsid w:val="007D0FA8"/>
    <w:rsid w:val="007D122C"/>
    <w:rsid w:val="007D1376"/>
    <w:rsid w:val="007D1947"/>
    <w:rsid w:val="007D22FF"/>
    <w:rsid w:val="007D23CB"/>
    <w:rsid w:val="007D26C6"/>
    <w:rsid w:val="007D284A"/>
    <w:rsid w:val="007D2C23"/>
    <w:rsid w:val="007D2DBE"/>
    <w:rsid w:val="007D39CB"/>
    <w:rsid w:val="007D4821"/>
    <w:rsid w:val="007D51D7"/>
    <w:rsid w:val="007D5A55"/>
    <w:rsid w:val="007D5A8D"/>
    <w:rsid w:val="007D6394"/>
    <w:rsid w:val="007D6C97"/>
    <w:rsid w:val="007D7F0C"/>
    <w:rsid w:val="007E0307"/>
    <w:rsid w:val="007E0349"/>
    <w:rsid w:val="007E063F"/>
    <w:rsid w:val="007E1428"/>
    <w:rsid w:val="007E1459"/>
    <w:rsid w:val="007E14D4"/>
    <w:rsid w:val="007E1950"/>
    <w:rsid w:val="007E1994"/>
    <w:rsid w:val="007E2302"/>
    <w:rsid w:val="007E2926"/>
    <w:rsid w:val="007E366A"/>
    <w:rsid w:val="007E381E"/>
    <w:rsid w:val="007E426F"/>
    <w:rsid w:val="007E547D"/>
    <w:rsid w:val="007E6E77"/>
    <w:rsid w:val="007E71F8"/>
    <w:rsid w:val="007E725F"/>
    <w:rsid w:val="007E7965"/>
    <w:rsid w:val="007E7C7F"/>
    <w:rsid w:val="007F073B"/>
    <w:rsid w:val="007F08D9"/>
    <w:rsid w:val="007F1916"/>
    <w:rsid w:val="007F21C6"/>
    <w:rsid w:val="007F2B59"/>
    <w:rsid w:val="007F39F1"/>
    <w:rsid w:val="007F3CAB"/>
    <w:rsid w:val="007F48D5"/>
    <w:rsid w:val="007F4DE7"/>
    <w:rsid w:val="007F5526"/>
    <w:rsid w:val="007F5CB1"/>
    <w:rsid w:val="007F6090"/>
    <w:rsid w:val="007F6AF9"/>
    <w:rsid w:val="007F7192"/>
    <w:rsid w:val="007F7698"/>
    <w:rsid w:val="0080061C"/>
    <w:rsid w:val="00800A07"/>
    <w:rsid w:val="008010EC"/>
    <w:rsid w:val="008012DE"/>
    <w:rsid w:val="008013B5"/>
    <w:rsid w:val="00801FC9"/>
    <w:rsid w:val="008034C7"/>
    <w:rsid w:val="00803CE1"/>
    <w:rsid w:val="00803E4D"/>
    <w:rsid w:val="00804733"/>
    <w:rsid w:val="008048AE"/>
    <w:rsid w:val="00804A02"/>
    <w:rsid w:val="00804DE3"/>
    <w:rsid w:val="00804E78"/>
    <w:rsid w:val="008052E7"/>
    <w:rsid w:val="00805D3E"/>
    <w:rsid w:val="0080611E"/>
    <w:rsid w:val="008066AB"/>
    <w:rsid w:val="0080794F"/>
    <w:rsid w:val="00807B78"/>
    <w:rsid w:val="00807BA8"/>
    <w:rsid w:val="00807CAE"/>
    <w:rsid w:val="008109AE"/>
    <w:rsid w:val="00810CE4"/>
    <w:rsid w:val="008112ED"/>
    <w:rsid w:val="00811669"/>
    <w:rsid w:val="008125CA"/>
    <w:rsid w:val="008135A4"/>
    <w:rsid w:val="00816796"/>
    <w:rsid w:val="00816A73"/>
    <w:rsid w:val="00816A8D"/>
    <w:rsid w:val="00816FC6"/>
    <w:rsid w:val="0081786D"/>
    <w:rsid w:val="00817A86"/>
    <w:rsid w:val="00817ABD"/>
    <w:rsid w:val="0082098E"/>
    <w:rsid w:val="00821061"/>
    <w:rsid w:val="00821297"/>
    <w:rsid w:val="008218D7"/>
    <w:rsid w:val="00822B5D"/>
    <w:rsid w:val="00823560"/>
    <w:rsid w:val="00824005"/>
    <w:rsid w:val="00824026"/>
    <w:rsid w:val="00825B0C"/>
    <w:rsid w:val="00825D94"/>
    <w:rsid w:val="00826707"/>
    <w:rsid w:val="00827445"/>
    <w:rsid w:val="00827BA8"/>
    <w:rsid w:val="00827D90"/>
    <w:rsid w:val="008309D5"/>
    <w:rsid w:val="00830A05"/>
    <w:rsid w:val="00830A4B"/>
    <w:rsid w:val="00830E36"/>
    <w:rsid w:val="00831AA8"/>
    <w:rsid w:val="008327C5"/>
    <w:rsid w:val="00833144"/>
    <w:rsid w:val="00833387"/>
    <w:rsid w:val="00833513"/>
    <w:rsid w:val="0083432D"/>
    <w:rsid w:val="00834657"/>
    <w:rsid w:val="008348EA"/>
    <w:rsid w:val="00834CB8"/>
    <w:rsid w:val="00835AB2"/>
    <w:rsid w:val="00835CA0"/>
    <w:rsid w:val="00836711"/>
    <w:rsid w:val="00837417"/>
    <w:rsid w:val="00837520"/>
    <w:rsid w:val="00837604"/>
    <w:rsid w:val="00837912"/>
    <w:rsid w:val="00837BEA"/>
    <w:rsid w:val="00840176"/>
    <w:rsid w:val="00840948"/>
    <w:rsid w:val="0084096A"/>
    <w:rsid w:val="00840D07"/>
    <w:rsid w:val="00841246"/>
    <w:rsid w:val="00841AD2"/>
    <w:rsid w:val="0084208B"/>
    <w:rsid w:val="008424FF"/>
    <w:rsid w:val="008429C8"/>
    <w:rsid w:val="00842C76"/>
    <w:rsid w:val="00843066"/>
    <w:rsid w:val="008436CE"/>
    <w:rsid w:val="00843BF7"/>
    <w:rsid w:val="00843C48"/>
    <w:rsid w:val="00844A85"/>
    <w:rsid w:val="00844F26"/>
    <w:rsid w:val="008450C4"/>
    <w:rsid w:val="00845FEA"/>
    <w:rsid w:val="0084609A"/>
    <w:rsid w:val="0084636E"/>
    <w:rsid w:val="00846B61"/>
    <w:rsid w:val="00847980"/>
    <w:rsid w:val="00847A51"/>
    <w:rsid w:val="00850090"/>
    <w:rsid w:val="00850A73"/>
    <w:rsid w:val="00851586"/>
    <w:rsid w:val="00851904"/>
    <w:rsid w:val="00851E6D"/>
    <w:rsid w:val="008527F7"/>
    <w:rsid w:val="008529EC"/>
    <w:rsid w:val="00853DA0"/>
    <w:rsid w:val="00854C7C"/>
    <w:rsid w:val="00854FFC"/>
    <w:rsid w:val="008557A3"/>
    <w:rsid w:val="00855F80"/>
    <w:rsid w:val="008568BD"/>
    <w:rsid w:val="00857CC4"/>
    <w:rsid w:val="00861059"/>
    <w:rsid w:val="008613A9"/>
    <w:rsid w:val="0086165A"/>
    <w:rsid w:val="00862066"/>
    <w:rsid w:val="00862262"/>
    <w:rsid w:val="00862820"/>
    <w:rsid w:val="00862FEB"/>
    <w:rsid w:val="0086339B"/>
    <w:rsid w:val="00863433"/>
    <w:rsid w:val="00863F8F"/>
    <w:rsid w:val="008642E8"/>
    <w:rsid w:val="00864635"/>
    <w:rsid w:val="008649CA"/>
    <w:rsid w:val="008652CE"/>
    <w:rsid w:val="008656C0"/>
    <w:rsid w:val="00865D68"/>
    <w:rsid w:val="00865F60"/>
    <w:rsid w:val="00866735"/>
    <w:rsid w:val="00866925"/>
    <w:rsid w:val="0086696F"/>
    <w:rsid w:val="00866E88"/>
    <w:rsid w:val="0086751C"/>
    <w:rsid w:val="0087016A"/>
    <w:rsid w:val="008708DE"/>
    <w:rsid w:val="00871AC4"/>
    <w:rsid w:val="00871DA1"/>
    <w:rsid w:val="00871E3A"/>
    <w:rsid w:val="008726E1"/>
    <w:rsid w:val="00873193"/>
    <w:rsid w:val="00874637"/>
    <w:rsid w:val="008748A9"/>
    <w:rsid w:val="00874D7A"/>
    <w:rsid w:val="00874DC4"/>
    <w:rsid w:val="0087507B"/>
    <w:rsid w:val="008759E4"/>
    <w:rsid w:val="00876714"/>
    <w:rsid w:val="00876E57"/>
    <w:rsid w:val="00877A8F"/>
    <w:rsid w:val="00877BD3"/>
    <w:rsid w:val="00880218"/>
    <w:rsid w:val="0088082B"/>
    <w:rsid w:val="008813DB"/>
    <w:rsid w:val="00881492"/>
    <w:rsid w:val="00881900"/>
    <w:rsid w:val="00882518"/>
    <w:rsid w:val="00883D33"/>
    <w:rsid w:val="00883E3F"/>
    <w:rsid w:val="008841A3"/>
    <w:rsid w:val="00884712"/>
    <w:rsid w:val="008868E7"/>
    <w:rsid w:val="00886ECB"/>
    <w:rsid w:val="008870C1"/>
    <w:rsid w:val="008874BB"/>
    <w:rsid w:val="0088DECD"/>
    <w:rsid w:val="0089019C"/>
    <w:rsid w:val="00890463"/>
    <w:rsid w:val="00890F2A"/>
    <w:rsid w:val="008911C2"/>
    <w:rsid w:val="00892259"/>
    <w:rsid w:val="00892542"/>
    <w:rsid w:val="00892578"/>
    <w:rsid w:val="008929F4"/>
    <w:rsid w:val="00893149"/>
    <w:rsid w:val="00893942"/>
    <w:rsid w:val="00893A7E"/>
    <w:rsid w:val="00894C35"/>
    <w:rsid w:val="00894FDC"/>
    <w:rsid w:val="00895731"/>
    <w:rsid w:val="00895873"/>
    <w:rsid w:val="008962D3"/>
    <w:rsid w:val="00896363"/>
    <w:rsid w:val="008966E1"/>
    <w:rsid w:val="00896A0C"/>
    <w:rsid w:val="00897482"/>
    <w:rsid w:val="008976A8"/>
    <w:rsid w:val="008A0C47"/>
    <w:rsid w:val="008A0C56"/>
    <w:rsid w:val="008A1063"/>
    <w:rsid w:val="008A117A"/>
    <w:rsid w:val="008A1387"/>
    <w:rsid w:val="008A1762"/>
    <w:rsid w:val="008A2287"/>
    <w:rsid w:val="008A28BC"/>
    <w:rsid w:val="008A2E4F"/>
    <w:rsid w:val="008A409D"/>
    <w:rsid w:val="008A494F"/>
    <w:rsid w:val="008A4C08"/>
    <w:rsid w:val="008A5404"/>
    <w:rsid w:val="008A6425"/>
    <w:rsid w:val="008A70E2"/>
    <w:rsid w:val="008A757B"/>
    <w:rsid w:val="008A7983"/>
    <w:rsid w:val="008B0060"/>
    <w:rsid w:val="008B00AF"/>
    <w:rsid w:val="008B109E"/>
    <w:rsid w:val="008B18B6"/>
    <w:rsid w:val="008B2CA6"/>
    <w:rsid w:val="008B4B1E"/>
    <w:rsid w:val="008B55EF"/>
    <w:rsid w:val="008B5AAE"/>
    <w:rsid w:val="008B5DA6"/>
    <w:rsid w:val="008B650A"/>
    <w:rsid w:val="008B6869"/>
    <w:rsid w:val="008B70E2"/>
    <w:rsid w:val="008C0202"/>
    <w:rsid w:val="008C04DE"/>
    <w:rsid w:val="008C0533"/>
    <w:rsid w:val="008C0DBA"/>
    <w:rsid w:val="008C1112"/>
    <w:rsid w:val="008C1CE2"/>
    <w:rsid w:val="008C230B"/>
    <w:rsid w:val="008C29FA"/>
    <w:rsid w:val="008C2B3C"/>
    <w:rsid w:val="008C2EA1"/>
    <w:rsid w:val="008C3A97"/>
    <w:rsid w:val="008C3DFC"/>
    <w:rsid w:val="008C40D5"/>
    <w:rsid w:val="008C4335"/>
    <w:rsid w:val="008C4653"/>
    <w:rsid w:val="008C4669"/>
    <w:rsid w:val="008C4DBD"/>
    <w:rsid w:val="008C5E74"/>
    <w:rsid w:val="008C69B0"/>
    <w:rsid w:val="008C69EC"/>
    <w:rsid w:val="008C7126"/>
    <w:rsid w:val="008C7350"/>
    <w:rsid w:val="008C771E"/>
    <w:rsid w:val="008D0241"/>
    <w:rsid w:val="008D072F"/>
    <w:rsid w:val="008D0875"/>
    <w:rsid w:val="008D0D3C"/>
    <w:rsid w:val="008D1255"/>
    <w:rsid w:val="008D128C"/>
    <w:rsid w:val="008D1566"/>
    <w:rsid w:val="008D1AAA"/>
    <w:rsid w:val="008D1F7F"/>
    <w:rsid w:val="008D238D"/>
    <w:rsid w:val="008D3842"/>
    <w:rsid w:val="008D3850"/>
    <w:rsid w:val="008D3A36"/>
    <w:rsid w:val="008D3F53"/>
    <w:rsid w:val="008D427D"/>
    <w:rsid w:val="008D44D4"/>
    <w:rsid w:val="008D455E"/>
    <w:rsid w:val="008D46F7"/>
    <w:rsid w:val="008D4A61"/>
    <w:rsid w:val="008D6382"/>
    <w:rsid w:val="008E035D"/>
    <w:rsid w:val="008E04B9"/>
    <w:rsid w:val="008E0924"/>
    <w:rsid w:val="008E0C81"/>
    <w:rsid w:val="008E0CA6"/>
    <w:rsid w:val="008E1F0D"/>
    <w:rsid w:val="008E212B"/>
    <w:rsid w:val="008E2277"/>
    <w:rsid w:val="008E2FB6"/>
    <w:rsid w:val="008E5022"/>
    <w:rsid w:val="008E54D8"/>
    <w:rsid w:val="008E5CE2"/>
    <w:rsid w:val="008E6367"/>
    <w:rsid w:val="008E70D3"/>
    <w:rsid w:val="008E727D"/>
    <w:rsid w:val="008E7625"/>
    <w:rsid w:val="008E7E3D"/>
    <w:rsid w:val="008F016E"/>
    <w:rsid w:val="008F0E91"/>
    <w:rsid w:val="008F1263"/>
    <w:rsid w:val="008F1570"/>
    <w:rsid w:val="008F1BCB"/>
    <w:rsid w:val="008F1E55"/>
    <w:rsid w:val="008F308A"/>
    <w:rsid w:val="008F357A"/>
    <w:rsid w:val="008F37B2"/>
    <w:rsid w:val="008F397E"/>
    <w:rsid w:val="008F4A9C"/>
    <w:rsid w:val="008F4F8B"/>
    <w:rsid w:val="008F508B"/>
    <w:rsid w:val="008F5C0A"/>
    <w:rsid w:val="008F61ED"/>
    <w:rsid w:val="008F67D0"/>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3504"/>
    <w:rsid w:val="00904A2A"/>
    <w:rsid w:val="00904D87"/>
    <w:rsid w:val="00904F3E"/>
    <w:rsid w:val="00904FB6"/>
    <w:rsid w:val="00905638"/>
    <w:rsid w:val="00905D0E"/>
    <w:rsid w:val="00906407"/>
    <w:rsid w:val="00906CF5"/>
    <w:rsid w:val="00906D07"/>
    <w:rsid w:val="00907928"/>
    <w:rsid w:val="00907D2A"/>
    <w:rsid w:val="009100DB"/>
    <w:rsid w:val="009103EB"/>
    <w:rsid w:val="009107A1"/>
    <w:rsid w:val="00910C2A"/>
    <w:rsid w:val="0091115F"/>
    <w:rsid w:val="00911A31"/>
    <w:rsid w:val="00911E59"/>
    <w:rsid w:val="009125B8"/>
    <w:rsid w:val="009134F6"/>
    <w:rsid w:val="009137B3"/>
    <w:rsid w:val="00913C59"/>
    <w:rsid w:val="0091423E"/>
    <w:rsid w:val="00914562"/>
    <w:rsid w:val="0091464F"/>
    <w:rsid w:val="009146C5"/>
    <w:rsid w:val="00914F75"/>
    <w:rsid w:val="00916404"/>
    <w:rsid w:val="009167C8"/>
    <w:rsid w:val="00917655"/>
    <w:rsid w:val="00920B71"/>
    <w:rsid w:val="00921DFE"/>
    <w:rsid w:val="009224A1"/>
    <w:rsid w:val="00922743"/>
    <w:rsid w:val="00922AA3"/>
    <w:rsid w:val="009232AB"/>
    <w:rsid w:val="00924299"/>
    <w:rsid w:val="00924424"/>
    <w:rsid w:val="009246C8"/>
    <w:rsid w:val="009247B5"/>
    <w:rsid w:val="00924E2A"/>
    <w:rsid w:val="00925D52"/>
    <w:rsid w:val="00926620"/>
    <w:rsid w:val="00927B3A"/>
    <w:rsid w:val="009303C1"/>
    <w:rsid w:val="009306FD"/>
    <w:rsid w:val="00930B65"/>
    <w:rsid w:val="00930FA2"/>
    <w:rsid w:val="00930FB8"/>
    <w:rsid w:val="00931002"/>
    <w:rsid w:val="0093167C"/>
    <w:rsid w:val="009316BF"/>
    <w:rsid w:val="00932542"/>
    <w:rsid w:val="00932930"/>
    <w:rsid w:val="00932CB0"/>
    <w:rsid w:val="00933FB5"/>
    <w:rsid w:val="009340FD"/>
    <w:rsid w:val="009343BB"/>
    <w:rsid w:val="0093460C"/>
    <w:rsid w:val="00934D6C"/>
    <w:rsid w:val="00935FE7"/>
    <w:rsid w:val="00936515"/>
    <w:rsid w:val="00936631"/>
    <w:rsid w:val="00936D14"/>
    <w:rsid w:val="0093711D"/>
    <w:rsid w:val="00937C6C"/>
    <w:rsid w:val="00940031"/>
    <w:rsid w:val="0094124F"/>
    <w:rsid w:val="00941709"/>
    <w:rsid w:val="0094186C"/>
    <w:rsid w:val="00941E14"/>
    <w:rsid w:val="00941F6B"/>
    <w:rsid w:val="00942032"/>
    <w:rsid w:val="009428C4"/>
    <w:rsid w:val="00942914"/>
    <w:rsid w:val="00943340"/>
    <w:rsid w:val="00944A03"/>
    <w:rsid w:val="00944EC2"/>
    <w:rsid w:val="00944F9F"/>
    <w:rsid w:val="009450BF"/>
    <w:rsid w:val="00946584"/>
    <w:rsid w:val="00946E3A"/>
    <w:rsid w:val="009479C4"/>
    <w:rsid w:val="0094BBEA"/>
    <w:rsid w:val="009500FC"/>
    <w:rsid w:val="00950480"/>
    <w:rsid w:val="009505EE"/>
    <w:rsid w:val="00950A1B"/>
    <w:rsid w:val="00950A9B"/>
    <w:rsid w:val="009517B5"/>
    <w:rsid w:val="00952121"/>
    <w:rsid w:val="00952B2F"/>
    <w:rsid w:val="00952DE5"/>
    <w:rsid w:val="00952E0F"/>
    <w:rsid w:val="009531EA"/>
    <w:rsid w:val="00953517"/>
    <w:rsid w:val="009535B4"/>
    <w:rsid w:val="00953653"/>
    <w:rsid w:val="0095385E"/>
    <w:rsid w:val="00953ECA"/>
    <w:rsid w:val="009541A1"/>
    <w:rsid w:val="009547FC"/>
    <w:rsid w:val="00954831"/>
    <w:rsid w:val="0095553A"/>
    <w:rsid w:val="00955B2E"/>
    <w:rsid w:val="009563A6"/>
    <w:rsid w:val="00956444"/>
    <w:rsid w:val="00956AE0"/>
    <w:rsid w:val="009579FB"/>
    <w:rsid w:val="0096091F"/>
    <w:rsid w:val="00960DC7"/>
    <w:rsid w:val="0096105B"/>
    <w:rsid w:val="0096178D"/>
    <w:rsid w:val="00961ECF"/>
    <w:rsid w:val="0096299B"/>
    <w:rsid w:val="00962B0A"/>
    <w:rsid w:val="00964694"/>
    <w:rsid w:val="009646E6"/>
    <w:rsid w:val="00964891"/>
    <w:rsid w:val="009653C1"/>
    <w:rsid w:val="009655D9"/>
    <w:rsid w:val="00965CE0"/>
    <w:rsid w:val="00966076"/>
    <w:rsid w:val="00966E0F"/>
    <w:rsid w:val="0096763A"/>
    <w:rsid w:val="00967B4B"/>
    <w:rsid w:val="009701D4"/>
    <w:rsid w:val="009703DF"/>
    <w:rsid w:val="00971193"/>
    <w:rsid w:val="00971201"/>
    <w:rsid w:val="009712C6"/>
    <w:rsid w:val="00972F8F"/>
    <w:rsid w:val="009733FD"/>
    <w:rsid w:val="009736E8"/>
    <w:rsid w:val="00973749"/>
    <w:rsid w:val="009737E6"/>
    <w:rsid w:val="00973BB8"/>
    <w:rsid w:val="00974DC9"/>
    <w:rsid w:val="00975E04"/>
    <w:rsid w:val="009766F0"/>
    <w:rsid w:val="00976A09"/>
    <w:rsid w:val="00976B51"/>
    <w:rsid w:val="00976DB7"/>
    <w:rsid w:val="009770B2"/>
    <w:rsid w:val="00977BC9"/>
    <w:rsid w:val="0098105B"/>
    <w:rsid w:val="00981FF5"/>
    <w:rsid w:val="00983069"/>
    <w:rsid w:val="00983D80"/>
    <w:rsid w:val="00984302"/>
    <w:rsid w:val="00984582"/>
    <w:rsid w:val="00984E65"/>
    <w:rsid w:val="009850AE"/>
    <w:rsid w:val="00985ED1"/>
    <w:rsid w:val="00986549"/>
    <w:rsid w:val="0098671F"/>
    <w:rsid w:val="009869B8"/>
    <w:rsid w:val="00986BE4"/>
    <w:rsid w:val="00986D84"/>
    <w:rsid w:val="009870A0"/>
    <w:rsid w:val="00987ABF"/>
    <w:rsid w:val="00987D3B"/>
    <w:rsid w:val="0099043F"/>
    <w:rsid w:val="00991E8B"/>
    <w:rsid w:val="00992030"/>
    <w:rsid w:val="00992765"/>
    <w:rsid w:val="0099293B"/>
    <w:rsid w:val="00993733"/>
    <w:rsid w:val="00993908"/>
    <w:rsid w:val="00993937"/>
    <w:rsid w:val="00993D52"/>
    <w:rsid w:val="00994317"/>
    <w:rsid w:val="0099479B"/>
    <w:rsid w:val="0099505A"/>
    <w:rsid w:val="00996109"/>
    <w:rsid w:val="009970C6"/>
    <w:rsid w:val="009971D0"/>
    <w:rsid w:val="009974D9"/>
    <w:rsid w:val="009976CC"/>
    <w:rsid w:val="00997854"/>
    <w:rsid w:val="009978F3"/>
    <w:rsid w:val="009979EE"/>
    <w:rsid w:val="00997B89"/>
    <w:rsid w:val="00997C56"/>
    <w:rsid w:val="00997E2C"/>
    <w:rsid w:val="009A0095"/>
    <w:rsid w:val="009A02E8"/>
    <w:rsid w:val="009A0D69"/>
    <w:rsid w:val="009A1DD0"/>
    <w:rsid w:val="009A224B"/>
    <w:rsid w:val="009A270A"/>
    <w:rsid w:val="009A2C0B"/>
    <w:rsid w:val="009A31B8"/>
    <w:rsid w:val="009A31F0"/>
    <w:rsid w:val="009A3A56"/>
    <w:rsid w:val="009A3B0F"/>
    <w:rsid w:val="009A4221"/>
    <w:rsid w:val="009A4664"/>
    <w:rsid w:val="009A4E30"/>
    <w:rsid w:val="009A516C"/>
    <w:rsid w:val="009A5A75"/>
    <w:rsid w:val="009A6FE3"/>
    <w:rsid w:val="009A741D"/>
    <w:rsid w:val="009A7468"/>
    <w:rsid w:val="009B07F5"/>
    <w:rsid w:val="009B0BC2"/>
    <w:rsid w:val="009B0C07"/>
    <w:rsid w:val="009B0CF4"/>
    <w:rsid w:val="009B0EF4"/>
    <w:rsid w:val="009B1210"/>
    <w:rsid w:val="009B169E"/>
    <w:rsid w:val="009B1C88"/>
    <w:rsid w:val="009B1CC8"/>
    <w:rsid w:val="009B3025"/>
    <w:rsid w:val="009B3C87"/>
    <w:rsid w:val="009B46A6"/>
    <w:rsid w:val="009B4E26"/>
    <w:rsid w:val="009B513C"/>
    <w:rsid w:val="009B55CA"/>
    <w:rsid w:val="009B7575"/>
    <w:rsid w:val="009B7ACE"/>
    <w:rsid w:val="009C07E2"/>
    <w:rsid w:val="009C08AA"/>
    <w:rsid w:val="009C09B2"/>
    <w:rsid w:val="009C0D7E"/>
    <w:rsid w:val="009C12E3"/>
    <w:rsid w:val="009C133D"/>
    <w:rsid w:val="009C17FE"/>
    <w:rsid w:val="009C1A43"/>
    <w:rsid w:val="009C29DD"/>
    <w:rsid w:val="009C2A71"/>
    <w:rsid w:val="009C379F"/>
    <w:rsid w:val="009C4399"/>
    <w:rsid w:val="009C43B2"/>
    <w:rsid w:val="009C44FC"/>
    <w:rsid w:val="009C4516"/>
    <w:rsid w:val="009C455D"/>
    <w:rsid w:val="009C4CB0"/>
    <w:rsid w:val="009C4E20"/>
    <w:rsid w:val="009C504D"/>
    <w:rsid w:val="009C5EFD"/>
    <w:rsid w:val="009C61AA"/>
    <w:rsid w:val="009C6354"/>
    <w:rsid w:val="009C67E4"/>
    <w:rsid w:val="009C6C51"/>
    <w:rsid w:val="009C6F10"/>
    <w:rsid w:val="009C725A"/>
    <w:rsid w:val="009C7D54"/>
    <w:rsid w:val="009D061D"/>
    <w:rsid w:val="009D0787"/>
    <w:rsid w:val="009D0A18"/>
    <w:rsid w:val="009D163C"/>
    <w:rsid w:val="009D1682"/>
    <w:rsid w:val="009D27E7"/>
    <w:rsid w:val="009D362B"/>
    <w:rsid w:val="009D4328"/>
    <w:rsid w:val="009D4719"/>
    <w:rsid w:val="009D4E9C"/>
    <w:rsid w:val="009D515B"/>
    <w:rsid w:val="009D52FC"/>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8AD"/>
    <w:rsid w:val="009E59BF"/>
    <w:rsid w:val="009E5C01"/>
    <w:rsid w:val="009E5EED"/>
    <w:rsid w:val="009E723F"/>
    <w:rsid w:val="009E7688"/>
    <w:rsid w:val="009E7A9A"/>
    <w:rsid w:val="009E7DDD"/>
    <w:rsid w:val="009F01B1"/>
    <w:rsid w:val="009F0CC0"/>
    <w:rsid w:val="009F0CF7"/>
    <w:rsid w:val="009F14C0"/>
    <w:rsid w:val="009F1BCD"/>
    <w:rsid w:val="009F24AA"/>
    <w:rsid w:val="009F2909"/>
    <w:rsid w:val="009F2963"/>
    <w:rsid w:val="009F3847"/>
    <w:rsid w:val="009F51D0"/>
    <w:rsid w:val="009F52BD"/>
    <w:rsid w:val="009F55D3"/>
    <w:rsid w:val="009F5E6F"/>
    <w:rsid w:val="009F661A"/>
    <w:rsid w:val="009F6CEB"/>
    <w:rsid w:val="009F6DDF"/>
    <w:rsid w:val="009F6E29"/>
    <w:rsid w:val="009F6E92"/>
    <w:rsid w:val="009F79B8"/>
    <w:rsid w:val="009F7A36"/>
    <w:rsid w:val="009F7A60"/>
    <w:rsid w:val="009F7B03"/>
    <w:rsid w:val="00A001EB"/>
    <w:rsid w:val="00A0057C"/>
    <w:rsid w:val="00A01B9D"/>
    <w:rsid w:val="00A01D7E"/>
    <w:rsid w:val="00A02842"/>
    <w:rsid w:val="00A03534"/>
    <w:rsid w:val="00A039AD"/>
    <w:rsid w:val="00A04586"/>
    <w:rsid w:val="00A048E9"/>
    <w:rsid w:val="00A07541"/>
    <w:rsid w:val="00A0756D"/>
    <w:rsid w:val="00A10EB7"/>
    <w:rsid w:val="00A12409"/>
    <w:rsid w:val="00A12A40"/>
    <w:rsid w:val="00A12F47"/>
    <w:rsid w:val="00A131CA"/>
    <w:rsid w:val="00A134F9"/>
    <w:rsid w:val="00A138D0"/>
    <w:rsid w:val="00A144A7"/>
    <w:rsid w:val="00A15A28"/>
    <w:rsid w:val="00A15AF5"/>
    <w:rsid w:val="00A15EDE"/>
    <w:rsid w:val="00A165E1"/>
    <w:rsid w:val="00A16AB3"/>
    <w:rsid w:val="00A16EE7"/>
    <w:rsid w:val="00A17767"/>
    <w:rsid w:val="00A178EE"/>
    <w:rsid w:val="00A2064E"/>
    <w:rsid w:val="00A20E46"/>
    <w:rsid w:val="00A20FA0"/>
    <w:rsid w:val="00A21773"/>
    <w:rsid w:val="00A21794"/>
    <w:rsid w:val="00A22123"/>
    <w:rsid w:val="00A226F6"/>
    <w:rsid w:val="00A22A33"/>
    <w:rsid w:val="00A22F14"/>
    <w:rsid w:val="00A23527"/>
    <w:rsid w:val="00A238F4"/>
    <w:rsid w:val="00A23A01"/>
    <w:rsid w:val="00A247BA"/>
    <w:rsid w:val="00A24BCD"/>
    <w:rsid w:val="00A24EA8"/>
    <w:rsid w:val="00A25544"/>
    <w:rsid w:val="00A25C3B"/>
    <w:rsid w:val="00A26106"/>
    <w:rsid w:val="00A2675F"/>
    <w:rsid w:val="00A26D54"/>
    <w:rsid w:val="00A26E0D"/>
    <w:rsid w:val="00A2745F"/>
    <w:rsid w:val="00A27847"/>
    <w:rsid w:val="00A30265"/>
    <w:rsid w:val="00A306B7"/>
    <w:rsid w:val="00A3089A"/>
    <w:rsid w:val="00A30957"/>
    <w:rsid w:val="00A30DFF"/>
    <w:rsid w:val="00A30FD9"/>
    <w:rsid w:val="00A31475"/>
    <w:rsid w:val="00A322D3"/>
    <w:rsid w:val="00A32469"/>
    <w:rsid w:val="00A32C85"/>
    <w:rsid w:val="00A33BA1"/>
    <w:rsid w:val="00A3480D"/>
    <w:rsid w:val="00A35039"/>
    <w:rsid w:val="00A35546"/>
    <w:rsid w:val="00A3558D"/>
    <w:rsid w:val="00A35BF1"/>
    <w:rsid w:val="00A35C40"/>
    <w:rsid w:val="00A35F18"/>
    <w:rsid w:val="00A36DAD"/>
    <w:rsid w:val="00A37505"/>
    <w:rsid w:val="00A376AD"/>
    <w:rsid w:val="00A37845"/>
    <w:rsid w:val="00A37B2F"/>
    <w:rsid w:val="00A40162"/>
    <w:rsid w:val="00A4056D"/>
    <w:rsid w:val="00A4058B"/>
    <w:rsid w:val="00A414DA"/>
    <w:rsid w:val="00A416E1"/>
    <w:rsid w:val="00A41C35"/>
    <w:rsid w:val="00A41CE1"/>
    <w:rsid w:val="00A42274"/>
    <w:rsid w:val="00A4234D"/>
    <w:rsid w:val="00A423ED"/>
    <w:rsid w:val="00A42BD0"/>
    <w:rsid w:val="00A42FE5"/>
    <w:rsid w:val="00A440A9"/>
    <w:rsid w:val="00A44196"/>
    <w:rsid w:val="00A44875"/>
    <w:rsid w:val="00A44F8C"/>
    <w:rsid w:val="00A46DF3"/>
    <w:rsid w:val="00A5089F"/>
    <w:rsid w:val="00A50C67"/>
    <w:rsid w:val="00A51C21"/>
    <w:rsid w:val="00A51C91"/>
    <w:rsid w:val="00A52005"/>
    <w:rsid w:val="00A52522"/>
    <w:rsid w:val="00A525A4"/>
    <w:rsid w:val="00A52CC8"/>
    <w:rsid w:val="00A530B0"/>
    <w:rsid w:val="00A532AA"/>
    <w:rsid w:val="00A536FD"/>
    <w:rsid w:val="00A53A8A"/>
    <w:rsid w:val="00A53E54"/>
    <w:rsid w:val="00A54B99"/>
    <w:rsid w:val="00A54C23"/>
    <w:rsid w:val="00A5509C"/>
    <w:rsid w:val="00A5546A"/>
    <w:rsid w:val="00A5562A"/>
    <w:rsid w:val="00A55984"/>
    <w:rsid w:val="00A55CDE"/>
    <w:rsid w:val="00A56249"/>
    <w:rsid w:val="00A56306"/>
    <w:rsid w:val="00A56325"/>
    <w:rsid w:val="00A5643A"/>
    <w:rsid w:val="00A57C13"/>
    <w:rsid w:val="00A60C24"/>
    <w:rsid w:val="00A60C56"/>
    <w:rsid w:val="00A6267F"/>
    <w:rsid w:val="00A6269D"/>
    <w:rsid w:val="00A6333D"/>
    <w:rsid w:val="00A63A76"/>
    <w:rsid w:val="00A64070"/>
    <w:rsid w:val="00A64EBF"/>
    <w:rsid w:val="00A65B0D"/>
    <w:rsid w:val="00A65E4A"/>
    <w:rsid w:val="00A66443"/>
    <w:rsid w:val="00A66ADC"/>
    <w:rsid w:val="00A67835"/>
    <w:rsid w:val="00A67B4B"/>
    <w:rsid w:val="00A701B3"/>
    <w:rsid w:val="00A70E93"/>
    <w:rsid w:val="00A7109E"/>
    <w:rsid w:val="00A710D3"/>
    <w:rsid w:val="00A71B85"/>
    <w:rsid w:val="00A72A86"/>
    <w:rsid w:val="00A73E1E"/>
    <w:rsid w:val="00A740FF"/>
    <w:rsid w:val="00A745D7"/>
    <w:rsid w:val="00A747AE"/>
    <w:rsid w:val="00A74A9A"/>
    <w:rsid w:val="00A74B4B"/>
    <w:rsid w:val="00A751CA"/>
    <w:rsid w:val="00A753C3"/>
    <w:rsid w:val="00A75605"/>
    <w:rsid w:val="00A76B1F"/>
    <w:rsid w:val="00A7758D"/>
    <w:rsid w:val="00A77A1D"/>
    <w:rsid w:val="00A80695"/>
    <w:rsid w:val="00A80821"/>
    <w:rsid w:val="00A80994"/>
    <w:rsid w:val="00A80A2B"/>
    <w:rsid w:val="00A8174F"/>
    <w:rsid w:val="00A8183B"/>
    <w:rsid w:val="00A82187"/>
    <w:rsid w:val="00A82816"/>
    <w:rsid w:val="00A82B0A"/>
    <w:rsid w:val="00A8331E"/>
    <w:rsid w:val="00A83333"/>
    <w:rsid w:val="00A833B8"/>
    <w:rsid w:val="00A837F2"/>
    <w:rsid w:val="00A83B5A"/>
    <w:rsid w:val="00A83FBF"/>
    <w:rsid w:val="00A842EE"/>
    <w:rsid w:val="00A850D4"/>
    <w:rsid w:val="00A85A7D"/>
    <w:rsid w:val="00A86319"/>
    <w:rsid w:val="00A86400"/>
    <w:rsid w:val="00A86C84"/>
    <w:rsid w:val="00A8740B"/>
    <w:rsid w:val="00A902FF"/>
    <w:rsid w:val="00A9042A"/>
    <w:rsid w:val="00A906E9"/>
    <w:rsid w:val="00A914AB"/>
    <w:rsid w:val="00A9159E"/>
    <w:rsid w:val="00A9263A"/>
    <w:rsid w:val="00A92804"/>
    <w:rsid w:val="00A93223"/>
    <w:rsid w:val="00A93CBD"/>
    <w:rsid w:val="00A94504"/>
    <w:rsid w:val="00A946EB"/>
    <w:rsid w:val="00A94A5B"/>
    <w:rsid w:val="00A94C85"/>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8EC"/>
    <w:rsid w:val="00AA3BE2"/>
    <w:rsid w:val="00AA45B3"/>
    <w:rsid w:val="00AA471D"/>
    <w:rsid w:val="00AA49BC"/>
    <w:rsid w:val="00AA50CE"/>
    <w:rsid w:val="00AA52F1"/>
    <w:rsid w:val="00AA5C55"/>
    <w:rsid w:val="00AA6554"/>
    <w:rsid w:val="00AA6759"/>
    <w:rsid w:val="00AA6907"/>
    <w:rsid w:val="00AA76C4"/>
    <w:rsid w:val="00AB01EA"/>
    <w:rsid w:val="00AB0326"/>
    <w:rsid w:val="00AB0D3E"/>
    <w:rsid w:val="00AB0D9D"/>
    <w:rsid w:val="00AB0FE0"/>
    <w:rsid w:val="00AB12B8"/>
    <w:rsid w:val="00AB174A"/>
    <w:rsid w:val="00AB1C03"/>
    <w:rsid w:val="00AB219A"/>
    <w:rsid w:val="00AB2356"/>
    <w:rsid w:val="00AB30B6"/>
    <w:rsid w:val="00AB3FEC"/>
    <w:rsid w:val="00AB5082"/>
    <w:rsid w:val="00AB5F10"/>
    <w:rsid w:val="00AB6053"/>
    <w:rsid w:val="00AB60F8"/>
    <w:rsid w:val="00AB6407"/>
    <w:rsid w:val="00AB66DA"/>
    <w:rsid w:val="00AB6E12"/>
    <w:rsid w:val="00AB7395"/>
    <w:rsid w:val="00AB75CE"/>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C70F2"/>
    <w:rsid w:val="00AD035F"/>
    <w:rsid w:val="00AD0E6C"/>
    <w:rsid w:val="00AD1989"/>
    <w:rsid w:val="00AD1F8A"/>
    <w:rsid w:val="00AD248E"/>
    <w:rsid w:val="00AD2527"/>
    <w:rsid w:val="00AD270D"/>
    <w:rsid w:val="00AD2A93"/>
    <w:rsid w:val="00AD3B6F"/>
    <w:rsid w:val="00AD3F0C"/>
    <w:rsid w:val="00AD4319"/>
    <w:rsid w:val="00AD5020"/>
    <w:rsid w:val="00AD5143"/>
    <w:rsid w:val="00AD51BB"/>
    <w:rsid w:val="00AD523D"/>
    <w:rsid w:val="00AD58CC"/>
    <w:rsid w:val="00AD5F63"/>
    <w:rsid w:val="00AD6338"/>
    <w:rsid w:val="00AD671E"/>
    <w:rsid w:val="00AD7092"/>
    <w:rsid w:val="00AD778E"/>
    <w:rsid w:val="00AD7A9E"/>
    <w:rsid w:val="00AD7E01"/>
    <w:rsid w:val="00AE0343"/>
    <w:rsid w:val="00AE0680"/>
    <w:rsid w:val="00AE0A96"/>
    <w:rsid w:val="00AE0F6A"/>
    <w:rsid w:val="00AE1838"/>
    <w:rsid w:val="00AE1DE4"/>
    <w:rsid w:val="00AE2036"/>
    <w:rsid w:val="00AE23BE"/>
    <w:rsid w:val="00AE28E7"/>
    <w:rsid w:val="00AE333C"/>
    <w:rsid w:val="00AE3913"/>
    <w:rsid w:val="00AE3A8B"/>
    <w:rsid w:val="00AE5F2F"/>
    <w:rsid w:val="00AE6658"/>
    <w:rsid w:val="00AE6C84"/>
    <w:rsid w:val="00AE6EB8"/>
    <w:rsid w:val="00AE7287"/>
    <w:rsid w:val="00AE7313"/>
    <w:rsid w:val="00AE7535"/>
    <w:rsid w:val="00AE7AA3"/>
    <w:rsid w:val="00AF00FA"/>
    <w:rsid w:val="00AF0768"/>
    <w:rsid w:val="00AF0804"/>
    <w:rsid w:val="00AF0B9E"/>
    <w:rsid w:val="00AF0E43"/>
    <w:rsid w:val="00AF108C"/>
    <w:rsid w:val="00AF123D"/>
    <w:rsid w:val="00AF318D"/>
    <w:rsid w:val="00AF4184"/>
    <w:rsid w:val="00AF4C9D"/>
    <w:rsid w:val="00AF4F3E"/>
    <w:rsid w:val="00AF54D0"/>
    <w:rsid w:val="00AF5A62"/>
    <w:rsid w:val="00AF6364"/>
    <w:rsid w:val="00AF6B20"/>
    <w:rsid w:val="00AF723F"/>
    <w:rsid w:val="00B00289"/>
    <w:rsid w:val="00B00639"/>
    <w:rsid w:val="00B008AD"/>
    <w:rsid w:val="00B00E0D"/>
    <w:rsid w:val="00B018AA"/>
    <w:rsid w:val="00B02397"/>
    <w:rsid w:val="00B02AA1"/>
    <w:rsid w:val="00B02EDD"/>
    <w:rsid w:val="00B03D94"/>
    <w:rsid w:val="00B04507"/>
    <w:rsid w:val="00B047AB"/>
    <w:rsid w:val="00B04ABF"/>
    <w:rsid w:val="00B05211"/>
    <w:rsid w:val="00B05661"/>
    <w:rsid w:val="00B05B53"/>
    <w:rsid w:val="00B05FE7"/>
    <w:rsid w:val="00B061D9"/>
    <w:rsid w:val="00B06403"/>
    <w:rsid w:val="00B06429"/>
    <w:rsid w:val="00B103A3"/>
    <w:rsid w:val="00B10594"/>
    <w:rsid w:val="00B10FCC"/>
    <w:rsid w:val="00B11683"/>
    <w:rsid w:val="00B119D6"/>
    <w:rsid w:val="00B121B0"/>
    <w:rsid w:val="00B1307A"/>
    <w:rsid w:val="00B13528"/>
    <w:rsid w:val="00B139B7"/>
    <w:rsid w:val="00B13B0D"/>
    <w:rsid w:val="00B13D46"/>
    <w:rsid w:val="00B13FF2"/>
    <w:rsid w:val="00B15B26"/>
    <w:rsid w:val="00B15D59"/>
    <w:rsid w:val="00B16B60"/>
    <w:rsid w:val="00B17A05"/>
    <w:rsid w:val="00B17B1E"/>
    <w:rsid w:val="00B20095"/>
    <w:rsid w:val="00B201B9"/>
    <w:rsid w:val="00B2067E"/>
    <w:rsid w:val="00B20B29"/>
    <w:rsid w:val="00B21153"/>
    <w:rsid w:val="00B22562"/>
    <w:rsid w:val="00B22AF2"/>
    <w:rsid w:val="00B23655"/>
    <w:rsid w:val="00B23BE6"/>
    <w:rsid w:val="00B2491A"/>
    <w:rsid w:val="00B24DCF"/>
    <w:rsid w:val="00B26A20"/>
    <w:rsid w:val="00B27340"/>
    <w:rsid w:val="00B275E9"/>
    <w:rsid w:val="00B278BF"/>
    <w:rsid w:val="00B27BED"/>
    <w:rsid w:val="00B30400"/>
    <w:rsid w:val="00B30410"/>
    <w:rsid w:val="00B304CF"/>
    <w:rsid w:val="00B305A4"/>
    <w:rsid w:val="00B30A23"/>
    <w:rsid w:val="00B31170"/>
    <w:rsid w:val="00B317FE"/>
    <w:rsid w:val="00B31FAD"/>
    <w:rsid w:val="00B32DBE"/>
    <w:rsid w:val="00B32E1A"/>
    <w:rsid w:val="00B335FA"/>
    <w:rsid w:val="00B34039"/>
    <w:rsid w:val="00B3455E"/>
    <w:rsid w:val="00B34670"/>
    <w:rsid w:val="00B347D7"/>
    <w:rsid w:val="00B35066"/>
    <w:rsid w:val="00B35250"/>
    <w:rsid w:val="00B3526B"/>
    <w:rsid w:val="00B35309"/>
    <w:rsid w:val="00B35BAD"/>
    <w:rsid w:val="00B36D66"/>
    <w:rsid w:val="00B36E06"/>
    <w:rsid w:val="00B36FC5"/>
    <w:rsid w:val="00B40233"/>
    <w:rsid w:val="00B403C7"/>
    <w:rsid w:val="00B410E3"/>
    <w:rsid w:val="00B41574"/>
    <w:rsid w:val="00B42496"/>
    <w:rsid w:val="00B426F7"/>
    <w:rsid w:val="00B428F4"/>
    <w:rsid w:val="00B42DA1"/>
    <w:rsid w:val="00B43331"/>
    <w:rsid w:val="00B434FB"/>
    <w:rsid w:val="00B443EB"/>
    <w:rsid w:val="00B446E6"/>
    <w:rsid w:val="00B4472B"/>
    <w:rsid w:val="00B4612F"/>
    <w:rsid w:val="00B4645F"/>
    <w:rsid w:val="00B46873"/>
    <w:rsid w:val="00B4794B"/>
    <w:rsid w:val="00B511D0"/>
    <w:rsid w:val="00B51662"/>
    <w:rsid w:val="00B51960"/>
    <w:rsid w:val="00B52303"/>
    <w:rsid w:val="00B52739"/>
    <w:rsid w:val="00B53A73"/>
    <w:rsid w:val="00B542BA"/>
    <w:rsid w:val="00B54426"/>
    <w:rsid w:val="00B548EC"/>
    <w:rsid w:val="00B54DC5"/>
    <w:rsid w:val="00B55B4D"/>
    <w:rsid w:val="00B569AB"/>
    <w:rsid w:val="00B56B93"/>
    <w:rsid w:val="00B56E23"/>
    <w:rsid w:val="00B57029"/>
    <w:rsid w:val="00B57840"/>
    <w:rsid w:val="00B608BA"/>
    <w:rsid w:val="00B613AB"/>
    <w:rsid w:val="00B62010"/>
    <w:rsid w:val="00B62349"/>
    <w:rsid w:val="00B62642"/>
    <w:rsid w:val="00B6268C"/>
    <w:rsid w:val="00B62CD4"/>
    <w:rsid w:val="00B63162"/>
    <w:rsid w:val="00B63714"/>
    <w:rsid w:val="00B64614"/>
    <w:rsid w:val="00B64FD3"/>
    <w:rsid w:val="00B655B3"/>
    <w:rsid w:val="00B6686E"/>
    <w:rsid w:val="00B66C21"/>
    <w:rsid w:val="00B66C4E"/>
    <w:rsid w:val="00B678B0"/>
    <w:rsid w:val="00B67FCC"/>
    <w:rsid w:val="00B70192"/>
    <w:rsid w:val="00B707E6"/>
    <w:rsid w:val="00B70B58"/>
    <w:rsid w:val="00B70CEC"/>
    <w:rsid w:val="00B715D8"/>
    <w:rsid w:val="00B717C7"/>
    <w:rsid w:val="00B718EC"/>
    <w:rsid w:val="00B72893"/>
    <w:rsid w:val="00B72AFD"/>
    <w:rsid w:val="00B72FEA"/>
    <w:rsid w:val="00B739DB"/>
    <w:rsid w:val="00B741CA"/>
    <w:rsid w:val="00B74229"/>
    <w:rsid w:val="00B742EB"/>
    <w:rsid w:val="00B749D2"/>
    <w:rsid w:val="00B75732"/>
    <w:rsid w:val="00B75BE7"/>
    <w:rsid w:val="00B75D0B"/>
    <w:rsid w:val="00B7658B"/>
    <w:rsid w:val="00B76F51"/>
    <w:rsid w:val="00B77C72"/>
    <w:rsid w:val="00B77FCB"/>
    <w:rsid w:val="00B8028E"/>
    <w:rsid w:val="00B81F63"/>
    <w:rsid w:val="00B83349"/>
    <w:rsid w:val="00B8437E"/>
    <w:rsid w:val="00B8482C"/>
    <w:rsid w:val="00B84E0F"/>
    <w:rsid w:val="00B85ACC"/>
    <w:rsid w:val="00B85D44"/>
    <w:rsid w:val="00B865F6"/>
    <w:rsid w:val="00B868BF"/>
    <w:rsid w:val="00B8775B"/>
    <w:rsid w:val="00B90A96"/>
    <w:rsid w:val="00B90E6B"/>
    <w:rsid w:val="00B911D7"/>
    <w:rsid w:val="00B9223A"/>
    <w:rsid w:val="00B92B65"/>
    <w:rsid w:val="00B94196"/>
    <w:rsid w:val="00B955B7"/>
    <w:rsid w:val="00B957F9"/>
    <w:rsid w:val="00B96C16"/>
    <w:rsid w:val="00B96F4C"/>
    <w:rsid w:val="00B97364"/>
    <w:rsid w:val="00B97683"/>
    <w:rsid w:val="00B97CC0"/>
    <w:rsid w:val="00BA117C"/>
    <w:rsid w:val="00BA1499"/>
    <w:rsid w:val="00BA3D90"/>
    <w:rsid w:val="00BA3E48"/>
    <w:rsid w:val="00BA4168"/>
    <w:rsid w:val="00BA4278"/>
    <w:rsid w:val="00BA44CE"/>
    <w:rsid w:val="00BA52CD"/>
    <w:rsid w:val="00BA5559"/>
    <w:rsid w:val="00BA5629"/>
    <w:rsid w:val="00BA5D6C"/>
    <w:rsid w:val="00BA5E2A"/>
    <w:rsid w:val="00BA607D"/>
    <w:rsid w:val="00BA612B"/>
    <w:rsid w:val="00BA7E7D"/>
    <w:rsid w:val="00BB00EF"/>
    <w:rsid w:val="00BB02B2"/>
    <w:rsid w:val="00BB099B"/>
    <w:rsid w:val="00BB0F97"/>
    <w:rsid w:val="00BB10D3"/>
    <w:rsid w:val="00BB1368"/>
    <w:rsid w:val="00BB146F"/>
    <w:rsid w:val="00BB2216"/>
    <w:rsid w:val="00BB317E"/>
    <w:rsid w:val="00BB3C26"/>
    <w:rsid w:val="00BB3C74"/>
    <w:rsid w:val="00BB4918"/>
    <w:rsid w:val="00BB49CE"/>
    <w:rsid w:val="00BB4CCB"/>
    <w:rsid w:val="00BB6C93"/>
    <w:rsid w:val="00BB70E6"/>
    <w:rsid w:val="00BB721A"/>
    <w:rsid w:val="00BB7737"/>
    <w:rsid w:val="00BB7C55"/>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0F9"/>
    <w:rsid w:val="00BC6A5B"/>
    <w:rsid w:val="00BC711B"/>
    <w:rsid w:val="00BC7585"/>
    <w:rsid w:val="00BC7AEC"/>
    <w:rsid w:val="00BC7C63"/>
    <w:rsid w:val="00BC7D43"/>
    <w:rsid w:val="00BC7F03"/>
    <w:rsid w:val="00BD0041"/>
    <w:rsid w:val="00BD0218"/>
    <w:rsid w:val="00BD0501"/>
    <w:rsid w:val="00BD06FE"/>
    <w:rsid w:val="00BD0CE6"/>
    <w:rsid w:val="00BD1680"/>
    <w:rsid w:val="00BD1949"/>
    <w:rsid w:val="00BD1B92"/>
    <w:rsid w:val="00BD23E6"/>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1FC"/>
    <w:rsid w:val="00BE06F9"/>
    <w:rsid w:val="00BE1B41"/>
    <w:rsid w:val="00BE1CEE"/>
    <w:rsid w:val="00BE2346"/>
    <w:rsid w:val="00BE25DA"/>
    <w:rsid w:val="00BE2DD5"/>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76C"/>
    <w:rsid w:val="00BF2BD4"/>
    <w:rsid w:val="00BF3572"/>
    <w:rsid w:val="00BF35A7"/>
    <w:rsid w:val="00BF3C14"/>
    <w:rsid w:val="00BF3FAB"/>
    <w:rsid w:val="00BF4723"/>
    <w:rsid w:val="00BF47D2"/>
    <w:rsid w:val="00BF5AE5"/>
    <w:rsid w:val="00BF5BDC"/>
    <w:rsid w:val="00BF6395"/>
    <w:rsid w:val="00BF72FA"/>
    <w:rsid w:val="00BF7AE8"/>
    <w:rsid w:val="00BF7C07"/>
    <w:rsid w:val="00C00260"/>
    <w:rsid w:val="00C011D9"/>
    <w:rsid w:val="00C01E12"/>
    <w:rsid w:val="00C0253B"/>
    <w:rsid w:val="00C027FD"/>
    <w:rsid w:val="00C02EE7"/>
    <w:rsid w:val="00C037F9"/>
    <w:rsid w:val="00C0518F"/>
    <w:rsid w:val="00C056B6"/>
    <w:rsid w:val="00C056B9"/>
    <w:rsid w:val="00C05EEC"/>
    <w:rsid w:val="00C06A46"/>
    <w:rsid w:val="00C10013"/>
    <w:rsid w:val="00C105CD"/>
    <w:rsid w:val="00C10652"/>
    <w:rsid w:val="00C106F9"/>
    <w:rsid w:val="00C1090A"/>
    <w:rsid w:val="00C10A86"/>
    <w:rsid w:val="00C10DC5"/>
    <w:rsid w:val="00C110D8"/>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6DED"/>
    <w:rsid w:val="00C16F0F"/>
    <w:rsid w:val="00C1713A"/>
    <w:rsid w:val="00C203A5"/>
    <w:rsid w:val="00C209BA"/>
    <w:rsid w:val="00C216FC"/>
    <w:rsid w:val="00C2185B"/>
    <w:rsid w:val="00C21FBB"/>
    <w:rsid w:val="00C22230"/>
    <w:rsid w:val="00C22EA0"/>
    <w:rsid w:val="00C232CE"/>
    <w:rsid w:val="00C2343F"/>
    <w:rsid w:val="00C23467"/>
    <w:rsid w:val="00C23B18"/>
    <w:rsid w:val="00C2434C"/>
    <w:rsid w:val="00C2439D"/>
    <w:rsid w:val="00C244BB"/>
    <w:rsid w:val="00C2562C"/>
    <w:rsid w:val="00C25EDA"/>
    <w:rsid w:val="00C25F0B"/>
    <w:rsid w:val="00C265B7"/>
    <w:rsid w:val="00C27803"/>
    <w:rsid w:val="00C27D90"/>
    <w:rsid w:val="00C3003B"/>
    <w:rsid w:val="00C30390"/>
    <w:rsid w:val="00C30570"/>
    <w:rsid w:val="00C30EC7"/>
    <w:rsid w:val="00C31FE8"/>
    <w:rsid w:val="00C3364A"/>
    <w:rsid w:val="00C33C22"/>
    <w:rsid w:val="00C34C05"/>
    <w:rsid w:val="00C3582D"/>
    <w:rsid w:val="00C371F1"/>
    <w:rsid w:val="00C3753D"/>
    <w:rsid w:val="00C375E1"/>
    <w:rsid w:val="00C3781A"/>
    <w:rsid w:val="00C37BC0"/>
    <w:rsid w:val="00C37EE6"/>
    <w:rsid w:val="00C4091E"/>
    <w:rsid w:val="00C41730"/>
    <w:rsid w:val="00C41877"/>
    <w:rsid w:val="00C418CE"/>
    <w:rsid w:val="00C41C24"/>
    <w:rsid w:val="00C42843"/>
    <w:rsid w:val="00C42D8B"/>
    <w:rsid w:val="00C42DE0"/>
    <w:rsid w:val="00C43808"/>
    <w:rsid w:val="00C438BF"/>
    <w:rsid w:val="00C440F2"/>
    <w:rsid w:val="00C4473F"/>
    <w:rsid w:val="00C44E38"/>
    <w:rsid w:val="00C454E9"/>
    <w:rsid w:val="00C46821"/>
    <w:rsid w:val="00C46C19"/>
    <w:rsid w:val="00C46FFF"/>
    <w:rsid w:val="00C4729F"/>
    <w:rsid w:val="00C47494"/>
    <w:rsid w:val="00C477F3"/>
    <w:rsid w:val="00C50ABA"/>
    <w:rsid w:val="00C52CB4"/>
    <w:rsid w:val="00C52F9E"/>
    <w:rsid w:val="00C53059"/>
    <w:rsid w:val="00C5461C"/>
    <w:rsid w:val="00C54A26"/>
    <w:rsid w:val="00C552A6"/>
    <w:rsid w:val="00C55983"/>
    <w:rsid w:val="00C560CD"/>
    <w:rsid w:val="00C5706F"/>
    <w:rsid w:val="00C600E3"/>
    <w:rsid w:val="00C60291"/>
    <w:rsid w:val="00C60758"/>
    <w:rsid w:val="00C60B85"/>
    <w:rsid w:val="00C618DE"/>
    <w:rsid w:val="00C61ED5"/>
    <w:rsid w:val="00C61FB1"/>
    <w:rsid w:val="00C62226"/>
    <w:rsid w:val="00C62228"/>
    <w:rsid w:val="00C62788"/>
    <w:rsid w:val="00C62A3D"/>
    <w:rsid w:val="00C62DB8"/>
    <w:rsid w:val="00C6315F"/>
    <w:rsid w:val="00C6336D"/>
    <w:rsid w:val="00C6372C"/>
    <w:rsid w:val="00C637F7"/>
    <w:rsid w:val="00C63AB8"/>
    <w:rsid w:val="00C63CBF"/>
    <w:rsid w:val="00C64106"/>
    <w:rsid w:val="00C64400"/>
    <w:rsid w:val="00C6502E"/>
    <w:rsid w:val="00C6521C"/>
    <w:rsid w:val="00C65521"/>
    <w:rsid w:val="00C6581C"/>
    <w:rsid w:val="00C65B06"/>
    <w:rsid w:val="00C668AC"/>
    <w:rsid w:val="00C6783A"/>
    <w:rsid w:val="00C67EA0"/>
    <w:rsid w:val="00C70EE6"/>
    <w:rsid w:val="00C7168F"/>
    <w:rsid w:val="00C71871"/>
    <w:rsid w:val="00C725B8"/>
    <w:rsid w:val="00C72636"/>
    <w:rsid w:val="00C72C47"/>
    <w:rsid w:val="00C741C2"/>
    <w:rsid w:val="00C7421C"/>
    <w:rsid w:val="00C7426A"/>
    <w:rsid w:val="00C7451A"/>
    <w:rsid w:val="00C74F84"/>
    <w:rsid w:val="00C7555A"/>
    <w:rsid w:val="00C755DE"/>
    <w:rsid w:val="00C7643A"/>
    <w:rsid w:val="00C76818"/>
    <w:rsid w:val="00C76CF4"/>
    <w:rsid w:val="00C77175"/>
    <w:rsid w:val="00C77372"/>
    <w:rsid w:val="00C77B3E"/>
    <w:rsid w:val="00C801EB"/>
    <w:rsid w:val="00C81054"/>
    <w:rsid w:val="00C8246C"/>
    <w:rsid w:val="00C83516"/>
    <w:rsid w:val="00C83A64"/>
    <w:rsid w:val="00C83C98"/>
    <w:rsid w:val="00C84598"/>
    <w:rsid w:val="00C84F6F"/>
    <w:rsid w:val="00C84F9B"/>
    <w:rsid w:val="00C86509"/>
    <w:rsid w:val="00C86989"/>
    <w:rsid w:val="00C86B61"/>
    <w:rsid w:val="00C8708C"/>
    <w:rsid w:val="00C874AF"/>
    <w:rsid w:val="00C87C6C"/>
    <w:rsid w:val="00C9062C"/>
    <w:rsid w:val="00C90975"/>
    <w:rsid w:val="00C91191"/>
    <w:rsid w:val="00C92F1E"/>
    <w:rsid w:val="00C9339A"/>
    <w:rsid w:val="00C93B77"/>
    <w:rsid w:val="00C93C62"/>
    <w:rsid w:val="00C942DA"/>
    <w:rsid w:val="00C94CE0"/>
    <w:rsid w:val="00C95386"/>
    <w:rsid w:val="00C958AB"/>
    <w:rsid w:val="00C96F12"/>
    <w:rsid w:val="00C97968"/>
    <w:rsid w:val="00C97C5C"/>
    <w:rsid w:val="00C97EDD"/>
    <w:rsid w:val="00CA0409"/>
    <w:rsid w:val="00CA06CD"/>
    <w:rsid w:val="00CA13AF"/>
    <w:rsid w:val="00CA166B"/>
    <w:rsid w:val="00CA2909"/>
    <w:rsid w:val="00CA3A71"/>
    <w:rsid w:val="00CA4749"/>
    <w:rsid w:val="00CA4DDE"/>
    <w:rsid w:val="00CA5366"/>
    <w:rsid w:val="00CA542B"/>
    <w:rsid w:val="00CA5AD6"/>
    <w:rsid w:val="00CA5DEA"/>
    <w:rsid w:val="00CA680A"/>
    <w:rsid w:val="00CA6AA4"/>
    <w:rsid w:val="00CA6EAF"/>
    <w:rsid w:val="00CA6ED3"/>
    <w:rsid w:val="00CB0640"/>
    <w:rsid w:val="00CB128D"/>
    <w:rsid w:val="00CB19CE"/>
    <w:rsid w:val="00CB1E18"/>
    <w:rsid w:val="00CB2F14"/>
    <w:rsid w:val="00CB324E"/>
    <w:rsid w:val="00CB325C"/>
    <w:rsid w:val="00CB3F71"/>
    <w:rsid w:val="00CB424D"/>
    <w:rsid w:val="00CB4491"/>
    <w:rsid w:val="00CB494A"/>
    <w:rsid w:val="00CB590C"/>
    <w:rsid w:val="00CB5E21"/>
    <w:rsid w:val="00CB6AED"/>
    <w:rsid w:val="00CB7DD1"/>
    <w:rsid w:val="00CC0AD6"/>
    <w:rsid w:val="00CC1759"/>
    <w:rsid w:val="00CC29EC"/>
    <w:rsid w:val="00CC2E47"/>
    <w:rsid w:val="00CC35DD"/>
    <w:rsid w:val="00CC366E"/>
    <w:rsid w:val="00CC385A"/>
    <w:rsid w:val="00CC40C9"/>
    <w:rsid w:val="00CC41DE"/>
    <w:rsid w:val="00CC437D"/>
    <w:rsid w:val="00CC46BF"/>
    <w:rsid w:val="00CC4A8D"/>
    <w:rsid w:val="00CC4D45"/>
    <w:rsid w:val="00CC5634"/>
    <w:rsid w:val="00CC56B2"/>
    <w:rsid w:val="00CC577D"/>
    <w:rsid w:val="00CC6632"/>
    <w:rsid w:val="00CC6D5A"/>
    <w:rsid w:val="00CC6FB7"/>
    <w:rsid w:val="00CC727B"/>
    <w:rsid w:val="00CC769F"/>
    <w:rsid w:val="00CC76D8"/>
    <w:rsid w:val="00CC79F1"/>
    <w:rsid w:val="00CC7CF2"/>
    <w:rsid w:val="00CD0191"/>
    <w:rsid w:val="00CD0682"/>
    <w:rsid w:val="00CD08E9"/>
    <w:rsid w:val="00CD09A1"/>
    <w:rsid w:val="00CD1004"/>
    <w:rsid w:val="00CD152F"/>
    <w:rsid w:val="00CD1859"/>
    <w:rsid w:val="00CD25E9"/>
    <w:rsid w:val="00CD2F16"/>
    <w:rsid w:val="00CD2F3D"/>
    <w:rsid w:val="00CD3A27"/>
    <w:rsid w:val="00CD3BAD"/>
    <w:rsid w:val="00CD3F6E"/>
    <w:rsid w:val="00CD41DB"/>
    <w:rsid w:val="00CD4327"/>
    <w:rsid w:val="00CD4B69"/>
    <w:rsid w:val="00CD60AE"/>
    <w:rsid w:val="00CD6263"/>
    <w:rsid w:val="00CD65B6"/>
    <w:rsid w:val="00CD6784"/>
    <w:rsid w:val="00CD6A29"/>
    <w:rsid w:val="00CD6A75"/>
    <w:rsid w:val="00CD6B74"/>
    <w:rsid w:val="00CD6F73"/>
    <w:rsid w:val="00CD710E"/>
    <w:rsid w:val="00CD7B4C"/>
    <w:rsid w:val="00CE0740"/>
    <w:rsid w:val="00CE0DD2"/>
    <w:rsid w:val="00CE1AF3"/>
    <w:rsid w:val="00CE1B7D"/>
    <w:rsid w:val="00CE2A47"/>
    <w:rsid w:val="00CE2FA4"/>
    <w:rsid w:val="00CE448E"/>
    <w:rsid w:val="00CE51EF"/>
    <w:rsid w:val="00CE575D"/>
    <w:rsid w:val="00CE5805"/>
    <w:rsid w:val="00CE5E9D"/>
    <w:rsid w:val="00CE6690"/>
    <w:rsid w:val="00CE6A62"/>
    <w:rsid w:val="00CE6E5A"/>
    <w:rsid w:val="00CE7E10"/>
    <w:rsid w:val="00CF1070"/>
    <w:rsid w:val="00CF23B3"/>
    <w:rsid w:val="00CF242D"/>
    <w:rsid w:val="00CF25D8"/>
    <w:rsid w:val="00CF287B"/>
    <w:rsid w:val="00CF28CC"/>
    <w:rsid w:val="00CF366C"/>
    <w:rsid w:val="00CF3884"/>
    <w:rsid w:val="00CF3C5E"/>
    <w:rsid w:val="00CF4875"/>
    <w:rsid w:val="00CF4D04"/>
    <w:rsid w:val="00CF4D3F"/>
    <w:rsid w:val="00CF5EB9"/>
    <w:rsid w:val="00CF5F47"/>
    <w:rsid w:val="00CF6474"/>
    <w:rsid w:val="00CF70EA"/>
    <w:rsid w:val="00CF71F3"/>
    <w:rsid w:val="00CF776F"/>
    <w:rsid w:val="00CF7C6A"/>
    <w:rsid w:val="00CF7D86"/>
    <w:rsid w:val="00CF7E27"/>
    <w:rsid w:val="00D0013C"/>
    <w:rsid w:val="00D01A5F"/>
    <w:rsid w:val="00D01D0B"/>
    <w:rsid w:val="00D01FF7"/>
    <w:rsid w:val="00D029C5"/>
    <w:rsid w:val="00D02F9F"/>
    <w:rsid w:val="00D034FB"/>
    <w:rsid w:val="00D03B59"/>
    <w:rsid w:val="00D03BBC"/>
    <w:rsid w:val="00D04659"/>
    <w:rsid w:val="00D0494C"/>
    <w:rsid w:val="00D04C9A"/>
    <w:rsid w:val="00D05115"/>
    <w:rsid w:val="00D05BE5"/>
    <w:rsid w:val="00D07295"/>
    <w:rsid w:val="00D07571"/>
    <w:rsid w:val="00D076BE"/>
    <w:rsid w:val="00D07F22"/>
    <w:rsid w:val="00D0A488"/>
    <w:rsid w:val="00D1073A"/>
    <w:rsid w:val="00D10B9D"/>
    <w:rsid w:val="00D11820"/>
    <w:rsid w:val="00D125A3"/>
    <w:rsid w:val="00D12743"/>
    <w:rsid w:val="00D128BC"/>
    <w:rsid w:val="00D13712"/>
    <w:rsid w:val="00D13C8F"/>
    <w:rsid w:val="00D140CF"/>
    <w:rsid w:val="00D1477A"/>
    <w:rsid w:val="00D14D8C"/>
    <w:rsid w:val="00D15137"/>
    <w:rsid w:val="00D1554E"/>
    <w:rsid w:val="00D1557C"/>
    <w:rsid w:val="00D15860"/>
    <w:rsid w:val="00D159F6"/>
    <w:rsid w:val="00D16058"/>
    <w:rsid w:val="00D160B8"/>
    <w:rsid w:val="00D16A2C"/>
    <w:rsid w:val="00D16D5E"/>
    <w:rsid w:val="00D16F2E"/>
    <w:rsid w:val="00D1781A"/>
    <w:rsid w:val="00D17FBF"/>
    <w:rsid w:val="00D2050B"/>
    <w:rsid w:val="00D2086B"/>
    <w:rsid w:val="00D22152"/>
    <w:rsid w:val="00D22AC8"/>
    <w:rsid w:val="00D23005"/>
    <w:rsid w:val="00D23666"/>
    <w:rsid w:val="00D240AB"/>
    <w:rsid w:val="00D24445"/>
    <w:rsid w:val="00D247FE"/>
    <w:rsid w:val="00D2499D"/>
    <w:rsid w:val="00D24C1A"/>
    <w:rsid w:val="00D25469"/>
    <w:rsid w:val="00D25679"/>
    <w:rsid w:val="00D25C36"/>
    <w:rsid w:val="00D25CD9"/>
    <w:rsid w:val="00D25F08"/>
    <w:rsid w:val="00D2754A"/>
    <w:rsid w:val="00D27691"/>
    <w:rsid w:val="00D27770"/>
    <w:rsid w:val="00D2794D"/>
    <w:rsid w:val="00D30861"/>
    <w:rsid w:val="00D30E80"/>
    <w:rsid w:val="00D3148A"/>
    <w:rsid w:val="00D324DB"/>
    <w:rsid w:val="00D3250F"/>
    <w:rsid w:val="00D32FAA"/>
    <w:rsid w:val="00D33D45"/>
    <w:rsid w:val="00D357EB"/>
    <w:rsid w:val="00D35BB3"/>
    <w:rsid w:val="00D35FDF"/>
    <w:rsid w:val="00D361E3"/>
    <w:rsid w:val="00D3688C"/>
    <w:rsid w:val="00D37359"/>
    <w:rsid w:val="00D378D8"/>
    <w:rsid w:val="00D40444"/>
    <w:rsid w:val="00D4087D"/>
    <w:rsid w:val="00D40AA0"/>
    <w:rsid w:val="00D41206"/>
    <w:rsid w:val="00D413CA"/>
    <w:rsid w:val="00D41BD9"/>
    <w:rsid w:val="00D42CAB"/>
    <w:rsid w:val="00D43590"/>
    <w:rsid w:val="00D435CA"/>
    <w:rsid w:val="00D43A36"/>
    <w:rsid w:val="00D43BD1"/>
    <w:rsid w:val="00D45171"/>
    <w:rsid w:val="00D4534A"/>
    <w:rsid w:val="00D456E0"/>
    <w:rsid w:val="00D45F48"/>
    <w:rsid w:val="00D4602A"/>
    <w:rsid w:val="00D46B9A"/>
    <w:rsid w:val="00D46F71"/>
    <w:rsid w:val="00D47671"/>
    <w:rsid w:val="00D476F4"/>
    <w:rsid w:val="00D503C8"/>
    <w:rsid w:val="00D5051C"/>
    <w:rsid w:val="00D507B9"/>
    <w:rsid w:val="00D509B8"/>
    <w:rsid w:val="00D509C9"/>
    <w:rsid w:val="00D50D8C"/>
    <w:rsid w:val="00D518BE"/>
    <w:rsid w:val="00D5190A"/>
    <w:rsid w:val="00D51C68"/>
    <w:rsid w:val="00D52013"/>
    <w:rsid w:val="00D52EA9"/>
    <w:rsid w:val="00D530D9"/>
    <w:rsid w:val="00D53D96"/>
    <w:rsid w:val="00D53F78"/>
    <w:rsid w:val="00D54749"/>
    <w:rsid w:val="00D54AD4"/>
    <w:rsid w:val="00D54D13"/>
    <w:rsid w:val="00D54D9E"/>
    <w:rsid w:val="00D54F8D"/>
    <w:rsid w:val="00D54FEF"/>
    <w:rsid w:val="00D55B02"/>
    <w:rsid w:val="00D55B8B"/>
    <w:rsid w:val="00D55BA2"/>
    <w:rsid w:val="00D5613A"/>
    <w:rsid w:val="00D56597"/>
    <w:rsid w:val="00D568E1"/>
    <w:rsid w:val="00D56B9C"/>
    <w:rsid w:val="00D56B9E"/>
    <w:rsid w:val="00D56F00"/>
    <w:rsid w:val="00D600F0"/>
    <w:rsid w:val="00D61366"/>
    <w:rsid w:val="00D61F25"/>
    <w:rsid w:val="00D620A7"/>
    <w:rsid w:val="00D628B0"/>
    <w:rsid w:val="00D6299C"/>
    <w:rsid w:val="00D62A60"/>
    <w:rsid w:val="00D631AC"/>
    <w:rsid w:val="00D63C41"/>
    <w:rsid w:val="00D642B7"/>
    <w:rsid w:val="00D64312"/>
    <w:rsid w:val="00D64AB7"/>
    <w:rsid w:val="00D652A5"/>
    <w:rsid w:val="00D652DD"/>
    <w:rsid w:val="00D65347"/>
    <w:rsid w:val="00D65B74"/>
    <w:rsid w:val="00D667DB"/>
    <w:rsid w:val="00D67C54"/>
    <w:rsid w:val="00D67FF8"/>
    <w:rsid w:val="00D70435"/>
    <w:rsid w:val="00D70B91"/>
    <w:rsid w:val="00D70DF2"/>
    <w:rsid w:val="00D724BC"/>
    <w:rsid w:val="00D72826"/>
    <w:rsid w:val="00D72AE7"/>
    <w:rsid w:val="00D73080"/>
    <w:rsid w:val="00D73901"/>
    <w:rsid w:val="00D73A31"/>
    <w:rsid w:val="00D73D0A"/>
    <w:rsid w:val="00D73E48"/>
    <w:rsid w:val="00D753CA"/>
    <w:rsid w:val="00D75D22"/>
    <w:rsid w:val="00D76A77"/>
    <w:rsid w:val="00D76B3C"/>
    <w:rsid w:val="00D76EBD"/>
    <w:rsid w:val="00D8025B"/>
    <w:rsid w:val="00D80364"/>
    <w:rsid w:val="00D8070A"/>
    <w:rsid w:val="00D8089B"/>
    <w:rsid w:val="00D8163D"/>
    <w:rsid w:val="00D81981"/>
    <w:rsid w:val="00D81BFA"/>
    <w:rsid w:val="00D8215B"/>
    <w:rsid w:val="00D825C5"/>
    <w:rsid w:val="00D830C1"/>
    <w:rsid w:val="00D840D2"/>
    <w:rsid w:val="00D84168"/>
    <w:rsid w:val="00D84F09"/>
    <w:rsid w:val="00D85172"/>
    <w:rsid w:val="00D8590A"/>
    <w:rsid w:val="00D85C18"/>
    <w:rsid w:val="00D869D2"/>
    <w:rsid w:val="00D87929"/>
    <w:rsid w:val="00D87F0E"/>
    <w:rsid w:val="00D903BD"/>
    <w:rsid w:val="00D905AC"/>
    <w:rsid w:val="00D906F9"/>
    <w:rsid w:val="00D908C0"/>
    <w:rsid w:val="00D908DF"/>
    <w:rsid w:val="00D91528"/>
    <w:rsid w:val="00D91602"/>
    <w:rsid w:val="00D91967"/>
    <w:rsid w:val="00D91B61"/>
    <w:rsid w:val="00D92A9B"/>
    <w:rsid w:val="00D9393F"/>
    <w:rsid w:val="00D93F7E"/>
    <w:rsid w:val="00D94E09"/>
    <w:rsid w:val="00D95855"/>
    <w:rsid w:val="00D959DD"/>
    <w:rsid w:val="00D9698C"/>
    <w:rsid w:val="00D96D5C"/>
    <w:rsid w:val="00D9718A"/>
    <w:rsid w:val="00DA0C60"/>
    <w:rsid w:val="00DA149D"/>
    <w:rsid w:val="00DA2078"/>
    <w:rsid w:val="00DA233F"/>
    <w:rsid w:val="00DA299D"/>
    <w:rsid w:val="00DA3410"/>
    <w:rsid w:val="00DA3596"/>
    <w:rsid w:val="00DA49FD"/>
    <w:rsid w:val="00DA4B46"/>
    <w:rsid w:val="00DA5043"/>
    <w:rsid w:val="00DA537E"/>
    <w:rsid w:val="00DA5562"/>
    <w:rsid w:val="00DA58E0"/>
    <w:rsid w:val="00DA5B65"/>
    <w:rsid w:val="00DA5C08"/>
    <w:rsid w:val="00DA6AB4"/>
    <w:rsid w:val="00DA6BA9"/>
    <w:rsid w:val="00DA7885"/>
    <w:rsid w:val="00DA7922"/>
    <w:rsid w:val="00DA7DDC"/>
    <w:rsid w:val="00DA7DDD"/>
    <w:rsid w:val="00DB1044"/>
    <w:rsid w:val="00DB1BFB"/>
    <w:rsid w:val="00DB1CE0"/>
    <w:rsid w:val="00DB2369"/>
    <w:rsid w:val="00DB2996"/>
    <w:rsid w:val="00DB2CE3"/>
    <w:rsid w:val="00DB3048"/>
    <w:rsid w:val="00DB31EE"/>
    <w:rsid w:val="00DB373D"/>
    <w:rsid w:val="00DB3DD3"/>
    <w:rsid w:val="00DB3FDF"/>
    <w:rsid w:val="00DB4121"/>
    <w:rsid w:val="00DB4237"/>
    <w:rsid w:val="00DB4C13"/>
    <w:rsid w:val="00DB501B"/>
    <w:rsid w:val="00DB5EC4"/>
    <w:rsid w:val="00DB6F97"/>
    <w:rsid w:val="00DB7D56"/>
    <w:rsid w:val="00DC055B"/>
    <w:rsid w:val="00DC08A2"/>
    <w:rsid w:val="00DC0C76"/>
    <w:rsid w:val="00DC1F9D"/>
    <w:rsid w:val="00DC2039"/>
    <w:rsid w:val="00DC3290"/>
    <w:rsid w:val="00DC32F2"/>
    <w:rsid w:val="00DC336F"/>
    <w:rsid w:val="00DC408D"/>
    <w:rsid w:val="00DC45B0"/>
    <w:rsid w:val="00DC6221"/>
    <w:rsid w:val="00DC6CE0"/>
    <w:rsid w:val="00DC6F9C"/>
    <w:rsid w:val="00DCF117"/>
    <w:rsid w:val="00DD0603"/>
    <w:rsid w:val="00DD0681"/>
    <w:rsid w:val="00DD0729"/>
    <w:rsid w:val="00DD0794"/>
    <w:rsid w:val="00DD1F79"/>
    <w:rsid w:val="00DD23D6"/>
    <w:rsid w:val="00DD24DB"/>
    <w:rsid w:val="00DD2810"/>
    <w:rsid w:val="00DD2920"/>
    <w:rsid w:val="00DD3390"/>
    <w:rsid w:val="00DD3D12"/>
    <w:rsid w:val="00DD3FEC"/>
    <w:rsid w:val="00DD41FB"/>
    <w:rsid w:val="00DD4BAC"/>
    <w:rsid w:val="00DD5598"/>
    <w:rsid w:val="00DD5897"/>
    <w:rsid w:val="00DD5BDE"/>
    <w:rsid w:val="00DD5FC3"/>
    <w:rsid w:val="00DD629C"/>
    <w:rsid w:val="00DD6552"/>
    <w:rsid w:val="00DE0120"/>
    <w:rsid w:val="00DE06F3"/>
    <w:rsid w:val="00DE0ACC"/>
    <w:rsid w:val="00DE1FA4"/>
    <w:rsid w:val="00DE21FD"/>
    <w:rsid w:val="00DE22C2"/>
    <w:rsid w:val="00DE3B6F"/>
    <w:rsid w:val="00DE3E62"/>
    <w:rsid w:val="00DE4B2D"/>
    <w:rsid w:val="00DE51D9"/>
    <w:rsid w:val="00DE5560"/>
    <w:rsid w:val="00DE6437"/>
    <w:rsid w:val="00DE66BC"/>
    <w:rsid w:val="00DE679E"/>
    <w:rsid w:val="00DE6D16"/>
    <w:rsid w:val="00DE6F8E"/>
    <w:rsid w:val="00DE7C0B"/>
    <w:rsid w:val="00DF01B0"/>
    <w:rsid w:val="00DF04E3"/>
    <w:rsid w:val="00DF0637"/>
    <w:rsid w:val="00DF06C6"/>
    <w:rsid w:val="00DF19C4"/>
    <w:rsid w:val="00DF1C67"/>
    <w:rsid w:val="00DF28DF"/>
    <w:rsid w:val="00DF2B9E"/>
    <w:rsid w:val="00DF3A13"/>
    <w:rsid w:val="00DF3FEE"/>
    <w:rsid w:val="00DF5A7A"/>
    <w:rsid w:val="00DF5E65"/>
    <w:rsid w:val="00DF63AA"/>
    <w:rsid w:val="00DF63B6"/>
    <w:rsid w:val="00DF6D2A"/>
    <w:rsid w:val="00DF6D67"/>
    <w:rsid w:val="00DF73F7"/>
    <w:rsid w:val="00DF77F3"/>
    <w:rsid w:val="00DF7D28"/>
    <w:rsid w:val="00E003AB"/>
    <w:rsid w:val="00E010DB"/>
    <w:rsid w:val="00E01582"/>
    <w:rsid w:val="00E01778"/>
    <w:rsid w:val="00E02297"/>
    <w:rsid w:val="00E027EC"/>
    <w:rsid w:val="00E03267"/>
    <w:rsid w:val="00E04E0C"/>
    <w:rsid w:val="00E0503E"/>
    <w:rsid w:val="00E0563A"/>
    <w:rsid w:val="00E05978"/>
    <w:rsid w:val="00E07214"/>
    <w:rsid w:val="00E073CD"/>
    <w:rsid w:val="00E078A2"/>
    <w:rsid w:val="00E07E42"/>
    <w:rsid w:val="00E10930"/>
    <w:rsid w:val="00E118E7"/>
    <w:rsid w:val="00E12A9E"/>
    <w:rsid w:val="00E130D0"/>
    <w:rsid w:val="00E13396"/>
    <w:rsid w:val="00E13902"/>
    <w:rsid w:val="00E139B9"/>
    <w:rsid w:val="00E13A3C"/>
    <w:rsid w:val="00E141AE"/>
    <w:rsid w:val="00E14493"/>
    <w:rsid w:val="00E14A05"/>
    <w:rsid w:val="00E15B64"/>
    <w:rsid w:val="00E15D3A"/>
    <w:rsid w:val="00E1607E"/>
    <w:rsid w:val="00E168F1"/>
    <w:rsid w:val="00E17212"/>
    <w:rsid w:val="00E175AA"/>
    <w:rsid w:val="00E1C979"/>
    <w:rsid w:val="00E20172"/>
    <w:rsid w:val="00E20D38"/>
    <w:rsid w:val="00E213E0"/>
    <w:rsid w:val="00E22523"/>
    <w:rsid w:val="00E2253E"/>
    <w:rsid w:val="00E226D1"/>
    <w:rsid w:val="00E23D83"/>
    <w:rsid w:val="00E24668"/>
    <w:rsid w:val="00E25047"/>
    <w:rsid w:val="00E25646"/>
    <w:rsid w:val="00E25995"/>
    <w:rsid w:val="00E2627A"/>
    <w:rsid w:val="00E263FF"/>
    <w:rsid w:val="00E266B0"/>
    <w:rsid w:val="00E269E9"/>
    <w:rsid w:val="00E26BA0"/>
    <w:rsid w:val="00E26C33"/>
    <w:rsid w:val="00E271BA"/>
    <w:rsid w:val="00E27CCB"/>
    <w:rsid w:val="00E3041D"/>
    <w:rsid w:val="00E3052C"/>
    <w:rsid w:val="00E309D3"/>
    <w:rsid w:val="00E30C76"/>
    <w:rsid w:val="00E30D6A"/>
    <w:rsid w:val="00E3113B"/>
    <w:rsid w:val="00E314F7"/>
    <w:rsid w:val="00E31C27"/>
    <w:rsid w:val="00E324AC"/>
    <w:rsid w:val="00E32532"/>
    <w:rsid w:val="00E330C1"/>
    <w:rsid w:val="00E3385F"/>
    <w:rsid w:val="00E34167"/>
    <w:rsid w:val="00E34728"/>
    <w:rsid w:val="00E35278"/>
    <w:rsid w:val="00E35697"/>
    <w:rsid w:val="00E364E3"/>
    <w:rsid w:val="00E36A29"/>
    <w:rsid w:val="00E3717D"/>
    <w:rsid w:val="00E37561"/>
    <w:rsid w:val="00E37573"/>
    <w:rsid w:val="00E375C9"/>
    <w:rsid w:val="00E37C79"/>
    <w:rsid w:val="00E40B89"/>
    <w:rsid w:val="00E40CC9"/>
    <w:rsid w:val="00E40FAB"/>
    <w:rsid w:val="00E416B4"/>
    <w:rsid w:val="00E428A5"/>
    <w:rsid w:val="00E438B7"/>
    <w:rsid w:val="00E439E1"/>
    <w:rsid w:val="00E446D8"/>
    <w:rsid w:val="00E44DB2"/>
    <w:rsid w:val="00E453FC"/>
    <w:rsid w:val="00E45652"/>
    <w:rsid w:val="00E4591A"/>
    <w:rsid w:val="00E46F9E"/>
    <w:rsid w:val="00E470B5"/>
    <w:rsid w:val="00E47215"/>
    <w:rsid w:val="00E4752A"/>
    <w:rsid w:val="00E4776F"/>
    <w:rsid w:val="00E47A6E"/>
    <w:rsid w:val="00E5035B"/>
    <w:rsid w:val="00E50E8B"/>
    <w:rsid w:val="00E510BC"/>
    <w:rsid w:val="00E512AD"/>
    <w:rsid w:val="00E5370E"/>
    <w:rsid w:val="00E53714"/>
    <w:rsid w:val="00E53CCF"/>
    <w:rsid w:val="00E541BF"/>
    <w:rsid w:val="00E541F9"/>
    <w:rsid w:val="00E54C86"/>
    <w:rsid w:val="00E54D0A"/>
    <w:rsid w:val="00E5523D"/>
    <w:rsid w:val="00E557ED"/>
    <w:rsid w:val="00E56471"/>
    <w:rsid w:val="00E5706D"/>
    <w:rsid w:val="00E57096"/>
    <w:rsid w:val="00E57ACF"/>
    <w:rsid w:val="00E57CD2"/>
    <w:rsid w:val="00E60BB7"/>
    <w:rsid w:val="00E60E9C"/>
    <w:rsid w:val="00E61AB9"/>
    <w:rsid w:val="00E61B9D"/>
    <w:rsid w:val="00E62247"/>
    <w:rsid w:val="00E63190"/>
    <w:rsid w:val="00E633BB"/>
    <w:rsid w:val="00E635FE"/>
    <w:rsid w:val="00E63A80"/>
    <w:rsid w:val="00E641A2"/>
    <w:rsid w:val="00E64CE4"/>
    <w:rsid w:val="00E6556E"/>
    <w:rsid w:val="00E66957"/>
    <w:rsid w:val="00E66D98"/>
    <w:rsid w:val="00E67B24"/>
    <w:rsid w:val="00E702EF"/>
    <w:rsid w:val="00E706D9"/>
    <w:rsid w:val="00E70BBE"/>
    <w:rsid w:val="00E713EE"/>
    <w:rsid w:val="00E71AF2"/>
    <w:rsid w:val="00E71B27"/>
    <w:rsid w:val="00E71C25"/>
    <w:rsid w:val="00E71F04"/>
    <w:rsid w:val="00E72D3A"/>
    <w:rsid w:val="00E73324"/>
    <w:rsid w:val="00E737DB"/>
    <w:rsid w:val="00E7385B"/>
    <w:rsid w:val="00E7405C"/>
    <w:rsid w:val="00E74073"/>
    <w:rsid w:val="00E75EFB"/>
    <w:rsid w:val="00E76028"/>
    <w:rsid w:val="00E816A7"/>
    <w:rsid w:val="00E8205E"/>
    <w:rsid w:val="00E820D3"/>
    <w:rsid w:val="00E821D2"/>
    <w:rsid w:val="00E83216"/>
    <w:rsid w:val="00E83E1D"/>
    <w:rsid w:val="00E846B4"/>
    <w:rsid w:val="00E84882"/>
    <w:rsid w:val="00E855E8"/>
    <w:rsid w:val="00E86143"/>
    <w:rsid w:val="00E8726E"/>
    <w:rsid w:val="00E8737B"/>
    <w:rsid w:val="00E8768C"/>
    <w:rsid w:val="00E87AEF"/>
    <w:rsid w:val="00E9017E"/>
    <w:rsid w:val="00E901E8"/>
    <w:rsid w:val="00E9026C"/>
    <w:rsid w:val="00E9038F"/>
    <w:rsid w:val="00E909E4"/>
    <w:rsid w:val="00E912C9"/>
    <w:rsid w:val="00E91744"/>
    <w:rsid w:val="00E921CC"/>
    <w:rsid w:val="00E92E35"/>
    <w:rsid w:val="00E9335D"/>
    <w:rsid w:val="00E9404B"/>
    <w:rsid w:val="00E943DD"/>
    <w:rsid w:val="00E94815"/>
    <w:rsid w:val="00E953A7"/>
    <w:rsid w:val="00E953F7"/>
    <w:rsid w:val="00E959E5"/>
    <w:rsid w:val="00E95B3D"/>
    <w:rsid w:val="00E96272"/>
    <w:rsid w:val="00E963D8"/>
    <w:rsid w:val="00E968D2"/>
    <w:rsid w:val="00E97561"/>
    <w:rsid w:val="00E97923"/>
    <w:rsid w:val="00EA0E97"/>
    <w:rsid w:val="00EA22DA"/>
    <w:rsid w:val="00EA27C6"/>
    <w:rsid w:val="00EA34FE"/>
    <w:rsid w:val="00EA3FA7"/>
    <w:rsid w:val="00EA510E"/>
    <w:rsid w:val="00EA53EE"/>
    <w:rsid w:val="00EA5528"/>
    <w:rsid w:val="00EA5F48"/>
    <w:rsid w:val="00EA608D"/>
    <w:rsid w:val="00EA61AB"/>
    <w:rsid w:val="00EA6A9A"/>
    <w:rsid w:val="00EA784A"/>
    <w:rsid w:val="00EB01AE"/>
    <w:rsid w:val="00EB214B"/>
    <w:rsid w:val="00EB26E1"/>
    <w:rsid w:val="00EB2840"/>
    <w:rsid w:val="00EB2C43"/>
    <w:rsid w:val="00EB301A"/>
    <w:rsid w:val="00EB30D7"/>
    <w:rsid w:val="00EB3A3A"/>
    <w:rsid w:val="00EB4005"/>
    <w:rsid w:val="00EB41E9"/>
    <w:rsid w:val="00EB454E"/>
    <w:rsid w:val="00EB5C02"/>
    <w:rsid w:val="00EB5F9C"/>
    <w:rsid w:val="00EB61EC"/>
    <w:rsid w:val="00EB6867"/>
    <w:rsid w:val="00EB6BB4"/>
    <w:rsid w:val="00EC018E"/>
    <w:rsid w:val="00EC0326"/>
    <w:rsid w:val="00EC0F07"/>
    <w:rsid w:val="00EC0F7B"/>
    <w:rsid w:val="00EC108A"/>
    <w:rsid w:val="00EC10E7"/>
    <w:rsid w:val="00EC164F"/>
    <w:rsid w:val="00EC2104"/>
    <w:rsid w:val="00EC21DE"/>
    <w:rsid w:val="00EC25A1"/>
    <w:rsid w:val="00EC27FE"/>
    <w:rsid w:val="00EC313F"/>
    <w:rsid w:val="00EC36FF"/>
    <w:rsid w:val="00EC4645"/>
    <w:rsid w:val="00EC4CAF"/>
    <w:rsid w:val="00EC4D5B"/>
    <w:rsid w:val="00EC4E0B"/>
    <w:rsid w:val="00EC55DF"/>
    <w:rsid w:val="00EC5656"/>
    <w:rsid w:val="00EC6731"/>
    <w:rsid w:val="00EC68B5"/>
    <w:rsid w:val="00EC68BC"/>
    <w:rsid w:val="00EC6BC1"/>
    <w:rsid w:val="00EC6FBA"/>
    <w:rsid w:val="00EC7326"/>
    <w:rsid w:val="00EC76F0"/>
    <w:rsid w:val="00EC7A5D"/>
    <w:rsid w:val="00EC7E3D"/>
    <w:rsid w:val="00ED009F"/>
    <w:rsid w:val="00ED0973"/>
    <w:rsid w:val="00ED09AA"/>
    <w:rsid w:val="00ED0A1F"/>
    <w:rsid w:val="00ED0BAF"/>
    <w:rsid w:val="00ED0F3E"/>
    <w:rsid w:val="00ED11A2"/>
    <w:rsid w:val="00ED2614"/>
    <w:rsid w:val="00ED2AF8"/>
    <w:rsid w:val="00ED47A4"/>
    <w:rsid w:val="00ED5248"/>
    <w:rsid w:val="00ED6030"/>
    <w:rsid w:val="00ED6871"/>
    <w:rsid w:val="00ED6988"/>
    <w:rsid w:val="00ED69E3"/>
    <w:rsid w:val="00ED6F9B"/>
    <w:rsid w:val="00ED6FF0"/>
    <w:rsid w:val="00ED738C"/>
    <w:rsid w:val="00EE0E8B"/>
    <w:rsid w:val="00EE10A7"/>
    <w:rsid w:val="00EE1682"/>
    <w:rsid w:val="00EE1696"/>
    <w:rsid w:val="00EE39A8"/>
    <w:rsid w:val="00EE39C9"/>
    <w:rsid w:val="00EE3EBA"/>
    <w:rsid w:val="00EE3F8F"/>
    <w:rsid w:val="00EE4D73"/>
    <w:rsid w:val="00EE4EE6"/>
    <w:rsid w:val="00EE560D"/>
    <w:rsid w:val="00EE63BA"/>
    <w:rsid w:val="00EF07E5"/>
    <w:rsid w:val="00EF17D7"/>
    <w:rsid w:val="00EF1859"/>
    <w:rsid w:val="00EF252E"/>
    <w:rsid w:val="00EF2BFD"/>
    <w:rsid w:val="00EF2E1C"/>
    <w:rsid w:val="00EF3691"/>
    <w:rsid w:val="00EF372C"/>
    <w:rsid w:val="00EF3E0E"/>
    <w:rsid w:val="00EF45E7"/>
    <w:rsid w:val="00EF4753"/>
    <w:rsid w:val="00EF52AA"/>
    <w:rsid w:val="00EF52C2"/>
    <w:rsid w:val="00EF5B87"/>
    <w:rsid w:val="00EF5BAD"/>
    <w:rsid w:val="00EF620F"/>
    <w:rsid w:val="00EF6371"/>
    <w:rsid w:val="00EF649C"/>
    <w:rsid w:val="00EF7474"/>
    <w:rsid w:val="00EF75F4"/>
    <w:rsid w:val="00EF76BB"/>
    <w:rsid w:val="00F002E4"/>
    <w:rsid w:val="00F00740"/>
    <w:rsid w:val="00F00CA9"/>
    <w:rsid w:val="00F00F7F"/>
    <w:rsid w:val="00F01191"/>
    <w:rsid w:val="00F0123D"/>
    <w:rsid w:val="00F012F5"/>
    <w:rsid w:val="00F0168A"/>
    <w:rsid w:val="00F01818"/>
    <w:rsid w:val="00F01A22"/>
    <w:rsid w:val="00F01C3D"/>
    <w:rsid w:val="00F02887"/>
    <w:rsid w:val="00F03107"/>
    <w:rsid w:val="00F035C9"/>
    <w:rsid w:val="00F03716"/>
    <w:rsid w:val="00F055E7"/>
    <w:rsid w:val="00F05855"/>
    <w:rsid w:val="00F05BA5"/>
    <w:rsid w:val="00F05FA1"/>
    <w:rsid w:val="00F06827"/>
    <w:rsid w:val="00F07D80"/>
    <w:rsid w:val="00F0B06D"/>
    <w:rsid w:val="00F10193"/>
    <w:rsid w:val="00F1045D"/>
    <w:rsid w:val="00F1056F"/>
    <w:rsid w:val="00F10757"/>
    <w:rsid w:val="00F118FA"/>
    <w:rsid w:val="00F11D3B"/>
    <w:rsid w:val="00F11E29"/>
    <w:rsid w:val="00F126D8"/>
    <w:rsid w:val="00F12801"/>
    <w:rsid w:val="00F135EC"/>
    <w:rsid w:val="00F13ACE"/>
    <w:rsid w:val="00F13CBD"/>
    <w:rsid w:val="00F14072"/>
    <w:rsid w:val="00F14A20"/>
    <w:rsid w:val="00F155A5"/>
    <w:rsid w:val="00F15906"/>
    <w:rsid w:val="00F15F32"/>
    <w:rsid w:val="00F166A0"/>
    <w:rsid w:val="00F179A1"/>
    <w:rsid w:val="00F201E4"/>
    <w:rsid w:val="00F21173"/>
    <w:rsid w:val="00F2152E"/>
    <w:rsid w:val="00F2153C"/>
    <w:rsid w:val="00F21A31"/>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05"/>
    <w:rsid w:val="00F25DEE"/>
    <w:rsid w:val="00F27110"/>
    <w:rsid w:val="00F2751D"/>
    <w:rsid w:val="00F278D2"/>
    <w:rsid w:val="00F27D73"/>
    <w:rsid w:val="00F30962"/>
    <w:rsid w:val="00F30CFF"/>
    <w:rsid w:val="00F31EB5"/>
    <w:rsid w:val="00F31FD8"/>
    <w:rsid w:val="00F326A9"/>
    <w:rsid w:val="00F32881"/>
    <w:rsid w:val="00F32D9C"/>
    <w:rsid w:val="00F32FE9"/>
    <w:rsid w:val="00F33791"/>
    <w:rsid w:val="00F33A46"/>
    <w:rsid w:val="00F33B36"/>
    <w:rsid w:val="00F348C0"/>
    <w:rsid w:val="00F34CA7"/>
    <w:rsid w:val="00F34F3F"/>
    <w:rsid w:val="00F350ED"/>
    <w:rsid w:val="00F35410"/>
    <w:rsid w:val="00F3581B"/>
    <w:rsid w:val="00F35F2B"/>
    <w:rsid w:val="00F35FF0"/>
    <w:rsid w:val="00F361DE"/>
    <w:rsid w:val="00F3623B"/>
    <w:rsid w:val="00F362E7"/>
    <w:rsid w:val="00F36CFE"/>
    <w:rsid w:val="00F372C7"/>
    <w:rsid w:val="00F37786"/>
    <w:rsid w:val="00F37BA4"/>
    <w:rsid w:val="00F37EBF"/>
    <w:rsid w:val="00F40266"/>
    <w:rsid w:val="00F4177E"/>
    <w:rsid w:val="00F41939"/>
    <w:rsid w:val="00F41E48"/>
    <w:rsid w:val="00F42004"/>
    <w:rsid w:val="00F420B6"/>
    <w:rsid w:val="00F42D54"/>
    <w:rsid w:val="00F44456"/>
    <w:rsid w:val="00F44635"/>
    <w:rsid w:val="00F44C9D"/>
    <w:rsid w:val="00F45420"/>
    <w:rsid w:val="00F45868"/>
    <w:rsid w:val="00F45CEB"/>
    <w:rsid w:val="00F4778B"/>
    <w:rsid w:val="00F47AE8"/>
    <w:rsid w:val="00F47D8F"/>
    <w:rsid w:val="00F50D47"/>
    <w:rsid w:val="00F50EA8"/>
    <w:rsid w:val="00F50EB8"/>
    <w:rsid w:val="00F515A7"/>
    <w:rsid w:val="00F5198C"/>
    <w:rsid w:val="00F51A38"/>
    <w:rsid w:val="00F51A6E"/>
    <w:rsid w:val="00F521AA"/>
    <w:rsid w:val="00F52F60"/>
    <w:rsid w:val="00F532B7"/>
    <w:rsid w:val="00F534C3"/>
    <w:rsid w:val="00F53F52"/>
    <w:rsid w:val="00F542E9"/>
    <w:rsid w:val="00F54572"/>
    <w:rsid w:val="00F546B7"/>
    <w:rsid w:val="00F557AA"/>
    <w:rsid w:val="00F56407"/>
    <w:rsid w:val="00F5771C"/>
    <w:rsid w:val="00F57734"/>
    <w:rsid w:val="00F579CD"/>
    <w:rsid w:val="00F60708"/>
    <w:rsid w:val="00F61495"/>
    <w:rsid w:val="00F61D0A"/>
    <w:rsid w:val="00F61E5C"/>
    <w:rsid w:val="00F622C0"/>
    <w:rsid w:val="00F6251D"/>
    <w:rsid w:val="00F62815"/>
    <w:rsid w:val="00F629CA"/>
    <w:rsid w:val="00F62F15"/>
    <w:rsid w:val="00F6383D"/>
    <w:rsid w:val="00F64095"/>
    <w:rsid w:val="00F642E0"/>
    <w:rsid w:val="00F64386"/>
    <w:rsid w:val="00F645AE"/>
    <w:rsid w:val="00F647C4"/>
    <w:rsid w:val="00F6482C"/>
    <w:rsid w:val="00F653A6"/>
    <w:rsid w:val="00F653F8"/>
    <w:rsid w:val="00F654F1"/>
    <w:rsid w:val="00F65679"/>
    <w:rsid w:val="00F66072"/>
    <w:rsid w:val="00F666E7"/>
    <w:rsid w:val="00F66D5E"/>
    <w:rsid w:val="00F673CD"/>
    <w:rsid w:val="00F679B2"/>
    <w:rsid w:val="00F67B8F"/>
    <w:rsid w:val="00F70114"/>
    <w:rsid w:val="00F70BFC"/>
    <w:rsid w:val="00F70E1E"/>
    <w:rsid w:val="00F71507"/>
    <w:rsid w:val="00F71EC8"/>
    <w:rsid w:val="00F724EE"/>
    <w:rsid w:val="00F728E7"/>
    <w:rsid w:val="00F72EE9"/>
    <w:rsid w:val="00F73534"/>
    <w:rsid w:val="00F73D6C"/>
    <w:rsid w:val="00F7452A"/>
    <w:rsid w:val="00F745F7"/>
    <w:rsid w:val="00F7515E"/>
    <w:rsid w:val="00F75B0A"/>
    <w:rsid w:val="00F75F79"/>
    <w:rsid w:val="00F75FC7"/>
    <w:rsid w:val="00F76105"/>
    <w:rsid w:val="00F76E1A"/>
    <w:rsid w:val="00F7738D"/>
    <w:rsid w:val="00F77545"/>
    <w:rsid w:val="00F775A2"/>
    <w:rsid w:val="00F77E68"/>
    <w:rsid w:val="00F80D27"/>
    <w:rsid w:val="00F83552"/>
    <w:rsid w:val="00F83EC9"/>
    <w:rsid w:val="00F84591"/>
    <w:rsid w:val="00F8490B"/>
    <w:rsid w:val="00F84A2B"/>
    <w:rsid w:val="00F85115"/>
    <w:rsid w:val="00F8549A"/>
    <w:rsid w:val="00F85A24"/>
    <w:rsid w:val="00F85E5E"/>
    <w:rsid w:val="00F8662E"/>
    <w:rsid w:val="00F904A0"/>
    <w:rsid w:val="00F90D26"/>
    <w:rsid w:val="00F91892"/>
    <w:rsid w:val="00F9238B"/>
    <w:rsid w:val="00F92F5F"/>
    <w:rsid w:val="00F92FC9"/>
    <w:rsid w:val="00F93674"/>
    <w:rsid w:val="00F93D48"/>
    <w:rsid w:val="00F93EA2"/>
    <w:rsid w:val="00F94080"/>
    <w:rsid w:val="00F9522D"/>
    <w:rsid w:val="00F955EF"/>
    <w:rsid w:val="00F95BCE"/>
    <w:rsid w:val="00F969BB"/>
    <w:rsid w:val="00F96BEC"/>
    <w:rsid w:val="00F97447"/>
    <w:rsid w:val="00F97583"/>
    <w:rsid w:val="00F97887"/>
    <w:rsid w:val="00FA0B74"/>
    <w:rsid w:val="00FA0E5B"/>
    <w:rsid w:val="00FA1086"/>
    <w:rsid w:val="00FA1759"/>
    <w:rsid w:val="00FA2361"/>
    <w:rsid w:val="00FA2532"/>
    <w:rsid w:val="00FA29EA"/>
    <w:rsid w:val="00FA3A83"/>
    <w:rsid w:val="00FA49AD"/>
    <w:rsid w:val="00FA4D00"/>
    <w:rsid w:val="00FA568B"/>
    <w:rsid w:val="00FA618D"/>
    <w:rsid w:val="00FA67F1"/>
    <w:rsid w:val="00FA6987"/>
    <w:rsid w:val="00FA6BA6"/>
    <w:rsid w:val="00FA6DC0"/>
    <w:rsid w:val="00FA7315"/>
    <w:rsid w:val="00FA7638"/>
    <w:rsid w:val="00FA7BC0"/>
    <w:rsid w:val="00FB076C"/>
    <w:rsid w:val="00FB0951"/>
    <w:rsid w:val="00FB095D"/>
    <w:rsid w:val="00FB0B69"/>
    <w:rsid w:val="00FB1387"/>
    <w:rsid w:val="00FB18F4"/>
    <w:rsid w:val="00FB1CB4"/>
    <w:rsid w:val="00FB1EF5"/>
    <w:rsid w:val="00FB2255"/>
    <w:rsid w:val="00FB2470"/>
    <w:rsid w:val="00FB2647"/>
    <w:rsid w:val="00FB3098"/>
    <w:rsid w:val="00FB3B09"/>
    <w:rsid w:val="00FB3F55"/>
    <w:rsid w:val="00FB4256"/>
    <w:rsid w:val="00FB469C"/>
    <w:rsid w:val="00FB4A01"/>
    <w:rsid w:val="00FB4A24"/>
    <w:rsid w:val="00FB55E2"/>
    <w:rsid w:val="00FB5726"/>
    <w:rsid w:val="00FB5739"/>
    <w:rsid w:val="00FB5CFB"/>
    <w:rsid w:val="00FB716C"/>
    <w:rsid w:val="00FB722D"/>
    <w:rsid w:val="00FB73E1"/>
    <w:rsid w:val="00FB762F"/>
    <w:rsid w:val="00FB7C10"/>
    <w:rsid w:val="00FB7E40"/>
    <w:rsid w:val="00FC01D6"/>
    <w:rsid w:val="00FC044B"/>
    <w:rsid w:val="00FC10A8"/>
    <w:rsid w:val="00FC1431"/>
    <w:rsid w:val="00FC20EC"/>
    <w:rsid w:val="00FC29B8"/>
    <w:rsid w:val="00FC31D5"/>
    <w:rsid w:val="00FC340D"/>
    <w:rsid w:val="00FC3DCC"/>
    <w:rsid w:val="00FC3DE0"/>
    <w:rsid w:val="00FC453F"/>
    <w:rsid w:val="00FC4A00"/>
    <w:rsid w:val="00FC4A9B"/>
    <w:rsid w:val="00FC4B6A"/>
    <w:rsid w:val="00FC63E8"/>
    <w:rsid w:val="00FC6731"/>
    <w:rsid w:val="00FC6DED"/>
    <w:rsid w:val="00FC712F"/>
    <w:rsid w:val="00FC71BA"/>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3C88"/>
    <w:rsid w:val="00FD4180"/>
    <w:rsid w:val="00FD444E"/>
    <w:rsid w:val="00FD44DF"/>
    <w:rsid w:val="00FD47F9"/>
    <w:rsid w:val="00FD5308"/>
    <w:rsid w:val="00FD5AF9"/>
    <w:rsid w:val="00FD5C9B"/>
    <w:rsid w:val="00FD6186"/>
    <w:rsid w:val="00FD6CAC"/>
    <w:rsid w:val="00FD708E"/>
    <w:rsid w:val="00FD70C0"/>
    <w:rsid w:val="00FD72FB"/>
    <w:rsid w:val="00FD7858"/>
    <w:rsid w:val="00FE0F3C"/>
    <w:rsid w:val="00FE170C"/>
    <w:rsid w:val="00FE2611"/>
    <w:rsid w:val="00FE2EA0"/>
    <w:rsid w:val="00FE31E3"/>
    <w:rsid w:val="00FE32D3"/>
    <w:rsid w:val="00FE356D"/>
    <w:rsid w:val="00FE376A"/>
    <w:rsid w:val="00FE3A2F"/>
    <w:rsid w:val="00FE3BBF"/>
    <w:rsid w:val="00FE49EB"/>
    <w:rsid w:val="00FE51F8"/>
    <w:rsid w:val="00FE54F3"/>
    <w:rsid w:val="00FE5A28"/>
    <w:rsid w:val="00FE6C9D"/>
    <w:rsid w:val="00FE6DFF"/>
    <w:rsid w:val="00FE7E78"/>
    <w:rsid w:val="00FF0D20"/>
    <w:rsid w:val="00FF1FCB"/>
    <w:rsid w:val="00FF2AE3"/>
    <w:rsid w:val="00FF2BB9"/>
    <w:rsid w:val="00FF3053"/>
    <w:rsid w:val="00FF3801"/>
    <w:rsid w:val="00FF3BA2"/>
    <w:rsid w:val="00FF43BE"/>
    <w:rsid w:val="00FF467A"/>
    <w:rsid w:val="00FF4926"/>
    <w:rsid w:val="00FF53FF"/>
    <w:rsid w:val="00FF580E"/>
    <w:rsid w:val="00FF59F8"/>
    <w:rsid w:val="00FF5A53"/>
    <w:rsid w:val="00FF6E69"/>
    <w:rsid w:val="00FF739F"/>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42F523"/>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A9DD5"/>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EE0234"/>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17D5CB"/>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AE583D"/>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9CB6A4"/>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1EB60"/>
    <w:rsid w:val="5A7E8117"/>
    <w:rsid w:val="5A912847"/>
    <w:rsid w:val="5A92642D"/>
    <w:rsid w:val="5ABBEBDF"/>
    <w:rsid w:val="5AC9AC1A"/>
    <w:rsid w:val="5AD3F427"/>
    <w:rsid w:val="5AE44A5C"/>
    <w:rsid w:val="5AF3E771"/>
    <w:rsid w:val="5B064E7E"/>
    <w:rsid w:val="5B2AADB5"/>
    <w:rsid w:val="5B32AA15"/>
    <w:rsid w:val="5B4E198D"/>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95B4A"/>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9F60333"/>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7DBBBA"/>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C"/>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7"/>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7"/>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7"/>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1"/>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2"/>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3"/>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4"/>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5"/>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ind w:left="864" w:hanging="287"/>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 w:type="paragraph" w:styleId="ListNumber5">
    <w:name w:val="List Number 5"/>
    <w:basedOn w:val="Normal0"/>
    <w:semiHidden/>
    <w:rsid w:val="00295B66"/>
    <w:pPr>
      <w:tabs>
        <w:tab w:val="num" w:pos="720"/>
      </w:tabs>
      <w:ind w:left="720" w:hanging="720"/>
    </w:pPr>
    <w:rPr>
      <w:sz w:val="24"/>
      <w:szCs w:val="24"/>
      <w:lang w:eastAsia="ja-JP"/>
    </w:rPr>
  </w:style>
  <w:style w:type="paragraph" w:styleId="MessageHeader">
    <w:name w:val="Message Header"/>
    <w:basedOn w:val="Normal0"/>
    <w:link w:val="MessageHeaderChar"/>
    <w:semiHidden/>
    <w:rsid w:val="00282AD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eastAsia="ja-JP"/>
    </w:rPr>
  </w:style>
  <w:style w:type="character" w:customStyle="1" w:styleId="MessageHeaderChar">
    <w:name w:val="Message Header Char"/>
    <w:basedOn w:val="DefaultParagraphFont"/>
    <w:link w:val="MessageHeader"/>
    <w:semiHidden/>
    <w:rsid w:val="00282AD6"/>
    <w:rPr>
      <w:rFonts w:ascii="Arial" w:hAnsi="Arial"/>
      <w:sz w:val="24"/>
      <w:szCs w:val="24"/>
      <w:shd w:val="pct20" w:color="auto" w:fill="auto"/>
      <w:lang w:eastAsia="ja-JP"/>
    </w:rPr>
  </w:style>
  <w:style w:type="paragraph" w:customStyle="1" w:styleId="xmsonormal">
    <w:name w:val="x_msonormal"/>
    <w:basedOn w:val="Normal"/>
    <w:rsid w:val="005F3D67"/>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Calibri"/>
      <w:color w:val="auto"/>
      <w:sz w:val="22"/>
      <w:szCs w:val="22"/>
    </w:rPr>
  </w:style>
  <w:style w:type="paragraph" w:customStyle="1" w:styleId="Bullet1">
    <w:name w:val="Bullet 1"/>
    <w:basedOn w:val="Normal"/>
    <w:next w:val="Normal"/>
    <w:rsid w:val="00512D3B"/>
    <w:pPr>
      <w:numPr>
        <w:numId w:val="41"/>
      </w:numPr>
      <w:pBdr>
        <w:top w:val="none" w:sz="0" w:space="0" w:color="auto"/>
        <w:left w:val="none" w:sz="0" w:space="0" w:color="auto"/>
        <w:bottom w:val="none" w:sz="0" w:space="0" w:color="auto"/>
        <w:right w:val="none" w:sz="0" w:space="0" w:color="auto"/>
        <w:between w:val="none" w:sz="0" w:space="0" w:color="auto"/>
      </w:pBdr>
      <w:spacing w:before="120"/>
      <w:ind w:right="72"/>
      <w:outlineLvl w:val="0"/>
    </w:pPr>
    <w:rPr>
      <w:rFonts w:eastAsia="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06849316">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739013101">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967395686">
      <w:bodyDiv w:val="1"/>
      <w:marLeft w:val="0"/>
      <w:marRight w:val="0"/>
      <w:marTop w:val="0"/>
      <w:marBottom w:val="0"/>
      <w:divBdr>
        <w:top w:val="none" w:sz="0" w:space="0" w:color="auto"/>
        <w:left w:val="none" w:sz="0" w:space="0" w:color="auto"/>
        <w:bottom w:val="none" w:sz="0" w:space="0" w:color="auto"/>
        <w:right w:val="none" w:sz="0" w:space="0" w:color="auto"/>
      </w:divBdr>
    </w:div>
    <w:div w:id="1063872355">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02724387">
      <w:bodyDiv w:val="1"/>
      <w:marLeft w:val="0"/>
      <w:marRight w:val="0"/>
      <w:marTop w:val="0"/>
      <w:marBottom w:val="0"/>
      <w:divBdr>
        <w:top w:val="none" w:sz="0" w:space="0" w:color="auto"/>
        <w:left w:val="none" w:sz="0" w:space="0" w:color="auto"/>
        <w:bottom w:val="none" w:sz="0" w:space="0" w:color="auto"/>
        <w:right w:val="none" w:sz="0" w:space="0" w:color="auto"/>
      </w:divBdr>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08331303">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46997778">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797286037">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086565988">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eader" Target="header1.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jp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glossaryDocument" Target="glossary/document.xml"/><Relationship Id="rId20" Type="http://schemas.openxmlformats.org/officeDocument/2006/relationships/image" Target="media/image9.png"/><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7346B2385849CEA6E50435A5FFA2AB"/>
        <w:category>
          <w:name w:val="General"/>
          <w:gallery w:val="placeholder"/>
        </w:category>
        <w:types>
          <w:type w:val="bbPlcHdr"/>
        </w:types>
        <w:behaviors>
          <w:behavior w:val="content"/>
        </w:behaviors>
        <w:guid w:val="{C6442E59-25E6-4036-ACF9-D911198828E9}"/>
      </w:docPartPr>
      <w:docPartBody>
        <w:p w:rsidR="007E19CD" w:rsidRDefault="007E19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69"/>
    <w:rsid w:val="0001669F"/>
    <w:rsid w:val="000722E0"/>
    <w:rsid w:val="000A199D"/>
    <w:rsid w:val="000A5956"/>
    <w:rsid w:val="000B3E9E"/>
    <w:rsid w:val="000B45BD"/>
    <w:rsid w:val="000F07A6"/>
    <w:rsid w:val="00161D1D"/>
    <w:rsid w:val="0017154D"/>
    <w:rsid w:val="001A3145"/>
    <w:rsid w:val="001A4B9A"/>
    <w:rsid w:val="001B73E8"/>
    <w:rsid w:val="001F6441"/>
    <w:rsid w:val="002118DF"/>
    <w:rsid w:val="00267308"/>
    <w:rsid w:val="0027543E"/>
    <w:rsid w:val="00297040"/>
    <w:rsid w:val="002B5667"/>
    <w:rsid w:val="002F55CC"/>
    <w:rsid w:val="003056FF"/>
    <w:rsid w:val="00315B25"/>
    <w:rsid w:val="003171C1"/>
    <w:rsid w:val="0033690C"/>
    <w:rsid w:val="003411BF"/>
    <w:rsid w:val="00347B92"/>
    <w:rsid w:val="00350C20"/>
    <w:rsid w:val="003641A5"/>
    <w:rsid w:val="003939B7"/>
    <w:rsid w:val="003A01D0"/>
    <w:rsid w:val="00405565"/>
    <w:rsid w:val="0049027C"/>
    <w:rsid w:val="004C119F"/>
    <w:rsid w:val="00501A05"/>
    <w:rsid w:val="005109D4"/>
    <w:rsid w:val="005128E0"/>
    <w:rsid w:val="00514661"/>
    <w:rsid w:val="00515AB2"/>
    <w:rsid w:val="0055160D"/>
    <w:rsid w:val="005620BC"/>
    <w:rsid w:val="005B7C69"/>
    <w:rsid w:val="00605E5A"/>
    <w:rsid w:val="006201E9"/>
    <w:rsid w:val="00671FAB"/>
    <w:rsid w:val="00680961"/>
    <w:rsid w:val="0068316C"/>
    <w:rsid w:val="00703FA4"/>
    <w:rsid w:val="007203C0"/>
    <w:rsid w:val="007844FA"/>
    <w:rsid w:val="007E19CD"/>
    <w:rsid w:val="007E7491"/>
    <w:rsid w:val="0080527B"/>
    <w:rsid w:val="008C5EAC"/>
    <w:rsid w:val="008F20E9"/>
    <w:rsid w:val="00917D98"/>
    <w:rsid w:val="009933FF"/>
    <w:rsid w:val="0099648D"/>
    <w:rsid w:val="009A352D"/>
    <w:rsid w:val="009B3DD8"/>
    <w:rsid w:val="009C0296"/>
    <w:rsid w:val="009E2376"/>
    <w:rsid w:val="009E32D3"/>
    <w:rsid w:val="009F6E92"/>
    <w:rsid w:val="00A01459"/>
    <w:rsid w:val="00A62DE9"/>
    <w:rsid w:val="00A66572"/>
    <w:rsid w:val="00A85320"/>
    <w:rsid w:val="00B22AA3"/>
    <w:rsid w:val="00B31869"/>
    <w:rsid w:val="00B40233"/>
    <w:rsid w:val="00B427E5"/>
    <w:rsid w:val="00B8295D"/>
    <w:rsid w:val="00B90AB7"/>
    <w:rsid w:val="00BE06AC"/>
    <w:rsid w:val="00C1631B"/>
    <w:rsid w:val="00C2562C"/>
    <w:rsid w:val="00C75AF2"/>
    <w:rsid w:val="00C901B8"/>
    <w:rsid w:val="00CB1D84"/>
    <w:rsid w:val="00CF255D"/>
    <w:rsid w:val="00D00F66"/>
    <w:rsid w:val="00D028B1"/>
    <w:rsid w:val="00D13825"/>
    <w:rsid w:val="00D1389E"/>
    <w:rsid w:val="00D55B8B"/>
    <w:rsid w:val="00D671E9"/>
    <w:rsid w:val="00DB59B8"/>
    <w:rsid w:val="00DB6317"/>
    <w:rsid w:val="00DD6552"/>
    <w:rsid w:val="00E140EF"/>
    <w:rsid w:val="00E276DF"/>
    <w:rsid w:val="00E559CE"/>
    <w:rsid w:val="00E9264B"/>
    <w:rsid w:val="00FA3700"/>
    <w:rsid w:val="00FC7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2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6edea1-9d2e-49f8-b5b3-3e90d7018543">
      <UserInfo>
        <DisplayName>Coons, Lisa (DOE)</DisplayName>
        <AccountId>226</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70130-3A50-4EA5-B80C-2AACE5AD1D19}">
  <ds:schemaRefs>
    <ds:schemaRef ds:uri="http://www.w3.org/XML/1998/namespace"/>
    <ds:schemaRef ds:uri="http://purl.org/dc/elements/1.1/"/>
    <ds:schemaRef ds:uri="0f6edea1-9d2e-49f8-b5b3-3e90d7018543"/>
    <ds:schemaRef ds:uri="http://schemas.microsoft.com/office/2006/metadata/properties"/>
    <ds:schemaRef ds:uri="http://schemas.microsoft.com/office/infopath/2007/PartnerControls"/>
    <ds:schemaRef ds:uri="http://schemas.microsoft.com/office/2006/documentManagement/types"/>
    <ds:schemaRef ds:uri="7bc1f62a-0564-4892-a8bf-7c18ec584b15"/>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E888BEA-27E3-4567-9509-085BD4E2F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5.xml><?xml version="1.0" encoding="utf-8"?>
<ds:datastoreItem xmlns:ds="http://schemas.openxmlformats.org/officeDocument/2006/customXml" ds:itemID="{73D2F750-B4E2-4E69-86EE-2E129A4C5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8747</Words>
  <Characters>45529</Characters>
  <Application>Microsoft Office Word</Application>
  <DocSecurity>0</DocSecurity>
  <Lines>379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2023-08-10T07:22:00Z</cp:lastPrinted>
  <dcterms:created xsi:type="dcterms:W3CDTF">2023-09-05T16:04:00Z</dcterms:created>
  <dcterms:modified xsi:type="dcterms:W3CDTF">2024-08-21T13:51:00Z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y fmtid="{D5CDD505-2E9C-101B-9397-08002B2CF9AE}" pid="3" name="GrammarlyDocumentId">
    <vt:lpwstr>131d24f6b13a860b02eccc1bc3ee66d49ff6216116def2e844c0c2986226cc3e</vt:lpwstr>
  </property>
</Properties>
</file>