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C032C" w14:textId="77777777" w:rsidR="00304EAB" w:rsidRPr="00304EAB" w:rsidRDefault="00304EAB" w:rsidP="00304EAB">
      <w:pPr>
        <w:spacing w:after="0" w:line="240" w:lineRule="auto"/>
        <w:contextualSpacing/>
        <w:rPr>
          <w:rFonts w:ascii="Times New Roman" w:hAnsi="Times New Roman" w:cs="Times New Roman"/>
          <w:b/>
          <w:bCs/>
        </w:rPr>
      </w:pPr>
    </w:p>
    <w:p w14:paraId="2F952A1E" w14:textId="77777777" w:rsidR="00304EAB" w:rsidRPr="00842CAC" w:rsidRDefault="00304EAB" w:rsidP="00304EAB">
      <w:pPr>
        <w:spacing w:after="0" w:line="240" w:lineRule="auto"/>
        <w:contextualSpacing/>
        <w:rPr>
          <w:rFonts w:ascii="Times New Roman" w:hAnsi="Times New Roman" w:cs="Times New Roman"/>
          <w:b/>
          <w:bCs/>
          <w:sz w:val="24"/>
          <w:szCs w:val="24"/>
        </w:rPr>
      </w:pPr>
    </w:p>
    <w:p w14:paraId="65D7323A" w14:textId="77777777" w:rsidR="00304EAB" w:rsidRPr="00842CAC" w:rsidRDefault="00304EAB" w:rsidP="00304EAB">
      <w:pPr>
        <w:spacing w:after="0" w:line="240" w:lineRule="auto"/>
        <w:contextualSpacing/>
        <w:jc w:val="center"/>
        <w:rPr>
          <w:rFonts w:ascii="Times New Roman" w:hAnsi="Times New Roman" w:cs="Times New Roman"/>
          <w:sz w:val="24"/>
          <w:szCs w:val="24"/>
        </w:rPr>
      </w:pPr>
      <w:r w:rsidRPr="00842CAC">
        <w:rPr>
          <w:rFonts w:ascii="Times New Roman" w:hAnsi="Times New Roman" w:cs="Times New Roman"/>
          <w:sz w:val="24"/>
          <w:szCs w:val="24"/>
        </w:rPr>
        <w:t>Department of Education</w:t>
      </w:r>
    </w:p>
    <w:p w14:paraId="0BAED475" w14:textId="77777777" w:rsidR="00304EAB" w:rsidRPr="00842CAC" w:rsidRDefault="00304EAB" w:rsidP="00304EAB">
      <w:pPr>
        <w:spacing w:after="0" w:line="240" w:lineRule="auto"/>
        <w:contextualSpacing/>
        <w:jc w:val="center"/>
        <w:rPr>
          <w:rFonts w:ascii="Times New Roman" w:hAnsi="Times New Roman" w:cs="Times New Roman"/>
          <w:sz w:val="24"/>
          <w:szCs w:val="24"/>
        </w:rPr>
      </w:pPr>
      <w:r w:rsidRPr="00842CAC">
        <w:rPr>
          <w:rFonts w:ascii="Times New Roman" w:hAnsi="Times New Roman" w:cs="Times New Roman"/>
          <w:sz w:val="24"/>
          <w:szCs w:val="24"/>
        </w:rPr>
        <w:t>P. O. BOX 2120</w:t>
      </w:r>
    </w:p>
    <w:p w14:paraId="4D1949DF" w14:textId="77777777" w:rsidR="00304EAB" w:rsidRPr="00842CAC" w:rsidRDefault="00304EAB" w:rsidP="00304EAB">
      <w:pPr>
        <w:spacing w:after="0" w:line="240" w:lineRule="auto"/>
        <w:contextualSpacing/>
        <w:jc w:val="center"/>
        <w:rPr>
          <w:rFonts w:ascii="Times New Roman" w:hAnsi="Times New Roman" w:cs="Times New Roman"/>
          <w:sz w:val="24"/>
          <w:szCs w:val="24"/>
        </w:rPr>
      </w:pPr>
      <w:r w:rsidRPr="00842CAC">
        <w:rPr>
          <w:rFonts w:ascii="Times New Roman" w:hAnsi="Times New Roman" w:cs="Times New Roman"/>
          <w:sz w:val="24"/>
          <w:szCs w:val="24"/>
        </w:rPr>
        <w:t>Richmond, Virginia 23218-2120</w:t>
      </w:r>
    </w:p>
    <w:p w14:paraId="5E33C0C8" w14:textId="77777777" w:rsidR="00304EAB" w:rsidRPr="00842CAC" w:rsidRDefault="00304EAB" w:rsidP="00304EAB">
      <w:pPr>
        <w:spacing w:after="0" w:line="240" w:lineRule="auto"/>
        <w:contextualSpacing/>
        <w:jc w:val="center"/>
        <w:rPr>
          <w:rFonts w:ascii="Times New Roman" w:hAnsi="Times New Roman" w:cs="Times New Roman"/>
          <w:sz w:val="24"/>
          <w:szCs w:val="24"/>
        </w:rPr>
      </w:pPr>
    </w:p>
    <w:p w14:paraId="0277B185" w14:textId="77777777" w:rsidR="00304EAB" w:rsidRPr="00842CAC" w:rsidRDefault="00304EAB" w:rsidP="00304EAB">
      <w:pPr>
        <w:pStyle w:val="Heading1"/>
        <w:contextualSpacing/>
        <w:rPr>
          <w:b w:val="0"/>
          <w:sz w:val="24"/>
          <w:szCs w:val="24"/>
        </w:rPr>
      </w:pPr>
      <w:r w:rsidRPr="00842CAC">
        <w:rPr>
          <w:b w:val="0"/>
          <w:sz w:val="24"/>
          <w:szCs w:val="24"/>
        </w:rPr>
        <w:t>ADULT EDUCATION MEMO NO. 63-23 FOLLOW UP</w:t>
      </w:r>
    </w:p>
    <w:p w14:paraId="44E1EE45" w14:textId="77777777" w:rsidR="00304EAB" w:rsidRPr="00304EAB" w:rsidRDefault="00304EAB" w:rsidP="00304EAB">
      <w:pPr>
        <w:spacing w:after="0" w:line="240" w:lineRule="auto"/>
        <w:contextualSpacing/>
        <w:jc w:val="center"/>
        <w:rPr>
          <w:rFonts w:ascii="Times New Roman" w:hAnsi="Times New Roman" w:cs="Times New Roman"/>
          <w:sz w:val="20"/>
          <w:szCs w:val="20"/>
          <w:u w:val="single"/>
        </w:rPr>
      </w:pPr>
    </w:p>
    <w:p w14:paraId="2A7E9454" w14:textId="77777777" w:rsidR="00304EAB" w:rsidRPr="00304EAB" w:rsidRDefault="00304EAB" w:rsidP="00304EAB">
      <w:pPr>
        <w:spacing w:after="0" w:line="240" w:lineRule="auto"/>
        <w:contextualSpacing/>
        <w:jc w:val="center"/>
        <w:rPr>
          <w:rFonts w:ascii="Times New Roman" w:hAnsi="Times New Roman" w:cs="Times New Roman"/>
          <w:sz w:val="20"/>
          <w:szCs w:val="20"/>
          <w:u w:val="single"/>
        </w:rPr>
      </w:pPr>
    </w:p>
    <w:p w14:paraId="550D1B07" w14:textId="0731E1CD" w:rsidR="00304EAB" w:rsidRPr="00D45DEC" w:rsidRDefault="00304EAB" w:rsidP="00304EAB">
      <w:pPr>
        <w:spacing w:after="0" w:line="240" w:lineRule="auto"/>
        <w:contextualSpacing/>
        <w:rPr>
          <w:rFonts w:ascii="Times New Roman" w:hAnsi="Times New Roman" w:cs="Times New Roman"/>
          <w:sz w:val="24"/>
          <w:szCs w:val="24"/>
        </w:rPr>
      </w:pPr>
      <w:r w:rsidRPr="00D45DEC">
        <w:rPr>
          <w:rFonts w:ascii="Times New Roman" w:hAnsi="Times New Roman" w:cs="Times New Roman"/>
          <w:b/>
          <w:sz w:val="24"/>
          <w:szCs w:val="24"/>
        </w:rPr>
        <w:t>DATE:</w:t>
      </w:r>
      <w:r w:rsidRPr="00D45DEC">
        <w:rPr>
          <w:rFonts w:ascii="Times New Roman" w:hAnsi="Times New Roman" w:cs="Times New Roman"/>
          <w:sz w:val="24"/>
          <w:szCs w:val="24"/>
        </w:rPr>
        <w:tab/>
      </w:r>
      <w:r w:rsidR="00293BFC">
        <w:rPr>
          <w:rFonts w:ascii="Times New Roman" w:hAnsi="Times New Roman" w:cs="Times New Roman"/>
          <w:sz w:val="24"/>
          <w:szCs w:val="24"/>
        </w:rPr>
        <w:t>February 2, 2024</w:t>
      </w:r>
    </w:p>
    <w:p w14:paraId="72D2C471" w14:textId="77777777" w:rsidR="00304EAB" w:rsidRPr="00D45DEC" w:rsidRDefault="00304EAB" w:rsidP="00304EAB">
      <w:pPr>
        <w:spacing w:after="0" w:line="240" w:lineRule="auto"/>
        <w:contextualSpacing/>
        <w:rPr>
          <w:rFonts w:ascii="Times New Roman" w:hAnsi="Times New Roman" w:cs="Times New Roman"/>
        </w:rPr>
      </w:pPr>
    </w:p>
    <w:p w14:paraId="1AC70848" w14:textId="77777777" w:rsidR="00304EAB" w:rsidRPr="00D45DEC" w:rsidRDefault="00304EAB" w:rsidP="00304EAB">
      <w:pPr>
        <w:pStyle w:val="NormalWeb"/>
        <w:spacing w:before="0" w:beforeAutospacing="0" w:after="0" w:afterAutospacing="0"/>
        <w:contextualSpacing/>
      </w:pPr>
      <w:r w:rsidRPr="00D45DEC">
        <w:rPr>
          <w:b/>
        </w:rPr>
        <w:t>TO:</w:t>
      </w:r>
      <w:r w:rsidRPr="00D45DEC">
        <w:t xml:space="preserve"> </w:t>
      </w:r>
      <w:r w:rsidRPr="00D45DEC">
        <w:tab/>
      </w:r>
      <w:r w:rsidRPr="00D45DEC">
        <w:tab/>
        <w:t>Adult Education Program Administrators</w:t>
      </w:r>
    </w:p>
    <w:p w14:paraId="609574EA" w14:textId="77777777" w:rsidR="00304EAB" w:rsidRPr="00D45DEC" w:rsidRDefault="00304EAB" w:rsidP="00304EAB">
      <w:pPr>
        <w:pStyle w:val="NormalWeb"/>
        <w:spacing w:before="0" w:beforeAutospacing="0" w:after="0" w:afterAutospacing="0"/>
        <w:contextualSpacing/>
        <w:rPr>
          <w:sz w:val="22"/>
          <w:szCs w:val="22"/>
        </w:rPr>
      </w:pPr>
    </w:p>
    <w:p w14:paraId="60B32F24" w14:textId="77777777" w:rsidR="00304EAB" w:rsidRPr="00D45DEC" w:rsidRDefault="00304EAB" w:rsidP="00304EAB">
      <w:pPr>
        <w:pStyle w:val="NormalWeb"/>
        <w:spacing w:before="0" w:beforeAutospacing="0" w:after="0" w:afterAutospacing="0"/>
        <w:contextualSpacing/>
      </w:pPr>
      <w:r w:rsidRPr="00D45DEC">
        <w:rPr>
          <w:b/>
        </w:rPr>
        <w:t>FROM:</w:t>
      </w:r>
      <w:r w:rsidRPr="00D45DEC">
        <w:t xml:space="preserve"> </w:t>
      </w:r>
      <w:r w:rsidRPr="00D45DEC">
        <w:tab/>
        <w:t>Dr. J. Anthony Williams, Director</w:t>
      </w:r>
    </w:p>
    <w:p w14:paraId="552454C3" w14:textId="77777777" w:rsidR="00304EAB" w:rsidRPr="00D45DEC" w:rsidRDefault="00304EAB" w:rsidP="00304EAB">
      <w:pPr>
        <w:pStyle w:val="NormalWeb"/>
        <w:spacing w:before="0" w:beforeAutospacing="0" w:after="0" w:afterAutospacing="0"/>
        <w:contextualSpacing/>
      </w:pPr>
      <w:r w:rsidRPr="00D45DEC">
        <w:tab/>
      </w:r>
      <w:r w:rsidRPr="00D45DEC">
        <w:tab/>
        <w:t>Office of Career, Technical, and Adult Education</w:t>
      </w:r>
    </w:p>
    <w:p w14:paraId="6DD4B120" w14:textId="77777777" w:rsidR="00304EAB" w:rsidRPr="00D45DEC" w:rsidRDefault="00304EAB" w:rsidP="00304EAB">
      <w:pPr>
        <w:pStyle w:val="NormalWeb"/>
        <w:spacing w:before="0" w:beforeAutospacing="0" w:after="0" w:afterAutospacing="0"/>
        <w:contextualSpacing/>
        <w:rPr>
          <w:sz w:val="22"/>
          <w:szCs w:val="22"/>
        </w:rPr>
      </w:pPr>
    </w:p>
    <w:p w14:paraId="139C153C" w14:textId="5671223F" w:rsidR="00304EAB" w:rsidRPr="00D45DEC" w:rsidRDefault="00304EAB" w:rsidP="00304EAB">
      <w:pPr>
        <w:pStyle w:val="Heading2"/>
        <w:ind w:right="-180"/>
        <w:contextualSpacing/>
      </w:pPr>
      <w:r w:rsidRPr="00D45DEC">
        <w:t>SUBJECT:</w:t>
      </w:r>
      <w:r w:rsidRPr="00D45DEC">
        <w:tab/>
        <w:t>Celebrating the Generosity of Community Support for Adult Learners</w:t>
      </w:r>
    </w:p>
    <w:p w14:paraId="65E754F8" w14:textId="77777777" w:rsidR="00304EAB" w:rsidRPr="00304EAB" w:rsidRDefault="00304EAB" w:rsidP="00304EAB">
      <w:pPr>
        <w:spacing w:after="0" w:line="240" w:lineRule="auto"/>
        <w:contextualSpacing/>
        <w:rPr>
          <w:rFonts w:ascii="Times New Roman" w:hAnsi="Times New Roman" w:cs="Times New Roman"/>
        </w:rPr>
      </w:pPr>
    </w:p>
    <w:p w14:paraId="4E30269D" w14:textId="0B2C65BC" w:rsidR="00D85CFF" w:rsidRDefault="00304EAB" w:rsidP="00D45DEC">
      <w:pPr>
        <w:spacing w:after="0" w:line="276" w:lineRule="auto"/>
        <w:contextualSpacing/>
        <w:rPr>
          <w:rFonts w:ascii="Times New Roman" w:hAnsi="Times New Roman" w:cs="Times New Roman"/>
        </w:rPr>
      </w:pPr>
      <w:r>
        <w:rPr>
          <w:rFonts w:ascii="Times New Roman" w:hAnsi="Times New Roman" w:cs="Times New Roman"/>
        </w:rPr>
        <w:t>T</w:t>
      </w:r>
      <w:r w:rsidR="00D85CFF" w:rsidRPr="00304EAB">
        <w:rPr>
          <w:rFonts w:ascii="Times New Roman" w:hAnsi="Times New Roman" w:cs="Times New Roman"/>
        </w:rPr>
        <w:t xml:space="preserve">he purpose of the Adult Education and Family Literacy Act (AEFLA), title II of the </w:t>
      </w:r>
      <w:r w:rsidR="00D85CFF" w:rsidRPr="00304EAB">
        <w:rPr>
          <w:rFonts w:ascii="Times New Roman" w:hAnsi="Times New Roman" w:cs="Times New Roman"/>
          <w:i/>
          <w:iCs/>
        </w:rPr>
        <w:t xml:space="preserve">Workforce Innovation and Opportunity Act </w:t>
      </w:r>
      <w:r w:rsidR="00D85CFF" w:rsidRPr="00304EAB">
        <w:rPr>
          <w:rFonts w:ascii="Times New Roman" w:hAnsi="Times New Roman" w:cs="Times New Roman"/>
        </w:rPr>
        <w:t>(WIOA) of 2014, is to create a partnership among the federal government, states, and localities to provide, on a voluntary basis, adult education and literacy activities, in order to assist adults:</w:t>
      </w:r>
    </w:p>
    <w:p w14:paraId="724D44CE" w14:textId="77777777" w:rsidR="00304EAB" w:rsidRPr="00D45DEC" w:rsidRDefault="00304EAB" w:rsidP="00D45DEC">
      <w:pPr>
        <w:spacing w:after="0" w:line="276" w:lineRule="auto"/>
        <w:contextualSpacing/>
        <w:rPr>
          <w:rFonts w:ascii="Times New Roman" w:hAnsi="Times New Roman" w:cs="Times New Roman"/>
          <w:sz w:val="20"/>
          <w:szCs w:val="20"/>
        </w:rPr>
      </w:pPr>
    </w:p>
    <w:p w14:paraId="28462A28" w14:textId="0329BABA" w:rsidR="00D85CFF" w:rsidRPr="00304EAB" w:rsidRDefault="00D85CFF" w:rsidP="00D45DEC">
      <w:pPr>
        <w:numPr>
          <w:ilvl w:val="1"/>
          <w:numId w:val="2"/>
        </w:numPr>
        <w:spacing w:after="0" w:line="276" w:lineRule="auto"/>
        <w:contextualSpacing/>
        <w:rPr>
          <w:rFonts w:ascii="Times New Roman" w:hAnsi="Times New Roman" w:cs="Times New Roman"/>
        </w:rPr>
      </w:pPr>
      <w:r w:rsidRPr="00304EAB">
        <w:rPr>
          <w:rFonts w:ascii="Times New Roman" w:hAnsi="Times New Roman" w:cs="Times New Roman"/>
        </w:rPr>
        <w:t>become literate and build economic self-sufficiency</w:t>
      </w:r>
    </w:p>
    <w:p w14:paraId="26CC0132" w14:textId="3FD51EE5" w:rsidR="00D85CFF" w:rsidRPr="00304EAB" w:rsidRDefault="00D85CFF" w:rsidP="00D45DEC">
      <w:pPr>
        <w:numPr>
          <w:ilvl w:val="1"/>
          <w:numId w:val="2"/>
        </w:numPr>
        <w:spacing w:after="0" w:line="276" w:lineRule="auto"/>
        <w:contextualSpacing/>
        <w:rPr>
          <w:rFonts w:ascii="Times New Roman" w:hAnsi="Times New Roman" w:cs="Times New Roman"/>
        </w:rPr>
      </w:pPr>
      <w:r w:rsidRPr="00304EAB">
        <w:rPr>
          <w:rFonts w:ascii="Times New Roman" w:hAnsi="Times New Roman" w:cs="Times New Roman"/>
        </w:rPr>
        <w:t>who are parents or family members of school age children become full partners in the educational development of their children</w:t>
      </w:r>
    </w:p>
    <w:p w14:paraId="7B56ABA2" w14:textId="4740FB4E" w:rsidR="00D85CFF" w:rsidRPr="00304EAB" w:rsidRDefault="00D85CFF" w:rsidP="00D45DEC">
      <w:pPr>
        <w:numPr>
          <w:ilvl w:val="1"/>
          <w:numId w:val="2"/>
        </w:numPr>
        <w:spacing w:after="0" w:line="276" w:lineRule="auto"/>
        <w:contextualSpacing/>
        <w:rPr>
          <w:rFonts w:ascii="Times New Roman" w:hAnsi="Times New Roman" w:cs="Times New Roman"/>
        </w:rPr>
      </w:pPr>
      <w:r w:rsidRPr="00304EAB">
        <w:rPr>
          <w:rFonts w:ascii="Times New Roman" w:hAnsi="Times New Roman" w:cs="Times New Roman"/>
        </w:rPr>
        <w:t>earn a secondary school diploma and in the transition to postsecondary education and training</w:t>
      </w:r>
    </w:p>
    <w:p w14:paraId="47036933" w14:textId="42070BE9" w:rsidR="00D85CFF" w:rsidRPr="00304EAB" w:rsidRDefault="00BF3C03" w:rsidP="00D45DEC">
      <w:pPr>
        <w:numPr>
          <w:ilvl w:val="1"/>
          <w:numId w:val="2"/>
        </w:numPr>
        <w:spacing w:after="0" w:line="276" w:lineRule="auto"/>
        <w:contextualSpacing/>
        <w:rPr>
          <w:rFonts w:ascii="Times New Roman" w:hAnsi="Times New Roman" w:cs="Times New Roman"/>
        </w:rPr>
      </w:pPr>
      <w:r w:rsidRPr="00304EAB">
        <w:rPr>
          <w:rFonts w:ascii="Times New Roman" w:hAnsi="Times New Roman" w:cs="Times New Roman"/>
        </w:rPr>
        <w:t xml:space="preserve">who are </w:t>
      </w:r>
      <w:r w:rsidR="00D85CFF" w:rsidRPr="00304EAB">
        <w:rPr>
          <w:rFonts w:ascii="Times New Roman" w:hAnsi="Times New Roman" w:cs="Times New Roman"/>
        </w:rPr>
        <w:t xml:space="preserve">immigrants </w:t>
      </w:r>
      <w:r w:rsidRPr="00304EAB">
        <w:rPr>
          <w:rFonts w:ascii="Times New Roman" w:hAnsi="Times New Roman" w:cs="Times New Roman"/>
        </w:rPr>
        <w:t>d</w:t>
      </w:r>
      <w:r w:rsidR="00D85CFF" w:rsidRPr="00304EAB">
        <w:rPr>
          <w:rFonts w:ascii="Times New Roman" w:hAnsi="Times New Roman" w:cs="Times New Roman"/>
        </w:rPr>
        <w:t xml:space="preserve">evelop skills in English and </w:t>
      </w:r>
      <w:r w:rsidRPr="00304EAB">
        <w:rPr>
          <w:rFonts w:ascii="Times New Roman" w:hAnsi="Times New Roman" w:cs="Times New Roman"/>
        </w:rPr>
        <w:t xml:space="preserve">learn </w:t>
      </w:r>
      <w:r w:rsidR="00D85CFF" w:rsidRPr="00304EAB">
        <w:rPr>
          <w:rFonts w:ascii="Times New Roman" w:hAnsi="Times New Roman" w:cs="Times New Roman"/>
        </w:rPr>
        <w:t xml:space="preserve">the </w:t>
      </w:r>
      <w:r w:rsidRPr="00304EAB">
        <w:rPr>
          <w:rFonts w:ascii="Times New Roman" w:hAnsi="Times New Roman" w:cs="Times New Roman"/>
        </w:rPr>
        <w:t xml:space="preserve">rights and </w:t>
      </w:r>
      <w:r w:rsidR="00D85CFF" w:rsidRPr="00304EAB">
        <w:rPr>
          <w:rFonts w:ascii="Times New Roman" w:hAnsi="Times New Roman" w:cs="Times New Roman"/>
        </w:rPr>
        <w:t>responsibilities of citizenship</w:t>
      </w:r>
      <w:r w:rsidRPr="00304EAB">
        <w:rPr>
          <w:rFonts w:ascii="Times New Roman" w:hAnsi="Times New Roman" w:cs="Times New Roman"/>
        </w:rPr>
        <w:t xml:space="preserve"> and civic participation</w:t>
      </w:r>
    </w:p>
    <w:p w14:paraId="4C30F324" w14:textId="47A1D514" w:rsidR="00BF3C03" w:rsidRDefault="00BF3C03" w:rsidP="00D45DEC">
      <w:pPr>
        <w:numPr>
          <w:ilvl w:val="1"/>
          <w:numId w:val="2"/>
        </w:numPr>
        <w:spacing w:after="0" w:line="276" w:lineRule="auto"/>
        <w:contextualSpacing/>
        <w:rPr>
          <w:rFonts w:ascii="Times New Roman" w:hAnsi="Times New Roman" w:cs="Times New Roman"/>
        </w:rPr>
      </w:pPr>
      <w:r w:rsidRPr="00304EAB">
        <w:rPr>
          <w:rFonts w:ascii="Times New Roman" w:hAnsi="Times New Roman" w:cs="Times New Roman"/>
        </w:rPr>
        <w:t xml:space="preserve">who are </w:t>
      </w:r>
      <w:r w:rsidR="00D85CFF" w:rsidRPr="00304EAB">
        <w:rPr>
          <w:rFonts w:ascii="Times New Roman" w:hAnsi="Times New Roman" w:cs="Times New Roman"/>
        </w:rPr>
        <w:t xml:space="preserve">incarcerated </w:t>
      </w:r>
      <w:r w:rsidRPr="00304EAB">
        <w:rPr>
          <w:rFonts w:ascii="Times New Roman" w:hAnsi="Times New Roman" w:cs="Times New Roman"/>
        </w:rPr>
        <w:t>prepare for s</w:t>
      </w:r>
      <w:r w:rsidR="00D85CFF" w:rsidRPr="00304EAB">
        <w:rPr>
          <w:rFonts w:ascii="Times New Roman" w:hAnsi="Times New Roman" w:cs="Times New Roman"/>
        </w:rPr>
        <w:t>uccessful re-entr</w:t>
      </w:r>
      <w:r w:rsidRPr="00304EAB">
        <w:rPr>
          <w:rFonts w:ascii="Times New Roman" w:hAnsi="Times New Roman" w:cs="Times New Roman"/>
        </w:rPr>
        <w:t>y</w:t>
      </w:r>
      <w:r w:rsidR="00D85CFF" w:rsidRPr="00304EAB">
        <w:rPr>
          <w:rFonts w:ascii="Times New Roman" w:hAnsi="Times New Roman" w:cs="Times New Roman"/>
        </w:rPr>
        <w:t xml:space="preserve"> into society</w:t>
      </w:r>
    </w:p>
    <w:p w14:paraId="01250D56" w14:textId="77777777" w:rsidR="00304EAB" w:rsidRPr="00D45DEC" w:rsidRDefault="00304EAB" w:rsidP="00D45DEC">
      <w:pPr>
        <w:spacing w:after="0" w:line="276" w:lineRule="auto"/>
        <w:contextualSpacing/>
        <w:rPr>
          <w:rFonts w:ascii="Times New Roman" w:hAnsi="Times New Roman" w:cs="Times New Roman"/>
          <w:sz w:val="20"/>
          <w:szCs w:val="20"/>
        </w:rPr>
      </w:pPr>
    </w:p>
    <w:p w14:paraId="465E87E8" w14:textId="334579EF" w:rsidR="005F7122" w:rsidRDefault="00D85CFF" w:rsidP="00D45DEC">
      <w:pPr>
        <w:spacing w:after="0" w:line="276" w:lineRule="auto"/>
        <w:contextualSpacing/>
        <w:rPr>
          <w:rFonts w:ascii="Times New Roman" w:hAnsi="Times New Roman" w:cs="Times New Roman"/>
        </w:rPr>
      </w:pPr>
      <w:r w:rsidRPr="00304EAB">
        <w:rPr>
          <w:rFonts w:ascii="Times New Roman" w:hAnsi="Times New Roman" w:cs="Times New Roman"/>
        </w:rPr>
        <w:t>The Virginia Department of Education</w:t>
      </w:r>
      <w:r w:rsidR="00BF3C03" w:rsidRPr="00304EAB">
        <w:rPr>
          <w:rFonts w:ascii="Times New Roman" w:hAnsi="Times New Roman" w:cs="Times New Roman"/>
        </w:rPr>
        <w:t xml:space="preserve"> (VDOE)</w:t>
      </w:r>
      <w:r w:rsidRPr="00304EAB">
        <w:rPr>
          <w:rFonts w:ascii="Times New Roman" w:hAnsi="Times New Roman" w:cs="Times New Roman"/>
        </w:rPr>
        <w:t xml:space="preserve"> is the administering agency of the adult education program. Awards are made to fiscal agents that administer programs in 22 regions and to providers of Integrated English Literacy and Civics Education programming for immigrants and refugees. </w:t>
      </w:r>
      <w:r w:rsidR="00031357" w:rsidRPr="00304EAB">
        <w:rPr>
          <w:rFonts w:ascii="Times New Roman" w:hAnsi="Times New Roman" w:cs="Times New Roman"/>
        </w:rPr>
        <w:t xml:space="preserve">Our </w:t>
      </w:r>
      <w:r w:rsidRPr="00304EAB">
        <w:rPr>
          <w:rFonts w:ascii="Times New Roman" w:hAnsi="Times New Roman" w:cs="Times New Roman"/>
        </w:rPr>
        <w:t xml:space="preserve">communities </w:t>
      </w:r>
      <w:r w:rsidR="00031357" w:rsidRPr="00304EAB">
        <w:rPr>
          <w:rFonts w:ascii="Times New Roman" w:hAnsi="Times New Roman" w:cs="Times New Roman"/>
        </w:rPr>
        <w:t xml:space="preserve">across the Commonwealth </w:t>
      </w:r>
      <w:r w:rsidRPr="00304EAB">
        <w:rPr>
          <w:rFonts w:ascii="Times New Roman" w:hAnsi="Times New Roman" w:cs="Times New Roman"/>
        </w:rPr>
        <w:t>benefit from the</w:t>
      </w:r>
      <w:r w:rsidR="008741D4" w:rsidRPr="00304EAB">
        <w:rPr>
          <w:rFonts w:ascii="Times New Roman" w:hAnsi="Times New Roman" w:cs="Times New Roman"/>
        </w:rPr>
        <w:t>se</w:t>
      </w:r>
      <w:r w:rsidRPr="00304EAB">
        <w:rPr>
          <w:rFonts w:ascii="Times New Roman" w:hAnsi="Times New Roman" w:cs="Times New Roman"/>
        </w:rPr>
        <w:t xml:space="preserve"> partnerships that support</w:t>
      </w:r>
      <w:r w:rsidR="002A1E55" w:rsidRPr="00304EAB">
        <w:rPr>
          <w:rFonts w:ascii="Times New Roman" w:hAnsi="Times New Roman" w:cs="Times New Roman"/>
        </w:rPr>
        <w:t>ed over 18,000</w:t>
      </w:r>
      <w:r w:rsidRPr="00304EAB">
        <w:rPr>
          <w:rFonts w:ascii="Times New Roman" w:hAnsi="Times New Roman" w:cs="Times New Roman"/>
        </w:rPr>
        <w:t xml:space="preserve"> adult </w:t>
      </w:r>
      <w:r w:rsidR="00FF4415" w:rsidRPr="00304EAB">
        <w:rPr>
          <w:rFonts w:ascii="Times New Roman" w:hAnsi="Times New Roman" w:cs="Times New Roman"/>
        </w:rPr>
        <w:t>learners</w:t>
      </w:r>
      <w:r w:rsidR="002A1E55" w:rsidRPr="00304EAB">
        <w:rPr>
          <w:rFonts w:ascii="Times New Roman" w:hAnsi="Times New Roman" w:cs="Times New Roman"/>
        </w:rPr>
        <w:t xml:space="preserve"> in program year 2022-2023</w:t>
      </w:r>
      <w:r w:rsidRPr="00304EAB">
        <w:rPr>
          <w:rFonts w:ascii="Times New Roman" w:hAnsi="Times New Roman" w:cs="Times New Roman"/>
        </w:rPr>
        <w:t xml:space="preserve">. </w:t>
      </w:r>
      <w:r w:rsidR="004A2865">
        <w:rPr>
          <w:rFonts w:ascii="Times New Roman" w:hAnsi="Times New Roman" w:cs="Times New Roman"/>
        </w:rPr>
        <w:t>Adult education programs in Virginia serve learners facing barriers to employment due to low educational attainment</w:t>
      </w:r>
      <w:r w:rsidR="00293BFC">
        <w:rPr>
          <w:rFonts w:ascii="Times New Roman" w:hAnsi="Times New Roman" w:cs="Times New Roman"/>
        </w:rPr>
        <w:t xml:space="preserve"> and other barriers</w:t>
      </w:r>
      <w:r w:rsidR="004A2865">
        <w:rPr>
          <w:rFonts w:ascii="Times New Roman" w:hAnsi="Times New Roman" w:cs="Times New Roman"/>
        </w:rPr>
        <w:t>, serve a majority-minority population, and serve over 60 percent of students in English language classes.</w:t>
      </w:r>
    </w:p>
    <w:p w14:paraId="30F293D7" w14:textId="77777777" w:rsidR="00304EAB" w:rsidRPr="00D45DEC" w:rsidRDefault="00304EAB" w:rsidP="00D45DEC">
      <w:pPr>
        <w:spacing w:after="0" w:line="276" w:lineRule="auto"/>
        <w:contextualSpacing/>
        <w:rPr>
          <w:rFonts w:ascii="Times New Roman" w:hAnsi="Times New Roman" w:cs="Times New Roman"/>
          <w:sz w:val="20"/>
          <w:szCs w:val="20"/>
        </w:rPr>
      </w:pPr>
    </w:p>
    <w:p w14:paraId="5C205AE3" w14:textId="77777777" w:rsidR="00D45DEC" w:rsidRDefault="00D85CFF" w:rsidP="00D45DEC">
      <w:pPr>
        <w:spacing w:after="0" w:line="276" w:lineRule="auto"/>
        <w:contextualSpacing/>
        <w:rPr>
          <w:rFonts w:ascii="Times New Roman" w:hAnsi="Times New Roman" w:cs="Times New Roman"/>
        </w:rPr>
      </w:pPr>
      <w:r w:rsidRPr="00304EAB">
        <w:rPr>
          <w:rFonts w:ascii="Times New Roman" w:hAnsi="Times New Roman" w:cs="Times New Roman"/>
        </w:rPr>
        <w:t xml:space="preserve">Over the past </w:t>
      </w:r>
      <w:r w:rsidR="00BF3C03" w:rsidRPr="00304EAB">
        <w:rPr>
          <w:rFonts w:ascii="Times New Roman" w:hAnsi="Times New Roman" w:cs="Times New Roman"/>
        </w:rPr>
        <w:t>ten</w:t>
      </w:r>
      <w:r w:rsidRPr="00304EAB">
        <w:rPr>
          <w:rFonts w:ascii="Times New Roman" w:hAnsi="Times New Roman" w:cs="Times New Roman"/>
        </w:rPr>
        <w:t xml:space="preserve"> years, the federal award to Virginia </w:t>
      </w:r>
      <w:r w:rsidR="004A2865">
        <w:rPr>
          <w:rFonts w:ascii="Times New Roman" w:hAnsi="Times New Roman" w:cs="Times New Roman"/>
        </w:rPr>
        <w:t>increased</w:t>
      </w:r>
      <w:r w:rsidRPr="00304EAB">
        <w:rPr>
          <w:rFonts w:ascii="Times New Roman" w:hAnsi="Times New Roman" w:cs="Times New Roman"/>
        </w:rPr>
        <w:t xml:space="preserve"> from </w:t>
      </w:r>
      <w:r w:rsidR="00BF3C03" w:rsidRPr="00304EAB">
        <w:rPr>
          <w:rFonts w:ascii="Times New Roman" w:hAnsi="Times New Roman" w:cs="Times New Roman"/>
        </w:rPr>
        <w:t>$12,677,092 in program year 2014-201</w:t>
      </w:r>
      <w:r w:rsidR="008741D4" w:rsidRPr="00304EAB">
        <w:rPr>
          <w:rFonts w:ascii="Times New Roman" w:hAnsi="Times New Roman" w:cs="Times New Roman"/>
        </w:rPr>
        <w:t>5</w:t>
      </w:r>
      <w:r w:rsidR="00BF3C03" w:rsidRPr="00304EAB">
        <w:rPr>
          <w:rFonts w:ascii="Times New Roman" w:hAnsi="Times New Roman" w:cs="Times New Roman"/>
        </w:rPr>
        <w:t xml:space="preserve"> </w:t>
      </w:r>
      <w:r w:rsidRPr="00304EAB">
        <w:rPr>
          <w:rFonts w:ascii="Times New Roman" w:hAnsi="Times New Roman" w:cs="Times New Roman"/>
        </w:rPr>
        <w:t xml:space="preserve">to </w:t>
      </w:r>
      <w:r w:rsidR="00BF3C03" w:rsidRPr="00304EAB">
        <w:rPr>
          <w:rFonts w:ascii="Times New Roman" w:hAnsi="Times New Roman" w:cs="Times New Roman"/>
        </w:rPr>
        <w:t xml:space="preserve">$14,981,290 </w:t>
      </w:r>
      <w:r w:rsidR="009F3313" w:rsidRPr="00304EAB">
        <w:rPr>
          <w:rFonts w:ascii="Times New Roman" w:hAnsi="Times New Roman" w:cs="Times New Roman"/>
        </w:rPr>
        <w:t xml:space="preserve">in </w:t>
      </w:r>
      <w:r w:rsidRPr="00304EAB">
        <w:rPr>
          <w:rFonts w:ascii="Times New Roman" w:hAnsi="Times New Roman" w:cs="Times New Roman"/>
        </w:rPr>
        <w:t>program year 2023-2024. The federal award requires a 25% state match; in Virginia, part of that match is made up by a required</w:t>
      </w:r>
      <w:r w:rsidR="00BF3C03" w:rsidRPr="00304EAB">
        <w:rPr>
          <w:rFonts w:ascii="Times New Roman" w:hAnsi="Times New Roman" w:cs="Times New Roman"/>
        </w:rPr>
        <w:t xml:space="preserve"> </w:t>
      </w:r>
      <w:r w:rsidRPr="00304EAB">
        <w:rPr>
          <w:rFonts w:ascii="Times New Roman" w:hAnsi="Times New Roman" w:cs="Times New Roman"/>
        </w:rPr>
        <w:t xml:space="preserve">15% match </w:t>
      </w:r>
      <w:r w:rsidR="008741D4" w:rsidRPr="00304EAB">
        <w:rPr>
          <w:rFonts w:ascii="Times New Roman" w:hAnsi="Times New Roman" w:cs="Times New Roman"/>
        </w:rPr>
        <w:t>from providers</w:t>
      </w:r>
      <w:r w:rsidRPr="00304EAB">
        <w:rPr>
          <w:rFonts w:ascii="Times New Roman" w:hAnsi="Times New Roman" w:cs="Times New Roman"/>
        </w:rPr>
        <w:t xml:space="preserve">. The state matching funds, General Adult Education and Adult Literacy (granted out under the name State Lead Coordinating Agency), have remained steady </w:t>
      </w:r>
      <w:r w:rsidR="002A1E55" w:rsidRPr="00304EAB">
        <w:rPr>
          <w:rFonts w:ascii="Times New Roman" w:hAnsi="Times New Roman" w:cs="Times New Roman"/>
        </w:rPr>
        <w:t>over that period at</w:t>
      </w:r>
      <w:r w:rsidRPr="00304EAB">
        <w:rPr>
          <w:rFonts w:ascii="Times New Roman" w:hAnsi="Times New Roman" w:cs="Times New Roman"/>
        </w:rPr>
        <w:t xml:space="preserve"> $</w:t>
      </w:r>
      <w:r w:rsidR="00FF4415" w:rsidRPr="00304EAB">
        <w:rPr>
          <w:rFonts w:ascii="Times New Roman" w:hAnsi="Times New Roman" w:cs="Times New Roman"/>
        </w:rPr>
        <w:t>3.3 million</w:t>
      </w:r>
      <w:r w:rsidR="004A00F5" w:rsidRPr="00304EAB">
        <w:rPr>
          <w:rFonts w:ascii="Times New Roman" w:hAnsi="Times New Roman" w:cs="Times New Roman"/>
        </w:rPr>
        <w:t>, while the required local match has risen with the increased federal award amounts</w:t>
      </w:r>
      <w:r w:rsidRPr="00304EAB">
        <w:rPr>
          <w:rFonts w:ascii="Times New Roman" w:hAnsi="Times New Roman" w:cs="Times New Roman"/>
        </w:rPr>
        <w:t xml:space="preserve">.  </w:t>
      </w:r>
    </w:p>
    <w:p w14:paraId="48122760" w14:textId="7787350A" w:rsidR="001753B2" w:rsidRPr="00304EAB" w:rsidRDefault="00D45DEC" w:rsidP="00D45DEC">
      <w:pPr>
        <w:spacing w:after="0" w:line="276" w:lineRule="auto"/>
        <w:contextualSpacing/>
        <w:rPr>
          <w:rFonts w:ascii="Times New Roman" w:hAnsi="Times New Roman" w:cs="Times New Roman"/>
        </w:rPr>
      </w:pPr>
      <w:r>
        <w:rPr>
          <w:rFonts w:ascii="Times New Roman" w:hAnsi="Times New Roman" w:cs="Times New Roman"/>
        </w:rPr>
        <w:lastRenderedPageBreak/>
        <w:t>P</w:t>
      </w:r>
      <w:r w:rsidR="00D85CFF" w:rsidRPr="00304EAB">
        <w:rPr>
          <w:rFonts w:ascii="Times New Roman" w:hAnsi="Times New Roman" w:cs="Times New Roman"/>
        </w:rPr>
        <w:t xml:space="preserve">roviders and local communities have </w:t>
      </w:r>
      <w:r w:rsidR="002B750B" w:rsidRPr="00304EAB">
        <w:rPr>
          <w:rFonts w:ascii="Times New Roman" w:hAnsi="Times New Roman" w:cs="Times New Roman"/>
        </w:rPr>
        <w:t xml:space="preserve">stepped up </w:t>
      </w:r>
      <w:r w:rsidR="00D85CFF" w:rsidRPr="00304EAB">
        <w:rPr>
          <w:rFonts w:ascii="Times New Roman" w:hAnsi="Times New Roman" w:cs="Times New Roman"/>
        </w:rPr>
        <w:t xml:space="preserve">their investment in adult education </w:t>
      </w:r>
      <w:r w:rsidR="008741D4" w:rsidRPr="00304EAB">
        <w:rPr>
          <w:rFonts w:ascii="Times New Roman" w:hAnsi="Times New Roman" w:cs="Times New Roman"/>
        </w:rPr>
        <w:t>to expand and support programming</w:t>
      </w:r>
      <w:r w:rsidR="004A00F5" w:rsidRPr="00304EAB">
        <w:rPr>
          <w:rFonts w:ascii="Times New Roman" w:hAnsi="Times New Roman" w:cs="Times New Roman"/>
        </w:rPr>
        <w:t xml:space="preserve"> and rising </w:t>
      </w:r>
      <w:r w:rsidR="00293BFC">
        <w:rPr>
          <w:rFonts w:ascii="Times New Roman" w:hAnsi="Times New Roman" w:cs="Times New Roman"/>
        </w:rPr>
        <w:t>educator</w:t>
      </w:r>
      <w:r w:rsidR="004A00F5" w:rsidRPr="00304EAB">
        <w:rPr>
          <w:rFonts w:ascii="Times New Roman" w:hAnsi="Times New Roman" w:cs="Times New Roman"/>
        </w:rPr>
        <w:t xml:space="preserve"> salaries</w:t>
      </w:r>
      <w:r w:rsidR="00293BFC">
        <w:rPr>
          <w:rFonts w:ascii="Times New Roman" w:hAnsi="Times New Roman" w:cs="Times New Roman"/>
        </w:rPr>
        <w:t>.</w:t>
      </w:r>
      <w:r w:rsidR="00D85CFF" w:rsidRPr="00304EAB">
        <w:rPr>
          <w:rFonts w:ascii="Times New Roman" w:hAnsi="Times New Roman" w:cs="Times New Roman"/>
        </w:rPr>
        <w:t xml:space="preserve"> </w:t>
      </w:r>
      <w:r w:rsidR="00FF4415" w:rsidRPr="00304EAB">
        <w:rPr>
          <w:rFonts w:ascii="Times New Roman" w:hAnsi="Times New Roman" w:cs="Times New Roman"/>
        </w:rPr>
        <w:t>We recognize</w:t>
      </w:r>
      <w:r w:rsidR="00D85CFF" w:rsidRPr="00304EAB">
        <w:rPr>
          <w:rFonts w:ascii="Times New Roman" w:hAnsi="Times New Roman" w:cs="Times New Roman"/>
        </w:rPr>
        <w:t xml:space="preserve"> that the</w:t>
      </w:r>
      <w:r w:rsidR="002B750B" w:rsidRPr="00304EAB">
        <w:rPr>
          <w:rFonts w:ascii="Times New Roman" w:hAnsi="Times New Roman" w:cs="Times New Roman"/>
        </w:rPr>
        <w:t>se</w:t>
      </w:r>
      <w:r w:rsidR="001753B2" w:rsidRPr="00304EAB">
        <w:rPr>
          <w:rFonts w:ascii="Times New Roman" w:hAnsi="Times New Roman" w:cs="Times New Roman"/>
        </w:rPr>
        <w:t xml:space="preserve"> </w:t>
      </w:r>
      <w:r w:rsidR="00D85CFF" w:rsidRPr="00304EAB">
        <w:rPr>
          <w:rFonts w:ascii="Times New Roman" w:hAnsi="Times New Roman" w:cs="Times New Roman"/>
        </w:rPr>
        <w:t xml:space="preserve">investments </w:t>
      </w:r>
      <w:r w:rsidR="00293BFC">
        <w:rPr>
          <w:rFonts w:ascii="Times New Roman" w:hAnsi="Times New Roman" w:cs="Times New Roman"/>
        </w:rPr>
        <w:t xml:space="preserve">that </w:t>
      </w:r>
      <w:r w:rsidR="00D85CFF" w:rsidRPr="00304EAB">
        <w:rPr>
          <w:rFonts w:ascii="Times New Roman" w:hAnsi="Times New Roman" w:cs="Times New Roman"/>
        </w:rPr>
        <w:t>are above and beyond the requirements</w:t>
      </w:r>
      <w:r w:rsidR="001753B2" w:rsidRPr="00304EAB">
        <w:rPr>
          <w:rFonts w:ascii="Times New Roman" w:hAnsi="Times New Roman" w:cs="Times New Roman"/>
        </w:rPr>
        <w:t xml:space="preserve"> </w:t>
      </w:r>
      <w:r w:rsidR="00C65894" w:rsidRPr="00304EAB">
        <w:rPr>
          <w:rFonts w:ascii="Times New Roman" w:hAnsi="Times New Roman" w:cs="Times New Roman"/>
        </w:rPr>
        <w:t>make services more robust, consistent, and responsive to community needs</w:t>
      </w:r>
      <w:r w:rsidR="00D85CFF" w:rsidRPr="00304EAB">
        <w:rPr>
          <w:rFonts w:ascii="Times New Roman" w:hAnsi="Times New Roman" w:cs="Times New Roman"/>
        </w:rPr>
        <w:t>.</w:t>
      </w:r>
      <w:r w:rsidR="001753B2" w:rsidRPr="00304EAB">
        <w:rPr>
          <w:rFonts w:ascii="Times New Roman" w:hAnsi="Times New Roman" w:cs="Times New Roman"/>
        </w:rPr>
        <w:t xml:space="preserve"> </w:t>
      </w:r>
    </w:p>
    <w:p w14:paraId="20F4EF75" w14:textId="77777777" w:rsidR="00CD398A" w:rsidRPr="00D45DEC" w:rsidRDefault="00CD398A" w:rsidP="00D45DEC">
      <w:pPr>
        <w:spacing w:after="0" w:line="276" w:lineRule="auto"/>
        <w:contextualSpacing/>
        <w:rPr>
          <w:rFonts w:ascii="Times New Roman" w:hAnsi="Times New Roman" w:cs="Times New Roman"/>
          <w:sz w:val="20"/>
          <w:szCs w:val="20"/>
        </w:rPr>
      </w:pPr>
    </w:p>
    <w:p w14:paraId="6557FF7F" w14:textId="1CB9DA35" w:rsidR="00BF3C03" w:rsidRPr="00304EAB" w:rsidRDefault="00BF3C03" w:rsidP="00D45DEC">
      <w:pPr>
        <w:spacing w:after="0" w:line="276" w:lineRule="auto"/>
        <w:contextualSpacing/>
        <w:rPr>
          <w:rFonts w:ascii="Times New Roman" w:hAnsi="Times New Roman" w:cs="Times New Roman"/>
        </w:rPr>
      </w:pPr>
      <w:r w:rsidRPr="00304EAB">
        <w:rPr>
          <w:rFonts w:ascii="Times New Roman" w:hAnsi="Times New Roman" w:cs="Times New Roman"/>
        </w:rPr>
        <w:t xml:space="preserve">A request was issued </w:t>
      </w:r>
      <w:r w:rsidR="004A00F5" w:rsidRPr="00304EAB">
        <w:rPr>
          <w:rFonts w:ascii="Times New Roman" w:hAnsi="Times New Roman" w:cs="Times New Roman"/>
        </w:rPr>
        <w:t xml:space="preserve">to providers </w:t>
      </w:r>
      <w:r w:rsidRPr="00304EAB">
        <w:rPr>
          <w:rFonts w:ascii="Times New Roman" w:hAnsi="Times New Roman" w:cs="Times New Roman"/>
        </w:rPr>
        <w:t xml:space="preserve">for a voluntary, exploratory data collection to understand the scale of the additional support provided by fiscal agents and partners. </w:t>
      </w:r>
      <w:r w:rsidR="001753B2" w:rsidRPr="00304EAB">
        <w:rPr>
          <w:rFonts w:ascii="Times New Roman" w:hAnsi="Times New Roman" w:cs="Times New Roman"/>
        </w:rPr>
        <w:t xml:space="preserve">We received </w:t>
      </w:r>
      <w:r w:rsidR="00FF4415" w:rsidRPr="00304EAB">
        <w:rPr>
          <w:rFonts w:ascii="Times New Roman" w:hAnsi="Times New Roman" w:cs="Times New Roman"/>
        </w:rPr>
        <w:t>estimate</w:t>
      </w:r>
      <w:r w:rsidR="001753B2" w:rsidRPr="00304EAB">
        <w:rPr>
          <w:rFonts w:ascii="Times New Roman" w:hAnsi="Times New Roman" w:cs="Times New Roman"/>
        </w:rPr>
        <w:t xml:space="preserve">s from </w:t>
      </w:r>
      <w:r w:rsidRPr="00304EAB">
        <w:rPr>
          <w:rFonts w:ascii="Times New Roman" w:hAnsi="Times New Roman" w:cs="Times New Roman"/>
        </w:rPr>
        <w:t>nearly all</w:t>
      </w:r>
      <w:r w:rsidR="001753B2" w:rsidRPr="00304EAB">
        <w:rPr>
          <w:rFonts w:ascii="Times New Roman" w:hAnsi="Times New Roman" w:cs="Times New Roman"/>
        </w:rPr>
        <w:t xml:space="preserve"> current grantees</w:t>
      </w:r>
      <w:r w:rsidR="002A1E55" w:rsidRPr="00304EAB">
        <w:rPr>
          <w:rFonts w:ascii="Times New Roman" w:hAnsi="Times New Roman" w:cs="Times New Roman"/>
        </w:rPr>
        <w:t xml:space="preserve"> with </w:t>
      </w:r>
      <w:r w:rsidR="005D1294" w:rsidRPr="00304EAB">
        <w:rPr>
          <w:rFonts w:ascii="Times New Roman" w:hAnsi="Times New Roman" w:cs="Times New Roman"/>
        </w:rPr>
        <w:t xml:space="preserve">a </w:t>
      </w:r>
      <w:r w:rsidR="00C65894" w:rsidRPr="00304EAB">
        <w:rPr>
          <w:rFonts w:ascii="Times New Roman" w:hAnsi="Times New Roman" w:cs="Times New Roman"/>
        </w:rPr>
        <w:t xml:space="preserve">cumulative </w:t>
      </w:r>
      <w:r w:rsidR="002A1E55" w:rsidRPr="00304EAB">
        <w:rPr>
          <w:rFonts w:ascii="Times New Roman" w:hAnsi="Times New Roman" w:cs="Times New Roman"/>
        </w:rPr>
        <w:t>total</w:t>
      </w:r>
      <w:r w:rsidR="005D1294" w:rsidRPr="00304EAB">
        <w:rPr>
          <w:rFonts w:ascii="Times New Roman" w:hAnsi="Times New Roman" w:cs="Times New Roman"/>
        </w:rPr>
        <w:t xml:space="preserve"> of</w:t>
      </w:r>
      <w:r w:rsidR="002A1E55" w:rsidRPr="00304EAB">
        <w:rPr>
          <w:rFonts w:ascii="Times New Roman" w:hAnsi="Times New Roman" w:cs="Times New Roman"/>
        </w:rPr>
        <w:t xml:space="preserve"> more than the</w:t>
      </w:r>
      <w:r w:rsidR="00AC04D7" w:rsidRPr="00304EAB">
        <w:rPr>
          <w:rFonts w:ascii="Times New Roman" w:hAnsi="Times New Roman" w:cs="Times New Roman"/>
        </w:rPr>
        <w:t xml:space="preserve"> total</w:t>
      </w:r>
      <w:r w:rsidR="002A1E55" w:rsidRPr="00304EAB">
        <w:rPr>
          <w:rFonts w:ascii="Times New Roman" w:hAnsi="Times New Roman" w:cs="Times New Roman"/>
        </w:rPr>
        <w:t xml:space="preserve"> amount of federal awards granted in program year 2023-2024</w:t>
      </w:r>
      <w:r w:rsidR="001753B2" w:rsidRPr="00304EAB">
        <w:rPr>
          <w:rFonts w:ascii="Times New Roman" w:hAnsi="Times New Roman" w:cs="Times New Roman"/>
        </w:rPr>
        <w:t>.</w:t>
      </w:r>
      <w:r w:rsidRPr="00304EAB">
        <w:rPr>
          <w:rFonts w:ascii="Times New Roman" w:hAnsi="Times New Roman" w:cs="Times New Roman"/>
        </w:rPr>
        <w:t xml:space="preserve"> The generosity of local communities</w:t>
      </w:r>
      <w:r w:rsidR="00FF4415" w:rsidRPr="00304EAB">
        <w:rPr>
          <w:rFonts w:ascii="Times New Roman" w:hAnsi="Times New Roman" w:cs="Times New Roman"/>
        </w:rPr>
        <w:t xml:space="preserve"> shared in this snapshot</w:t>
      </w:r>
      <w:r w:rsidRPr="00304EAB">
        <w:rPr>
          <w:rFonts w:ascii="Times New Roman" w:hAnsi="Times New Roman" w:cs="Times New Roman"/>
        </w:rPr>
        <w:t xml:space="preserve"> is truly worth celebrating. </w:t>
      </w:r>
    </w:p>
    <w:p w14:paraId="2DE03408" w14:textId="77777777" w:rsidR="00304EAB" w:rsidRPr="00D45DEC" w:rsidRDefault="00304EAB" w:rsidP="00D45DEC">
      <w:pPr>
        <w:spacing w:after="0" w:line="276" w:lineRule="auto"/>
        <w:contextualSpacing/>
        <w:rPr>
          <w:rFonts w:ascii="Times New Roman" w:hAnsi="Times New Roman" w:cs="Times New Roman"/>
          <w:sz w:val="20"/>
          <w:szCs w:val="20"/>
        </w:rPr>
      </w:pPr>
    </w:p>
    <w:p w14:paraId="6D5EE82D" w14:textId="0D38EAFB" w:rsidR="005F7122" w:rsidRDefault="005F7122" w:rsidP="00D45DEC">
      <w:pPr>
        <w:spacing w:after="0" w:line="276" w:lineRule="auto"/>
        <w:contextualSpacing/>
        <w:rPr>
          <w:rFonts w:ascii="Times New Roman" w:hAnsi="Times New Roman" w:cs="Times New Roman"/>
        </w:rPr>
      </w:pPr>
      <w:r w:rsidRPr="00304EAB">
        <w:rPr>
          <w:rFonts w:ascii="Times New Roman" w:hAnsi="Times New Roman" w:cs="Times New Roman"/>
        </w:rPr>
        <w:t xml:space="preserve">The types of additional local </w:t>
      </w:r>
      <w:r w:rsidR="00FF4415" w:rsidRPr="00304EAB">
        <w:rPr>
          <w:rFonts w:ascii="Times New Roman" w:hAnsi="Times New Roman" w:cs="Times New Roman"/>
        </w:rPr>
        <w:t>support</w:t>
      </w:r>
      <w:r w:rsidRPr="00304EAB">
        <w:rPr>
          <w:rFonts w:ascii="Times New Roman" w:hAnsi="Times New Roman" w:cs="Times New Roman"/>
        </w:rPr>
        <w:t xml:space="preserve"> that </w:t>
      </w:r>
      <w:r w:rsidR="009F3313" w:rsidRPr="00304EAB">
        <w:rPr>
          <w:rFonts w:ascii="Times New Roman" w:hAnsi="Times New Roman" w:cs="Times New Roman"/>
        </w:rPr>
        <w:t xml:space="preserve">were </w:t>
      </w:r>
      <w:r w:rsidR="00FF4415" w:rsidRPr="00304EAB">
        <w:rPr>
          <w:rFonts w:ascii="Times New Roman" w:hAnsi="Times New Roman" w:cs="Times New Roman"/>
        </w:rPr>
        <w:t>shared</w:t>
      </w:r>
      <w:r w:rsidRPr="00304EAB">
        <w:rPr>
          <w:rFonts w:ascii="Times New Roman" w:hAnsi="Times New Roman" w:cs="Times New Roman"/>
        </w:rPr>
        <w:t xml:space="preserve"> include:</w:t>
      </w:r>
    </w:p>
    <w:p w14:paraId="77D807B7" w14:textId="77777777" w:rsidR="00304EAB" w:rsidRPr="00D45DEC" w:rsidRDefault="00304EAB" w:rsidP="00D45DEC">
      <w:pPr>
        <w:spacing w:after="0" w:line="276" w:lineRule="auto"/>
        <w:contextualSpacing/>
        <w:rPr>
          <w:rFonts w:ascii="Times New Roman" w:hAnsi="Times New Roman" w:cs="Times New Roman"/>
          <w:sz w:val="20"/>
          <w:szCs w:val="20"/>
        </w:rPr>
      </w:pPr>
    </w:p>
    <w:p w14:paraId="684FC96A" w14:textId="27B28837" w:rsidR="005F7122" w:rsidRPr="00304EAB" w:rsidRDefault="005F7122" w:rsidP="00D45DEC">
      <w:pPr>
        <w:pStyle w:val="ListParagraph"/>
        <w:numPr>
          <w:ilvl w:val="0"/>
          <w:numId w:val="3"/>
        </w:numPr>
        <w:spacing w:after="0" w:line="276" w:lineRule="auto"/>
        <w:rPr>
          <w:rFonts w:ascii="Times New Roman" w:hAnsi="Times New Roman" w:cs="Times New Roman"/>
        </w:rPr>
      </w:pPr>
      <w:r w:rsidRPr="00304EAB">
        <w:rPr>
          <w:rFonts w:ascii="Times New Roman" w:hAnsi="Times New Roman" w:cs="Times New Roman"/>
        </w:rPr>
        <w:t xml:space="preserve">Personnel costs, including </w:t>
      </w:r>
      <w:r w:rsidR="00C10627" w:rsidRPr="00304EAB">
        <w:rPr>
          <w:rFonts w:ascii="Times New Roman" w:hAnsi="Times New Roman" w:cs="Times New Roman"/>
        </w:rPr>
        <w:t xml:space="preserve">full- and part-time </w:t>
      </w:r>
      <w:r w:rsidR="00E23F1D" w:rsidRPr="00304EAB">
        <w:rPr>
          <w:rFonts w:ascii="Times New Roman" w:hAnsi="Times New Roman" w:cs="Times New Roman"/>
        </w:rPr>
        <w:t xml:space="preserve">administrative, office, and instructional </w:t>
      </w:r>
      <w:r w:rsidR="00C10627" w:rsidRPr="00304EAB">
        <w:rPr>
          <w:rFonts w:ascii="Times New Roman" w:hAnsi="Times New Roman" w:cs="Times New Roman"/>
        </w:rPr>
        <w:t xml:space="preserve">positions, benefits, and </w:t>
      </w:r>
      <w:r w:rsidRPr="00304EAB">
        <w:rPr>
          <w:rFonts w:ascii="Times New Roman" w:hAnsi="Times New Roman" w:cs="Times New Roman"/>
        </w:rPr>
        <w:t>professional development</w:t>
      </w:r>
    </w:p>
    <w:p w14:paraId="5716C283" w14:textId="26A24316" w:rsidR="005F7122" w:rsidRPr="00304EAB" w:rsidRDefault="005F7122" w:rsidP="00D45DEC">
      <w:pPr>
        <w:pStyle w:val="ListParagraph"/>
        <w:numPr>
          <w:ilvl w:val="0"/>
          <w:numId w:val="3"/>
        </w:numPr>
        <w:spacing w:after="0" w:line="276" w:lineRule="auto"/>
        <w:rPr>
          <w:rFonts w:ascii="Times New Roman" w:hAnsi="Times New Roman" w:cs="Times New Roman"/>
        </w:rPr>
      </w:pPr>
      <w:r w:rsidRPr="00304EAB">
        <w:rPr>
          <w:rFonts w:ascii="Times New Roman" w:hAnsi="Times New Roman" w:cs="Times New Roman"/>
        </w:rPr>
        <w:t>Use of office and classroom space and equipment</w:t>
      </w:r>
    </w:p>
    <w:p w14:paraId="0AE0613D" w14:textId="1BB2BA6F" w:rsidR="005F7122" w:rsidRPr="00304EAB" w:rsidRDefault="005F7122" w:rsidP="00D45DEC">
      <w:pPr>
        <w:pStyle w:val="ListParagraph"/>
        <w:numPr>
          <w:ilvl w:val="0"/>
          <w:numId w:val="3"/>
        </w:numPr>
        <w:spacing w:after="0" w:line="276" w:lineRule="auto"/>
        <w:rPr>
          <w:rFonts w:ascii="Times New Roman" w:hAnsi="Times New Roman" w:cs="Times New Roman"/>
        </w:rPr>
      </w:pPr>
      <w:r w:rsidRPr="00304EAB">
        <w:rPr>
          <w:rFonts w:ascii="Times New Roman" w:hAnsi="Times New Roman" w:cs="Times New Roman"/>
        </w:rPr>
        <w:t>Supply of and technical support for instructional technology</w:t>
      </w:r>
    </w:p>
    <w:p w14:paraId="4CAF2040" w14:textId="0FBC0CD7" w:rsidR="005F7122" w:rsidRPr="00304EAB" w:rsidRDefault="005F7122" w:rsidP="00D45DEC">
      <w:pPr>
        <w:pStyle w:val="ListParagraph"/>
        <w:numPr>
          <w:ilvl w:val="0"/>
          <w:numId w:val="3"/>
        </w:numPr>
        <w:spacing w:after="0" w:line="276" w:lineRule="auto"/>
        <w:rPr>
          <w:rFonts w:ascii="Times New Roman" w:hAnsi="Times New Roman" w:cs="Times New Roman"/>
        </w:rPr>
      </w:pPr>
      <w:r w:rsidRPr="00304EAB">
        <w:rPr>
          <w:rFonts w:ascii="Times New Roman" w:hAnsi="Times New Roman" w:cs="Times New Roman"/>
        </w:rPr>
        <w:t>Outreach and promotional materials, printing, distribution</w:t>
      </w:r>
      <w:r w:rsidR="001753B2" w:rsidRPr="00304EAB">
        <w:rPr>
          <w:rFonts w:ascii="Times New Roman" w:hAnsi="Times New Roman" w:cs="Times New Roman"/>
        </w:rPr>
        <w:t>, and website hosting</w:t>
      </w:r>
    </w:p>
    <w:p w14:paraId="2FEC055D" w14:textId="7679A7DE" w:rsidR="005F7122" w:rsidRDefault="001753B2" w:rsidP="00D45DEC">
      <w:pPr>
        <w:pStyle w:val="ListParagraph"/>
        <w:numPr>
          <w:ilvl w:val="0"/>
          <w:numId w:val="3"/>
        </w:numPr>
        <w:spacing w:after="0" w:line="276" w:lineRule="auto"/>
        <w:rPr>
          <w:rFonts w:ascii="Times New Roman" w:hAnsi="Times New Roman" w:cs="Times New Roman"/>
        </w:rPr>
      </w:pPr>
      <w:r w:rsidRPr="00304EAB">
        <w:rPr>
          <w:rFonts w:ascii="Times New Roman" w:hAnsi="Times New Roman" w:cs="Times New Roman"/>
        </w:rPr>
        <w:t>Volunteers’ contributions which are essential to assisting learners to persist and reach their goals</w:t>
      </w:r>
    </w:p>
    <w:p w14:paraId="45F1D9FA" w14:textId="77777777" w:rsidR="00304EAB" w:rsidRPr="00D45DEC" w:rsidRDefault="00304EAB" w:rsidP="00D45DEC">
      <w:pPr>
        <w:spacing w:after="0" w:line="276" w:lineRule="auto"/>
        <w:rPr>
          <w:rFonts w:ascii="Times New Roman" w:hAnsi="Times New Roman" w:cs="Times New Roman"/>
          <w:sz w:val="20"/>
          <w:szCs w:val="20"/>
        </w:rPr>
      </w:pPr>
    </w:p>
    <w:p w14:paraId="4BDEB062" w14:textId="6E2C7470" w:rsidR="00251904" w:rsidRDefault="001753B2" w:rsidP="00D45DEC">
      <w:pPr>
        <w:spacing w:after="0" w:line="276" w:lineRule="auto"/>
        <w:contextualSpacing/>
        <w:rPr>
          <w:rFonts w:ascii="Times New Roman" w:hAnsi="Times New Roman" w:cs="Times New Roman"/>
        </w:rPr>
      </w:pPr>
      <w:r w:rsidRPr="00304EAB">
        <w:rPr>
          <w:rFonts w:ascii="Times New Roman" w:hAnsi="Times New Roman" w:cs="Times New Roman"/>
        </w:rPr>
        <w:t>While this was a</w:t>
      </w:r>
      <w:r w:rsidR="002B750B" w:rsidRPr="00304EAB">
        <w:rPr>
          <w:rFonts w:ascii="Times New Roman" w:hAnsi="Times New Roman" w:cs="Times New Roman"/>
        </w:rPr>
        <w:t xml:space="preserve">n </w:t>
      </w:r>
      <w:r w:rsidR="007401A5" w:rsidRPr="00304EAB">
        <w:rPr>
          <w:rFonts w:ascii="Times New Roman" w:hAnsi="Times New Roman" w:cs="Times New Roman"/>
        </w:rPr>
        <w:t>exploratory</w:t>
      </w:r>
      <w:r w:rsidR="00E23F1D" w:rsidRPr="00304EAB">
        <w:rPr>
          <w:rFonts w:ascii="Times New Roman" w:hAnsi="Times New Roman" w:cs="Times New Roman"/>
        </w:rPr>
        <w:t xml:space="preserve"> data collection</w:t>
      </w:r>
      <w:r w:rsidR="00C65894" w:rsidRPr="00304EAB">
        <w:rPr>
          <w:rFonts w:ascii="Times New Roman" w:hAnsi="Times New Roman" w:cs="Times New Roman"/>
        </w:rPr>
        <w:t xml:space="preserve"> exercise</w:t>
      </w:r>
      <w:r w:rsidRPr="00304EAB">
        <w:rPr>
          <w:rFonts w:ascii="Times New Roman" w:hAnsi="Times New Roman" w:cs="Times New Roman"/>
        </w:rPr>
        <w:t xml:space="preserve"> and is not expected to be repeated, it does </w:t>
      </w:r>
      <w:r w:rsidR="008A3EFD">
        <w:rPr>
          <w:rFonts w:ascii="Times New Roman" w:hAnsi="Times New Roman" w:cs="Times New Roman"/>
        </w:rPr>
        <w:t>offer</w:t>
      </w:r>
      <w:r w:rsidRPr="00304EAB">
        <w:rPr>
          <w:rFonts w:ascii="Times New Roman" w:hAnsi="Times New Roman" w:cs="Times New Roman"/>
        </w:rPr>
        <w:t xml:space="preserve"> invaluable information </w:t>
      </w:r>
      <w:r w:rsidR="00FF4415" w:rsidRPr="00304EAB">
        <w:rPr>
          <w:rFonts w:ascii="Times New Roman" w:hAnsi="Times New Roman" w:cs="Times New Roman"/>
        </w:rPr>
        <w:t>on</w:t>
      </w:r>
      <w:r w:rsidRPr="00304EAB">
        <w:rPr>
          <w:rFonts w:ascii="Times New Roman" w:hAnsi="Times New Roman" w:cs="Times New Roman"/>
        </w:rPr>
        <w:t xml:space="preserve"> </w:t>
      </w:r>
      <w:r w:rsidR="002A1E55" w:rsidRPr="00304EAB">
        <w:rPr>
          <w:rFonts w:ascii="Times New Roman" w:hAnsi="Times New Roman" w:cs="Times New Roman"/>
        </w:rPr>
        <w:t>what it takes to provide the level of</w:t>
      </w:r>
      <w:r w:rsidR="00AC04D7" w:rsidRPr="00304EAB">
        <w:rPr>
          <w:rFonts w:ascii="Times New Roman" w:hAnsi="Times New Roman" w:cs="Times New Roman"/>
        </w:rPr>
        <w:t xml:space="preserve"> programming</w:t>
      </w:r>
      <w:r w:rsidR="002A1E55" w:rsidRPr="00304EAB">
        <w:rPr>
          <w:rFonts w:ascii="Times New Roman" w:hAnsi="Times New Roman" w:cs="Times New Roman"/>
        </w:rPr>
        <w:t xml:space="preserve"> providers deliver in their communities. Learn more online about </w:t>
      </w:r>
      <w:r w:rsidR="00293BFC">
        <w:rPr>
          <w:rFonts w:ascii="Times New Roman" w:hAnsi="Times New Roman" w:cs="Times New Roman"/>
        </w:rPr>
        <w:t xml:space="preserve">Virginia’s </w:t>
      </w:r>
      <w:r w:rsidR="004A00F5" w:rsidRPr="00304EAB">
        <w:rPr>
          <w:rFonts w:ascii="Times New Roman" w:hAnsi="Times New Roman" w:cs="Times New Roman"/>
        </w:rPr>
        <w:t>adult education</w:t>
      </w:r>
      <w:r w:rsidR="002A1E55" w:rsidRPr="00304EAB">
        <w:rPr>
          <w:rFonts w:ascii="Times New Roman" w:hAnsi="Times New Roman" w:cs="Times New Roman"/>
        </w:rPr>
        <w:t xml:space="preserve"> </w:t>
      </w:r>
      <w:hyperlink r:id="rId5" w:history="1">
        <w:r w:rsidR="002A1E55" w:rsidRPr="00304EAB">
          <w:rPr>
            <w:rStyle w:val="Hyperlink"/>
            <w:rFonts w:ascii="Times New Roman" w:hAnsi="Times New Roman" w:cs="Times New Roman"/>
          </w:rPr>
          <w:t>providers</w:t>
        </w:r>
      </w:hyperlink>
      <w:r w:rsidR="002A1E55" w:rsidRPr="00304EAB">
        <w:rPr>
          <w:rFonts w:ascii="Times New Roman" w:hAnsi="Times New Roman" w:cs="Times New Roman"/>
        </w:rPr>
        <w:t xml:space="preserve">, </w:t>
      </w:r>
      <w:hyperlink r:id="rId6" w:history="1">
        <w:r w:rsidR="002B750B" w:rsidRPr="00304EAB">
          <w:rPr>
            <w:rStyle w:val="Hyperlink"/>
            <w:rFonts w:ascii="Times New Roman" w:hAnsi="Times New Roman" w:cs="Times New Roman"/>
          </w:rPr>
          <w:t>trends in</w:t>
        </w:r>
        <w:r w:rsidR="00C65894" w:rsidRPr="00304EAB">
          <w:rPr>
            <w:rStyle w:val="Hyperlink"/>
            <w:rFonts w:ascii="Times New Roman" w:hAnsi="Times New Roman" w:cs="Times New Roman"/>
          </w:rPr>
          <w:t xml:space="preserve"> student populations and</w:t>
        </w:r>
        <w:r w:rsidR="002B750B" w:rsidRPr="00304EAB">
          <w:rPr>
            <w:rStyle w:val="Hyperlink"/>
            <w:rFonts w:ascii="Times New Roman" w:hAnsi="Times New Roman" w:cs="Times New Roman"/>
          </w:rPr>
          <w:t xml:space="preserve"> performance</w:t>
        </w:r>
      </w:hyperlink>
      <w:r w:rsidR="004A00F5" w:rsidRPr="00304EAB">
        <w:rPr>
          <w:rFonts w:ascii="Times New Roman" w:hAnsi="Times New Roman" w:cs="Times New Roman"/>
        </w:rPr>
        <w:t xml:space="preserve"> (Passcode: LPX+vV0x)</w:t>
      </w:r>
      <w:r w:rsidR="00293BFC">
        <w:rPr>
          <w:rFonts w:ascii="Times New Roman" w:hAnsi="Times New Roman" w:cs="Times New Roman"/>
        </w:rPr>
        <w:t>,</w:t>
      </w:r>
      <w:r w:rsidR="002B750B" w:rsidRPr="00304EAB">
        <w:rPr>
          <w:rFonts w:ascii="Times New Roman" w:hAnsi="Times New Roman" w:cs="Times New Roman"/>
        </w:rPr>
        <w:t xml:space="preserve"> </w:t>
      </w:r>
      <w:r w:rsidR="002A1E55" w:rsidRPr="00304EAB">
        <w:rPr>
          <w:rFonts w:ascii="Times New Roman" w:hAnsi="Times New Roman" w:cs="Times New Roman"/>
        </w:rPr>
        <w:t xml:space="preserve">and </w:t>
      </w:r>
      <w:hyperlink r:id="rId7" w:history="1">
        <w:r w:rsidR="002A1E55" w:rsidRPr="00304EAB">
          <w:rPr>
            <w:rStyle w:val="Hyperlink"/>
            <w:rFonts w:ascii="Times New Roman" w:hAnsi="Times New Roman" w:cs="Times New Roman"/>
          </w:rPr>
          <w:t>student success stories</w:t>
        </w:r>
      </w:hyperlink>
      <w:r w:rsidR="002A1E55" w:rsidRPr="00304EAB">
        <w:rPr>
          <w:rFonts w:ascii="Times New Roman" w:hAnsi="Times New Roman" w:cs="Times New Roman"/>
        </w:rPr>
        <w:t>.</w:t>
      </w:r>
    </w:p>
    <w:p w14:paraId="00F070ED" w14:textId="77777777" w:rsidR="00DD187E" w:rsidRDefault="00DD187E" w:rsidP="00304EAB">
      <w:pPr>
        <w:spacing w:after="0" w:line="240" w:lineRule="auto"/>
        <w:contextualSpacing/>
        <w:rPr>
          <w:rFonts w:ascii="Times New Roman" w:hAnsi="Times New Roman" w:cs="Times New Roman"/>
        </w:rPr>
      </w:pPr>
    </w:p>
    <w:p w14:paraId="7317E645" w14:textId="77777777" w:rsidR="00DD187E" w:rsidRPr="00DD187E" w:rsidRDefault="00DD187E" w:rsidP="00304EAB">
      <w:pPr>
        <w:spacing w:after="0" w:line="240" w:lineRule="auto"/>
        <w:contextualSpacing/>
        <w:rPr>
          <w:rFonts w:ascii="Times New Roman" w:hAnsi="Times New Roman" w:cs="Times New Roman"/>
        </w:rPr>
      </w:pPr>
    </w:p>
    <w:p w14:paraId="7C5123A9" w14:textId="77777777" w:rsidR="00DD187E" w:rsidRPr="00DD187E" w:rsidRDefault="00DD187E" w:rsidP="00DD187E">
      <w:pPr>
        <w:rPr>
          <w:rFonts w:ascii="Times New Roman" w:hAnsi="Times New Roman" w:cs="Times New Roman"/>
        </w:rPr>
      </w:pPr>
      <w:r w:rsidRPr="00DD187E">
        <w:rPr>
          <w:rFonts w:ascii="Times New Roman" w:hAnsi="Times New Roman" w:cs="Times New Roman"/>
        </w:rPr>
        <w:t>JAW/HSP/sed</w:t>
      </w:r>
    </w:p>
    <w:p w14:paraId="06B58237" w14:textId="77777777" w:rsidR="00DD187E" w:rsidRPr="00304EAB" w:rsidRDefault="00DD187E" w:rsidP="00304EAB">
      <w:pPr>
        <w:spacing w:after="0" w:line="240" w:lineRule="auto"/>
        <w:contextualSpacing/>
        <w:rPr>
          <w:rFonts w:ascii="Times New Roman" w:hAnsi="Times New Roman" w:cs="Times New Roman"/>
        </w:rPr>
      </w:pPr>
    </w:p>
    <w:sectPr w:rsidR="00DD187E" w:rsidRPr="00304EAB" w:rsidSect="00CD398A">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D314D"/>
    <w:multiLevelType w:val="hybridMultilevel"/>
    <w:tmpl w:val="17E069FE"/>
    <w:lvl w:ilvl="0" w:tplc="C1C2D1A0">
      <w:start w:val="1"/>
      <w:numFmt w:val="bullet"/>
      <w:lvlText w:val=""/>
      <w:lvlJc w:val="left"/>
      <w:pPr>
        <w:tabs>
          <w:tab w:val="num" w:pos="720"/>
        </w:tabs>
        <w:ind w:left="720" w:hanging="360"/>
      </w:pPr>
      <w:rPr>
        <w:rFonts w:ascii="Symbol" w:hAnsi="Symbol" w:hint="default"/>
      </w:rPr>
    </w:lvl>
    <w:lvl w:ilvl="1" w:tplc="682E1590">
      <w:start w:val="1"/>
      <w:numFmt w:val="bullet"/>
      <w:lvlText w:val=""/>
      <w:lvlJc w:val="left"/>
      <w:pPr>
        <w:tabs>
          <w:tab w:val="num" w:pos="1440"/>
        </w:tabs>
        <w:ind w:left="1440" w:hanging="360"/>
      </w:pPr>
      <w:rPr>
        <w:rFonts w:ascii="Symbol" w:hAnsi="Symbol" w:hint="default"/>
      </w:rPr>
    </w:lvl>
    <w:lvl w:ilvl="2" w:tplc="76B223FE" w:tentative="1">
      <w:start w:val="1"/>
      <w:numFmt w:val="bullet"/>
      <w:lvlText w:val=""/>
      <w:lvlJc w:val="left"/>
      <w:pPr>
        <w:tabs>
          <w:tab w:val="num" w:pos="2160"/>
        </w:tabs>
        <w:ind w:left="2160" w:hanging="360"/>
      </w:pPr>
      <w:rPr>
        <w:rFonts w:ascii="Symbol" w:hAnsi="Symbol" w:hint="default"/>
      </w:rPr>
    </w:lvl>
    <w:lvl w:ilvl="3" w:tplc="30A8ED6C" w:tentative="1">
      <w:start w:val="1"/>
      <w:numFmt w:val="bullet"/>
      <w:lvlText w:val=""/>
      <w:lvlJc w:val="left"/>
      <w:pPr>
        <w:tabs>
          <w:tab w:val="num" w:pos="2880"/>
        </w:tabs>
        <w:ind w:left="2880" w:hanging="360"/>
      </w:pPr>
      <w:rPr>
        <w:rFonts w:ascii="Symbol" w:hAnsi="Symbol" w:hint="default"/>
      </w:rPr>
    </w:lvl>
    <w:lvl w:ilvl="4" w:tplc="C838B3B6" w:tentative="1">
      <w:start w:val="1"/>
      <w:numFmt w:val="bullet"/>
      <w:lvlText w:val=""/>
      <w:lvlJc w:val="left"/>
      <w:pPr>
        <w:tabs>
          <w:tab w:val="num" w:pos="3600"/>
        </w:tabs>
        <w:ind w:left="3600" w:hanging="360"/>
      </w:pPr>
      <w:rPr>
        <w:rFonts w:ascii="Symbol" w:hAnsi="Symbol" w:hint="default"/>
      </w:rPr>
    </w:lvl>
    <w:lvl w:ilvl="5" w:tplc="F2A8C9DC" w:tentative="1">
      <w:start w:val="1"/>
      <w:numFmt w:val="bullet"/>
      <w:lvlText w:val=""/>
      <w:lvlJc w:val="left"/>
      <w:pPr>
        <w:tabs>
          <w:tab w:val="num" w:pos="4320"/>
        </w:tabs>
        <w:ind w:left="4320" w:hanging="360"/>
      </w:pPr>
      <w:rPr>
        <w:rFonts w:ascii="Symbol" w:hAnsi="Symbol" w:hint="default"/>
      </w:rPr>
    </w:lvl>
    <w:lvl w:ilvl="6" w:tplc="7310CEDE" w:tentative="1">
      <w:start w:val="1"/>
      <w:numFmt w:val="bullet"/>
      <w:lvlText w:val=""/>
      <w:lvlJc w:val="left"/>
      <w:pPr>
        <w:tabs>
          <w:tab w:val="num" w:pos="5040"/>
        </w:tabs>
        <w:ind w:left="5040" w:hanging="360"/>
      </w:pPr>
      <w:rPr>
        <w:rFonts w:ascii="Symbol" w:hAnsi="Symbol" w:hint="default"/>
      </w:rPr>
    </w:lvl>
    <w:lvl w:ilvl="7" w:tplc="C00AD054" w:tentative="1">
      <w:start w:val="1"/>
      <w:numFmt w:val="bullet"/>
      <w:lvlText w:val=""/>
      <w:lvlJc w:val="left"/>
      <w:pPr>
        <w:tabs>
          <w:tab w:val="num" w:pos="5760"/>
        </w:tabs>
        <w:ind w:left="5760" w:hanging="360"/>
      </w:pPr>
      <w:rPr>
        <w:rFonts w:ascii="Symbol" w:hAnsi="Symbol" w:hint="default"/>
      </w:rPr>
    </w:lvl>
    <w:lvl w:ilvl="8" w:tplc="E484481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5CA45D0"/>
    <w:multiLevelType w:val="hybridMultilevel"/>
    <w:tmpl w:val="1A605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A372B7"/>
    <w:multiLevelType w:val="hybridMultilevel"/>
    <w:tmpl w:val="2398F92E"/>
    <w:lvl w:ilvl="0" w:tplc="C6AA0B3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685479">
    <w:abstractNumId w:val="2"/>
  </w:num>
  <w:num w:numId="2" w16cid:durableId="361789005">
    <w:abstractNumId w:val="0"/>
  </w:num>
  <w:num w:numId="3" w16cid:durableId="1686903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2"/>
    <w:rsid w:val="00031357"/>
    <w:rsid w:val="00085824"/>
    <w:rsid w:val="00085EB9"/>
    <w:rsid w:val="00106428"/>
    <w:rsid w:val="001753B2"/>
    <w:rsid w:val="001C44A8"/>
    <w:rsid w:val="001E06F8"/>
    <w:rsid w:val="0024787D"/>
    <w:rsid w:val="00251904"/>
    <w:rsid w:val="002930CF"/>
    <w:rsid w:val="00293BFC"/>
    <w:rsid w:val="002A1E55"/>
    <w:rsid w:val="002B750B"/>
    <w:rsid w:val="002D4A8A"/>
    <w:rsid w:val="002F7CD6"/>
    <w:rsid w:val="00304EAB"/>
    <w:rsid w:val="00307735"/>
    <w:rsid w:val="003B22FC"/>
    <w:rsid w:val="00426420"/>
    <w:rsid w:val="004A00F5"/>
    <w:rsid w:val="004A2865"/>
    <w:rsid w:val="005C62F3"/>
    <w:rsid w:val="005D1294"/>
    <w:rsid w:val="005F7122"/>
    <w:rsid w:val="006A4433"/>
    <w:rsid w:val="007401A5"/>
    <w:rsid w:val="007C28DA"/>
    <w:rsid w:val="008309BF"/>
    <w:rsid w:val="00842CAC"/>
    <w:rsid w:val="008741D4"/>
    <w:rsid w:val="008A3EFD"/>
    <w:rsid w:val="008B7BD3"/>
    <w:rsid w:val="009F3313"/>
    <w:rsid w:val="00A377BE"/>
    <w:rsid w:val="00AC04D7"/>
    <w:rsid w:val="00AE3348"/>
    <w:rsid w:val="00B20F05"/>
    <w:rsid w:val="00B63167"/>
    <w:rsid w:val="00BA6FEB"/>
    <w:rsid w:val="00BA71F4"/>
    <w:rsid w:val="00BC17B5"/>
    <w:rsid w:val="00BC41D0"/>
    <w:rsid w:val="00BF3C03"/>
    <w:rsid w:val="00C10627"/>
    <w:rsid w:val="00C65894"/>
    <w:rsid w:val="00CC5D1F"/>
    <w:rsid w:val="00CD398A"/>
    <w:rsid w:val="00D45DEC"/>
    <w:rsid w:val="00D85CFF"/>
    <w:rsid w:val="00DD187E"/>
    <w:rsid w:val="00DD3CDB"/>
    <w:rsid w:val="00E23F1D"/>
    <w:rsid w:val="00FF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4A01"/>
  <w15:chartTrackingRefBased/>
  <w15:docId w15:val="{2028E591-D09E-4992-8FF4-B3AB9824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04EAB"/>
    <w:pPr>
      <w:keepNext/>
      <w:spacing w:after="0" w:line="240" w:lineRule="auto"/>
      <w:jc w:val="center"/>
      <w:outlineLvl w:val="0"/>
    </w:pPr>
    <w:rPr>
      <w:rFonts w:ascii="Times New Roman" w:eastAsia="Times New Roman" w:hAnsi="Times New Roman" w:cs="Times New Roman"/>
      <w:b/>
      <w:kern w:val="0"/>
      <w:sz w:val="28"/>
      <w:szCs w:val="20"/>
      <w14:ligatures w14:val="none"/>
    </w:rPr>
  </w:style>
  <w:style w:type="paragraph" w:styleId="Heading2">
    <w:name w:val="heading 2"/>
    <w:basedOn w:val="Normal"/>
    <w:next w:val="Normal"/>
    <w:link w:val="Heading2Char"/>
    <w:uiPriority w:val="9"/>
    <w:unhideWhenUsed/>
    <w:qFormat/>
    <w:rsid w:val="00304EAB"/>
    <w:pPr>
      <w:spacing w:after="0" w:line="240" w:lineRule="auto"/>
      <w:ind w:left="1440" w:hanging="1440"/>
      <w:outlineLvl w:val="1"/>
    </w:pPr>
    <w:rPr>
      <w:rFonts w:ascii="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122"/>
    <w:pPr>
      <w:ind w:left="720"/>
      <w:contextualSpacing/>
    </w:pPr>
  </w:style>
  <w:style w:type="paragraph" w:styleId="Revision">
    <w:name w:val="Revision"/>
    <w:hidden/>
    <w:uiPriority w:val="99"/>
    <w:semiHidden/>
    <w:rsid w:val="002D4A8A"/>
    <w:pPr>
      <w:spacing w:after="0" w:line="240" w:lineRule="auto"/>
    </w:pPr>
  </w:style>
  <w:style w:type="paragraph" w:styleId="NormalWeb">
    <w:name w:val="Normal (Web)"/>
    <w:basedOn w:val="Normal"/>
    <w:unhideWhenUsed/>
    <w:rsid w:val="00D85C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20F05"/>
    <w:rPr>
      <w:sz w:val="16"/>
      <w:szCs w:val="16"/>
    </w:rPr>
  </w:style>
  <w:style w:type="paragraph" w:styleId="CommentText">
    <w:name w:val="annotation text"/>
    <w:basedOn w:val="Normal"/>
    <w:link w:val="CommentTextChar"/>
    <w:uiPriority w:val="99"/>
    <w:unhideWhenUsed/>
    <w:rsid w:val="00B20F05"/>
    <w:pPr>
      <w:spacing w:line="240" w:lineRule="auto"/>
    </w:pPr>
    <w:rPr>
      <w:sz w:val="20"/>
      <w:szCs w:val="20"/>
    </w:rPr>
  </w:style>
  <w:style w:type="character" w:customStyle="1" w:styleId="CommentTextChar">
    <w:name w:val="Comment Text Char"/>
    <w:basedOn w:val="DefaultParagraphFont"/>
    <w:link w:val="CommentText"/>
    <w:uiPriority w:val="99"/>
    <w:rsid w:val="00B20F05"/>
    <w:rPr>
      <w:sz w:val="20"/>
      <w:szCs w:val="20"/>
    </w:rPr>
  </w:style>
  <w:style w:type="paragraph" w:styleId="CommentSubject">
    <w:name w:val="annotation subject"/>
    <w:basedOn w:val="CommentText"/>
    <w:next w:val="CommentText"/>
    <w:link w:val="CommentSubjectChar"/>
    <w:uiPriority w:val="99"/>
    <w:semiHidden/>
    <w:unhideWhenUsed/>
    <w:rsid w:val="00B20F05"/>
    <w:rPr>
      <w:b/>
      <w:bCs/>
    </w:rPr>
  </w:style>
  <w:style w:type="character" w:customStyle="1" w:styleId="CommentSubjectChar">
    <w:name w:val="Comment Subject Char"/>
    <w:basedOn w:val="CommentTextChar"/>
    <w:link w:val="CommentSubject"/>
    <w:uiPriority w:val="99"/>
    <w:semiHidden/>
    <w:rsid w:val="00B20F05"/>
    <w:rPr>
      <w:b/>
      <w:bCs/>
      <w:sz w:val="20"/>
      <w:szCs w:val="20"/>
    </w:rPr>
  </w:style>
  <w:style w:type="character" w:styleId="Hyperlink">
    <w:name w:val="Hyperlink"/>
    <w:basedOn w:val="DefaultParagraphFont"/>
    <w:uiPriority w:val="99"/>
    <w:unhideWhenUsed/>
    <w:rsid w:val="004A00F5"/>
    <w:rPr>
      <w:color w:val="0563C1" w:themeColor="hyperlink"/>
      <w:u w:val="single"/>
    </w:rPr>
  </w:style>
  <w:style w:type="character" w:styleId="UnresolvedMention">
    <w:name w:val="Unresolved Mention"/>
    <w:basedOn w:val="DefaultParagraphFont"/>
    <w:uiPriority w:val="99"/>
    <w:semiHidden/>
    <w:unhideWhenUsed/>
    <w:rsid w:val="004A00F5"/>
    <w:rPr>
      <w:color w:val="605E5C"/>
      <w:shd w:val="clear" w:color="auto" w:fill="E1DFDD"/>
    </w:rPr>
  </w:style>
  <w:style w:type="character" w:styleId="FollowedHyperlink">
    <w:name w:val="FollowedHyperlink"/>
    <w:basedOn w:val="DefaultParagraphFont"/>
    <w:uiPriority w:val="99"/>
    <w:semiHidden/>
    <w:unhideWhenUsed/>
    <w:rsid w:val="009F3313"/>
    <w:rPr>
      <w:color w:val="954F72" w:themeColor="followedHyperlink"/>
      <w:u w:val="single"/>
    </w:rPr>
  </w:style>
  <w:style w:type="character" w:customStyle="1" w:styleId="Heading1Char">
    <w:name w:val="Heading 1 Char"/>
    <w:basedOn w:val="DefaultParagraphFont"/>
    <w:link w:val="Heading1"/>
    <w:rsid w:val="00304EAB"/>
    <w:rPr>
      <w:rFonts w:ascii="Times New Roman" w:eastAsia="Times New Roman" w:hAnsi="Times New Roman" w:cs="Times New Roman"/>
      <w:b/>
      <w:kern w:val="0"/>
      <w:sz w:val="28"/>
      <w:szCs w:val="20"/>
      <w14:ligatures w14:val="none"/>
    </w:rPr>
  </w:style>
  <w:style w:type="character" w:customStyle="1" w:styleId="Heading2Char">
    <w:name w:val="Heading 2 Char"/>
    <w:basedOn w:val="DefaultParagraphFont"/>
    <w:link w:val="Heading2"/>
    <w:uiPriority w:val="9"/>
    <w:rsid w:val="00304EAB"/>
    <w:rPr>
      <w:rFonts w:ascii="Times New Roman" w:hAnsi="Times New Roman" w:cs="Times New Roman"/>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38051">
      <w:bodyDiv w:val="1"/>
      <w:marLeft w:val="0"/>
      <w:marRight w:val="0"/>
      <w:marTop w:val="0"/>
      <w:marBottom w:val="0"/>
      <w:divBdr>
        <w:top w:val="none" w:sz="0" w:space="0" w:color="auto"/>
        <w:left w:val="none" w:sz="0" w:space="0" w:color="auto"/>
        <w:bottom w:val="none" w:sz="0" w:space="0" w:color="auto"/>
        <w:right w:val="none" w:sz="0" w:space="0" w:color="auto"/>
      </w:divBdr>
      <w:divsChild>
        <w:div w:id="1438669873">
          <w:marLeft w:val="1267"/>
          <w:marRight w:val="0"/>
          <w:marTop w:val="0"/>
          <w:marBottom w:val="160"/>
          <w:divBdr>
            <w:top w:val="none" w:sz="0" w:space="0" w:color="auto"/>
            <w:left w:val="none" w:sz="0" w:space="0" w:color="auto"/>
            <w:bottom w:val="none" w:sz="0" w:space="0" w:color="auto"/>
            <w:right w:val="none" w:sz="0" w:space="0" w:color="auto"/>
          </w:divBdr>
        </w:div>
        <w:div w:id="2016805100">
          <w:marLeft w:val="1267"/>
          <w:marRight w:val="0"/>
          <w:marTop w:val="0"/>
          <w:marBottom w:val="160"/>
          <w:divBdr>
            <w:top w:val="none" w:sz="0" w:space="0" w:color="auto"/>
            <w:left w:val="none" w:sz="0" w:space="0" w:color="auto"/>
            <w:bottom w:val="none" w:sz="0" w:space="0" w:color="auto"/>
            <w:right w:val="none" w:sz="0" w:space="0" w:color="auto"/>
          </w:divBdr>
        </w:div>
        <w:div w:id="765735161">
          <w:marLeft w:val="1267"/>
          <w:marRight w:val="0"/>
          <w:marTop w:val="0"/>
          <w:marBottom w:val="160"/>
          <w:divBdr>
            <w:top w:val="none" w:sz="0" w:space="0" w:color="auto"/>
            <w:left w:val="none" w:sz="0" w:space="0" w:color="auto"/>
            <w:bottom w:val="none" w:sz="0" w:space="0" w:color="auto"/>
            <w:right w:val="none" w:sz="0" w:space="0" w:color="auto"/>
          </w:divBdr>
        </w:div>
        <w:div w:id="1786919958">
          <w:marLeft w:val="1267"/>
          <w:marRight w:val="0"/>
          <w:marTop w:val="0"/>
          <w:marBottom w:val="160"/>
          <w:divBdr>
            <w:top w:val="none" w:sz="0" w:space="0" w:color="auto"/>
            <w:left w:val="none" w:sz="0" w:space="0" w:color="auto"/>
            <w:bottom w:val="none" w:sz="0" w:space="0" w:color="auto"/>
            <w:right w:val="none" w:sz="0" w:space="0" w:color="auto"/>
          </w:divBdr>
        </w:div>
        <w:div w:id="584921244">
          <w:marLeft w:val="1267"/>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lrc.org/news/?_sft_category=stories-from-the-fie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e-virginia-gov.zoom.us/rec/share/MvYGOa1SZYei-rjLNdIKaiO13cOkdHF3mhVuW87_u53hiV-ffFgh6GRsj4wSiuwD.Fak2NoNUqkXzhSG1?startTime=1698425035000" TargetMode="External"/><Relationship Id="rId5" Type="http://schemas.openxmlformats.org/officeDocument/2006/relationships/hyperlink" Target="https://www.doe.virginia.gov/teaching-learning-assessment/specialized-instruction/adult-education/adult-education-regional-progra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Silver-pacuilla, Heidi (DOE)</dc:creator>
  <cp:keywords/>
  <dc:description/>
  <cp:lastModifiedBy>Silver-pacuilla, Heidi (DOE)</cp:lastModifiedBy>
  <cp:revision>2</cp:revision>
  <dcterms:created xsi:type="dcterms:W3CDTF">2024-02-02T17:44:00Z</dcterms:created>
  <dcterms:modified xsi:type="dcterms:W3CDTF">2024-02-02T17:44:00Z</dcterms:modified>
</cp:coreProperties>
</file>