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4699" w14:textId="77777777" w:rsidR="00124761" w:rsidRDefault="00124761" w:rsidP="00124761">
      <w:pPr>
        <w:pStyle w:val="BodyTextIndent"/>
        <w:ind w:left="0" w:firstLine="720"/>
        <w:jc w:val="center"/>
        <w:rPr>
          <w:rStyle w:val="Strong"/>
          <w:rFonts w:eastAsia="Courier New"/>
          <w:b w:val="0"/>
          <w:sz w:val="28"/>
        </w:rPr>
      </w:pPr>
      <w:r>
        <w:rPr>
          <w:b/>
          <w:smallCaps/>
          <w:sz w:val="52"/>
          <w:szCs w:val="52"/>
        </w:rPr>
        <w:t xml:space="preserve">                                                            </w:t>
      </w:r>
      <w:r>
        <w:rPr>
          <w:b/>
          <w:smallCaps/>
          <w:noProof/>
          <w:sz w:val="52"/>
          <w:szCs w:val="52"/>
        </w:rPr>
        <w:drawing>
          <wp:inline distT="0" distB="0" distL="0" distR="0" wp14:anchorId="1A529AAE" wp14:editId="6E04B743">
            <wp:extent cx="1143000" cy="749300"/>
            <wp:effectExtent l="0" t="0" r="0" b="0"/>
            <wp:docPr id="1" name="Picture 0" descr="vBOE-v-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BOE-v-col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49300"/>
                    </a:xfrm>
                    <a:prstGeom prst="rect">
                      <a:avLst/>
                    </a:prstGeom>
                    <a:noFill/>
                    <a:ln>
                      <a:noFill/>
                    </a:ln>
                  </pic:spPr>
                </pic:pic>
              </a:graphicData>
            </a:graphic>
          </wp:inline>
        </w:drawing>
      </w:r>
      <w:r w:rsidR="0035239D">
        <w:rPr>
          <w:b/>
          <w:smallCaps/>
        </w:rPr>
        <w:pict w14:anchorId="280A9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5pt;height:3.25pt" o:hrpct="989" o:hralign="center" o:hrstd="t" o:hrnoshade="t" o:hr="t" filled="t" fillcolor="#aca899">
            <v:imagedata r:id="rId12" o:title="BD21305_"/>
          </v:shape>
        </w:pict>
      </w:r>
    </w:p>
    <w:p w14:paraId="67772529" w14:textId="77777777" w:rsidR="00124761" w:rsidRDefault="00124761" w:rsidP="00124761">
      <w:pPr>
        <w:jc w:val="center"/>
        <w:rPr>
          <w:b/>
          <w:bCs/>
          <w:color w:val="000000"/>
          <w:sz w:val="56"/>
          <w:szCs w:val="56"/>
        </w:rPr>
      </w:pPr>
      <w:bookmarkStart w:id="0" w:name="_Toc278891640"/>
    </w:p>
    <w:p w14:paraId="60D97DF8" w14:textId="77777777" w:rsidR="00124761" w:rsidRDefault="00124761" w:rsidP="00124761">
      <w:pPr>
        <w:jc w:val="center"/>
        <w:rPr>
          <w:b/>
          <w:bCs/>
          <w:color w:val="000000"/>
          <w:sz w:val="72"/>
          <w:szCs w:val="72"/>
        </w:rPr>
      </w:pPr>
      <w:r>
        <w:rPr>
          <w:b/>
          <w:bCs/>
          <w:color w:val="000000"/>
          <w:sz w:val="72"/>
          <w:szCs w:val="72"/>
        </w:rPr>
        <w:t>Virginia</w:t>
      </w:r>
    </w:p>
    <w:p w14:paraId="12C27866" w14:textId="77777777" w:rsidR="00124761" w:rsidRPr="005D1FBE" w:rsidRDefault="00124761" w:rsidP="00124761">
      <w:pPr>
        <w:jc w:val="center"/>
        <w:rPr>
          <w:b/>
          <w:bCs/>
          <w:color w:val="000000"/>
          <w:sz w:val="72"/>
          <w:szCs w:val="72"/>
        </w:rPr>
      </w:pPr>
      <w:r>
        <w:rPr>
          <w:b/>
          <w:bCs/>
          <w:color w:val="000000"/>
          <w:sz w:val="72"/>
          <w:szCs w:val="72"/>
        </w:rPr>
        <w:t>College Partnership Laboratory</w:t>
      </w:r>
      <w:r w:rsidRPr="005D1FBE">
        <w:rPr>
          <w:b/>
          <w:bCs/>
          <w:color w:val="000000"/>
          <w:sz w:val="72"/>
          <w:szCs w:val="72"/>
        </w:rPr>
        <w:t xml:space="preserve"> School </w:t>
      </w:r>
    </w:p>
    <w:p w14:paraId="4991AAB5" w14:textId="77777777" w:rsidR="00124761" w:rsidRPr="00553C1B" w:rsidRDefault="00124761" w:rsidP="00124761">
      <w:pPr>
        <w:jc w:val="center"/>
        <w:rPr>
          <w:b/>
          <w:bCs/>
          <w:color w:val="000000"/>
          <w:sz w:val="72"/>
          <w:szCs w:val="72"/>
        </w:rPr>
      </w:pPr>
      <w:r w:rsidRPr="005D1FBE">
        <w:rPr>
          <w:b/>
          <w:bCs/>
          <w:color w:val="000000"/>
          <w:sz w:val="72"/>
          <w:szCs w:val="72"/>
        </w:rPr>
        <w:t xml:space="preserve">Application </w:t>
      </w:r>
      <w:r>
        <w:rPr>
          <w:b/>
          <w:bCs/>
          <w:color w:val="000000"/>
          <w:sz w:val="28"/>
          <w:szCs w:val="28"/>
        </w:rPr>
        <w:t xml:space="preserve"> </w:t>
      </w:r>
    </w:p>
    <w:p w14:paraId="744ED0CB" w14:textId="77777777" w:rsidR="00124761" w:rsidRDefault="00124761" w:rsidP="00124761">
      <w:pPr>
        <w:jc w:val="center"/>
        <w:rPr>
          <w:b/>
          <w:bCs/>
          <w:color w:val="000000"/>
          <w:sz w:val="28"/>
          <w:szCs w:val="28"/>
        </w:rPr>
      </w:pPr>
    </w:p>
    <w:p w14:paraId="0EAD034B" w14:textId="77777777" w:rsidR="00124761" w:rsidRDefault="00124761" w:rsidP="00124761">
      <w:pPr>
        <w:jc w:val="center"/>
        <w:rPr>
          <w:b/>
          <w:bCs/>
          <w:color w:val="000000"/>
          <w:sz w:val="28"/>
          <w:szCs w:val="28"/>
        </w:rPr>
      </w:pPr>
    </w:p>
    <w:p w14:paraId="1E641E5A" w14:textId="77777777" w:rsidR="00124761" w:rsidRPr="00553C1B" w:rsidRDefault="00124761" w:rsidP="00124761">
      <w:pPr>
        <w:jc w:val="center"/>
        <w:rPr>
          <w:b/>
          <w:bCs/>
          <w:color w:val="000000"/>
          <w:szCs w:val="24"/>
        </w:rPr>
      </w:pPr>
      <w:r w:rsidRPr="00553C1B">
        <w:rPr>
          <w:b/>
          <w:bCs/>
          <w:color w:val="000000"/>
          <w:szCs w:val="24"/>
        </w:rPr>
        <w:t>Approved by the Virginia Board of Education</w:t>
      </w:r>
    </w:p>
    <w:p w14:paraId="01ED2ED4" w14:textId="77777777" w:rsidR="00124761" w:rsidRPr="00553C1B" w:rsidRDefault="00124761" w:rsidP="00124761">
      <w:pPr>
        <w:jc w:val="center"/>
        <w:rPr>
          <w:b/>
          <w:bCs/>
          <w:color w:val="000000"/>
          <w:szCs w:val="24"/>
        </w:rPr>
      </w:pPr>
      <w:r w:rsidRPr="00553C1B">
        <w:rPr>
          <w:b/>
          <w:bCs/>
          <w:color w:val="000000"/>
          <w:szCs w:val="24"/>
        </w:rPr>
        <w:t>July 26, 2012</w:t>
      </w:r>
    </w:p>
    <w:p w14:paraId="032A1D1D" w14:textId="6CEB957C" w:rsidR="00124761" w:rsidRDefault="00124761" w:rsidP="00124761">
      <w:pPr>
        <w:jc w:val="center"/>
        <w:rPr>
          <w:b/>
          <w:color w:val="000000"/>
          <w:szCs w:val="24"/>
        </w:rPr>
      </w:pPr>
      <w:r w:rsidRPr="009544FD">
        <w:rPr>
          <w:b/>
          <w:color w:val="000000"/>
          <w:szCs w:val="24"/>
        </w:rPr>
        <w:t>Updated August 31, 2022</w:t>
      </w:r>
    </w:p>
    <w:p w14:paraId="24D2A05F" w14:textId="74AE3CE8" w:rsidR="00751683" w:rsidRDefault="00F2407A" w:rsidP="00124761">
      <w:pPr>
        <w:jc w:val="center"/>
        <w:rPr>
          <w:b/>
          <w:color w:val="000000"/>
          <w:szCs w:val="24"/>
        </w:rPr>
      </w:pPr>
      <w:r w:rsidRPr="00F2407A">
        <w:rPr>
          <w:b/>
          <w:color w:val="000000"/>
          <w:szCs w:val="24"/>
        </w:rPr>
        <w:t xml:space="preserve">Updated </w:t>
      </w:r>
      <w:r w:rsidR="00751683" w:rsidRPr="00F2407A">
        <w:rPr>
          <w:b/>
          <w:color w:val="000000"/>
          <w:szCs w:val="24"/>
        </w:rPr>
        <w:t>June 30, 2023</w:t>
      </w:r>
    </w:p>
    <w:p w14:paraId="05E0FBEC" w14:textId="152BDDD6" w:rsidR="0035239D" w:rsidRDefault="0035239D" w:rsidP="00124761">
      <w:pPr>
        <w:jc w:val="center"/>
        <w:rPr>
          <w:b/>
          <w:color w:val="000000"/>
          <w:szCs w:val="24"/>
        </w:rPr>
      </w:pPr>
      <w:r>
        <w:rPr>
          <w:b/>
          <w:color w:val="000000"/>
          <w:szCs w:val="24"/>
        </w:rPr>
        <w:t>Updated January 8, 2024</w:t>
      </w:r>
    </w:p>
    <w:p w14:paraId="1DE20F20" w14:textId="5614C8A6" w:rsidR="00EC13D5" w:rsidRPr="00EC13D5" w:rsidRDefault="00EC13D5" w:rsidP="45C31749">
      <w:pPr>
        <w:jc w:val="center"/>
        <w:rPr>
          <w:b/>
          <w:bCs/>
          <w:i/>
          <w:iCs/>
          <w:color w:val="000000"/>
        </w:rPr>
      </w:pPr>
    </w:p>
    <w:p w14:paraId="01AB8775" w14:textId="77777777" w:rsidR="00124761" w:rsidRPr="007A4567" w:rsidRDefault="00124761" w:rsidP="00124761">
      <w:pPr>
        <w:jc w:val="center"/>
        <w:rPr>
          <w:b/>
          <w:bCs/>
          <w:color w:val="000000"/>
          <w:sz w:val="28"/>
          <w:szCs w:val="28"/>
        </w:rPr>
      </w:pPr>
    </w:p>
    <w:p w14:paraId="2C78342B" w14:textId="77777777" w:rsidR="00124761" w:rsidRDefault="00124761" w:rsidP="00124761">
      <w:pPr>
        <w:jc w:val="center"/>
        <w:rPr>
          <w:b/>
          <w:sz w:val="48"/>
          <w:szCs w:val="48"/>
        </w:rPr>
      </w:pPr>
    </w:p>
    <w:p w14:paraId="1A762F54" w14:textId="77777777" w:rsidR="00124761" w:rsidRDefault="00124761" w:rsidP="00124761">
      <w:pPr>
        <w:jc w:val="center"/>
        <w:rPr>
          <w:b/>
          <w:sz w:val="48"/>
          <w:szCs w:val="48"/>
        </w:rPr>
      </w:pPr>
    </w:p>
    <w:p w14:paraId="430274C8" w14:textId="77777777" w:rsidR="00124761" w:rsidRDefault="00124761" w:rsidP="00124761">
      <w:pPr>
        <w:jc w:val="center"/>
        <w:rPr>
          <w:b/>
          <w:sz w:val="48"/>
          <w:szCs w:val="48"/>
        </w:rPr>
      </w:pPr>
    </w:p>
    <w:p w14:paraId="5046F4E2" w14:textId="77777777" w:rsidR="00124761" w:rsidRDefault="00124761" w:rsidP="00124761">
      <w:pPr>
        <w:jc w:val="center"/>
        <w:rPr>
          <w:b/>
          <w:sz w:val="48"/>
          <w:szCs w:val="48"/>
        </w:rPr>
      </w:pPr>
    </w:p>
    <w:p w14:paraId="4D2D6A8D" w14:textId="77777777" w:rsidR="00124761" w:rsidRDefault="00124761" w:rsidP="00124761">
      <w:pPr>
        <w:jc w:val="center"/>
        <w:rPr>
          <w:b/>
          <w:sz w:val="48"/>
          <w:szCs w:val="48"/>
        </w:rPr>
      </w:pPr>
    </w:p>
    <w:p w14:paraId="55A97394" w14:textId="77777777" w:rsidR="0035239D" w:rsidRDefault="0035239D" w:rsidP="00124761">
      <w:pPr>
        <w:jc w:val="center"/>
        <w:rPr>
          <w:b/>
          <w:sz w:val="48"/>
          <w:szCs w:val="48"/>
        </w:rPr>
      </w:pPr>
    </w:p>
    <w:p w14:paraId="625D8501" w14:textId="77777777" w:rsidR="00124761" w:rsidRDefault="00124761" w:rsidP="00124761">
      <w:pPr>
        <w:jc w:val="center"/>
        <w:rPr>
          <w:b/>
          <w:sz w:val="48"/>
          <w:szCs w:val="48"/>
        </w:rPr>
      </w:pPr>
    </w:p>
    <w:p w14:paraId="38C452C7" w14:textId="77777777" w:rsidR="00124761" w:rsidRDefault="00124761" w:rsidP="00124761">
      <w:pPr>
        <w:jc w:val="center"/>
        <w:rPr>
          <w:b/>
          <w:sz w:val="48"/>
          <w:szCs w:val="48"/>
        </w:rPr>
      </w:pPr>
    </w:p>
    <w:p w14:paraId="5EA866D8" w14:textId="77777777" w:rsidR="00124761" w:rsidRDefault="00124761" w:rsidP="00124761">
      <w:pPr>
        <w:jc w:val="center"/>
        <w:rPr>
          <w:b/>
          <w:sz w:val="48"/>
          <w:szCs w:val="48"/>
        </w:rPr>
      </w:pPr>
    </w:p>
    <w:tbl>
      <w:tblPr>
        <w:tblW w:w="0" w:type="auto"/>
        <w:tblLook w:val="04A0" w:firstRow="1" w:lastRow="0" w:firstColumn="1" w:lastColumn="0" w:noHBand="0" w:noVBand="1"/>
      </w:tblPr>
      <w:tblGrid>
        <w:gridCol w:w="2886"/>
        <w:gridCol w:w="1265"/>
        <w:gridCol w:w="2285"/>
        <w:gridCol w:w="1439"/>
        <w:gridCol w:w="1485"/>
      </w:tblGrid>
      <w:tr w:rsidR="00124761" w14:paraId="20F830FA" w14:textId="77777777" w:rsidTr="000F79ED">
        <w:tc>
          <w:tcPr>
            <w:tcW w:w="2940" w:type="dxa"/>
          </w:tcPr>
          <w:p w14:paraId="7D7E6267" w14:textId="77777777" w:rsidR="00124761" w:rsidRPr="00A24BBA" w:rsidRDefault="00124761" w:rsidP="000F79ED">
            <w:pPr>
              <w:jc w:val="both"/>
              <w:rPr>
                <w:b/>
                <w:sz w:val="48"/>
                <w:szCs w:val="48"/>
              </w:rPr>
            </w:pPr>
            <w:r w:rsidRPr="00A24BBA">
              <w:rPr>
                <w:b/>
                <w:noProof/>
                <w:sz w:val="28"/>
                <w:szCs w:val="28"/>
              </w:rPr>
              <w:lastRenderedPageBreak/>
              <w:t>School Name:</w:t>
            </w:r>
          </w:p>
        </w:tc>
        <w:tc>
          <w:tcPr>
            <w:tcW w:w="6636" w:type="dxa"/>
            <w:gridSpan w:val="4"/>
          </w:tcPr>
          <w:p w14:paraId="749205DF" w14:textId="77777777" w:rsidR="00124761" w:rsidRPr="00A24BBA" w:rsidRDefault="00124761" w:rsidP="000F79ED">
            <w:pPr>
              <w:jc w:val="both"/>
              <w:rPr>
                <w:b/>
                <w:sz w:val="28"/>
                <w:szCs w:val="28"/>
              </w:rPr>
            </w:pPr>
            <w:r w:rsidRPr="00A24BBA">
              <w:rPr>
                <w:b/>
                <w:sz w:val="28"/>
                <w:szCs w:val="28"/>
              </w:rPr>
              <w:fldChar w:fldCharType="begin">
                <w:ffData>
                  <w:name w:val="Text176"/>
                  <w:enabled/>
                  <w:calcOnExit w:val="0"/>
                  <w:textInput/>
                </w:ffData>
              </w:fldChar>
            </w:r>
            <w:bookmarkStart w:id="1" w:name="Text176"/>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bookmarkEnd w:id="1"/>
          </w:p>
        </w:tc>
      </w:tr>
      <w:tr w:rsidR="00124761" w14:paraId="1EF5CC27" w14:textId="77777777" w:rsidTr="000F79ED">
        <w:trPr>
          <w:trHeight w:val="117"/>
        </w:trPr>
        <w:tc>
          <w:tcPr>
            <w:tcW w:w="6588" w:type="dxa"/>
            <w:gridSpan w:val="3"/>
          </w:tcPr>
          <w:p w14:paraId="6C7BAF20" w14:textId="77777777" w:rsidR="00124761" w:rsidRPr="00A24BBA" w:rsidRDefault="00124761" w:rsidP="000F79ED">
            <w:pPr>
              <w:rPr>
                <w:b/>
                <w:sz w:val="48"/>
                <w:szCs w:val="48"/>
              </w:rPr>
            </w:pPr>
            <w:r w:rsidRPr="00A24BBA">
              <w:rPr>
                <w:b/>
                <w:noProof/>
                <w:sz w:val="28"/>
                <w:szCs w:val="28"/>
              </w:rPr>
              <w:t>Date of Submission to Virginia Board of Education:</w:t>
            </w:r>
          </w:p>
        </w:tc>
        <w:tc>
          <w:tcPr>
            <w:tcW w:w="2988" w:type="dxa"/>
            <w:gridSpan w:val="2"/>
          </w:tcPr>
          <w:p w14:paraId="5FFA4354" w14:textId="77777777" w:rsidR="00124761" w:rsidRPr="00A24BBA" w:rsidRDefault="00124761" w:rsidP="000F79ED">
            <w:pPr>
              <w:ind w:left="27"/>
              <w:rPr>
                <w:b/>
                <w:sz w:val="48"/>
                <w:szCs w:val="48"/>
              </w:rPr>
            </w:pPr>
            <w:r w:rsidRPr="00A24BBA">
              <w:rPr>
                <w:b/>
                <w:noProof/>
                <w:sz w:val="28"/>
                <w:szCs w:val="28"/>
              </w:rPr>
              <w:fldChar w:fldCharType="begin">
                <w:ffData>
                  <w:name w:val="Text166"/>
                  <w:enabled/>
                  <w:calcOnExit w:val="0"/>
                  <w:textInput/>
                </w:ffData>
              </w:fldChar>
            </w:r>
            <w:bookmarkStart w:id="2" w:name="Text166"/>
            <w:r w:rsidRPr="00A24BBA">
              <w:rPr>
                <w:b/>
                <w:noProof/>
                <w:sz w:val="28"/>
                <w:szCs w:val="28"/>
              </w:rPr>
              <w:instrText xml:space="preserve"> FORMTEXT </w:instrText>
            </w:r>
            <w:r w:rsidRPr="00A24BBA">
              <w:rPr>
                <w:b/>
                <w:noProof/>
                <w:sz w:val="28"/>
                <w:szCs w:val="28"/>
              </w:rPr>
            </w:r>
            <w:r w:rsidRPr="00A24BBA">
              <w:rPr>
                <w:b/>
                <w:noProof/>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fldChar w:fldCharType="end"/>
            </w:r>
            <w:bookmarkEnd w:id="2"/>
          </w:p>
        </w:tc>
      </w:tr>
      <w:tr w:rsidR="00124761" w14:paraId="1347849C" w14:textId="77777777" w:rsidTr="000F79ED">
        <w:tc>
          <w:tcPr>
            <w:tcW w:w="4245" w:type="dxa"/>
            <w:gridSpan w:val="2"/>
          </w:tcPr>
          <w:p w14:paraId="56A5B774" w14:textId="77777777" w:rsidR="00124761" w:rsidRPr="00A24BBA" w:rsidRDefault="00124761" w:rsidP="000F79ED">
            <w:pPr>
              <w:jc w:val="both"/>
              <w:rPr>
                <w:b/>
                <w:sz w:val="28"/>
                <w:szCs w:val="28"/>
              </w:rPr>
            </w:pPr>
            <w:r w:rsidRPr="00A24BBA">
              <w:rPr>
                <w:b/>
                <w:sz w:val="28"/>
                <w:szCs w:val="28"/>
              </w:rPr>
              <w:t>Name of Authorized Official:</w:t>
            </w:r>
          </w:p>
        </w:tc>
        <w:tc>
          <w:tcPr>
            <w:tcW w:w="3825" w:type="dxa"/>
            <w:gridSpan w:val="2"/>
          </w:tcPr>
          <w:p w14:paraId="2E7BBB54" w14:textId="77777777" w:rsidR="00124761" w:rsidRPr="00A24BBA" w:rsidRDefault="00124761" w:rsidP="000F79ED">
            <w:pPr>
              <w:jc w:val="both"/>
              <w:rPr>
                <w:b/>
                <w:sz w:val="28"/>
                <w:szCs w:val="28"/>
              </w:rPr>
            </w:pPr>
            <w:r w:rsidRPr="00A24BBA">
              <w:rPr>
                <w:b/>
                <w:sz w:val="28"/>
                <w:szCs w:val="28"/>
              </w:rPr>
              <w:fldChar w:fldCharType="begin">
                <w:ffData>
                  <w:name w:val="Text163"/>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r w:rsidRPr="00A24BBA">
              <w:rPr>
                <w:b/>
                <w:sz w:val="28"/>
                <w:szCs w:val="28"/>
              </w:rPr>
              <w:t xml:space="preserve">            Date:</w:t>
            </w:r>
          </w:p>
        </w:tc>
        <w:tc>
          <w:tcPr>
            <w:tcW w:w="1506" w:type="dxa"/>
          </w:tcPr>
          <w:p w14:paraId="5BCE455A" w14:textId="77777777" w:rsidR="00124761" w:rsidRPr="00A24BBA" w:rsidRDefault="00124761" w:rsidP="000F79ED">
            <w:pPr>
              <w:jc w:val="both"/>
              <w:rPr>
                <w:b/>
                <w:sz w:val="28"/>
                <w:szCs w:val="28"/>
              </w:rPr>
            </w:pPr>
            <w:r w:rsidRPr="00A24BBA">
              <w:rPr>
                <w:b/>
                <w:sz w:val="28"/>
                <w:szCs w:val="28"/>
              </w:rPr>
              <w:fldChar w:fldCharType="begin">
                <w:ffData>
                  <w:name w:val="Text164"/>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p>
        </w:tc>
      </w:tr>
      <w:tr w:rsidR="00124761" w14:paraId="31AE5FB8" w14:textId="77777777" w:rsidTr="000F79ED">
        <w:tc>
          <w:tcPr>
            <w:tcW w:w="4245" w:type="dxa"/>
            <w:gridSpan w:val="2"/>
          </w:tcPr>
          <w:p w14:paraId="39B71243" w14:textId="77777777" w:rsidR="00124761" w:rsidRPr="00A24BBA" w:rsidRDefault="00124761" w:rsidP="000F79ED">
            <w:pPr>
              <w:jc w:val="both"/>
              <w:rPr>
                <w:b/>
                <w:sz w:val="48"/>
                <w:szCs w:val="48"/>
              </w:rPr>
            </w:pPr>
            <w:r w:rsidRPr="00A24BBA">
              <w:rPr>
                <w:b/>
                <w:sz w:val="28"/>
                <w:szCs w:val="28"/>
              </w:rPr>
              <w:t>Signature of Authorized Official:</w:t>
            </w:r>
          </w:p>
        </w:tc>
        <w:tc>
          <w:tcPr>
            <w:tcW w:w="3825" w:type="dxa"/>
            <w:gridSpan w:val="2"/>
          </w:tcPr>
          <w:p w14:paraId="3F447A05" w14:textId="77777777" w:rsidR="00124761" w:rsidRPr="00A24BBA" w:rsidRDefault="00124761" w:rsidP="000F79ED">
            <w:pPr>
              <w:jc w:val="both"/>
              <w:rPr>
                <w:b/>
                <w:sz w:val="48"/>
                <w:szCs w:val="48"/>
              </w:rPr>
            </w:pPr>
            <w:r w:rsidRPr="00A24BBA">
              <w:rPr>
                <w:b/>
                <w:sz w:val="28"/>
                <w:szCs w:val="28"/>
              </w:rPr>
              <w:fldChar w:fldCharType="begin">
                <w:ffData>
                  <w:name w:val="Text163"/>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r w:rsidRPr="00A24BBA">
              <w:rPr>
                <w:b/>
                <w:sz w:val="28"/>
                <w:szCs w:val="28"/>
              </w:rPr>
              <w:t xml:space="preserve">            Date:</w:t>
            </w:r>
          </w:p>
        </w:tc>
        <w:tc>
          <w:tcPr>
            <w:tcW w:w="1506" w:type="dxa"/>
          </w:tcPr>
          <w:p w14:paraId="4109D7F3" w14:textId="77777777" w:rsidR="00124761" w:rsidRPr="00A24BBA" w:rsidRDefault="00124761" w:rsidP="000F79ED">
            <w:pPr>
              <w:jc w:val="both"/>
              <w:rPr>
                <w:b/>
                <w:sz w:val="48"/>
                <w:szCs w:val="48"/>
              </w:rPr>
            </w:pPr>
            <w:r w:rsidRPr="00A24BBA">
              <w:rPr>
                <w:b/>
                <w:sz w:val="28"/>
                <w:szCs w:val="28"/>
              </w:rPr>
              <w:fldChar w:fldCharType="begin">
                <w:ffData>
                  <w:name w:val="Text164"/>
                  <w:enabled/>
                  <w:calcOnExit w:val="0"/>
                  <w:textInput/>
                </w:ffData>
              </w:fldChar>
            </w:r>
            <w:r w:rsidRPr="00A24BBA">
              <w:rPr>
                <w:b/>
                <w:sz w:val="28"/>
                <w:szCs w:val="28"/>
              </w:rPr>
              <w:instrText xml:space="preserve"> FORMTEXT </w:instrText>
            </w:r>
            <w:r w:rsidRPr="00A24BBA">
              <w:rPr>
                <w:b/>
                <w:sz w:val="28"/>
                <w:szCs w:val="28"/>
              </w:rPr>
            </w:r>
            <w:r w:rsidRPr="00A24BBA">
              <w:rPr>
                <w:b/>
                <w:sz w:val="28"/>
                <w:szCs w:val="28"/>
              </w:rPr>
              <w:fldChar w:fldCharType="separate"/>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noProof/>
                <w:sz w:val="28"/>
                <w:szCs w:val="28"/>
              </w:rPr>
              <w:t> </w:t>
            </w:r>
            <w:r w:rsidRPr="00A24BBA">
              <w:rPr>
                <w:b/>
                <w:sz w:val="28"/>
                <w:szCs w:val="28"/>
              </w:rPr>
              <w:fldChar w:fldCharType="end"/>
            </w:r>
          </w:p>
        </w:tc>
      </w:tr>
    </w:tbl>
    <w:p w14:paraId="099AD28A" w14:textId="77777777" w:rsidR="00124761" w:rsidRPr="003C4BC6" w:rsidRDefault="00124761" w:rsidP="00124761">
      <w:pPr>
        <w:pStyle w:val="Heading1"/>
      </w:pPr>
      <w:bookmarkStart w:id="3" w:name="_Toc138333953"/>
      <w:bookmarkStart w:id="4" w:name="_Toc151997593"/>
      <w:bookmarkStart w:id="5" w:name="_Toc276228992"/>
      <w:bookmarkStart w:id="6" w:name="_Toc278891632"/>
      <w:r>
        <w:t xml:space="preserve">Application Completion </w:t>
      </w:r>
      <w:r w:rsidRPr="00382C1B">
        <w:t>Instruction</w:t>
      </w:r>
      <w:r>
        <w:t>s</w:t>
      </w:r>
      <w:bookmarkEnd w:id="3"/>
      <w:r>
        <w:t xml:space="preserve"> &amp; Mailing Information</w:t>
      </w:r>
      <w:bookmarkEnd w:id="4"/>
    </w:p>
    <w:p w14:paraId="138BB08F" w14:textId="77777777" w:rsidR="00124761" w:rsidRPr="00872BC4" w:rsidRDefault="00124761" w:rsidP="00124761"/>
    <w:p w14:paraId="710108CE" w14:textId="77777777" w:rsidR="00124761" w:rsidRDefault="00124761" w:rsidP="00124761">
      <w:pPr>
        <w:pStyle w:val="Default"/>
      </w:pPr>
      <w:r>
        <w:t xml:space="preserve">All applicants for a college partnership laboratory school should read the College Partnership Laboratory School Application Process before completing the application. The process is available on the Virginia Department of Education’s website at the following link: </w:t>
      </w:r>
    </w:p>
    <w:p w14:paraId="4FBBC324" w14:textId="77777777" w:rsidR="00124761" w:rsidRDefault="00124761" w:rsidP="00124761">
      <w:pPr>
        <w:pStyle w:val="Default"/>
      </w:pPr>
      <w:r w:rsidRPr="003C4BC6">
        <w:t>https://www.doe.virginia.gov/teaching-learning-assessment/specialized-instruction/laboratory-schools</w:t>
      </w:r>
    </w:p>
    <w:p w14:paraId="713A231A" w14:textId="77777777" w:rsidR="00124761" w:rsidRPr="00A61DA2" w:rsidRDefault="00124761" w:rsidP="00124761">
      <w:pPr>
        <w:pStyle w:val="Default"/>
      </w:pPr>
    </w:p>
    <w:p w14:paraId="5E619348" w14:textId="77777777" w:rsidR="00124761" w:rsidRPr="00A61DA2" w:rsidRDefault="00124761" w:rsidP="00124761">
      <w:pPr>
        <w:pStyle w:val="Default"/>
      </w:pPr>
      <w:r>
        <w:t>C</w:t>
      </w:r>
      <w:r w:rsidRPr="00A61DA2">
        <w:t xml:space="preserve">omplete the cover page and insert the name of the </w:t>
      </w:r>
      <w:r>
        <w:t xml:space="preserve">college partnership laboratory </w:t>
      </w:r>
      <w:r w:rsidRPr="00A61DA2">
        <w:t xml:space="preserve">school into the footer before completing the application. Each gray section </w:t>
      </w:r>
      <w:r>
        <w:t xml:space="preserve">in the document </w:t>
      </w:r>
      <w:r w:rsidRPr="00A61DA2">
        <w:t>must contain a response.</w:t>
      </w:r>
    </w:p>
    <w:p w14:paraId="605C0E4A" w14:textId="77777777" w:rsidR="00124761" w:rsidRPr="00A61DA2" w:rsidRDefault="00124761" w:rsidP="00124761">
      <w:pPr>
        <w:autoSpaceDE w:val="0"/>
        <w:autoSpaceDN w:val="0"/>
        <w:adjustRightInd w:val="0"/>
        <w:outlineLvl w:val="2"/>
        <w:rPr>
          <w:bCs/>
          <w:color w:val="000000"/>
          <w:szCs w:val="24"/>
        </w:rPr>
      </w:pPr>
    </w:p>
    <w:p w14:paraId="469D249E" w14:textId="77777777" w:rsidR="00124761" w:rsidRPr="00A61DA2" w:rsidRDefault="00124761" w:rsidP="00124761">
      <w:pPr>
        <w:rPr>
          <w:szCs w:val="24"/>
        </w:rPr>
      </w:pPr>
      <w:r w:rsidRPr="009544FD">
        <w:rPr>
          <w:szCs w:val="24"/>
        </w:rPr>
        <w:t xml:space="preserve">Completed applications and supporting documents must be submitted to </w:t>
      </w:r>
      <w:hyperlink r:id="rId13" w:history="1">
        <w:r w:rsidRPr="008E59A1">
          <w:rPr>
            <w:rStyle w:val="Hyperlink"/>
            <w:szCs w:val="24"/>
          </w:rPr>
          <w:t>labschools@doe.virginia.gov</w:t>
        </w:r>
      </w:hyperlink>
      <w:r w:rsidRPr="009544FD">
        <w:rPr>
          <w:szCs w:val="24"/>
        </w:rPr>
        <w:t>. The Department may return or reject applications that are incomplete.</w:t>
      </w:r>
      <w:r>
        <w:rPr>
          <w:szCs w:val="24"/>
        </w:rPr>
        <w:t xml:space="preserve"> </w:t>
      </w:r>
    </w:p>
    <w:p w14:paraId="1592A548" w14:textId="77777777" w:rsidR="00124761" w:rsidRDefault="00124761" w:rsidP="00124761">
      <w:pPr>
        <w:pStyle w:val="Subtitle"/>
        <w:ind w:hanging="180"/>
        <w:jc w:val="left"/>
        <w:outlineLvl w:val="1"/>
        <w:rPr>
          <w:rStyle w:val="SubtleReference"/>
          <w:smallCaps w:val="0"/>
        </w:rPr>
      </w:pPr>
    </w:p>
    <w:p w14:paraId="35DB7381" w14:textId="77777777" w:rsidR="00124761" w:rsidRPr="00406133" w:rsidRDefault="00124761" w:rsidP="00124761"/>
    <w:p w14:paraId="3EEAE61E" w14:textId="77777777" w:rsidR="00124761" w:rsidRDefault="00124761" w:rsidP="00124761">
      <w:pPr>
        <w:pStyle w:val="Heading2"/>
        <w:rPr>
          <w:bCs/>
          <w:color w:val="000000"/>
          <w:sz w:val="27"/>
          <w:szCs w:val="27"/>
        </w:rPr>
      </w:pPr>
    </w:p>
    <w:p w14:paraId="548AE6F6" w14:textId="77777777" w:rsidR="00124761" w:rsidRDefault="00124761" w:rsidP="00124761"/>
    <w:p w14:paraId="6FCB51F1" w14:textId="77777777" w:rsidR="00124761" w:rsidRDefault="00124761" w:rsidP="00124761"/>
    <w:p w14:paraId="66137DF0" w14:textId="77777777" w:rsidR="00124761" w:rsidRDefault="00124761" w:rsidP="00124761"/>
    <w:p w14:paraId="14D355E7" w14:textId="77777777" w:rsidR="00124761" w:rsidRDefault="00124761" w:rsidP="00124761"/>
    <w:p w14:paraId="0A93401C" w14:textId="77777777" w:rsidR="00124761" w:rsidRDefault="00124761" w:rsidP="00124761"/>
    <w:p w14:paraId="4E0F26B2" w14:textId="77777777" w:rsidR="00124761" w:rsidRDefault="00124761" w:rsidP="00124761"/>
    <w:p w14:paraId="364C612B" w14:textId="77777777" w:rsidR="00124761" w:rsidRDefault="00124761" w:rsidP="00124761"/>
    <w:p w14:paraId="2B3874AE" w14:textId="77777777" w:rsidR="00124761" w:rsidRDefault="00124761" w:rsidP="00124761"/>
    <w:p w14:paraId="2FE10AAF" w14:textId="77777777" w:rsidR="00124761" w:rsidRDefault="00124761" w:rsidP="00124761"/>
    <w:p w14:paraId="67639C63" w14:textId="77777777" w:rsidR="00124761" w:rsidRDefault="00124761" w:rsidP="00124761"/>
    <w:p w14:paraId="7373605F" w14:textId="77777777" w:rsidR="00124761" w:rsidRDefault="00124761" w:rsidP="00124761"/>
    <w:p w14:paraId="2C45179F" w14:textId="77777777" w:rsidR="00124761" w:rsidRDefault="00124761" w:rsidP="00124761"/>
    <w:p w14:paraId="71A7F305" w14:textId="77777777" w:rsidR="00124761" w:rsidRDefault="00124761" w:rsidP="00124761"/>
    <w:p w14:paraId="5322F2DD" w14:textId="77777777" w:rsidR="00124761" w:rsidRDefault="00124761" w:rsidP="00124761"/>
    <w:p w14:paraId="7ECBDF6C" w14:textId="77777777" w:rsidR="00124761" w:rsidRDefault="00124761" w:rsidP="00124761"/>
    <w:p w14:paraId="6E473BF3" w14:textId="77777777" w:rsidR="00124761" w:rsidRDefault="00124761" w:rsidP="00124761"/>
    <w:p w14:paraId="3DD3D416" w14:textId="77777777" w:rsidR="00124761" w:rsidRDefault="00124761" w:rsidP="00124761"/>
    <w:p w14:paraId="027C1EBF" w14:textId="77777777" w:rsidR="00124761" w:rsidRDefault="00124761" w:rsidP="00124761"/>
    <w:p w14:paraId="6EB43530" w14:textId="77777777" w:rsidR="00124761" w:rsidRDefault="00124761" w:rsidP="00124761"/>
    <w:p w14:paraId="12696E4D" w14:textId="77777777" w:rsidR="00124761" w:rsidRDefault="00124761" w:rsidP="00124761"/>
    <w:p w14:paraId="71B92DC0" w14:textId="77777777" w:rsidR="00124761" w:rsidRDefault="00124761" w:rsidP="00124761"/>
    <w:p w14:paraId="681D1E47" w14:textId="77777777" w:rsidR="00124761" w:rsidRDefault="00124761" w:rsidP="00124761"/>
    <w:p w14:paraId="401F69A0" w14:textId="77777777" w:rsidR="00124761" w:rsidRPr="002C56D0" w:rsidRDefault="00124761" w:rsidP="00124761">
      <w:pPr>
        <w:pBdr>
          <w:top w:val="single" w:sz="4" w:space="1" w:color="auto"/>
          <w:left w:val="single" w:sz="4" w:space="0" w:color="auto"/>
          <w:bottom w:val="single" w:sz="4" w:space="1" w:color="auto"/>
          <w:right w:val="single" w:sz="4" w:space="4" w:color="auto"/>
        </w:pBdr>
        <w:ind w:left="180" w:right="672"/>
        <w:rPr>
          <w:sz w:val="20"/>
        </w:rPr>
      </w:pPr>
      <w:r w:rsidRPr="00302C12">
        <w:rPr>
          <w:i/>
          <w:sz w:val="20"/>
          <w:u w:val="single"/>
        </w:rPr>
        <w:t>Note:</w:t>
      </w:r>
      <w:r>
        <w:rPr>
          <w:sz w:val="20"/>
        </w:rPr>
        <w:t xml:space="preserve"> </w:t>
      </w:r>
      <w:r w:rsidRPr="00302C12">
        <w:rPr>
          <w:sz w:val="20"/>
        </w:rPr>
        <w:t xml:space="preserve">The </w:t>
      </w:r>
      <w:r w:rsidRPr="00234168">
        <w:rPr>
          <w:i/>
          <w:sz w:val="20"/>
        </w:rPr>
        <w:t>Virginia Freedom of Information Act</w:t>
      </w:r>
      <w:r>
        <w:rPr>
          <w:i/>
          <w:sz w:val="20"/>
        </w:rPr>
        <w:t xml:space="preserve"> </w:t>
      </w:r>
      <w:r>
        <w:rPr>
          <w:sz w:val="20"/>
        </w:rPr>
        <w:t>(FOIA)</w:t>
      </w:r>
      <w:r w:rsidRPr="00302C12">
        <w:rPr>
          <w:sz w:val="20"/>
        </w:rPr>
        <w:t xml:space="preserve">, </w:t>
      </w:r>
      <w:r w:rsidRPr="00C03AA4">
        <w:rPr>
          <w:color w:val="3366FF"/>
          <w:sz w:val="20"/>
        </w:rPr>
        <w:t>§</w:t>
      </w:r>
      <w:r w:rsidRPr="00302C12">
        <w:rPr>
          <w:sz w:val="20"/>
        </w:rPr>
        <w:t xml:space="preserve"> </w:t>
      </w:r>
      <w:hyperlink r:id="rId14" w:history="1">
        <w:r w:rsidRPr="00302C12">
          <w:rPr>
            <w:rStyle w:val="Hyperlink"/>
            <w:sz w:val="20"/>
          </w:rPr>
          <w:t>2.2-3700</w:t>
        </w:r>
      </w:hyperlink>
      <w:r w:rsidRPr="00302C12">
        <w:rPr>
          <w:sz w:val="20"/>
        </w:rPr>
        <w:t xml:space="preserve"> et seq. of the </w:t>
      </w:r>
      <w:r w:rsidRPr="00302C12">
        <w:rPr>
          <w:i/>
          <w:iCs/>
          <w:sz w:val="20"/>
        </w:rPr>
        <w:t>Code of Virginia</w:t>
      </w:r>
      <w:r w:rsidRPr="00302C12">
        <w:rPr>
          <w:sz w:val="20"/>
        </w:rPr>
        <w:t xml:space="preserve">, guarantees citizens of the Commonwealth and representatives of the media access to public records held </w:t>
      </w:r>
      <w:r w:rsidRPr="00302C12">
        <w:rPr>
          <w:sz w:val="20"/>
        </w:rPr>
        <w:lastRenderedPageBreak/>
        <w:t>by public bodies, public officials, and public employees.</w:t>
      </w:r>
      <w:r>
        <w:rPr>
          <w:sz w:val="20"/>
        </w:rPr>
        <w:t xml:space="preserve"> </w:t>
      </w:r>
      <w:r w:rsidRPr="00302C12">
        <w:rPr>
          <w:sz w:val="20"/>
        </w:rPr>
        <w:t xml:space="preserve">Please be advised that documents submitted to the Virginia Department of Education are subject to FOIA and must be released in response to a FOIA request unless the records are exempt as specifically provided by law. </w:t>
      </w:r>
    </w:p>
    <w:p w14:paraId="1024052E" w14:textId="77777777" w:rsidR="00124761" w:rsidRDefault="00124761" w:rsidP="00AE4A99">
      <w:pPr>
        <w:pStyle w:val="TOC1"/>
      </w:pPr>
    </w:p>
    <w:p w14:paraId="50E77852" w14:textId="77777777" w:rsidR="00124761" w:rsidRDefault="00124761" w:rsidP="00124761">
      <w:r>
        <w:t>Table of Contents</w:t>
      </w:r>
    </w:p>
    <w:p w14:paraId="5AFFCDFC" w14:textId="77777777" w:rsidR="00124761" w:rsidRPr="002C56D0" w:rsidRDefault="00124761" w:rsidP="00124761"/>
    <w:p w14:paraId="3F8D52F0" w14:textId="7331C4A2" w:rsidR="00AE4A99" w:rsidRDefault="00124761" w:rsidP="00AE4A99">
      <w:pPr>
        <w:pStyle w:val="TOC1"/>
        <w:rPr>
          <w:rFonts w:asciiTheme="minorHAnsi" w:eastAsiaTheme="minorEastAsia" w:hAnsiTheme="minorHAnsi" w:cstheme="minorBidi"/>
          <w:noProof/>
          <w:kern w:val="2"/>
          <w:sz w:val="22"/>
          <w:szCs w:val="22"/>
          <w14:ligatures w14:val="standardContextual"/>
        </w:rPr>
      </w:pPr>
      <w:r w:rsidRPr="00FE4D74">
        <w:fldChar w:fldCharType="begin"/>
      </w:r>
      <w:r w:rsidRPr="00FE4D74">
        <w:instrText xml:space="preserve"> TOC \o "1-3" \h \z \u </w:instrText>
      </w:r>
      <w:r w:rsidRPr="00FE4D74">
        <w:fldChar w:fldCharType="separate"/>
      </w:r>
      <w:hyperlink w:anchor="_Toc151997593" w:history="1">
        <w:r w:rsidR="00AE4A99" w:rsidRPr="00AB70E8">
          <w:rPr>
            <w:rStyle w:val="Hyperlink"/>
            <w:noProof/>
          </w:rPr>
          <w:t>Application Completion Instructions &amp; Mailing Information</w:t>
        </w:r>
        <w:r w:rsidR="00AE4A99">
          <w:rPr>
            <w:noProof/>
            <w:webHidden/>
          </w:rPr>
          <w:tab/>
        </w:r>
        <w:r w:rsidR="00AE4A99">
          <w:rPr>
            <w:noProof/>
            <w:webHidden/>
          </w:rPr>
          <w:fldChar w:fldCharType="begin"/>
        </w:r>
        <w:r w:rsidR="00AE4A99">
          <w:rPr>
            <w:noProof/>
            <w:webHidden/>
          </w:rPr>
          <w:instrText xml:space="preserve"> PAGEREF _Toc151997593 \h </w:instrText>
        </w:r>
        <w:r w:rsidR="00AE4A99">
          <w:rPr>
            <w:noProof/>
            <w:webHidden/>
          </w:rPr>
        </w:r>
        <w:r w:rsidR="00AE4A99">
          <w:rPr>
            <w:noProof/>
            <w:webHidden/>
          </w:rPr>
          <w:fldChar w:fldCharType="separate"/>
        </w:r>
        <w:r w:rsidR="002B6D82">
          <w:rPr>
            <w:noProof/>
            <w:webHidden/>
          </w:rPr>
          <w:t>2</w:t>
        </w:r>
        <w:r w:rsidR="00AE4A99">
          <w:rPr>
            <w:noProof/>
            <w:webHidden/>
          </w:rPr>
          <w:fldChar w:fldCharType="end"/>
        </w:r>
      </w:hyperlink>
    </w:p>
    <w:p w14:paraId="2BB39C60" w14:textId="5FD4A663" w:rsidR="00AE4A99" w:rsidRDefault="00AE4A99" w:rsidP="00AE4A99">
      <w:pPr>
        <w:pStyle w:val="TOC1"/>
        <w:rPr>
          <w:rFonts w:asciiTheme="minorHAnsi" w:eastAsiaTheme="minorEastAsia" w:hAnsiTheme="minorHAnsi" w:cstheme="minorBidi"/>
          <w:noProof/>
          <w:kern w:val="2"/>
          <w:sz w:val="22"/>
          <w:szCs w:val="22"/>
          <w14:ligatures w14:val="standardContextual"/>
        </w:rPr>
      </w:pPr>
      <w:hyperlink w:anchor="_Toc151997594" w:history="1">
        <w:r w:rsidRPr="00AB70E8">
          <w:rPr>
            <w:rStyle w:val="Hyperlink"/>
            <w:noProof/>
          </w:rPr>
          <w:t>Part A: Applicant Information</w:t>
        </w:r>
        <w:r>
          <w:rPr>
            <w:noProof/>
            <w:webHidden/>
          </w:rPr>
          <w:tab/>
        </w:r>
        <w:r>
          <w:rPr>
            <w:noProof/>
            <w:webHidden/>
          </w:rPr>
          <w:fldChar w:fldCharType="begin"/>
        </w:r>
        <w:r>
          <w:rPr>
            <w:noProof/>
            <w:webHidden/>
          </w:rPr>
          <w:instrText xml:space="preserve"> PAGEREF _Toc151997594 \h </w:instrText>
        </w:r>
        <w:r>
          <w:rPr>
            <w:noProof/>
            <w:webHidden/>
          </w:rPr>
        </w:r>
        <w:r>
          <w:rPr>
            <w:noProof/>
            <w:webHidden/>
          </w:rPr>
          <w:fldChar w:fldCharType="separate"/>
        </w:r>
        <w:r w:rsidR="002B6D82">
          <w:rPr>
            <w:noProof/>
            <w:webHidden/>
          </w:rPr>
          <w:t>4</w:t>
        </w:r>
        <w:r>
          <w:rPr>
            <w:noProof/>
            <w:webHidden/>
          </w:rPr>
          <w:fldChar w:fldCharType="end"/>
        </w:r>
      </w:hyperlink>
    </w:p>
    <w:p w14:paraId="2482EAE4" w14:textId="272B9456" w:rsidR="00AE4A99" w:rsidRDefault="00AE4A99" w:rsidP="00AE4A99">
      <w:pPr>
        <w:pStyle w:val="TOC1"/>
        <w:rPr>
          <w:rFonts w:asciiTheme="minorHAnsi" w:eastAsiaTheme="minorEastAsia" w:hAnsiTheme="minorHAnsi" w:cstheme="minorBidi"/>
          <w:noProof/>
          <w:kern w:val="2"/>
          <w:sz w:val="22"/>
          <w:szCs w:val="22"/>
          <w14:ligatures w14:val="standardContextual"/>
        </w:rPr>
      </w:pPr>
      <w:hyperlink w:anchor="_Toc151997595" w:history="1">
        <w:r w:rsidRPr="00AB70E8">
          <w:rPr>
            <w:rStyle w:val="Hyperlink"/>
            <w:noProof/>
          </w:rPr>
          <w:t>Part B: Description of Proposed Laboratory School</w:t>
        </w:r>
        <w:r>
          <w:rPr>
            <w:noProof/>
            <w:webHidden/>
          </w:rPr>
          <w:tab/>
        </w:r>
        <w:r>
          <w:rPr>
            <w:noProof/>
            <w:webHidden/>
          </w:rPr>
          <w:fldChar w:fldCharType="begin"/>
        </w:r>
        <w:r>
          <w:rPr>
            <w:noProof/>
            <w:webHidden/>
          </w:rPr>
          <w:instrText xml:space="preserve"> PAGEREF _Toc151997595 \h </w:instrText>
        </w:r>
        <w:r>
          <w:rPr>
            <w:noProof/>
            <w:webHidden/>
          </w:rPr>
        </w:r>
        <w:r>
          <w:rPr>
            <w:noProof/>
            <w:webHidden/>
          </w:rPr>
          <w:fldChar w:fldCharType="separate"/>
        </w:r>
        <w:r w:rsidR="002B6D82">
          <w:rPr>
            <w:noProof/>
            <w:webHidden/>
          </w:rPr>
          <w:t>9</w:t>
        </w:r>
        <w:r>
          <w:rPr>
            <w:noProof/>
            <w:webHidden/>
          </w:rPr>
          <w:fldChar w:fldCharType="end"/>
        </w:r>
      </w:hyperlink>
    </w:p>
    <w:p w14:paraId="4D79E267" w14:textId="1D32687A"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596" w:history="1">
        <w:r w:rsidRPr="00AB70E8">
          <w:rPr>
            <w:rStyle w:val="Hyperlink"/>
            <w:noProof/>
          </w:rPr>
          <w:t>I.</w:t>
        </w:r>
        <w:r>
          <w:rPr>
            <w:rFonts w:asciiTheme="minorHAnsi" w:eastAsiaTheme="minorEastAsia" w:hAnsiTheme="minorHAnsi" w:cstheme="minorBidi"/>
            <w:noProof/>
            <w:kern w:val="2"/>
            <w:sz w:val="22"/>
            <w:szCs w:val="22"/>
            <w14:ligatures w14:val="standardContextual"/>
          </w:rPr>
          <w:tab/>
        </w:r>
        <w:r w:rsidRPr="00AB70E8">
          <w:rPr>
            <w:rStyle w:val="Hyperlink"/>
            <w:noProof/>
          </w:rPr>
          <w:t>ELEMENT 1 – Executive Summary</w:t>
        </w:r>
        <w:r>
          <w:rPr>
            <w:noProof/>
            <w:webHidden/>
          </w:rPr>
          <w:tab/>
        </w:r>
        <w:r>
          <w:rPr>
            <w:noProof/>
            <w:webHidden/>
          </w:rPr>
          <w:fldChar w:fldCharType="begin"/>
        </w:r>
        <w:r>
          <w:rPr>
            <w:noProof/>
            <w:webHidden/>
          </w:rPr>
          <w:instrText xml:space="preserve"> PAGEREF _Toc151997596 \h </w:instrText>
        </w:r>
        <w:r>
          <w:rPr>
            <w:noProof/>
            <w:webHidden/>
          </w:rPr>
        </w:r>
        <w:r>
          <w:rPr>
            <w:noProof/>
            <w:webHidden/>
          </w:rPr>
          <w:fldChar w:fldCharType="separate"/>
        </w:r>
        <w:r w:rsidR="002B6D82">
          <w:rPr>
            <w:noProof/>
            <w:webHidden/>
          </w:rPr>
          <w:t>9</w:t>
        </w:r>
        <w:r>
          <w:rPr>
            <w:noProof/>
            <w:webHidden/>
          </w:rPr>
          <w:fldChar w:fldCharType="end"/>
        </w:r>
      </w:hyperlink>
    </w:p>
    <w:p w14:paraId="57EF5E63" w14:textId="4E544961"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597" w:history="1">
        <w:r w:rsidRPr="00AB70E8">
          <w:rPr>
            <w:rStyle w:val="Hyperlink"/>
            <w:noProof/>
          </w:rPr>
          <w:t>II.</w:t>
        </w:r>
        <w:r>
          <w:rPr>
            <w:rFonts w:asciiTheme="minorHAnsi" w:eastAsiaTheme="minorEastAsia" w:hAnsiTheme="minorHAnsi" w:cstheme="minorBidi"/>
            <w:noProof/>
            <w:kern w:val="2"/>
            <w:sz w:val="22"/>
            <w:szCs w:val="22"/>
            <w14:ligatures w14:val="standardContextual"/>
          </w:rPr>
          <w:tab/>
        </w:r>
        <w:r w:rsidRPr="00AB70E8">
          <w:rPr>
            <w:rStyle w:val="Hyperlink"/>
            <w:noProof/>
          </w:rPr>
          <w:t>ELEMENT 2 – Mission and Vision</w:t>
        </w:r>
        <w:r>
          <w:rPr>
            <w:noProof/>
            <w:webHidden/>
          </w:rPr>
          <w:tab/>
        </w:r>
        <w:r>
          <w:rPr>
            <w:noProof/>
            <w:webHidden/>
          </w:rPr>
          <w:fldChar w:fldCharType="begin"/>
        </w:r>
        <w:r>
          <w:rPr>
            <w:noProof/>
            <w:webHidden/>
          </w:rPr>
          <w:instrText xml:space="preserve"> PAGEREF _Toc151997597 \h </w:instrText>
        </w:r>
        <w:r>
          <w:rPr>
            <w:noProof/>
            <w:webHidden/>
          </w:rPr>
        </w:r>
        <w:r>
          <w:rPr>
            <w:noProof/>
            <w:webHidden/>
          </w:rPr>
          <w:fldChar w:fldCharType="separate"/>
        </w:r>
        <w:r w:rsidR="002B6D82">
          <w:rPr>
            <w:noProof/>
            <w:webHidden/>
          </w:rPr>
          <w:t>9</w:t>
        </w:r>
        <w:r>
          <w:rPr>
            <w:noProof/>
            <w:webHidden/>
          </w:rPr>
          <w:fldChar w:fldCharType="end"/>
        </w:r>
      </w:hyperlink>
    </w:p>
    <w:p w14:paraId="1504D50F" w14:textId="35821C0B"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598" w:history="1">
        <w:r w:rsidRPr="00AB70E8">
          <w:rPr>
            <w:rStyle w:val="Hyperlink"/>
            <w:noProof/>
          </w:rPr>
          <w:t>III.</w:t>
        </w:r>
        <w:r>
          <w:rPr>
            <w:rFonts w:asciiTheme="minorHAnsi" w:eastAsiaTheme="minorEastAsia" w:hAnsiTheme="minorHAnsi" w:cstheme="minorBidi"/>
            <w:noProof/>
            <w:kern w:val="2"/>
            <w:sz w:val="22"/>
            <w:szCs w:val="22"/>
            <w14:ligatures w14:val="standardContextual"/>
          </w:rPr>
          <w:tab/>
        </w:r>
        <w:r w:rsidRPr="00AB70E8">
          <w:rPr>
            <w:rStyle w:val="Hyperlink"/>
            <w:noProof/>
          </w:rPr>
          <w:t>ELEMENT 3 – Educational Program and Statutory Assessments</w:t>
        </w:r>
        <w:r>
          <w:rPr>
            <w:noProof/>
            <w:webHidden/>
          </w:rPr>
          <w:tab/>
        </w:r>
        <w:r>
          <w:rPr>
            <w:noProof/>
            <w:webHidden/>
          </w:rPr>
          <w:fldChar w:fldCharType="begin"/>
        </w:r>
        <w:r>
          <w:rPr>
            <w:noProof/>
            <w:webHidden/>
          </w:rPr>
          <w:instrText xml:space="preserve"> PAGEREF _Toc151997598 \h </w:instrText>
        </w:r>
        <w:r>
          <w:rPr>
            <w:noProof/>
            <w:webHidden/>
          </w:rPr>
        </w:r>
        <w:r>
          <w:rPr>
            <w:noProof/>
            <w:webHidden/>
          </w:rPr>
          <w:fldChar w:fldCharType="separate"/>
        </w:r>
        <w:r w:rsidR="002B6D82">
          <w:rPr>
            <w:noProof/>
            <w:webHidden/>
          </w:rPr>
          <w:t>10</w:t>
        </w:r>
        <w:r>
          <w:rPr>
            <w:noProof/>
            <w:webHidden/>
          </w:rPr>
          <w:fldChar w:fldCharType="end"/>
        </w:r>
      </w:hyperlink>
    </w:p>
    <w:p w14:paraId="756E52CC" w14:textId="6E4CD366"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599" w:history="1">
        <w:r w:rsidRPr="00AB70E8">
          <w:rPr>
            <w:rStyle w:val="Hyperlink"/>
            <w:noProof/>
          </w:rPr>
          <w:t>IV.</w:t>
        </w:r>
        <w:r>
          <w:rPr>
            <w:rFonts w:asciiTheme="minorHAnsi" w:eastAsiaTheme="minorEastAsia" w:hAnsiTheme="minorHAnsi" w:cstheme="minorBidi"/>
            <w:noProof/>
            <w:kern w:val="2"/>
            <w:sz w:val="22"/>
            <w:szCs w:val="22"/>
            <w14:ligatures w14:val="standardContextual"/>
          </w:rPr>
          <w:tab/>
        </w:r>
        <w:r w:rsidRPr="00AB70E8">
          <w:rPr>
            <w:rStyle w:val="Hyperlink"/>
            <w:noProof/>
          </w:rPr>
          <w:t>ELEMENT 4 – Lab School Governance</w:t>
        </w:r>
        <w:r>
          <w:rPr>
            <w:noProof/>
            <w:webHidden/>
          </w:rPr>
          <w:tab/>
        </w:r>
        <w:r>
          <w:rPr>
            <w:noProof/>
            <w:webHidden/>
          </w:rPr>
          <w:fldChar w:fldCharType="begin"/>
        </w:r>
        <w:r>
          <w:rPr>
            <w:noProof/>
            <w:webHidden/>
          </w:rPr>
          <w:instrText xml:space="preserve"> PAGEREF _Toc151997599 \h </w:instrText>
        </w:r>
        <w:r>
          <w:rPr>
            <w:noProof/>
            <w:webHidden/>
          </w:rPr>
        </w:r>
        <w:r>
          <w:rPr>
            <w:noProof/>
            <w:webHidden/>
          </w:rPr>
          <w:fldChar w:fldCharType="separate"/>
        </w:r>
        <w:r w:rsidR="002B6D82">
          <w:rPr>
            <w:noProof/>
            <w:webHidden/>
          </w:rPr>
          <w:t>15</w:t>
        </w:r>
        <w:r>
          <w:rPr>
            <w:noProof/>
            <w:webHidden/>
          </w:rPr>
          <w:fldChar w:fldCharType="end"/>
        </w:r>
      </w:hyperlink>
    </w:p>
    <w:p w14:paraId="246B5EB6" w14:textId="1456E206"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602" w:history="1">
        <w:r w:rsidRPr="00AB70E8">
          <w:rPr>
            <w:rStyle w:val="Hyperlink"/>
            <w:rFonts w:eastAsia="Courier New"/>
            <w:noProof/>
          </w:rPr>
          <w:t>V.</w:t>
        </w:r>
        <w:r>
          <w:rPr>
            <w:rFonts w:asciiTheme="minorHAnsi" w:eastAsiaTheme="minorEastAsia" w:hAnsiTheme="minorHAnsi" w:cstheme="minorBidi"/>
            <w:noProof/>
            <w:kern w:val="2"/>
            <w:sz w:val="22"/>
            <w:szCs w:val="22"/>
            <w14:ligatures w14:val="standardContextual"/>
          </w:rPr>
          <w:tab/>
        </w:r>
        <w:r w:rsidRPr="00AB70E8">
          <w:rPr>
            <w:rStyle w:val="Hyperlink"/>
            <w:noProof/>
          </w:rPr>
          <w:t>ELEMENT 5 – Laboratory School Management Structure</w:t>
        </w:r>
        <w:r>
          <w:rPr>
            <w:noProof/>
            <w:webHidden/>
          </w:rPr>
          <w:tab/>
        </w:r>
        <w:r>
          <w:rPr>
            <w:noProof/>
            <w:webHidden/>
          </w:rPr>
          <w:fldChar w:fldCharType="begin"/>
        </w:r>
        <w:r>
          <w:rPr>
            <w:noProof/>
            <w:webHidden/>
          </w:rPr>
          <w:instrText xml:space="preserve"> PAGEREF _Toc151997602 \h </w:instrText>
        </w:r>
        <w:r>
          <w:rPr>
            <w:noProof/>
            <w:webHidden/>
          </w:rPr>
        </w:r>
        <w:r>
          <w:rPr>
            <w:noProof/>
            <w:webHidden/>
          </w:rPr>
          <w:fldChar w:fldCharType="separate"/>
        </w:r>
        <w:r w:rsidR="002B6D82">
          <w:rPr>
            <w:noProof/>
            <w:webHidden/>
          </w:rPr>
          <w:t>16</w:t>
        </w:r>
        <w:r>
          <w:rPr>
            <w:noProof/>
            <w:webHidden/>
          </w:rPr>
          <w:fldChar w:fldCharType="end"/>
        </w:r>
      </w:hyperlink>
    </w:p>
    <w:p w14:paraId="461D36AC" w14:textId="6429BE4B"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603" w:history="1">
        <w:r w:rsidRPr="00AB70E8">
          <w:rPr>
            <w:rStyle w:val="Hyperlink"/>
            <w:noProof/>
          </w:rPr>
          <w:t>VI.</w:t>
        </w:r>
        <w:r>
          <w:rPr>
            <w:rFonts w:asciiTheme="minorHAnsi" w:eastAsiaTheme="minorEastAsia" w:hAnsiTheme="minorHAnsi" w:cstheme="minorBidi"/>
            <w:noProof/>
            <w:kern w:val="2"/>
            <w:sz w:val="22"/>
            <w:szCs w:val="22"/>
            <w14:ligatures w14:val="standardContextual"/>
          </w:rPr>
          <w:tab/>
        </w:r>
        <w:r w:rsidRPr="00AB70E8">
          <w:rPr>
            <w:rStyle w:val="Hyperlink"/>
            <w:noProof/>
          </w:rPr>
          <w:t>ELEMENT 6 – Financial and Operations Information</w:t>
        </w:r>
        <w:r>
          <w:rPr>
            <w:noProof/>
            <w:webHidden/>
          </w:rPr>
          <w:tab/>
        </w:r>
        <w:r>
          <w:rPr>
            <w:noProof/>
            <w:webHidden/>
          </w:rPr>
          <w:fldChar w:fldCharType="begin"/>
        </w:r>
        <w:r>
          <w:rPr>
            <w:noProof/>
            <w:webHidden/>
          </w:rPr>
          <w:instrText xml:space="preserve"> PAGEREF _Toc151997603 \h </w:instrText>
        </w:r>
        <w:r>
          <w:rPr>
            <w:noProof/>
            <w:webHidden/>
          </w:rPr>
        </w:r>
        <w:r>
          <w:rPr>
            <w:noProof/>
            <w:webHidden/>
          </w:rPr>
          <w:fldChar w:fldCharType="separate"/>
        </w:r>
        <w:r w:rsidR="002B6D82">
          <w:rPr>
            <w:noProof/>
            <w:webHidden/>
          </w:rPr>
          <w:t>19</w:t>
        </w:r>
        <w:r>
          <w:rPr>
            <w:noProof/>
            <w:webHidden/>
          </w:rPr>
          <w:fldChar w:fldCharType="end"/>
        </w:r>
      </w:hyperlink>
    </w:p>
    <w:p w14:paraId="69C7340E" w14:textId="30763357"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604" w:history="1">
        <w:r w:rsidRPr="00AB70E8">
          <w:rPr>
            <w:rStyle w:val="Hyperlink"/>
            <w:noProof/>
          </w:rPr>
          <w:t>VII.</w:t>
        </w:r>
        <w:r>
          <w:rPr>
            <w:rFonts w:asciiTheme="minorHAnsi" w:eastAsiaTheme="minorEastAsia" w:hAnsiTheme="minorHAnsi" w:cstheme="minorBidi"/>
            <w:noProof/>
            <w:kern w:val="2"/>
            <w:sz w:val="22"/>
            <w:szCs w:val="22"/>
            <w14:ligatures w14:val="standardContextual"/>
          </w:rPr>
          <w:tab/>
        </w:r>
        <w:r w:rsidRPr="00AB70E8">
          <w:rPr>
            <w:rStyle w:val="Hyperlink"/>
            <w:noProof/>
          </w:rPr>
          <w:t>ELEMENT 7 – Lab School Closure Placement Plan</w:t>
        </w:r>
        <w:r>
          <w:rPr>
            <w:noProof/>
            <w:webHidden/>
          </w:rPr>
          <w:tab/>
        </w:r>
        <w:r>
          <w:rPr>
            <w:noProof/>
            <w:webHidden/>
          </w:rPr>
          <w:fldChar w:fldCharType="begin"/>
        </w:r>
        <w:r>
          <w:rPr>
            <w:noProof/>
            <w:webHidden/>
          </w:rPr>
          <w:instrText xml:space="preserve"> PAGEREF _Toc151997604 \h </w:instrText>
        </w:r>
        <w:r>
          <w:rPr>
            <w:noProof/>
            <w:webHidden/>
          </w:rPr>
        </w:r>
        <w:r>
          <w:rPr>
            <w:noProof/>
            <w:webHidden/>
          </w:rPr>
          <w:fldChar w:fldCharType="separate"/>
        </w:r>
        <w:r w:rsidR="002B6D82">
          <w:rPr>
            <w:noProof/>
            <w:webHidden/>
          </w:rPr>
          <w:t>23</w:t>
        </w:r>
        <w:r>
          <w:rPr>
            <w:noProof/>
            <w:webHidden/>
          </w:rPr>
          <w:fldChar w:fldCharType="end"/>
        </w:r>
      </w:hyperlink>
    </w:p>
    <w:p w14:paraId="1A24F98B" w14:textId="419C6041"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605" w:history="1">
        <w:r w:rsidRPr="00AB70E8">
          <w:rPr>
            <w:rStyle w:val="Hyperlink"/>
            <w:noProof/>
          </w:rPr>
          <w:t>VIII.</w:t>
        </w:r>
        <w:r>
          <w:rPr>
            <w:rFonts w:asciiTheme="minorHAnsi" w:eastAsiaTheme="minorEastAsia" w:hAnsiTheme="minorHAnsi" w:cstheme="minorBidi"/>
            <w:noProof/>
            <w:kern w:val="2"/>
            <w:sz w:val="22"/>
            <w:szCs w:val="22"/>
            <w14:ligatures w14:val="standardContextual"/>
          </w:rPr>
          <w:tab/>
        </w:r>
        <w:r w:rsidRPr="00AB70E8">
          <w:rPr>
            <w:rStyle w:val="Hyperlink"/>
            <w:noProof/>
          </w:rPr>
          <w:t>ELEMENT 8 – Other Assurances and Requirements</w:t>
        </w:r>
        <w:r>
          <w:rPr>
            <w:noProof/>
            <w:webHidden/>
          </w:rPr>
          <w:tab/>
        </w:r>
        <w:r>
          <w:rPr>
            <w:noProof/>
            <w:webHidden/>
          </w:rPr>
          <w:fldChar w:fldCharType="begin"/>
        </w:r>
        <w:r>
          <w:rPr>
            <w:noProof/>
            <w:webHidden/>
          </w:rPr>
          <w:instrText xml:space="preserve"> PAGEREF _Toc151997605 \h </w:instrText>
        </w:r>
        <w:r>
          <w:rPr>
            <w:noProof/>
            <w:webHidden/>
          </w:rPr>
        </w:r>
        <w:r>
          <w:rPr>
            <w:noProof/>
            <w:webHidden/>
          </w:rPr>
          <w:fldChar w:fldCharType="separate"/>
        </w:r>
        <w:r w:rsidR="002B6D82">
          <w:rPr>
            <w:noProof/>
            <w:webHidden/>
          </w:rPr>
          <w:t>24</w:t>
        </w:r>
        <w:r>
          <w:rPr>
            <w:noProof/>
            <w:webHidden/>
          </w:rPr>
          <w:fldChar w:fldCharType="end"/>
        </w:r>
      </w:hyperlink>
    </w:p>
    <w:p w14:paraId="17861806" w14:textId="27257AAD" w:rsidR="00AE4A99" w:rsidRDefault="00AE4A99" w:rsidP="00AE4A99">
      <w:pPr>
        <w:pStyle w:val="TOC1"/>
        <w:rPr>
          <w:rFonts w:asciiTheme="minorHAnsi" w:eastAsiaTheme="minorEastAsia" w:hAnsiTheme="minorHAnsi" w:cstheme="minorBidi"/>
          <w:noProof/>
          <w:kern w:val="2"/>
          <w:sz w:val="22"/>
          <w:szCs w:val="22"/>
          <w14:ligatures w14:val="standardContextual"/>
        </w:rPr>
      </w:pPr>
      <w:hyperlink w:anchor="_Toc151997606" w:history="1">
        <w:r w:rsidRPr="00AB70E8">
          <w:rPr>
            <w:rStyle w:val="Hyperlink"/>
            <w:bCs/>
            <w:noProof/>
          </w:rPr>
          <w:t>Part C: Assurances</w:t>
        </w:r>
        <w:r>
          <w:rPr>
            <w:noProof/>
            <w:webHidden/>
          </w:rPr>
          <w:tab/>
        </w:r>
        <w:r>
          <w:rPr>
            <w:noProof/>
            <w:webHidden/>
          </w:rPr>
          <w:fldChar w:fldCharType="begin"/>
        </w:r>
        <w:r>
          <w:rPr>
            <w:noProof/>
            <w:webHidden/>
          </w:rPr>
          <w:instrText xml:space="preserve"> PAGEREF _Toc151997606 \h </w:instrText>
        </w:r>
        <w:r>
          <w:rPr>
            <w:noProof/>
            <w:webHidden/>
          </w:rPr>
        </w:r>
        <w:r>
          <w:rPr>
            <w:noProof/>
            <w:webHidden/>
          </w:rPr>
          <w:fldChar w:fldCharType="separate"/>
        </w:r>
        <w:r w:rsidR="002B6D82">
          <w:rPr>
            <w:noProof/>
            <w:webHidden/>
          </w:rPr>
          <w:t>26</w:t>
        </w:r>
        <w:r>
          <w:rPr>
            <w:noProof/>
            <w:webHidden/>
          </w:rPr>
          <w:fldChar w:fldCharType="end"/>
        </w:r>
      </w:hyperlink>
    </w:p>
    <w:p w14:paraId="0E545F72" w14:textId="63E00940"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607" w:history="1">
        <w:r w:rsidRPr="00AB70E8">
          <w:rPr>
            <w:rStyle w:val="Hyperlink"/>
            <w:noProof/>
          </w:rPr>
          <w:t>APPENDIX SECTION</w:t>
        </w:r>
        <w:r>
          <w:rPr>
            <w:noProof/>
            <w:webHidden/>
          </w:rPr>
          <w:tab/>
        </w:r>
        <w:r>
          <w:rPr>
            <w:noProof/>
            <w:webHidden/>
          </w:rPr>
          <w:fldChar w:fldCharType="begin"/>
        </w:r>
        <w:r>
          <w:rPr>
            <w:noProof/>
            <w:webHidden/>
          </w:rPr>
          <w:instrText xml:space="preserve"> PAGEREF _Toc151997607 \h </w:instrText>
        </w:r>
        <w:r>
          <w:rPr>
            <w:noProof/>
            <w:webHidden/>
          </w:rPr>
        </w:r>
        <w:r>
          <w:rPr>
            <w:noProof/>
            <w:webHidden/>
          </w:rPr>
          <w:fldChar w:fldCharType="separate"/>
        </w:r>
        <w:r w:rsidR="002B6D82">
          <w:rPr>
            <w:noProof/>
            <w:webHidden/>
          </w:rPr>
          <w:t>28</w:t>
        </w:r>
        <w:r>
          <w:rPr>
            <w:noProof/>
            <w:webHidden/>
          </w:rPr>
          <w:fldChar w:fldCharType="end"/>
        </w:r>
      </w:hyperlink>
    </w:p>
    <w:p w14:paraId="55DE53E8" w14:textId="24CFC441" w:rsidR="00AE4A99" w:rsidRDefault="00AE4A99">
      <w:pPr>
        <w:pStyle w:val="TOC3"/>
        <w:rPr>
          <w:rFonts w:asciiTheme="minorHAnsi" w:eastAsiaTheme="minorEastAsia" w:hAnsiTheme="minorHAnsi" w:cstheme="minorBidi"/>
          <w:noProof/>
          <w:kern w:val="2"/>
          <w:sz w:val="22"/>
          <w:szCs w:val="22"/>
          <w14:ligatures w14:val="standardContextual"/>
        </w:rPr>
      </w:pPr>
      <w:hyperlink w:anchor="_Toc151997608" w:history="1">
        <w:r w:rsidRPr="00AB70E8">
          <w:rPr>
            <w:rStyle w:val="Hyperlink"/>
            <w:noProof/>
          </w:rPr>
          <w:t>SAMPLE BUDGET EXPENDITURE WORKSHEET</w:t>
        </w:r>
        <w:r>
          <w:rPr>
            <w:noProof/>
            <w:webHidden/>
          </w:rPr>
          <w:tab/>
        </w:r>
        <w:r>
          <w:rPr>
            <w:noProof/>
            <w:webHidden/>
          </w:rPr>
          <w:fldChar w:fldCharType="begin"/>
        </w:r>
        <w:r>
          <w:rPr>
            <w:noProof/>
            <w:webHidden/>
          </w:rPr>
          <w:instrText xml:space="preserve"> PAGEREF _Toc151997608 \h </w:instrText>
        </w:r>
        <w:r>
          <w:rPr>
            <w:noProof/>
            <w:webHidden/>
          </w:rPr>
        </w:r>
        <w:r>
          <w:rPr>
            <w:noProof/>
            <w:webHidden/>
          </w:rPr>
          <w:fldChar w:fldCharType="separate"/>
        </w:r>
        <w:r w:rsidR="002B6D82">
          <w:rPr>
            <w:noProof/>
            <w:webHidden/>
          </w:rPr>
          <w:t>29</w:t>
        </w:r>
        <w:r>
          <w:rPr>
            <w:noProof/>
            <w:webHidden/>
          </w:rPr>
          <w:fldChar w:fldCharType="end"/>
        </w:r>
      </w:hyperlink>
    </w:p>
    <w:p w14:paraId="497BA5A8" w14:textId="4D45CDA9" w:rsidR="00124761" w:rsidRDefault="00124761" w:rsidP="00124761">
      <w:pPr>
        <w:ind w:left="180"/>
      </w:pPr>
      <w:r w:rsidRPr="00FE4D74">
        <w:fldChar w:fldCharType="end"/>
      </w:r>
    </w:p>
    <w:p w14:paraId="278EF09B" w14:textId="77777777" w:rsidR="00124761" w:rsidRDefault="00124761" w:rsidP="00124761">
      <w:pPr>
        <w:ind w:left="180"/>
      </w:pPr>
    </w:p>
    <w:p w14:paraId="31B1243B" w14:textId="77777777" w:rsidR="00124761" w:rsidRDefault="00124761" w:rsidP="00124761">
      <w:pPr>
        <w:ind w:left="180"/>
      </w:pPr>
    </w:p>
    <w:p w14:paraId="73C7AE91" w14:textId="77777777" w:rsidR="00124761" w:rsidRDefault="00124761" w:rsidP="00124761">
      <w:pPr>
        <w:ind w:left="180"/>
      </w:pPr>
    </w:p>
    <w:p w14:paraId="4E80E749" w14:textId="77777777" w:rsidR="00124761" w:rsidRDefault="00124761" w:rsidP="00124761">
      <w:pPr>
        <w:ind w:left="180"/>
      </w:pPr>
    </w:p>
    <w:p w14:paraId="4235CA0A" w14:textId="77777777" w:rsidR="00124761" w:rsidRDefault="00124761" w:rsidP="00124761">
      <w:pPr>
        <w:ind w:left="180"/>
      </w:pPr>
    </w:p>
    <w:p w14:paraId="2494B867" w14:textId="77777777" w:rsidR="00124761" w:rsidRDefault="00124761" w:rsidP="00124761">
      <w:pPr>
        <w:ind w:left="180"/>
      </w:pPr>
    </w:p>
    <w:p w14:paraId="787307EE" w14:textId="77777777" w:rsidR="00124761" w:rsidRDefault="00124761" w:rsidP="00124761">
      <w:pPr>
        <w:ind w:left="180"/>
      </w:pPr>
    </w:p>
    <w:p w14:paraId="70041E5C" w14:textId="77777777" w:rsidR="00124761" w:rsidRDefault="00124761" w:rsidP="00124761">
      <w:pPr>
        <w:ind w:left="180"/>
      </w:pPr>
    </w:p>
    <w:p w14:paraId="690D94A6" w14:textId="77777777" w:rsidR="00124761" w:rsidRDefault="00124761" w:rsidP="00124761">
      <w:pPr>
        <w:ind w:left="180"/>
      </w:pPr>
    </w:p>
    <w:p w14:paraId="490C8D6E" w14:textId="77777777" w:rsidR="00124761" w:rsidRDefault="00124761" w:rsidP="00124761">
      <w:pPr>
        <w:ind w:left="180"/>
      </w:pPr>
    </w:p>
    <w:p w14:paraId="019A88BC" w14:textId="77777777" w:rsidR="00124761" w:rsidRDefault="00124761" w:rsidP="00124761">
      <w:pPr>
        <w:ind w:left="180"/>
      </w:pPr>
    </w:p>
    <w:p w14:paraId="207C4A9F" w14:textId="77777777" w:rsidR="00124761" w:rsidRDefault="00124761" w:rsidP="00124761">
      <w:pPr>
        <w:ind w:left="180"/>
      </w:pPr>
    </w:p>
    <w:p w14:paraId="5B4783B0" w14:textId="77777777" w:rsidR="00124761" w:rsidRDefault="00124761" w:rsidP="00124761">
      <w:pPr>
        <w:ind w:left="180"/>
      </w:pPr>
    </w:p>
    <w:p w14:paraId="6193D8AE" w14:textId="77777777" w:rsidR="00124761" w:rsidRDefault="00124761" w:rsidP="00124761">
      <w:pPr>
        <w:ind w:left="180"/>
      </w:pPr>
    </w:p>
    <w:p w14:paraId="7FEC765B" w14:textId="77777777" w:rsidR="00124761" w:rsidRDefault="00124761" w:rsidP="00124761">
      <w:pPr>
        <w:ind w:left="180"/>
      </w:pPr>
    </w:p>
    <w:p w14:paraId="2D857786" w14:textId="77777777" w:rsidR="00124761" w:rsidRDefault="00124761" w:rsidP="00124761">
      <w:pPr>
        <w:ind w:left="180"/>
      </w:pPr>
    </w:p>
    <w:p w14:paraId="744709E5" w14:textId="77777777" w:rsidR="00124761" w:rsidRDefault="00124761" w:rsidP="00124761">
      <w:pPr>
        <w:ind w:left="180"/>
      </w:pPr>
    </w:p>
    <w:p w14:paraId="64539B90" w14:textId="77777777" w:rsidR="00124761" w:rsidRDefault="00124761" w:rsidP="00124761">
      <w:pPr>
        <w:ind w:left="180"/>
      </w:pPr>
    </w:p>
    <w:p w14:paraId="7683C970" w14:textId="77777777" w:rsidR="00124761" w:rsidRDefault="00124761" w:rsidP="00124761">
      <w:pPr>
        <w:ind w:left="180"/>
      </w:pPr>
    </w:p>
    <w:p w14:paraId="38D3BDA2" w14:textId="77777777" w:rsidR="00124761" w:rsidRDefault="00124761" w:rsidP="00124761">
      <w:pPr>
        <w:ind w:left="180"/>
      </w:pPr>
    </w:p>
    <w:p w14:paraId="2E1EB1B7" w14:textId="77777777" w:rsidR="00124761" w:rsidRDefault="00124761" w:rsidP="00124761">
      <w:pPr>
        <w:ind w:left="180"/>
      </w:pPr>
    </w:p>
    <w:p w14:paraId="6A94865B" w14:textId="77777777" w:rsidR="00124761" w:rsidRDefault="00124761" w:rsidP="00124761">
      <w:pPr>
        <w:ind w:left="180"/>
      </w:pPr>
    </w:p>
    <w:p w14:paraId="5EF338D5" w14:textId="77777777" w:rsidR="00124761" w:rsidRDefault="00124761" w:rsidP="00124761">
      <w:pPr>
        <w:ind w:left="180"/>
      </w:pPr>
    </w:p>
    <w:p w14:paraId="33D8332C" w14:textId="77777777" w:rsidR="00124761" w:rsidRDefault="00124761" w:rsidP="00124761">
      <w:pPr>
        <w:ind w:left="180"/>
      </w:pPr>
    </w:p>
    <w:p w14:paraId="082FF920" w14:textId="77777777" w:rsidR="00124761" w:rsidRDefault="00124761" w:rsidP="00124761">
      <w:pPr>
        <w:ind w:left="180"/>
      </w:pPr>
    </w:p>
    <w:p w14:paraId="337507CF" w14:textId="77777777" w:rsidR="00124761" w:rsidRDefault="00124761" w:rsidP="00124761">
      <w:pPr>
        <w:ind w:left="180"/>
      </w:pPr>
    </w:p>
    <w:p w14:paraId="00834FFA" w14:textId="77777777" w:rsidR="00124761" w:rsidRPr="003C4BC6" w:rsidRDefault="00124761" w:rsidP="00124761">
      <w:pPr>
        <w:pStyle w:val="Heading1"/>
      </w:pPr>
      <w:bookmarkStart w:id="7" w:name="_Toc138333954"/>
      <w:bookmarkStart w:id="8" w:name="_Toc151997594"/>
      <w:r w:rsidRPr="003C4BC6">
        <w:t>Part A: Applicant Information</w:t>
      </w:r>
      <w:bookmarkEnd w:id="7"/>
      <w:bookmarkEnd w:id="8"/>
    </w:p>
    <w:p w14:paraId="489FD0F8" w14:textId="77777777" w:rsidR="00124761" w:rsidRDefault="00124761" w:rsidP="00124761">
      <w:pPr>
        <w:rPr>
          <w:b/>
          <w:bCs/>
          <w:color w:val="000000"/>
          <w:sz w:val="27"/>
        </w:rPr>
      </w:pPr>
    </w:p>
    <w:p w14:paraId="36208C90" w14:textId="77777777" w:rsidR="00124761" w:rsidRDefault="00124761" w:rsidP="00124761">
      <w:pPr>
        <w:rPr>
          <w:b/>
          <w:bCs/>
          <w:color w:val="000000"/>
          <w:szCs w:val="24"/>
        </w:rPr>
      </w:pPr>
      <w:r w:rsidRPr="006801C1">
        <w:rPr>
          <w:b/>
          <w:bCs/>
          <w:color w:val="000000"/>
          <w:szCs w:val="24"/>
        </w:rPr>
        <w:t>School Information </w:t>
      </w:r>
    </w:p>
    <w:p w14:paraId="19BD36BF" w14:textId="77777777" w:rsidR="00124761" w:rsidRPr="006801C1" w:rsidRDefault="00124761" w:rsidP="00124761">
      <w:pPr>
        <w:rPr>
          <w:b/>
          <w:bCs/>
          <w:color w:val="000000"/>
          <w:szCs w:val="24"/>
        </w:rPr>
      </w:pPr>
    </w:p>
    <w:tbl>
      <w:tblPr>
        <w:tblW w:w="11380" w:type="dxa"/>
        <w:tblInd w:w="-108" w:type="dxa"/>
        <w:tblLayout w:type="fixed"/>
        <w:tblLook w:val="04A0" w:firstRow="1" w:lastRow="0" w:firstColumn="1" w:lastColumn="0" w:noHBand="0" w:noVBand="1"/>
      </w:tblPr>
      <w:tblGrid>
        <w:gridCol w:w="105"/>
        <w:gridCol w:w="611"/>
        <w:gridCol w:w="1726"/>
        <w:gridCol w:w="7180"/>
        <w:gridCol w:w="450"/>
        <w:gridCol w:w="270"/>
        <w:gridCol w:w="1038"/>
      </w:tblGrid>
      <w:tr w:rsidR="00124761" w14:paraId="1859A4F8" w14:textId="77777777" w:rsidTr="000F79ED">
        <w:trPr>
          <w:gridBefore w:val="1"/>
          <w:gridAfter w:val="1"/>
          <w:wBefore w:w="106" w:type="dxa"/>
          <w:wAfter w:w="1016" w:type="dxa"/>
        </w:trPr>
        <w:tc>
          <w:tcPr>
            <w:tcW w:w="2342" w:type="dxa"/>
            <w:gridSpan w:val="2"/>
          </w:tcPr>
          <w:p w14:paraId="0AEA0D57" w14:textId="77777777" w:rsidR="00124761" w:rsidRPr="00783134" w:rsidRDefault="00124761" w:rsidP="000F79ED">
            <w:pPr>
              <w:rPr>
                <w:bCs/>
                <w:color w:val="000000"/>
                <w:szCs w:val="24"/>
              </w:rPr>
            </w:pPr>
            <w:r w:rsidRPr="00783134">
              <w:rPr>
                <w:bCs/>
                <w:color w:val="000000"/>
                <w:szCs w:val="24"/>
              </w:rPr>
              <w:t>Lab School Name:</w:t>
            </w:r>
          </w:p>
          <w:p w14:paraId="500E6ED0" w14:textId="77777777" w:rsidR="00124761" w:rsidRPr="00783134" w:rsidRDefault="00124761" w:rsidP="000F79ED">
            <w:pPr>
              <w:rPr>
                <w:bCs/>
                <w:color w:val="000000"/>
                <w:szCs w:val="24"/>
              </w:rPr>
            </w:pPr>
          </w:p>
        </w:tc>
        <w:tc>
          <w:tcPr>
            <w:tcW w:w="7916" w:type="dxa"/>
            <w:gridSpan w:val="3"/>
          </w:tcPr>
          <w:p w14:paraId="54BE01D8" w14:textId="77777777" w:rsidR="00124761" w:rsidRPr="00783134" w:rsidRDefault="00124761" w:rsidP="000F79ED">
            <w:pPr>
              <w:rPr>
                <w:bCs/>
                <w:color w:val="000000"/>
                <w:szCs w:val="24"/>
              </w:rPr>
            </w:pPr>
            <w:r w:rsidRPr="00783134">
              <w:rPr>
                <w:bCs/>
                <w:color w:val="000000"/>
                <w:szCs w:val="24"/>
              </w:rPr>
              <w:fldChar w:fldCharType="begin">
                <w:ffData>
                  <w:name w:val="Text49"/>
                  <w:enabled/>
                  <w:calcOnExit w:val="0"/>
                  <w:textInput/>
                </w:ffData>
              </w:fldChar>
            </w:r>
            <w:r w:rsidRPr="00783134">
              <w:rPr>
                <w:bCs/>
                <w:color w:val="000000"/>
                <w:szCs w:val="24"/>
              </w:rPr>
              <w:instrText xml:space="preserve"> FORMTEXT </w:instrText>
            </w:r>
            <w:r w:rsidRPr="00783134">
              <w:rPr>
                <w:bCs/>
                <w:color w:val="000000"/>
                <w:szCs w:val="24"/>
              </w:rPr>
            </w:r>
            <w:r w:rsidRPr="00783134">
              <w:rPr>
                <w:bCs/>
                <w:color w:val="000000"/>
                <w:szCs w:val="24"/>
              </w:rPr>
              <w:fldChar w:fldCharType="separate"/>
            </w:r>
            <w:r w:rsidRPr="00783134">
              <w:rPr>
                <w:bCs/>
                <w:noProof/>
                <w:color w:val="000000"/>
                <w:szCs w:val="24"/>
              </w:rPr>
              <w:t> </w:t>
            </w:r>
            <w:r w:rsidRPr="00783134">
              <w:rPr>
                <w:bCs/>
                <w:noProof/>
                <w:color w:val="000000"/>
                <w:szCs w:val="24"/>
              </w:rPr>
              <w:t> </w:t>
            </w:r>
            <w:r w:rsidRPr="00783134">
              <w:rPr>
                <w:bCs/>
                <w:noProof/>
                <w:color w:val="000000"/>
                <w:szCs w:val="24"/>
              </w:rPr>
              <w:t> </w:t>
            </w:r>
            <w:r w:rsidRPr="00783134">
              <w:rPr>
                <w:bCs/>
                <w:noProof/>
                <w:color w:val="000000"/>
                <w:szCs w:val="24"/>
              </w:rPr>
              <w:t> </w:t>
            </w:r>
            <w:r w:rsidRPr="00783134">
              <w:rPr>
                <w:bCs/>
                <w:noProof/>
                <w:color w:val="000000"/>
                <w:szCs w:val="24"/>
              </w:rPr>
              <w:t> </w:t>
            </w:r>
            <w:r w:rsidRPr="00783134">
              <w:rPr>
                <w:bCs/>
                <w:color w:val="000000"/>
                <w:szCs w:val="24"/>
              </w:rPr>
              <w:fldChar w:fldCharType="end"/>
            </w:r>
          </w:p>
        </w:tc>
      </w:tr>
      <w:tr w:rsidR="00124761" w:rsidRPr="007C794C" w14:paraId="581FD296" w14:textId="77777777" w:rsidTr="000F79ED">
        <w:trPr>
          <w:gridBefore w:val="1"/>
          <w:wBefore w:w="106" w:type="dxa"/>
        </w:trPr>
        <w:tc>
          <w:tcPr>
            <w:tcW w:w="9542" w:type="dxa"/>
            <w:gridSpan w:val="3"/>
          </w:tcPr>
          <w:p w14:paraId="41FD5886" w14:textId="1634B2CB" w:rsidR="00124761" w:rsidRPr="00AE6FEC" w:rsidRDefault="00124761" w:rsidP="000F79ED">
            <w:pPr>
              <w:pStyle w:val="Title"/>
              <w:ind w:left="720"/>
              <w:jc w:val="left"/>
              <w:rPr>
                <w:b w:val="0"/>
                <w:bCs/>
                <w:color w:val="000000"/>
                <w:sz w:val="24"/>
                <w:szCs w:val="24"/>
              </w:rPr>
            </w:pPr>
          </w:p>
        </w:tc>
        <w:tc>
          <w:tcPr>
            <w:tcW w:w="1732" w:type="dxa"/>
            <w:gridSpan w:val="3"/>
          </w:tcPr>
          <w:p w14:paraId="2F39D151" w14:textId="77777777" w:rsidR="00124761" w:rsidRPr="007C794C" w:rsidRDefault="00124761" w:rsidP="000F79ED">
            <w:pPr>
              <w:rPr>
                <w:bCs/>
                <w:color w:val="000000"/>
                <w:sz w:val="20"/>
              </w:rPr>
            </w:pPr>
          </w:p>
        </w:tc>
      </w:tr>
      <w:tr w:rsidR="00124761" w14:paraId="31AAEEDB" w14:textId="77777777" w:rsidTr="000F79ED">
        <w:trPr>
          <w:gridAfter w:val="3"/>
          <w:wAfter w:w="1732" w:type="dxa"/>
          <w:trHeight w:val="423"/>
        </w:trPr>
        <w:tc>
          <w:tcPr>
            <w:tcW w:w="9648" w:type="dxa"/>
            <w:gridSpan w:val="4"/>
          </w:tcPr>
          <w:p w14:paraId="14A8FAD1" w14:textId="0D1671F9" w:rsidR="00124761" w:rsidRPr="00AE6FEC" w:rsidRDefault="00124761" w:rsidP="000F79ED">
            <w:pPr>
              <w:rPr>
                <w:bCs/>
                <w:color w:val="000000"/>
                <w:szCs w:val="24"/>
              </w:rPr>
            </w:pPr>
          </w:p>
        </w:tc>
      </w:tr>
      <w:tr w:rsidR="00124761" w14:paraId="421F506B" w14:textId="77777777" w:rsidTr="000F79ED">
        <w:trPr>
          <w:gridBefore w:val="2"/>
          <w:gridAfter w:val="1"/>
          <w:wBefore w:w="718" w:type="dxa"/>
          <w:wAfter w:w="1041" w:type="dxa"/>
          <w:trHeight w:val="323"/>
        </w:trPr>
        <w:tc>
          <w:tcPr>
            <w:tcW w:w="9381" w:type="dxa"/>
            <w:gridSpan w:val="3"/>
          </w:tcPr>
          <w:p w14:paraId="6E004E8B" w14:textId="6A2DAC7E" w:rsidR="00124761" w:rsidRPr="00783134" w:rsidRDefault="00124761" w:rsidP="000F79ED">
            <w:pPr>
              <w:rPr>
                <w:bCs/>
                <w:color w:val="000000"/>
                <w:szCs w:val="24"/>
              </w:rPr>
            </w:pPr>
          </w:p>
        </w:tc>
        <w:tc>
          <w:tcPr>
            <w:tcW w:w="240" w:type="dxa"/>
          </w:tcPr>
          <w:p w14:paraId="1CD21293" w14:textId="77777777" w:rsidR="00124761" w:rsidRPr="007C794C" w:rsidRDefault="00124761" w:rsidP="000F79ED">
            <w:pPr>
              <w:rPr>
                <w:bCs/>
                <w:color w:val="000000"/>
                <w:sz w:val="20"/>
              </w:rPr>
            </w:pPr>
          </w:p>
        </w:tc>
      </w:tr>
      <w:tr w:rsidR="00124761" w14:paraId="16FAE91E" w14:textId="77777777" w:rsidTr="000F79ED">
        <w:trPr>
          <w:gridBefore w:val="1"/>
          <w:gridAfter w:val="1"/>
          <w:wBefore w:w="106" w:type="dxa"/>
          <w:wAfter w:w="1011" w:type="dxa"/>
          <w:trHeight w:val="1071"/>
        </w:trPr>
        <w:tc>
          <w:tcPr>
            <w:tcW w:w="9542" w:type="dxa"/>
            <w:gridSpan w:val="3"/>
          </w:tcPr>
          <w:p w14:paraId="48CCD1B0" w14:textId="5FC2D026" w:rsidR="00124761" w:rsidRPr="00AE6FEC" w:rsidRDefault="00124761" w:rsidP="000F79ED">
            <w:pPr>
              <w:ind w:right="-1188"/>
              <w:rPr>
                <w:color w:val="333333"/>
                <w:szCs w:val="24"/>
              </w:rPr>
            </w:pPr>
          </w:p>
        </w:tc>
        <w:tc>
          <w:tcPr>
            <w:tcW w:w="721" w:type="dxa"/>
            <w:gridSpan w:val="2"/>
          </w:tcPr>
          <w:p w14:paraId="7495195D" w14:textId="77777777" w:rsidR="00124761" w:rsidRPr="007C794C" w:rsidRDefault="00124761" w:rsidP="000F79ED">
            <w:pPr>
              <w:ind w:left="-18" w:firstLine="18"/>
              <w:rPr>
                <w:bCs/>
                <w:color w:val="000000"/>
                <w:sz w:val="20"/>
              </w:rPr>
            </w:pPr>
          </w:p>
        </w:tc>
      </w:tr>
      <w:tr w:rsidR="00124761" w14:paraId="001429E8" w14:textId="77777777" w:rsidTr="000F79ED">
        <w:trPr>
          <w:gridBefore w:val="1"/>
          <w:gridAfter w:val="1"/>
          <w:wBefore w:w="106" w:type="dxa"/>
          <w:wAfter w:w="1011" w:type="dxa"/>
        </w:trPr>
        <w:tc>
          <w:tcPr>
            <w:tcW w:w="9542" w:type="dxa"/>
            <w:gridSpan w:val="3"/>
          </w:tcPr>
          <w:p w14:paraId="32CDDFC4" w14:textId="77777777" w:rsidR="00124761" w:rsidRDefault="00124761" w:rsidP="000F79ED">
            <w:pPr>
              <w:rPr>
                <w:bCs/>
                <w:color w:val="000000"/>
                <w:szCs w:val="24"/>
              </w:rPr>
            </w:pPr>
          </w:p>
          <w:p w14:paraId="1F0E4111" w14:textId="77777777" w:rsidR="00124761" w:rsidRPr="00783134" w:rsidRDefault="00124761" w:rsidP="000F79ED">
            <w:pPr>
              <w:rPr>
                <w:b/>
                <w:bCs/>
                <w:color w:val="000000"/>
                <w:szCs w:val="24"/>
              </w:rPr>
            </w:pPr>
            <w:r w:rsidRPr="00783134">
              <w:rPr>
                <w:bCs/>
                <w:color w:val="000000"/>
                <w:szCs w:val="24"/>
              </w:rPr>
              <w:t>Proposed Opening Date</w:t>
            </w:r>
            <w:r w:rsidRPr="00783134">
              <w:rPr>
                <w:b/>
                <w:bCs/>
                <w:color w:val="000000"/>
                <w:szCs w:val="24"/>
              </w:rPr>
              <w:t>:</w:t>
            </w:r>
          </w:p>
          <w:p w14:paraId="00E2DB02" w14:textId="77777777" w:rsidR="00124761" w:rsidRPr="00783134" w:rsidRDefault="00124761" w:rsidP="000F79ED">
            <w:pPr>
              <w:rPr>
                <w:bCs/>
                <w:color w:val="000000"/>
                <w:szCs w:val="24"/>
              </w:rPr>
            </w:pPr>
          </w:p>
        </w:tc>
        <w:tc>
          <w:tcPr>
            <w:tcW w:w="721" w:type="dxa"/>
            <w:gridSpan w:val="2"/>
          </w:tcPr>
          <w:p w14:paraId="19F88730" w14:textId="77777777" w:rsidR="00124761" w:rsidRPr="007C794C" w:rsidRDefault="00124761" w:rsidP="000F79ED">
            <w:pPr>
              <w:rPr>
                <w:bCs/>
                <w:color w:val="000000"/>
                <w:sz w:val="20"/>
              </w:rPr>
            </w:pPr>
          </w:p>
          <w:p w14:paraId="6E66FD66" w14:textId="77777777" w:rsidR="00124761" w:rsidRPr="007C794C" w:rsidRDefault="00124761" w:rsidP="000F79ED">
            <w:pPr>
              <w:rPr>
                <w:bCs/>
                <w:color w:val="000000"/>
                <w:sz w:val="20"/>
              </w:rPr>
            </w:pPr>
          </w:p>
        </w:tc>
      </w:tr>
    </w:tbl>
    <w:p w14:paraId="20985E1C" w14:textId="77777777" w:rsidR="00124761" w:rsidRPr="00CC3E48" w:rsidRDefault="00124761" w:rsidP="00124761">
      <w:pPr>
        <w:rPr>
          <w:bCs/>
          <w:color w:val="000000"/>
          <w:szCs w:val="24"/>
        </w:rPr>
      </w:pPr>
      <w:r w:rsidRPr="00CC3E48">
        <w:rPr>
          <w:bCs/>
          <w:color w:val="000000"/>
          <w:szCs w:val="24"/>
        </w:rPr>
        <w:t> </w:t>
      </w:r>
    </w:p>
    <w:tbl>
      <w:tblPr>
        <w:tblW w:w="5400" w:type="dxa"/>
        <w:tblInd w:w="1815" w:type="dxa"/>
        <w:tblCellMar>
          <w:top w:w="15" w:type="dxa"/>
          <w:left w:w="15" w:type="dxa"/>
          <w:bottom w:w="15" w:type="dxa"/>
          <w:right w:w="15" w:type="dxa"/>
        </w:tblCellMar>
        <w:tblLook w:val="04A0" w:firstRow="1" w:lastRow="0" w:firstColumn="1" w:lastColumn="0" w:noHBand="0" w:noVBand="1"/>
      </w:tblPr>
      <w:tblGrid>
        <w:gridCol w:w="1800"/>
        <w:gridCol w:w="990"/>
        <w:gridCol w:w="1710"/>
        <w:gridCol w:w="900"/>
      </w:tblGrid>
      <w:tr w:rsidR="00124761" w:rsidRPr="004B5299" w14:paraId="4AED6780" w14:textId="77777777" w:rsidTr="000F79ED">
        <w:trPr>
          <w:trHeight w:val="307"/>
        </w:trPr>
        <w:tc>
          <w:tcPr>
            <w:tcW w:w="5400" w:type="dxa"/>
            <w:gridSpan w:val="4"/>
            <w:tcBorders>
              <w:top w:val="single" w:sz="8" w:space="0" w:color="000000"/>
              <w:left w:val="single" w:sz="8" w:space="0" w:color="000000"/>
              <w:bottom w:val="single" w:sz="8" w:space="0" w:color="000000"/>
              <w:right w:val="single" w:sz="8" w:space="0" w:color="000000"/>
            </w:tcBorders>
            <w:vAlign w:val="center"/>
            <w:hideMark/>
          </w:tcPr>
          <w:p w14:paraId="105F0DD3" w14:textId="77777777" w:rsidR="00124761" w:rsidRPr="004B5299" w:rsidRDefault="00124761" w:rsidP="000F79ED">
            <w:pPr>
              <w:jc w:val="center"/>
              <w:rPr>
                <w:bCs/>
                <w:color w:val="000000"/>
                <w:sz w:val="20"/>
              </w:rPr>
            </w:pPr>
            <w:r w:rsidRPr="004B5299">
              <w:rPr>
                <w:bCs/>
                <w:color w:val="000000"/>
                <w:sz w:val="20"/>
              </w:rPr>
              <w:t xml:space="preserve">Grades to be Served for the Full Term of the Contract </w:t>
            </w:r>
          </w:p>
          <w:p w14:paraId="29A21ADD" w14:textId="77777777" w:rsidR="00124761" w:rsidRPr="004B5299" w:rsidRDefault="00124761" w:rsidP="000F79ED">
            <w:pPr>
              <w:jc w:val="center"/>
              <w:rPr>
                <w:color w:val="000000"/>
                <w:sz w:val="20"/>
              </w:rPr>
            </w:pPr>
            <w:r w:rsidRPr="00C71E18">
              <w:rPr>
                <w:bCs/>
                <w:color w:val="000000"/>
                <w:sz w:val="20"/>
              </w:rPr>
              <w:t>(Check All That Apply) *</w:t>
            </w:r>
          </w:p>
        </w:tc>
      </w:tr>
      <w:tr w:rsidR="00124761" w:rsidRPr="004B5299" w14:paraId="70DB8EE7" w14:textId="77777777" w:rsidTr="000F79ED">
        <w:tc>
          <w:tcPr>
            <w:tcW w:w="1800" w:type="dxa"/>
            <w:tcBorders>
              <w:top w:val="single" w:sz="8" w:space="0" w:color="000000"/>
              <w:left w:val="single" w:sz="8" w:space="0" w:color="000000"/>
              <w:bottom w:val="nil"/>
              <w:right w:val="nil"/>
            </w:tcBorders>
            <w:vAlign w:val="center"/>
            <w:hideMark/>
          </w:tcPr>
          <w:p w14:paraId="10A883D4" w14:textId="77777777" w:rsidR="00124761" w:rsidRPr="004B5299" w:rsidRDefault="00124761" w:rsidP="000F79ED">
            <w:pPr>
              <w:ind w:left="75"/>
              <w:rPr>
                <w:color w:val="000000"/>
                <w:sz w:val="20"/>
              </w:rPr>
            </w:pPr>
            <w:r w:rsidRPr="004B5299">
              <w:rPr>
                <w:color w:val="000000"/>
                <w:sz w:val="20"/>
              </w:rPr>
              <w:t>Pre-K</w:t>
            </w:r>
          </w:p>
        </w:tc>
        <w:tc>
          <w:tcPr>
            <w:tcW w:w="990" w:type="dxa"/>
            <w:tcBorders>
              <w:top w:val="single" w:sz="8" w:space="0" w:color="000000"/>
              <w:left w:val="nil"/>
              <w:bottom w:val="nil"/>
              <w:right w:val="single" w:sz="8" w:space="0" w:color="000000"/>
            </w:tcBorders>
            <w:vAlign w:val="center"/>
            <w:hideMark/>
          </w:tcPr>
          <w:p w14:paraId="2BD605D4" w14:textId="3EBFFDD4" w:rsidR="00124761" w:rsidRPr="004B5299" w:rsidRDefault="00124761" w:rsidP="000F79ED">
            <w:pPr>
              <w:rPr>
                <w:color w:val="000000"/>
                <w:sz w:val="20"/>
              </w:rPr>
            </w:pPr>
            <w:r w:rsidRPr="004B5299">
              <w:rPr>
                <w:color w:val="000000"/>
                <w:sz w:val="20"/>
              </w:rPr>
              <w:object w:dxaOrig="225" w:dyaOrig="225" w14:anchorId="3A0DF306">
                <v:shape id="_x0000_i1055" type="#_x0000_t75" style="width:16.5pt;height:14pt" o:ole="">
                  <v:imagedata r:id="rId15" o:title=""/>
                </v:shape>
                <w:control r:id="rId16" w:name="DefaultOcxName15" w:shapeid="_x0000_i1055"/>
              </w:object>
            </w:r>
          </w:p>
        </w:tc>
        <w:tc>
          <w:tcPr>
            <w:tcW w:w="1710" w:type="dxa"/>
            <w:tcBorders>
              <w:top w:val="single" w:sz="8" w:space="0" w:color="000000"/>
              <w:left w:val="single" w:sz="8" w:space="0" w:color="000000"/>
              <w:bottom w:val="nil"/>
              <w:right w:val="nil"/>
            </w:tcBorders>
            <w:vAlign w:val="center"/>
            <w:hideMark/>
          </w:tcPr>
          <w:p w14:paraId="4CAA5721" w14:textId="77777777" w:rsidR="00124761" w:rsidRPr="004B5299" w:rsidRDefault="00124761" w:rsidP="000F79ED">
            <w:pPr>
              <w:ind w:left="75"/>
              <w:rPr>
                <w:color w:val="000000"/>
                <w:sz w:val="20"/>
              </w:rPr>
            </w:pPr>
            <w:r w:rsidRPr="004B5299">
              <w:rPr>
                <w:color w:val="000000"/>
                <w:sz w:val="20"/>
              </w:rPr>
              <w:t>Sixth Grade</w:t>
            </w:r>
          </w:p>
        </w:tc>
        <w:tc>
          <w:tcPr>
            <w:tcW w:w="900" w:type="dxa"/>
            <w:tcBorders>
              <w:top w:val="single" w:sz="8" w:space="0" w:color="000000"/>
              <w:left w:val="nil"/>
              <w:bottom w:val="nil"/>
              <w:right w:val="single" w:sz="8" w:space="0" w:color="000000"/>
            </w:tcBorders>
            <w:vAlign w:val="center"/>
            <w:hideMark/>
          </w:tcPr>
          <w:p w14:paraId="3DDD60E9" w14:textId="4572516F" w:rsidR="00124761" w:rsidRPr="004B5299" w:rsidRDefault="00124761" w:rsidP="000F79ED">
            <w:pPr>
              <w:rPr>
                <w:color w:val="000000"/>
                <w:sz w:val="20"/>
              </w:rPr>
            </w:pPr>
            <w:r w:rsidRPr="004B5299">
              <w:rPr>
                <w:color w:val="000000"/>
                <w:sz w:val="20"/>
              </w:rPr>
              <w:object w:dxaOrig="225" w:dyaOrig="225" w14:anchorId="44311209">
                <v:shape id="_x0000_i1058" type="#_x0000_t75" style="width:16.5pt;height:14pt" o:ole="">
                  <v:imagedata r:id="rId15" o:title=""/>
                </v:shape>
                <w:control r:id="rId17" w:name="DefaultOcxName14" w:shapeid="_x0000_i1058"/>
              </w:object>
            </w:r>
          </w:p>
        </w:tc>
      </w:tr>
      <w:tr w:rsidR="00124761" w:rsidRPr="004B5299" w14:paraId="0153A728" w14:textId="77777777" w:rsidTr="000F79ED">
        <w:tc>
          <w:tcPr>
            <w:tcW w:w="1800" w:type="dxa"/>
            <w:tcBorders>
              <w:top w:val="nil"/>
              <w:left w:val="single" w:sz="8" w:space="0" w:color="000000"/>
              <w:bottom w:val="nil"/>
              <w:right w:val="nil"/>
            </w:tcBorders>
            <w:vAlign w:val="center"/>
            <w:hideMark/>
          </w:tcPr>
          <w:p w14:paraId="32061FF7" w14:textId="77777777" w:rsidR="00124761" w:rsidRPr="004B5299" w:rsidRDefault="00124761" w:rsidP="000F79ED">
            <w:pPr>
              <w:ind w:left="75"/>
              <w:rPr>
                <w:color w:val="000000"/>
                <w:sz w:val="20"/>
              </w:rPr>
            </w:pPr>
            <w:r w:rsidRPr="004B5299">
              <w:rPr>
                <w:color w:val="000000"/>
                <w:sz w:val="20"/>
              </w:rPr>
              <w:t>Kindergarten</w:t>
            </w:r>
          </w:p>
        </w:tc>
        <w:tc>
          <w:tcPr>
            <w:tcW w:w="990" w:type="dxa"/>
            <w:tcBorders>
              <w:top w:val="nil"/>
              <w:left w:val="nil"/>
              <w:bottom w:val="nil"/>
              <w:right w:val="single" w:sz="8" w:space="0" w:color="000000"/>
            </w:tcBorders>
            <w:vAlign w:val="center"/>
            <w:hideMark/>
          </w:tcPr>
          <w:p w14:paraId="30051DE0" w14:textId="66DA98E7" w:rsidR="00124761" w:rsidRPr="004B5299" w:rsidRDefault="00124761" w:rsidP="000F79ED">
            <w:pPr>
              <w:rPr>
                <w:color w:val="000000"/>
                <w:sz w:val="20"/>
              </w:rPr>
            </w:pPr>
            <w:r w:rsidRPr="004B5299">
              <w:rPr>
                <w:color w:val="000000"/>
                <w:sz w:val="20"/>
              </w:rPr>
              <w:object w:dxaOrig="225" w:dyaOrig="225" w14:anchorId="298DA97B">
                <v:shape id="_x0000_i1061" type="#_x0000_t75" style="width:16.5pt;height:14pt" o:ole="">
                  <v:imagedata r:id="rId15" o:title=""/>
                </v:shape>
                <w:control r:id="rId18" w:name="DefaultOcxName21" w:shapeid="_x0000_i1061"/>
              </w:object>
            </w:r>
          </w:p>
        </w:tc>
        <w:tc>
          <w:tcPr>
            <w:tcW w:w="1710" w:type="dxa"/>
            <w:tcBorders>
              <w:top w:val="nil"/>
              <w:left w:val="single" w:sz="8" w:space="0" w:color="000000"/>
              <w:bottom w:val="nil"/>
              <w:right w:val="nil"/>
            </w:tcBorders>
            <w:vAlign w:val="center"/>
            <w:hideMark/>
          </w:tcPr>
          <w:p w14:paraId="4F57D75E" w14:textId="77777777" w:rsidR="00124761" w:rsidRPr="004B5299" w:rsidRDefault="00124761" w:rsidP="000F79ED">
            <w:pPr>
              <w:ind w:left="75"/>
              <w:rPr>
                <w:color w:val="000000"/>
                <w:sz w:val="20"/>
              </w:rPr>
            </w:pPr>
            <w:r w:rsidRPr="004B5299">
              <w:rPr>
                <w:color w:val="000000"/>
                <w:sz w:val="20"/>
              </w:rPr>
              <w:t>Seventh Grade</w:t>
            </w:r>
          </w:p>
        </w:tc>
        <w:tc>
          <w:tcPr>
            <w:tcW w:w="900" w:type="dxa"/>
            <w:tcBorders>
              <w:top w:val="nil"/>
              <w:left w:val="nil"/>
              <w:bottom w:val="nil"/>
              <w:right w:val="single" w:sz="8" w:space="0" w:color="000000"/>
            </w:tcBorders>
            <w:vAlign w:val="center"/>
            <w:hideMark/>
          </w:tcPr>
          <w:p w14:paraId="77EE0571" w14:textId="42113015" w:rsidR="00124761" w:rsidRPr="004B5299" w:rsidRDefault="00124761" w:rsidP="000F79ED">
            <w:pPr>
              <w:rPr>
                <w:color w:val="000000"/>
                <w:sz w:val="20"/>
              </w:rPr>
            </w:pPr>
            <w:r w:rsidRPr="004B5299">
              <w:rPr>
                <w:color w:val="000000"/>
                <w:sz w:val="20"/>
              </w:rPr>
              <w:object w:dxaOrig="225" w:dyaOrig="225" w14:anchorId="3AAB8EBA">
                <v:shape id="_x0000_i1064" type="#_x0000_t75" style="width:16.5pt;height:14pt" o:ole="">
                  <v:imagedata r:id="rId15" o:title=""/>
                </v:shape>
                <w:control r:id="rId19" w:name="DefaultOcxName31" w:shapeid="_x0000_i1064"/>
              </w:object>
            </w:r>
          </w:p>
        </w:tc>
      </w:tr>
      <w:tr w:rsidR="00124761" w:rsidRPr="004B5299" w14:paraId="2437258F" w14:textId="77777777" w:rsidTr="000F79ED">
        <w:tc>
          <w:tcPr>
            <w:tcW w:w="1800" w:type="dxa"/>
            <w:tcBorders>
              <w:top w:val="nil"/>
              <w:left w:val="single" w:sz="8" w:space="0" w:color="000000"/>
              <w:bottom w:val="nil"/>
              <w:right w:val="nil"/>
            </w:tcBorders>
            <w:vAlign w:val="center"/>
            <w:hideMark/>
          </w:tcPr>
          <w:p w14:paraId="01405A9D" w14:textId="77777777" w:rsidR="00124761" w:rsidRPr="004B5299" w:rsidRDefault="00124761" w:rsidP="000F79ED">
            <w:pPr>
              <w:ind w:left="75"/>
              <w:rPr>
                <w:color w:val="000000"/>
                <w:sz w:val="20"/>
              </w:rPr>
            </w:pPr>
            <w:r w:rsidRPr="004B5299">
              <w:rPr>
                <w:color w:val="000000"/>
                <w:sz w:val="20"/>
              </w:rPr>
              <w:t>First Grade</w:t>
            </w:r>
          </w:p>
        </w:tc>
        <w:tc>
          <w:tcPr>
            <w:tcW w:w="990" w:type="dxa"/>
            <w:tcBorders>
              <w:top w:val="nil"/>
              <w:left w:val="nil"/>
              <w:bottom w:val="nil"/>
              <w:right w:val="single" w:sz="8" w:space="0" w:color="000000"/>
            </w:tcBorders>
            <w:vAlign w:val="center"/>
            <w:hideMark/>
          </w:tcPr>
          <w:p w14:paraId="1CE0EB8A" w14:textId="4E6A882E" w:rsidR="00124761" w:rsidRPr="004B5299" w:rsidRDefault="00124761" w:rsidP="000F79ED">
            <w:pPr>
              <w:rPr>
                <w:color w:val="000000"/>
                <w:sz w:val="20"/>
              </w:rPr>
            </w:pPr>
            <w:r w:rsidRPr="004B5299">
              <w:rPr>
                <w:color w:val="000000"/>
                <w:sz w:val="20"/>
              </w:rPr>
              <w:object w:dxaOrig="225" w:dyaOrig="225" w14:anchorId="628F5481">
                <v:shape id="_x0000_i1067" type="#_x0000_t75" style="width:16.5pt;height:14pt" o:ole="">
                  <v:imagedata r:id="rId15" o:title=""/>
                </v:shape>
                <w:control r:id="rId20" w:name="DefaultOcxName41" w:shapeid="_x0000_i1067"/>
              </w:object>
            </w:r>
          </w:p>
        </w:tc>
        <w:tc>
          <w:tcPr>
            <w:tcW w:w="1710" w:type="dxa"/>
            <w:tcBorders>
              <w:top w:val="nil"/>
              <w:left w:val="single" w:sz="8" w:space="0" w:color="000000"/>
              <w:bottom w:val="nil"/>
              <w:right w:val="nil"/>
            </w:tcBorders>
            <w:vAlign w:val="center"/>
            <w:hideMark/>
          </w:tcPr>
          <w:p w14:paraId="7BB8DC70" w14:textId="77777777" w:rsidR="00124761" w:rsidRPr="004B5299" w:rsidRDefault="00124761" w:rsidP="000F79ED">
            <w:pPr>
              <w:ind w:left="75"/>
              <w:rPr>
                <w:color w:val="000000"/>
                <w:sz w:val="20"/>
              </w:rPr>
            </w:pPr>
            <w:r w:rsidRPr="004B5299">
              <w:rPr>
                <w:color w:val="000000"/>
                <w:sz w:val="20"/>
              </w:rPr>
              <w:t>Eighth Grade</w:t>
            </w:r>
          </w:p>
        </w:tc>
        <w:tc>
          <w:tcPr>
            <w:tcW w:w="900" w:type="dxa"/>
            <w:tcBorders>
              <w:top w:val="nil"/>
              <w:left w:val="nil"/>
              <w:bottom w:val="nil"/>
              <w:right w:val="single" w:sz="8" w:space="0" w:color="000000"/>
            </w:tcBorders>
            <w:vAlign w:val="center"/>
            <w:hideMark/>
          </w:tcPr>
          <w:p w14:paraId="7DEDBB4B" w14:textId="7D272C62" w:rsidR="00124761" w:rsidRPr="004B5299" w:rsidRDefault="00124761" w:rsidP="000F79ED">
            <w:pPr>
              <w:rPr>
                <w:color w:val="000000"/>
                <w:sz w:val="20"/>
              </w:rPr>
            </w:pPr>
            <w:r w:rsidRPr="004B5299">
              <w:rPr>
                <w:color w:val="000000"/>
                <w:sz w:val="20"/>
              </w:rPr>
              <w:object w:dxaOrig="225" w:dyaOrig="225" w14:anchorId="2FA9B806">
                <v:shape id="_x0000_i1070" type="#_x0000_t75" style="width:16.5pt;height:14pt" o:ole="">
                  <v:imagedata r:id="rId15" o:title=""/>
                </v:shape>
                <w:control r:id="rId21" w:name="DefaultOcxName51" w:shapeid="_x0000_i1070"/>
              </w:object>
            </w:r>
          </w:p>
        </w:tc>
      </w:tr>
      <w:tr w:rsidR="00124761" w:rsidRPr="004B5299" w14:paraId="30AC2F61" w14:textId="77777777" w:rsidTr="000F79ED">
        <w:tc>
          <w:tcPr>
            <w:tcW w:w="1800" w:type="dxa"/>
            <w:tcBorders>
              <w:top w:val="nil"/>
              <w:left w:val="single" w:sz="8" w:space="0" w:color="000000"/>
              <w:bottom w:val="nil"/>
              <w:right w:val="nil"/>
            </w:tcBorders>
            <w:vAlign w:val="center"/>
            <w:hideMark/>
          </w:tcPr>
          <w:p w14:paraId="72A8956B" w14:textId="77777777" w:rsidR="00124761" w:rsidRPr="004B5299" w:rsidRDefault="00124761" w:rsidP="000F79ED">
            <w:pPr>
              <w:ind w:left="75"/>
              <w:rPr>
                <w:color w:val="000000"/>
                <w:sz w:val="20"/>
              </w:rPr>
            </w:pPr>
            <w:r w:rsidRPr="004B5299">
              <w:rPr>
                <w:color w:val="000000"/>
                <w:sz w:val="20"/>
              </w:rPr>
              <w:t>Second Grade</w:t>
            </w:r>
          </w:p>
        </w:tc>
        <w:tc>
          <w:tcPr>
            <w:tcW w:w="990" w:type="dxa"/>
            <w:tcBorders>
              <w:top w:val="nil"/>
              <w:left w:val="nil"/>
              <w:bottom w:val="nil"/>
              <w:right w:val="single" w:sz="8" w:space="0" w:color="000000"/>
            </w:tcBorders>
            <w:vAlign w:val="center"/>
            <w:hideMark/>
          </w:tcPr>
          <w:p w14:paraId="48792C19" w14:textId="614AFDF0" w:rsidR="00124761" w:rsidRPr="004B5299" w:rsidRDefault="00124761" w:rsidP="000F79ED">
            <w:pPr>
              <w:rPr>
                <w:color w:val="000000"/>
                <w:sz w:val="20"/>
              </w:rPr>
            </w:pPr>
            <w:r w:rsidRPr="004B5299">
              <w:rPr>
                <w:color w:val="000000"/>
                <w:sz w:val="20"/>
              </w:rPr>
              <w:object w:dxaOrig="225" w:dyaOrig="225" w14:anchorId="1D058BE2">
                <v:shape id="_x0000_i1073" type="#_x0000_t75" style="width:16.5pt;height:14pt" o:ole="">
                  <v:imagedata r:id="rId15" o:title=""/>
                </v:shape>
                <w:control r:id="rId22" w:name="DefaultOcxName61" w:shapeid="_x0000_i1073"/>
              </w:object>
            </w:r>
          </w:p>
        </w:tc>
        <w:tc>
          <w:tcPr>
            <w:tcW w:w="1710" w:type="dxa"/>
            <w:tcBorders>
              <w:top w:val="nil"/>
              <w:left w:val="single" w:sz="8" w:space="0" w:color="000000"/>
              <w:bottom w:val="nil"/>
              <w:right w:val="nil"/>
            </w:tcBorders>
            <w:vAlign w:val="center"/>
            <w:hideMark/>
          </w:tcPr>
          <w:p w14:paraId="6B9D893B" w14:textId="77777777" w:rsidR="00124761" w:rsidRPr="004B5299" w:rsidRDefault="00124761" w:rsidP="000F79ED">
            <w:pPr>
              <w:ind w:left="75"/>
              <w:rPr>
                <w:color w:val="000000"/>
                <w:sz w:val="20"/>
              </w:rPr>
            </w:pPr>
            <w:r w:rsidRPr="004B5299">
              <w:rPr>
                <w:color w:val="000000"/>
                <w:sz w:val="20"/>
              </w:rPr>
              <w:t>Ninth Grade</w:t>
            </w:r>
          </w:p>
        </w:tc>
        <w:tc>
          <w:tcPr>
            <w:tcW w:w="900" w:type="dxa"/>
            <w:tcBorders>
              <w:top w:val="nil"/>
              <w:left w:val="nil"/>
              <w:bottom w:val="nil"/>
              <w:right w:val="single" w:sz="8" w:space="0" w:color="000000"/>
            </w:tcBorders>
            <w:vAlign w:val="center"/>
            <w:hideMark/>
          </w:tcPr>
          <w:p w14:paraId="15A68795" w14:textId="4077A3D9" w:rsidR="00124761" w:rsidRPr="004B5299" w:rsidRDefault="00124761" w:rsidP="000F79ED">
            <w:pPr>
              <w:rPr>
                <w:color w:val="000000"/>
                <w:sz w:val="20"/>
              </w:rPr>
            </w:pPr>
            <w:r w:rsidRPr="004B5299">
              <w:rPr>
                <w:color w:val="000000"/>
                <w:sz w:val="20"/>
              </w:rPr>
              <w:object w:dxaOrig="225" w:dyaOrig="225" w14:anchorId="78D41E70">
                <v:shape id="_x0000_i1076" type="#_x0000_t75" style="width:16.5pt;height:14pt" o:ole="">
                  <v:imagedata r:id="rId15" o:title=""/>
                </v:shape>
                <w:control r:id="rId23" w:name="DefaultOcxName71" w:shapeid="_x0000_i1076"/>
              </w:object>
            </w:r>
          </w:p>
        </w:tc>
      </w:tr>
      <w:tr w:rsidR="00124761" w:rsidRPr="004B5299" w14:paraId="64115E92" w14:textId="77777777" w:rsidTr="000F79ED">
        <w:tc>
          <w:tcPr>
            <w:tcW w:w="1800" w:type="dxa"/>
            <w:tcBorders>
              <w:top w:val="nil"/>
              <w:left w:val="single" w:sz="8" w:space="0" w:color="000000"/>
              <w:bottom w:val="nil"/>
              <w:right w:val="nil"/>
            </w:tcBorders>
            <w:vAlign w:val="center"/>
            <w:hideMark/>
          </w:tcPr>
          <w:p w14:paraId="58A26451" w14:textId="77777777" w:rsidR="00124761" w:rsidRPr="004B5299" w:rsidRDefault="00124761" w:rsidP="000F79ED">
            <w:pPr>
              <w:ind w:left="75"/>
              <w:rPr>
                <w:color w:val="000000"/>
                <w:sz w:val="20"/>
              </w:rPr>
            </w:pPr>
            <w:r w:rsidRPr="004B5299">
              <w:rPr>
                <w:color w:val="000000"/>
                <w:sz w:val="20"/>
              </w:rPr>
              <w:t>Third Grade</w:t>
            </w:r>
          </w:p>
        </w:tc>
        <w:tc>
          <w:tcPr>
            <w:tcW w:w="990" w:type="dxa"/>
            <w:tcBorders>
              <w:top w:val="nil"/>
              <w:left w:val="nil"/>
              <w:bottom w:val="nil"/>
              <w:right w:val="single" w:sz="8" w:space="0" w:color="000000"/>
            </w:tcBorders>
            <w:vAlign w:val="center"/>
            <w:hideMark/>
          </w:tcPr>
          <w:p w14:paraId="68EF6D96" w14:textId="7310B2E1" w:rsidR="00124761" w:rsidRPr="004B5299" w:rsidRDefault="00124761" w:rsidP="000F79ED">
            <w:pPr>
              <w:rPr>
                <w:color w:val="000000"/>
                <w:sz w:val="20"/>
              </w:rPr>
            </w:pPr>
            <w:r w:rsidRPr="004B5299">
              <w:rPr>
                <w:color w:val="000000"/>
                <w:sz w:val="20"/>
              </w:rPr>
              <w:object w:dxaOrig="225" w:dyaOrig="225" w14:anchorId="7CA09782">
                <v:shape id="_x0000_i1079" type="#_x0000_t75" style="width:16.5pt;height:14pt" o:ole="">
                  <v:imagedata r:id="rId15" o:title=""/>
                </v:shape>
                <w:control r:id="rId24" w:name="DefaultOcxName81" w:shapeid="_x0000_i1079"/>
              </w:object>
            </w:r>
          </w:p>
        </w:tc>
        <w:tc>
          <w:tcPr>
            <w:tcW w:w="1710" w:type="dxa"/>
            <w:tcBorders>
              <w:top w:val="nil"/>
              <w:left w:val="single" w:sz="8" w:space="0" w:color="000000"/>
              <w:bottom w:val="nil"/>
              <w:right w:val="nil"/>
            </w:tcBorders>
            <w:vAlign w:val="center"/>
            <w:hideMark/>
          </w:tcPr>
          <w:p w14:paraId="444BFE7D" w14:textId="77777777" w:rsidR="00124761" w:rsidRPr="004B5299" w:rsidRDefault="00124761" w:rsidP="000F79ED">
            <w:pPr>
              <w:ind w:left="75"/>
              <w:rPr>
                <w:color w:val="000000"/>
                <w:sz w:val="20"/>
              </w:rPr>
            </w:pPr>
            <w:r w:rsidRPr="004B5299">
              <w:rPr>
                <w:color w:val="000000"/>
                <w:sz w:val="20"/>
              </w:rPr>
              <w:t>Tenth Grade</w:t>
            </w:r>
          </w:p>
        </w:tc>
        <w:tc>
          <w:tcPr>
            <w:tcW w:w="900" w:type="dxa"/>
            <w:tcBorders>
              <w:top w:val="nil"/>
              <w:left w:val="nil"/>
              <w:bottom w:val="nil"/>
              <w:right w:val="single" w:sz="8" w:space="0" w:color="000000"/>
            </w:tcBorders>
            <w:vAlign w:val="center"/>
            <w:hideMark/>
          </w:tcPr>
          <w:p w14:paraId="326EE9F0" w14:textId="518519DB" w:rsidR="00124761" w:rsidRPr="004B5299" w:rsidRDefault="00124761" w:rsidP="000F79ED">
            <w:pPr>
              <w:rPr>
                <w:color w:val="000000"/>
                <w:sz w:val="20"/>
              </w:rPr>
            </w:pPr>
            <w:r w:rsidRPr="004B5299">
              <w:rPr>
                <w:color w:val="000000"/>
                <w:sz w:val="20"/>
              </w:rPr>
              <w:object w:dxaOrig="225" w:dyaOrig="225" w14:anchorId="37E15AED">
                <v:shape id="_x0000_i1082" type="#_x0000_t75" style="width:16.5pt;height:14pt" o:ole="">
                  <v:imagedata r:id="rId15" o:title=""/>
                </v:shape>
                <w:control r:id="rId25" w:name="DefaultOcxName91" w:shapeid="_x0000_i1082"/>
              </w:object>
            </w:r>
          </w:p>
        </w:tc>
      </w:tr>
      <w:tr w:rsidR="00124761" w:rsidRPr="004B5299" w14:paraId="4EED8FC5" w14:textId="77777777" w:rsidTr="000F79ED">
        <w:tc>
          <w:tcPr>
            <w:tcW w:w="1800" w:type="dxa"/>
            <w:tcBorders>
              <w:top w:val="nil"/>
              <w:left w:val="single" w:sz="8" w:space="0" w:color="000000"/>
              <w:bottom w:val="nil"/>
              <w:right w:val="nil"/>
            </w:tcBorders>
            <w:vAlign w:val="center"/>
            <w:hideMark/>
          </w:tcPr>
          <w:p w14:paraId="096604B3" w14:textId="77777777" w:rsidR="00124761" w:rsidRPr="004B5299" w:rsidRDefault="00124761" w:rsidP="000F79ED">
            <w:pPr>
              <w:ind w:left="75"/>
              <w:rPr>
                <w:color w:val="000000"/>
                <w:sz w:val="20"/>
              </w:rPr>
            </w:pPr>
            <w:r w:rsidRPr="004B5299">
              <w:rPr>
                <w:color w:val="000000"/>
                <w:sz w:val="20"/>
              </w:rPr>
              <w:t>Fourth Grade</w:t>
            </w:r>
          </w:p>
        </w:tc>
        <w:tc>
          <w:tcPr>
            <w:tcW w:w="990" w:type="dxa"/>
            <w:tcBorders>
              <w:top w:val="nil"/>
              <w:left w:val="nil"/>
              <w:bottom w:val="nil"/>
              <w:right w:val="single" w:sz="8" w:space="0" w:color="000000"/>
            </w:tcBorders>
            <w:vAlign w:val="center"/>
            <w:hideMark/>
          </w:tcPr>
          <w:p w14:paraId="29CEEB98" w14:textId="141880E5" w:rsidR="00124761" w:rsidRPr="004B5299" w:rsidRDefault="00124761" w:rsidP="000F79ED">
            <w:pPr>
              <w:rPr>
                <w:color w:val="000000"/>
                <w:sz w:val="20"/>
              </w:rPr>
            </w:pPr>
            <w:r w:rsidRPr="004B5299">
              <w:rPr>
                <w:color w:val="000000"/>
                <w:sz w:val="20"/>
              </w:rPr>
              <w:object w:dxaOrig="225" w:dyaOrig="225" w14:anchorId="5B6A03F2">
                <v:shape id="_x0000_i1085" type="#_x0000_t75" style="width:16.5pt;height:14pt" o:ole="">
                  <v:imagedata r:id="rId15" o:title=""/>
                </v:shape>
                <w:control r:id="rId26" w:name="DefaultOcxName101" w:shapeid="_x0000_i1085"/>
              </w:object>
            </w:r>
          </w:p>
        </w:tc>
        <w:tc>
          <w:tcPr>
            <w:tcW w:w="1710" w:type="dxa"/>
            <w:tcBorders>
              <w:top w:val="nil"/>
              <w:left w:val="single" w:sz="8" w:space="0" w:color="000000"/>
              <w:bottom w:val="nil"/>
              <w:right w:val="nil"/>
            </w:tcBorders>
            <w:vAlign w:val="center"/>
            <w:hideMark/>
          </w:tcPr>
          <w:p w14:paraId="0230F246" w14:textId="77777777" w:rsidR="00124761" w:rsidRPr="004B5299" w:rsidRDefault="00124761" w:rsidP="000F79ED">
            <w:pPr>
              <w:ind w:left="75"/>
              <w:rPr>
                <w:color w:val="000000"/>
                <w:sz w:val="20"/>
              </w:rPr>
            </w:pPr>
            <w:r w:rsidRPr="004B5299">
              <w:rPr>
                <w:color w:val="000000"/>
                <w:sz w:val="20"/>
              </w:rPr>
              <w:t>Eleventh Grade</w:t>
            </w:r>
          </w:p>
        </w:tc>
        <w:tc>
          <w:tcPr>
            <w:tcW w:w="900" w:type="dxa"/>
            <w:tcBorders>
              <w:top w:val="nil"/>
              <w:left w:val="nil"/>
              <w:bottom w:val="nil"/>
              <w:right w:val="single" w:sz="8" w:space="0" w:color="000000"/>
            </w:tcBorders>
            <w:vAlign w:val="center"/>
            <w:hideMark/>
          </w:tcPr>
          <w:p w14:paraId="2ACB28EB" w14:textId="0DEAA065" w:rsidR="00124761" w:rsidRPr="004B5299" w:rsidRDefault="00124761" w:rsidP="000F79ED">
            <w:pPr>
              <w:rPr>
                <w:color w:val="000000"/>
                <w:sz w:val="20"/>
              </w:rPr>
            </w:pPr>
            <w:r w:rsidRPr="004B5299">
              <w:rPr>
                <w:color w:val="000000"/>
                <w:sz w:val="20"/>
              </w:rPr>
              <w:object w:dxaOrig="225" w:dyaOrig="225" w14:anchorId="0D26508E">
                <v:shape id="_x0000_i1088" type="#_x0000_t75" style="width:16.5pt;height:14pt" o:ole="">
                  <v:imagedata r:id="rId15" o:title=""/>
                </v:shape>
                <w:control r:id="rId27" w:name="DefaultOcxName111" w:shapeid="_x0000_i1088"/>
              </w:object>
            </w:r>
          </w:p>
        </w:tc>
      </w:tr>
      <w:tr w:rsidR="00124761" w:rsidRPr="004B5299" w14:paraId="4CFC8756" w14:textId="77777777" w:rsidTr="000F79ED">
        <w:tc>
          <w:tcPr>
            <w:tcW w:w="1800" w:type="dxa"/>
            <w:tcBorders>
              <w:top w:val="nil"/>
              <w:left w:val="single" w:sz="8" w:space="0" w:color="000000"/>
              <w:bottom w:val="single" w:sz="8" w:space="0" w:color="000000"/>
              <w:right w:val="nil"/>
            </w:tcBorders>
            <w:vAlign w:val="center"/>
            <w:hideMark/>
          </w:tcPr>
          <w:p w14:paraId="0AB16597" w14:textId="77777777" w:rsidR="00124761" w:rsidRPr="004B5299" w:rsidRDefault="00124761" w:rsidP="000F79ED">
            <w:pPr>
              <w:ind w:left="75"/>
              <w:rPr>
                <w:color w:val="000000"/>
                <w:sz w:val="20"/>
              </w:rPr>
            </w:pPr>
            <w:r w:rsidRPr="004B5299">
              <w:rPr>
                <w:color w:val="000000"/>
                <w:sz w:val="20"/>
              </w:rPr>
              <w:t>Fifth Grade</w:t>
            </w:r>
          </w:p>
        </w:tc>
        <w:tc>
          <w:tcPr>
            <w:tcW w:w="990" w:type="dxa"/>
            <w:tcBorders>
              <w:top w:val="nil"/>
              <w:left w:val="nil"/>
              <w:bottom w:val="single" w:sz="8" w:space="0" w:color="000000"/>
              <w:right w:val="single" w:sz="8" w:space="0" w:color="000000"/>
            </w:tcBorders>
            <w:vAlign w:val="center"/>
            <w:hideMark/>
          </w:tcPr>
          <w:p w14:paraId="52931058" w14:textId="73348870" w:rsidR="00124761" w:rsidRPr="004B5299" w:rsidRDefault="00124761" w:rsidP="000F79ED">
            <w:pPr>
              <w:rPr>
                <w:color w:val="000000"/>
                <w:sz w:val="20"/>
              </w:rPr>
            </w:pPr>
            <w:r w:rsidRPr="004B5299">
              <w:rPr>
                <w:color w:val="000000"/>
                <w:sz w:val="20"/>
              </w:rPr>
              <w:object w:dxaOrig="225" w:dyaOrig="225" w14:anchorId="11ED11CF">
                <v:shape id="_x0000_i1091" type="#_x0000_t75" style="width:16.5pt;height:14pt" o:ole="">
                  <v:imagedata r:id="rId15" o:title=""/>
                </v:shape>
                <w:control r:id="rId28" w:name="DefaultOcxName121" w:shapeid="_x0000_i1091"/>
              </w:object>
            </w:r>
          </w:p>
        </w:tc>
        <w:tc>
          <w:tcPr>
            <w:tcW w:w="1710" w:type="dxa"/>
            <w:tcBorders>
              <w:top w:val="nil"/>
              <w:left w:val="single" w:sz="8" w:space="0" w:color="000000"/>
              <w:bottom w:val="single" w:sz="8" w:space="0" w:color="000000"/>
              <w:right w:val="nil"/>
            </w:tcBorders>
            <w:vAlign w:val="center"/>
            <w:hideMark/>
          </w:tcPr>
          <w:p w14:paraId="6EE6EC8A" w14:textId="77777777" w:rsidR="00124761" w:rsidRPr="004B5299" w:rsidRDefault="00124761" w:rsidP="000F79ED">
            <w:pPr>
              <w:ind w:left="75"/>
              <w:rPr>
                <w:color w:val="000000"/>
                <w:sz w:val="20"/>
              </w:rPr>
            </w:pPr>
            <w:r w:rsidRPr="004B5299">
              <w:rPr>
                <w:color w:val="000000"/>
                <w:sz w:val="20"/>
              </w:rPr>
              <w:t>Twelfth Grade</w:t>
            </w:r>
          </w:p>
        </w:tc>
        <w:tc>
          <w:tcPr>
            <w:tcW w:w="900" w:type="dxa"/>
            <w:tcBorders>
              <w:top w:val="nil"/>
              <w:left w:val="nil"/>
              <w:bottom w:val="single" w:sz="8" w:space="0" w:color="000000"/>
              <w:right w:val="single" w:sz="8" w:space="0" w:color="000000"/>
            </w:tcBorders>
            <w:vAlign w:val="center"/>
            <w:hideMark/>
          </w:tcPr>
          <w:p w14:paraId="2C0D4B8B" w14:textId="06A211FB" w:rsidR="00124761" w:rsidRPr="004B5299" w:rsidRDefault="00124761" w:rsidP="000F79ED">
            <w:pPr>
              <w:rPr>
                <w:color w:val="000000"/>
                <w:sz w:val="20"/>
              </w:rPr>
            </w:pPr>
            <w:r w:rsidRPr="004B5299">
              <w:rPr>
                <w:color w:val="000000"/>
                <w:sz w:val="20"/>
              </w:rPr>
              <w:object w:dxaOrig="225" w:dyaOrig="225" w14:anchorId="4ED0EAD8">
                <v:shape id="_x0000_i1094" type="#_x0000_t75" style="width:16.5pt;height:14pt" o:ole="">
                  <v:imagedata r:id="rId15" o:title=""/>
                </v:shape>
                <w:control r:id="rId29" w:name="DefaultOcxName131" w:shapeid="_x0000_i1094"/>
              </w:object>
            </w:r>
          </w:p>
          <w:p w14:paraId="1517CC12" w14:textId="77777777" w:rsidR="00124761" w:rsidRPr="004B5299" w:rsidRDefault="00124761" w:rsidP="000F79ED">
            <w:pPr>
              <w:rPr>
                <w:color w:val="000000"/>
                <w:sz w:val="20"/>
              </w:rPr>
            </w:pPr>
          </w:p>
        </w:tc>
      </w:tr>
    </w:tbl>
    <w:p w14:paraId="0EE0BBF2" w14:textId="77777777" w:rsidR="00124761" w:rsidRDefault="00124761" w:rsidP="00124761">
      <w:pPr>
        <w:jc w:val="center"/>
        <w:rPr>
          <w:bCs/>
          <w:color w:val="000000"/>
          <w:sz w:val="20"/>
        </w:rPr>
      </w:pPr>
    </w:p>
    <w:p w14:paraId="5E96F440" w14:textId="77777777" w:rsidR="00124761" w:rsidRPr="00794068" w:rsidRDefault="00124761" w:rsidP="00124761">
      <w:pPr>
        <w:ind w:left="270" w:hanging="90"/>
        <w:rPr>
          <w:bCs/>
          <w:color w:val="000000"/>
          <w:sz w:val="20"/>
        </w:rPr>
      </w:pPr>
      <w:r>
        <w:rPr>
          <w:bCs/>
          <w:color w:val="000000"/>
          <w:sz w:val="20"/>
        </w:rPr>
        <w:t>*</w:t>
      </w:r>
      <w:r w:rsidRPr="00794068">
        <w:rPr>
          <w:bCs/>
          <w:color w:val="000000"/>
          <w:sz w:val="20"/>
        </w:rPr>
        <w:t>If</w:t>
      </w:r>
      <w:r>
        <w:rPr>
          <w:bCs/>
          <w:color w:val="000000"/>
          <w:sz w:val="20"/>
        </w:rPr>
        <w:t xml:space="preserve"> </w:t>
      </w:r>
      <w:r w:rsidRPr="00794068">
        <w:rPr>
          <w:bCs/>
          <w:color w:val="000000"/>
          <w:sz w:val="20"/>
        </w:rPr>
        <w:t>the</w:t>
      </w:r>
      <w:r>
        <w:rPr>
          <w:bCs/>
          <w:color w:val="000000"/>
          <w:sz w:val="20"/>
        </w:rPr>
        <w:t xml:space="preserve"> college partnership laboratory school</w:t>
      </w:r>
      <w:r w:rsidRPr="00794068">
        <w:rPr>
          <w:bCs/>
          <w:color w:val="000000"/>
          <w:sz w:val="20"/>
        </w:rPr>
        <w:t xml:space="preserve"> intend</w:t>
      </w:r>
      <w:r>
        <w:rPr>
          <w:bCs/>
          <w:color w:val="000000"/>
          <w:sz w:val="20"/>
        </w:rPr>
        <w:t>s</w:t>
      </w:r>
      <w:r w:rsidRPr="00794068">
        <w:rPr>
          <w:bCs/>
          <w:color w:val="000000"/>
          <w:sz w:val="20"/>
        </w:rPr>
        <w:t xml:space="preserve"> to add or change grade levels at some point during the school’s operation, provide this information in the education program section of the narrative.</w:t>
      </w:r>
    </w:p>
    <w:p w14:paraId="60252413" w14:textId="77777777" w:rsidR="00124761" w:rsidRPr="006801C1" w:rsidRDefault="00124761" w:rsidP="00124761">
      <w:pPr>
        <w:rPr>
          <w:bCs/>
          <w:color w:val="000000"/>
          <w:szCs w:val="24"/>
        </w:rPr>
      </w:pPr>
    </w:p>
    <w:p w14:paraId="0BE5CB2A" w14:textId="77777777" w:rsidR="00124761" w:rsidRPr="00AE6FEC" w:rsidRDefault="00124761" w:rsidP="00124761">
      <w:pPr>
        <w:rPr>
          <w:color w:val="000000"/>
        </w:rPr>
      </w:pPr>
      <w:r w:rsidRPr="55F2C40C">
        <w:rPr>
          <w:color w:val="000000" w:themeColor="text1"/>
        </w:rPr>
        <w:t>If the college partnership laboratory school is going to have a specialized focus (e.g., Science, Technology, Engineering, Mathematics [STEM], at-risk students, special education, career and technical education, gifted education), describe the specialized focus and why this focus was chosen to address the needs of students in your location: </w:t>
      </w:r>
    </w:p>
    <w:p w14:paraId="09AFD112" w14:textId="77777777" w:rsidR="00124761" w:rsidRDefault="00124761" w:rsidP="00124761">
      <w:pPr>
        <w:rPr>
          <w:bCs/>
          <w:color w:val="000000"/>
          <w:szCs w:val="24"/>
        </w:rPr>
      </w:pPr>
      <w:r w:rsidRPr="00CC3E48">
        <w:rPr>
          <w:bCs/>
          <w:color w:val="000000"/>
          <w:szCs w:val="24"/>
        </w:rPr>
        <w:t> </w:t>
      </w:r>
    </w:p>
    <w:p w14:paraId="38F4459A" w14:textId="4E2A89CA" w:rsidR="00124761" w:rsidRDefault="00124761" w:rsidP="00124761">
      <w:pPr>
        <w:rPr>
          <w:color w:val="000000" w:themeColor="text1"/>
        </w:rPr>
      </w:pPr>
      <w:r w:rsidRPr="55F2C40C">
        <w:rPr>
          <w:color w:val="000000" w:themeColor="text1"/>
        </w:rPr>
        <w:t>If the college partnership laboratory school is going to be in partnership with local school division(s), name the school division(s) and describe the agreement between all the parties</w:t>
      </w:r>
      <w:r w:rsidR="00556174">
        <w:rPr>
          <w:color w:val="000000" w:themeColor="text1"/>
        </w:rPr>
        <w:t>.</w:t>
      </w:r>
      <w:r>
        <w:rPr>
          <w:color w:val="000000" w:themeColor="text1"/>
        </w:rPr>
        <w:t xml:space="preserve"> </w:t>
      </w:r>
      <w:r w:rsidR="0035239D">
        <w:rPr>
          <w:color w:val="000000" w:themeColor="text1"/>
        </w:rPr>
        <w:t xml:space="preserve"> Provide a </w:t>
      </w:r>
      <w:r>
        <w:rPr>
          <w:color w:val="000000" w:themeColor="text1"/>
        </w:rPr>
        <w:t>copy of the agreement</w:t>
      </w:r>
      <w:r w:rsidRPr="55F2C40C">
        <w:rPr>
          <w:color w:val="000000" w:themeColor="text1"/>
        </w:rPr>
        <w:t xml:space="preserve"> that set the terms and conditions of the relationship(s), including the distribution of responsibilities of the partnership briefly. </w:t>
      </w:r>
    </w:p>
    <w:p w14:paraId="6CEC81F3" w14:textId="77777777" w:rsidR="00556174" w:rsidRDefault="00556174" w:rsidP="00124761">
      <w:pPr>
        <w:rPr>
          <w:color w:val="000000" w:themeColor="text1"/>
        </w:rPr>
      </w:pPr>
    </w:p>
    <w:p w14:paraId="11816F83" w14:textId="20386E35" w:rsidR="00556174" w:rsidRPr="00D615E1" w:rsidRDefault="00556174" w:rsidP="00124761">
      <w:pPr>
        <w:rPr>
          <w:color w:val="000000"/>
        </w:rPr>
      </w:pPr>
      <w:r>
        <w:rPr>
          <w:color w:val="000000" w:themeColor="text1"/>
        </w:rPr>
        <w:lastRenderedPageBreak/>
        <w:t xml:space="preserve">All applicants must provide current, signed letters of support from all </w:t>
      </w:r>
      <w:proofErr w:type="gramStart"/>
      <w:r>
        <w:rPr>
          <w:color w:val="000000" w:themeColor="text1"/>
        </w:rPr>
        <w:t>partner</w:t>
      </w:r>
      <w:proofErr w:type="gramEnd"/>
      <w:r>
        <w:rPr>
          <w:color w:val="000000" w:themeColor="text1"/>
        </w:rPr>
        <w:t xml:space="preserve"> local school divisions and institutions of higher education.  Local school division letters of support should include signatures from at least the current School Board Chair and </w:t>
      </w:r>
      <w:proofErr w:type="gramStart"/>
      <w:r>
        <w:rPr>
          <w:color w:val="000000" w:themeColor="text1"/>
        </w:rPr>
        <w:t>Superintendent, and</w:t>
      </w:r>
      <w:proofErr w:type="gramEnd"/>
      <w:r>
        <w:rPr>
          <w:color w:val="000000" w:themeColor="text1"/>
        </w:rPr>
        <w:t xml:space="preserve"> should reference specifics of any financial commitment by the School Board on behalf of the Lab School. </w:t>
      </w:r>
    </w:p>
    <w:p w14:paraId="0D3C19EB" w14:textId="77777777" w:rsidR="00124761" w:rsidRPr="007436D1" w:rsidRDefault="00124761" w:rsidP="00124761">
      <w:pPr>
        <w:spacing w:after="200" w:line="276" w:lineRule="auto"/>
        <w:rPr>
          <w:b/>
          <w:bCs/>
          <w:color w:val="000000"/>
          <w:szCs w:val="24"/>
        </w:rPr>
      </w:pPr>
      <w:r>
        <w:rPr>
          <w:bCs/>
          <w:color w:val="000000"/>
          <w:szCs w:val="24"/>
        </w:rPr>
        <w:br w:type="page"/>
      </w:r>
      <w:r w:rsidRPr="007436D1">
        <w:rPr>
          <w:b/>
          <w:bCs/>
          <w:color w:val="000000"/>
          <w:szCs w:val="24"/>
        </w:rPr>
        <w:lastRenderedPageBreak/>
        <w:t>Contact Information </w:t>
      </w:r>
    </w:p>
    <w:p w14:paraId="55BAF774" w14:textId="77777777" w:rsidR="00124761" w:rsidRDefault="00124761" w:rsidP="00124761">
      <w:pPr>
        <w:rPr>
          <w:b/>
          <w:bCs/>
          <w:color w:val="000000"/>
          <w:szCs w:val="24"/>
        </w:rPr>
      </w:pPr>
    </w:p>
    <w:tbl>
      <w:tblPr>
        <w:tblW w:w="0" w:type="auto"/>
        <w:tblLook w:val="04A0" w:firstRow="1" w:lastRow="0" w:firstColumn="1" w:lastColumn="0" w:noHBand="0" w:noVBand="1"/>
      </w:tblPr>
      <w:tblGrid>
        <w:gridCol w:w="2256"/>
        <w:gridCol w:w="1997"/>
        <w:gridCol w:w="1043"/>
        <w:gridCol w:w="1177"/>
        <w:gridCol w:w="2887"/>
      </w:tblGrid>
      <w:tr w:rsidR="00124761" w14:paraId="34315008" w14:textId="77777777" w:rsidTr="000F79ED">
        <w:tc>
          <w:tcPr>
            <w:tcW w:w="5394" w:type="dxa"/>
            <w:gridSpan w:val="3"/>
          </w:tcPr>
          <w:p w14:paraId="00B407FE" w14:textId="77777777" w:rsidR="00124761" w:rsidRPr="00A24BBA" w:rsidRDefault="00124761" w:rsidP="000F79ED">
            <w:pPr>
              <w:rPr>
                <w:bCs/>
                <w:color w:val="000000"/>
                <w:sz w:val="22"/>
                <w:szCs w:val="24"/>
              </w:rPr>
            </w:pPr>
            <w:r w:rsidRPr="00A24BBA">
              <w:rPr>
                <w:bCs/>
                <w:color w:val="000000"/>
                <w:sz w:val="22"/>
                <w:szCs w:val="24"/>
              </w:rPr>
              <w:t xml:space="preserve">Name of Individual/Organization Submitting Application:  </w:t>
            </w:r>
          </w:p>
          <w:p w14:paraId="15A34F80" w14:textId="77777777" w:rsidR="00124761" w:rsidRPr="00A24BBA" w:rsidRDefault="00124761" w:rsidP="000F79ED">
            <w:pPr>
              <w:rPr>
                <w:b/>
                <w:bCs/>
                <w:color w:val="000000"/>
                <w:sz w:val="22"/>
                <w:szCs w:val="24"/>
              </w:rPr>
            </w:pPr>
          </w:p>
        </w:tc>
        <w:tc>
          <w:tcPr>
            <w:tcW w:w="4182" w:type="dxa"/>
            <w:gridSpan w:val="2"/>
          </w:tcPr>
          <w:p w14:paraId="352DAC21"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7"/>
                  <w:enabled/>
                  <w:calcOnExit w:val="0"/>
                  <w:textInput/>
                </w:ffData>
              </w:fldChar>
            </w:r>
            <w:bookmarkStart w:id="9" w:name="Text177"/>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9"/>
          </w:p>
        </w:tc>
      </w:tr>
      <w:tr w:rsidR="00124761" w14:paraId="2AC3CD9E" w14:textId="77777777" w:rsidTr="000F79ED">
        <w:tc>
          <w:tcPr>
            <w:tcW w:w="5394" w:type="dxa"/>
            <w:gridSpan w:val="3"/>
          </w:tcPr>
          <w:p w14:paraId="62D82386" w14:textId="77777777" w:rsidR="00124761" w:rsidRPr="00A24BBA" w:rsidRDefault="00124761" w:rsidP="000F79ED">
            <w:pPr>
              <w:rPr>
                <w:bCs/>
                <w:color w:val="000000"/>
                <w:sz w:val="22"/>
                <w:szCs w:val="24"/>
              </w:rPr>
            </w:pPr>
            <w:r w:rsidRPr="00A24BBA">
              <w:rPr>
                <w:bCs/>
                <w:color w:val="000000"/>
                <w:sz w:val="22"/>
                <w:szCs w:val="24"/>
              </w:rPr>
              <w:t xml:space="preserve">Name of Contact Person for Application: </w:t>
            </w:r>
          </w:p>
          <w:p w14:paraId="18D7C15B" w14:textId="77777777" w:rsidR="00124761" w:rsidRPr="00A24BBA" w:rsidRDefault="00124761" w:rsidP="000F79ED">
            <w:pPr>
              <w:rPr>
                <w:b/>
                <w:bCs/>
                <w:color w:val="000000"/>
                <w:sz w:val="22"/>
                <w:szCs w:val="24"/>
              </w:rPr>
            </w:pPr>
          </w:p>
        </w:tc>
        <w:tc>
          <w:tcPr>
            <w:tcW w:w="4182" w:type="dxa"/>
            <w:gridSpan w:val="2"/>
          </w:tcPr>
          <w:p w14:paraId="282190FC" w14:textId="77777777" w:rsidR="00124761" w:rsidRPr="00A24BBA" w:rsidRDefault="00124761" w:rsidP="000F79ED">
            <w:pPr>
              <w:rPr>
                <w:b/>
                <w:bCs/>
                <w:color w:val="000000"/>
                <w:sz w:val="22"/>
                <w:szCs w:val="24"/>
              </w:rPr>
            </w:pPr>
            <w:r w:rsidRPr="00A24BBA">
              <w:rPr>
                <w:bCs/>
                <w:color w:val="000000"/>
                <w:sz w:val="22"/>
                <w:szCs w:val="24"/>
              </w:rPr>
              <w:fldChar w:fldCharType="begin">
                <w:ffData>
                  <w:name w:val="Text55"/>
                  <w:enabled/>
                  <w:calcOnExit w:val="0"/>
                  <w:textInput/>
                </w:ffData>
              </w:fldChar>
            </w:r>
            <w:bookmarkStart w:id="10" w:name="Text55"/>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bookmarkEnd w:id="10"/>
          </w:p>
        </w:tc>
      </w:tr>
      <w:tr w:rsidR="00124761" w14:paraId="69FE9D53" w14:textId="77777777" w:rsidTr="000F79ED">
        <w:tc>
          <w:tcPr>
            <w:tcW w:w="6600" w:type="dxa"/>
            <w:gridSpan w:val="4"/>
          </w:tcPr>
          <w:p w14:paraId="34B3F779" w14:textId="77777777" w:rsidR="00124761" w:rsidRPr="00A24BBA" w:rsidRDefault="00124761" w:rsidP="000F79ED">
            <w:pPr>
              <w:rPr>
                <w:bCs/>
                <w:color w:val="000000"/>
                <w:sz w:val="22"/>
                <w:szCs w:val="24"/>
              </w:rPr>
            </w:pPr>
            <w:r w:rsidRPr="00A24BBA">
              <w:rPr>
                <w:bCs/>
                <w:color w:val="000000"/>
                <w:sz w:val="22"/>
                <w:szCs w:val="24"/>
              </w:rPr>
              <w:t>Title/Affiliation with Individual/Organization Submitting Application:</w:t>
            </w:r>
          </w:p>
          <w:p w14:paraId="7729A4F6" w14:textId="77777777" w:rsidR="00124761" w:rsidRPr="00A24BBA" w:rsidRDefault="00124761" w:rsidP="000F79ED">
            <w:pPr>
              <w:rPr>
                <w:b/>
                <w:bCs/>
                <w:color w:val="000000"/>
                <w:sz w:val="22"/>
                <w:szCs w:val="24"/>
              </w:rPr>
            </w:pPr>
          </w:p>
        </w:tc>
        <w:tc>
          <w:tcPr>
            <w:tcW w:w="2976" w:type="dxa"/>
          </w:tcPr>
          <w:p w14:paraId="13AA6090" w14:textId="77777777" w:rsidR="00124761" w:rsidRPr="00A24BBA" w:rsidRDefault="00124761" w:rsidP="000F79ED">
            <w:pPr>
              <w:rPr>
                <w:bCs/>
                <w:color w:val="000000"/>
                <w:sz w:val="22"/>
                <w:szCs w:val="24"/>
              </w:rPr>
            </w:pPr>
            <w:r w:rsidRPr="00A24BBA">
              <w:rPr>
                <w:bCs/>
                <w:color w:val="000000"/>
                <w:sz w:val="22"/>
                <w:szCs w:val="24"/>
              </w:rPr>
              <w:fldChar w:fldCharType="begin">
                <w:ffData>
                  <w:name w:val="Text56"/>
                  <w:enabled/>
                  <w:calcOnExit w:val="0"/>
                  <w:textInput/>
                </w:ffData>
              </w:fldChar>
            </w:r>
            <w:bookmarkStart w:id="11" w:name="Text56"/>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bookmarkEnd w:id="11"/>
          </w:p>
          <w:p w14:paraId="0A473D12" w14:textId="77777777" w:rsidR="00124761" w:rsidRPr="00A24BBA" w:rsidRDefault="00124761" w:rsidP="000F79ED">
            <w:pPr>
              <w:rPr>
                <w:b/>
                <w:bCs/>
                <w:color w:val="000000"/>
                <w:sz w:val="22"/>
                <w:szCs w:val="24"/>
              </w:rPr>
            </w:pPr>
          </w:p>
        </w:tc>
      </w:tr>
      <w:tr w:rsidR="00124761" w14:paraId="2B719D24" w14:textId="77777777" w:rsidTr="000F79ED">
        <w:tc>
          <w:tcPr>
            <w:tcW w:w="2293" w:type="dxa"/>
          </w:tcPr>
          <w:p w14:paraId="67E6656C" w14:textId="77777777" w:rsidR="00124761" w:rsidRPr="00A24BBA" w:rsidRDefault="00124761" w:rsidP="000F79ED">
            <w:pPr>
              <w:rPr>
                <w:b/>
                <w:bCs/>
                <w:color w:val="000000"/>
                <w:sz w:val="22"/>
                <w:szCs w:val="24"/>
              </w:rPr>
            </w:pPr>
            <w:r w:rsidRPr="00A24BBA">
              <w:rPr>
                <w:bCs/>
                <w:color w:val="000000"/>
                <w:sz w:val="22"/>
                <w:szCs w:val="24"/>
              </w:rPr>
              <w:t>Office Telephone:</w:t>
            </w:r>
            <w:r w:rsidRPr="00A24BBA">
              <w:rPr>
                <w:bCs/>
                <w:color w:val="000000"/>
                <w:sz w:val="22"/>
                <w:szCs w:val="24"/>
              </w:rPr>
              <w:tab/>
            </w:r>
          </w:p>
        </w:tc>
        <w:tc>
          <w:tcPr>
            <w:tcW w:w="2045" w:type="dxa"/>
          </w:tcPr>
          <w:p w14:paraId="0CCDCC22"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8"/>
                  <w:enabled/>
                  <w:calcOnExit w:val="0"/>
                  <w:textInput/>
                </w:ffData>
              </w:fldChar>
            </w:r>
            <w:bookmarkStart w:id="12" w:name="Text178"/>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2"/>
          </w:p>
        </w:tc>
        <w:tc>
          <w:tcPr>
            <w:tcW w:w="2262" w:type="dxa"/>
            <w:gridSpan w:val="2"/>
          </w:tcPr>
          <w:p w14:paraId="4E1CFD68" w14:textId="77777777" w:rsidR="00124761" w:rsidRPr="00A24BBA" w:rsidRDefault="00124761" w:rsidP="000F79ED">
            <w:pPr>
              <w:rPr>
                <w:bCs/>
                <w:color w:val="000000"/>
                <w:sz w:val="22"/>
                <w:szCs w:val="24"/>
              </w:rPr>
            </w:pPr>
            <w:r w:rsidRPr="00A24BBA">
              <w:rPr>
                <w:bCs/>
                <w:color w:val="000000"/>
                <w:sz w:val="22"/>
                <w:szCs w:val="24"/>
              </w:rPr>
              <w:t xml:space="preserve">Mobile Telephone: </w:t>
            </w:r>
          </w:p>
          <w:p w14:paraId="49325C71" w14:textId="77777777" w:rsidR="00124761" w:rsidRPr="00A24BBA" w:rsidRDefault="00124761" w:rsidP="000F79ED">
            <w:pPr>
              <w:rPr>
                <w:b/>
                <w:bCs/>
                <w:color w:val="000000"/>
                <w:sz w:val="22"/>
                <w:szCs w:val="24"/>
              </w:rPr>
            </w:pPr>
          </w:p>
        </w:tc>
        <w:tc>
          <w:tcPr>
            <w:tcW w:w="2976" w:type="dxa"/>
          </w:tcPr>
          <w:p w14:paraId="2C1136D7"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0"/>
                  <w:enabled/>
                  <w:calcOnExit w:val="0"/>
                  <w:textInput/>
                </w:ffData>
              </w:fldChar>
            </w:r>
            <w:bookmarkStart w:id="13" w:name="Text180"/>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3"/>
          </w:p>
        </w:tc>
      </w:tr>
      <w:tr w:rsidR="00124761" w14:paraId="22339E6E" w14:textId="77777777" w:rsidTr="000F79ED">
        <w:tc>
          <w:tcPr>
            <w:tcW w:w="2293" w:type="dxa"/>
          </w:tcPr>
          <w:p w14:paraId="40A6290C" w14:textId="77777777" w:rsidR="00124761" w:rsidRPr="00A24BBA" w:rsidRDefault="00124761" w:rsidP="000F79ED">
            <w:pPr>
              <w:rPr>
                <w:bCs/>
                <w:color w:val="000000"/>
                <w:sz w:val="22"/>
                <w:szCs w:val="24"/>
              </w:rPr>
            </w:pPr>
            <w:r w:rsidRPr="00A24BBA">
              <w:rPr>
                <w:bCs/>
                <w:color w:val="000000"/>
                <w:sz w:val="22"/>
                <w:szCs w:val="24"/>
              </w:rPr>
              <w:t>Fax Number: </w:t>
            </w:r>
            <w:r w:rsidRPr="00A24BBA">
              <w:rPr>
                <w:bCs/>
                <w:color w:val="000000"/>
                <w:sz w:val="22"/>
                <w:szCs w:val="24"/>
              </w:rPr>
              <w:tab/>
            </w:r>
            <w:r w:rsidRPr="00A24BBA">
              <w:rPr>
                <w:sz w:val="22"/>
              </w:rPr>
              <w:t xml:space="preserve"> </w:t>
            </w:r>
          </w:p>
          <w:p w14:paraId="41818953" w14:textId="77777777" w:rsidR="00124761" w:rsidRPr="00A24BBA" w:rsidRDefault="00124761" w:rsidP="000F79ED">
            <w:pPr>
              <w:rPr>
                <w:b/>
                <w:bCs/>
                <w:color w:val="000000"/>
                <w:sz w:val="22"/>
                <w:szCs w:val="24"/>
              </w:rPr>
            </w:pPr>
          </w:p>
        </w:tc>
        <w:tc>
          <w:tcPr>
            <w:tcW w:w="2045" w:type="dxa"/>
          </w:tcPr>
          <w:p w14:paraId="217E186F"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9"/>
                  <w:enabled/>
                  <w:calcOnExit w:val="0"/>
                  <w:textInput/>
                </w:ffData>
              </w:fldChar>
            </w:r>
            <w:bookmarkStart w:id="14" w:name="Text179"/>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4"/>
          </w:p>
        </w:tc>
        <w:tc>
          <w:tcPr>
            <w:tcW w:w="2262" w:type="dxa"/>
            <w:gridSpan w:val="2"/>
          </w:tcPr>
          <w:p w14:paraId="7D7C27A6" w14:textId="77777777" w:rsidR="00124761" w:rsidRPr="00A24BBA" w:rsidRDefault="00124761" w:rsidP="000F79ED">
            <w:pPr>
              <w:rPr>
                <w:bCs/>
                <w:color w:val="000000"/>
                <w:sz w:val="22"/>
                <w:szCs w:val="24"/>
              </w:rPr>
            </w:pPr>
            <w:r w:rsidRPr="00A24BBA">
              <w:rPr>
                <w:bCs/>
                <w:color w:val="000000"/>
                <w:sz w:val="22"/>
                <w:szCs w:val="24"/>
              </w:rPr>
              <w:t xml:space="preserve">E-mail Address:     </w:t>
            </w:r>
          </w:p>
          <w:p w14:paraId="1F09F688" w14:textId="77777777" w:rsidR="00124761" w:rsidRPr="00A24BBA" w:rsidRDefault="00124761" w:rsidP="000F79ED">
            <w:pPr>
              <w:rPr>
                <w:b/>
                <w:bCs/>
                <w:color w:val="000000"/>
                <w:sz w:val="22"/>
                <w:szCs w:val="24"/>
              </w:rPr>
            </w:pPr>
          </w:p>
        </w:tc>
        <w:tc>
          <w:tcPr>
            <w:tcW w:w="2976" w:type="dxa"/>
          </w:tcPr>
          <w:p w14:paraId="5C43702F"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1"/>
                  <w:enabled/>
                  <w:calcOnExit w:val="0"/>
                  <w:textInput/>
                </w:ffData>
              </w:fldChar>
            </w:r>
            <w:bookmarkStart w:id="15" w:name="Text181"/>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bookmarkEnd w:id="15"/>
          </w:p>
        </w:tc>
      </w:tr>
    </w:tbl>
    <w:p w14:paraId="3151B642" w14:textId="77777777" w:rsidR="00124761" w:rsidRPr="006801C1" w:rsidRDefault="00124761" w:rsidP="00124761">
      <w:pPr>
        <w:rPr>
          <w:b/>
          <w:bCs/>
          <w:color w:val="000000"/>
          <w:szCs w:val="24"/>
        </w:rPr>
      </w:pPr>
    </w:p>
    <w:p w14:paraId="26C9C2B7" w14:textId="77777777" w:rsidR="00124761" w:rsidRDefault="00124761" w:rsidP="00124761">
      <w:pPr>
        <w:rPr>
          <w:b/>
          <w:bCs/>
          <w:color w:val="000000"/>
          <w:szCs w:val="24"/>
        </w:rPr>
      </w:pPr>
      <w:r>
        <w:rPr>
          <w:b/>
          <w:bCs/>
          <w:color w:val="000000"/>
          <w:szCs w:val="24"/>
        </w:rPr>
        <w:t xml:space="preserve">Prior </w:t>
      </w:r>
      <w:r w:rsidRPr="006801C1">
        <w:rPr>
          <w:b/>
          <w:bCs/>
          <w:color w:val="000000"/>
          <w:szCs w:val="24"/>
        </w:rPr>
        <w:t>Experience</w:t>
      </w:r>
    </w:p>
    <w:p w14:paraId="253FBDEC" w14:textId="77777777" w:rsidR="00124761" w:rsidRDefault="00124761" w:rsidP="00124761">
      <w:pPr>
        <w:pStyle w:val="Title"/>
        <w:jc w:val="left"/>
        <w:rPr>
          <w:b w:val="0"/>
          <w:bCs/>
          <w:color w:val="000000"/>
          <w:sz w:val="24"/>
          <w:szCs w:val="24"/>
        </w:rPr>
      </w:pPr>
    </w:p>
    <w:p w14:paraId="1965DF9A" w14:textId="77777777" w:rsidR="00124761" w:rsidRDefault="00124761" w:rsidP="00124761">
      <w:pPr>
        <w:pStyle w:val="Title"/>
        <w:numPr>
          <w:ilvl w:val="0"/>
          <w:numId w:val="10"/>
        </w:numPr>
        <w:jc w:val="left"/>
        <w:rPr>
          <w:b w:val="0"/>
          <w:bCs/>
          <w:color w:val="000000"/>
          <w:sz w:val="24"/>
          <w:szCs w:val="24"/>
        </w:rPr>
      </w:pPr>
      <w:r>
        <w:rPr>
          <w:b w:val="0"/>
          <w:bCs/>
          <w:color w:val="000000"/>
          <w:sz w:val="24"/>
          <w:szCs w:val="24"/>
        </w:rPr>
        <w:t xml:space="preserve">Has </w:t>
      </w:r>
      <w:r w:rsidRPr="00555E02">
        <w:rPr>
          <w:b w:val="0"/>
          <w:bCs/>
          <w:color w:val="000000"/>
          <w:sz w:val="24"/>
          <w:szCs w:val="24"/>
        </w:rPr>
        <w:t xml:space="preserve">the applicant had any prior experience operating a </w:t>
      </w:r>
      <w:r>
        <w:rPr>
          <w:b w:val="0"/>
          <w:bCs/>
          <w:color w:val="000000"/>
          <w:sz w:val="24"/>
          <w:szCs w:val="24"/>
        </w:rPr>
        <w:t xml:space="preserve">college partnership laboratory school </w:t>
      </w:r>
      <w:r w:rsidRPr="00555E02">
        <w:rPr>
          <w:b w:val="0"/>
          <w:bCs/>
          <w:color w:val="000000"/>
          <w:sz w:val="24"/>
          <w:szCs w:val="24"/>
        </w:rPr>
        <w:t>or similar school</w:t>
      </w:r>
      <w:r>
        <w:rPr>
          <w:b w:val="0"/>
          <w:bCs/>
          <w:color w:val="000000"/>
          <w:sz w:val="24"/>
          <w:szCs w:val="24"/>
        </w:rPr>
        <w:t>?</w:t>
      </w:r>
      <w:r w:rsidRPr="00555E02">
        <w:rPr>
          <w:b w:val="0"/>
          <w:bCs/>
          <w:color w:val="000000"/>
          <w:sz w:val="24"/>
          <w:szCs w:val="24"/>
        </w:rPr>
        <w:t xml:space="preserve"> </w:t>
      </w:r>
    </w:p>
    <w:p w14:paraId="743FDAC1" w14:textId="77777777" w:rsidR="00124761" w:rsidRPr="00555E02" w:rsidRDefault="00124761" w:rsidP="00124761">
      <w:pPr>
        <w:pStyle w:val="Title"/>
        <w:ind w:left="720"/>
        <w:jc w:val="left"/>
        <w:rPr>
          <w:b w:val="0"/>
          <w:bCs/>
          <w:color w:val="000000"/>
          <w:sz w:val="24"/>
          <w:szCs w:val="24"/>
        </w:rPr>
      </w:pPr>
      <w:r>
        <w:rPr>
          <w:b w:val="0"/>
          <w:bCs/>
          <w:color w:val="000000"/>
          <w:sz w:val="24"/>
          <w:szCs w:val="24"/>
          <w:lang w:val="en-US"/>
        </w:rPr>
        <w:t>C</w:t>
      </w:r>
      <w:r w:rsidRPr="00555E02">
        <w:rPr>
          <w:b w:val="0"/>
          <w:bCs/>
          <w:color w:val="000000"/>
          <w:sz w:val="24"/>
          <w:szCs w:val="24"/>
        </w:rPr>
        <w:t xml:space="preserve">heck </w:t>
      </w:r>
      <w:r>
        <w:rPr>
          <w:b w:val="0"/>
          <w:bCs/>
          <w:color w:val="000000"/>
          <w:sz w:val="24"/>
          <w:szCs w:val="24"/>
        </w:rPr>
        <w:t>one of the following</w:t>
      </w:r>
      <w:r w:rsidRPr="00555E02">
        <w:rPr>
          <w:b w:val="0"/>
          <w:bCs/>
          <w:color w:val="000000"/>
          <w:sz w:val="24"/>
          <w:szCs w:val="24"/>
        </w:rPr>
        <w:t xml:space="preserve">: </w:t>
      </w:r>
      <w:r>
        <w:rPr>
          <w:b w:val="0"/>
          <w:bCs/>
          <w:color w:val="000000"/>
          <w:sz w:val="24"/>
          <w:szCs w:val="24"/>
        </w:rPr>
        <w:t xml:space="preserve"> </w:t>
      </w:r>
      <w:r>
        <w:rPr>
          <w:b w:val="0"/>
          <w:bCs/>
          <w:color w:val="000000"/>
          <w:sz w:val="24"/>
          <w:szCs w:val="24"/>
        </w:rPr>
        <w:tab/>
      </w:r>
      <w:r>
        <w:rPr>
          <w:b w:val="0"/>
          <w:bCs/>
          <w:color w:val="000000"/>
          <w:sz w:val="24"/>
          <w:szCs w:val="24"/>
        </w:rPr>
        <w:tab/>
        <w:t xml:space="preserve">Yes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22491A">
        <w:rPr>
          <w:b w:val="0"/>
          <w:bCs/>
          <w:color w:val="000000"/>
          <w:sz w:val="24"/>
          <w:szCs w:val="24"/>
        </w:rPr>
      </w:r>
      <w:r w:rsidR="0022491A">
        <w:rPr>
          <w:b w:val="0"/>
          <w:bCs/>
          <w:color w:val="000000"/>
          <w:sz w:val="24"/>
          <w:szCs w:val="24"/>
        </w:rPr>
        <w:fldChar w:fldCharType="separate"/>
      </w:r>
      <w:r>
        <w:rPr>
          <w:b w:val="0"/>
          <w:bCs/>
          <w:color w:val="000000"/>
          <w:sz w:val="24"/>
          <w:szCs w:val="24"/>
        </w:rPr>
        <w:fldChar w:fldCharType="end"/>
      </w:r>
      <w:r>
        <w:rPr>
          <w:b w:val="0"/>
          <w:bCs/>
          <w:color w:val="000000"/>
          <w:sz w:val="24"/>
          <w:szCs w:val="24"/>
        </w:rPr>
        <w:tab/>
      </w:r>
      <w:r>
        <w:rPr>
          <w:b w:val="0"/>
          <w:bCs/>
          <w:color w:val="000000"/>
          <w:sz w:val="24"/>
          <w:szCs w:val="24"/>
        </w:rPr>
        <w:tab/>
        <w:t xml:space="preserve">No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22491A">
        <w:rPr>
          <w:b w:val="0"/>
          <w:bCs/>
          <w:color w:val="000000"/>
          <w:sz w:val="24"/>
          <w:szCs w:val="24"/>
        </w:rPr>
      </w:r>
      <w:r w:rsidR="0022491A">
        <w:rPr>
          <w:b w:val="0"/>
          <w:bCs/>
          <w:color w:val="000000"/>
          <w:sz w:val="24"/>
          <w:szCs w:val="24"/>
        </w:rPr>
        <w:fldChar w:fldCharType="separate"/>
      </w:r>
      <w:r>
        <w:rPr>
          <w:b w:val="0"/>
          <w:bCs/>
          <w:color w:val="000000"/>
          <w:sz w:val="24"/>
          <w:szCs w:val="24"/>
        </w:rPr>
        <w:fldChar w:fldCharType="end"/>
      </w:r>
      <w:r>
        <w:rPr>
          <w:b w:val="0"/>
          <w:bCs/>
          <w:color w:val="000000"/>
          <w:sz w:val="24"/>
          <w:szCs w:val="24"/>
        </w:rPr>
        <w:tab/>
      </w:r>
    </w:p>
    <w:p w14:paraId="50B806B6" w14:textId="77777777" w:rsidR="00124761" w:rsidRPr="00EC51F5" w:rsidRDefault="00124761" w:rsidP="00124761">
      <w:pPr>
        <w:rPr>
          <w:b/>
          <w:bCs/>
          <w:color w:val="000000"/>
          <w:szCs w:val="24"/>
        </w:rPr>
      </w:pPr>
    </w:p>
    <w:p w14:paraId="3EE663D6" w14:textId="77777777" w:rsidR="00124761" w:rsidRDefault="00124761" w:rsidP="00124761">
      <w:pPr>
        <w:pStyle w:val="ListParagraph"/>
        <w:numPr>
          <w:ilvl w:val="0"/>
          <w:numId w:val="10"/>
        </w:numPr>
        <w:rPr>
          <w:bCs/>
          <w:color w:val="000000"/>
          <w:szCs w:val="24"/>
        </w:rPr>
      </w:pPr>
      <w:r>
        <w:rPr>
          <w:bCs/>
          <w:color w:val="000000"/>
          <w:szCs w:val="24"/>
        </w:rPr>
        <w:t xml:space="preserve">If the response to the question above is “yes,” </w:t>
      </w:r>
      <w:r w:rsidRPr="00EC51F5">
        <w:rPr>
          <w:bCs/>
          <w:color w:val="000000"/>
          <w:szCs w:val="24"/>
        </w:rPr>
        <w:t xml:space="preserve">describe any prior experience with establishing and operating </w:t>
      </w:r>
      <w:r>
        <w:rPr>
          <w:bCs/>
          <w:color w:val="000000"/>
          <w:szCs w:val="24"/>
        </w:rPr>
        <w:t>college partnership laboratory</w:t>
      </w:r>
      <w:r w:rsidRPr="00EC51F5">
        <w:rPr>
          <w:bCs/>
          <w:color w:val="000000"/>
          <w:szCs w:val="24"/>
        </w:rPr>
        <w:t xml:space="preserve"> schools and/or similar schools.</w:t>
      </w:r>
      <w:r>
        <w:rPr>
          <w:bCs/>
          <w:color w:val="000000"/>
          <w:szCs w:val="24"/>
        </w:rPr>
        <w:t xml:space="preserve"> </w:t>
      </w:r>
      <w:r w:rsidRPr="00EC51F5">
        <w:rPr>
          <w:bCs/>
          <w:color w:val="000000"/>
          <w:szCs w:val="24"/>
        </w:rPr>
        <w:t>Provide information such as the name of the school, the state where it is located, years of operation, and contact information</w:t>
      </w:r>
      <w:r>
        <w:rPr>
          <w:bCs/>
          <w:color w:val="000000"/>
          <w:szCs w:val="24"/>
        </w:rPr>
        <w:t xml:space="preserve"> for the school</w:t>
      </w:r>
      <w:r w:rsidRPr="00EC51F5">
        <w:rPr>
          <w:bCs/>
          <w:color w:val="000000"/>
          <w:szCs w:val="24"/>
        </w:rPr>
        <w:t>.</w:t>
      </w:r>
      <w:r>
        <w:rPr>
          <w:bCs/>
          <w:color w:val="000000"/>
          <w:szCs w:val="24"/>
        </w:rPr>
        <w:t xml:space="preserve"> </w:t>
      </w:r>
      <w:r w:rsidRPr="00EC51F5">
        <w:rPr>
          <w:bCs/>
          <w:color w:val="000000"/>
          <w:szCs w:val="24"/>
        </w:rPr>
        <w:t>If the school is no longer operating, provide the reason(s) for closure</w:t>
      </w:r>
      <w:r>
        <w:rPr>
          <w:bCs/>
          <w:color w:val="000000"/>
          <w:szCs w:val="24"/>
        </w:rPr>
        <w:t>:</w:t>
      </w:r>
      <w:r w:rsidRPr="00EC51F5">
        <w:rPr>
          <w:bCs/>
          <w:color w:val="000000"/>
          <w:szCs w:val="24"/>
        </w:rPr>
        <w:t xml:space="preserve"> </w:t>
      </w:r>
    </w:p>
    <w:p w14:paraId="2790DBEA" w14:textId="77777777" w:rsidR="00124761" w:rsidRDefault="00124761" w:rsidP="00124761">
      <w:pPr>
        <w:pStyle w:val="ListParagraph"/>
        <w:rPr>
          <w:bCs/>
          <w:color w:val="000000"/>
          <w:szCs w:val="24"/>
        </w:rPr>
      </w:pPr>
    </w:p>
    <w:p w14:paraId="7B516B4F" w14:textId="77777777" w:rsidR="00124761" w:rsidRPr="00EC51F5" w:rsidRDefault="00124761" w:rsidP="00124761">
      <w:pPr>
        <w:pStyle w:val="ListParagraph"/>
        <w:rPr>
          <w:bCs/>
          <w:color w:val="000000"/>
          <w:szCs w:val="24"/>
        </w:rPr>
      </w:pPr>
      <w:r w:rsidRPr="00EC51F5">
        <w:rPr>
          <w:bCs/>
          <w:color w:val="000000"/>
          <w:szCs w:val="24"/>
        </w:rPr>
        <w:fldChar w:fldCharType="begin">
          <w:ffData>
            <w:name w:val="Text61"/>
            <w:enabled/>
            <w:calcOnExit w:val="0"/>
            <w:textInput/>
          </w:ffData>
        </w:fldChar>
      </w:r>
      <w:bookmarkStart w:id="16" w:name="Text61"/>
      <w:r w:rsidRPr="00EC51F5">
        <w:rPr>
          <w:bCs/>
          <w:color w:val="000000"/>
          <w:szCs w:val="24"/>
        </w:rPr>
        <w:instrText xml:space="preserve"> FORMTEXT </w:instrText>
      </w:r>
      <w:r w:rsidRPr="00EC51F5">
        <w:rPr>
          <w:bCs/>
          <w:color w:val="000000"/>
          <w:szCs w:val="24"/>
        </w:rPr>
      </w:r>
      <w:r w:rsidRPr="00EC51F5">
        <w:rPr>
          <w:bCs/>
          <w:color w:val="000000"/>
          <w:szCs w:val="24"/>
        </w:rPr>
        <w:fldChar w:fldCharType="separate"/>
      </w:r>
      <w:r>
        <w:rPr>
          <w:noProof/>
        </w:rPr>
        <w:t> </w:t>
      </w:r>
      <w:r>
        <w:rPr>
          <w:noProof/>
        </w:rPr>
        <w:t> </w:t>
      </w:r>
      <w:r>
        <w:rPr>
          <w:noProof/>
        </w:rPr>
        <w:t> </w:t>
      </w:r>
      <w:r>
        <w:rPr>
          <w:noProof/>
        </w:rPr>
        <w:t> </w:t>
      </w:r>
      <w:r>
        <w:rPr>
          <w:noProof/>
        </w:rPr>
        <w:t> </w:t>
      </w:r>
      <w:r w:rsidRPr="00EC51F5">
        <w:rPr>
          <w:bCs/>
          <w:color w:val="000000"/>
          <w:szCs w:val="24"/>
        </w:rPr>
        <w:fldChar w:fldCharType="end"/>
      </w:r>
      <w:bookmarkEnd w:id="16"/>
    </w:p>
    <w:p w14:paraId="7D8EA497" w14:textId="77777777" w:rsidR="00124761" w:rsidRPr="00555E02" w:rsidRDefault="00124761" w:rsidP="00124761">
      <w:pPr>
        <w:rPr>
          <w:bCs/>
          <w:color w:val="000000"/>
          <w:szCs w:val="24"/>
        </w:rPr>
      </w:pPr>
    </w:p>
    <w:p w14:paraId="644D2E76" w14:textId="77777777" w:rsidR="00124761" w:rsidRPr="00EC51F5" w:rsidRDefault="00124761" w:rsidP="00124761">
      <w:pPr>
        <w:pStyle w:val="ListParagraph"/>
        <w:numPr>
          <w:ilvl w:val="0"/>
          <w:numId w:val="10"/>
        </w:numPr>
        <w:rPr>
          <w:bCs/>
          <w:color w:val="000000"/>
          <w:szCs w:val="24"/>
        </w:rPr>
      </w:pPr>
      <w:r>
        <w:rPr>
          <w:bCs/>
          <w:color w:val="000000"/>
          <w:szCs w:val="24"/>
        </w:rPr>
        <w:t>D</w:t>
      </w:r>
      <w:r w:rsidRPr="00EC51F5">
        <w:rPr>
          <w:bCs/>
          <w:color w:val="000000"/>
          <w:szCs w:val="24"/>
        </w:rPr>
        <w:t xml:space="preserve">escribe the relevant experience of the </w:t>
      </w:r>
      <w:r>
        <w:rPr>
          <w:bCs/>
          <w:color w:val="000000"/>
          <w:szCs w:val="24"/>
        </w:rPr>
        <w:t xml:space="preserve">applicant or </w:t>
      </w:r>
      <w:r w:rsidRPr="00EC51F5">
        <w:rPr>
          <w:bCs/>
          <w:color w:val="000000"/>
          <w:szCs w:val="24"/>
        </w:rPr>
        <w:t xml:space="preserve">members </w:t>
      </w:r>
      <w:r>
        <w:rPr>
          <w:bCs/>
          <w:color w:val="000000"/>
          <w:szCs w:val="24"/>
        </w:rPr>
        <w:t>of the college partnership laboratory governing board</w:t>
      </w:r>
      <w:r w:rsidRPr="00EC51F5">
        <w:rPr>
          <w:bCs/>
          <w:color w:val="000000"/>
          <w:szCs w:val="24"/>
        </w:rPr>
        <w:t xml:space="preserve">:  </w:t>
      </w:r>
    </w:p>
    <w:p w14:paraId="7FFC5D93" w14:textId="77777777" w:rsidR="00124761" w:rsidRDefault="00124761" w:rsidP="00124761">
      <w:pPr>
        <w:pStyle w:val="Title"/>
        <w:ind w:left="720"/>
        <w:jc w:val="left"/>
        <w:rPr>
          <w:b w:val="0"/>
          <w:bCs/>
          <w:color w:val="000000"/>
          <w:sz w:val="24"/>
          <w:szCs w:val="24"/>
        </w:rPr>
      </w:pPr>
    </w:p>
    <w:p w14:paraId="0F9EC226" w14:textId="77777777" w:rsidR="00124761" w:rsidRDefault="00124761" w:rsidP="00124761">
      <w:pPr>
        <w:pStyle w:val="Title"/>
        <w:ind w:left="720"/>
        <w:jc w:val="left"/>
        <w:rPr>
          <w:b w:val="0"/>
          <w:bCs/>
          <w:color w:val="000000"/>
          <w:sz w:val="24"/>
          <w:szCs w:val="24"/>
        </w:rPr>
      </w:pPr>
      <w:r>
        <w:rPr>
          <w:b w:val="0"/>
          <w:bCs/>
          <w:color w:val="000000"/>
          <w:sz w:val="24"/>
          <w:szCs w:val="24"/>
        </w:rPr>
        <w:fldChar w:fldCharType="begin">
          <w:ffData>
            <w:name w:val="Text62"/>
            <w:enabled/>
            <w:calcOnExit w:val="0"/>
            <w:textInput/>
          </w:ffData>
        </w:fldChar>
      </w:r>
      <w:bookmarkStart w:id="17" w:name="Text62"/>
      <w:r>
        <w:rPr>
          <w:b w:val="0"/>
          <w:bCs/>
          <w:color w:val="000000"/>
          <w:sz w:val="24"/>
          <w:szCs w:val="24"/>
        </w:rPr>
        <w:instrText xml:space="preserve"> FORMTEXT </w:instrText>
      </w:r>
      <w:r>
        <w:rPr>
          <w:b w:val="0"/>
          <w:bCs/>
          <w:color w:val="000000"/>
          <w:sz w:val="24"/>
          <w:szCs w:val="24"/>
        </w:rPr>
      </w:r>
      <w:r>
        <w:rPr>
          <w:b w:val="0"/>
          <w:bCs/>
          <w:color w:val="000000"/>
          <w:sz w:val="24"/>
          <w:szCs w:val="24"/>
        </w:rPr>
        <w:fldChar w:fldCharType="separate"/>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color w:val="000000"/>
          <w:sz w:val="24"/>
          <w:szCs w:val="24"/>
        </w:rPr>
        <w:fldChar w:fldCharType="end"/>
      </w:r>
      <w:bookmarkEnd w:id="17"/>
    </w:p>
    <w:p w14:paraId="58275C0C" w14:textId="77777777" w:rsidR="005D0AD5" w:rsidRDefault="005D0AD5" w:rsidP="00124761">
      <w:pPr>
        <w:pStyle w:val="Title"/>
        <w:ind w:left="720"/>
        <w:jc w:val="left"/>
        <w:rPr>
          <w:b w:val="0"/>
          <w:bCs/>
          <w:color w:val="000000"/>
          <w:sz w:val="24"/>
          <w:szCs w:val="24"/>
        </w:rPr>
      </w:pPr>
    </w:p>
    <w:p w14:paraId="318B837D" w14:textId="63E40113" w:rsidR="005D0AD5" w:rsidRDefault="005D0AD5" w:rsidP="005D0AD5">
      <w:pPr>
        <w:pStyle w:val="ListParagraph"/>
        <w:numPr>
          <w:ilvl w:val="0"/>
          <w:numId w:val="10"/>
        </w:numPr>
      </w:pPr>
      <w:r>
        <w:t>The Applicant a</w:t>
      </w:r>
      <w:r w:rsidRPr="0072143B">
        <w:t>grees th</w:t>
      </w:r>
      <w:r>
        <w:t>e completed Lab School Application was reviewed by Applicant’s representative legal counsel and provides assurances that the proposed Lab School School’s curriculum, programs and any related Lab School administration meet all federal and state statutory compliance requirements</w:t>
      </w:r>
      <w:r w:rsidRPr="0072143B">
        <w:t xml:space="preserve"> and the </w:t>
      </w:r>
      <w:r>
        <w:t xml:space="preserve">Applicant’s </w:t>
      </w:r>
      <w:r w:rsidRPr="0072143B">
        <w:t xml:space="preserve">obligations created </w:t>
      </w:r>
      <w:r>
        <w:t>there</w:t>
      </w:r>
      <w:r w:rsidRPr="0072143B">
        <w:t>in.</w:t>
      </w:r>
    </w:p>
    <w:p w14:paraId="4AA4B340" w14:textId="77777777" w:rsidR="005D0AD5" w:rsidRDefault="005D0AD5" w:rsidP="005D0AD5">
      <w:pPr>
        <w:pStyle w:val="Title"/>
        <w:ind w:left="720"/>
        <w:jc w:val="left"/>
        <w:rPr>
          <w:b w:val="0"/>
          <w:bCs/>
          <w:color w:val="000000"/>
          <w:sz w:val="24"/>
          <w:szCs w:val="24"/>
        </w:rPr>
      </w:pPr>
    </w:p>
    <w:p w14:paraId="2D629DDF" w14:textId="7CF7D49E" w:rsidR="005D0AD5" w:rsidRDefault="005D0AD5" w:rsidP="0035239D">
      <w:pPr>
        <w:pStyle w:val="Title"/>
        <w:ind w:left="720"/>
        <w:jc w:val="left"/>
        <w:rPr>
          <w:b w:val="0"/>
          <w:bCs/>
          <w:color w:val="000000"/>
          <w:sz w:val="24"/>
          <w:szCs w:val="24"/>
        </w:rPr>
      </w:pPr>
      <w:r>
        <w:rPr>
          <w:b w:val="0"/>
          <w:bCs/>
          <w:color w:val="000000"/>
          <w:sz w:val="24"/>
          <w:szCs w:val="24"/>
        </w:rPr>
        <w:fldChar w:fldCharType="begin">
          <w:ffData>
            <w:name w:val="Text62"/>
            <w:enabled/>
            <w:calcOnExit w:val="0"/>
            <w:textInput/>
          </w:ffData>
        </w:fldChar>
      </w:r>
      <w:r>
        <w:rPr>
          <w:b w:val="0"/>
          <w:bCs/>
          <w:color w:val="000000"/>
          <w:sz w:val="24"/>
          <w:szCs w:val="24"/>
        </w:rPr>
        <w:instrText xml:space="preserve"> FORMTEXT </w:instrText>
      </w:r>
      <w:r>
        <w:rPr>
          <w:b w:val="0"/>
          <w:bCs/>
          <w:color w:val="000000"/>
          <w:sz w:val="24"/>
          <w:szCs w:val="24"/>
        </w:rPr>
      </w:r>
      <w:r>
        <w:rPr>
          <w:b w:val="0"/>
          <w:bCs/>
          <w:color w:val="000000"/>
          <w:sz w:val="24"/>
          <w:szCs w:val="24"/>
        </w:rPr>
        <w:fldChar w:fldCharType="separate"/>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noProof/>
          <w:color w:val="000000"/>
          <w:sz w:val="24"/>
          <w:szCs w:val="24"/>
        </w:rPr>
        <w:t> </w:t>
      </w:r>
      <w:r>
        <w:rPr>
          <w:b w:val="0"/>
          <w:bCs/>
          <w:color w:val="000000"/>
          <w:sz w:val="24"/>
          <w:szCs w:val="24"/>
        </w:rPr>
        <w:fldChar w:fldCharType="end"/>
      </w:r>
    </w:p>
    <w:p w14:paraId="5D7A9372" w14:textId="77777777" w:rsidR="005D0AD5" w:rsidRDefault="005D0AD5" w:rsidP="0035239D"/>
    <w:p w14:paraId="656C136B" w14:textId="03AEA2B0" w:rsidR="005D0AD5" w:rsidRPr="0035239D" w:rsidRDefault="005D0AD5" w:rsidP="005D0AD5">
      <w:pPr>
        <w:pStyle w:val="Title"/>
        <w:ind w:left="720"/>
        <w:jc w:val="left"/>
        <w:rPr>
          <w:b w:val="0"/>
          <w:bCs/>
          <w:color w:val="000000"/>
          <w:sz w:val="24"/>
          <w:szCs w:val="24"/>
          <w:lang w:val="en-US"/>
        </w:rPr>
      </w:pPr>
    </w:p>
    <w:p w14:paraId="588AD517" w14:textId="77777777" w:rsidR="00124761" w:rsidRDefault="00124761" w:rsidP="00124761">
      <w:pPr>
        <w:pStyle w:val="Title"/>
        <w:rPr>
          <w:b w:val="0"/>
          <w:bCs/>
          <w:color w:val="000000"/>
          <w:sz w:val="24"/>
          <w:szCs w:val="24"/>
        </w:rPr>
      </w:pPr>
    </w:p>
    <w:p w14:paraId="611DB06A" w14:textId="77777777" w:rsidR="00124761" w:rsidRDefault="00124761" w:rsidP="00124761">
      <w:pPr>
        <w:pStyle w:val="Title"/>
        <w:rPr>
          <w:b w:val="0"/>
          <w:bCs/>
          <w:color w:val="000000"/>
          <w:sz w:val="24"/>
          <w:szCs w:val="24"/>
        </w:rPr>
      </w:pPr>
    </w:p>
    <w:p w14:paraId="4B05C346" w14:textId="77777777" w:rsidR="00124761" w:rsidRPr="007436D1" w:rsidRDefault="00124761" w:rsidP="00124761">
      <w:pPr>
        <w:spacing w:after="200" w:line="276" w:lineRule="auto"/>
        <w:rPr>
          <w:b/>
          <w:bCs/>
          <w:color w:val="000000"/>
          <w:szCs w:val="24"/>
        </w:rPr>
      </w:pPr>
      <w:r>
        <w:rPr>
          <w:b/>
          <w:bCs/>
          <w:color w:val="000000"/>
          <w:szCs w:val="24"/>
        </w:rPr>
        <w:br w:type="page"/>
      </w:r>
      <w:r w:rsidRPr="007436D1">
        <w:rPr>
          <w:b/>
          <w:bCs/>
          <w:color w:val="000000"/>
          <w:szCs w:val="24"/>
        </w:rPr>
        <w:lastRenderedPageBreak/>
        <w:t>Contact Information </w:t>
      </w:r>
      <w:r>
        <w:rPr>
          <w:b/>
          <w:bCs/>
          <w:color w:val="000000"/>
          <w:szCs w:val="24"/>
        </w:rPr>
        <w:t>– Institution of Higher Education Partner</w:t>
      </w:r>
    </w:p>
    <w:tbl>
      <w:tblPr>
        <w:tblW w:w="0" w:type="auto"/>
        <w:tblLook w:val="04A0" w:firstRow="1" w:lastRow="0" w:firstColumn="1" w:lastColumn="0" w:noHBand="0" w:noVBand="1"/>
      </w:tblPr>
      <w:tblGrid>
        <w:gridCol w:w="2252"/>
        <w:gridCol w:w="1996"/>
        <w:gridCol w:w="1042"/>
        <w:gridCol w:w="1179"/>
        <w:gridCol w:w="2891"/>
      </w:tblGrid>
      <w:tr w:rsidR="00124761" w14:paraId="6681FF62" w14:textId="77777777" w:rsidTr="000F79ED">
        <w:tc>
          <w:tcPr>
            <w:tcW w:w="5394" w:type="dxa"/>
            <w:gridSpan w:val="3"/>
          </w:tcPr>
          <w:p w14:paraId="37213C6E" w14:textId="77777777" w:rsidR="00124761" w:rsidRPr="00A24BBA" w:rsidRDefault="00124761" w:rsidP="000F79ED">
            <w:pPr>
              <w:rPr>
                <w:b/>
                <w:bCs/>
                <w:color w:val="000000"/>
                <w:sz w:val="22"/>
                <w:szCs w:val="24"/>
              </w:rPr>
            </w:pPr>
          </w:p>
        </w:tc>
        <w:tc>
          <w:tcPr>
            <w:tcW w:w="4182" w:type="dxa"/>
            <w:gridSpan w:val="2"/>
          </w:tcPr>
          <w:p w14:paraId="1118264D" w14:textId="77777777" w:rsidR="00124761" w:rsidRPr="00A24BBA" w:rsidRDefault="00124761" w:rsidP="000F79ED">
            <w:pPr>
              <w:rPr>
                <w:b/>
                <w:bCs/>
                <w:color w:val="000000"/>
                <w:sz w:val="22"/>
                <w:szCs w:val="24"/>
              </w:rPr>
            </w:pPr>
          </w:p>
        </w:tc>
      </w:tr>
      <w:tr w:rsidR="00124761" w14:paraId="67D37A2D" w14:textId="77777777" w:rsidTr="000F79ED">
        <w:tc>
          <w:tcPr>
            <w:tcW w:w="5394" w:type="dxa"/>
            <w:gridSpan w:val="3"/>
          </w:tcPr>
          <w:p w14:paraId="242F4146" w14:textId="77777777" w:rsidR="00124761" w:rsidRPr="00A24BBA" w:rsidRDefault="00124761" w:rsidP="000F79ED">
            <w:pPr>
              <w:rPr>
                <w:bCs/>
                <w:color w:val="000000"/>
                <w:sz w:val="22"/>
                <w:szCs w:val="24"/>
              </w:rPr>
            </w:pPr>
            <w:r w:rsidRPr="00A24BBA">
              <w:rPr>
                <w:bCs/>
                <w:color w:val="000000"/>
                <w:sz w:val="22"/>
                <w:szCs w:val="24"/>
              </w:rPr>
              <w:t xml:space="preserve">Name of Contact Person for Application: </w:t>
            </w:r>
          </w:p>
          <w:p w14:paraId="43E7D8C5" w14:textId="77777777" w:rsidR="00124761" w:rsidRPr="00A24BBA" w:rsidRDefault="00124761" w:rsidP="000F79ED">
            <w:pPr>
              <w:rPr>
                <w:b/>
                <w:bCs/>
                <w:color w:val="000000"/>
                <w:sz w:val="22"/>
                <w:szCs w:val="24"/>
              </w:rPr>
            </w:pPr>
          </w:p>
        </w:tc>
        <w:tc>
          <w:tcPr>
            <w:tcW w:w="4182" w:type="dxa"/>
            <w:gridSpan w:val="2"/>
          </w:tcPr>
          <w:p w14:paraId="3073DC34" w14:textId="77777777" w:rsidR="00124761" w:rsidRPr="00A24BBA" w:rsidRDefault="00124761" w:rsidP="000F79ED">
            <w:pPr>
              <w:rPr>
                <w:b/>
                <w:bCs/>
                <w:color w:val="000000"/>
                <w:sz w:val="22"/>
                <w:szCs w:val="24"/>
              </w:rPr>
            </w:pPr>
            <w:r w:rsidRPr="00A24BBA">
              <w:rPr>
                <w:bCs/>
                <w:color w:val="000000"/>
                <w:sz w:val="22"/>
                <w:szCs w:val="24"/>
              </w:rPr>
              <w:fldChar w:fldCharType="begin">
                <w:ffData>
                  <w:name w:val="Text55"/>
                  <w:enabled/>
                  <w:calcOnExit w:val="0"/>
                  <w:textInput/>
                </w:ffData>
              </w:fldChar>
            </w:r>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p>
        </w:tc>
      </w:tr>
      <w:tr w:rsidR="00124761" w14:paraId="145F9B4A" w14:textId="77777777" w:rsidTr="000F79ED">
        <w:tc>
          <w:tcPr>
            <w:tcW w:w="6600" w:type="dxa"/>
            <w:gridSpan w:val="4"/>
          </w:tcPr>
          <w:p w14:paraId="3702EE89" w14:textId="77777777" w:rsidR="00124761" w:rsidRPr="00A24BBA" w:rsidRDefault="00124761" w:rsidP="000F79ED">
            <w:pPr>
              <w:rPr>
                <w:bCs/>
                <w:color w:val="000000"/>
                <w:sz w:val="22"/>
                <w:szCs w:val="24"/>
              </w:rPr>
            </w:pPr>
            <w:r w:rsidRPr="00A24BBA">
              <w:rPr>
                <w:bCs/>
                <w:color w:val="000000"/>
                <w:sz w:val="22"/>
                <w:szCs w:val="24"/>
              </w:rPr>
              <w:t xml:space="preserve">Title/Affiliation with </w:t>
            </w:r>
            <w:r w:rsidRPr="008B4CD5">
              <w:rPr>
                <w:bCs/>
                <w:color w:val="000000"/>
                <w:sz w:val="22"/>
                <w:szCs w:val="24"/>
              </w:rPr>
              <w:t>the</w:t>
            </w:r>
            <w:r>
              <w:rPr>
                <w:bCs/>
                <w:color w:val="000000"/>
                <w:sz w:val="22"/>
                <w:szCs w:val="24"/>
              </w:rPr>
              <w:t xml:space="preserve"> </w:t>
            </w:r>
            <w:r w:rsidRPr="00AC1167">
              <w:rPr>
                <w:bCs/>
                <w:color w:val="000000"/>
                <w:sz w:val="22"/>
                <w:szCs w:val="24"/>
              </w:rPr>
              <w:t>Institution</w:t>
            </w:r>
            <w:r>
              <w:rPr>
                <w:bCs/>
                <w:color w:val="000000"/>
                <w:sz w:val="22"/>
                <w:szCs w:val="24"/>
              </w:rPr>
              <w:t xml:space="preserve"> of Higher Education</w:t>
            </w:r>
            <w:r w:rsidRPr="00A24BBA">
              <w:rPr>
                <w:bCs/>
                <w:color w:val="000000"/>
                <w:sz w:val="22"/>
                <w:szCs w:val="24"/>
              </w:rPr>
              <w:t>:</w:t>
            </w:r>
          </w:p>
          <w:p w14:paraId="0685BD9D" w14:textId="77777777" w:rsidR="00124761" w:rsidRPr="00A24BBA" w:rsidRDefault="00124761" w:rsidP="000F79ED">
            <w:pPr>
              <w:rPr>
                <w:b/>
                <w:bCs/>
                <w:color w:val="000000"/>
                <w:sz w:val="22"/>
                <w:szCs w:val="24"/>
              </w:rPr>
            </w:pPr>
          </w:p>
        </w:tc>
        <w:tc>
          <w:tcPr>
            <w:tcW w:w="2976" w:type="dxa"/>
          </w:tcPr>
          <w:p w14:paraId="53C7DA38" w14:textId="77777777" w:rsidR="00124761" w:rsidRPr="00A24BBA" w:rsidRDefault="00124761" w:rsidP="000F79ED">
            <w:pPr>
              <w:rPr>
                <w:bCs/>
                <w:color w:val="000000"/>
                <w:sz w:val="22"/>
                <w:szCs w:val="24"/>
              </w:rPr>
            </w:pPr>
            <w:r w:rsidRPr="00A24BBA">
              <w:rPr>
                <w:bCs/>
                <w:color w:val="000000"/>
                <w:sz w:val="22"/>
                <w:szCs w:val="24"/>
              </w:rPr>
              <w:fldChar w:fldCharType="begin">
                <w:ffData>
                  <w:name w:val="Text56"/>
                  <w:enabled/>
                  <w:calcOnExit w:val="0"/>
                  <w:textInput/>
                </w:ffData>
              </w:fldChar>
            </w:r>
            <w:r w:rsidRPr="00A24BBA">
              <w:rPr>
                <w:bCs/>
                <w:color w:val="000000"/>
                <w:sz w:val="22"/>
                <w:szCs w:val="24"/>
              </w:rPr>
              <w:instrText xml:space="preserve"> FORMTEXT </w:instrText>
            </w:r>
            <w:r w:rsidRPr="00A24BBA">
              <w:rPr>
                <w:bCs/>
                <w:color w:val="000000"/>
                <w:sz w:val="22"/>
                <w:szCs w:val="24"/>
              </w:rPr>
            </w:r>
            <w:r w:rsidRPr="00A24BBA">
              <w:rPr>
                <w:bCs/>
                <w:color w:val="000000"/>
                <w:sz w:val="22"/>
                <w:szCs w:val="24"/>
              </w:rPr>
              <w:fldChar w:fldCharType="separate"/>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noProof/>
                <w:color w:val="000000"/>
                <w:sz w:val="22"/>
                <w:szCs w:val="24"/>
              </w:rPr>
              <w:t> </w:t>
            </w:r>
            <w:r w:rsidRPr="00A24BBA">
              <w:rPr>
                <w:bCs/>
                <w:color w:val="000000"/>
                <w:sz w:val="22"/>
                <w:szCs w:val="24"/>
              </w:rPr>
              <w:fldChar w:fldCharType="end"/>
            </w:r>
          </w:p>
          <w:p w14:paraId="350B7A4D" w14:textId="77777777" w:rsidR="00124761" w:rsidRPr="00A24BBA" w:rsidRDefault="00124761" w:rsidP="000F79ED">
            <w:pPr>
              <w:rPr>
                <w:b/>
                <w:bCs/>
                <w:color w:val="000000"/>
                <w:sz w:val="22"/>
                <w:szCs w:val="24"/>
              </w:rPr>
            </w:pPr>
          </w:p>
        </w:tc>
      </w:tr>
      <w:tr w:rsidR="00124761" w14:paraId="6F4312E1" w14:textId="77777777" w:rsidTr="000F79ED">
        <w:tc>
          <w:tcPr>
            <w:tcW w:w="2293" w:type="dxa"/>
          </w:tcPr>
          <w:p w14:paraId="32D52C04" w14:textId="77777777" w:rsidR="00124761" w:rsidRPr="00A24BBA" w:rsidRDefault="00124761" w:rsidP="000F79ED">
            <w:pPr>
              <w:rPr>
                <w:b/>
                <w:bCs/>
                <w:color w:val="000000"/>
                <w:sz w:val="22"/>
                <w:szCs w:val="24"/>
              </w:rPr>
            </w:pPr>
            <w:r w:rsidRPr="00A24BBA">
              <w:rPr>
                <w:bCs/>
                <w:color w:val="000000"/>
                <w:sz w:val="22"/>
                <w:szCs w:val="24"/>
              </w:rPr>
              <w:t>Office Telephone:</w:t>
            </w:r>
            <w:r w:rsidRPr="00A24BBA">
              <w:rPr>
                <w:bCs/>
                <w:color w:val="000000"/>
                <w:sz w:val="22"/>
                <w:szCs w:val="24"/>
              </w:rPr>
              <w:tab/>
            </w:r>
          </w:p>
        </w:tc>
        <w:tc>
          <w:tcPr>
            <w:tcW w:w="2045" w:type="dxa"/>
          </w:tcPr>
          <w:p w14:paraId="37066FE4"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8"/>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c>
          <w:tcPr>
            <w:tcW w:w="2262" w:type="dxa"/>
            <w:gridSpan w:val="2"/>
          </w:tcPr>
          <w:p w14:paraId="0CFF60E3" w14:textId="77777777" w:rsidR="00124761" w:rsidRPr="00A24BBA" w:rsidRDefault="00124761" w:rsidP="000F79ED">
            <w:pPr>
              <w:rPr>
                <w:bCs/>
                <w:color w:val="000000"/>
                <w:sz w:val="22"/>
                <w:szCs w:val="24"/>
              </w:rPr>
            </w:pPr>
            <w:r>
              <w:rPr>
                <w:bCs/>
                <w:color w:val="000000"/>
                <w:sz w:val="22"/>
                <w:szCs w:val="24"/>
              </w:rPr>
              <w:t xml:space="preserve">Cell </w:t>
            </w:r>
            <w:r w:rsidRPr="00A24BBA">
              <w:rPr>
                <w:bCs/>
                <w:color w:val="000000"/>
                <w:sz w:val="22"/>
                <w:szCs w:val="24"/>
              </w:rPr>
              <w:t xml:space="preserve">Telephone: </w:t>
            </w:r>
          </w:p>
          <w:p w14:paraId="3C349CE3" w14:textId="77777777" w:rsidR="00124761" w:rsidRPr="00A24BBA" w:rsidRDefault="00124761" w:rsidP="000F79ED">
            <w:pPr>
              <w:rPr>
                <w:b/>
                <w:bCs/>
                <w:color w:val="000000"/>
                <w:sz w:val="22"/>
                <w:szCs w:val="24"/>
              </w:rPr>
            </w:pPr>
          </w:p>
        </w:tc>
        <w:tc>
          <w:tcPr>
            <w:tcW w:w="2976" w:type="dxa"/>
          </w:tcPr>
          <w:p w14:paraId="497381B0"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0"/>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r>
      <w:tr w:rsidR="00124761" w14:paraId="4936B1E9" w14:textId="77777777" w:rsidTr="000F79ED">
        <w:tc>
          <w:tcPr>
            <w:tcW w:w="2293" w:type="dxa"/>
          </w:tcPr>
          <w:p w14:paraId="7B3828B0" w14:textId="77777777" w:rsidR="00124761" w:rsidRPr="00A24BBA" w:rsidRDefault="00124761" w:rsidP="000F79ED">
            <w:pPr>
              <w:rPr>
                <w:bCs/>
                <w:color w:val="000000"/>
                <w:sz w:val="22"/>
                <w:szCs w:val="24"/>
              </w:rPr>
            </w:pPr>
            <w:r w:rsidRPr="00A24BBA">
              <w:rPr>
                <w:bCs/>
                <w:color w:val="000000"/>
                <w:sz w:val="22"/>
                <w:szCs w:val="24"/>
              </w:rPr>
              <w:t>Fax Number: </w:t>
            </w:r>
            <w:r w:rsidRPr="00A24BBA">
              <w:rPr>
                <w:bCs/>
                <w:color w:val="000000"/>
                <w:sz w:val="22"/>
                <w:szCs w:val="24"/>
              </w:rPr>
              <w:tab/>
            </w:r>
            <w:r w:rsidRPr="00A24BBA">
              <w:rPr>
                <w:sz w:val="22"/>
              </w:rPr>
              <w:t xml:space="preserve"> </w:t>
            </w:r>
          </w:p>
          <w:p w14:paraId="347DD7F5" w14:textId="77777777" w:rsidR="00124761" w:rsidRPr="00A24BBA" w:rsidRDefault="00124761" w:rsidP="000F79ED">
            <w:pPr>
              <w:rPr>
                <w:b/>
                <w:bCs/>
                <w:color w:val="000000"/>
                <w:sz w:val="22"/>
                <w:szCs w:val="24"/>
              </w:rPr>
            </w:pPr>
          </w:p>
        </w:tc>
        <w:tc>
          <w:tcPr>
            <w:tcW w:w="2045" w:type="dxa"/>
          </w:tcPr>
          <w:p w14:paraId="5AD29AC2"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79"/>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c>
          <w:tcPr>
            <w:tcW w:w="2262" w:type="dxa"/>
            <w:gridSpan w:val="2"/>
          </w:tcPr>
          <w:p w14:paraId="5C87ECA0" w14:textId="77777777" w:rsidR="00124761" w:rsidRPr="00A24BBA" w:rsidRDefault="00124761" w:rsidP="000F79ED">
            <w:pPr>
              <w:rPr>
                <w:bCs/>
                <w:color w:val="000000"/>
                <w:sz w:val="22"/>
                <w:szCs w:val="24"/>
              </w:rPr>
            </w:pPr>
            <w:r w:rsidRPr="00A24BBA">
              <w:rPr>
                <w:bCs/>
                <w:color w:val="000000"/>
                <w:sz w:val="22"/>
                <w:szCs w:val="24"/>
              </w:rPr>
              <w:t xml:space="preserve">E-mail Address:     </w:t>
            </w:r>
          </w:p>
          <w:p w14:paraId="658DA265" w14:textId="77777777" w:rsidR="00124761" w:rsidRPr="00A24BBA" w:rsidRDefault="00124761" w:rsidP="000F79ED">
            <w:pPr>
              <w:rPr>
                <w:b/>
                <w:bCs/>
                <w:color w:val="000000"/>
                <w:sz w:val="22"/>
                <w:szCs w:val="24"/>
              </w:rPr>
            </w:pPr>
          </w:p>
        </w:tc>
        <w:tc>
          <w:tcPr>
            <w:tcW w:w="2976" w:type="dxa"/>
          </w:tcPr>
          <w:p w14:paraId="059BE898" w14:textId="77777777" w:rsidR="00124761" w:rsidRPr="00A24BBA" w:rsidRDefault="00124761" w:rsidP="000F79ED">
            <w:pPr>
              <w:rPr>
                <w:b/>
                <w:bCs/>
                <w:color w:val="000000"/>
                <w:sz w:val="22"/>
                <w:szCs w:val="24"/>
              </w:rPr>
            </w:pPr>
            <w:r w:rsidRPr="00A24BBA">
              <w:rPr>
                <w:b/>
                <w:bCs/>
                <w:color w:val="000000"/>
                <w:sz w:val="22"/>
                <w:szCs w:val="24"/>
              </w:rPr>
              <w:fldChar w:fldCharType="begin">
                <w:ffData>
                  <w:name w:val="Text181"/>
                  <w:enabled/>
                  <w:calcOnExit w:val="0"/>
                  <w:textInput/>
                </w:ffData>
              </w:fldChar>
            </w:r>
            <w:r w:rsidRPr="00A24BBA">
              <w:rPr>
                <w:b/>
                <w:bCs/>
                <w:color w:val="000000"/>
                <w:sz w:val="22"/>
                <w:szCs w:val="24"/>
              </w:rPr>
              <w:instrText xml:space="preserve"> FORMTEXT </w:instrText>
            </w:r>
            <w:r w:rsidRPr="00A24BBA">
              <w:rPr>
                <w:b/>
                <w:bCs/>
                <w:color w:val="000000"/>
                <w:sz w:val="22"/>
                <w:szCs w:val="24"/>
              </w:rPr>
            </w:r>
            <w:r w:rsidRPr="00A24BBA">
              <w:rPr>
                <w:b/>
                <w:bCs/>
                <w:color w:val="000000"/>
                <w:sz w:val="22"/>
                <w:szCs w:val="24"/>
              </w:rPr>
              <w:fldChar w:fldCharType="separate"/>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noProof/>
                <w:color w:val="000000"/>
                <w:sz w:val="22"/>
                <w:szCs w:val="24"/>
              </w:rPr>
              <w:t> </w:t>
            </w:r>
            <w:r w:rsidRPr="00A24BBA">
              <w:rPr>
                <w:b/>
                <w:bCs/>
                <w:color w:val="000000"/>
                <w:sz w:val="22"/>
                <w:szCs w:val="24"/>
              </w:rPr>
              <w:fldChar w:fldCharType="end"/>
            </w:r>
          </w:p>
        </w:tc>
      </w:tr>
    </w:tbl>
    <w:p w14:paraId="5254154E" w14:textId="77777777" w:rsidR="00124761" w:rsidRDefault="00124761" w:rsidP="00124761">
      <w:pPr>
        <w:pStyle w:val="Title"/>
        <w:rPr>
          <w:b w:val="0"/>
          <w:bCs/>
          <w:color w:val="000000"/>
          <w:sz w:val="24"/>
          <w:szCs w:val="24"/>
        </w:rPr>
      </w:pPr>
    </w:p>
    <w:p w14:paraId="7EC22D1F" w14:textId="77777777" w:rsidR="00124761" w:rsidRPr="00A61DA2" w:rsidRDefault="00124761" w:rsidP="00124761">
      <w:pPr>
        <w:pStyle w:val="Heading1"/>
      </w:pPr>
      <w:r>
        <w:rPr>
          <w:sz w:val="24"/>
          <w:szCs w:val="24"/>
        </w:rPr>
        <w:br w:type="page"/>
      </w:r>
      <w:bookmarkStart w:id="18" w:name="_Toc276228996"/>
      <w:bookmarkStart w:id="19" w:name="_Toc278891636"/>
      <w:bookmarkStart w:id="20" w:name="_Toc138333955"/>
      <w:bookmarkStart w:id="21" w:name="_Toc151997595"/>
      <w:bookmarkEnd w:id="5"/>
      <w:bookmarkEnd w:id="6"/>
      <w:r>
        <w:rPr>
          <w:rStyle w:val="Strong"/>
          <w:b/>
        </w:rPr>
        <w:lastRenderedPageBreak/>
        <w:t>P</w:t>
      </w:r>
      <w:r w:rsidRPr="00A61DA2">
        <w:rPr>
          <w:rStyle w:val="Strong"/>
          <w:b/>
        </w:rPr>
        <w:t xml:space="preserve">art </w:t>
      </w:r>
      <w:r>
        <w:rPr>
          <w:rStyle w:val="Strong"/>
          <w:b/>
        </w:rPr>
        <w:t>B</w:t>
      </w:r>
      <w:r w:rsidRPr="00A61DA2">
        <w:rPr>
          <w:rStyle w:val="Strong"/>
          <w:b/>
        </w:rPr>
        <w:t>:</w:t>
      </w:r>
      <w:r>
        <w:rPr>
          <w:rStyle w:val="Strong"/>
          <w:b/>
        </w:rPr>
        <w:t xml:space="preserve"> </w:t>
      </w:r>
      <w:bookmarkEnd w:id="0"/>
      <w:bookmarkEnd w:id="18"/>
      <w:bookmarkEnd w:id="19"/>
      <w:bookmarkEnd w:id="20"/>
      <w:r>
        <w:t>Description of Proposed Laboratory School</w:t>
      </w:r>
      <w:bookmarkEnd w:id="21"/>
    </w:p>
    <w:p w14:paraId="7A49EBA7" w14:textId="77777777" w:rsidR="00124761" w:rsidRPr="008E32C6" w:rsidRDefault="00124761" w:rsidP="00124761">
      <w:pPr>
        <w:rPr>
          <w:b/>
          <w:szCs w:val="24"/>
        </w:rPr>
      </w:pPr>
    </w:p>
    <w:p w14:paraId="00E26D5E" w14:textId="77777777" w:rsidR="00124761" w:rsidRPr="00E47695" w:rsidRDefault="00124761" w:rsidP="00124761">
      <w:pPr>
        <w:rPr>
          <w:bCs/>
          <w:color w:val="000000"/>
          <w:szCs w:val="24"/>
        </w:rPr>
      </w:pPr>
      <w:r w:rsidRPr="00EE78A7">
        <w:t>The application narrative must contain</w:t>
      </w:r>
      <w:r w:rsidRPr="000E2236">
        <w:rPr>
          <w:rFonts w:ascii="Calibri" w:hAnsi="Calibri"/>
          <w:b/>
          <w:sz w:val="28"/>
          <w:szCs w:val="28"/>
        </w:rPr>
        <w:t xml:space="preserve"> </w:t>
      </w:r>
      <w:r w:rsidRPr="000E2236">
        <w:rPr>
          <w:szCs w:val="24"/>
        </w:rPr>
        <w:t xml:space="preserve">all of the </w:t>
      </w:r>
      <w:r w:rsidRPr="00E47695">
        <w:rPr>
          <w:szCs w:val="24"/>
        </w:rPr>
        <w:t xml:space="preserve">elements in </w:t>
      </w:r>
      <w:r w:rsidRPr="00EE7E74">
        <w:rPr>
          <w:rFonts w:eastAsia="Courier New"/>
          <w:szCs w:val="24"/>
        </w:rPr>
        <w:t xml:space="preserve">§ </w:t>
      </w:r>
      <w:hyperlink r:id="rId30" w:history="1">
        <w:r w:rsidRPr="00EE7E74">
          <w:rPr>
            <w:rStyle w:val="Hyperlink"/>
            <w:rFonts w:eastAsia="Courier New"/>
            <w:szCs w:val="24"/>
          </w:rPr>
          <w:t>22.1-349.5</w:t>
        </w:r>
      </w:hyperlink>
      <w:r>
        <w:rPr>
          <w:rFonts w:eastAsia="Courier New"/>
          <w:szCs w:val="24"/>
        </w:rPr>
        <w:t xml:space="preserve"> of the</w:t>
      </w:r>
      <w:r w:rsidRPr="00E47695">
        <w:rPr>
          <w:szCs w:val="24"/>
        </w:rPr>
        <w:t xml:space="preserve"> </w:t>
      </w:r>
      <w:r w:rsidRPr="00E47695">
        <w:rPr>
          <w:i/>
          <w:szCs w:val="24"/>
        </w:rPr>
        <w:t xml:space="preserve">Code of </w:t>
      </w:r>
      <w:r w:rsidRPr="00E47695">
        <w:rPr>
          <w:i/>
          <w:color w:val="000000"/>
          <w:szCs w:val="24"/>
        </w:rPr>
        <w:t>Virginia</w:t>
      </w:r>
      <w:r w:rsidRPr="00E47695">
        <w:rPr>
          <w:szCs w:val="24"/>
        </w:rPr>
        <w:t>.</w:t>
      </w:r>
    </w:p>
    <w:p w14:paraId="098A60D4" w14:textId="77777777" w:rsidR="00124761" w:rsidRDefault="00124761" w:rsidP="00124761"/>
    <w:p w14:paraId="1CB168E8" w14:textId="77777777" w:rsidR="00124761" w:rsidRDefault="00124761" w:rsidP="00124761">
      <w:pPr>
        <w:pStyle w:val="Heading3"/>
        <w:numPr>
          <w:ilvl w:val="0"/>
          <w:numId w:val="5"/>
        </w:numPr>
        <w:ind w:left="900" w:hanging="630"/>
      </w:pPr>
      <w:bookmarkStart w:id="22" w:name="_Toc151997596"/>
      <w:r>
        <w:t xml:space="preserve">ELEMENT 1 </w:t>
      </w:r>
      <w:r w:rsidRPr="005827D7">
        <w:rPr>
          <w:bCs w:val="0"/>
        </w:rPr>
        <w:t>–</w:t>
      </w:r>
      <w:r>
        <w:t xml:space="preserve"> </w:t>
      </w:r>
      <w:r w:rsidRPr="55F2C40C">
        <w:t>Executive Summary</w:t>
      </w:r>
      <w:bookmarkEnd w:id="22"/>
      <w:r>
        <w:t xml:space="preserve"> </w:t>
      </w:r>
    </w:p>
    <w:p w14:paraId="5D123A9F" w14:textId="77777777" w:rsidR="00124761" w:rsidRDefault="00124761" w:rsidP="00124761"/>
    <w:p w14:paraId="1F5FE002" w14:textId="2FFE582C" w:rsidR="00124761" w:rsidRPr="00893A4B" w:rsidRDefault="00124761" w:rsidP="00124761">
      <w:pPr>
        <w:pStyle w:val="ListParagraph"/>
        <w:numPr>
          <w:ilvl w:val="1"/>
          <w:numId w:val="5"/>
        </w:numPr>
        <w:ind w:left="900"/>
        <w:rPr>
          <w:szCs w:val="24"/>
        </w:rPr>
      </w:pPr>
      <w:r>
        <w:t>Describe briefly, in no more than 500 words, the focus, goals and objectives of the proposed college partnership laboratory school. Highlight the innovations this school plans to bring to its educational vision for students</w:t>
      </w:r>
      <w:r w:rsidR="00BC0253">
        <w:t xml:space="preserve"> and how this lab school adds value to the experience on behalf of K12 students and staff, university students and staff, and the greater community</w:t>
      </w:r>
      <w:r>
        <w:t xml:space="preserve">. This description will be used in public releases of information to </w:t>
      </w:r>
      <w:proofErr w:type="gramStart"/>
      <w:r>
        <w:t>interested</w:t>
      </w:r>
      <w:proofErr w:type="gramEnd"/>
      <w:r>
        <w:t xml:space="preserve"> parties, such as: the media, the State Board of Education, parents or guardians, school systems, and in various documents produced by the Governor’s Office. It must be concise and relate directly to the mission of the school. </w:t>
      </w:r>
    </w:p>
    <w:p w14:paraId="3C2180A6" w14:textId="77777777" w:rsidR="00124761" w:rsidRDefault="00124761" w:rsidP="00124761">
      <w:pPr>
        <w:ind w:left="900" w:hanging="360"/>
        <w:rPr>
          <w:szCs w:val="24"/>
        </w:rPr>
      </w:pPr>
    </w:p>
    <w:p w14:paraId="6C512490" w14:textId="77777777" w:rsidR="00124761" w:rsidRPr="00866961" w:rsidRDefault="00124761" w:rsidP="00124761">
      <w:pPr>
        <w:ind w:left="1260" w:hanging="360"/>
        <w:rPr>
          <w:szCs w:val="24"/>
        </w:rPr>
      </w:pPr>
      <w:r w:rsidRPr="00866961">
        <w:rPr>
          <w:szCs w:val="24"/>
        </w:rPr>
        <w:fldChar w:fldCharType="begin">
          <w:ffData>
            <w:name w:val="Text154"/>
            <w:enabled/>
            <w:calcOnExit w:val="0"/>
            <w:textInput/>
          </w:ffData>
        </w:fldChar>
      </w:r>
      <w:bookmarkStart w:id="23" w:name="Text154"/>
      <w:r w:rsidRPr="00866961">
        <w:rPr>
          <w:szCs w:val="24"/>
        </w:rPr>
        <w:instrText xml:space="preserve"> FORMTEXT </w:instrText>
      </w:r>
      <w:r w:rsidRPr="00866961">
        <w:rPr>
          <w:szCs w:val="24"/>
        </w:rPr>
      </w:r>
      <w:r w:rsidRPr="00866961">
        <w:rPr>
          <w:szCs w:val="24"/>
        </w:rPr>
        <w:fldChar w:fldCharType="separate"/>
      </w:r>
      <w:r>
        <w:rPr>
          <w:noProof/>
        </w:rPr>
        <w:t> </w:t>
      </w:r>
      <w:r>
        <w:rPr>
          <w:noProof/>
        </w:rPr>
        <w:t> </w:t>
      </w:r>
      <w:r>
        <w:rPr>
          <w:noProof/>
        </w:rPr>
        <w:t> </w:t>
      </w:r>
      <w:r>
        <w:rPr>
          <w:noProof/>
        </w:rPr>
        <w:t> </w:t>
      </w:r>
      <w:r>
        <w:rPr>
          <w:noProof/>
        </w:rPr>
        <w:t> </w:t>
      </w:r>
      <w:r w:rsidRPr="00866961">
        <w:rPr>
          <w:szCs w:val="24"/>
        </w:rPr>
        <w:fldChar w:fldCharType="end"/>
      </w:r>
      <w:bookmarkEnd w:id="23"/>
    </w:p>
    <w:p w14:paraId="7FF4945B" w14:textId="77777777" w:rsidR="00124761" w:rsidRDefault="00124761" w:rsidP="00124761">
      <w:pPr>
        <w:pStyle w:val="ListParagraph"/>
        <w:ind w:left="900" w:hanging="360"/>
        <w:rPr>
          <w:szCs w:val="24"/>
        </w:rPr>
      </w:pPr>
    </w:p>
    <w:p w14:paraId="64EC6490" w14:textId="77777777" w:rsidR="00124761" w:rsidRDefault="00124761" w:rsidP="00124761">
      <w:pPr>
        <w:pStyle w:val="ListParagraph"/>
        <w:numPr>
          <w:ilvl w:val="1"/>
          <w:numId w:val="5"/>
        </w:numPr>
        <w:ind w:left="900"/>
      </w:pPr>
      <w:r>
        <w:t>Sustainability Plan Overview</w:t>
      </w:r>
    </w:p>
    <w:p w14:paraId="5BDACBBE" w14:textId="3993FED9" w:rsidR="00124761" w:rsidRDefault="00124761" w:rsidP="00124761">
      <w:pPr>
        <w:pStyle w:val="ListParagraph"/>
        <w:ind w:left="900"/>
      </w:pPr>
      <w:r>
        <w:t xml:space="preserve">For </w:t>
      </w:r>
      <w:r w:rsidR="00E170FB">
        <w:t xml:space="preserve">College Partnership </w:t>
      </w:r>
      <w:r>
        <w:t>Lab</w:t>
      </w:r>
      <w:r w:rsidR="00E170FB">
        <w:t>oratory</w:t>
      </w:r>
      <w:r>
        <w:t xml:space="preserve"> Schools, sustainability requires constant refocusing and reinforcing of school models by engaging not just staff and students, but also community partners and other stakeholders, in both the “why” and “what” of the school. Describe your plan for initiating the school community and stakeholders to help you develop practices and next steps that will reinforce the proposed </w:t>
      </w:r>
      <w:r w:rsidR="00E170FB">
        <w:t xml:space="preserve">college partnership laboratory </w:t>
      </w:r>
      <w:proofErr w:type="gramStart"/>
      <w:r w:rsidR="00E170FB">
        <w:t xml:space="preserve">school </w:t>
      </w:r>
      <w:r>
        <w:t xml:space="preserve"> model</w:t>
      </w:r>
      <w:proofErr w:type="gramEnd"/>
      <w:r>
        <w:t>. Include the following factors in your response:</w:t>
      </w:r>
    </w:p>
    <w:p w14:paraId="73C71349" w14:textId="44778D50" w:rsidR="00124761" w:rsidRDefault="00124761" w:rsidP="00124761">
      <w:pPr>
        <w:pStyle w:val="ListParagraph"/>
        <w:numPr>
          <w:ilvl w:val="0"/>
          <w:numId w:val="22"/>
        </w:numPr>
      </w:pPr>
      <w:r>
        <w:t xml:space="preserve">What resources (e.g., financial, political capital, staff talents and interests) will support the proposed </w:t>
      </w:r>
      <w:r w:rsidR="00E170FB">
        <w:t xml:space="preserve">college partnership laboratory school </w:t>
      </w:r>
      <w:r>
        <w:t>model?</w:t>
      </w:r>
    </w:p>
    <w:p w14:paraId="373BBA80" w14:textId="5F0D81AA" w:rsidR="00124761" w:rsidRDefault="00124761" w:rsidP="00124761">
      <w:pPr>
        <w:pStyle w:val="ListParagraph"/>
        <w:numPr>
          <w:ilvl w:val="0"/>
          <w:numId w:val="22"/>
        </w:numPr>
      </w:pPr>
      <w:r>
        <w:t xml:space="preserve">What regular check-in structures are in place to ensure continued efficacy of the proposed </w:t>
      </w:r>
      <w:r w:rsidR="00E170FB">
        <w:t xml:space="preserve">college partnership </w:t>
      </w:r>
      <w:r>
        <w:t>school/programs?</w:t>
      </w:r>
    </w:p>
    <w:p w14:paraId="096E9865" w14:textId="77777777" w:rsidR="00124761" w:rsidRDefault="00124761" w:rsidP="00124761">
      <w:pPr>
        <w:pStyle w:val="ListParagraph"/>
        <w:numPr>
          <w:ilvl w:val="0"/>
          <w:numId w:val="22"/>
        </w:numPr>
      </w:pPr>
      <w:r>
        <w:t>What community and/or non-profit partnerships will be developed?</w:t>
      </w:r>
    </w:p>
    <w:p w14:paraId="72D910A3" w14:textId="7DA4984E" w:rsidR="00124761" w:rsidRDefault="00124761" w:rsidP="00124761">
      <w:pPr>
        <w:pStyle w:val="ListParagraph"/>
        <w:numPr>
          <w:ilvl w:val="0"/>
          <w:numId w:val="22"/>
        </w:numPr>
      </w:pPr>
      <w:r>
        <w:t xml:space="preserve">What public sector leaders and private corporations are interested in </w:t>
      </w:r>
      <w:r w:rsidR="00E170FB">
        <w:t xml:space="preserve">the proposed college partnership </w:t>
      </w:r>
      <w:proofErr w:type="gramStart"/>
      <w:r w:rsidR="00E170FB">
        <w:t xml:space="preserve">school’s </w:t>
      </w:r>
      <w:r>
        <w:t xml:space="preserve"> work</w:t>
      </w:r>
      <w:proofErr w:type="gramEnd"/>
      <w:r>
        <w:t>?</w:t>
      </w:r>
    </w:p>
    <w:p w14:paraId="0C603507" w14:textId="77777777" w:rsidR="00124761" w:rsidRDefault="00124761" w:rsidP="00124761">
      <w:pPr>
        <w:pStyle w:val="ListParagraph"/>
        <w:numPr>
          <w:ilvl w:val="0"/>
          <w:numId w:val="22"/>
        </w:numPr>
      </w:pPr>
      <w:r>
        <w:t>Who is the coalition/advisory group of supporters who will champion the school externally?</w:t>
      </w:r>
    </w:p>
    <w:p w14:paraId="23567DB1" w14:textId="53366632" w:rsidR="00E170FB" w:rsidRDefault="00E170FB" w:rsidP="00124761">
      <w:pPr>
        <w:pStyle w:val="ListParagraph"/>
        <w:numPr>
          <w:ilvl w:val="0"/>
          <w:numId w:val="22"/>
        </w:numPr>
      </w:pPr>
      <w:r>
        <w:t>What other financial resources will support the proposed college partnership laboratory school model?</w:t>
      </w:r>
    </w:p>
    <w:p w14:paraId="61DF121A" w14:textId="77777777" w:rsidR="00124761" w:rsidRDefault="00124761" w:rsidP="00124761">
      <w:pPr>
        <w:pStyle w:val="ListParagraph"/>
        <w:ind w:left="1080"/>
      </w:pPr>
    </w:p>
    <w:p w14:paraId="45C65100" w14:textId="77777777" w:rsidR="00124761" w:rsidRPr="00866961" w:rsidRDefault="00124761" w:rsidP="00124761">
      <w:pPr>
        <w:ind w:left="900"/>
        <w:rPr>
          <w:szCs w:val="24"/>
        </w:rPr>
      </w:pPr>
      <w:r w:rsidRPr="00866961">
        <w:rPr>
          <w:szCs w:val="24"/>
        </w:rPr>
        <w:fldChar w:fldCharType="begin">
          <w:ffData>
            <w:name w:val="Text154"/>
            <w:enabled/>
            <w:calcOnExit w:val="0"/>
            <w:textInput/>
          </w:ffData>
        </w:fldChar>
      </w:r>
      <w:r w:rsidRPr="00866961">
        <w:rPr>
          <w:szCs w:val="24"/>
        </w:rPr>
        <w:instrText xml:space="preserve"> FORMTEXT </w:instrText>
      </w:r>
      <w:r w:rsidRPr="00866961">
        <w:rPr>
          <w:szCs w:val="24"/>
        </w:rPr>
      </w:r>
      <w:r w:rsidRPr="00866961">
        <w:rPr>
          <w:szCs w:val="24"/>
        </w:rPr>
        <w:fldChar w:fldCharType="separate"/>
      </w:r>
      <w:r>
        <w:rPr>
          <w:noProof/>
        </w:rPr>
        <w:t> </w:t>
      </w:r>
      <w:r>
        <w:rPr>
          <w:noProof/>
        </w:rPr>
        <w:t> </w:t>
      </w:r>
      <w:r>
        <w:rPr>
          <w:noProof/>
        </w:rPr>
        <w:t> </w:t>
      </w:r>
      <w:r>
        <w:rPr>
          <w:noProof/>
        </w:rPr>
        <w:t> </w:t>
      </w:r>
      <w:r>
        <w:rPr>
          <w:noProof/>
        </w:rPr>
        <w:t> </w:t>
      </w:r>
      <w:r w:rsidRPr="00866961">
        <w:rPr>
          <w:szCs w:val="24"/>
        </w:rPr>
        <w:fldChar w:fldCharType="end"/>
      </w:r>
    </w:p>
    <w:p w14:paraId="641E59DE" w14:textId="77777777" w:rsidR="00124761" w:rsidRDefault="00124761" w:rsidP="00124761"/>
    <w:p w14:paraId="7B6A96ED" w14:textId="77777777" w:rsidR="00124761" w:rsidRDefault="00124761" w:rsidP="00124761">
      <w:pPr>
        <w:pStyle w:val="Heading3"/>
        <w:numPr>
          <w:ilvl w:val="0"/>
          <w:numId w:val="5"/>
        </w:numPr>
        <w:ind w:left="900" w:hanging="630"/>
        <w:rPr>
          <w:sz w:val="24"/>
          <w:szCs w:val="24"/>
        </w:rPr>
      </w:pPr>
      <w:bookmarkStart w:id="24" w:name="_Toc151997597"/>
      <w:r w:rsidRPr="00776974">
        <w:t xml:space="preserve">ELEMENT 2 </w:t>
      </w:r>
      <w:r w:rsidRPr="005827D7">
        <w:rPr>
          <w:bCs w:val="0"/>
        </w:rPr>
        <w:t>–</w:t>
      </w:r>
      <w:r w:rsidRPr="00776974">
        <w:t xml:space="preserve"> Mission</w:t>
      </w:r>
      <w:r w:rsidRPr="00776974">
        <w:rPr>
          <w:bCs w:val="0"/>
        </w:rPr>
        <w:t xml:space="preserve"> and Vision</w:t>
      </w:r>
      <w:bookmarkEnd w:id="24"/>
      <w:r w:rsidRPr="30EA96BF">
        <w:rPr>
          <w:sz w:val="24"/>
          <w:szCs w:val="24"/>
        </w:rPr>
        <w:t xml:space="preserve"> </w:t>
      </w:r>
    </w:p>
    <w:p w14:paraId="432CF6E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14:paraId="2F092961" w14:textId="7C6746A6" w:rsidR="00124761" w:rsidRPr="00D37002" w:rsidRDefault="00D447BE"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rPr>
          <w:rFonts w:ascii="Times New Roman" w:hAnsi="Times New Roman"/>
          <w:sz w:val="24"/>
          <w:szCs w:val="24"/>
        </w:rPr>
      </w:pPr>
      <w:r>
        <w:rPr>
          <w:rFonts w:ascii="Times New Roman" w:hAnsi="Times New Roman"/>
          <w:sz w:val="24"/>
          <w:szCs w:val="24"/>
          <w:lang w:val="en-US"/>
        </w:rPr>
        <w:t xml:space="preserve">The </w:t>
      </w:r>
      <w:r w:rsidRPr="00884EC4">
        <w:rPr>
          <w:rFonts w:ascii="Times New Roman" w:hAnsi="Times New Roman"/>
          <w:sz w:val="24"/>
          <w:szCs w:val="24"/>
        </w:rPr>
        <w:t>International Association of Lab Schools (“IAL</w:t>
      </w:r>
      <w:r>
        <w:rPr>
          <w:rFonts w:ascii="Times New Roman" w:hAnsi="Times New Roman"/>
          <w:sz w:val="24"/>
          <w:szCs w:val="24"/>
          <w:lang w:val="en-US"/>
        </w:rPr>
        <w:t>S</w:t>
      </w:r>
      <w:r w:rsidRPr="00884EC4">
        <w:rPr>
          <w:rFonts w:ascii="Times New Roman" w:hAnsi="Times New Roman"/>
          <w:sz w:val="24"/>
          <w:szCs w:val="24"/>
        </w:rPr>
        <w:t>”)</w:t>
      </w:r>
      <w:r>
        <w:rPr>
          <w:rFonts w:ascii="Times New Roman" w:hAnsi="Times New Roman"/>
          <w:sz w:val="24"/>
          <w:szCs w:val="24"/>
          <w:lang w:val="en-US"/>
        </w:rPr>
        <w:t xml:space="preserve"> is a </w:t>
      </w:r>
      <w:r w:rsidRPr="00884EC4">
        <w:rPr>
          <w:rFonts w:ascii="Times New Roman" w:hAnsi="Times New Roman"/>
          <w:sz w:val="24"/>
          <w:szCs w:val="24"/>
        </w:rPr>
        <w:t xml:space="preserve">membership organization </w:t>
      </w:r>
      <w:r>
        <w:rPr>
          <w:rFonts w:ascii="Times New Roman" w:hAnsi="Times New Roman"/>
          <w:sz w:val="24"/>
          <w:szCs w:val="24"/>
          <w:lang w:val="en-US"/>
        </w:rPr>
        <w:t>whose</w:t>
      </w:r>
      <w:r w:rsidRPr="00884EC4">
        <w:rPr>
          <w:rFonts w:ascii="Times New Roman" w:hAnsi="Times New Roman"/>
          <w:sz w:val="24"/>
          <w:szCs w:val="24"/>
        </w:rPr>
        <w:t xml:space="preserve"> goal is to continually enhance the key principles of lab schools including </w:t>
      </w:r>
      <w:r>
        <w:rPr>
          <w:rFonts w:ascii="Times New Roman" w:hAnsi="Times New Roman"/>
          <w:sz w:val="24"/>
          <w:szCs w:val="24"/>
          <w:lang w:val="en-US"/>
        </w:rPr>
        <w:t xml:space="preserve">(1) </w:t>
      </w:r>
      <w:r w:rsidRPr="00884EC4">
        <w:rPr>
          <w:rFonts w:ascii="Times New Roman" w:hAnsi="Times New Roman"/>
          <w:sz w:val="24"/>
          <w:szCs w:val="24"/>
        </w:rPr>
        <w:t xml:space="preserve">teacher preparation programs, </w:t>
      </w:r>
      <w:r>
        <w:rPr>
          <w:rFonts w:ascii="Times New Roman" w:hAnsi="Times New Roman"/>
          <w:sz w:val="24"/>
          <w:szCs w:val="24"/>
          <w:lang w:val="en-US"/>
        </w:rPr>
        <w:t xml:space="preserve">(2) </w:t>
      </w:r>
      <w:r w:rsidRPr="00884EC4">
        <w:rPr>
          <w:rFonts w:ascii="Times New Roman" w:hAnsi="Times New Roman"/>
          <w:sz w:val="24"/>
          <w:szCs w:val="24"/>
        </w:rPr>
        <w:t xml:space="preserve">research, </w:t>
      </w:r>
      <w:r>
        <w:rPr>
          <w:rFonts w:ascii="Times New Roman" w:hAnsi="Times New Roman"/>
          <w:sz w:val="24"/>
          <w:szCs w:val="24"/>
          <w:lang w:val="en-US"/>
        </w:rPr>
        <w:t xml:space="preserve">(3) </w:t>
      </w:r>
      <w:r w:rsidRPr="00884EC4">
        <w:rPr>
          <w:rFonts w:ascii="Times New Roman" w:hAnsi="Times New Roman"/>
          <w:sz w:val="24"/>
          <w:szCs w:val="24"/>
        </w:rPr>
        <w:t xml:space="preserve">curriculum development, </w:t>
      </w:r>
      <w:r>
        <w:rPr>
          <w:rFonts w:ascii="Times New Roman" w:hAnsi="Times New Roman"/>
          <w:sz w:val="24"/>
          <w:szCs w:val="24"/>
          <w:lang w:val="en-US"/>
        </w:rPr>
        <w:t xml:space="preserve">(4) </w:t>
      </w:r>
      <w:r w:rsidRPr="00884EC4">
        <w:rPr>
          <w:rFonts w:ascii="Times New Roman" w:hAnsi="Times New Roman"/>
          <w:sz w:val="24"/>
          <w:szCs w:val="24"/>
        </w:rPr>
        <w:t xml:space="preserve">innovation, and </w:t>
      </w:r>
      <w:r>
        <w:rPr>
          <w:rFonts w:ascii="Times New Roman" w:hAnsi="Times New Roman"/>
          <w:sz w:val="24"/>
          <w:szCs w:val="24"/>
          <w:lang w:val="en-US"/>
        </w:rPr>
        <w:t xml:space="preserve">(5) </w:t>
      </w:r>
      <w:r w:rsidRPr="00884EC4">
        <w:rPr>
          <w:rFonts w:ascii="Times New Roman" w:hAnsi="Times New Roman"/>
          <w:sz w:val="24"/>
          <w:szCs w:val="24"/>
        </w:rPr>
        <w:t xml:space="preserve">professional growth.  </w:t>
      </w:r>
      <w:r w:rsidR="00884EC4" w:rsidRPr="00884EC4">
        <w:rPr>
          <w:rFonts w:ascii="Times New Roman" w:hAnsi="Times New Roman"/>
          <w:sz w:val="24"/>
          <w:szCs w:val="24"/>
        </w:rPr>
        <w:t xml:space="preserve"> </w:t>
      </w:r>
      <w:r w:rsidR="00124761" w:rsidRPr="30EA96BF">
        <w:rPr>
          <w:rFonts w:ascii="Times New Roman" w:hAnsi="Times New Roman"/>
          <w:sz w:val="24"/>
          <w:szCs w:val="24"/>
        </w:rPr>
        <w:t xml:space="preserve">State the mission and vision of the proposed college partnership </w:t>
      </w:r>
      <w:r w:rsidR="00124761" w:rsidRPr="30EA96BF">
        <w:rPr>
          <w:rFonts w:ascii="Times New Roman" w:hAnsi="Times New Roman"/>
          <w:sz w:val="24"/>
          <w:szCs w:val="24"/>
        </w:rPr>
        <w:lastRenderedPageBreak/>
        <w:t>laboratory school</w:t>
      </w:r>
      <w:r w:rsidR="00884EC4">
        <w:rPr>
          <w:rFonts w:ascii="Times New Roman" w:hAnsi="Times New Roman"/>
          <w:sz w:val="24"/>
          <w:szCs w:val="24"/>
          <w:lang w:val="en-US"/>
        </w:rPr>
        <w:t xml:space="preserve"> addressing these five key principles</w:t>
      </w:r>
      <w:r w:rsidR="00124761" w:rsidRPr="30EA96BF">
        <w:rPr>
          <w:rFonts w:ascii="Times New Roman" w:hAnsi="Times New Roman"/>
          <w:sz w:val="24"/>
          <w:szCs w:val="24"/>
        </w:rPr>
        <w:t>.</w:t>
      </w:r>
      <w:r w:rsidR="00124761">
        <w:rPr>
          <w:rFonts w:ascii="Times New Roman" w:hAnsi="Times New Roman"/>
          <w:sz w:val="24"/>
          <w:szCs w:val="24"/>
          <w:lang w:val="en-US"/>
        </w:rPr>
        <w:t xml:space="preserve"> </w:t>
      </w:r>
      <w:r w:rsidR="00124761" w:rsidRPr="30EA96BF">
        <w:rPr>
          <w:rFonts w:ascii="Times New Roman" w:hAnsi="Times New Roman"/>
          <w:sz w:val="24"/>
          <w:szCs w:val="24"/>
        </w:rPr>
        <w:t>The following components must be addressed:</w:t>
      </w:r>
      <w:r w:rsidR="00124761" w:rsidRPr="30EA96BF">
        <w:rPr>
          <w:color w:val="000000" w:themeColor="text1"/>
        </w:rPr>
        <w:t xml:space="preserve"> </w:t>
      </w:r>
    </w:p>
    <w:p w14:paraId="0D8534D3" w14:textId="77777777" w:rsidR="00124761" w:rsidRPr="008669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szCs w:val="24"/>
        </w:rPr>
      </w:pPr>
      <w:r w:rsidRPr="30EA96BF">
        <w:rPr>
          <w:rFonts w:ascii="Times New Roman" w:hAnsi="Times New Roman"/>
          <w:color w:val="000000" w:themeColor="text1"/>
          <w:sz w:val="24"/>
          <w:szCs w:val="24"/>
        </w:rPr>
        <w:t xml:space="preserve">A </w:t>
      </w:r>
      <w:r w:rsidRPr="30EA96BF">
        <w:rPr>
          <w:rFonts w:ascii="Times New Roman" w:hAnsi="Times New Roman"/>
          <w:sz w:val="24"/>
          <w:szCs w:val="24"/>
        </w:rPr>
        <w:t>description of the college partnership laboratory school’s mission</w:t>
      </w:r>
      <w:r w:rsidRPr="30EA96BF">
        <w:rPr>
          <w:rFonts w:ascii="Times New Roman" w:hAnsi="Times New Roman"/>
          <w:sz w:val="24"/>
          <w:szCs w:val="24"/>
          <w:lang w:val="en-US"/>
        </w:rPr>
        <w:t xml:space="preserve"> and vision.</w:t>
      </w:r>
    </w:p>
    <w:p w14:paraId="4A483A2D" w14:textId="77777777" w:rsidR="00124761" w:rsidRDefault="00124761" w:rsidP="00124761">
      <w:pPr>
        <w:pStyle w:val="ListParagraph"/>
        <w:ind w:left="1170"/>
        <w:rPr>
          <w:szCs w:val="24"/>
        </w:rPr>
      </w:pPr>
    </w:p>
    <w:p w14:paraId="4FEC9AAD" w14:textId="77777777" w:rsidR="00124761" w:rsidRPr="00866961" w:rsidRDefault="00124761" w:rsidP="00124761">
      <w:pPr>
        <w:ind w:left="900"/>
        <w:rPr>
          <w:szCs w:val="24"/>
        </w:rPr>
      </w:pPr>
      <w:r w:rsidRPr="00866961">
        <w:rPr>
          <w:szCs w:val="24"/>
        </w:rPr>
        <w:fldChar w:fldCharType="begin">
          <w:ffData>
            <w:name w:val="Text154"/>
            <w:enabled/>
            <w:calcOnExit w:val="0"/>
            <w:textInput/>
          </w:ffData>
        </w:fldChar>
      </w:r>
      <w:r w:rsidRPr="00866961">
        <w:rPr>
          <w:szCs w:val="24"/>
        </w:rPr>
        <w:instrText xml:space="preserve"> FORMTEXT </w:instrText>
      </w:r>
      <w:r w:rsidRPr="00866961">
        <w:rPr>
          <w:szCs w:val="24"/>
        </w:rPr>
      </w:r>
      <w:r w:rsidRPr="00866961">
        <w:rPr>
          <w:szCs w:val="24"/>
        </w:rPr>
        <w:fldChar w:fldCharType="separate"/>
      </w:r>
      <w:r>
        <w:rPr>
          <w:noProof/>
        </w:rPr>
        <w:t> </w:t>
      </w:r>
      <w:r>
        <w:rPr>
          <w:noProof/>
        </w:rPr>
        <w:t> </w:t>
      </w:r>
      <w:r>
        <w:rPr>
          <w:noProof/>
        </w:rPr>
        <w:t> </w:t>
      </w:r>
      <w:r>
        <w:rPr>
          <w:noProof/>
        </w:rPr>
        <w:t> </w:t>
      </w:r>
      <w:r>
        <w:rPr>
          <w:noProof/>
        </w:rPr>
        <w:t> </w:t>
      </w:r>
      <w:r w:rsidRPr="00866961">
        <w:rPr>
          <w:szCs w:val="24"/>
        </w:rPr>
        <w:fldChar w:fldCharType="end"/>
      </w:r>
    </w:p>
    <w:p w14:paraId="42F6BFE1" w14:textId="77777777" w:rsidR="00124761" w:rsidRPr="0043293A"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szCs w:val="24"/>
        </w:rPr>
      </w:pPr>
      <w:r w:rsidRPr="30EA96BF">
        <w:rPr>
          <w:rFonts w:ascii="Times New Roman" w:hAnsi="Times New Roman"/>
          <w:sz w:val="24"/>
          <w:szCs w:val="24"/>
          <w:lang w:val="en-US"/>
        </w:rPr>
        <w:t xml:space="preserve">An overview of </w:t>
      </w:r>
      <w:r w:rsidRPr="30EA96BF">
        <w:rPr>
          <w:rFonts w:ascii="Times New Roman" w:hAnsi="Times New Roman"/>
          <w:sz w:val="24"/>
          <w:szCs w:val="24"/>
        </w:rPr>
        <w:t xml:space="preserve">how the college partnership laboratory school </w:t>
      </w:r>
      <w:r w:rsidRPr="30EA96BF">
        <w:rPr>
          <w:rFonts w:ascii="Times New Roman" w:hAnsi="Times New Roman"/>
          <w:sz w:val="24"/>
          <w:szCs w:val="24"/>
          <w:lang w:val="en-US"/>
        </w:rPr>
        <w:t xml:space="preserve">will comply with the following: </w:t>
      </w:r>
    </w:p>
    <w:p w14:paraId="265AE7F4" w14:textId="5CE42814" w:rsidR="00CF2A48" w:rsidRPr="00CF2A48" w:rsidRDefault="00CF2A48" w:rsidP="00CF2A48">
      <w:pPr>
        <w:pStyle w:val="HTMLPreformatted"/>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sz w:val="24"/>
          <w:szCs w:val="24"/>
        </w:rPr>
      </w:pPr>
      <w:r w:rsidRPr="00CF2A48">
        <w:rPr>
          <w:rFonts w:ascii="Times New Roman" w:hAnsi="Times New Roman"/>
          <w:sz w:val="24"/>
          <w:szCs w:val="24"/>
          <w:lang w:val="en-US"/>
        </w:rPr>
        <w:t xml:space="preserve">College Partnership Laboratory Schools, § 22.1-349.3 of the </w:t>
      </w:r>
      <w:r w:rsidRPr="00CF2A48">
        <w:rPr>
          <w:rFonts w:ascii="Times New Roman" w:hAnsi="Times New Roman"/>
          <w:i/>
          <w:iCs/>
          <w:sz w:val="24"/>
          <w:szCs w:val="24"/>
          <w:lang w:val="en-US"/>
        </w:rPr>
        <w:t>Code of Virginia</w:t>
      </w:r>
      <w:r w:rsidR="00E71EE4">
        <w:rPr>
          <w:rFonts w:ascii="Times New Roman" w:hAnsi="Times New Roman"/>
          <w:i/>
          <w:iCs/>
          <w:sz w:val="24"/>
          <w:szCs w:val="24"/>
          <w:lang w:val="en-US"/>
        </w:rPr>
        <w:t>.</w:t>
      </w:r>
    </w:p>
    <w:p w14:paraId="65E9B982" w14:textId="37E27004" w:rsidR="00CF2A48" w:rsidRPr="00CF2A48" w:rsidRDefault="00CF2A48" w:rsidP="00CF2A48">
      <w:pPr>
        <w:pStyle w:val="HTMLPreformatted"/>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sz w:val="24"/>
          <w:szCs w:val="24"/>
        </w:rPr>
      </w:pPr>
      <w:r w:rsidRPr="00CF2A48">
        <w:rPr>
          <w:rFonts w:ascii="Times New Roman" w:hAnsi="Times New Roman"/>
          <w:i/>
          <w:iCs/>
          <w:sz w:val="24"/>
          <w:szCs w:val="24"/>
          <w:u w:val="single"/>
          <w:lang w:val="en-US"/>
        </w:rPr>
        <w:t>Standards of Quality</w:t>
      </w:r>
      <w:r w:rsidRPr="00CF2A48">
        <w:rPr>
          <w:rFonts w:ascii="Times New Roman" w:hAnsi="Times New Roman"/>
          <w:sz w:val="24"/>
          <w:szCs w:val="24"/>
          <w:lang w:val="en-US"/>
        </w:rPr>
        <w:t xml:space="preserve"> (SOQ), § 22.1-253.13:1 through § 22.1-253.13:8</w:t>
      </w:r>
      <w:r w:rsidR="00E71EE4">
        <w:rPr>
          <w:rFonts w:ascii="Times New Roman" w:hAnsi="Times New Roman"/>
          <w:sz w:val="24"/>
          <w:szCs w:val="24"/>
          <w:lang w:val="en-US"/>
        </w:rPr>
        <w:t>.</w:t>
      </w:r>
    </w:p>
    <w:p w14:paraId="7DEC2856" w14:textId="2AF8FE39" w:rsidR="00CF2A48" w:rsidRPr="00CF2A48" w:rsidRDefault="00CF2A48" w:rsidP="00CF2A48">
      <w:pPr>
        <w:pStyle w:val="HTMLPreformatted"/>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sz w:val="24"/>
          <w:szCs w:val="24"/>
        </w:rPr>
      </w:pPr>
      <w:r w:rsidRPr="00CF2A48">
        <w:rPr>
          <w:rFonts w:ascii="Times New Roman" w:hAnsi="Times New Roman"/>
          <w:sz w:val="24"/>
          <w:szCs w:val="24"/>
          <w:lang w:val="en-US"/>
        </w:rPr>
        <w:t xml:space="preserve">Virginia </w:t>
      </w:r>
      <w:r w:rsidRPr="00CF2A48">
        <w:rPr>
          <w:rFonts w:ascii="Times New Roman" w:hAnsi="Times New Roman"/>
          <w:i/>
          <w:iCs/>
          <w:sz w:val="24"/>
          <w:szCs w:val="24"/>
          <w:u w:val="single"/>
          <w:lang w:val="en-US"/>
        </w:rPr>
        <w:t>Regulations Establishing Standards for Accrediting Public Schools in Virginia</w:t>
      </w:r>
      <w:r w:rsidRPr="00CF2A48">
        <w:rPr>
          <w:rFonts w:ascii="Times New Roman" w:hAnsi="Times New Roman"/>
          <w:sz w:val="24"/>
          <w:szCs w:val="24"/>
          <w:lang w:val="en-US"/>
        </w:rPr>
        <w:t xml:space="preserve"> (SOA), 8VAC20-131-390 through 400; 8VAC20-131-420 through 430</w:t>
      </w:r>
      <w:r w:rsidR="007A7D24">
        <w:rPr>
          <w:rFonts w:ascii="Times New Roman" w:hAnsi="Times New Roman"/>
          <w:sz w:val="24"/>
          <w:szCs w:val="24"/>
          <w:lang w:val="en-US"/>
        </w:rPr>
        <w:t>.</w:t>
      </w:r>
    </w:p>
    <w:p w14:paraId="7A60A9CE" w14:textId="3BEFE9E1" w:rsidR="00124761" w:rsidRDefault="00124761" w:rsidP="00CF2A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szCs w:val="24"/>
        </w:rPr>
      </w:pPr>
      <w:r w:rsidRPr="00D37002">
        <w:rPr>
          <w:rFonts w:ascii="Times New Roman" w:hAnsi="Times New Roman"/>
          <w:sz w:val="24"/>
          <w:szCs w:val="24"/>
        </w:rPr>
        <w:fldChar w:fldCharType="begin">
          <w:ffData>
            <w:name w:val="Text65"/>
            <w:enabled/>
            <w:calcOnExit w:val="0"/>
            <w:textInput/>
          </w:ffData>
        </w:fldChar>
      </w:r>
      <w:bookmarkStart w:id="25" w:name="Text65"/>
      <w:r w:rsidRPr="00D37002">
        <w:rPr>
          <w:rFonts w:ascii="Times New Roman" w:hAnsi="Times New Roman"/>
          <w:sz w:val="24"/>
          <w:szCs w:val="24"/>
        </w:rPr>
        <w:instrText xml:space="preserve"> FORMTEXT </w:instrText>
      </w:r>
      <w:r w:rsidRPr="00D37002">
        <w:rPr>
          <w:rFonts w:ascii="Times New Roman" w:hAnsi="Times New Roman"/>
          <w:sz w:val="24"/>
          <w:szCs w:val="24"/>
        </w:rPr>
      </w:r>
      <w:r w:rsidRPr="00D37002">
        <w:rPr>
          <w:rFonts w:ascii="Times New Roman" w:hAnsi="Times New Roman"/>
          <w:sz w:val="24"/>
          <w:szCs w:val="24"/>
        </w:rPr>
        <w:fldChar w:fldCharType="separate"/>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noProof/>
          <w:sz w:val="24"/>
          <w:szCs w:val="24"/>
        </w:rPr>
        <w:t> </w:t>
      </w:r>
      <w:r w:rsidRPr="00D37002">
        <w:rPr>
          <w:rFonts w:ascii="Times New Roman" w:hAnsi="Times New Roman"/>
          <w:sz w:val="24"/>
          <w:szCs w:val="24"/>
        </w:rPr>
        <w:fldChar w:fldCharType="end"/>
      </w:r>
      <w:bookmarkEnd w:id="25"/>
    </w:p>
    <w:p w14:paraId="695F46F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szCs w:val="24"/>
        </w:rPr>
      </w:pPr>
    </w:p>
    <w:p w14:paraId="0732206A" w14:textId="77777777" w:rsidR="00124761" w:rsidRPr="007F0359"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30EA96BF">
        <w:rPr>
          <w:rFonts w:ascii="Times New Roman" w:hAnsi="Times New Roman"/>
          <w:color w:val="000000" w:themeColor="text1"/>
          <w:sz w:val="24"/>
          <w:szCs w:val="24"/>
        </w:rPr>
        <w:t xml:space="preserve">A </w:t>
      </w:r>
      <w:r w:rsidRPr="30EA96BF">
        <w:rPr>
          <w:rFonts w:ascii="Times New Roman" w:hAnsi="Times New Roman"/>
          <w:sz w:val="24"/>
          <w:szCs w:val="24"/>
        </w:rPr>
        <w:t xml:space="preserve">description of any specific area of academic </w:t>
      </w:r>
      <w:r w:rsidRPr="30EA96BF">
        <w:rPr>
          <w:rFonts w:ascii="Times New Roman" w:hAnsi="Times New Roman"/>
          <w:color w:val="000000" w:themeColor="text1"/>
          <w:sz w:val="24"/>
          <w:szCs w:val="24"/>
        </w:rPr>
        <w:t>concentration.</w:t>
      </w:r>
      <w:r>
        <w:rPr>
          <w:rFonts w:ascii="Times New Roman" w:hAnsi="Times New Roman"/>
          <w:color w:val="000000" w:themeColor="text1"/>
          <w:sz w:val="24"/>
          <w:szCs w:val="24"/>
        </w:rPr>
        <w:t xml:space="preserve"> </w:t>
      </w:r>
      <w:r w:rsidRPr="30EA96BF">
        <w:rPr>
          <w:rFonts w:ascii="Times New Roman" w:hAnsi="Times New Roman"/>
          <w:color w:val="000000" w:themeColor="text1"/>
          <w:sz w:val="24"/>
          <w:szCs w:val="24"/>
        </w:rPr>
        <w:t xml:space="preserve"> </w:t>
      </w:r>
    </w:p>
    <w:p w14:paraId="29123C3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firstLine="720"/>
        <w:rPr>
          <w:rFonts w:ascii="Times New Roman" w:hAnsi="Times New Roman"/>
          <w:color w:val="000000"/>
          <w:sz w:val="24"/>
          <w:szCs w:val="24"/>
        </w:rPr>
      </w:pPr>
    </w:p>
    <w:p w14:paraId="3B9C6B7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color w:val="000000"/>
          <w:sz w:val="24"/>
          <w:szCs w:val="24"/>
        </w:rPr>
      </w:pPr>
      <w:r>
        <w:rPr>
          <w:rFonts w:ascii="Times New Roman" w:hAnsi="Times New Roman"/>
          <w:color w:val="000000"/>
          <w:sz w:val="24"/>
          <w:szCs w:val="24"/>
        </w:rPr>
        <w:fldChar w:fldCharType="begin">
          <w:ffData>
            <w:name w:val="Text88"/>
            <w:enabled/>
            <w:calcOnExit w:val="0"/>
            <w:textInput/>
          </w:ffData>
        </w:fldChar>
      </w:r>
      <w:bookmarkStart w:id="26" w:name="Text88"/>
      <w:r>
        <w:rPr>
          <w:rFonts w:ascii="Times New Roman" w:hAnsi="Times New Roman"/>
          <w:color w:val="000000"/>
          <w:sz w:val="24"/>
          <w:szCs w:val="24"/>
        </w:rPr>
        <w:instrText xml:space="preserve"> FORMTEXT </w:instrText>
      </w:r>
      <w:r>
        <w:rPr>
          <w:rFonts w:ascii="Times New Roman" w:hAnsi="Times New Roman"/>
          <w:color w:val="000000"/>
          <w:sz w:val="24"/>
          <w:szCs w:val="24"/>
        </w:rPr>
      </w:r>
      <w:r>
        <w:rPr>
          <w:rFonts w:ascii="Times New Roman" w:hAnsi="Times New Roman"/>
          <w:color w:val="000000"/>
          <w:sz w:val="24"/>
          <w:szCs w:val="24"/>
        </w:rPr>
        <w:fldChar w:fldCharType="separate"/>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color w:val="000000"/>
          <w:sz w:val="24"/>
          <w:szCs w:val="24"/>
        </w:rPr>
        <w:fldChar w:fldCharType="end"/>
      </w:r>
      <w:bookmarkEnd w:id="26"/>
      <w:r>
        <w:rPr>
          <w:rFonts w:ascii="Times New Roman" w:hAnsi="Times New Roman"/>
          <w:color w:val="000000"/>
          <w:sz w:val="24"/>
          <w:szCs w:val="24"/>
        </w:rPr>
        <w:t xml:space="preserve">   </w:t>
      </w:r>
    </w:p>
    <w:p w14:paraId="7AD450A8" w14:textId="77777777" w:rsidR="00124761" w:rsidRPr="008669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szCs w:val="24"/>
        </w:rPr>
      </w:pPr>
      <w:r>
        <w:rPr>
          <w:rFonts w:ascii="Times New Roman" w:hAnsi="Times New Roman"/>
          <w:color w:val="000000"/>
          <w:sz w:val="24"/>
          <w:szCs w:val="24"/>
        </w:rPr>
        <w:t xml:space="preserve">                                                                    </w:t>
      </w:r>
    </w:p>
    <w:p w14:paraId="3E272A5A" w14:textId="77777777" w:rsidR="00124761" w:rsidRPr="007B6772" w:rsidRDefault="00124761" w:rsidP="00124761">
      <w:pPr>
        <w:pStyle w:val="ListParagraph"/>
        <w:numPr>
          <w:ilvl w:val="1"/>
          <w:numId w:val="5"/>
        </w:numPr>
        <w:ind w:left="900"/>
      </w:pPr>
      <w:r>
        <w:t>The college partnership laboratory school’s strategic academic goals and core philosophy in alignment with a performance-based assessment model</w:t>
      </w:r>
      <w:r w:rsidRPr="30EA96BF">
        <w:rPr>
          <w:color w:val="000000" w:themeColor="text1"/>
        </w:rPr>
        <w:t>.</w:t>
      </w:r>
    </w:p>
    <w:p w14:paraId="7F909921" w14:textId="77777777" w:rsidR="00124761" w:rsidRDefault="00124761" w:rsidP="00124761">
      <w:pPr>
        <w:ind w:left="540" w:firstLine="720"/>
        <w:rPr>
          <w:color w:val="000000"/>
          <w:szCs w:val="24"/>
        </w:rPr>
      </w:pPr>
    </w:p>
    <w:p w14:paraId="694F9068" w14:textId="77777777" w:rsidR="00124761" w:rsidRDefault="00124761" w:rsidP="00124761">
      <w:pPr>
        <w:ind w:left="900"/>
        <w:rPr>
          <w:color w:val="000000"/>
          <w:szCs w:val="24"/>
        </w:rPr>
      </w:pPr>
      <w:r w:rsidRPr="007B6772">
        <w:rPr>
          <w:color w:val="000000"/>
          <w:szCs w:val="24"/>
        </w:rPr>
        <w:fldChar w:fldCharType="begin">
          <w:ffData>
            <w:name w:val="Text90"/>
            <w:enabled/>
            <w:calcOnExit w:val="0"/>
            <w:textInput/>
          </w:ffData>
        </w:fldChar>
      </w:r>
      <w:bookmarkStart w:id="27" w:name="Text90"/>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bookmarkEnd w:id="27"/>
    </w:p>
    <w:p w14:paraId="2C63C4B8" w14:textId="77777777" w:rsidR="00124761" w:rsidRDefault="00124761" w:rsidP="00124761">
      <w:pPr>
        <w:ind w:left="540" w:firstLine="720"/>
        <w:rPr>
          <w:color w:val="000000"/>
          <w:szCs w:val="24"/>
        </w:rPr>
      </w:pPr>
    </w:p>
    <w:p w14:paraId="0A7E7FA5" w14:textId="210E3974" w:rsidR="00124761" w:rsidRDefault="00124761" w:rsidP="00124761">
      <w:pPr>
        <w:pStyle w:val="ListParagraph"/>
        <w:numPr>
          <w:ilvl w:val="1"/>
          <w:numId w:val="5"/>
        </w:numPr>
        <w:ind w:left="900"/>
        <w:rPr>
          <w:color w:val="000000" w:themeColor="text1"/>
        </w:rPr>
      </w:pPr>
      <w:r>
        <w:t>Identify and describe in detail the college partnership laboratory school’s targeted student population</w:t>
      </w:r>
      <w:r w:rsidR="00BC0253">
        <w:t xml:space="preserve"> with the understanding that the college partnership laboratory school is open to any student of the </w:t>
      </w:r>
      <w:proofErr w:type="gramStart"/>
      <w:r w:rsidR="00BC0253">
        <w:t>Commonwealth</w:t>
      </w:r>
      <w:proofErr w:type="gramEnd"/>
    </w:p>
    <w:p w14:paraId="31F38448" w14:textId="77777777" w:rsidR="00124761" w:rsidRDefault="00124761" w:rsidP="00124761">
      <w:pPr>
        <w:pStyle w:val="ListParagraph"/>
        <w:ind w:left="1170"/>
        <w:rPr>
          <w:color w:val="000000"/>
          <w:szCs w:val="24"/>
        </w:rPr>
      </w:pPr>
    </w:p>
    <w:p w14:paraId="66267F7E" w14:textId="77777777" w:rsidR="00124761" w:rsidRPr="00866961" w:rsidRDefault="00124761" w:rsidP="00124761">
      <w:pPr>
        <w:pStyle w:val="ListParagraph"/>
        <w:ind w:left="900"/>
        <w:rPr>
          <w:color w:val="000000"/>
          <w:szCs w:val="24"/>
        </w:rPr>
      </w:pPr>
      <w:r w:rsidRPr="00866961">
        <w:rPr>
          <w:color w:val="000000"/>
          <w:szCs w:val="24"/>
        </w:rPr>
        <w:fldChar w:fldCharType="begin">
          <w:ffData>
            <w:name w:val="Text90"/>
            <w:enabled/>
            <w:calcOnExit w:val="0"/>
            <w:textInput/>
          </w:ffData>
        </w:fldChar>
      </w:r>
      <w:r w:rsidRPr="00866961">
        <w:rPr>
          <w:color w:val="000000"/>
          <w:szCs w:val="24"/>
        </w:rPr>
        <w:instrText xml:space="preserve"> FORMTEXT </w:instrText>
      </w:r>
      <w:r w:rsidRPr="00866961">
        <w:rPr>
          <w:color w:val="000000"/>
          <w:szCs w:val="24"/>
        </w:rPr>
      </w:r>
      <w:r w:rsidRPr="00866961">
        <w:rPr>
          <w:color w:val="000000"/>
          <w:szCs w:val="24"/>
        </w:rPr>
        <w:fldChar w:fldCharType="separate"/>
      </w:r>
      <w:r>
        <w:rPr>
          <w:noProof/>
        </w:rPr>
        <w:t> </w:t>
      </w:r>
      <w:r>
        <w:rPr>
          <w:noProof/>
        </w:rPr>
        <w:t> </w:t>
      </w:r>
      <w:r>
        <w:rPr>
          <w:noProof/>
        </w:rPr>
        <w:t> </w:t>
      </w:r>
      <w:r>
        <w:rPr>
          <w:noProof/>
        </w:rPr>
        <w:t> </w:t>
      </w:r>
      <w:r>
        <w:rPr>
          <w:noProof/>
        </w:rPr>
        <w:t> </w:t>
      </w:r>
      <w:r w:rsidRPr="00866961">
        <w:rPr>
          <w:color w:val="000000"/>
          <w:szCs w:val="24"/>
        </w:rPr>
        <w:fldChar w:fldCharType="end"/>
      </w:r>
    </w:p>
    <w:p w14:paraId="6DF5ED98" w14:textId="77777777" w:rsidR="00124761" w:rsidRPr="007B6772" w:rsidRDefault="00124761" w:rsidP="00124761">
      <w:pPr>
        <w:pStyle w:val="ListParagraph"/>
        <w:rPr>
          <w:color w:val="000000" w:themeColor="text1"/>
        </w:rPr>
      </w:pPr>
    </w:p>
    <w:p w14:paraId="0EA8E4D8" w14:textId="39BEE764" w:rsidR="00124761" w:rsidRDefault="00124761" w:rsidP="00124761">
      <w:pPr>
        <w:pStyle w:val="ListParagraph"/>
        <w:numPr>
          <w:ilvl w:val="1"/>
          <w:numId w:val="5"/>
        </w:numPr>
        <w:ind w:left="900"/>
        <w:rPr>
          <w:color w:val="000000" w:themeColor="text1"/>
          <w:szCs w:val="24"/>
        </w:rPr>
      </w:pPr>
      <w:r w:rsidRPr="30EA96BF">
        <w:rPr>
          <w:color w:val="000000" w:themeColor="text1"/>
        </w:rPr>
        <w:t>The innovative nature of the academic program or operational aspects that can model future best practices for other schools within the Commonwealth.</w:t>
      </w:r>
      <w:r>
        <w:rPr>
          <w:color w:val="000000" w:themeColor="text1"/>
        </w:rPr>
        <w:t xml:space="preserve"> </w:t>
      </w:r>
      <w:r w:rsidRPr="30EA96BF">
        <w:rPr>
          <w:color w:val="000000" w:themeColor="text1"/>
        </w:rPr>
        <w:t>For the purposes of this question consider innovation as the application of a promising or well-theorized educational princi</w:t>
      </w:r>
      <w:r w:rsidR="00BC0253">
        <w:rPr>
          <w:color w:val="000000" w:themeColor="text1"/>
        </w:rPr>
        <w:t>ple</w:t>
      </w:r>
      <w:r w:rsidRPr="30EA96BF">
        <w:rPr>
          <w:color w:val="000000" w:themeColor="text1"/>
        </w:rPr>
        <w:t xml:space="preserve"> that the university is poised to support within the academic environment of this school.</w:t>
      </w:r>
    </w:p>
    <w:p w14:paraId="005FF96E" w14:textId="77777777" w:rsidR="00124761" w:rsidRDefault="00124761" w:rsidP="00124761">
      <w:pPr>
        <w:ind w:left="540" w:firstLine="720"/>
        <w:rPr>
          <w:color w:val="000000"/>
          <w:szCs w:val="24"/>
        </w:rPr>
      </w:pPr>
    </w:p>
    <w:p w14:paraId="7CF0A4F5" w14:textId="77777777" w:rsidR="00124761" w:rsidRDefault="00124761" w:rsidP="00124761">
      <w:pPr>
        <w:ind w:left="900"/>
        <w:rPr>
          <w:color w:val="000000"/>
          <w:szCs w:val="24"/>
        </w:rPr>
      </w:pPr>
      <w:r w:rsidRPr="007B6772">
        <w:rPr>
          <w:color w:val="000000"/>
          <w:szCs w:val="24"/>
        </w:rPr>
        <w:fldChar w:fldCharType="begin">
          <w:ffData>
            <w:name w:val="Text90"/>
            <w:enabled/>
            <w:calcOnExit w:val="0"/>
            <w:textInput/>
          </w:ffData>
        </w:fldChar>
      </w:r>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p>
    <w:p w14:paraId="36F54D75" w14:textId="77777777" w:rsidR="00124761" w:rsidRDefault="00124761" w:rsidP="00124761">
      <w:pPr>
        <w:ind w:left="540" w:firstLine="720"/>
        <w:rPr>
          <w:color w:val="000000"/>
          <w:szCs w:val="24"/>
        </w:rPr>
      </w:pPr>
    </w:p>
    <w:p w14:paraId="7BA94C81" w14:textId="77777777" w:rsidR="00124761" w:rsidRPr="00776974" w:rsidRDefault="00124761" w:rsidP="00124761">
      <w:pPr>
        <w:pStyle w:val="Heading3"/>
        <w:numPr>
          <w:ilvl w:val="0"/>
          <w:numId w:val="5"/>
        </w:numPr>
        <w:ind w:left="900" w:hanging="630"/>
        <w:rPr>
          <w:rFonts w:ascii="Courier New" w:hAnsi="Courier New"/>
          <w:bCs w:val="0"/>
          <w:color w:val="auto"/>
          <w:sz w:val="20"/>
          <w:szCs w:val="20"/>
        </w:rPr>
      </w:pPr>
      <w:bookmarkStart w:id="28" w:name="_Toc151997598"/>
      <w:r w:rsidRPr="00776974">
        <w:rPr>
          <w:bCs w:val="0"/>
        </w:rPr>
        <w:t xml:space="preserve">ELEMENT 3 </w:t>
      </w:r>
      <w:r w:rsidRPr="005827D7">
        <w:rPr>
          <w:bCs w:val="0"/>
        </w:rPr>
        <w:t>–</w:t>
      </w:r>
      <w:r w:rsidRPr="00776974">
        <w:rPr>
          <w:bCs w:val="0"/>
        </w:rPr>
        <w:t xml:space="preserve"> Educational Program and Statutory Assessments</w:t>
      </w:r>
      <w:bookmarkEnd w:id="28"/>
      <w:r w:rsidRPr="00776974">
        <w:rPr>
          <w:bCs w:val="0"/>
          <w:i/>
          <w:iCs/>
          <w:color w:val="000000" w:themeColor="text1"/>
          <w:sz w:val="24"/>
          <w:szCs w:val="24"/>
        </w:rPr>
        <w:t xml:space="preserve"> </w:t>
      </w:r>
    </w:p>
    <w:p w14:paraId="28E8EA4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themeColor="text1"/>
          <w:sz w:val="24"/>
          <w:szCs w:val="24"/>
          <w:lang w:val="en-US"/>
        </w:rPr>
      </w:pPr>
    </w:p>
    <w:p w14:paraId="0A6F569F" w14:textId="77777777" w:rsidR="00124761" w:rsidRPr="00E5420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pPr>
      <w:r>
        <w:rPr>
          <w:rFonts w:ascii="Times New Roman" w:hAnsi="Times New Roman"/>
          <w:sz w:val="24"/>
          <w:szCs w:val="24"/>
          <w:lang w:val="en-US"/>
        </w:rPr>
        <w:t>State</w:t>
      </w:r>
      <w:r w:rsidRPr="12DDD4DD">
        <w:rPr>
          <w:rFonts w:ascii="Times New Roman" w:hAnsi="Times New Roman"/>
          <w:sz w:val="24"/>
          <w:szCs w:val="24"/>
        </w:rPr>
        <w:t xml:space="preserve"> the goals and objectives </w:t>
      </w:r>
      <w:r w:rsidRPr="12DDD4DD">
        <w:rPr>
          <w:rFonts w:ascii="Times New Roman" w:eastAsia="Times New Roman" w:hAnsi="Times New Roman"/>
          <w:color w:val="000000" w:themeColor="text1"/>
          <w:sz w:val="24"/>
          <w:szCs w:val="24"/>
        </w:rPr>
        <w:t xml:space="preserve">to be achieved by the college partnership laboratory school, which must meet or exceed </w:t>
      </w:r>
      <w:r w:rsidRPr="12DDD4DD">
        <w:rPr>
          <w:rFonts w:ascii="Times New Roman" w:eastAsia="Times New Roman" w:hAnsi="Times New Roman"/>
          <w:color w:val="000000" w:themeColor="text1"/>
          <w:sz w:val="24"/>
          <w:szCs w:val="24"/>
          <w:lang w:val="en-US"/>
        </w:rPr>
        <w:t>Virginia Board of Education’s</w:t>
      </w:r>
      <w:r w:rsidRPr="12DDD4DD">
        <w:rPr>
          <w:rFonts w:ascii="Times New Roman" w:eastAsia="Times New Roman" w:hAnsi="Times New Roman"/>
          <w:color w:val="000000" w:themeColor="text1"/>
          <w:sz w:val="24"/>
          <w:szCs w:val="24"/>
        </w:rPr>
        <w:t xml:space="preserve"> </w:t>
      </w:r>
      <w:r w:rsidRPr="12DDD4DD">
        <w:rPr>
          <w:rFonts w:ascii="Times New Roman" w:hAnsi="Times New Roman"/>
          <w:color w:val="000000" w:themeColor="text1"/>
          <w:sz w:val="24"/>
          <w:szCs w:val="24"/>
        </w:rPr>
        <w:t>S</w:t>
      </w:r>
      <w:r w:rsidRPr="12DDD4DD">
        <w:rPr>
          <w:rFonts w:ascii="Times New Roman" w:hAnsi="Times New Roman"/>
          <w:color w:val="000000" w:themeColor="text1"/>
          <w:sz w:val="24"/>
          <w:szCs w:val="24"/>
          <w:lang w:val="en-US"/>
        </w:rPr>
        <w:t xml:space="preserve">tandards </w:t>
      </w:r>
      <w:r>
        <w:rPr>
          <w:rFonts w:ascii="Times New Roman" w:hAnsi="Times New Roman"/>
          <w:color w:val="000000" w:themeColor="text1"/>
          <w:sz w:val="24"/>
          <w:szCs w:val="24"/>
          <w:lang w:val="en-US"/>
        </w:rPr>
        <w:t>o</w:t>
      </w:r>
      <w:r w:rsidRPr="12DDD4DD">
        <w:rPr>
          <w:rFonts w:ascii="Times New Roman" w:hAnsi="Times New Roman"/>
          <w:color w:val="000000" w:themeColor="text1"/>
          <w:sz w:val="24"/>
          <w:szCs w:val="24"/>
          <w:lang w:val="en-US"/>
        </w:rPr>
        <w:t xml:space="preserve">f </w:t>
      </w:r>
      <w:r>
        <w:rPr>
          <w:rFonts w:ascii="Times New Roman" w:hAnsi="Times New Roman"/>
          <w:color w:val="000000" w:themeColor="text1"/>
          <w:sz w:val="24"/>
          <w:szCs w:val="24"/>
          <w:lang w:val="en-US"/>
        </w:rPr>
        <w:t>L</w:t>
      </w:r>
      <w:r w:rsidRPr="12DDD4DD">
        <w:rPr>
          <w:rFonts w:ascii="Times New Roman" w:hAnsi="Times New Roman"/>
          <w:color w:val="000000" w:themeColor="text1"/>
          <w:sz w:val="24"/>
          <w:szCs w:val="24"/>
          <w:lang w:val="en-US"/>
        </w:rPr>
        <w:t>earning</w:t>
      </w:r>
      <w:r w:rsidRPr="12DDD4DD">
        <w:rPr>
          <w:rFonts w:ascii="Times New Roman" w:hAnsi="Times New Roman"/>
          <w:color w:val="000000" w:themeColor="text1"/>
          <w:sz w:val="24"/>
          <w:szCs w:val="24"/>
        </w:rPr>
        <w:t>. </w:t>
      </w:r>
      <w:r w:rsidRPr="12DDD4DD">
        <w:rPr>
          <w:rFonts w:ascii="Times New Roman" w:hAnsi="Times New Roman"/>
          <w:color w:val="000000" w:themeColor="text1"/>
          <w:sz w:val="24"/>
          <w:szCs w:val="24"/>
          <w:lang w:val="en-US"/>
        </w:rPr>
        <w:t xml:space="preserve">Give thorough explanations and </w:t>
      </w:r>
      <w:r>
        <w:rPr>
          <w:rFonts w:ascii="Times New Roman" w:hAnsi="Times New Roman"/>
          <w:color w:val="000000" w:themeColor="text1"/>
          <w:sz w:val="24"/>
          <w:szCs w:val="24"/>
          <w:lang w:val="en-US"/>
        </w:rPr>
        <w:t>answer</w:t>
      </w:r>
      <w:r w:rsidRPr="12DDD4DD">
        <w:rPr>
          <w:rFonts w:ascii="Times New Roman" w:hAnsi="Times New Roman"/>
          <w:color w:val="000000" w:themeColor="text1"/>
          <w:sz w:val="24"/>
          <w:szCs w:val="24"/>
        </w:rPr>
        <w:t xml:space="preserve"> all sections completely</w:t>
      </w:r>
      <w:r w:rsidRPr="12DDD4DD">
        <w:rPr>
          <w:rFonts w:ascii="Times New Roman" w:hAnsi="Times New Roman"/>
          <w:color w:val="000000" w:themeColor="text1"/>
          <w:sz w:val="24"/>
          <w:szCs w:val="24"/>
          <w:lang w:val="en-US"/>
        </w:rPr>
        <w:t xml:space="preserve">. </w:t>
      </w:r>
    </w:p>
    <w:p w14:paraId="6C5ABC2B" w14:textId="77777777" w:rsidR="00124761" w:rsidRDefault="00124761" w:rsidP="00124761">
      <w:pPr>
        <w:pStyle w:val="ListParagraph"/>
        <w:numPr>
          <w:ilvl w:val="1"/>
          <w:numId w:val="5"/>
        </w:numPr>
        <w:spacing w:before="240"/>
        <w:ind w:left="900"/>
        <w:rPr>
          <w:rFonts w:eastAsia="Courier New"/>
        </w:rPr>
      </w:pPr>
      <w:r w:rsidRPr="00B7277A">
        <w:rPr>
          <w:rFonts w:eastAsia="Courier New"/>
        </w:rPr>
        <w:lastRenderedPageBreak/>
        <w:t xml:space="preserve">A </w:t>
      </w:r>
      <w:r w:rsidRPr="00775AA1">
        <w:rPr>
          <w:color w:val="000000"/>
          <w:szCs w:val="24"/>
        </w:rPr>
        <w:t>description of the college partnership laboratory school’s academic program</w:t>
      </w:r>
      <w:r>
        <w:rPr>
          <w:color w:val="000000"/>
          <w:szCs w:val="24"/>
        </w:rPr>
        <w:t>, e</w:t>
      </w:r>
      <w:r w:rsidRPr="001622C0">
        <w:rPr>
          <w:color w:val="000000"/>
          <w:szCs w:val="24"/>
        </w:rPr>
        <w:t>ducational theory, foundation of the model and proposed innovative offerings</w:t>
      </w:r>
      <w:r w:rsidRPr="00775AA1">
        <w:rPr>
          <w:color w:val="000000"/>
          <w:szCs w:val="24"/>
        </w:rPr>
        <w:t xml:space="preserve"> and how it is aligned with state standards</w:t>
      </w:r>
      <w:r w:rsidRPr="00B7277A">
        <w:rPr>
          <w:rFonts w:eastAsia="Courier New"/>
        </w:rPr>
        <w:t>.</w:t>
      </w:r>
    </w:p>
    <w:p w14:paraId="6FF1B67A" w14:textId="77777777" w:rsidR="00124761" w:rsidRPr="00866961" w:rsidRDefault="00124761" w:rsidP="00124761">
      <w:pPr>
        <w:spacing w:before="240"/>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26F26613" w14:textId="77777777" w:rsidR="00124761" w:rsidRPr="00866961" w:rsidRDefault="00124761" w:rsidP="00124761">
      <w:pPr>
        <w:rPr>
          <w:rFonts w:eastAsia="Courier New"/>
        </w:rPr>
      </w:pPr>
    </w:p>
    <w:p w14:paraId="3C42B534" w14:textId="6B1B017E" w:rsidR="00124761" w:rsidRPr="00774CCA" w:rsidRDefault="00124761" w:rsidP="00124761">
      <w:pPr>
        <w:pStyle w:val="ListParagraph"/>
        <w:numPr>
          <w:ilvl w:val="1"/>
          <w:numId w:val="5"/>
        </w:numPr>
        <w:ind w:left="900"/>
        <w:rPr>
          <w:rFonts w:eastAsia="Courier New"/>
        </w:rPr>
      </w:pPr>
      <w:r w:rsidRPr="55F2C40C">
        <w:rPr>
          <w:rFonts w:eastAsia="Courier New"/>
        </w:rPr>
        <w:t xml:space="preserve">An </w:t>
      </w:r>
      <w:r w:rsidRPr="55F2C40C">
        <w:rPr>
          <w:color w:val="000000" w:themeColor="text1"/>
        </w:rPr>
        <w:t>overview of the curriculum design, courses of study, teaching approach,</w:t>
      </w:r>
      <w:r>
        <w:rPr>
          <w:color w:val="000000" w:themeColor="text1"/>
        </w:rPr>
        <w:t xml:space="preserve"> </w:t>
      </w:r>
      <w:r w:rsidRPr="55F2C40C">
        <w:rPr>
          <w:color w:val="000000" w:themeColor="text1"/>
        </w:rPr>
        <w:t>teaching methods, and a description of the learning environment to be used at the college partnership laboratory school.</w:t>
      </w:r>
      <w:r>
        <w:rPr>
          <w:color w:val="000000" w:themeColor="text1"/>
        </w:rPr>
        <w:t xml:space="preserve"> </w:t>
      </w:r>
      <w:r w:rsidRPr="55F2C40C">
        <w:rPr>
          <w:color w:val="000000" w:themeColor="text1"/>
        </w:rPr>
        <w:t>Include</w:t>
      </w:r>
      <w:r>
        <w:rPr>
          <w:color w:val="000000" w:themeColor="text1"/>
        </w:rPr>
        <w:t xml:space="preserve"> </w:t>
      </w:r>
      <w:r w:rsidRPr="55F2C40C">
        <w:rPr>
          <w:color w:val="000000" w:themeColor="text1"/>
        </w:rPr>
        <w:t>research-based instructional strategies and/or educational theories to ensure that student engagement and achievement are occurring that align with the school’s mission</w:t>
      </w:r>
      <w:r w:rsidRPr="55F2C40C">
        <w:rPr>
          <w:rFonts w:eastAsia="Courier New"/>
        </w:rPr>
        <w:t>.</w:t>
      </w:r>
      <w:r w:rsidR="00BC0253">
        <w:rPr>
          <w:rFonts w:eastAsia="Courier New"/>
        </w:rPr>
        <w:t xml:space="preserve"> This section should embed these components (curriculum design, course of study, teaching approach and methods, learning environment) into a clear description of the student experience, or “day in the life” of a student enrolled in the laboratory school.</w:t>
      </w:r>
      <w:r w:rsidRPr="55F2C40C">
        <w:rPr>
          <w:rFonts w:eastAsia="Courier New"/>
        </w:rPr>
        <w:t xml:space="preserve"> </w:t>
      </w:r>
    </w:p>
    <w:p w14:paraId="662E5E9C" w14:textId="77777777" w:rsidR="00124761" w:rsidRDefault="00124761" w:rsidP="00124761">
      <w:pPr>
        <w:pStyle w:val="ListParagraph"/>
        <w:ind w:left="1260"/>
        <w:rPr>
          <w:rFonts w:eastAsia="Courier New"/>
        </w:rPr>
      </w:pPr>
    </w:p>
    <w:bookmarkStart w:id="29" w:name="_Hlk144127615"/>
    <w:p w14:paraId="1BF074E5" w14:textId="77777777" w:rsidR="00124761" w:rsidRDefault="00124761" w:rsidP="00124761">
      <w:pPr>
        <w:ind w:left="900"/>
        <w:rPr>
          <w:rFonts w:eastAsia="Courier New"/>
        </w:rPr>
      </w:pPr>
      <w:r w:rsidRPr="00866961">
        <w:rPr>
          <w:rFonts w:eastAsia="Courier New"/>
        </w:rPr>
        <w:fldChar w:fldCharType="begin">
          <w:ffData>
            <w:name w:val="Text92"/>
            <w:enabled/>
            <w:calcOnExit w:val="0"/>
            <w:textInput/>
          </w:ffData>
        </w:fldChar>
      </w:r>
      <w:bookmarkStart w:id="30" w:name="Text92"/>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bookmarkEnd w:id="30"/>
    </w:p>
    <w:bookmarkEnd w:id="29"/>
    <w:p w14:paraId="27ACDB06" w14:textId="77777777" w:rsidR="00C27E6D" w:rsidRDefault="00C27E6D" w:rsidP="00124761">
      <w:pPr>
        <w:ind w:left="900"/>
        <w:rPr>
          <w:rFonts w:eastAsia="Courier New"/>
        </w:rPr>
      </w:pPr>
    </w:p>
    <w:p w14:paraId="5CC47F78" w14:textId="77777777" w:rsidR="00BC0253" w:rsidRDefault="00BC0253" w:rsidP="00BC0253">
      <w:pPr>
        <w:pStyle w:val="ListParagraph"/>
        <w:numPr>
          <w:ilvl w:val="1"/>
          <w:numId w:val="5"/>
        </w:numPr>
        <w:ind w:left="900"/>
        <w:rPr>
          <w:rFonts w:eastAsia="Courier New"/>
        </w:rPr>
      </w:pPr>
      <w:r w:rsidRPr="00E5420B">
        <w:rPr>
          <w:color w:val="000000" w:themeColor="text1"/>
        </w:rPr>
        <w:t>A description of plans for identifying, evaluating, and successfully serving students with disabilities, students who are English Language Learners, students who are academically behind, and gifted students including the planned processes for compliance with applicable laws and regulations</w:t>
      </w:r>
      <w:r w:rsidRPr="00E5420B">
        <w:rPr>
          <w:rFonts w:eastAsia="Courier New"/>
        </w:rPr>
        <w:t>.</w:t>
      </w:r>
    </w:p>
    <w:p w14:paraId="0AF259F2" w14:textId="77777777" w:rsidR="00BC0253" w:rsidRDefault="00BC0253" w:rsidP="0035239D">
      <w:pPr>
        <w:pStyle w:val="ListParagraph"/>
        <w:ind w:left="900"/>
        <w:rPr>
          <w:rFonts w:eastAsia="Courier New"/>
        </w:rPr>
      </w:pPr>
    </w:p>
    <w:p w14:paraId="5A9BD397" w14:textId="292FF6FC" w:rsidR="00C27E6D" w:rsidRPr="00774CCA" w:rsidRDefault="00BC0253" w:rsidP="0035239D">
      <w:pPr>
        <w:pStyle w:val="ListParagraph"/>
        <w:ind w:left="900"/>
        <w:rPr>
          <w:rFonts w:eastAsia="Courier New"/>
        </w:rPr>
      </w:pPr>
      <w:r>
        <w:rPr>
          <w:rFonts w:eastAsia="Courier New"/>
        </w:rPr>
        <w:t xml:space="preserve">Provide details related </w:t>
      </w:r>
      <w:r w:rsidR="0035239D">
        <w:rPr>
          <w:rFonts w:eastAsia="Courier New"/>
        </w:rPr>
        <w:t>to</w:t>
      </w:r>
      <w:r w:rsidR="0035239D" w:rsidRPr="55F2C40C">
        <w:rPr>
          <w:color w:val="000000" w:themeColor="text1"/>
        </w:rPr>
        <w:t xml:space="preserve"> curriculum</w:t>
      </w:r>
      <w:r w:rsidR="00C27E6D" w:rsidRPr="55F2C40C">
        <w:rPr>
          <w:color w:val="000000" w:themeColor="text1"/>
        </w:rPr>
        <w:t xml:space="preserve"> design, courses of study, teaching approach,</w:t>
      </w:r>
      <w:r w:rsidR="00C27E6D">
        <w:rPr>
          <w:color w:val="000000" w:themeColor="text1"/>
        </w:rPr>
        <w:t xml:space="preserve"> </w:t>
      </w:r>
      <w:r w:rsidR="00C27E6D" w:rsidRPr="55F2C40C">
        <w:rPr>
          <w:color w:val="000000" w:themeColor="text1"/>
        </w:rPr>
        <w:t>teaching methods, and a description of the learning environment to be used at the college partnership laboratory school</w:t>
      </w:r>
      <w:r w:rsidR="00C27E6D">
        <w:rPr>
          <w:color w:val="000000" w:themeColor="text1"/>
        </w:rPr>
        <w:t xml:space="preserve"> </w:t>
      </w:r>
      <w:r w:rsidR="0035239D">
        <w:rPr>
          <w:color w:val="000000" w:themeColor="text1"/>
        </w:rPr>
        <w:t>for</w:t>
      </w:r>
      <w:r w:rsidR="0035239D" w:rsidRPr="001D50A2">
        <w:rPr>
          <w:color w:val="000000" w:themeColor="text1"/>
        </w:rPr>
        <w:t xml:space="preserve"> students</w:t>
      </w:r>
      <w:r w:rsidRPr="001D50A2">
        <w:rPr>
          <w:color w:val="000000" w:themeColor="text1"/>
        </w:rPr>
        <w:t xml:space="preserve"> with disabilities, students who are English Language Learners, students who are academically behind, and gifted </w:t>
      </w:r>
      <w:proofErr w:type="gramStart"/>
      <w:r w:rsidRPr="001D50A2">
        <w:rPr>
          <w:color w:val="000000" w:themeColor="text1"/>
        </w:rPr>
        <w:t>students</w:t>
      </w:r>
      <w:r w:rsidRPr="00C365C5" w:rsidDel="00C365C5">
        <w:rPr>
          <w:color w:val="000000" w:themeColor="text1"/>
        </w:rPr>
        <w:t xml:space="preserve"> </w:t>
      </w:r>
      <w:r w:rsidR="00C27E6D" w:rsidRPr="55F2C40C">
        <w:rPr>
          <w:color w:val="000000" w:themeColor="text1"/>
        </w:rPr>
        <w:t>.</w:t>
      </w:r>
      <w:proofErr w:type="gramEnd"/>
      <w:r w:rsidR="00C27E6D">
        <w:rPr>
          <w:color w:val="000000" w:themeColor="text1"/>
        </w:rPr>
        <w:t xml:space="preserve"> </w:t>
      </w:r>
      <w:r w:rsidR="00C27E6D" w:rsidRPr="55F2C40C">
        <w:rPr>
          <w:color w:val="000000" w:themeColor="text1"/>
        </w:rPr>
        <w:t>Include</w:t>
      </w:r>
      <w:r w:rsidR="00C27E6D">
        <w:rPr>
          <w:color w:val="000000" w:themeColor="text1"/>
        </w:rPr>
        <w:t xml:space="preserve"> </w:t>
      </w:r>
      <w:r w:rsidR="00C27E6D" w:rsidRPr="55F2C40C">
        <w:rPr>
          <w:color w:val="000000" w:themeColor="text1"/>
        </w:rPr>
        <w:t xml:space="preserve">research-based instructional strategies and/or educational theories to ensure </w:t>
      </w:r>
      <w:r w:rsidR="00C27E6D">
        <w:rPr>
          <w:color w:val="000000" w:themeColor="text1"/>
        </w:rPr>
        <w:t xml:space="preserve">disabled </w:t>
      </w:r>
      <w:r w:rsidR="00C27E6D" w:rsidRPr="55F2C40C">
        <w:rPr>
          <w:color w:val="000000" w:themeColor="text1"/>
        </w:rPr>
        <w:t>student engagement and achievement are occurring that align with the school’s mission</w:t>
      </w:r>
      <w:r w:rsidR="00C27E6D" w:rsidRPr="55F2C40C">
        <w:rPr>
          <w:rFonts w:eastAsia="Courier New"/>
        </w:rPr>
        <w:t xml:space="preserve">. </w:t>
      </w:r>
      <w:r w:rsidRPr="00C365C5">
        <w:rPr>
          <w:rFonts w:eastAsia="Courier New"/>
        </w:rPr>
        <w:t xml:space="preserve">Please note that instructional services provided to K12 students with disabilities is governed and guided by existing K12 services and cannot be replaced by university disability resources.  </w:t>
      </w:r>
    </w:p>
    <w:p w14:paraId="424750AD" w14:textId="77777777" w:rsidR="00C27E6D" w:rsidRDefault="00C27E6D" w:rsidP="00C27E6D">
      <w:pPr>
        <w:rPr>
          <w:rFonts w:eastAsia="Courier New"/>
        </w:rPr>
      </w:pPr>
    </w:p>
    <w:p w14:paraId="785E8CFD" w14:textId="0EF0E0F5" w:rsidR="00124761" w:rsidRDefault="00C27E6D" w:rsidP="00124761">
      <w:pPr>
        <w:pStyle w:val="ListParagraph"/>
        <w:numPr>
          <w:ilvl w:val="1"/>
          <w:numId w:val="5"/>
        </w:num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r w:rsidR="00124761" w:rsidRPr="12DDD4DD">
        <w:rPr>
          <w:rFonts w:eastAsia="Courier New"/>
        </w:rPr>
        <w:t>Who will be developing/designing/creating</w:t>
      </w:r>
      <w:r w:rsidR="00124761">
        <w:rPr>
          <w:rFonts w:eastAsia="Courier New"/>
        </w:rPr>
        <w:t xml:space="preserve"> </w:t>
      </w:r>
      <w:r w:rsidR="00124761" w:rsidRPr="12DDD4DD">
        <w:rPr>
          <w:rFonts w:eastAsia="Courier New"/>
        </w:rPr>
        <w:t xml:space="preserve">educational content and guidelines for the college partnership laboratory school? Provide a background on their credentials and experience. </w:t>
      </w:r>
    </w:p>
    <w:p w14:paraId="5E53AD62" w14:textId="77777777" w:rsidR="00124761" w:rsidRDefault="00124761" w:rsidP="00124761">
      <w:pPr>
        <w:rPr>
          <w:rFonts w:eastAsia="Courier New"/>
        </w:rPr>
      </w:pPr>
    </w:p>
    <w:p w14:paraId="4B2F82F6"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78BFE298" w14:textId="77777777" w:rsidR="00124761" w:rsidRDefault="00124761" w:rsidP="00124761">
      <w:pPr>
        <w:pStyle w:val="ListParagraph"/>
        <w:rPr>
          <w:rFonts w:eastAsia="Courier New"/>
        </w:rPr>
      </w:pPr>
    </w:p>
    <w:p w14:paraId="7464C924" w14:textId="77777777" w:rsidR="00124761" w:rsidRDefault="00124761" w:rsidP="00124761">
      <w:pPr>
        <w:pStyle w:val="ListParagraph"/>
        <w:numPr>
          <w:ilvl w:val="1"/>
          <w:numId w:val="5"/>
        </w:numPr>
        <w:ind w:left="900"/>
        <w:rPr>
          <w:rFonts w:eastAsia="Courier New"/>
        </w:rPr>
      </w:pPr>
      <w:r w:rsidRPr="00E5420B">
        <w:rPr>
          <w:rFonts w:eastAsia="Courier New"/>
        </w:rPr>
        <w:t>A description of how the curriculum and/or course of study will rely or build upon the local school division’s sequence of study.</w:t>
      </w:r>
      <w:r>
        <w:rPr>
          <w:rFonts w:eastAsia="Courier New"/>
        </w:rPr>
        <w:t xml:space="preserve"> </w:t>
      </w:r>
      <w:r w:rsidRPr="00E5420B">
        <w:rPr>
          <w:rFonts w:eastAsia="Courier New"/>
        </w:rPr>
        <w:t>Describe any prerequisite course work requirements as well as course requirements for graduation (if the college partnership laboratory school is to be high school).</w:t>
      </w:r>
    </w:p>
    <w:p w14:paraId="598567E2" w14:textId="77777777" w:rsidR="00124761" w:rsidRDefault="00124761" w:rsidP="00124761">
      <w:pPr>
        <w:pStyle w:val="ListParagraph"/>
        <w:rPr>
          <w:color w:val="000000" w:themeColor="text1"/>
        </w:rPr>
      </w:pPr>
    </w:p>
    <w:p w14:paraId="6DEF220A"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09F9CAC7" w14:textId="77777777" w:rsidR="00124761" w:rsidRDefault="00124761" w:rsidP="00124761">
      <w:pPr>
        <w:pStyle w:val="ListParagraph"/>
        <w:rPr>
          <w:color w:val="000000" w:themeColor="text1"/>
        </w:rPr>
      </w:pPr>
    </w:p>
    <w:p w14:paraId="19D797C0" w14:textId="02DC0994" w:rsidR="00B90C9B" w:rsidRDefault="00B90C9B" w:rsidP="00B90C9B">
      <w:pPr>
        <w:pStyle w:val="ListParagraph"/>
        <w:numPr>
          <w:ilvl w:val="1"/>
          <w:numId w:val="5"/>
        </w:numPr>
        <w:rPr>
          <w:color w:val="000000" w:themeColor="text1"/>
        </w:rPr>
      </w:pPr>
      <w:r>
        <w:rPr>
          <w:color w:val="000000" w:themeColor="text1"/>
        </w:rPr>
        <w:t>A detailed description of the implementation process for the career exploration/pathways curriculum.</w:t>
      </w:r>
    </w:p>
    <w:p w14:paraId="1FB782AE" w14:textId="77777777" w:rsidR="00B90C9B" w:rsidRDefault="00B90C9B" w:rsidP="00B90C9B">
      <w:pPr>
        <w:pStyle w:val="ListParagraph"/>
        <w:ind w:left="1170"/>
        <w:rPr>
          <w:color w:val="000000" w:themeColor="text1"/>
        </w:rPr>
      </w:pPr>
    </w:p>
    <w:p w14:paraId="170FD5B8" w14:textId="77777777" w:rsidR="00B90C9B" w:rsidRPr="00866961" w:rsidRDefault="00B90C9B" w:rsidP="00B90C9B">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19E227C7" w14:textId="77777777" w:rsidR="00B90C9B" w:rsidRDefault="00B90C9B" w:rsidP="00B90C9B">
      <w:pPr>
        <w:pStyle w:val="ListParagraph"/>
        <w:ind w:left="1170"/>
        <w:rPr>
          <w:color w:val="000000" w:themeColor="text1"/>
        </w:rPr>
      </w:pPr>
    </w:p>
    <w:p w14:paraId="0C197AFB" w14:textId="6DBE0B74" w:rsidR="00B90C9B" w:rsidRDefault="005F35AD" w:rsidP="005F35AD">
      <w:pPr>
        <w:pStyle w:val="ListParagraph"/>
        <w:numPr>
          <w:ilvl w:val="1"/>
          <w:numId w:val="5"/>
        </w:numPr>
        <w:rPr>
          <w:color w:val="000000" w:themeColor="text1"/>
        </w:rPr>
      </w:pPr>
      <w:r>
        <w:rPr>
          <w:color w:val="000000" w:themeColor="text1"/>
        </w:rPr>
        <w:t>A detailed description of the process for documentation of the student’s curriculum pathways throughout the lifecycle of the program.</w:t>
      </w:r>
    </w:p>
    <w:p w14:paraId="74E337CC" w14:textId="77777777" w:rsidR="005F35AD" w:rsidRDefault="005F35AD" w:rsidP="005F35AD">
      <w:pPr>
        <w:rPr>
          <w:color w:val="000000" w:themeColor="text1"/>
        </w:rPr>
      </w:pPr>
    </w:p>
    <w:p w14:paraId="2880EB87" w14:textId="77777777" w:rsidR="005F35AD" w:rsidRPr="00866961" w:rsidRDefault="005F35AD" w:rsidP="005F35AD">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70B0D2EA" w14:textId="77777777" w:rsidR="00B90C9B" w:rsidRPr="00E5420B" w:rsidRDefault="00B90C9B" w:rsidP="00124761">
      <w:pPr>
        <w:pStyle w:val="ListParagraph"/>
        <w:rPr>
          <w:color w:val="000000" w:themeColor="text1"/>
        </w:rPr>
      </w:pPr>
    </w:p>
    <w:p w14:paraId="403A2F9E" w14:textId="77777777" w:rsidR="00124761" w:rsidRDefault="00124761" w:rsidP="00124761">
      <w:pPr>
        <w:pStyle w:val="ListParagraph"/>
        <w:rPr>
          <w:color w:val="000000" w:themeColor="text1"/>
        </w:rPr>
      </w:pPr>
    </w:p>
    <w:p w14:paraId="134187CF"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5403C7A5" w14:textId="77777777" w:rsidR="00124761" w:rsidRPr="00E5420B" w:rsidRDefault="00124761" w:rsidP="00124761">
      <w:pPr>
        <w:pStyle w:val="ListParagraph"/>
        <w:rPr>
          <w:color w:val="000000" w:themeColor="text1"/>
        </w:rPr>
      </w:pPr>
    </w:p>
    <w:p w14:paraId="300EEEAB" w14:textId="77777777" w:rsidR="00124761" w:rsidRPr="00E5420B" w:rsidRDefault="00124761" w:rsidP="00124761">
      <w:pPr>
        <w:pStyle w:val="ListParagraph"/>
        <w:numPr>
          <w:ilvl w:val="1"/>
          <w:numId w:val="5"/>
        </w:numPr>
        <w:ind w:left="900"/>
        <w:rPr>
          <w:rFonts w:eastAsia="Courier New"/>
        </w:rPr>
      </w:pPr>
      <w:r w:rsidRPr="00E5420B">
        <w:rPr>
          <w:color w:val="000000" w:themeColor="text1"/>
        </w:rPr>
        <w:t xml:space="preserve">A description of planned procedures of how the college partnership laboratory school will </w:t>
      </w:r>
      <w:proofErr w:type="gramStart"/>
      <w:r w:rsidRPr="00E5420B">
        <w:rPr>
          <w:color w:val="000000" w:themeColor="text1"/>
        </w:rPr>
        <w:t>provide assistance to</w:t>
      </w:r>
      <w:proofErr w:type="gramEnd"/>
      <w:r w:rsidRPr="00E5420B">
        <w:rPr>
          <w:color w:val="000000" w:themeColor="text1"/>
        </w:rPr>
        <w:t xml:space="preserve"> students who are not performing at expected levels to ensure the continued progress of student growth. The applicant needs to define their “expected levels” of performance and delineate a plan </w:t>
      </w:r>
      <w:r>
        <w:t>for</w:t>
      </w:r>
      <w:r w:rsidRPr="00E5420B">
        <w:rPr>
          <w:color w:val="000000" w:themeColor="text1"/>
        </w:rPr>
        <w:t xml:space="preserve"> corrective actions </w:t>
      </w:r>
      <w:proofErr w:type="gramStart"/>
      <w:r w:rsidRPr="00E5420B">
        <w:rPr>
          <w:color w:val="000000" w:themeColor="text1"/>
        </w:rPr>
        <w:t>in the event that</w:t>
      </w:r>
      <w:proofErr w:type="gramEnd"/>
      <w:r w:rsidRPr="00E5420B">
        <w:rPr>
          <w:color w:val="000000" w:themeColor="text1"/>
        </w:rPr>
        <w:t xml:space="preserve"> pupil performance at the college partnership laboratory school falls below the standards outlined in the SOA</w:t>
      </w:r>
      <w:r>
        <w:t>.</w:t>
      </w:r>
      <w:r w:rsidRPr="00E5420B">
        <w:rPr>
          <w:color w:val="000000" w:themeColor="text1"/>
        </w:rPr>
        <w:t xml:space="preserve"> (</w:t>
      </w:r>
      <w:r w:rsidRPr="00E5420B">
        <w:rPr>
          <w:i/>
          <w:iCs/>
          <w:color w:val="000000" w:themeColor="text1"/>
        </w:rPr>
        <w:t>See</w:t>
      </w:r>
      <w:r w:rsidRPr="00E5420B">
        <w:rPr>
          <w:color w:val="000000" w:themeColor="text1"/>
        </w:rPr>
        <w:t xml:space="preserve"> </w:t>
      </w:r>
      <w:hyperlink r:id="rId31">
        <w:r w:rsidRPr="55F2C40C">
          <w:rPr>
            <w:rStyle w:val="Hyperlink"/>
          </w:rPr>
          <w:t>Part VIII of the SOA</w:t>
        </w:r>
      </w:hyperlink>
      <w:r w:rsidRPr="00E5420B">
        <w:rPr>
          <w:color w:val="000000" w:themeColor="text1"/>
        </w:rPr>
        <w:t>.)</w:t>
      </w:r>
    </w:p>
    <w:p w14:paraId="47E6D4E9" w14:textId="77777777" w:rsidR="00124761" w:rsidRDefault="00124761" w:rsidP="00124761">
      <w:pPr>
        <w:pStyle w:val="ListParagraph"/>
        <w:rPr>
          <w:color w:val="000000" w:themeColor="text1"/>
        </w:rPr>
      </w:pPr>
    </w:p>
    <w:p w14:paraId="7D82D0B9"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1E8E407F" w14:textId="77777777" w:rsidR="00124761" w:rsidRPr="00E5420B" w:rsidRDefault="00124761" w:rsidP="00124761">
      <w:pPr>
        <w:pStyle w:val="ListParagraph"/>
        <w:rPr>
          <w:rFonts w:eastAsia="Courier New"/>
        </w:rPr>
      </w:pPr>
    </w:p>
    <w:p w14:paraId="524D0235" w14:textId="77777777" w:rsidR="00124761" w:rsidRPr="00E5420B" w:rsidRDefault="00124761" w:rsidP="00124761">
      <w:pPr>
        <w:pStyle w:val="ListParagraph"/>
        <w:numPr>
          <w:ilvl w:val="1"/>
          <w:numId w:val="5"/>
        </w:numPr>
        <w:ind w:left="900"/>
        <w:rPr>
          <w:rFonts w:eastAsia="Courier New"/>
        </w:rPr>
      </w:pPr>
      <w:r w:rsidRPr="00E5420B">
        <w:rPr>
          <w:color w:val="000000" w:themeColor="text1"/>
        </w:rPr>
        <w:t>Information regarding the minimum and maximum enrollment per grade for the full term of the contract as well as class size and structure for each grade. (</w:t>
      </w:r>
      <w:r w:rsidRPr="00E5420B">
        <w:rPr>
          <w:i/>
          <w:iCs/>
          <w:color w:val="000000" w:themeColor="text1"/>
        </w:rPr>
        <w:t>See</w:t>
      </w:r>
      <w:r w:rsidRPr="00E5420B">
        <w:rPr>
          <w:color w:val="000000" w:themeColor="text1"/>
        </w:rPr>
        <w:t xml:space="preserve"> </w:t>
      </w:r>
      <w:r>
        <w:t xml:space="preserve">§ </w:t>
      </w:r>
      <w:hyperlink r:id="rId32">
        <w:r w:rsidRPr="00E5420B">
          <w:rPr>
            <w:rStyle w:val="Hyperlink"/>
            <w:rFonts w:eastAsia="Courier New"/>
          </w:rPr>
          <w:t>22.1-253.13:2</w:t>
        </w:r>
      </w:hyperlink>
      <w:r>
        <w:t xml:space="preserve"> of the </w:t>
      </w:r>
      <w:r w:rsidRPr="00E5420B">
        <w:rPr>
          <w:i/>
          <w:iCs/>
        </w:rPr>
        <w:t>Code of Virginia</w:t>
      </w:r>
      <w:r>
        <w:t>.)</w:t>
      </w:r>
    </w:p>
    <w:p w14:paraId="6F5A7C53" w14:textId="77777777" w:rsidR="00124761" w:rsidRDefault="00124761" w:rsidP="00124761">
      <w:pPr>
        <w:rPr>
          <w:rFonts w:eastAsia="Courier New"/>
        </w:rPr>
      </w:pPr>
    </w:p>
    <w:p w14:paraId="7D606A85" w14:textId="77777777" w:rsidR="00124761" w:rsidRPr="008669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76E35F95" w14:textId="77777777" w:rsidR="00124761" w:rsidRPr="00866961" w:rsidRDefault="00124761" w:rsidP="00124761">
      <w:pPr>
        <w:rPr>
          <w:rFonts w:eastAsia="Courier New"/>
        </w:rPr>
      </w:pPr>
    </w:p>
    <w:p w14:paraId="0BD6CD4B" w14:textId="77777777" w:rsidR="00124761" w:rsidRPr="00E5420B" w:rsidRDefault="00124761" w:rsidP="00124761">
      <w:pPr>
        <w:pStyle w:val="ListParagraph"/>
        <w:numPr>
          <w:ilvl w:val="1"/>
          <w:numId w:val="5"/>
        </w:numPr>
        <w:ind w:left="900"/>
        <w:rPr>
          <w:rFonts w:eastAsia="Courier New"/>
        </w:rPr>
      </w:pPr>
      <w:r w:rsidRPr="00E5420B">
        <w:rPr>
          <w:color w:val="000000" w:themeColor="text1"/>
        </w:rPr>
        <w:t>The proposed calendar which includes at least 180 days of school and sample daily schedule which outlines proposed benchmarks for any innovative school schedule(s).</w:t>
      </w:r>
    </w:p>
    <w:p w14:paraId="4A8E7AF4" w14:textId="77777777" w:rsidR="00124761" w:rsidRDefault="00124761" w:rsidP="00124761">
      <w:pPr>
        <w:pStyle w:val="ListParagraph"/>
        <w:ind w:left="1260"/>
        <w:rPr>
          <w:rFonts w:eastAsia="Courier New"/>
        </w:rPr>
      </w:pPr>
    </w:p>
    <w:p w14:paraId="570FD222" w14:textId="77777777" w:rsidR="00124761" w:rsidRDefault="00124761" w:rsidP="00124761">
      <w:pPr>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14FD46FC" w14:textId="77777777" w:rsidR="00124761" w:rsidRPr="00866961" w:rsidRDefault="00124761" w:rsidP="00124761">
      <w:pPr>
        <w:ind w:left="900"/>
        <w:rPr>
          <w:rFonts w:eastAsia="Courier New"/>
        </w:rPr>
      </w:pPr>
    </w:p>
    <w:p w14:paraId="5398E2D9" w14:textId="77777777" w:rsidR="00124761" w:rsidRPr="00866961" w:rsidRDefault="00124761" w:rsidP="00124761">
      <w:pPr>
        <w:pStyle w:val="ListParagraph"/>
        <w:numPr>
          <w:ilvl w:val="1"/>
          <w:numId w:val="5"/>
        </w:numPr>
        <w:ind w:left="900"/>
        <w:rPr>
          <w:rFonts w:eastAsia="Courier New"/>
        </w:rPr>
      </w:pPr>
      <w:r w:rsidRPr="00866961">
        <w:rPr>
          <w:rFonts w:eastAsia="Courier New"/>
        </w:rPr>
        <w:t xml:space="preserve">For each grade or course in the college partnership laboratory school, </w:t>
      </w:r>
      <w:r w:rsidRPr="00866961">
        <w:rPr>
          <w:color w:val="000000" w:themeColor="text1"/>
        </w:rPr>
        <w:t xml:space="preserve">provide a detailed description of how the SOL and the corresponding SOL Curriculum Framework will be used as the foundation for curricula to be implemented. Include within the description how the goals and objectives of the curricula will meet or exceed the SOL. </w:t>
      </w:r>
    </w:p>
    <w:p w14:paraId="2B438C9B" w14:textId="77777777" w:rsidR="00124761" w:rsidRDefault="00124761" w:rsidP="00124761">
      <w:pPr>
        <w:pStyle w:val="ListParagraph"/>
        <w:rPr>
          <w:color w:val="000000" w:themeColor="text1"/>
        </w:rPr>
      </w:pPr>
    </w:p>
    <w:p w14:paraId="5975CDC1" w14:textId="77777777" w:rsidR="00124761" w:rsidRPr="00866961"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17634ED7" w14:textId="77777777" w:rsidR="00124761" w:rsidRDefault="00124761" w:rsidP="00124761">
      <w:pPr>
        <w:ind w:left="720"/>
        <w:rPr>
          <w:color w:val="333333"/>
          <w:szCs w:val="24"/>
        </w:rPr>
      </w:pPr>
    </w:p>
    <w:p w14:paraId="57D44CE5" w14:textId="77777777" w:rsidR="00124761" w:rsidRPr="007C6FB5" w:rsidRDefault="00124761" w:rsidP="00124761">
      <w:pPr>
        <w:pStyle w:val="ListParagraph"/>
        <w:numPr>
          <w:ilvl w:val="1"/>
          <w:numId w:val="5"/>
        </w:numPr>
        <w:ind w:left="900"/>
        <w:rPr>
          <w:color w:val="333333"/>
          <w:szCs w:val="24"/>
        </w:rPr>
      </w:pPr>
      <w:r w:rsidRPr="007C6FB5">
        <w:rPr>
          <w:color w:val="333333"/>
          <w:szCs w:val="24"/>
        </w:rPr>
        <w:t xml:space="preserve">Provide a detailed description of how the college partnership lab school will meet all state and federal testing requirements (including at least 95% participation in the </w:t>
      </w:r>
      <w:proofErr w:type="gramStart"/>
      <w:r w:rsidRPr="007C6FB5">
        <w:rPr>
          <w:i/>
          <w:iCs/>
          <w:color w:val="333333"/>
          <w:szCs w:val="24"/>
        </w:rPr>
        <w:t>All Students</w:t>
      </w:r>
      <w:proofErr w:type="gramEnd"/>
      <w:r w:rsidRPr="007C6FB5">
        <w:rPr>
          <w:color w:val="333333"/>
          <w:szCs w:val="24"/>
        </w:rPr>
        <w:t xml:space="preserve"> group and in each student group) and state test administration requirements. Include in the description who (the role) will provide oversight of the testing program in the college partnership laboratory school, who will ensure technology requirements are met, who will provide training to test examiners, </w:t>
      </w:r>
      <w:proofErr w:type="gramStart"/>
      <w:r w:rsidRPr="007C6FB5">
        <w:rPr>
          <w:color w:val="333333"/>
          <w:szCs w:val="24"/>
        </w:rPr>
        <w:t>proctors</w:t>
      </w:r>
      <w:proofErr w:type="gramEnd"/>
      <w:r w:rsidRPr="007C6FB5">
        <w:rPr>
          <w:color w:val="333333"/>
          <w:szCs w:val="24"/>
        </w:rPr>
        <w:t xml:space="preserve"> and others to ensure test security is maintained, the frequency of training, and how training will be tracked. Also include the process by which test record data quality will be maintained and verified. </w:t>
      </w:r>
      <w:r w:rsidRPr="007C6FB5">
        <w:rPr>
          <w:color w:val="333333"/>
          <w:szCs w:val="24"/>
        </w:rPr>
        <w:lastRenderedPageBreak/>
        <w:t>(</w:t>
      </w:r>
      <w:hyperlink r:id="rId33" w:history="1">
        <w:r w:rsidRPr="007C6FB5">
          <w:rPr>
            <w:rStyle w:val="Hyperlink"/>
            <w:szCs w:val="24"/>
          </w:rPr>
          <w:t>Virginia SOL Assessment Program</w:t>
        </w:r>
      </w:hyperlink>
      <w:r w:rsidRPr="007C6FB5">
        <w:rPr>
          <w:color w:val="333333"/>
          <w:szCs w:val="24"/>
        </w:rPr>
        <w:t xml:space="preserve">, </w:t>
      </w:r>
      <w:hyperlink r:id="rId34" w:history="1">
        <w:r w:rsidRPr="007C6FB5">
          <w:rPr>
            <w:rStyle w:val="Hyperlink"/>
            <w:szCs w:val="24"/>
          </w:rPr>
          <w:t>SOL Test Administration &amp; Development</w:t>
        </w:r>
      </w:hyperlink>
      <w:r w:rsidRPr="007C6FB5">
        <w:rPr>
          <w:color w:val="333333"/>
          <w:szCs w:val="24"/>
        </w:rPr>
        <w:t xml:space="preserve">, </w:t>
      </w:r>
      <w:hyperlink r:id="rId35" w:history="1">
        <w:r w:rsidRPr="007C6FB5">
          <w:rPr>
            <w:rStyle w:val="Hyperlink"/>
            <w:szCs w:val="24"/>
          </w:rPr>
          <w:t>ESSA Consolidated State Plan</w:t>
        </w:r>
      </w:hyperlink>
      <w:r w:rsidRPr="007C6FB5">
        <w:rPr>
          <w:color w:val="333333"/>
          <w:szCs w:val="24"/>
        </w:rPr>
        <w:t xml:space="preserve">, </w:t>
      </w:r>
      <w:hyperlink r:id="rId36" w:history="1">
        <w:r w:rsidRPr="007C6FB5">
          <w:rPr>
            <w:rStyle w:val="Hyperlink"/>
            <w:szCs w:val="24"/>
          </w:rPr>
          <w:t>Standards of Quality</w:t>
        </w:r>
      </w:hyperlink>
      <w:r w:rsidRPr="007C6FB5">
        <w:rPr>
          <w:color w:val="333333"/>
          <w:szCs w:val="24"/>
        </w:rPr>
        <w:t>)</w:t>
      </w:r>
    </w:p>
    <w:p w14:paraId="0696CF47" w14:textId="77777777" w:rsidR="00124761" w:rsidRDefault="00124761" w:rsidP="00124761">
      <w:pPr>
        <w:rPr>
          <w:rStyle w:val="Hyperlink"/>
          <w:rFonts w:ascii="Segoe UI" w:eastAsia="Segoe UI" w:hAnsi="Segoe UI" w:cs="Segoe UI"/>
          <w:sz w:val="18"/>
          <w:szCs w:val="18"/>
        </w:rPr>
      </w:pPr>
    </w:p>
    <w:p w14:paraId="5AAB732C" w14:textId="55FAD165" w:rsidR="0024347F" w:rsidRDefault="00124761" w:rsidP="0024347F">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381461E8" w14:textId="77777777" w:rsidR="0024347F" w:rsidRDefault="0024347F" w:rsidP="0024347F">
      <w:pPr>
        <w:pStyle w:val="ListParagraph"/>
        <w:ind w:left="900"/>
      </w:pPr>
    </w:p>
    <w:p w14:paraId="0FE017C5" w14:textId="3445871D" w:rsidR="0024347F" w:rsidRDefault="0024347F" w:rsidP="0035239D">
      <w:pPr>
        <w:pStyle w:val="ListParagraph"/>
        <w:numPr>
          <w:ilvl w:val="1"/>
          <w:numId w:val="5"/>
        </w:numPr>
      </w:pPr>
      <w:r>
        <w:t>If the college partnership lab school intends on requesting compliance waivers</w:t>
      </w:r>
      <w:r w:rsidR="00F71CFC">
        <w:t xml:space="preserve"> for Board evaluation and approval prior to implementation for </w:t>
      </w:r>
      <w:r>
        <w:t xml:space="preserve">any Virginia SOL Assessment Programs or Test Administration &amp; Development, </w:t>
      </w:r>
      <w:r w:rsidR="00201BA3">
        <w:t>ESSA Consolidated State Plan or Standards of Quality, include details on the following:</w:t>
      </w:r>
    </w:p>
    <w:p w14:paraId="7790A65E" w14:textId="77777777" w:rsidR="00201BA3" w:rsidRDefault="00201BA3" w:rsidP="0024347F">
      <w:pPr>
        <w:pStyle w:val="ListParagraph"/>
        <w:ind w:left="900"/>
      </w:pPr>
    </w:p>
    <w:p w14:paraId="6F8DEF09" w14:textId="50AB2BA7" w:rsidR="00201BA3" w:rsidRDefault="00201BA3" w:rsidP="00201BA3">
      <w:pPr>
        <w:pStyle w:val="ListParagraph"/>
        <w:numPr>
          <w:ilvl w:val="0"/>
          <w:numId w:val="33"/>
        </w:numPr>
      </w:pPr>
      <w:r>
        <w:t xml:space="preserve">Purpose and objectives of the experimental or innovative </w:t>
      </w:r>
      <w:proofErr w:type="gramStart"/>
      <w:r>
        <w:t>programs;</w:t>
      </w:r>
      <w:proofErr w:type="gramEnd"/>
    </w:p>
    <w:p w14:paraId="4A5CDCE0" w14:textId="77777777" w:rsidR="00201BA3" w:rsidRDefault="00201BA3" w:rsidP="00201BA3">
      <w:pPr>
        <w:ind w:left="900"/>
        <w:rPr>
          <w:rFonts w:eastAsia="Courier New"/>
        </w:rPr>
      </w:pPr>
    </w:p>
    <w:p w14:paraId="2468EFC9" w14:textId="580EC9B4" w:rsidR="00201BA3" w:rsidRDefault="00201BA3" w:rsidP="00201BA3">
      <w:pPr>
        <w:ind w:left="900"/>
        <w:rPr>
          <w:rFonts w:eastAsia="Courier New"/>
        </w:rPr>
      </w:pPr>
      <w:r w:rsidRPr="00201BA3">
        <w:rPr>
          <w:rFonts w:eastAsia="Courier New"/>
        </w:rPr>
        <w:fldChar w:fldCharType="begin">
          <w:ffData>
            <w:name w:val="Text92"/>
            <w:enabled/>
            <w:calcOnExit w:val="0"/>
            <w:textInput/>
          </w:ffData>
        </w:fldChar>
      </w:r>
      <w:r w:rsidRPr="00201BA3">
        <w:rPr>
          <w:rFonts w:eastAsia="Courier New"/>
        </w:rPr>
        <w:instrText xml:space="preserve"> FORMTEXT </w:instrText>
      </w:r>
      <w:r w:rsidRPr="00201BA3">
        <w:rPr>
          <w:rFonts w:eastAsia="Courier New"/>
        </w:rPr>
      </w:r>
      <w:r w:rsidRPr="00201BA3">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201BA3">
        <w:rPr>
          <w:rFonts w:eastAsia="Courier New"/>
        </w:rPr>
        <w:fldChar w:fldCharType="end"/>
      </w:r>
    </w:p>
    <w:p w14:paraId="242DBE87" w14:textId="77777777" w:rsidR="00201BA3" w:rsidRDefault="00201BA3" w:rsidP="00201BA3">
      <w:pPr>
        <w:ind w:left="900"/>
        <w:rPr>
          <w:rFonts w:eastAsia="Courier New"/>
        </w:rPr>
      </w:pPr>
    </w:p>
    <w:p w14:paraId="415DB07B" w14:textId="502B51B2" w:rsidR="00201BA3" w:rsidRDefault="00201BA3" w:rsidP="00201BA3">
      <w:pPr>
        <w:pStyle w:val="ListParagraph"/>
        <w:numPr>
          <w:ilvl w:val="0"/>
          <w:numId w:val="33"/>
        </w:numPr>
      </w:pPr>
      <w:r>
        <w:t xml:space="preserve">Description and duration of the </w:t>
      </w:r>
      <w:proofErr w:type="gramStart"/>
      <w:r>
        <w:t>programs;</w:t>
      </w:r>
      <w:proofErr w:type="gramEnd"/>
    </w:p>
    <w:p w14:paraId="41A63CC3" w14:textId="77777777" w:rsidR="00201BA3" w:rsidRDefault="00201BA3" w:rsidP="00201BA3"/>
    <w:p w14:paraId="001FE18D" w14:textId="77777777" w:rsidR="00201BA3" w:rsidRDefault="00201BA3" w:rsidP="00201BA3">
      <w:pPr>
        <w:ind w:left="900"/>
        <w:rPr>
          <w:rFonts w:eastAsia="Courier New"/>
        </w:rPr>
      </w:pPr>
      <w:r w:rsidRPr="00201BA3">
        <w:rPr>
          <w:rFonts w:eastAsia="Courier New"/>
        </w:rPr>
        <w:fldChar w:fldCharType="begin">
          <w:ffData>
            <w:name w:val="Text92"/>
            <w:enabled/>
            <w:calcOnExit w:val="0"/>
            <w:textInput/>
          </w:ffData>
        </w:fldChar>
      </w:r>
      <w:r w:rsidRPr="00201BA3">
        <w:rPr>
          <w:rFonts w:eastAsia="Courier New"/>
        </w:rPr>
        <w:instrText xml:space="preserve"> FORMTEXT </w:instrText>
      </w:r>
      <w:r w:rsidRPr="00201BA3">
        <w:rPr>
          <w:rFonts w:eastAsia="Courier New"/>
        </w:rPr>
      </w:r>
      <w:r w:rsidRPr="00201BA3">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201BA3">
        <w:rPr>
          <w:rFonts w:eastAsia="Courier New"/>
        </w:rPr>
        <w:fldChar w:fldCharType="end"/>
      </w:r>
    </w:p>
    <w:p w14:paraId="7E850590" w14:textId="77777777" w:rsidR="00201BA3" w:rsidRDefault="00201BA3" w:rsidP="0035239D"/>
    <w:p w14:paraId="669C2AA3" w14:textId="24BA2484" w:rsidR="00201BA3" w:rsidRDefault="00201BA3" w:rsidP="00201BA3">
      <w:pPr>
        <w:pStyle w:val="ListParagraph"/>
        <w:numPr>
          <w:ilvl w:val="0"/>
          <w:numId w:val="33"/>
        </w:numPr>
      </w:pPr>
      <w:r>
        <w:t xml:space="preserve">Anticipated </w:t>
      </w:r>
      <w:proofErr w:type="gramStart"/>
      <w:r>
        <w:t>outcomes;</w:t>
      </w:r>
      <w:proofErr w:type="gramEnd"/>
    </w:p>
    <w:p w14:paraId="49ED333F" w14:textId="77777777" w:rsidR="00201BA3" w:rsidRDefault="00201BA3" w:rsidP="00201BA3">
      <w:pPr>
        <w:pStyle w:val="ListParagraph"/>
        <w:ind w:left="1260"/>
      </w:pPr>
    </w:p>
    <w:p w14:paraId="2F6AB017" w14:textId="77777777" w:rsidR="00201BA3" w:rsidRDefault="00201BA3" w:rsidP="00201BA3">
      <w:pPr>
        <w:ind w:left="900"/>
        <w:rPr>
          <w:rFonts w:eastAsia="Courier New"/>
        </w:rPr>
      </w:pPr>
      <w:r w:rsidRPr="00201BA3">
        <w:rPr>
          <w:rFonts w:eastAsia="Courier New"/>
        </w:rPr>
        <w:fldChar w:fldCharType="begin">
          <w:ffData>
            <w:name w:val="Text92"/>
            <w:enabled/>
            <w:calcOnExit w:val="0"/>
            <w:textInput/>
          </w:ffData>
        </w:fldChar>
      </w:r>
      <w:r w:rsidRPr="00201BA3">
        <w:rPr>
          <w:rFonts w:eastAsia="Courier New"/>
        </w:rPr>
        <w:instrText xml:space="preserve"> FORMTEXT </w:instrText>
      </w:r>
      <w:r w:rsidRPr="00201BA3">
        <w:rPr>
          <w:rFonts w:eastAsia="Courier New"/>
        </w:rPr>
      </w:r>
      <w:r w:rsidRPr="00201BA3">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201BA3">
        <w:rPr>
          <w:rFonts w:eastAsia="Courier New"/>
        </w:rPr>
        <w:fldChar w:fldCharType="end"/>
      </w:r>
    </w:p>
    <w:p w14:paraId="101C907A" w14:textId="77777777" w:rsidR="00201BA3" w:rsidRDefault="00201BA3" w:rsidP="00201BA3">
      <w:pPr>
        <w:pStyle w:val="ListParagraph"/>
        <w:ind w:left="900"/>
      </w:pPr>
    </w:p>
    <w:p w14:paraId="32DF42F5" w14:textId="0F791520" w:rsidR="00201BA3" w:rsidRDefault="00201BA3" w:rsidP="00201BA3">
      <w:pPr>
        <w:pStyle w:val="ListParagraph"/>
        <w:numPr>
          <w:ilvl w:val="0"/>
          <w:numId w:val="33"/>
        </w:numPr>
      </w:pPr>
      <w:r>
        <w:t xml:space="preserve">Number of students </w:t>
      </w:r>
      <w:proofErr w:type="gramStart"/>
      <w:r>
        <w:t>affected;</w:t>
      </w:r>
      <w:proofErr w:type="gramEnd"/>
    </w:p>
    <w:p w14:paraId="07508E2F" w14:textId="77777777" w:rsidR="00201BA3" w:rsidRDefault="00201BA3" w:rsidP="00201BA3"/>
    <w:p w14:paraId="529518E9" w14:textId="77777777" w:rsidR="00201BA3" w:rsidRDefault="00201BA3" w:rsidP="00201BA3">
      <w:pPr>
        <w:ind w:left="900"/>
        <w:rPr>
          <w:rFonts w:eastAsia="Courier New"/>
        </w:rPr>
      </w:pPr>
      <w:r w:rsidRPr="00201BA3">
        <w:rPr>
          <w:rFonts w:eastAsia="Courier New"/>
        </w:rPr>
        <w:fldChar w:fldCharType="begin">
          <w:ffData>
            <w:name w:val="Text92"/>
            <w:enabled/>
            <w:calcOnExit w:val="0"/>
            <w:textInput/>
          </w:ffData>
        </w:fldChar>
      </w:r>
      <w:r w:rsidRPr="00201BA3">
        <w:rPr>
          <w:rFonts w:eastAsia="Courier New"/>
        </w:rPr>
        <w:instrText xml:space="preserve"> FORMTEXT </w:instrText>
      </w:r>
      <w:r w:rsidRPr="00201BA3">
        <w:rPr>
          <w:rFonts w:eastAsia="Courier New"/>
        </w:rPr>
      </w:r>
      <w:r w:rsidRPr="00201BA3">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201BA3">
        <w:rPr>
          <w:rFonts w:eastAsia="Courier New"/>
        </w:rPr>
        <w:fldChar w:fldCharType="end"/>
      </w:r>
    </w:p>
    <w:p w14:paraId="1D265477" w14:textId="77777777" w:rsidR="00201BA3" w:rsidRDefault="00201BA3" w:rsidP="00201BA3">
      <w:pPr>
        <w:pStyle w:val="ListParagraph"/>
        <w:ind w:left="1350" w:hanging="450"/>
      </w:pPr>
    </w:p>
    <w:p w14:paraId="56DBDCF2" w14:textId="79E26DEB" w:rsidR="00201BA3" w:rsidRDefault="00201BA3" w:rsidP="0035239D">
      <w:pPr>
        <w:pStyle w:val="ListParagraph"/>
        <w:numPr>
          <w:ilvl w:val="0"/>
          <w:numId w:val="33"/>
        </w:numPr>
      </w:pPr>
      <w:r>
        <w:t>Evaluation procedures; and</w:t>
      </w:r>
    </w:p>
    <w:p w14:paraId="745B35BA" w14:textId="77777777" w:rsidR="000B0738" w:rsidRDefault="000B0738" w:rsidP="00201BA3">
      <w:pPr>
        <w:pStyle w:val="ListParagraph"/>
        <w:ind w:left="1350" w:hanging="450"/>
      </w:pPr>
    </w:p>
    <w:p w14:paraId="6E227CE5" w14:textId="77777777" w:rsidR="000B0738" w:rsidRDefault="000B0738" w:rsidP="000B0738">
      <w:pPr>
        <w:ind w:left="900"/>
        <w:rPr>
          <w:rFonts w:eastAsia="Courier New"/>
        </w:rPr>
      </w:pPr>
      <w:r w:rsidRPr="00201BA3">
        <w:rPr>
          <w:rFonts w:eastAsia="Courier New"/>
        </w:rPr>
        <w:fldChar w:fldCharType="begin">
          <w:ffData>
            <w:name w:val="Text92"/>
            <w:enabled/>
            <w:calcOnExit w:val="0"/>
            <w:textInput/>
          </w:ffData>
        </w:fldChar>
      </w:r>
      <w:r w:rsidRPr="00201BA3">
        <w:rPr>
          <w:rFonts w:eastAsia="Courier New"/>
        </w:rPr>
        <w:instrText xml:space="preserve"> FORMTEXT </w:instrText>
      </w:r>
      <w:r w:rsidRPr="00201BA3">
        <w:rPr>
          <w:rFonts w:eastAsia="Courier New"/>
        </w:rPr>
      </w:r>
      <w:r w:rsidRPr="00201BA3">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201BA3">
        <w:rPr>
          <w:rFonts w:eastAsia="Courier New"/>
        </w:rPr>
        <w:fldChar w:fldCharType="end"/>
      </w:r>
    </w:p>
    <w:p w14:paraId="4BB81EA8" w14:textId="77777777" w:rsidR="00201BA3" w:rsidRDefault="00201BA3" w:rsidP="00201BA3">
      <w:pPr>
        <w:pStyle w:val="ListParagraph"/>
        <w:ind w:left="900"/>
      </w:pPr>
    </w:p>
    <w:p w14:paraId="3B422877" w14:textId="5E5B5367" w:rsidR="00201BA3" w:rsidRDefault="00201BA3" w:rsidP="000B0738">
      <w:pPr>
        <w:pStyle w:val="ListParagraph"/>
        <w:numPr>
          <w:ilvl w:val="0"/>
          <w:numId w:val="33"/>
        </w:numPr>
      </w:pPr>
      <w:r>
        <w:t>Mechanisms for measuring goals, objectives, and student academic achievement.</w:t>
      </w:r>
    </w:p>
    <w:p w14:paraId="42214D47" w14:textId="77777777" w:rsidR="000B0738" w:rsidRDefault="000B0738" w:rsidP="000B0738"/>
    <w:p w14:paraId="2139042B" w14:textId="77777777" w:rsidR="000B0738" w:rsidRDefault="000B0738" w:rsidP="000B0738">
      <w:pPr>
        <w:ind w:left="900"/>
        <w:rPr>
          <w:rFonts w:eastAsia="Courier New"/>
        </w:rPr>
      </w:pPr>
      <w:r w:rsidRPr="00201BA3">
        <w:rPr>
          <w:rFonts w:eastAsia="Courier New"/>
        </w:rPr>
        <w:fldChar w:fldCharType="begin">
          <w:ffData>
            <w:name w:val="Text92"/>
            <w:enabled/>
            <w:calcOnExit w:val="0"/>
            <w:textInput/>
          </w:ffData>
        </w:fldChar>
      </w:r>
      <w:r w:rsidRPr="00201BA3">
        <w:rPr>
          <w:rFonts w:eastAsia="Courier New"/>
        </w:rPr>
        <w:instrText xml:space="preserve"> FORMTEXT </w:instrText>
      </w:r>
      <w:r w:rsidRPr="00201BA3">
        <w:rPr>
          <w:rFonts w:eastAsia="Courier New"/>
        </w:rPr>
      </w:r>
      <w:r w:rsidRPr="00201BA3">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201BA3">
        <w:rPr>
          <w:rFonts w:eastAsia="Courier New"/>
        </w:rPr>
        <w:fldChar w:fldCharType="end"/>
      </w:r>
    </w:p>
    <w:p w14:paraId="4E2FBEEA" w14:textId="77777777" w:rsidR="000B0738" w:rsidRPr="00E5420B" w:rsidRDefault="000B0738" w:rsidP="0035239D"/>
    <w:p w14:paraId="18FFD510" w14:textId="77777777" w:rsidR="00124761" w:rsidRDefault="00124761" w:rsidP="00124761">
      <w:pPr>
        <w:pStyle w:val="ListParagraph"/>
        <w:numPr>
          <w:ilvl w:val="1"/>
          <w:numId w:val="5"/>
        </w:numPr>
        <w:ind w:left="900"/>
        <w:rPr>
          <w:szCs w:val="24"/>
        </w:rPr>
      </w:pPr>
      <w:r w:rsidRPr="00866961">
        <w:rPr>
          <w:szCs w:val="24"/>
        </w:rPr>
        <w:t>Provide a description of the school’s balanced assessment plan to include all formative and summative assessments, their purpose, their administration periods (when they will be administered), how and when the data will be reported and to whom, who will analyze the data, and when, and how the data will be used to monitor and inform instruction.</w:t>
      </w:r>
    </w:p>
    <w:p w14:paraId="299D8ED2" w14:textId="77777777" w:rsidR="00124761" w:rsidRDefault="00124761" w:rsidP="00124761">
      <w:pPr>
        <w:pStyle w:val="ListParagraph"/>
        <w:rPr>
          <w:szCs w:val="24"/>
        </w:rPr>
      </w:pPr>
    </w:p>
    <w:p w14:paraId="1C7CD71F" w14:textId="77777777" w:rsidR="00124761" w:rsidRPr="00893A4B"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7C558904" w14:textId="77777777" w:rsidR="00124761" w:rsidRDefault="00124761" w:rsidP="00124761">
      <w:pPr>
        <w:pStyle w:val="ListParagraph"/>
        <w:rPr>
          <w:szCs w:val="24"/>
        </w:rPr>
      </w:pPr>
    </w:p>
    <w:p w14:paraId="7876469A" w14:textId="77777777" w:rsidR="00124761" w:rsidRPr="00866961" w:rsidRDefault="00124761" w:rsidP="00124761">
      <w:pPr>
        <w:pStyle w:val="ListParagraph"/>
        <w:numPr>
          <w:ilvl w:val="1"/>
          <w:numId w:val="5"/>
        </w:numPr>
        <w:ind w:left="900"/>
        <w:rPr>
          <w:szCs w:val="24"/>
        </w:rPr>
      </w:pPr>
      <w:r w:rsidRPr="00866961">
        <w:rPr>
          <w:rFonts w:eastAsia="Courier New"/>
        </w:rPr>
        <w:t xml:space="preserve">Describe </w:t>
      </w:r>
      <w:r w:rsidRPr="00866961">
        <w:rPr>
          <w:color w:val="000000" w:themeColor="text1"/>
        </w:rPr>
        <w:t xml:space="preserve">how program effectiveness will be measured. The description should include </w:t>
      </w:r>
      <w:r w:rsidRPr="007C6FB5">
        <w:rPr>
          <w:color w:val="000000" w:themeColor="text1"/>
        </w:rPr>
        <w:t>measures by which the program will be measured, and the targets for improvement over</w:t>
      </w:r>
      <w:r w:rsidRPr="00866961">
        <w:rPr>
          <w:color w:val="000000" w:themeColor="text1"/>
        </w:rPr>
        <w:t xml:space="preserve"> time. Student performance data should be one of the measures and student performance targets should be established for each of the first five years. The applicant must address how all measures will be established and documented in the first year of operation and </w:t>
      </w:r>
      <w:r w:rsidRPr="00866961">
        <w:rPr>
          <w:color w:val="000000" w:themeColor="text1"/>
        </w:rPr>
        <w:lastRenderedPageBreak/>
        <w:t>how the data will be measured over the successive four-year period before the contract of such school is renewed by the Board</w:t>
      </w:r>
      <w:r>
        <w:rPr>
          <w:color w:val="000000" w:themeColor="text1"/>
        </w:rPr>
        <w:t>.</w:t>
      </w:r>
    </w:p>
    <w:p w14:paraId="6C7F6E5D" w14:textId="77777777" w:rsidR="00124761" w:rsidRDefault="00124761" w:rsidP="00124761">
      <w:pPr>
        <w:pStyle w:val="ListParagraph"/>
        <w:rPr>
          <w:rFonts w:eastAsia="Courier New"/>
        </w:rPr>
      </w:pPr>
    </w:p>
    <w:p w14:paraId="6FB9DFB1" w14:textId="77777777" w:rsidR="00124761" w:rsidRPr="00893A4B"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48C77785" w14:textId="77777777" w:rsidR="00124761" w:rsidRPr="00866961" w:rsidRDefault="00124761" w:rsidP="00124761">
      <w:pPr>
        <w:pStyle w:val="ListParagraph"/>
        <w:rPr>
          <w:rFonts w:eastAsia="Courier New"/>
        </w:rPr>
      </w:pPr>
    </w:p>
    <w:p w14:paraId="27410AA6" w14:textId="63CB9835" w:rsidR="00124761" w:rsidRPr="007C6FB5" w:rsidRDefault="00124761" w:rsidP="00124761">
      <w:pPr>
        <w:pStyle w:val="ListParagraph"/>
        <w:numPr>
          <w:ilvl w:val="1"/>
          <w:numId w:val="5"/>
        </w:numPr>
        <w:ind w:left="900"/>
        <w:rPr>
          <w:rFonts w:eastAsia="Courier New"/>
        </w:rPr>
      </w:pPr>
      <w:r w:rsidRPr="00CF2A48">
        <w:rPr>
          <w:rFonts w:eastAsia="Courier New"/>
        </w:rPr>
        <w:t xml:space="preserve">Who will provide oversight to ensure that the college partnership laboratory school will meet the long-range planning and continuous improvement requirements in </w:t>
      </w:r>
      <w:r w:rsidR="007C6FB5">
        <w:rPr>
          <w:rFonts w:eastAsia="Courier New"/>
        </w:rPr>
        <w:t>SOA (</w:t>
      </w:r>
      <w:r w:rsidRPr="00CF2A48">
        <w:rPr>
          <w:rFonts w:eastAsia="Courier New"/>
        </w:rPr>
        <w:t>8VAC20-131-400</w:t>
      </w:r>
      <w:r w:rsidR="007C6FB5">
        <w:rPr>
          <w:rFonts w:eastAsia="Courier New"/>
        </w:rPr>
        <w:t>) a</w:t>
      </w:r>
      <w:r w:rsidR="00CF2A48" w:rsidRPr="007C6FB5">
        <w:rPr>
          <w:rFonts w:eastAsia="Courier New"/>
        </w:rPr>
        <w:t>pplication of the school quality indicator performance levels to actions?</w:t>
      </w:r>
    </w:p>
    <w:p w14:paraId="05425A46" w14:textId="77777777" w:rsidR="00124761" w:rsidRDefault="00124761" w:rsidP="00124761">
      <w:pPr>
        <w:pStyle w:val="ListParagraph"/>
        <w:rPr>
          <w:rFonts w:eastAsia="Courier New"/>
        </w:rPr>
      </w:pPr>
    </w:p>
    <w:p w14:paraId="5D8DEC58" w14:textId="77777777" w:rsidR="00124761" w:rsidRPr="00893A4B" w:rsidRDefault="00124761" w:rsidP="00124761">
      <w:pPr>
        <w:pStyle w:val="ListParagraph"/>
        <w:ind w:left="900"/>
        <w:rPr>
          <w:rFonts w:eastAsia="Courier New"/>
        </w:rPr>
      </w:pPr>
      <w:r w:rsidRPr="00866961">
        <w:rPr>
          <w:rFonts w:eastAsia="Courier New"/>
        </w:rPr>
        <w:fldChar w:fldCharType="begin">
          <w:ffData>
            <w:name w:val="Text92"/>
            <w:enabled/>
            <w:calcOnExit w:val="0"/>
            <w:textInput/>
          </w:ffData>
        </w:fldChar>
      </w:r>
      <w:r w:rsidRPr="00866961">
        <w:rPr>
          <w:rFonts w:eastAsia="Courier New"/>
        </w:rPr>
        <w:instrText xml:space="preserve"> FORMTEXT </w:instrText>
      </w:r>
      <w:r w:rsidRPr="00866961">
        <w:rPr>
          <w:rFonts w:eastAsia="Courier New"/>
        </w:rPr>
      </w:r>
      <w:r w:rsidRPr="00866961">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66961">
        <w:rPr>
          <w:rFonts w:eastAsia="Courier New"/>
        </w:rPr>
        <w:fldChar w:fldCharType="end"/>
      </w:r>
    </w:p>
    <w:p w14:paraId="28B0DFA9" w14:textId="77777777" w:rsidR="00124761" w:rsidRPr="00866961" w:rsidRDefault="00124761" w:rsidP="00124761">
      <w:pPr>
        <w:pStyle w:val="ListParagraph"/>
        <w:rPr>
          <w:rFonts w:eastAsia="Courier New"/>
        </w:rPr>
      </w:pPr>
    </w:p>
    <w:p w14:paraId="24811B41" w14:textId="77777777" w:rsidR="00124761" w:rsidRPr="00866961" w:rsidRDefault="00124761" w:rsidP="00124761">
      <w:pPr>
        <w:pStyle w:val="ListParagraph"/>
        <w:numPr>
          <w:ilvl w:val="1"/>
          <w:numId w:val="5"/>
        </w:numPr>
        <w:ind w:left="900"/>
        <w:rPr>
          <w:szCs w:val="24"/>
        </w:rPr>
      </w:pPr>
      <w:r w:rsidRPr="00866961">
        <w:rPr>
          <w:rFonts w:eastAsia="Courier New"/>
        </w:rPr>
        <w:t>Details on how the college partnership laboratory school plans to involve parents</w:t>
      </w:r>
      <w:r>
        <w:rPr>
          <w:rFonts w:eastAsia="Courier New"/>
        </w:rPr>
        <w:t xml:space="preserve"> or guardians</w:t>
      </w:r>
      <w:r w:rsidRPr="00866961">
        <w:rPr>
          <w:rFonts w:eastAsia="Courier New"/>
        </w:rPr>
        <w:t xml:space="preserve"> and community members within the school.</w:t>
      </w:r>
    </w:p>
    <w:p w14:paraId="07FF63AF" w14:textId="77777777" w:rsidR="00124761" w:rsidRDefault="00124761" w:rsidP="00124761">
      <w:pPr>
        <w:pStyle w:val="ListParagraph"/>
        <w:ind w:left="1260"/>
        <w:rPr>
          <w:rFonts w:eastAsia="Courier New"/>
        </w:rPr>
      </w:pPr>
    </w:p>
    <w:p w14:paraId="6B9FE698" w14:textId="77777777" w:rsidR="00124761" w:rsidRDefault="00124761" w:rsidP="00124761">
      <w:pPr>
        <w:ind w:left="900"/>
        <w:rPr>
          <w:rFonts w:eastAsia="Courier New"/>
        </w:rPr>
      </w:pPr>
      <w:r w:rsidRPr="00893A4B">
        <w:rPr>
          <w:rFonts w:eastAsia="Courier New"/>
        </w:rPr>
        <w:fldChar w:fldCharType="begin">
          <w:ffData>
            <w:name w:val="Text92"/>
            <w:enabled/>
            <w:calcOnExit w:val="0"/>
            <w:textInput/>
          </w:ffData>
        </w:fldChar>
      </w:r>
      <w:r w:rsidRPr="00893A4B">
        <w:rPr>
          <w:rFonts w:eastAsia="Courier New"/>
        </w:rPr>
        <w:instrText xml:space="preserve"> FORMTEXT </w:instrText>
      </w:r>
      <w:r w:rsidRPr="00893A4B">
        <w:rPr>
          <w:rFonts w:eastAsia="Courier New"/>
        </w:rPr>
      </w:r>
      <w:r w:rsidRPr="00893A4B">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893A4B">
        <w:rPr>
          <w:rFonts w:eastAsia="Courier New"/>
        </w:rPr>
        <w:fldChar w:fldCharType="end"/>
      </w:r>
    </w:p>
    <w:p w14:paraId="705E53FF" w14:textId="77777777" w:rsidR="00124761" w:rsidRDefault="00124761" w:rsidP="00124761">
      <w:pPr>
        <w:pStyle w:val="ListParagraph"/>
        <w:tabs>
          <w:tab w:val="left" w:pos="5424"/>
        </w:tabs>
        <w:ind w:left="0"/>
        <w:rPr>
          <w:rFonts w:eastAsia="Courier New"/>
        </w:rPr>
      </w:pPr>
    </w:p>
    <w:p w14:paraId="6DC9445C" w14:textId="77777777" w:rsidR="00124761" w:rsidRDefault="00124761" w:rsidP="00124761">
      <w:pPr>
        <w:pStyle w:val="ListParagraph"/>
        <w:tabs>
          <w:tab w:val="left" w:pos="5424"/>
        </w:tabs>
        <w:ind w:left="0"/>
        <w:rPr>
          <w:rFonts w:eastAsia="Courier New"/>
        </w:rPr>
      </w:pPr>
      <w:r w:rsidRPr="00775AA1">
        <w:rPr>
          <w:rFonts w:eastAsia="Courier New"/>
        </w:rPr>
        <w:t>The following components should be addressed if applicable to the college partnership laboratory school:</w:t>
      </w:r>
    </w:p>
    <w:p w14:paraId="5D507ED2" w14:textId="77777777" w:rsidR="00124761" w:rsidRPr="00893A4B" w:rsidRDefault="00124761" w:rsidP="00124761">
      <w:pPr>
        <w:pStyle w:val="ListParagraph"/>
        <w:ind w:left="0"/>
        <w:rPr>
          <w:rFonts w:eastAsia="Courier New"/>
        </w:rPr>
      </w:pPr>
    </w:p>
    <w:p w14:paraId="741E32CD" w14:textId="77777777" w:rsidR="00124761" w:rsidRPr="00866961" w:rsidRDefault="00124761" w:rsidP="00124761">
      <w:pPr>
        <w:pStyle w:val="ListParagraph"/>
        <w:numPr>
          <w:ilvl w:val="1"/>
          <w:numId w:val="5"/>
        </w:numPr>
        <w:ind w:left="900"/>
        <w:rPr>
          <w:color w:val="000000" w:themeColor="text1"/>
        </w:rPr>
      </w:pPr>
      <w:r w:rsidRPr="00866961">
        <w:rPr>
          <w:color w:val="000000" w:themeColor="text1"/>
        </w:rPr>
        <w:t>A detailed description of any alternative accreditation plan, in accordance with the SOA (</w:t>
      </w:r>
      <w:hyperlink r:id="rId37">
        <w:r w:rsidRPr="00866961">
          <w:rPr>
            <w:color w:val="000000" w:themeColor="text1"/>
          </w:rPr>
          <w:t>8VAC20-131-420</w:t>
        </w:r>
      </w:hyperlink>
      <w:r w:rsidRPr="00866961">
        <w:rPr>
          <w:color w:val="000000" w:themeColor="text1"/>
        </w:rPr>
        <w:t>), for which the college partnership laboratory school will request approval from the Board.</w:t>
      </w:r>
    </w:p>
    <w:p w14:paraId="458FCD9F" w14:textId="77777777" w:rsidR="00124761" w:rsidRDefault="00124761" w:rsidP="00124761">
      <w:pPr>
        <w:pStyle w:val="ListParagraph"/>
        <w:ind w:left="1260"/>
        <w:rPr>
          <w:rFonts w:eastAsia="Courier New"/>
        </w:rPr>
      </w:pPr>
    </w:p>
    <w:p w14:paraId="38D01D03"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22F5C42C" w14:textId="77777777" w:rsidR="00124761" w:rsidRDefault="00124761" w:rsidP="00124761">
      <w:pPr>
        <w:pStyle w:val="ListParagraph"/>
        <w:ind w:left="1260"/>
        <w:rPr>
          <w:rFonts w:eastAsia="Courier New"/>
        </w:rPr>
      </w:pPr>
    </w:p>
    <w:p w14:paraId="49739BC8" w14:textId="77777777" w:rsidR="00124761" w:rsidRPr="00E5420B" w:rsidRDefault="00124761" w:rsidP="00124761">
      <w:pPr>
        <w:pStyle w:val="ListParagraph"/>
        <w:numPr>
          <w:ilvl w:val="1"/>
          <w:numId w:val="5"/>
        </w:numPr>
        <w:ind w:left="900"/>
        <w:rPr>
          <w:color w:val="000000" w:themeColor="text1"/>
        </w:rPr>
      </w:pPr>
      <w:r w:rsidRPr="30EA96BF">
        <w:rPr>
          <w:color w:val="000000" w:themeColor="text1"/>
        </w:rPr>
        <w:t xml:space="preserve">A </w:t>
      </w:r>
      <w:r w:rsidRPr="00E5420B">
        <w:rPr>
          <w:color w:val="000000" w:themeColor="text1"/>
        </w:rPr>
        <w:t>general description of any incentives/partnerships that the college partnership laboratory school intends to have with school divisions to enhance both the educational program of the college partnership laboratory school and the partnering school division(s)</w:t>
      </w:r>
      <w:r w:rsidRPr="30EA96BF">
        <w:rPr>
          <w:color w:val="000000" w:themeColor="text1"/>
        </w:rPr>
        <w:t>.</w:t>
      </w:r>
    </w:p>
    <w:p w14:paraId="732C32A7" w14:textId="77777777" w:rsidR="00124761" w:rsidRDefault="00124761" w:rsidP="00124761">
      <w:pPr>
        <w:pStyle w:val="ListParagraph"/>
        <w:ind w:left="1260"/>
        <w:rPr>
          <w:rFonts w:eastAsia="Courier New"/>
        </w:rPr>
      </w:pPr>
    </w:p>
    <w:p w14:paraId="01A01932"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75F3559F" w14:textId="77777777" w:rsidR="00124761" w:rsidRPr="0061745E" w:rsidRDefault="00124761" w:rsidP="00124761">
      <w:pPr>
        <w:pStyle w:val="ListParagraph"/>
        <w:ind w:left="1260"/>
        <w:rPr>
          <w:rFonts w:eastAsia="Courier New"/>
        </w:rPr>
      </w:pPr>
    </w:p>
    <w:p w14:paraId="1328B964" w14:textId="77777777" w:rsidR="00124761" w:rsidRPr="00893A4B" w:rsidRDefault="00124761" w:rsidP="00124761">
      <w:pPr>
        <w:pStyle w:val="ListParagraph"/>
        <w:numPr>
          <w:ilvl w:val="1"/>
          <w:numId w:val="5"/>
        </w:numPr>
        <w:ind w:left="900"/>
        <w:rPr>
          <w:color w:val="000000" w:themeColor="text1"/>
        </w:rPr>
      </w:pPr>
      <w:r w:rsidRPr="00893A4B">
        <w:rPr>
          <w:color w:val="000000" w:themeColor="text1"/>
        </w:rPr>
        <w:t>If the college partnership laboratory school plans to use virtual learning in its educational program, a description of how virtual learning will be used and estimates of how many students will participate.</w:t>
      </w:r>
    </w:p>
    <w:p w14:paraId="1C5CDD50" w14:textId="77777777" w:rsidR="00124761" w:rsidRDefault="00124761" w:rsidP="00124761">
      <w:pPr>
        <w:pStyle w:val="ListParagraph"/>
        <w:ind w:left="1260"/>
        <w:rPr>
          <w:rFonts w:eastAsia="Courier New"/>
        </w:rPr>
      </w:pPr>
    </w:p>
    <w:p w14:paraId="31A31171"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57E0EB8C" w14:textId="77777777" w:rsidR="00124761" w:rsidRDefault="00124761" w:rsidP="00124761">
      <w:pPr>
        <w:pStyle w:val="ListParagraph"/>
        <w:ind w:left="1260"/>
        <w:rPr>
          <w:rFonts w:eastAsia="Courier New"/>
        </w:rPr>
      </w:pPr>
    </w:p>
    <w:p w14:paraId="6AB94F58" w14:textId="77777777" w:rsidR="00124761" w:rsidRDefault="00124761" w:rsidP="00124761">
      <w:pPr>
        <w:pStyle w:val="ListParagraph"/>
        <w:numPr>
          <w:ilvl w:val="1"/>
          <w:numId w:val="5"/>
        </w:numPr>
        <w:ind w:left="900"/>
        <w:rPr>
          <w:rFonts w:eastAsia="Courier New"/>
        </w:rPr>
      </w:pPr>
      <w:r w:rsidRPr="55F2C40C">
        <w:rPr>
          <w:color w:val="000000" w:themeColor="text1"/>
        </w:rPr>
        <w:t xml:space="preserve">If </w:t>
      </w:r>
      <w:r>
        <w:t>the college partnership laboratory school plans to provide co-curricular and extracurricular programs and how they will be funded and delivered.</w:t>
      </w:r>
    </w:p>
    <w:p w14:paraId="6225DBFA" w14:textId="77777777" w:rsidR="00124761" w:rsidRDefault="00124761" w:rsidP="00124761">
      <w:pPr>
        <w:pStyle w:val="ListParagraph"/>
        <w:ind w:left="1260"/>
        <w:rPr>
          <w:rFonts w:eastAsia="Courier New"/>
        </w:rPr>
      </w:pPr>
    </w:p>
    <w:p w14:paraId="6174ED12" w14:textId="77777777" w:rsidR="00124761" w:rsidRDefault="00124761" w:rsidP="00124761">
      <w:pPr>
        <w:pStyle w:val="ListParagraph"/>
        <w:rPr>
          <w:rFonts w:eastAsia="Courier New"/>
        </w:rPr>
      </w:pPr>
      <w:r>
        <w:rPr>
          <w:rFonts w:eastAsia="Courier New"/>
        </w:rPr>
        <w:fldChar w:fldCharType="begin">
          <w:ffData>
            <w:name w:val="Text92"/>
            <w:enabled/>
            <w:calcOnExit w:val="0"/>
            <w:textInput/>
          </w:ffData>
        </w:fldChar>
      </w:r>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p>
    <w:p w14:paraId="5DB7B0EA" w14:textId="77777777" w:rsidR="00124761" w:rsidRDefault="00124761" w:rsidP="00124761">
      <w:pPr>
        <w:pStyle w:val="ListParagraph"/>
        <w:ind w:left="1260"/>
        <w:rPr>
          <w:rFonts w:eastAsia="Courier New"/>
        </w:rPr>
      </w:pPr>
    </w:p>
    <w:p w14:paraId="6B0AF7FE" w14:textId="77777777" w:rsidR="00124761" w:rsidRPr="005827D7" w:rsidRDefault="00124761" w:rsidP="00124761">
      <w:pPr>
        <w:pStyle w:val="Heading3"/>
        <w:numPr>
          <w:ilvl w:val="0"/>
          <w:numId w:val="5"/>
        </w:numPr>
        <w:ind w:left="900" w:hanging="630"/>
        <w:rPr>
          <w:bCs w:val="0"/>
          <w:sz w:val="24"/>
        </w:rPr>
      </w:pPr>
      <w:bookmarkStart w:id="31" w:name="_Toc151997599"/>
      <w:r w:rsidRPr="005827D7">
        <w:rPr>
          <w:bCs w:val="0"/>
        </w:rPr>
        <w:t>ELEMENT 4 – Lab School Governance</w:t>
      </w:r>
      <w:bookmarkEnd w:id="31"/>
    </w:p>
    <w:p w14:paraId="1ED8B633" w14:textId="77777777" w:rsidR="00124761" w:rsidRPr="00893A4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270"/>
        <w:rPr>
          <w:rFonts w:ascii="Times New Roman" w:hAnsi="Times New Roman"/>
          <w:bCs/>
          <w:sz w:val="24"/>
        </w:rPr>
      </w:pPr>
      <w:r w:rsidRPr="00893A4B">
        <w:rPr>
          <w:rFonts w:ascii="Times New Roman" w:hAnsi="Times New Roman"/>
          <w:bCs/>
          <w:sz w:val="24"/>
        </w:rPr>
        <w:t xml:space="preserve">The following components must be addressed: </w:t>
      </w:r>
    </w:p>
    <w:p w14:paraId="7AD27DCB" w14:textId="77777777" w:rsidR="00124761" w:rsidRPr="00B1783B" w:rsidRDefault="00124761" w:rsidP="00124761">
      <w:pPr>
        <w:pStyle w:val="ListParagraph"/>
        <w:numPr>
          <w:ilvl w:val="1"/>
          <w:numId w:val="5"/>
        </w:numPr>
        <w:spacing w:before="240"/>
        <w:ind w:left="900"/>
        <w:rPr>
          <w:rFonts w:eastAsia="Courier New"/>
        </w:rPr>
      </w:pPr>
      <w:r w:rsidRPr="00B1783B">
        <w:rPr>
          <w:rFonts w:eastAsia="Courier New"/>
        </w:rPr>
        <w:lastRenderedPageBreak/>
        <w:t>Background information on the proposed founding governing board members and, if identified, the proposed school leadership and management team. (See §§</w:t>
      </w:r>
      <w:hyperlink r:id="rId38">
        <w:r w:rsidRPr="00B1783B">
          <w:rPr>
            <w:rFonts w:eastAsia="Courier New"/>
          </w:rPr>
          <w:t>22.1-289 through 22.1 -318.2</w:t>
        </w:r>
      </w:hyperlink>
      <w:r>
        <w:rPr>
          <w:rFonts w:eastAsia="Courier New"/>
        </w:rPr>
        <w:t xml:space="preserve"> </w:t>
      </w:r>
      <w:r w:rsidRPr="00B1783B">
        <w:rPr>
          <w:rFonts w:eastAsia="Courier New"/>
        </w:rPr>
        <w:t xml:space="preserve">of the </w:t>
      </w:r>
      <w:r w:rsidRPr="00C33FB6">
        <w:rPr>
          <w:rFonts w:eastAsia="Courier New"/>
          <w:i/>
          <w:iCs/>
        </w:rPr>
        <w:t>Code of Virginia</w:t>
      </w:r>
      <w:r w:rsidRPr="00B1783B">
        <w:rPr>
          <w:rFonts w:eastAsia="Courier New"/>
        </w:rPr>
        <w:t>.)</w:t>
      </w:r>
      <w:r>
        <w:rPr>
          <w:rFonts w:eastAsia="Courier New"/>
        </w:rPr>
        <w:t xml:space="preserve"> </w:t>
      </w:r>
    </w:p>
    <w:p w14:paraId="7830C89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028BF571" w14:textId="77777777" w:rsidR="00124761" w:rsidRPr="00893A4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69"/>
            <w:enabled/>
            <w:calcOnExit w:val="0"/>
            <w:textInput/>
          </w:ffData>
        </w:fldChar>
      </w:r>
      <w:bookmarkStart w:id="32" w:name="Text169"/>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2"/>
    </w:p>
    <w:p w14:paraId="4E53A686" w14:textId="77777777" w:rsidR="00124761" w:rsidRPr="0016040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7A283E8A"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bookmarkStart w:id="33" w:name="_Hlk144125373"/>
      <w:r>
        <w:rPr>
          <w:rFonts w:ascii="Times New Roman" w:eastAsia="Times New Roman" w:hAnsi="Times New Roman"/>
          <w:color w:val="000000"/>
          <w:sz w:val="24"/>
          <w:szCs w:val="24"/>
        </w:rPr>
        <w:t>A</w:t>
      </w:r>
      <w:r>
        <w:rPr>
          <w:rFonts w:ascii="Times New Roman" w:eastAsia="Times New Roman" w:hAnsi="Times New Roman"/>
          <w:color w:val="000000"/>
          <w:sz w:val="24"/>
          <w:szCs w:val="24"/>
          <w:lang w:val="en-US"/>
        </w:rPr>
        <w:t xml:space="preserve"> well-defined organizational</w:t>
      </w:r>
      <w:r>
        <w:rPr>
          <w:rFonts w:ascii="Times New Roman" w:eastAsia="Times New Roman" w:hAnsi="Times New Roman"/>
          <w:color w:val="000000"/>
          <w:sz w:val="24"/>
          <w:szCs w:val="24"/>
        </w:rPr>
        <w:t xml:space="preserve"> </w:t>
      </w:r>
      <w:r w:rsidRPr="007A1CA7">
        <w:rPr>
          <w:rFonts w:ascii="Times New Roman" w:eastAsia="Times New Roman" w:hAnsi="Times New Roman"/>
          <w:color w:val="000000"/>
          <w:sz w:val="24"/>
          <w:szCs w:val="24"/>
        </w:rPr>
        <w:t xml:space="preserve">chart </w:t>
      </w:r>
      <w:r>
        <w:rPr>
          <w:rFonts w:ascii="Times New Roman" w:eastAsia="Times New Roman" w:hAnsi="Times New Roman"/>
          <w:color w:val="000000"/>
          <w:sz w:val="24"/>
          <w:szCs w:val="24"/>
          <w:lang w:val="en-US"/>
        </w:rPr>
        <w:t xml:space="preserve">showing </w:t>
      </w:r>
      <w:r w:rsidRPr="007A1CA7">
        <w:rPr>
          <w:rFonts w:ascii="Times New Roman" w:eastAsia="Times New Roman" w:hAnsi="Times New Roman"/>
          <w:color w:val="000000"/>
          <w:sz w:val="24"/>
          <w:szCs w:val="24"/>
        </w:rPr>
        <w:t>the</w:t>
      </w:r>
      <w:r>
        <w:rPr>
          <w:rFonts w:ascii="Times New Roman" w:eastAsia="Times New Roman" w:hAnsi="Times New Roman"/>
          <w:color w:val="000000"/>
          <w:sz w:val="24"/>
          <w:szCs w:val="24"/>
          <w:lang w:val="en-US"/>
        </w:rPr>
        <w:t xml:space="preserve"> roles and responsibilities of all positions included as well as the</w:t>
      </w:r>
      <w:r w:rsidRPr="007A1CA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 xml:space="preserve">relationship of the school’s governing board to the administrative staff of the college partnership laboratory </w:t>
      </w:r>
      <w:r w:rsidRPr="007A1CA7">
        <w:rPr>
          <w:rFonts w:ascii="Times New Roman" w:eastAsia="Times New Roman" w:hAnsi="Times New Roman"/>
          <w:color w:val="000000"/>
          <w:sz w:val="24"/>
          <w:szCs w:val="24"/>
        </w:rPr>
        <w:t>school</w:t>
      </w:r>
      <w:r>
        <w:rPr>
          <w:rFonts w:ascii="Times New Roman" w:eastAsia="Times New Roman" w:hAnsi="Times New Roman"/>
          <w:color w:val="000000"/>
          <w:sz w:val="24"/>
          <w:szCs w:val="24"/>
          <w:lang w:val="en-US"/>
        </w:rPr>
        <w:t xml:space="preserve">. This </w:t>
      </w:r>
      <w:r w:rsidRPr="007A1CA7">
        <w:rPr>
          <w:rFonts w:ascii="Times New Roman" w:eastAsia="Times New Roman" w:hAnsi="Times New Roman"/>
          <w:color w:val="000000"/>
          <w:sz w:val="24"/>
          <w:szCs w:val="24"/>
        </w:rPr>
        <w:t>organizational</w:t>
      </w:r>
      <w:r>
        <w:rPr>
          <w:rFonts w:ascii="Times New Roman" w:eastAsia="Times New Roman" w:hAnsi="Times New Roman"/>
          <w:color w:val="000000"/>
          <w:sz w:val="24"/>
          <w:szCs w:val="24"/>
          <w:lang w:val="en-US"/>
        </w:rPr>
        <w:t xml:space="preserve"> chart should include the </w:t>
      </w:r>
      <w:r w:rsidRPr="007A1CA7">
        <w:rPr>
          <w:rFonts w:ascii="Times New Roman" w:eastAsia="Times New Roman" w:hAnsi="Times New Roman"/>
          <w:color w:val="000000"/>
          <w:sz w:val="24"/>
          <w:szCs w:val="24"/>
        </w:rPr>
        <w:t>functional</w:t>
      </w:r>
      <w:r>
        <w:rPr>
          <w:rFonts w:ascii="Times New Roman" w:eastAsia="Times New Roman" w:hAnsi="Times New Roman"/>
          <w:color w:val="000000"/>
          <w:sz w:val="24"/>
          <w:szCs w:val="24"/>
          <w:lang w:val="en-US"/>
        </w:rPr>
        <w:t xml:space="preserve"> reporting </w:t>
      </w:r>
      <w:r w:rsidRPr="007A1CA7">
        <w:rPr>
          <w:rFonts w:ascii="Times New Roman" w:eastAsia="Times New Roman" w:hAnsi="Times New Roman"/>
          <w:color w:val="000000"/>
          <w:sz w:val="24"/>
          <w:szCs w:val="24"/>
        </w:rPr>
        <w:t xml:space="preserve">structure, including lines of authority and reporting between the </w:t>
      </w:r>
      <w:r>
        <w:rPr>
          <w:rFonts w:ascii="Times New Roman" w:eastAsia="Times New Roman" w:hAnsi="Times New Roman"/>
          <w:color w:val="000000"/>
          <w:sz w:val="24"/>
          <w:szCs w:val="24"/>
          <w:lang w:val="en-US"/>
        </w:rPr>
        <w:t xml:space="preserve">school’s </w:t>
      </w:r>
      <w:r w:rsidRPr="007A1CA7">
        <w:rPr>
          <w:rFonts w:ascii="Times New Roman" w:eastAsia="Times New Roman" w:hAnsi="Times New Roman"/>
          <w:color w:val="000000"/>
          <w:sz w:val="24"/>
          <w:szCs w:val="24"/>
        </w:rPr>
        <w:t xml:space="preserve">governing board, </w:t>
      </w:r>
      <w:r>
        <w:rPr>
          <w:rFonts w:ascii="Times New Roman" w:eastAsia="Times New Roman" w:hAnsi="Times New Roman"/>
          <w:color w:val="000000"/>
          <w:sz w:val="24"/>
          <w:szCs w:val="24"/>
          <w:lang w:val="en-US"/>
        </w:rPr>
        <w:t xml:space="preserve">school leadership, school management, teaching staff and any functional administrative teams. Also include </w:t>
      </w:r>
      <w:r w:rsidRPr="007A1CA7">
        <w:rPr>
          <w:rFonts w:ascii="Times New Roman" w:eastAsia="Times New Roman" w:hAnsi="Times New Roman"/>
          <w:color w:val="000000"/>
          <w:sz w:val="24"/>
          <w:szCs w:val="24"/>
        </w:rPr>
        <w:t xml:space="preserve">related </w:t>
      </w:r>
      <w:r>
        <w:rPr>
          <w:rFonts w:ascii="Times New Roman" w:eastAsia="Times New Roman" w:hAnsi="Times New Roman"/>
          <w:color w:val="000000"/>
          <w:sz w:val="24"/>
          <w:szCs w:val="24"/>
          <w:lang w:val="en-US"/>
        </w:rPr>
        <w:t>functions</w:t>
      </w:r>
      <w:r w:rsidRPr="007A1CA7">
        <w:rPr>
          <w:rFonts w:ascii="Times New Roman" w:eastAsia="Times New Roman" w:hAnsi="Times New Roman"/>
          <w:color w:val="000000"/>
          <w:sz w:val="24"/>
          <w:szCs w:val="24"/>
        </w:rPr>
        <w:t xml:space="preserve"> such as advisory </w:t>
      </w:r>
      <w:r>
        <w:rPr>
          <w:rFonts w:ascii="Times New Roman" w:eastAsia="Times New Roman" w:hAnsi="Times New Roman"/>
          <w:color w:val="000000"/>
          <w:sz w:val="24"/>
          <w:szCs w:val="24"/>
          <w:lang w:val="en-US"/>
        </w:rPr>
        <w:t xml:space="preserve">boards, </w:t>
      </w:r>
      <w:r w:rsidRPr="007A1CA7">
        <w:rPr>
          <w:rFonts w:ascii="Times New Roman" w:eastAsia="Times New Roman" w:hAnsi="Times New Roman"/>
          <w:color w:val="000000"/>
          <w:sz w:val="24"/>
          <w:szCs w:val="24"/>
        </w:rPr>
        <w:t>parent</w:t>
      </w:r>
      <w:r>
        <w:rPr>
          <w:rFonts w:ascii="Times New Roman" w:eastAsia="Times New Roman" w:hAnsi="Times New Roman"/>
          <w:color w:val="000000"/>
          <w:sz w:val="24"/>
          <w:szCs w:val="24"/>
          <w:lang w:val="en-US"/>
        </w:rPr>
        <w:t>s/guardians,</w:t>
      </w:r>
      <w:r w:rsidRPr="007A1CA7">
        <w:rPr>
          <w:rFonts w:ascii="Times New Roman" w:eastAsia="Times New Roman" w:hAnsi="Times New Roman"/>
          <w:color w:val="000000"/>
          <w:sz w:val="24"/>
          <w:szCs w:val="24"/>
        </w:rPr>
        <w:t xml:space="preserve"> and teacher councils </w:t>
      </w:r>
      <w:r>
        <w:rPr>
          <w:rFonts w:ascii="Times New Roman" w:eastAsia="Times New Roman" w:hAnsi="Times New Roman"/>
          <w:color w:val="000000"/>
          <w:sz w:val="24"/>
          <w:szCs w:val="24"/>
          <w:lang w:val="en-US"/>
        </w:rPr>
        <w:t>or</w:t>
      </w:r>
      <w:r w:rsidRPr="007A1CA7">
        <w:rPr>
          <w:rFonts w:ascii="Times New Roman" w:eastAsia="Times New Roman" w:hAnsi="Times New Roman"/>
          <w:color w:val="000000"/>
          <w:sz w:val="24"/>
          <w:szCs w:val="24"/>
        </w:rPr>
        <w:t xml:space="preserve"> external organizations that will play a role in managing </w:t>
      </w:r>
      <w:r w:rsidRPr="001179CD">
        <w:rPr>
          <w:rFonts w:ascii="Times New Roman" w:eastAsia="Times New Roman" w:hAnsi="Times New Roman"/>
          <w:color w:val="000000"/>
          <w:sz w:val="24"/>
          <w:szCs w:val="24"/>
        </w:rPr>
        <w:t>the school</w:t>
      </w:r>
      <w:r>
        <w:rPr>
          <w:rFonts w:ascii="Times New Roman" w:hAnsi="Times New Roman"/>
          <w:sz w:val="24"/>
        </w:rPr>
        <w:t>.</w:t>
      </w:r>
    </w:p>
    <w:bookmarkEnd w:id="33"/>
    <w:p w14:paraId="74F43F7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5934E5A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0"/>
            <w:enabled/>
            <w:calcOnExit w:val="0"/>
            <w:textInput/>
          </w:ffData>
        </w:fldChar>
      </w:r>
      <w:bookmarkStart w:id="34" w:name="Text170"/>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4"/>
    </w:p>
    <w:p w14:paraId="5D5AC42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7E24FF5C"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sidRPr="00C22459">
        <w:rPr>
          <w:rFonts w:ascii="Times New Roman" w:hAnsi="Times New Roman"/>
          <w:sz w:val="24"/>
        </w:rPr>
        <w:t xml:space="preserve">A </w:t>
      </w:r>
      <w:r w:rsidRPr="007A1CA7">
        <w:rPr>
          <w:rFonts w:ascii="Times New Roman" w:eastAsia="Times New Roman" w:hAnsi="Times New Roman"/>
          <w:color w:val="000000"/>
          <w:sz w:val="24"/>
          <w:szCs w:val="24"/>
        </w:rPr>
        <w:t>clear description of the functions, roles, and duties of the governing board and its proposed composition and bylaws</w:t>
      </w:r>
      <w:r>
        <w:rPr>
          <w:rFonts w:ascii="Times New Roman" w:eastAsia="Times New Roman" w:hAnsi="Times New Roman"/>
          <w:color w:val="000000"/>
          <w:sz w:val="24"/>
          <w:szCs w:val="24"/>
          <w:lang w:val="en-US"/>
        </w:rPr>
        <w:t>, the location of the public meeting space, and how it will comply with regulations such as the Freedom of Information Act</w:t>
      </w:r>
      <w:r w:rsidRPr="007A1CA7">
        <w:rPr>
          <w:rFonts w:ascii="Times New Roman" w:eastAsia="Times New Roman" w:hAnsi="Times New Roman"/>
          <w:color w:val="000000"/>
          <w:sz w:val="24"/>
          <w:szCs w:val="24"/>
        </w:rPr>
        <w:t>. The description must detail the specific role of the governing board in the operation and oversight of the college partnership laboratory school</w:t>
      </w:r>
      <w:r w:rsidRPr="00C22459">
        <w:rPr>
          <w:rFonts w:ascii="Times New Roman" w:hAnsi="Times New Roman"/>
          <w:sz w:val="24"/>
        </w:rPr>
        <w:t>. </w:t>
      </w:r>
    </w:p>
    <w:p w14:paraId="6C6566C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0924D1F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bookmarkStart w:id="35" w:name="Text17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5"/>
    </w:p>
    <w:p w14:paraId="649792F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25EE34AC"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sidRPr="00C22459">
        <w:rPr>
          <w:rFonts w:ascii="Times New Roman" w:hAnsi="Times New Roman"/>
          <w:sz w:val="24"/>
        </w:rPr>
        <w:t xml:space="preserve">A </w:t>
      </w:r>
      <w:r w:rsidRPr="00775AA1">
        <w:rPr>
          <w:rFonts w:ascii="Times New Roman" w:eastAsia="Times New Roman" w:hAnsi="Times New Roman"/>
          <w:color w:val="000000"/>
          <w:sz w:val="24"/>
          <w:szCs w:val="24"/>
        </w:rPr>
        <w:t xml:space="preserve">description of the governing board’s relationship with the affiliated </w:t>
      </w:r>
      <w:r w:rsidRPr="00427FB5">
        <w:rPr>
          <w:rFonts w:ascii="Times New Roman" w:eastAsia="Times New Roman" w:hAnsi="Times New Roman"/>
          <w:color w:val="000000"/>
          <w:sz w:val="24"/>
          <w:szCs w:val="24"/>
        </w:rPr>
        <w:t>public</w:t>
      </w:r>
      <w:r w:rsidRPr="00775AA1">
        <w:rPr>
          <w:rFonts w:ascii="Times New Roman" w:eastAsia="Times New Roman" w:hAnsi="Times New Roman"/>
          <w:color w:val="000000"/>
          <w:sz w:val="24"/>
          <w:szCs w:val="24"/>
        </w:rPr>
        <w:t xml:space="preserve"> </w:t>
      </w:r>
      <w:r w:rsidRPr="008B4CD5">
        <w:rPr>
          <w:rFonts w:ascii="Times New Roman" w:eastAsia="Times New Roman" w:hAnsi="Times New Roman"/>
          <w:color w:val="000000"/>
          <w:sz w:val="24"/>
          <w:szCs w:val="24"/>
        </w:rPr>
        <w:t>or private</w:t>
      </w:r>
      <w:r>
        <w:rPr>
          <w:rFonts w:ascii="Times New Roman" w:eastAsia="Times New Roman" w:hAnsi="Times New Roman"/>
          <w:color w:val="000000"/>
          <w:sz w:val="24"/>
          <w:szCs w:val="24"/>
        </w:rPr>
        <w:t xml:space="preserve"> </w:t>
      </w:r>
      <w:r w:rsidRPr="00427FB5">
        <w:rPr>
          <w:rFonts w:ascii="Times New Roman" w:eastAsia="Times New Roman" w:hAnsi="Times New Roman"/>
          <w:color w:val="000000"/>
          <w:sz w:val="24"/>
          <w:szCs w:val="24"/>
        </w:rPr>
        <w:t>institution</w:t>
      </w:r>
      <w:r w:rsidRPr="00775AA1">
        <w:rPr>
          <w:rFonts w:ascii="Times New Roman" w:eastAsia="Times New Roman" w:hAnsi="Times New Roman"/>
          <w:color w:val="000000"/>
          <w:sz w:val="24"/>
          <w:szCs w:val="24"/>
        </w:rPr>
        <w:t xml:space="preserve"> of higher education and its Board of Visitors, any local school boards, parents</w:t>
      </w:r>
      <w:r>
        <w:rPr>
          <w:rFonts w:ascii="Times New Roman" w:eastAsia="Times New Roman" w:hAnsi="Times New Roman"/>
          <w:color w:val="000000"/>
          <w:sz w:val="24"/>
          <w:szCs w:val="24"/>
          <w:lang w:val="en-US"/>
        </w:rPr>
        <w:t>/guardians</w:t>
      </w:r>
      <w:r w:rsidRPr="00775AA1">
        <w:rPr>
          <w:rFonts w:ascii="Times New Roman" w:eastAsia="Times New Roman" w:hAnsi="Times New Roman"/>
          <w:color w:val="000000"/>
          <w:sz w:val="24"/>
          <w:szCs w:val="24"/>
        </w:rPr>
        <w:t>, and community organizations</w:t>
      </w:r>
      <w:r w:rsidRPr="00C22459">
        <w:rPr>
          <w:rFonts w:ascii="Times New Roman" w:hAnsi="Times New Roman"/>
          <w:sz w:val="24"/>
        </w:rPr>
        <w:t>. </w:t>
      </w:r>
    </w:p>
    <w:p w14:paraId="3E6778A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228BCA0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67D1321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5F7BC997"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55F2C40C">
        <w:rPr>
          <w:rFonts w:ascii="Times New Roman" w:hAnsi="Times New Roman"/>
          <w:sz w:val="24"/>
          <w:szCs w:val="24"/>
        </w:rPr>
        <w:t xml:space="preserve">Explain the decision-making processes the </w:t>
      </w:r>
      <w:r w:rsidRPr="55F2C40C">
        <w:rPr>
          <w:rFonts w:ascii="Times New Roman" w:hAnsi="Times New Roman"/>
          <w:sz w:val="24"/>
          <w:szCs w:val="24"/>
          <w:lang w:val="en-US"/>
        </w:rPr>
        <w:t xml:space="preserve">governing </w:t>
      </w:r>
      <w:r w:rsidRPr="55F2C40C">
        <w:rPr>
          <w:rFonts w:ascii="Times New Roman" w:hAnsi="Times New Roman"/>
          <w:sz w:val="24"/>
          <w:szCs w:val="24"/>
        </w:rPr>
        <w:t>board will use to develop school policies.</w:t>
      </w:r>
    </w:p>
    <w:p w14:paraId="2AF17DE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0D77A47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41EC4C4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21364536" w14:textId="77777777" w:rsidR="00124761" w:rsidRPr="00584067"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55F2C40C">
        <w:rPr>
          <w:rFonts w:ascii="Times New Roman" w:hAnsi="Times New Roman"/>
          <w:sz w:val="24"/>
          <w:szCs w:val="24"/>
          <w:lang w:val="en-US"/>
        </w:rPr>
        <w:t>Portray how the governing board will involve parents</w:t>
      </w:r>
      <w:r>
        <w:rPr>
          <w:rFonts w:ascii="Times New Roman" w:hAnsi="Times New Roman"/>
          <w:sz w:val="24"/>
          <w:szCs w:val="24"/>
          <w:lang w:val="en-US"/>
        </w:rPr>
        <w:t>/guardians</w:t>
      </w:r>
      <w:r w:rsidRPr="55F2C40C">
        <w:rPr>
          <w:rFonts w:ascii="Times New Roman" w:hAnsi="Times New Roman"/>
          <w:sz w:val="24"/>
          <w:szCs w:val="24"/>
          <w:lang w:val="en-US"/>
        </w:rPr>
        <w:t xml:space="preserve"> and community members in governing the school.</w:t>
      </w:r>
    </w:p>
    <w:p w14:paraId="3A09FC2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p>
    <w:p w14:paraId="2C1B9F0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3AB11CEC" w14:textId="77777777" w:rsidR="00124761" w:rsidRDefault="00124761" w:rsidP="00124761">
      <w:pPr>
        <w:pStyle w:val="ListParagraph"/>
      </w:pPr>
    </w:p>
    <w:p w14:paraId="4B6067CD" w14:textId="0B47B5FB" w:rsidR="00E00F6B" w:rsidRDefault="00E00F6B"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p>
    <w:p w14:paraId="3B492D4C" w14:textId="6C010C52" w:rsidR="009C0D45" w:rsidRPr="0035239D" w:rsidRDefault="00E00F6B" w:rsidP="0035239D">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lang w:val="en-US"/>
        </w:rPr>
      </w:pPr>
      <w:r w:rsidRPr="00584067">
        <w:rPr>
          <w:rFonts w:ascii="Times New Roman" w:hAnsi="Times New Roman"/>
          <w:sz w:val="24"/>
          <w:lang w:val="en-US"/>
        </w:rPr>
        <w:t xml:space="preserve">Admissions Policy (see 22.1-349.3 of the </w:t>
      </w:r>
      <w:r w:rsidRPr="00C33FB6">
        <w:rPr>
          <w:rFonts w:ascii="Times New Roman" w:hAnsi="Times New Roman"/>
          <w:i/>
          <w:iCs/>
          <w:sz w:val="24"/>
          <w:lang w:val="en-US"/>
        </w:rPr>
        <w:t>Code of Virginia</w:t>
      </w:r>
      <w:r w:rsidRPr="00584067">
        <w:rPr>
          <w:rFonts w:ascii="Times New Roman" w:hAnsi="Times New Roman"/>
          <w:sz w:val="24"/>
          <w:lang w:val="en-US"/>
        </w:rPr>
        <w:t>.)</w:t>
      </w:r>
      <w:r>
        <w:rPr>
          <w:rFonts w:ascii="Times New Roman" w:hAnsi="Times New Roman"/>
          <w:sz w:val="24"/>
          <w:lang w:val="en-US"/>
        </w:rPr>
        <w:t xml:space="preserve"> </w:t>
      </w:r>
      <w:r w:rsidR="009C0D45" w:rsidRPr="009C0D45">
        <w:rPr>
          <w:rFonts w:ascii="Times New Roman" w:hAnsi="Times New Roman"/>
          <w:sz w:val="24"/>
          <w:lang w:val="en-US"/>
        </w:rPr>
        <w:t>Provide a detailed description of the overall college partnership laboratory school lottery process.  The detailed process description should include a) strategy and methodologies for process design, b) public communication strategies, c) process implementation, and c) ongoing management of the following topic areas:</w:t>
      </w:r>
    </w:p>
    <w:p w14:paraId="49FF1464" w14:textId="77777777" w:rsidR="00E00F6B" w:rsidRDefault="00E00F6B"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lang w:val="en-US"/>
        </w:rPr>
      </w:pPr>
      <w:r>
        <w:rPr>
          <w:rFonts w:ascii="Times New Roman" w:hAnsi="Times New Roman"/>
          <w:sz w:val="24"/>
          <w:lang w:val="en-US"/>
        </w:rPr>
        <w:lastRenderedPageBreak/>
        <w:t xml:space="preserve">(1) marketing strategies to reach all demographic groups residing in the Commonwealth, </w:t>
      </w:r>
    </w:p>
    <w:p w14:paraId="59BE2328" w14:textId="77777777" w:rsidR="00E00F6B" w:rsidRDefault="00E00F6B"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lang w:val="en-US"/>
        </w:rPr>
      </w:pPr>
      <w:r>
        <w:rPr>
          <w:rFonts w:ascii="Times New Roman" w:hAnsi="Times New Roman"/>
          <w:sz w:val="24"/>
          <w:lang w:val="en-US"/>
        </w:rPr>
        <w:t xml:space="preserve">(2) </w:t>
      </w:r>
      <w:r w:rsidRPr="00584067">
        <w:rPr>
          <w:rFonts w:ascii="Times New Roman" w:hAnsi="Times New Roman"/>
          <w:sz w:val="24"/>
          <w:lang w:val="en-US"/>
        </w:rPr>
        <w:t>admitting students to the college partnership laboratory school</w:t>
      </w:r>
      <w:r>
        <w:rPr>
          <w:rFonts w:ascii="Times New Roman" w:hAnsi="Times New Roman"/>
          <w:sz w:val="24"/>
          <w:lang w:val="en-US"/>
        </w:rPr>
        <w:t>,</w:t>
      </w:r>
    </w:p>
    <w:p w14:paraId="6E57A5C5" w14:textId="77777777" w:rsidR="00E00F6B" w:rsidRDefault="00E00F6B"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lang w:val="en-US"/>
        </w:rPr>
      </w:pPr>
      <w:r>
        <w:rPr>
          <w:rFonts w:ascii="Times New Roman" w:hAnsi="Times New Roman"/>
          <w:sz w:val="24"/>
          <w:lang w:val="en-US"/>
        </w:rPr>
        <w:t>(3)</w:t>
      </w:r>
      <w:r w:rsidRPr="00584067">
        <w:rPr>
          <w:rFonts w:ascii="Times New Roman" w:hAnsi="Times New Roman"/>
          <w:sz w:val="24"/>
          <w:lang w:val="en-US"/>
        </w:rPr>
        <w:t xml:space="preserve"> </w:t>
      </w:r>
      <w:r>
        <w:rPr>
          <w:rFonts w:ascii="Times New Roman" w:hAnsi="Times New Roman"/>
          <w:sz w:val="24"/>
          <w:lang w:val="en-US"/>
        </w:rPr>
        <w:t xml:space="preserve">management of the enrollment lottery waiting list, </w:t>
      </w:r>
    </w:p>
    <w:p w14:paraId="337F7A84" w14:textId="77777777" w:rsidR="00E00F6B" w:rsidRDefault="00E00F6B"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lang w:val="en-US"/>
        </w:rPr>
      </w:pPr>
      <w:r>
        <w:rPr>
          <w:rFonts w:ascii="Times New Roman" w:hAnsi="Times New Roman"/>
          <w:sz w:val="24"/>
          <w:lang w:val="en-US"/>
        </w:rPr>
        <w:t>(4) managing statutorily allowed preferences,</w:t>
      </w:r>
    </w:p>
    <w:p w14:paraId="3C8BEED9" w14:textId="77777777" w:rsidR="00E00F6B" w:rsidRDefault="00E00F6B"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lang w:val="en-US"/>
        </w:rPr>
      </w:pPr>
      <w:r>
        <w:rPr>
          <w:rFonts w:ascii="Times New Roman" w:hAnsi="Times New Roman"/>
          <w:sz w:val="24"/>
          <w:lang w:val="en-US"/>
        </w:rPr>
        <w:t xml:space="preserve">(5) managing student withdrawals and transfers, and </w:t>
      </w:r>
    </w:p>
    <w:p w14:paraId="5F56CCF4" w14:textId="77777777" w:rsidR="00E00F6B" w:rsidRDefault="00E00F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lang w:val="en-US"/>
        </w:rPr>
      </w:pPr>
      <w:r>
        <w:rPr>
          <w:rFonts w:ascii="Times New Roman" w:hAnsi="Times New Roman"/>
          <w:sz w:val="24"/>
          <w:lang w:val="en-US"/>
        </w:rPr>
        <w:t>(6) audit process.</w:t>
      </w:r>
    </w:p>
    <w:p w14:paraId="306ECDF9" w14:textId="77777777" w:rsidR="00BC0253" w:rsidRDefault="00BC02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lang w:val="en-US"/>
        </w:rPr>
      </w:pPr>
    </w:p>
    <w:p w14:paraId="128F1920" w14:textId="77777777" w:rsidR="00BC0253" w:rsidRPr="006369AB" w:rsidRDefault="00BC0253" w:rsidP="00BC02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70"/>
        <w:rPr>
          <w:rFonts w:ascii="Times New Roman" w:hAnsi="Times New Roman"/>
          <w:sz w:val="24"/>
        </w:rPr>
      </w:pPr>
      <w:r>
        <w:rPr>
          <w:rFonts w:ascii="Times New Roman" w:hAnsi="Times New Roman"/>
          <w:sz w:val="24"/>
          <w:lang w:val="en-US"/>
        </w:rPr>
        <w:t>See</w:t>
      </w:r>
      <w:hyperlink r:id="rId39" w:history="1">
        <w:r w:rsidRPr="006369AB">
          <w:rPr>
            <w:rStyle w:val="Hyperlink"/>
            <w:rFonts w:ascii="Times New Roman" w:hAnsi="Times New Roman"/>
            <w:sz w:val="24"/>
            <w:lang w:val="en-US"/>
          </w:rPr>
          <w:t xml:space="preserve"> </w:t>
        </w:r>
        <w:r w:rsidRPr="006369AB">
          <w:rPr>
            <w:rStyle w:val="Hyperlink"/>
            <w:rFonts w:ascii="Times New Roman" w:hAnsi="Times New Roman"/>
            <w:i/>
            <w:iCs/>
            <w:sz w:val="24"/>
            <w:lang w:val="en-US"/>
          </w:rPr>
          <w:t>Best Practices for Administration of Lottery</w:t>
        </w:r>
      </w:hyperlink>
      <w:r>
        <w:rPr>
          <w:rFonts w:ascii="Times New Roman" w:hAnsi="Times New Roman"/>
          <w:i/>
          <w:iCs/>
          <w:sz w:val="24"/>
          <w:lang w:val="en-US"/>
        </w:rPr>
        <w:t xml:space="preserve"> </w:t>
      </w:r>
      <w:r>
        <w:rPr>
          <w:rFonts w:ascii="Times New Roman" w:hAnsi="Times New Roman"/>
          <w:sz w:val="24"/>
          <w:lang w:val="en-US"/>
        </w:rPr>
        <w:t>from the CPLS Standing Committee for more information.</w:t>
      </w:r>
    </w:p>
    <w:p w14:paraId="1DE97BEB" w14:textId="77777777" w:rsidR="00BC0253" w:rsidRPr="00774CCA" w:rsidRDefault="00BC0253"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0B83844D" w14:textId="77777777" w:rsidR="009C0D45" w:rsidRDefault="009C0D45"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p>
    <w:p w14:paraId="09DFBE77" w14:textId="494FC82E" w:rsidR="00124761" w:rsidRPr="005827D7" w:rsidRDefault="00E00F6B" w:rsidP="00124761">
      <w:pPr>
        <w:pStyle w:val="Heading3"/>
        <w:numPr>
          <w:ilvl w:val="0"/>
          <w:numId w:val="5"/>
        </w:numPr>
        <w:ind w:left="900" w:hanging="630"/>
        <w:rPr>
          <w:rStyle w:val="Heading3Char"/>
          <w:rFonts w:eastAsia="Courier New"/>
          <w:bCs/>
        </w:rPr>
      </w:pPr>
      <w:r>
        <w:rPr>
          <w:rFonts w:ascii="Courier New" w:eastAsia="Courier New" w:hAnsi="Courier New"/>
          <w:sz w:val="20"/>
        </w:rPr>
        <w:fldChar w:fldCharType="begin">
          <w:ffData>
            <w:name w:val="Text171"/>
            <w:enabled/>
            <w:calcOnExit w:val="0"/>
            <w:textInput/>
          </w:ffData>
        </w:fldChar>
      </w:r>
      <w:r>
        <w:rPr>
          <w:sz w:val="24"/>
        </w:rPr>
        <w:instrText xml:space="preserve"> FORMTEXT </w:instrText>
      </w:r>
      <w:r>
        <w:rPr>
          <w:rFonts w:ascii="Courier New" w:eastAsia="Courier New" w:hAnsi="Courier New"/>
          <w:sz w:val="20"/>
        </w:rPr>
      </w:r>
      <w:r>
        <w:rPr>
          <w:rFonts w:ascii="Courier New" w:eastAsia="Courier New" w:hAnsi="Courier New"/>
          <w:sz w:val="20"/>
        </w:rPr>
        <w:fldChar w:fldCharType="separate"/>
      </w:r>
      <w:bookmarkStart w:id="36" w:name="_Toc151997600"/>
      <w:r>
        <w:rPr>
          <w:noProof/>
          <w:sz w:val="24"/>
        </w:rPr>
        <w:t> </w:t>
      </w:r>
      <w:r>
        <w:rPr>
          <w:noProof/>
          <w:sz w:val="24"/>
        </w:rPr>
        <w:t> </w:t>
      </w:r>
      <w:r>
        <w:rPr>
          <w:noProof/>
          <w:sz w:val="24"/>
        </w:rPr>
        <w:t> </w:t>
      </w:r>
      <w:r>
        <w:rPr>
          <w:noProof/>
          <w:sz w:val="24"/>
        </w:rPr>
        <w:t> </w:t>
      </w:r>
      <w:r>
        <w:rPr>
          <w:noProof/>
          <w:sz w:val="24"/>
        </w:rPr>
        <w:t> </w:t>
      </w:r>
      <w:bookmarkEnd w:id="36"/>
      <w:r>
        <w:rPr>
          <w:rFonts w:ascii="Courier New" w:eastAsia="Courier New" w:hAnsi="Courier New"/>
          <w:sz w:val="20"/>
        </w:rPr>
        <w:fldChar w:fldCharType="end"/>
      </w:r>
      <w:bookmarkStart w:id="37" w:name="_Toc151997601"/>
      <w:bookmarkStart w:id="38" w:name="_Toc151997602"/>
      <w:bookmarkEnd w:id="37"/>
      <w:r w:rsidR="00124761" w:rsidRPr="005827D7">
        <w:rPr>
          <w:bCs w:val="0"/>
        </w:rPr>
        <w:t>ELEMENT 5 – Laboratory School Management Structure</w:t>
      </w:r>
      <w:bookmarkEnd w:id="38"/>
    </w:p>
    <w:p w14:paraId="679AA0F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Cs/>
          <w:color w:val="000000"/>
          <w:sz w:val="24"/>
          <w:szCs w:val="24"/>
        </w:rPr>
      </w:pPr>
    </w:p>
    <w:p w14:paraId="321EE7DF" w14:textId="77777777" w:rsidR="00124761" w:rsidRPr="00034DE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rPr>
          <w:rFonts w:ascii="Times New Roman" w:hAnsi="Times New Roman"/>
          <w:sz w:val="24"/>
        </w:rPr>
      </w:pPr>
      <w:r w:rsidRPr="00034DE7">
        <w:rPr>
          <w:rFonts w:ascii="Times New Roman" w:hAnsi="Times New Roman"/>
          <w:sz w:val="24"/>
        </w:rPr>
        <w:t>The following components</w:t>
      </w:r>
      <w:r>
        <w:rPr>
          <w:rFonts w:ascii="Times New Roman" w:hAnsi="Times New Roman"/>
          <w:sz w:val="24"/>
        </w:rPr>
        <w:t xml:space="preserve"> must</w:t>
      </w:r>
      <w:r w:rsidRPr="00034DE7">
        <w:rPr>
          <w:rFonts w:ascii="Times New Roman" w:hAnsi="Times New Roman"/>
          <w:sz w:val="24"/>
        </w:rPr>
        <w:t xml:space="preserve"> be addressed: </w:t>
      </w:r>
    </w:p>
    <w:p w14:paraId="0EA9C040" w14:textId="08E6DA83" w:rsidR="000C3707" w:rsidRPr="00B1783B" w:rsidRDefault="000C3707" w:rsidP="00124761">
      <w:pPr>
        <w:pStyle w:val="ListParagraph"/>
        <w:numPr>
          <w:ilvl w:val="1"/>
          <w:numId w:val="5"/>
        </w:numPr>
        <w:spacing w:before="240"/>
        <w:ind w:left="900"/>
        <w:rPr>
          <w:rFonts w:eastAsia="Courier New"/>
        </w:rPr>
      </w:pPr>
      <w:r w:rsidRPr="000C3707">
        <w:rPr>
          <w:rFonts w:eastAsia="Courier New"/>
        </w:rPr>
        <w:t xml:space="preserve">A detailed staffing chart showing all planned positions for the </w:t>
      </w:r>
      <w:r w:rsidR="003D5938">
        <w:rPr>
          <w:rFonts w:eastAsia="Courier New"/>
        </w:rPr>
        <w:t>college partnership laboratory school</w:t>
      </w:r>
      <w:r w:rsidRPr="000C3707">
        <w:rPr>
          <w:rFonts w:eastAsia="Courier New"/>
        </w:rPr>
        <w:t xml:space="preserve">.  This organizational chart should include all planned positions for the school’s leadership team, administration team, teaching staff, teaching assistants/pre-licensure student teachers, specialized instructional support positions and any other and any positions.   This staffing chart should include (1) Position Title, (2) Brief Overview of the Position Responsibilities and SCED assignment, if any, (3) Licensure Requirements, if any, (3) Planned Hiring Date, </w:t>
      </w:r>
      <w:r w:rsidR="00CF42E8">
        <w:rPr>
          <w:rFonts w:eastAsia="Courier New"/>
        </w:rPr>
        <w:t xml:space="preserve">(4) Number of Positions Required </w:t>
      </w:r>
      <w:r w:rsidRPr="000C3707">
        <w:rPr>
          <w:rFonts w:eastAsia="Courier New"/>
        </w:rPr>
        <w:t>(</w:t>
      </w:r>
      <w:r w:rsidR="00CF42E8">
        <w:rPr>
          <w:rFonts w:eastAsia="Courier New"/>
        </w:rPr>
        <w:t>5</w:t>
      </w:r>
      <w:r w:rsidRPr="000C3707">
        <w:rPr>
          <w:rFonts w:eastAsia="Courier New"/>
        </w:rPr>
        <w:t>) Reporting Relationship, and (</w:t>
      </w:r>
      <w:r w:rsidR="00CF42E8">
        <w:rPr>
          <w:rFonts w:eastAsia="Courier New"/>
        </w:rPr>
        <w:t>6</w:t>
      </w:r>
      <w:r w:rsidRPr="000C3707">
        <w:rPr>
          <w:rFonts w:eastAsia="Courier New"/>
        </w:rPr>
        <w:t>) Position Professional Development Requirements, if any.</w:t>
      </w:r>
    </w:p>
    <w:p w14:paraId="5B9ADE9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F5AE98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3"/>
            <w:enabled/>
            <w:calcOnExit w:val="0"/>
            <w:textInput/>
          </w:ffData>
        </w:fldChar>
      </w:r>
      <w:bookmarkStart w:id="39" w:name="Text93"/>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39"/>
      <w:r w:rsidRPr="00093158">
        <w:rPr>
          <w:rFonts w:ascii="Times New Roman" w:eastAsia="Times New Roman" w:hAnsi="Times New Roman"/>
          <w:color w:val="000000"/>
          <w:sz w:val="24"/>
          <w:szCs w:val="24"/>
        </w:rPr>
        <w:t xml:space="preserve"> </w:t>
      </w:r>
    </w:p>
    <w:p w14:paraId="3DBCC3BE" w14:textId="77777777" w:rsidR="00124761" w:rsidRPr="009F7BE9"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0DAE2D9D" w14:textId="77777777" w:rsidR="00124761" w:rsidRPr="00270DA4"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themeColor="text1"/>
          <w:sz w:val="24"/>
          <w:szCs w:val="24"/>
          <w:lang w:val="en-US"/>
        </w:rPr>
      </w:pPr>
      <w:r w:rsidRPr="73D2749F">
        <w:rPr>
          <w:rFonts w:ascii="Times New Roman" w:eastAsia="Times New Roman" w:hAnsi="Times New Roman"/>
          <w:color w:val="000000" w:themeColor="text1"/>
          <w:sz w:val="24"/>
          <w:szCs w:val="24"/>
          <w:lang w:val="en-US"/>
        </w:rPr>
        <w:t xml:space="preserve">Detailed </w:t>
      </w:r>
      <w:r>
        <w:rPr>
          <w:rFonts w:ascii="Times New Roman" w:eastAsia="Times New Roman" w:hAnsi="Times New Roman"/>
          <w:color w:val="000000" w:themeColor="text1"/>
          <w:sz w:val="24"/>
          <w:szCs w:val="24"/>
          <w:lang w:val="en-US"/>
        </w:rPr>
        <w:t>plans</w:t>
      </w:r>
      <w:r w:rsidRPr="73D2749F">
        <w:rPr>
          <w:rFonts w:ascii="Times New Roman" w:eastAsia="Times New Roman" w:hAnsi="Times New Roman"/>
          <w:color w:val="000000" w:themeColor="text1"/>
          <w:sz w:val="24"/>
          <w:szCs w:val="24"/>
        </w:rPr>
        <w:t xml:space="preserve"> for </w:t>
      </w:r>
      <w:r w:rsidRPr="73D2749F">
        <w:rPr>
          <w:rFonts w:ascii="Times New Roman" w:eastAsia="Times New Roman" w:hAnsi="Times New Roman"/>
          <w:color w:val="000000" w:themeColor="text1"/>
          <w:sz w:val="24"/>
          <w:szCs w:val="24"/>
          <w:lang w:val="en-US"/>
        </w:rPr>
        <w:t xml:space="preserve">the </w:t>
      </w:r>
      <w:r w:rsidRPr="73D2749F">
        <w:rPr>
          <w:rFonts w:ascii="Times New Roman" w:eastAsia="Times New Roman" w:hAnsi="Times New Roman"/>
          <w:color w:val="000000" w:themeColor="text1"/>
          <w:sz w:val="24"/>
          <w:szCs w:val="24"/>
        </w:rPr>
        <w:t>recruiting and developing school leadership and staff</w:t>
      </w:r>
      <w:r w:rsidRPr="73D2749F">
        <w:rPr>
          <w:rFonts w:ascii="Times New Roman" w:eastAsia="Times New Roman" w:hAnsi="Times New Roman"/>
          <w:color w:val="000000" w:themeColor="text1"/>
          <w:sz w:val="24"/>
          <w:szCs w:val="24"/>
          <w:lang w:val="en-US"/>
        </w:rPr>
        <w:t xml:space="preserve"> including a timelines/calendar for recruiting, recruiting strategies, plan for recruiting and supporting a diverse staff, and the position responsible for college partnership laboratory school staff selection. Also include a plan for onboarding/orientation of new staff members and what entity is responsible.</w:t>
      </w:r>
    </w:p>
    <w:p w14:paraId="6E188E7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3F1F42E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4"/>
            <w:enabled/>
            <w:calcOnExit w:val="0"/>
            <w:textInput/>
          </w:ffData>
        </w:fldChar>
      </w:r>
      <w:bookmarkStart w:id="40" w:name="Text94"/>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0"/>
    </w:p>
    <w:p w14:paraId="2D575F2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0BE95773" w14:textId="77777777" w:rsidR="0012476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Assurance that the applicant will meet the conditions of </w:t>
      </w:r>
      <w:r w:rsidRPr="002566A9">
        <w:rPr>
          <w:rFonts w:ascii="Times New Roman" w:eastAsia="Times New Roman" w:hAnsi="Times New Roman"/>
          <w:color w:val="000000"/>
          <w:sz w:val="24"/>
          <w:szCs w:val="24"/>
          <w:lang w:val="en-US"/>
        </w:rPr>
        <w:t>§ 22.1-349.9</w:t>
      </w:r>
      <w:r>
        <w:rPr>
          <w:rFonts w:ascii="Times New Roman" w:eastAsia="Times New Roman" w:hAnsi="Times New Roman"/>
          <w:color w:val="000000"/>
          <w:sz w:val="24"/>
          <w:szCs w:val="24"/>
          <w:lang w:val="en-US"/>
        </w:rPr>
        <w:t xml:space="preserve"> of the </w:t>
      </w:r>
      <w:r w:rsidRPr="00C33FB6">
        <w:rPr>
          <w:rFonts w:ascii="Times New Roman" w:eastAsia="Times New Roman" w:hAnsi="Times New Roman"/>
          <w:i/>
          <w:iCs/>
          <w:color w:val="000000"/>
          <w:sz w:val="24"/>
          <w:szCs w:val="24"/>
          <w:lang w:val="en-US"/>
        </w:rPr>
        <w:t>Code of Virginia</w:t>
      </w:r>
      <w:r>
        <w:rPr>
          <w:rFonts w:ascii="Times New Roman" w:eastAsia="Times New Roman" w:hAnsi="Times New Roman"/>
          <w:color w:val="000000"/>
          <w:sz w:val="24"/>
          <w:szCs w:val="24"/>
          <w:lang w:val="en-US"/>
        </w:rPr>
        <w:t xml:space="preserve"> which states that the college partnership laboratory school personnel will be employees of the Institute of Higher Education and/or the Eligible Entity and </w:t>
      </w:r>
      <w:r w:rsidRPr="005C5727">
        <w:rPr>
          <w:rFonts w:ascii="Times New Roman" w:eastAsia="Times New Roman" w:hAnsi="Times New Roman"/>
          <w:color w:val="000000"/>
          <w:sz w:val="24"/>
          <w:szCs w:val="24"/>
          <w:lang w:val="en-US"/>
        </w:rPr>
        <w:t>be granted the same employment benefits given to professional, licensed personnel in public schools in accordance with the agreement between the college partnership laboratory school and the Board.</w:t>
      </w:r>
    </w:p>
    <w:p w14:paraId="11CC7DD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eastAsia="Times New Roman" w:hAnsi="Times New Roman"/>
          <w:color w:val="000000"/>
          <w:sz w:val="24"/>
          <w:szCs w:val="24"/>
          <w:lang w:val="en-US"/>
        </w:rPr>
      </w:pPr>
    </w:p>
    <w:p w14:paraId="6D0386C0" w14:textId="77777777" w:rsidR="00124761" w:rsidRPr="00A7194A"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3B556D0F" w14:textId="77777777" w:rsidR="00124761" w:rsidRPr="009F7BE9"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rPr>
      </w:pPr>
    </w:p>
    <w:p w14:paraId="5745B549" w14:textId="77777777" w:rsidR="00124761" w:rsidRPr="003D54C6"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55F2C40C">
        <w:rPr>
          <w:rFonts w:ascii="Times New Roman" w:eastAsia="Times New Roman" w:hAnsi="Times New Roman"/>
          <w:color w:val="000000" w:themeColor="text1"/>
          <w:sz w:val="24"/>
          <w:szCs w:val="24"/>
          <w:lang w:val="en-US"/>
        </w:rPr>
        <w:t xml:space="preserve">List the qualifications and appropriate licenses and endorsements that each position must have to perform the job function(s) for the college partnership laboratory school’s </w:t>
      </w:r>
      <w:r w:rsidRPr="55F2C40C">
        <w:rPr>
          <w:rFonts w:ascii="Times New Roman" w:eastAsia="Times New Roman" w:hAnsi="Times New Roman"/>
          <w:color w:val="000000" w:themeColor="text1"/>
          <w:sz w:val="24"/>
          <w:szCs w:val="24"/>
          <w:lang w:val="en-US"/>
        </w:rPr>
        <w:lastRenderedPageBreak/>
        <w:t xml:space="preserve">leadership and proposed teachers and other staff. Provide information about what entity is responsible for submitting licensure requests to VDOE and ensuring staff maintain their license during their renewal cycle. If individuals have already been identified for specific positions, provide their </w:t>
      </w:r>
      <w:r>
        <w:rPr>
          <w:rFonts w:ascii="Times New Roman" w:eastAsia="Times New Roman" w:hAnsi="Times New Roman"/>
          <w:color w:val="000000" w:themeColor="text1"/>
          <w:sz w:val="24"/>
          <w:szCs w:val="24"/>
          <w:lang w:val="en-US"/>
        </w:rPr>
        <w:t xml:space="preserve">names, </w:t>
      </w:r>
      <w:r w:rsidRPr="55F2C40C">
        <w:rPr>
          <w:rFonts w:ascii="Times New Roman" w:eastAsia="Times New Roman" w:hAnsi="Times New Roman"/>
          <w:color w:val="000000" w:themeColor="text1"/>
          <w:sz w:val="24"/>
          <w:szCs w:val="24"/>
          <w:lang w:val="en-US"/>
        </w:rPr>
        <w:t xml:space="preserve">qualifications and/or </w:t>
      </w:r>
      <w:r>
        <w:rPr>
          <w:rFonts w:ascii="Times New Roman" w:eastAsia="Times New Roman" w:hAnsi="Times New Roman"/>
          <w:color w:val="000000" w:themeColor="text1"/>
          <w:sz w:val="24"/>
          <w:szCs w:val="24"/>
          <w:lang w:val="en-US"/>
        </w:rPr>
        <w:t>teaching license number</w:t>
      </w:r>
      <w:r w:rsidRPr="55F2C40C">
        <w:rPr>
          <w:rFonts w:ascii="Times New Roman" w:eastAsia="Times New Roman" w:hAnsi="Times New Roman"/>
          <w:color w:val="000000" w:themeColor="text1"/>
          <w:sz w:val="24"/>
          <w:szCs w:val="24"/>
          <w:lang w:val="en-US"/>
        </w:rPr>
        <w:t xml:space="preserve"> as an Appendix – Laboratory School Teacher/Staff </w:t>
      </w:r>
      <w:r>
        <w:rPr>
          <w:rFonts w:ascii="Times New Roman" w:eastAsia="Times New Roman" w:hAnsi="Times New Roman"/>
          <w:color w:val="000000" w:themeColor="text1"/>
          <w:sz w:val="24"/>
          <w:szCs w:val="24"/>
          <w:lang w:val="en-US"/>
        </w:rPr>
        <w:t>Information</w:t>
      </w:r>
      <w:r w:rsidRPr="55F2C40C">
        <w:rPr>
          <w:rFonts w:ascii="Times New Roman" w:eastAsia="Times New Roman" w:hAnsi="Times New Roman"/>
          <w:color w:val="000000" w:themeColor="text1"/>
          <w:sz w:val="24"/>
          <w:szCs w:val="24"/>
          <w:lang w:val="en-US"/>
        </w:rPr>
        <w:t>.</w:t>
      </w:r>
      <w:r>
        <w:rPr>
          <w:rFonts w:ascii="Times New Roman" w:eastAsia="Times New Roman" w:hAnsi="Times New Roman"/>
          <w:color w:val="000000" w:themeColor="text1"/>
          <w:sz w:val="24"/>
          <w:szCs w:val="24"/>
          <w:lang w:val="en-US"/>
        </w:rPr>
        <w:t xml:space="preserve"> </w:t>
      </w:r>
    </w:p>
    <w:p w14:paraId="28488D6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0264B69B"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bookmarkStart w:id="41" w:name="Text95"/>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1"/>
    </w:p>
    <w:p w14:paraId="6CBE0F2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25849E0" w14:textId="77777777" w:rsidR="00124761" w:rsidRPr="00270DA4"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eastAsia="Times New Roman" w:hAnsi="Times New Roman"/>
          <w:color w:val="000000"/>
          <w:sz w:val="24"/>
          <w:szCs w:val="24"/>
          <w:lang w:val="en-US"/>
        </w:rPr>
        <w:t xml:space="preserve">Describe the plan to </w:t>
      </w:r>
      <w:r w:rsidRPr="007A1CA7">
        <w:rPr>
          <w:rFonts w:ascii="Times New Roman" w:eastAsia="Times New Roman" w:hAnsi="Times New Roman"/>
          <w:color w:val="000000"/>
          <w:sz w:val="24"/>
          <w:szCs w:val="24"/>
        </w:rPr>
        <w:t xml:space="preserve">meet the conditions in </w:t>
      </w:r>
      <w:r>
        <w:rPr>
          <w:rFonts w:ascii="Times New Roman" w:eastAsia="Times New Roman" w:hAnsi="Times New Roman"/>
          <w:color w:val="000000"/>
          <w:sz w:val="24"/>
          <w:szCs w:val="24"/>
          <w:lang w:val="en-US"/>
        </w:rPr>
        <w:t xml:space="preserve">§ </w:t>
      </w:r>
      <w:hyperlink r:id="rId40" w:history="1">
        <w:r w:rsidRPr="00721CA1">
          <w:rPr>
            <w:rStyle w:val="Hyperlink"/>
            <w:rFonts w:ascii="Times New Roman" w:eastAsia="Times New Roman" w:hAnsi="Times New Roman"/>
            <w:sz w:val="24"/>
            <w:szCs w:val="24"/>
            <w:lang w:val="en-US"/>
          </w:rPr>
          <w:t>22.1-349.9</w:t>
        </w:r>
      </w:hyperlink>
      <w:r>
        <w:rPr>
          <w:rFonts w:ascii="Times New Roman" w:eastAsia="Times New Roman" w:hAnsi="Times New Roman"/>
          <w:color w:val="000000"/>
          <w:sz w:val="24"/>
          <w:szCs w:val="24"/>
          <w:lang w:val="en-US"/>
        </w:rPr>
        <w:t xml:space="preserve"> of the</w:t>
      </w:r>
      <w:r w:rsidRPr="007A1CA7">
        <w:rPr>
          <w:rFonts w:ascii="Times New Roman" w:eastAsia="Times New Roman" w:hAnsi="Times New Roman"/>
          <w:color w:val="000000"/>
          <w:sz w:val="24"/>
          <w:szCs w:val="24"/>
        </w:rPr>
        <w:t xml:space="preserve"> </w:t>
      </w:r>
      <w:r w:rsidRPr="007A1CA7">
        <w:rPr>
          <w:rFonts w:ascii="Times New Roman" w:eastAsia="Times New Roman" w:hAnsi="Times New Roman"/>
          <w:i/>
          <w:color w:val="000000"/>
          <w:sz w:val="24"/>
          <w:szCs w:val="24"/>
        </w:rPr>
        <w:t>Code of Virginia</w:t>
      </w:r>
      <w:r w:rsidRPr="007A1CA7">
        <w:rPr>
          <w:rFonts w:ascii="Times New Roman" w:eastAsia="Times New Roman" w:hAnsi="Times New Roman"/>
          <w:color w:val="000000"/>
          <w:sz w:val="24"/>
          <w:szCs w:val="24"/>
        </w:rPr>
        <w:t xml:space="preserve">, which </w:t>
      </w:r>
      <w:r w:rsidRPr="00C71E18">
        <w:rPr>
          <w:rFonts w:ascii="Times New Roman" w:eastAsia="Times New Roman" w:hAnsi="Times New Roman"/>
          <w:color w:val="000000"/>
          <w:sz w:val="24"/>
          <w:szCs w:val="24"/>
        </w:rPr>
        <w:t>states that</w:t>
      </w:r>
      <w:r w:rsidRPr="007A1CA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w:t>
      </w:r>
      <w:r w:rsidRPr="007A1CA7">
        <w:rPr>
          <w:rFonts w:ascii="Times New Roman" w:eastAsia="Times New Roman" w:hAnsi="Times New Roman"/>
          <w:color w:val="000000"/>
          <w:sz w:val="24"/>
          <w:szCs w:val="24"/>
        </w:rPr>
        <w:t xml:space="preserve">teachers </w:t>
      </w:r>
      <w:r>
        <w:rPr>
          <w:rFonts w:ascii="Times New Roman" w:eastAsia="Times New Roman" w:hAnsi="Times New Roman"/>
          <w:color w:val="000000"/>
          <w:sz w:val="24"/>
          <w:szCs w:val="24"/>
          <w:lang w:val="en-US"/>
        </w:rPr>
        <w:t>who work</w:t>
      </w:r>
      <w:r w:rsidRPr="006A237C">
        <w:rPr>
          <w:rFonts w:ascii="Times New Roman" w:eastAsia="Times New Roman" w:hAnsi="Times New Roman"/>
          <w:color w:val="000000"/>
          <w:sz w:val="24"/>
          <w:szCs w:val="24"/>
        </w:rPr>
        <w:t xml:space="preserve"> in a college partnership laboratory school shall hold a license issued by the Board or, in the case of an instructor in the Board-approved teacher education program</w:t>
      </w:r>
      <w:r>
        <w:rPr>
          <w:rFonts w:ascii="Times New Roman" w:eastAsia="Times New Roman" w:hAnsi="Times New Roman"/>
          <w:color w:val="000000"/>
          <w:sz w:val="24"/>
          <w:szCs w:val="24"/>
          <w:lang w:val="en-US"/>
        </w:rPr>
        <w:t xml:space="preserve"> of the institution of higher education</w:t>
      </w:r>
      <w:r w:rsidRPr="006A237C">
        <w:rPr>
          <w:rFonts w:ascii="Times New Roman" w:eastAsia="Times New Roman" w:hAnsi="Times New Roman"/>
          <w:color w:val="000000"/>
          <w:sz w:val="24"/>
          <w:szCs w:val="24"/>
        </w:rPr>
        <w:t>, be eligible to hold a Virginia teaching license. Teachers working in a college partnership laboratory school shall be subject to the requirements of</w:t>
      </w:r>
      <w:r>
        <w:rPr>
          <w:rFonts w:ascii="Times New Roman" w:eastAsia="Times New Roman" w:hAnsi="Times New Roman"/>
          <w:color w:val="000000"/>
          <w:sz w:val="24"/>
          <w:szCs w:val="24"/>
          <w:lang w:val="en-US"/>
        </w:rPr>
        <w:t xml:space="preserve"> §§ </w:t>
      </w:r>
      <w:hyperlink r:id="rId41" w:history="1">
        <w:r w:rsidRPr="00C232B8">
          <w:rPr>
            <w:rStyle w:val="Hyperlink"/>
            <w:rFonts w:ascii="Times New Roman" w:eastAsia="Times New Roman" w:hAnsi="Times New Roman"/>
            <w:sz w:val="24"/>
            <w:szCs w:val="24"/>
            <w:lang w:val="en-US"/>
          </w:rPr>
          <w:t>22.1-296.1</w:t>
        </w:r>
      </w:hyperlink>
      <w:r>
        <w:rPr>
          <w:rFonts w:ascii="Times New Roman" w:eastAsia="Times New Roman" w:hAnsi="Times New Roman"/>
          <w:color w:val="000000"/>
          <w:sz w:val="24"/>
          <w:szCs w:val="24"/>
          <w:lang w:val="en-US"/>
        </w:rPr>
        <w:t xml:space="preserve">, </w:t>
      </w:r>
      <w:hyperlink r:id="rId42" w:history="1">
        <w:r w:rsidRPr="00C232B8">
          <w:rPr>
            <w:rStyle w:val="Hyperlink"/>
            <w:rFonts w:ascii="Times New Roman" w:eastAsia="Times New Roman" w:hAnsi="Times New Roman"/>
            <w:sz w:val="24"/>
            <w:szCs w:val="24"/>
            <w:lang w:val="en-US"/>
          </w:rPr>
          <w:t>22.1-296.2</w:t>
        </w:r>
      </w:hyperlink>
      <w:r>
        <w:rPr>
          <w:rFonts w:ascii="Times New Roman" w:eastAsia="Times New Roman" w:hAnsi="Times New Roman"/>
          <w:color w:val="000000"/>
          <w:sz w:val="24"/>
          <w:szCs w:val="24"/>
          <w:lang w:val="en-US"/>
        </w:rPr>
        <w:t xml:space="preserve">, and </w:t>
      </w:r>
      <w:hyperlink r:id="rId43" w:history="1">
        <w:r w:rsidRPr="00C232B8">
          <w:rPr>
            <w:rStyle w:val="Hyperlink"/>
            <w:rFonts w:ascii="Times New Roman" w:eastAsia="Times New Roman" w:hAnsi="Times New Roman"/>
            <w:sz w:val="24"/>
            <w:szCs w:val="24"/>
            <w:lang w:val="en-US"/>
          </w:rPr>
          <w:t>22.1-296.4</w:t>
        </w:r>
      </w:hyperlink>
      <w:r w:rsidRPr="006A237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 xml:space="preserve">that are </w:t>
      </w:r>
      <w:r w:rsidRPr="006A237C">
        <w:rPr>
          <w:rFonts w:ascii="Times New Roman" w:hAnsi="Times New Roman"/>
          <w:sz w:val="24"/>
          <w:szCs w:val="24"/>
        </w:rPr>
        <w:t>applicable to teachers employed by a local school board</w:t>
      </w:r>
      <w:r w:rsidRPr="0062140F">
        <w:rPr>
          <w:rFonts w:ascii="Times New Roman" w:hAnsi="Times New Roman"/>
          <w:sz w:val="24"/>
          <w:szCs w:val="24"/>
        </w:rPr>
        <w:t>.”</w:t>
      </w:r>
    </w:p>
    <w:p w14:paraId="2016E6C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29A00FF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C90A4D5" w14:textId="77777777" w:rsidR="00124761" w:rsidRPr="00B1783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p>
    <w:p w14:paraId="54106B20" w14:textId="77777777" w:rsidR="00124761" w:rsidRPr="00A7194A"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00A7194A">
        <w:rPr>
          <w:rFonts w:ascii="Times New Roman" w:eastAsia="Times New Roman" w:hAnsi="Times New Roman"/>
          <w:color w:val="000000" w:themeColor="text1"/>
          <w:sz w:val="24"/>
          <w:szCs w:val="24"/>
        </w:rPr>
        <w:t>Describe the school’s leadership and teacher employment policies by identifying which entity’s employment policies pertain to which particular position</w:t>
      </w:r>
      <w:r w:rsidRPr="00A7194A">
        <w:rPr>
          <w:rFonts w:ascii="Times New Roman" w:eastAsia="Times New Roman" w:hAnsi="Times New Roman"/>
          <w:color w:val="000000" w:themeColor="text1"/>
          <w:sz w:val="24"/>
          <w:szCs w:val="24"/>
          <w:lang w:val="en-US"/>
        </w:rPr>
        <w:t xml:space="preserve"> and describe the process of </w:t>
      </w:r>
      <w:r w:rsidRPr="00A7194A">
        <w:rPr>
          <w:rFonts w:ascii="Times New Roman" w:eastAsia="Times New Roman" w:hAnsi="Times New Roman"/>
          <w:color w:val="000000" w:themeColor="text1"/>
          <w:sz w:val="24"/>
          <w:szCs w:val="24"/>
        </w:rPr>
        <w:t>notification to all school employees of the terms and conditions of employmen</w:t>
      </w:r>
      <w:r w:rsidRPr="00A7194A">
        <w:rPr>
          <w:rFonts w:ascii="Times New Roman" w:eastAsia="Times New Roman" w:hAnsi="Times New Roman"/>
          <w:color w:val="000000" w:themeColor="text1"/>
          <w:sz w:val="24"/>
          <w:szCs w:val="24"/>
          <w:lang w:val="en-US"/>
        </w:rPr>
        <w:t xml:space="preserve">t. If possible, provide a sample of the </w:t>
      </w:r>
      <w:r w:rsidRPr="00A7194A">
        <w:rPr>
          <w:rFonts w:ascii="Times New Roman" w:eastAsia="Times New Roman" w:hAnsi="Times New Roman"/>
          <w:color w:val="000000" w:themeColor="text1"/>
          <w:sz w:val="24"/>
          <w:szCs w:val="24"/>
        </w:rPr>
        <w:t>human resource policy for the school that is consistent with state and federal law</w:t>
      </w:r>
      <w:r w:rsidRPr="00A7194A">
        <w:rPr>
          <w:rFonts w:ascii="Times New Roman" w:eastAsia="Times New Roman" w:hAnsi="Times New Roman"/>
          <w:color w:val="000000" w:themeColor="text1"/>
          <w:sz w:val="24"/>
          <w:szCs w:val="24"/>
          <w:lang w:val="en-US"/>
        </w:rPr>
        <w:t>.</w:t>
      </w:r>
    </w:p>
    <w:p w14:paraId="14EA8C4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eastAsia="Times New Roman" w:hAnsi="Times New Roman"/>
          <w:color w:val="000000" w:themeColor="text1"/>
          <w:sz w:val="24"/>
          <w:szCs w:val="24"/>
          <w:lang w:val="en-US"/>
        </w:rPr>
      </w:pPr>
    </w:p>
    <w:p w14:paraId="05138D75" w14:textId="77777777" w:rsidR="00124761" w:rsidRPr="00A7194A"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rPr>
      </w:pPr>
      <w:r>
        <w:rPr>
          <w:rFonts w:ascii="Times New Roman" w:hAnsi="Times New Roman"/>
          <w:sz w:val="24"/>
        </w:rPr>
        <w:fldChar w:fldCharType="begin">
          <w:ffData>
            <w:name w:val="Text17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14:paraId="5A266DEF" w14:textId="77777777" w:rsidR="00124761" w:rsidRPr="00E5420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14:paraId="0F545F04" w14:textId="77777777" w:rsidR="00124761" w:rsidRPr="00270DA4"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rPr>
      </w:pPr>
      <w:r w:rsidRPr="30EA96BF">
        <w:rPr>
          <w:rFonts w:ascii="Times New Roman" w:eastAsia="Times New Roman" w:hAnsi="Times New Roman"/>
          <w:color w:val="000000" w:themeColor="text1"/>
          <w:sz w:val="24"/>
          <w:szCs w:val="24"/>
          <w:lang w:val="en-US"/>
        </w:rPr>
        <w:t xml:space="preserve">Describe the </w:t>
      </w:r>
      <w:r w:rsidRPr="30EA96BF">
        <w:rPr>
          <w:rFonts w:ascii="Times New Roman" w:eastAsia="Times New Roman" w:hAnsi="Times New Roman"/>
          <w:color w:val="000000" w:themeColor="text1"/>
          <w:sz w:val="24"/>
          <w:szCs w:val="24"/>
        </w:rPr>
        <w:t>plan for annual performance evaluations, including who will be conducting the evaluations for each position and what evaluation standards will be used for each position. Such performance evaluation plans must be consistent with the policies of the institution of higher education.</w:t>
      </w:r>
    </w:p>
    <w:p w14:paraId="32CDD33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1D2D297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689BB7EE" w14:textId="77777777" w:rsidR="00124761" w:rsidRPr="00B1783B"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hAnsi="Times New Roman"/>
          <w:sz w:val="24"/>
          <w:szCs w:val="24"/>
          <w:u w:val="single"/>
        </w:rPr>
      </w:pPr>
      <w:r w:rsidRPr="30EA96BF">
        <w:rPr>
          <w:rFonts w:ascii="Times New Roman" w:eastAsia="Times New Roman" w:hAnsi="Times New Roman"/>
          <w:color w:val="000000" w:themeColor="text1"/>
          <w:sz w:val="24"/>
          <w:szCs w:val="24"/>
        </w:rPr>
        <w:t>A plan that addresses the qualifications of the teachers and administrators at the college partnership laboratory school, including compliance with state law and regulations regarding Board licenses and endorsements. (</w:t>
      </w:r>
      <w:r w:rsidRPr="30EA96BF">
        <w:rPr>
          <w:rFonts w:ascii="Times New Roman" w:eastAsia="Times New Roman" w:hAnsi="Times New Roman"/>
          <w:i/>
          <w:iCs/>
          <w:color w:val="000000" w:themeColor="text1"/>
          <w:sz w:val="24"/>
          <w:szCs w:val="24"/>
        </w:rPr>
        <w:t>See</w:t>
      </w:r>
      <w:r w:rsidRPr="30EA96BF">
        <w:rPr>
          <w:rFonts w:ascii="Times New Roman" w:eastAsia="Times New Roman" w:hAnsi="Times New Roman"/>
          <w:color w:val="000000" w:themeColor="text1"/>
          <w:sz w:val="24"/>
          <w:szCs w:val="24"/>
        </w:rPr>
        <w:t xml:space="preserve"> § </w:t>
      </w:r>
      <w:hyperlink r:id="rId44">
        <w:r w:rsidRPr="30EA96BF">
          <w:rPr>
            <w:rStyle w:val="Hyperlink"/>
            <w:rFonts w:ascii="Times New Roman" w:eastAsia="Times New Roman" w:hAnsi="Times New Roman"/>
            <w:sz w:val="24"/>
            <w:szCs w:val="24"/>
          </w:rPr>
          <w:t>22.1-349.9</w:t>
        </w:r>
      </w:hyperlink>
      <w:r w:rsidRPr="30EA96BF">
        <w:rPr>
          <w:rFonts w:ascii="Times New Roman" w:eastAsia="Times New Roman" w:hAnsi="Times New Roman"/>
          <w:color w:val="000000" w:themeColor="text1"/>
          <w:sz w:val="24"/>
          <w:szCs w:val="24"/>
        </w:rPr>
        <w:t xml:space="preserve"> of the </w:t>
      </w:r>
      <w:r w:rsidRPr="30EA96BF">
        <w:rPr>
          <w:rFonts w:ascii="Times New Roman" w:eastAsia="Times New Roman" w:hAnsi="Times New Roman"/>
          <w:i/>
          <w:iCs/>
          <w:color w:val="000000" w:themeColor="text1"/>
          <w:sz w:val="24"/>
          <w:szCs w:val="24"/>
        </w:rPr>
        <w:t>Code of Virginia</w:t>
      </w:r>
      <w:r w:rsidRPr="30EA96BF">
        <w:rPr>
          <w:rFonts w:ascii="Times New Roman" w:eastAsia="Times New Roman" w:hAnsi="Times New Roman"/>
          <w:color w:val="000000" w:themeColor="text1"/>
          <w:sz w:val="24"/>
          <w:szCs w:val="24"/>
        </w:rPr>
        <w:t>.)</w:t>
      </w:r>
    </w:p>
    <w:p w14:paraId="38EC042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olor w:val="000000"/>
          <w:sz w:val="24"/>
          <w:szCs w:val="24"/>
        </w:rPr>
      </w:pPr>
    </w:p>
    <w:p w14:paraId="5168D63D" w14:textId="77777777" w:rsidR="00124761" w:rsidRPr="00B1783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3DEFBC39" w14:textId="77777777" w:rsidR="00124761" w:rsidRPr="00B1783B"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hAnsi="Times New Roman"/>
          <w:sz w:val="24"/>
          <w:szCs w:val="24"/>
          <w:u w:val="single"/>
        </w:rPr>
      </w:pPr>
      <w:r w:rsidRPr="00B1783B">
        <w:rPr>
          <w:rFonts w:ascii="Times New Roman" w:eastAsia="Times New Roman" w:hAnsi="Times New Roman"/>
          <w:color w:val="000000" w:themeColor="text1"/>
          <w:sz w:val="24"/>
          <w:szCs w:val="24"/>
        </w:rPr>
        <w:t xml:space="preserve">Provide an overview of the </w:t>
      </w:r>
      <w:r w:rsidRPr="00B1783B">
        <w:rPr>
          <w:rFonts w:ascii="Times New Roman" w:eastAsia="Times New Roman" w:hAnsi="Times New Roman"/>
          <w:color w:val="000000" w:themeColor="text1"/>
          <w:sz w:val="24"/>
          <w:szCs w:val="24"/>
          <w:lang w:val="en-US"/>
        </w:rPr>
        <w:t xml:space="preserve">high quality </w:t>
      </w:r>
      <w:r w:rsidRPr="00B1783B">
        <w:rPr>
          <w:rFonts w:ascii="Times New Roman" w:eastAsia="Times New Roman" w:hAnsi="Times New Roman"/>
          <w:color w:val="000000" w:themeColor="text1"/>
          <w:sz w:val="24"/>
          <w:szCs w:val="24"/>
        </w:rPr>
        <w:t xml:space="preserve">professional development </w:t>
      </w:r>
      <w:r w:rsidRPr="00B1783B">
        <w:rPr>
          <w:rFonts w:ascii="Times New Roman" w:eastAsia="Times New Roman" w:hAnsi="Times New Roman"/>
          <w:color w:val="000000" w:themeColor="text1"/>
          <w:sz w:val="24"/>
          <w:szCs w:val="24"/>
          <w:lang w:val="en-US"/>
        </w:rPr>
        <w:t>programs</w:t>
      </w:r>
      <w:r>
        <w:rPr>
          <w:rFonts w:ascii="Times New Roman" w:eastAsia="Times New Roman" w:hAnsi="Times New Roman"/>
          <w:color w:val="000000" w:themeColor="text1"/>
          <w:sz w:val="24"/>
          <w:szCs w:val="24"/>
          <w:lang w:val="en-US"/>
        </w:rPr>
        <w:t xml:space="preserve"> </w:t>
      </w:r>
      <w:r w:rsidRPr="00B1783B">
        <w:rPr>
          <w:rFonts w:ascii="Times New Roman" w:eastAsia="Times New Roman" w:hAnsi="Times New Roman"/>
          <w:color w:val="000000" w:themeColor="text1"/>
          <w:sz w:val="24"/>
          <w:szCs w:val="24"/>
        </w:rPr>
        <w:t>associated with the mission and proposed instructional</w:t>
      </w:r>
      <w:r w:rsidRPr="00B1783B">
        <w:rPr>
          <w:rFonts w:ascii="Times New Roman" w:eastAsia="Times New Roman" w:hAnsi="Times New Roman"/>
          <w:color w:val="000000" w:themeColor="text1"/>
          <w:sz w:val="24"/>
          <w:szCs w:val="24"/>
          <w:lang w:val="en-US"/>
        </w:rPr>
        <w:t xml:space="preserve"> </w:t>
      </w:r>
      <w:r w:rsidRPr="00B1783B">
        <w:rPr>
          <w:rFonts w:ascii="Times New Roman" w:eastAsia="Times New Roman" w:hAnsi="Times New Roman"/>
          <w:color w:val="000000" w:themeColor="text1"/>
          <w:sz w:val="24"/>
          <w:szCs w:val="24"/>
        </w:rPr>
        <w:t>program.</w:t>
      </w:r>
      <w:r>
        <w:rPr>
          <w:rFonts w:ascii="Times New Roman" w:eastAsia="Times New Roman" w:hAnsi="Times New Roman"/>
          <w:color w:val="000000" w:themeColor="text1"/>
          <w:sz w:val="24"/>
          <w:szCs w:val="24"/>
        </w:rPr>
        <w:t xml:space="preserve"> </w:t>
      </w:r>
      <w:r w:rsidRPr="00B1783B">
        <w:rPr>
          <w:rFonts w:ascii="Times New Roman" w:eastAsia="Times New Roman" w:hAnsi="Times New Roman"/>
          <w:color w:val="000000" w:themeColor="text1"/>
          <w:sz w:val="24"/>
          <w:szCs w:val="24"/>
          <w:lang w:val="en-US"/>
        </w:rPr>
        <w:t xml:space="preserve">Describe how faculty and staff will access the professional develop and if the school is providing professional development days, reimbursements for tuition, registration, travel, and substitutes, if needed. </w:t>
      </w:r>
      <w:r w:rsidRPr="00B1783B">
        <w:rPr>
          <w:rFonts w:ascii="Times New Roman" w:eastAsia="Times New Roman" w:hAnsi="Times New Roman"/>
          <w:color w:val="000000" w:themeColor="text1"/>
          <w:sz w:val="24"/>
          <w:szCs w:val="24"/>
        </w:rPr>
        <w:t>(</w:t>
      </w:r>
      <w:r w:rsidRPr="00B1783B">
        <w:rPr>
          <w:rFonts w:ascii="Times New Roman" w:eastAsia="Times New Roman" w:hAnsi="Times New Roman"/>
          <w:i/>
          <w:iCs/>
          <w:color w:val="000000" w:themeColor="text1"/>
          <w:sz w:val="24"/>
          <w:szCs w:val="24"/>
          <w:lang w:val="en-US"/>
        </w:rPr>
        <w:t>See</w:t>
      </w:r>
      <w:r w:rsidRPr="00B1783B">
        <w:rPr>
          <w:rFonts w:ascii="Times New Roman" w:eastAsia="Times New Roman" w:hAnsi="Times New Roman"/>
          <w:color w:val="000000" w:themeColor="text1"/>
          <w:sz w:val="24"/>
          <w:szCs w:val="24"/>
          <w:lang w:val="en-US"/>
        </w:rPr>
        <w:t xml:space="preserve"> § </w:t>
      </w:r>
      <w:hyperlink r:id="rId45">
        <w:r w:rsidRPr="00B1783B">
          <w:rPr>
            <w:rStyle w:val="Hyperlink"/>
            <w:rFonts w:ascii="Times New Roman" w:eastAsia="Times New Roman" w:hAnsi="Times New Roman"/>
            <w:sz w:val="24"/>
            <w:szCs w:val="24"/>
            <w:lang w:val="en-US"/>
          </w:rPr>
          <w:t>22.1-253.13:5</w:t>
        </w:r>
      </w:hyperlink>
      <w:r w:rsidRPr="00B1783B">
        <w:rPr>
          <w:rFonts w:ascii="Times New Roman" w:eastAsia="Times New Roman" w:hAnsi="Times New Roman"/>
          <w:color w:val="000000" w:themeColor="text1"/>
          <w:sz w:val="24"/>
          <w:szCs w:val="24"/>
        </w:rPr>
        <w:t xml:space="preserve"> </w:t>
      </w:r>
      <w:r w:rsidRPr="00B1783B">
        <w:rPr>
          <w:rFonts w:ascii="Times New Roman" w:eastAsia="Times New Roman" w:hAnsi="Times New Roman"/>
          <w:color w:val="000000" w:themeColor="text1"/>
          <w:sz w:val="24"/>
          <w:szCs w:val="24"/>
          <w:lang w:val="en-US"/>
        </w:rPr>
        <w:t>of the</w:t>
      </w:r>
      <w:r w:rsidRPr="00B1783B">
        <w:rPr>
          <w:rFonts w:ascii="Times New Roman" w:eastAsia="Times New Roman" w:hAnsi="Times New Roman"/>
          <w:color w:val="000000" w:themeColor="text1"/>
          <w:sz w:val="24"/>
          <w:szCs w:val="24"/>
        </w:rPr>
        <w:t xml:space="preserve"> </w:t>
      </w:r>
      <w:r w:rsidRPr="00B1783B">
        <w:rPr>
          <w:rFonts w:ascii="Times New Roman" w:eastAsia="Times New Roman" w:hAnsi="Times New Roman"/>
          <w:i/>
          <w:iCs/>
          <w:color w:val="000000" w:themeColor="text1"/>
          <w:sz w:val="24"/>
          <w:szCs w:val="24"/>
        </w:rPr>
        <w:t>Code of Virginia</w:t>
      </w:r>
      <w:r w:rsidRPr="00B1783B">
        <w:rPr>
          <w:rFonts w:ascii="Times New Roman" w:eastAsia="Times New Roman" w:hAnsi="Times New Roman"/>
          <w:color w:val="000000" w:themeColor="text1"/>
          <w:sz w:val="24"/>
          <w:szCs w:val="24"/>
        </w:rPr>
        <w:t>.)</w:t>
      </w:r>
    </w:p>
    <w:p w14:paraId="3114BD49"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03AE668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54A0D83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399350CE" w14:textId="77777777" w:rsidR="00124761" w:rsidRPr="00B1783B" w:rsidRDefault="00124761" w:rsidP="00124761">
      <w:pPr>
        <w:pStyle w:val="ListParagraph"/>
        <w:numPr>
          <w:ilvl w:val="1"/>
          <w:numId w:val="5"/>
        </w:numPr>
        <w:tabs>
          <w:tab w:val="left" w:pos="-360"/>
        </w:tabs>
        <w:spacing w:after="200"/>
        <w:ind w:left="900"/>
        <w:rPr>
          <w:color w:val="000000"/>
          <w:szCs w:val="24"/>
        </w:rPr>
      </w:pPr>
      <w:r w:rsidRPr="00B1783B">
        <w:rPr>
          <w:color w:val="000000" w:themeColor="text1"/>
        </w:rPr>
        <w:lastRenderedPageBreak/>
        <w:t>An explanation of any partnerships or contractual relationships central to the college partnership laboratory school’s operations or mission, including information regarding any partnerships with school divisions to provide educational or ancillary services. Contractual relationships include procuring the services of an education management organization, food services, transportation, school health services, custodial services, and security services. (</w:t>
      </w:r>
      <w:r w:rsidRPr="00B1783B">
        <w:rPr>
          <w:i/>
          <w:iCs/>
          <w:color w:val="000000" w:themeColor="text1"/>
        </w:rPr>
        <w:t>See</w:t>
      </w:r>
      <w:r w:rsidRPr="00B1783B">
        <w:rPr>
          <w:color w:val="000000" w:themeColor="text1"/>
        </w:rPr>
        <w:t xml:space="preserve"> </w:t>
      </w:r>
      <w:r>
        <w:t xml:space="preserve">§ </w:t>
      </w:r>
      <w:hyperlink r:id="rId46">
        <w:r w:rsidRPr="30EA96BF">
          <w:rPr>
            <w:rStyle w:val="Hyperlink"/>
          </w:rPr>
          <w:t>22.1-349.3</w:t>
        </w:r>
      </w:hyperlink>
      <w:r>
        <w:t xml:space="preserve"> C</w:t>
      </w:r>
      <w:r w:rsidRPr="00B1783B">
        <w:rPr>
          <w:color w:val="000000" w:themeColor="text1"/>
        </w:rPr>
        <w:t xml:space="preserve"> of the </w:t>
      </w:r>
      <w:r w:rsidRPr="00B1783B">
        <w:rPr>
          <w:i/>
          <w:iCs/>
          <w:color w:val="000000" w:themeColor="text1"/>
        </w:rPr>
        <w:t>Code of Virginia</w:t>
      </w:r>
      <w:r w:rsidRPr="00B1783B">
        <w:rPr>
          <w:color w:val="000000" w:themeColor="text1"/>
        </w:rPr>
        <w:t>.)</w:t>
      </w:r>
    </w:p>
    <w:p w14:paraId="638FC9B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1E3AA4B6" w14:textId="77777777" w:rsidR="00124761" w:rsidRPr="00775AA1"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hAnsi="Times New Roman"/>
          <w:sz w:val="24"/>
          <w:szCs w:val="24"/>
          <w:u w:val="single"/>
        </w:rPr>
      </w:pPr>
      <w:r w:rsidRPr="30EA96BF">
        <w:rPr>
          <w:rFonts w:ascii="Times New Roman" w:eastAsia="Times New Roman" w:hAnsi="Times New Roman"/>
          <w:color w:val="000000" w:themeColor="text1"/>
          <w:sz w:val="24"/>
          <w:szCs w:val="24"/>
        </w:rPr>
        <w:t>Information and materials indicating how parents</w:t>
      </w:r>
      <w:r>
        <w:rPr>
          <w:rFonts w:ascii="Times New Roman" w:eastAsia="Times New Roman" w:hAnsi="Times New Roman"/>
          <w:color w:val="000000" w:themeColor="text1"/>
          <w:sz w:val="24"/>
          <w:szCs w:val="24"/>
          <w:lang w:val="en-US"/>
        </w:rPr>
        <w:t>/guardians</w:t>
      </w:r>
      <w:r w:rsidRPr="30EA96BF">
        <w:rPr>
          <w:rFonts w:ascii="Times New Roman" w:eastAsia="Times New Roman" w:hAnsi="Times New Roman"/>
          <w:color w:val="000000" w:themeColor="text1"/>
          <w:sz w:val="24"/>
          <w:szCs w:val="24"/>
        </w:rPr>
        <w:t xml:space="preserve">, the community, and other stakeholders were involved in developing the application for the college partnership laboratory school. A description of how parental involvement </w:t>
      </w:r>
      <w:r w:rsidRPr="30EA96BF">
        <w:rPr>
          <w:rFonts w:ascii="Times New Roman" w:eastAsia="Times New Roman" w:hAnsi="Times New Roman"/>
          <w:color w:val="000000" w:themeColor="text1"/>
          <w:sz w:val="24"/>
          <w:szCs w:val="24"/>
          <w:lang w:val="en-US"/>
        </w:rPr>
        <w:t xml:space="preserve">and communication </w:t>
      </w:r>
      <w:r w:rsidRPr="30EA96BF">
        <w:rPr>
          <w:rFonts w:ascii="Times New Roman" w:eastAsia="Times New Roman" w:hAnsi="Times New Roman"/>
          <w:color w:val="000000" w:themeColor="text1"/>
          <w:sz w:val="24"/>
          <w:szCs w:val="24"/>
        </w:rPr>
        <w:t>will be used to support the educational needs of the students, the school’s mission and philosophy, and its educational focus</w:t>
      </w:r>
      <w:r w:rsidRPr="30EA96BF">
        <w:rPr>
          <w:rFonts w:ascii="Times New Roman" w:eastAsia="Times New Roman" w:hAnsi="Times New Roman"/>
          <w:i/>
          <w:iCs/>
          <w:color w:val="000000" w:themeColor="text1"/>
          <w:sz w:val="24"/>
          <w:szCs w:val="24"/>
        </w:rPr>
        <w:t>.</w:t>
      </w:r>
    </w:p>
    <w:p w14:paraId="4ACDA02D"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4D86B1D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4360861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p>
    <w:p w14:paraId="690571DA" w14:textId="77777777" w:rsidR="00124761" w:rsidRPr="00FB2C47"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30EA96BF">
        <w:rPr>
          <w:rFonts w:ascii="Times New Roman" w:eastAsia="Times New Roman" w:hAnsi="Times New Roman"/>
          <w:color w:val="000000" w:themeColor="text1"/>
          <w:sz w:val="24"/>
          <w:szCs w:val="24"/>
          <w:lang w:val="en-US"/>
        </w:rPr>
        <w:t xml:space="preserve">Provide drafts of </w:t>
      </w:r>
      <w:r>
        <w:rPr>
          <w:rFonts w:ascii="Times New Roman" w:eastAsia="Times New Roman" w:hAnsi="Times New Roman"/>
          <w:color w:val="000000" w:themeColor="text1"/>
          <w:sz w:val="24"/>
          <w:szCs w:val="24"/>
          <w:lang w:val="en-US"/>
        </w:rPr>
        <w:t>a</w:t>
      </w:r>
      <w:r w:rsidRPr="30EA96BF">
        <w:rPr>
          <w:rFonts w:ascii="Times New Roman" w:eastAsia="Times New Roman" w:hAnsi="Times New Roman"/>
          <w:color w:val="000000" w:themeColor="text1"/>
          <w:sz w:val="24"/>
          <w:szCs w:val="24"/>
        </w:rPr>
        <w:t xml:space="preserve"> </w:t>
      </w:r>
      <w:r w:rsidRPr="30EA96BF">
        <w:rPr>
          <w:rFonts w:ascii="Times New Roman" w:eastAsia="Times New Roman" w:hAnsi="Times New Roman"/>
          <w:i/>
          <w:iCs/>
          <w:color w:val="000000" w:themeColor="text1"/>
          <w:sz w:val="24"/>
          <w:szCs w:val="24"/>
        </w:rPr>
        <w:t>Student Code of Conduct</w:t>
      </w:r>
      <w:r>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rPr>
        <w:t xml:space="preserve"> </w:t>
      </w:r>
      <w:r w:rsidRPr="30EA96BF">
        <w:rPr>
          <w:rFonts w:ascii="Times New Roman" w:eastAsia="Times New Roman" w:hAnsi="Times New Roman"/>
          <w:color w:val="000000" w:themeColor="text1"/>
          <w:sz w:val="24"/>
          <w:szCs w:val="24"/>
          <w:lang w:val="en-US"/>
        </w:rPr>
        <w:t>student handbooks</w:t>
      </w:r>
      <w:r>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lang w:val="en-US"/>
        </w:rPr>
        <w:t xml:space="preserve"> and other governing </w:t>
      </w:r>
      <w:r w:rsidRPr="30EA96BF">
        <w:rPr>
          <w:rFonts w:ascii="Times New Roman" w:eastAsia="Times New Roman" w:hAnsi="Times New Roman"/>
          <w:color w:val="000000" w:themeColor="text1"/>
          <w:sz w:val="24"/>
          <w:szCs w:val="24"/>
        </w:rPr>
        <w:t>polic</w:t>
      </w:r>
      <w:r>
        <w:rPr>
          <w:rFonts w:ascii="Times New Roman" w:eastAsia="Times New Roman" w:hAnsi="Times New Roman"/>
          <w:color w:val="000000" w:themeColor="text1"/>
          <w:sz w:val="24"/>
          <w:szCs w:val="24"/>
          <w:lang w:val="en-US"/>
        </w:rPr>
        <w:t>ies</w:t>
      </w:r>
      <w:r w:rsidRPr="30EA96BF">
        <w:rPr>
          <w:rFonts w:ascii="Times New Roman" w:eastAsia="Times New Roman" w:hAnsi="Times New Roman"/>
          <w:color w:val="000000" w:themeColor="text1"/>
          <w:sz w:val="24"/>
          <w:szCs w:val="24"/>
        </w:rPr>
        <w:t xml:space="preserve"> that addresses student behavior, discipline</w:t>
      </w:r>
      <w:r w:rsidRPr="30EA96BF">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rPr>
        <w:t xml:space="preserve"> and participation in school activities. </w:t>
      </w:r>
      <w:r w:rsidRPr="30EA96BF">
        <w:rPr>
          <w:rFonts w:ascii="Times New Roman" w:eastAsia="Times New Roman" w:hAnsi="Times New Roman"/>
          <w:color w:val="000000" w:themeColor="text1"/>
          <w:sz w:val="24"/>
          <w:szCs w:val="24"/>
          <w:lang w:val="en-US"/>
        </w:rPr>
        <w:t>Include policies and procedures governing suspension and expulsion of students.</w:t>
      </w:r>
      <w:r>
        <w:rPr>
          <w:rFonts w:ascii="Times New Roman" w:eastAsia="Times New Roman" w:hAnsi="Times New Roman"/>
          <w:color w:val="000000" w:themeColor="text1"/>
          <w:sz w:val="24"/>
          <w:szCs w:val="24"/>
          <w:lang w:val="en-US"/>
        </w:rPr>
        <w:t xml:space="preserve"> </w:t>
      </w:r>
      <w:r w:rsidRPr="30EA96BF">
        <w:rPr>
          <w:rFonts w:ascii="Times New Roman" w:eastAsia="Times New Roman" w:hAnsi="Times New Roman"/>
          <w:color w:val="000000" w:themeColor="text1"/>
          <w:sz w:val="24"/>
          <w:szCs w:val="24"/>
        </w:rPr>
        <w:t xml:space="preserve">The plan should identify the role of teachers and administrators in discipline and mentoring. The plan must also identify disciplinary policies </w:t>
      </w:r>
      <w:r w:rsidRPr="30EA96BF">
        <w:rPr>
          <w:rFonts w:ascii="Times New Roman" w:eastAsia="Times New Roman" w:hAnsi="Times New Roman"/>
          <w:color w:val="000000" w:themeColor="text1"/>
          <w:sz w:val="24"/>
          <w:szCs w:val="24"/>
          <w:lang w:val="en-US"/>
        </w:rPr>
        <w:t>for special education students</w:t>
      </w:r>
      <w:r>
        <w:rPr>
          <w:rFonts w:ascii="Times New Roman" w:eastAsia="Times New Roman" w:hAnsi="Times New Roman"/>
          <w:color w:val="000000" w:themeColor="text1"/>
          <w:sz w:val="24"/>
          <w:szCs w:val="24"/>
          <w:lang w:val="en-US"/>
        </w:rPr>
        <w:t>.</w:t>
      </w:r>
      <w:r w:rsidRPr="30EA96BF">
        <w:rPr>
          <w:rFonts w:ascii="Times New Roman" w:eastAsia="Times New Roman" w:hAnsi="Times New Roman"/>
          <w:color w:val="000000" w:themeColor="text1"/>
          <w:sz w:val="24"/>
          <w:szCs w:val="24"/>
          <w:lang w:val="en-US"/>
        </w:rPr>
        <w:t xml:space="preserve"> Also describe how a parent could appeal the decision of a school administrator through a grievance process. Provide any drafts as Appendix – Student Handbook.</w:t>
      </w:r>
    </w:p>
    <w:p w14:paraId="10EDB34E"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0A047B8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69038264" w14:textId="77777777" w:rsidR="00124761" w:rsidRPr="001179CD"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240"/>
        <w:ind w:left="900"/>
        <w:rPr>
          <w:rFonts w:ascii="Times New Roman" w:eastAsia="Times New Roman" w:hAnsi="Times New Roman"/>
          <w:color w:val="000000"/>
          <w:sz w:val="24"/>
          <w:szCs w:val="24"/>
        </w:rPr>
      </w:pPr>
      <w:r w:rsidRPr="30EA96BF">
        <w:rPr>
          <w:rFonts w:ascii="Times New Roman" w:eastAsia="Times New Roman" w:hAnsi="Times New Roman"/>
          <w:color w:val="000000" w:themeColor="text1"/>
          <w:sz w:val="24"/>
          <w:szCs w:val="24"/>
        </w:rPr>
        <w:t>A detailed school start-up plan</w:t>
      </w:r>
      <w:r w:rsidRPr="30EA96BF">
        <w:rPr>
          <w:rFonts w:ascii="Times New Roman" w:eastAsia="Times New Roman" w:hAnsi="Times New Roman"/>
          <w:color w:val="000000" w:themeColor="text1"/>
          <w:sz w:val="24"/>
          <w:szCs w:val="24"/>
          <w:lang w:val="en-US"/>
        </w:rPr>
        <w:t xml:space="preserve"> that identifies</w:t>
      </w:r>
      <w:r w:rsidRPr="30EA96BF">
        <w:rPr>
          <w:rFonts w:ascii="Times New Roman" w:eastAsia="Times New Roman" w:hAnsi="Times New Roman"/>
          <w:color w:val="000000" w:themeColor="text1"/>
          <w:sz w:val="24"/>
          <w:szCs w:val="24"/>
        </w:rPr>
        <w:t xml:space="preserve"> </w:t>
      </w:r>
      <w:r w:rsidRPr="30EA96BF">
        <w:rPr>
          <w:rFonts w:ascii="Times New Roman" w:eastAsia="Times New Roman" w:hAnsi="Times New Roman"/>
          <w:color w:val="000000" w:themeColor="text1"/>
          <w:sz w:val="24"/>
          <w:szCs w:val="24"/>
          <w:lang w:val="en-US"/>
        </w:rPr>
        <w:t xml:space="preserve">major </w:t>
      </w:r>
      <w:r w:rsidRPr="30EA96BF">
        <w:rPr>
          <w:rFonts w:ascii="Times New Roman" w:eastAsia="Times New Roman" w:hAnsi="Times New Roman"/>
          <w:color w:val="000000" w:themeColor="text1"/>
          <w:sz w:val="24"/>
          <w:szCs w:val="24"/>
        </w:rPr>
        <w:t>tasks, timelines, and responsible individuals</w:t>
      </w:r>
      <w:r w:rsidRPr="30EA96BF">
        <w:rPr>
          <w:rFonts w:ascii="Times New Roman" w:eastAsia="Times New Roman" w:hAnsi="Times New Roman"/>
          <w:color w:val="000000" w:themeColor="text1"/>
          <w:sz w:val="24"/>
          <w:szCs w:val="24"/>
          <w:lang w:val="en-US"/>
        </w:rPr>
        <w:t xml:space="preserve"> for accomplishing each task noted in the start-up plan</w:t>
      </w:r>
      <w:r w:rsidRPr="30EA96BF">
        <w:rPr>
          <w:rFonts w:ascii="Times New Roman" w:eastAsia="Times New Roman" w:hAnsi="Times New Roman"/>
          <w:color w:val="000000" w:themeColor="text1"/>
          <w:sz w:val="24"/>
          <w:szCs w:val="24"/>
        </w:rPr>
        <w:t>.</w:t>
      </w:r>
    </w:p>
    <w:p w14:paraId="46AE37CE"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249FAEE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1D04CDCC"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C57DFB4" w14:textId="77777777" w:rsidR="00124761" w:rsidRPr="001179CD" w:rsidRDefault="00124761" w:rsidP="00124761">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30EA96BF">
        <w:rPr>
          <w:rFonts w:ascii="Times New Roman" w:eastAsia="Times New Roman" w:hAnsi="Times New Roman"/>
          <w:color w:val="000000" w:themeColor="text1"/>
          <w:sz w:val="24"/>
          <w:szCs w:val="24"/>
        </w:rPr>
        <w:t>A general description of any operational incentives/partnerships that the college partnership laboratory school intends to have with school divisions to enhance both the educational program of the college partnership laboratory school and the partnering school division(s).</w:t>
      </w:r>
    </w:p>
    <w:p w14:paraId="322DD901" w14:textId="77777777" w:rsidR="00124761" w:rsidRPr="00AF2CF6"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eastAsia="Times New Roman" w:hAnsi="Times New Roman"/>
          <w:color w:val="000000"/>
          <w:sz w:val="24"/>
          <w:szCs w:val="24"/>
        </w:rPr>
      </w:pPr>
    </w:p>
    <w:p w14:paraId="23EAC25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002D9E2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71191A41" w14:textId="77777777" w:rsidR="00124761" w:rsidRPr="00776974" w:rsidRDefault="00124761" w:rsidP="00124761">
      <w:pPr>
        <w:pStyle w:val="HTMLPreformatted"/>
        <w:numPr>
          <w:ilvl w:val="1"/>
          <w:numId w:val="5"/>
        </w:numPr>
        <w:ind w:left="900"/>
        <w:rPr>
          <w:rFonts w:ascii="Times New Roman" w:eastAsia="Times New Roman" w:hAnsi="Times New Roman"/>
          <w:color w:val="000000"/>
          <w:sz w:val="24"/>
          <w:szCs w:val="24"/>
        </w:rPr>
      </w:pPr>
      <w:r w:rsidRPr="55F2C40C">
        <w:rPr>
          <w:rFonts w:ascii="Times New Roman" w:eastAsia="Times New Roman" w:hAnsi="Times New Roman"/>
          <w:color w:val="000000" w:themeColor="text1"/>
          <w:sz w:val="24"/>
          <w:szCs w:val="24"/>
        </w:rPr>
        <w:t xml:space="preserve">Describe how the </w:t>
      </w:r>
      <w:r w:rsidRPr="55F2C40C">
        <w:rPr>
          <w:rFonts w:ascii="Times New Roman" w:eastAsia="Times New Roman" w:hAnsi="Times New Roman"/>
          <w:color w:val="000000" w:themeColor="text1"/>
          <w:sz w:val="24"/>
          <w:szCs w:val="24"/>
          <w:lang w:val="en-US"/>
        </w:rPr>
        <w:t xml:space="preserve">college partnership laboratory </w:t>
      </w:r>
      <w:r w:rsidRPr="55F2C40C">
        <w:rPr>
          <w:rFonts w:ascii="Times New Roman" w:eastAsia="Times New Roman" w:hAnsi="Times New Roman"/>
          <w:color w:val="000000" w:themeColor="text1"/>
          <w:sz w:val="24"/>
          <w:szCs w:val="24"/>
        </w:rPr>
        <w:t>school plans to adhere to the</w:t>
      </w:r>
      <w:r>
        <w:rPr>
          <w:rFonts w:ascii="Times New Roman" w:eastAsia="Times New Roman" w:hAnsi="Times New Roman"/>
          <w:color w:val="000000" w:themeColor="text1"/>
          <w:sz w:val="24"/>
          <w:szCs w:val="24"/>
          <w:lang w:val="en-US"/>
        </w:rPr>
        <w:t xml:space="preserve"> </w:t>
      </w:r>
      <w:r w:rsidRPr="55F2C40C">
        <w:rPr>
          <w:rFonts w:ascii="Times New Roman" w:eastAsia="Times New Roman" w:hAnsi="Times New Roman"/>
          <w:color w:val="000000" w:themeColor="text1"/>
          <w:sz w:val="24"/>
          <w:szCs w:val="24"/>
        </w:rPr>
        <w:t>requirements of the health and safety laws and regulations of the federal</w:t>
      </w:r>
      <w:r>
        <w:rPr>
          <w:rFonts w:ascii="Times New Roman" w:eastAsia="Times New Roman" w:hAnsi="Times New Roman"/>
          <w:color w:val="000000"/>
          <w:sz w:val="24"/>
          <w:szCs w:val="24"/>
          <w:lang w:val="en-US"/>
        </w:rPr>
        <w:t xml:space="preserve"> </w:t>
      </w:r>
      <w:r w:rsidRPr="00776974">
        <w:rPr>
          <w:rFonts w:ascii="Times New Roman" w:eastAsia="Times New Roman" w:hAnsi="Times New Roman"/>
          <w:color w:val="000000"/>
          <w:sz w:val="24"/>
          <w:szCs w:val="24"/>
        </w:rPr>
        <w:t xml:space="preserve">and state governments. Address how the proposed </w:t>
      </w:r>
      <w:r w:rsidRPr="00776974">
        <w:rPr>
          <w:rFonts w:ascii="Times New Roman" w:eastAsia="Times New Roman" w:hAnsi="Times New Roman"/>
          <w:color w:val="000000"/>
          <w:sz w:val="24"/>
          <w:szCs w:val="24"/>
          <w:lang w:val="en-US"/>
        </w:rPr>
        <w:t>college partnership laboratory</w:t>
      </w:r>
      <w:r w:rsidRPr="00776974">
        <w:rPr>
          <w:rFonts w:ascii="Times New Roman" w:eastAsia="Times New Roman" w:hAnsi="Times New Roman"/>
          <w:color w:val="000000"/>
          <w:sz w:val="24"/>
          <w:szCs w:val="24"/>
        </w:rPr>
        <w:t>school will meet the following requirements</w:t>
      </w:r>
      <w:r w:rsidRPr="00776974">
        <w:rPr>
          <w:rFonts w:ascii="Times New Roman" w:eastAsia="Times New Roman" w:hAnsi="Times New Roman"/>
          <w:color w:val="000000"/>
          <w:sz w:val="24"/>
          <w:szCs w:val="24"/>
          <w:lang w:val="en-US"/>
        </w:rPr>
        <w:t xml:space="preserve"> including the process to notify parents of health and safety situations</w:t>
      </w:r>
    </w:p>
    <w:p w14:paraId="6B111285"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Fire &amp; Safety Regulations</w:t>
      </w:r>
    </w:p>
    <w:p w14:paraId="0900578E"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Severe Weather/Natural Disaster</w:t>
      </w:r>
    </w:p>
    <w:p w14:paraId="6D2B90F7"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Student Missing/Hiding/Runaway/Abduction</w:t>
      </w:r>
    </w:p>
    <w:p w14:paraId="3B653E47"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Terrorist/Hostage Situation</w:t>
      </w:r>
    </w:p>
    <w:p w14:paraId="36130F06"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Possession of Weapons</w:t>
      </w:r>
    </w:p>
    <w:p w14:paraId="14341BDE"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Bomb Threats/Explosions</w:t>
      </w:r>
    </w:p>
    <w:p w14:paraId="2E1DE074"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Food Inspections</w:t>
      </w:r>
    </w:p>
    <w:p w14:paraId="4B387C96" w14:textId="77777777" w:rsidR="00124761" w:rsidRDefault="00124761" w:rsidP="00124761">
      <w:pPr>
        <w:pStyle w:val="HTMLPreformatted"/>
        <w:numPr>
          <w:ilvl w:val="0"/>
          <w:numId w:val="20"/>
        </w:numPr>
        <w:ind w:left="1440" w:hanging="27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Student Medical Issues/Medical Emergencies</w:t>
      </w:r>
    </w:p>
    <w:p w14:paraId="5110540B"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p>
    <w:p w14:paraId="7A7503C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95"/>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61E1A8A" w14:textId="77777777" w:rsidR="00124761" w:rsidRDefault="00124761" w:rsidP="00124761">
      <w:pPr>
        <w:pStyle w:val="HTMLPreformatted"/>
        <w:rPr>
          <w:rFonts w:ascii="Times New Roman" w:eastAsia="Times New Roman" w:hAnsi="Times New Roman"/>
          <w:color w:val="000000"/>
          <w:sz w:val="24"/>
          <w:szCs w:val="24"/>
          <w:lang w:val="en-US"/>
        </w:rPr>
      </w:pPr>
    </w:p>
    <w:p w14:paraId="7BED2414" w14:textId="77777777" w:rsidR="00124761" w:rsidRPr="005827D7" w:rsidRDefault="00124761" w:rsidP="00124761">
      <w:pPr>
        <w:pStyle w:val="Heading3"/>
        <w:numPr>
          <w:ilvl w:val="0"/>
          <w:numId w:val="5"/>
        </w:numPr>
        <w:ind w:left="900" w:hanging="630"/>
        <w:rPr>
          <w:bCs w:val="0"/>
        </w:rPr>
      </w:pPr>
      <w:bookmarkStart w:id="42" w:name="_Toc151997603"/>
      <w:r w:rsidRPr="005827D7">
        <w:rPr>
          <w:bCs w:val="0"/>
        </w:rPr>
        <w:t>E</w:t>
      </w:r>
      <w:r w:rsidRPr="007C6FB5">
        <w:rPr>
          <w:bCs w:val="0"/>
        </w:rPr>
        <w:t>LEMENT</w:t>
      </w:r>
      <w:r w:rsidRPr="005827D7">
        <w:rPr>
          <w:bCs w:val="0"/>
        </w:rPr>
        <w:t xml:space="preserve"> 6 – Financial and Operations Information</w:t>
      </w:r>
      <w:bookmarkEnd w:id="42"/>
    </w:p>
    <w:p w14:paraId="29788E4F" w14:textId="77777777" w:rsidR="007C6FB5" w:rsidRDefault="007C6FB5" w:rsidP="00124761">
      <w:pPr>
        <w:spacing w:after="200" w:line="276" w:lineRule="auto"/>
        <w:ind w:left="270"/>
      </w:pPr>
    </w:p>
    <w:p w14:paraId="0BCFFCE1" w14:textId="16BE9C22" w:rsidR="00124761" w:rsidRPr="00034DE7" w:rsidRDefault="00124761" w:rsidP="00124761">
      <w:pPr>
        <w:spacing w:after="200" w:line="276" w:lineRule="auto"/>
        <w:ind w:left="270"/>
      </w:pPr>
      <w:r w:rsidRPr="00034DE7">
        <w:t>The following components </w:t>
      </w:r>
      <w:r>
        <w:t>must</w:t>
      </w:r>
      <w:r w:rsidRPr="00034DE7">
        <w:t xml:space="preserve"> be addressed: </w:t>
      </w:r>
    </w:p>
    <w:p w14:paraId="4525012E" w14:textId="77777777"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r>
        <w:rPr>
          <w:rFonts w:ascii="Times New Roman" w:eastAsia="Times New Roman" w:hAnsi="Times New Roman"/>
          <w:color w:val="000000"/>
          <w:sz w:val="24"/>
          <w:szCs w:val="24"/>
        </w:rPr>
        <w:t xml:space="preserve">A </w:t>
      </w:r>
      <w:r w:rsidRPr="007A1CA7">
        <w:rPr>
          <w:rFonts w:ascii="Times New Roman" w:eastAsia="Times New Roman" w:hAnsi="Times New Roman"/>
          <w:color w:val="000000"/>
          <w:sz w:val="24"/>
          <w:szCs w:val="24"/>
        </w:rPr>
        <w:t>description of the college partnership laboratory school’s financial plan</w:t>
      </w:r>
      <w:r>
        <w:rPr>
          <w:rFonts w:ascii="Times New Roman" w:eastAsia="Times New Roman" w:hAnsi="Times New Roman"/>
          <w:color w:val="000000"/>
          <w:sz w:val="24"/>
          <w:szCs w:val="24"/>
          <w:lang w:val="en-US"/>
        </w:rPr>
        <w:t xml:space="preserve"> and policies</w:t>
      </w:r>
      <w:r w:rsidRPr="007A1CA7">
        <w:rPr>
          <w:rFonts w:ascii="Times New Roman" w:eastAsia="Times New Roman" w:hAnsi="Times New Roman"/>
          <w:color w:val="000000"/>
          <w:sz w:val="24"/>
          <w:szCs w:val="24"/>
        </w:rPr>
        <w:t xml:space="preserve">, including financial controls and audit requirements </w:t>
      </w:r>
      <w:r>
        <w:rPr>
          <w:rFonts w:ascii="Times New Roman" w:eastAsia="Times New Roman" w:hAnsi="Times New Roman"/>
          <w:color w:val="000000"/>
          <w:sz w:val="24"/>
          <w:szCs w:val="24"/>
          <w:lang w:val="en-US"/>
        </w:rPr>
        <w:t xml:space="preserve">for the school </w:t>
      </w:r>
      <w:r w:rsidRPr="007A1CA7">
        <w:rPr>
          <w:rFonts w:ascii="Times New Roman" w:eastAsia="Times New Roman" w:hAnsi="Times New Roman"/>
          <w:color w:val="000000"/>
          <w:sz w:val="24"/>
          <w:szCs w:val="24"/>
        </w:rPr>
        <w:t>in accordance with generally accepted accounting principles</w:t>
      </w:r>
    </w:p>
    <w:p w14:paraId="37AB197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sz w:val="24"/>
          <w:szCs w:val="24"/>
        </w:rPr>
      </w:pPr>
    </w:p>
    <w:p w14:paraId="39FC4584" w14:textId="77777777" w:rsidR="00124761" w:rsidRDefault="00124761" w:rsidP="00124761">
      <w:pPr>
        <w:ind w:left="900"/>
        <w:rPr>
          <w:color w:val="000000"/>
          <w:szCs w:val="24"/>
        </w:rPr>
      </w:pPr>
      <w:r w:rsidRPr="007B6772">
        <w:rPr>
          <w:color w:val="000000"/>
          <w:szCs w:val="24"/>
        </w:rPr>
        <w:fldChar w:fldCharType="begin">
          <w:ffData>
            <w:name w:val="Text90"/>
            <w:enabled/>
            <w:calcOnExit w:val="0"/>
            <w:textInput/>
          </w:ffData>
        </w:fldChar>
      </w:r>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p>
    <w:p w14:paraId="1E03B2A5" w14:textId="77777777" w:rsidR="00124761" w:rsidRPr="003F79B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p>
    <w:p w14:paraId="0EE927AE" w14:textId="0E7EE97B"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r w:rsidRPr="003F79BB">
        <w:rPr>
          <w:rFonts w:ascii="Times New Roman" w:eastAsia="Times New Roman" w:hAnsi="Times New Roman"/>
          <w:color w:val="000000"/>
          <w:sz w:val="24"/>
          <w:szCs w:val="24"/>
          <w:lang w:val="en-US"/>
        </w:rPr>
        <w:t>Revenue projections for the college partnership laboratory school for Years One (1) through Five (5).</w:t>
      </w:r>
      <w:r>
        <w:rPr>
          <w:rFonts w:ascii="Times New Roman" w:eastAsia="Times New Roman" w:hAnsi="Times New Roman"/>
          <w:color w:val="000000"/>
          <w:sz w:val="24"/>
          <w:szCs w:val="24"/>
          <w:lang w:val="en-US"/>
        </w:rPr>
        <w:t xml:space="preserve"> </w:t>
      </w:r>
      <w:r w:rsidRPr="003F79BB">
        <w:rPr>
          <w:rFonts w:ascii="Times New Roman" w:eastAsia="Times New Roman" w:hAnsi="Times New Roman"/>
          <w:color w:val="000000"/>
          <w:sz w:val="24"/>
          <w:szCs w:val="24"/>
          <w:lang w:val="en-US"/>
        </w:rPr>
        <w:t>Include detailed information</w:t>
      </w:r>
      <w:r w:rsidR="003A7998">
        <w:rPr>
          <w:rFonts w:ascii="Times New Roman" w:eastAsia="Times New Roman" w:hAnsi="Times New Roman"/>
          <w:color w:val="000000"/>
          <w:sz w:val="24"/>
          <w:szCs w:val="24"/>
          <w:lang w:val="en-US"/>
        </w:rPr>
        <w:t xml:space="preserve"> including estimated amounts as well as any assumptions and/or formulas used to calculate the figures</w:t>
      </w:r>
      <w:r w:rsidRPr="003F79BB">
        <w:rPr>
          <w:rFonts w:ascii="Times New Roman" w:eastAsia="Times New Roman" w:hAnsi="Times New Roman"/>
          <w:color w:val="000000"/>
          <w:sz w:val="24"/>
          <w:szCs w:val="24"/>
          <w:lang w:val="en-US"/>
        </w:rPr>
        <w:t xml:space="preserve"> for the following categories of potential revenue:</w:t>
      </w:r>
    </w:p>
    <w:p w14:paraId="35C843A1" w14:textId="29D9F142" w:rsidR="003A7998" w:rsidRPr="0035239D" w:rsidRDefault="003A7998"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hAnsi="Times New Roman"/>
          <w:sz w:val="24"/>
          <w:szCs w:val="24"/>
          <w:lang w:val="en-US"/>
        </w:rPr>
        <w:t>Start-up grants</w:t>
      </w:r>
    </w:p>
    <w:p w14:paraId="0591EB7B" w14:textId="5A0B4966" w:rsidR="003A7998" w:rsidRPr="0035239D" w:rsidRDefault="003A7998"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hAnsi="Times New Roman"/>
          <w:sz w:val="24"/>
          <w:szCs w:val="24"/>
          <w:lang w:val="en-US"/>
        </w:rPr>
        <w:t>Operational per-pupil funds from the College Partnership Laboratory Schools Fund</w:t>
      </w:r>
    </w:p>
    <w:p w14:paraId="21A3F97B" w14:textId="57DAF265"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State ADM funds – Include the formula used for calculating allotments</w:t>
      </w:r>
      <w:r w:rsidR="007C6FB5">
        <w:rPr>
          <w:rFonts w:ascii="Times New Roman" w:eastAsia="Times New Roman" w:hAnsi="Times New Roman"/>
          <w:color w:val="000000"/>
          <w:sz w:val="24"/>
          <w:szCs w:val="24"/>
          <w:lang w:val="en-US"/>
        </w:rPr>
        <w:t>.</w:t>
      </w:r>
    </w:p>
    <w:p w14:paraId="2AA6B129" w14:textId="1B923D8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Local Per Pupil Funds – Include the formula used for calculating allotments</w:t>
      </w:r>
      <w:r w:rsidR="007C6FB5">
        <w:rPr>
          <w:rFonts w:ascii="Times New Roman" w:eastAsia="Times New Roman" w:hAnsi="Times New Roman"/>
          <w:color w:val="000000"/>
          <w:sz w:val="24"/>
          <w:szCs w:val="24"/>
          <w:lang w:val="en-US"/>
        </w:rPr>
        <w:t>.</w:t>
      </w:r>
    </w:p>
    <w:p w14:paraId="57E744B0" w14:textId="7777777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Federal Funds</w:t>
      </w:r>
    </w:p>
    <w:p w14:paraId="5E430920" w14:textId="33FBEEB5" w:rsidR="00124761" w:rsidRPr="00774CCA" w:rsidRDefault="003A7998"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 xml:space="preserve">Operational </w:t>
      </w:r>
      <w:r w:rsidR="00124761">
        <w:rPr>
          <w:rFonts w:ascii="Times New Roman" w:eastAsia="Times New Roman" w:hAnsi="Times New Roman"/>
          <w:color w:val="000000"/>
          <w:sz w:val="24"/>
          <w:szCs w:val="24"/>
          <w:lang w:val="en-US"/>
        </w:rPr>
        <w:t xml:space="preserve">Grants </w:t>
      </w:r>
    </w:p>
    <w:p w14:paraId="4CC1EDC3" w14:textId="7777777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Foundations*</w:t>
      </w:r>
    </w:p>
    <w:p w14:paraId="46CB2336" w14:textId="77777777" w:rsidR="00124761" w:rsidRPr="00943D4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Private Funds*</w:t>
      </w:r>
    </w:p>
    <w:p w14:paraId="7A12B27E" w14:textId="77777777" w:rsidR="00124761" w:rsidRPr="0035239D" w:rsidRDefault="00124761"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Other Funds *</w:t>
      </w:r>
    </w:p>
    <w:p w14:paraId="5E3461B6" w14:textId="5E44A8BF" w:rsidR="006040C7" w:rsidRPr="00774CCA" w:rsidRDefault="006040C7" w:rsidP="00124761">
      <w:pPr>
        <w:pStyle w:val="HTMLPreformatted"/>
        <w:numPr>
          <w:ilvl w:val="3"/>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In-Kind/Non-Monetary Goods or Services*</w:t>
      </w:r>
    </w:p>
    <w:p w14:paraId="3A5690D9"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lang w:val="en-US"/>
        </w:rPr>
      </w:pPr>
    </w:p>
    <w:p w14:paraId="25FF9F16" w14:textId="77777777" w:rsidR="00124761" w:rsidRPr="002D279B"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sz w:val="24"/>
          <w:szCs w:val="24"/>
          <w:lang w:val="en-US"/>
        </w:rPr>
      </w:pPr>
      <w:r w:rsidRPr="00943D4D">
        <w:rPr>
          <w:rFonts w:ascii="Times New Roman" w:eastAsia="Times New Roman" w:hAnsi="Times New Roman"/>
          <w:color w:val="000000"/>
          <w:sz w:val="24"/>
          <w:szCs w:val="24"/>
          <w:lang w:val="en-US"/>
        </w:rPr>
        <w:t>*</w:t>
      </w:r>
      <w:r w:rsidRPr="00774CCA">
        <w:rPr>
          <w:rFonts w:ascii="Times New Roman" w:eastAsia="Times New Roman" w:hAnsi="Times New Roman"/>
          <w:color w:val="000000"/>
          <w:sz w:val="24"/>
          <w:szCs w:val="24"/>
          <w:lang w:val="en-US"/>
        </w:rPr>
        <w:t xml:space="preserve">If you are depending on these </w:t>
      </w:r>
      <w:r w:rsidRPr="00943D4D">
        <w:rPr>
          <w:rFonts w:ascii="Times New Roman" w:eastAsia="Times New Roman" w:hAnsi="Times New Roman"/>
          <w:color w:val="000000"/>
          <w:sz w:val="24"/>
          <w:szCs w:val="24"/>
          <w:lang w:val="en-US"/>
        </w:rPr>
        <w:t>sources of funding to balance</w:t>
      </w:r>
      <w:r>
        <w:rPr>
          <w:rFonts w:ascii="Times New Roman" w:eastAsia="Times New Roman" w:hAnsi="Times New Roman"/>
          <w:color w:val="000000"/>
          <w:sz w:val="24"/>
          <w:szCs w:val="24"/>
          <w:lang w:val="en-US"/>
        </w:rPr>
        <w:t xml:space="preserve"> </w:t>
      </w:r>
      <w:r w:rsidRPr="00943D4D">
        <w:rPr>
          <w:rFonts w:ascii="Times New Roman" w:eastAsia="Times New Roman" w:hAnsi="Times New Roman"/>
          <w:color w:val="000000"/>
          <w:sz w:val="24"/>
          <w:szCs w:val="24"/>
          <w:lang w:val="en-US"/>
        </w:rPr>
        <w:t xml:space="preserve">your operating budget, </w:t>
      </w:r>
      <w:r w:rsidRPr="00774CCA">
        <w:rPr>
          <w:rFonts w:ascii="Times New Roman" w:eastAsia="Times New Roman" w:hAnsi="Times New Roman"/>
          <w:color w:val="000000"/>
          <w:sz w:val="24"/>
          <w:szCs w:val="24"/>
          <w:lang w:val="en-US"/>
        </w:rPr>
        <w:t>provide documentation, such as</w:t>
      </w:r>
      <w:r>
        <w:rPr>
          <w:rFonts w:ascii="Times New Roman" w:eastAsia="Times New Roman" w:hAnsi="Times New Roman"/>
          <w:color w:val="000000"/>
          <w:sz w:val="24"/>
          <w:szCs w:val="24"/>
          <w:lang w:val="en-US"/>
        </w:rPr>
        <w:t xml:space="preserve"> </w:t>
      </w:r>
      <w:r w:rsidRPr="00943D4D">
        <w:rPr>
          <w:rFonts w:ascii="Times New Roman" w:eastAsia="Times New Roman" w:hAnsi="Times New Roman"/>
          <w:color w:val="000000"/>
          <w:sz w:val="24"/>
          <w:szCs w:val="24"/>
          <w:lang w:val="en-US"/>
        </w:rPr>
        <w:t xml:space="preserve">signed statements from </w:t>
      </w:r>
      <w:r>
        <w:rPr>
          <w:rFonts w:ascii="Times New Roman" w:eastAsia="Times New Roman" w:hAnsi="Times New Roman"/>
          <w:color w:val="000000"/>
          <w:sz w:val="24"/>
          <w:szCs w:val="24"/>
          <w:lang w:val="en-US"/>
        </w:rPr>
        <w:t>do</w:t>
      </w:r>
      <w:r w:rsidRPr="00943D4D">
        <w:rPr>
          <w:rFonts w:ascii="Times New Roman" w:eastAsia="Times New Roman" w:hAnsi="Times New Roman"/>
          <w:color w:val="000000"/>
          <w:sz w:val="24"/>
          <w:szCs w:val="24"/>
          <w:lang w:val="en-US"/>
        </w:rPr>
        <w:t>nors,</w:t>
      </w:r>
      <w:r>
        <w:rPr>
          <w:rFonts w:ascii="Times New Roman" w:eastAsia="Times New Roman" w:hAnsi="Times New Roman"/>
          <w:color w:val="000000"/>
          <w:sz w:val="24"/>
          <w:szCs w:val="24"/>
          <w:lang w:val="en-US"/>
        </w:rPr>
        <w:t xml:space="preserve"> </w:t>
      </w:r>
      <w:r w:rsidRPr="00774CCA">
        <w:rPr>
          <w:rFonts w:ascii="Times New Roman" w:eastAsia="Times New Roman" w:hAnsi="Times New Roman"/>
          <w:color w:val="000000"/>
          <w:sz w:val="24"/>
          <w:szCs w:val="24"/>
          <w:lang w:val="en-US"/>
        </w:rPr>
        <w:t>foundations, etc., on the</w:t>
      </w:r>
      <w:r>
        <w:rPr>
          <w:rFonts w:ascii="Times New Roman" w:eastAsia="Times New Roman" w:hAnsi="Times New Roman"/>
          <w:color w:val="000000"/>
          <w:sz w:val="24"/>
          <w:szCs w:val="24"/>
          <w:lang w:val="en-US"/>
        </w:rPr>
        <w:t xml:space="preserve"> A</w:t>
      </w:r>
      <w:r w:rsidRPr="00943D4D">
        <w:rPr>
          <w:rFonts w:ascii="Times New Roman" w:eastAsia="Times New Roman" w:hAnsi="Times New Roman"/>
          <w:color w:val="000000"/>
          <w:sz w:val="24"/>
          <w:szCs w:val="24"/>
          <w:lang w:val="en-US"/>
        </w:rPr>
        <w:t>vailability of these funds.</w:t>
      </w:r>
    </w:p>
    <w:p w14:paraId="5A86E90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pPr>
    </w:p>
    <w:p w14:paraId="04A7A4AB" w14:textId="77777777" w:rsidR="00124761" w:rsidRPr="003F79BB" w:rsidRDefault="00124761" w:rsidP="00124761">
      <w:pPr>
        <w:ind w:left="900"/>
        <w:rPr>
          <w:color w:val="000000"/>
          <w:szCs w:val="24"/>
        </w:rPr>
      </w:pPr>
      <w:r w:rsidRPr="007B6772">
        <w:rPr>
          <w:color w:val="000000"/>
          <w:szCs w:val="24"/>
        </w:rPr>
        <w:fldChar w:fldCharType="begin">
          <w:ffData>
            <w:name w:val="Text90"/>
            <w:enabled/>
            <w:calcOnExit w:val="0"/>
            <w:textInput/>
          </w:ffData>
        </w:fldChar>
      </w:r>
      <w:r w:rsidRPr="007B6772">
        <w:rPr>
          <w:color w:val="000000"/>
          <w:szCs w:val="24"/>
        </w:rPr>
        <w:instrText xml:space="preserve"> FORMTEXT </w:instrText>
      </w:r>
      <w:r w:rsidRPr="007B6772">
        <w:rPr>
          <w:color w:val="000000"/>
          <w:szCs w:val="24"/>
        </w:rPr>
      </w:r>
      <w:r w:rsidRPr="007B6772">
        <w:rPr>
          <w:color w:val="000000"/>
          <w:szCs w:val="24"/>
        </w:rPr>
        <w:fldChar w:fldCharType="separate"/>
      </w:r>
      <w:r>
        <w:rPr>
          <w:noProof/>
        </w:rPr>
        <w:t> </w:t>
      </w:r>
      <w:r>
        <w:rPr>
          <w:noProof/>
        </w:rPr>
        <w:t> </w:t>
      </w:r>
      <w:r>
        <w:rPr>
          <w:noProof/>
        </w:rPr>
        <w:t> </w:t>
      </w:r>
      <w:r>
        <w:rPr>
          <w:noProof/>
        </w:rPr>
        <w:t> </w:t>
      </w:r>
      <w:r>
        <w:rPr>
          <w:noProof/>
        </w:rPr>
        <w:t> </w:t>
      </w:r>
      <w:r w:rsidRPr="007B6772">
        <w:rPr>
          <w:color w:val="000000"/>
          <w:szCs w:val="24"/>
        </w:rPr>
        <w:fldChar w:fldCharType="end"/>
      </w:r>
    </w:p>
    <w:p w14:paraId="2E64DAC9" w14:textId="77777777" w:rsidR="00124761" w:rsidRPr="00943D4D"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pPr>
    </w:p>
    <w:p w14:paraId="6E2A205E" w14:textId="355FFB72"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Budget expenditure projections for the college partnership laboratory school for Years One (1) through Five (5). Include detailed information</w:t>
      </w:r>
      <w:r w:rsidR="003A7998">
        <w:rPr>
          <w:rFonts w:ascii="Times New Roman" w:eastAsia="Times New Roman" w:hAnsi="Times New Roman"/>
          <w:color w:val="000000"/>
          <w:sz w:val="24"/>
          <w:szCs w:val="24"/>
          <w:lang w:val="en-US"/>
        </w:rPr>
        <w:t xml:space="preserve"> including estimated amounts as well as any assumptions and/or formulas used to calculate the figures</w:t>
      </w:r>
      <w:r>
        <w:rPr>
          <w:rFonts w:ascii="Times New Roman" w:eastAsia="Times New Roman" w:hAnsi="Times New Roman"/>
          <w:color w:val="000000"/>
          <w:sz w:val="24"/>
          <w:szCs w:val="24"/>
          <w:lang w:val="en-US"/>
        </w:rPr>
        <w:t xml:space="preserve"> for the following categories of potential expenditures or include other categories as needed:</w:t>
      </w:r>
    </w:p>
    <w:p w14:paraId="61289DB3" w14:textId="77777777" w:rsidR="00124761" w:rsidRPr="00943D4D"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pPr>
      <w:r>
        <w:rPr>
          <w:rFonts w:ascii="Times New Roman" w:eastAsia="Times New Roman" w:hAnsi="Times New Roman"/>
          <w:color w:val="000000"/>
          <w:sz w:val="24"/>
          <w:szCs w:val="24"/>
          <w:lang w:val="en-US"/>
        </w:rPr>
        <w:t>Total Personnel (for total number of staff)</w:t>
      </w:r>
    </w:p>
    <w:p w14:paraId="6E36B710" w14:textId="77777777" w:rsidR="00124761" w:rsidRPr="00943D4D"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Employee Benefits Total</w:t>
      </w:r>
    </w:p>
    <w:p w14:paraId="4419D540" w14:textId="77777777" w:rsidR="00124761" w:rsidRPr="00943D4D"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Staff Development Total</w:t>
      </w:r>
    </w:p>
    <w:p w14:paraId="2E16DC95"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Materials &amp; Supplies</w:t>
      </w:r>
    </w:p>
    <w:p w14:paraId="3E18FBEC"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Office Supplies</w:t>
      </w:r>
    </w:p>
    <w:p w14:paraId="5F8564A0"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Instructional Supplies</w:t>
      </w:r>
    </w:p>
    <w:p w14:paraId="1B722A70"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Classroom, Computer and Other Equipment </w:t>
      </w:r>
    </w:p>
    <w:p w14:paraId="05D2DC23"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Facilities (Insurance, Utilities, Phone/Internet, Rent, Construction, Maintenance and Repair, Technology Maintenance, Transportation, Fuel, Marketing)</w:t>
      </w:r>
    </w:p>
    <w:p w14:paraId="0553EF34" w14:textId="77777777" w:rsidR="00124761" w:rsidRDefault="00124761" w:rsidP="00124761">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Food/Cafeteria</w:t>
      </w:r>
    </w:p>
    <w:p w14:paraId="000C521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080"/>
        <w:rPr>
          <w:rFonts w:ascii="Times New Roman" w:eastAsia="Times New Roman" w:hAnsi="Times New Roman"/>
          <w:color w:val="000000"/>
          <w:sz w:val="24"/>
          <w:szCs w:val="24"/>
          <w:lang w:val="en-US"/>
        </w:rPr>
      </w:pPr>
    </w:p>
    <w:p w14:paraId="73B71386" w14:textId="6863532B" w:rsidR="00124761" w:rsidRPr="003F79BB" w:rsidRDefault="004258D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A Sample Budget Expenditure Worksheet is included at the end of this document.  Complete a Budget Expenditure Worksheet for each year.  </w:t>
      </w:r>
      <w:r w:rsidR="00124761" w:rsidRPr="003F79BB">
        <w:rPr>
          <w:rFonts w:ascii="Times New Roman" w:eastAsia="Times New Roman" w:hAnsi="Times New Roman"/>
          <w:color w:val="000000"/>
          <w:sz w:val="24"/>
          <w:szCs w:val="24"/>
          <w:lang w:val="en-US"/>
        </w:rPr>
        <w:t>Include additional information that showcases all assumptions for your budgetary calculations.</w:t>
      </w:r>
      <w:r w:rsidR="00124761">
        <w:rPr>
          <w:rFonts w:ascii="Times New Roman" w:eastAsia="Times New Roman" w:hAnsi="Times New Roman"/>
          <w:color w:val="000000"/>
          <w:sz w:val="24"/>
          <w:szCs w:val="24"/>
          <w:lang w:val="en-US"/>
        </w:rPr>
        <w:t xml:space="preserve"> </w:t>
      </w:r>
      <w:r w:rsidR="00124761" w:rsidRPr="003F79BB">
        <w:rPr>
          <w:rFonts w:ascii="Times New Roman" w:eastAsia="Times New Roman" w:hAnsi="Times New Roman"/>
          <w:color w:val="000000"/>
          <w:sz w:val="24"/>
          <w:szCs w:val="24"/>
          <w:lang w:val="en-US"/>
        </w:rPr>
        <w:t>For example, the Year 1 may include 10 teachers, but the plan is to add 2 teachers each year, and the increase in Expenditure is seen in the budget.</w:t>
      </w:r>
      <w:r w:rsidR="00124761">
        <w:rPr>
          <w:rFonts w:ascii="Times New Roman" w:eastAsia="Times New Roman" w:hAnsi="Times New Roman"/>
          <w:color w:val="000000"/>
          <w:sz w:val="24"/>
          <w:szCs w:val="24"/>
          <w:lang w:val="en-US"/>
        </w:rPr>
        <w:t xml:space="preserve"> </w:t>
      </w:r>
      <w:r w:rsidR="00124761" w:rsidRPr="003F79BB">
        <w:rPr>
          <w:rFonts w:ascii="Times New Roman" w:eastAsia="Times New Roman" w:hAnsi="Times New Roman"/>
          <w:color w:val="000000"/>
          <w:sz w:val="24"/>
          <w:szCs w:val="24"/>
          <w:lang w:val="en-US"/>
        </w:rPr>
        <w:t>Explain below, in detail, the budget calculations for years budget for Years Two (2) through Five (5).</w:t>
      </w:r>
    </w:p>
    <w:p w14:paraId="5174F89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0F71722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szCs w:val="24"/>
        </w:rPr>
      </w:pPr>
      <w:r>
        <w:rPr>
          <w:rFonts w:ascii="Times New Roman" w:hAnsi="Times New Roman"/>
          <w:sz w:val="24"/>
          <w:szCs w:val="24"/>
        </w:rPr>
        <w:fldChar w:fldCharType="begin">
          <w:ffData>
            <w:name w:val="Text101"/>
            <w:enabled/>
            <w:calcOnExit w:val="0"/>
            <w:textInput/>
          </w:ffData>
        </w:fldChar>
      </w:r>
      <w:bookmarkStart w:id="43" w:name="Text10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43"/>
    </w:p>
    <w:p w14:paraId="0E36007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48BCA015" w14:textId="63CD456B" w:rsidR="00124761" w:rsidRPr="00CD321F" w:rsidRDefault="00F61B64" w:rsidP="00124761">
      <w:pPr>
        <w:pStyle w:val="ListParagraph"/>
        <w:numPr>
          <w:ilvl w:val="2"/>
          <w:numId w:val="7"/>
        </w:numPr>
        <w:tabs>
          <w:tab w:val="left" w:pos="1080"/>
        </w:tabs>
        <w:spacing w:before="40"/>
        <w:ind w:left="900"/>
      </w:pPr>
      <w:r>
        <w:rPr>
          <w:color w:val="000000"/>
          <w:szCs w:val="24"/>
          <w:lang w:eastAsia="x-none"/>
        </w:rPr>
        <w:t xml:space="preserve">Include substantiation </w:t>
      </w:r>
      <w:r w:rsidR="00124761" w:rsidRPr="003F79BB">
        <w:rPr>
          <w:color w:val="000000"/>
          <w:szCs w:val="24"/>
          <w:lang w:eastAsia="x-none"/>
        </w:rPr>
        <w:t>of anticipated fundraising contributions, if applicable</w:t>
      </w:r>
      <w:r w:rsidR="00124761" w:rsidRPr="30EA96BF">
        <w:rPr>
          <w:i/>
          <w:iCs/>
          <w:color w:val="000000" w:themeColor="text1"/>
        </w:rPr>
        <w:t>.</w:t>
      </w:r>
    </w:p>
    <w:p w14:paraId="07563114" w14:textId="77777777" w:rsidR="00124761" w:rsidRDefault="00124761" w:rsidP="00124761">
      <w:pPr>
        <w:pStyle w:val="ListParagraph"/>
        <w:spacing w:before="40"/>
        <w:ind w:left="1440"/>
        <w:rPr>
          <w:rFonts w:eastAsia="Courier New"/>
        </w:rPr>
      </w:pPr>
    </w:p>
    <w:p w14:paraId="10A591E1" w14:textId="77777777" w:rsidR="00124761" w:rsidRDefault="00124761" w:rsidP="00124761">
      <w:pPr>
        <w:pStyle w:val="ListParagraph"/>
        <w:spacing w:before="40"/>
        <w:ind w:left="900"/>
        <w:rPr>
          <w:rFonts w:eastAsia="Courier New"/>
        </w:rPr>
      </w:pPr>
      <w:r>
        <w:rPr>
          <w:rFonts w:eastAsia="Courier New"/>
        </w:rPr>
        <w:fldChar w:fldCharType="begin">
          <w:ffData>
            <w:name w:val="Text102"/>
            <w:enabled/>
            <w:calcOnExit w:val="0"/>
            <w:textInput/>
          </w:ffData>
        </w:fldChar>
      </w:r>
      <w:bookmarkStart w:id="44" w:name="Text102"/>
      <w:r>
        <w:rPr>
          <w:rFonts w:eastAsia="Courier New"/>
        </w:rPr>
        <w:instrText xml:space="preserve"> FORMTEXT </w:instrText>
      </w:r>
      <w:r>
        <w:rPr>
          <w:rFonts w:eastAsia="Courier New"/>
        </w:rPr>
      </w:r>
      <w:r>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rPr>
        <w:fldChar w:fldCharType="end"/>
      </w:r>
      <w:bookmarkEnd w:id="44"/>
    </w:p>
    <w:p w14:paraId="3ADA0E66" w14:textId="77777777" w:rsidR="00124761" w:rsidRPr="00093158" w:rsidRDefault="00124761" w:rsidP="00124761">
      <w:pPr>
        <w:pStyle w:val="ListParagraph"/>
        <w:spacing w:before="40"/>
        <w:ind w:left="1440"/>
        <w:rPr>
          <w:rFonts w:eastAsia="Courier New"/>
        </w:rPr>
      </w:pPr>
    </w:p>
    <w:p w14:paraId="5A673898" w14:textId="54ECF848" w:rsidR="00124761" w:rsidRDefault="00F61B64" w:rsidP="00124761">
      <w:pPr>
        <w:pStyle w:val="ListParagraph"/>
        <w:numPr>
          <w:ilvl w:val="2"/>
          <w:numId w:val="7"/>
        </w:numPr>
        <w:tabs>
          <w:tab w:val="left" w:pos="1080"/>
        </w:tabs>
        <w:spacing w:before="40"/>
        <w:ind w:left="900"/>
        <w:rPr>
          <w:rFonts w:eastAsia="Courier New"/>
        </w:rPr>
      </w:pPr>
      <w:r>
        <w:rPr>
          <w:rFonts w:eastAsia="Courier New"/>
        </w:rPr>
        <w:t>Provide a</w:t>
      </w:r>
      <w:r w:rsidR="00124761" w:rsidRPr="30EA96BF">
        <w:rPr>
          <w:rFonts w:eastAsia="Courier New"/>
        </w:rPr>
        <w:t xml:space="preserve"> description</w:t>
      </w:r>
      <w:r w:rsidR="00124761" w:rsidRPr="30EA96BF">
        <w:rPr>
          <w:color w:val="000000" w:themeColor="text1"/>
        </w:rPr>
        <w:t xml:space="preserve"> of the insurance coverage that the school will obtain. Types of insurance include general liability, health, and property</w:t>
      </w:r>
      <w:r w:rsidR="00124761" w:rsidRPr="30EA96BF">
        <w:rPr>
          <w:rFonts w:eastAsia="Courier New"/>
        </w:rPr>
        <w:t xml:space="preserve">. </w:t>
      </w:r>
    </w:p>
    <w:p w14:paraId="44F2FB61" w14:textId="77777777" w:rsidR="00124761" w:rsidRDefault="00124761" w:rsidP="00124761">
      <w:pPr>
        <w:pStyle w:val="ListParagraph"/>
        <w:tabs>
          <w:tab w:val="left" w:pos="1080"/>
        </w:tabs>
        <w:spacing w:before="40"/>
        <w:ind w:left="1440"/>
        <w:rPr>
          <w:rFonts w:eastAsia="Courier New"/>
        </w:rPr>
      </w:pPr>
    </w:p>
    <w:p w14:paraId="38A2A21D" w14:textId="77777777" w:rsidR="00124761" w:rsidRPr="00CD321F" w:rsidRDefault="00124761" w:rsidP="00124761">
      <w:pPr>
        <w:pStyle w:val="ListParagraph"/>
        <w:spacing w:before="40"/>
        <w:ind w:left="900"/>
        <w:rPr>
          <w:rFonts w:eastAsia="Courier New"/>
        </w:rPr>
      </w:pPr>
      <w:r w:rsidRPr="00CD321F">
        <w:rPr>
          <w:rFonts w:eastAsia="Courier New"/>
        </w:rPr>
        <w:fldChar w:fldCharType="begin">
          <w:ffData>
            <w:name w:val="Text103"/>
            <w:enabled/>
            <w:calcOnExit w:val="0"/>
            <w:textInput/>
          </w:ffData>
        </w:fldChar>
      </w:r>
      <w:bookmarkStart w:id="45" w:name="Text103"/>
      <w:r w:rsidRPr="00CD321F">
        <w:rPr>
          <w:rFonts w:eastAsia="Courier New"/>
        </w:rPr>
        <w:instrText xml:space="preserve"> FORMTEXT </w:instrText>
      </w:r>
      <w:r w:rsidRPr="00CD321F">
        <w:rPr>
          <w:rFonts w:eastAsia="Courier New"/>
        </w:rPr>
      </w:r>
      <w:r w:rsidRPr="00CD321F">
        <w:rPr>
          <w:rFonts w:eastAsia="Courier New"/>
        </w:rPr>
        <w:fldChar w:fldCharType="separate"/>
      </w:r>
      <w:r>
        <w:rPr>
          <w:rFonts w:eastAsia="Courier New"/>
          <w:noProof/>
        </w:rPr>
        <w:t> </w:t>
      </w:r>
      <w:r>
        <w:rPr>
          <w:rFonts w:eastAsia="Courier New"/>
          <w:noProof/>
        </w:rPr>
        <w:t> </w:t>
      </w:r>
      <w:r>
        <w:rPr>
          <w:rFonts w:eastAsia="Courier New"/>
          <w:noProof/>
        </w:rPr>
        <w:t> </w:t>
      </w:r>
      <w:r>
        <w:rPr>
          <w:rFonts w:eastAsia="Courier New"/>
          <w:noProof/>
        </w:rPr>
        <w:t> </w:t>
      </w:r>
      <w:r>
        <w:rPr>
          <w:rFonts w:eastAsia="Courier New"/>
          <w:noProof/>
        </w:rPr>
        <w:t> </w:t>
      </w:r>
      <w:r w:rsidRPr="00CD321F">
        <w:rPr>
          <w:rFonts w:eastAsia="Courier New"/>
        </w:rPr>
        <w:fldChar w:fldCharType="end"/>
      </w:r>
      <w:bookmarkEnd w:id="45"/>
    </w:p>
    <w:p w14:paraId="5231FF43" w14:textId="77777777" w:rsidR="00124761" w:rsidRPr="002B381A" w:rsidRDefault="00124761" w:rsidP="00124761">
      <w:pPr>
        <w:pStyle w:val="ListParagraph"/>
        <w:tabs>
          <w:tab w:val="left" w:pos="1080"/>
        </w:tabs>
        <w:spacing w:before="40"/>
        <w:ind w:left="1440"/>
      </w:pPr>
    </w:p>
    <w:p w14:paraId="631A872D" w14:textId="21FDB6E7" w:rsidR="00124761" w:rsidRPr="008246B9" w:rsidRDefault="00F61B64"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szCs w:val="24"/>
        </w:rPr>
      </w:pPr>
      <w:proofErr w:type="gramStart"/>
      <w:r>
        <w:rPr>
          <w:rFonts w:ascii="Times New Roman" w:eastAsia="Times New Roman" w:hAnsi="Times New Roman"/>
          <w:color w:val="000000" w:themeColor="text1"/>
          <w:sz w:val="24"/>
          <w:szCs w:val="24"/>
          <w:lang w:val="en-US"/>
        </w:rPr>
        <w:t xml:space="preserve">Provide </w:t>
      </w:r>
      <w:r w:rsidR="00124761" w:rsidRPr="30EA96BF">
        <w:rPr>
          <w:rFonts w:ascii="Times New Roman" w:eastAsia="Times New Roman" w:hAnsi="Times New Roman"/>
          <w:color w:val="000000" w:themeColor="text1"/>
          <w:sz w:val="24"/>
          <w:szCs w:val="24"/>
        </w:rPr>
        <w:t xml:space="preserve"> justification</w:t>
      </w:r>
      <w:proofErr w:type="gramEnd"/>
      <w:r w:rsidR="00124761" w:rsidRPr="30EA96BF">
        <w:rPr>
          <w:rFonts w:ascii="Times New Roman" w:eastAsia="Times New Roman" w:hAnsi="Times New Roman"/>
          <w:color w:val="000000" w:themeColor="text1"/>
          <w:sz w:val="24"/>
          <w:szCs w:val="24"/>
        </w:rPr>
        <w:t xml:space="preserve"> for each type of insurance coverage sought and evidence that the applicant has consulted with the affiliated public or private institution of higher education to ensure that the level of coverage is satisfactory. </w:t>
      </w:r>
    </w:p>
    <w:p w14:paraId="0BC0C16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rPr>
      </w:pPr>
    </w:p>
    <w:p w14:paraId="7CC7A5F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04"/>
            <w:enabled/>
            <w:calcOnExit w:val="0"/>
            <w:textInput/>
          </w:ffData>
        </w:fldChar>
      </w:r>
      <w:bookmarkStart w:id="46" w:name="Text104"/>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6"/>
    </w:p>
    <w:p w14:paraId="1237CF80" w14:textId="77777777" w:rsidR="00124761" w:rsidRPr="0062294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51504616" w14:textId="77777777" w:rsidR="00BC0253" w:rsidRPr="0035239D" w:rsidRDefault="00BC0253"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szCs w:val="24"/>
        </w:rPr>
      </w:pPr>
    </w:p>
    <w:tbl>
      <w:tblPr>
        <w:tblW w:w="11380" w:type="dxa"/>
        <w:tblInd w:w="-108" w:type="dxa"/>
        <w:tblLayout w:type="fixed"/>
        <w:tblLook w:val="04A0" w:firstRow="1" w:lastRow="0" w:firstColumn="1" w:lastColumn="0" w:noHBand="0" w:noVBand="1"/>
      </w:tblPr>
      <w:tblGrid>
        <w:gridCol w:w="106"/>
        <w:gridCol w:w="612"/>
        <w:gridCol w:w="8930"/>
        <w:gridCol w:w="1732"/>
      </w:tblGrid>
      <w:tr w:rsidR="00BC0253" w:rsidRPr="00AE6FEC" w14:paraId="5E173BB9" w14:textId="77777777" w:rsidTr="001D50A2">
        <w:trPr>
          <w:gridBefore w:val="1"/>
          <w:gridAfter w:val="1"/>
          <w:wBefore w:w="106" w:type="dxa"/>
          <w:wAfter w:w="451" w:type="dxa"/>
        </w:trPr>
        <w:tc>
          <w:tcPr>
            <w:tcW w:w="9542" w:type="dxa"/>
            <w:gridSpan w:val="2"/>
          </w:tcPr>
          <w:p w14:paraId="14C3AA45" w14:textId="5899E9C1" w:rsidR="00BC0253" w:rsidRPr="0035239D" w:rsidRDefault="00BC0253" w:rsidP="0035239D">
            <w:pPr>
              <w:pStyle w:val="ListParagraph"/>
              <w:numPr>
                <w:ilvl w:val="2"/>
                <w:numId w:val="7"/>
              </w:numPr>
              <w:rPr>
                <w:bCs/>
                <w:color w:val="000000"/>
                <w:szCs w:val="24"/>
              </w:rPr>
            </w:pPr>
            <w:r w:rsidRPr="0035239D">
              <w:rPr>
                <w:bCs/>
                <w:color w:val="000000"/>
                <w:szCs w:val="24"/>
              </w:rPr>
              <w:t>Does the applicant have access to an existing facility suitable for a school with relevant local safety and health standards, such as fire, building, and sanitation available to students?</w:t>
            </w:r>
          </w:p>
          <w:p w14:paraId="3167C533" w14:textId="77777777" w:rsidR="00BC0253" w:rsidRDefault="00BC0253" w:rsidP="001D50A2">
            <w:pPr>
              <w:rPr>
                <w:bCs/>
                <w:color w:val="000000"/>
                <w:szCs w:val="24"/>
              </w:rPr>
            </w:pPr>
          </w:p>
          <w:p w14:paraId="75050ED7" w14:textId="77777777" w:rsidR="00BC0253" w:rsidRPr="00AE6FEC" w:rsidRDefault="00BC0253" w:rsidP="001D50A2">
            <w:pPr>
              <w:pStyle w:val="Title"/>
              <w:ind w:left="720"/>
              <w:jc w:val="left"/>
              <w:rPr>
                <w:b w:val="0"/>
                <w:bCs/>
                <w:color w:val="000000"/>
                <w:sz w:val="24"/>
                <w:szCs w:val="24"/>
              </w:rPr>
            </w:pPr>
            <w:r>
              <w:rPr>
                <w:b w:val="0"/>
                <w:bCs/>
                <w:color w:val="000000"/>
                <w:sz w:val="24"/>
                <w:szCs w:val="24"/>
                <w:lang w:val="en-US"/>
              </w:rPr>
              <w:t>C</w:t>
            </w:r>
            <w:r w:rsidRPr="00555E02">
              <w:rPr>
                <w:b w:val="0"/>
                <w:bCs/>
                <w:color w:val="000000"/>
                <w:sz w:val="24"/>
                <w:szCs w:val="24"/>
              </w:rPr>
              <w:t xml:space="preserve">heck </w:t>
            </w:r>
            <w:r>
              <w:rPr>
                <w:b w:val="0"/>
                <w:bCs/>
                <w:color w:val="000000"/>
                <w:sz w:val="24"/>
                <w:szCs w:val="24"/>
              </w:rPr>
              <w:t>one of the following</w:t>
            </w:r>
            <w:r w:rsidRPr="00555E02">
              <w:rPr>
                <w:b w:val="0"/>
                <w:bCs/>
                <w:color w:val="000000"/>
                <w:sz w:val="24"/>
                <w:szCs w:val="24"/>
              </w:rPr>
              <w:t xml:space="preserve">: </w:t>
            </w:r>
            <w:r>
              <w:rPr>
                <w:b w:val="0"/>
                <w:bCs/>
                <w:color w:val="000000"/>
                <w:sz w:val="24"/>
                <w:szCs w:val="24"/>
              </w:rPr>
              <w:t xml:space="preserve"> </w:t>
            </w:r>
            <w:r>
              <w:rPr>
                <w:b w:val="0"/>
                <w:bCs/>
                <w:color w:val="000000"/>
                <w:sz w:val="24"/>
                <w:szCs w:val="24"/>
              </w:rPr>
              <w:tab/>
            </w:r>
            <w:r>
              <w:rPr>
                <w:b w:val="0"/>
                <w:bCs/>
                <w:color w:val="000000"/>
                <w:sz w:val="24"/>
                <w:szCs w:val="24"/>
              </w:rPr>
              <w:tab/>
              <w:t xml:space="preserve">Yes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22491A">
              <w:rPr>
                <w:b w:val="0"/>
                <w:bCs/>
                <w:color w:val="000000"/>
                <w:sz w:val="24"/>
                <w:szCs w:val="24"/>
              </w:rPr>
            </w:r>
            <w:r w:rsidR="0022491A">
              <w:rPr>
                <w:b w:val="0"/>
                <w:bCs/>
                <w:color w:val="000000"/>
                <w:sz w:val="24"/>
                <w:szCs w:val="24"/>
              </w:rPr>
              <w:fldChar w:fldCharType="separate"/>
            </w:r>
            <w:r>
              <w:rPr>
                <w:b w:val="0"/>
                <w:bCs/>
                <w:color w:val="000000"/>
                <w:sz w:val="24"/>
                <w:szCs w:val="24"/>
              </w:rPr>
              <w:fldChar w:fldCharType="end"/>
            </w:r>
            <w:r>
              <w:rPr>
                <w:b w:val="0"/>
                <w:bCs/>
                <w:color w:val="000000"/>
                <w:sz w:val="24"/>
                <w:szCs w:val="24"/>
              </w:rPr>
              <w:tab/>
            </w:r>
            <w:r>
              <w:rPr>
                <w:b w:val="0"/>
                <w:bCs/>
                <w:color w:val="000000"/>
                <w:sz w:val="24"/>
                <w:szCs w:val="24"/>
              </w:rPr>
              <w:tab/>
              <w:t xml:space="preserve">No </w:t>
            </w:r>
            <w:r>
              <w:rPr>
                <w:b w:val="0"/>
                <w:bCs/>
                <w:color w:val="000000"/>
                <w:sz w:val="24"/>
                <w:szCs w:val="24"/>
              </w:rPr>
              <w:fldChar w:fldCharType="begin">
                <w:ffData>
                  <w:name w:val="Check1"/>
                  <w:enabled/>
                  <w:calcOnExit w:val="0"/>
                  <w:checkBox>
                    <w:sizeAuto/>
                    <w:default w:val="0"/>
                  </w:checkBox>
                </w:ffData>
              </w:fldChar>
            </w:r>
            <w:r>
              <w:rPr>
                <w:b w:val="0"/>
                <w:bCs/>
                <w:color w:val="000000"/>
                <w:sz w:val="24"/>
                <w:szCs w:val="24"/>
              </w:rPr>
              <w:instrText xml:space="preserve"> FORMCHECKBOX </w:instrText>
            </w:r>
            <w:r w:rsidR="0022491A">
              <w:rPr>
                <w:b w:val="0"/>
                <w:bCs/>
                <w:color w:val="000000"/>
                <w:sz w:val="24"/>
                <w:szCs w:val="24"/>
              </w:rPr>
            </w:r>
            <w:r w:rsidR="0022491A">
              <w:rPr>
                <w:b w:val="0"/>
                <w:bCs/>
                <w:color w:val="000000"/>
                <w:sz w:val="24"/>
                <w:szCs w:val="24"/>
              </w:rPr>
              <w:fldChar w:fldCharType="separate"/>
            </w:r>
            <w:r>
              <w:rPr>
                <w:b w:val="0"/>
                <w:bCs/>
                <w:color w:val="000000"/>
                <w:sz w:val="24"/>
                <w:szCs w:val="24"/>
              </w:rPr>
              <w:fldChar w:fldCharType="end"/>
            </w:r>
            <w:r>
              <w:rPr>
                <w:b w:val="0"/>
                <w:bCs/>
                <w:color w:val="000000"/>
                <w:sz w:val="24"/>
                <w:szCs w:val="24"/>
              </w:rPr>
              <w:tab/>
            </w:r>
          </w:p>
        </w:tc>
      </w:tr>
      <w:tr w:rsidR="00BC0253" w:rsidRPr="00AE6FEC" w14:paraId="5D4532BF" w14:textId="77777777" w:rsidTr="001D50A2">
        <w:trPr>
          <w:gridAfter w:val="1"/>
          <w:wAfter w:w="1732" w:type="dxa"/>
          <w:trHeight w:val="423"/>
        </w:trPr>
        <w:tc>
          <w:tcPr>
            <w:tcW w:w="9648" w:type="dxa"/>
            <w:gridSpan w:val="3"/>
          </w:tcPr>
          <w:p w14:paraId="3C5B1E85" w14:textId="77777777" w:rsidR="00BC0253" w:rsidRPr="00783134" w:rsidRDefault="00BC0253" w:rsidP="001D50A2">
            <w:pPr>
              <w:rPr>
                <w:bCs/>
                <w:color w:val="000000"/>
                <w:szCs w:val="24"/>
              </w:rPr>
            </w:pPr>
          </w:p>
          <w:p w14:paraId="0EAEA6E4" w14:textId="77777777" w:rsidR="00BC0253" w:rsidRPr="00AE6FEC" w:rsidRDefault="00BC0253" w:rsidP="001D50A2">
            <w:pPr>
              <w:rPr>
                <w:bCs/>
                <w:color w:val="000000"/>
                <w:szCs w:val="24"/>
              </w:rPr>
            </w:pPr>
            <w:r w:rsidRPr="00783134">
              <w:rPr>
                <w:bCs/>
                <w:color w:val="000000"/>
                <w:szCs w:val="24"/>
              </w:rPr>
              <w:t xml:space="preserve">If the answer is yes to the question above, </w:t>
            </w:r>
            <w:r>
              <w:rPr>
                <w:bCs/>
                <w:color w:val="000000"/>
                <w:szCs w:val="24"/>
              </w:rPr>
              <w:t>provide</w:t>
            </w:r>
            <w:r w:rsidRPr="00783134">
              <w:rPr>
                <w:bCs/>
                <w:color w:val="000000"/>
                <w:szCs w:val="24"/>
              </w:rPr>
              <w:t xml:space="preserve"> </w:t>
            </w:r>
            <w:r>
              <w:rPr>
                <w:bCs/>
                <w:color w:val="000000"/>
                <w:szCs w:val="24"/>
              </w:rPr>
              <w:t>the following information each location:</w:t>
            </w:r>
          </w:p>
        </w:tc>
      </w:tr>
      <w:tr w:rsidR="00BC0253" w:rsidRPr="00783134" w14:paraId="27483CB1" w14:textId="77777777" w:rsidTr="001D50A2">
        <w:trPr>
          <w:gridBefore w:val="2"/>
          <w:wBefore w:w="718" w:type="dxa"/>
          <w:trHeight w:val="323"/>
        </w:trPr>
        <w:tc>
          <w:tcPr>
            <w:tcW w:w="9381" w:type="dxa"/>
            <w:gridSpan w:val="2"/>
          </w:tcPr>
          <w:p w14:paraId="42B8B2E3" w14:textId="77777777" w:rsidR="00BC0253" w:rsidRPr="00783134" w:rsidRDefault="00BC0253" w:rsidP="001D50A2">
            <w:pPr>
              <w:rPr>
                <w:bCs/>
                <w:color w:val="000000"/>
                <w:szCs w:val="24"/>
              </w:rPr>
            </w:pPr>
          </w:p>
          <w:p w14:paraId="42B37EB7" w14:textId="77777777" w:rsidR="00BC0253" w:rsidRDefault="00BC0253" w:rsidP="001D50A2">
            <w:pPr>
              <w:rPr>
                <w:bCs/>
                <w:color w:val="000000"/>
                <w:szCs w:val="24"/>
              </w:rPr>
            </w:pPr>
            <w:r>
              <w:rPr>
                <w:bCs/>
                <w:color w:val="000000"/>
                <w:szCs w:val="24"/>
              </w:rPr>
              <w:t>Full address:</w:t>
            </w:r>
          </w:p>
          <w:p w14:paraId="7B10FA8F" w14:textId="77777777" w:rsidR="00BC0253" w:rsidRDefault="00BC0253" w:rsidP="001D50A2">
            <w:pPr>
              <w:rPr>
                <w:bCs/>
                <w:color w:val="000000"/>
                <w:szCs w:val="24"/>
              </w:rPr>
            </w:pPr>
          </w:p>
          <w:p w14:paraId="5569361C" w14:textId="77777777" w:rsidR="00BC0253" w:rsidRDefault="00BC0253" w:rsidP="001D50A2">
            <w:pPr>
              <w:rPr>
                <w:bCs/>
                <w:color w:val="000000"/>
                <w:szCs w:val="24"/>
              </w:rPr>
            </w:pPr>
            <w:r w:rsidRPr="005D3D5E">
              <w:rPr>
                <w:bCs/>
                <w:color w:val="000000"/>
                <w:szCs w:val="24"/>
              </w:rPr>
              <w:lastRenderedPageBreak/>
              <w:t>Describe the facility in which the school will be located. Include information on</w:t>
            </w:r>
            <w:r>
              <w:rPr>
                <w:bCs/>
                <w:color w:val="000000"/>
                <w:szCs w:val="24"/>
              </w:rPr>
              <w:t xml:space="preserve"> </w:t>
            </w:r>
            <w:r w:rsidRPr="005D3D5E">
              <w:rPr>
                <w:bCs/>
                <w:color w:val="000000"/>
                <w:szCs w:val="24"/>
              </w:rPr>
              <w:t xml:space="preserve">how the site is appropriate to </w:t>
            </w:r>
            <w:r>
              <w:rPr>
                <w:bCs/>
                <w:color w:val="000000"/>
                <w:szCs w:val="24"/>
              </w:rPr>
              <w:t xml:space="preserve">the </w:t>
            </w:r>
            <w:r w:rsidRPr="005D3D5E">
              <w:rPr>
                <w:bCs/>
                <w:color w:val="000000"/>
                <w:szCs w:val="24"/>
              </w:rPr>
              <w:t>mission and instructional program</w:t>
            </w:r>
            <w:r>
              <w:rPr>
                <w:bCs/>
                <w:color w:val="000000"/>
                <w:szCs w:val="24"/>
              </w:rPr>
              <w:t xml:space="preserve"> for the college partnership laboratory school</w:t>
            </w:r>
            <w:r w:rsidRPr="005D3D5E">
              <w:rPr>
                <w:bCs/>
                <w:color w:val="000000"/>
                <w:szCs w:val="24"/>
              </w:rPr>
              <w:t xml:space="preserve">. </w:t>
            </w:r>
            <w:r>
              <w:rPr>
                <w:bCs/>
                <w:color w:val="000000"/>
                <w:szCs w:val="24"/>
              </w:rPr>
              <w:t xml:space="preserve"> </w:t>
            </w:r>
          </w:p>
          <w:p w14:paraId="404DBB3F" w14:textId="77777777" w:rsidR="00BC0253" w:rsidRDefault="00BC0253" w:rsidP="001D50A2">
            <w:pPr>
              <w:rPr>
                <w:bCs/>
                <w:color w:val="000000"/>
                <w:szCs w:val="24"/>
              </w:rPr>
            </w:pPr>
          </w:p>
          <w:p w14:paraId="01152905" w14:textId="77777777" w:rsidR="00BC0253" w:rsidRDefault="00BC0253" w:rsidP="001D50A2">
            <w:pPr>
              <w:rPr>
                <w:bCs/>
                <w:color w:val="000000"/>
                <w:szCs w:val="24"/>
              </w:rPr>
            </w:pPr>
            <w:r>
              <w:rPr>
                <w:bCs/>
                <w:color w:val="000000"/>
                <w:szCs w:val="24"/>
              </w:rPr>
              <w:t xml:space="preserve">Has the school </w:t>
            </w:r>
            <w:r w:rsidRPr="005D3D5E">
              <w:rPr>
                <w:bCs/>
                <w:color w:val="000000"/>
                <w:szCs w:val="24"/>
              </w:rPr>
              <w:t>obtained a</w:t>
            </w:r>
            <w:r>
              <w:rPr>
                <w:bCs/>
                <w:color w:val="000000"/>
                <w:szCs w:val="24"/>
              </w:rPr>
              <w:t xml:space="preserve"> </w:t>
            </w:r>
            <w:r w:rsidRPr="005D3D5E">
              <w:rPr>
                <w:bCs/>
                <w:color w:val="000000"/>
                <w:szCs w:val="24"/>
              </w:rPr>
              <w:t>valid Certificate of Occupancy for Education</w:t>
            </w:r>
            <w:r>
              <w:rPr>
                <w:bCs/>
                <w:color w:val="000000"/>
                <w:szCs w:val="24"/>
              </w:rPr>
              <w:t>?</w:t>
            </w:r>
          </w:p>
          <w:p w14:paraId="23D36315" w14:textId="77777777" w:rsidR="00BC0253" w:rsidRDefault="00BC0253" w:rsidP="001D50A2"/>
          <w:p w14:paraId="7F8CF44B" w14:textId="77777777" w:rsidR="00BC0253" w:rsidRDefault="00BC0253" w:rsidP="001D50A2">
            <w:r>
              <w:t xml:space="preserve">Description of the Facility: </w:t>
            </w:r>
          </w:p>
          <w:p w14:paraId="5D84DA84" w14:textId="77777777" w:rsidR="00BC0253" w:rsidRDefault="00BC0253" w:rsidP="001D50A2">
            <w:pPr>
              <w:ind w:left="720"/>
            </w:pPr>
            <w:r>
              <w:t>Total square feet:</w:t>
            </w:r>
          </w:p>
          <w:p w14:paraId="4CBFE686" w14:textId="77777777" w:rsidR="00BC0253" w:rsidRDefault="00BC0253" w:rsidP="001D50A2">
            <w:pPr>
              <w:ind w:left="720"/>
            </w:pPr>
            <w:r>
              <w:t>Number of Classrooms:</w:t>
            </w:r>
          </w:p>
          <w:p w14:paraId="78FB8415" w14:textId="77777777" w:rsidR="00BC0253" w:rsidRDefault="00BC0253" w:rsidP="001D50A2">
            <w:pPr>
              <w:ind w:left="720"/>
            </w:pPr>
            <w:r>
              <w:t>Number of Restrooms:</w:t>
            </w:r>
          </w:p>
          <w:p w14:paraId="64071EED" w14:textId="77777777" w:rsidR="00BC0253" w:rsidRDefault="00BC0253" w:rsidP="001D50A2"/>
          <w:p w14:paraId="003A4956" w14:textId="77777777" w:rsidR="00BC0253" w:rsidRDefault="00BC0253" w:rsidP="001D50A2">
            <w:r>
              <w:t xml:space="preserve">Other Rooms: </w:t>
            </w:r>
          </w:p>
          <w:p w14:paraId="571C168C" w14:textId="77777777" w:rsidR="00BC0253" w:rsidRDefault="00BC0253" w:rsidP="001D50A2">
            <w:pPr>
              <w:ind w:left="720"/>
            </w:pPr>
            <w:r>
              <w:t>Cafeteria</w:t>
            </w:r>
          </w:p>
          <w:p w14:paraId="6B99DC70" w14:textId="77777777" w:rsidR="00BC0253" w:rsidRDefault="00BC0253" w:rsidP="001D50A2">
            <w:pPr>
              <w:ind w:left="720"/>
            </w:pPr>
            <w:r>
              <w:t>Auditorium:</w:t>
            </w:r>
          </w:p>
          <w:p w14:paraId="08AAAC47" w14:textId="77777777" w:rsidR="00BC0253" w:rsidRDefault="00BC0253" w:rsidP="001D50A2">
            <w:pPr>
              <w:ind w:left="720"/>
            </w:pPr>
            <w:r>
              <w:t>Gymnasium:</w:t>
            </w:r>
          </w:p>
          <w:p w14:paraId="169FCF60" w14:textId="77777777" w:rsidR="00BC0253" w:rsidRDefault="00BC0253" w:rsidP="001D50A2">
            <w:pPr>
              <w:ind w:left="720"/>
            </w:pPr>
            <w:r>
              <w:t xml:space="preserve">Music Room: </w:t>
            </w:r>
          </w:p>
          <w:p w14:paraId="0BE35677" w14:textId="77777777" w:rsidR="00BC0253" w:rsidRDefault="00BC0253" w:rsidP="001D50A2">
            <w:pPr>
              <w:ind w:left="720"/>
            </w:pPr>
            <w:r>
              <w:t xml:space="preserve">Art Room: </w:t>
            </w:r>
          </w:p>
          <w:p w14:paraId="2B78DCBD" w14:textId="77777777" w:rsidR="00BC0253" w:rsidRDefault="00BC0253" w:rsidP="001D50A2">
            <w:pPr>
              <w:ind w:left="720"/>
            </w:pPr>
            <w:r>
              <w:t>Laboratory:</w:t>
            </w:r>
          </w:p>
          <w:p w14:paraId="56B8F967" w14:textId="77777777" w:rsidR="00BC0253" w:rsidRDefault="00BC0253" w:rsidP="001D50A2"/>
          <w:p w14:paraId="1144CDD8" w14:textId="77777777" w:rsidR="00BC0253" w:rsidRDefault="00BC0253" w:rsidP="001D50A2">
            <w:r>
              <w:t>Ownership:    Fee Simple      Lease</w:t>
            </w:r>
          </w:p>
          <w:p w14:paraId="1799A0C0" w14:textId="77777777" w:rsidR="00BC0253" w:rsidRDefault="00BC0253" w:rsidP="001D50A2"/>
          <w:p w14:paraId="7BB8B1F3" w14:textId="77777777" w:rsidR="00BC0253" w:rsidRDefault="00BC0253" w:rsidP="001D50A2">
            <w:r>
              <w:t xml:space="preserve">Describe the method of finding a facility if one is not readily available currently including information about the spatial needs of the school to best suit your adopted educational program and instructional methodologies. </w:t>
            </w:r>
          </w:p>
          <w:p w14:paraId="778FAD10" w14:textId="77777777" w:rsidR="00BC0253" w:rsidRDefault="00BC0253" w:rsidP="001D50A2"/>
          <w:p w14:paraId="5DEF2D55" w14:textId="77777777" w:rsidR="00BC0253" w:rsidRDefault="00BC0253" w:rsidP="001D50A2">
            <w:pPr>
              <w:rPr>
                <w:bCs/>
                <w:color w:val="000000"/>
                <w:szCs w:val="24"/>
              </w:rPr>
            </w:pPr>
            <w:r>
              <w:rPr>
                <w:bCs/>
                <w:color w:val="000000"/>
                <w:szCs w:val="24"/>
              </w:rPr>
              <w:t xml:space="preserve">If the college partnership laboratory school is going to be a partnership with an existing local school district, provide a describe the facility space including total square footage, number of classrooms, restrooms and Other Rooms that will be dedicated to the college partnership laboratory school. </w:t>
            </w:r>
          </w:p>
          <w:p w14:paraId="3BAAECB9" w14:textId="77777777" w:rsidR="00BC0253" w:rsidRPr="00783134" w:rsidRDefault="00BC0253" w:rsidP="001D50A2">
            <w:pPr>
              <w:rPr>
                <w:bCs/>
                <w:color w:val="000000"/>
                <w:szCs w:val="24"/>
              </w:rPr>
            </w:pPr>
            <w:r>
              <w:rPr>
                <w:bCs/>
                <w:color w:val="000000"/>
                <w:szCs w:val="24"/>
              </w:rPr>
              <w:t xml:space="preserve"> </w:t>
            </w:r>
          </w:p>
        </w:tc>
      </w:tr>
      <w:tr w:rsidR="00BC0253" w:rsidRPr="00AE6FEC" w14:paraId="24DC1AB3" w14:textId="77777777" w:rsidTr="001D50A2">
        <w:trPr>
          <w:gridBefore w:val="1"/>
          <w:gridAfter w:val="1"/>
          <w:wBefore w:w="106" w:type="dxa"/>
          <w:wAfter w:w="1011" w:type="dxa"/>
          <w:trHeight w:val="1071"/>
        </w:trPr>
        <w:tc>
          <w:tcPr>
            <w:tcW w:w="9542" w:type="dxa"/>
            <w:gridSpan w:val="2"/>
          </w:tcPr>
          <w:p w14:paraId="194D10B8" w14:textId="77777777" w:rsidR="00BC0253" w:rsidRPr="00AE6FEC" w:rsidRDefault="00BC0253" w:rsidP="001D50A2">
            <w:pPr>
              <w:ind w:right="-1188"/>
              <w:rPr>
                <w:szCs w:val="24"/>
              </w:rPr>
            </w:pPr>
            <w:r w:rsidRPr="00AE6FEC">
              <w:rPr>
                <w:szCs w:val="24"/>
              </w:rPr>
              <w:lastRenderedPageBreak/>
              <w:t>Provide a comprehensive facilities plan, including any backup or contingency plans. Facilities information must include:</w:t>
            </w:r>
          </w:p>
          <w:p w14:paraId="3C872215" w14:textId="77777777" w:rsidR="00BC0253" w:rsidRPr="00AE6FEC" w:rsidRDefault="00BC0253" w:rsidP="001D50A2">
            <w:pPr>
              <w:ind w:right="-1188"/>
              <w:rPr>
                <w:szCs w:val="24"/>
              </w:rPr>
            </w:pPr>
          </w:p>
          <w:p w14:paraId="27336529" w14:textId="77777777" w:rsidR="00BC0253" w:rsidRPr="00AE6FEC" w:rsidRDefault="00BC0253" w:rsidP="001D50A2">
            <w:pPr>
              <w:ind w:left="720" w:right="-1188"/>
              <w:rPr>
                <w:szCs w:val="24"/>
              </w:rPr>
            </w:pPr>
            <w:r w:rsidRPr="00AE6FEC">
              <w:rPr>
                <w:szCs w:val="24"/>
              </w:rPr>
              <w:t>(1) the provision of suitable instructional space.</w:t>
            </w:r>
          </w:p>
          <w:p w14:paraId="79BC8E16" w14:textId="77777777" w:rsidR="00BC0253" w:rsidRPr="00AE6FEC" w:rsidRDefault="00BC0253" w:rsidP="001D50A2">
            <w:pPr>
              <w:ind w:left="720" w:right="-1188"/>
              <w:rPr>
                <w:szCs w:val="24"/>
              </w:rPr>
            </w:pPr>
            <w:r w:rsidRPr="00AE6FEC">
              <w:rPr>
                <w:szCs w:val="24"/>
              </w:rPr>
              <w:t xml:space="preserve">(2) provisions for library services. </w:t>
            </w:r>
          </w:p>
          <w:p w14:paraId="51A3EB09" w14:textId="77777777" w:rsidR="00BC0253" w:rsidRPr="00AE6FEC" w:rsidRDefault="00BC0253" w:rsidP="001D50A2">
            <w:pPr>
              <w:ind w:left="720" w:right="-1188"/>
              <w:rPr>
                <w:szCs w:val="24"/>
              </w:rPr>
            </w:pPr>
            <w:r w:rsidRPr="00AE6FEC">
              <w:rPr>
                <w:szCs w:val="24"/>
              </w:rPr>
              <w:t xml:space="preserve">(3) provisions for the safe administration and storage of student records and medications. </w:t>
            </w:r>
          </w:p>
          <w:p w14:paraId="187C9AA7" w14:textId="77777777" w:rsidR="00BC0253" w:rsidRPr="00AE6FEC" w:rsidRDefault="00BC0253" w:rsidP="001D50A2">
            <w:pPr>
              <w:ind w:left="720" w:right="-1188"/>
              <w:rPr>
                <w:szCs w:val="24"/>
              </w:rPr>
            </w:pPr>
            <w:r w:rsidRPr="00AE6FEC">
              <w:rPr>
                <w:szCs w:val="24"/>
              </w:rPr>
              <w:t xml:space="preserve">(4) information regarding compliance with building and fire codes and compliance with the </w:t>
            </w:r>
          </w:p>
          <w:p w14:paraId="7F45BF19" w14:textId="77777777" w:rsidR="00BC0253" w:rsidRPr="00AE6FEC" w:rsidRDefault="00BC0253" w:rsidP="001D50A2">
            <w:pPr>
              <w:ind w:left="720" w:right="-1188"/>
              <w:rPr>
                <w:szCs w:val="24"/>
              </w:rPr>
            </w:pPr>
            <w:r w:rsidRPr="00AE6FEC">
              <w:rPr>
                <w:szCs w:val="24"/>
              </w:rPr>
              <w:t xml:space="preserve">federal Americans with Disabilities Act. </w:t>
            </w:r>
          </w:p>
          <w:p w14:paraId="31C11865" w14:textId="77777777" w:rsidR="00BC0253" w:rsidRPr="00AE6FEC" w:rsidRDefault="00BC0253" w:rsidP="001D50A2">
            <w:pPr>
              <w:ind w:left="720" w:right="-1188"/>
              <w:rPr>
                <w:szCs w:val="24"/>
              </w:rPr>
            </w:pPr>
            <w:r w:rsidRPr="00AE6FEC">
              <w:rPr>
                <w:szCs w:val="24"/>
              </w:rPr>
              <w:t xml:space="preserve">(5) general information on emergency evacuation plans. </w:t>
            </w:r>
          </w:p>
          <w:p w14:paraId="57D1AD56" w14:textId="77777777" w:rsidR="00BC0253" w:rsidRPr="00AE6FEC" w:rsidRDefault="00BC0253" w:rsidP="001D50A2">
            <w:pPr>
              <w:ind w:left="720" w:right="-1188"/>
              <w:rPr>
                <w:szCs w:val="24"/>
              </w:rPr>
            </w:pPr>
            <w:r w:rsidRPr="00AE6FEC">
              <w:rPr>
                <w:szCs w:val="24"/>
              </w:rPr>
              <w:t xml:space="preserve">(6) information regarding site location and preparation. </w:t>
            </w:r>
          </w:p>
          <w:p w14:paraId="21F3A37F" w14:textId="77777777" w:rsidR="00BC0253" w:rsidRPr="00AE6FEC" w:rsidRDefault="00BC0253" w:rsidP="001D50A2">
            <w:pPr>
              <w:ind w:left="720" w:right="-1188"/>
              <w:rPr>
                <w:szCs w:val="24"/>
              </w:rPr>
            </w:pPr>
            <w:r w:rsidRPr="00AE6FEC">
              <w:rPr>
                <w:szCs w:val="24"/>
              </w:rPr>
              <w:t xml:space="preserve">(7) the structure of operation and maintenance services; and </w:t>
            </w:r>
          </w:p>
          <w:p w14:paraId="1AD3FE27" w14:textId="77777777" w:rsidR="00BC0253" w:rsidRPr="00AE6FEC" w:rsidRDefault="00BC0253" w:rsidP="001D50A2">
            <w:pPr>
              <w:ind w:left="720" w:right="-1188"/>
              <w:rPr>
                <w:szCs w:val="24"/>
              </w:rPr>
            </w:pPr>
            <w:r w:rsidRPr="00AE6FEC">
              <w:rPr>
                <w:szCs w:val="24"/>
              </w:rPr>
              <w:t xml:space="preserve">(8) financial arrangements for facilities, including any lease arrangements with school divisions </w:t>
            </w:r>
          </w:p>
          <w:p w14:paraId="51C9EECA" w14:textId="77777777" w:rsidR="00BC0253" w:rsidRPr="00AE6FEC" w:rsidRDefault="00BC0253" w:rsidP="001D50A2">
            <w:pPr>
              <w:ind w:left="720" w:right="-1188"/>
              <w:rPr>
                <w:szCs w:val="24"/>
              </w:rPr>
            </w:pPr>
            <w:r w:rsidRPr="00AE6FEC">
              <w:rPr>
                <w:szCs w:val="24"/>
              </w:rPr>
              <w:t>or other entities and whether debt will be incurred.</w:t>
            </w:r>
          </w:p>
          <w:p w14:paraId="4ADAA64E" w14:textId="77777777" w:rsidR="00BC0253" w:rsidRDefault="00BC0253" w:rsidP="001D50A2">
            <w:pPr>
              <w:ind w:right="-1188"/>
              <w:rPr>
                <w:color w:val="333333"/>
                <w:szCs w:val="24"/>
              </w:rPr>
            </w:pPr>
          </w:p>
          <w:p w14:paraId="412ADFE5" w14:textId="77777777" w:rsidR="00BC0253" w:rsidRPr="00AE6FEC" w:rsidRDefault="00BC0253" w:rsidP="001D50A2">
            <w:pPr>
              <w:ind w:right="-1188"/>
              <w:rPr>
                <w:color w:val="333333"/>
                <w:szCs w:val="24"/>
              </w:rPr>
            </w:pPr>
            <w:r w:rsidRPr="00AE6FEC">
              <w:rPr>
                <w:szCs w:val="24"/>
              </w:rPr>
              <w:t>Is the</w:t>
            </w:r>
            <w:r w:rsidRPr="00AE6FEC">
              <w:rPr>
                <w:bCs/>
                <w:szCs w:val="24"/>
              </w:rPr>
              <w:t xml:space="preserve"> applicant a p</w:t>
            </w:r>
            <w:r w:rsidRPr="00AE6FEC">
              <w:rPr>
                <w:szCs w:val="24"/>
              </w:rPr>
              <w:t>ublic, nonsectarian, nonreligious school in the Commonwealth established by a public institution of higher education</w:t>
            </w:r>
            <w:r w:rsidRPr="00AE6FEC">
              <w:rPr>
                <w:i/>
                <w:szCs w:val="24"/>
              </w:rPr>
              <w:t xml:space="preserve">, </w:t>
            </w:r>
            <w:r w:rsidRPr="00AE6FEC">
              <w:rPr>
                <w:szCs w:val="24"/>
              </w:rPr>
              <w:t>public higher</w:t>
            </w:r>
            <w:r w:rsidRPr="00AE6FEC">
              <w:rPr>
                <w:i/>
                <w:szCs w:val="24"/>
              </w:rPr>
              <w:t xml:space="preserve"> </w:t>
            </w:r>
            <w:r w:rsidRPr="00AE6FEC">
              <w:rPr>
                <w:szCs w:val="24"/>
              </w:rPr>
              <w:t xml:space="preserve">education center, institute, or authority; or an eligible institution, as defined in § </w:t>
            </w:r>
            <w:hyperlink r:id="rId47">
              <w:r w:rsidRPr="00AE6FEC">
                <w:rPr>
                  <w:szCs w:val="24"/>
                </w:rPr>
                <w:t>23.1-628</w:t>
              </w:r>
            </w:hyperlink>
            <w:r w:rsidRPr="00AE6FEC">
              <w:rPr>
                <w:szCs w:val="24"/>
              </w:rPr>
              <w:t xml:space="preserve"> related to the Tuition Assistance Grant Program</w:t>
            </w:r>
            <w:r w:rsidRPr="00AE6FEC">
              <w:rPr>
                <w:bCs/>
                <w:szCs w:val="24"/>
              </w:rPr>
              <w:t>?</w:t>
            </w:r>
          </w:p>
        </w:tc>
      </w:tr>
    </w:tbl>
    <w:p w14:paraId="02202D42" w14:textId="1D5E801B" w:rsidR="00124761" w:rsidRPr="000A68C7" w:rsidRDefault="00F61B64" w:rsidP="003523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sz w:val="24"/>
          <w:szCs w:val="24"/>
        </w:rPr>
      </w:pPr>
      <w:r>
        <w:rPr>
          <w:rFonts w:ascii="Times New Roman" w:eastAsia="Times New Roman" w:hAnsi="Times New Roman"/>
          <w:sz w:val="24"/>
          <w:szCs w:val="24"/>
          <w:lang w:val="en-US"/>
        </w:rPr>
        <w:t>Describe a</w:t>
      </w:r>
      <w:r w:rsidR="00124761" w:rsidRPr="30EA96BF">
        <w:rPr>
          <w:rFonts w:ascii="Times New Roman" w:eastAsia="Times New Roman" w:hAnsi="Times New Roman"/>
          <w:sz w:val="24"/>
          <w:szCs w:val="24"/>
        </w:rPr>
        <w:t xml:space="preserve"> </w:t>
      </w:r>
      <w:r w:rsidR="00124761" w:rsidRPr="30EA96BF">
        <w:rPr>
          <w:rFonts w:ascii="Times New Roman" w:hAnsi="Times New Roman"/>
          <w:color w:val="000000" w:themeColor="text1"/>
          <w:sz w:val="24"/>
          <w:szCs w:val="24"/>
        </w:rPr>
        <w:t xml:space="preserve">sound facilities plan, including backup or contingency plans. Facilities information includes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1) the provision of suitable instructional space</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2) provisions for library services</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3) </w:t>
      </w:r>
      <w:r w:rsidR="00124761" w:rsidRPr="30EA96BF">
        <w:rPr>
          <w:rFonts w:ascii="Times New Roman" w:hAnsi="Times New Roman"/>
          <w:color w:val="000000" w:themeColor="text1"/>
          <w:sz w:val="24"/>
          <w:szCs w:val="24"/>
        </w:rPr>
        <w:lastRenderedPageBreak/>
        <w:t>provisions for the safe administration and storage of student records and medications</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4) information regarding compliance with building and fire codes and compliance with the federal Americans with Disabilities Act</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5) general information on emergency evacuation plans</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6) information regarding site location and preparation</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7) the structure of operation and maintenance services</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 xml:space="preserve"> and </w:t>
      </w:r>
      <w:r w:rsidR="00124761" w:rsidRPr="30EA96BF">
        <w:rPr>
          <w:rFonts w:ascii="Times New Roman" w:hAnsi="Times New Roman"/>
          <w:color w:val="000000" w:themeColor="text1"/>
          <w:sz w:val="24"/>
          <w:szCs w:val="24"/>
          <w:lang w:val="en-US"/>
        </w:rPr>
        <w:t>(</w:t>
      </w:r>
      <w:r w:rsidR="00124761" w:rsidRPr="30EA96BF">
        <w:rPr>
          <w:rFonts w:ascii="Times New Roman" w:hAnsi="Times New Roman"/>
          <w:color w:val="000000" w:themeColor="text1"/>
          <w:sz w:val="24"/>
          <w:szCs w:val="24"/>
        </w:rPr>
        <w:t>8) financial arrangements for facilities, including any lease arrangements with school divisions or other entities and whether debt will be incurred.</w:t>
      </w:r>
    </w:p>
    <w:p w14:paraId="2774E29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sz w:val="24"/>
          <w:szCs w:val="24"/>
        </w:rPr>
      </w:pPr>
    </w:p>
    <w:p w14:paraId="4A259BB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105"/>
            <w:enabled/>
            <w:calcOnExit w:val="0"/>
            <w:textInput/>
          </w:ffData>
        </w:fldChar>
      </w:r>
      <w:bookmarkStart w:id="47" w:name="Text105"/>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bookmarkEnd w:id="47"/>
    </w:p>
    <w:p w14:paraId="1FD48D2F" w14:textId="77777777" w:rsidR="00124761" w:rsidRPr="0062294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szCs w:val="24"/>
        </w:rPr>
      </w:pPr>
    </w:p>
    <w:p w14:paraId="383910A7" w14:textId="77777777" w:rsidR="00124761" w:rsidRPr="008246B9"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hAnsi="Times New Roman"/>
          <w:sz w:val="24"/>
        </w:rPr>
      </w:pPr>
      <w:r w:rsidRPr="30EA96BF">
        <w:rPr>
          <w:rFonts w:ascii="Times New Roman" w:eastAsia="Times New Roman" w:hAnsi="Times New Roman"/>
          <w:color w:val="000000" w:themeColor="text1"/>
          <w:sz w:val="24"/>
          <w:szCs w:val="24"/>
        </w:rPr>
        <w:t>A description of whether transportation services will be provided. If transportation is to be provided, indicate whether the school will contract for transportation with the local education agency or another entity.</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 xml:space="preserve">Indicate </w:t>
      </w:r>
      <w:r w:rsidRPr="30EA96BF">
        <w:rPr>
          <w:rFonts w:ascii="Times New Roman" w:eastAsia="Times New Roman" w:hAnsi="Times New Roman"/>
          <w:color w:val="000000" w:themeColor="text1"/>
          <w:sz w:val="24"/>
          <w:szCs w:val="24"/>
        </w:rPr>
        <w:t>whether transportation will be provided to all students attending the school.</w:t>
      </w:r>
    </w:p>
    <w:p w14:paraId="0040A293"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rPr>
      </w:pPr>
    </w:p>
    <w:p w14:paraId="4AA994F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06"/>
            <w:enabled/>
            <w:calcOnExit w:val="0"/>
            <w:textInput/>
          </w:ffData>
        </w:fldChar>
      </w:r>
      <w:bookmarkStart w:id="48" w:name="Text106"/>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48"/>
    </w:p>
    <w:p w14:paraId="66C42D48" w14:textId="77777777" w:rsidR="00124761" w:rsidRPr="00022442"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sz w:val="24"/>
        </w:rPr>
      </w:pPr>
    </w:p>
    <w:p w14:paraId="0F0A06D0" w14:textId="77777777"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themeColor="text1"/>
          <w:sz w:val="24"/>
          <w:szCs w:val="24"/>
        </w:rPr>
      </w:pPr>
      <w:r w:rsidRPr="30EA96BF">
        <w:rPr>
          <w:rFonts w:ascii="Times New Roman" w:eastAsia="Times New Roman" w:hAnsi="Times New Roman"/>
          <w:color w:val="000000" w:themeColor="text1"/>
          <w:sz w:val="24"/>
          <w:szCs w:val="24"/>
        </w:rPr>
        <w:t>A description of transportation services for students with disabilities. </w:t>
      </w:r>
      <w:r w:rsidRPr="00F141D2">
        <w:rPr>
          <w:rFonts w:ascii="Times New Roman" w:eastAsia="Times New Roman" w:hAnsi="Times New Roman"/>
          <w:color w:val="000000" w:themeColor="text1"/>
          <w:sz w:val="24"/>
          <w:szCs w:val="24"/>
        </w:rPr>
        <w:t xml:space="preserve">(Section </w:t>
      </w:r>
      <w:hyperlink r:id="rId48">
        <w:r w:rsidRPr="00F141D2">
          <w:rPr>
            <w:rFonts w:ascii="Times New Roman" w:eastAsia="Times New Roman" w:hAnsi="Times New Roman"/>
            <w:color w:val="000000" w:themeColor="text1"/>
            <w:sz w:val="24"/>
            <w:szCs w:val="24"/>
          </w:rPr>
          <w:t>22.1-221</w:t>
        </w:r>
      </w:hyperlink>
      <w:r w:rsidRPr="00F141D2">
        <w:rPr>
          <w:rFonts w:ascii="Times New Roman" w:eastAsia="Times New Roman" w:hAnsi="Times New Roman"/>
          <w:color w:val="000000" w:themeColor="text1"/>
          <w:sz w:val="24"/>
          <w:szCs w:val="24"/>
        </w:rPr>
        <w:t xml:space="preserve"> A of the </w:t>
      </w:r>
      <w:r w:rsidRPr="00C33FB6">
        <w:rPr>
          <w:rFonts w:ascii="Times New Roman" w:eastAsia="Times New Roman" w:hAnsi="Times New Roman"/>
          <w:i/>
          <w:iCs/>
          <w:color w:val="000000" w:themeColor="text1"/>
          <w:sz w:val="24"/>
          <w:szCs w:val="24"/>
        </w:rPr>
        <w:t>Code of Virginia</w:t>
      </w:r>
      <w:r w:rsidRPr="00F141D2">
        <w:rPr>
          <w:rFonts w:ascii="Times New Roman" w:eastAsia="Times New Roman" w:hAnsi="Times New Roman"/>
          <w:color w:val="000000" w:themeColor="text1"/>
          <w:sz w:val="24"/>
          <w:szCs w:val="24"/>
        </w:rPr>
        <w:t xml:space="preserve"> states that “[e]ach disabled child enrolled in and attending a special education program provided by the school division pursuant to any of the provisions of § </w:t>
      </w:r>
      <w:hyperlink r:id="rId49">
        <w:r w:rsidRPr="00F141D2">
          <w:rPr>
            <w:rFonts w:ascii="Times New Roman" w:hAnsi="Times New Roman"/>
            <w:color w:val="000000" w:themeColor="text1"/>
            <w:sz w:val="24"/>
            <w:szCs w:val="24"/>
          </w:rPr>
          <w:t>22.1-216</w:t>
        </w:r>
      </w:hyperlink>
      <w:r w:rsidRPr="00F141D2">
        <w:rPr>
          <w:rFonts w:ascii="Times New Roman" w:eastAsia="Times New Roman" w:hAnsi="Times New Roman"/>
          <w:color w:val="000000" w:themeColor="text1"/>
          <w:sz w:val="24"/>
          <w:szCs w:val="24"/>
        </w:rPr>
        <w:t xml:space="preserve"> or § </w:t>
      </w:r>
      <w:hyperlink r:id="rId50">
        <w:r w:rsidRPr="00F141D2">
          <w:rPr>
            <w:rFonts w:ascii="Times New Roman" w:hAnsi="Times New Roman"/>
            <w:color w:val="000000" w:themeColor="text1"/>
            <w:sz w:val="24"/>
            <w:szCs w:val="24"/>
          </w:rPr>
          <w:t>22.1-218</w:t>
        </w:r>
      </w:hyperlink>
      <w:r w:rsidRPr="00F141D2">
        <w:rPr>
          <w:rFonts w:ascii="Times New Roman" w:eastAsia="Times New Roman" w:hAnsi="Times New Roman"/>
          <w:color w:val="000000" w:themeColor="text1"/>
          <w:sz w:val="24"/>
          <w:szCs w:val="24"/>
        </w:rPr>
        <w:t xml:space="preserve"> shall be entitled to transportation to and from such school or class at no cost if such transportation is necessary</w:t>
      </w:r>
      <w:r w:rsidRPr="30EA96BF">
        <w:rPr>
          <w:rFonts w:ascii="Times New Roman" w:eastAsia="Times New Roman" w:hAnsi="Times New Roman"/>
          <w:color w:val="000000" w:themeColor="text1"/>
          <w:sz w:val="24"/>
          <w:szCs w:val="24"/>
        </w:rPr>
        <w:t xml:space="preserve"> to enable such child to obtain the benefit of educational programs and opportunities.”)</w:t>
      </w:r>
    </w:p>
    <w:p w14:paraId="0EB4235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i/>
          <w:iCs/>
          <w:color w:val="000000"/>
          <w:sz w:val="24"/>
          <w:szCs w:val="24"/>
        </w:rPr>
      </w:pPr>
    </w:p>
    <w:p w14:paraId="2FBDA3C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iCs/>
          <w:color w:val="000000"/>
          <w:sz w:val="24"/>
          <w:szCs w:val="24"/>
        </w:rPr>
      </w:pPr>
      <w:r>
        <w:rPr>
          <w:rFonts w:ascii="Times New Roman" w:eastAsia="Times New Roman" w:hAnsi="Times New Roman"/>
          <w:i/>
          <w:iCs/>
          <w:color w:val="000000"/>
          <w:sz w:val="24"/>
          <w:szCs w:val="24"/>
        </w:rPr>
        <w:fldChar w:fldCharType="begin">
          <w:ffData>
            <w:name w:val="Text107"/>
            <w:enabled/>
            <w:calcOnExit w:val="0"/>
            <w:textInput/>
          </w:ffData>
        </w:fldChar>
      </w:r>
      <w:bookmarkStart w:id="49" w:name="Text107"/>
      <w:r>
        <w:rPr>
          <w:rFonts w:ascii="Times New Roman" w:eastAsia="Times New Roman" w:hAnsi="Times New Roman"/>
          <w:i/>
          <w:iCs/>
          <w:color w:val="000000"/>
          <w:sz w:val="24"/>
          <w:szCs w:val="24"/>
        </w:rPr>
        <w:instrText xml:space="preserve"> FORMTEXT </w:instrText>
      </w:r>
      <w:r>
        <w:rPr>
          <w:rFonts w:ascii="Times New Roman" w:eastAsia="Times New Roman" w:hAnsi="Times New Roman"/>
          <w:i/>
          <w:iCs/>
          <w:color w:val="000000"/>
          <w:sz w:val="24"/>
          <w:szCs w:val="24"/>
        </w:rPr>
      </w:r>
      <w:r>
        <w:rPr>
          <w:rFonts w:ascii="Times New Roman" w:eastAsia="Times New Roman" w:hAnsi="Times New Roman"/>
          <w:i/>
          <w:iCs/>
          <w:color w:val="000000"/>
          <w:sz w:val="24"/>
          <w:szCs w:val="24"/>
        </w:rPr>
        <w:fldChar w:fldCharType="separate"/>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noProof/>
          <w:color w:val="000000"/>
          <w:sz w:val="24"/>
          <w:szCs w:val="24"/>
        </w:rPr>
        <w:t> </w:t>
      </w:r>
      <w:r>
        <w:rPr>
          <w:rFonts w:ascii="Times New Roman" w:eastAsia="Times New Roman" w:hAnsi="Times New Roman"/>
          <w:i/>
          <w:iCs/>
          <w:color w:val="000000"/>
          <w:sz w:val="24"/>
          <w:szCs w:val="24"/>
        </w:rPr>
        <w:fldChar w:fldCharType="end"/>
      </w:r>
      <w:bookmarkEnd w:id="49"/>
    </w:p>
    <w:p w14:paraId="19406F2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hAnsi="Times New Roman"/>
          <w:sz w:val="24"/>
        </w:rPr>
      </w:pPr>
    </w:p>
    <w:p w14:paraId="57F4A938" w14:textId="72452603" w:rsidR="00124761" w:rsidRPr="003F79BB" w:rsidRDefault="00124761" w:rsidP="00124761">
      <w:pPr>
        <w:pStyle w:val="HTMLPreformatted"/>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00"/>
        <w:rPr>
          <w:rFonts w:ascii="Times New Roman" w:eastAsia="Times New Roman" w:hAnsi="Times New Roman"/>
          <w:color w:val="000000" w:themeColor="text1"/>
          <w:sz w:val="24"/>
          <w:szCs w:val="24"/>
        </w:rPr>
      </w:pPr>
      <w:r w:rsidRPr="30EA96BF">
        <w:rPr>
          <w:rFonts w:ascii="Times New Roman" w:eastAsia="Times New Roman" w:hAnsi="Times New Roman"/>
          <w:color w:val="000000" w:themeColor="text1"/>
          <w:sz w:val="24"/>
          <w:szCs w:val="24"/>
        </w:rPr>
        <w:t>A description of food service operations and all other</w:t>
      </w:r>
      <w:r w:rsidRPr="003F79BB">
        <w:rPr>
          <w:rFonts w:ascii="Times New Roman" w:eastAsia="Times New Roman" w:hAnsi="Times New Roman"/>
          <w:color w:val="000000" w:themeColor="text1"/>
          <w:sz w:val="24"/>
          <w:szCs w:val="24"/>
        </w:rPr>
        <w:t xml:space="preserve"> significant</w:t>
      </w:r>
      <w:r w:rsidRPr="30EA96BF">
        <w:rPr>
          <w:rFonts w:ascii="Times New Roman" w:eastAsia="Times New Roman" w:hAnsi="Times New Roman"/>
          <w:color w:val="000000" w:themeColor="text1"/>
          <w:sz w:val="24"/>
          <w:szCs w:val="24"/>
        </w:rPr>
        <w:t xml:space="preserve"> operational or ancillary services to be provided</w:t>
      </w:r>
      <w:r w:rsidR="00556174">
        <w:rPr>
          <w:rFonts w:ascii="Times New Roman" w:eastAsia="Times New Roman" w:hAnsi="Times New Roman"/>
          <w:color w:val="000000" w:themeColor="text1"/>
          <w:sz w:val="24"/>
          <w:szCs w:val="24"/>
          <w:lang w:val="en-US"/>
        </w:rPr>
        <w:t>, including any special provisions and responsible individuals administering free and reduced breakfast and/or lunch</w:t>
      </w:r>
      <w:r w:rsidRPr="30EA96BF">
        <w:rPr>
          <w:rFonts w:ascii="Times New Roman" w:eastAsia="Times New Roman" w:hAnsi="Times New Roman"/>
          <w:color w:val="000000" w:themeColor="text1"/>
          <w:sz w:val="24"/>
          <w:szCs w:val="24"/>
        </w:rPr>
        <w:t>.</w:t>
      </w:r>
    </w:p>
    <w:p w14:paraId="600CADD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1440"/>
        <w:rPr>
          <w:rFonts w:ascii="Times New Roman" w:eastAsia="Times New Roman" w:hAnsi="Times New Roman"/>
          <w:color w:val="000000"/>
          <w:sz w:val="24"/>
          <w:szCs w:val="24"/>
        </w:rPr>
      </w:pPr>
    </w:p>
    <w:p w14:paraId="61754161"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08"/>
            <w:enabled/>
            <w:calcOnExit w:val="0"/>
            <w:textInput/>
          </w:ffData>
        </w:fldChar>
      </w:r>
      <w:bookmarkStart w:id="50" w:name="Text108"/>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0"/>
    </w:p>
    <w:p w14:paraId="6A5A1C4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990"/>
        <w:rPr>
          <w:rFonts w:ascii="Times New Roman" w:eastAsia="Times New Roman" w:hAnsi="Times New Roman"/>
          <w:color w:val="000000"/>
          <w:sz w:val="24"/>
          <w:szCs w:val="24"/>
        </w:rPr>
      </w:pPr>
    </w:p>
    <w:p w14:paraId="1DFAA050" w14:textId="77777777" w:rsidR="00124761" w:rsidRPr="005827D7" w:rsidRDefault="00124761" w:rsidP="00124761">
      <w:pPr>
        <w:pStyle w:val="Heading3"/>
        <w:numPr>
          <w:ilvl w:val="0"/>
          <w:numId w:val="5"/>
        </w:numPr>
        <w:ind w:left="900" w:hanging="630"/>
        <w:rPr>
          <w:bCs w:val="0"/>
        </w:rPr>
      </w:pPr>
      <w:bookmarkStart w:id="51" w:name="_Toc151997604"/>
      <w:r w:rsidRPr="005827D7">
        <w:rPr>
          <w:bCs w:val="0"/>
        </w:rPr>
        <w:t>ELEMENT 7 – Lab School Closure Placement Plan</w:t>
      </w:r>
      <w:bookmarkEnd w:id="51"/>
    </w:p>
    <w:p w14:paraId="32E4E778" w14:textId="77777777" w:rsidR="00124761" w:rsidRPr="006801C1" w:rsidRDefault="00124761" w:rsidP="00124761">
      <w:pPr>
        <w:pStyle w:val="NormalWeb"/>
        <w:ind w:left="270"/>
        <w:rPr>
          <w:szCs w:val="24"/>
        </w:rPr>
      </w:pPr>
      <w:r w:rsidRPr="00600E08">
        <w:t>The following </w:t>
      </w:r>
      <w:r>
        <w:t>information</w:t>
      </w:r>
      <w:r w:rsidRPr="00600E08">
        <w:t xml:space="preserve"> must be </w:t>
      </w:r>
      <w:r>
        <w:t>provided</w:t>
      </w:r>
      <w:r w:rsidRPr="00600E08">
        <w:t xml:space="preserve">: </w:t>
      </w:r>
    </w:p>
    <w:p w14:paraId="1290A83C" w14:textId="77777777" w:rsidR="00124761" w:rsidRPr="003F79BB" w:rsidRDefault="00124761" w:rsidP="00124761">
      <w:pPr>
        <w:pStyle w:val="HTMLPreformatted"/>
        <w:numPr>
          <w:ilvl w:val="2"/>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themeColor="text1"/>
          <w:sz w:val="24"/>
          <w:szCs w:val="24"/>
        </w:rPr>
      </w:pPr>
      <w:r w:rsidRPr="003F79BB">
        <w:rPr>
          <w:rFonts w:ascii="Times New Roman" w:eastAsia="Times New Roman" w:hAnsi="Times New Roman"/>
          <w:color w:val="000000" w:themeColor="text1"/>
          <w:sz w:val="24"/>
          <w:szCs w:val="24"/>
        </w:rPr>
        <w:t>Identification of a name or position of a member of the school’s leadership who will serve as a single point of contact for all activities that may need to take place in order for the school to close, including but not limited to the transfer of students to another school, the management of student records, and the settlement of financial obligations. Include contact’s name, title, email address, and phone number.</w:t>
      </w:r>
    </w:p>
    <w:p w14:paraId="5292BDC4"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6286FC5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3"/>
            <w:enabled/>
            <w:calcOnExit w:val="0"/>
            <w:textInput/>
          </w:ffData>
        </w:fldChar>
      </w:r>
      <w:bookmarkStart w:id="52" w:name="Text113"/>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2"/>
    </w:p>
    <w:p w14:paraId="6F8B844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65E5622" w14:textId="77777777" w:rsidR="00124761" w:rsidRPr="006B23DF"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eastAsia="Times New Roman" w:hAnsi="Times New Roman"/>
          <w:color w:val="000000" w:themeColor="text1"/>
          <w:sz w:val="24"/>
          <w:szCs w:val="24"/>
        </w:rPr>
      </w:pPr>
      <w:r w:rsidRPr="006B23DF">
        <w:rPr>
          <w:rFonts w:ascii="Times New Roman" w:eastAsia="Times New Roman" w:hAnsi="Times New Roman"/>
          <w:color w:val="000000" w:themeColor="text1"/>
          <w:sz w:val="24"/>
          <w:szCs w:val="24"/>
        </w:rPr>
        <w:t xml:space="preserve">A draft notification process for parents/guardians of students attending the school and teachers and administrators of the termination or revocation of the contract. </w:t>
      </w:r>
    </w:p>
    <w:p w14:paraId="7C1B34FC" w14:textId="77777777" w:rsidR="00124761" w:rsidRPr="006B23DF"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themeColor="text1"/>
          <w:sz w:val="24"/>
          <w:szCs w:val="24"/>
        </w:rPr>
      </w:pPr>
    </w:p>
    <w:p w14:paraId="3ACC913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4"/>
            <w:enabled/>
            <w:calcOnExit w:val="0"/>
            <w:textInput/>
          </w:ffData>
        </w:fldChar>
      </w:r>
      <w:bookmarkStart w:id="53" w:name="Text114"/>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3"/>
      <w:r w:rsidRPr="00A30DC6">
        <w:rPr>
          <w:rFonts w:ascii="Times New Roman" w:eastAsia="Times New Roman" w:hAnsi="Times New Roman"/>
          <w:color w:val="000000"/>
          <w:sz w:val="24"/>
          <w:szCs w:val="24"/>
        </w:rPr>
        <w:t> </w:t>
      </w:r>
    </w:p>
    <w:p w14:paraId="54EB097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57D84146" w14:textId="77777777" w:rsidR="00124761" w:rsidRPr="00045E8D"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s>
        <w:ind w:left="900" w:hanging="360"/>
        <w:rPr>
          <w:rFonts w:ascii="Times New Roman" w:hAnsi="Times New Roman"/>
          <w:sz w:val="24"/>
          <w:szCs w:val="24"/>
        </w:rPr>
      </w:pPr>
      <w:r w:rsidRPr="006B23DF">
        <w:rPr>
          <w:rFonts w:ascii="Times New Roman" w:eastAsia="Times New Roman" w:hAnsi="Times New Roman"/>
          <w:color w:val="000000" w:themeColor="text1"/>
          <w:sz w:val="24"/>
          <w:szCs w:val="24"/>
        </w:rPr>
        <w:t>A draft notification process to parents</w:t>
      </w:r>
      <w:r>
        <w:rPr>
          <w:rFonts w:ascii="Times New Roman" w:eastAsia="Times New Roman" w:hAnsi="Times New Roman"/>
          <w:color w:val="000000" w:themeColor="text1"/>
          <w:sz w:val="24"/>
          <w:szCs w:val="24"/>
          <w:lang w:val="en-US"/>
        </w:rPr>
        <w:t xml:space="preserve"> or </w:t>
      </w:r>
      <w:r w:rsidRPr="006B23DF">
        <w:rPr>
          <w:rFonts w:ascii="Times New Roman" w:eastAsia="Times New Roman" w:hAnsi="Times New Roman"/>
          <w:color w:val="000000" w:themeColor="text1"/>
          <w:sz w:val="24"/>
          <w:szCs w:val="24"/>
        </w:rPr>
        <w:t>guardians of students attending the college partnership laboratory school of alternative public school placements within a set time period from the date of termination or revocation of the contract.</w:t>
      </w:r>
      <w:r w:rsidRPr="003F07FE">
        <w:rPr>
          <w:rFonts w:ascii="Times New Roman" w:eastAsia="Times New Roman" w:hAnsi="Times New Roman"/>
          <w:color w:val="000000"/>
          <w:sz w:val="24"/>
          <w:szCs w:val="24"/>
        </w:rPr>
        <w:t> </w:t>
      </w:r>
    </w:p>
    <w:p w14:paraId="1E4D091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0C62E8C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5"/>
            <w:enabled/>
            <w:calcOnExit w:val="0"/>
            <w:textInput/>
          </w:ffData>
        </w:fldChar>
      </w:r>
      <w:bookmarkStart w:id="54" w:name="Text115"/>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4"/>
      <w:r w:rsidRPr="003F07FE">
        <w:rPr>
          <w:rFonts w:ascii="Times New Roman" w:eastAsia="Times New Roman" w:hAnsi="Times New Roman"/>
          <w:color w:val="000000"/>
          <w:sz w:val="24"/>
          <w:szCs w:val="24"/>
        </w:rPr>
        <w:t xml:space="preserve"> </w:t>
      </w:r>
    </w:p>
    <w:p w14:paraId="498945A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p>
    <w:p w14:paraId="32420151" w14:textId="31582364" w:rsidR="00124761" w:rsidRPr="00CA7033"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rPr>
      </w:pPr>
      <w:r w:rsidRPr="55F2C40C">
        <w:rPr>
          <w:rFonts w:ascii="Times New Roman" w:eastAsia="Times New Roman" w:hAnsi="Times New Roman"/>
          <w:color w:val="000000" w:themeColor="text1"/>
          <w:sz w:val="24"/>
          <w:szCs w:val="24"/>
          <w:lang w:val="en-US"/>
        </w:rPr>
        <w:t>A detailed plan</w:t>
      </w:r>
      <w:r w:rsidRPr="55F2C40C">
        <w:rPr>
          <w:rFonts w:ascii="Times New Roman" w:eastAsia="Times New Roman" w:hAnsi="Times New Roman"/>
          <w:color w:val="000000" w:themeColor="text1"/>
          <w:sz w:val="24"/>
          <w:szCs w:val="24"/>
        </w:rPr>
        <w:t xml:space="preserve"> for ensuring that student records are provided to the parent or </w:t>
      </w:r>
      <w:r w:rsidR="001633FC" w:rsidRPr="55F2C40C">
        <w:rPr>
          <w:rFonts w:ascii="Times New Roman" w:eastAsia="Times New Roman" w:hAnsi="Times New Roman"/>
          <w:color w:val="000000" w:themeColor="text1"/>
          <w:sz w:val="24"/>
          <w:szCs w:val="24"/>
        </w:rPr>
        <w:t>guardian,</w:t>
      </w:r>
      <w:r w:rsidR="001633FC">
        <w:rPr>
          <w:rFonts w:ascii="Times New Roman" w:eastAsia="Times New Roman" w:hAnsi="Times New Roman"/>
          <w:color w:val="000000" w:themeColor="text1"/>
          <w:sz w:val="24"/>
          <w:szCs w:val="24"/>
          <w:lang w:val="en-US"/>
        </w:rPr>
        <w:t xml:space="preserve"> </w:t>
      </w:r>
      <w:r w:rsidRPr="55F2C40C">
        <w:rPr>
          <w:rFonts w:ascii="Times New Roman" w:eastAsia="Times New Roman" w:hAnsi="Times New Roman"/>
          <w:color w:val="000000" w:themeColor="text1"/>
          <w:sz w:val="24"/>
          <w:szCs w:val="24"/>
        </w:rPr>
        <w:t xml:space="preserve">or another school identified by the parent or guardian within a set </w:t>
      </w:r>
      <w:proofErr w:type="gramStart"/>
      <w:r w:rsidRPr="55F2C40C">
        <w:rPr>
          <w:rFonts w:ascii="Times New Roman" w:eastAsia="Times New Roman" w:hAnsi="Times New Roman"/>
          <w:color w:val="000000" w:themeColor="text1"/>
          <w:sz w:val="24"/>
          <w:szCs w:val="24"/>
        </w:rPr>
        <w:t>time period</w:t>
      </w:r>
      <w:proofErr w:type="gramEnd"/>
      <w:r w:rsidRPr="55F2C40C">
        <w:rPr>
          <w:rFonts w:ascii="Times New Roman" w:eastAsia="Times New Roman" w:hAnsi="Times New Roman"/>
          <w:color w:val="000000" w:themeColor="text1"/>
          <w:sz w:val="24"/>
          <w:szCs w:val="24"/>
        </w:rPr>
        <w:t>. If the student transfers to another school division, provisions for the transfer of the student’s record to the school division to which the student transfers upon the request of that school division. (</w:t>
      </w:r>
      <w:r w:rsidRPr="55F2C40C">
        <w:rPr>
          <w:rFonts w:ascii="Times New Roman" w:eastAsia="Times New Roman" w:hAnsi="Times New Roman"/>
          <w:i/>
          <w:iCs/>
          <w:color w:val="000000" w:themeColor="text1"/>
          <w:sz w:val="24"/>
          <w:szCs w:val="24"/>
          <w:lang w:val="en-US"/>
        </w:rPr>
        <w:t>See</w:t>
      </w:r>
      <w:r w:rsidRPr="55F2C40C">
        <w:rPr>
          <w:rFonts w:ascii="Times New Roman" w:eastAsia="Times New Roman" w:hAnsi="Times New Roman"/>
          <w:color w:val="000000" w:themeColor="text1"/>
          <w:sz w:val="24"/>
          <w:szCs w:val="24"/>
        </w:rPr>
        <w:t xml:space="preserve"> </w:t>
      </w:r>
      <w:r w:rsidRPr="55F2C40C">
        <w:rPr>
          <w:rFonts w:ascii="Times New Roman" w:hAnsi="Times New Roman"/>
          <w:sz w:val="24"/>
          <w:szCs w:val="24"/>
          <w:lang w:val="en-US"/>
        </w:rPr>
        <w:t xml:space="preserve">§ </w:t>
      </w:r>
      <w:hyperlink r:id="rId51">
        <w:r w:rsidRPr="55F2C40C">
          <w:rPr>
            <w:rStyle w:val="Hyperlink"/>
            <w:rFonts w:ascii="Times New Roman" w:hAnsi="Times New Roman"/>
            <w:sz w:val="24"/>
            <w:szCs w:val="24"/>
            <w:lang w:val="en-US"/>
          </w:rPr>
          <w:t>22.1-289</w:t>
        </w:r>
      </w:hyperlink>
      <w:r w:rsidRPr="55F2C40C">
        <w:rPr>
          <w:rFonts w:ascii="Times New Roman" w:hAnsi="Times New Roman"/>
          <w:sz w:val="24"/>
          <w:szCs w:val="24"/>
          <w:lang w:val="en-US"/>
        </w:rPr>
        <w:t xml:space="preserve"> </w:t>
      </w:r>
      <w:r w:rsidRPr="55F2C40C">
        <w:rPr>
          <w:rFonts w:ascii="Times New Roman" w:eastAsia="Times New Roman" w:hAnsi="Times New Roman"/>
          <w:color w:val="000000" w:themeColor="text1"/>
          <w:sz w:val="24"/>
          <w:szCs w:val="24"/>
        </w:rPr>
        <w:t xml:space="preserve">of the </w:t>
      </w:r>
      <w:r w:rsidRPr="55F2C40C">
        <w:rPr>
          <w:rFonts w:ascii="Times New Roman" w:eastAsia="Times New Roman" w:hAnsi="Times New Roman"/>
          <w:i/>
          <w:iCs/>
          <w:color w:val="000000" w:themeColor="text1"/>
          <w:sz w:val="24"/>
          <w:szCs w:val="24"/>
        </w:rPr>
        <w:t>Code of Virginia</w:t>
      </w:r>
      <w:r w:rsidRPr="55F2C40C">
        <w:rPr>
          <w:rFonts w:ascii="Times New Roman" w:eastAsia="Times New Roman" w:hAnsi="Times New Roman"/>
          <w:color w:val="000000" w:themeColor="text1"/>
          <w:sz w:val="24"/>
          <w:szCs w:val="24"/>
        </w:rPr>
        <w:t>).</w:t>
      </w:r>
    </w:p>
    <w:p w14:paraId="29395E9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18EF6CE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6"/>
            <w:enabled/>
            <w:calcOnExit w:val="0"/>
            <w:textInput/>
          </w:ffData>
        </w:fldChar>
      </w:r>
      <w:bookmarkStart w:id="55" w:name="Text116"/>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5"/>
    </w:p>
    <w:p w14:paraId="34309DE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48274AB0" w14:textId="77777777" w:rsidR="00124761" w:rsidRPr="00045E8D"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rPr>
      </w:pPr>
      <w:r>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sidRPr="007A1CA7">
        <w:rPr>
          <w:rFonts w:ascii="Times New Roman" w:eastAsia="Times New Roman" w:hAnsi="Times New Roman"/>
          <w:color w:val="000000"/>
          <w:sz w:val="24"/>
          <w:szCs w:val="24"/>
        </w:rPr>
        <w:t xml:space="preserve">placement plan for school employees that details the level of assistance to be provided within a set period of time from the </w:t>
      </w:r>
      <w:r>
        <w:rPr>
          <w:rFonts w:ascii="Times New Roman" w:eastAsia="Times New Roman" w:hAnsi="Times New Roman"/>
          <w:color w:val="000000"/>
          <w:sz w:val="24"/>
          <w:szCs w:val="24"/>
          <w:lang w:val="en-US"/>
        </w:rPr>
        <w:t>termination or revocation of the contract</w:t>
      </w:r>
      <w:r>
        <w:rPr>
          <w:rFonts w:ascii="Times New Roman" w:eastAsia="Times New Roman" w:hAnsi="Times New Roman"/>
          <w:color w:val="000000"/>
          <w:sz w:val="24"/>
          <w:szCs w:val="24"/>
        </w:rPr>
        <w:t>.</w:t>
      </w:r>
    </w:p>
    <w:p w14:paraId="2669279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2B219E8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6"/>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43CBA1D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760CBE85" w14:textId="77777777" w:rsidR="00124761" w:rsidRPr="00045E8D" w:rsidRDefault="00124761" w:rsidP="00124761">
      <w:pPr>
        <w:pStyle w:val="HTMLPreformatted"/>
        <w:numPr>
          <w:ilvl w:val="0"/>
          <w:numId w:val="29"/>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rPr>
      </w:pPr>
      <w:r>
        <w:rPr>
          <w:rFonts w:ascii="Times New Roman" w:eastAsia="Times New Roman" w:hAnsi="Times New Roman"/>
          <w:color w:val="000000"/>
          <w:sz w:val="24"/>
          <w:szCs w:val="24"/>
        </w:rPr>
        <w:t xml:space="preserve">A </w:t>
      </w:r>
      <w:r w:rsidRPr="007A1CA7">
        <w:rPr>
          <w:rFonts w:ascii="Times New Roman" w:eastAsia="Times New Roman" w:hAnsi="Times New Roman"/>
          <w:color w:val="000000"/>
          <w:sz w:val="24"/>
          <w:szCs w:val="24"/>
        </w:rPr>
        <w:t xml:space="preserve">close-out </w:t>
      </w:r>
      <w:r>
        <w:rPr>
          <w:rFonts w:ascii="Times New Roman" w:eastAsia="Times New Roman" w:hAnsi="Times New Roman"/>
          <w:color w:val="000000"/>
          <w:sz w:val="24"/>
          <w:szCs w:val="24"/>
          <w:lang w:val="en-US"/>
        </w:rPr>
        <w:t xml:space="preserve">process </w:t>
      </w:r>
      <w:r w:rsidRPr="007A1CA7">
        <w:rPr>
          <w:rFonts w:ascii="Times New Roman" w:eastAsia="Times New Roman" w:hAnsi="Times New Roman"/>
          <w:color w:val="000000"/>
          <w:sz w:val="24"/>
          <w:szCs w:val="24"/>
        </w:rPr>
        <w:t xml:space="preserve">plan related to </w:t>
      </w:r>
      <w:r>
        <w:rPr>
          <w:rFonts w:ascii="Times New Roman" w:eastAsia="Times New Roman" w:hAnsi="Times New Roman"/>
          <w:color w:val="000000"/>
          <w:sz w:val="24"/>
          <w:szCs w:val="24"/>
          <w:lang w:val="en-US"/>
        </w:rPr>
        <w:t xml:space="preserve">the college partnership laboratory school </w:t>
      </w:r>
      <w:r w:rsidRPr="007A1CA7">
        <w:rPr>
          <w:rFonts w:ascii="Times New Roman" w:eastAsia="Times New Roman" w:hAnsi="Times New Roman"/>
          <w:color w:val="000000"/>
          <w:sz w:val="24"/>
          <w:szCs w:val="24"/>
        </w:rPr>
        <w:t xml:space="preserve">financial obligations and audits, the termination of contracts and leases, and the sale and disposition of assets within a set period of time from the </w:t>
      </w:r>
      <w:r>
        <w:rPr>
          <w:rFonts w:ascii="Times New Roman" w:eastAsia="Times New Roman" w:hAnsi="Times New Roman"/>
          <w:color w:val="000000"/>
          <w:sz w:val="24"/>
          <w:szCs w:val="24"/>
          <w:lang w:val="en-US"/>
        </w:rPr>
        <w:t>termination or revocation of the contract</w:t>
      </w:r>
      <w:r w:rsidRPr="007A1CA7">
        <w:rPr>
          <w:rFonts w:ascii="Times New Roman" w:eastAsia="Times New Roman" w:hAnsi="Times New Roman"/>
          <w:color w:val="000000"/>
          <w:sz w:val="24"/>
          <w:szCs w:val="24"/>
        </w:rPr>
        <w:t>. The plan shall include the disposition of the schools’ records and financial accounts upon closure</w:t>
      </w:r>
      <w:r>
        <w:rPr>
          <w:rFonts w:ascii="Times New Roman" w:eastAsia="Times New Roman" w:hAnsi="Times New Roman"/>
          <w:color w:val="000000"/>
          <w:sz w:val="24"/>
          <w:szCs w:val="24"/>
        </w:rPr>
        <w:t>.</w:t>
      </w:r>
    </w:p>
    <w:p w14:paraId="61F5F976"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34701B8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16"/>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4BDCE6F4" w14:textId="77777777" w:rsidR="00124761" w:rsidRPr="004F6B4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p>
    <w:p w14:paraId="74950178" w14:textId="77777777" w:rsidR="00124761" w:rsidRPr="005827D7" w:rsidRDefault="00124761" w:rsidP="00124761">
      <w:pPr>
        <w:pStyle w:val="Heading3"/>
        <w:numPr>
          <w:ilvl w:val="0"/>
          <w:numId w:val="5"/>
        </w:numPr>
        <w:ind w:left="900" w:hanging="630"/>
        <w:rPr>
          <w:bCs w:val="0"/>
          <w:sz w:val="24"/>
        </w:rPr>
      </w:pPr>
      <w:bookmarkStart w:id="56" w:name="_Toc151997605"/>
      <w:r w:rsidRPr="005827D7">
        <w:rPr>
          <w:bCs w:val="0"/>
        </w:rPr>
        <w:t>ELEMENT 8 – Other Assurances and Requirements</w:t>
      </w:r>
      <w:bookmarkEnd w:id="56"/>
      <w:r w:rsidRPr="005827D7">
        <w:rPr>
          <w:bCs w:val="0"/>
          <w:sz w:val="24"/>
        </w:rPr>
        <w:t xml:space="preserve"> </w:t>
      </w:r>
    </w:p>
    <w:p w14:paraId="136648D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p>
    <w:p w14:paraId="5605177A" w14:textId="77777777" w:rsidR="00124761" w:rsidRPr="00034DE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r w:rsidRPr="00602DF2">
        <w:rPr>
          <w:rFonts w:ascii="Times New Roman" w:hAnsi="Times New Roman"/>
          <w:sz w:val="24"/>
        </w:rPr>
        <w:t>The following </w:t>
      </w:r>
      <w:r>
        <w:rPr>
          <w:rFonts w:ascii="Times New Roman" w:hAnsi="Times New Roman"/>
          <w:sz w:val="24"/>
          <w:lang w:val="en-US"/>
        </w:rPr>
        <w:t>information</w:t>
      </w:r>
      <w:r w:rsidRPr="00034DE7">
        <w:rPr>
          <w:rFonts w:ascii="Times New Roman" w:hAnsi="Times New Roman"/>
          <w:sz w:val="24"/>
        </w:rPr>
        <w:t> should be</w:t>
      </w:r>
      <w:r>
        <w:rPr>
          <w:rFonts w:ascii="Times New Roman" w:hAnsi="Times New Roman"/>
          <w:sz w:val="24"/>
          <w:lang w:val="en-US"/>
        </w:rPr>
        <w:t xml:space="preserve"> provided</w:t>
      </w:r>
      <w:r w:rsidRPr="00034DE7">
        <w:rPr>
          <w:rFonts w:ascii="Times New Roman" w:hAnsi="Times New Roman"/>
          <w:sz w:val="24"/>
        </w:rPr>
        <w:t xml:space="preserve">: </w:t>
      </w:r>
    </w:p>
    <w:p w14:paraId="1C628614" w14:textId="77777777" w:rsidR="00124761" w:rsidRPr="004F6B40" w:rsidRDefault="00124761" w:rsidP="00124761">
      <w:pPr>
        <w:pStyle w:val="HTMLPreformatted"/>
        <w:numPr>
          <w:ilvl w:val="2"/>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hAnsi="Times New Roman"/>
          <w:sz w:val="24"/>
          <w:u w:val="single"/>
        </w:rPr>
      </w:pPr>
      <w:r w:rsidRPr="00587555">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Pr>
          <w:rFonts w:ascii="Times New Roman" w:eastAsia="Times New Roman" w:hAnsi="Times New Roman"/>
          <w:color w:val="000000"/>
          <w:sz w:val="24"/>
          <w:szCs w:val="24"/>
        </w:rPr>
        <w:t xml:space="preserve">description </w:t>
      </w:r>
      <w:r w:rsidRPr="001179CD">
        <w:rPr>
          <w:rFonts w:ascii="Times New Roman" w:eastAsia="Times New Roman" w:hAnsi="Times New Roman"/>
          <w:color w:val="000000"/>
          <w:sz w:val="24"/>
          <w:szCs w:val="24"/>
        </w:rPr>
        <w:t xml:space="preserve">of the college partnership laboratory school’s policies and procedures for compliance with the federal </w:t>
      </w:r>
      <w:r w:rsidRPr="005D7556">
        <w:rPr>
          <w:rFonts w:ascii="Times New Roman" w:eastAsia="Times New Roman" w:hAnsi="Times New Roman"/>
          <w:i/>
          <w:color w:val="000000"/>
          <w:sz w:val="24"/>
          <w:szCs w:val="24"/>
        </w:rPr>
        <w:t>Family Educational Rights and Privacy Act</w:t>
      </w:r>
      <w:r w:rsidRPr="001179CD">
        <w:rPr>
          <w:rFonts w:ascii="Times New Roman" w:eastAsia="Times New Roman" w:hAnsi="Times New Roman"/>
          <w:color w:val="000000"/>
          <w:sz w:val="24"/>
          <w:szCs w:val="24"/>
        </w:rPr>
        <w:t xml:space="preserve"> and records retention schedules consistent with guidance issued by the Library of</w:t>
      </w:r>
      <w:r>
        <w:rPr>
          <w:rFonts w:ascii="Times New Roman" w:eastAsia="Times New Roman" w:hAnsi="Times New Roman"/>
          <w:color w:val="000000"/>
          <w:sz w:val="24"/>
          <w:szCs w:val="24"/>
        </w:rPr>
        <w:t xml:space="preserve"> Virginia.</w:t>
      </w:r>
    </w:p>
    <w:p w14:paraId="0ABE702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46E2500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58"/>
            <w:enabled/>
            <w:calcOnExit w:val="0"/>
            <w:textInput/>
          </w:ffData>
        </w:fldChar>
      </w:r>
      <w:bookmarkStart w:id="57" w:name="Text158"/>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7"/>
    </w:p>
    <w:p w14:paraId="7325FD87" w14:textId="77777777" w:rsidR="00124761" w:rsidRPr="00587555"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u w:val="single"/>
        </w:rPr>
      </w:pPr>
    </w:p>
    <w:p w14:paraId="137C1916" w14:textId="77777777" w:rsidR="00124761" w:rsidRPr="00FE2B4E" w:rsidRDefault="00124761" w:rsidP="00124761">
      <w:pPr>
        <w:pStyle w:val="HTMLPreformatted"/>
        <w:numPr>
          <w:ilvl w:val="0"/>
          <w:numId w:val="8"/>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Evidence </w:t>
      </w:r>
      <w:r w:rsidRPr="001179CD">
        <w:rPr>
          <w:rFonts w:ascii="Times New Roman" w:eastAsia="Times New Roman" w:hAnsi="Times New Roman"/>
          <w:color w:val="000000"/>
          <w:sz w:val="24"/>
          <w:szCs w:val="24"/>
        </w:rPr>
        <w:t>that the proposed college partnership laboratory school programs, services, and activities will operate in accordance with all applicable federal and state laws and regulations</w:t>
      </w:r>
      <w:r w:rsidRPr="007A1CA7">
        <w:rPr>
          <w:rFonts w:ascii="Times New Roman" w:eastAsia="Times New Roman" w:hAnsi="Times New Roman"/>
          <w:color w:val="000000"/>
          <w:sz w:val="24"/>
          <w:szCs w:val="24"/>
        </w:rPr>
        <w:t xml:space="preserve">, including the </w:t>
      </w:r>
      <w:r w:rsidRPr="00FE2B4E">
        <w:rPr>
          <w:rFonts w:ascii="Times New Roman" w:eastAsia="Times New Roman" w:hAnsi="Times New Roman"/>
          <w:color w:val="000000"/>
          <w:sz w:val="24"/>
          <w:szCs w:val="24"/>
        </w:rPr>
        <w:t>Virginia Freedom of Information Act</w:t>
      </w:r>
      <w:r>
        <w:rPr>
          <w:rFonts w:ascii="Times New Roman" w:eastAsia="Times New Roman" w:hAnsi="Times New Roman"/>
          <w:color w:val="000000"/>
          <w:sz w:val="24"/>
          <w:szCs w:val="24"/>
        </w:rPr>
        <w:t>.</w:t>
      </w:r>
    </w:p>
    <w:p w14:paraId="1ADB09FB"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601AA35F"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hAnsi="Times New Roman"/>
          <w:sz w:val="24"/>
          <w:u w:val="single"/>
        </w:rPr>
      </w:pPr>
      <w:r>
        <w:rPr>
          <w:rFonts w:ascii="Times New Roman" w:eastAsia="Times New Roman" w:hAnsi="Times New Roman"/>
          <w:color w:val="000000"/>
          <w:sz w:val="24"/>
          <w:szCs w:val="24"/>
        </w:rPr>
        <w:fldChar w:fldCharType="begin">
          <w:ffData>
            <w:name w:val="Text159"/>
            <w:enabled/>
            <w:calcOnExit w:val="0"/>
            <w:textInput/>
          </w:ffData>
        </w:fldChar>
      </w:r>
      <w:bookmarkStart w:id="58" w:name="Text159"/>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8"/>
    </w:p>
    <w:p w14:paraId="78FA4E66" w14:textId="77777777" w:rsidR="00124761" w:rsidRPr="00FE2B4E"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hAnsi="Times New Roman"/>
          <w:sz w:val="24"/>
          <w:u w:val="single"/>
        </w:rPr>
      </w:pPr>
    </w:p>
    <w:p w14:paraId="359E858F" w14:textId="77777777" w:rsidR="00124761" w:rsidRPr="007C6FB5" w:rsidRDefault="00124761" w:rsidP="00124761">
      <w:pPr>
        <w:pStyle w:val="HTMLPreformatted"/>
        <w:numPr>
          <w:ilvl w:val="0"/>
          <w:numId w:val="8"/>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rPr>
          <w:rFonts w:ascii="Times New Roman" w:hAnsi="Times New Roman"/>
          <w:sz w:val="24"/>
          <w:szCs w:val="24"/>
          <w:u w:val="single"/>
          <w:lang w:val="en-US"/>
        </w:rPr>
      </w:pPr>
      <w:r w:rsidRPr="00FE2B4E">
        <w:rPr>
          <w:rFonts w:ascii="Times New Roman" w:eastAsia="Times New Roman" w:hAnsi="Times New Roman"/>
          <w:color w:val="000000"/>
          <w:sz w:val="24"/>
          <w:szCs w:val="24"/>
        </w:rPr>
        <w:lastRenderedPageBreak/>
        <w:t xml:space="preserve">A listing of all waivers to state regulations needed for the college partnership laboratory school at the time of its opening. This does not preclude a college partnership laboratory school from requesting additional waivers once the school is operational. </w:t>
      </w:r>
      <w:r w:rsidRPr="007C6FB5">
        <w:rPr>
          <w:rFonts w:ascii="Times New Roman" w:hAnsi="Times New Roman"/>
          <w:color w:val="000000"/>
          <w:sz w:val="24"/>
          <w:szCs w:val="24"/>
        </w:rPr>
        <w:t>(</w:t>
      </w:r>
      <w:r w:rsidRPr="007C6FB5">
        <w:rPr>
          <w:rFonts w:ascii="Times New Roman" w:hAnsi="Times New Roman"/>
          <w:i/>
          <w:iCs/>
          <w:color w:val="000000"/>
          <w:sz w:val="24"/>
          <w:szCs w:val="24"/>
        </w:rPr>
        <w:t>See</w:t>
      </w:r>
      <w:r w:rsidRPr="007C6FB5">
        <w:rPr>
          <w:rFonts w:ascii="Times New Roman" w:hAnsi="Times New Roman"/>
          <w:color w:val="000000"/>
          <w:sz w:val="24"/>
          <w:szCs w:val="24"/>
        </w:rPr>
        <w:t xml:space="preserve"> §8VAC20-131 of the </w:t>
      </w:r>
      <w:r w:rsidRPr="007C6FB5">
        <w:rPr>
          <w:rFonts w:ascii="Times New Roman" w:hAnsi="Times New Roman"/>
          <w:i/>
          <w:iCs/>
          <w:color w:val="000000"/>
          <w:sz w:val="24"/>
          <w:szCs w:val="24"/>
        </w:rPr>
        <w:t>Code of Virginia</w:t>
      </w:r>
      <w:r w:rsidRPr="007C6FB5">
        <w:rPr>
          <w:rFonts w:ascii="Times New Roman" w:eastAsia="Times New Roman" w:hAnsi="Times New Roman"/>
          <w:color w:val="000000"/>
          <w:sz w:val="24"/>
          <w:szCs w:val="24"/>
          <w:lang w:val="en-US"/>
        </w:rPr>
        <w:t>.</w:t>
      </w:r>
      <w:r w:rsidRPr="007C6FB5">
        <w:rPr>
          <w:rFonts w:ascii="Times New Roman" w:hAnsi="Times New Roman"/>
          <w:color w:val="000000"/>
          <w:sz w:val="24"/>
          <w:szCs w:val="24"/>
        </w:rPr>
        <w:t>)</w:t>
      </w:r>
    </w:p>
    <w:p w14:paraId="1D768502" w14:textId="77777777" w:rsidR="00124761" w:rsidRPr="00AE11DC"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66D9713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60"/>
            <w:enabled/>
            <w:calcOnExit w:val="0"/>
            <w:textInput/>
          </w:ffData>
        </w:fldChar>
      </w:r>
      <w:bookmarkStart w:id="59" w:name="Text160"/>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59"/>
    </w:p>
    <w:p w14:paraId="3ED8725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350" w:hanging="360"/>
        <w:rPr>
          <w:rFonts w:ascii="Times New Roman" w:eastAsia="Times New Roman" w:hAnsi="Times New Roman"/>
          <w:color w:val="000000"/>
          <w:sz w:val="24"/>
          <w:szCs w:val="24"/>
        </w:rPr>
      </w:pPr>
    </w:p>
    <w:p w14:paraId="10A75205" w14:textId="77777777" w:rsidR="00124761" w:rsidRPr="004F6B40"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szCs w:val="24"/>
          <w:u w:val="single"/>
        </w:rPr>
      </w:pPr>
      <w:r w:rsidRPr="55F2C40C">
        <w:rPr>
          <w:rFonts w:ascii="Times New Roman" w:eastAsia="Times New Roman" w:hAnsi="Times New Roman"/>
          <w:color w:val="000000" w:themeColor="text1"/>
          <w:sz w:val="24"/>
          <w:szCs w:val="24"/>
        </w:rPr>
        <w:t xml:space="preserve">A </w:t>
      </w:r>
      <w:r w:rsidRPr="55F2C40C">
        <w:rPr>
          <w:rFonts w:ascii="Times New Roman" w:eastAsia="Times New Roman" w:hAnsi="Times New Roman"/>
          <w:color w:val="000000" w:themeColor="text1"/>
          <w:sz w:val="24"/>
          <w:szCs w:val="24"/>
          <w:lang w:val="en-US"/>
        </w:rPr>
        <w:t xml:space="preserve">detailed </w:t>
      </w:r>
      <w:r w:rsidRPr="55F2C40C">
        <w:rPr>
          <w:rFonts w:ascii="Times New Roman" w:eastAsia="Times New Roman" w:hAnsi="Times New Roman"/>
          <w:color w:val="000000" w:themeColor="text1"/>
          <w:sz w:val="24"/>
          <w:szCs w:val="24"/>
        </w:rPr>
        <w:t xml:space="preserve">description of any collaborative partnerships that may be made with public school divisions to enhance opportunities for all Virginia students, from preschool to postsecondary. An educational program provided to students enrolled in a public school division pursuant to a collaborative partnership between the college partnership laboratory school and the public school division shall be considered to be the educational program of the public school division for purposes of the </w:t>
      </w:r>
      <w:r w:rsidRPr="55F2C40C">
        <w:rPr>
          <w:rFonts w:ascii="Times New Roman" w:eastAsia="Times New Roman" w:hAnsi="Times New Roman"/>
          <w:color w:val="000000" w:themeColor="text1"/>
          <w:sz w:val="24"/>
          <w:szCs w:val="24"/>
          <w:lang w:val="en-US"/>
        </w:rPr>
        <w:t>SOA</w:t>
      </w:r>
      <w:r w:rsidRPr="55F2C40C">
        <w:rPr>
          <w:rFonts w:ascii="Times New Roman" w:eastAsia="Times New Roman" w:hAnsi="Times New Roman"/>
          <w:color w:val="000000" w:themeColor="text1"/>
          <w:sz w:val="24"/>
          <w:szCs w:val="24"/>
        </w:rPr>
        <w:t>. (</w:t>
      </w:r>
      <w:r w:rsidRPr="55F2C40C">
        <w:rPr>
          <w:rFonts w:ascii="Times New Roman" w:eastAsia="Times New Roman" w:hAnsi="Times New Roman"/>
          <w:i/>
          <w:iCs/>
          <w:sz w:val="24"/>
          <w:szCs w:val="24"/>
          <w:lang w:val="en-US"/>
        </w:rPr>
        <w:t xml:space="preserve">See </w:t>
      </w:r>
      <w:r w:rsidRPr="55F2C40C">
        <w:rPr>
          <w:rFonts w:ascii="Times New Roman" w:eastAsia="Times New Roman" w:hAnsi="Times New Roman"/>
          <w:sz w:val="24"/>
          <w:szCs w:val="24"/>
          <w:lang w:val="en-US"/>
        </w:rPr>
        <w:t xml:space="preserve">§ </w:t>
      </w:r>
      <w:hyperlink r:id="rId52">
        <w:r w:rsidRPr="55F2C40C">
          <w:rPr>
            <w:rStyle w:val="Hyperlink"/>
            <w:rFonts w:ascii="Times New Roman" w:eastAsia="Times New Roman" w:hAnsi="Times New Roman"/>
            <w:sz w:val="24"/>
            <w:szCs w:val="24"/>
            <w:lang w:val="en-US"/>
          </w:rPr>
          <w:t>22.1-349.3</w:t>
        </w:r>
      </w:hyperlink>
      <w:r w:rsidRPr="55F2C40C">
        <w:rPr>
          <w:rFonts w:ascii="Times New Roman" w:eastAsia="Times New Roman" w:hAnsi="Times New Roman"/>
          <w:sz w:val="24"/>
          <w:szCs w:val="24"/>
          <w:lang w:val="en-US"/>
        </w:rPr>
        <w:t xml:space="preserve"> G of the</w:t>
      </w:r>
      <w:r w:rsidRPr="55F2C40C">
        <w:rPr>
          <w:rFonts w:ascii="Times New Roman" w:eastAsia="Times New Roman" w:hAnsi="Times New Roman"/>
          <w:color w:val="000000" w:themeColor="text1"/>
          <w:sz w:val="24"/>
          <w:szCs w:val="24"/>
        </w:rPr>
        <w:t xml:space="preserve"> </w:t>
      </w:r>
      <w:r w:rsidRPr="55F2C40C">
        <w:rPr>
          <w:rFonts w:ascii="Times New Roman" w:eastAsia="Times New Roman" w:hAnsi="Times New Roman"/>
          <w:i/>
          <w:iCs/>
          <w:color w:val="000000" w:themeColor="text1"/>
          <w:sz w:val="24"/>
          <w:szCs w:val="24"/>
        </w:rPr>
        <w:t>Code of Virginia</w:t>
      </w:r>
      <w:r w:rsidRPr="55F2C40C">
        <w:rPr>
          <w:rFonts w:ascii="Times New Roman" w:eastAsia="Times New Roman" w:hAnsi="Times New Roman"/>
          <w:color w:val="000000" w:themeColor="text1"/>
          <w:sz w:val="24"/>
          <w:szCs w:val="24"/>
        </w:rPr>
        <w:t xml:space="preserve">.) </w:t>
      </w:r>
    </w:p>
    <w:p w14:paraId="7E023832"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3632C0B7"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61"/>
            <w:enabled/>
            <w:calcOnExit w:val="0"/>
            <w:textInput/>
          </w:ffData>
        </w:fldChar>
      </w:r>
      <w:bookmarkStart w:id="60" w:name="Text161"/>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60"/>
    </w:p>
    <w:p w14:paraId="5417EB58" w14:textId="77777777" w:rsidR="00124761" w:rsidRPr="009E521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hAnsi="Times New Roman"/>
          <w:sz w:val="24"/>
          <w:u w:val="single"/>
        </w:rPr>
      </w:pPr>
    </w:p>
    <w:p w14:paraId="34AC7805" w14:textId="77777777" w:rsidR="00124761" w:rsidRPr="005D7556"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left="900"/>
        <w:rPr>
          <w:rFonts w:ascii="Times New Roman" w:hAnsi="Times New Roman"/>
          <w:i/>
          <w:sz w:val="24"/>
          <w:u w:val="single"/>
        </w:rPr>
      </w:pPr>
      <w:r w:rsidRPr="005D7556">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sidRPr="005D7556">
        <w:rPr>
          <w:rFonts w:ascii="Times New Roman" w:eastAsia="Times New Roman" w:hAnsi="Times New Roman"/>
          <w:color w:val="000000"/>
          <w:sz w:val="24"/>
          <w:szCs w:val="24"/>
        </w:rPr>
        <w:t xml:space="preserve">description of all agreements that the applicant may need in the contract with the </w:t>
      </w:r>
      <w:r>
        <w:rPr>
          <w:rFonts w:ascii="Times New Roman" w:eastAsia="Times New Roman" w:hAnsi="Times New Roman"/>
          <w:color w:val="000000"/>
          <w:sz w:val="24"/>
          <w:szCs w:val="24"/>
        </w:rPr>
        <w:t>Board</w:t>
      </w:r>
      <w:r w:rsidRPr="007A1CA7">
        <w:rPr>
          <w:rFonts w:ascii="Times New Roman" w:eastAsia="Times New Roman" w:hAnsi="Times New Roman"/>
          <w:color w:val="000000"/>
          <w:sz w:val="24"/>
          <w:szCs w:val="24"/>
        </w:rPr>
        <w:t xml:space="preserve"> related to the release of the college partnership laboratory school from state regulations, consistent with the requirements in</w:t>
      </w:r>
      <w:r>
        <w:rPr>
          <w:rFonts w:ascii="Times New Roman" w:eastAsia="Times New Roman" w:hAnsi="Times New Roman"/>
          <w:color w:val="000000"/>
          <w:sz w:val="24"/>
          <w:szCs w:val="24"/>
        </w:rPr>
        <w:t xml:space="preserve"> </w:t>
      </w:r>
      <w:r>
        <w:rPr>
          <w:rFonts w:ascii="Times New Roman" w:hAnsi="Times New Roman"/>
          <w:iCs/>
          <w:sz w:val="24"/>
          <w:szCs w:val="24"/>
          <w:lang w:val="en-US"/>
        </w:rPr>
        <w:t xml:space="preserve">§ </w:t>
      </w:r>
      <w:hyperlink r:id="rId53" w:history="1">
        <w:r w:rsidRPr="00C232B8">
          <w:rPr>
            <w:rStyle w:val="Hyperlink"/>
            <w:rFonts w:ascii="Times New Roman" w:hAnsi="Times New Roman"/>
            <w:iCs/>
            <w:sz w:val="24"/>
            <w:szCs w:val="24"/>
            <w:lang w:val="en-US"/>
          </w:rPr>
          <w:t>22.1-349.3</w:t>
        </w:r>
      </w:hyperlink>
      <w:r>
        <w:rPr>
          <w:rFonts w:ascii="Times New Roman" w:hAnsi="Times New Roman"/>
          <w:iCs/>
          <w:sz w:val="24"/>
          <w:szCs w:val="24"/>
          <w:lang w:val="en-US"/>
        </w:rPr>
        <w:t xml:space="preserve"> B of the</w:t>
      </w:r>
      <w:r w:rsidRPr="00C232B8">
        <w:rPr>
          <w:rFonts w:ascii="Times New Roman" w:hAnsi="Times New Roman"/>
          <w:i/>
          <w:iCs/>
          <w:sz w:val="24"/>
          <w:szCs w:val="24"/>
          <w:lang w:val="en-US"/>
        </w:rPr>
        <w:t xml:space="preserve"> </w:t>
      </w:r>
      <w:r>
        <w:rPr>
          <w:rFonts w:ascii="Times New Roman" w:hAnsi="Times New Roman"/>
          <w:i/>
          <w:iCs/>
          <w:sz w:val="24"/>
          <w:szCs w:val="24"/>
          <w:lang w:val="en-US"/>
        </w:rPr>
        <w:t>C</w:t>
      </w:r>
      <w:r w:rsidRPr="00771A12">
        <w:rPr>
          <w:rFonts w:ascii="Times New Roman" w:hAnsi="Times New Roman"/>
          <w:i/>
          <w:iCs/>
          <w:sz w:val="24"/>
          <w:szCs w:val="24"/>
        </w:rPr>
        <w:t>ode of Virginia</w:t>
      </w:r>
      <w:r>
        <w:rPr>
          <w:rFonts w:ascii="Times New Roman" w:hAnsi="Times New Roman"/>
          <w:iCs/>
          <w:sz w:val="24"/>
          <w:szCs w:val="24"/>
        </w:rPr>
        <w:t>, including the approval of an Individual School Accreditation Plan</w:t>
      </w:r>
      <w:r w:rsidRPr="00771A12">
        <w:rPr>
          <w:rFonts w:ascii="Times New Roman" w:hAnsi="Times New Roman"/>
          <w:i/>
          <w:iCs/>
          <w:sz w:val="24"/>
          <w:szCs w:val="24"/>
        </w:rPr>
        <w:t>.</w:t>
      </w:r>
      <w:r w:rsidRPr="00771A12">
        <w:rPr>
          <w:rFonts w:ascii="Times New Roman" w:hAnsi="Times New Roman"/>
          <w:iCs/>
          <w:sz w:val="24"/>
          <w:szCs w:val="24"/>
        </w:rPr>
        <w:t xml:space="preserve"> </w:t>
      </w:r>
      <w:r>
        <w:rPr>
          <w:rFonts w:ascii="Times New Roman" w:hAnsi="Times New Roman"/>
          <w:iCs/>
          <w:sz w:val="24"/>
          <w:szCs w:val="24"/>
          <w:lang w:val="en-US"/>
        </w:rPr>
        <w:t xml:space="preserve">Section </w:t>
      </w:r>
      <w:hyperlink r:id="rId54" w:history="1">
        <w:r w:rsidRPr="00C232B8">
          <w:rPr>
            <w:rStyle w:val="Hyperlink"/>
            <w:rFonts w:ascii="Times New Roman" w:hAnsi="Times New Roman"/>
            <w:iCs/>
            <w:sz w:val="24"/>
            <w:szCs w:val="24"/>
            <w:lang w:val="en-US"/>
          </w:rPr>
          <w:t>22.1-349.4</w:t>
        </w:r>
      </w:hyperlink>
      <w:r>
        <w:rPr>
          <w:rFonts w:ascii="Times New Roman" w:hAnsi="Times New Roman"/>
          <w:iCs/>
          <w:sz w:val="24"/>
          <w:szCs w:val="24"/>
          <w:lang w:val="en-US"/>
        </w:rPr>
        <w:t xml:space="preserve"> of the </w:t>
      </w:r>
      <w:r w:rsidRPr="007A1CA7">
        <w:rPr>
          <w:rFonts w:ascii="Times New Roman" w:hAnsi="Times New Roman"/>
          <w:i/>
          <w:iCs/>
          <w:sz w:val="24"/>
          <w:szCs w:val="24"/>
        </w:rPr>
        <w:t>Code of Virginia</w:t>
      </w:r>
      <w:r w:rsidRPr="007A1CA7">
        <w:rPr>
          <w:rFonts w:ascii="Times New Roman" w:hAnsi="Times New Roman"/>
          <w:iCs/>
          <w:sz w:val="24"/>
          <w:szCs w:val="24"/>
        </w:rPr>
        <w:t xml:space="preserve"> states</w:t>
      </w:r>
      <w:r>
        <w:rPr>
          <w:rFonts w:ascii="Times New Roman" w:hAnsi="Times New Roman"/>
          <w:iCs/>
          <w:sz w:val="24"/>
          <w:szCs w:val="24"/>
          <w:lang w:val="en-US"/>
        </w:rPr>
        <w:t xml:space="preserve"> that “[i]f </w:t>
      </w:r>
      <w:r w:rsidRPr="006A237C">
        <w:rPr>
          <w:rFonts w:ascii="Times New Roman" w:hAnsi="Times New Roman"/>
          <w:iCs/>
          <w:color w:val="000000"/>
          <w:sz w:val="24"/>
          <w:szCs w:val="24"/>
        </w:rPr>
        <w:t>the</w:t>
      </w:r>
      <w:r w:rsidRPr="006A237C">
        <w:rPr>
          <w:rFonts w:ascii="Times New Roman" w:hAnsi="Times New Roman"/>
          <w:iCs/>
          <w:sz w:val="24"/>
          <w:szCs w:val="24"/>
        </w:rPr>
        <w:t xml:space="preserve"> college partnership laboratory school application proposes a program to increase the educational opportunities for at-risk students, the Board of Education may approve an Individual School Accreditation Plan for the evaluation of the performance of the school.”</w:t>
      </w:r>
    </w:p>
    <w:p w14:paraId="5785249E"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29DAA235" w14:textId="77777777" w:rsidR="00124761" w:rsidRPr="009E521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hAnsi="Times New Roman"/>
          <w:sz w:val="24"/>
          <w:u w:val="single"/>
        </w:rPr>
      </w:pPr>
      <w:r>
        <w:rPr>
          <w:rFonts w:ascii="Times New Roman" w:eastAsia="Times New Roman" w:hAnsi="Times New Roman"/>
          <w:color w:val="000000"/>
          <w:sz w:val="24"/>
          <w:szCs w:val="24"/>
        </w:rPr>
        <w:fldChar w:fldCharType="begin">
          <w:ffData>
            <w:name w:val="Text162"/>
            <w:enabled/>
            <w:calcOnExit w:val="0"/>
            <w:textInput/>
          </w:ffData>
        </w:fldChar>
      </w:r>
      <w:bookmarkStart w:id="61" w:name="Text162"/>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bookmarkEnd w:id="61"/>
    </w:p>
    <w:p w14:paraId="438D98CE" w14:textId="77777777" w:rsidR="00124761" w:rsidRPr="008F7BE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hAnsi="Times New Roman"/>
          <w:sz w:val="24"/>
          <w:szCs w:val="24"/>
        </w:rPr>
      </w:pPr>
    </w:p>
    <w:p w14:paraId="2A2BF09A" w14:textId="77777777" w:rsidR="00124761" w:rsidRPr="004F6B40"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u w:val="single"/>
        </w:rPr>
      </w:pPr>
      <w:r w:rsidRPr="009E5210">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lang w:val="en-US"/>
        </w:rPr>
        <w:t xml:space="preserve">detailed </w:t>
      </w:r>
      <w:r>
        <w:rPr>
          <w:rFonts w:ascii="Times New Roman" w:eastAsia="Times New Roman" w:hAnsi="Times New Roman"/>
          <w:color w:val="000000"/>
          <w:sz w:val="24"/>
          <w:szCs w:val="24"/>
        </w:rPr>
        <w:t xml:space="preserve">description </w:t>
      </w:r>
      <w:r w:rsidRPr="00113E4D">
        <w:rPr>
          <w:rFonts w:ascii="Times New Roman" w:eastAsia="Times New Roman" w:hAnsi="Times New Roman"/>
          <w:color w:val="000000"/>
          <w:sz w:val="24"/>
          <w:szCs w:val="24"/>
        </w:rPr>
        <w:t>of how the applicant and members of the governing board will disclose any conflicts of interest, which would include a personal interest in any transactions involving the college partnership laboratory</w:t>
      </w:r>
      <w:r>
        <w:rPr>
          <w:rFonts w:ascii="Times New Roman" w:eastAsia="Times New Roman" w:hAnsi="Times New Roman"/>
          <w:color w:val="000000"/>
          <w:sz w:val="24"/>
          <w:szCs w:val="24"/>
        </w:rPr>
        <w:t xml:space="preserve"> school, including information </w:t>
      </w:r>
      <w:r w:rsidRPr="00113E4D">
        <w:rPr>
          <w:rFonts w:ascii="Times New Roman" w:eastAsia="Times New Roman" w:hAnsi="Times New Roman"/>
          <w:color w:val="000000"/>
          <w:sz w:val="24"/>
          <w:szCs w:val="24"/>
        </w:rPr>
        <w:t xml:space="preserve">regarding the frequency </w:t>
      </w:r>
      <w:r>
        <w:rPr>
          <w:rFonts w:ascii="Times New Roman" w:eastAsia="Times New Roman" w:hAnsi="Times New Roman"/>
          <w:color w:val="000000"/>
          <w:sz w:val="24"/>
          <w:szCs w:val="24"/>
          <w:lang w:val="en-US"/>
        </w:rPr>
        <w:t>with</w:t>
      </w:r>
      <w:r w:rsidRPr="00113E4D">
        <w:rPr>
          <w:rFonts w:ascii="Times New Roman" w:eastAsia="Times New Roman" w:hAnsi="Times New Roman"/>
          <w:color w:val="000000"/>
          <w:sz w:val="24"/>
          <w:szCs w:val="24"/>
        </w:rPr>
        <w:t xml:space="preserve"> which such disclosures will be made.</w:t>
      </w:r>
      <w:r>
        <w:rPr>
          <w:rFonts w:ascii="Times New Roman" w:eastAsia="Times New Roman" w:hAnsi="Times New Roman"/>
          <w:color w:val="000000"/>
          <w:sz w:val="24"/>
          <w:szCs w:val="24"/>
        </w:rPr>
        <w:t xml:space="preserve"> </w:t>
      </w:r>
      <w:r w:rsidRPr="00113E4D">
        <w:rPr>
          <w:rFonts w:ascii="Times New Roman" w:eastAsia="Times New Roman" w:hAnsi="Times New Roman"/>
          <w:color w:val="000000"/>
          <w:sz w:val="24"/>
          <w:szCs w:val="24"/>
        </w:rPr>
        <w:t>(</w:t>
      </w:r>
      <w:r>
        <w:rPr>
          <w:rFonts w:ascii="Times New Roman" w:eastAsia="Times New Roman" w:hAnsi="Times New Roman"/>
          <w:i/>
          <w:color w:val="000000"/>
          <w:sz w:val="24"/>
          <w:szCs w:val="24"/>
          <w:lang w:val="en-US"/>
        </w:rPr>
        <w:t>See</w:t>
      </w:r>
      <w:r w:rsidRPr="00113E4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 xml:space="preserve">§ </w:t>
      </w:r>
      <w:hyperlink r:id="rId55" w:history="1">
        <w:r w:rsidRPr="00C232B8">
          <w:rPr>
            <w:rStyle w:val="Hyperlink"/>
            <w:rFonts w:ascii="Times New Roman" w:eastAsia="Times New Roman" w:hAnsi="Times New Roman"/>
            <w:sz w:val="24"/>
            <w:szCs w:val="24"/>
            <w:lang w:val="en-US"/>
          </w:rPr>
          <w:t>2.2-3114</w:t>
        </w:r>
      </w:hyperlink>
      <w:r>
        <w:rPr>
          <w:rFonts w:ascii="Times New Roman" w:eastAsia="Times New Roman" w:hAnsi="Times New Roman"/>
          <w:color w:val="000000"/>
          <w:sz w:val="24"/>
          <w:szCs w:val="24"/>
          <w:lang w:val="en-US"/>
        </w:rPr>
        <w:t xml:space="preserve"> of the</w:t>
      </w:r>
      <w:r w:rsidRPr="00113E4D">
        <w:rPr>
          <w:rFonts w:ascii="Times New Roman" w:eastAsia="Times New Roman" w:hAnsi="Times New Roman"/>
          <w:color w:val="000000"/>
          <w:sz w:val="24"/>
          <w:szCs w:val="24"/>
        </w:rPr>
        <w:t xml:space="preserve"> </w:t>
      </w:r>
      <w:r w:rsidRPr="00113E4D">
        <w:rPr>
          <w:rFonts w:ascii="Times New Roman" w:eastAsia="Times New Roman" w:hAnsi="Times New Roman"/>
          <w:i/>
          <w:iCs/>
          <w:color w:val="000000"/>
          <w:sz w:val="24"/>
          <w:szCs w:val="24"/>
        </w:rPr>
        <w:t>Code of Virginia</w:t>
      </w:r>
      <w:r w:rsidRPr="00113E4D">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
    <w:p w14:paraId="72BA0EA5"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rPr>
          <w:rFonts w:ascii="Times New Roman" w:eastAsia="Times New Roman" w:hAnsi="Times New Roman"/>
          <w:color w:val="000000"/>
          <w:sz w:val="24"/>
          <w:szCs w:val="24"/>
        </w:rPr>
      </w:pPr>
    </w:p>
    <w:p w14:paraId="66D0D3D0"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ffData>
            <w:name w:val="Text162"/>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45AC6C6" w14:textId="77777777" w:rsidR="00124761" w:rsidRDefault="00124761" w:rsidP="00124761">
      <w:pPr>
        <w:ind w:left="990" w:hanging="360"/>
      </w:pPr>
      <w:bookmarkStart w:id="62" w:name="_Toc138333956"/>
    </w:p>
    <w:p w14:paraId="59888F91" w14:textId="77777777" w:rsidR="00124761" w:rsidRPr="00FE2B4E" w:rsidRDefault="00124761" w:rsidP="001247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color w:val="000000"/>
          <w:sz w:val="24"/>
          <w:szCs w:val="24"/>
        </w:rPr>
      </w:pPr>
      <w:r w:rsidRPr="00FE2B4E">
        <w:rPr>
          <w:rFonts w:ascii="Times New Roman" w:eastAsia="Times New Roman" w:hAnsi="Times New Roman"/>
          <w:color w:val="000000"/>
          <w:sz w:val="24"/>
          <w:szCs w:val="24"/>
        </w:rPr>
        <w:t>Conflict</w:t>
      </w:r>
      <w:bookmarkEnd w:id="62"/>
      <w:r w:rsidRPr="00FE2B4E">
        <w:rPr>
          <w:rFonts w:ascii="Times New Roman" w:eastAsia="Times New Roman" w:hAnsi="Times New Roman"/>
          <w:color w:val="000000"/>
          <w:sz w:val="24"/>
          <w:szCs w:val="24"/>
        </w:rPr>
        <w:t xml:space="preserve"> of interest disclosure(s) by the applicant and/or members of the governing board in the proposed school. This includes any relationships that parties may have with vendors performing services at the school.</w:t>
      </w:r>
    </w:p>
    <w:p w14:paraId="66F88E68"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eastAsia="Times New Roman" w:hAnsi="Times New Roman"/>
          <w:color w:val="000000"/>
          <w:sz w:val="24"/>
          <w:szCs w:val="24"/>
        </w:rPr>
      </w:pPr>
    </w:p>
    <w:p w14:paraId="687C18BA" w14:textId="77777777" w:rsidR="00124761" w:rsidRPr="009E5210"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sz w:val="24"/>
          <w:u w:val="single"/>
        </w:rPr>
      </w:pPr>
      <w:r>
        <w:rPr>
          <w:rFonts w:ascii="Times New Roman" w:eastAsia="Times New Roman" w:hAnsi="Times New Roman"/>
          <w:color w:val="000000"/>
          <w:sz w:val="24"/>
          <w:szCs w:val="24"/>
        </w:rPr>
        <w:fldChar w:fldCharType="begin">
          <w:ffData>
            <w:name w:val="Text162"/>
            <w:enabled/>
            <w:calcOnExit w:val="0"/>
            <w:textInput/>
          </w:ffData>
        </w:fldChar>
      </w:r>
      <w:r>
        <w:rPr>
          <w:rFonts w:ascii="Times New Roman" w:eastAsia="Times New Roman" w:hAnsi="Times New Roman"/>
          <w:color w:val="000000"/>
          <w:sz w:val="24"/>
          <w:szCs w:val="24"/>
        </w:rPr>
        <w:instrText xml:space="preserve"> FORMTEXT </w:instrText>
      </w:r>
      <w:r>
        <w:rPr>
          <w:rFonts w:ascii="Times New Roman" w:eastAsia="Times New Roman" w:hAnsi="Times New Roman"/>
          <w:color w:val="000000"/>
          <w:sz w:val="24"/>
          <w:szCs w:val="24"/>
        </w:rPr>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 </w:t>
      </w:r>
      <w:r>
        <w:rPr>
          <w:rFonts w:ascii="Times New Roman" w:eastAsia="Times New Roman" w:hAnsi="Times New Roman"/>
          <w:color w:val="000000"/>
          <w:sz w:val="24"/>
          <w:szCs w:val="24"/>
        </w:rPr>
        <w:fldChar w:fldCharType="end"/>
      </w:r>
    </w:p>
    <w:p w14:paraId="7BCD7574" w14:textId="77777777" w:rsidR="00124761" w:rsidRPr="008E1A63" w:rsidRDefault="00124761" w:rsidP="00124761">
      <w:pPr>
        <w:pStyle w:val="Heading1"/>
        <w:rPr>
          <w:rStyle w:val="Strong"/>
          <w:bCs/>
          <w:szCs w:val="28"/>
        </w:rPr>
      </w:pPr>
      <w:r>
        <w:rPr>
          <w:rStyle w:val="Strong"/>
          <w:szCs w:val="28"/>
        </w:rPr>
        <w:br w:type="page"/>
      </w:r>
      <w:bookmarkStart w:id="63" w:name="_Toc151997606"/>
      <w:r w:rsidRPr="008E1A63">
        <w:rPr>
          <w:rStyle w:val="Strong"/>
          <w:b/>
          <w:bCs/>
          <w:szCs w:val="28"/>
        </w:rPr>
        <w:lastRenderedPageBreak/>
        <w:t>Part C: Assurances</w:t>
      </w:r>
      <w:bookmarkEnd w:id="63"/>
    </w:p>
    <w:p w14:paraId="141FD3D6" w14:textId="77777777" w:rsidR="00124761" w:rsidRPr="00AC4137" w:rsidRDefault="00124761" w:rsidP="00124761"/>
    <w:p w14:paraId="240E736A"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502B0B">
        <w:rPr>
          <w:rFonts w:ascii="Times New Roman" w:hAnsi="Times New Roman"/>
          <w:sz w:val="24"/>
          <w:u w:val="single"/>
        </w:rPr>
        <w:t>Assurances in the</w:t>
      </w:r>
      <w:r w:rsidRPr="00502B0B">
        <w:rPr>
          <w:rFonts w:ascii="Times New Roman" w:hAnsi="Times New Roman"/>
          <w:i/>
          <w:sz w:val="24"/>
          <w:u w:val="single"/>
        </w:rPr>
        <w:t xml:space="preserve"> Code of Virginia</w:t>
      </w:r>
      <w:r w:rsidRPr="00502B0B">
        <w:rPr>
          <w:rFonts w:ascii="Times New Roman" w:hAnsi="Times New Roman"/>
          <w:sz w:val="24"/>
          <w:u w:val="single"/>
        </w:rPr>
        <w:t>:</w:t>
      </w:r>
      <w:r w:rsidRPr="00093158">
        <w:rPr>
          <w:rFonts w:ascii="Times New Roman" w:hAnsi="Times New Roman"/>
          <w:sz w:val="24"/>
        </w:rPr>
        <w:t xml:space="preserve"> The assurances in the </w:t>
      </w:r>
      <w:r w:rsidRPr="008D707B">
        <w:rPr>
          <w:rFonts w:ascii="Times New Roman" w:hAnsi="Times New Roman"/>
          <w:i/>
          <w:sz w:val="24"/>
        </w:rPr>
        <w:t>Code of Virginia</w:t>
      </w:r>
      <w:r w:rsidRPr="00093158">
        <w:rPr>
          <w:rFonts w:ascii="Times New Roman" w:hAnsi="Times New Roman"/>
          <w:sz w:val="24"/>
        </w:rPr>
        <w:t xml:space="preserve"> represent the policies and procedures that must be developed and addressed in the application by the </w:t>
      </w:r>
      <w:r>
        <w:rPr>
          <w:rFonts w:ascii="Times New Roman" w:hAnsi="Times New Roman"/>
          <w:sz w:val="24"/>
        </w:rPr>
        <w:t>college partnership laboratory school</w:t>
      </w:r>
      <w:r w:rsidRPr="00093158">
        <w:rPr>
          <w:rFonts w:ascii="Times New Roman" w:hAnsi="Times New Roman"/>
          <w:sz w:val="24"/>
        </w:rPr>
        <w:t xml:space="preserve"> to carry out the provisions of the law.</w:t>
      </w:r>
      <w:r>
        <w:rPr>
          <w:rFonts w:ascii="Times New Roman" w:hAnsi="Times New Roman"/>
          <w:sz w:val="24"/>
        </w:rPr>
        <w:t xml:space="preserve"> By signing and submitting this application for a college partnership laboratory school, t</w:t>
      </w:r>
      <w:r w:rsidRPr="00355F8A">
        <w:rPr>
          <w:rFonts w:ascii="Times New Roman" w:hAnsi="Times New Roman"/>
          <w:sz w:val="24"/>
        </w:rPr>
        <w:t xml:space="preserve">he </w:t>
      </w:r>
      <w:r>
        <w:rPr>
          <w:rFonts w:ascii="Times New Roman" w:hAnsi="Times New Roman"/>
          <w:sz w:val="24"/>
        </w:rPr>
        <w:t xml:space="preserve">applicant expressly assures the Board </w:t>
      </w:r>
      <w:r>
        <w:rPr>
          <w:rFonts w:ascii="Times New Roman" w:hAnsi="Times New Roman"/>
          <w:sz w:val="24"/>
          <w:lang w:val="en-US"/>
        </w:rPr>
        <w:t>of the following</w:t>
      </w:r>
      <w:r>
        <w:rPr>
          <w:rFonts w:ascii="Times New Roman" w:hAnsi="Times New Roman"/>
          <w:sz w:val="24"/>
        </w:rPr>
        <w:t>:</w:t>
      </w:r>
    </w:p>
    <w:p w14:paraId="596E6599" w14:textId="77777777" w:rsidR="00124761"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t>No</w:t>
      </w:r>
      <w:r w:rsidRPr="00FD5BBF">
        <w:rPr>
          <w:rFonts w:ascii="Times New Roman" w:eastAsia="Times New Roman" w:hAnsi="Times New Roman"/>
          <w:color w:val="000000"/>
          <w:sz w:val="24"/>
          <w:szCs w:val="24"/>
        </w:rPr>
        <w:t xml:space="preserve"> tuition will be charged to students</w:t>
      </w:r>
      <w:r>
        <w:rPr>
          <w:rFonts w:ascii="Times New Roman" w:eastAsia="Times New Roman" w:hAnsi="Times New Roman"/>
          <w:color w:val="000000"/>
          <w:sz w:val="24"/>
          <w:szCs w:val="24"/>
        </w:rPr>
        <w:t xml:space="preserve"> attending the college partnership laboratory school</w:t>
      </w:r>
      <w:r w:rsidRPr="008B4CD5">
        <w:rPr>
          <w:bCs/>
          <w:color w:val="000000"/>
          <w:szCs w:val="24"/>
        </w:rPr>
        <w:t>,</w:t>
      </w:r>
      <w:r w:rsidRPr="008B4CD5">
        <w:rPr>
          <w:rFonts w:ascii="Times New Roman" w:hAnsi="Times New Roman"/>
          <w:bCs/>
          <w:color w:val="000000"/>
          <w:sz w:val="24"/>
          <w:szCs w:val="24"/>
        </w:rPr>
        <w:t xml:space="preserve"> except as described in subsection </w:t>
      </w:r>
      <w:r>
        <w:rPr>
          <w:rFonts w:ascii="Times New Roman" w:hAnsi="Times New Roman"/>
          <w:bCs/>
          <w:color w:val="000000"/>
          <w:sz w:val="24"/>
          <w:szCs w:val="24"/>
          <w:lang w:val="en-US"/>
        </w:rPr>
        <w:t>E</w:t>
      </w:r>
      <w:r w:rsidRPr="008B4CD5">
        <w:rPr>
          <w:rFonts w:ascii="Times New Roman" w:hAnsi="Times New Roman"/>
          <w:bCs/>
          <w:color w:val="000000"/>
          <w:sz w:val="24"/>
          <w:szCs w:val="24"/>
        </w:rPr>
        <w:t xml:space="preserve"> of</w:t>
      </w:r>
      <w:r>
        <w:rPr>
          <w:rFonts w:ascii="Times New Roman" w:hAnsi="Times New Roman"/>
          <w:bCs/>
          <w:color w:val="000000"/>
          <w:sz w:val="24"/>
          <w:szCs w:val="24"/>
          <w:lang w:val="en-US"/>
        </w:rPr>
        <w:t xml:space="preserve"> § </w:t>
      </w:r>
      <w:hyperlink r:id="rId56" w:history="1">
        <w:r w:rsidRPr="00A82F03">
          <w:rPr>
            <w:rStyle w:val="Hyperlink"/>
            <w:rFonts w:ascii="Times New Roman" w:hAnsi="Times New Roman"/>
            <w:bCs/>
            <w:sz w:val="24"/>
            <w:szCs w:val="24"/>
            <w:lang w:val="en-US"/>
          </w:rPr>
          <w:t>22.1-349.3</w:t>
        </w:r>
      </w:hyperlink>
      <w:r>
        <w:rPr>
          <w:rFonts w:ascii="Times New Roman" w:hAnsi="Times New Roman"/>
          <w:bCs/>
          <w:color w:val="000000"/>
          <w:sz w:val="24"/>
          <w:szCs w:val="24"/>
          <w:lang w:val="en-US"/>
        </w:rPr>
        <w:t xml:space="preserve"> of the </w:t>
      </w:r>
      <w:r>
        <w:rPr>
          <w:rFonts w:ascii="Times New Roman" w:hAnsi="Times New Roman"/>
          <w:bCs/>
          <w:i/>
          <w:color w:val="000000"/>
          <w:sz w:val="24"/>
          <w:szCs w:val="24"/>
          <w:lang w:val="en-US"/>
        </w:rPr>
        <w:t>Code of Virginia</w:t>
      </w:r>
      <w:r w:rsidRPr="008B4CD5">
        <w:rPr>
          <w:rFonts w:ascii="Times New Roman" w:eastAsia="Times New Roman" w:hAnsi="Times New Roman"/>
          <w:color w:val="000000"/>
          <w:sz w:val="24"/>
          <w:szCs w:val="24"/>
        </w:rPr>
        <w:t>.</w:t>
      </w:r>
    </w:p>
    <w:p w14:paraId="7B3C9258" w14:textId="77777777" w:rsidR="00124761" w:rsidRPr="00FD5BBF"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Pr="00FD5BBF">
        <w:rPr>
          <w:rFonts w:ascii="Times New Roman" w:eastAsia="Times New Roman" w:hAnsi="Times New Roman"/>
          <w:color w:val="000000"/>
          <w:sz w:val="24"/>
          <w:szCs w:val="24"/>
        </w:rPr>
        <w:t xml:space="preserve">he school </w:t>
      </w:r>
      <w:r>
        <w:rPr>
          <w:rFonts w:ascii="Times New Roman" w:eastAsia="Times New Roman" w:hAnsi="Times New Roman"/>
          <w:color w:val="000000"/>
          <w:sz w:val="24"/>
          <w:szCs w:val="24"/>
        </w:rPr>
        <w:t>will be</w:t>
      </w:r>
      <w:r w:rsidRPr="00FD5BBF">
        <w:rPr>
          <w:rFonts w:ascii="Times New Roman" w:eastAsia="Times New Roman" w:hAnsi="Times New Roman"/>
          <w:color w:val="000000"/>
          <w:sz w:val="24"/>
          <w:szCs w:val="24"/>
        </w:rPr>
        <w:t xml:space="preserve"> nonreligious in its admission policies, employment practices</w:t>
      </w:r>
      <w:r w:rsidRPr="008B4CD5">
        <w:rPr>
          <w:rFonts w:ascii="Times New Roman" w:eastAsia="Times New Roman" w:hAnsi="Times New Roman"/>
          <w:color w:val="000000"/>
          <w:sz w:val="24"/>
          <w:szCs w:val="24"/>
        </w:rPr>
        <w:t>,</w:t>
      </w:r>
      <w:r w:rsidRPr="00FD5BB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instruction, </w:t>
      </w:r>
      <w:r w:rsidRPr="00FD5BBF">
        <w:rPr>
          <w:rFonts w:ascii="Times New Roman" w:eastAsia="Times New Roman" w:hAnsi="Times New Roman"/>
          <w:color w:val="000000"/>
          <w:sz w:val="24"/>
          <w:szCs w:val="24"/>
        </w:rPr>
        <w:t>and all other operations.</w:t>
      </w:r>
    </w:p>
    <w:p w14:paraId="5DC72C28" w14:textId="77777777" w:rsidR="00124761" w:rsidRPr="00FD5BBF"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15387A">
        <w:rPr>
          <w:rFonts w:ascii="Times New Roman" w:eastAsia="Times New Roman" w:hAnsi="Times New Roman"/>
          <w:color w:val="000000"/>
          <w:sz w:val="24"/>
          <w:szCs w:val="24"/>
        </w:rPr>
        <w:t xml:space="preserve">The proposed college partnership laboratory school programs, services, and activities </w:t>
      </w:r>
      <w:r w:rsidRPr="008B4CD5">
        <w:rPr>
          <w:rFonts w:ascii="Times New Roman" w:eastAsia="Times New Roman" w:hAnsi="Times New Roman"/>
          <w:color w:val="000000"/>
          <w:sz w:val="24"/>
          <w:szCs w:val="24"/>
        </w:rPr>
        <w:t>will</w:t>
      </w:r>
      <w:r w:rsidRPr="0015387A">
        <w:rPr>
          <w:rFonts w:ascii="Times New Roman" w:eastAsia="Times New Roman" w:hAnsi="Times New Roman"/>
          <w:color w:val="000000"/>
          <w:sz w:val="24"/>
          <w:szCs w:val="24"/>
        </w:rPr>
        <w:t xml:space="preserve"> operate in accordance with all applicable federal and state laws and regulations (including the federal </w:t>
      </w:r>
      <w:r w:rsidRPr="002B5389">
        <w:rPr>
          <w:rFonts w:ascii="Times New Roman" w:eastAsia="Times New Roman" w:hAnsi="Times New Roman"/>
          <w:i/>
          <w:color w:val="000000"/>
          <w:sz w:val="24"/>
          <w:szCs w:val="24"/>
        </w:rPr>
        <w:t>Americans with Disabilities Act</w:t>
      </w:r>
      <w:r w:rsidRPr="0015387A">
        <w:rPr>
          <w:rFonts w:ascii="Times New Roman" w:eastAsia="Times New Roman" w:hAnsi="Times New Roman"/>
          <w:color w:val="000000"/>
          <w:sz w:val="24"/>
          <w:szCs w:val="24"/>
        </w:rPr>
        <w:t xml:space="preserve">, the federal </w:t>
      </w:r>
      <w:r w:rsidRPr="002B5389">
        <w:rPr>
          <w:rFonts w:ascii="Times New Roman" w:eastAsia="Times New Roman" w:hAnsi="Times New Roman"/>
          <w:i/>
          <w:color w:val="000000"/>
          <w:sz w:val="24"/>
          <w:szCs w:val="24"/>
        </w:rPr>
        <w:t>Individuals with Disabilities Education Improvement Act</w:t>
      </w:r>
      <w:r w:rsidRPr="0015387A">
        <w:rPr>
          <w:rFonts w:ascii="Times New Roman" w:eastAsia="Times New Roman" w:hAnsi="Times New Roman"/>
          <w:color w:val="000000"/>
          <w:sz w:val="24"/>
          <w:szCs w:val="24"/>
        </w:rPr>
        <w:t xml:space="preserve">, Section 504 of the federal </w:t>
      </w:r>
      <w:r w:rsidRPr="002B5389">
        <w:rPr>
          <w:rFonts w:ascii="Times New Roman" w:eastAsia="Times New Roman" w:hAnsi="Times New Roman"/>
          <w:i/>
          <w:color w:val="000000"/>
          <w:sz w:val="24"/>
          <w:szCs w:val="24"/>
        </w:rPr>
        <w:t>Rehabilitation Act of 1973</w:t>
      </w:r>
      <w:r w:rsidRPr="0015387A">
        <w:rPr>
          <w:rFonts w:ascii="Times New Roman" w:eastAsia="Times New Roman" w:hAnsi="Times New Roman"/>
          <w:color w:val="000000"/>
          <w:sz w:val="24"/>
          <w:szCs w:val="24"/>
        </w:rPr>
        <w:t xml:space="preserve">, and the </w:t>
      </w:r>
      <w:r w:rsidRPr="002B5389">
        <w:rPr>
          <w:rFonts w:ascii="Times New Roman" w:eastAsia="Times New Roman" w:hAnsi="Times New Roman"/>
          <w:i/>
          <w:color w:val="000000"/>
          <w:sz w:val="24"/>
          <w:szCs w:val="24"/>
        </w:rPr>
        <w:t>Virginia Freedom of Information Act</w:t>
      </w:r>
      <w:r w:rsidRPr="0015387A">
        <w:rPr>
          <w:rFonts w:ascii="Times New Roman" w:eastAsia="Times New Roman" w:hAnsi="Times New Roman"/>
          <w:color w:val="000000"/>
          <w:sz w:val="24"/>
          <w:szCs w:val="24"/>
        </w:rPr>
        <w:t>) and constitutional provisions prohibiting discrimination on the basis of disability, race, creed, color, gender, national origin, religion, ancestry, or need for special education services.</w:t>
      </w:r>
    </w:p>
    <w:p w14:paraId="3CF5F3D7" w14:textId="77777777" w:rsidR="00124761" w:rsidRPr="0015387A" w:rsidRDefault="00124761" w:rsidP="00124761">
      <w:pPr>
        <w:pStyle w:val="ListParagraph"/>
        <w:numPr>
          <w:ilvl w:val="0"/>
          <w:numId w:val="4"/>
        </w:numPr>
        <w:tabs>
          <w:tab w:val="left" w:pos="630"/>
        </w:tabs>
        <w:spacing w:before="240"/>
        <w:ind w:left="900"/>
        <w:rPr>
          <w:color w:val="000000"/>
          <w:szCs w:val="24"/>
        </w:rPr>
      </w:pPr>
      <w:r w:rsidRPr="0015387A">
        <w:rPr>
          <w:color w:val="000000"/>
          <w:szCs w:val="24"/>
        </w:rPr>
        <w:t xml:space="preserve">The applicant will take all actions necessary to </w:t>
      </w:r>
      <w:proofErr w:type="gramStart"/>
      <w:r w:rsidRPr="0015387A">
        <w:rPr>
          <w:color w:val="000000"/>
          <w:szCs w:val="24"/>
        </w:rPr>
        <w:t>enter into</w:t>
      </w:r>
      <w:proofErr w:type="gramEnd"/>
      <w:r w:rsidRPr="0015387A">
        <w:rPr>
          <w:color w:val="000000"/>
          <w:szCs w:val="24"/>
        </w:rPr>
        <w:t xml:space="preserve"> a contract with the </w:t>
      </w:r>
      <w:r>
        <w:rPr>
          <w:color w:val="000000"/>
          <w:szCs w:val="24"/>
        </w:rPr>
        <w:t>Board</w:t>
      </w:r>
      <w:r w:rsidRPr="0015387A">
        <w:rPr>
          <w:color w:val="000000"/>
          <w:szCs w:val="24"/>
        </w:rPr>
        <w:t xml:space="preserve"> no later than nine (9) months prior to the opening date of the college partnership laboratory school.</w:t>
      </w:r>
    </w:p>
    <w:p w14:paraId="42985BDE" w14:textId="77777777" w:rsidR="00124761" w:rsidRPr="0015387A"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15387A">
        <w:rPr>
          <w:rFonts w:ascii="Times New Roman" w:eastAsia="Times New Roman" w:hAnsi="Times New Roman"/>
          <w:color w:val="000000"/>
          <w:sz w:val="24"/>
          <w:szCs w:val="24"/>
        </w:rPr>
        <w:t xml:space="preserve">The school leadership of the college partnership laboratory school will be retained on contract no later than six (6) months prior to the opening date of the school. </w:t>
      </w:r>
    </w:p>
    <w:p w14:paraId="6A09288A" w14:textId="77777777" w:rsidR="00124761" w:rsidRPr="005D7556"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i/>
          <w:color w:val="000000"/>
          <w:sz w:val="24"/>
          <w:szCs w:val="24"/>
        </w:rPr>
      </w:pPr>
      <w:r w:rsidRPr="0015387A">
        <w:rPr>
          <w:rFonts w:ascii="Times New Roman" w:eastAsia="Times New Roman" w:hAnsi="Times New Roman"/>
          <w:color w:val="000000"/>
          <w:sz w:val="24"/>
          <w:szCs w:val="24"/>
        </w:rPr>
        <w:t xml:space="preserve">An assurance that the </w:t>
      </w:r>
      <w:r w:rsidRPr="005D7556">
        <w:rPr>
          <w:rFonts w:ascii="Times New Roman" w:eastAsia="Times New Roman" w:hAnsi="Times New Roman"/>
          <w:color w:val="000000"/>
          <w:sz w:val="24"/>
          <w:szCs w:val="24"/>
        </w:rPr>
        <w:t xml:space="preserve">applicant will meet the condition in </w:t>
      </w:r>
      <w:r w:rsidRPr="00774F95">
        <w:rPr>
          <w:rFonts w:ascii="Times New Roman" w:hAnsi="Times New Roman"/>
          <w:sz w:val="24"/>
          <w:szCs w:val="24"/>
          <w:lang w:val="en-US"/>
        </w:rPr>
        <w:t xml:space="preserve">§ </w:t>
      </w:r>
      <w:hyperlink r:id="rId57" w:history="1">
        <w:r w:rsidRPr="002B5389">
          <w:rPr>
            <w:rStyle w:val="Hyperlink"/>
            <w:rFonts w:ascii="Times New Roman" w:hAnsi="Times New Roman"/>
            <w:sz w:val="24"/>
            <w:szCs w:val="24"/>
            <w:lang w:val="en-US"/>
          </w:rPr>
          <w:t>22.1-349.9</w:t>
        </w:r>
      </w:hyperlink>
      <w:r w:rsidRPr="00774F95">
        <w:rPr>
          <w:rFonts w:ascii="Times New Roman" w:hAnsi="Times New Roman"/>
          <w:sz w:val="24"/>
          <w:szCs w:val="24"/>
          <w:lang w:val="en-US"/>
        </w:rPr>
        <w:t xml:space="preserve"> of the</w:t>
      </w:r>
      <w:r w:rsidRPr="00774F95">
        <w:rPr>
          <w:rFonts w:ascii="Times New Roman" w:eastAsia="Times New Roman" w:hAnsi="Times New Roman"/>
          <w:color w:val="000000"/>
          <w:sz w:val="24"/>
          <w:szCs w:val="24"/>
        </w:rPr>
        <w:t xml:space="preserve"> </w:t>
      </w:r>
      <w:r w:rsidRPr="005D7556">
        <w:rPr>
          <w:rFonts w:ascii="Times New Roman" w:eastAsia="Times New Roman" w:hAnsi="Times New Roman"/>
          <w:i/>
          <w:color w:val="000000"/>
          <w:sz w:val="24"/>
          <w:szCs w:val="24"/>
        </w:rPr>
        <w:t>Code of Virginia</w:t>
      </w:r>
      <w:r w:rsidRPr="005D7556">
        <w:rPr>
          <w:rFonts w:ascii="Times New Roman" w:eastAsia="Times New Roman" w:hAnsi="Times New Roman"/>
          <w:color w:val="000000"/>
          <w:sz w:val="24"/>
          <w:szCs w:val="24"/>
        </w:rPr>
        <w:t xml:space="preserve">, which state that </w:t>
      </w:r>
      <w:r>
        <w:rPr>
          <w:rFonts w:ascii="Times New Roman" w:eastAsia="Times New Roman" w:hAnsi="Times New Roman"/>
          <w:color w:val="000000"/>
          <w:sz w:val="24"/>
          <w:szCs w:val="24"/>
          <w:lang w:val="en-US"/>
        </w:rPr>
        <w:t>“</w:t>
      </w:r>
      <w:r w:rsidRPr="005D7556">
        <w:rPr>
          <w:rFonts w:ascii="Times New Roman" w:eastAsia="Times New Roman" w:hAnsi="Times New Roman"/>
          <w:color w:val="000000"/>
          <w:sz w:val="24"/>
          <w:szCs w:val="24"/>
        </w:rPr>
        <w:t>teachers</w:t>
      </w:r>
      <w:r>
        <w:rPr>
          <w:rFonts w:ascii="Times New Roman" w:eastAsia="Times New Roman" w:hAnsi="Times New Roman"/>
          <w:color w:val="000000"/>
          <w:sz w:val="24"/>
          <w:szCs w:val="24"/>
        </w:rPr>
        <w:t xml:space="preserve"> </w:t>
      </w:r>
      <w:r w:rsidRPr="006A237C">
        <w:rPr>
          <w:rFonts w:ascii="Times New Roman" w:eastAsia="Times New Roman" w:hAnsi="Times New Roman"/>
          <w:color w:val="000000"/>
          <w:sz w:val="24"/>
          <w:szCs w:val="24"/>
          <w:lang w:val="en-US"/>
        </w:rPr>
        <w:t>who work</w:t>
      </w:r>
      <w:r w:rsidRPr="006A237C">
        <w:rPr>
          <w:rFonts w:ascii="Times New Roman" w:eastAsia="Times New Roman" w:hAnsi="Times New Roman"/>
          <w:color w:val="000000"/>
          <w:sz w:val="24"/>
          <w:szCs w:val="24"/>
        </w:rPr>
        <w:t xml:space="preserve"> in a college partnership laboratory school shall hold a license issued by the Board or, in the case of an instructor in the Board-approved teacher education program</w:t>
      </w:r>
      <w:r>
        <w:rPr>
          <w:rFonts w:ascii="Times New Roman" w:eastAsia="Times New Roman" w:hAnsi="Times New Roman"/>
          <w:color w:val="000000"/>
          <w:sz w:val="24"/>
          <w:szCs w:val="24"/>
          <w:lang w:val="en-US"/>
        </w:rPr>
        <w:t xml:space="preserve"> of the institution of higher education</w:t>
      </w:r>
      <w:r w:rsidRPr="006A237C">
        <w:rPr>
          <w:rFonts w:ascii="Times New Roman" w:eastAsia="Times New Roman" w:hAnsi="Times New Roman"/>
          <w:color w:val="000000"/>
          <w:sz w:val="24"/>
          <w:szCs w:val="24"/>
        </w:rPr>
        <w:t xml:space="preserve">, be eligible to hold a Virginia teaching license. Teachers working in a college partnership laboratory school shall be subject to the requirements of </w:t>
      </w:r>
      <w:r>
        <w:rPr>
          <w:rFonts w:ascii="Times New Roman" w:eastAsia="Times New Roman" w:hAnsi="Times New Roman"/>
          <w:color w:val="000000"/>
          <w:sz w:val="24"/>
          <w:szCs w:val="24"/>
          <w:lang w:val="en-US"/>
        </w:rPr>
        <w:t xml:space="preserve">§§ </w:t>
      </w:r>
      <w:hyperlink r:id="rId58" w:history="1">
        <w:r w:rsidRPr="00C232B8">
          <w:rPr>
            <w:rStyle w:val="Hyperlink"/>
            <w:rFonts w:ascii="Times New Roman" w:eastAsia="Times New Roman" w:hAnsi="Times New Roman"/>
            <w:sz w:val="24"/>
            <w:szCs w:val="24"/>
            <w:lang w:val="en-US"/>
          </w:rPr>
          <w:t>22.1-296.1</w:t>
        </w:r>
      </w:hyperlink>
      <w:r>
        <w:rPr>
          <w:rFonts w:ascii="Times New Roman" w:eastAsia="Times New Roman" w:hAnsi="Times New Roman"/>
          <w:color w:val="000000"/>
          <w:sz w:val="24"/>
          <w:szCs w:val="24"/>
          <w:lang w:val="en-US"/>
        </w:rPr>
        <w:t xml:space="preserve">, </w:t>
      </w:r>
      <w:hyperlink r:id="rId59" w:history="1">
        <w:r w:rsidRPr="00C232B8">
          <w:rPr>
            <w:rStyle w:val="Hyperlink"/>
            <w:rFonts w:ascii="Times New Roman" w:eastAsia="Times New Roman" w:hAnsi="Times New Roman"/>
            <w:sz w:val="24"/>
            <w:szCs w:val="24"/>
            <w:lang w:val="en-US"/>
          </w:rPr>
          <w:t>22.1-296.2</w:t>
        </w:r>
      </w:hyperlink>
      <w:r>
        <w:rPr>
          <w:rFonts w:ascii="Times New Roman" w:eastAsia="Times New Roman" w:hAnsi="Times New Roman"/>
          <w:color w:val="000000"/>
          <w:sz w:val="24"/>
          <w:szCs w:val="24"/>
          <w:lang w:val="en-US"/>
        </w:rPr>
        <w:t xml:space="preserve">, and </w:t>
      </w:r>
      <w:hyperlink r:id="rId60" w:history="1">
        <w:r w:rsidRPr="00C232B8">
          <w:rPr>
            <w:rStyle w:val="Hyperlink"/>
            <w:rFonts w:ascii="Times New Roman" w:eastAsia="Times New Roman" w:hAnsi="Times New Roman"/>
            <w:sz w:val="24"/>
            <w:szCs w:val="24"/>
            <w:lang w:val="en-US"/>
          </w:rPr>
          <w:t>22.1-296.4</w:t>
        </w:r>
      </w:hyperlink>
      <w:r w:rsidRPr="006A237C">
        <w:rPr>
          <w:rFonts w:ascii="Times New Roman" w:hAnsi="Times New Roman"/>
          <w:color w:val="333333"/>
          <w:sz w:val="24"/>
          <w:szCs w:val="24"/>
        </w:rPr>
        <w:t xml:space="preserve"> </w:t>
      </w:r>
      <w:r w:rsidRPr="006A237C">
        <w:rPr>
          <w:rFonts w:ascii="Times New Roman" w:hAnsi="Times New Roman"/>
          <w:sz w:val="24"/>
          <w:szCs w:val="24"/>
        </w:rPr>
        <w:t>applicable to teachers employed by a local school board.”</w:t>
      </w:r>
    </w:p>
    <w:p w14:paraId="7C652E9D" w14:textId="77777777" w:rsidR="00124761" w:rsidRPr="0015387A"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5D7556">
        <w:rPr>
          <w:rFonts w:ascii="Times New Roman" w:hAnsi="Times New Roman"/>
          <w:sz w:val="24"/>
          <w:szCs w:val="24"/>
        </w:rPr>
        <w:t xml:space="preserve">All initial requests for waivers from the </w:t>
      </w:r>
      <w:r>
        <w:rPr>
          <w:rFonts w:ascii="Times New Roman" w:hAnsi="Times New Roman"/>
          <w:sz w:val="24"/>
          <w:szCs w:val="24"/>
        </w:rPr>
        <w:t>Board</w:t>
      </w:r>
      <w:r w:rsidRPr="0015387A">
        <w:rPr>
          <w:rFonts w:ascii="Times New Roman" w:hAnsi="Times New Roman"/>
          <w:sz w:val="24"/>
          <w:szCs w:val="24"/>
        </w:rPr>
        <w:t xml:space="preserve"> will be made no later than six (6) months prior to the opening date of the school. (This does not preclude a college partnership laboratory school from working with the local school board to request additional waivers once the school is operational.)</w:t>
      </w:r>
    </w:p>
    <w:p w14:paraId="50BA403C" w14:textId="77777777" w:rsidR="00124761" w:rsidRPr="0015387A" w:rsidRDefault="00124761" w:rsidP="00124761">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15387A">
        <w:rPr>
          <w:rFonts w:ascii="Times New Roman" w:hAnsi="Times New Roman"/>
          <w:sz w:val="24"/>
          <w:szCs w:val="24"/>
        </w:rPr>
        <w:t xml:space="preserve">The applicant must assure knowledge of the </w:t>
      </w:r>
      <w:r w:rsidRPr="00504D10">
        <w:rPr>
          <w:rFonts w:ascii="Times New Roman" w:hAnsi="Times New Roman"/>
          <w:i/>
          <w:sz w:val="24"/>
          <w:szCs w:val="24"/>
        </w:rPr>
        <w:t xml:space="preserve">Virginia </w:t>
      </w:r>
      <w:r>
        <w:rPr>
          <w:rFonts w:ascii="Times New Roman" w:hAnsi="Times New Roman"/>
          <w:i/>
          <w:sz w:val="24"/>
          <w:szCs w:val="24"/>
          <w:lang w:val="en-US"/>
        </w:rPr>
        <w:t xml:space="preserve">State and Local Government </w:t>
      </w:r>
      <w:r w:rsidRPr="00504D10">
        <w:rPr>
          <w:rFonts w:ascii="Times New Roman" w:hAnsi="Times New Roman"/>
          <w:i/>
          <w:sz w:val="24"/>
          <w:szCs w:val="24"/>
        </w:rPr>
        <w:t>Conflict of Interest Act</w:t>
      </w:r>
      <w:r w:rsidRPr="0015387A">
        <w:rPr>
          <w:rFonts w:ascii="Times New Roman" w:hAnsi="Times New Roman"/>
          <w:sz w:val="24"/>
          <w:szCs w:val="24"/>
        </w:rPr>
        <w:t xml:space="preserve"> </w:t>
      </w:r>
      <w:r>
        <w:rPr>
          <w:rFonts w:ascii="Times New Roman" w:hAnsi="Times New Roman"/>
          <w:sz w:val="24"/>
          <w:szCs w:val="24"/>
          <w:lang w:val="en-US"/>
        </w:rPr>
        <w:t xml:space="preserve">(§ </w:t>
      </w:r>
      <w:hyperlink r:id="rId61" w:history="1">
        <w:r w:rsidRPr="00504D10">
          <w:rPr>
            <w:rStyle w:val="Hyperlink"/>
            <w:rFonts w:ascii="Times New Roman" w:hAnsi="Times New Roman"/>
            <w:sz w:val="24"/>
            <w:szCs w:val="24"/>
            <w:lang w:val="en-US"/>
          </w:rPr>
          <w:t>2.2-3100 et seq.</w:t>
        </w:r>
      </w:hyperlink>
      <w:r>
        <w:rPr>
          <w:rFonts w:ascii="Times New Roman" w:hAnsi="Times New Roman"/>
          <w:sz w:val="24"/>
          <w:szCs w:val="24"/>
          <w:lang w:val="en-US"/>
        </w:rPr>
        <w:t xml:space="preserve"> of the </w:t>
      </w:r>
      <w:r>
        <w:rPr>
          <w:rFonts w:ascii="Times New Roman" w:hAnsi="Times New Roman"/>
          <w:i/>
          <w:sz w:val="24"/>
          <w:szCs w:val="24"/>
          <w:lang w:val="en-US"/>
        </w:rPr>
        <w:t xml:space="preserve">Code of </w:t>
      </w:r>
      <w:r w:rsidRPr="00504D10">
        <w:rPr>
          <w:rFonts w:ascii="Times New Roman" w:hAnsi="Times New Roman"/>
          <w:i/>
          <w:sz w:val="24"/>
          <w:szCs w:val="24"/>
          <w:lang w:val="en-US"/>
        </w:rPr>
        <w:t>Virginia</w:t>
      </w:r>
      <w:r>
        <w:rPr>
          <w:rFonts w:ascii="Times New Roman" w:hAnsi="Times New Roman"/>
          <w:sz w:val="24"/>
          <w:szCs w:val="24"/>
          <w:lang w:val="en-US"/>
        </w:rPr>
        <w:t xml:space="preserve">) </w:t>
      </w:r>
      <w:r w:rsidRPr="00504D10">
        <w:rPr>
          <w:rFonts w:ascii="Times New Roman" w:hAnsi="Times New Roman"/>
          <w:sz w:val="24"/>
          <w:szCs w:val="24"/>
        </w:rPr>
        <w:t>and</w:t>
      </w:r>
      <w:r w:rsidRPr="0015387A">
        <w:rPr>
          <w:rFonts w:ascii="Times New Roman" w:hAnsi="Times New Roman"/>
          <w:sz w:val="24"/>
          <w:szCs w:val="24"/>
        </w:rPr>
        <w:t xml:space="preserve"> the </w:t>
      </w:r>
      <w:r w:rsidRPr="00504D10">
        <w:rPr>
          <w:rFonts w:ascii="Times New Roman" w:hAnsi="Times New Roman"/>
          <w:i/>
          <w:sz w:val="24"/>
          <w:szCs w:val="24"/>
        </w:rPr>
        <w:t>Virginia Public Procurement Act</w:t>
      </w:r>
      <w:r>
        <w:rPr>
          <w:rFonts w:ascii="Times New Roman" w:hAnsi="Times New Roman"/>
          <w:i/>
          <w:sz w:val="24"/>
          <w:szCs w:val="24"/>
          <w:lang w:val="en-US"/>
        </w:rPr>
        <w:t xml:space="preserve"> </w:t>
      </w:r>
      <w:r>
        <w:rPr>
          <w:rFonts w:ascii="Times New Roman" w:hAnsi="Times New Roman"/>
          <w:sz w:val="24"/>
          <w:szCs w:val="24"/>
          <w:lang w:val="en-US"/>
        </w:rPr>
        <w:t xml:space="preserve">(§ </w:t>
      </w:r>
      <w:hyperlink r:id="rId62" w:history="1">
        <w:r w:rsidRPr="002B5389">
          <w:rPr>
            <w:rStyle w:val="Hyperlink"/>
            <w:rFonts w:ascii="Times New Roman" w:hAnsi="Times New Roman"/>
            <w:sz w:val="24"/>
            <w:szCs w:val="24"/>
            <w:lang w:val="en-US"/>
          </w:rPr>
          <w:t>2.2-4300 et seq.</w:t>
        </w:r>
      </w:hyperlink>
      <w:r>
        <w:rPr>
          <w:rFonts w:ascii="Times New Roman" w:hAnsi="Times New Roman"/>
          <w:sz w:val="24"/>
          <w:szCs w:val="24"/>
          <w:lang w:val="en-US"/>
        </w:rPr>
        <w:t xml:space="preserve"> of the </w:t>
      </w:r>
      <w:r w:rsidRPr="002B5389">
        <w:rPr>
          <w:rFonts w:ascii="Times New Roman" w:hAnsi="Times New Roman"/>
          <w:i/>
          <w:sz w:val="24"/>
          <w:szCs w:val="24"/>
          <w:lang w:val="en-US"/>
        </w:rPr>
        <w:t>Code of Virginia</w:t>
      </w:r>
      <w:r>
        <w:rPr>
          <w:rFonts w:ascii="Times New Roman" w:hAnsi="Times New Roman"/>
          <w:sz w:val="24"/>
          <w:szCs w:val="24"/>
          <w:lang w:val="en-US"/>
        </w:rPr>
        <w:t>)</w:t>
      </w:r>
      <w:r w:rsidRPr="0015387A">
        <w:rPr>
          <w:rFonts w:ascii="Times New Roman" w:hAnsi="Times New Roman"/>
          <w:sz w:val="24"/>
          <w:szCs w:val="24"/>
        </w:rPr>
        <w:t>.</w:t>
      </w:r>
    </w:p>
    <w:p w14:paraId="143F19BD" w14:textId="77777777" w:rsidR="00124761"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630"/>
        <w:rPr>
          <w:rFonts w:ascii="Times New Roman" w:eastAsia="Times New Roman" w:hAnsi="Times New Roman"/>
          <w:color w:val="000000"/>
          <w:sz w:val="24"/>
          <w:szCs w:val="24"/>
        </w:rPr>
      </w:pPr>
    </w:p>
    <w:p w14:paraId="53CB1644" w14:textId="77777777" w:rsidR="00124761" w:rsidRPr="00034DE7" w:rsidRDefault="00124761" w:rsidP="001247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7A190C">
        <w:rPr>
          <w:rFonts w:ascii="Times New Roman" w:eastAsia="Times New Roman" w:hAnsi="Times New Roman"/>
          <w:bCs/>
          <w:color w:val="000000"/>
          <w:sz w:val="24"/>
          <w:szCs w:val="24"/>
          <w:u w:val="single"/>
        </w:rPr>
        <w:lastRenderedPageBreak/>
        <w:t>Assurances approved by the Virginia Board of Education</w:t>
      </w:r>
      <w:r>
        <w:rPr>
          <w:rFonts w:ascii="Times New Roman" w:eastAsia="Times New Roman" w:hAnsi="Times New Roman"/>
          <w:bCs/>
          <w:color w:val="000000"/>
          <w:sz w:val="24"/>
          <w:szCs w:val="24"/>
        </w:rPr>
        <w:t xml:space="preserve">: </w:t>
      </w:r>
      <w:r>
        <w:rPr>
          <w:rFonts w:ascii="Times New Roman" w:hAnsi="Times New Roman"/>
          <w:sz w:val="24"/>
        </w:rPr>
        <w:t>By signing and submitting this application for a college partnership laboratory school, t</w:t>
      </w:r>
      <w:r w:rsidRPr="00355F8A">
        <w:rPr>
          <w:rFonts w:ascii="Times New Roman" w:hAnsi="Times New Roman"/>
          <w:sz w:val="24"/>
        </w:rPr>
        <w:t xml:space="preserve">he </w:t>
      </w:r>
      <w:r>
        <w:rPr>
          <w:rFonts w:ascii="Times New Roman" w:hAnsi="Times New Roman"/>
          <w:sz w:val="24"/>
        </w:rPr>
        <w:t xml:space="preserve">applicant expressly assures the Board </w:t>
      </w:r>
      <w:r>
        <w:rPr>
          <w:rFonts w:ascii="Times New Roman" w:hAnsi="Times New Roman"/>
          <w:sz w:val="24"/>
          <w:lang w:val="en-US"/>
        </w:rPr>
        <w:t>of the following</w:t>
      </w:r>
      <w:r>
        <w:rPr>
          <w:rFonts w:ascii="Times New Roman" w:hAnsi="Times New Roman"/>
          <w:sz w:val="24"/>
        </w:rPr>
        <w:t>:</w:t>
      </w:r>
    </w:p>
    <w:p w14:paraId="312207CB" w14:textId="77777777" w:rsidR="00124761" w:rsidRDefault="00124761" w:rsidP="00124761">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If this application is approved, the applicant will take all actions necessary to enter into a contract with the Board not later than </w:t>
      </w:r>
      <w:r w:rsidRPr="005D7556">
        <w:rPr>
          <w:rFonts w:ascii="Times New Roman" w:eastAsia="Times New Roman" w:hAnsi="Times New Roman"/>
          <w:color w:val="000000"/>
          <w:sz w:val="24"/>
          <w:szCs w:val="24"/>
        </w:rPr>
        <w:t>nine (9) months</w:t>
      </w:r>
      <w:r>
        <w:rPr>
          <w:rFonts w:ascii="Times New Roman" w:eastAsia="Times New Roman" w:hAnsi="Times New Roman"/>
          <w:color w:val="000000"/>
          <w:sz w:val="24"/>
          <w:szCs w:val="24"/>
        </w:rPr>
        <w:t xml:space="preserve"> prior to the opening date of the college partnership laboratory school.</w:t>
      </w:r>
    </w:p>
    <w:p w14:paraId="0191CF77" w14:textId="77777777" w:rsidR="00124761" w:rsidRPr="00C73670" w:rsidRDefault="00124761" w:rsidP="00124761">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900"/>
        <w:rPr>
          <w:rFonts w:ascii="Times New Roman" w:eastAsia="Times New Roman" w:hAnsi="Times New Roman"/>
          <w:color w:val="000000"/>
          <w:sz w:val="24"/>
          <w:szCs w:val="24"/>
        </w:rPr>
      </w:pPr>
      <w:r w:rsidRPr="00725A49">
        <w:rPr>
          <w:rFonts w:ascii="Times New Roman" w:eastAsia="Times New Roman" w:hAnsi="Times New Roman"/>
          <w:color w:val="000000"/>
          <w:sz w:val="24"/>
          <w:szCs w:val="24"/>
        </w:rPr>
        <w:t>If the application is approved, the leadership of the college partnership laboratory school will be retained on contract no later than six (6) months prior to the opening date of</w:t>
      </w:r>
      <w:r w:rsidRPr="00C73670">
        <w:rPr>
          <w:rFonts w:ascii="Times New Roman" w:eastAsia="Times New Roman" w:hAnsi="Times New Roman"/>
          <w:color w:val="000000"/>
          <w:sz w:val="24"/>
          <w:szCs w:val="24"/>
        </w:rPr>
        <w:t xml:space="preserve"> the school</w:t>
      </w:r>
      <w:r>
        <w:rPr>
          <w:rFonts w:ascii="Times New Roman" w:eastAsia="Times New Roman" w:hAnsi="Times New Roman"/>
          <w:color w:val="000000"/>
          <w:sz w:val="24"/>
          <w:szCs w:val="24"/>
        </w:rPr>
        <w:t>.</w:t>
      </w:r>
    </w:p>
    <w:p w14:paraId="51D0BE1A" w14:textId="77777777" w:rsidR="00124761" w:rsidRDefault="00124761" w:rsidP="00124761">
      <w:pPr>
        <w:pStyle w:val="ListParagraph"/>
        <w:numPr>
          <w:ilvl w:val="0"/>
          <w:numId w:val="9"/>
        </w:numPr>
        <w:spacing w:before="240"/>
        <w:ind w:left="900"/>
        <w:rPr>
          <w:color w:val="000000"/>
          <w:szCs w:val="24"/>
        </w:rPr>
      </w:pPr>
      <w:r>
        <w:rPr>
          <w:color w:val="000000"/>
          <w:szCs w:val="24"/>
        </w:rPr>
        <w:t xml:space="preserve">All initial requests for waivers </w:t>
      </w:r>
      <w:r w:rsidRPr="00C73670">
        <w:rPr>
          <w:color w:val="000000"/>
          <w:szCs w:val="24"/>
        </w:rPr>
        <w:t xml:space="preserve">from the </w:t>
      </w:r>
      <w:r>
        <w:rPr>
          <w:color w:val="000000"/>
          <w:szCs w:val="24"/>
        </w:rPr>
        <w:t>Board</w:t>
      </w:r>
      <w:r w:rsidRPr="00C73670">
        <w:rPr>
          <w:color w:val="000000"/>
          <w:szCs w:val="24"/>
        </w:rPr>
        <w:t xml:space="preserve"> will be made by the local school board, on behalf of the applicant, no later than six </w:t>
      </w:r>
      <w:r>
        <w:rPr>
          <w:color w:val="000000"/>
          <w:szCs w:val="24"/>
        </w:rPr>
        <w:t xml:space="preserve">(6) </w:t>
      </w:r>
      <w:r w:rsidRPr="00C73670">
        <w:rPr>
          <w:color w:val="000000"/>
          <w:szCs w:val="24"/>
        </w:rPr>
        <w:t>months prior to the opening date of the school.</w:t>
      </w:r>
      <w:r>
        <w:rPr>
          <w:color w:val="000000"/>
          <w:szCs w:val="24"/>
        </w:rPr>
        <w:t xml:space="preserve"> </w:t>
      </w:r>
      <w:r w:rsidRPr="00C73670">
        <w:rPr>
          <w:color w:val="000000"/>
          <w:szCs w:val="24"/>
        </w:rPr>
        <w:t xml:space="preserve">(This does not preclude a </w:t>
      </w:r>
      <w:r>
        <w:rPr>
          <w:color w:val="000000"/>
          <w:szCs w:val="24"/>
        </w:rPr>
        <w:t>college partnership laboratory school</w:t>
      </w:r>
      <w:r w:rsidRPr="00C73670">
        <w:rPr>
          <w:color w:val="000000"/>
          <w:szCs w:val="24"/>
        </w:rPr>
        <w:t xml:space="preserve"> from working with the </w:t>
      </w:r>
      <w:r>
        <w:rPr>
          <w:color w:val="000000"/>
          <w:szCs w:val="24"/>
        </w:rPr>
        <w:t>Board</w:t>
      </w:r>
      <w:r w:rsidRPr="00C73670">
        <w:rPr>
          <w:color w:val="000000"/>
          <w:szCs w:val="24"/>
        </w:rPr>
        <w:t xml:space="preserve"> to request additional waivers once the school is operational.)</w:t>
      </w:r>
    </w:p>
    <w:p w14:paraId="5019DC4A" w14:textId="77777777" w:rsidR="00124761" w:rsidRPr="00F141D2" w:rsidRDefault="00124761" w:rsidP="00124761">
      <w:pPr>
        <w:pStyle w:val="ListParagraph"/>
        <w:spacing w:before="240"/>
        <w:ind w:left="990"/>
        <w:rPr>
          <w:color w:val="000000"/>
          <w:szCs w:val="24"/>
        </w:rPr>
      </w:pPr>
    </w:p>
    <w:p w14:paraId="0B24D6F5" w14:textId="77777777" w:rsidR="00124761" w:rsidRPr="004C6033" w:rsidRDefault="00124761" w:rsidP="00124761">
      <w:pPr>
        <w:pStyle w:val="ListParagraph"/>
        <w:numPr>
          <w:ilvl w:val="0"/>
          <w:numId w:val="9"/>
        </w:numPr>
        <w:spacing w:before="240"/>
        <w:ind w:left="900"/>
      </w:pPr>
      <w:r w:rsidRPr="0015387A">
        <w:rPr>
          <w:szCs w:val="24"/>
        </w:rPr>
        <w:t>The applicant assure</w:t>
      </w:r>
      <w:r>
        <w:rPr>
          <w:szCs w:val="24"/>
        </w:rPr>
        <w:t>s</w:t>
      </w:r>
      <w:r w:rsidRPr="0015387A">
        <w:rPr>
          <w:szCs w:val="24"/>
        </w:rPr>
        <w:t xml:space="preserve"> knowledge of the </w:t>
      </w:r>
      <w:r w:rsidRPr="00504D10">
        <w:rPr>
          <w:i/>
          <w:szCs w:val="24"/>
        </w:rPr>
        <w:t xml:space="preserve">Virginia </w:t>
      </w:r>
      <w:r>
        <w:rPr>
          <w:i/>
          <w:szCs w:val="24"/>
        </w:rPr>
        <w:t xml:space="preserve">State and Local Government </w:t>
      </w:r>
      <w:r w:rsidRPr="00504D10">
        <w:rPr>
          <w:i/>
          <w:szCs w:val="24"/>
        </w:rPr>
        <w:t>Conflict of Interest Act</w:t>
      </w:r>
      <w:r w:rsidRPr="0015387A">
        <w:rPr>
          <w:szCs w:val="24"/>
        </w:rPr>
        <w:t xml:space="preserve"> </w:t>
      </w:r>
      <w:r>
        <w:rPr>
          <w:szCs w:val="24"/>
        </w:rPr>
        <w:t xml:space="preserve">(§ </w:t>
      </w:r>
      <w:hyperlink r:id="rId63" w:history="1">
        <w:r w:rsidRPr="00504D10">
          <w:rPr>
            <w:rStyle w:val="Hyperlink"/>
            <w:szCs w:val="24"/>
          </w:rPr>
          <w:t>2.2-3100 et seq.</w:t>
        </w:r>
      </w:hyperlink>
      <w:r>
        <w:rPr>
          <w:szCs w:val="24"/>
        </w:rPr>
        <w:t xml:space="preserve"> of the </w:t>
      </w:r>
      <w:r>
        <w:rPr>
          <w:i/>
          <w:szCs w:val="24"/>
        </w:rPr>
        <w:t xml:space="preserve">Code of </w:t>
      </w:r>
      <w:r w:rsidRPr="00504D10">
        <w:rPr>
          <w:i/>
          <w:szCs w:val="24"/>
        </w:rPr>
        <w:t>Virginia</w:t>
      </w:r>
      <w:r>
        <w:rPr>
          <w:szCs w:val="24"/>
        </w:rPr>
        <w:t xml:space="preserve">) </w:t>
      </w:r>
      <w:r w:rsidRPr="00504D10">
        <w:rPr>
          <w:szCs w:val="24"/>
        </w:rPr>
        <w:t>and</w:t>
      </w:r>
      <w:r w:rsidRPr="0015387A">
        <w:rPr>
          <w:szCs w:val="24"/>
        </w:rPr>
        <w:t xml:space="preserve"> the </w:t>
      </w:r>
      <w:r w:rsidRPr="00504D10">
        <w:rPr>
          <w:i/>
          <w:szCs w:val="24"/>
        </w:rPr>
        <w:t>Virginia Public Procurement Act</w:t>
      </w:r>
      <w:r>
        <w:rPr>
          <w:i/>
          <w:szCs w:val="24"/>
        </w:rPr>
        <w:t xml:space="preserve"> </w:t>
      </w:r>
      <w:r>
        <w:rPr>
          <w:szCs w:val="24"/>
        </w:rPr>
        <w:t xml:space="preserve">(§ </w:t>
      </w:r>
      <w:hyperlink r:id="rId64" w:history="1">
        <w:r w:rsidRPr="002B5389">
          <w:rPr>
            <w:rStyle w:val="Hyperlink"/>
            <w:szCs w:val="24"/>
          </w:rPr>
          <w:t>2.2-4300 et seq.</w:t>
        </w:r>
      </w:hyperlink>
      <w:r>
        <w:rPr>
          <w:szCs w:val="24"/>
        </w:rPr>
        <w:t xml:space="preserve"> of the </w:t>
      </w:r>
      <w:r w:rsidRPr="002B5389">
        <w:rPr>
          <w:i/>
          <w:szCs w:val="24"/>
        </w:rPr>
        <w:t>Code of Virginia</w:t>
      </w:r>
      <w:r>
        <w:rPr>
          <w:szCs w:val="24"/>
        </w:rPr>
        <w:t>)</w:t>
      </w:r>
      <w:r w:rsidRPr="0015387A">
        <w:rPr>
          <w:szCs w:val="24"/>
        </w:rPr>
        <w:t>.</w:t>
      </w:r>
      <w:r>
        <w:rPr>
          <w:color w:val="000000"/>
          <w:szCs w:val="24"/>
        </w:rPr>
        <w:t xml:space="preserve"> </w:t>
      </w:r>
    </w:p>
    <w:p w14:paraId="1F5720D7" w14:textId="77777777" w:rsidR="00124761" w:rsidRDefault="00124761" w:rsidP="00124761">
      <w:pPr>
        <w:spacing w:before="240"/>
      </w:pPr>
      <w:r>
        <w:t>Pursuant to the requirements, I hereby certify</w:t>
      </w:r>
      <w:r w:rsidRPr="00FA0167">
        <w:t xml:space="preserve"> that to the best of </w:t>
      </w:r>
      <w:r>
        <w:t>my</w:t>
      </w:r>
      <w:r w:rsidRPr="00FA0167">
        <w:t xml:space="preserve"> </w:t>
      </w:r>
      <w:r w:rsidRPr="005D7556">
        <w:t>knowledge, the</w:t>
      </w:r>
      <w:r w:rsidRPr="00FA0167">
        <w:t xml:space="preserve"> information in this application is </w:t>
      </w:r>
      <w:r w:rsidRPr="005D7556">
        <w:t>correct;</w:t>
      </w:r>
      <w:r>
        <w:t xml:space="preserve"> </w:t>
      </w:r>
      <w:r w:rsidRPr="00FA0167">
        <w:t xml:space="preserve">the applicant has addressed all application elements that pertain to the proposed </w:t>
      </w:r>
      <w:r>
        <w:t>college partnership laboratory</w:t>
      </w:r>
      <w:r w:rsidRPr="00FA0167">
        <w:t xml:space="preserve"> </w:t>
      </w:r>
      <w:r w:rsidRPr="005D7556">
        <w:t>school;</w:t>
      </w:r>
      <w:r w:rsidRPr="00FA0167">
        <w:t xml:space="preserve"> </w:t>
      </w:r>
      <w:r w:rsidRPr="005D7556">
        <w:t>and that the applicant</w:t>
      </w:r>
      <w:r w:rsidRPr="00FA0167">
        <w:t xml:space="preserve"> understands and will comply with the assurances listed above.</w:t>
      </w:r>
    </w:p>
    <w:p w14:paraId="6C93958B" w14:textId="77777777" w:rsidR="00124761" w:rsidRDefault="00124761" w:rsidP="00124761"/>
    <w:p w14:paraId="74DCF399" w14:textId="77777777" w:rsidR="00124761" w:rsidRDefault="00124761" w:rsidP="00124761">
      <w:r>
        <w:t xml:space="preserve">Name of Authorized Official:  </w:t>
      </w:r>
      <w:r w:rsidRPr="00ED2F41">
        <w:rPr>
          <w:u w:val="single"/>
        </w:rPr>
        <w:fldChar w:fldCharType="begin">
          <w:ffData>
            <w:name w:val="Text172"/>
            <w:enabled/>
            <w:calcOnExit w:val="0"/>
            <w:textInput/>
          </w:ffData>
        </w:fldChar>
      </w:r>
      <w:bookmarkStart w:id="64" w:name="Text172"/>
      <w:r w:rsidRPr="00ED2F41">
        <w:rPr>
          <w:u w:val="single"/>
        </w:rPr>
        <w:instrText xml:space="preserve"> FORMTEXT </w:instrText>
      </w:r>
      <w:r w:rsidRPr="00ED2F41">
        <w:rPr>
          <w:u w:val="single"/>
        </w:rPr>
      </w:r>
      <w:r w:rsidRPr="00ED2F41">
        <w:rPr>
          <w:u w:val="single"/>
        </w:rPr>
        <w:fldChar w:fldCharType="separate"/>
      </w:r>
      <w:r w:rsidRPr="00ED2F41">
        <w:rPr>
          <w:noProof/>
          <w:u w:val="single"/>
        </w:rPr>
        <w:t> </w:t>
      </w:r>
      <w:r w:rsidRPr="00ED2F41">
        <w:rPr>
          <w:noProof/>
          <w:u w:val="single"/>
        </w:rPr>
        <w:t> </w:t>
      </w:r>
      <w:r w:rsidRPr="00ED2F41">
        <w:rPr>
          <w:noProof/>
          <w:u w:val="single"/>
        </w:rPr>
        <w:t> </w:t>
      </w:r>
      <w:r w:rsidRPr="00ED2F41">
        <w:rPr>
          <w:noProof/>
          <w:u w:val="single"/>
        </w:rPr>
        <w:t> </w:t>
      </w:r>
      <w:r w:rsidRPr="00ED2F41">
        <w:rPr>
          <w:noProof/>
          <w:u w:val="single"/>
        </w:rPr>
        <w:t> </w:t>
      </w:r>
      <w:r w:rsidRPr="00ED2F41">
        <w:rPr>
          <w:u w:val="single"/>
        </w:rPr>
        <w:fldChar w:fldCharType="end"/>
      </w:r>
      <w:bookmarkEnd w:id="64"/>
      <w:r>
        <w:tab/>
      </w:r>
      <w:r>
        <w:tab/>
      </w:r>
      <w:r>
        <w:tab/>
      </w:r>
      <w:r>
        <w:tab/>
      </w:r>
      <w:r>
        <w:tab/>
      </w:r>
      <w:r>
        <w:tab/>
        <w:t xml:space="preserve">Title:  </w:t>
      </w:r>
      <w:r w:rsidRPr="00ED2F41">
        <w:rPr>
          <w:u w:val="single"/>
        </w:rPr>
        <w:fldChar w:fldCharType="begin">
          <w:ffData>
            <w:name w:val="Text173"/>
            <w:enabled/>
            <w:calcOnExit w:val="0"/>
            <w:textInput/>
          </w:ffData>
        </w:fldChar>
      </w:r>
      <w:bookmarkStart w:id="65" w:name="Text173"/>
      <w:r w:rsidRPr="00ED2F41">
        <w:rPr>
          <w:u w:val="single"/>
        </w:rPr>
        <w:instrText xml:space="preserve"> FORMTEXT </w:instrText>
      </w:r>
      <w:r w:rsidRPr="00ED2F41">
        <w:rPr>
          <w:u w:val="single"/>
        </w:rPr>
      </w:r>
      <w:r w:rsidRPr="00ED2F41">
        <w:rPr>
          <w:u w:val="single"/>
        </w:rPr>
        <w:fldChar w:fldCharType="separate"/>
      </w:r>
      <w:r w:rsidRPr="00ED2F41">
        <w:rPr>
          <w:noProof/>
          <w:u w:val="single"/>
        </w:rPr>
        <w:t> </w:t>
      </w:r>
      <w:r w:rsidRPr="00ED2F41">
        <w:rPr>
          <w:noProof/>
          <w:u w:val="single"/>
        </w:rPr>
        <w:t> </w:t>
      </w:r>
      <w:r w:rsidRPr="00ED2F41">
        <w:rPr>
          <w:noProof/>
          <w:u w:val="single"/>
        </w:rPr>
        <w:t> </w:t>
      </w:r>
      <w:r w:rsidRPr="00ED2F41">
        <w:rPr>
          <w:noProof/>
          <w:u w:val="single"/>
        </w:rPr>
        <w:t> </w:t>
      </w:r>
      <w:r w:rsidRPr="00ED2F41">
        <w:rPr>
          <w:noProof/>
          <w:u w:val="single"/>
        </w:rPr>
        <w:t> </w:t>
      </w:r>
      <w:r w:rsidRPr="00ED2F41">
        <w:rPr>
          <w:u w:val="single"/>
        </w:rPr>
        <w:fldChar w:fldCharType="end"/>
      </w:r>
      <w:bookmarkEnd w:id="65"/>
    </w:p>
    <w:p w14:paraId="5B7A2965" w14:textId="77777777" w:rsidR="00124761" w:rsidRDefault="00124761" w:rsidP="00124761"/>
    <w:p w14:paraId="7892E86C" w14:textId="77777777" w:rsidR="00124761" w:rsidRPr="00FA0167" w:rsidRDefault="00124761" w:rsidP="00124761">
      <w:r>
        <w:t xml:space="preserve">Signature of Authorized Official:  </w:t>
      </w:r>
      <w:r w:rsidRPr="009E4C1D">
        <w:rPr>
          <w:u w:val="single"/>
        </w:rPr>
        <w:fldChar w:fldCharType="begin">
          <w:ffData>
            <w:name w:val="Text174"/>
            <w:enabled/>
            <w:calcOnExit w:val="0"/>
            <w:textInput/>
          </w:ffData>
        </w:fldChar>
      </w:r>
      <w:bookmarkStart w:id="66" w:name="Text174"/>
      <w:r w:rsidRPr="009E4C1D">
        <w:rPr>
          <w:u w:val="single"/>
        </w:rPr>
        <w:instrText xml:space="preserve"> FORMTEXT </w:instrText>
      </w:r>
      <w:r w:rsidRPr="009E4C1D">
        <w:rPr>
          <w:u w:val="single"/>
        </w:rPr>
      </w:r>
      <w:r w:rsidRPr="009E4C1D">
        <w:rPr>
          <w:u w:val="single"/>
        </w:rPr>
        <w:fldChar w:fldCharType="separate"/>
      </w:r>
      <w:r w:rsidRPr="009E4C1D">
        <w:rPr>
          <w:noProof/>
          <w:u w:val="single"/>
        </w:rPr>
        <w:t> </w:t>
      </w:r>
      <w:r w:rsidRPr="009E4C1D">
        <w:rPr>
          <w:noProof/>
          <w:u w:val="single"/>
        </w:rPr>
        <w:t> </w:t>
      </w:r>
      <w:r w:rsidRPr="009E4C1D">
        <w:rPr>
          <w:noProof/>
          <w:u w:val="single"/>
        </w:rPr>
        <w:t> </w:t>
      </w:r>
      <w:r w:rsidRPr="009E4C1D">
        <w:rPr>
          <w:noProof/>
          <w:u w:val="single"/>
        </w:rPr>
        <w:t> </w:t>
      </w:r>
      <w:r w:rsidRPr="009E4C1D">
        <w:rPr>
          <w:noProof/>
          <w:u w:val="single"/>
        </w:rPr>
        <w:t> </w:t>
      </w:r>
      <w:r w:rsidRPr="009E4C1D">
        <w:rPr>
          <w:u w:val="single"/>
        </w:rPr>
        <w:fldChar w:fldCharType="end"/>
      </w:r>
      <w:bookmarkEnd w:id="66"/>
      <w:r>
        <w:tab/>
      </w:r>
      <w:r>
        <w:tab/>
      </w:r>
      <w:r>
        <w:tab/>
      </w:r>
      <w:r>
        <w:tab/>
      </w:r>
      <w:r>
        <w:tab/>
        <w:t xml:space="preserve">Date:  </w:t>
      </w:r>
      <w:r w:rsidRPr="009E4C1D">
        <w:rPr>
          <w:u w:val="single"/>
        </w:rPr>
        <w:fldChar w:fldCharType="begin">
          <w:ffData>
            <w:name w:val="Text175"/>
            <w:enabled/>
            <w:calcOnExit w:val="0"/>
            <w:textInput/>
          </w:ffData>
        </w:fldChar>
      </w:r>
      <w:bookmarkStart w:id="67" w:name="Text175"/>
      <w:r w:rsidRPr="009E4C1D">
        <w:rPr>
          <w:u w:val="single"/>
        </w:rPr>
        <w:instrText xml:space="preserve"> FORMTEXT </w:instrText>
      </w:r>
      <w:r w:rsidRPr="009E4C1D">
        <w:rPr>
          <w:u w:val="single"/>
        </w:rPr>
      </w:r>
      <w:r w:rsidRPr="009E4C1D">
        <w:rPr>
          <w:u w:val="single"/>
        </w:rPr>
        <w:fldChar w:fldCharType="separate"/>
      </w:r>
      <w:r w:rsidRPr="009E4C1D">
        <w:rPr>
          <w:noProof/>
          <w:u w:val="single"/>
        </w:rPr>
        <w:t> </w:t>
      </w:r>
      <w:r w:rsidRPr="009E4C1D">
        <w:rPr>
          <w:noProof/>
          <w:u w:val="single"/>
        </w:rPr>
        <w:t> </w:t>
      </w:r>
      <w:r w:rsidRPr="009E4C1D">
        <w:rPr>
          <w:noProof/>
          <w:u w:val="single"/>
        </w:rPr>
        <w:t> </w:t>
      </w:r>
      <w:r w:rsidRPr="009E4C1D">
        <w:rPr>
          <w:noProof/>
          <w:u w:val="single"/>
        </w:rPr>
        <w:t> </w:t>
      </w:r>
      <w:r w:rsidRPr="009E4C1D">
        <w:rPr>
          <w:noProof/>
          <w:u w:val="single"/>
        </w:rPr>
        <w:t> </w:t>
      </w:r>
      <w:r w:rsidRPr="009E4C1D">
        <w:rPr>
          <w:u w:val="single"/>
        </w:rPr>
        <w:fldChar w:fldCharType="end"/>
      </w:r>
      <w:bookmarkEnd w:id="67"/>
    </w:p>
    <w:p w14:paraId="36EB642E" w14:textId="77777777" w:rsidR="00124761" w:rsidRDefault="00124761" w:rsidP="00124761">
      <w:pPr>
        <w:jc w:val="center"/>
        <w:rPr>
          <w:b/>
          <w:bCs/>
          <w:color w:val="000000"/>
          <w:sz w:val="28"/>
          <w:szCs w:val="28"/>
        </w:rPr>
      </w:pPr>
    </w:p>
    <w:p w14:paraId="7F6F16BE" w14:textId="77777777" w:rsidR="00124761" w:rsidRDefault="00124761" w:rsidP="00124761">
      <w:pPr>
        <w:jc w:val="center"/>
        <w:rPr>
          <w:b/>
          <w:bCs/>
          <w:color w:val="000000"/>
          <w:sz w:val="28"/>
          <w:szCs w:val="28"/>
        </w:rPr>
      </w:pPr>
    </w:p>
    <w:p w14:paraId="63C875A7" w14:textId="77777777" w:rsidR="00124761" w:rsidRDefault="00124761" w:rsidP="00124761">
      <w:pPr>
        <w:jc w:val="center"/>
        <w:rPr>
          <w:b/>
          <w:bCs/>
          <w:color w:val="000000"/>
          <w:sz w:val="28"/>
          <w:szCs w:val="28"/>
        </w:rPr>
      </w:pPr>
    </w:p>
    <w:p w14:paraId="1C56609C" w14:textId="77777777" w:rsidR="00124761" w:rsidRDefault="00124761" w:rsidP="00124761">
      <w:pPr>
        <w:jc w:val="center"/>
        <w:rPr>
          <w:b/>
          <w:bCs/>
          <w:color w:val="000000"/>
          <w:sz w:val="28"/>
          <w:szCs w:val="28"/>
        </w:rPr>
      </w:pPr>
    </w:p>
    <w:p w14:paraId="38C50B73" w14:textId="77777777" w:rsidR="00124761" w:rsidRDefault="00124761" w:rsidP="00124761">
      <w:pPr>
        <w:jc w:val="center"/>
        <w:rPr>
          <w:b/>
          <w:bCs/>
          <w:color w:val="000000"/>
          <w:sz w:val="28"/>
          <w:szCs w:val="28"/>
        </w:rPr>
      </w:pPr>
    </w:p>
    <w:p w14:paraId="7A551F41" w14:textId="77777777" w:rsidR="00124761" w:rsidRDefault="00124761" w:rsidP="00124761">
      <w:pPr>
        <w:jc w:val="center"/>
        <w:rPr>
          <w:b/>
          <w:bCs/>
          <w:color w:val="000000"/>
          <w:sz w:val="28"/>
          <w:szCs w:val="28"/>
        </w:rPr>
      </w:pPr>
    </w:p>
    <w:p w14:paraId="2E9CF0B5" w14:textId="77777777" w:rsidR="00124761" w:rsidRDefault="00124761" w:rsidP="00124761">
      <w:pPr>
        <w:jc w:val="center"/>
        <w:rPr>
          <w:b/>
          <w:bCs/>
          <w:color w:val="000000"/>
          <w:sz w:val="28"/>
          <w:szCs w:val="28"/>
        </w:rPr>
      </w:pPr>
    </w:p>
    <w:p w14:paraId="55CB1F67" w14:textId="77777777" w:rsidR="00124761" w:rsidRDefault="00124761" w:rsidP="00124761">
      <w:pPr>
        <w:jc w:val="center"/>
        <w:rPr>
          <w:b/>
          <w:bCs/>
          <w:color w:val="000000"/>
          <w:sz w:val="28"/>
          <w:szCs w:val="28"/>
        </w:rPr>
      </w:pPr>
    </w:p>
    <w:p w14:paraId="6C808F7A" w14:textId="77777777" w:rsidR="00124761" w:rsidRDefault="00124761" w:rsidP="00124761">
      <w:pPr>
        <w:jc w:val="center"/>
        <w:rPr>
          <w:b/>
          <w:bCs/>
          <w:color w:val="000000"/>
          <w:sz w:val="28"/>
          <w:szCs w:val="28"/>
        </w:rPr>
      </w:pPr>
    </w:p>
    <w:p w14:paraId="1B0D2C17" w14:textId="77777777" w:rsidR="00124761" w:rsidRDefault="00124761" w:rsidP="00124761">
      <w:pPr>
        <w:jc w:val="center"/>
        <w:rPr>
          <w:b/>
          <w:bCs/>
          <w:color w:val="000000"/>
          <w:sz w:val="28"/>
          <w:szCs w:val="28"/>
        </w:rPr>
      </w:pPr>
    </w:p>
    <w:p w14:paraId="63613011" w14:textId="77777777" w:rsidR="00124761" w:rsidRDefault="00124761" w:rsidP="00124761">
      <w:pPr>
        <w:jc w:val="center"/>
        <w:rPr>
          <w:b/>
          <w:bCs/>
          <w:color w:val="000000"/>
          <w:sz w:val="28"/>
          <w:szCs w:val="28"/>
        </w:rPr>
      </w:pPr>
    </w:p>
    <w:p w14:paraId="227DE17B" w14:textId="77777777" w:rsidR="00124761" w:rsidRDefault="00124761" w:rsidP="00124761">
      <w:pPr>
        <w:jc w:val="center"/>
        <w:rPr>
          <w:b/>
          <w:bCs/>
          <w:color w:val="000000"/>
          <w:sz w:val="28"/>
          <w:szCs w:val="28"/>
        </w:rPr>
      </w:pPr>
    </w:p>
    <w:p w14:paraId="523FF556" w14:textId="77777777" w:rsidR="00124761" w:rsidRDefault="00124761" w:rsidP="00124761">
      <w:pPr>
        <w:jc w:val="center"/>
        <w:rPr>
          <w:b/>
          <w:bCs/>
          <w:color w:val="000000"/>
          <w:sz w:val="28"/>
          <w:szCs w:val="28"/>
        </w:rPr>
      </w:pPr>
    </w:p>
    <w:p w14:paraId="7AB3D348" w14:textId="77777777" w:rsidR="00124761" w:rsidRDefault="00124761" w:rsidP="00124761">
      <w:pPr>
        <w:jc w:val="center"/>
        <w:rPr>
          <w:b/>
          <w:bCs/>
          <w:color w:val="000000"/>
          <w:sz w:val="28"/>
          <w:szCs w:val="28"/>
        </w:rPr>
      </w:pPr>
    </w:p>
    <w:p w14:paraId="5FBD78B3" w14:textId="77777777" w:rsidR="00124761" w:rsidRDefault="00124761" w:rsidP="00124761">
      <w:pPr>
        <w:jc w:val="center"/>
        <w:rPr>
          <w:b/>
          <w:bCs/>
          <w:color w:val="000000"/>
          <w:sz w:val="28"/>
          <w:szCs w:val="28"/>
        </w:rPr>
      </w:pPr>
    </w:p>
    <w:p w14:paraId="02CC5B80" w14:textId="77777777" w:rsidR="00124761" w:rsidRDefault="00124761" w:rsidP="00124761">
      <w:pPr>
        <w:jc w:val="center"/>
        <w:rPr>
          <w:b/>
          <w:bCs/>
          <w:color w:val="000000"/>
          <w:sz w:val="28"/>
          <w:szCs w:val="28"/>
        </w:rPr>
      </w:pPr>
    </w:p>
    <w:p w14:paraId="74DEE343" w14:textId="77777777" w:rsidR="00124761" w:rsidRPr="00E5420B" w:rsidRDefault="00124761" w:rsidP="00124761">
      <w:pPr>
        <w:pStyle w:val="Heading3"/>
        <w:rPr>
          <w:lang w:val="en-US"/>
        </w:rPr>
      </w:pPr>
      <w:bookmarkStart w:id="68" w:name="_Toc151997607"/>
      <w:r>
        <w:lastRenderedPageBreak/>
        <w:t>APPENDIX</w:t>
      </w:r>
      <w:r>
        <w:rPr>
          <w:lang w:val="en-US"/>
        </w:rPr>
        <w:t xml:space="preserve"> SECTION</w:t>
      </w:r>
      <w:bookmarkEnd w:id="68"/>
    </w:p>
    <w:p w14:paraId="25C1702A" w14:textId="77777777" w:rsidR="00124761" w:rsidRDefault="00124761" w:rsidP="00124761">
      <w:pPr>
        <w:rPr>
          <w:lang w:val="x-none" w:eastAsia="x-none"/>
        </w:rPr>
      </w:pPr>
    </w:p>
    <w:p w14:paraId="08F8B82E" w14:textId="77777777" w:rsidR="00124761" w:rsidRDefault="00124761" w:rsidP="00124761">
      <w:pPr>
        <w:rPr>
          <w:lang w:eastAsia="x-none"/>
        </w:rPr>
      </w:pPr>
      <w:r>
        <w:rPr>
          <w:lang w:eastAsia="x-none"/>
        </w:rPr>
        <w:t xml:space="preserve">Student Policy Handbook </w:t>
      </w:r>
    </w:p>
    <w:p w14:paraId="48BE63AC" w14:textId="77777777" w:rsidR="00124761" w:rsidRDefault="00124761" w:rsidP="00124761">
      <w:pPr>
        <w:rPr>
          <w:lang w:eastAsia="x-none"/>
        </w:rPr>
      </w:pPr>
    </w:p>
    <w:p w14:paraId="4B02A8B5" w14:textId="77777777" w:rsidR="00124761" w:rsidRDefault="00124761" w:rsidP="00124761">
      <w:pPr>
        <w:rPr>
          <w:lang w:eastAsia="x-none"/>
        </w:rPr>
      </w:pPr>
      <w:r>
        <w:rPr>
          <w:lang w:eastAsia="x-none"/>
        </w:rPr>
        <w:t>Laboratory School Teacher/Staff Name, Position/Course of Study(s), Teacher License Number</w:t>
      </w:r>
    </w:p>
    <w:p w14:paraId="400EFED2" w14:textId="77777777" w:rsidR="00124761" w:rsidRPr="00E5420B" w:rsidRDefault="00124761" w:rsidP="00124761">
      <w:pPr>
        <w:rPr>
          <w:lang w:eastAsia="x-none"/>
        </w:rPr>
      </w:pPr>
    </w:p>
    <w:p w14:paraId="37F25C50" w14:textId="6B552876" w:rsidR="004258D1" w:rsidRDefault="004258D1">
      <w:r>
        <w:br w:type="page"/>
      </w:r>
    </w:p>
    <w:p w14:paraId="3CFE1F9E" w14:textId="15E62C50" w:rsidR="008E1A63" w:rsidRDefault="004258D1" w:rsidP="0035239D">
      <w:pPr>
        <w:pStyle w:val="Heading3"/>
      </w:pPr>
      <w:bookmarkStart w:id="69" w:name="_Toc151997608"/>
      <w:r>
        <w:lastRenderedPageBreak/>
        <w:t>SAMPLE BUDGET EXPENDITURE WORKSHEET</w:t>
      </w:r>
      <w:bookmarkEnd w:id="69"/>
    </w:p>
    <w:p w14:paraId="329F516C" w14:textId="77777777" w:rsidR="004258D1" w:rsidRDefault="004258D1" w:rsidP="00124761"/>
    <w:p w14:paraId="372629B9" w14:textId="0E301D33" w:rsidR="004258D1" w:rsidRPr="00124761" w:rsidRDefault="00894D1F" w:rsidP="00124761">
      <w:r w:rsidRPr="00894D1F">
        <w:rPr>
          <w:noProof/>
        </w:rPr>
        <w:drawing>
          <wp:inline distT="0" distB="0" distL="0" distR="0" wp14:anchorId="6AE7CE51" wp14:editId="6AE3007B">
            <wp:extent cx="5943600" cy="7765415"/>
            <wp:effectExtent l="0" t="0" r="0" b="6985"/>
            <wp:docPr id="1685432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3600" cy="7765415"/>
                    </a:xfrm>
                    <a:prstGeom prst="rect">
                      <a:avLst/>
                    </a:prstGeom>
                    <a:noFill/>
                    <a:ln>
                      <a:noFill/>
                    </a:ln>
                  </pic:spPr>
                </pic:pic>
              </a:graphicData>
            </a:graphic>
          </wp:inline>
        </w:drawing>
      </w:r>
    </w:p>
    <w:sectPr w:rsidR="004258D1" w:rsidRPr="00124761" w:rsidSect="00A24BC8">
      <w:footerReference w:type="default" r:id="rId66"/>
      <w:headerReference w:type="first" r:id="rId67"/>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C191" w14:textId="77777777" w:rsidR="00124F93" w:rsidRDefault="00124F93" w:rsidP="00F972A4">
      <w:r>
        <w:separator/>
      </w:r>
    </w:p>
  </w:endnote>
  <w:endnote w:type="continuationSeparator" w:id="0">
    <w:p w14:paraId="651C6C33" w14:textId="77777777" w:rsidR="00124F93" w:rsidRDefault="00124F93" w:rsidP="00F9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4616" w14:textId="77777777" w:rsidR="00313B14" w:rsidRPr="005B1F6E" w:rsidRDefault="00313B14" w:rsidP="00A24BBA">
    <w:pPr>
      <w:pStyle w:val="Footer"/>
      <w:pBdr>
        <w:top w:val="thinThickSmallGap" w:sz="24" w:space="1" w:color="622423"/>
      </w:pBdr>
      <w:tabs>
        <w:tab w:val="clear" w:pos="4320"/>
        <w:tab w:val="clear" w:pos="8640"/>
        <w:tab w:val="right" w:pos="9360"/>
      </w:tabs>
      <w:rPr>
        <w:rFonts w:ascii="Cambria" w:hAnsi="Cambria"/>
        <w:sz w:val="20"/>
      </w:rPr>
    </w:pPr>
    <w:r w:rsidRPr="005B1F6E">
      <w:rPr>
        <w:rFonts w:ascii="Cambria" w:hAnsi="Cambria"/>
        <w:sz w:val="20"/>
      </w:rPr>
      <w:t xml:space="preserve">Virginia Board of Education </w:t>
    </w:r>
    <w:r>
      <w:rPr>
        <w:rFonts w:ascii="Cambria" w:hAnsi="Cambria"/>
        <w:sz w:val="20"/>
      </w:rPr>
      <w:t xml:space="preserve">College Partnership Laboratory School </w:t>
    </w:r>
    <w:r w:rsidRPr="005B1F6E">
      <w:rPr>
        <w:rFonts w:ascii="Cambria" w:hAnsi="Cambria"/>
        <w:sz w:val="20"/>
      </w:rPr>
      <w:t>Application</w:t>
    </w:r>
    <w:r>
      <w:rPr>
        <w:rFonts w:ascii="Cambria" w:hAnsi="Cambria"/>
        <w:sz w:val="20"/>
      </w:rPr>
      <w:t xml:space="preserve"> </w:t>
    </w:r>
    <w:r w:rsidRPr="005B1F6E">
      <w:rPr>
        <w:rFonts w:ascii="Cambria" w:hAnsi="Cambria"/>
        <w:sz w:val="20"/>
      </w:rPr>
      <w:tab/>
      <w:t xml:space="preserve">Page </w:t>
    </w:r>
    <w:r w:rsidRPr="005B1F6E">
      <w:rPr>
        <w:sz w:val="20"/>
      </w:rPr>
      <w:fldChar w:fldCharType="begin"/>
    </w:r>
    <w:r w:rsidRPr="005B1F6E">
      <w:rPr>
        <w:sz w:val="20"/>
      </w:rPr>
      <w:instrText xml:space="preserve"> PAGE   \* MERGEFORMAT </w:instrText>
    </w:r>
    <w:r w:rsidRPr="005B1F6E">
      <w:rPr>
        <w:sz w:val="20"/>
      </w:rPr>
      <w:fldChar w:fldCharType="separate"/>
    </w:r>
    <w:r w:rsidR="009544FD" w:rsidRPr="009544FD">
      <w:rPr>
        <w:rFonts w:ascii="Cambria" w:hAnsi="Cambria"/>
        <w:noProof/>
        <w:sz w:val="20"/>
      </w:rPr>
      <w:t>2</w:t>
    </w:r>
    <w:r w:rsidRPr="005B1F6E">
      <w:rPr>
        <w:sz w:val="20"/>
      </w:rPr>
      <w:fldChar w:fldCharType="end"/>
    </w:r>
  </w:p>
  <w:p w14:paraId="584CBAF1" w14:textId="77777777" w:rsidR="00313B14" w:rsidRDefault="00313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7103" w14:textId="77777777" w:rsidR="00124F93" w:rsidRDefault="00124F93" w:rsidP="00F972A4">
      <w:r>
        <w:separator/>
      </w:r>
    </w:p>
  </w:footnote>
  <w:footnote w:type="continuationSeparator" w:id="0">
    <w:p w14:paraId="45CB6FC4" w14:textId="77777777" w:rsidR="00124F93" w:rsidRDefault="00124F93" w:rsidP="00F9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AEA" w14:textId="767A7E70" w:rsidR="000318E8" w:rsidRDefault="00124761">
    <w:pPr>
      <w:pStyle w:val="Header"/>
      <w:rPr>
        <w:lang w:val="en-US"/>
      </w:rPr>
    </w:pPr>
    <w:r>
      <w:rPr>
        <w:lang w:val="en-US"/>
      </w:rPr>
      <w:t>L</w:t>
    </w:r>
    <w:r w:rsidR="000318E8">
      <w:rPr>
        <w:lang w:val="en-US"/>
      </w:rPr>
      <w:t>ast revision</w:t>
    </w:r>
    <w:r>
      <w:rPr>
        <w:lang w:val="en-US"/>
      </w:rPr>
      <w:t xml:space="preserve">: </w:t>
    </w:r>
    <w:r w:rsidR="0035239D">
      <w:rPr>
        <w:lang w:val="en-US"/>
      </w:rPr>
      <w:t xml:space="preserve"> </w:t>
    </w:r>
    <w:r w:rsidR="0035239D">
      <w:rPr>
        <w:i/>
        <w:iCs/>
        <w:lang w:val="en-US"/>
      </w:rPr>
      <w:t>January 8, 2024</w:t>
    </w:r>
  </w:p>
  <w:p w14:paraId="078A0A16" w14:textId="30BBA1C0" w:rsidR="00EC13D5" w:rsidRPr="00EC13D5" w:rsidRDefault="00EC13D5">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C99"/>
    <w:multiLevelType w:val="hybridMultilevel"/>
    <w:tmpl w:val="DD1A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027"/>
    <w:multiLevelType w:val="hybridMultilevel"/>
    <w:tmpl w:val="F076697E"/>
    <w:lvl w:ilvl="0" w:tplc="1A70AB02">
      <w:start w:val="12"/>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6814"/>
    <w:multiLevelType w:val="hybridMultilevel"/>
    <w:tmpl w:val="2A126EAA"/>
    <w:lvl w:ilvl="0" w:tplc="10E21E5C">
      <w:start w:val="1"/>
      <w:numFmt w:val="decimal"/>
      <w:lvlText w:val="%1."/>
      <w:lvlJc w:val="left"/>
      <w:pPr>
        <w:ind w:left="720" w:hanging="360"/>
      </w:pPr>
      <w:rPr>
        <w:rFonts w:eastAsia="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501E7"/>
    <w:multiLevelType w:val="multilevel"/>
    <w:tmpl w:val="D61C81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720" w:hanging="360"/>
      </w:p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6DB0A90"/>
    <w:multiLevelType w:val="hybridMultilevel"/>
    <w:tmpl w:val="768C3A6C"/>
    <w:lvl w:ilvl="0" w:tplc="CDFE1038">
      <w:start w:val="1"/>
      <w:numFmt w:val="upperRoman"/>
      <w:lvlText w:val="%1."/>
      <w:lvlJc w:val="left"/>
      <w:pPr>
        <w:ind w:left="1170" w:hanging="720"/>
      </w:pPr>
      <w:rPr>
        <w:rFonts w:ascii="Times New Roman" w:hAnsi="Times New Roman" w:cs="Times New Roman" w:hint="default"/>
        <w:b/>
        <w:i w:val="0"/>
        <w:sz w:val="24"/>
        <w:szCs w:val="24"/>
      </w:rPr>
    </w:lvl>
    <w:lvl w:ilvl="1" w:tplc="A0265112">
      <w:start w:val="1"/>
      <w:numFmt w:val="decimal"/>
      <w:lvlText w:val="%2."/>
      <w:lvlJc w:val="left"/>
      <w:pPr>
        <w:ind w:left="720" w:hanging="360"/>
      </w:pPr>
      <w:rPr>
        <w:rFonts w:hint="default"/>
        <w:i w:val="0"/>
        <w:strike w:val="0"/>
        <w:sz w:val="24"/>
      </w:rPr>
    </w:lvl>
    <w:lvl w:ilvl="2" w:tplc="0409001B">
      <w:start w:val="1"/>
      <w:numFmt w:val="lowerRoman"/>
      <w:lvlText w:val="%3."/>
      <w:lvlJc w:val="right"/>
      <w:pPr>
        <w:ind w:left="1980" w:hanging="180"/>
      </w:pPr>
    </w:lvl>
    <w:lvl w:ilvl="3" w:tplc="E70AFC86">
      <w:start w:val="1"/>
      <w:numFmt w:val="decimal"/>
      <w:lvlText w:val="%4"/>
      <w:lvlJc w:val="left"/>
      <w:pPr>
        <w:ind w:left="2700" w:hanging="360"/>
      </w:pPr>
      <w:rPr>
        <w:rFonts w:hint="default"/>
        <w:sz w:val="24"/>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9754DF"/>
    <w:multiLevelType w:val="multilevel"/>
    <w:tmpl w:val="8E0AA7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C0A5037"/>
    <w:multiLevelType w:val="hybridMultilevel"/>
    <w:tmpl w:val="0EAAF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962FF8"/>
    <w:multiLevelType w:val="hybridMultilevel"/>
    <w:tmpl w:val="7E448CA8"/>
    <w:lvl w:ilvl="0" w:tplc="A0265112">
      <w:start w:val="1"/>
      <w:numFmt w:val="decimal"/>
      <w:lvlText w:val="%1."/>
      <w:lvlJc w:val="left"/>
      <w:pPr>
        <w:ind w:left="720" w:hanging="360"/>
      </w:pPr>
      <w:rPr>
        <w:rFonts w:hint="default"/>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F7303"/>
    <w:multiLevelType w:val="hybridMultilevel"/>
    <w:tmpl w:val="09D0C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F13027"/>
    <w:multiLevelType w:val="multilevel"/>
    <w:tmpl w:val="5E30C13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i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606527"/>
    <w:multiLevelType w:val="hybridMultilevel"/>
    <w:tmpl w:val="9942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D2156"/>
    <w:multiLevelType w:val="multilevel"/>
    <w:tmpl w:val="FFDE8C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720" w:hanging="360"/>
      </w:pPr>
      <w:rPr>
        <w:rFonts w:ascii="Times New Roman" w:hAnsi="Times New Roman" w:cs="Times New Roman" w:hint="default"/>
        <w:sz w:val="24"/>
        <w:szCs w:val="24"/>
      </w:r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C8A284E"/>
    <w:multiLevelType w:val="hybridMultilevel"/>
    <w:tmpl w:val="D44E515A"/>
    <w:lvl w:ilvl="0" w:tplc="A0265112">
      <w:start w:val="1"/>
      <w:numFmt w:val="decimal"/>
      <w:lvlText w:val="%1."/>
      <w:lvlJc w:val="left"/>
      <w:pPr>
        <w:ind w:left="1620" w:hanging="360"/>
      </w:pPr>
      <w:rPr>
        <w:rFonts w:hint="default"/>
        <w:i w:val="0"/>
        <w:strike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31710B1"/>
    <w:multiLevelType w:val="hybridMultilevel"/>
    <w:tmpl w:val="1F14838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59D6A4D"/>
    <w:multiLevelType w:val="hybridMultilevel"/>
    <w:tmpl w:val="BB064AB4"/>
    <w:lvl w:ilvl="0" w:tplc="E8E8B588">
      <w:start w:val="1"/>
      <w:numFmt w:val="decimal"/>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885994"/>
    <w:multiLevelType w:val="hybridMultilevel"/>
    <w:tmpl w:val="15B4FE92"/>
    <w:lvl w:ilvl="0" w:tplc="A0265112">
      <w:start w:val="1"/>
      <w:numFmt w:val="decimal"/>
      <w:lvlText w:val="%1."/>
      <w:lvlJc w:val="left"/>
      <w:pPr>
        <w:ind w:left="1620" w:hanging="360"/>
      </w:pPr>
      <w:rPr>
        <w:rFonts w:hint="default"/>
        <w:i w:val="0"/>
        <w:strike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4D08763C"/>
    <w:multiLevelType w:val="hybridMultilevel"/>
    <w:tmpl w:val="5B96FC88"/>
    <w:lvl w:ilvl="0" w:tplc="8A2E7818">
      <w:start w:val="1"/>
      <w:numFmt w:val="decimal"/>
      <w:lvlText w:val="%1."/>
      <w:lvlJc w:val="left"/>
      <w:pPr>
        <w:ind w:left="630" w:hanging="360"/>
      </w:pPr>
      <w:rPr>
        <w:rFonts w:hint="default"/>
        <w:strike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D33E8"/>
    <w:multiLevelType w:val="hybridMultilevel"/>
    <w:tmpl w:val="FDECF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7191003"/>
    <w:multiLevelType w:val="hybridMultilevel"/>
    <w:tmpl w:val="087E0EE0"/>
    <w:lvl w:ilvl="0" w:tplc="1714BAC8">
      <w:start w:val="55"/>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21901"/>
    <w:multiLevelType w:val="hybridMultilevel"/>
    <w:tmpl w:val="EF981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EB396E"/>
    <w:multiLevelType w:val="hybridMultilevel"/>
    <w:tmpl w:val="23CA447E"/>
    <w:lvl w:ilvl="0" w:tplc="A0265112">
      <w:start w:val="1"/>
      <w:numFmt w:val="decimal"/>
      <w:lvlText w:val="%1."/>
      <w:lvlJc w:val="left"/>
      <w:pPr>
        <w:ind w:left="1080" w:hanging="360"/>
      </w:pPr>
      <w:rPr>
        <w:rFonts w:hint="default"/>
        <w:i w:val="0"/>
        <w:strike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1A4683"/>
    <w:multiLevelType w:val="multilevel"/>
    <w:tmpl w:val="76F873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F4B0CA4"/>
    <w:multiLevelType w:val="hybridMultilevel"/>
    <w:tmpl w:val="D202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986B27"/>
    <w:multiLevelType w:val="multilevel"/>
    <w:tmpl w:val="533A3AD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i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3CA004E"/>
    <w:multiLevelType w:val="hybridMultilevel"/>
    <w:tmpl w:val="370AD3AC"/>
    <w:lvl w:ilvl="0" w:tplc="63AE5F58">
      <w:start w:val="9"/>
      <w:numFmt w:val="decimal"/>
      <w:lvlText w:val="%1"/>
      <w:lvlJc w:val="left"/>
      <w:pPr>
        <w:ind w:left="720" w:hanging="360"/>
      </w:pPr>
      <w:rPr>
        <w:rFonts w:eastAsia="Times New Roman"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A1567"/>
    <w:multiLevelType w:val="hybridMultilevel"/>
    <w:tmpl w:val="76729628"/>
    <w:lvl w:ilvl="0" w:tplc="D21C21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567FE"/>
    <w:multiLevelType w:val="multilevel"/>
    <w:tmpl w:val="CB50647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DB805BE"/>
    <w:multiLevelType w:val="hybridMultilevel"/>
    <w:tmpl w:val="897A9796"/>
    <w:lvl w:ilvl="0" w:tplc="F9F6FA32">
      <w:start w:val="4"/>
      <w:numFmt w:val="upperRoman"/>
      <w:lvlText w:val="%1."/>
      <w:lvlJc w:val="right"/>
      <w:pPr>
        <w:ind w:left="720" w:hanging="360"/>
      </w:pPr>
      <w:rPr>
        <w:rFonts w:ascii="Times New Roman" w:hAnsi="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35B8A"/>
    <w:multiLevelType w:val="multilevel"/>
    <w:tmpl w:val="403CBC0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i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5FD2F3D"/>
    <w:multiLevelType w:val="multilevel"/>
    <w:tmpl w:val="D5B622A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A281C22"/>
    <w:multiLevelType w:val="hybridMultilevel"/>
    <w:tmpl w:val="284439EC"/>
    <w:lvl w:ilvl="0" w:tplc="A0265112">
      <w:start w:val="1"/>
      <w:numFmt w:val="decimal"/>
      <w:lvlText w:val="%1."/>
      <w:lvlJc w:val="left"/>
      <w:pPr>
        <w:ind w:left="630" w:hanging="360"/>
      </w:pPr>
      <w:rPr>
        <w:rFonts w:hint="default"/>
        <w:i w:val="0"/>
        <w:strike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D62E1"/>
    <w:multiLevelType w:val="hybridMultilevel"/>
    <w:tmpl w:val="574C6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CA43EC"/>
    <w:multiLevelType w:val="multilevel"/>
    <w:tmpl w:val="0916FCA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260" w:hanging="360"/>
      </w:pPr>
      <w:rPr>
        <w:rFonts w:hint="default"/>
        <w:i w:val="0"/>
        <w:strike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77212888">
    <w:abstractNumId w:val="23"/>
  </w:num>
  <w:num w:numId="2" w16cid:durableId="1913542218">
    <w:abstractNumId w:val="9"/>
  </w:num>
  <w:num w:numId="3" w16cid:durableId="385375489">
    <w:abstractNumId w:val="28"/>
  </w:num>
  <w:num w:numId="4" w16cid:durableId="868566489">
    <w:abstractNumId w:val="30"/>
  </w:num>
  <w:num w:numId="5" w16cid:durableId="1714771992">
    <w:abstractNumId w:val="4"/>
  </w:num>
  <w:num w:numId="6" w16cid:durableId="1552111775">
    <w:abstractNumId w:val="27"/>
  </w:num>
  <w:num w:numId="7" w16cid:durableId="371924017">
    <w:abstractNumId w:val="3"/>
  </w:num>
  <w:num w:numId="8" w16cid:durableId="1214805688">
    <w:abstractNumId w:val="29"/>
  </w:num>
  <w:num w:numId="9" w16cid:durableId="1087648733">
    <w:abstractNumId w:val="16"/>
  </w:num>
  <w:num w:numId="10" w16cid:durableId="1568344738">
    <w:abstractNumId w:val="22"/>
  </w:num>
  <w:num w:numId="11" w16cid:durableId="433480617">
    <w:abstractNumId w:val="25"/>
  </w:num>
  <w:num w:numId="12" w16cid:durableId="520048741">
    <w:abstractNumId w:val="5"/>
  </w:num>
  <w:num w:numId="13" w16cid:durableId="781456216">
    <w:abstractNumId w:val="20"/>
  </w:num>
  <w:num w:numId="14" w16cid:durableId="692655987">
    <w:abstractNumId w:val="15"/>
  </w:num>
  <w:num w:numId="15" w16cid:durableId="645280548">
    <w:abstractNumId w:val="12"/>
  </w:num>
  <w:num w:numId="16" w16cid:durableId="58983637">
    <w:abstractNumId w:val="7"/>
  </w:num>
  <w:num w:numId="17" w16cid:durableId="1823502287">
    <w:abstractNumId w:val="32"/>
  </w:num>
  <w:num w:numId="18" w16cid:durableId="1353610168">
    <w:abstractNumId w:val="21"/>
  </w:num>
  <w:num w:numId="19" w16cid:durableId="1242373697">
    <w:abstractNumId w:val="26"/>
  </w:num>
  <w:num w:numId="20" w16cid:durableId="319231184">
    <w:abstractNumId w:val="8"/>
  </w:num>
  <w:num w:numId="21" w16cid:durableId="1990594953">
    <w:abstractNumId w:val="10"/>
  </w:num>
  <w:num w:numId="22" w16cid:durableId="1867020482">
    <w:abstractNumId w:val="31"/>
  </w:num>
  <w:num w:numId="23" w16cid:durableId="172453170">
    <w:abstractNumId w:val="0"/>
  </w:num>
  <w:num w:numId="24" w16cid:durableId="1833400516">
    <w:abstractNumId w:val="14"/>
  </w:num>
  <w:num w:numId="25" w16cid:durableId="1083644959">
    <w:abstractNumId w:val="2"/>
  </w:num>
  <w:num w:numId="26" w16cid:durableId="253559777">
    <w:abstractNumId w:val="1"/>
  </w:num>
  <w:num w:numId="27" w16cid:durableId="288704191">
    <w:abstractNumId w:val="24"/>
  </w:num>
  <w:num w:numId="28" w16cid:durableId="1556358133">
    <w:abstractNumId w:val="17"/>
  </w:num>
  <w:num w:numId="29" w16cid:durableId="491995008">
    <w:abstractNumId w:val="11"/>
  </w:num>
  <w:num w:numId="30" w16cid:durableId="1616253468">
    <w:abstractNumId w:val="18"/>
  </w:num>
  <w:num w:numId="31" w16cid:durableId="1222016560">
    <w:abstractNumId w:val="19"/>
  </w:num>
  <w:num w:numId="32" w16cid:durableId="1474370048">
    <w:abstractNumId w:val="6"/>
  </w:num>
  <w:num w:numId="33" w16cid:durableId="7337467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C5"/>
    <w:rsid w:val="00013609"/>
    <w:rsid w:val="00014AF0"/>
    <w:rsid w:val="00021D13"/>
    <w:rsid w:val="00027017"/>
    <w:rsid w:val="000318E8"/>
    <w:rsid w:val="00033FD1"/>
    <w:rsid w:val="000348E4"/>
    <w:rsid w:val="0004486F"/>
    <w:rsid w:val="000455E9"/>
    <w:rsid w:val="00045E8D"/>
    <w:rsid w:val="0005347A"/>
    <w:rsid w:val="000567B0"/>
    <w:rsid w:val="000568BF"/>
    <w:rsid w:val="00072354"/>
    <w:rsid w:val="00076878"/>
    <w:rsid w:val="000772C0"/>
    <w:rsid w:val="00082CD0"/>
    <w:rsid w:val="00083182"/>
    <w:rsid w:val="00084BFA"/>
    <w:rsid w:val="00090704"/>
    <w:rsid w:val="00092CEF"/>
    <w:rsid w:val="00094386"/>
    <w:rsid w:val="000A1EBE"/>
    <w:rsid w:val="000A3584"/>
    <w:rsid w:val="000A68C7"/>
    <w:rsid w:val="000B0738"/>
    <w:rsid w:val="000B0FDE"/>
    <w:rsid w:val="000B374F"/>
    <w:rsid w:val="000B43F6"/>
    <w:rsid w:val="000C3707"/>
    <w:rsid w:val="000C47BD"/>
    <w:rsid w:val="000C4D71"/>
    <w:rsid w:val="000C5C38"/>
    <w:rsid w:val="000C65FD"/>
    <w:rsid w:val="000D099C"/>
    <w:rsid w:val="000D7B5F"/>
    <w:rsid w:val="000E1162"/>
    <w:rsid w:val="000E2236"/>
    <w:rsid w:val="00101EF1"/>
    <w:rsid w:val="00105368"/>
    <w:rsid w:val="00111606"/>
    <w:rsid w:val="00113D26"/>
    <w:rsid w:val="00115B31"/>
    <w:rsid w:val="00121A78"/>
    <w:rsid w:val="00124761"/>
    <w:rsid w:val="00124F93"/>
    <w:rsid w:val="00127262"/>
    <w:rsid w:val="001273CD"/>
    <w:rsid w:val="0013306C"/>
    <w:rsid w:val="0013680F"/>
    <w:rsid w:val="00140B92"/>
    <w:rsid w:val="001604D0"/>
    <w:rsid w:val="001622C0"/>
    <w:rsid w:val="00162689"/>
    <w:rsid w:val="001633FC"/>
    <w:rsid w:val="00171DC6"/>
    <w:rsid w:val="00173ABF"/>
    <w:rsid w:val="001767C5"/>
    <w:rsid w:val="00176DC8"/>
    <w:rsid w:val="00181DD6"/>
    <w:rsid w:val="00195C5D"/>
    <w:rsid w:val="001A0232"/>
    <w:rsid w:val="001A03ED"/>
    <w:rsid w:val="001A0530"/>
    <w:rsid w:val="001A21B9"/>
    <w:rsid w:val="001C6511"/>
    <w:rsid w:val="001C77C3"/>
    <w:rsid w:val="001D12E0"/>
    <w:rsid w:val="001E220A"/>
    <w:rsid w:val="001E37FC"/>
    <w:rsid w:val="001E7BEB"/>
    <w:rsid w:val="001F0618"/>
    <w:rsid w:val="00201BA3"/>
    <w:rsid w:val="00212338"/>
    <w:rsid w:val="002123E0"/>
    <w:rsid w:val="00215659"/>
    <w:rsid w:val="00222F90"/>
    <w:rsid w:val="0022491A"/>
    <w:rsid w:val="00232A31"/>
    <w:rsid w:val="00234168"/>
    <w:rsid w:val="0024347F"/>
    <w:rsid w:val="00244E68"/>
    <w:rsid w:val="0024628C"/>
    <w:rsid w:val="00250125"/>
    <w:rsid w:val="002566A9"/>
    <w:rsid w:val="00263698"/>
    <w:rsid w:val="00270DA4"/>
    <w:rsid w:val="00272E99"/>
    <w:rsid w:val="002741EB"/>
    <w:rsid w:val="00281798"/>
    <w:rsid w:val="00290247"/>
    <w:rsid w:val="00291B46"/>
    <w:rsid w:val="00293A3C"/>
    <w:rsid w:val="00294BD9"/>
    <w:rsid w:val="002A01DB"/>
    <w:rsid w:val="002A1C8F"/>
    <w:rsid w:val="002A5991"/>
    <w:rsid w:val="002A6880"/>
    <w:rsid w:val="002B2520"/>
    <w:rsid w:val="002B2763"/>
    <w:rsid w:val="002B5389"/>
    <w:rsid w:val="002B6D82"/>
    <w:rsid w:val="002C1EF8"/>
    <w:rsid w:val="002C39CD"/>
    <w:rsid w:val="002C56D0"/>
    <w:rsid w:val="002C7355"/>
    <w:rsid w:val="002D0ED2"/>
    <w:rsid w:val="002D279B"/>
    <w:rsid w:val="002D5820"/>
    <w:rsid w:val="002D583A"/>
    <w:rsid w:val="002E5513"/>
    <w:rsid w:val="002E6F38"/>
    <w:rsid w:val="002E75A6"/>
    <w:rsid w:val="00300DDC"/>
    <w:rsid w:val="00302C12"/>
    <w:rsid w:val="00304747"/>
    <w:rsid w:val="00304AC8"/>
    <w:rsid w:val="00313B14"/>
    <w:rsid w:val="003158E0"/>
    <w:rsid w:val="00316C71"/>
    <w:rsid w:val="003218B4"/>
    <w:rsid w:val="00325FBF"/>
    <w:rsid w:val="0035239D"/>
    <w:rsid w:val="00381B93"/>
    <w:rsid w:val="003829FF"/>
    <w:rsid w:val="00382C1B"/>
    <w:rsid w:val="00392A3B"/>
    <w:rsid w:val="00394A22"/>
    <w:rsid w:val="003A7998"/>
    <w:rsid w:val="003A7D35"/>
    <w:rsid w:val="003B2EAD"/>
    <w:rsid w:val="003B64C3"/>
    <w:rsid w:val="003C4BC6"/>
    <w:rsid w:val="003D54C6"/>
    <w:rsid w:val="003D5938"/>
    <w:rsid w:val="003F627A"/>
    <w:rsid w:val="00404441"/>
    <w:rsid w:val="00406133"/>
    <w:rsid w:val="00411BAC"/>
    <w:rsid w:val="00420D30"/>
    <w:rsid w:val="004258D1"/>
    <w:rsid w:val="00427FB5"/>
    <w:rsid w:val="00433EAA"/>
    <w:rsid w:val="004348F6"/>
    <w:rsid w:val="00443D19"/>
    <w:rsid w:val="00454139"/>
    <w:rsid w:val="004604A9"/>
    <w:rsid w:val="0046331B"/>
    <w:rsid w:val="00467438"/>
    <w:rsid w:val="004723CA"/>
    <w:rsid w:val="004738E3"/>
    <w:rsid w:val="00493623"/>
    <w:rsid w:val="004A35D6"/>
    <w:rsid w:val="004A51AA"/>
    <w:rsid w:val="004B5299"/>
    <w:rsid w:val="004C1805"/>
    <w:rsid w:val="004C6033"/>
    <w:rsid w:val="004D169E"/>
    <w:rsid w:val="004D47CA"/>
    <w:rsid w:val="004E394F"/>
    <w:rsid w:val="004E3AE4"/>
    <w:rsid w:val="004F20A7"/>
    <w:rsid w:val="004F6B40"/>
    <w:rsid w:val="004F7DB4"/>
    <w:rsid w:val="00502B0B"/>
    <w:rsid w:val="005039DF"/>
    <w:rsid w:val="00504D10"/>
    <w:rsid w:val="005162E8"/>
    <w:rsid w:val="00523099"/>
    <w:rsid w:val="0053681A"/>
    <w:rsid w:val="00541A05"/>
    <w:rsid w:val="00545AC0"/>
    <w:rsid w:val="00547F8B"/>
    <w:rsid w:val="005520A3"/>
    <w:rsid w:val="00553C1B"/>
    <w:rsid w:val="00556174"/>
    <w:rsid w:val="00573DB3"/>
    <w:rsid w:val="00575863"/>
    <w:rsid w:val="00580D59"/>
    <w:rsid w:val="00584067"/>
    <w:rsid w:val="00585C66"/>
    <w:rsid w:val="00586047"/>
    <w:rsid w:val="005910E9"/>
    <w:rsid w:val="00592505"/>
    <w:rsid w:val="0059304B"/>
    <w:rsid w:val="005960EB"/>
    <w:rsid w:val="005A1857"/>
    <w:rsid w:val="005A1FDF"/>
    <w:rsid w:val="005A3638"/>
    <w:rsid w:val="005A39EC"/>
    <w:rsid w:val="005B00B3"/>
    <w:rsid w:val="005B1F6E"/>
    <w:rsid w:val="005B581F"/>
    <w:rsid w:val="005B6E68"/>
    <w:rsid w:val="005C5727"/>
    <w:rsid w:val="005D0AD5"/>
    <w:rsid w:val="005D1FBE"/>
    <w:rsid w:val="005D3D5E"/>
    <w:rsid w:val="005D513D"/>
    <w:rsid w:val="005D7556"/>
    <w:rsid w:val="005E3657"/>
    <w:rsid w:val="005E7BA3"/>
    <w:rsid w:val="005F1326"/>
    <w:rsid w:val="005F2A35"/>
    <w:rsid w:val="005F35AD"/>
    <w:rsid w:val="00602DF2"/>
    <w:rsid w:val="006040C7"/>
    <w:rsid w:val="006105D8"/>
    <w:rsid w:val="00611F77"/>
    <w:rsid w:val="0061745E"/>
    <w:rsid w:val="0062140F"/>
    <w:rsid w:val="006527CE"/>
    <w:rsid w:val="00671828"/>
    <w:rsid w:val="00674C47"/>
    <w:rsid w:val="00676594"/>
    <w:rsid w:val="00677DC7"/>
    <w:rsid w:val="006908BD"/>
    <w:rsid w:val="0069164B"/>
    <w:rsid w:val="006923EC"/>
    <w:rsid w:val="00694234"/>
    <w:rsid w:val="006A0001"/>
    <w:rsid w:val="006A237C"/>
    <w:rsid w:val="006A29F1"/>
    <w:rsid w:val="006A37DD"/>
    <w:rsid w:val="006D0E13"/>
    <w:rsid w:val="006D5B67"/>
    <w:rsid w:val="006D698D"/>
    <w:rsid w:val="006E78D4"/>
    <w:rsid w:val="006F5258"/>
    <w:rsid w:val="006F5E03"/>
    <w:rsid w:val="00701C96"/>
    <w:rsid w:val="00702BE7"/>
    <w:rsid w:val="00703798"/>
    <w:rsid w:val="00707006"/>
    <w:rsid w:val="00715DE3"/>
    <w:rsid w:val="00721CA1"/>
    <w:rsid w:val="00722C75"/>
    <w:rsid w:val="00725A49"/>
    <w:rsid w:val="00725B4E"/>
    <w:rsid w:val="0072669B"/>
    <w:rsid w:val="0074349C"/>
    <w:rsid w:val="007436D1"/>
    <w:rsid w:val="0074661F"/>
    <w:rsid w:val="00747E5A"/>
    <w:rsid w:val="00751683"/>
    <w:rsid w:val="00752F04"/>
    <w:rsid w:val="00764A1F"/>
    <w:rsid w:val="00774CCA"/>
    <w:rsid w:val="00774F95"/>
    <w:rsid w:val="00776D54"/>
    <w:rsid w:val="00781E61"/>
    <w:rsid w:val="00783134"/>
    <w:rsid w:val="00785466"/>
    <w:rsid w:val="00794068"/>
    <w:rsid w:val="00797E4C"/>
    <w:rsid w:val="007A190C"/>
    <w:rsid w:val="007A4567"/>
    <w:rsid w:val="007A45F1"/>
    <w:rsid w:val="007A7D24"/>
    <w:rsid w:val="007B55BB"/>
    <w:rsid w:val="007B6772"/>
    <w:rsid w:val="007C40F9"/>
    <w:rsid w:val="007C6FB5"/>
    <w:rsid w:val="007C794C"/>
    <w:rsid w:val="007D4AED"/>
    <w:rsid w:val="007D4CB0"/>
    <w:rsid w:val="007D5DFA"/>
    <w:rsid w:val="007D603F"/>
    <w:rsid w:val="007E565B"/>
    <w:rsid w:val="007F0359"/>
    <w:rsid w:val="007F4193"/>
    <w:rsid w:val="007F4568"/>
    <w:rsid w:val="007F7633"/>
    <w:rsid w:val="00800840"/>
    <w:rsid w:val="00807706"/>
    <w:rsid w:val="00812885"/>
    <w:rsid w:val="008213E9"/>
    <w:rsid w:val="008246B9"/>
    <w:rsid w:val="00830011"/>
    <w:rsid w:val="00836A6A"/>
    <w:rsid w:val="008403B2"/>
    <w:rsid w:val="0084655E"/>
    <w:rsid w:val="008528E9"/>
    <w:rsid w:val="00864E1C"/>
    <w:rsid w:val="00866FE5"/>
    <w:rsid w:val="0086701E"/>
    <w:rsid w:val="00872BC4"/>
    <w:rsid w:val="0088069F"/>
    <w:rsid w:val="00881D95"/>
    <w:rsid w:val="00882A16"/>
    <w:rsid w:val="00884EC4"/>
    <w:rsid w:val="008941C1"/>
    <w:rsid w:val="00894D1F"/>
    <w:rsid w:val="008A33DA"/>
    <w:rsid w:val="008B4625"/>
    <w:rsid w:val="008B4CD5"/>
    <w:rsid w:val="008C64E4"/>
    <w:rsid w:val="008E1A63"/>
    <w:rsid w:val="008E32C6"/>
    <w:rsid w:val="008F3489"/>
    <w:rsid w:val="008F3F3A"/>
    <w:rsid w:val="008F7BE1"/>
    <w:rsid w:val="00906026"/>
    <w:rsid w:val="00911564"/>
    <w:rsid w:val="00912BC1"/>
    <w:rsid w:val="00912EFD"/>
    <w:rsid w:val="009162B7"/>
    <w:rsid w:val="0091740E"/>
    <w:rsid w:val="009210DC"/>
    <w:rsid w:val="009304E2"/>
    <w:rsid w:val="00943AA8"/>
    <w:rsid w:val="00943D4D"/>
    <w:rsid w:val="00947E95"/>
    <w:rsid w:val="00951094"/>
    <w:rsid w:val="00953AE0"/>
    <w:rsid w:val="009544FD"/>
    <w:rsid w:val="009705DC"/>
    <w:rsid w:val="00975F77"/>
    <w:rsid w:val="009811D4"/>
    <w:rsid w:val="00981397"/>
    <w:rsid w:val="009843AF"/>
    <w:rsid w:val="00991459"/>
    <w:rsid w:val="009A0AF2"/>
    <w:rsid w:val="009A2435"/>
    <w:rsid w:val="009B1E2E"/>
    <w:rsid w:val="009B29AA"/>
    <w:rsid w:val="009C0C9E"/>
    <w:rsid w:val="009C0D45"/>
    <w:rsid w:val="009C30CE"/>
    <w:rsid w:val="009D357E"/>
    <w:rsid w:val="009E1166"/>
    <w:rsid w:val="009E3DDB"/>
    <w:rsid w:val="009E4150"/>
    <w:rsid w:val="009E4C1D"/>
    <w:rsid w:val="009E5210"/>
    <w:rsid w:val="009F71E0"/>
    <w:rsid w:val="00A00004"/>
    <w:rsid w:val="00A05716"/>
    <w:rsid w:val="00A0736A"/>
    <w:rsid w:val="00A07984"/>
    <w:rsid w:val="00A13186"/>
    <w:rsid w:val="00A24BBA"/>
    <w:rsid w:val="00A24BC8"/>
    <w:rsid w:val="00A37999"/>
    <w:rsid w:val="00A40AAC"/>
    <w:rsid w:val="00A43551"/>
    <w:rsid w:val="00A445AD"/>
    <w:rsid w:val="00A548D5"/>
    <w:rsid w:val="00A55D4D"/>
    <w:rsid w:val="00A605A6"/>
    <w:rsid w:val="00A61DA2"/>
    <w:rsid w:val="00A636F5"/>
    <w:rsid w:val="00A81D07"/>
    <w:rsid w:val="00A82F03"/>
    <w:rsid w:val="00A854E2"/>
    <w:rsid w:val="00AA0708"/>
    <w:rsid w:val="00AA2440"/>
    <w:rsid w:val="00AC1167"/>
    <w:rsid w:val="00AC21AC"/>
    <w:rsid w:val="00AC40F4"/>
    <w:rsid w:val="00AC4137"/>
    <w:rsid w:val="00AC46C4"/>
    <w:rsid w:val="00AD35A6"/>
    <w:rsid w:val="00AD5209"/>
    <w:rsid w:val="00AE0DD2"/>
    <w:rsid w:val="00AE0F5D"/>
    <w:rsid w:val="00AE11DC"/>
    <w:rsid w:val="00AE4A99"/>
    <w:rsid w:val="00AE50E6"/>
    <w:rsid w:val="00AF2CF6"/>
    <w:rsid w:val="00AF3079"/>
    <w:rsid w:val="00AF6794"/>
    <w:rsid w:val="00B11EEB"/>
    <w:rsid w:val="00B24058"/>
    <w:rsid w:val="00B35F5F"/>
    <w:rsid w:val="00B428BB"/>
    <w:rsid w:val="00B46437"/>
    <w:rsid w:val="00B50BA8"/>
    <w:rsid w:val="00B523EB"/>
    <w:rsid w:val="00B5507A"/>
    <w:rsid w:val="00B5777B"/>
    <w:rsid w:val="00B6394F"/>
    <w:rsid w:val="00B7277A"/>
    <w:rsid w:val="00B732B7"/>
    <w:rsid w:val="00B801B6"/>
    <w:rsid w:val="00B90C9B"/>
    <w:rsid w:val="00B94EBB"/>
    <w:rsid w:val="00B95F09"/>
    <w:rsid w:val="00B97378"/>
    <w:rsid w:val="00B97FAC"/>
    <w:rsid w:val="00BA1704"/>
    <w:rsid w:val="00BB5CE6"/>
    <w:rsid w:val="00BC0253"/>
    <w:rsid w:val="00BD1C9E"/>
    <w:rsid w:val="00BD40EC"/>
    <w:rsid w:val="00BE1BAC"/>
    <w:rsid w:val="00BF1F72"/>
    <w:rsid w:val="00C03AA4"/>
    <w:rsid w:val="00C232B8"/>
    <w:rsid w:val="00C25409"/>
    <w:rsid w:val="00C26098"/>
    <w:rsid w:val="00C27E6D"/>
    <w:rsid w:val="00C320F4"/>
    <w:rsid w:val="00C33FB6"/>
    <w:rsid w:val="00C36C59"/>
    <w:rsid w:val="00C64E92"/>
    <w:rsid w:val="00C71E18"/>
    <w:rsid w:val="00C721C5"/>
    <w:rsid w:val="00C73670"/>
    <w:rsid w:val="00C77EBE"/>
    <w:rsid w:val="00C801E5"/>
    <w:rsid w:val="00C801FA"/>
    <w:rsid w:val="00C82454"/>
    <w:rsid w:val="00C83F96"/>
    <w:rsid w:val="00C9463E"/>
    <w:rsid w:val="00C95FCA"/>
    <w:rsid w:val="00CA30BE"/>
    <w:rsid w:val="00CA3156"/>
    <w:rsid w:val="00CB447B"/>
    <w:rsid w:val="00CB61B1"/>
    <w:rsid w:val="00CC074A"/>
    <w:rsid w:val="00CD321F"/>
    <w:rsid w:val="00CF2A48"/>
    <w:rsid w:val="00CF42E8"/>
    <w:rsid w:val="00CF6B62"/>
    <w:rsid w:val="00D13A4E"/>
    <w:rsid w:val="00D14068"/>
    <w:rsid w:val="00D24B78"/>
    <w:rsid w:val="00D24E83"/>
    <w:rsid w:val="00D30556"/>
    <w:rsid w:val="00D37002"/>
    <w:rsid w:val="00D370D8"/>
    <w:rsid w:val="00D41043"/>
    <w:rsid w:val="00D44350"/>
    <w:rsid w:val="00D443B6"/>
    <w:rsid w:val="00D447BE"/>
    <w:rsid w:val="00D534D8"/>
    <w:rsid w:val="00D615E1"/>
    <w:rsid w:val="00D6490B"/>
    <w:rsid w:val="00D7118E"/>
    <w:rsid w:val="00D722EF"/>
    <w:rsid w:val="00D76992"/>
    <w:rsid w:val="00D934DA"/>
    <w:rsid w:val="00DB1227"/>
    <w:rsid w:val="00DC191A"/>
    <w:rsid w:val="00DD46DB"/>
    <w:rsid w:val="00DD4C59"/>
    <w:rsid w:val="00DD58DD"/>
    <w:rsid w:val="00DF76C8"/>
    <w:rsid w:val="00E00F6B"/>
    <w:rsid w:val="00E014D7"/>
    <w:rsid w:val="00E170FB"/>
    <w:rsid w:val="00E21CE4"/>
    <w:rsid w:val="00E239B8"/>
    <w:rsid w:val="00E25739"/>
    <w:rsid w:val="00E2647F"/>
    <w:rsid w:val="00E315B3"/>
    <w:rsid w:val="00E31F95"/>
    <w:rsid w:val="00E36D80"/>
    <w:rsid w:val="00E37A49"/>
    <w:rsid w:val="00E46805"/>
    <w:rsid w:val="00E47695"/>
    <w:rsid w:val="00E54D74"/>
    <w:rsid w:val="00E6762C"/>
    <w:rsid w:val="00E71EE4"/>
    <w:rsid w:val="00E8084A"/>
    <w:rsid w:val="00E80D32"/>
    <w:rsid w:val="00E84E1F"/>
    <w:rsid w:val="00E94408"/>
    <w:rsid w:val="00E95923"/>
    <w:rsid w:val="00EA3E17"/>
    <w:rsid w:val="00EA4A6C"/>
    <w:rsid w:val="00EC13D5"/>
    <w:rsid w:val="00EC3F96"/>
    <w:rsid w:val="00EC51F5"/>
    <w:rsid w:val="00EC77FA"/>
    <w:rsid w:val="00ED1D5E"/>
    <w:rsid w:val="00ED2F41"/>
    <w:rsid w:val="00EE2E73"/>
    <w:rsid w:val="00EE7E74"/>
    <w:rsid w:val="00EF7E92"/>
    <w:rsid w:val="00F03486"/>
    <w:rsid w:val="00F10874"/>
    <w:rsid w:val="00F22C4A"/>
    <w:rsid w:val="00F23328"/>
    <w:rsid w:val="00F23A8D"/>
    <w:rsid w:val="00F2407A"/>
    <w:rsid w:val="00F30B8F"/>
    <w:rsid w:val="00F3269D"/>
    <w:rsid w:val="00F37505"/>
    <w:rsid w:val="00F45C47"/>
    <w:rsid w:val="00F61B64"/>
    <w:rsid w:val="00F64FF4"/>
    <w:rsid w:val="00F71CFC"/>
    <w:rsid w:val="00F735F2"/>
    <w:rsid w:val="00F770C8"/>
    <w:rsid w:val="00F92718"/>
    <w:rsid w:val="00F92AE4"/>
    <w:rsid w:val="00F954F1"/>
    <w:rsid w:val="00F972A4"/>
    <w:rsid w:val="00FA5D7D"/>
    <w:rsid w:val="00FA6FC4"/>
    <w:rsid w:val="00FA7A49"/>
    <w:rsid w:val="00FB0F18"/>
    <w:rsid w:val="00FB2C47"/>
    <w:rsid w:val="00FB6CC6"/>
    <w:rsid w:val="00FC3B85"/>
    <w:rsid w:val="00FC57A8"/>
    <w:rsid w:val="00FD1F6A"/>
    <w:rsid w:val="00FD55D1"/>
    <w:rsid w:val="00FE0139"/>
    <w:rsid w:val="00FE2B4E"/>
    <w:rsid w:val="00FE3110"/>
    <w:rsid w:val="00FE4D74"/>
    <w:rsid w:val="00FF17D4"/>
    <w:rsid w:val="00FF45A7"/>
    <w:rsid w:val="0108E06B"/>
    <w:rsid w:val="019B6B1E"/>
    <w:rsid w:val="035575A7"/>
    <w:rsid w:val="03B5B081"/>
    <w:rsid w:val="03D31269"/>
    <w:rsid w:val="03FBA69F"/>
    <w:rsid w:val="04CDE256"/>
    <w:rsid w:val="056822F4"/>
    <w:rsid w:val="0599C35A"/>
    <w:rsid w:val="06C28A76"/>
    <w:rsid w:val="06EB2742"/>
    <w:rsid w:val="070C7D4C"/>
    <w:rsid w:val="0806A876"/>
    <w:rsid w:val="084FF8F7"/>
    <w:rsid w:val="094A2421"/>
    <w:rsid w:val="096ED3FE"/>
    <w:rsid w:val="09FA2B38"/>
    <w:rsid w:val="0A135395"/>
    <w:rsid w:val="0A271DC6"/>
    <w:rsid w:val="0A4E690C"/>
    <w:rsid w:val="0AA07DD1"/>
    <w:rsid w:val="0B3478BA"/>
    <w:rsid w:val="0D17B311"/>
    <w:rsid w:val="0EB68F5B"/>
    <w:rsid w:val="0ECD9C5B"/>
    <w:rsid w:val="0F8D1751"/>
    <w:rsid w:val="0FAFF6B9"/>
    <w:rsid w:val="10BD67F0"/>
    <w:rsid w:val="110FBF55"/>
    <w:rsid w:val="1128E7B2"/>
    <w:rsid w:val="119FFBF1"/>
    <w:rsid w:val="11F74048"/>
    <w:rsid w:val="12788078"/>
    <w:rsid w:val="12DDD4DD"/>
    <w:rsid w:val="13954D93"/>
    <w:rsid w:val="14D7915D"/>
    <w:rsid w:val="1589D2C8"/>
    <w:rsid w:val="15E10F69"/>
    <w:rsid w:val="16F48FCE"/>
    <w:rsid w:val="1804529A"/>
    <w:rsid w:val="19AB0280"/>
    <w:rsid w:val="1A104F02"/>
    <w:rsid w:val="1B4FD76E"/>
    <w:rsid w:val="1C24C9D4"/>
    <w:rsid w:val="1C6CA110"/>
    <w:rsid w:val="1D87BEB1"/>
    <w:rsid w:val="1DC09A35"/>
    <w:rsid w:val="1DEE425D"/>
    <w:rsid w:val="1E76EE1D"/>
    <w:rsid w:val="1FA441D2"/>
    <w:rsid w:val="1FE82879"/>
    <w:rsid w:val="21401233"/>
    <w:rsid w:val="2191B072"/>
    <w:rsid w:val="224D9F79"/>
    <w:rsid w:val="231045BE"/>
    <w:rsid w:val="2347CAA3"/>
    <w:rsid w:val="245C925A"/>
    <w:rsid w:val="25B703AD"/>
    <w:rsid w:val="2668D7A5"/>
    <w:rsid w:val="2673F948"/>
    <w:rsid w:val="272F31B3"/>
    <w:rsid w:val="28A65A22"/>
    <w:rsid w:val="292A2EE5"/>
    <w:rsid w:val="2AAB38A8"/>
    <w:rsid w:val="2B1A35BF"/>
    <w:rsid w:val="2BAD7C81"/>
    <w:rsid w:val="2C2CB1BC"/>
    <w:rsid w:val="2C565D8A"/>
    <w:rsid w:val="2CE0DDB1"/>
    <w:rsid w:val="2DC8821D"/>
    <w:rsid w:val="2E409BAA"/>
    <w:rsid w:val="2E51D681"/>
    <w:rsid w:val="2EAAE640"/>
    <w:rsid w:val="307AD11E"/>
    <w:rsid w:val="3093C203"/>
    <w:rsid w:val="30EA96BF"/>
    <w:rsid w:val="314F6B10"/>
    <w:rsid w:val="31783C6C"/>
    <w:rsid w:val="32905509"/>
    <w:rsid w:val="331F3372"/>
    <w:rsid w:val="348B6807"/>
    <w:rsid w:val="348BFB27"/>
    <w:rsid w:val="34A7EFA8"/>
    <w:rsid w:val="36328532"/>
    <w:rsid w:val="364BAD8F"/>
    <w:rsid w:val="37289B11"/>
    <w:rsid w:val="3803A983"/>
    <w:rsid w:val="38295F28"/>
    <w:rsid w:val="39834E51"/>
    <w:rsid w:val="39B08E04"/>
    <w:rsid w:val="39BE89B7"/>
    <w:rsid w:val="3AABD3AF"/>
    <w:rsid w:val="3AB2E327"/>
    <w:rsid w:val="3ABF0C0E"/>
    <w:rsid w:val="3B1F1EB2"/>
    <w:rsid w:val="3D1A7127"/>
    <w:rsid w:val="3D6141AC"/>
    <w:rsid w:val="3D95CA62"/>
    <w:rsid w:val="3DD81227"/>
    <w:rsid w:val="3E56BF74"/>
    <w:rsid w:val="3ED5F251"/>
    <w:rsid w:val="3EDD485F"/>
    <w:rsid w:val="3FA51F7B"/>
    <w:rsid w:val="4044F743"/>
    <w:rsid w:val="40888F8D"/>
    <w:rsid w:val="4098E26E"/>
    <w:rsid w:val="420B4835"/>
    <w:rsid w:val="4234B2CF"/>
    <w:rsid w:val="437125E8"/>
    <w:rsid w:val="43ACC81B"/>
    <w:rsid w:val="43D08330"/>
    <w:rsid w:val="44719F17"/>
    <w:rsid w:val="45C31749"/>
    <w:rsid w:val="45D3454F"/>
    <w:rsid w:val="471A5651"/>
    <w:rsid w:val="47C41593"/>
    <w:rsid w:val="484169B9"/>
    <w:rsid w:val="49883744"/>
    <w:rsid w:val="49D7BC4C"/>
    <w:rsid w:val="4ABE6075"/>
    <w:rsid w:val="4B93C6BF"/>
    <w:rsid w:val="4BF5C429"/>
    <w:rsid w:val="4CEA75E9"/>
    <w:rsid w:val="4D04DF69"/>
    <w:rsid w:val="4D8E6B18"/>
    <w:rsid w:val="4DF3A274"/>
    <w:rsid w:val="502F7883"/>
    <w:rsid w:val="503C802B"/>
    <w:rsid w:val="5061F796"/>
    <w:rsid w:val="51C03BB7"/>
    <w:rsid w:val="520833F9"/>
    <w:rsid w:val="526505AD"/>
    <w:rsid w:val="52E473A8"/>
    <w:rsid w:val="5372E189"/>
    <w:rsid w:val="537420ED"/>
    <w:rsid w:val="53A4045A"/>
    <w:rsid w:val="53DE419F"/>
    <w:rsid w:val="55F2C40C"/>
    <w:rsid w:val="599D6676"/>
    <w:rsid w:val="59B2253F"/>
    <w:rsid w:val="59C92CA4"/>
    <w:rsid w:val="5A3CC021"/>
    <w:rsid w:val="5AD5C174"/>
    <w:rsid w:val="5BFADEF2"/>
    <w:rsid w:val="5D18BCBC"/>
    <w:rsid w:val="5D1D51A6"/>
    <w:rsid w:val="5DC1D13D"/>
    <w:rsid w:val="5DFC191A"/>
    <w:rsid w:val="5E1B1072"/>
    <w:rsid w:val="5E4EFB79"/>
    <w:rsid w:val="5E859662"/>
    <w:rsid w:val="5EFB9896"/>
    <w:rsid w:val="5F5DA19E"/>
    <w:rsid w:val="5FEACBDA"/>
    <w:rsid w:val="6104ED5C"/>
    <w:rsid w:val="6216CD81"/>
    <w:rsid w:val="62264549"/>
    <w:rsid w:val="6268F6E1"/>
    <w:rsid w:val="62FCB0FF"/>
    <w:rsid w:val="638524DD"/>
    <w:rsid w:val="63A8BA47"/>
    <w:rsid w:val="63B29DE2"/>
    <w:rsid w:val="650BAD57"/>
    <w:rsid w:val="654E6E43"/>
    <w:rsid w:val="6599F0F7"/>
    <w:rsid w:val="65CCE322"/>
    <w:rsid w:val="67D7C25C"/>
    <w:rsid w:val="6808EA91"/>
    <w:rsid w:val="68860F05"/>
    <w:rsid w:val="68CF8D45"/>
    <w:rsid w:val="68F5D51C"/>
    <w:rsid w:val="6A0F50AB"/>
    <w:rsid w:val="6A86EB52"/>
    <w:rsid w:val="6AFB42BB"/>
    <w:rsid w:val="6B2D7E81"/>
    <w:rsid w:val="6B3E4183"/>
    <w:rsid w:val="6C9BA6BA"/>
    <w:rsid w:val="6D07D751"/>
    <w:rsid w:val="6D598028"/>
    <w:rsid w:val="6DF3ACBE"/>
    <w:rsid w:val="6E01F937"/>
    <w:rsid w:val="6E0901F3"/>
    <w:rsid w:val="6EEDCB03"/>
    <w:rsid w:val="6F332699"/>
    <w:rsid w:val="70ED81B6"/>
    <w:rsid w:val="7126F7BE"/>
    <w:rsid w:val="71EA305F"/>
    <w:rsid w:val="722ADCC3"/>
    <w:rsid w:val="73D2749F"/>
    <w:rsid w:val="73D4CCC0"/>
    <w:rsid w:val="7423F694"/>
    <w:rsid w:val="74CE453C"/>
    <w:rsid w:val="74EE8FDB"/>
    <w:rsid w:val="75133600"/>
    <w:rsid w:val="7572C1F8"/>
    <w:rsid w:val="768848DE"/>
    <w:rsid w:val="76A06699"/>
    <w:rsid w:val="76C58F08"/>
    <w:rsid w:val="77975400"/>
    <w:rsid w:val="786DE9C0"/>
    <w:rsid w:val="79D94DC3"/>
    <w:rsid w:val="7AB4B1A7"/>
    <w:rsid w:val="7DA98986"/>
    <w:rsid w:val="7E37D777"/>
    <w:rsid w:val="7E59B650"/>
    <w:rsid w:val="7E6CB30E"/>
    <w:rsid w:val="7F332CF5"/>
    <w:rsid w:val="7FA925FD"/>
    <w:rsid w:val="7FC5A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BDCD329"/>
  <w15:chartTrackingRefBased/>
  <w15:docId w15:val="{3BBEB026-CAF5-471A-97CD-420A5C62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C5"/>
    <w:rPr>
      <w:rFonts w:ascii="Times New Roman" w:eastAsia="Times New Roman" w:hAnsi="Times New Roman"/>
      <w:sz w:val="24"/>
    </w:rPr>
  </w:style>
  <w:style w:type="paragraph" w:styleId="Heading1">
    <w:name w:val="heading 1"/>
    <w:basedOn w:val="ListParagraph"/>
    <w:next w:val="Normal"/>
    <w:link w:val="Heading1Char"/>
    <w:uiPriority w:val="9"/>
    <w:qFormat/>
    <w:rsid w:val="003C4BC6"/>
    <w:pPr>
      <w:ind w:left="0"/>
      <w:outlineLvl w:val="0"/>
    </w:pPr>
    <w:rPr>
      <w:b/>
      <w:sz w:val="28"/>
    </w:rPr>
  </w:style>
  <w:style w:type="paragraph" w:styleId="Heading2">
    <w:name w:val="heading 2"/>
    <w:basedOn w:val="Heading1"/>
    <w:next w:val="Normal"/>
    <w:link w:val="Heading2Char"/>
    <w:qFormat/>
    <w:rsid w:val="003C4BC6"/>
    <w:pPr>
      <w:keepNext/>
      <w:autoSpaceDE w:val="0"/>
      <w:autoSpaceDN w:val="0"/>
      <w:adjustRightInd w:val="0"/>
      <w:outlineLvl w:val="1"/>
    </w:pPr>
    <w:rPr>
      <w:b w:val="0"/>
      <w:lang w:val="x-none" w:eastAsia="x-none"/>
    </w:rPr>
  </w:style>
  <w:style w:type="paragraph" w:styleId="Heading3">
    <w:name w:val="heading 3"/>
    <w:basedOn w:val="Heading2"/>
    <w:next w:val="Normal"/>
    <w:link w:val="Heading3Char"/>
    <w:uiPriority w:val="9"/>
    <w:unhideWhenUsed/>
    <w:qFormat/>
    <w:rsid w:val="003C4BC6"/>
    <w:pPr>
      <w:outlineLvl w:val="2"/>
    </w:pPr>
    <w:rPr>
      <w:b/>
      <w:bCs/>
      <w:color w:val="000000"/>
      <w:szCs w:val="28"/>
    </w:rPr>
  </w:style>
  <w:style w:type="paragraph" w:styleId="Heading4">
    <w:name w:val="heading 4"/>
    <w:basedOn w:val="Normal"/>
    <w:next w:val="Normal"/>
    <w:link w:val="Heading4Char"/>
    <w:uiPriority w:val="9"/>
    <w:semiHidden/>
    <w:unhideWhenUsed/>
    <w:qFormat/>
    <w:rsid w:val="003C4BC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C4BC6"/>
    <w:rPr>
      <w:rFonts w:ascii="Times New Roman" w:eastAsia="Times New Roman" w:hAnsi="Times New Roman"/>
      <w:sz w:val="28"/>
      <w:lang w:val="x-none" w:eastAsia="x-none"/>
    </w:rPr>
  </w:style>
  <w:style w:type="paragraph" w:styleId="HTMLPreformatted">
    <w:name w:val="HTML Preformatted"/>
    <w:basedOn w:val="Normal"/>
    <w:link w:val="HTMLPreformattedChar"/>
    <w:rsid w:val="00C72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x-none" w:eastAsia="x-none"/>
    </w:rPr>
  </w:style>
  <w:style w:type="character" w:customStyle="1" w:styleId="HTMLPreformattedChar">
    <w:name w:val="HTML Preformatted Char"/>
    <w:link w:val="HTMLPreformatted"/>
    <w:rsid w:val="00C721C5"/>
    <w:rPr>
      <w:rFonts w:ascii="Courier New" w:eastAsia="Courier New" w:hAnsi="Courier New" w:cs="Times New Roman"/>
      <w:sz w:val="20"/>
      <w:szCs w:val="20"/>
    </w:rPr>
  </w:style>
  <w:style w:type="character" w:styleId="Strong">
    <w:name w:val="Strong"/>
    <w:qFormat/>
    <w:rsid w:val="00C721C5"/>
    <w:rPr>
      <w:b/>
    </w:rPr>
  </w:style>
  <w:style w:type="paragraph" w:styleId="BodyTextIndent">
    <w:name w:val="Body Text Indent"/>
    <w:basedOn w:val="Normal"/>
    <w:link w:val="BodyTextIndentChar"/>
    <w:rsid w:val="00C721C5"/>
    <w:pPr>
      <w:ind w:left="360"/>
    </w:pPr>
    <w:rPr>
      <w:lang w:val="x-none" w:eastAsia="x-none"/>
    </w:rPr>
  </w:style>
  <w:style w:type="character" w:customStyle="1" w:styleId="BodyTextIndentChar">
    <w:name w:val="Body Text Indent Char"/>
    <w:link w:val="BodyTextIndent"/>
    <w:rsid w:val="00C721C5"/>
    <w:rPr>
      <w:rFonts w:ascii="Times New Roman" w:eastAsia="Times New Roman" w:hAnsi="Times New Roman" w:cs="Times New Roman"/>
      <w:sz w:val="24"/>
      <w:szCs w:val="20"/>
    </w:rPr>
  </w:style>
  <w:style w:type="paragraph" w:styleId="Footer">
    <w:name w:val="footer"/>
    <w:basedOn w:val="Normal"/>
    <w:link w:val="FooterChar"/>
    <w:uiPriority w:val="99"/>
    <w:rsid w:val="00C721C5"/>
    <w:pPr>
      <w:tabs>
        <w:tab w:val="center" w:pos="4320"/>
        <w:tab w:val="right" w:pos="8640"/>
      </w:tabs>
    </w:pPr>
    <w:rPr>
      <w:lang w:val="x-none" w:eastAsia="x-none"/>
    </w:rPr>
  </w:style>
  <w:style w:type="character" w:customStyle="1" w:styleId="FooterChar">
    <w:name w:val="Footer Char"/>
    <w:link w:val="Footer"/>
    <w:uiPriority w:val="99"/>
    <w:rsid w:val="00C721C5"/>
    <w:rPr>
      <w:rFonts w:ascii="Times New Roman" w:eastAsia="Times New Roman" w:hAnsi="Times New Roman" w:cs="Times New Roman"/>
      <w:sz w:val="24"/>
      <w:szCs w:val="20"/>
    </w:rPr>
  </w:style>
  <w:style w:type="character" w:styleId="PageNumber">
    <w:name w:val="page number"/>
    <w:basedOn w:val="DefaultParagraphFont"/>
    <w:rsid w:val="00C721C5"/>
  </w:style>
  <w:style w:type="paragraph" w:styleId="Header">
    <w:name w:val="header"/>
    <w:basedOn w:val="Normal"/>
    <w:link w:val="HeaderChar"/>
    <w:uiPriority w:val="99"/>
    <w:rsid w:val="00C721C5"/>
    <w:pPr>
      <w:tabs>
        <w:tab w:val="center" w:pos="4320"/>
        <w:tab w:val="right" w:pos="8640"/>
      </w:tabs>
    </w:pPr>
    <w:rPr>
      <w:lang w:val="x-none" w:eastAsia="x-none"/>
    </w:rPr>
  </w:style>
  <w:style w:type="character" w:customStyle="1" w:styleId="HeaderChar">
    <w:name w:val="Header Char"/>
    <w:link w:val="Header"/>
    <w:uiPriority w:val="99"/>
    <w:rsid w:val="00C721C5"/>
    <w:rPr>
      <w:rFonts w:ascii="Times New Roman" w:eastAsia="Times New Roman" w:hAnsi="Times New Roman" w:cs="Times New Roman"/>
      <w:sz w:val="24"/>
      <w:szCs w:val="20"/>
    </w:rPr>
  </w:style>
  <w:style w:type="paragraph" w:styleId="Title">
    <w:name w:val="Title"/>
    <w:basedOn w:val="Normal"/>
    <w:link w:val="TitleChar"/>
    <w:qFormat/>
    <w:rsid w:val="00C721C5"/>
    <w:pPr>
      <w:jc w:val="center"/>
    </w:pPr>
    <w:rPr>
      <w:b/>
      <w:sz w:val="28"/>
      <w:lang w:val="x-none" w:eastAsia="x-none"/>
    </w:rPr>
  </w:style>
  <w:style w:type="character" w:customStyle="1" w:styleId="TitleChar">
    <w:name w:val="Title Char"/>
    <w:link w:val="Title"/>
    <w:rsid w:val="00C721C5"/>
    <w:rPr>
      <w:rFonts w:ascii="Times New Roman" w:eastAsia="Times New Roman" w:hAnsi="Times New Roman" w:cs="Times New Roman"/>
      <w:b/>
      <w:sz w:val="28"/>
      <w:szCs w:val="20"/>
    </w:rPr>
  </w:style>
  <w:style w:type="character" w:styleId="Hyperlink">
    <w:name w:val="Hyperlink"/>
    <w:uiPriority w:val="99"/>
    <w:rsid w:val="00C721C5"/>
    <w:rPr>
      <w:color w:val="0000FF"/>
      <w:u w:val="single"/>
    </w:rPr>
  </w:style>
  <w:style w:type="paragraph" w:styleId="ListParagraph">
    <w:name w:val="List Paragraph"/>
    <w:basedOn w:val="Normal"/>
    <w:uiPriority w:val="34"/>
    <w:qFormat/>
    <w:rsid w:val="00C721C5"/>
    <w:pPr>
      <w:ind w:left="720"/>
      <w:contextualSpacing/>
    </w:pPr>
  </w:style>
  <w:style w:type="paragraph" w:styleId="BalloonText">
    <w:name w:val="Balloon Text"/>
    <w:basedOn w:val="Normal"/>
    <w:link w:val="BalloonTextChar"/>
    <w:uiPriority w:val="99"/>
    <w:semiHidden/>
    <w:unhideWhenUsed/>
    <w:rsid w:val="004D169E"/>
    <w:rPr>
      <w:rFonts w:ascii="Tahoma" w:hAnsi="Tahoma"/>
      <w:sz w:val="16"/>
      <w:szCs w:val="16"/>
      <w:lang w:val="x-none" w:eastAsia="x-none"/>
    </w:rPr>
  </w:style>
  <w:style w:type="character" w:customStyle="1" w:styleId="BalloonTextChar">
    <w:name w:val="Balloon Text Char"/>
    <w:link w:val="BalloonText"/>
    <w:uiPriority w:val="99"/>
    <w:semiHidden/>
    <w:rsid w:val="004D169E"/>
    <w:rPr>
      <w:rFonts w:ascii="Tahoma" w:eastAsia="Times New Roman" w:hAnsi="Tahoma" w:cs="Tahoma"/>
      <w:sz w:val="16"/>
      <w:szCs w:val="16"/>
    </w:rPr>
  </w:style>
  <w:style w:type="character" w:customStyle="1" w:styleId="Heading1Char">
    <w:name w:val="Heading 1 Char"/>
    <w:link w:val="Heading1"/>
    <w:uiPriority w:val="9"/>
    <w:rsid w:val="003C4BC6"/>
    <w:rPr>
      <w:rFonts w:ascii="Times New Roman" w:eastAsia="Times New Roman" w:hAnsi="Times New Roman"/>
      <w:b/>
      <w:sz w:val="28"/>
    </w:rPr>
  </w:style>
  <w:style w:type="paragraph" w:styleId="NormalWeb">
    <w:name w:val="Normal (Web)"/>
    <w:basedOn w:val="Normal"/>
    <w:uiPriority w:val="99"/>
    <w:rsid w:val="00A445AD"/>
    <w:pPr>
      <w:spacing w:before="100" w:beforeAutospacing="1" w:after="100" w:afterAutospacing="1"/>
    </w:pPr>
  </w:style>
  <w:style w:type="character" w:styleId="PlaceholderText">
    <w:name w:val="Placeholder Text"/>
    <w:uiPriority w:val="99"/>
    <w:semiHidden/>
    <w:rsid w:val="009E5210"/>
    <w:rPr>
      <w:color w:val="808080"/>
    </w:rPr>
  </w:style>
  <w:style w:type="paragraph" w:styleId="Subtitle">
    <w:name w:val="Subtitle"/>
    <w:basedOn w:val="Normal"/>
    <w:link w:val="SubtitleChar"/>
    <w:qFormat/>
    <w:rsid w:val="00406133"/>
    <w:pPr>
      <w:ind w:left="180" w:right="-720" w:hanging="360"/>
      <w:jc w:val="center"/>
    </w:pPr>
    <w:rPr>
      <w:b/>
      <w:lang w:val="x-none" w:eastAsia="x-none"/>
    </w:rPr>
  </w:style>
  <w:style w:type="character" w:customStyle="1" w:styleId="SubtitleChar">
    <w:name w:val="Subtitle Char"/>
    <w:link w:val="Subtitle"/>
    <w:rsid w:val="00406133"/>
    <w:rPr>
      <w:rFonts w:ascii="Times New Roman" w:eastAsia="Times New Roman" w:hAnsi="Times New Roman" w:cs="Times New Roman"/>
      <w:b/>
      <w:sz w:val="24"/>
      <w:szCs w:val="20"/>
    </w:rPr>
  </w:style>
  <w:style w:type="character" w:styleId="SubtleReference">
    <w:name w:val="Subtle Reference"/>
    <w:uiPriority w:val="31"/>
    <w:qFormat/>
    <w:rsid w:val="00406133"/>
    <w:rPr>
      <w:smallCaps/>
      <w:color w:val="C0504D"/>
      <w:u w:val="single"/>
    </w:rPr>
  </w:style>
  <w:style w:type="paragraph" w:customStyle="1" w:styleId="Default">
    <w:name w:val="Default"/>
    <w:rsid w:val="00406133"/>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127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04AC8"/>
    <w:rPr>
      <w:sz w:val="16"/>
      <w:szCs w:val="16"/>
    </w:rPr>
  </w:style>
  <w:style w:type="paragraph" w:styleId="CommentText">
    <w:name w:val="annotation text"/>
    <w:basedOn w:val="Normal"/>
    <w:link w:val="CommentTextChar"/>
    <w:uiPriority w:val="99"/>
    <w:unhideWhenUsed/>
    <w:rsid w:val="00304AC8"/>
    <w:rPr>
      <w:sz w:val="20"/>
    </w:rPr>
  </w:style>
  <w:style w:type="character" w:customStyle="1" w:styleId="CommentTextChar">
    <w:name w:val="Comment Text Char"/>
    <w:link w:val="CommentText"/>
    <w:uiPriority w:val="99"/>
    <w:rsid w:val="00304A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4AC8"/>
    <w:rPr>
      <w:b/>
      <w:bCs/>
    </w:rPr>
  </w:style>
  <w:style w:type="character" w:customStyle="1" w:styleId="CommentSubjectChar">
    <w:name w:val="Comment Subject Char"/>
    <w:link w:val="CommentSubject"/>
    <w:uiPriority w:val="99"/>
    <w:semiHidden/>
    <w:rsid w:val="00304AC8"/>
    <w:rPr>
      <w:rFonts w:ascii="Times New Roman" w:eastAsia="Times New Roman" w:hAnsi="Times New Roman"/>
      <w:b/>
      <w:bCs/>
    </w:rPr>
  </w:style>
  <w:style w:type="character" w:styleId="FollowedHyperlink">
    <w:name w:val="FollowedHyperlink"/>
    <w:uiPriority w:val="99"/>
    <w:semiHidden/>
    <w:unhideWhenUsed/>
    <w:rsid w:val="00232A31"/>
    <w:rPr>
      <w:color w:val="954F72"/>
      <w:u w:val="single"/>
    </w:rPr>
  </w:style>
  <w:style w:type="paragraph" w:styleId="Revision">
    <w:name w:val="Revision"/>
    <w:hidden/>
    <w:uiPriority w:val="99"/>
    <w:semiHidden/>
    <w:rsid w:val="00774CCA"/>
    <w:rPr>
      <w:rFonts w:ascii="Times New Roman" w:eastAsia="Times New Roman" w:hAnsi="Times New Roman"/>
      <w:sz w:val="24"/>
    </w:rPr>
  </w:style>
  <w:style w:type="character" w:styleId="BookTitle">
    <w:name w:val="Book Title"/>
    <w:basedOn w:val="DefaultParagraphFont"/>
    <w:uiPriority w:val="33"/>
    <w:qFormat/>
    <w:rsid w:val="006D0E13"/>
    <w:rPr>
      <w:b/>
      <w:bCs/>
      <w:i/>
      <w:iCs/>
      <w:spacing w:val="5"/>
    </w:rPr>
  </w:style>
  <w:style w:type="character" w:customStyle="1" w:styleId="Heading3Char">
    <w:name w:val="Heading 3 Char"/>
    <w:basedOn w:val="DefaultParagraphFont"/>
    <w:link w:val="Heading3"/>
    <w:uiPriority w:val="9"/>
    <w:rsid w:val="003C4BC6"/>
    <w:rPr>
      <w:rFonts w:ascii="Times New Roman" w:eastAsia="Times New Roman" w:hAnsi="Times New Roman"/>
      <w:b/>
      <w:bCs/>
      <w:color w:val="000000"/>
      <w:sz w:val="28"/>
      <w:szCs w:val="28"/>
      <w:lang w:val="x-none" w:eastAsia="x-none"/>
    </w:rPr>
  </w:style>
  <w:style w:type="character" w:customStyle="1" w:styleId="Heading4Char">
    <w:name w:val="Heading 4 Char"/>
    <w:basedOn w:val="DefaultParagraphFont"/>
    <w:link w:val="Heading4"/>
    <w:uiPriority w:val="9"/>
    <w:semiHidden/>
    <w:rsid w:val="003C4BC6"/>
    <w:rPr>
      <w:rFonts w:ascii="Times New Roman" w:eastAsiaTheme="majorEastAsia" w:hAnsi="Times New Roman" w:cstheme="majorBidi"/>
      <w:i/>
      <w:iCs/>
      <w:color w:val="2F5496" w:themeColor="accent1" w:themeShade="BF"/>
      <w:sz w:val="24"/>
    </w:rPr>
  </w:style>
  <w:style w:type="paragraph" w:styleId="TOCHeading">
    <w:name w:val="TOC Heading"/>
    <w:basedOn w:val="Heading1"/>
    <w:next w:val="Normal"/>
    <w:uiPriority w:val="39"/>
    <w:unhideWhenUsed/>
    <w:qFormat/>
    <w:rsid w:val="003C4BC6"/>
    <w:pPr>
      <w:keepNext/>
      <w:keepLines/>
      <w:spacing w:before="240" w:line="259" w:lineRule="auto"/>
      <w:contextualSpacing w:val="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C4BC6"/>
    <w:pPr>
      <w:spacing w:after="100"/>
      <w:ind w:left="240"/>
    </w:pPr>
  </w:style>
  <w:style w:type="paragraph" w:styleId="TOC1">
    <w:name w:val="toc 1"/>
    <w:basedOn w:val="Normal"/>
    <w:next w:val="Normal"/>
    <w:autoRedefine/>
    <w:uiPriority w:val="39"/>
    <w:unhideWhenUsed/>
    <w:rsid w:val="00AE4A99"/>
    <w:pPr>
      <w:tabs>
        <w:tab w:val="right" w:leader="dot" w:pos="9350"/>
      </w:tabs>
      <w:spacing w:after="100"/>
    </w:pPr>
  </w:style>
  <w:style w:type="character" w:styleId="UnresolvedMention">
    <w:name w:val="Unresolved Mention"/>
    <w:basedOn w:val="DefaultParagraphFont"/>
    <w:uiPriority w:val="99"/>
    <w:semiHidden/>
    <w:unhideWhenUsed/>
    <w:rsid w:val="003C4BC6"/>
    <w:rPr>
      <w:color w:val="605E5C"/>
      <w:shd w:val="clear" w:color="auto" w:fill="E1DFDD"/>
    </w:rPr>
  </w:style>
  <w:style w:type="paragraph" w:styleId="TOC3">
    <w:name w:val="toc 3"/>
    <w:basedOn w:val="Normal"/>
    <w:next w:val="Normal"/>
    <w:autoRedefine/>
    <w:uiPriority w:val="39"/>
    <w:unhideWhenUsed/>
    <w:rsid w:val="00C25409"/>
    <w:pPr>
      <w:tabs>
        <w:tab w:val="left" w:pos="1320"/>
        <w:tab w:val="right" w:leader="dot" w:pos="9350"/>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0601">
      <w:bodyDiv w:val="1"/>
      <w:marLeft w:val="0"/>
      <w:marRight w:val="0"/>
      <w:marTop w:val="0"/>
      <w:marBottom w:val="0"/>
      <w:divBdr>
        <w:top w:val="none" w:sz="0" w:space="0" w:color="auto"/>
        <w:left w:val="none" w:sz="0" w:space="0" w:color="auto"/>
        <w:bottom w:val="none" w:sz="0" w:space="0" w:color="auto"/>
        <w:right w:val="none" w:sz="0" w:space="0" w:color="auto"/>
      </w:divBdr>
    </w:div>
    <w:div w:id="14783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6.xml"/><Relationship Id="rId42" Type="http://schemas.openxmlformats.org/officeDocument/2006/relationships/hyperlink" Target="https://law.lis.virginia.gov/vacode/title22.1/chapter15/section22.1-296.2/" TargetMode="External"/><Relationship Id="rId47" Type="http://schemas.openxmlformats.org/officeDocument/2006/relationships/hyperlink" Target="http://law.lis.virginia.gov/vacode/23.1-628/" TargetMode="External"/><Relationship Id="rId63" Type="http://schemas.openxmlformats.org/officeDocument/2006/relationships/hyperlink" Target="https://law.lis.virginia.gov/vacodefull/title2.2/chapter31/"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14.xml"/><Relationship Id="rId11" Type="http://schemas.openxmlformats.org/officeDocument/2006/relationships/image" Target="media/image1.png"/><Relationship Id="rId24" Type="http://schemas.openxmlformats.org/officeDocument/2006/relationships/control" Target="activeX/activeX9.xml"/><Relationship Id="rId32" Type="http://schemas.openxmlformats.org/officeDocument/2006/relationships/hyperlink" Target="https://law.lis.virginia.gov/vacode/title22.1/chapter13.2/section22.1-253.13:2/" TargetMode="External"/><Relationship Id="rId37" Type="http://schemas.openxmlformats.org/officeDocument/2006/relationships/hyperlink" Target="https://law.lis.virginia.gov/admincode/title8/agency20/chapter131/section400/" TargetMode="External"/><Relationship Id="rId40" Type="http://schemas.openxmlformats.org/officeDocument/2006/relationships/hyperlink" Target="https://law.lis.virginia.gov/vacode/title22.1/chapter19.1/section22.1-349.9/" TargetMode="External"/><Relationship Id="rId45" Type="http://schemas.openxmlformats.org/officeDocument/2006/relationships/hyperlink" Target="https://law.lis.virginia.gov/vacode/title22.1/chapter13.2/section22.1-253.13:5/" TargetMode="External"/><Relationship Id="rId53" Type="http://schemas.openxmlformats.org/officeDocument/2006/relationships/hyperlink" Target="https://law.lis.virginia.gov/vacode/title22.1/chapter19.1/section22.1-349.3/" TargetMode="External"/><Relationship Id="rId58" Type="http://schemas.openxmlformats.org/officeDocument/2006/relationships/hyperlink" Target="https://law.lis.virginia.gov/vacode/title22.1/chapter15/section22.1-296.1/"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law.lis.virginia.gov/vacodefull/title2.2/chapter31/" TargetMode="External"/><Relationship Id="rId19" Type="http://schemas.openxmlformats.org/officeDocument/2006/relationships/control" Target="activeX/activeX4.xml"/><Relationship Id="rId14" Type="http://schemas.openxmlformats.org/officeDocument/2006/relationships/hyperlink" Target="http://lis.virginia.gov/cgi-bin/legp604.exe?000+cod+2.2-3700" TargetMode="Externa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hyperlink" Target="https://law.lis.virginia.gov/vacode/title22.1/chapter19.1/section22.1-349.5/" TargetMode="External"/><Relationship Id="rId35" Type="http://schemas.openxmlformats.org/officeDocument/2006/relationships/hyperlink" Target="https://www.doe.virginia.gov/programs-services/federal-programs/essa" TargetMode="External"/><Relationship Id="rId43" Type="http://schemas.openxmlformats.org/officeDocument/2006/relationships/hyperlink" Target="https://law.lis.virginia.gov/vacode/title22.1/chapter15/section22.1-296.4/" TargetMode="External"/><Relationship Id="rId48" Type="http://schemas.openxmlformats.org/officeDocument/2006/relationships/hyperlink" Target="https://law.lis.virginia.gov/vacode/title22.1/chapter13/section22.1-221/" TargetMode="External"/><Relationship Id="rId56" Type="http://schemas.openxmlformats.org/officeDocument/2006/relationships/hyperlink" Target="https://law.lis.virginia.gov/vacode/title22.1/chapter19.1/section22.1-349.3/" TargetMode="External"/><Relationship Id="rId64" Type="http://schemas.openxmlformats.org/officeDocument/2006/relationships/hyperlink" Target="https://law.lis.virginia.gov/vacodefull/title2.2/chapter43/"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aw.lis.virginia.gov/vacode/title22.1/chapter14/section22.1-289/"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hyperlink" Target="https://www.doe.virginia.gov/teaching-learning-assessment/student-assessment/virginia-sol-assessment-program" TargetMode="External"/><Relationship Id="rId38" Type="http://schemas.openxmlformats.org/officeDocument/2006/relationships/hyperlink" Target="https://law.lis.virginia.gov/vacode/title22.1/chapter15/section22.1-299.2/" TargetMode="External"/><Relationship Id="rId46" Type="http://schemas.openxmlformats.org/officeDocument/2006/relationships/hyperlink" Target="https://law.lis.virginia.gov/vacode/title22.1/chapter19.1/section22.1-349.3/" TargetMode="External"/><Relationship Id="rId59" Type="http://schemas.openxmlformats.org/officeDocument/2006/relationships/hyperlink" Target="https://law.lis.virginia.gov/vacode/title22.1/chapter15/section22.1-296.2/" TargetMode="External"/><Relationship Id="rId67" Type="http://schemas.openxmlformats.org/officeDocument/2006/relationships/header" Target="header1.xml"/><Relationship Id="rId20" Type="http://schemas.openxmlformats.org/officeDocument/2006/relationships/control" Target="activeX/activeX5.xml"/><Relationship Id="rId41" Type="http://schemas.openxmlformats.org/officeDocument/2006/relationships/hyperlink" Target="https://law.lis.virginia.gov/vacode/title22.1/chapter15/section22.1-296.1/" TargetMode="External"/><Relationship Id="rId54" Type="http://schemas.openxmlformats.org/officeDocument/2006/relationships/hyperlink" Target="https://law.lis.virginia.gov/vacode/title22.1/chapter19.1/section22.1-349.4/" TargetMode="External"/><Relationship Id="rId62" Type="http://schemas.openxmlformats.org/officeDocument/2006/relationships/hyperlink" Target="https://law.lis.virginia.gov/vacodefull/title2.2/chapter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hyperlink" Target="https://law.lis.virginia.gov/vacode/title22.1/chapter13.2/section22.1-253.13:3/" TargetMode="External"/><Relationship Id="rId49" Type="http://schemas.openxmlformats.org/officeDocument/2006/relationships/hyperlink" Target="https://law.lis.virginia.gov/vacode/title22.1/chapter13/section22.1-216/" TargetMode="External"/><Relationship Id="rId57" Type="http://schemas.openxmlformats.org/officeDocument/2006/relationships/hyperlink" Target="https://law.lis.virginia.gov/vacode/title22.1/chapter19.1/section22.1-349.9/" TargetMode="External"/><Relationship Id="rId10" Type="http://schemas.openxmlformats.org/officeDocument/2006/relationships/endnotes" Target="endnotes.xml"/><Relationship Id="rId31" Type="http://schemas.openxmlformats.org/officeDocument/2006/relationships/hyperlink" Target="https://law.lis.virginia.gov/admincodefull/title8/agency20/chapter131/partVIII/" TargetMode="External"/><Relationship Id="rId44" Type="http://schemas.openxmlformats.org/officeDocument/2006/relationships/hyperlink" Target="https://law.lis.virginia.gov/vacode/title22.1/chapter19.1/section22.1-349.9/" TargetMode="External"/><Relationship Id="rId52" Type="http://schemas.openxmlformats.org/officeDocument/2006/relationships/hyperlink" Target="https://law.lis.virginia.gov/vacode/title22.1/chapter19.1/section22.1-349.3/" TargetMode="External"/><Relationship Id="rId60" Type="http://schemas.openxmlformats.org/officeDocument/2006/relationships/hyperlink" Target="https://law.lis.virginia.gov/vacode/title22.1/chapter15/section22.1-296.4/" TargetMode="External"/><Relationship Id="rId65"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abschools@doe.virginia.gov" TargetMode="External"/><Relationship Id="rId18" Type="http://schemas.openxmlformats.org/officeDocument/2006/relationships/control" Target="activeX/activeX3.xml"/><Relationship Id="rId39" Type="http://schemas.openxmlformats.org/officeDocument/2006/relationships/hyperlink" Target="https://www.doe.virginia.gov/home/showpublisheddocument/50573/638345133516130000" TargetMode="External"/><Relationship Id="rId34" Type="http://schemas.openxmlformats.org/officeDocument/2006/relationships/hyperlink" Target="https://www.doe.virginia.gov/teaching-learning-assessment/student-assessment/virginia-sol-assessment-program/sol-test-administration-development" TargetMode="External"/><Relationship Id="rId50" Type="http://schemas.openxmlformats.org/officeDocument/2006/relationships/hyperlink" Target="https://law.lis.virginia.gov/vacode/title22.1/chapter13/section22.1-218/" TargetMode="External"/><Relationship Id="rId55" Type="http://schemas.openxmlformats.org/officeDocument/2006/relationships/hyperlink" Target="https://law.lis.virginia.gov/vacode/title2.2/chapter31/section2.2-311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Raley, Jeremy (DOE)</DisplayName>
        <AccountId>227</AccountId>
        <AccountType/>
      </UserInfo>
      <UserInfo>
        <DisplayName>Ullrich, Rebecca (DOE)</DisplayName>
        <AccountId>69</AccountId>
        <AccountType/>
      </UserInfo>
      <UserInfo>
        <DisplayName>Venesky, Lorraine (DOE)</DisplayName>
        <AccountId>133</AccountId>
        <AccountType/>
      </UserInfo>
      <UserInfo>
        <DisplayName>Siepka, Amy (DOE)</DisplayName>
        <AccountId>46</AccountId>
        <AccountType/>
      </UserInfo>
      <UserInfo>
        <DisplayName>Hendron, John (DOE)</DisplayName>
        <AccountId>168</AccountId>
        <AccountType/>
      </UserInfo>
      <UserInfo>
        <DisplayName>Hollins, Samantha (DOE)</DisplayName>
        <AccountId>28</AccountId>
        <AccountType/>
      </UserInfo>
      <UserInfo>
        <DisplayName>Velazquez, Melissa (DOE)</DisplayName>
        <AccountId>29</AccountId>
        <AccountType/>
      </UserInfo>
      <UserInfo>
        <DisplayName>Clemmons, Maggie (DOE)</DisplayName>
        <AccountId>37</AccountId>
        <AccountType/>
      </UserInfo>
      <UserInfo>
        <DisplayName>Chapman, Jim (DOE)</DisplayName>
        <AccountId>15</AccountId>
        <AccountType/>
      </UserInfo>
    </SharedWithUsers>
    <Notes xmlns="48904f4f-f42a-42cb-a058-7ee0fb13e189" xsi:nil="true"/>
    <Approval_x0020_STatus xmlns="48904f4f-f42a-42cb-a058-7ee0fb13e189">Not Reviewed</Approval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7" ma:contentTypeDescription="Create a new document." ma:contentTypeScope="" ma:versionID="cafb7b3f12e816a4e798dd230c4d35fd">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413cfd9e99b61bc8b1d9881995ad6607"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Approval_x0020_STatus" minOccurs="0"/>
                <xsd:element ref="ns3:MediaServiceObjectDetectorVersion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Approval_x0020_STatus" ma:index="12" nillable="true" ma:displayName="Approval Status" ma:default="Not Reviewed" ma:format="Dropdown" ma:internalName="Approval_x0020_STatus">
      <xsd:simpleType>
        <xsd:restriction base="dms:Choice">
          <xsd:enumeration value="Not Reviewed"/>
          <xsd:enumeration value="Reviewed"/>
          <xsd:enumeration value="Final - Copied to Meeting Folder"/>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BA9C8-F1DC-4902-9143-F488992BF2AD}">
  <ds:schemaRefs>
    <ds:schemaRef ds:uri="http://schemas.openxmlformats.org/officeDocument/2006/bibliography"/>
  </ds:schemaRefs>
</ds:datastoreItem>
</file>

<file path=customXml/itemProps2.xml><?xml version="1.0" encoding="utf-8"?>
<ds:datastoreItem xmlns:ds="http://schemas.openxmlformats.org/officeDocument/2006/customXml" ds:itemID="{48A38635-CC15-495B-9B05-20B71EDA9098}">
  <ds:schemaRefs>
    <ds:schemaRef ds:uri="http://schemas.microsoft.com/sharepoint/v3/contenttype/forms"/>
  </ds:schemaRefs>
</ds:datastoreItem>
</file>

<file path=customXml/itemProps3.xml><?xml version="1.0" encoding="utf-8"?>
<ds:datastoreItem xmlns:ds="http://schemas.openxmlformats.org/officeDocument/2006/customXml" ds:itemID="{F987599A-6B5B-4D0F-B7C3-F168E733AF7A}">
  <ds:schemaRefs>
    <ds:schemaRef ds:uri="4c2c5aab-b472-4b8f-a7fa-721e1e86a722"/>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48904f4f-f42a-42cb-a058-7ee0fb13e189"/>
    <ds:schemaRef ds:uri="http://www.w3.org/XML/1998/namespace"/>
  </ds:schemaRefs>
</ds:datastoreItem>
</file>

<file path=customXml/itemProps4.xml><?xml version="1.0" encoding="utf-8"?>
<ds:datastoreItem xmlns:ds="http://schemas.openxmlformats.org/officeDocument/2006/customXml" ds:itemID="{A4CD3D1C-269A-44AA-918D-5EF07F9AE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5aab-b472-4b8f-a7fa-721e1e86a722"/>
    <ds:schemaRef ds:uri="48904f4f-f42a-42cb-a058-7ee0fb13e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7415</Words>
  <Characters>42267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Lolethia Kibble</dc:creator>
  <cp:keywords/>
  <cp:lastModifiedBy>Bremner, Claire (DOE)</cp:lastModifiedBy>
  <cp:revision>2</cp:revision>
  <cp:lastPrinted>2023-12-21T14:30:00Z</cp:lastPrinted>
  <dcterms:created xsi:type="dcterms:W3CDTF">2024-01-10T14:42:00Z</dcterms:created>
  <dcterms:modified xsi:type="dcterms:W3CDTF">2024-01-10T14:42:00Z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