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239D" w14:textId="224A0F61" w:rsidR="00196BD1" w:rsidRPr="00273F6A" w:rsidRDefault="00225780" w:rsidP="00DD6A5E">
      <w:pPr>
        <w:pStyle w:val="Title"/>
        <w:rPr>
          <w:rFonts w:ascii="Calibri" w:hAnsi="Calibri" w:cs="Calibri"/>
          <w:color w:val="1F497D" w:themeColor="text2"/>
          <w:sz w:val="48"/>
          <w:szCs w:val="48"/>
        </w:rPr>
      </w:pPr>
      <w:r>
        <w:rPr>
          <w:rFonts w:ascii="Calibri" w:hAnsi="Calibri" w:cs="Calibri"/>
          <w:color w:val="1F497D" w:themeColor="text2"/>
          <w:sz w:val="48"/>
          <w:szCs w:val="48"/>
        </w:rPr>
        <w:t>Place Value Mat Activities</w:t>
      </w:r>
    </w:p>
    <w:p w14:paraId="6BF61B52" w14:textId="77777777" w:rsidR="00196BD1" w:rsidRPr="007F0621" w:rsidRDefault="004A219B" w:rsidP="003442F6">
      <w:pPr>
        <w:spacing w:after="120" w:line="240" w:lineRule="auto"/>
        <w:rPr>
          <w:rFonts w:cs="Times New Roman"/>
          <w:sz w:val="24"/>
          <w:szCs w:val="24"/>
        </w:rPr>
      </w:pPr>
      <w:r w:rsidRPr="00273F6A">
        <w:rPr>
          <w:rStyle w:val="Heading1Char"/>
        </w:rPr>
        <w:t>Strand</w:t>
      </w:r>
      <w:r w:rsidR="00822CAE" w:rsidRPr="00273F6A">
        <w:rPr>
          <w:rStyle w:val="Heading1Char"/>
        </w:rPr>
        <w:t>:</w:t>
      </w:r>
      <w:r w:rsidRPr="007F0621">
        <w:rPr>
          <w:rFonts w:cs="Times New Roman"/>
          <w:b/>
          <w:sz w:val="24"/>
          <w:szCs w:val="24"/>
        </w:rPr>
        <w:tab/>
      </w:r>
      <w:r w:rsidR="00196BD1" w:rsidRPr="007F0621">
        <w:rPr>
          <w:rFonts w:cs="Times New Roman"/>
          <w:sz w:val="24"/>
          <w:szCs w:val="24"/>
        </w:rPr>
        <w:tab/>
      </w:r>
      <w:r w:rsidR="00DD6A5E" w:rsidRPr="00FB7CBF">
        <w:rPr>
          <w:sz w:val="24"/>
          <w:szCs w:val="24"/>
        </w:rPr>
        <w:t>Number and Number Sense</w:t>
      </w:r>
    </w:p>
    <w:p w14:paraId="5B82F819" w14:textId="2D5A082C" w:rsidR="00196BD1" w:rsidRPr="00FB7CBF" w:rsidRDefault="008035E5" w:rsidP="003442F6">
      <w:pPr>
        <w:spacing w:after="120" w:line="240" w:lineRule="auto"/>
        <w:rPr>
          <w:rFonts w:cs="Times New Roman"/>
          <w:sz w:val="24"/>
          <w:szCs w:val="24"/>
        </w:rPr>
      </w:pPr>
      <w:r w:rsidRPr="00273F6A">
        <w:rPr>
          <w:rStyle w:val="Heading1Char"/>
        </w:rPr>
        <w:t>Topic</w:t>
      </w:r>
      <w:r w:rsidR="00822CAE" w:rsidRPr="00273F6A">
        <w:rPr>
          <w:rStyle w:val="Heading1Char"/>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225780">
        <w:rPr>
          <w:sz w:val="24"/>
          <w:szCs w:val="24"/>
        </w:rPr>
        <w:t>Read, write</w:t>
      </w:r>
      <w:r w:rsidR="00F02637">
        <w:rPr>
          <w:sz w:val="24"/>
          <w:szCs w:val="24"/>
        </w:rPr>
        <w:t>,</w:t>
      </w:r>
      <w:r w:rsidR="00225780">
        <w:rPr>
          <w:sz w:val="24"/>
          <w:szCs w:val="24"/>
        </w:rPr>
        <w:t xml:space="preserve"> and identify the place and value of each digit in a number</w:t>
      </w:r>
    </w:p>
    <w:p w14:paraId="0393D676" w14:textId="6DEF7022" w:rsidR="00235D68" w:rsidRDefault="00196BD1" w:rsidP="00614FAD">
      <w:pPr>
        <w:pStyle w:val="HangingIndent"/>
        <w:spacing w:before="0"/>
        <w:ind w:left="2880" w:hanging="2880"/>
        <w:rPr>
          <w:b/>
          <w:szCs w:val="24"/>
        </w:rPr>
      </w:pPr>
      <w:r w:rsidRPr="00273F6A">
        <w:rPr>
          <w:rStyle w:val="Heading1Char"/>
        </w:rPr>
        <w:t>Primary SOL</w:t>
      </w:r>
      <w:r w:rsidR="00822CAE" w:rsidRPr="00273F6A">
        <w:rPr>
          <w:rStyle w:val="Heading1Char"/>
        </w:rPr>
        <w:t>:</w:t>
      </w:r>
      <w:r w:rsidRPr="007F0621">
        <w:rPr>
          <w:b/>
          <w:szCs w:val="24"/>
        </w:rPr>
        <w:tab/>
      </w:r>
      <w:r w:rsidR="00235D68">
        <w:rPr>
          <w:b/>
          <w:szCs w:val="24"/>
        </w:rPr>
        <w:t>2.NS.2 The student will demonstrate an understanding of the ten-to-one relationships of the base 10 number system to represent, compare, and order whole numbers up to 999.</w:t>
      </w:r>
    </w:p>
    <w:p w14:paraId="4D3BD743" w14:textId="2E9FE771" w:rsidR="00235D68" w:rsidRPr="00235D68" w:rsidRDefault="00235D68" w:rsidP="00614FAD">
      <w:pPr>
        <w:pStyle w:val="NewLettering"/>
        <w:numPr>
          <w:ilvl w:val="0"/>
          <w:numId w:val="26"/>
        </w:numPr>
        <w:ind w:left="2880"/>
        <w:rPr>
          <w:rFonts w:asciiTheme="minorHAnsi" w:hAnsiTheme="minorHAnsi" w:cstheme="minorBidi"/>
        </w:rPr>
      </w:pPr>
      <w:r w:rsidRPr="26D5D1CD">
        <w:rPr>
          <w:rFonts w:asciiTheme="minorHAnsi" w:hAnsiTheme="minorHAnsi" w:cstheme="minorBidi"/>
        </w:rPr>
        <w:t>Write the three-digit whole number represented by a given model (e.g., concrete objects, pictures of base 10 blocks).</w:t>
      </w:r>
    </w:p>
    <w:p w14:paraId="0BBE1151" w14:textId="77777777" w:rsidR="00235D68" w:rsidRPr="00235D68" w:rsidRDefault="00235D68" w:rsidP="00614FAD">
      <w:pPr>
        <w:pStyle w:val="NewLettering"/>
        <w:numPr>
          <w:ilvl w:val="0"/>
          <w:numId w:val="26"/>
        </w:numPr>
        <w:ind w:left="2880"/>
        <w:rPr>
          <w:rFonts w:asciiTheme="minorHAnsi" w:hAnsiTheme="minorHAnsi" w:cstheme="minorHAnsi"/>
          <w:u w:val="single"/>
        </w:rPr>
      </w:pPr>
      <w:r w:rsidRPr="00235D68">
        <w:rPr>
          <w:rFonts w:asciiTheme="minorHAnsi" w:hAnsiTheme="minorHAnsi" w:cstheme="minorHAnsi"/>
        </w:rPr>
        <w:t>Read, write, and represent three-digit numbers in standard form, expanded form, and word form, using concrete or pictorial representations.</w:t>
      </w:r>
    </w:p>
    <w:p w14:paraId="15AAFA17" w14:textId="77777777" w:rsidR="00235D68" w:rsidRPr="00235D68" w:rsidRDefault="00235D68" w:rsidP="00614FAD">
      <w:pPr>
        <w:pStyle w:val="NewLettering"/>
        <w:numPr>
          <w:ilvl w:val="0"/>
          <w:numId w:val="26"/>
        </w:numPr>
        <w:ind w:left="2880"/>
        <w:rPr>
          <w:rFonts w:asciiTheme="minorHAnsi" w:hAnsiTheme="minorHAnsi" w:cstheme="minorHAnsi"/>
        </w:rPr>
      </w:pPr>
      <w:r w:rsidRPr="00235D68">
        <w:rPr>
          <w:rFonts w:asciiTheme="minorHAnsi" w:hAnsiTheme="minorHAnsi" w:cstheme="minorHAnsi"/>
        </w:rPr>
        <w:t xml:space="preserve">Apply patterns within the base 10 system to determine and communicate, orally and in written form, the place (ones, tens, hundreds) and value of each digit in a three-digit whole number (e.g., in 352, the 5 represents 5 tens and its value is 50). </w:t>
      </w:r>
    </w:p>
    <w:p w14:paraId="5B48F788" w14:textId="77777777" w:rsidR="00235D68" w:rsidRPr="00235D68" w:rsidRDefault="00235D68" w:rsidP="00614FAD">
      <w:pPr>
        <w:pStyle w:val="NewLettering"/>
        <w:numPr>
          <w:ilvl w:val="0"/>
          <w:numId w:val="26"/>
        </w:numPr>
        <w:ind w:left="2880"/>
        <w:rPr>
          <w:rFonts w:asciiTheme="minorHAnsi" w:hAnsiTheme="minorHAnsi" w:cstheme="minorHAnsi"/>
        </w:rPr>
      </w:pPr>
      <w:r w:rsidRPr="00235D68">
        <w:rPr>
          <w:rFonts w:asciiTheme="minorHAnsi" w:hAnsiTheme="minorHAnsi" w:cstheme="minorHAnsi"/>
        </w:rPr>
        <w:t xml:space="preserve">Investigate and explain the ten-to-one relationships among ones, tens, and hundreds, using models. </w:t>
      </w:r>
    </w:p>
    <w:p w14:paraId="70BB769E" w14:textId="2B68F082" w:rsidR="00235D68" w:rsidRPr="00235D68" w:rsidRDefault="00235D68" w:rsidP="003442F6">
      <w:pPr>
        <w:pStyle w:val="NewLettering"/>
        <w:numPr>
          <w:ilvl w:val="0"/>
          <w:numId w:val="26"/>
        </w:numPr>
        <w:spacing w:after="120"/>
        <w:ind w:left="2880"/>
        <w:rPr>
          <w:rFonts w:asciiTheme="minorHAnsi" w:hAnsiTheme="minorHAnsi" w:cstheme="minorHAnsi"/>
        </w:rPr>
      </w:pPr>
      <w:r w:rsidRPr="00235D68">
        <w:rPr>
          <w:rFonts w:asciiTheme="minorHAnsi" w:hAnsiTheme="minorHAnsi" w:cstheme="minorHAnsi"/>
        </w:rPr>
        <w:t xml:space="preserve">Compose and decompose whole numbers up to 200 by making connections between a variety of models (e.g., base 10 blocks, place value cards, presented orally, in expanded or standard form) and counting strategies (e.g., 156 can be 1 hundred, 5 tens, 6 ones; 1 hundred, 4 tens, 16 ones; 15 tens, 6 ones). </w:t>
      </w:r>
    </w:p>
    <w:p w14:paraId="26589527" w14:textId="77777777" w:rsidR="00AA57E5" w:rsidRPr="00273F6A" w:rsidRDefault="00DD6A5E" w:rsidP="00273F6A">
      <w:pPr>
        <w:pStyle w:val="Heading1"/>
      </w:pPr>
      <w:r w:rsidRPr="00273F6A">
        <w:t>Materials:</w:t>
      </w:r>
    </w:p>
    <w:p w14:paraId="2F5EC419" w14:textId="5897C571" w:rsidR="00DD6A5E" w:rsidRDefault="00DD6A5E" w:rsidP="00DD6A5E">
      <w:pPr>
        <w:pStyle w:val="Bullet1"/>
        <w:numPr>
          <w:ilvl w:val="0"/>
          <w:numId w:val="3"/>
        </w:numPr>
        <w:tabs>
          <w:tab w:val="num" w:pos="720"/>
        </w:tabs>
        <w:spacing w:after="0"/>
        <w:rPr>
          <w:rFonts w:asciiTheme="minorHAnsi" w:hAnsiTheme="minorHAnsi" w:cstheme="minorHAnsi"/>
        </w:rPr>
      </w:pPr>
      <w:r w:rsidRPr="00DD6A5E">
        <w:rPr>
          <w:rFonts w:asciiTheme="minorHAnsi" w:hAnsiTheme="minorHAnsi" w:cstheme="minorHAnsi"/>
        </w:rPr>
        <w:t>Base-10 blocks</w:t>
      </w:r>
    </w:p>
    <w:p w14:paraId="0E43C2E0" w14:textId="5977DB08" w:rsidR="00235D68" w:rsidRPr="00235D68" w:rsidRDefault="00235D68" w:rsidP="00235D68">
      <w:pPr>
        <w:pStyle w:val="ListParagraph"/>
        <w:numPr>
          <w:ilvl w:val="0"/>
          <w:numId w:val="3"/>
        </w:numPr>
        <w:spacing w:after="0"/>
        <w:rPr>
          <w:sz w:val="24"/>
          <w:szCs w:val="24"/>
        </w:rPr>
      </w:pPr>
      <w:r w:rsidRPr="00235D68">
        <w:rPr>
          <w:sz w:val="24"/>
          <w:szCs w:val="24"/>
        </w:rPr>
        <w:t>Number or dot cubes</w:t>
      </w:r>
    </w:p>
    <w:p w14:paraId="6195BF22" w14:textId="7FF59FE7" w:rsidR="00DD6A5E" w:rsidRPr="00DD6A5E" w:rsidRDefault="00DD6A5E" w:rsidP="00235D68">
      <w:pPr>
        <w:pStyle w:val="Bullet1"/>
        <w:numPr>
          <w:ilvl w:val="0"/>
          <w:numId w:val="3"/>
        </w:numPr>
        <w:tabs>
          <w:tab w:val="num" w:pos="720"/>
        </w:tabs>
        <w:spacing w:after="0"/>
        <w:rPr>
          <w:rFonts w:asciiTheme="minorHAnsi" w:hAnsiTheme="minorHAnsi" w:cstheme="minorHAnsi"/>
        </w:rPr>
      </w:pPr>
      <w:r w:rsidRPr="00DD6A5E">
        <w:rPr>
          <w:rFonts w:asciiTheme="minorHAnsi" w:hAnsiTheme="minorHAnsi" w:cstheme="minorHAnsi"/>
        </w:rPr>
        <w:t>Place</w:t>
      </w:r>
      <w:r w:rsidR="006A1031">
        <w:rPr>
          <w:rFonts w:asciiTheme="minorHAnsi" w:hAnsiTheme="minorHAnsi" w:cstheme="minorHAnsi"/>
        </w:rPr>
        <w:t>-v</w:t>
      </w:r>
      <w:r w:rsidRPr="00DD6A5E">
        <w:rPr>
          <w:rFonts w:asciiTheme="minorHAnsi" w:hAnsiTheme="minorHAnsi" w:cstheme="minorHAnsi"/>
        </w:rPr>
        <w:t>alue Mat (attached)</w:t>
      </w:r>
    </w:p>
    <w:p w14:paraId="6B9484C2" w14:textId="1364855E" w:rsidR="00225780" w:rsidRPr="00225780" w:rsidRDefault="00225780" w:rsidP="00225780">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Clear plastic sleeves</w:t>
      </w:r>
    </w:p>
    <w:p w14:paraId="4A34924A" w14:textId="2A0A89DE" w:rsidR="00DD6A5E" w:rsidRPr="00DD6A5E" w:rsidRDefault="00225780" w:rsidP="00DD6A5E">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Dry erase markers</w:t>
      </w:r>
    </w:p>
    <w:p w14:paraId="5DDCF6E6" w14:textId="77777777" w:rsidR="00DD6A5E" w:rsidRPr="00273F6A" w:rsidRDefault="004203F5" w:rsidP="00273F6A">
      <w:pPr>
        <w:pStyle w:val="Heading1"/>
        <w:spacing w:before="60"/>
      </w:pPr>
      <w:r w:rsidRPr="00273F6A">
        <w:t>Vocabulary</w:t>
      </w:r>
      <w:r w:rsidR="00DD6A5E" w:rsidRPr="00273F6A">
        <w:t>:</w:t>
      </w:r>
    </w:p>
    <w:p w14:paraId="00F8C37B" w14:textId="2701389E" w:rsidR="001C1985" w:rsidRPr="004C383E" w:rsidRDefault="004203F5" w:rsidP="006F0236">
      <w:pPr>
        <w:spacing w:line="240" w:lineRule="auto"/>
        <w:ind w:left="360"/>
        <w:rPr>
          <w:rFonts w:cstheme="minorHAnsi"/>
          <w:sz w:val="24"/>
          <w:szCs w:val="24"/>
        </w:rPr>
      </w:pPr>
      <w:r>
        <w:t xml:space="preserve"> </w:t>
      </w:r>
      <w:r w:rsidR="00225780" w:rsidRPr="6BD74802">
        <w:rPr>
          <w:i/>
          <w:iCs/>
          <w:sz w:val="24"/>
          <w:szCs w:val="24"/>
        </w:rPr>
        <w:t>place</w:t>
      </w:r>
      <w:r w:rsidR="00DD6A5E" w:rsidRPr="6BD74802">
        <w:rPr>
          <w:i/>
          <w:iCs/>
          <w:sz w:val="24"/>
          <w:szCs w:val="24"/>
        </w:rPr>
        <w:t>,</w:t>
      </w:r>
      <w:r w:rsidR="00225780" w:rsidRPr="6BD74802">
        <w:rPr>
          <w:i/>
          <w:iCs/>
          <w:sz w:val="24"/>
          <w:szCs w:val="24"/>
        </w:rPr>
        <w:t xml:space="preserve"> value</w:t>
      </w:r>
      <w:r w:rsidR="006F0236" w:rsidRPr="6BD74802">
        <w:rPr>
          <w:i/>
          <w:iCs/>
          <w:sz w:val="24"/>
          <w:szCs w:val="24"/>
        </w:rPr>
        <w:t>, place</w:t>
      </w:r>
      <w:r w:rsidR="00225780" w:rsidRPr="6BD74802">
        <w:rPr>
          <w:i/>
          <w:iCs/>
          <w:sz w:val="24"/>
          <w:szCs w:val="24"/>
        </w:rPr>
        <w:t xml:space="preserve"> value, </w:t>
      </w:r>
      <w:r w:rsidR="00DD6A5E" w:rsidRPr="0081282A">
        <w:rPr>
          <w:i/>
          <w:iCs/>
          <w:sz w:val="24"/>
          <w:szCs w:val="24"/>
        </w:rPr>
        <w:t xml:space="preserve">equal, </w:t>
      </w:r>
      <w:r w:rsidR="006A1031" w:rsidRPr="0081282A">
        <w:rPr>
          <w:i/>
          <w:iCs/>
          <w:sz w:val="24"/>
          <w:szCs w:val="24"/>
        </w:rPr>
        <w:t xml:space="preserve">greater than, greatest, least, less than, </w:t>
      </w:r>
      <w:r w:rsidR="00225780" w:rsidRPr="0081282A">
        <w:rPr>
          <w:i/>
          <w:iCs/>
          <w:sz w:val="24"/>
          <w:szCs w:val="24"/>
        </w:rPr>
        <w:t xml:space="preserve">round, estimate, estimation, </w:t>
      </w:r>
      <w:r w:rsidR="000A1EFC" w:rsidRPr="0081282A">
        <w:rPr>
          <w:i/>
          <w:iCs/>
          <w:sz w:val="24"/>
          <w:szCs w:val="24"/>
        </w:rPr>
        <w:t xml:space="preserve">add, subtract, sum, </w:t>
      </w:r>
      <w:proofErr w:type="gramStart"/>
      <w:r w:rsidR="000A1EFC" w:rsidRPr="0081282A">
        <w:rPr>
          <w:i/>
          <w:iCs/>
          <w:sz w:val="24"/>
          <w:szCs w:val="24"/>
        </w:rPr>
        <w:t>difference</w:t>
      </w:r>
      <w:proofErr w:type="gramEnd"/>
    </w:p>
    <w:p w14:paraId="626FE4B4" w14:textId="2497E750" w:rsidR="003C048F" w:rsidRPr="00273F6A" w:rsidRDefault="004C383E" w:rsidP="00273F6A">
      <w:pPr>
        <w:pStyle w:val="Heading1"/>
      </w:pPr>
      <w:r w:rsidRPr="00273F6A">
        <w:t>Student/Teacher Actions</w:t>
      </w:r>
      <w:r w:rsidR="006A1031" w:rsidRPr="00273F6A">
        <w:t xml:space="preserve">: </w:t>
      </w:r>
      <w:r w:rsidRPr="00273F6A">
        <w:t>What should students be doing? What should teachers be doing?</w:t>
      </w:r>
    </w:p>
    <w:p w14:paraId="79A5AEDF" w14:textId="1F8B85E6" w:rsidR="00DD6A5E" w:rsidRDefault="000A1EFC" w:rsidP="000C17C2">
      <w:pPr>
        <w:spacing w:before="60" w:after="0"/>
        <w:rPr>
          <w:i/>
          <w:sz w:val="24"/>
          <w:szCs w:val="24"/>
        </w:rPr>
      </w:pPr>
      <w:r>
        <w:rPr>
          <w:i/>
          <w:sz w:val="24"/>
          <w:szCs w:val="24"/>
        </w:rPr>
        <w:t>Select the attached Place Value Mat that best suits your lesson. Prepare Place Value Mat activity by putting mats in clear plastic sleeves.</w:t>
      </w:r>
    </w:p>
    <w:p w14:paraId="469C83D3" w14:textId="307A4208" w:rsidR="00056054" w:rsidRPr="0081282A" w:rsidRDefault="00056054" w:rsidP="0081282A">
      <w:pPr>
        <w:pStyle w:val="ListParagraph"/>
        <w:numPr>
          <w:ilvl w:val="0"/>
          <w:numId w:val="8"/>
        </w:numPr>
        <w:spacing w:before="60" w:after="0" w:line="240" w:lineRule="auto"/>
        <w:rPr>
          <w:sz w:val="24"/>
          <w:szCs w:val="24"/>
        </w:rPr>
      </w:pPr>
      <w:r w:rsidRPr="0081282A">
        <w:rPr>
          <w:sz w:val="24"/>
          <w:szCs w:val="24"/>
        </w:rPr>
        <w:t xml:space="preserve">Demonstrate the partner activity </w:t>
      </w:r>
      <w:r w:rsidR="0081282A">
        <w:rPr>
          <w:sz w:val="24"/>
          <w:szCs w:val="24"/>
        </w:rPr>
        <w:t xml:space="preserve">with the </w:t>
      </w:r>
      <w:r w:rsidRPr="0081282A">
        <w:rPr>
          <w:sz w:val="24"/>
          <w:szCs w:val="24"/>
        </w:rPr>
        <w:t xml:space="preserve">whole group first. Each student needs their own Place Value Mat in a clear plastic sleeve and a dry erase marker. </w:t>
      </w:r>
    </w:p>
    <w:p w14:paraId="160A22BB" w14:textId="5D43F30A" w:rsidR="00056054" w:rsidRDefault="00056054" w:rsidP="00C37E7D">
      <w:pPr>
        <w:pStyle w:val="ListParagraph"/>
        <w:numPr>
          <w:ilvl w:val="0"/>
          <w:numId w:val="8"/>
        </w:numPr>
        <w:spacing w:line="240" w:lineRule="auto"/>
        <w:rPr>
          <w:rFonts w:cstheme="minorHAnsi"/>
          <w:sz w:val="24"/>
          <w:szCs w:val="24"/>
        </w:rPr>
      </w:pPr>
      <w:r>
        <w:rPr>
          <w:rFonts w:cstheme="minorHAnsi"/>
          <w:sz w:val="24"/>
          <w:szCs w:val="24"/>
        </w:rPr>
        <w:t xml:space="preserve">Roll a die, pull a number </w:t>
      </w:r>
      <w:proofErr w:type="gramStart"/>
      <w:r>
        <w:rPr>
          <w:rFonts w:cstheme="minorHAnsi"/>
          <w:sz w:val="24"/>
          <w:szCs w:val="24"/>
        </w:rPr>
        <w:t>tile</w:t>
      </w:r>
      <w:proofErr w:type="gramEnd"/>
      <w:r>
        <w:rPr>
          <w:rFonts w:cstheme="minorHAnsi"/>
          <w:sz w:val="24"/>
          <w:szCs w:val="24"/>
        </w:rPr>
        <w:t xml:space="preserve"> or digit card</w:t>
      </w:r>
      <w:r w:rsidR="0081282A">
        <w:rPr>
          <w:rFonts w:cstheme="minorHAnsi"/>
          <w:sz w:val="24"/>
          <w:szCs w:val="24"/>
        </w:rPr>
        <w:t>,</w:t>
      </w:r>
      <w:r>
        <w:rPr>
          <w:rFonts w:cstheme="minorHAnsi"/>
          <w:sz w:val="24"/>
          <w:szCs w:val="24"/>
        </w:rPr>
        <w:t xml:space="preserve"> and have students record the number called anywhere on their mat.</w:t>
      </w:r>
    </w:p>
    <w:p w14:paraId="123499B8" w14:textId="2F733EE7" w:rsidR="00056054" w:rsidRDefault="00056054" w:rsidP="00C37E7D">
      <w:pPr>
        <w:pStyle w:val="ListParagraph"/>
        <w:numPr>
          <w:ilvl w:val="0"/>
          <w:numId w:val="8"/>
        </w:numPr>
        <w:spacing w:line="240" w:lineRule="auto"/>
        <w:rPr>
          <w:rFonts w:cstheme="minorHAnsi"/>
          <w:sz w:val="24"/>
          <w:szCs w:val="24"/>
        </w:rPr>
      </w:pPr>
      <w:r>
        <w:rPr>
          <w:rFonts w:cstheme="minorHAnsi"/>
          <w:sz w:val="24"/>
          <w:szCs w:val="24"/>
        </w:rPr>
        <w:lastRenderedPageBreak/>
        <w:t xml:space="preserve">Call enough numbers to fill all place values. </w:t>
      </w:r>
    </w:p>
    <w:p w14:paraId="7341028D" w14:textId="040702CE" w:rsidR="00056054" w:rsidRPr="00056054" w:rsidRDefault="00056054" w:rsidP="00C37E7D">
      <w:pPr>
        <w:pStyle w:val="ListParagraph"/>
        <w:numPr>
          <w:ilvl w:val="0"/>
          <w:numId w:val="8"/>
        </w:numPr>
        <w:spacing w:line="240" w:lineRule="auto"/>
        <w:rPr>
          <w:rFonts w:cstheme="minorHAnsi"/>
          <w:sz w:val="24"/>
          <w:szCs w:val="24"/>
        </w:rPr>
      </w:pPr>
      <w:r>
        <w:rPr>
          <w:rFonts w:cstheme="minorHAnsi"/>
          <w:sz w:val="24"/>
          <w:szCs w:val="24"/>
        </w:rPr>
        <w:t xml:space="preserve">Have students read their number to a partner. Have </w:t>
      </w:r>
      <w:r w:rsidRPr="00056054">
        <w:rPr>
          <w:rFonts w:cstheme="minorHAnsi"/>
          <w:sz w:val="24"/>
          <w:szCs w:val="24"/>
        </w:rPr>
        <w:t>them then compare numbers to see who made the greater number. Who made the number with the least value?</w:t>
      </w:r>
    </w:p>
    <w:p w14:paraId="4591DAE7" w14:textId="27DC3D71" w:rsidR="00056054" w:rsidRDefault="00056054" w:rsidP="00C37E7D">
      <w:pPr>
        <w:pStyle w:val="ListParagraph"/>
        <w:numPr>
          <w:ilvl w:val="0"/>
          <w:numId w:val="8"/>
        </w:numPr>
        <w:spacing w:line="240" w:lineRule="auto"/>
        <w:rPr>
          <w:rFonts w:cstheme="minorHAnsi"/>
          <w:sz w:val="24"/>
          <w:szCs w:val="24"/>
        </w:rPr>
      </w:pPr>
      <w:r>
        <w:rPr>
          <w:rFonts w:cstheme="minorHAnsi"/>
          <w:sz w:val="24"/>
          <w:szCs w:val="24"/>
        </w:rPr>
        <w:t xml:space="preserve">Have students write their number in expanded form. </w:t>
      </w:r>
    </w:p>
    <w:p w14:paraId="472DD352" w14:textId="133ADBD0" w:rsidR="00056054" w:rsidRDefault="00056054" w:rsidP="00C37E7D">
      <w:pPr>
        <w:pStyle w:val="ListParagraph"/>
        <w:numPr>
          <w:ilvl w:val="0"/>
          <w:numId w:val="8"/>
        </w:numPr>
        <w:spacing w:line="240" w:lineRule="auto"/>
        <w:rPr>
          <w:rFonts w:cstheme="minorHAnsi"/>
          <w:sz w:val="24"/>
          <w:szCs w:val="24"/>
        </w:rPr>
      </w:pPr>
      <w:r>
        <w:rPr>
          <w:rFonts w:cstheme="minorHAnsi"/>
          <w:sz w:val="24"/>
          <w:szCs w:val="24"/>
        </w:rPr>
        <w:t xml:space="preserve">Circulate throughout the class to ensure that students understand comparisons as well as reading and writing their numbers in various forms. </w:t>
      </w:r>
    </w:p>
    <w:p w14:paraId="12658CC9" w14:textId="77777777" w:rsidR="00056054" w:rsidRDefault="00056054" w:rsidP="00056054">
      <w:pPr>
        <w:rPr>
          <w:rFonts w:cstheme="minorHAnsi"/>
          <w:sz w:val="24"/>
          <w:szCs w:val="24"/>
        </w:rPr>
      </w:pPr>
      <w:r>
        <w:rPr>
          <w:rFonts w:cstheme="minorHAnsi"/>
          <w:sz w:val="24"/>
          <w:szCs w:val="24"/>
        </w:rPr>
        <w:t>Partner activity:</w:t>
      </w:r>
    </w:p>
    <w:p w14:paraId="3F654AF8" w14:textId="4CF77046" w:rsidR="005904CB" w:rsidRPr="00056054" w:rsidRDefault="005904CB" w:rsidP="00C37E7D">
      <w:pPr>
        <w:pStyle w:val="ListParagraph"/>
        <w:numPr>
          <w:ilvl w:val="0"/>
          <w:numId w:val="25"/>
        </w:numPr>
        <w:spacing w:line="240" w:lineRule="auto"/>
        <w:rPr>
          <w:rFonts w:cstheme="minorHAnsi"/>
          <w:sz w:val="24"/>
          <w:szCs w:val="24"/>
        </w:rPr>
      </w:pPr>
      <w:r w:rsidRPr="00056054">
        <w:rPr>
          <w:rFonts w:cstheme="minorHAnsi"/>
          <w:sz w:val="24"/>
          <w:szCs w:val="24"/>
        </w:rPr>
        <w:t>Each partner takes turns rolling a die and writing the number in one of the places on the place value chart. Continue until all place value spaces are filled.</w:t>
      </w:r>
    </w:p>
    <w:p w14:paraId="3F268D5A" w14:textId="77777777" w:rsidR="005904CB" w:rsidRPr="001A205A" w:rsidRDefault="005904CB" w:rsidP="00C37E7D">
      <w:pPr>
        <w:pStyle w:val="ListParagraph"/>
        <w:numPr>
          <w:ilvl w:val="0"/>
          <w:numId w:val="25"/>
        </w:numPr>
        <w:spacing w:line="240" w:lineRule="auto"/>
        <w:rPr>
          <w:sz w:val="24"/>
          <w:szCs w:val="24"/>
        </w:rPr>
      </w:pPr>
      <w:r w:rsidRPr="000A1EFC">
        <w:rPr>
          <w:sz w:val="24"/>
          <w:szCs w:val="24"/>
        </w:rPr>
        <w:t xml:space="preserve">When all place values are filled students should read their number aloud to their partner. </w:t>
      </w:r>
    </w:p>
    <w:p w14:paraId="2BF9F4B2" w14:textId="77777777" w:rsidR="005904CB" w:rsidRPr="005904CB" w:rsidRDefault="005904CB" w:rsidP="00C37E7D">
      <w:pPr>
        <w:pStyle w:val="ListParagraph"/>
        <w:numPr>
          <w:ilvl w:val="0"/>
          <w:numId w:val="25"/>
        </w:numPr>
        <w:spacing w:line="240" w:lineRule="auto"/>
        <w:rPr>
          <w:rFonts w:cstheme="minorHAnsi"/>
          <w:sz w:val="24"/>
          <w:szCs w:val="24"/>
        </w:rPr>
      </w:pPr>
      <w:r w:rsidRPr="005904CB">
        <w:rPr>
          <w:rFonts w:cstheme="minorHAnsi"/>
          <w:sz w:val="24"/>
          <w:szCs w:val="24"/>
        </w:rPr>
        <w:t xml:space="preserve">Write the number in expanded form in the workspace below. </w:t>
      </w:r>
    </w:p>
    <w:p w14:paraId="704C04FC" w14:textId="5989D6EC" w:rsidR="005904CB" w:rsidRPr="005904CB" w:rsidRDefault="005904CB" w:rsidP="00C37E7D">
      <w:pPr>
        <w:pStyle w:val="ListParagraph"/>
        <w:spacing w:line="240" w:lineRule="auto"/>
        <w:ind w:left="1440"/>
        <w:rPr>
          <w:rFonts w:cstheme="minorHAnsi"/>
          <w:sz w:val="24"/>
          <w:szCs w:val="24"/>
        </w:rPr>
      </w:pPr>
      <w:r w:rsidRPr="005904CB">
        <w:rPr>
          <w:rFonts w:cstheme="minorHAnsi"/>
          <w:sz w:val="24"/>
          <w:szCs w:val="24"/>
        </w:rPr>
        <w:t>Example:</w:t>
      </w:r>
      <w:r>
        <w:rPr>
          <w:rFonts w:cstheme="minorHAnsi"/>
          <w:sz w:val="24"/>
          <w:szCs w:val="24"/>
        </w:rPr>
        <w:t xml:space="preserve"> </w:t>
      </w:r>
      <w:r w:rsidRPr="005904CB">
        <w:rPr>
          <w:rFonts w:cstheme="minorHAnsi"/>
          <w:sz w:val="24"/>
          <w:szCs w:val="24"/>
        </w:rPr>
        <w:t>40 + 3 = 43</w:t>
      </w:r>
    </w:p>
    <w:p w14:paraId="74826179" w14:textId="77777777" w:rsidR="0081282A" w:rsidRDefault="0081282A" w:rsidP="000A1EFC">
      <w:pPr>
        <w:pStyle w:val="ListParagraph"/>
        <w:numPr>
          <w:ilvl w:val="0"/>
          <w:numId w:val="25"/>
        </w:numPr>
        <w:spacing w:line="240" w:lineRule="auto"/>
        <w:rPr>
          <w:sz w:val="24"/>
          <w:szCs w:val="24"/>
        </w:rPr>
      </w:pPr>
      <w:r>
        <w:rPr>
          <w:sz w:val="24"/>
          <w:szCs w:val="24"/>
        </w:rPr>
        <w:t>Have students model their</w:t>
      </w:r>
      <w:r w:rsidR="71EE39C1" w:rsidRPr="26D5D1CD">
        <w:rPr>
          <w:sz w:val="24"/>
          <w:szCs w:val="24"/>
        </w:rPr>
        <w:t xml:space="preserve"> number using base ten blocks. </w:t>
      </w:r>
      <w:r>
        <w:rPr>
          <w:sz w:val="24"/>
          <w:szCs w:val="24"/>
        </w:rPr>
        <w:t>Have students draw their</w:t>
      </w:r>
      <w:r w:rsidR="71EE39C1" w:rsidRPr="26D5D1CD">
        <w:rPr>
          <w:sz w:val="24"/>
          <w:szCs w:val="24"/>
        </w:rPr>
        <w:t xml:space="preserve"> numbers using base ten drawings. </w:t>
      </w:r>
      <w:r w:rsidR="005904CB" w:rsidRPr="26D5D1CD">
        <w:rPr>
          <w:sz w:val="24"/>
          <w:szCs w:val="24"/>
        </w:rPr>
        <w:t xml:space="preserve"> </w:t>
      </w:r>
    </w:p>
    <w:p w14:paraId="7EEE0162" w14:textId="1C0E87F4" w:rsidR="000A1EFC" w:rsidRPr="0081282A" w:rsidRDefault="0081282A" w:rsidP="000A1EFC">
      <w:pPr>
        <w:pStyle w:val="ListParagraph"/>
        <w:numPr>
          <w:ilvl w:val="0"/>
          <w:numId w:val="25"/>
        </w:numPr>
        <w:spacing w:line="240" w:lineRule="auto"/>
        <w:rPr>
          <w:sz w:val="24"/>
          <w:szCs w:val="24"/>
        </w:rPr>
      </w:pPr>
      <w:r w:rsidRPr="0081282A">
        <w:rPr>
          <w:sz w:val="24"/>
          <w:szCs w:val="24"/>
        </w:rPr>
        <w:t>Have students u</w:t>
      </w:r>
      <w:r w:rsidR="000A1EFC" w:rsidRPr="0081282A">
        <w:rPr>
          <w:sz w:val="24"/>
          <w:szCs w:val="24"/>
        </w:rPr>
        <w:t>se the workspace to:</w:t>
      </w:r>
    </w:p>
    <w:p w14:paraId="0BB81546" w14:textId="6CBF2242" w:rsidR="000A1EFC" w:rsidRDefault="0081282A" w:rsidP="00C37E7D">
      <w:pPr>
        <w:pStyle w:val="ListParagraph"/>
        <w:numPr>
          <w:ilvl w:val="0"/>
          <w:numId w:val="21"/>
        </w:numPr>
        <w:spacing w:line="240" w:lineRule="auto"/>
        <w:rPr>
          <w:sz w:val="24"/>
          <w:szCs w:val="24"/>
        </w:rPr>
      </w:pPr>
      <w:r>
        <w:rPr>
          <w:sz w:val="24"/>
          <w:szCs w:val="24"/>
        </w:rPr>
        <w:t>C</w:t>
      </w:r>
      <w:r w:rsidR="000A1EFC" w:rsidRPr="000A1EFC">
        <w:rPr>
          <w:sz w:val="24"/>
          <w:szCs w:val="24"/>
        </w:rPr>
        <w:t xml:space="preserve">ompare their number with a partner’s number. Which is greater? </w:t>
      </w:r>
      <w:r w:rsidR="001241CC">
        <w:rPr>
          <w:sz w:val="24"/>
          <w:szCs w:val="24"/>
        </w:rPr>
        <w:t>Which is less</w:t>
      </w:r>
      <w:r w:rsidR="000A1EFC" w:rsidRPr="000A1EFC">
        <w:rPr>
          <w:sz w:val="24"/>
          <w:szCs w:val="24"/>
        </w:rPr>
        <w:t>?</w:t>
      </w:r>
    </w:p>
    <w:p w14:paraId="6C8DAD4A" w14:textId="4E6EEE4A" w:rsidR="0028376E" w:rsidRDefault="0028376E" w:rsidP="00C37E7D">
      <w:pPr>
        <w:pStyle w:val="ListParagraph"/>
        <w:numPr>
          <w:ilvl w:val="0"/>
          <w:numId w:val="21"/>
        </w:numPr>
        <w:spacing w:line="240" w:lineRule="auto"/>
        <w:rPr>
          <w:sz w:val="24"/>
          <w:szCs w:val="24"/>
        </w:rPr>
      </w:pPr>
      <w:r>
        <w:rPr>
          <w:sz w:val="24"/>
          <w:szCs w:val="24"/>
        </w:rPr>
        <w:t xml:space="preserve">Write </w:t>
      </w:r>
      <w:r w:rsidR="0081282A">
        <w:rPr>
          <w:sz w:val="24"/>
          <w:szCs w:val="24"/>
        </w:rPr>
        <w:t>their</w:t>
      </w:r>
      <w:r>
        <w:rPr>
          <w:sz w:val="24"/>
          <w:szCs w:val="24"/>
        </w:rPr>
        <w:t xml:space="preserve"> number in expanded form.</w:t>
      </w:r>
    </w:p>
    <w:p w14:paraId="3A5E7E60" w14:textId="6A0B265A" w:rsidR="0028376E" w:rsidRPr="000A1EFC" w:rsidRDefault="0028376E" w:rsidP="00C37E7D">
      <w:pPr>
        <w:pStyle w:val="ListParagraph"/>
        <w:numPr>
          <w:ilvl w:val="0"/>
          <w:numId w:val="21"/>
        </w:numPr>
        <w:spacing w:line="240" w:lineRule="auto"/>
        <w:rPr>
          <w:sz w:val="24"/>
          <w:szCs w:val="24"/>
        </w:rPr>
      </w:pPr>
      <w:r>
        <w:rPr>
          <w:sz w:val="24"/>
          <w:szCs w:val="24"/>
        </w:rPr>
        <w:t xml:space="preserve">Represent </w:t>
      </w:r>
      <w:r w:rsidR="0081282A">
        <w:rPr>
          <w:sz w:val="24"/>
          <w:szCs w:val="24"/>
        </w:rPr>
        <w:t>their</w:t>
      </w:r>
      <w:r>
        <w:rPr>
          <w:sz w:val="24"/>
          <w:szCs w:val="24"/>
        </w:rPr>
        <w:t xml:space="preserve"> number in two other ways.</w:t>
      </w:r>
    </w:p>
    <w:p w14:paraId="2F929756" w14:textId="64FA711C" w:rsidR="00B1234F" w:rsidRPr="000A1EFC" w:rsidRDefault="00B1234F" w:rsidP="00C37E7D">
      <w:pPr>
        <w:pStyle w:val="ListParagraph"/>
        <w:numPr>
          <w:ilvl w:val="0"/>
          <w:numId w:val="21"/>
        </w:numPr>
        <w:spacing w:after="0" w:line="240" w:lineRule="auto"/>
        <w:rPr>
          <w:sz w:val="24"/>
          <w:szCs w:val="24"/>
        </w:rPr>
      </w:pPr>
      <w:r w:rsidRPr="000A1EFC">
        <w:rPr>
          <w:sz w:val="24"/>
          <w:szCs w:val="24"/>
        </w:rPr>
        <w:t xml:space="preserve">Round </w:t>
      </w:r>
      <w:r w:rsidR="0081282A">
        <w:rPr>
          <w:sz w:val="24"/>
          <w:szCs w:val="24"/>
        </w:rPr>
        <w:t>their</w:t>
      </w:r>
      <w:r w:rsidRPr="000A1EFC">
        <w:rPr>
          <w:sz w:val="24"/>
          <w:szCs w:val="24"/>
        </w:rPr>
        <w:t xml:space="preserve"> number</w:t>
      </w:r>
      <w:r w:rsidR="00112D29">
        <w:rPr>
          <w:sz w:val="24"/>
          <w:szCs w:val="24"/>
        </w:rPr>
        <w:t xml:space="preserve"> to the n</w:t>
      </w:r>
      <w:r w:rsidR="001A205A">
        <w:rPr>
          <w:sz w:val="24"/>
          <w:szCs w:val="24"/>
        </w:rPr>
        <w:t>earest ten</w:t>
      </w:r>
      <w:r w:rsidRPr="000A1EFC">
        <w:rPr>
          <w:sz w:val="24"/>
          <w:szCs w:val="24"/>
        </w:rPr>
        <w:t>.</w:t>
      </w:r>
    </w:p>
    <w:p w14:paraId="0DCF9638" w14:textId="20A75C91" w:rsidR="00B1234F" w:rsidRDefault="0081282A" w:rsidP="00C37E7D">
      <w:pPr>
        <w:pStyle w:val="ListParagraph"/>
        <w:numPr>
          <w:ilvl w:val="0"/>
          <w:numId w:val="21"/>
        </w:numPr>
        <w:spacing w:after="0" w:line="240" w:lineRule="auto"/>
        <w:rPr>
          <w:sz w:val="24"/>
          <w:szCs w:val="24"/>
        </w:rPr>
      </w:pPr>
      <w:r>
        <w:rPr>
          <w:sz w:val="24"/>
          <w:szCs w:val="24"/>
        </w:rPr>
        <w:t>Determine w</w:t>
      </w:r>
      <w:r w:rsidR="00B1234F" w:rsidRPr="000A1EFC">
        <w:rPr>
          <w:sz w:val="24"/>
          <w:szCs w:val="24"/>
        </w:rPr>
        <w:t xml:space="preserve">hich number has more </w:t>
      </w:r>
      <w:r w:rsidR="001A205A">
        <w:rPr>
          <w:sz w:val="24"/>
          <w:szCs w:val="24"/>
        </w:rPr>
        <w:t>tens</w:t>
      </w:r>
      <w:r>
        <w:rPr>
          <w:sz w:val="24"/>
          <w:szCs w:val="24"/>
        </w:rPr>
        <w:t xml:space="preserve"> and which number has more ones.</w:t>
      </w:r>
    </w:p>
    <w:p w14:paraId="3014DDE5" w14:textId="44130C2C" w:rsidR="000A1EFC" w:rsidRPr="000A1EFC" w:rsidRDefault="0081282A" w:rsidP="00C37E7D">
      <w:pPr>
        <w:pStyle w:val="ListParagraph"/>
        <w:numPr>
          <w:ilvl w:val="0"/>
          <w:numId w:val="21"/>
        </w:numPr>
        <w:spacing w:after="0" w:line="240" w:lineRule="auto"/>
        <w:rPr>
          <w:sz w:val="24"/>
          <w:szCs w:val="24"/>
        </w:rPr>
      </w:pPr>
      <w:r>
        <w:rPr>
          <w:sz w:val="24"/>
          <w:szCs w:val="24"/>
        </w:rPr>
        <w:t xml:space="preserve">Determine </w:t>
      </w:r>
      <w:r w:rsidR="000A1EFC" w:rsidRPr="000A1EFC">
        <w:rPr>
          <w:sz w:val="24"/>
          <w:szCs w:val="24"/>
        </w:rPr>
        <w:t>the sum of the two numbers</w:t>
      </w:r>
      <w:r>
        <w:rPr>
          <w:sz w:val="24"/>
          <w:szCs w:val="24"/>
        </w:rPr>
        <w:t>.</w:t>
      </w:r>
    </w:p>
    <w:p w14:paraId="2B916E43" w14:textId="116D9302" w:rsidR="000A1EFC" w:rsidRDefault="0081282A" w:rsidP="00C37E7D">
      <w:pPr>
        <w:pStyle w:val="ListParagraph"/>
        <w:numPr>
          <w:ilvl w:val="0"/>
          <w:numId w:val="21"/>
        </w:numPr>
        <w:spacing w:after="0" w:line="240" w:lineRule="auto"/>
        <w:rPr>
          <w:sz w:val="24"/>
          <w:szCs w:val="24"/>
        </w:rPr>
      </w:pPr>
      <w:r>
        <w:rPr>
          <w:sz w:val="24"/>
          <w:szCs w:val="24"/>
        </w:rPr>
        <w:t>Determine the</w:t>
      </w:r>
      <w:r w:rsidR="000A1EFC" w:rsidRPr="000A1EFC">
        <w:rPr>
          <w:sz w:val="24"/>
          <w:szCs w:val="24"/>
        </w:rPr>
        <w:t xml:space="preserve"> difference between the two numbers</w:t>
      </w:r>
      <w:r>
        <w:rPr>
          <w:sz w:val="24"/>
          <w:szCs w:val="24"/>
        </w:rPr>
        <w:t>.</w:t>
      </w:r>
    </w:p>
    <w:p w14:paraId="33FA9976" w14:textId="77777777" w:rsidR="0081282A" w:rsidRPr="0081282A" w:rsidRDefault="002E489C" w:rsidP="00C37E7D">
      <w:pPr>
        <w:pStyle w:val="ListParagraph"/>
        <w:numPr>
          <w:ilvl w:val="0"/>
          <w:numId w:val="21"/>
        </w:numPr>
        <w:spacing w:before="60" w:after="0" w:line="240" w:lineRule="auto"/>
        <w:rPr>
          <w:rFonts w:cstheme="minorHAnsi"/>
          <w:sz w:val="24"/>
          <w:szCs w:val="24"/>
        </w:rPr>
      </w:pPr>
      <w:r w:rsidRPr="0081282A">
        <w:rPr>
          <w:sz w:val="24"/>
          <w:szCs w:val="24"/>
        </w:rPr>
        <w:t>Estimate the sum. Estimate the difference.</w:t>
      </w:r>
      <w:r w:rsidR="0081282A" w:rsidRPr="0081282A">
        <w:rPr>
          <w:sz w:val="24"/>
          <w:szCs w:val="24"/>
        </w:rPr>
        <w:t xml:space="preserve"> </w:t>
      </w:r>
    </w:p>
    <w:p w14:paraId="7365686C" w14:textId="64DE01DE" w:rsidR="001A205A" w:rsidRPr="0081282A" w:rsidRDefault="001241CC" w:rsidP="00C37E7D">
      <w:pPr>
        <w:pStyle w:val="ListParagraph"/>
        <w:numPr>
          <w:ilvl w:val="0"/>
          <w:numId w:val="21"/>
        </w:numPr>
        <w:spacing w:before="60" w:after="0" w:line="240" w:lineRule="auto"/>
        <w:rPr>
          <w:rFonts w:cstheme="minorHAnsi"/>
          <w:sz w:val="24"/>
          <w:szCs w:val="24"/>
        </w:rPr>
      </w:pPr>
      <w:r w:rsidRPr="0081282A">
        <w:rPr>
          <w:rFonts w:cstheme="minorHAnsi"/>
          <w:sz w:val="24"/>
          <w:szCs w:val="24"/>
        </w:rPr>
        <w:t>In small groups have students compare and order their numbers from least to greatest or greatest to least.</w:t>
      </w:r>
      <w:r w:rsidR="00B1234F" w:rsidRPr="0081282A">
        <w:rPr>
          <w:rFonts w:cstheme="minorHAnsi"/>
          <w:sz w:val="24"/>
          <w:szCs w:val="24"/>
        </w:rPr>
        <w:t xml:space="preserve"> Who has the greatest</w:t>
      </w:r>
      <w:r w:rsidR="00507FBE" w:rsidRPr="0081282A">
        <w:rPr>
          <w:rFonts w:cstheme="minorHAnsi"/>
          <w:sz w:val="24"/>
          <w:szCs w:val="24"/>
        </w:rPr>
        <w:t xml:space="preserve"> </w:t>
      </w:r>
      <w:r w:rsidR="00056054" w:rsidRPr="0081282A">
        <w:rPr>
          <w:rFonts w:cstheme="minorHAnsi"/>
          <w:sz w:val="24"/>
          <w:szCs w:val="24"/>
        </w:rPr>
        <w:t>number? Who has t</w:t>
      </w:r>
      <w:r w:rsidR="00507FBE" w:rsidRPr="0081282A">
        <w:rPr>
          <w:rFonts w:cstheme="minorHAnsi"/>
          <w:sz w:val="24"/>
          <w:szCs w:val="24"/>
        </w:rPr>
        <w:t>he greatest</w:t>
      </w:r>
      <w:r w:rsidR="00B1234F" w:rsidRPr="0081282A">
        <w:rPr>
          <w:rFonts w:cstheme="minorHAnsi"/>
          <w:sz w:val="24"/>
          <w:szCs w:val="24"/>
        </w:rPr>
        <w:t xml:space="preserve"> hundreds? The greatest tens?</w:t>
      </w:r>
    </w:p>
    <w:p w14:paraId="7DD08F8B" w14:textId="77777777" w:rsidR="003C048F" w:rsidRPr="00273F6A" w:rsidRDefault="000906FC" w:rsidP="00273F6A">
      <w:pPr>
        <w:pStyle w:val="Heading1"/>
      </w:pPr>
      <w:r w:rsidRPr="00273F6A">
        <w:t>Assessment</w:t>
      </w:r>
    </w:p>
    <w:p w14:paraId="451FC740" w14:textId="77777777" w:rsidR="004203F5" w:rsidRPr="00273F6A" w:rsidRDefault="003C048F" w:rsidP="00273F6A">
      <w:pPr>
        <w:pStyle w:val="Heading2"/>
        <w:numPr>
          <w:ilvl w:val="0"/>
          <w:numId w:val="16"/>
        </w:numPr>
      </w:pPr>
      <w:r w:rsidRPr="00273F6A">
        <w:rPr>
          <w:rStyle w:val="Heading2Char"/>
          <w:rFonts w:asciiTheme="minorHAnsi" w:hAnsiTheme="minorHAnsi" w:cstheme="minorHAnsi"/>
          <w:b/>
        </w:rPr>
        <w:t>Question</w:t>
      </w:r>
      <w:r w:rsidRPr="00273F6A">
        <w:t>s</w:t>
      </w:r>
    </w:p>
    <w:p w14:paraId="6F2BC77A" w14:textId="370D85C4" w:rsidR="00DD6A5E" w:rsidRPr="00FA307E" w:rsidRDefault="00DD6A5E" w:rsidP="00C37E7D">
      <w:pPr>
        <w:pStyle w:val="Bullet2"/>
        <w:numPr>
          <w:ilvl w:val="0"/>
          <w:numId w:val="9"/>
        </w:numPr>
        <w:spacing w:before="60"/>
        <w:rPr>
          <w:rFonts w:asciiTheme="minorHAnsi" w:hAnsiTheme="minorHAnsi" w:cstheme="minorHAnsi"/>
        </w:rPr>
      </w:pPr>
      <w:r w:rsidRPr="00FA307E">
        <w:rPr>
          <w:rFonts w:asciiTheme="minorHAnsi" w:hAnsiTheme="minorHAnsi" w:cstheme="minorHAnsi"/>
        </w:rPr>
        <w:t xml:space="preserve">When comparing </w:t>
      </w:r>
      <w:r w:rsidR="001A205A">
        <w:rPr>
          <w:rFonts w:asciiTheme="minorHAnsi" w:hAnsiTheme="minorHAnsi" w:cstheme="minorHAnsi"/>
        </w:rPr>
        <w:t>three</w:t>
      </w:r>
      <w:r w:rsidRPr="00FA307E">
        <w:rPr>
          <w:rFonts w:asciiTheme="minorHAnsi" w:hAnsiTheme="minorHAnsi" w:cstheme="minorHAnsi"/>
        </w:rPr>
        <w:t>-digit numbers to determine which number is greater, wh</w:t>
      </w:r>
      <w:r w:rsidR="005B1A4A">
        <w:rPr>
          <w:rFonts w:asciiTheme="minorHAnsi" w:hAnsiTheme="minorHAnsi" w:cstheme="minorHAnsi"/>
        </w:rPr>
        <w:t>ich</w:t>
      </w:r>
      <w:r w:rsidRPr="00FA307E">
        <w:rPr>
          <w:rFonts w:asciiTheme="minorHAnsi" w:hAnsiTheme="minorHAnsi" w:cstheme="minorHAnsi"/>
        </w:rPr>
        <w:t xml:space="preserve"> place value should be considered first? Why?</w:t>
      </w:r>
    </w:p>
    <w:p w14:paraId="7D907C5E" w14:textId="159808B7" w:rsidR="00DD6A5E" w:rsidRPr="00FA307E" w:rsidRDefault="00DD6A5E" w:rsidP="00C37E7D">
      <w:pPr>
        <w:pStyle w:val="Bullet2"/>
        <w:numPr>
          <w:ilvl w:val="0"/>
          <w:numId w:val="9"/>
        </w:numPr>
        <w:spacing w:before="60"/>
        <w:rPr>
          <w:rFonts w:asciiTheme="minorHAnsi" w:hAnsiTheme="minorHAnsi" w:cstheme="minorHAnsi"/>
        </w:rPr>
      </w:pPr>
      <w:r w:rsidRPr="00FA307E">
        <w:rPr>
          <w:rFonts w:asciiTheme="minorHAnsi" w:hAnsiTheme="minorHAnsi" w:cstheme="minorHAnsi"/>
        </w:rPr>
        <w:t xml:space="preserve">What </w:t>
      </w:r>
      <w:r w:rsidR="0028376E">
        <w:rPr>
          <w:rFonts w:asciiTheme="minorHAnsi" w:hAnsiTheme="minorHAnsi" w:cstheme="minorHAnsi"/>
        </w:rPr>
        <w:t>are two ways to represent your number?</w:t>
      </w:r>
    </w:p>
    <w:p w14:paraId="3D443EB0" w14:textId="73463E49" w:rsidR="00DD6A5E" w:rsidRPr="00FA307E" w:rsidRDefault="00DD6A5E" w:rsidP="00C37E7D">
      <w:pPr>
        <w:pStyle w:val="Bullet2"/>
        <w:numPr>
          <w:ilvl w:val="0"/>
          <w:numId w:val="9"/>
        </w:numPr>
        <w:spacing w:before="60"/>
        <w:rPr>
          <w:rFonts w:asciiTheme="minorHAnsi" w:hAnsiTheme="minorHAnsi" w:cstheme="minorHAnsi"/>
        </w:rPr>
      </w:pPr>
      <w:r w:rsidRPr="00FA307E">
        <w:rPr>
          <w:rFonts w:asciiTheme="minorHAnsi" w:hAnsiTheme="minorHAnsi" w:cstheme="minorHAnsi"/>
        </w:rPr>
        <w:t xml:space="preserve">How can a number line be helpful </w:t>
      </w:r>
      <w:r w:rsidR="005B1A4A">
        <w:rPr>
          <w:rFonts w:asciiTheme="minorHAnsi" w:hAnsiTheme="minorHAnsi" w:cstheme="minorHAnsi"/>
        </w:rPr>
        <w:t>when</w:t>
      </w:r>
      <w:r w:rsidRPr="00FA307E">
        <w:rPr>
          <w:rFonts w:asciiTheme="minorHAnsi" w:hAnsiTheme="minorHAnsi" w:cstheme="minorHAnsi"/>
        </w:rPr>
        <w:t xml:space="preserve"> comparing numbers?</w:t>
      </w:r>
    </w:p>
    <w:p w14:paraId="0732BE60" w14:textId="77777777" w:rsidR="003C048F" w:rsidRDefault="004E5B8D" w:rsidP="00DD6A5E">
      <w:pPr>
        <w:pStyle w:val="Heading3"/>
        <w:spacing w:before="100" w:line="240" w:lineRule="auto"/>
        <w:contextualSpacing w:val="0"/>
        <w:rPr>
          <w:rFonts w:asciiTheme="minorHAnsi" w:hAnsiTheme="minorHAnsi"/>
        </w:rPr>
      </w:pPr>
      <w:r w:rsidRPr="00273F6A">
        <w:rPr>
          <w:rStyle w:val="Heading2Char"/>
          <w:rFonts w:asciiTheme="minorHAnsi" w:hAnsiTheme="minorHAnsi" w:cstheme="minorHAnsi"/>
          <w:b/>
        </w:rPr>
        <w:t>Journal/</w:t>
      </w:r>
      <w:r w:rsidRPr="007F0621">
        <w:rPr>
          <w:rFonts w:asciiTheme="minorHAnsi" w:hAnsiTheme="minorHAnsi"/>
        </w:rPr>
        <w:t>writing prompts</w:t>
      </w:r>
      <w:r w:rsidR="004203F5" w:rsidRPr="007F0621">
        <w:rPr>
          <w:rFonts w:asciiTheme="minorHAnsi" w:hAnsiTheme="minorHAnsi"/>
        </w:rPr>
        <w:t xml:space="preserve"> </w:t>
      </w:r>
    </w:p>
    <w:p w14:paraId="40BE2CFC" w14:textId="222F95BC" w:rsidR="00DD6A5E" w:rsidRPr="00B51809" w:rsidRDefault="000A4B2F" w:rsidP="00273F6A">
      <w:pPr>
        <w:pStyle w:val="ListParagraph"/>
        <w:numPr>
          <w:ilvl w:val="0"/>
          <w:numId w:val="12"/>
        </w:numPr>
        <w:spacing w:before="60" w:after="0" w:line="240" w:lineRule="auto"/>
        <w:contextualSpacing w:val="0"/>
        <w:rPr>
          <w:b/>
          <w:sz w:val="24"/>
          <w:szCs w:val="24"/>
        </w:rPr>
      </w:pPr>
      <w:r>
        <w:rPr>
          <w:sz w:val="24"/>
          <w:szCs w:val="24"/>
        </w:rPr>
        <w:t>Write an explanation</w:t>
      </w:r>
      <w:r w:rsidR="00B51809">
        <w:rPr>
          <w:sz w:val="24"/>
          <w:szCs w:val="24"/>
        </w:rPr>
        <w:t xml:space="preserve"> to a friend </w:t>
      </w:r>
      <w:r>
        <w:rPr>
          <w:sz w:val="24"/>
          <w:szCs w:val="24"/>
        </w:rPr>
        <w:t xml:space="preserve">about </w:t>
      </w:r>
      <w:r w:rsidR="00B51809">
        <w:rPr>
          <w:sz w:val="24"/>
          <w:szCs w:val="24"/>
        </w:rPr>
        <w:t xml:space="preserve">how to determine which of the following numbers is the greatest and which is the least. </w:t>
      </w:r>
    </w:p>
    <w:p w14:paraId="43D7E534" w14:textId="4860EFE8" w:rsidR="0028376E" w:rsidRDefault="005904CB" w:rsidP="000C17C2">
      <w:pPr>
        <w:spacing w:before="60" w:after="0" w:line="240" w:lineRule="auto"/>
        <w:jc w:val="center"/>
        <w:rPr>
          <w:b/>
          <w:sz w:val="24"/>
          <w:szCs w:val="24"/>
        </w:rPr>
      </w:pPr>
      <w:r>
        <w:rPr>
          <w:b/>
          <w:sz w:val="24"/>
          <w:szCs w:val="24"/>
        </w:rPr>
        <w:t>456</w:t>
      </w:r>
      <w:r>
        <w:rPr>
          <w:b/>
          <w:sz w:val="24"/>
          <w:szCs w:val="24"/>
        </w:rPr>
        <w:tab/>
      </w:r>
      <w:r>
        <w:rPr>
          <w:b/>
          <w:sz w:val="24"/>
          <w:szCs w:val="24"/>
        </w:rPr>
        <w:tab/>
        <w:t>546</w:t>
      </w:r>
      <w:r>
        <w:rPr>
          <w:b/>
          <w:sz w:val="24"/>
          <w:szCs w:val="24"/>
        </w:rPr>
        <w:tab/>
      </w:r>
      <w:r>
        <w:rPr>
          <w:b/>
          <w:sz w:val="24"/>
          <w:szCs w:val="24"/>
        </w:rPr>
        <w:tab/>
        <w:t>654</w:t>
      </w:r>
      <w:r>
        <w:rPr>
          <w:b/>
          <w:sz w:val="24"/>
          <w:szCs w:val="24"/>
        </w:rPr>
        <w:tab/>
      </w:r>
      <w:r>
        <w:rPr>
          <w:b/>
          <w:sz w:val="24"/>
          <w:szCs w:val="24"/>
        </w:rPr>
        <w:tab/>
      </w:r>
      <w:r w:rsidR="00B51809">
        <w:rPr>
          <w:b/>
          <w:sz w:val="24"/>
          <w:szCs w:val="24"/>
        </w:rPr>
        <w:t>564</w:t>
      </w:r>
    </w:p>
    <w:p w14:paraId="0E6B6339" w14:textId="531002A0" w:rsidR="0028376E" w:rsidRDefault="0028376E" w:rsidP="0028376E">
      <w:pPr>
        <w:pStyle w:val="ListParagraph"/>
        <w:numPr>
          <w:ilvl w:val="1"/>
          <w:numId w:val="16"/>
        </w:numPr>
        <w:spacing w:before="60" w:after="0" w:line="240" w:lineRule="auto"/>
        <w:rPr>
          <w:sz w:val="24"/>
          <w:szCs w:val="24"/>
        </w:rPr>
      </w:pPr>
      <w:r>
        <w:rPr>
          <w:sz w:val="24"/>
          <w:szCs w:val="24"/>
        </w:rPr>
        <w:t>Write</w:t>
      </w:r>
      <w:r w:rsidRPr="0028376E">
        <w:rPr>
          <w:sz w:val="24"/>
          <w:szCs w:val="24"/>
        </w:rPr>
        <w:t xml:space="preserve"> the following number on your Place Value Mat.</w:t>
      </w:r>
      <w:r>
        <w:rPr>
          <w:sz w:val="24"/>
          <w:szCs w:val="24"/>
        </w:rPr>
        <w:t xml:space="preserve"> </w:t>
      </w:r>
    </w:p>
    <w:p w14:paraId="15D9D53B" w14:textId="2A54B34B" w:rsidR="0028376E" w:rsidRPr="005904CB" w:rsidRDefault="005904CB" w:rsidP="005904CB">
      <w:pPr>
        <w:spacing w:before="60" w:after="0" w:line="240" w:lineRule="auto"/>
        <w:ind w:left="4320"/>
        <w:rPr>
          <w:b/>
          <w:sz w:val="24"/>
          <w:szCs w:val="24"/>
        </w:rPr>
      </w:pPr>
      <w:r>
        <w:rPr>
          <w:b/>
          <w:sz w:val="24"/>
          <w:szCs w:val="24"/>
        </w:rPr>
        <w:t>3</w:t>
      </w:r>
      <w:r w:rsidR="0028376E" w:rsidRPr="0028376E">
        <w:rPr>
          <w:b/>
          <w:sz w:val="24"/>
          <w:szCs w:val="24"/>
        </w:rPr>
        <w:t>4</w:t>
      </w:r>
      <w:r>
        <w:rPr>
          <w:b/>
          <w:sz w:val="24"/>
          <w:szCs w:val="24"/>
        </w:rPr>
        <w:t>8</w:t>
      </w:r>
    </w:p>
    <w:p w14:paraId="33C53371" w14:textId="652302A8" w:rsidR="0028376E" w:rsidRDefault="0028376E" w:rsidP="0028376E">
      <w:pPr>
        <w:pStyle w:val="ListParagraph"/>
        <w:numPr>
          <w:ilvl w:val="2"/>
          <w:numId w:val="16"/>
        </w:numPr>
        <w:spacing w:before="60" w:after="0" w:line="240" w:lineRule="auto"/>
        <w:rPr>
          <w:sz w:val="24"/>
          <w:szCs w:val="24"/>
        </w:rPr>
      </w:pPr>
      <w:r>
        <w:rPr>
          <w:sz w:val="24"/>
          <w:szCs w:val="24"/>
        </w:rPr>
        <w:t xml:space="preserve">Represent the number </w:t>
      </w:r>
      <w:r w:rsidR="000B79FF">
        <w:rPr>
          <w:sz w:val="24"/>
          <w:szCs w:val="24"/>
        </w:rPr>
        <w:t>two</w:t>
      </w:r>
      <w:r>
        <w:rPr>
          <w:sz w:val="24"/>
          <w:szCs w:val="24"/>
        </w:rPr>
        <w:t xml:space="preserve"> different way</w:t>
      </w:r>
      <w:r w:rsidR="000B79FF">
        <w:rPr>
          <w:sz w:val="24"/>
          <w:szCs w:val="24"/>
        </w:rPr>
        <w:t>s</w:t>
      </w:r>
      <w:r>
        <w:rPr>
          <w:sz w:val="24"/>
          <w:szCs w:val="24"/>
        </w:rPr>
        <w:t>.</w:t>
      </w:r>
    </w:p>
    <w:p w14:paraId="4A7A8EE9" w14:textId="7273E8CE" w:rsidR="0028376E" w:rsidRPr="0028376E" w:rsidRDefault="0028376E" w:rsidP="0028376E">
      <w:pPr>
        <w:pStyle w:val="ListParagraph"/>
        <w:numPr>
          <w:ilvl w:val="2"/>
          <w:numId w:val="16"/>
        </w:numPr>
        <w:spacing w:before="60" w:after="0" w:line="240" w:lineRule="auto"/>
        <w:rPr>
          <w:sz w:val="24"/>
          <w:szCs w:val="24"/>
        </w:rPr>
      </w:pPr>
      <w:r>
        <w:rPr>
          <w:sz w:val="24"/>
          <w:szCs w:val="24"/>
        </w:rPr>
        <w:lastRenderedPageBreak/>
        <w:t>Write the expanded form of the number.</w:t>
      </w:r>
    </w:p>
    <w:p w14:paraId="1265A660" w14:textId="77777777" w:rsidR="004E5B8D" w:rsidRPr="00B466BF" w:rsidRDefault="004E5B8D" w:rsidP="00C73471">
      <w:pPr>
        <w:pStyle w:val="Heading3"/>
        <w:spacing w:before="100" w:line="240" w:lineRule="auto"/>
        <w:contextualSpacing w:val="0"/>
        <w:rPr>
          <w:rFonts w:asciiTheme="minorHAnsi" w:hAnsiTheme="minorHAnsi"/>
        </w:rPr>
      </w:pPr>
      <w:r w:rsidRPr="00273F6A">
        <w:rPr>
          <w:rStyle w:val="Heading2Char"/>
          <w:rFonts w:asciiTheme="minorHAnsi" w:hAnsiTheme="minorHAnsi" w:cstheme="minorHAnsi"/>
          <w:b/>
        </w:rPr>
        <w:t>Other</w:t>
      </w:r>
      <w:r w:rsidR="000906FC" w:rsidRPr="00273F6A">
        <w:rPr>
          <w:rStyle w:val="Heading2Char"/>
          <w:rFonts w:asciiTheme="minorHAnsi" w:hAnsiTheme="minorHAnsi" w:cstheme="minorHAnsi"/>
          <w:b/>
        </w:rPr>
        <w:t xml:space="preserve"> </w:t>
      </w:r>
      <w:r w:rsidR="00AA57E5" w:rsidRPr="00273F6A">
        <w:rPr>
          <w:rStyle w:val="Heading2Char"/>
          <w:rFonts w:asciiTheme="minorHAnsi" w:hAnsiTheme="minorHAnsi" w:cstheme="minorHAnsi"/>
          <w:b/>
        </w:rPr>
        <w:t>Assess</w:t>
      </w:r>
      <w:r w:rsidR="00AA57E5" w:rsidRPr="00B466BF">
        <w:rPr>
          <w:rFonts w:asciiTheme="minorHAnsi" w:hAnsiTheme="minorHAnsi"/>
        </w:rPr>
        <w:t xml:space="preserve">ments </w:t>
      </w:r>
    </w:p>
    <w:p w14:paraId="60AC6E17" w14:textId="1A00E902" w:rsidR="00FA307E" w:rsidRPr="00273F6A" w:rsidRDefault="00FA307E" w:rsidP="00C37E7D">
      <w:pPr>
        <w:pStyle w:val="ListParagraph"/>
        <w:numPr>
          <w:ilvl w:val="0"/>
          <w:numId w:val="13"/>
        </w:numPr>
        <w:spacing w:before="60" w:after="0" w:line="240" w:lineRule="auto"/>
        <w:contextualSpacing w:val="0"/>
        <w:rPr>
          <w:b/>
          <w:sz w:val="24"/>
          <w:szCs w:val="24"/>
        </w:rPr>
      </w:pPr>
      <w:r w:rsidRPr="00273F6A">
        <w:rPr>
          <w:sz w:val="24"/>
          <w:szCs w:val="24"/>
        </w:rPr>
        <w:t>Circulate during the activity to observe students’ strategies and rationales for creating the models of the three-digit numbers and comparisons. Note who is having difficulty identifying the values, making the models of them, and/or comparing numbers. Give help, as needed.</w:t>
      </w:r>
    </w:p>
    <w:p w14:paraId="5208518E" w14:textId="29CF9AB7" w:rsidR="00FA307E" w:rsidRPr="00273F6A" w:rsidRDefault="00112D29" w:rsidP="00C37E7D">
      <w:pPr>
        <w:pStyle w:val="ListParagraph"/>
        <w:numPr>
          <w:ilvl w:val="0"/>
          <w:numId w:val="13"/>
        </w:numPr>
        <w:spacing w:before="60" w:after="0" w:line="240" w:lineRule="auto"/>
        <w:contextualSpacing w:val="0"/>
        <w:rPr>
          <w:b/>
          <w:sz w:val="24"/>
          <w:szCs w:val="24"/>
        </w:rPr>
      </w:pPr>
      <w:r>
        <w:rPr>
          <w:sz w:val="24"/>
          <w:szCs w:val="24"/>
        </w:rPr>
        <w:t xml:space="preserve">Use one of the sheets as an exit ticket. Have students generate a </w:t>
      </w:r>
      <w:r w:rsidR="004E6785">
        <w:rPr>
          <w:sz w:val="24"/>
          <w:szCs w:val="24"/>
        </w:rPr>
        <w:t>3</w:t>
      </w:r>
      <w:r>
        <w:rPr>
          <w:sz w:val="24"/>
          <w:szCs w:val="24"/>
        </w:rPr>
        <w:t>-digit number and</w:t>
      </w:r>
      <w:r w:rsidR="005904CB">
        <w:rPr>
          <w:sz w:val="24"/>
          <w:szCs w:val="24"/>
        </w:rPr>
        <w:t xml:space="preserve"> represent it two ways. </w:t>
      </w:r>
    </w:p>
    <w:p w14:paraId="6F5FD024" w14:textId="77777777" w:rsidR="003C048F" w:rsidRPr="007F0621" w:rsidRDefault="002E277C" w:rsidP="006F0236">
      <w:pPr>
        <w:pStyle w:val="Heading1"/>
      </w:pPr>
      <w:r w:rsidRPr="007F0621">
        <w:t>Extensions and Connections</w:t>
      </w:r>
      <w:r w:rsidR="008035E5" w:rsidRPr="007F0621">
        <w:t xml:space="preserve"> (for all students)</w:t>
      </w:r>
    </w:p>
    <w:p w14:paraId="47B3ABBF" w14:textId="668B4A49" w:rsidR="000A4B2F" w:rsidRPr="004E6785" w:rsidRDefault="005904CB" w:rsidP="00C37E7D">
      <w:pPr>
        <w:pStyle w:val="ListParagraph"/>
        <w:numPr>
          <w:ilvl w:val="0"/>
          <w:numId w:val="7"/>
        </w:numPr>
        <w:spacing w:line="240" w:lineRule="auto"/>
      </w:pPr>
      <w:r>
        <w:rPr>
          <w:sz w:val="24"/>
          <w:szCs w:val="24"/>
        </w:rPr>
        <w:t xml:space="preserve">Have students put the number </w:t>
      </w:r>
      <w:r w:rsidR="00507FBE">
        <w:rPr>
          <w:sz w:val="24"/>
          <w:szCs w:val="24"/>
        </w:rPr>
        <w:t xml:space="preserve">846 on the mat. Have them </w:t>
      </w:r>
      <w:r>
        <w:rPr>
          <w:sz w:val="24"/>
          <w:szCs w:val="24"/>
        </w:rPr>
        <w:t>represent the number in two different ways.</w:t>
      </w:r>
      <w:r w:rsidR="004E6785">
        <w:rPr>
          <w:sz w:val="24"/>
          <w:szCs w:val="24"/>
        </w:rPr>
        <w:t xml:space="preserve"> Have them add ten to their number. What is the new number? Add one hundred to the number. What is the new </w:t>
      </w:r>
      <w:r w:rsidR="006F0236">
        <w:rPr>
          <w:sz w:val="24"/>
          <w:szCs w:val="24"/>
        </w:rPr>
        <w:t>number?</w:t>
      </w:r>
      <w:r w:rsidR="004E6785">
        <w:rPr>
          <w:sz w:val="24"/>
          <w:szCs w:val="24"/>
        </w:rPr>
        <w:t xml:space="preserve"> Subtract ten and then one hundred. What are the new numbers?</w:t>
      </w:r>
    </w:p>
    <w:p w14:paraId="255C1FBD" w14:textId="57A5140E" w:rsidR="004E6785" w:rsidRPr="000A4B2F" w:rsidRDefault="004E6785" w:rsidP="00C37E7D">
      <w:pPr>
        <w:pStyle w:val="ListParagraph"/>
        <w:numPr>
          <w:ilvl w:val="0"/>
          <w:numId w:val="7"/>
        </w:numPr>
        <w:spacing w:line="240" w:lineRule="auto"/>
      </w:pPr>
      <w:r>
        <w:rPr>
          <w:sz w:val="24"/>
          <w:szCs w:val="24"/>
        </w:rPr>
        <w:t xml:space="preserve">Have students do the same activity with 2-digit numbers and round to the nearest ten. Have them </w:t>
      </w:r>
      <w:r w:rsidR="005B1A4A">
        <w:rPr>
          <w:sz w:val="24"/>
          <w:szCs w:val="24"/>
        </w:rPr>
        <w:t>find the sum of</w:t>
      </w:r>
      <w:r>
        <w:rPr>
          <w:sz w:val="24"/>
          <w:szCs w:val="24"/>
        </w:rPr>
        <w:t xml:space="preserve"> their number and their partner’s number and find the difference between them. They should also estimate the sum and difference. </w:t>
      </w:r>
      <w:r w:rsidR="00CC59FD">
        <w:rPr>
          <w:sz w:val="24"/>
          <w:szCs w:val="24"/>
        </w:rPr>
        <w:t xml:space="preserve"> </w:t>
      </w:r>
    </w:p>
    <w:p w14:paraId="08AD18E1" w14:textId="77777777" w:rsidR="007F0621" w:rsidRPr="007F0621" w:rsidRDefault="008035E5" w:rsidP="006F0236">
      <w:pPr>
        <w:pStyle w:val="Heading1"/>
      </w:pPr>
      <w:r w:rsidRPr="007F0621">
        <w:t xml:space="preserve">Strategies for Differentiation </w:t>
      </w:r>
    </w:p>
    <w:p w14:paraId="73A03232" w14:textId="59A97516" w:rsidR="00FA307E" w:rsidRPr="006A1031" w:rsidRDefault="008A3246" w:rsidP="00C37E7D">
      <w:pPr>
        <w:pStyle w:val="Bullet1"/>
        <w:numPr>
          <w:ilvl w:val="0"/>
          <w:numId w:val="3"/>
        </w:numPr>
        <w:tabs>
          <w:tab w:val="num" w:pos="720"/>
        </w:tabs>
        <w:spacing w:before="60" w:after="0"/>
        <w:rPr>
          <w:rFonts w:asciiTheme="minorHAnsi" w:hAnsiTheme="minorHAnsi" w:cstheme="minorHAnsi"/>
          <w:szCs w:val="24"/>
        </w:rPr>
      </w:pPr>
      <w:r>
        <w:rPr>
          <w:rFonts w:asciiTheme="minorHAnsi" w:hAnsiTheme="minorHAnsi" w:cstheme="minorHAnsi"/>
          <w:szCs w:val="24"/>
        </w:rPr>
        <w:t xml:space="preserve">Students that struggle may benefit from starting with the place value chart </w:t>
      </w:r>
      <w:r w:rsidR="0028376E">
        <w:rPr>
          <w:rFonts w:asciiTheme="minorHAnsi" w:hAnsiTheme="minorHAnsi" w:cstheme="minorHAnsi"/>
          <w:szCs w:val="24"/>
        </w:rPr>
        <w:t xml:space="preserve">that has base 10 blocks. Start with the </w:t>
      </w:r>
      <w:r w:rsidR="005904CB">
        <w:rPr>
          <w:rFonts w:asciiTheme="minorHAnsi" w:hAnsiTheme="minorHAnsi" w:cstheme="minorHAnsi"/>
          <w:szCs w:val="24"/>
        </w:rPr>
        <w:t>2</w:t>
      </w:r>
      <w:r w:rsidR="0028376E">
        <w:rPr>
          <w:rFonts w:asciiTheme="minorHAnsi" w:hAnsiTheme="minorHAnsi" w:cstheme="minorHAnsi"/>
          <w:szCs w:val="24"/>
        </w:rPr>
        <w:t xml:space="preserve">-digit and build up to the </w:t>
      </w:r>
      <w:r w:rsidR="005904CB">
        <w:rPr>
          <w:rFonts w:asciiTheme="minorHAnsi" w:hAnsiTheme="minorHAnsi" w:cstheme="minorHAnsi"/>
          <w:szCs w:val="24"/>
        </w:rPr>
        <w:t>3</w:t>
      </w:r>
      <w:r w:rsidR="0028376E">
        <w:rPr>
          <w:rFonts w:asciiTheme="minorHAnsi" w:hAnsiTheme="minorHAnsi" w:cstheme="minorHAnsi"/>
          <w:szCs w:val="24"/>
        </w:rPr>
        <w:t>-digit.</w:t>
      </w:r>
    </w:p>
    <w:p w14:paraId="63B2ACC9" w14:textId="102FA817" w:rsidR="00FA307E" w:rsidRPr="006A1031" w:rsidRDefault="00FA307E" w:rsidP="00C37E7D">
      <w:pPr>
        <w:pStyle w:val="Bullet1"/>
        <w:numPr>
          <w:ilvl w:val="0"/>
          <w:numId w:val="3"/>
        </w:numPr>
        <w:tabs>
          <w:tab w:val="num" w:pos="720"/>
        </w:tabs>
        <w:spacing w:before="60" w:after="0"/>
        <w:rPr>
          <w:rFonts w:asciiTheme="minorHAnsi" w:hAnsiTheme="minorHAnsi" w:cstheme="minorHAnsi"/>
          <w:szCs w:val="24"/>
        </w:rPr>
      </w:pPr>
      <w:r w:rsidRPr="006A1031">
        <w:rPr>
          <w:rFonts w:asciiTheme="minorHAnsi" w:hAnsiTheme="minorHAnsi" w:cstheme="minorHAnsi"/>
          <w:szCs w:val="24"/>
        </w:rPr>
        <w:t xml:space="preserve">Use </w:t>
      </w:r>
      <w:r w:rsidR="0028376E">
        <w:rPr>
          <w:rFonts w:asciiTheme="minorHAnsi" w:hAnsiTheme="minorHAnsi" w:cstheme="minorHAnsi"/>
          <w:szCs w:val="24"/>
        </w:rPr>
        <w:t>a deck of cards instead of number cubes. Remove the 10 and face cards first. Shuffle and place face down. Students can take turns drawing from the top of the deck and writing the number on their mat.</w:t>
      </w:r>
      <w:r w:rsidR="000A4B2F">
        <w:rPr>
          <w:rFonts w:asciiTheme="minorHAnsi" w:hAnsiTheme="minorHAnsi" w:cstheme="minorHAnsi"/>
          <w:szCs w:val="24"/>
        </w:rPr>
        <w:t xml:space="preserve"> Play the game having students work to create numbers with the greatest value or least value. Talk about strategies for placing numbers.</w:t>
      </w:r>
    </w:p>
    <w:p w14:paraId="607CA86D" w14:textId="26CFB5E3" w:rsidR="00F078B5" w:rsidRPr="00273F6A" w:rsidRDefault="00507FBE" w:rsidP="00C37E7D">
      <w:pPr>
        <w:pStyle w:val="ListParagraph"/>
        <w:numPr>
          <w:ilvl w:val="0"/>
          <w:numId w:val="3"/>
        </w:numPr>
        <w:spacing w:before="60" w:after="0" w:line="240" w:lineRule="auto"/>
        <w:contextualSpacing w:val="0"/>
        <w:rPr>
          <w:rFonts w:cstheme="minorHAnsi"/>
          <w:sz w:val="24"/>
          <w:szCs w:val="24"/>
        </w:rPr>
      </w:pPr>
      <w:r>
        <w:rPr>
          <w:rFonts w:cstheme="minorHAnsi"/>
          <w:sz w:val="24"/>
          <w:szCs w:val="24"/>
        </w:rPr>
        <w:t xml:space="preserve">Students may need to build numbers using base 10 blocks as they work through the steps of rounding, </w:t>
      </w:r>
      <w:r w:rsidR="00211499">
        <w:rPr>
          <w:rFonts w:cstheme="minorHAnsi"/>
          <w:sz w:val="24"/>
          <w:szCs w:val="24"/>
        </w:rPr>
        <w:t>comparing,</w:t>
      </w:r>
      <w:r>
        <w:rPr>
          <w:rFonts w:cstheme="minorHAnsi"/>
          <w:sz w:val="24"/>
          <w:szCs w:val="24"/>
        </w:rPr>
        <w:t xml:space="preserve"> and adding/subtracting.</w:t>
      </w:r>
    </w:p>
    <w:p w14:paraId="295639C3" w14:textId="77777777" w:rsidR="00E05F3A" w:rsidRDefault="00E05F3A" w:rsidP="007F0621">
      <w:pPr>
        <w:rPr>
          <w:rFonts w:cs="Times New Roman"/>
          <w:sz w:val="24"/>
          <w:szCs w:val="24"/>
        </w:rPr>
      </w:pPr>
    </w:p>
    <w:p w14:paraId="4FF9E4F4" w14:textId="77777777" w:rsidR="009A5C5C" w:rsidRPr="005B1A4A" w:rsidRDefault="009A5C5C" w:rsidP="006F0236">
      <w:pPr>
        <w:spacing w:before="120" w:line="240" w:lineRule="auto"/>
        <w:ind w:right="-180"/>
        <w:rPr>
          <w:rFonts w:cstheme="minorHAnsi"/>
          <w:b/>
        </w:rPr>
      </w:pPr>
      <w:r w:rsidRPr="005B1A4A">
        <w:rPr>
          <w:rFonts w:ascii="Calibri" w:hAnsi="Calibri" w:cs="Calibri"/>
          <w:b/>
          <w:bCs/>
        </w:rPr>
        <w:t xml:space="preserve">Note: The following pages are intended for classroom use for students as a visual aid to </w:t>
      </w:r>
      <w:proofErr w:type="gramStart"/>
      <w:r w:rsidRPr="005B1A4A">
        <w:rPr>
          <w:rFonts w:ascii="Calibri" w:hAnsi="Calibri" w:cs="Calibri"/>
          <w:b/>
          <w:bCs/>
        </w:rPr>
        <w:t>learning</w:t>
      </w:r>
      <w:proofErr w:type="gramEnd"/>
      <w:r w:rsidRPr="005B1A4A">
        <w:rPr>
          <w:rFonts w:ascii="Calibri" w:hAnsi="Calibri" w:cs="Calibri"/>
          <w:b/>
          <w:bCs/>
        </w:rPr>
        <w:t>.</w:t>
      </w:r>
    </w:p>
    <w:p w14:paraId="7815412B" w14:textId="78AF08BF" w:rsidR="00273F6A" w:rsidRPr="00614FAD" w:rsidRDefault="00476290" w:rsidP="00614FAD">
      <w:pPr>
        <w:pBdr>
          <w:top w:val="nil"/>
          <w:left w:val="nil"/>
          <w:bottom w:val="nil"/>
          <w:right w:val="nil"/>
          <w:between w:val="nil"/>
        </w:pBdr>
        <w:tabs>
          <w:tab w:val="center" w:pos="4680"/>
          <w:tab w:val="right" w:pos="9360"/>
          <w:tab w:val="center" w:pos="9360"/>
        </w:tabs>
        <w:spacing w:after="0" w:line="240" w:lineRule="auto"/>
        <w:rPr>
          <w:color w:val="000000"/>
        </w:rPr>
      </w:pPr>
      <w:r>
        <w:rPr>
          <w:color w:val="000000"/>
        </w:rPr>
        <w:t>Virginia Department of Education ©2018 (</w:t>
      </w:r>
      <w:r>
        <w:rPr>
          <w:i/>
          <w:color w:val="000000"/>
        </w:rPr>
        <w:t xml:space="preserve">Revised </w:t>
      </w:r>
      <w:r>
        <w:rPr>
          <w:i/>
        </w:rPr>
        <w:t>December</w:t>
      </w:r>
      <w:r>
        <w:rPr>
          <w:i/>
          <w:color w:val="000000"/>
        </w:rPr>
        <w:t xml:space="preserve"> 20</w:t>
      </w:r>
      <w:r>
        <w:rPr>
          <w:i/>
        </w:rPr>
        <w:t>23</w:t>
      </w:r>
      <w:r>
        <w:rPr>
          <w:color w:val="000000"/>
        </w:rPr>
        <w:t>)</w:t>
      </w:r>
    </w:p>
    <w:p w14:paraId="07D28E28" w14:textId="67B33B98" w:rsidR="006F0236" w:rsidRDefault="006F0236">
      <w:pPr>
        <w:rPr>
          <w:b/>
        </w:rPr>
      </w:pPr>
      <w:r>
        <w:rPr>
          <w:b/>
        </w:rPr>
        <w:br w:type="page"/>
      </w:r>
    </w:p>
    <w:p w14:paraId="62023778" w14:textId="77777777" w:rsidR="00804138" w:rsidRDefault="00804138" w:rsidP="00273F6A">
      <w:pPr>
        <w:tabs>
          <w:tab w:val="center" w:pos="4680"/>
          <w:tab w:val="right" w:pos="9360"/>
        </w:tabs>
        <w:spacing w:after="0" w:line="240" w:lineRule="auto"/>
        <w:rPr>
          <w:b/>
        </w:rPr>
        <w:sectPr w:rsidR="00804138" w:rsidSect="000C17C2">
          <w:headerReference w:type="default" r:id="rId11"/>
          <w:footerReference w:type="default" r:id="rId12"/>
          <w:headerReference w:type="first" r:id="rId13"/>
          <w:footerReference w:type="first" r:id="rId14"/>
          <w:pgSz w:w="12240" w:h="15840"/>
          <w:pgMar w:top="720" w:right="1440" w:bottom="1440" w:left="1440" w:header="720" w:footer="720" w:gutter="0"/>
          <w:cols w:space="720"/>
          <w:titlePg/>
          <w:docGrid w:linePitch="360"/>
        </w:sectPr>
      </w:pPr>
    </w:p>
    <w:tbl>
      <w:tblPr>
        <w:tblStyle w:val="TableGrid"/>
        <w:tblpPr w:leftFromText="180" w:rightFromText="180" w:horzAnchor="margin" w:tblpY="-432"/>
        <w:tblW w:w="143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78"/>
        <w:gridCol w:w="6765"/>
      </w:tblGrid>
      <w:tr w:rsidR="0097509B" w:rsidRPr="00495BA1" w14:paraId="5A83A298" w14:textId="77777777" w:rsidTr="00E6689B">
        <w:trPr>
          <w:trHeight w:val="1860"/>
        </w:trPr>
        <w:tc>
          <w:tcPr>
            <w:tcW w:w="7578" w:type="dxa"/>
          </w:tcPr>
          <w:p w14:paraId="782F67EB" w14:textId="184DA8C7" w:rsidR="0097509B" w:rsidRPr="00495BA1" w:rsidRDefault="0097509B" w:rsidP="006F0236">
            <w:pPr>
              <w:jc w:val="center"/>
              <w:rPr>
                <w:rFonts w:cstheme="minorHAnsi"/>
                <w:b/>
                <w:sz w:val="56"/>
                <w:szCs w:val="56"/>
              </w:rPr>
            </w:pPr>
            <w:r w:rsidRPr="007E7E35">
              <w:rPr>
                <w:rFonts w:cstheme="minorHAnsi"/>
                <w:noProof/>
              </w:rPr>
              <w:lastRenderedPageBreak/>
              <w:drawing>
                <wp:anchor distT="0" distB="0" distL="114300" distR="114300" simplePos="0" relativeHeight="251664384" behindDoc="0" locked="0" layoutInCell="1" allowOverlap="1" wp14:anchorId="262C2D25" wp14:editId="7F4A7E9E">
                  <wp:simplePos x="0" y="0"/>
                  <wp:positionH relativeFrom="column">
                    <wp:posOffset>2863215</wp:posOffset>
                  </wp:positionH>
                  <wp:positionV relativeFrom="paragraph">
                    <wp:posOffset>73025</wp:posOffset>
                  </wp:positionV>
                  <wp:extent cx="245465" cy="1013460"/>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45465" cy="1013460"/>
                          </a:xfrm>
                          <a:prstGeom prst="rect">
                            <a:avLst/>
                          </a:prstGeom>
                        </pic:spPr>
                      </pic:pic>
                    </a:graphicData>
                  </a:graphic>
                  <wp14:sizeRelH relativeFrom="page">
                    <wp14:pctWidth>0</wp14:pctWidth>
                  </wp14:sizeRelH>
                  <wp14:sizeRelV relativeFrom="page">
                    <wp14:pctHeight>0</wp14:pctHeight>
                  </wp14:sizeRelV>
                </wp:anchor>
              </w:drawing>
            </w:r>
            <w:r w:rsidRPr="00495BA1">
              <w:rPr>
                <w:rFonts w:cstheme="minorHAnsi"/>
                <w:b/>
                <w:sz w:val="56"/>
                <w:szCs w:val="56"/>
              </w:rPr>
              <w:t xml:space="preserve">TENS </w:t>
            </w:r>
          </w:p>
        </w:tc>
        <w:tc>
          <w:tcPr>
            <w:tcW w:w="6765" w:type="dxa"/>
          </w:tcPr>
          <w:p w14:paraId="4DB2AC2A" w14:textId="77777777" w:rsidR="0097509B" w:rsidRPr="00495BA1" w:rsidRDefault="0097509B" w:rsidP="00E6689B">
            <w:pPr>
              <w:jc w:val="center"/>
              <w:rPr>
                <w:rFonts w:cstheme="minorHAnsi"/>
                <w:b/>
                <w:sz w:val="56"/>
                <w:szCs w:val="56"/>
              </w:rPr>
            </w:pPr>
            <w:r w:rsidRPr="007E7E35">
              <w:rPr>
                <w:rFonts w:cstheme="minorHAnsi"/>
                <w:noProof/>
              </w:rPr>
              <w:drawing>
                <wp:anchor distT="0" distB="0" distL="114300" distR="114300" simplePos="0" relativeHeight="251665408" behindDoc="0" locked="0" layoutInCell="1" allowOverlap="1" wp14:anchorId="5381AF47" wp14:editId="67E871CD">
                  <wp:simplePos x="0" y="0"/>
                  <wp:positionH relativeFrom="column">
                    <wp:posOffset>1964055</wp:posOffset>
                  </wp:positionH>
                  <wp:positionV relativeFrom="paragraph">
                    <wp:posOffset>571500</wp:posOffset>
                  </wp:positionV>
                  <wp:extent cx="281940" cy="308356"/>
                  <wp:effectExtent l="0" t="0" r="381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1940" cy="308356"/>
                          </a:xfrm>
                          <a:prstGeom prst="rect">
                            <a:avLst/>
                          </a:prstGeom>
                        </pic:spPr>
                      </pic:pic>
                    </a:graphicData>
                  </a:graphic>
                  <wp14:sizeRelH relativeFrom="page">
                    <wp14:pctWidth>0</wp14:pctWidth>
                  </wp14:sizeRelH>
                  <wp14:sizeRelV relativeFrom="page">
                    <wp14:pctHeight>0</wp14:pctHeight>
                  </wp14:sizeRelV>
                </wp:anchor>
              </w:drawing>
            </w:r>
            <w:r w:rsidRPr="00495BA1">
              <w:rPr>
                <w:rFonts w:cstheme="minorHAnsi"/>
                <w:b/>
                <w:sz w:val="56"/>
                <w:szCs w:val="56"/>
              </w:rPr>
              <w:t>ONES</w:t>
            </w:r>
          </w:p>
        </w:tc>
      </w:tr>
      <w:tr w:rsidR="0097509B" w:rsidRPr="00495BA1" w14:paraId="6144C450" w14:textId="77777777" w:rsidTr="00E6689B">
        <w:trPr>
          <w:trHeight w:val="7350"/>
        </w:trPr>
        <w:tc>
          <w:tcPr>
            <w:tcW w:w="14343" w:type="dxa"/>
            <w:gridSpan w:val="2"/>
          </w:tcPr>
          <w:p w14:paraId="07018B2C" w14:textId="77777777" w:rsidR="0097509B" w:rsidRPr="00495BA1" w:rsidRDefault="0097509B" w:rsidP="00E6689B">
            <w:pPr>
              <w:jc w:val="center"/>
              <w:rPr>
                <w:b/>
                <w:sz w:val="72"/>
                <w:szCs w:val="72"/>
              </w:rPr>
            </w:pPr>
            <w:r w:rsidRPr="00495BA1">
              <w:rPr>
                <w:b/>
                <w:sz w:val="72"/>
                <w:szCs w:val="72"/>
              </w:rPr>
              <w:t>WORKSPACE</w:t>
            </w:r>
          </w:p>
        </w:tc>
      </w:tr>
    </w:tbl>
    <w:p w14:paraId="3D5F0FD3" w14:textId="04E314FF" w:rsidR="0097509B" w:rsidRDefault="0097509B" w:rsidP="00273F6A">
      <w:pPr>
        <w:tabs>
          <w:tab w:val="center" w:pos="4680"/>
          <w:tab w:val="right" w:pos="9360"/>
        </w:tabs>
        <w:spacing w:after="0" w:line="240" w:lineRule="auto"/>
        <w:rPr>
          <w:b/>
        </w:rPr>
        <w:sectPr w:rsidR="0097509B" w:rsidSect="0097509B">
          <w:pgSz w:w="15840" w:h="12240" w:orient="landscape"/>
          <w:pgMar w:top="1440" w:right="1440" w:bottom="1440" w:left="720" w:header="720" w:footer="720" w:gutter="0"/>
          <w:cols w:space="720"/>
          <w:titlePg/>
          <w:docGrid w:linePitch="360"/>
        </w:sectPr>
      </w:pPr>
    </w:p>
    <w:tbl>
      <w:tblPr>
        <w:tblStyle w:val="TableGrid"/>
        <w:tblpPr w:leftFromText="180" w:rightFromText="180" w:horzAnchor="margin" w:tblpY="-432"/>
        <w:tblW w:w="143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78"/>
        <w:gridCol w:w="6765"/>
      </w:tblGrid>
      <w:tr w:rsidR="0097509B" w:rsidRPr="00495BA1" w14:paraId="1D65C79A" w14:textId="77777777" w:rsidTr="0097509B">
        <w:trPr>
          <w:trHeight w:val="1140"/>
        </w:trPr>
        <w:tc>
          <w:tcPr>
            <w:tcW w:w="7578" w:type="dxa"/>
          </w:tcPr>
          <w:p w14:paraId="2A48AC74" w14:textId="4D16EE24" w:rsidR="0097509B" w:rsidRPr="00495BA1" w:rsidRDefault="0097509B" w:rsidP="006F0236">
            <w:pPr>
              <w:jc w:val="center"/>
              <w:rPr>
                <w:rFonts w:cstheme="minorHAnsi"/>
                <w:b/>
                <w:sz w:val="56"/>
                <w:szCs w:val="56"/>
              </w:rPr>
            </w:pPr>
            <w:r w:rsidRPr="00495BA1">
              <w:rPr>
                <w:rFonts w:cstheme="minorHAnsi"/>
                <w:b/>
                <w:sz w:val="56"/>
                <w:szCs w:val="56"/>
              </w:rPr>
              <w:lastRenderedPageBreak/>
              <w:t xml:space="preserve">TENS </w:t>
            </w:r>
          </w:p>
        </w:tc>
        <w:tc>
          <w:tcPr>
            <w:tcW w:w="6765" w:type="dxa"/>
          </w:tcPr>
          <w:p w14:paraId="410CA6BF" w14:textId="751FF0EB" w:rsidR="0097509B" w:rsidRPr="00495BA1" w:rsidRDefault="0097509B" w:rsidP="0097509B">
            <w:pPr>
              <w:jc w:val="center"/>
              <w:rPr>
                <w:rFonts w:cstheme="minorHAnsi"/>
                <w:b/>
                <w:sz w:val="56"/>
                <w:szCs w:val="56"/>
              </w:rPr>
            </w:pPr>
            <w:r w:rsidRPr="00495BA1">
              <w:rPr>
                <w:rFonts w:cstheme="minorHAnsi"/>
                <w:b/>
                <w:sz w:val="56"/>
                <w:szCs w:val="56"/>
              </w:rPr>
              <w:t>ONES</w:t>
            </w:r>
          </w:p>
        </w:tc>
      </w:tr>
      <w:tr w:rsidR="0097509B" w:rsidRPr="00495BA1" w14:paraId="7C79DCDD" w14:textId="77777777" w:rsidTr="0097509B">
        <w:trPr>
          <w:trHeight w:val="7881"/>
        </w:trPr>
        <w:tc>
          <w:tcPr>
            <w:tcW w:w="14343" w:type="dxa"/>
            <w:gridSpan w:val="2"/>
          </w:tcPr>
          <w:p w14:paraId="64A72D18" w14:textId="77777777" w:rsidR="0097509B" w:rsidRPr="00495BA1" w:rsidRDefault="0097509B" w:rsidP="0097509B">
            <w:pPr>
              <w:jc w:val="center"/>
              <w:rPr>
                <w:b/>
                <w:sz w:val="72"/>
                <w:szCs w:val="72"/>
              </w:rPr>
            </w:pPr>
            <w:r w:rsidRPr="00495BA1">
              <w:rPr>
                <w:b/>
                <w:sz w:val="72"/>
                <w:szCs w:val="72"/>
              </w:rPr>
              <w:t>WORKSPACE</w:t>
            </w:r>
          </w:p>
        </w:tc>
      </w:tr>
    </w:tbl>
    <w:p w14:paraId="2C06B0A8" w14:textId="36E33C5F" w:rsidR="000C17C2" w:rsidRDefault="000C17C2" w:rsidP="00B1234F">
      <w:pPr>
        <w:pStyle w:val="Heading2"/>
        <w:rPr>
          <w:rFonts w:ascii="Calibri" w:hAnsi="Calibri" w:cs="Calibri"/>
          <w:sz w:val="32"/>
          <w:szCs w:val="32"/>
        </w:rPr>
      </w:pPr>
    </w:p>
    <w:p w14:paraId="468FD191" w14:textId="2A18C927" w:rsidR="00B1234F" w:rsidRDefault="00B1234F" w:rsidP="000C17C2">
      <w:pPr>
        <w:tabs>
          <w:tab w:val="left" w:pos="3165"/>
        </w:tabs>
      </w:pPr>
    </w:p>
    <w:p w14:paraId="24AC635F" w14:textId="1ECDA35A" w:rsidR="000C17C2" w:rsidRPr="000C17C2" w:rsidRDefault="000C17C2" w:rsidP="000C17C2">
      <w:pPr>
        <w:tabs>
          <w:tab w:val="left" w:pos="3165"/>
        </w:tabs>
        <w:sectPr w:rsidR="000C17C2" w:rsidRPr="000C17C2" w:rsidSect="0097509B">
          <w:pgSz w:w="15840" w:h="12240" w:orient="landscape"/>
          <w:pgMar w:top="1440" w:right="1440" w:bottom="1440" w:left="720" w:header="720" w:footer="720" w:gutter="0"/>
          <w:cols w:space="720"/>
          <w:titlePg/>
          <w:docGrid w:linePitch="360"/>
        </w:sectPr>
      </w:pPr>
    </w:p>
    <w:tbl>
      <w:tblPr>
        <w:tblStyle w:val="TableGrid"/>
        <w:tblW w:w="145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32"/>
        <w:gridCol w:w="122"/>
        <w:gridCol w:w="4611"/>
        <w:gridCol w:w="244"/>
        <w:gridCol w:w="4491"/>
        <w:gridCol w:w="370"/>
      </w:tblGrid>
      <w:tr w:rsidR="00624755" w:rsidRPr="002A6124" w14:paraId="547C9EA4" w14:textId="77777777" w:rsidTr="00495BA1">
        <w:trPr>
          <w:trHeight w:val="523"/>
        </w:trPr>
        <w:tc>
          <w:tcPr>
            <w:tcW w:w="4854" w:type="dxa"/>
            <w:gridSpan w:val="2"/>
            <w:vAlign w:val="center"/>
          </w:tcPr>
          <w:p w14:paraId="5796B026" w14:textId="77777777" w:rsidR="00624755" w:rsidRPr="00890F50" w:rsidRDefault="00624755" w:rsidP="00E6689B">
            <w:pPr>
              <w:jc w:val="center"/>
              <w:rPr>
                <w:rFonts w:cstheme="minorHAnsi"/>
                <w:b/>
                <w:sz w:val="48"/>
                <w:szCs w:val="48"/>
              </w:rPr>
            </w:pPr>
            <w:r w:rsidRPr="00890F50">
              <w:rPr>
                <w:rFonts w:cstheme="minorHAnsi"/>
                <w:b/>
                <w:sz w:val="48"/>
                <w:szCs w:val="48"/>
              </w:rPr>
              <w:lastRenderedPageBreak/>
              <w:t>HUNDREDS</w:t>
            </w:r>
          </w:p>
        </w:tc>
        <w:tc>
          <w:tcPr>
            <w:tcW w:w="4855" w:type="dxa"/>
            <w:gridSpan w:val="2"/>
            <w:vAlign w:val="center"/>
          </w:tcPr>
          <w:p w14:paraId="4AF07B7E" w14:textId="77777777" w:rsidR="00624755" w:rsidRPr="00890F50" w:rsidRDefault="00624755" w:rsidP="00E6689B">
            <w:pPr>
              <w:jc w:val="center"/>
              <w:rPr>
                <w:rFonts w:cstheme="minorHAnsi"/>
                <w:b/>
                <w:sz w:val="48"/>
                <w:szCs w:val="48"/>
              </w:rPr>
            </w:pPr>
            <w:r w:rsidRPr="00890F50">
              <w:rPr>
                <w:rFonts w:cstheme="minorHAnsi"/>
                <w:b/>
                <w:sz w:val="48"/>
                <w:szCs w:val="48"/>
              </w:rPr>
              <w:t>TENS</w:t>
            </w:r>
          </w:p>
        </w:tc>
        <w:tc>
          <w:tcPr>
            <w:tcW w:w="4861" w:type="dxa"/>
            <w:gridSpan w:val="2"/>
            <w:vAlign w:val="center"/>
          </w:tcPr>
          <w:p w14:paraId="06BE7AE0" w14:textId="77777777" w:rsidR="00624755" w:rsidRPr="00890F50" w:rsidRDefault="00624755" w:rsidP="00E6689B">
            <w:pPr>
              <w:jc w:val="center"/>
              <w:rPr>
                <w:rFonts w:cstheme="minorHAnsi"/>
                <w:b/>
                <w:sz w:val="48"/>
                <w:szCs w:val="48"/>
              </w:rPr>
            </w:pPr>
            <w:r w:rsidRPr="00890F50">
              <w:rPr>
                <w:rFonts w:cstheme="minorHAnsi"/>
                <w:b/>
                <w:sz w:val="48"/>
                <w:szCs w:val="48"/>
              </w:rPr>
              <w:t>ONES</w:t>
            </w:r>
          </w:p>
        </w:tc>
      </w:tr>
      <w:tr w:rsidR="00624755" w:rsidRPr="002A6124" w14:paraId="2454AB0D" w14:textId="77777777" w:rsidTr="00495BA1">
        <w:trPr>
          <w:trHeight w:val="2887"/>
        </w:trPr>
        <w:tc>
          <w:tcPr>
            <w:tcW w:w="4854" w:type="dxa"/>
            <w:gridSpan w:val="2"/>
          </w:tcPr>
          <w:p w14:paraId="4BDEED6B" w14:textId="77777777" w:rsidR="00624755" w:rsidRPr="00890F50" w:rsidRDefault="00624755" w:rsidP="00E6689B">
            <w:pPr>
              <w:rPr>
                <w:rFonts w:cstheme="minorHAnsi"/>
                <w:b/>
              </w:rPr>
            </w:pPr>
          </w:p>
        </w:tc>
        <w:tc>
          <w:tcPr>
            <w:tcW w:w="4855" w:type="dxa"/>
            <w:gridSpan w:val="2"/>
          </w:tcPr>
          <w:p w14:paraId="4246F4AB" w14:textId="77777777" w:rsidR="00624755" w:rsidRPr="00890F50" w:rsidRDefault="00624755" w:rsidP="00E6689B">
            <w:pPr>
              <w:rPr>
                <w:rFonts w:cstheme="minorHAnsi"/>
                <w:b/>
              </w:rPr>
            </w:pPr>
          </w:p>
        </w:tc>
        <w:tc>
          <w:tcPr>
            <w:tcW w:w="4861" w:type="dxa"/>
            <w:gridSpan w:val="2"/>
          </w:tcPr>
          <w:p w14:paraId="372512F2" w14:textId="77777777" w:rsidR="00624755" w:rsidRPr="00890F50" w:rsidRDefault="00624755" w:rsidP="00E6689B">
            <w:pPr>
              <w:rPr>
                <w:rFonts w:cstheme="minorHAnsi"/>
                <w:b/>
              </w:rPr>
            </w:pPr>
          </w:p>
        </w:tc>
      </w:tr>
      <w:tr w:rsidR="00624755" w:rsidRPr="002A6124" w14:paraId="3E3EF399" w14:textId="77777777" w:rsidTr="00624755">
        <w:trPr>
          <w:trHeight w:val="5652"/>
        </w:trPr>
        <w:tc>
          <w:tcPr>
            <w:tcW w:w="14570" w:type="dxa"/>
            <w:gridSpan w:val="6"/>
          </w:tcPr>
          <w:p w14:paraId="5F32E318" w14:textId="77777777" w:rsidR="00624755" w:rsidRPr="00890F50" w:rsidRDefault="00624755" w:rsidP="00E6689B">
            <w:pPr>
              <w:jc w:val="center"/>
              <w:rPr>
                <w:rFonts w:cstheme="minorHAnsi"/>
                <w:b/>
                <w:sz w:val="40"/>
                <w:szCs w:val="40"/>
              </w:rPr>
            </w:pPr>
            <w:r w:rsidRPr="00890F50">
              <w:rPr>
                <w:rFonts w:cstheme="minorHAnsi"/>
                <w:b/>
                <w:sz w:val="40"/>
                <w:szCs w:val="40"/>
              </w:rPr>
              <w:t>WORKSPACE</w:t>
            </w:r>
          </w:p>
        </w:tc>
      </w:tr>
      <w:tr w:rsidR="00624755" w:rsidRPr="002A6124" w14:paraId="10E94E32" w14:textId="77777777" w:rsidTr="00495BA1">
        <w:trPr>
          <w:gridAfter w:val="1"/>
          <w:wAfter w:w="370" w:type="dxa"/>
          <w:trHeight w:val="517"/>
        </w:trPr>
        <w:tc>
          <w:tcPr>
            <w:tcW w:w="4732" w:type="dxa"/>
            <w:vAlign w:val="center"/>
          </w:tcPr>
          <w:p w14:paraId="59E1B8B5" w14:textId="77777777" w:rsidR="00624755" w:rsidRPr="007E7E35" w:rsidRDefault="00624755" w:rsidP="00E6689B">
            <w:pPr>
              <w:jc w:val="center"/>
              <w:rPr>
                <w:rFonts w:cstheme="minorHAnsi"/>
                <w:b/>
                <w:sz w:val="48"/>
                <w:szCs w:val="48"/>
              </w:rPr>
            </w:pPr>
            <w:r w:rsidRPr="007E7E35">
              <w:rPr>
                <w:rFonts w:cstheme="minorHAnsi"/>
                <w:b/>
                <w:sz w:val="48"/>
                <w:szCs w:val="48"/>
              </w:rPr>
              <w:lastRenderedPageBreak/>
              <w:t>HUNDREDS</w:t>
            </w:r>
          </w:p>
        </w:tc>
        <w:tc>
          <w:tcPr>
            <w:tcW w:w="4733" w:type="dxa"/>
            <w:gridSpan w:val="2"/>
            <w:vAlign w:val="center"/>
          </w:tcPr>
          <w:p w14:paraId="4377DEA1" w14:textId="77777777" w:rsidR="00624755" w:rsidRPr="007E7E35" w:rsidRDefault="00624755" w:rsidP="00E6689B">
            <w:pPr>
              <w:jc w:val="center"/>
              <w:rPr>
                <w:rFonts w:cstheme="minorHAnsi"/>
                <w:b/>
                <w:sz w:val="48"/>
                <w:szCs w:val="48"/>
              </w:rPr>
            </w:pPr>
            <w:r w:rsidRPr="007E7E35">
              <w:rPr>
                <w:rFonts w:cstheme="minorHAnsi"/>
                <w:b/>
                <w:sz w:val="48"/>
                <w:szCs w:val="48"/>
              </w:rPr>
              <w:t>TENS</w:t>
            </w:r>
          </w:p>
        </w:tc>
        <w:tc>
          <w:tcPr>
            <w:tcW w:w="4735" w:type="dxa"/>
            <w:gridSpan w:val="2"/>
            <w:vAlign w:val="center"/>
          </w:tcPr>
          <w:p w14:paraId="68A4AF63" w14:textId="77777777" w:rsidR="00624755" w:rsidRPr="007E7E35" w:rsidRDefault="00624755" w:rsidP="00E6689B">
            <w:pPr>
              <w:jc w:val="center"/>
              <w:rPr>
                <w:rFonts w:cstheme="minorHAnsi"/>
                <w:b/>
                <w:sz w:val="48"/>
                <w:szCs w:val="48"/>
              </w:rPr>
            </w:pPr>
            <w:r w:rsidRPr="007E7E35">
              <w:rPr>
                <w:rFonts w:cstheme="minorHAnsi"/>
                <w:b/>
                <w:sz w:val="48"/>
                <w:szCs w:val="48"/>
              </w:rPr>
              <w:t>ONES</w:t>
            </w:r>
          </w:p>
        </w:tc>
      </w:tr>
      <w:tr w:rsidR="00624755" w:rsidRPr="002A6124" w14:paraId="48E49AF7" w14:textId="77777777" w:rsidTr="00495BA1">
        <w:trPr>
          <w:gridAfter w:val="1"/>
          <w:wAfter w:w="370" w:type="dxa"/>
          <w:trHeight w:val="2852"/>
        </w:trPr>
        <w:tc>
          <w:tcPr>
            <w:tcW w:w="4732" w:type="dxa"/>
          </w:tcPr>
          <w:p w14:paraId="616996D9" w14:textId="77777777" w:rsidR="00624755" w:rsidRPr="007E7E35" w:rsidRDefault="00624755" w:rsidP="000C17C2">
            <w:pPr>
              <w:spacing w:before="240"/>
              <w:jc w:val="center"/>
              <w:rPr>
                <w:rFonts w:cstheme="minorHAnsi"/>
                <w:b/>
              </w:rPr>
            </w:pPr>
            <w:r w:rsidRPr="007E7E35">
              <w:rPr>
                <w:rFonts w:cstheme="minorHAnsi"/>
                <w:noProof/>
              </w:rPr>
              <w:drawing>
                <wp:inline distT="0" distB="0" distL="0" distR="0" wp14:anchorId="2EFEE69E" wp14:editId="5B62AFCB">
                  <wp:extent cx="857250" cy="942975"/>
                  <wp:effectExtent l="0" t="0" r="0"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7"/>
                          <a:stretch>
                            <a:fillRect/>
                          </a:stretch>
                        </pic:blipFill>
                        <pic:spPr>
                          <a:xfrm>
                            <a:off x="0" y="0"/>
                            <a:ext cx="857250" cy="942975"/>
                          </a:xfrm>
                          <a:prstGeom prst="rect">
                            <a:avLst/>
                          </a:prstGeom>
                        </pic:spPr>
                      </pic:pic>
                    </a:graphicData>
                  </a:graphic>
                </wp:inline>
              </w:drawing>
            </w:r>
          </w:p>
        </w:tc>
        <w:tc>
          <w:tcPr>
            <w:tcW w:w="4733" w:type="dxa"/>
            <w:gridSpan w:val="2"/>
          </w:tcPr>
          <w:p w14:paraId="2ACCF600" w14:textId="77777777" w:rsidR="00624755" w:rsidRPr="007E7E35" w:rsidRDefault="00624755" w:rsidP="000C17C2">
            <w:pPr>
              <w:spacing w:before="240"/>
              <w:jc w:val="center"/>
              <w:rPr>
                <w:rFonts w:cstheme="minorHAnsi"/>
                <w:b/>
              </w:rPr>
            </w:pPr>
            <w:r w:rsidRPr="007E7E35">
              <w:rPr>
                <w:rFonts w:cstheme="minorHAnsi"/>
                <w:noProof/>
              </w:rPr>
              <w:drawing>
                <wp:inline distT="0" distB="0" distL="0" distR="0" wp14:anchorId="1189AB87" wp14:editId="73FEF548">
                  <wp:extent cx="276225" cy="1140929"/>
                  <wp:effectExtent l="0" t="0" r="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a:stretch>
                            <a:fillRect/>
                          </a:stretch>
                        </pic:blipFill>
                        <pic:spPr>
                          <a:xfrm>
                            <a:off x="0" y="0"/>
                            <a:ext cx="276225" cy="1140929"/>
                          </a:xfrm>
                          <a:prstGeom prst="rect">
                            <a:avLst/>
                          </a:prstGeom>
                        </pic:spPr>
                      </pic:pic>
                    </a:graphicData>
                  </a:graphic>
                </wp:inline>
              </w:drawing>
            </w:r>
          </w:p>
        </w:tc>
        <w:tc>
          <w:tcPr>
            <w:tcW w:w="4735" w:type="dxa"/>
            <w:gridSpan w:val="2"/>
          </w:tcPr>
          <w:p w14:paraId="14061872" w14:textId="77777777" w:rsidR="00624755" w:rsidRPr="007E7E35" w:rsidRDefault="00624755" w:rsidP="000C17C2">
            <w:pPr>
              <w:ind w:left="2160"/>
              <w:rPr>
                <w:rFonts w:cstheme="minorHAnsi"/>
                <w:b/>
              </w:rPr>
            </w:pPr>
            <w:r w:rsidRPr="007E7E35">
              <w:rPr>
                <w:rFonts w:cstheme="minorHAnsi"/>
                <w:noProof/>
              </w:rPr>
              <w:drawing>
                <wp:anchor distT="0" distB="0" distL="114300" distR="114300" simplePos="0" relativeHeight="251659264" behindDoc="0" locked="0" layoutInCell="1" allowOverlap="1" wp14:anchorId="57C42D59" wp14:editId="1714B2A3">
                  <wp:simplePos x="0" y="0"/>
                  <wp:positionH relativeFrom="column">
                    <wp:posOffset>1301750</wp:posOffset>
                  </wp:positionH>
                  <wp:positionV relativeFrom="paragraph">
                    <wp:posOffset>262255</wp:posOffset>
                  </wp:positionV>
                  <wp:extent cx="352425" cy="385445"/>
                  <wp:effectExtent l="0" t="0" r="952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52425" cy="385445"/>
                          </a:xfrm>
                          <a:prstGeom prst="rect">
                            <a:avLst/>
                          </a:prstGeom>
                        </pic:spPr>
                      </pic:pic>
                    </a:graphicData>
                  </a:graphic>
                  <wp14:sizeRelH relativeFrom="page">
                    <wp14:pctWidth>0</wp14:pctWidth>
                  </wp14:sizeRelH>
                  <wp14:sizeRelV relativeFrom="page">
                    <wp14:pctHeight>0</wp14:pctHeight>
                  </wp14:sizeRelV>
                </wp:anchor>
              </w:drawing>
            </w:r>
          </w:p>
        </w:tc>
      </w:tr>
      <w:tr w:rsidR="00624755" w:rsidRPr="002A6124" w14:paraId="4A3A05D7" w14:textId="77777777" w:rsidTr="00495BA1">
        <w:trPr>
          <w:gridAfter w:val="1"/>
          <w:wAfter w:w="370" w:type="dxa"/>
          <w:trHeight w:val="5580"/>
        </w:trPr>
        <w:tc>
          <w:tcPr>
            <w:tcW w:w="14200" w:type="dxa"/>
            <w:gridSpan w:val="5"/>
          </w:tcPr>
          <w:p w14:paraId="0519CF80" w14:textId="77777777" w:rsidR="00624755" w:rsidRPr="007E7E35" w:rsidRDefault="00624755" w:rsidP="00E6689B">
            <w:pPr>
              <w:jc w:val="center"/>
              <w:rPr>
                <w:rFonts w:cstheme="minorHAnsi"/>
                <w:b/>
                <w:sz w:val="40"/>
                <w:szCs w:val="40"/>
              </w:rPr>
            </w:pPr>
            <w:r w:rsidRPr="007E7E35">
              <w:rPr>
                <w:rFonts w:cstheme="minorHAnsi"/>
                <w:b/>
                <w:sz w:val="40"/>
                <w:szCs w:val="40"/>
              </w:rPr>
              <w:t>WORKSPACE</w:t>
            </w:r>
          </w:p>
        </w:tc>
      </w:tr>
    </w:tbl>
    <w:p w14:paraId="3D18BEE9" w14:textId="09B08028" w:rsidR="00FA307E" w:rsidRPr="00273F6A" w:rsidRDefault="00FA307E" w:rsidP="006A1031">
      <w:pPr>
        <w:spacing w:after="0"/>
        <w:rPr>
          <w:rFonts w:cs="Times New Roman"/>
          <w:sz w:val="14"/>
          <w:szCs w:val="24"/>
        </w:rPr>
      </w:pPr>
    </w:p>
    <w:sectPr w:rsidR="00FA307E" w:rsidRPr="00273F6A" w:rsidSect="0097509B">
      <w:pgSz w:w="15840" w:h="12240" w:orient="landscape"/>
      <w:pgMar w:top="1440" w:right="144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4AEA" w14:textId="77777777" w:rsidR="00E50430" w:rsidRDefault="00E50430" w:rsidP="00220A40">
      <w:pPr>
        <w:spacing w:after="0" w:line="240" w:lineRule="auto"/>
      </w:pPr>
      <w:r>
        <w:separator/>
      </w:r>
    </w:p>
  </w:endnote>
  <w:endnote w:type="continuationSeparator" w:id="0">
    <w:p w14:paraId="220ED0B6" w14:textId="77777777" w:rsidR="00E50430" w:rsidRDefault="00E50430"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73DE" w14:textId="46717E0B" w:rsidR="00FB7CBF" w:rsidRPr="00273F6A" w:rsidRDefault="00674A9C" w:rsidP="000C17C2">
    <w:pPr>
      <w:pStyle w:val="Footer"/>
      <w:tabs>
        <w:tab w:val="clear" w:pos="4680"/>
        <w:tab w:val="clear" w:pos="9360"/>
        <w:tab w:val="center" w:pos="13680"/>
      </w:tabs>
    </w:pPr>
    <w:r>
      <w:rPr>
        <w:color w:val="000000"/>
      </w:rPr>
      <w:t>Virginia Department of Education ©2018 (</w:t>
    </w:r>
    <w:r>
      <w:rPr>
        <w:i/>
        <w:color w:val="000000"/>
      </w:rPr>
      <w:t xml:space="preserve">Revised </w:t>
    </w:r>
    <w:r>
      <w:rPr>
        <w:i/>
      </w:rPr>
      <w:t>December</w:t>
    </w:r>
    <w:r>
      <w:rPr>
        <w:i/>
        <w:color w:val="000000"/>
      </w:rPr>
      <w:t xml:space="preserve"> 20</w:t>
    </w:r>
    <w:r>
      <w:rPr>
        <w:i/>
      </w:rPr>
      <w:t>23</w:t>
    </w:r>
    <w:r>
      <w:rPr>
        <w:color w:val="000000"/>
      </w:rPr>
      <w:t>)</w:t>
    </w:r>
    <w:r w:rsidR="00273F6A">
      <w:tab/>
    </w:r>
    <w:sdt>
      <w:sdtPr>
        <w:id w:val="1635286655"/>
        <w:docPartObj>
          <w:docPartGallery w:val="Page Numbers (Bottom of Page)"/>
          <w:docPartUnique/>
        </w:docPartObj>
      </w:sdtPr>
      <w:sdtEndPr>
        <w:rPr>
          <w:noProof/>
        </w:rPr>
      </w:sdtEndPr>
      <w:sdtContent>
        <w:r w:rsidR="00273F6A">
          <w:fldChar w:fldCharType="begin"/>
        </w:r>
        <w:r w:rsidR="00273F6A">
          <w:instrText xml:space="preserve"> PAGE   \* MERGEFORMAT </w:instrText>
        </w:r>
        <w:r w:rsidR="00273F6A">
          <w:fldChar w:fldCharType="separate"/>
        </w:r>
        <w:r w:rsidR="00165198">
          <w:rPr>
            <w:noProof/>
          </w:rPr>
          <w:t>7</w:t>
        </w:r>
        <w:r w:rsidR="00273F6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FC51" w14:textId="03A34C1D" w:rsidR="000C17C2" w:rsidRPr="00476290" w:rsidRDefault="00476290" w:rsidP="00476290">
    <w:pPr>
      <w:pBdr>
        <w:top w:val="nil"/>
        <w:left w:val="nil"/>
        <w:bottom w:val="nil"/>
        <w:right w:val="nil"/>
        <w:between w:val="nil"/>
      </w:pBdr>
      <w:tabs>
        <w:tab w:val="center" w:pos="4680"/>
        <w:tab w:val="right" w:pos="9360"/>
        <w:tab w:val="center" w:pos="9360"/>
      </w:tabs>
      <w:spacing w:after="0" w:line="240" w:lineRule="auto"/>
      <w:rPr>
        <w:color w:val="000000"/>
      </w:rPr>
    </w:pPr>
    <w:r>
      <w:rPr>
        <w:color w:val="000000"/>
      </w:rPr>
      <w:t>Virginia Department of Education ©2018 (</w:t>
    </w:r>
    <w:r>
      <w:rPr>
        <w:i/>
        <w:color w:val="000000"/>
      </w:rPr>
      <w:t xml:space="preserve">Revised </w:t>
    </w:r>
    <w:r>
      <w:rPr>
        <w:i/>
      </w:rPr>
      <w:t>December</w:t>
    </w:r>
    <w:r>
      <w:rPr>
        <w:i/>
        <w:color w:val="000000"/>
      </w:rPr>
      <w:t xml:space="preserve"> 20</w:t>
    </w:r>
    <w:r>
      <w:rPr>
        <w:i/>
      </w:rPr>
      <w:t>23</w:t>
    </w:r>
    <w:r>
      <w:rPr>
        <w:color w:val="000000"/>
      </w:rPr>
      <w:t>)</w:t>
    </w:r>
    <w:r>
      <w:rPr>
        <w:color w:val="000000"/>
      </w:rPr>
      <w:tab/>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C296" w14:textId="77777777" w:rsidR="00E50430" w:rsidRDefault="00E50430" w:rsidP="00220A40">
      <w:pPr>
        <w:spacing w:after="0" w:line="240" w:lineRule="auto"/>
      </w:pPr>
      <w:r>
        <w:separator/>
      </w:r>
    </w:p>
  </w:footnote>
  <w:footnote w:type="continuationSeparator" w:id="0">
    <w:p w14:paraId="1DE3E629" w14:textId="77777777" w:rsidR="00E50430" w:rsidRDefault="00E50430"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7746" w14:textId="5ABAA38D" w:rsidR="00220A40" w:rsidRPr="00273F6A" w:rsidRDefault="00FB7CBF" w:rsidP="00273F6A">
    <w:pPr>
      <w:pStyle w:val="Header"/>
      <w:spacing w:after="240"/>
      <w:contextualSpacing/>
      <w:rPr>
        <w:i/>
      </w:rPr>
    </w:pPr>
    <w:r w:rsidRPr="00273F6A">
      <w:rPr>
        <w:i/>
      </w:rPr>
      <w:t xml:space="preserve">Mathematics </w:t>
    </w:r>
    <w:r w:rsidR="00273F6A">
      <w:rPr>
        <w:i/>
      </w:rPr>
      <w:t xml:space="preserve">Instructional Plan </w:t>
    </w:r>
    <w:r w:rsidR="006A1031" w:rsidRPr="00273F6A">
      <w:rPr>
        <w:i/>
      </w:rPr>
      <w:t>–</w:t>
    </w:r>
    <w:r w:rsidR="00273F6A">
      <w:rPr>
        <w:i/>
      </w:rPr>
      <w:t xml:space="preserve"> </w:t>
    </w:r>
    <w:r w:rsidRPr="00273F6A">
      <w:rPr>
        <w:i/>
      </w:rPr>
      <w:t xml:space="preserve">Grade </w:t>
    </w:r>
    <w:r w:rsidR="00467D70">
      <w:rPr>
        <w:i/>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F02C" w14:textId="3CF93954" w:rsidR="00467D70" w:rsidRPr="00467D70" w:rsidRDefault="00467D70" w:rsidP="00467D70">
    <w:pPr>
      <w:pStyle w:val="Header"/>
      <w:spacing w:after="240"/>
      <w:contextualSpacing/>
      <w:rPr>
        <w:i/>
      </w:rPr>
    </w:pPr>
    <w:r w:rsidRPr="00273F6A">
      <w:rPr>
        <w:i/>
      </w:rPr>
      <w:t xml:space="preserve">Mathematics </w:t>
    </w:r>
    <w:r>
      <w:rPr>
        <w:i/>
      </w:rPr>
      <w:t xml:space="preserve">Instructional Plan </w:t>
    </w:r>
    <w:r w:rsidRPr="00273F6A">
      <w:rPr>
        <w:i/>
      </w:rPr>
      <w:t>–</w:t>
    </w:r>
    <w:r>
      <w:rPr>
        <w:i/>
      </w:rPr>
      <w:t xml:space="preserve"> </w:t>
    </w:r>
    <w:r w:rsidRPr="00273F6A">
      <w:rPr>
        <w:i/>
      </w:rPr>
      <w:t xml:space="preserve">Grade </w:t>
    </w:r>
    <w:r>
      <w:rPr>
        <w:i/>
      </w:rPr>
      <w:t>2</w:t>
    </w:r>
  </w:p>
  <w:p w14:paraId="55E72CF1" w14:textId="77777777" w:rsidR="00467D70" w:rsidRDefault="00467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BA"/>
    <w:multiLevelType w:val="hybridMultilevel"/>
    <w:tmpl w:val="83F852E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9C31FC2"/>
    <w:multiLevelType w:val="hybridMultilevel"/>
    <w:tmpl w:val="1870C588"/>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45D5734"/>
    <w:multiLevelType w:val="hybridMultilevel"/>
    <w:tmpl w:val="259047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B5C0E"/>
    <w:multiLevelType w:val="hybridMultilevel"/>
    <w:tmpl w:val="A600C1D8"/>
    <w:lvl w:ilvl="0" w:tplc="A6BC287E">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A8A4B45"/>
    <w:multiLevelType w:val="hybridMultilevel"/>
    <w:tmpl w:val="334AF40C"/>
    <w:lvl w:ilvl="0" w:tplc="073E37CE">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1D00493A"/>
    <w:multiLevelType w:val="hybridMultilevel"/>
    <w:tmpl w:val="D5026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21BC5CF3"/>
    <w:multiLevelType w:val="multilevel"/>
    <w:tmpl w:val="260AC8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676C8D"/>
    <w:multiLevelType w:val="hybridMultilevel"/>
    <w:tmpl w:val="F772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B4A44"/>
    <w:multiLevelType w:val="multilevel"/>
    <w:tmpl w:val="664CE40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DD96112"/>
    <w:multiLevelType w:val="hybridMultilevel"/>
    <w:tmpl w:val="8AE6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F1D4A"/>
    <w:multiLevelType w:val="hybridMultilevel"/>
    <w:tmpl w:val="766A5342"/>
    <w:lvl w:ilvl="0" w:tplc="04090003">
      <w:start w:val="1"/>
      <w:numFmt w:val="decimal"/>
      <w:lvlText w:val="%1."/>
      <w:lvlJc w:val="left"/>
      <w:pPr>
        <w:tabs>
          <w:tab w:val="num" w:pos="360"/>
        </w:tabs>
        <w:ind w:left="360" w:hanging="360"/>
      </w:pPr>
      <w:rPr>
        <w:rFonts w:cs="Times New Roman" w:hint="default"/>
        <w:i w:val="0"/>
      </w:rPr>
    </w:lvl>
    <w:lvl w:ilvl="1" w:tplc="00030409">
      <w:start w:val="1"/>
      <w:numFmt w:val="bullet"/>
      <w:lvlText w:val=""/>
      <w:lvlJc w:val="left"/>
      <w:pPr>
        <w:tabs>
          <w:tab w:val="num" w:pos="1080"/>
        </w:tabs>
        <w:ind w:left="1080" w:hanging="360"/>
      </w:pPr>
      <w:rPr>
        <w:rFonts w:ascii="Symbol" w:hAnsi="Symbol" w:hint="default"/>
      </w:rPr>
    </w:lvl>
    <w:lvl w:ilvl="2" w:tplc="00050409" w:tentative="1">
      <w:start w:val="1"/>
      <w:numFmt w:val="lowerRoman"/>
      <w:lvlText w:val="%3."/>
      <w:lvlJc w:val="right"/>
      <w:pPr>
        <w:tabs>
          <w:tab w:val="num" w:pos="1800"/>
        </w:tabs>
        <w:ind w:left="1800" w:hanging="180"/>
      </w:pPr>
      <w:rPr>
        <w:rFonts w:cs="Times New Roman"/>
      </w:rPr>
    </w:lvl>
    <w:lvl w:ilvl="3" w:tplc="00010409" w:tentative="1">
      <w:start w:val="1"/>
      <w:numFmt w:val="decimal"/>
      <w:lvlText w:val="%4."/>
      <w:lvlJc w:val="left"/>
      <w:pPr>
        <w:tabs>
          <w:tab w:val="num" w:pos="2520"/>
        </w:tabs>
        <w:ind w:left="2520" w:hanging="360"/>
      </w:pPr>
      <w:rPr>
        <w:rFonts w:cs="Times New Roman"/>
      </w:rPr>
    </w:lvl>
    <w:lvl w:ilvl="4" w:tplc="00030409" w:tentative="1">
      <w:start w:val="1"/>
      <w:numFmt w:val="lowerLetter"/>
      <w:lvlText w:val="%5."/>
      <w:lvlJc w:val="left"/>
      <w:pPr>
        <w:tabs>
          <w:tab w:val="num" w:pos="3240"/>
        </w:tabs>
        <w:ind w:left="3240" w:hanging="360"/>
      </w:pPr>
      <w:rPr>
        <w:rFonts w:cs="Times New Roman"/>
      </w:rPr>
    </w:lvl>
    <w:lvl w:ilvl="5" w:tplc="00050409" w:tentative="1">
      <w:start w:val="1"/>
      <w:numFmt w:val="lowerRoman"/>
      <w:lvlText w:val="%6."/>
      <w:lvlJc w:val="right"/>
      <w:pPr>
        <w:tabs>
          <w:tab w:val="num" w:pos="3960"/>
        </w:tabs>
        <w:ind w:left="3960" w:hanging="180"/>
      </w:pPr>
      <w:rPr>
        <w:rFonts w:cs="Times New Roman"/>
      </w:rPr>
    </w:lvl>
    <w:lvl w:ilvl="6" w:tplc="00010409" w:tentative="1">
      <w:start w:val="1"/>
      <w:numFmt w:val="decimal"/>
      <w:lvlText w:val="%7."/>
      <w:lvlJc w:val="left"/>
      <w:pPr>
        <w:tabs>
          <w:tab w:val="num" w:pos="4680"/>
        </w:tabs>
        <w:ind w:left="4680" w:hanging="360"/>
      </w:pPr>
      <w:rPr>
        <w:rFonts w:cs="Times New Roman"/>
      </w:rPr>
    </w:lvl>
    <w:lvl w:ilvl="7" w:tplc="00030409" w:tentative="1">
      <w:start w:val="1"/>
      <w:numFmt w:val="lowerLetter"/>
      <w:lvlText w:val="%8."/>
      <w:lvlJc w:val="left"/>
      <w:pPr>
        <w:tabs>
          <w:tab w:val="num" w:pos="5400"/>
        </w:tabs>
        <w:ind w:left="5400" w:hanging="360"/>
      </w:pPr>
      <w:rPr>
        <w:rFonts w:cs="Times New Roman"/>
      </w:rPr>
    </w:lvl>
    <w:lvl w:ilvl="8" w:tplc="00050409" w:tentative="1">
      <w:start w:val="1"/>
      <w:numFmt w:val="lowerRoman"/>
      <w:lvlText w:val="%9."/>
      <w:lvlJc w:val="right"/>
      <w:pPr>
        <w:tabs>
          <w:tab w:val="num" w:pos="6120"/>
        </w:tabs>
        <w:ind w:left="6120" w:hanging="180"/>
      </w:pPr>
      <w:rPr>
        <w:rFonts w:cs="Times New Roman"/>
      </w:rPr>
    </w:lvl>
  </w:abstractNum>
  <w:abstractNum w:abstractNumId="13" w15:restartNumberingAfterBreak="0">
    <w:nsid w:val="42295418"/>
    <w:multiLevelType w:val="hybridMultilevel"/>
    <w:tmpl w:val="B66243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36C5159"/>
    <w:multiLevelType w:val="hybridMultilevel"/>
    <w:tmpl w:val="5BD69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1D6A"/>
    <w:multiLevelType w:val="hybridMultilevel"/>
    <w:tmpl w:val="622CCBDE"/>
    <w:lvl w:ilvl="0" w:tplc="4C8ABA3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D3DB9"/>
    <w:multiLevelType w:val="hybridMultilevel"/>
    <w:tmpl w:val="18CC95A4"/>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D6F4FF9"/>
    <w:multiLevelType w:val="hybridMultilevel"/>
    <w:tmpl w:val="973429B4"/>
    <w:lvl w:ilvl="0" w:tplc="2FA4F1E6">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51A42"/>
    <w:multiLevelType w:val="hybridMultilevel"/>
    <w:tmpl w:val="1CAA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07ADB"/>
    <w:multiLevelType w:val="hybridMultilevel"/>
    <w:tmpl w:val="EA72D8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54607B"/>
    <w:multiLevelType w:val="hybridMultilevel"/>
    <w:tmpl w:val="BED47A2E"/>
    <w:lvl w:ilvl="0" w:tplc="04090001">
      <w:start w:val="12"/>
      <w:numFmt w:val="decimal"/>
      <w:pStyle w:val="BodyTextNumbering"/>
      <w:lvlText w:val="%1."/>
      <w:lvlJc w:val="left"/>
      <w:pPr>
        <w:tabs>
          <w:tab w:val="num" w:pos="360"/>
        </w:tabs>
        <w:ind w:left="360" w:hanging="360"/>
      </w:pPr>
      <w:rPr>
        <w:rFonts w:cs="Times New Roman" w:hint="default"/>
      </w:rPr>
    </w:lvl>
    <w:lvl w:ilvl="1" w:tplc="04090003">
      <w:start w:val="7"/>
      <w:numFmt w:val="decimal"/>
      <w:lvlText w:val="%2."/>
      <w:lvlJc w:val="left"/>
      <w:pPr>
        <w:tabs>
          <w:tab w:val="num" w:pos="1440"/>
        </w:tabs>
        <w:ind w:left="1440" w:hanging="360"/>
      </w:pPr>
      <w:rPr>
        <w:rFonts w:cs="Times New Roman" w:hint="default"/>
      </w:rPr>
    </w:lvl>
    <w:lvl w:ilvl="2" w:tplc="04090005">
      <w:start w:val="51"/>
      <w:numFmt w:val="decimal"/>
      <w:lvlText w:val="%3"/>
      <w:lvlJc w:val="left"/>
      <w:pPr>
        <w:tabs>
          <w:tab w:val="num" w:pos="2520"/>
        </w:tabs>
        <w:ind w:left="2520" w:hanging="72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3B7C12"/>
    <w:multiLevelType w:val="hybridMultilevel"/>
    <w:tmpl w:val="34FA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6F2D7D"/>
    <w:multiLevelType w:val="hybridMultilevel"/>
    <w:tmpl w:val="542EFDD0"/>
    <w:lvl w:ilvl="0" w:tplc="73668E8E">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67189"/>
    <w:multiLevelType w:val="hybridMultilevel"/>
    <w:tmpl w:val="6644B60E"/>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29425536">
    <w:abstractNumId w:val="3"/>
  </w:num>
  <w:num w:numId="2" w16cid:durableId="1674604685">
    <w:abstractNumId w:val="7"/>
  </w:num>
  <w:num w:numId="3" w16cid:durableId="1356734489">
    <w:abstractNumId w:val="9"/>
  </w:num>
  <w:num w:numId="4" w16cid:durableId="1129124542">
    <w:abstractNumId w:val="23"/>
  </w:num>
  <w:num w:numId="5" w16cid:durableId="1248733125">
    <w:abstractNumId w:val="25"/>
  </w:num>
  <w:num w:numId="6" w16cid:durableId="1557476071">
    <w:abstractNumId w:val="0"/>
  </w:num>
  <w:num w:numId="7" w16cid:durableId="562133255">
    <w:abstractNumId w:val="11"/>
  </w:num>
  <w:num w:numId="8" w16cid:durableId="553468609">
    <w:abstractNumId w:val="4"/>
  </w:num>
  <w:num w:numId="9" w16cid:durableId="108623067">
    <w:abstractNumId w:val="5"/>
  </w:num>
  <w:num w:numId="10" w16cid:durableId="681399195">
    <w:abstractNumId w:val="13"/>
  </w:num>
  <w:num w:numId="11" w16cid:durableId="940064791">
    <w:abstractNumId w:val="1"/>
  </w:num>
  <w:num w:numId="12" w16cid:durableId="1859584616">
    <w:abstractNumId w:val="2"/>
  </w:num>
  <w:num w:numId="13" w16cid:durableId="1878199843">
    <w:abstractNumId w:val="6"/>
  </w:num>
  <w:num w:numId="14" w16cid:durableId="641420289">
    <w:abstractNumId w:val="16"/>
  </w:num>
  <w:num w:numId="15" w16cid:durableId="2146266470">
    <w:abstractNumId w:val="8"/>
  </w:num>
  <w:num w:numId="16" w16cid:durableId="982539280">
    <w:abstractNumId w:val="15"/>
  </w:num>
  <w:num w:numId="17" w16cid:durableId="563183300">
    <w:abstractNumId w:val="21"/>
    <w:lvlOverride w:ilvl="0">
      <w:startOverride w:val="1"/>
    </w:lvlOverride>
  </w:num>
  <w:num w:numId="18" w16cid:durableId="740254206">
    <w:abstractNumId w:val="12"/>
  </w:num>
  <w:num w:numId="19" w16cid:durableId="157618687">
    <w:abstractNumId w:val="26"/>
  </w:num>
  <w:num w:numId="20" w16cid:durableId="184294603">
    <w:abstractNumId w:val="19"/>
  </w:num>
  <w:num w:numId="21" w16cid:durableId="1017272020">
    <w:abstractNumId w:val="20"/>
  </w:num>
  <w:num w:numId="22" w16cid:durableId="1281956751">
    <w:abstractNumId w:val="22"/>
  </w:num>
  <w:num w:numId="23" w16cid:durableId="1272469179">
    <w:abstractNumId w:val="17"/>
  </w:num>
  <w:num w:numId="24" w16cid:durableId="1400052716">
    <w:abstractNumId w:val="24"/>
  </w:num>
  <w:num w:numId="25" w16cid:durableId="2052412159">
    <w:abstractNumId w:val="18"/>
  </w:num>
  <w:num w:numId="26" w16cid:durableId="1161237982">
    <w:abstractNumId w:val="14"/>
  </w:num>
  <w:num w:numId="27" w16cid:durableId="2145073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3MQQCEzMLEzNjSyUdpeDU4uLM/DyQAsNaAPKE9GEsAAAA"/>
  </w:docVars>
  <w:rsids>
    <w:rsidRoot w:val="00196BD1"/>
    <w:rsid w:val="0000305B"/>
    <w:rsid w:val="000358D2"/>
    <w:rsid w:val="00056054"/>
    <w:rsid w:val="00075B63"/>
    <w:rsid w:val="000906FC"/>
    <w:rsid w:val="000A1EFC"/>
    <w:rsid w:val="000A4B2F"/>
    <w:rsid w:val="000B79FF"/>
    <w:rsid w:val="000C17C2"/>
    <w:rsid w:val="000D5A2B"/>
    <w:rsid w:val="000E40B0"/>
    <w:rsid w:val="00112D29"/>
    <w:rsid w:val="001241CC"/>
    <w:rsid w:val="00132559"/>
    <w:rsid w:val="00165198"/>
    <w:rsid w:val="00170116"/>
    <w:rsid w:val="00196BD1"/>
    <w:rsid w:val="001A205A"/>
    <w:rsid w:val="001A59C0"/>
    <w:rsid w:val="001B08E7"/>
    <w:rsid w:val="001C1985"/>
    <w:rsid w:val="001D30CF"/>
    <w:rsid w:val="00211499"/>
    <w:rsid w:val="00220A40"/>
    <w:rsid w:val="00224A6C"/>
    <w:rsid w:val="00225780"/>
    <w:rsid w:val="00235D68"/>
    <w:rsid w:val="00273F6A"/>
    <w:rsid w:val="0028376E"/>
    <w:rsid w:val="00284EC3"/>
    <w:rsid w:val="00287FBF"/>
    <w:rsid w:val="002E277C"/>
    <w:rsid w:val="002E489C"/>
    <w:rsid w:val="002F12BA"/>
    <w:rsid w:val="003442F6"/>
    <w:rsid w:val="00381C1B"/>
    <w:rsid w:val="003C048F"/>
    <w:rsid w:val="003C079C"/>
    <w:rsid w:val="004203F5"/>
    <w:rsid w:val="00467D70"/>
    <w:rsid w:val="00476290"/>
    <w:rsid w:val="00477E91"/>
    <w:rsid w:val="004828DB"/>
    <w:rsid w:val="004859BB"/>
    <w:rsid w:val="004863AF"/>
    <w:rsid w:val="00495BA1"/>
    <w:rsid w:val="004A219B"/>
    <w:rsid w:val="004C383E"/>
    <w:rsid w:val="004E5B8D"/>
    <w:rsid w:val="004E6785"/>
    <w:rsid w:val="004F45A2"/>
    <w:rsid w:val="0050517A"/>
    <w:rsid w:val="00507FBE"/>
    <w:rsid w:val="00521E66"/>
    <w:rsid w:val="00551EFD"/>
    <w:rsid w:val="00561169"/>
    <w:rsid w:val="00567BB3"/>
    <w:rsid w:val="005904CB"/>
    <w:rsid w:val="00597682"/>
    <w:rsid w:val="005B1A4A"/>
    <w:rsid w:val="005C02F4"/>
    <w:rsid w:val="005D453F"/>
    <w:rsid w:val="00614FAD"/>
    <w:rsid w:val="00624755"/>
    <w:rsid w:val="00666D37"/>
    <w:rsid w:val="00674A9C"/>
    <w:rsid w:val="006A1031"/>
    <w:rsid w:val="006B0124"/>
    <w:rsid w:val="006B70A5"/>
    <w:rsid w:val="006C13B5"/>
    <w:rsid w:val="006C5518"/>
    <w:rsid w:val="006F0236"/>
    <w:rsid w:val="00701F08"/>
    <w:rsid w:val="0071130C"/>
    <w:rsid w:val="00727E42"/>
    <w:rsid w:val="00795E40"/>
    <w:rsid w:val="007A45A6"/>
    <w:rsid w:val="007E41D5"/>
    <w:rsid w:val="007F0621"/>
    <w:rsid w:val="008035E5"/>
    <w:rsid w:val="00804138"/>
    <w:rsid w:val="0081282A"/>
    <w:rsid w:val="008174DD"/>
    <w:rsid w:val="00822CAE"/>
    <w:rsid w:val="008A3246"/>
    <w:rsid w:val="009105D9"/>
    <w:rsid w:val="00932BC8"/>
    <w:rsid w:val="009363C3"/>
    <w:rsid w:val="00960B7B"/>
    <w:rsid w:val="009629AB"/>
    <w:rsid w:val="0097509B"/>
    <w:rsid w:val="009A5C5C"/>
    <w:rsid w:val="009D1D59"/>
    <w:rsid w:val="00A12A49"/>
    <w:rsid w:val="00A20131"/>
    <w:rsid w:val="00A47C3D"/>
    <w:rsid w:val="00A756D3"/>
    <w:rsid w:val="00AA57E5"/>
    <w:rsid w:val="00AF58F3"/>
    <w:rsid w:val="00B1234F"/>
    <w:rsid w:val="00B26237"/>
    <w:rsid w:val="00B27329"/>
    <w:rsid w:val="00B466BF"/>
    <w:rsid w:val="00B51809"/>
    <w:rsid w:val="00BC0FB5"/>
    <w:rsid w:val="00BC5E5F"/>
    <w:rsid w:val="00C21E8C"/>
    <w:rsid w:val="00C33BC8"/>
    <w:rsid w:val="00C36FE8"/>
    <w:rsid w:val="00C37E7D"/>
    <w:rsid w:val="00C618CC"/>
    <w:rsid w:val="00C674C5"/>
    <w:rsid w:val="00C73471"/>
    <w:rsid w:val="00CB679E"/>
    <w:rsid w:val="00CC59FD"/>
    <w:rsid w:val="00CD5EFB"/>
    <w:rsid w:val="00CF44C3"/>
    <w:rsid w:val="00D453E6"/>
    <w:rsid w:val="00D75B45"/>
    <w:rsid w:val="00D94802"/>
    <w:rsid w:val="00DD6A5E"/>
    <w:rsid w:val="00E05F3A"/>
    <w:rsid w:val="00E24E7E"/>
    <w:rsid w:val="00E26312"/>
    <w:rsid w:val="00E26992"/>
    <w:rsid w:val="00E3554B"/>
    <w:rsid w:val="00E3699D"/>
    <w:rsid w:val="00E50430"/>
    <w:rsid w:val="00E5361E"/>
    <w:rsid w:val="00E71C8F"/>
    <w:rsid w:val="00F02637"/>
    <w:rsid w:val="00F078B5"/>
    <w:rsid w:val="00F441BA"/>
    <w:rsid w:val="00F51728"/>
    <w:rsid w:val="00F7117A"/>
    <w:rsid w:val="00F940D1"/>
    <w:rsid w:val="00FA1E73"/>
    <w:rsid w:val="00FA307E"/>
    <w:rsid w:val="00FB7CBF"/>
    <w:rsid w:val="00FF5460"/>
    <w:rsid w:val="26D5D1CD"/>
    <w:rsid w:val="2C1FE78E"/>
    <w:rsid w:val="30EA9AE8"/>
    <w:rsid w:val="6A3B77A1"/>
    <w:rsid w:val="6ABDDD9B"/>
    <w:rsid w:val="6BD74802"/>
    <w:rsid w:val="6D6D4060"/>
    <w:rsid w:val="709797C2"/>
    <w:rsid w:val="71EE39C1"/>
    <w:rsid w:val="7D5CF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066D"/>
  <w15:docId w15:val="{543273F9-9620-40C2-BF00-47E8C5B8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273F6A"/>
    <w:pPr>
      <w:spacing w:before="100"/>
      <w:outlineLvl w:val="0"/>
    </w:pPr>
    <w:rPr>
      <w:rFonts w:asciiTheme="minorHAnsi" w:hAnsiTheme="minorHAnsi"/>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224A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73F6A"/>
    <w:rPr>
      <w:rFonts w:cs="Times New Roman"/>
      <w:b/>
      <w:sz w:val="24"/>
      <w:szCs w:val="2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DD6A5E"/>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Bullet2">
    <w:name w:val="Bullet 2"/>
    <w:basedOn w:val="Normal"/>
    <w:rsid w:val="00DD6A5E"/>
    <w:pPr>
      <w:numPr>
        <w:ilvl w:val="1"/>
        <w:numId w:val="9"/>
      </w:numPr>
      <w:spacing w:after="0" w:line="240" w:lineRule="auto"/>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9629AB"/>
    <w:rPr>
      <w:sz w:val="16"/>
      <w:szCs w:val="16"/>
    </w:rPr>
  </w:style>
  <w:style w:type="paragraph" w:styleId="CommentText">
    <w:name w:val="annotation text"/>
    <w:basedOn w:val="Normal"/>
    <w:link w:val="CommentTextChar"/>
    <w:uiPriority w:val="99"/>
    <w:semiHidden/>
    <w:unhideWhenUsed/>
    <w:rsid w:val="009629AB"/>
    <w:pPr>
      <w:spacing w:line="240" w:lineRule="auto"/>
    </w:pPr>
    <w:rPr>
      <w:sz w:val="20"/>
      <w:szCs w:val="20"/>
    </w:rPr>
  </w:style>
  <w:style w:type="character" w:customStyle="1" w:styleId="CommentTextChar">
    <w:name w:val="Comment Text Char"/>
    <w:basedOn w:val="DefaultParagraphFont"/>
    <w:link w:val="CommentText"/>
    <w:uiPriority w:val="99"/>
    <w:semiHidden/>
    <w:rsid w:val="009629AB"/>
    <w:rPr>
      <w:sz w:val="20"/>
      <w:szCs w:val="20"/>
    </w:rPr>
  </w:style>
  <w:style w:type="paragraph" w:styleId="CommentSubject">
    <w:name w:val="annotation subject"/>
    <w:basedOn w:val="CommentText"/>
    <w:next w:val="CommentText"/>
    <w:link w:val="CommentSubjectChar"/>
    <w:uiPriority w:val="99"/>
    <w:semiHidden/>
    <w:unhideWhenUsed/>
    <w:rsid w:val="009629AB"/>
    <w:rPr>
      <w:b/>
      <w:bCs/>
    </w:rPr>
  </w:style>
  <w:style w:type="character" w:customStyle="1" w:styleId="CommentSubjectChar">
    <w:name w:val="Comment Subject Char"/>
    <w:basedOn w:val="CommentTextChar"/>
    <w:link w:val="CommentSubject"/>
    <w:uiPriority w:val="99"/>
    <w:semiHidden/>
    <w:rsid w:val="009629AB"/>
    <w:rPr>
      <w:b/>
      <w:bCs/>
      <w:sz w:val="20"/>
      <w:szCs w:val="20"/>
    </w:rPr>
  </w:style>
  <w:style w:type="paragraph" w:customStyle="1" w:styleId="BodyTextNumbering">
    <w:name w:val="Body Text Numbering"/>
    <w:basedOn w:val="Normal"/>
    <w:rsid w:val="008174DD"/>
    <w:pPr>
      <w:numPr>
        <w:numId w:val="17"/>
      </w:numPr>
      <w:spacing w:after="0" w:line="240" w:lineRule="auto"/>
    </w:pPr>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224A6C"/>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B1234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Lettering">
    <w:name w:val="New Lettering"/>
    <w:link w:val="NewLetteringChar"/>
    <w:qFormat/>
    <w:rsid w:val="00235D68"/>
    <w:pPr>
      <w:spacing w:after="60" w:line="240" w:lineRule="auto"/>
    </w:pPr>
    <w:rPr>
      <w:rFonts w:ascii="Times New Roman" w:eastAsia="Calibri" w:hAnsi="Times New Roman" w:cs="Times New Roman"/>
      <w:sz w:val="24"/>
      <w:szCs w:val="24"/>
    </w:rPr>
  </w:style>
  <w:style w:type="character" w:customStyle="1" w:styleId="NewLetteringChar">
    <w:name w:val="New Lettering Char"/>
    <w:basedOn w:val="DefaultParagraphFont"/>
    <w:link w:val="NewLettering"/>
    <w:rsid w:val="00235D68"/>
    <w:rPr>
      <w:rFonts w:ascii="Times New Roman" w:eastAsia="Calibri" w:hAnsi="Times New Roman" w:cs="Times New Roman"/>
      <w:sz w:val="24"/>
      <w:szCs w:val="24"/>
    </w:rPr>
  </w:style>
  <w:style w:type="paragraph" w:styleId="Revision">
    <w:name w:val="Revision"/>
    <w:hidden/>
    <w:uiPriority w:val="99"/>
    <w:semiHidden/>
    <w:rsid w:val="005051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2EB96-A5B2-40CE-8CF5-EE36C69612F8}">
  <ds:schemaRefs>
    <ds:schemaRef ds:uri="0f6edea1-9d2e-49f8-b5b3-3e90d7018543"/>
    <ds:schemaRef ds:uri="http://purl.org/dc/dcmitype/"/>
    <ds:schemaRef ds:uri="http://schemas.microsoft.com/office/2006/metadata/properties"/>
    <ds:schemaRef ds:uri="7bc1f62a-0564-4892-a8bf-7c18ec584b15"/>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F539847-1AA2-42F5-960A-8DDF27789828}">
  <ds:schemaRefs>
    <ds:schemaRef ds:uri="http://schemas.openxmlformats.org/officeDocument/2006/bibliography"/>
  </ds:schemaRefs>
</ds:datastoreItem>
</file>

<file path=customXml/itemProps3.xml><?xml version="1.0" encoding="utf-8"?>
<ds:datastoreItem xmlns:ds="http://schemas.openxmlformats.org/officeDocument/2006/customXml" ds:itemID="{AB92FE95-6173-4E83-AF54-7C9266B2B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C8519-3E8E-4A70-9FB3-98E2232B0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2-1c three digit</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2-1c three digit</dc:title>
  <dc:subject>mathematics</dc:subject>
  <dc:creator>VDOE</dc:creator>
  <cp:lastModifiedBy>Jessica Brown</cp:lastModifiedBy>
  <cp:revision>16</cp:revision>
  <cp:lastPrinted>2023-12-27T01:09:00Z</cp:lastPrinted>
  <dcterms:created xsi:type="dcterms:W3CDTF">2023-10-24T14:34:00Z</dcterms:created>
  <dcterms:modified xsi:type="dcterms:W3CDTF">2023-12-27T01:10:00Z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