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DCB6" w14:textId="2B5E5D6D" w:rsidR="00167950" w:rsidRPr="00D534B4" w:rsidRDefault="00C24D60" w:rsidP="000E4A0F">
      <w:pPr>
        <w:jc w:val="right"/>
      </w:pPr>
      <w:r>
        <w:t xml:space="preserve">SNP </w:t>
      </w:r>
      <w:r w:rsidR="00167950">
        <w:t>Memo #</w:t>
      </w:r>
      <w:r w:rsidR="006E2731">
        <w:t>202</w:t>
      </w:r>
      <w:r w:rsidR="00D82F3E">
        <w:t>3</w:t>
      </w:r>
      <w:r w:rsidR="006E2731">
        <w:t>-202</w:t>
      </w:r>
      <w:r w:rsidR="00D82F3E">
        <w:t>4</w:t>
      </w:r>
      <w:r w:rsidR="009B329B">
        <w:t>-</w:t>
      </w:r>
      <w:r w:rsidR="00E67092">
        <w:t>26</w:t>
      </w:r>
    </w:p>
    <w:p w14:paraId="1974FA93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C801F5E" wp14:editId="4A402F64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7BDA5AE" w14:textId="7A650E2C" w:rsidR="004E346C" w:rsidRPr="002F2AF8" w:rsidRDefault="004E346C" w:rsidP="004E346C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>
        <w:rPr>
          <w:szCs w:val="24"/>
        </w:rPr>
        <w:t xml:space="preserve"> </w:t>
      </w:r>
      <w:r w:rsidR="002F2C6A">
        <w:rPr>
          <w:szCs w:val="24"/>
        </w:rPr>
        <w:t xml:space="preserve">September </w:t>
      </w:r>
      <w:r w:rsidR="00E67092">
        <w:rPr>
          <w:szCs w:val="24"/>
        </w:rPr>
        <w:t>28</w:t>
      </w:r>
      <w:r w:rsidR="006D6455">
        <w:rPr>
          <w:szCs w:val="24"/>
        </w:rPr>
        <w:t>, 202</w:t>
      </w:r>
      <w:r w:rsidR="00AA6E24">
        <w:rPr>
          <w:szCs w:val="24"/>
        </w:rPr>
        <w:t>3</w:t>
      </w:r>
    </w:p>
    <w:p w14:paraId="0189DA9B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0943059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700F771C" w14:textId="5832BFE0"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4828D1">
        <w:rPr>
          <w:sz w:val="32"/>
        </w:rPr>
        <w:t xml:space="preserve">Federal </w:t>
      </w:r>
      <w:r w:rsidR="006E2731">
        <w:rPr>
          <w:sz w:val="32"/>
        </w:rPr>
        <w:t>Fiscal Year 202</w:t>
      </w:r>
      <w:r w:rsidR="00D82F3E">
        <w:rPr>
          <w:sz w:val="32"/>
        </w:rPr>
        <w:t>3</w:t>
      </w:r>
      <w:r w:rsidR="006F2748">
        <w:rPr>
          <w:sz w:val="32"/>
        </w:rPr>
        <w:t>–</w:t>
      </w:r>
      <w:r w:rsidR="006E2731">
        <w:rPr>
          <w:sz w:val="32"/>
        </w:rPr>
        <w:t>202</w:t>
      </w:r>
      <w:r w:rsidR="00D82F3E">
        <w:rPr>
          <w:sz w:val="32"/>
        </w:rPr>
        <w:t>4</w:t>
      </w:r>
      <w:r w:rsidR="006E2731">
        <w:rPr>
          <w:sz w:val="32"/>
        </w:rPr>
        <w:t xml:space="preserve"> </w:t>
      </w:r>
      <w:r w:rsidR="00081940">
        <w:rPr>
          <w:sz w:val="32"/>
        </w:rPr>
        <w:t>Child and Adult Care Food Progr</w:t>
      </w:r>
      <w:r w:rsidR="006E2731">
        <w:rPr>
          <w:sz w:val="32"/>
        </w:rPr>
        <w:t xml:space="preserve">am </w:t>
      </w:r>
      <w:r w:rsidR="002F2C6A">
        <w:rPr>
          <w:sz w:val="32"/>
        </w:rPr>
        <w:t>Make-Up Training</w:t>
      </w:r>
    </w:p>
    <w:p w14:paraId="1B24B6AC" w14:textId="267764A0" w:rsidR="00081940" w:rsidRDefault="00081940" w:rsidP="005D59FF">
      <w:pPr>
        <w:rPr>
          <w:color w:val="000000"/>
          <w:szCs w:val="24"/>
        </w:rPr>
      </w:pPr>
      <w:r>
        <w:rPr>
          <w:color w:val="000000"/>
          <w:szCs w:val="24"/>
        </w:rPr>
        <w:t xml:space="preserve">The purpose of this memo is to provide sponsoring organizations of the At-Risk portion of the Child and Adult Care Food Program (CACFP) with </w:t>
      </w:r>
      <w:r w:rsidR="002F2C6A">
        <w:rPr>
          <w:color w:val="000000"/>
          <w:szCs w:val="24"/>
        </w:rPr>
        <w:t>information on the upcoming make-up training</w:t>
      </w:r>
      <w:r w:rsidR="006512A1">
        <w:rPr>
          <w:color w:val="000000"/>
          <w:szCs w:val="24"/>
        </w:rPr>
        <w:t>, scheduled for October 10, 2023, from 1:00</w:t>
      </w:r>
      <w:r w:rsidR="00CE7AF2">
        <w:rPr>
          <w:color w:val="000000"/>
          <w:szCs w:val="24"/>
        </w:rPr>
        <w:t>–</w:t>
      </w:r>
      <w:r w:rsidR="006512A1">
        <w:rPr>
          <w:color w:val="000000"/>
          <w:szCs w:val="24"/>
        </w:rPr>
        <w:t>2:30 p.m.</w:t>
      </w:r>
    </w:p>
    <w:p w14:paraId="198E7A93" w14:textId="77777777" w:rsidR="00D82F3E" w:rsidRDefault="00D82F3E" w:rsidP="005D59FF">
      <w:r>
        <w:t xml:space="preserve">Action required: </w:t>
      </w:r>
    </w:p>
    <w:p w14:paraId="5657D595" w14:textId="5DA87F66" w:rsidR="002F2C6A" w:rsidRDefault="00D82F3E" w:rsidP="002F2C6A">
      <w:pPr>
        <w:pStyle w:val="ListParagraph"/>
        <w:numPr>
          <w:ilvl w:val="0"/>
          <w:numId w:val="7"/>
        </w:numPr>
        <w:spacing w:after="240" w:line="276" w:lineRule="auto"/>
      </w:pPr>
      <w:r>
        <w:t xml:space="preserve">Register for and attend </w:t>
      </w:r>
      <w:r w:rsidR="002F2C6A">
        <w:t>the CACFP make-up training if you plan to participate in the CACFP and have not attended one of the previous three training sessions.</w:t>
      </w:r>
    </w:p>
    <w:p w14:paraId="0E823EEB" w14:textId="4D5C17B4" w:rsidR="00D82F3E" w:rsidRDefault="002F2C6A" w:rsidP="004868E9">
      <w:pPr>
        <w:pStyle w:val="TNRNormal"/>
        <w:spacing w:after="240" w:line="276" w:lineRule="auto"/>
        <w:rPr>
          <w:b/>
          <w:i/>
        </w:rPr>
      </w:pPr>
      <w:r>
        <w:t xml:space="preserve">Federal regulations require CACFP sponsoring organizations to attend annual state agency training. This requirement was outlined in the Virginia Department of Education, Office of School Nutrition Programs (VDOE-SNP) memo 2023-2024-07, distributed on July 17, 2023. The VDOE-SNP is hosting a make-up training for any sponsoring organization that did not attend one of the three previously offered training sessions. </w:t>
      </w:r>
      <w:r w:rsidR="00D82F3E" w:rsidRPr="003E5FF7">
        <w:rPr>
          <w:b/>
          <w:i/>
        </w:rPr>
        <w:t xml:space="preserve">The school nutrition program director must attend for </w:t>
      </w:r>
      <w:r w:rsidR="00D82F3E">
        <w:rPr>
          <w:b/>
          <w:i/>
        </w:rPr>
        <w:t xml:space="preserve">school food authorities </w:t>
      </w:r>
      <w:r w:rsidR="00D82F3E" w:rsidRPr="003E5FF7">
        <w:rPr>
          <w:b/>
          <w:i/>
        </w:rPr>
        <w:t xml:space="preserve">and the executive director or program contact must attend for community organizations. </w:t>
      </w:r>
    </w:p>
    <w:p w14:paraId="0326763F" w14:textId="759308E1" w:rsidR="004868E9" w:rsidRPr="004868E9" w:rsidRDefault="004868E9" w:rsidP="004868E9">
      <w:pPr>
        <w:pStyle w:val="TNRNormal"/>
        <w:spacing w:after="240" w:line="276" w:lineRule="auto"/>
      </w:pPr>
      <w:r>
        <w:t>The make-up training is also open to any CACFP sponsoring organization wanting additional training.</w:t>
      </w:r>
    </w:p>
    <w:p w14:paraId="04C716DF" w14:textId="59AD730F" w:rsidR="00D82F3E" w:rsidRPr="006339EA" w:rsidRDefault="00E67092" w:rsidP="00D82F3E">
      <w:pPr>
        <w:spacing w:after="240"/>
      </w:pPr>
      <w:hyperlink r:id="rId10" w:tgtFrame="_blank" w:history="1">
        <w:r w:rsidR="00D82F3E">
          <w:rPr>
            <w:rStyle w:val="Hyperlink"/>
            <w:bCs/>
            <w:color w:val="1155CC"/>
            <w:szCs w:val="24"/>
            <w:shd w:val="clear" w:color="auto" w:fill="FFFFFF"/>
          </w:rPr>
          <w:t>Register in advance for the</w:t>
        </w:r>
        <w:r w:rsidR="008F16C4">
          <w:rPr>
            <w:rStyle w:val="Hyperlink"/>
            <w:bCs/>
            <w:color w:val="1155CC"/>
            <w:szCs w:val="24"/>
            <w:shd w:val="clear" w:color="auto" w:fill="FFFFFF"/>
          </w:rPr>
          <w:t xml:space="preserve"> </w:t>
        </w:r>
        <w:r w:rsidR="00E06109">
          <w:rPr>
            <w:rStyle w:val="Hyperlink"/>
            <w:bCs/>
            <w:color w:val="1155CC"/>
            <w:szCs w:val="24"/>
            <w:shd w:val="clear" w:color="auto" w:fill="FFFFFF"/>
          </w:rPr>
          <w:t xml:space="preserve">make-up </w:t>
        </w:r>
        <w:r w:rsidR="00D82F3E">
          <w:rPr>
            <w:rStyle w:val="Hyperlink"/>
            <w:bCs/>
            <w:color w:val="1155CC"/>
            <w:szCs w:val="24"/>
            <w:shd w:val="clear" w:color="auto" w:fill="FFFFFF"/>
          </w:rPr>
          <w:t>training.</w:t>
        </w:r>
      </w:hyperlink>
      <w:r w:rsidR="00D82F3E" w:rsidRPr="006B4A81">
        <w:rPr>
          <w:szCs w:val="24"/>
        </w:rPr>
        <w:t xml:space="preserve"> After registering, you will receive a confirmation email containing information about joining the webinar.</w:t>
      </w:r>
    </w:p>
    <w:p w14:paraId="1C078D34" w14:textId="1428AE40" w:rsidR="00A11EE1" w:rsidRDefault="00A11EE1" w:rsidP="00A11EE1">
      <w:pPr>
        <w:pStyle w:val="Heading3"/>
        <w:rPr>
          <w:rStyle w:val="PlaceholderText"/>
          <w:color w:val="auto"/>
          <w:sz w:val="24"/>
          <w:szCs w:val="21"/>
        </w:rPr>
      </w:pPr>
      <w:r w:rsidRPr="001A4FB7">
        <w:rPr>
          <w:rStyle w:val="PlaceholderText"/>
          <w:color w:val="auto"/>
          <w:sz w:val="24"/>
          <w:szCs w:val="21"/>
        </w:rPr>
        <w:t>For more information</w:t>
      </w:r>
    </w:p>
    <w:p w14:paraId="270F1E95" w14:textId="6E8FD147" w:rsidR="00AA6E24" w:rsidRPr="002A6A77" w:rsidRDefault="00AA6E24" w:rsidP="00AA6E24">
      <w:r>
        <w:lastRenderedPageBreak/>
        <w:t xml:space="preserve">For information, please </w:t>
      </w:r>
      <w:r>
        <w:rPr>
          <w:color w:val="222222"/>
          <w:highlight w:val="white"/>
        </w:rPr>
        <w:t xml:space="preserve">contact your </w:t>
      </w:r>
      <w:r>
        <w:rPr>
          <w:color w:val="222222"/>
        </w:rPr>
        <w:t xml:space="preserve">assigned </w:t>
      </w:r>
      <w:r w:rsidR="00A23686">
        <w:rPr>
          <w:color w:val="222222"/>
        </w:rPr>
        <w:t>SNP</w:t>
      </w:r>
      <w:r>
        <w:rPr>
          <w:color w:val="222222"/>
        </w:rPr>
        <w:t xml:space="preserve"> regional specialist for schools or </w:t>
      </w:r>
      <w:r w:rsidR="00A23686">
        <w:rPr>
          <w:color w:val="222222"/>
        </w:rPr>
        <w:t>Child N</w:t>
      </w:r>
      <w:r>
        <w:rPr>
          <w:color w:val="222222"/>
        </w:rPr>
        <w:t xml:space="preserve">utrition </w:t>
      </w:r>
      <w:r w:rsidR="00A23686">
        <w:rPr>
          <w:color w:val="222222"/>
        </w:rPr>
        <w:t>P</w:t>
      </w:r>
      <w:r>
        <w:rPr>
          <w:color w:val="222222"/>
        </w:rPr>
        <w:t>rograms regional specialist for community organizations.</w:t>
      </w:r>
    </w:p>
    <w:p w14:paraId="77FC7E24" w14:textId="5B5CE464" w:rsidR="008C4A46" w:rsidRPr="00AA6E24" w:rsidRDefault="0033711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AA6E24">
        <w:rPr>
          <w:color w:val="000000"/>
          <w:szCs w:val="24"/>
        </w:rPr>
        <w:t>MVP/cc</w:t>
      </w:r>
    </w:p>
    <w:sectPr w:rsidR="008C4A46" w:rsidRPr="00AA6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7D6C" w14:textId="77777777" w:rsidR="009F4DB7" w:rsidRDefault="009F4DB7" w:rsidP="00B25322">
      <w:pPr>
        <w:spacing w:after="0" w:line="240" w:lineRule="auto"/>
      </w:pPr>
      <w:r>
        <w:separator/>
      </w:r>
    </w:p>
  </w:endnote>
  <w:endnote w:type="continuationSeparator" w:id="0">
    <w:p w14:paraId="4454688C" w14:textId="77777777" w:rsidR="009F4DB7" w:rsidRDefault="009F4DB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9926" w14:textId="77777777" w:rsidR="009F4DB7" w:rsidRDefault="009F4DB7" w:rsidP="00B25322">
      <w:pPr>
        <w:spacing w:after="0" w:line="240" w:lineRule="auto"/>
      </w:pPr>
      <w:r>
        <w:separator/>
      </w:r>
    </w:p>
  </w:footnote>
  <w:footnote w:type="continuationSeparator" w:id="0">
    <w:p w14:paraId="6BF0DBC7" w14:textId="77777777" w:rsidR="009F4DB7" w:rsidRDefault="009F4DB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3CA"/>
    <w:multiLevelType w:val="hybridMultilevel"/>
    <w:tmpl w:val="719A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556"/>
    <w:multiLevelType w:val="hybridMultilevel"/>
    <w:tmpl w:val="9F784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074E6"/>
    <w:multiLevelType w:val="multilevel"/>
    <w:tmpl w:val="B468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74644"/>
    <w:multiLevelType w:val="hybridMultilevel"/>
    <w:tmpl w:val="CB8C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4F57"/>
    <w:multiLevelType w:val="hybridMultilevel"/>
    <w:tmpl w:val="273A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4AF4"/>
    <w:multiLevelType w:val="hybridMultilevel"/>
    <w:tmpl w:val="6190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72406">
    <w:abstractNumId w:val="6"/>
  </w:num>
  <w:num w:numId="2" w16cid:durableId="1132940863">
    <w:abstractNumId w:val="4"/>
  </w:num>
  <w:num w:numId="3" w16cid:durableId="964042887">
    <w:abstractNumId w:val="2"/>
  </w:num>
  <w:num w:numId="4" w16cid:durableId="1350137916">
    <w:abstractNumId w:val="3"/>
  </w:num>
  <w:num w:numId="5" w16cid:durableId="1877504114">
    <w:abstractNumId w:val="0"/>
  </w:num>
  <w:num w:numId="6" w16cid:durableId="1177622967">
    <w:abstractNumId w:val="5"/>
  </w:num>
  <w:num w:numId="7" w16cid:durableId="188232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235DB"/>
    <w:rsid w:val="000375B8"/>
    <w:rsid w:val="00062952"/>
    <w:rsid w:val="00081940"/>
    <w:rsid w:val="0008455C"/>
    <w:rsid w:val="000911B3"/>
    <w:rsid w:val="00092080"/>
    <w:rsid w:val="000A0556"/>
    <w:rsid w:val="000B47EB"/>
    <w:rsid w:val="000B4BB0"/>
    <w:rsid w:val="000C6B15"/>
    <w:rsid w:val="000E2D83"/>
    <w:rsid w:val="000E4A0F"/>
    <w:rsid w:val="000F0627"/>
    <w:rsid w:val="000F6B21"/>
    <w:rsid w:val="001344E9"/>
    <w:rsid w:val="001614A0"/>
    <w:rsid w:val="00167950"/>
    <w:rsid w:val="001A4FB7"/>
    <w:rsid w:val="001B28B2"/>
    <w:rsid w:val="001B5B76"/>
    <w:rsid w:val="00223595"/>
    <w:rsid w:val="00227B1E"/>
    <w:rsid w:val="002430C8"/>
    <w:rsid w:val="0027145D"/>
    <w:rsid w:val="002802E2"/>
    <w:rsid w:val="002A6350"/>
    <w:rsid w:val="002B69D4"/>
    <w:rsid w:val="002D2BE3"/>
    <w:rsid w:val="002F2261"/>
    <w:rsid w:val="002F2C6A"/>
    <w:rsid w:val="002F2DAF"/>
    <w:rsid w:val="0031177E"/>
    <w:rsid w:val="003238EA"/>
    <w:rsid w:val="00337114"/>
    <w:rsid w:val="00362251"/>
    <w:rsid w:val="003C0B7E"/>
    <w:rsid w:val="003D4ED3"/>
    <w:rsid w:val="003D79AA"/>
    <w:rsid w:val="00406FF4"/>
    <w:rsid w:val="004546C5"/>
    <w:rsid w:val="00463A8C"/>
    <w:rsid w:val="00480879"/>
    <w:rsid w:val="004828D1"/>
    <w:rsid w:val="004829E4"/>
    <w:rsid w:val="00482E56"/>
    <w:rsid w:val="004868B9"/>
    <w:rsid w:val="004868E9"/>
    <w:rsid w:val="00491A1A"/>
    <w:rsid w:val="004E346C"/>
    <w:rsid w:val="004F6547"/>
    <w:rsid w:val="004F73F8"/>
    <w:rsid w:val="00500338"/>
    <w:rsid w:val="005017EA"/>
    <w:rsid w:val="00544584"/>
    <w:rsid w:val="005721B7"/>
    <w:rsid w:val="00597AA0"/>
    <w:rsid w:val="005D203E"/>
    <w:rsid w:val="005D59FF"/>
    <w:rsid w:val="005E06EF"/>
    <w:rsid w:val="005F2EF6"/>
    <w:rsid w:val="00625A9B"/>
    <w:rsid w:val="006512A1"/>
    <w:rsid w:val="00653DCC"/>
    <w:rsid w:val="00662B06"/>
    <w:rsid w:val="006A25F9"/>
    <w:rsid w:val="006D0E15"/>
    <w:rsid w:val="006D6455"/>
    <w:rsid w:val="006E2731"/>
    <w:rsid w:val="006F2748"/>
    <w:rsid w:val="0073236D"/>
    <w:rsid w:val="0073444D"/>
    <w:rsid w:val="007550DD"/>
    <w:rsid w:val="00771917"/>
    <w:rsid w:val="00793593"/>
    <w:rsid w:val="00795C4E"/>
    <w:rsid w:val="007A1E95"/>
    <w:rsid w:val="007A73B4"/>
    <w:rsid w:val="007B3FA7"/>
    <w:rsid w:val="007C0B3F"/>
    <w:rsid w:val="007C3E67"/>
    <w:rsid w:val="00806C85"/>
    <w:rsid w:val="00813C1B"/>
    <w:rsid w:val="00822E0C"/>
    <w:rsid w:val="00846B0C"/>
    <w:rsid w:val="00851C0B"/>
    <w:rsid w:val="00851F6B"/>
    <w:rsid w:val="00853F46"/>
    <w:rsid w:val="008631A7"/>
    <w:rsid w:val="008715E6"/>
    <w:rsid w:val="008865F5"/>
    <w:rsid w:val="00892513"/>
    <w:rsid w:val="008C4A46"/>
    <w:rsid w:val="008E5F62"/>
    <w:rsid w:val="008E616C"/>
    <w:rsid w:val="008F16C4"/>
    <w:rsid w:val="009163B7"/>
    <w:rsid w:val="009512C2"/>
    <w:rsid w:val="00956F9C"/>
    <w:rsid w:val="00977AFA"/>
    <w:rsid w:val="009B329B"/>
    <w:rsid w:val="009B51FA"/>
    <w:rsid w:val="009C006F"/>
    <w:rsid w:val="009C7253"/>
    <w:rsid w:val="009F4DB7"/>
    <w:rsid w:val="00A06B30"/>
    <w:rsid w:val="00A11EE1"/>
    <w:rsid w:val="00A144F2"/>
    <w:rsid w:val="00A23686"/>
    <w:rsid w:val="00A23A0E"/>
    <w:rsid w:val="00A23D4B"/>
    <w:rsid w:val="00A26586"/>
    <w:rsid w:val="00A30BC9"/>
    <w:rsid w:val="00A3144F"/>
    <w:rsid w:val="00A55664"/>
    <w:rsid w:val="00A65EE6"/>
    <w:rsid w:val="00A67B2F"/>
    <w:rsid w:val="00A67FFA"/>
    <w:rsid w:val="00A92BFD"/>
    <w:rsid w:val="00AA308E"/>
    <w:rsid w:val="00AA6E24"/>
    <w:rsid w:val="00AB7F6E"/>
    <w:rsid w:val="00AC69DE"/>
    <w:rsid w:val="00AD228F"/>
    <w:rsid w:val="00AD22D5"/>
    <w:rsid w:val="00AE3F45"/>
    <w:rsid w:val="00AE65FD"/>
    <w:rsid w:val="00B01E92"/>
    <w:rsid w:val="00B05888"/>
    <w:rsid w:val="00B07F92"/>
    <w:rsid w:val="00B118CF"/>
    <w:rsid w:val="00B176B0"/>
    <w:rsid w:val="00B25322"/>
    <w:rsid w:val="00BC1A9C"/>
    <w:rsid w:val="00BE00E6"/>
    <w:rsid w:val="00BE5940"/>
    <w:rsid w:val="00BF24B7"/>
    <w:rsid w:val="00C01676"/>
    <w:rsid w:val="00C07DFE"/>
    <w:rsid w:val="00C23584"/>
    <w:rsid w:val="00C24D60"/>
    <w:rsid w:val="00C25FA1"/>
    <w:rsid w:val="00C70721"/>
    <w:rsid w:val="00C71311"/>
    <w:rsid w:val="00C736A6"/>
    <w:rsid w:val="00CA64CC"/>
    <w:rsid w:val="00CA70A4"/>
    <w:rsid w:val="00CC05AC"/>
    <w:rsid w:val="00CD69B9"/>
    <w:rsid w:val="00CE1D46"/>
    <w:rsid w:val="00CE7AF2"/>
    <w:rsid w:val="00CF0233"/>
    <w:rsid w:val="00D05938"/>
    <w:rsid w:val="00D070C8"/>
    <w:rsid w:val="00D275B5"/>
    <w:rsid w:val="00D534B4"/>
    <w:rsid w:val="00D55B56"/>
    <w:rsid w:val="00D566B9"/>
    <w:rsid w:val="00D703A5"/>
    <w:rsid w:val="00D82F3E"/>
    <w:rsid w:val="00DA14B1"/>
    <w:rsid w:val="00DC655D"/>
    <w:rsid w:val="00DD368F"/>
    <w:rsid w:val="00DE36A1"/>
    <w:rsid w:val="00DE4F44"/>
    <w:rsid w:val="00E013C3"/>
    <w:rsid w:val="00E06109"/>
    <w:rsid w:val="00E12E2F"/>
    <w:rsid w:val="00E35F6C"/>
    <w:rsid w:val="00E379F6"/>
    <w:rsid w:val="00E4085F"/>
    <w:rsid w:val="00E67092"/>
    <w:rsid w:val="00E75CA7"/>
    <w:rsid w:val="00E75FCE"/>
    <w:rsid w:val="00E760E6"/>
    <w:rsid w:val="00E86E1B"/>
    <w:rsid w:val="00EA0C32"/>
    <w:rsid w:val="00ED79E7"/>
    <w:rsid w:val="00EF6B8A"/>
    <w:rsid w:val="00F02857"/>
    <w:rsid w:val="00F17042"/>
    <w:rsid w:val="00F3645A"/>
    <w:rsid w:val="00F41943"/>
    <w:rsid w:val="00F5537D"/>
    <w:rsid w:val="00F56E97"/>
    <w:rsid w:val="00F81813"/>
    <w:rsid w:val="00F822A4"/>
    <w:rsid w:val="00F91C1E"/>
    <w:rsid w:val="00FF2FFA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C20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AE3F4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F274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2748"/>
    <w:rPr>
      <w:color w:val="605E5C"/>
      <w:shd w:val="clear" w:color="auto" w:fill="E1DFDD"/>
    </w:rPr>
  </w:style>
  <w:style w:type="paragraph" w:customStyle="1" w:styleId="TNRNormal">
    <w:name w:val="TNR Normal"/>
    <w:basedOn w:val="Normal"/>
    <w:qFormat/>
    <w:rsid w:val="002F2C6A"/>
    <w:pPr>
      <w:spacing w:after="0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FEFAFOQYR3yO6sOmIelZQ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530D-9ACC-4F38-BA5D-C26CBE1B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(Dir.) Memo #2023-2024-XX, Federal Fiscal Year 2023–2024 Child and Adult Care Food Program Make-Up Training</vt:lpstr>
    </vt:vector>
  </TitlesOfParts>
  <Manager/>
  <Company/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#2023-2024-26, Federal Fiscal Year 2023–2024 Child and Adult Care Food Program Make-Up Training</dc:title>
  <dc:subject/>
  <dc:creator/>
  <cp:keywords/>
  <dc:description/>
  <cp:lastModifiedBy/>
  <cp:revision>1</cp:revision>
  <dcterms:created xsi:type="dcterms:W3CDTF">2023-09-25T20:21:00Z</dcterms:created>
  <dcterms:modified xsi:type="dcterms:W3CDTF">2023-09-25T20:21:00Z</dcterms:modified>
  <cp:category/>
</cp:coreProperties>
</file>