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5F1E871A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B13BF8">
        <w:t>19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691B2784" w:rsidR="00167950" w:rsidRPr="00A65EE6" w:rsidRDefault="00167950" w:rsidP="00167950">
      <w:r w:rsidRPr="00A65EE6">
        <w:t xml:space="preserve">DATE: </w:t>
      </w:r>
      <w:r w:rsidR="00B13BF8">
        <w:t>September 14</w:t>
      </w:r>
      <w:r w:rsidR="009A3DB2">
        <w:t>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69C1D10E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055DA9">
        <w:rPr>
          <w:sz w:val="31"/>
          <w:szCs w:val="31"/>
        </w:rPr>
        <w:t>#AttendanceMattersVA Campaign</w:t>
      </w:r>
    </w:p>
    <w:p w14:paraId="5E45F35D" w14:textId="6E86E27C" w:rsidR="007E5E8A" w:rsidRDefault="00644681" w:rsidP="009A3DB2">
      <w:pPr>
        <w:tabs>
          <w:tab w:val="left" w:pos="315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Virginia Department of Education (VDOE) has launched </w:t>
      </w:r>
      <w:r w:rsidR="0064226B">
        <w:rPr>
          <w:color w:val="000000"/>
          <w:shd w:val="clear" w:color="auto" w:fill="FFFFFF"/>
        </w:rPr>
        <w:t xml:space="preserve">the </w:t>
      </w:r>
      <w:r w:rsidR="00055DA9" w:rsidRPr="004C7D8E">
        <w:rPr>
          <w:b/>
          <w:bCs/>
        </w:rPr>
        <w:t>#AttendanceMattersVA</w:t>
      </w:r>
      <w:r w:rsidR="00055DA9">
        <w:t xml:space="preserve"> campaign </w:t>
      </w:r>
      <w:r w:rsidR="0064226B">
        <w:rPr>
          <w:color w:val="000000"/>
          <w:shd w:val="clear" w:color="auto" w:fill="FFFFFF"/>
        </w:rPr>
        <w:t xml:space="preserve">to </w:t>
      </w:r>
      <w:r w:rsidR="00055DA9">
        <w:rPr>
          <w:color w:val="000000"/>
          <w:shd w:val="clear" w:color="auto" w:fill="FFFFFF"/>
        </w:rPr>
        <w:t>address the school absenteeism in Virginia. One of the strategies the VDOE is promoting to combat absenteeism i</w:t>
      </w:r>
      <w:r w:rsidR="00BC305A">
        <w:rPr>
          <w:color w:val="000000"/>
          <w:shd w:val="clear" w:color="auto" w:fill="FFFFFF"/>
        </w:rPr>
        <w:t>s</w:t>
      </w:r>
      <w:r w:rsidR="00055DA9">
        <w:rPr>
          <w:color w:val="000000"/>
          <w:shd w:val="clear" w:color="auto" w:fill="FFFFFF"/>
        </w:rPr>
        <w:t xml:space="preserve"> </w:t>
      </w:r>
      <w:r w:rsidR="0095495F">
        <w:rPr>
          <w:color w:val="000000"/>
          <w:shd w:val="clear" w:color="auto" w:fill="FFFFFF"/>
        </w:rPr>
        <w:t>the importance of school breakfast</w:t>
      </w:r>
      <w:r w:rsidR="003B055B">
        <w:rPr>
          <w:color w:val="000000"/>
          <w:shd w:val="clear" w:color="auto" w:fill="FFFFFF"/>
        </w:rPr>
        <w:t xml:space="preserve">- </w:t>
      </w:r>
      <w:r w:rsidR="00BC305A">
        <w:rPr>
          <w:color w:val="000000"/>
          <w:shd w:val="clear" w:color="auto" w:fill="FFFFFF"/>
        </w:rPr>
        <w:t xml:space="preserve">including </w:t>
      </w:r>
      <w:r w:rsidR="003B055B">
        <w:rPr>
          <w:color w:val="000000"/>
          <w:shd w:val="clear" w:color="auto" w:fill="FFFFFF"/>
        </w:rPr>
        <w:t xml:space="preserve">all the strategies to encourage </w:t>
      </w:r>
      <w:r w:rsidR="007E5E8A">
        <w:rPr>
          <w:color w:val="000000"/>
          <w:shd w:val="clear" w:color="auto" w:fill="FFFFFF"/>
        </w:rPr>
        <w:t>participation such as Breakfast After the Bell, breakfast in the classroom, second chance breakfast</w:t>
      </w:r>
      <w:r w:rsidR="009A3E6C">
        <w:rPr>
          <w:color w:val="000000"/>
          <w:shd w:val="clear" w:color="auto" w:fill="FFFFFF"/>
        </w:rPr>
        <w:t xml:space="preserve"> an</w:t>
      </w:r>
      <w:r w:rsidR="00C61104">
        <w:rPr>
          <w:color w:val="000000"/>
          <w:shd w:val="clear" w:color="auto" w:fill="FFFFFF"/>
        </w:rPr>
        <w:t>d</w:t>
      </w:r>
      <w:r w:rsidR="009A3E6C">
        <w:rPr>
          <w:color w:val="000000"/>
          <w:shd w:val="clear" w:color="auto" w:fill="FFFFFF"/>
        </w:rPr>
        <w:t xml:space="preserve"> universal free breakfast.</w:t>
      </w:r>
    </w:p>
    <w:p w14:paraId="19AA49A3" w14:textId="71E1C2EB" w:rsidR="00314F1F" w:rsidRDefault="007E5E8A" w:rsidP="009A3DB2">
      <w:pPr>
        <w:tabs>
          <w:tab w:val="left" w:pos="3150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We encourage school</w:t>
      </w:r>
      <w:r w:rsidR="00993413">
        <w:rPr>
          <w:color w:val="000000"/>
          <w:shd w:val="clear" w:color="auto" w:fill="FFFFFF"/>
        </w:rPr>
        <w:t xml:space="preserve">s to </w:t>
      </w:r>
      <w:r w:rsidR="00055DA9">
        <w:rPr>
          <w:color w:val="000000"/>
          <w:shd w:val="clear" w:color="auto" w:fill="FFFFFF"/>
        </w:rPr>
        <w:t xml:space="preserve">share photos, quotes, </w:t>
      </w:r>
      <w:r w:rsidR="00993413">
        <w:rPr>
          <w:color w:val="000000"/>
          <w:shd w:val="clear" w:color="auto" w:fill="FFFFFF"/>
        </w:rPr>
        <w:t xml:space="preserve">and </w:t>
      </w:r>
      <w:r w:rsidR="00055DA9">
        <w:rPr>
          <w:color w:val="000000"/>
          <w:shd w:val="clear" w:color="auto" w:fill="FFFFFF"/>
        </w:rPr>
        <w:t>testimonials</w:t>
      </w:r>
      <w:r w:rsidR="00993413">
        <w:rPr>
          <w:color w:val="000000"/>
          <w:shd w:val="clear" w:color="auto" w:fill="FFFFFF"/>
        </w:rPr>
        <w:t xml:space="preserve"> </w:t>
      </w:r>
      <w:r w:rsidR="00A80D0A">
        <w:rPr>
          <w:color w:val="000000"/>
          <w:shd w:val="clear" w:color="auto" w:fill="FFFFFF"/>
        </w:rPr>
        <w:t>from</w:t>
      </w:r>
      <w:r w:rsidR="00993413">
        <w:rPr>
          <w:color w:val="000000"/>
          <w:shd w:val="clear" w:color="auto" w:fill="FFFFFF"/>
        </w:rPr>
        <w:t xml:space="preserve"> your</w:t>
      </w:r>
      <w:r w:rsidR="00055DA9">
        <w:rPr>
          <w:color w:val="000000"/>
          <w:shd w:val="clear" w:color="auto" w:fill="FFFFFF"/>
        </w:rPr>
        <w:t xml:space="preserve"> school breakfast programs on social media using the hashtag #AttendanceMattersVA. </w:t>
      </w:r>
    </w:p>
    <w:p w14:paraId="30F4E406" w14:textId="5941B26B" w:rsidR="002065CF" w:rsidRPr="002065CF" w:rsidRDefault="002065CF" w:rsidP="002065CF">
      <w:pPr>
        <w:pStyle w:val="Heading3"/>
        <w:rPr>
          <w:sz w:val="24"/>
          <w:szCs w:val="24"/>
        </w:rPr>
      </w:pPr>
      <w:r w:rsidRPr="002065CF">
        <w:rPr>
          <w:sz w:val="24"/>
          <w:szCs w:val="24"/>
          <w:shd w:val="clear" w:color="auto" w:fill="FFFFFF"/>
        </w:rPr>
        <w:t>Attendance and School Breakfast Programs</w:t>
      </w:r>
    </w:p>
    <w:p w14:paraId="31C1B189" w14:textId="5BCA8022" w:rsidR="00906F50" w:rsidRDefault="00F47FEA" w:rsidP="00055DA9">
      <w:r>
        <w:t xml:space="preserve">When children fail to show up regularly for school, they fail to develop good attendance habits that are important not only for </w:t>
      </w:r>
      <w:r w:rsidR="00993413">
        <w:t>their education but as foundational for their adult lives. C</w:t>
      </w:r>
      <w:r>
        <w:t xml:space="preserve">hronic absenteeism causes children to miss out on important academic lessons and social experiences. In fact, chronic absenteeism in pre-k and kindergarten can lead to lower test scores and poor attendance in later grades. </w:t>
      </w:r>
    </w:p>
    <w:p w14:paraId="49019CCD" w14:textId="5DD56CF1" w:rsidR="006A23D5" w:rsidRDefault="002065CF" w:rsidP="00055DA9">
      <w:r>
        <w:t xml:space="preserve">Participation in the School Breakfast Program is one strategy for combating chronic absenteeism. </w:t>
      </w:r>
      <w:r w:rsidRPr="002065CF">
        <w:t>Research shows that school breakfast increases student engagement and attendance, academic achievement, and overall</w:t>
      </w:r>
      <w:r w:rsidR="00515E86">
        <w:t xml:space="preserve"> positive</w:t>
      </w:r>
      <w:r w:rsidRPr="002065CF">
        <w:t xml:space="preserve"> health outcomes.</w:t>
      </w:r>
      <w:r w:rsidR="006A23D5">
        <w:t xml:space="preserve"> </w:t>
      </w:r>
      <w:r w:rsidR="006A23D5" w:rsidRPr="006A23D5">
        <w:t>Unfortunately, many barriers, such as late transportation, inconvenient meal service locations, and social stigma, prevent students from participating in school breakfast. Breakfast after the Bell (</w:t>
      </w:r>
      <w:proofErr w:type="spellStart"/>
      <w:r w:rsidR="006A23D5" w:rsidRPr="006A23D5">
        <w:t>BaB</w:t>
      </w:r>
      <w:proofErr w:type="spellEnd"/>
      <w:r w:rsidR="006A23D5" w:rsidRPr="006A23D5">
        <w:t>) </w:t>
      </w:r>
      <w:r w:rsidR="009A3E6C">
        <w:t>is one strategy to help</w:t>
      </w:r>
      <w:r w:rsidR="006A23D5" w:rsidRPr="006A23D5">
        <w:t xml:space="preserve"> overcome these barriers by providing breakfast after the school day begins</w:t>
      </w:r>
      <w:r w:rsidR="009A3E6C">
        <w:t>, leveling the field for by providi</w:t>
      </w:r>
      <w:r w:rsidR="00D10E5A">
        <w:t>ng breakfast access to all students.</w:t>
      </w:r>
    </w:p>
    <w:p w14:paraId="568EA0A6" w14:textId="25EC58D4" w:rsidR="004E2C1F" w:rsidRDefault="004E2C1F" w:rsidP="00055DA9">
      <w:r>
        <w:lastRenderedPageBreak/>
        <w:t xml:space="preserve">In Virginia, </w:t>
      </w:r>
      <w:r w:rsidR="00057841">
        <w:t>additional f</w:t>
      </w:r>
      <w:r w:rsidR="00B93D9B">
        <w:t>unding</w:t>
      </w:r>
      <w:r w:rsidR="00647DE9">
        <w:t xml:space="preserve"> </w:t>
      </w:r>
      <w:r w:rsidR="00B93D9B">
        <w:t>is available</w:t>
      </w:r>
      <w:r w:rsidR="008D2E06">
        <w:t xml:space="preserve"> each year,</w:t>
      </w:r>
      <w:r w:rsidR="00B93D9B">
        <w:t xml:space="preserve"> for schools that </w:t>
      </w:r>
      <w:r w:rsidR="00940C2C">
        <w:t xml:space="preserve">apply and qualify for </w:t>
      </w:r>
      <w:r w:rsidR="00D116D4">
        <w:t xml:space="preserve">Breakfast After the Bell </w:t>
      </w:r>
      <w:r w:rsidR="007A340C">
        <w:t>as well as Brea</w:t>
      </w:r>
      <w:r w:rsidR="00C61104">
        <w:t>k</w:t>
      </w:r>
      <w:r w:rsidR="007A340C">
        <w:t xml:space="preserve">fast Incentive Funding for schools that increase breakfast participation above the </w:t>
      </w:r>
      <w:r w:rsidR="00C61104">
        <w:t>base year.</w:t>
      </w:r>
    </w:p>
    <w:p w14:paraId="6E491728" w14:textId="78FBCDA8" w:rsidR="006A23D5" w:rsidRDefault="00587EE2" w:rsidP="00DC27C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Promoting Your School Breakfast Programs</w:t>
      </w:r>
    </w:p>
    <w:p w14:paraId="4830C469" w14:textId="1F3C0C69" w:rsidR="006A23D5" w:rsidRPr="006A23D5" w:rsidRDefault="00587EE2" w:rsidP="006A23D5">
      <w:r w:rsidRPr="00587EE2">
        <w:t>Marketing is an essential component to increasing school breakfast participation.</w:t>
      </w:r>
      <w:r>
        <w:t xml:space="preserve"> The </w:t>
      </w:r>
      <w:hyperlink r:id="rId10" w:history="1">
        <w:r w:rsidRPr="00587EE2">
          <w:rPr>
            <w:rStyle w:val="Hyperlink"/>
          </w:rPr>
          <w:t>N</w:t>
        </w:r>
        <w:r w:rsidRPr="00587EE2">
          <w:rPr>
            <w:rStyle w:val="Hyperlink"/>
          </w:rPr>
          <w:t>o</w:t>
        </w:r>
        <w:r w:rsidRPr="00587EE2">
          <w:rPr>
            <w:rStyle w:val="Hyperlink"/>
          </w:rPr>
          <w:t xml:space="preserve"> Kid Hungry Center for Best Practices</w:t>
        </w:r>
      </w:hyperlink>
      <w:r>
        <w:t xml:space="preserve"> offers helpful resources for promoting and enhancing your school breakfast programs. The </w:t>
      </w:r>
      <w:hyperlink r:id="rId11" w:history="1">
        <w:r w:rsidRPr="00587EE2">
          <w:rPr>
            <w:rStyle w:val="Hyperlink"/>
          </w:rPr>
          <w:t>VDOE-SN</w:t>
        </w:r>
        <w:r w:rsidRPr="00587EE2">
          <w:rPr>
            <w:rStyle w:val="Hyperlink"/>
          </w:rPr>
          <w:t>P</w:t>
        </w:r>
        <w:r w:rsidRPr="00587EE2">
          <w:rPr>
            <w:rStyle w:val="Hyperlink"/>
          </w:rPr>
          <w:t xml:space="preserve"> School Breakfast Program website</w:t>
        </w:r>
      </w:hyperlink>
      <w:r>
        <w:t xml:space="preserve"> offers additional school breakfast resources. SFAs are encouraged to promote their school breakfast programs by sharing </w:t>
      </w:r>
      <w:proofErr w:type="gramStart"/>
      <w:r>
        <w:rPr>
          <w:color w:val="000000"/>
          <w:shd w:val="clear" w:color="auto" w:fill="FFFFFF"/>
        </w:rPr>
        <w:t>any and all</w:t>
      </w:r>
      <w:proofErr w:type="gramEnd"/>
      <w:r>
        <w:rPr>
          <w:color w:val="000000"/>
          <w:shd w:val="clear" w:color="auto" w:fill="FFFFFF"/>
        </w:rPr>
        <w:t xml:space="preserve"> photos, quotes, testimonials, etc. related to their school breakfast and programs on social media using the hashtag </w:t>
      </w:r>
      <w:r w:rsidRPr="004C7D8E">
        <w:rPr>
          <w:b/>
          <w:bCs/>
          <w:color w:val="000000"/>
          <w:shd w:val="clear" w:color="auto" w:fill="FFFFFF"/>
        </w:rPr>
        <w:t>#AttendanceMattersVA</w:t>
      </w:r>
      <w:r>
        <w:rPr>
          <w:color w:val="000000"/>
          <w:shd w:val="clear" w:color="auto" w:fill="FFFFFF"/>
        </w:rPr>
        <w:t>. </w:t>
      </w:r>
      <w:r>
        <w:t xml:space="preserve">SFAs are also encouraged to share any breakfast-related events via the </w:t>
      </w:r>
      <w:hyperlink r:id="rId12" w:history="1">
        <w:r w:rsidRPr="00587EE2">
          <w:rPr>
            <w:rStyle w:val="Hyperlink"/>
          </w:rPr>
          <w:t>Virginia Scho</w:t>
        </w:r>
        <w:r w:rsidRPr="00587EE2">
          <w:rPr>
            <w:rStyle w:val="Hyperlink"/>
          </w:rPr>
          <w:t>o</w:t>
        </w:r>
        <w:r w:rsidRPr="00587EE2">
          <w:rPr>
            <w:rStyle w:val="Hyperlink"/>
          </w:rPr>
          <w:t>l</w:t>
        </w:r>
        <w:r w:rsidRPr="00587EE2">
          <w:rPr>
            <w:rStyle w:val="Hyperlink"/>
          </w:rPr>
          <w:t xml:space="preserve"> </w:t>
        </w:r>
        <w:r w:rsidRPr="00587EE2">
          <w:rPr>
            <w:rStyle w:val="Hyperlink"/>
          </w:rPr>
          <w:t>Nutrition Events form</w:t>
        </w:r>
      </w:hyperlink>
      <w:r>
        <w:t xml:space="preserve"> located on the </w:t>
      </w:r>
      <w:hyperlink r:id="rId13" w:history="1">
        <w:r w:rsidRPr="00587EE2">
          <w:rPr>
            <w:rStyle w:val="Hyperlink"/>
          </w:rPr>
          <w:t>VDOE-S</w:t>
        </w:r>
        <w:r w:rsidRPr="00587EE2">
          <w:rPr>
            <w:rStyle w:val="Hyperlink"/>
          </w:rPr>
          <w:t>N</w:t>
        </w:r>
        <w:r w:rsidRPr="00587EE2">
          <w:rPr>
            <w:rStyle w:val="Hyperlink"/>
          </w:rPr>
          <w:t>P homepage</w:t>
        </w:r>
      </w:hyperlink>
      <w:r>
        <w:t>.</w:t>
      </w:r>
    </w:p>
    <w:p w14:paraId="684204D3" w14:textId="1D840F3B" w:rsidR="00DC27C3" w:rsidRDefault="00DC27C3" w:rsidP="00DC27C3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For more information</w:t>
      </w:r>
    </w:p>
    <w:p w14:paraId="4D013CEB" w14:textId="6D09C6C4" w:rsidR="00DC27C3" w:rsidRPr="00DC27C3" w:rsidRDefault="00DC27C3" w:rsidP="00DC27C3">
      <w:r>
        <w:t xml:space="preserve">For questions or for more information about </w:t>
      </w:r>
      <w:r w:rsidR="00357982">
        <w:t xml:space="preserve">school breakfast programs or the #AttendanceMattersVA campaign, please contact your </w:t>
      </w:r>
      <w:hyperlink r:id="rId14" w:history="1">
        <w:r w:rsidR="00357982" w:rsidRPr="004C7D8E">
          <w:rPr>
            <w:rStyle w:val="Hyperlink"/>
          </w:rPr>
          <w:t>SNP regional specialist</w:t>
        </w:r>
      </w:hyperlink>
      <w:r w:rsidR="00357982">
        <w:t>.</w:t>
      </w:r>
      <w:r>
        <w:t xml:space="preserve"> </w:t>
      </w:r>
    </w:p>
    <w:p w14:paraId="34D7BC65" w14:textId="6843AE5F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DC27C3">
        <w:rPr>
          <w:color w:val="000000"/>
          <w:sz w:val="23"/>
          <w:szCs w:val="23"/>
        </w:rPr>
        <w:t>KNS</w:t>
      </w:r>
      <w:r w:rsidR="00FE3AC8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AE9E" w14:textId="77777777" w:rsidR="00E1535D" w:rsidRDefault="00E1535D" w:rsidP="00B25322">
      <w:pPr>
        <w:spacing w:after="0" w:line="240" w:lineRule="auto"/>
      </w:pPr>
      <w:r>
        <w:separator/>
      </w:r>
    </w:p>
  </w:endnote>
  <w:endnote w:type="continuationSeparator" w:id="0">
    <w:p w14:paraId="0FB42266" w14:textId="77777777" w:rsidR="00E1535D" w:rsidRDefault="00E1535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00D2" w14:textId="77777777" w:rsidR="00E1535D" w:rsidRDefault="00E1535D" w:rsidP="00B25322">
      <w:pPr>
        <w:spacing w:after="0" w:line="240" w:lineRule="auto"/>
      </w:pPr>
      <w:r>
        <w:separator/>
      </w:r>
    </w:p>
  </w:footnote>
  <w:footnote w:type="continuationSeparator" w:id="0">
    <w:p w14:paraId="7225DA72" w14:textId="77777777" w:rsidR="00E1535D" w:rsidRDefault="00E1535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DE5"/>
    <w:multiLevelType w:val="hybridMultilevel"/>
    <w:tmpl w:val="449A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8260">
    <w:abstractNumId w:val="1"/>
  </w:num>
  <w:num w:numId="2" w16cid:durableId="913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07B"/>
    <w:rsid w:val="000375B8"/>
    <w:rsid w:val="00055DA9"/>
    <w:rsid w:val="00057841"/>
    <w:rsid w:val="00062952"/>
    <w:rsid w:val="00091C87"/>
    <w:rsid w:val="000E2D83"/>
    <w:rsid w:val="000F6B21"/>
    <w:rsid w:val="0013452E"/>
    <w:rsid w:val="00167950"/>
    <w:rsid w:val="001766E7"/>
    <w:rsid w:val="001B76C3"/>
    <w:rsid w:val="001C033C"/>
    <w:rsid w:val="001C51CB"/>
    <w:rsid w:val="001F5BEF"/>
    <w:rsid w:val="002065CF"/>
    <w:rsid w:val="00223175"/>
    <w:rsid w:val="00223595"/>
    <w:rsid w:val="00227B1E"/>
    <w:rsid w:val="0023132E"/>
    <w:rsid w:val="00245B88"/>
    <w:rsid w:val="002505BC"/>
    <w:rsid w:val="0027145D"/>
    <w:rsid w:val="002A6350"/>
    <w:rsid w:val="002A6A77"/>
    <w:rsid w:val="002B418B"/>
    <w:rsid w:val="002D0EFA"/>
    <w:rsid w:val="002E0B52"/>
    <w:rsid w:val="002F2DAF"/>
    <w:rsid w:val="00310C56"/>
    <w:rsid w:val="0031177E"/>
    <w:rsid w:val="00314F1F"/>
    <w:rsid w:val="003238EA"/>
    <w:rsid w:val="00357982"/>
    <w:rsid w:val="003649B6"/>
    <w:rsid w:val="003A0E45"/>
    <w:rsid w:val="003B055B"/>
    <w:rsid w:val="003D79AA"/>
    <w:rsid w:val="003F1690"/>
    <w:rsid w:val="00406FF4"/>
    <w:rsid w:val="004125ED"/>
    <w:rsid w:val="00423D8E"/>
    <w:rsid w:val="00436535"/>
    <w:rsid w:val="00480879"/>
    <w:rsid w:val="004829E4"/>
    <w:rsid w:val="00485E6E"/>
    <w:rsid w:val="004C3F71"/>
    <w:rsid w:val="004C7D8E"/>
    <w:rsid w:val="004E2C1F"/>
    <w:rsid w:val="004F6547"/>
    <w:rsid w:val="00515E86"/>
    <w:rsid w:val="00544584"/>
    <w:rsid w:val="00546469"/>
    <w:rsid w:val="0055372F"/>
    <w:rsid w:val="0056735D"/>
    <w:rsid w:val="00587EE2"/>
    <w:rsid w:val="005C169E"/>
    <w:rsid w:val="005C28B0"/>
    <w:rsid w:val="005E06EF"/>
    <w:rsid w:val="005E1117"/>
    <w:rsid w:val="005F47A1"/>
    <w:rsid w:val="00625A9B"/>
    <w:rsid w:val="00635BB8"/>
    <w:rsid w:val="0064226B"/>
    <w:rsid w:val="00644681"/>
    <w:rsid w:val="00647DE9"/>
    <w:rsid w:val="006514DE"/>
    <w:rsid w:val="00653DCC"/>
    <w:rsid w:val="006A23D5"/>
    <w:rsid w:val="00703884"/>
    <w:rsid w:val="0073236D"/>
    <w:rsid w:val="00777B8E"/>
    <w:rsid w:val="00793593"/>
    <w:rsid w:val="007A340C"/>
    <w:rsid w:val="007A73B4"/>
    <w:rsid w:val="007B00A8"/>
    <w:rsid w:val="007C0B3F"/>
    <w:rsid w:val="007C3E67"/>
    <w:rsid w:val="007E5E8A"/>
    <w:rsid w:val="00846B0C"/>
    <w:rsid w:val="00851C0B"/>
    <w:rsid w:val="008631A7"/>
    <w:rsid w:val="008B1AAE"/>
    <w:rsid w:val="008C4A46"/>
    <w:rsid w:val="008D2E06"/>
    <w:rsid w:val="008D4AC8"/>
    <w:rsid w:val="0090147A"/>
    <w:rsid w:val="00906F50"/>
    <w:rsid w:val="0093786B"/>
    <w:rsid w:val="00940C2C"/>
    <w:rsid w:val="0095002E"/>
    <w:rsid w:val="0095495F"/>
    <w:rsid w:val="00977AFA"/>
    <w:rsid w:val="00993413"/>
    <w:rsid w:val="009A3DB2"/>
    <w:rsid w:val="009A3E6C"/>
    <w:rsid w:val="009B51FA"/>
    <w:rsid w:val="009C5E00"/>
    <w:rsid w:val="009C7253"/>
    <w:rsid w:val="00A001FE"/>
    <w:rsid w:val="00A1529C"/>
    <w:rsid w:val="00A26586"/>
    <w:rsid w:val="00A30BC9"/>
    <w:rsid w:val="00A31259"/>
    <w:rsid w:val="00A3144F"/>
    <w:rsid w:val="00A623CF"/>
    <w:rsid w:val="00A65EE6"/>
    <w:rsid w:val="00A67B2F"/>
    <w:rsid w:val="00A80D0A"/>
    <w:rsid w:val="00AD228F"/>
    <w:rsid w:val="00AD3A80"/>
    <w:rsid w:val="00AE65FD"/>
    <w:rsid w:val="00B01E92"/>
    <w:rsid w:val="00B13BF8"/>
    <w:rsid w:val="00B17BA8"/>
    <w:rsid w:val="00B25322"/>
    <w:rsid w:val="00B31B3D"/>
    <w:rsid w:val="00B83C04"/>
    <w:rsid w:val="00B93D9B"/>
    <w:rsid w:val="00BC1A9C"/>
    <w:rsid w:val="00BC305A"/>
    <w:rsid w:val="00BE00E6"/>
    <w:rsid w:val="00C07DFE"/>
    <w:rsid w:val="00C23584"/>
    <w:rsid w:val="00C24D60"/>
    <w:rsid w:val="00C25FA1"/>
    <w:rsid w:val="00C40A11"/>
    <w:rsid w:val="00C44DB5"/>
    <w:rsid w:val="00C61104"/>
    <w:rsid w:val="00CA70A4"/>
    <w:rsid w:val="00CB4CB0"/>
    <w:rsid w:val="00CF0233"/>
    <w:rsid w:val="00D10E5A"/>
    <w:rsid w:val="00D116D4"/>
    <w:rsid w:val="00D2218A"/>
    <w:rsid w:val="00D319DC"/>
    <w:rsid w:val="00D534B4"/>
    <w:rsid w:val="00D55B56"/>
    <w:rsid w:val="00DA14B1"/>
    <w:rsid w:val="00DC27C3"/>
    <w:rsid w:val="00DD368F"/>
    <w:rsid w:val="00DE36A1"/>
    <w:rsid w:val="00E01139"/>
    <w:rsid w:val="00E12E2F"/>
    <w:rsid w:val="00E1535D"/>
    <w:rsid w:val="00E17D35"/>
    <w:rsid w:val="00E4085F"/>
    <w:rsid w:val="00E75FCE"/>
    <w:rsid w:val="00E760E6"/>
    <w:rsid w:val="00EB2F6A"/>
    <w:rsid w:val="00ED79E7"/>
    <w:rsid w:val="00F41943"/>
    <w:rsid w:val="00F47FEA"/>
    <w:rsid w:val="00F73FAA"/>
    <w:rsid w:val="00F81813"/>
    <w:rsid w:val="00F91607"/>
    <w:rsid w:val="00FD0ACF"/>
    <w:rsid w:val="00FD2088"/>
    <w:rsid w:val="00FE3264"/>
    <w:rsid w:val="00FE3AC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26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doe.virginia.gov/programs-services/school-operations-support-services/school-nutr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rginiadoe.gov1.qualtrics.com/jfe/form/SV_aaZaYvBzmr78tJ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programs-services/school-operations-support-services/school-nutrition/programs-promotions-and-initiatives/school-breakfast-progr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stpractices.nokidhungry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doe.virginia.gov/programs-services/school-operations-support-services/school-nutrition/regional-school-nutrition-program-speciali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(Dir.'s) Memo #2023-2024-XX, Virginia Harvest of the Month 2.0 Webinar</vt:lpstr>
    </vt:vector>
  </TitlesOfParts>
  <Manager/>
  <Company/>
  <LinksUpToDate>false</LinksUpToDate>
  <CharactersWithSpaces>3583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(Dir.'s) Memo #2023-2024-19, #AttendanceMattersVA Campaign</dc:title>
  <dc:subject/>
  <dc:creator/>
  <cp:keywords/>
  <dc:description/>
  <cp:lastModifiedBy/>
  <cp:revision>1</cp:revision>
  <dcterms:created xsi:type="dcterms:W3CDTF">2023-09-11T18:30:00Z</dcterms:created>
  <dcterms:modified xsi:type="dcterms:W3CDTF">2023-09-11T18:30:00Z</dcterms:modified>
  <cp:category/>
</cp:coreProperties>
</file>