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95A1" w14:textId="67E16762" w:rsidR="00167950" w:rsidRPr="002F2AF8" w:rsidRDefault="00CF0FCC" w:rsidP="00167950">
      <w:pPr>
        <w:pStyle w:val="Heading1"/>
        <w:tabs>
          <w:tab w:val="left" w:pos="1440"/>
        </w:tabs>
        <w:rPr>
          <w:szCs w:val="24"/>
        </w:rPr>
      </w:pPr>
      <w:r>
        <w:rPr>
          <w:szCs w:val="24"/>
        </w:rPr>
        <w:t>SNP</w:t>
      </w:r>
      <w:r w:rsidR="00167950" w:rsidRPr="002F2AF8">
        <w:rPr>
          <w:szCs w:val="24"/>
        </w:rPr>
        <w:t xml:space="preserve"> Memo #</w:t>
      </w:r>
      <w:r>
        <w:rPr>
          <w:szCs w:val="24"/>
        </w:rPr>
        <w:t>20</w:t>
      </w:r>
      <w:r w:rsidR="006754F8">
        <w:rPr>
          <w:szCs w:val="24"/>
        </w:rPr>
        <w:t>2</w:t>
      </w:r>
      <w:r w:rsidR="00AC452F">
        <w:rPr>
          <w:szCs w:val="24"/>
        </w:rPr>
        <w:t>3</w:t>
      </w:r>
      <w:r w:rsidR="00610443">
        <w:rPr>
          <w:szCs w:val="24"/>
        </w:rPr>
        <w:t>-202</w:t>
      </w:r>
      <w:r w:rsidR="00AC452F">
        <w:rPr>
          <w:szCs w:val="24"/>
        </w:rPr>
        <w:t>4</w:t>
      </w:r>
      <w:r w:rsidR="00610443">
        <w:rPr>
          <w:szCs w:val="24"/>
        </w:rPr>
        <w:t>-</w:t>
      </w:r>
      <w:r w:rsidR="000643B4">
        <w:rPr>
          <w:szCs w:val="24"/>
        </w:rPr>
        <w:t>10</w:t>
      </w:r>
    </w:p>
    <w:p w14:paraId="0AF9EF59" w14:textId="77777777"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2308E169" wp14:editId="26BC401A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14:paraId="315FE31A" w14:textId="23E1F8C0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A5300B">
        <w:rPr>
          <w:szCs w:val="24"/>
        </w:rPr>
        <w:t xml:space="preserve">August </w:t>
      </w:r>
      <w:r w:rsidR="005A7117">
        <w:rPr>
          <w:szCs w:val="24"/>
        </w:rPr>
        <w:t>4</w:t>
      </w:r>
      <w:r w:rsidR="00610443">
        <w:rPr>
          <w:szCs w:val="24"/>
        </w:rPr>
        <w:t>, 202</w:t>
      </w:r>
      <w:r w:rsidR="00AC452F">
        <w:rPr>
          <w:szCs w:val="24"/>
        </w:rPr>
        <w:t>3</w:t>
      </w:r>
    </w:p>
    <w:p w14:paraId="46983802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="00CF0FCC">
        <w:rPr>
          <w:szCs w:val="24"/>
        </w:rPr>
        <w:t>School Nutrition Directors, Supervisors, and Contact Persons (Addressed)</w:t>
      </w:r>
    </w:p>
    <w:p w14:paraId="58A97D37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="00CF0FCC">
        <w:rPr>
          <w:szCs w:val="24"/>
        </w:rPr>
        <w:t xml:space="preserve">Sandra C. </w:t>
      </w:r>
      <w:proofErr w:type="spellStart"/>
      <w:r w:rsidR="00CF0FCC">
        <w:rPr>
          <w:szCs w:val="24"/>
        </w:rPr>
        <w:t>Curwood</w:t>
      </w:r>
      <w:proofErr w:type="spellEnd"/>
      <w:r w:rsidR="00CF0FCC">
        <w:rPr>
          <w:szCs w:val="24"/>
        </w:rPr>
        <w:t>,</w:t>
      </w:r>
      <w:r w:rsidRPr="002F2AF8">
        <w:rPr>
          <w:szCs w:val="24"/>
        </w:rPr>
        <w:t xml:space="preserve"> </w:t>
      </w:r>
      <w:r w:rsidR="00CF0FCC">
        <w:rPr>
          <w:szCs w:val="24"/>
        </w:rPr>
        <w:t>PhD, RDN</w:t>
      </w:r>
      <w:r w:rsidR="00356EB6">
        <w:rPr>
          <w:szCs w:val="24"/>
        </w:rPr>
        <w:t xml:space="preserve">, </w:t>
      </w:r>
      <w:r w:rsidR="00356EB6" w:rsidRPr="00356EB6">
        <w:rPr>
          <w:rFonts w:ascii="Lucida Calligraphy" w:hAnsi="Lucida Calligraphy"/>
          <w:szCs w:val="24"/>
        </w:rPr>
        <w:t xml:space="preserve">Sandy </w:t>
      </w:r>
    </w:p>
    <w:p w14:paraId="793594AC" w14:textId="7DD28F58" w:rsidR="00167950" w:rsidRPr="002F2AF8" w:rsidRDefault="00167950" w:rsidP="00A81436">
      <w:pPr>
        <w:pStyle w:val="Heading2"/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7F7F60">
        <w:rPr>
          <w:szCs w:val="24"/>
        </w:rPr>
        <w:t xml:space="preserve">2023–2024 </w:t>
      </w:r>
      <w:r w:rsidR="002A3F12">
        <w:rPr>
          <w:szCs w:val="24"/>
        </w:rPr>
        <w:t xml:space="preserve">Fresh Fruit and Vegetable Program </w:t>
      </w:r>
      <w:r w:rsidR="00432ADE">
        <w:rPr>
          <w:szCs w:val="24"/>
        </w:rPr>
        <w:t>Funded Schools</w:t>
      </w:r>
    </w:p>
    <w:p w14:paraId="179587B1" w14:textId="0CBA2870" w:rsidR="00C67EDB" w:rsidRPr="000904FE" w:rsidRDefault="00C67EDB" w:rsidP="00AD6A37">
      <w:pPr>
        <w:rPr>
          <w:i/>
          <w:iCs/>
        </w:rPr>
      </w:pPr>
      <w:r w:rsidRPr="002340DA">
        <w:t xml:space="preserve">This memorandum </w:t>
      </w:r>
      <w:r w:rsidR="004A31A9">
        <w:t>announce</w:t>
      </w:r>
      <w:r w:rsidR="00AC452F">
        <w:t>s</w:t>
      </w:r>
      <w:r w:rsidR="004A31A9">
        <w:t xml:space="preserve"> </w:t>
      </w:r>
      <w:r w:rsidR="00432ADE">
        <w:t>the elementary schools funded to participate in t</w:t>
      </w:r>
      <w:r w:rsidR="002A3F12">
        <w:t xml:space="preserve">he Fresh Fruit and Vegetable Program (FFVP) </w:t>
      </w:r>
      <w:r w:rsidR="00CF0FCC">
        <w:t xml:space="preserve">for </w:t>
      </w:r>
      <w:r w:rsidR="00A16862">
        <w:t xml:space="preserve">the </w:t>
      </w:r>
      <w:r w:rsidR="002A3F12">
        <w:t>2</w:t>
      </w:r>
      <w:r w:rsidR="004429F6">
        <w:t>02</w:t>
      </w:r>
      <w:r w:rsidR="00AC452F">
        <w:t>3</w:t>
      </w:r>
      <w:r w:rsidR="004A31A9">
        <w:t>–</w:t>
      </w:r>
      <w:r w:rsidR="00610443">
        <w:t>202</w:t>
      </w:r>
      <w:r w:rsidR="00AC452F">
        <w:t>4</w:t>
      </w:r>
      <w:r w:rsidR="002A3F12">
        <w:t xml:space="preserve"> school year</w:t>
      </w:r>
      <w:r w:rsidR="00610443">
        <w:t xml:space="preserve"> (SY)</w:t>
      </w:r>
      <w:r w:rsidR="00432ADE">
        <w:t xml:space="preserve"> and provide</w:t>
      </w:r>
      <w:r w:rsidR="00AC452F">
        <w:t>s</w:t>
      </w:r>
      <w:r w:rsidR="00432ADE">
        <w:t xml:space="preserve"> </w:t>
      </w:r>
      <w:r w:rsidR="00443284">
        <w:t xml:space="preserve">a reminder and details </w:t>
      </w:r>
      <w:r w:rsidR="00432ADE">
        <w:t xml:space="preserve">for </w:t>
      </w:r>
      <w:r w:rsidR="00AC452F">
        <w:t xml:space="preserve">the </w:t>
      </w:r>
      <w:r w:rsidR="00432ADE">
        <w:t xml:space="preserve">FFVP webinar on Thursday, </w:t>
      </w:r>
      <w:r w:rsidR="00AC452F">
        <w:t xml:space="preserve">August </w:t>
      </w:r>
      <w:r w:rsidR="00432ADE">
        <w:t>1</w:t>
      </w:r>
      <w:r w:rsidR="00AC452F">
        <w:t>0</w:t>
      </w:r>
      <w:r w:rsidR="00432ADE">
        <w:t>, 202</w:t>
      </w:r>
      <w:r w:rsidR="00AC452F">
        <w:t>3</w:t>
      </w:r>
      <w:r w:rsidR="00610443">
        <w:t>.</w:t>
      </w:r>
      <w:r w:rsidR="001364B3">
        <w:t xml:space="preserve"> Additional </w:t>
      </w:r>
      <w:r w:rsidR="000904FE">
        <w:t xml:space="preserve">background </w:t>
      </w:r>
      <w:r w:rsidR="001364B3">
        <w:t xml:space="preserve">information was provided in </w:t>
      </w:r>
      <w:hyperlink r:id="rId10" w:history="1">
        <w:r w:rsidR="001364B3" w:rsidRPr="001364B3">
          <w:rPr>
            <w:rStyle w:val="Hyperlink"/>
          </w:rPr>
          <w:t>SNP Mem</w:t>
        </w:r>
        <w:r w:rsidR="001364B3" w:rsidRPr="001364B3">
          <w:rPr>
            <w:rStyle w:val="Hyperlink"/>
          </w:rPr>
          <w:t>o</w:t>
        </w:r>
        <w:r w:rsidR="001364B3" w:rsidRPr="001364B3">
          <w:rPr>
            <w:rStyle w:val="Hyperlink"/>
          </w:rPr>
          <w:t xml:space="preserve"> 2023-2024-02</w:t>
        </w:r>
      </w:hyperlink>
      <w:r w:rsidR="001364B3">
        <w:t xml:space="preserve">, </w:t>
      </w:r>
      <w:r w:rsidR="001364B3">
        <w:rPr>
          <w:i/>
          <w:iCs/>
        </w:rPr>
        <w:t>Fresh Fruit and Vegetable Program 2023-2024,</w:t>
      </w:r>
    </w:p>
    <w:p w14:paraId="5E8358DB" w14:textId="77777777" w:rsidR="00C56BF4" w:rsidRPr="00C56BF4" w:rsidRDefault="00C56BF4" w:rsidP="009B27E9">
      <w:pPr>
        <w:pStyle w:val="Heading3"/>
      </w:pPr>
      <w:r w:rsidRPr="00C56BF4">
        <w:t>FFVP Selection, Funding, and Reimbursement Claims</w:t>
      </w:r>
    </w:p>
    <w:p w14:paraId="6FF4B54E" w14:textId="1AD36C2B" w:rsidR="004E7D9F" w:rsidRDefault="00432ADE" w:rsidP="00432ADE">
      <w:r w:rsidRPr="00432ADE">
        <w:t xml:space="preserve">FFVP funds will be </w:t>
      </w:r>
      <w:r>
        <w:t xml:space="preserve">awarded </w:t>
      </w:r>
      <w:r w:rsidRPr="00432ADE">
        <w:t>to 17</w:t>
      </w:r>
      <w:r>
        <w:t xml:space="preserve">4 elementary </w:t>
      </w:r>
      <w:r w:rsidRPr="00432ADE">
        <w:t>schools</w:t>
      </w:r>
      <w:r w:rsidR="004E7D9F">
        <w:t xml:space="preserve"> in </w:t>
      </w:r>
      <w:r w:rsidR="00AC452F">
        <w:t>30</w:t>
      </w:r>
      <w:r w:rsidR="004E7D9F">
        <w:t xml:space="preserve"> school divisions</w:t>
      </w:r>
      <w:r w:rsidRPr="00432ADE">
        <w:t xml:space="preserve">. </w:t>
      </w:r>
      <w:r w:rsidR="004E7D9F">
        <w:t xml:space="preserve">The </w:t>
      </w:r>
      <w:r>
        <w:t xml:space="preserve">Virginia </w:t>
      </w:r>
      <w:r w:rsidR="004E7D9F">
        <w:t xml:space="preserve">Department of Education </w:t>
      </w:r>
      <w:r>
        <w:t>award</w:t>
      </w:r>
      <w:r w:rsidR="009B0666">
        <w:t>ed</w:t>
      </w:r>
      <w:r>
        <w:t xml:space="preserve"> the maximum allocation of $75 per </w:t>
      </w:r>
      <w:r w:rsidR="004A31A9">
        <w:t>enrolled student</w:t>
      </w:r>
      <w:r>
        <w:t xml:space="preserve"> using the </w:t>
      </w:r>
      <w:r w:rsidR="00443284">
        <w:t xml:space="preserve">state </w:t>
      </w:r>
      <w:r>
        <w:t xml:space="preserve">FFVP </w:t>
      </w:r>
      <w:r w:rsidR="009B0666">
        <w:t xml:space="preserve">grant award </w:t>
      </w:r>
      <w:r>
        <w:t>of $5.</w:t>
      </w:r>
      <w:r w:rsidR="00AC452F">
        <w:t>5</w:t>
      </w:r>
      <w:r>
        <w:t xml:space="preserve"> million. Attachment A </w:t>
      </w:r>
      <w:r w:rsidR="004E7D9F">
        <w:t xml:space="preserve">is the listing </w:t>
      </w:r>
      <w:r w:rsidRPr="00432ADE">
        <w:t xml:space="preserve">of </w:t>
      </w:r>
      <w:r w:rsidR="009B0666">
        <w:t xml:space="preserve">FFVP funded </w:t>
      </w:r>
      <w:r w:rsidR="004E7D9F">
        <w:t xml:space="preserve">elementary schools </w:t>
      </w:r>
      <w:r w:rsidR="00D42468">
        <w:t xml:space="preserve">for </w:t>
      </w:r>
      <w:r>
        <w:t>SY 202</w:t>
      </w:r>
      <w:r w:rsidR="00AC452F">
        <w:t>3</w:t>
      </w:r>
      <w:r w:rsidR="00A65879">
        <w:t>–</w:t>
      </w:r>
      <w:r>
        <w:t>202</w:t>
      </w:r>
      <w:r w:rsidR="00AC452F">
        <w:t>4</w:t>
      </w:r>
      <w:r w:rsidR="004E7D9F">
        <w:t xml:space="preserve">. Funding allocations will be entered in the </w:t>
      </w:r>
      <w:proofErr w:type="spellStart"/>
      <w:r w:rsidR="004E7D9F">
        <w:t>SNPWeb</w:t>
      </w:r>
      <w:proofErr w:type="spellEnd"/>
      <w:r w:rsidR="004E7D9F">
        <w:t xml:space="preserve"> FFVP claim</w:t>
      </w:r>
      <w:r w:rsidR="00AC452F">
        <w:t xml:space="preserve"> software next </w:t>
      </w:r>
      <w:r w:rsidR="004E7D9F">
        <w:t>week.</w:t>
      </w:r>
    </w:p>
    <w:p w14:paraId="3FF161F8" w14:textId="3BE96E36" w:rsidR="004A4C6C" w:rsidRDefault="00432ADE" w:rsidP="00432ADE">
      <w:pPr>
        <w:rPr>
          <w:color w:val="000000"/>
          <w:szCs w:val="24"/>
        </w:rPr>
      </w:pPr>
      <w:r w:rsidRPr="00432ADE">
        <w:t xml:space="preserve">FFVP schools </w:t>
      </w:r>
      <w:r w:rsidR="00AC452F">
        <w:t xml:space="preserve">may </w:t>
      </w:r>
      <w:r w:rsidRPr="00432ADE">
        <w:t xml:space="preserve">begin to obligate FFVP funds </w:t>
      </w:r>
      <w:r w:rsidR="00AC452F">
        <w:t>immediately</w:t>
      </w:r>
      <w:r w:rsidR="004A4C6C">
        <w:t xml:space="preserve"> and should start the program </w:t>
      </w:r>
      <w:r w:rsidR="009B0666">
        <w:t xml:space="preserve">no later than </w:t>
      </w:r>
      <w:r w:rsidR="004A4C6C">
        <w:t xml:space="preserve">the first few weeks of </w:t>
      </w:r>
      <w:r w:rsidR="009B0666">
        <w:t>SY 2023</w:t>
      </w:r>
      <w:r w:rsidR="007F7F60">
        <w:t>–</w:t>
      </w:r>
      <w:r w:rsidR="009B0666">
        <w:t>2024</w:t>
      </w:r>
      <w:r w:rsidRPr="004A4C6C">
        <w:rPr>
          <w:szCs w:val="24"/>
        </w:rPr>
        <w:t xml:space="preserve">. </w:t>
      </w:r>
      <w:r w:rsidR="004A4C6C" w:rsidRPr="004A4C6C">
        <w:rPr>
          <w:color w:val="000000"/>
          <w:szCs w:val="24"/>
        </w:rPr>
        <w:t xml:space="preserve">The first quarter allocation </w:t>
      </w:r>
      <w:r w:rsidR="00DC0F43">
        <w:rPr>
          <w:color w:val="000000"/>
          <w:szCs w:val="24"/>
        </w:rPr>
        <w:t xml:space="preserve">is </w:t>
      </w:r>
      <w:r w:rsidR="004A4C6C" w:rsidRPr="004A4C6C">
        <w:rPr>
          <w:color w:val="000000"/>
          <w:szCs w:val="24"/>
        </w:rPr>
        <w:t>$</w:t>
      </w:r>
      <w:r w:rsidR="004A4C6C">
        <w:rPr>
          <w:color w:val="000000"/>
          <w:szCs w:val="24"/>
        </w:rPr>
        <w:t>6</w:t>
      </w:r>
      <w:r w:rsidR="004A4C6C" w:rsidRPr="004A4C6C">
        <w:rPr>
          <w:color w:val="000000"/>
          <w:szCs w:val="24"/>
        </w:rPr>
        <w:t xml:space="preserve"> per student </w:t>
      </w:r>
      <w:r w:rsidR="00DC0F43">
        <w:rPr>
          <w:color w:val="000000"/>
          <w:szCs w:val="24"/>
        </w:rPr>
        <w:t xml:space="preserve">and </w:t>
      </w:r>
      <w:r w:rsidR="004A4C6C" w:rsidRPr="004A4C6C">
        <w:rPr>
          <w:color w:val="000000"/>
          <w:szCs w:val="24"/>
        </w:rPr>
        <w:t xml:space="preserve">must be obligated, through receipt of goods and/or a purchase order, by September 30. Purchases </w:t>
      </w:r>
      <w:r w:rsidR="00827085">
        <w:rPr>
          <w:color w:val="000000"/>
          <w:szCs w:val="24"/>
        </w:rPr>
        <w:t>made</w:t>
      </w:r>
      <w:r w:rsidR="004A4C6C" w:rsidRPr="004A4C6C">
        <w:rPr>
          <w:color w:val="000000"/>
          <w:szCs w:val="24"/>
        </w:rPr>
        <w:t xml:space="preserve"> </w:t>
      </w:r>
      <w:r w:rsidR="00827085">
        <w:rPr>
          <w:color w:val="000000"/>
          <w:szCs w:val="24"/>
        </w:rPr>
        <w:t xml:space="preserve">with first quarter funds </w:t>
      </w:r>
      <w:r w:rsidR="004A4C6C" w:rsidRPr="004A4C6C">
        <w:rPr>
          <w:color w:val="000000"/>
          <w:szCs w:val="24"/>
        </w:rPr>
        <w:t xml:space="preserve">by September 30 must be paid </w:t>
      </w:r>
      <w:r w:rsidR="00827085">
        <w:rPr>
          <w:color w:val="000000"/>
          <w:szCs w:val="24"/>
        </w:rPr>
        <w:t xml:space="preserve">for and </w:t>
      </w:r>
      <w:r w:rsidR="004A4C6C" w:rsidRPr="004A4C6C">
        <w:rPr>
          <w:color w:val="000000"/>
          <w:szCs w:val="24"/>
        </w:rPr>
        <w:t xml:space="preserve">claimed </w:t>
      </w:r>
      <w:r w:rsidR="00827085">
        <w:rPr>
          <w:color w:val="000000"/>
          <w:szCs w:val="24"/>
        </w:rPr>
        <w:t xml:space="preserve">for reimbursement in the </w:t>
      </w:r>
      <w:r w:rsidR="004A4C6C" w:rsidRPr="004A4C6C">
        <w:rPr>
          <w:color w:val="000000"/>
          <w:szCs w:val="24"/>
        </w:rPr>
        <w:t>September claim</w:t>
      </w:r>
      <w:r w:rsidR="00827085">
        <w:rPr>
          <w:color w:val="000000"/>
          <w:szCs w:val="24"/>
        </w:rPr>
        <w:t xml:space="preserve"> or the funds will be </w:t>
      </w:r>
      <w:r w:rsidR="00DC0F43">
        <w:rPr>
          <w:color w:val="000000"/>
          <w:szCs w:val="24"/>
        </w:rPr>
        <w:t>lost</w:t>
      </w:r>
      <w:r w:rsidR="004A4C6C" w:rsidRPr="004A4C6C">
        <w:rPr>
          <w:color w:val="000000"/>
          <w:szCs w:val="24"/>
        </w:rPr>
        <w:t>.</w:t>
      </w:r>
    </w:p>
    <w:p w14:paraId="1EF467E2" w14:textId="77777777" w:rsidR="000643B4" w:rsidRDefault="004E7D9F" w:rsidP="000904FE">
      <w:pPr>
        <w:rPr>
          <w:szCs w:val="24"/>
        </w:rPr>
      </w:pPr>
      <w:r w:rsidRPr="004A4C6C">
        <w:rPr>
          <w:szCs w:val="24"/>
        </w:rPr>
        <w:t>S</w:t>
      </w:r>
      <w:r w:rsidR="007F7F60">
        <w:rPr>
          <w:szCs w:val="24"/>
        </w:rPr>
        <w:t>chool food authorities (S</w:t>
      </w:r>
      <w:r w:rsidRPr="004A4C6C">
        <w:rPr>
          <w:szCs w:val="24"/>
        </w:rPr>
        <w:t>FAs</w:t>
      </w:r>
      <w:r w:rsidR="007F7F60">
        <w:rPr>
          <w:szCs w:val="24"/>
        </w:rPr>
        <w:t>)</w:t>
      </w:r>
      <w:r w:rsidRPr="004A4C6C">
        <w:rPr>
          <w:szCs w:val="24"/>
        </w:rPr>
        <w:t xml:space="preserve"> must use the majority of FFVP funds to purchase </w:t>
      </w:r>
      <w:r w:rsidRPr="004A4C6C">
        <w:rPr>
          <w:b/>
          <w:szCs w:val="24"/>
        </w:rPr>
        <w:t>fresh fruits and vegetables for a snack served at a time other than the breakfast or lunch meal periods</w:t>
      </w:r>
      <w:r w:rsidRPr="004A4C6C">
        <w:rPr>
          <w:szCs w:val="24"/>
        </w:rPr>
        <w:t xml:space="preserve">. No more than 10 percent of the </w:t>
      </w:r>
      <w:r w:rsidR="00AC452F" w:rsidRPr="004A4C6C">
        <w:rPr>
          <w:szCs w:val="24"/>
        </w:rPr>
        <w:t xml:space="preserve">total school year </w:t>
      </w:r>
      <w:r w:rsidRPr="004A4C6C">
        <w:rPr>
          <w:szCs w:val="24"/>
        </w:rPr>
        <w:t xml:space="preserve">allocation may be used for equipment and administrative expenses. Monthly </w:t>
      </w:r>
      <w:r w:rsidRPr="004A4C6C">
        <w:rPr>
          <w:b/>
          <w:szCs w:val="24"/>
        </w:rPr>
        <w:t>FFVP reimbursement claims are due no later than 60 days after the close of the month</w:t>
      </w:r>
      <w:r w:rsidRPr="004A4C6C">
        <w:rPr>
          <w:szCs w:val="24"/>
        </w:rPr>
        <w:t xml:space="preserve"> to which they apply. </w:t>
      </w:r>
      <w:r w:rsidR="00F0784B">
        <w:rPr>
          <w:szCs w:val="24"/>
        </w:rPr>
        <w:t xml:space="preserve">Nutrition education is required with each snack and is a critical part of FFVP success. </w:t>
      </w:r>
      <w:r w:rsidRPr="004A4C6C">
        <w:rPr>
          <w:szCs w:val="24"/>
        </w:rPr>
        <w:t xml:space="preserve">Additional information is available in the </w:t>
      </w:r>
      <w:hyperlink r:id="rId11" w:history="1">
        <w:r w:rsidRPr="004A4C6C">
          <w:rPr>
            <w:rStyle w:val="Hyperlink"/>
            <w:szCs w:val="24"/>
          </w:rPr>
          <w:t>USDA FFVP H</w:t>
        </w:r>
        <w:r w:rsidRPr="004A4C6C">
          <w:rPr>
            <w:rStyle w:val="Hyperlink"/>
            <w:szCs w:val="24"/>
          </w:rPr>
          <w:t>a</w:t>
        </w:r>
        <w:r w:rsidRPr="004A4C6C">
          <w:rPr>
            <w:rStyle w:val="Hyperlink"/>
            <w:szCs w:val="24"/>
          </w:rPr>
          <w:t>ndbook</w:t>
        </w:r>
      </w:hyperlink>
      <w:r w:rsidR="00D42468" w:rsidRPr="004A4C6C">
        <w:rPr>
          <w:szCs w:val="24"/>
        </w:rPr>
        <w:t xml:space="preserve"> and from the </w:t>
      </w:r>
      <w:hyperlink r:id="rId12" w:history="1">
        <w:r w:rsidR="00D42468" w:rsidRPr="004A4C6C">
          <w:rPr>
            <w:rStyle w:val="Hyperlink"/>
            <w:szCs w:val="24"/>
          </w:rPr>
          <w:t>USDA FFV</w:t>
        </w:r>
        <w:r w:rsidR="00D42468" w:rsidRPr="004A4C6C">
          <w:rPr>
            <w:rStyle w:val="Hyperlink"/>
            <w:szCs w:val="24"/>
          </w:rPr>
          <w:t>P</w:t>
        </w:r>
        <w:r w:rsidR="00D42468" w:rsidRPr="004A4C6C">
          <w:rPr>
            <w:rStyle w:val="Hyperlink"/>
            <w:szCs w:val="24"/>
          </w:rPr>
          <w:t xml:space="preserve"> Resource Center</w:t>
        </w:r>
      </w:hyperlink>
      <w:r w:rsidRPr="004A4C6C">
        <w:rPr>
          <w:szCs w:val="24"/>
        </w:rPr>
        <w:t>.</w:t>
      </w:r>
    </w:p>
    <w:p w14:paraId="346201E7" w14:textId="58466097" w:rsidR="00D42468" w:rsidRPr="000643B4" w:rsidRDefault="00D42468" w:rsidP="000904FE">
      <w:pPr>
        <w:rPr>
          <w:b/>
          <w:bCs/>
        </w:rPr>
      </w:pPr>
      <w:r w:rsidRPr="000643B4">
        <w:rPr>
          <w:b/>
          <w:bCs/>
        </w:rPr>
        <w:lastRenderedPageBreak/>
        <w:t xml:space="preserve">FFVP </w:t>
      </w:r>
      <w:r w:rsidR="004A31A9" w:rsidRPr="000643B4">
        <w:rPr>
          <w:b/>
          <w:bCs/>
        </w:rPr>
        <w:t xml:space="preserve">Orientation </w:t>
      </w:r>
      <w:r w:rsidRPr="000643B4">
        <w:rPr>
          <w:b/>
          <w:bCs/>
        </w:rPr>
        <w:t>Webinar</w:t>
      </w:r>
      <w:r w:rsidR="004A31A9" w:rsidRPr="000643B4">
        <w:rPr>
          <w:b/>
          <w:bCs/>
        </w:rPr>
        <w:t xml:space="preserve"> for Funded Schools</w:t>
      </w:r>
    </w:p>
    <w:p w14:paraId="2EEFDCED" w14:textId="158AE144" w:rsidR="00432ADE" w:rsidRDefault="00D42468" w:rsidP="00432ADE">
      <w:r>
        <w:t>Notification of the FFVP SY 202</w:t>
      </w:r>
      <w:r w:rsidR="00AC452F">
        <w:t>3</w:t>
      </w:r>
      <w:r w:rsidR="00A65879">
        <w:t>–</w:t>
      </w:r>
      <w:r>
        <w:t>202</w:t>
      </w:r>
      <w:r w:rsidR="00AC452F">
        <w:t>4</w:t>
      </w:r>
      <w:r>
        <w:t xml:space="preserve"> orientation webinar was </w:t>
      </w:r>
      <w:r w:rsidR="00AC452F">
        <w:t xml:space="preserve">originally </w:t>
      </w:r>
      <w:r>
        <w:t xml:space="preserve">provided </w:t>
      </w:r>
      <w:r w:rsidR="009B0666">
        <w:t>on July 13</w:t>
      </w:r>
      <w:r w:rsidR="000643B4">
        <w:t>, 2023,</w:t>
      </w:r>
      <w:r w:rsidR="009B0666">
        <w:t xml:space="preserve"> </w:t>
      </w:r>
      <w:r>
        <w:t xml:space="preserve">in </w:t>
      </w:r>
      <w:hyperlink r:id="rId13" w:history="1">
        <w:r w:rsidRPr="00827085">
          <w:rPr>
            <w:rStyle w:val="Hyperlink"/>
          </w:rPr>
          <w:t>SNP Me</w:t>
        </w:r>
        <w:r w:rsidRPr="00827085">
          <w:rPr>
            <w:rStyle w:val="Hyperlink"/>
          </w:rPr>
          <w:t>m</w:t>
        </w:r>
        <w:r w:rsidRPr="00827085">
          <w:rPr>
            <w:rStyle w:val="Hyperlink"/>
          </w:rPr>
          <w:t>o 202</w:t>
        </w:r>
        <w:r w:rsidR="00827085" w:rsidRPr="00827085">
          <w:rPr>
            <w:rStyle w:val="Hyperlink"/>
          </w:rPr>
          <w:t>3</w:t>
        </w:r>
        <w:r w:rsidRPr="00827085">
          <w:rPr>
            <w:rStyle w:val="Hyperlink"/>
          </w:rPr>
          <w:t>-202</w:t>
        </w:r>
        <w:r w:rsidR="00827085" w:rsidRPr="00827085">
          <w:rPr>
            <w:rStyle w:val="Hyperlink"/>
          </w:rPr>
          <w:t>4</w:t>
        </w:r>
        <w:r w:rsidRPr="00827085">
          <w:rPr>
            <w:rStyle w:val="Hyperlink"/>
          </w:rPr>
          <w:t>-</w:t>
        </w:r>
        <w:r w:rsidR="00827085" w:rsidRPr="00827085">
          <w:rPr>
            <w:rStyle w:val="Hyperlink"/>
          </w:rPr>
          <w:t>02</w:t>
        </w:r>
      </w:hyperlink>
      <w:r>
        <w:t xml:space="preserve">. </w:t>
      </w:r>
      <w:r w:rsidR="00AC452F">
        <w:t>At least o</w:t>
      </w:r>
      <w:r w:rsidR="00432ADE" w:rsidRPr="00432ADE">
        <w:t>ne person</w:t>
      </w:r>
      <w:r>
        <w:t xml:space="preserve"> with FFVP responsibility </w:t>
      </w:r>
      <w:r w:rsidR="00AC452F">
        <w:t>from</w:t>
      </w:r>
      <w:r>
        <w:t xml:space="preserve"> </w:t>
      </w:r>
      <w:r w:rsidR="00432ADE" w:rsidRPr="00432ADE">
        <w:t xml:space="preserve">each </w:t>
      </w:r>
      <w:r>
        <w:t>funded school division</w:t>
      </w:r>
      <w:r w:rsidR="00432ADE" w:rsidRPr="00432ADE">
        <w:t xml:space="preserve"> </w:t>
      </w:r>
      <w:r w:rsidR="00F0784B">
        <w:t>must</w:t>
      </w:r>
      <w:r w:rsidR="00432ADE" w:rsidRPr="00432ADE">
        <w:t xml:space="preserve"> </w:t>
      </w:r>
      <w:r w:rsidR="00AC452F">
        <w:t xml:space="preserve">register and </w:t>
      </w:r>
      <w:r w:rsidR="00432ADE" w:rsidRPr="00432ADE">
        <w:t>attend</w:t>
      </w:r>
      <w:r>
        <w:t xml:space="preserve"> the webinar on Thursday, </w:t>
      </w:r>
      <w:r w:rsidR="00AC452F">
        <w:t xml:space="preserve">August </w:t>
      </w:r>
      <w:r w:rsidR="00643ADF">
        <w:t>10</w:t>
      </w:r>
      <w:r>
        <w:t>, 202</w:t>
      </w:r>
      <w:r w:rsidR="00AC452F">
        <w:t>3</w:t>
      </w:r>
      <w:r>
        <w:t>, from 2:00</w:t>
      </w:r>
      <w:r w:rsidR="000643B4">
        <w:t>-</w:t>
      </w:r>
      <w:r>
        <w:t>3:00 p.m.</w:t>
      </w:r>
      <w:r w:rsidR="00432ADE" w:rsidRPr="00432ADE">
        <w:rPr>
          <w:b/>
          <w:bCs/>
        </w:rPr>
        <w:t> </w:t>
      </w:r>
      <w:hyperlink r:id="rId14" w:history="1">
        <w:r w:rsidR="00432ADE" w:rsidRPr="00827085">
          <w:rPr>
            <w:rStyle w:val="Hyperlink"/>
          </w:rPr>
          <w:t>Registe</w:t>
        </w:r>
        <w:r w:rsidR="00432ADE" w:rsidRPr="00827085">
          <w:rPr>
            <w:rStyle w:val="Hyperlink"/>
          </w:rPr>
          <w:t>r</w:t>
        </w:r>
        <w:r w:rsidR="00432ADE" w:rsidRPr="00827085">
          <w:rPr>
            <w:rStyle w:val="Hyperlink"/>
          </w:rPr>
          <w:t xml:space="preserve"> in advance </w:t>
        </w:r>
      </w:hyperlink>
      <w:r w:rsidR="00432ADE" w:rsidRPr="00432ADE">
        <w:t xml:space="preserve">for this </w:t>
      </w:r>
      <w:r w:rsidR="004A31A9">
        <w:t>webinar. You will receive a confirmation email with webinar details after registering.</w:t>
      </w:r>
    </w:p>
    <w:p w14:paraId="682B8739" w14:textId="77777777" w:rsidR="00F0784B" w:rsidRDefault="00827085" w:rsidP="00432ADE">
      <w:pPr>
        <w:rPr>
          <w:color w:val="000000"/>
          <w:szCs w:val="24"/>
        </w:rPr>
      </w:pPr>
      <w:r w:rsidRPr="00827085">
        <w:rPr>
          <w:color w:val="000000"/>
          <w:szCs w:val="24"/>
        </w:rPr>
        <w:t xml:space="preserve">The </w:t>
      </w:r>
      <w:r w:rsidR="000227D4">
        <w:rPr>
          <w:color w:val="000000"/>
          <w:szCs w:val="24"/>
        </w:rPr>
        <w:t xml:space="preserve">mandatory </w:t>
      </w:r>
      <w:r w:rsidRPr="00827085">
        <w:rPr>
          <w:color w:val="000000"/>
          <w:szCs w:val="24"/>
        </w:rPr>
        <w:t xml:space="preserve">webinar will cover the following topics: </w:t>
      </w:r>
    </w:p>
    <w:p w14:paraId="247C2074" w14:textId="77777777" w:rsidR="00F0784B" w:rsidRPr="000904FE" w:rsidRDefault="00827085" w:rsidP="00F0784B">
      <w:pPr>
        <w:pStyle w:val="ListParagraph"/>
        <w:numPr>
          <w:ilvl w:val="0"/>
          <w:numId w:val="9"/>
        </w:numPr>
        <w:rPr>
          <w:szCs w:val="24"/>
        </w:rPr>
      </w:pPr>
      <w:r w:rsidRPr="000904FE">
        <w:rPr>
          <w:color w:val="000000"/>
          <w:szCs w:val="24"/>
        </w:rPr>
        <w:t xml:space="preserve">operating the FFVP in SY 2023–2024, </w:t>
      </w:r>
    </w:p>
    <w:p w14:paraId="1BBDB153" w14:textId="77777777" w:rsidR="00F0784B" w:rsidRPr="000904FE" w:rsidRDefault="00827085" w:rsidP="00F0784B">
      <w:pPr>
        <w:pStyle w:val="ListParagraph"/>
        <w:numPr>
          <w:ilvl w:val="0"/>
          <w:numId w:val="9"/>
        </w:numPr>
        <w:rPr>
          <w:szCs w:val="24"/>
        </w:rPr>
      </w:pPr>
      <w:r w:rsidRPr="000904FE">
        <w:rPr>
          <w:color w:val="000000"/>
          <w:szCs w:val="24"/>
        </w:rPr>
        <w:t xml:space="preserve">incorporating farm to school, </w:t>
      </w:r>
    </w:p>
    <w:p w14:paraId="6FBCA31E" w14:textId="77777777" w:rsidR="00F0784B" w:rsidRPr="000904FE" w:rsidRDefault="00827085" w:rsidP="00F0784B">
      <w:pPr>
        <w:pStyle w:val="ListParagraph"/>
        <w:numPr>
          <w:ilvl w:val="0"/>
          <w:numId w:val="9"/>
        </w:numPr>
        <w:rPr>
          <w:szCs w:val="24"/>
        </w:rPr>
      </w:pPr>
      <w:r w:rsidRPr="000904FE">
        <w:rPr>
          <w:color w:val="000000"/>
          <w:szCs w:val="24"/>
        </w:rPr>
        <w:t xml:space="preserve">allowable use of funds, submitting reimbursement claims, </w:t>
      </w:r>
    </w:p>
    <w:p w14:paraId="7B220812" w14:textId="77777777" w:rsidR="00F0784B" w:rsidRPr="000904FE" w:rsidRDefault="00827085" w:rsidP="000904FE">
      <w:pPr>
        <w:pStyle w:val="ListParagraph"/>
        <w:numPr>
          <w:ilvl w:val="0"/>
          <w:numId w:val="9"/>
        </w:numPr>
        <w:spacing w:after="240"/>
        <w:rPr>
          <w:szCs w:val="24"/>
        </w:rPr>
      </w:pPr>
      <w:r w:rsidRPr="000904FE">
        <w:rPr>
          <w:color w:val="000000"/>
          <w:szCs w:val="24"/>
        </w:rPr>
        <w:t xml:space="preserve">and strategies to use all available FFVP funding. </w:t>
      </w:r>
    </w:p>
    <w:p w14:paraId="7F941EC8" w14:textId="29F3ECEB" w:rsidR="00827085" w:rsidRPr="00F0784B" w:rsidRDefault="00DC0F43" w:rsidP="00F0784B">
      <w:pPr>
        <w:rPr>
          <w:szCs w:val="24"/>
        </w:rPr>
      </w:pPr>
      <w:r w:rsidRPr="000904FE">
        <w:rPr>
          <w:color w:val="000000"/>
          <w:szCs w:val="24"/>
        </w:rPr>
        <w:t xml:space="preserve">The </w:t>
      </w:r>
      <w:r w:rsidR="00827085" w:rsidRPr="000904FE">
        <w:rPr>
          <w:color w:val="000000"/>
          <w:szCs w:val="24"/>
        </w:rPr>
        <w:t>webinar recording will be available for later viewing.</w:t>
      </w:r>
      <w:r w:rsidR="009B0666" w:rsidRPr="000904FE">
        <w:rPr>
          <w:color w:val="000000"/>
          <w:szCs w:val="24"/>
        </w:rPr>
        <w:t xml:space="preserve"> </w:t>
      </w:r>
      <w:r w:rsidR="009B0666" w:rsidRPr="000904FE">
        <w:rPr>
          <w:b/>
          <w:bCs/>
          <w:color w:val="000000"/>
          <w:szCs w:val="24"/>
        </w:rPr>
        <w:t>Office hours for FFVP questions after the webinar are scheduled for Monday, August 14, 2023, from 3</w:t>
      </w:r>
      <w:r w:rsidR="009B0666" w:rsidRPr="00F0784B">
        <w:rPr>
          <w:b/>
          <w:bCs/>
        </w:rPr>
        <w:t>:00</w:t>
      </w:r>
      <w:r w:rsidR="000643B4">
        <w:rPr>
          <w:b/>
          <w:bCs/>
        </w:rPr>
        <w:t>-</w:t>
      </w:r>
      <w:r w:rsidR="009B0666" w:rsidRPr="00F0784B">
        <w:rPr>
          <w:b/>
          <w:bCs/>
        </w:rPr>
        <w:t>4:00 p.m. </w:t>
      </w:r>
      <w:r w:rsidR="009B0666" w:rsidRPr="009B0666">
        <w:t>No registration is required</w:t>
      </w:r>
      <w:r w:rsidR="009B0666">
        <w:t xml:space="preserve"> for office hours</w:t>
      </w:r>
      <w:r w:rsidR="009B0666" w:rsidRPr="009B0666">
        <w:t>. An invitation will be sent to all FFVP contacts.</w:t>
      </w:r>
    </w:p>
    <w:p w14:paraId="42FB3A0D" w14:textId="77777777" w:rsidR="00432ADE" w:rsidRPr="00432ADE" w:rsidRDefault="00432ADE" w:rsidP="00432ADE">
      <w:r w:rsidRPr="00432ADE">
        <w:t xml:space="preserve">If you have questions, please contact Lynne </w:t>
      </w:r>
      <w:proofErr w:type="spellStart"/>
      <w:r w:rsidRPr="00432ADE">
        <w:t>Fellin</w:t>
      </w:r>
      <w:proofErr w:type="spellEnd"/>
      <w:r w:rsidRPr="00432ADE">
        <w:t>, Technical Advisor to the State Director, at </w:t>
      </w:r>
      <w:hyperlink r:id="rId15" w:tgtFrame="_blank" w:history="1">
        <w:r w:rsidRPr="00432ADE">
          <w:rPr>
            <w:rStyle w:val="Hyperlink"/>
          </w:rPr>
          <w:t>Lynne.Fellin@doe.virginia.gov</w:t>
        </w:r>
      </w:hyperlink>
      <w:r w:rsidRPr="00432ADE">
        <w:t>.</w:t>
      </w:r>
    </w:p>
    <w:p w14:paraId="3AEEE947" w14:textId="689574EF" w:rsidR="008C4A46" w:rsidRDefault="00804101" w:rsidP="009800CA">
      <w:pPr>
        <w:rPr>
          <w:color w:val="000000"/>
          <w:szCs w:val="24"/>
        </w:rPr>
      </w:pPr>
      <w:r>
        <w:rPr>
          <w:rStyle w:val="PlaceholderText"/>
          <w:color w:val="auto"/>
          <w:szCs w:val="24"/>
        </w:rPr>
        <w:t>SCC</w:t>
      </w:r>
      <w:r w:rsidR="005E064F" w:rsidRPr="002F2AF8">
        <w:rPr>
          <w:rStyle w:val="PlaceholderText"/>
          <w:color w:val="auto"/>
          <w:szCs w:val="24"/>
        </w:rPr>
        <w:t>/</w:t>
      </w:r>
      <w:r>
        <w:rPr>
          <w:rStyle w:val="PlaceholderText"/>
          <w:color w:val="auto"/>
          <w:szCs w:val="24"/>
        </w:rPr>
        <w:t>LAF</w:t>
      </w:r>
      <w:r w:rsidR="00C67EDB">
        <w:rPr>
          <w:color w:val="000000"/>
          <w:szCs w:val="24"/>
        </w:rPr>
        <w:t>/</w:t>
      </w:r>
      <w:r w:rsidR="00AC452F">
        <w:rPr>
          <w:color w:val="000000"/>
          <w:szCs w:val="24"/>
        </w:rPr>
        <w:t>cc</w:t>
      </w:r>
    </w:p>
    <w:p w14:paraId="7A78197D" w14:textId="7BCDE854" w:rsidR="00AE0E75" w:rsidRPr="00AE0E75" w:rsidRDefault="00AE0E75" w:rsidP="009800CA">
      <w:pPr>
        <w:pStyle w:val="Heading3"/>
      </w:pPr>
      <w:r w:rsidRPr="00AE0E75">
        <w:t>Attachment</w:t>
      </w:r>
      <w:r w:rsidR="000643B4">
        <w:t>:</w:t>
      </w:r>
    </w:p>
    <w:p w14:paraId="6C76C24C" w14:textId="326543AF" w:rsidR="00AE0E75" w:rsidRPr="00AE0E75" w:rsidRDefault="007F7F60" w:rsidP="007F7F60">
      <w:pPr>
        <w:pStyle w:val="ListParagraph"/>
        <w:numPr>
          <w:ilvl w:val="0"/>
          <w:numId w:val="6"/>
        </w:numPr>
      </w:pPr>
      <w:r w:rsidRPr="007F7F60">
        <w:t>School Year 2023–2024 Fresh Fruit and Vegetable Program (FFVP) Funded Elementary Schools</w:t>
      </w:r>
    </w:p>
    <w:sectPr w:rsidR="00AE0E75" w:rsidRPr="00AE0E7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ACF67" w14:textId="77777777" w:rsidR="00E339EC" w:rsidRDefault="00E339EC" w:rsidP="00B25322">
      <w:pPr>
        <w:spacing w:after="0" w:line="240" w:lineRule="auto"/>
      </w:pPr>
      <w:r>
        <w:separator/>
      </w:r>
    </w:p>
  </w:endnote>
  <w:endnote w:type="continuationSeparator" w:id="0">
    <w:p w14:paraId="534D8470" w14:textId="77777777" w:rsidR="00E339EC" w:rsidRDefault="00E339EC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B1E28" w14:textId="77777777" w:rsidR="00940D88" w:rsidRDefault="00940D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6506A" w14:textId="77777777" w:rsidR="00940D88" w:rsidRDefault="00940D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633B0" w14:textId="77777777" w:rsidR="00940D88" w:rsidRDefault="00940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90B21" w14:textId="77777777" w:rsidR="00E339EC" w:rsidRDefault="00E339EC" w:rsidP="00B25322">
      <w:pPr>
        <w:spacing w:after="0" w:line="240" w:lineRule="auto"/>
      </w:pPr>
      <w:r>
        <w:separator/>
      </w:r>
    </w:p>
  </w:footnote>
  <w:footnote w:type="continuationSeparator" w:id="0">
    <w:p w14:paraId="612AE727" w14:textId="77777777" w:rsidR="00E339EC" w:rsidRDefault="00E339EC" w:rsidP="00B25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D254" w14:textId="77777777" w:rsidR="00940D88" w:rsidRDefault="00940D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53FA3" w14:textId="77777777" w:rsidR="00940D88" w:rsidRDefault="00940D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C55C8" w14:textId="77777777" w:rsidR="00940D88" w:rsidRDefault="00940D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68DD"/>
    <w:multiLevelType w:val="hybridMultilevel"/>
    <w:tmpl w:val="61628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A7D2B"/>
    <w:multiLevelType w:val="hybridMultilevel"/>
    <w:tmpl w:val="2A2C3518"/>
    <w:lvl w:ilvl="0" w:tplc="66E017D0">
      <w:start w:val="1"/>
      <w:numFmt w:val="upperLetter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78B72D0"/>
    <w:multiLevelType w:val="hybridMultilevel"/>
    <w:tmpl w:val="B0F8A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57546"/>
    <w:multiLevelType w:val="hybridMultilevel"/>
    <w:tmpl w:val="7DFEF5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E6845E0"/>
    <w:multiLevelType w:val="hybridMultilevel"/>
    <w:tmpl w:val="CCD45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2F4A"/>
    <w:multiLevelType w:val="hybridMultilevel"/>
    <w:tmpl w:val="EAC4F9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720E8"/>
    <w:multiLevelType w:val="hybridMultilevel"/>
    <w:tmpl w:val="29DE89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41D4836"/>
    <w:multiLevelType w:val="hybridMultilevel"/>
    <w:tmpl w:val="1262A0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878907">
    <w:abstractNumId w:val="8"/>
  </w:num>
  <w:num w:numId="2" w16cid:durableId="66417920">
    <w:abstractNumId w:val="1"/>
  </w:num>
  <w:num w:numId="3" w16cid:durableId="1350763753">
    <w:abstractNumId w:val="7"/>
  </w:num>
  <w:num w:numId="4" w16cid:durableId="1970696207">
    <w:abstractNumId w:val="3"/>
  </w:num>
  <w:num w:numId="5" w16cid:durableId="1758866990">
    <w:abstractNumId w:val="6"/>
  </w:num>
  <w:num w:numId="6" w16cid:durableId="885719312">
    <w:abstractNumId w:val="5"/>
  </w:num>
  <w:num w:numId="7" w16cid:durableId="1982953863">
    <w:abstractNumId w:val="2"/>
  </w:num>
  <w:num w:numId="8" w16cid:durableId="615260320">
    <w:abstractNumId w:val="4"/>
  </w:num>
  <w:num w:numId="9" w16cid:durableId="764543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158CE"/>
    <w:rsid w:val="000179AE"/>
    <w:rsid w:val="000227D4"/>
    <w:rsid w:val="00036467"/>
    <w:rsid w:val="00040932"/>
    <w:rsid w:val="00062952"/>
    <w:rsid w:val="000643B4"/>
    <w:rsid w:val="000904FE"/>
    <w:rsid w:val="000D1B46"/>
    <w:rsid w:val="000E2D83"/>
    <w:rsid w:val="001364B3"/>
    <w:rsid w:val="00143A52"/>
    <w:rsid w:val="00153087"/>
    <w:rsid w:val="001634A1"/>
    <w:rsid w:val="00167950"/>
    <w:rsid w:val="0018447A"/>
    <w:rsid w:val="001A716C"/>
    <w:rsid w:val="001C2975"/>
    <w:rsid w:val="00223595"/>
    <w:rsid w:val="00227B1E"/>
    <w:rsid w:val="00234E61"/>
    <w:rsid w:val="002618D8"/>
    <w:rsid w:val="00261BFD"/>
    <w:rsid w:val="00267A92"/>
    <w:rsid w:val="0027145D"/>
    <w:rsid w:val="002840A7"/>
    <w:rsid w:val="00286945"/>
    <w:rsid w:val="002869E7"/>
    <w:rsid w:val="002A3F12"/>
    <w:rsid w:val="002A5409"/>
    <w:rsid w:val="002A6350"/>
    <w:rsid w:val="002E2FF7"/>
    <w:rsid w:val="002F2AF8"/>
    <w:rsid w:val="002F2DAF"/>
    <w:rsid w:val="0031177E"/>
    <w:rsid w:val="003238EA"/>
    <w:rsid w:val="00356EB6"/>
    <w:rsid w:val="00392365"/>
    <w:rsid w:val="00393775"/>
    <w:rsid w:val="003A4891"/>
    <w:rsid w:val="003B2EAE"/>
    <w:rsid w:val="003E188D"/>
    <w:rsid w:val="00406FF4"/>
    <w:rsid w:val="00414167"/>
    <w:rsid w:val="00414707"/>
    <w:rsid w:val="00432ADE"/>
    <w:rsid w:val="004429F6"/>
    <w:rsid w:val="00443284"/>
    <w:rsid w:val="00460713"/>
    <w:rsid w:val="004A31A9"/>
    <w:rsid w:val="004A4C6C"/>
    <w:rsid w:val="004B5975"/>
    <w:rsid w:val="004E7D9F"/>
    <w:rsid w:val="004F6547"/>
    <w:rsid w:val="0053085F"/>
    <w:rsid w:val="005313F6"/>
    <w:rsid w:val="00556241"/>
    <w:rsid w:val="00564206"/>
    <w:rsid w:val="005840A5"/>
    <w:rsid w:val="005A7117"/>
    <w:rsid w:val="005E064F"/>
    <w:rsid w:val="005E06EF"/>
    <w:rsid w:val="005E59A4"/>
    <w:rsid w:val="00610443"/>
    <w:rsid w:val="00615B54"/>
    <w:rsid w:val="00625A9B"/>
    <w:rsid w:val="00643ADF"/>
    <w:rsid w:val="00653DCC"/>
    <w:rsid w:val="006754F8"/>
    <w:rsid w:val="00694008"/>
    <w:rsid w:val="006D599C"/>
    <w:rsid w:val="007140C4"/>
    <w:rsid w:val="007142A4"/>
    <w:rsid w:val="00717FA4"/>
    <w:rsid w:val="00726AE8"/>
    <w:rsid w:val="0073236D"/>
    <w:rsid w:val="00736FEB"/>
    <w:rsid w:val="00741214"/>
    <w:rsid w:val="00747013"/>
    <w:rsid w:val="00756255"/>
    <w:rsid w:val="007814BA"/>
    <w:rsid w:val="007901B2"/>
    <w:rsid w:val="00793593"/>
    <w:rsid w:val="007A73B4"/>
    <w:rsid w:val="007C0B3F"/>
    <w:rsid w:val="007C3E67"/>
    <w:rsid w:val="007C7A6A"/>
    <w:rsid w:val="007D38D0"/>
    <w:rsid w:val="007E500D"/>
    <w:rsid w:val="007F7F60"/>
    <w:rsid w:val="00804101"/>
    <w:rsid w:val="008050FF"/>
    <w:rsid w:val="00817B06"/>
    <w:rsid w:val="00827085"/>
    <w:rsid w:val="008465F7"/>
    <w:rsid w:val="00851C0B"/>
    <w:rsid w:val="00860FF0"/>
    <w:rsid w:val="008631A7"/>
    <w:rsid w:val="0087717F"/>
    <w:rsid w:val="00895AA9"/>
    <w:rsid w:val="008C4A46"/>
    <w:rsid w:val="008C61C9"/>
    <w:rsid w:val="008E6F25"/>
    <w:rsid w:val="008F073A"/>
    <w:rsid w:val="00906C4E"/>
    <w:rsid w:val="00940272"/>
    <w:rsid w:val="00940D88"/>
    <w:rsid w:val="009779DD"/>
    <w:rsid w:val="00977AFA"/>
    <w:rsid w:val="009800CA"/>
    <w:rsid w:val="00990B76"/>
    <w:rsid w:val="009B0666"/>
    <w:rsid w:val="009B27E9"/>
    <w:rsid w:val="009B51FA"/>
    <w:rsid w:val="009C7253"/>
    <w:rsid w:val="009E38A6"/>
    <w:rsid w:val="00A03FB4"/>
    <w:rsid w:val="00A07F98"/>
    <w:rsid w:val="00A16862"/>
    <w:rsid w:val="00A25D72"/>
    <w:rsid w:val="00A26586"/>
    <w:rsid w:val="00A30BC9"/>
    <w:rsid w:val="00A3144F"/>
    <w:rsid w:val="00A5300B"/>
    <w:rsid w:val="00A65879"/>
    <w:rsid w:val="00A65EE6"/>
    <w:rsid w:val="00A67B2F"/>
    <w:rsid w:val="00A73954"/>
    <w:rsid w:val="00A81436"/>
    <w:rsid w:val="00AB2FF5"/>
    <w:rsid w:val="00AC452F"/>
    <w:rsid w:val="00AD6A37"/>
    <w:rsid w:val="00AE0E75"/>
    <w:rsid w:val="00AE65FD"/>
    <w:rsid w:val="00B01881"/>
    <w:rsid w:val="00B01E92"/>
    <w:rsid w:val="00B25322"/>
    <w:rsid w:val="00B30BCC"/>
    <w:rsid w:val="00BA0B31"/>
    <w:rsid w:val="00BC073E"/>
    <w:rsid w:val="00BC1A9C"/>
    <w:rsid w:val="00BD2914"/>
    <w:rsid w:val="00BE00E6"/>
    <w:rsid w:val="00C05A56"/>
    <w:rsid w:val="00C2298F"/>
    <w:rsid w:val="00C23584"/>
    <w:rsid w:val="00C25FA1"/>
    <w:rsid w:val="00C43768"/>
    <w:rsid w:val="00C56BF4"/>
    <w:rsid w:val="00C67EDB"/>
    <w:rsid w:val="00C74CDB"/>
    <w:rsid w:val="00C8518E"/>
    <w:rsid w:val="00CA5BF0"/>
    <w:rsid w:val="00CA70A4"/>
    <w:rsid w:val="00CD6459"/>
    <w:rsid w:val="00CE4340"/>
    <w:rsid w:val="00CF0233"/>
    <w:rsid w:val="00CF0FCC"/>
    <w:rsid w:val="00D250C5"/>
    <w:rsid w:val="00D42468"/>
    <w:rsid w:val="00D463E4"/>
    <w:rsid w:val="00D50698"/>
    <w:rsid w:val="00D52D24"/>
    <w:rsid w:val="00D534B4"/>
    <w:rsid w:val="00D55B56"/>
    <w:rsid w:val="00D755A2"/>
    <w:rsid w:val="00D80BBC"/>
    <w:rsid w:val="00D949EC"/>
    <w:rsid w:val="00D95780"/>
    <w:rsid w:val="00DA0871"/>
    <w:rsid w:val="00DA14B1"/>
    <w:rsid w:val="00DA2F1B"/>
    <w:rsid w:val="00DA588E"/>
    <w:rsid w:val="00DC0F43"/>
    <w:rsid w:val="00DC2888"/>
    <w:rsid w:val="00DD368F"/>
    <w:rsid w:val="00DE36A1"/>
    <w:rsid w:val="00DF03CF"/>
    <w:rsid w:val="00E04510"/>
    <w:rsid w:val="00E12E2F"/>
    <w:rsid w:val="00E17F18"/>
    <w:rsid w:val="00E24E75"/>
    <w:rsid w:val="00E339EC"/>
    <w:rsid w:val="00E4085F"/>
    <w:rsid w:val="00E50619"/>
    <w:rsid w:val="00E643E3"/>
    <w:rsid w:val="00E72AC9"/>
    <w:rsid w:val="00E73770"/>
    <w:rsid w:val="00E75FCE"/>
    <w:rsid w:val="00E760E6"/>
    <w:rsid w:val="00EC1642"/>
    <w:rsid w:val="00ED5CFE"/>
    <w:rsid w:val="00ED79E7"/>
    <w:rsid w:val="00F03560"/>
    <w:rsid w:val="00F03BAC"/>
    <w:rsid w:val="00F07789"/>
    <w:rsid w:val="00F0784B"/>
    <w:rsid w:val="00F41943"/>
    <w:rsid w:val="00F674F5"/>
    <w:rsid w:val="00F70897"/>
    <w:rsid w:val="00F81813"/>
    <w:rsid w:val="00F903A8"/>
    <w:rsid w:val="00F95DC9"/>
    <w:rsid w:val="00F9725F"/>
    <w:rsid w:val="00FC4DCA"/>
    <w:rsid w:val="00F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A3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800CA"/>
    <w:pPr>
      <w:spacing w:before="240" w:after="240"/>
      <w:outlineLvl w:val="2"/>
    </w:pPr>
    <w:rPr>
      <w:b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800CA"/>
    <w:rPr>
      <w:rFonts w:ascii="Times New Roman" w:hAnsi="Times New Roman"/>
      <w:b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FF463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0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0356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https://view.officeapps.live.com/op/view.aspx?src=https%3A%2F%2Fwww.doe.virginia.gov%2Fhome%2Fshowpublisheddocument%2F46481%2F638248406450270000&amp;wdOrigin=BROWSELIN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fns.usda.gov/ffvp/fresh-fruit-and-vegetable-program-resource-center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ns-prod.azureedge.us/sites/default/files/resource-files/handbook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ynne.Fellin@doe.virginia.gov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iew.officeapps.live.com/op/view.aspx?src=https%3A%2F%2Fwww.doe.virginia.gov%2Fhome%2Fshowpublisheddocument%2F46481%2F638248406450270000&amp;wdOrigin=BROWSELINK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s://doe-virginia-gov.zoom.us/webinar/register/WN_OTEON8r7TYG4oIEIvsMDTQ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2AF84-7405-44E9-B813-D0B5396AE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No 2023-2024-XX, 2023–2024 Fresh Fruit and Vegetable Program Funded Schools</vt:lpstr>
    </vt:vector>
  </TitlesOfParts>
  <Manager/>
  <Company/>
  <LinksUpToDate>false</LinksUpToDate>
  <CharactersWithSpaces>3997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(Dir.) Memo #2023-2024-10, 2023–2024 Fresh Fruit and Vegetable Program Funded Schools</dc:title>
  <dc:subject/>
  <dc:creator/>
  <cp:keywords>FFVP</cp:keywords>
  <dc:description/>
  <cp:lastModifiedBy/>
  <cp:revision>1</cp:revision>
  <dcterms:created xsi:type="dcterms:W3CDTF">2023-08-04T15:45:00Z</dcterms:created>
  <dcterms:modified xsi:type="dcterms:W3CDTF">2023-08-04T15:45:00Z</dcterms:modified>
  <cp:category/>
</cp:coreProperties>
</file>