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631FE" w14:textId="2F383CC7" w:rsidR="009F5A68" w:rsidRDefault="4E4EB484" w:rsidP="7186C2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186C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College Partnership Laboratory School Standing Committee Meeting </w:t>
      </w:r>
    </w:p>
    <w:p w14:paraId="78A8DA98" w14:textId="2C858261" w:rsidR="009F5A68" w:rsidRPr="007F33B5" w:rsidRDefault="4E4EB484" w:rsidP="007F33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186C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Draft Minutes</w:t>
      </w:r>
    </w:p>
    <w:p w14:paraId="34522F76" w14:textId="7C84A367" w:rsidR="009F5A68" w:rsidRDefault="4E4EB484" w:rsidP="7186C2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Friday, July 7, 2023</w:t>
      </w:r>
    </w:p>
    <w:p w14:paraId="52B8B4BB" w14:textId="33DA565B" w:rsidR="009F5A68" w:rsidRDefault="009F5A68" w:rsidP="7186C2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441DA2" w14:textId="52D6DBD3" w:rsidR="009F5A68" w:rsidRDefault="4E4EB484" w:rsidP="12ABBB0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College Partnership Laboratory Schools Standing Committee (Standing Committee) met in the conference room on the 22</w:t>
      </w:r>
      <w:r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Floor of the James Monroe Building, 101 North 14</w:t>
      </w:r>
      <w:r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Street, Richmond, VA 23219.</w:t>
      </w:r>
    </w:p>
    <w:p w14:paraId="4A22270D" w14:textId="3D3E42E8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5C4ACF" w14:textId="029B569F" w:rsidR="009F5A68" w:rsidRDefault="4E4EB484" w:rsidP="7186C2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186C2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Committee Members</w:t>
      </w:r>
    </w:p>
    <w:p w14:paraId="11FC27C5" w14:textId="193A30F4" w:rsidR="009F5A68" w:rsidRDefault="009F5A68" w:rsidP="7186C2B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7186C2B5" w14:paraId="2E95BBB6" w14:textId="77777777" w:rsidTr="7186C2B5">
        <w:trPr>
          <w:trHeight w:val="300"/>
        </w:trPr>
        <w:tc>
          <w:tcPr>
            <w:tcW w:w="4680" w:type="dxa"/>
            <w:tcMar>
              <w:left w:w="90" w:type="dxa"/>
              <w:right w:w="90" w:type="dxa"/>
            </w:tcMar>
          </w:tcPr>
          <w:p w14:paraId="265435BE" w14:textId="4729114C" w:rsidR="7186C2B5" w:rsidRDefault="7186C2B5" w:rsidP="7186C2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86C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Joan </w:t>
            </w:r>
            <w:proofErr w:type="spellStart"/>
            <w:r w:rsidRPr="7186C2B5">
              <w:rPr>
                <w:rFonts w:ascii="Times New Roman" w:eastAsia="Times New Roman" w:hAnsi="Times New Roman" w:cs="Times New Roman"/>
                <w:sz w:val="24"/>
                <w:szCs w:val="24"/>
              </w:rPr>
              <w:t>Wodiska</w:t>
            </w:r>
            <w:proofErr w:type="spellEnd"/>
            <w:r w:rsidRPr="7186C2B5">
              <w:rPr>
                <w:rFonts w:ascii="Times New Roman" w:eastAsia="Times New Roman" w:hAnsi="Times New Roman" w:cs="Times New Roman"/>
                <w:sz w:val="24"/>
                <w:szCs w:val="24"/>
              </w:rPr>
              <w:t>, Chair – Attended in person</w:t>
            </w:r>
          </w:p>
        </w:tc>
        <w:tc>
          <w:tcPr>
            <w:tcW w:w="4680" w:type="dxa"/>
            <w:tcMar>
              <w:left w:w="90" w:type="dxa"/>
              <w:right w:w="90" w:type="dxa"/>
            </w:tcMar>
          </w:tcPr>
          <w:p w14:paraId="3F7D90C9" w14:textId="3B8541CE" w:rsidR="7186C2B5" w:rsidRDefault="7186C2B5" w:rsidP="7186C2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86C2B5">
              <w:rPr>
                <w:rFonts w:ascii="Times New Roman" w:eastAsia="Times New Roman" w:hAnsi="Times New Roman" w:cs="Times New Roman"/>
                <w:sz w:val="24"/>
                <w:szCs w:val="24"/>
              </w:rPr>
              <w:t>Dr. Pam Moran, Vice Chair – Attended in person</w:t>
            </w:r>
          </w:p>
        </w:tc>
      </w:tr>
      <w:tr w:rsidR="7186C2B5" w14:paraId="6CD212B7" w14:textId="77777777" w:rsidTr="7186C2B5">
        <w:trPr>
          <w:trHeight w:val="300"/>
        </w:trPr>
        <w:tc>
          <w:tcPr>
            <w:tcW w:w="4680" w:type="dxa"/>
            <w:tcMar>
              <w:left w:w="90" w:type="dxa"/>
              <w:right w:w="90" w:type="dxa"/>
            </w:tcMar>
          </w:tcPr>
          <w:p w14:paraId="15BAC610" w14:textId="210E4BAB" w:rsidR="7186C2B5" w:rsidRDefault="7186C2B5" w:rsidP="7186C2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86C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John Bailey – Attended </w:t>
            </w:r>
            <w:r w:rsidR="7564FA6D" w:rsidRPr="7186C2B5">
              <w:rPr>
                <w:rFonts w:ascii="Times New Roman" w:eastAsia="Times New Roman" w:hAnsi="Times New Roman" w:cs="Times New Roman"/>
                <w:sz w:val="24"/>
                <w:szCs w:val="24"/>
              </w:rPr>
              <w:t>virtually</w:t>
            </w:r>
          </w:p>
        </w:tc>
        <w:tc>
          <w:tcPr>
            <w:tcW w:w="4680" w:type="dxa"/>
            <w:tcMar>
              <w:left w:w="90" w:type="dxa"/>
              <w:right w:w="90" w:type="dxa"/>
            </w:tcMar>
          </w:tcPr>
          <w:p w14:paraId="7C55F89E" w14:textId="4A43F3AF" w:rsidR="7186C2B5" w:rsidRDefault="7186C2B5" w:rsidP="7186C2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86C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Bill Hansen – Attended </w:t>
            </w:r>
            <w:r w:rsidR="558C40D6" w:rsidRPr="7186C2B5">
              <w:rPr>
                <w:rFonts w:ascii="Times New Roman" w:eastAsia="Times New Roman" w:hAnsi="Times New Roman" w:cs="Times New Roman"/>
                <w:sz w:val="24"/>
                <w:szCs w:val="24"/>
              </w:rPr>
              <w:t>in person</w:t>
            </w:r>
          </w:p>
        </w:tc>
      </w:tr>
      <w:tr w:rsidR="7186C2B5" w14:paraId="55B59B30" w14:textId="77777777" w:rsidTr="7186C2B5">
        <w:trPr>
          <w:trHeight w:val="300"/>
        </w:trPr>
        <w:tc>
          <w:tcPr>
            <w:tcW w:w="4680" w:type="dxa"/>
            <w:tcMar>
              <w:left w:w="90" w:type="dxa"/>
              <w:right w:w="90" w:type="dxa"/>
            </w:tcMar>
          </w:tcPr>
          <w:p w14:paraId="4AF188DB" w14:textId="2270F4FB" w:rsidR="7186C2B5" w:rsidRDefault="7186C2B5" w:rsidP="7186C2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186C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Andy </w:t>
            </w:r>
            <w:proofErr w:type="spellStart"/>
            <w:r w:rsidRPr="7186C2B5">
              <w:rPr>
                <w:rFonts w:ascii="Times New Roman" w:eastAsia="Times New Roman" w:hAnsi="Times New Roman" w:cs="Times New Roman"/>
                <w:sz w:val="24"/>
                <w:szCs w:val="24"/>
              </w:rPr>
              <w:t>Rotherham</w:t>
            </w:r>
            <w:proofErr w:type="spellEnd"/>
            <w:r w:rsidRPr="7186C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5673D1C" w:rsidRPr="7186C2B5">
              <w:rPr>
                <w:rFonts w:ascii="Times New Roman" w:eastAsia="Times New Roman" w:hAnsi="Times New Roman" w:cs="Times New Roman"/>
                <w:sz w:val="24"/>
                <w:szCs w:val="24"/>
              </w:rPr>
              <w:t>Not in attendance</w:t>
            </w:r>
          </w:p>
        </w:tc>
        <w:tc>
          <w:tcPr>
            <w:tcW w:w="4680" w:type="dxa"/>
            <w:tcMar>
              <w:left w:w="90" w:type="dxa"/>
              <w:right w:w="90" w:type="dxa"/>
            </w:tcMar>
          </w:tcPr>
          <w:p w14:paraId="3CAC6D88" w14:textId="10BCFC52" w:rsidR="7186C2B5" w:rsidRDefault="7186C2B5" w:rsidP="7186C2B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CB5D85" w14:textId="3CDAA114" w:rsidR="009F5A68" w:rsidRDefault="009F5A68" w:rsidP="7186C2B5">
      <w:pPr>
        <w:spacing w:after="0"/>
        <w:rPr>
          <w:rFonts w:ascii="Calibri" w:eastAsia="Calibri" w:hAnsi="Calibri" w:cs="Calibri"/>
          <w:color w:val="000000" w:themeColor="text1"/>
        </w:rPr>
      </w:pPr>
    </w:p>
    <w:p w14:paraId="606431BE" w14:textId="5EB204D1" w:rsidR="009F5A68" w:rsidRDefault="4E4EB484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Chair of the Standing Committee, Joan </w:t>
      </w:r>
      <w:proofErr w:type="spellStart"/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Wodiska</w:t>
      </w:r>
      <w:proofErr w:type="spellEnd"/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called the meeting to order at 10:00 a.m. Mr. </w:t>
      </w:r>
      <w:r w:rsidR="7BCB90D1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Bailey</w:t>
      </w: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participated in the meeting remotely with the permission of the Chair, Ms. </w:t>
      </w:r>
      <w:proofErr w:type="spellStart"/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Wodiska</w:t>
      </w:r>
      <w:proofErr w:type="spellEnd"/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5FBC623" w14:textId="32D03D7D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BF6164" w14:textId="16159661" w:rsidR="009F5A68" w:rsidRDefault="4E4EB484" w:rsidP="7186C2B5">
      <w:pPr>
        <w:pStyle w:val="Heading1"/>
        <w:spacing w:before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86C2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MOMENT OF SILENCE</w:t>
      </w:r>
    </w:p>
    <w:p w14:paraId="6739744C" w14:textId="1DD76A66" w:rsidR="009F5A68" w:rsidRDefault="00CF7EB4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br/>
      </w:r>
      <w:r w:rsidR="4E4EB484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Ms. </w:t>
      </w:r>
      <w:proofErr w:type="spellStart"/>
      <w:r w:rsidR="4E4EB484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Wodiska</w:t>
      </w:r>
      <w:proofErr w:type="spellEnd"/>
      <w:r w:rsidR="4E4EB484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asked for a moment of silence.</w:t>
      </w:r>
    </w:p>
    <w:p w14:paraId="3F863AFD" w14:textId="3C1E3B9F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3DFF250" w14:textId="2CF94000" w:rsidR="009F5A68" w:rsidRDefault="4E4EB484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86C2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PLEDGE OF ALLEGIANCE</w:t>
      </w:r>
    </w:p>
    <w:p w14:paraId="38FA3D26" w14:textId="704E114E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F8F2F8" w14:textId="227FAD00" w:rsidR="009F5A68" w:rsidRDefault="4E4EB484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recitation of the Pledge of Allegiance followed the moment of silence.</w:t>
      </w:r>
    </w:p>
    <w:p w14:paraId="0A4D0769" w14:textId="5EC55748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890DCB" w14:textId="1964094E" w:rsidR="009F5A68" w:rsidRDefault="6E886B01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Ms. </w:t>
      </w:r>
      <w:proofErr w:type="spellStart"/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Wodiska</w:t>
      </w:r>
      <w:proofErr w:type="spellEnd"/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sta</w:t>
      </w:r>
      <w:r w:rsidR="1C71EDDB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ted a request to amend the agenda, removing Item </w:t>
      </w:r>
      <w:r w:rsidR="4134A27A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1C71EDDB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3410E85B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 Hanse</w:t>
      </w:r>
      <w:r w:rsidR="4E4EB484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 made a motion to approve the proposed </w:t>
      </w:r>
      <w:r w:rsidR="7BBA5E19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amended </w:t>
      </w:r>
      <w:r w:rsidR="4E4EB484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agenda for the meeting. </w:t>
      </w:r>
      <w:r w:rsidR="1BBA9DA3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 Moran</w:t>
      </w:r>
      <w:r w:rsidR="4E4EB484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seconded the motion. This motion was carried unanimously.</w:t>
      </w:r>
    </w:p>
    <w:p w14:paraId="378A8D79" w14:textId="2E7051FE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BC82C6" w14:textId="79B8D03D" w:rsidR="009F5A68" w:rsidRDefault="6BD23564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Mr. Hansen m</w:t>
      </w:r>
      <w:r w:rsidR="50911337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ade a motion to approve the meeting minutes from the June meeting. </w:t>
      </w:r>
      <w:r w:rsidR="25C62181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 Moran seconded the motion. The motion carried unanimously.</w:t>
      </w:r>
    </w:p>
    <w:p w14:paraId="31EEFBFB" w14:textId="3C602028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C1ECCE" w14:textId="53F5FB6A" w:rsidR="009F5A68" w:rsidRDefault="1FA54CDE" w:rsidP="7186C2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7186C2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PUBLIC COMMENT</w:t>
      </w:r>
    </w:p>
    <w:p w14:paraId="2B09D79E" w14:textId="1E21369D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60B69B67" w14:textId="5FE5126C" w:rsidR="009F5A68" w:rsidRDefault="1FA54CDE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 were no public comments.</w:t>
      </w:r>
    </w:p>
    <w:p w14:paraId="269C65F7" w14:textId="6A639A82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9E98A6" w14:textId="77777777" w:rsidR="007F33B5" w:rsidRDefault="007F33B5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DE20F05" w14:textId="77777777" w:rsidR="007F33B5" w:rsidRDefault="007F33B5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EB9AD96" w14:textId="77777777" w:rsidR="007F33B5" w:rsidRDefault="007F33B5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5CE45E" w14:textId="180F2603" w:rsidR="009F5A68" w:rsidRDefault="1FA54CDE" w:rsidP="7186C2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  <w:r w:rsidRPr="7186C2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ACTION/DISCUSSION ITEMS</w:t>
      </w:r>
    </w:p>
    <w:p w14:paraId="7F0A284F" w14:textId="7B423B5F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57C731" w14:textId="3F678976" w:rsidR="009F5A68" w:rsidRDefault="09C98D2F" w:rsidP="7186C2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7186C2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Item A:</w:t>
      </w:r>
      <w:r w:rsidRPr="7186C2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"/>
        </w:rPr>
        <w:t xml:space="preserve"> </w:t>
      </w:r>
      <w:r w:rsidRPr="7186C2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"/>
        </w:rPr>
        <w:t>VCU X Code RVA Lab School – VDOE Documentation of Complete and Compliant Application</w:t>
      </w:r>
    </w:p>
    <w:p w14:paraId="7EF9CF69" w14:textId="564EA76B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"/>
        </w:rPr>
      </w:pPr>
    </w:p>
    <w:p w14:paraId="27F2A605" w14:textId="6ED2A6C0" w:rsidR="009F5A68" w:rsidRDefault="2174C991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Dr. McKnight, the representative from Virginia Commonwealth University, presented this item to the Committee</w:t>
      </w:r>
      <w:r w:rsidR="365D8E74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. </w:t>
      </w:r>
      <w:r w:rsidR="0342E5BF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Dr. McKnight presented a review of the laboratory school proposal </w:t>
      </w:r>
      <w:r w:rsidR="68FBEEBB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of the</w:t>
      </w:r>
      <w:r w:rsidR="0342E5BF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collaboration between Virginia Commonwealth University and Code RVA Regional High School.</w:t>
      </w:r>
      <w:r w:rsidR="1F955829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Dr. Moran requested </w:t>
      </w:r>
      <w:r w:rsidR="429B70A1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further</w:t>
      </w:r>
      <w:r w:rsidR="1F955829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explanation as to how they plan to target elementary and middle school components of th</w:t>
      </w:r>
      <w:r w:rsidR="4B8AAC50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eir model as spaces where people can do residency work. Dr. McKnight explained that they are currently working on an EIR grant</w:t>
      </w:r>
      <w:r w:rsidR="5FE76285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to create a hub model for divisions that are too far away</w:t>
      </w:r>
      <w:r w:rsidR="0730190A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.</w:t>
      </w:r>
      <w:r w:rsidR="3E15F399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</w:p>
    <w:p w14:paraId="3026A29A" w14:textId="1EE643B0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</w:p>
    <w:p w14:paraId="34290969" w14:textId="49D11799" w:rsidR="009F5A68" w:rsidRDefault="233D4AB0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Mr. Hansen m</w:t>
      </w:r>
      <w:r w:rsidR="674E9B1B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ade a motion to recommend</w:t>
      </w:r>
      <w:r w:rsidR="19AA85A7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and refer</w:t>
      </w:r>
      <w:r w:rsidR="674E9B1B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th</w:t>
      </w:r>
      <w:r w:rsidR="1CD6B44C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e</w:t>
      </w:r>
      <w:r w:rsidR="674E9B1B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application</w:t>
      </w:r>
      <w:r w:rsidR="313B470D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for this lab school</w:t>
      </w:r>
      <w:r w:rsidR="674E9B1B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="51E8D474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t</w:t>
      </w:r>
      <w:r w:rsidR="674E9B1B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o the </w:t>
      </w:r>
      <w:r w:rsidR="46A10DB4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Virginia Board of Education.</w:t>
      </w:r>
      <w:r w:rsidR="674E9B1B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="6230DB48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Dr. Moran</w:t>
      </w:r>
      <w:r w:rsidR="674E9B1B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seconded the motion. The motion carried unanimously.</w:t>
      </w:r>
    </w:p>
    <w:p w14:paraId="4A294D24" w14:textId="601F759E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</w:p>
    <w:p w14:paraId="6762B847" w14:textId="16E1584E" w:rsidR="009F5A68" w:rsidRDefault="1D686632" w:rsidP="7186C2B5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</w:pPr>
      <w:r w:rsidRPr="7186C2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"/>
        </w:rPr>
        <w:t xml:space="preserve">Item B: </w:t>
      </w:r>
      <w:r w:rsidR="60E0FBFB" w:rsidRPr="7186C2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"/>
        </w:rPr>
        <w:t>Final Review of Revisions to the College Partnership Laboratory School Application</w:t>
      </w:r>
    </w:p>
    <w:p w14:paraId="0BC3F272" w14:textId="7C2A5F6C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"/>
        </w:rPr>
      </w:pPr>
    </w:p>
    <w:p w14:paraId="3B520555" w14:textId="0903B2FE" w:rsidR="009F5A68" w:rsidRDefault="60E0FBFB" w:rsidP="7186C2B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Mr. Jim Chapman, Director of Board Relations, p</w:t>
      </w:r>
      <w:r w:rsidR="5B7B997D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resented </w:t>
      </w:r>
      <w:r w:rsidR="52E2FF9E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this item to the Committee.</w:t>
      </w:r>
      <w:r w:rsidR="64E55459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Mr. Chapman informed the Committee that a Table of Contents has been added for ease of use. He also </w:t>
      </w:r>
      <w:r w:rsidR="37EECC4C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noted adjustments to the </w:t>
      </w:r>
      <w:proofErr w:type="gramStart"/>
      <w:r w:rsidR="37EECC4C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assessments</w:t>
      </w:r>
      <w:proofErr w:type="gramEnd"/>
      <w:r w:rsidR="37EECC4C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questions and </w:t>
      </w:r>
      <w:r w:rsidR="4D4659D9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grammatical corrections.</w:t>
      </w:r>
    </w:p>
    <w:p w14:paraId="097C5C3D" w14:textId="2E803647" w:rsidR="009F5A68" w:rsidRDefault="47E827B9" w:rsidP="12ABBB00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Ms. </w:t>
      </w:r>
      <w:proofErr w:type="spellStart"/>
      <w:r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Wodiska</w:t>
      </w:r>
      <w:proofErr w:type="spellEnd"/>
      <w:r w:rsidR="66EC920C"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stated that, after </w:t>
      </w:r>
      <w:r w:rsidR="5250F7A1"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consultation</w:t>
      </w:r>
      <w:r w:rsidR="66EC920C"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with staff, </w:t>
      </w:r>
      <w:r w:rsidR="1D3FB108"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the Committee agrees that </w:t>
      </w:r>
      <w:r w:rsidR="66EC920C"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there is a need for the addition of a question regarding</w:t>
      </w:r>
      <w:r w:rsidR="4F2AE9ED"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legal review</w:t>
      </w:r>
      <w:r w:rsidR="2B42F4C7"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. This addition is intended</w:t>
      </w:r>
      <w:r w:rsidR="4F2AE9ED"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to encourage </w:t>
      </w:r>
      <w:r w:rsidR="076938BB"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school divisions to consult with their </w:t>
      </w:r>
      <w:r w:rsidR="7F9C4040"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legal counsel</w:t>
      </w:r>
      <w:r w:rsidR="076938BB"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to ensure compliance with federal and state requirements.</w:t>
      </w:r>
      <w:r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="0A956760"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VDOE staff will</w:t>
      </w:r>
      <w:r w:rsidR="2BB8EDCF"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complete</w:t>
      </w:r>
      <w:r w:rsidR="0A956760"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this element </w:t>
      </w:r>
      <w:r w:rsidR="21EDE33A"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of</w:t>
      </w:r>
      <w:r w:rsidR="0A956760" w:rsidRPr="12ABBB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the application.</w:t>
      </w:r>
    </w:p>
    <w:p w14:paraId="5C1B01BE" w14:textId="7E9DD035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</w:p>
    <w:p w14:paraId="1F7D466E" w14:textId="2DE04AA3" w:rsidR="009F5A68" w:rsidRDefault="4C667B36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Dr. Moran</w:t>
      </w:r>
      <w:r w:rsidR="5B7B997D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made a motion to </w:t>
      </w:r>
      <w:r w:rsidR="622F1EBC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</w:t>
      </w:r>
      <w:r w:rsidR="394740C8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dopt</w:t>
      </w:r>
      <w:r w:rsidR="622F1EBC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revisions to the College Partnership Laboratory School Application as presented</w:t>
      </w:r>
      <w:r w:rsidR="7C976B02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with the addition of the legal review element</w:t>
      </w:r>
      <w:r w:rsidR="622F1EBC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. </w:t>
      </w:r>
      <w:r w:rsidR="7BCA21BF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Mr. Hansen</w:t>
      </w:r>
      <w:r w:rsidR="5B7B997D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seconded the motion. The motion carried unanimously.</w:t>
      </w:r>
    </w:p>
    <w:p w14:paraId="2108F3E1" w14:textId="7DD91581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</w:p>
    <w:p w14:paraId="4A0C1D32" w14:textId="0877A778" w:rsidR="009F5A68" w:rsidRDefault="3E4D02B7" w:rsidP="7186C2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"/>
        </w:rPr>
      </w:pPr>
      <w:r w:rsidRPr="7186C2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"/>
        </w:rPr>
        <w:t>DISCUSSION OF CURRENT ISSUES</w:t>
      </w:r>
    </w:p>
    <w:p w14:paraId="45AF050C" w14:textId="47A996F9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"/>
        </w:rPr>
      </w:pPr>
    </w:p>
    <w:p w14:paraId="4A76CD3E" w14:textId="155E7948" w:rsidR="009F5A68" w:rsidRDefault="3E4D02B7" w:rsidP="7186C2B5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The next Committee meeting will be on July 31</w:t>
      </w: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"/>
        </w:rPr>
        <w:t xml:space="preserve">st </w:t>
      </w: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with a special guest from the International Association of Grad Schools.</w:t>
      </w:r>
      <w:r w:rsidR="3D55C918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Dr. Moran asked if there is a way for the Committee to know how many applications are going to be coming down the pipeline to </w:t>
      </w:r>
      <w:r w:rsidR="4C4DF09F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give Committee members an idea of the workload</w:t>
      </w:r>
      <w:r w:rsidR="3D55C918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. Ms. </w:t>
      </w:r>
      <w:proofErr w:type="spellStart"/>
      <w:r w:rsidR="3D55C918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Wodi</w:t>
      </w:r>
      <w:r w:rsidR="377364D6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ska</w:t>
      </w:r>
      <w:proofErr w:type="spellEnd"/>
      <w:r w:rsidR="377364D6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requested that</w:t>
      </w:r>
      <w:r w:rsidR="00A22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,</w:t>
      </w:r>
      <w:r w:rsidR="377364D6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="60B28360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for the July 31</w:t>
      </w:r>
      <w:r w:rsidR="60B28360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"/>
        </w:rPr>
        <w:t>st</w:t>
      </w:r>
      <w:r w:rsidR="60B28360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meeting, </w:t>
      </w:r>
      <w:r w:rsidR="377364D6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Dr. Raley consult with the VDOE staff member in charge of the planning grants </w:t>
      </w:r>
      <w:r w:rsidR="67961B88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to query the applicants on an estimated date that they made be submitting </w:t>
      </w:r>
      <w:r w:rsidR="0DA90B6E"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their application.</w:t>
      </w:r>
    </w:p>
    <w:p w14:paraId="50A1F4BF" w14:textId="3739F698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"/>
        </w:rPr>
      </w:pPr>
    </w:p>
    <w:p w14:paraId="0B05FD48" w14:textId="77777777" w:rsidR="007F33B5" w:rsidRDefault="007F33B5" w:rsidP="7186C2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"/>
        </w:rPr>
      </w:pPr>
    </w:p>
    <w:p w14:paraId="25C6715F" w14:textId="7D87F1EE" w:rsidR="009F5A68" w:rsidRDefault="02D73DB6" w:rsidP="7186C2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"/>
        </w:rPr>
      </w:pPr>
      <w:r w:rsidRPr="7186C2B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"/>
        </w:rPr>
        <w:t>ADJOURNMENT</w:t>
      </w:r>
    </w:p>
    <w:p w14:paraId="79851C48" w14:textId="0B0962E2" w:rsidR="009F5A68" w:rsidRDefault="009F5A68" w:rsidP="7186C2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val="en"/>
        </w:rPr>
      </w:pPr>
    </w:p>
    <w:p w14:paraId="604FC68D" w14:textId="180DA51F" w:rsidR="00CF7EB4" w:rsidRPr="00CF7EB4" w:rsidRDefault="02D73DB6" w:rsidP="0027469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</w:pP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The meeting adjourned at 11:35</w:t>
      </w:r>
      <w:r w:rsidR="007F3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 xml:space="preserve"> </w:t>
      </w: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a</w:t>
      </w:r>
      <w:r w:rsidR="007F33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.</w:t>
      </w:r>
      <w:r w:rsidRPr="7186C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"/>
        </w:rPr>
        <w:t>m.</w:t>
      </w:r>
    </w:p>
    <w:sectPr w:rsidR="00CF7EB4" w:rsidRPr="00CF7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689A80"/>
    <w:rsid w:val="00080A9A"/>
    <w:rsid w:val="0019445A"/>
    <w:rsid w:val="00274696"/>
    <w:rsid w:val="007F33B5"/>
    <w:rsid w:val="009F5A68"/>
    <w:rsid w:val="00A22355"/>
    <w:rsid w:val="00BD5D6F"/>
    <w:rsid w:val="00CF7EB4"/>
    <w:rsid w:val="00EF465D"/>
    <w:rsid w:val="017E3A10"/>
    <w:rsid w:val="02D73DB6"/>
    <w:rsid w:val="031A0A71"/>
    <w:rsid w:val="0342E5BF"/>
    <w:rsid w:val="04C062A6"/>
    <w:rsid w:val="05673D1C"/>
    <w:rsid w:val="0730190A"/>
    <w:rsid w:val="076938BB"/>
    <w:rsid w:val="087307C1"/>
    <w:rsid w:val="0993D3C9"/>
    <w:rsid w:val="09C98D2F"/>
    <w:rsid w:val="0A7816BA"/>
    <w:rsid w:val="0A956760"/>
    <w:rsid w:val="0C13E71B"/>
    <w:rsid w:val="0DA90B6E"/>
    <w:rsid w:val="0E5CBD18"/>
    <w:rsid w:val="1030DC1D"/>
    <w:rsid w:val="119EE5AE"/>
    <w:rsid w:val="11B60A3A"/>
    <w:rsid w:val="12ABBB00"/>
    <w:rsid w:val="133AB60F"/>
    <w:rsid w:val="13D5DEC4"/>
    <w:rsid w:val="175C286D"/>
    <w:rsid w:val="18689A80"/>
    <w:rsid w:val="18E8C1C8"/>
    <w:rsid w:val="195A45FF"/>
    <w:rsid w:val="19AA85A7"/>
    <w:rsid w:val="1A13C115"/>
    <w:rsid w:val="1AF61660"/>
    <w:rsid w:val="1BBA9DA3"/>
    <w:rsid w:val="1C20628A"/>
    <w:rsid w:val="1C71EDDB"/>
    <w:rsid w:val="1CD6B44C"/>
    <w:rsid w:val="1D3FB108"/>
    <w:rsid w:val="1D686632"/>
    <w:rsid w:val="1DB1AB17"/>
    <w:rsid w:val="1F955829"/>
    <w:rsid w:val="1FA54CDE"/>
    <w:rsid w:val="20E94BD9"/>
    <w:rsid w:val="2174C991"/>
    <w:rsid w:val="21EDE33A"/>
    <w:rsid w:val="21FD322D"/>
    <w:rsid w:val="233D4AB0"/>
    <w:rsid w:val="242B746F"/>
    <w:rsid w:val="254796C5"/>
    <w:rsid w:val="25C62181"/>
    <w:rsid w:val="25DE695C"/>
    <w:rsid w:val="26BE2EF1"/>
    <w:rsid w:val="277A39BD"/>
    <w:rsid w:val="29160A1E"/>
    <w:rsid w:val="2B1CE91C"/>
    <w:rsid w:val="2B42F4C7"/>
    <w:rsid w:val="2BB8EDCF"/>
    <w:rsid w:val="2BF1F40C"/>
    <w:rsid w:val="2DD052E4"/>
    <w:rsid w:val="2DE97B41"/>
    <w:rsid w:val="2FE385D0"/>
    <w:rsid w:val="313B470D"/>
    <w:rsid w:val="3410E85B"/>
    <w:rsid w:val="365D8E74"/>
    <w:rsid w:val="365F68F2"/>
    <w:rsid w:val="3710556D"/>
    <w:rsid w:val="37535EB6"/>
    <w:rsid w:val="377364D6"/>
    <w:rsid w:val="37EECC4C"/>
    <w:rsid w:val="3853D391"/>
    <w:rsid w:val="394740C8"/>
    <w:rsid w:val="3D55C918"/>
    <w:rsid w:val="3E15F399"/>
    <w:rsid w:val="3E4D02B7"/>
    <w:rsid w:val="3FE300A9"/>
    <w:rsid w:val="4134A27A"/>
    <w:rsid w:val="41FAB5D7"/>
    <w:rsid w:val="429B70A1"/>
    <w:rsid w:val="44B671CC"/>
    <w:rsid w:val="4652422D"/>
    <w:rsid w:val="46A10DB4"/>
    <w:rsid w:val="47A8C190"/>
    <w:rsid w:val="47DB114F"/>
    <w:rsid w:val="47E827B9"/>
    <w:rsid w:val="4891E7AC"/>
    <w:rsid w:val="4976E1B0"/>
    <w:rsid w:val="4B8AAC50"/>
    <w:rsid w:val="4C4DF09F"/>
    <w:rsid w:val="4C667B36"/>
    <w:rsid w:val="4CD484F0"/>
    <w:rsid w:val="4D4659D9"/>
    <w:rsid w:val="4D548D0A"/>
    <w:rsid w:val="4DC05A5D"/>
    <w:rsid w:val="4E4EB484"/>
    <w:rsid w:val="4E705551"/>
    <w:rsid w:val="4EF05D6B"/>
    <w:rsid w:val="4F25AA72"/>
    <w:rsid w:val="4F2AE9ED"/>
    <w:rsid w:val="50911337"/>
    <w:rsid w:val="51A7F613"/>
    <w:rsid w:val="51E8D474"/>
    <w:rsid w:val="51F516F6"/>
    <w:rsid w:val="5250F7A1"/>
    <w:rsid w:val="52E2FF9E"/>
    <w:rsid w:val="5338B2BB"/>
    <w:rsid w:val="5431FABC"/>
    <w:rsid w:val="555067E9"/>
    <w:rsid w:val="558C40D6"/>
    <w:rsid w:val="56A7A602"/>
    <w:rsid w:val="5A4E78AE"/>
    <w:rsid w:val="5AA60C35"/>
    <w:rsid w:val="5B7B997D"/>
    <w:rsid w:val="5C99A4A6"/>
    <w:rsid w:val="5D5975FD"/>
    <w:rsid w:val="5F6113B1"/>
    <w:rsid w:val="5FCDCF96"/>
    <w:rsid w:val="5FE76285"/>
    <w:rsid w:val="60B28360"/>
    <w:rsid w:val="60E0FBFB"/>
    <w:rsid w:val="6170DC54"/>
    <w:rsid w:val="620B3AC0"/>
    <w:rsid w:val="622F1EBC"/>
    <w:rsid w:val="6230DB48"/>
    <w:rsid w:val="64E55459"/>
    <w:rsid w:val="6615BC5E"/>
    <w:rsid w:val="66EC920C"/>
    <w:rsid w:val="674E9B1B"/>
    <w:rsid w:val="67961B88"/>
    <w:rsid w:val="67B94679"/>
    <w:rsid w:val="68FBEEBB"/>
    <w:rsid w:val="695516DA"/>
    <w:rsid w:val="6A98B29F"/>
    <w:rsid w:val="6BD23564"/>
    <w:rsid w:val="6D14089D"/>
    <w:rsid w:val="6E886B01"/>
    <w:rsid w:val="6FEAF254"/>
    <w:rsid w:val="7107F423"/>
    <w:rsid w:val="716028BF"/>
    <w:rsid w:val="7186C2B5"/>
    <w:rsid w:val="730680F4"/>
    <w:rsid w:val="73C51C71"/>
    <w:rsid w:val="7497C981"/>
    <w:rsid w:val="7564FA6D"/>
    <w:rsid w:val="763399E2"/>
    <w:rsid w:val="766E6E9F"/>
    <w:rsid w:val="778A36E6"/>
    <w:rsid w:val="77D9F217"/>
    <w:rsid w:val="780A3F00"/>
    <w:rsid w:val="790004C9"/>
    <w:rsid w:val="797DAFFE"/>
    <w:rsid w:val="79A60F61"/>
    <w:rsid w:val="7B19805F"/>
    <w:rsid w:val="7BBA5E19"/>
    <w:rsid w:val="7BCA21BF"/>
    <w:rsid w:val="7BCB90D1"/>
    <w:rsid w:val="7C976B02"/>
    <w:rsid w:val="7D305519"/>
    <w:rsid w:val="7D3E69BD"/>
    <w:rsid w:val="7E512121"/>
    <w:rsid w:val="7F9C4040"/>
    <w:rsid w:val="7FC1B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9A80"/>
  <w15:chartTrackingRefBased/>
  <w15:docId w15:val="{C27DCBBF-E948-4258-AA28-87C46032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48904f4f-f42a-42cb-a058-7ee0fb13e189">Final - Copied to Meeting Folder</Approval_x0020_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73A1205690449BC960B995EC7778B" ma:contentTypeVersion="5" ma:contentTypeDescription="Create a new document." ma:contentTypeScope="" ma:versionID="85947a0c315bd09560c42729c512a834">
  <xsd:schema xmlns:xsd="http://www.w3.org/2001/XMLSchema" xmlns:xs="http://www.w3.org/2001/XMLSchema" xmlns:p="http://schemas.microsoft.com/office/2006/metadata/properties" xmlns:ns2="4c2c5aab-b472-4b8f-a7fa-721e1e86a722" xmlns:ns3="48904f4f-f42a-42cb-a058-7ee0fb13e189" targetNamespace="http://schemas.microsoft.com/office/2006/metadata/properties" ma:root="true" ma:fieldsID="9fc3a73e8985eff7db159d974b8ae492" ns2:_="" ns3:_="">
    <xsd:import namespace="4c2c5aab-b472-4b8f-a7fa-721e1e86a722"/>
    <xsd:import namespace="48904f4f-f42a-42cb-a058-7ee0fb13e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Approval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c5aab-b472-4b8f-a7fa-721e1e86a7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04f4f-f42a-42cb-a058-7ee0fb13e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Approval_x0020_STatus" ma:index="12" nillable="true" ma:displayName="Approval STatus" ma:default="Not Reviewed" ma:format="Dropdown" ma:internalName="Approval_x0020_STatus">
      <xsd:simpleType>
        <xsd:restriction base="dms:Choice">
          <xsd:enumeration value="Not Reviewed"/>
          <xsd:enumeration value="Reviewed"/>
          <xsd:enumeration value="Final - Copied to Meeting Fold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13603-4F6C-4C59-AB46-18EEAD164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D9622-0249-4E80-9989-966B692EC75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48904f4f-f42a-42cb-a058-7ee0fb13e189"/>
    <ds:schemaRef ds:uri="http://purl.org/dc/dcmitype/"/>
    <ds:schemaRef ds:uri="http://schemas.openxmlformats.org/package/2006/metadata/core-properties"/>
    <ds:schemaRef ds:uri="http://purl.org/dc/terms/"/>
    <ds:schemaRef ds:uri="4c2c5aab-b472-4b8f-a7fa-721e1e86a72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6B1AF3-1880-49ED-B568-DA40F964B7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3160</Characters>
  <Application>Microsoft Office Word</Application>
  <DocSecurity>4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Megan (DOE)</dc:creator>
  <cp:keywords/>
  <dc:description/>
  <cp:lastModifiedBy>Chapman, Jim (DOE)</cp:lastModifiedBy>
  <cp:revision>7</cp:revision>
  <dcterms:created xsi:type="dcterms:W3CDTF">2023-07-13T17:09:00Z</dcterms:created>
  <dcterms:modified xsi:type="dcterms:W3CDTF">2023-07-23T16:18:00Z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0x010100FB573A1205690449BC960B995EC7778B</vt:lpwstr>
  </property>
</Properties>
</file>