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3991" w14:textId="3138563E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 xml:space="preserve">Memo </w:t>
      </w:r>
      <w:r w:rsidR="00167950" w:rsidRPr="0087259E">
        <w:t>#</w:t>
      </w:r>
      <w:r w:rsidR="00FD2088" w:rsidRPr="0087259E">
        <w:t>202</w:t>
      </w:r>
      <w:r w:rsidR="003C3205">
        <w:t>2</w:t>
      </w:r>
      <w:r w:rsidR="00FD2088" w:rsidRPr="0087259E">
        <w:t>-202</w:t>
      </w:r>
      <w:r w:rsidR="003C3205">
        <w:t>3</w:t>
      </w:r>
      <w:r w:rsidR="00FD2088">
        <w:t>-</w:t>
      </w:r>
      <w:r w:rsidR="003C3205">
        <w:t>74</w:t>
      </w:r>
    </w:p>
    <w:p w14:paraId="74F418F5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6F9C33E7" wp14:editId="56801FA6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536E726D" w14:textId="7ABA7893" w:rsidR="00167950" w:rsidRPr="00A65EE6" w:rsidRDefault="00167950" w:rsidP="00167950">
      <w:r w:rsidRPr="00A65EE6">
        <w:t xml:space="preserve">DATE: </w:t>
      </w:r>
      <w:r w:rsidR="00495FE8" w:rsidRPr="0087259E">
        <w:t>Ju</w:t>
      </w:r>
      <w:r w:rsidR="008A4645" w:rsidRPr="0087259E">
        <w:t>ne 29</w:t>
      </w:r>
      <w:r w:rsidR="00FF30DF" w:rsidRPr="0087259E">
        <w:t>, 202</w:t>
      </w:r>
      <w:r w:rsidR="00495FE8" w:rsidRPr="0087259E">
        <w:t>3</w:t>
      </w:r>
    </w:p>
    <w:p w14:paraId="4F28B084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67088786" w14:textId="29CFDE64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</w:t>
      </w:r>
      <w:r w:rsidR="004811FE">
        <w:rPr>
          <w:color w:val="000000"/>
          <w:szCs w:val="24"/>
        </w:rPr>
        <w:t>P</w:t>
      </w:r>
      <w:r w:rsidR="003D79AA" w:rsidRPr="003D79AA">
        <w:rPr>
          <w:color w:val="000000"/>
          <w:szCs w:val="24"/>
        </w:rPr>
        <w:t xml:space="preserve">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4D441C23" w14:textId="1AE1EF6E" w:rsidR="00314F1F" w:rsidRDefault="00D2218A" w:rsidP="00091C87">
      <w:pPr>
        <w:pStyle w:val="Heading2"/>
      </w:pPr>
      <w:r w:rsidRPr="00045AFE">
        <w:rPr>
          <w:sz w:val="31"/>
          <w:szCs w:val="31"/>
        </w:rPr>
        <w:t xml:space="preserve">SUBJECT: </w:t>
      </w:r>
      <w:r w:rsidR="00FF30DF">
        <w:rPr>
          <w:sz w:val="31"/>
          <w:szCs w:val="31"/>
        </w:rPr>
        <w:t>School Year 202</w:t>
      </w:r>
      <w:r w:rsidR="00495FE8">
        <w:rPr>
          <w:sz w:val="31"/>
          <w:szCs w:val="31"/>
        </w:rPr>
        <w:t>3</w:t>
      </w:r>
      <w:r w:rsidR="00682628">
        <w:rPr>
          <w:sz w:val="31"/>
          <w:szCs w:val="31"/>
        </w:rPr>
        <w:t>–</w:t>
      </w:r>
      <w:r w:rsidR="00FF30DF">
        <w:rPr>
          <w:sz w:val="31"/>
          <w:szCs w:val="31"/>
        </w:rPr>
        <w:t>202</w:t>
      </w:r>
      <w:r w:rsidR="00495FE8">
        <w:rPr>
          <w:sz w:val="31"/>
          <w:szCs w:val="31"/>
        </w:rPr>
        <w:t>4</w:t>
      </w:r>
      <w:r w:rsidR="00FF30DF">
        <w:rPr>
          <w:sz w:val="31"/>
          <w:szCs w:val="31"/>
        </w:rPr>
        <w:t xml:space="preserve"> </w:t>
      </w:r>
      <w:r w:rsidR="00430D94">
        <w:rPr>
          <w:sz w:val="31"/>
          <w:szCs w:val="31"/>
        </w:rPr>
        <w:t xml:space="preserve">Application for Alternative Breakfast </w:t>
      </w:r>
      <w:r w:rsidR="00116DE4">
        <w:rPr>
          <w:sz w:val="31"/>
          <w:szCs w:val="31"/>
        </w:rPr>
        <w:t xml:space="preserve">Service </w:t>
      </w:r>
      <w:r w:rsidR="00430D94">
        <w:rPr>
          <w:sz w:val="31"/>
          <w:szCs w:val="31"/>
        </w:rPr>
        <w:t>Models</w:t>
      </w:r>
    </w:p>
    <w:p w14:paraId="4A640772" w14:textId="18688050" w:rsidR="002E0781" w:rsidRDefault="00F47C47" w:rsidP="00F47C47">
      <w:pPr>
        <w:tabs>
          <w:tab w:val="left" w:pos="0"/>
        </w:tabs>
      </w:pPr>
      <w:r>
        <w:t>Th</w:t>
      </w:r>
      <w:r w:rsidR="00F83D0B">
        <w:t xml:space="preserve">is </w:t>
      </w:r>
      <w:r>
        <w:t xml:space="preserve">memorandum is to inform </w:t>
      </w:r>
      <w:r w:rsidR="008424C1">
        <w:t xml:space="preserve">public </w:t>
      </w:r>
      <w:r>
        <w:t xml:space="preserve">school food authorities (SFAs) of the </w:t>
      </w:r>
      <w:r w:rsidR="002E0781">
        <w:t xml:space="preserve">availability of state funding to support alternative breakfast service models to increase student </w:t>
      </w:r>
      <w:r w:rsidR="00B82646">
        <w:t xml:space="preserve">access to and </w:t>
      </w:r>
      <w:r w:rsidR="002E0781">
        <w:t>participation</w:t>
      </w:r>
      <w:r w:rsidR="007F1431">
        <w:t xml:space="preserve"> in</w:t>
      </w:r>
      <w:r w:rsidR="002E0781">
        <w:t xml:space="preserve"> the School Breakfast Program</w:t>
      </w:r>
      <w:r w:rsidR="00682628">
        <w:t xml:space="preserve"> (SBP)</w:t>
      </w:r>
      <w:r w:rsidR="002E0781">
        <w:t xml:space="preserve">. </w:t>
      </w:r>
      <w:r w:rsidR="00B82646">
        <w:t>For</w:t>
      </w:r>
      <w:r w:rsidR="003E111E">
        <w:t xml:space="preserve"> the</w:t>
      </w:r>
      <w:r w:rsidR="002E0781">
        <w:t xml:space="preserve"> </w:t>
      </w:r>
      <w:r>
        <w:t>202</w:t>
      </w:r>
      <w:r w:rsidR="00BB3C45">
        <w:t>3</w:t>
      </w:r>
      <w:r w:rsidR="00682628">
        <w:t>–</w:t>
      </w:r>
      <w:r>
        <w:t>202</w:t>
      </w:r>
      <w:r w:rsidR="00BB3C45">
        <w:t>4</w:t>
      </w:r>
      <w:r w:rsidR="002E0781">
        <w:t xml:space="preserve"> school year (SY)</w:t>
      </w:r>
      <w:r w:rsidR="00B82646">
        <w:t>,</w:t>
      </w:r>
      <w:r w:rsidR="002E0781">
        <w:t xml:space="preserve"> </w:t>
      </w:r>
      <w:r>
        <w:t xml:space="preserve">$1.074 million </w:t>
      </w:r>
      <w:r w:rsidR="002E0781">
        <w:t xml:space="preserve">is available to fund a per meal reimbursement for breakfasts served using </w:t>
      </w:r>
      <w:r w:rsidR="00682628">
        <w:t>an</w:t>
      </w:r>
      <w:r w:rsidR="008424C1">
        <w:t xml:space="preserve"> </w:t>
      </w:r>
      <w:r w:rsidR="002E0781">
        <w:t>alternative service model</w:t>
      </w:r>
      <w:r w:rsidR="008424C1">
        <w:t xml:space="preserve"> or, in limited cases, traditional breakfast service. The funding program is</w:t>
      </w:r>
      <w:r w:rsidR="000765A4">
        <w:t xml:space="preserve"> known as </w:t>
      </w:r>
      <w:r w:rsidR="002E0781">
        <w:t xml:space="preserve">Breakfast after the Bell (BaB). </w:t>
      </w:r>
    </w:p>
    <w:p w14:paraId="6A070969" w14:textId="6CD6D193" w:rsidR="00F162E8" w:rsidRPr="00F162E8" w:rsidRDefault="00F162E8" w:rsidP="00F162E8">
      <w:pPr>
        <w:pStyle w:val="Heading3"/>
        <w:rPr>
          <w:sz w:val="24"/>
          <w:szCs w:val="24"/>
        </w:rPr>
      </w:pPr>
      <w:r w:rsidRPr="00F162E8">
        <w:rPr>
          <w:sz w:val="24"/>
          <w:szCs w:val="24"/>
        </w:rPr>
        <w:t>Online Application</w:t>
      </w:r>
    </w:p>
    <w:p w14:paraId="2DC08532" w14:textId="57ACB2FA" w:rsidR="00DB5EA5" w:rsidRDefault="00402082" w:rsidP="00F47C47">
      <w:pPr>
        <w:tabs>
          <w:tab w:val="left" w:pos="0"/>
        </w:tabs>
      </w:pPr>
      <w:r>
        <w:t>Public SFAs</w:t>
      </w:r>
      <w:r w:rsidR="002E0781">
        <w:t xml:space="preserve"> m</w:t>
      </w:r>
      <w:r w:rsidR="00F162E8">
        <w:t>ust</w:t>
      </w:r>
      <w:r w:rsidR="008424C1">
        <w:t xml:space="preserve"> </w:t>
      </w:r>
      <w:r w:rsidR="00EF0217">
        <w:t xml:space="preserve">use the online application in </w:t>
      </w:r>
      <w:r w:rsidR="00A95046">
        <w:t>Qualtrics</w:t>
      </w:r>
      <w:r w:rsidR="00EF0217">
        <w:t xml:space="preserve"> </w:t>
      </w:r>
      <w:r w:rsidR="00A95046">
        <w:t xml:space="preserve">if they want </w:t>
      </w:r>
      <w:r w:rsidR="00DB5EA5">
        <w:t xml:space="preserve">to </w:t>
      </w:r>
      <w:r w:rsidR="002E0781">
        <w:t xml:space="preserve">apply </w:t>
      </w:r>
      <w:r w:rsidR="008424C1">
        <w:t xml:space="preserve">for </w:t>
      </w:r>
      <w:r w:rsidR="002E0781">
        <w:t xml:space="preserve">BaB funding. </w:t>
      </w:r>
    </w:p>
    <w:p w14:paraId="71443423" w14:textId="77777777" w:rsidR="00DB5EA5" w:rsidRDefault="003E111E" w:rsidP="00F47C47">
      <w:pPr>
        <w:tabs>
          <w:tab w:val="left" w:pos="0"/>
        </w:tabs>
      </w:pPr>
      <w:r>
        <w:t>T</w:t>
      </w:r>
      <w:r w:rsidR="00F47C47">
        <w:t>he</w:t>
      </w:r>
      <w:r w:rsidR="00682628">
        <w:t xml:space="preserve"> online</w:t>
      </w:r>
      <w:r w:rsidR="00F47C47">
        <w:t xml:space="preserve"> </w:t>
      </w:r>
      <w:r w:rsidR="007F1431">
        <w:t>SY</w:t>
      </w:r>
      <w:r>
        <w:t xml:space="preserve"> </w:t>
      </w:r>
      <w:r w:rsidR="00F47C47">
        <w:t>202</w:t>
      </w:r>
      <w:r w:rsidR="00715889">
        <w:t>3</w:t>
      </w:r>
      <w:r w:rsidR="00682628">
        <w:t>–</w:t>
      </w:r>
      <w:r w:rsidR="00F47C47">
        <w:t>202</w:t>
      </w:r>
      <w:r w:rsidR="00715889">
        <w:t>4</w:t>
      </w:r>
      <w:r w:rsidR="00F47C47">
        <w:t xml:space="preserve"> application </w:t>
      </w:r>
      <w:r w:rsidR="00F162E8">
        <w:t xml:space="preserve">has </w:t>
      </w:r>
      <w:r w:rsidR="00B82646">
        <w:t>multiple sections</w:t>
      </w:r>
      <w:r w:rsidR="00DB5EA5">
        <w:t>:</w:t>
      </w:r>
    </w:p>
    <w:p w14:paraId="1563D82D" w14:textId="77777777" w:rsidR="00B237F7" w:rsidRDefault="00F162E8" w:rsidP="00B237F7">
      <w:pPr>
        <w:pStyle w:val="ListParagraph"/>
        <w:numPr>
          <w:ilvl w:val="0"/>
          <w:numId w:val="5"/>
        </w:numPr>
        <w:tabs>
          <w:tab w:val="left" w:pos="0"/>
        </w:tabs>
      </w:pPr>
      <w:r>
        <w:t>T</w:t>
      </w:r>
      <w:r w:rsidR="00B82646">
        <w:t>he Table of Contents</w:t>
      </w:r>
      <w:r>
        <w:t xml:space="preserve"> can be used to navigate through the </w:t>
      </w:r>
      <w:r w:rsidR="00116DE4">
        <w:t>application</w:t>
      </w:r>
      <w:r w:rsidR="00B82646">
        <w:t xml:space="preserve">. </w:t>
      </w:r>
    </w:p>
    <w:p w14:paraId="00ADB4FF" w14:textId="5D227D2E" w:rsidR="00B237F7" w:rsidRDefault="00B82646" w:rsidP="00B237F7">
      <w:pPr>
        <w:pStyle w:val="ListParagraph"/>
        <w:numPr>
          <w:ilvl w:val="0"/>
          <w:numId w:val="5"/>
        </w:numPr>
        <w:tabs>
          <w:tab w:val="left" w:pos="0"/>
        </w:tabs>
      </w:pPr>
      <w:r>
        <w:t>Information for each school can be added using the chart in the application or by uploading the</w:t>
      </w:r>
      <w:r w:rsidR="009C2F5F">
        <w:t xml:space="preserve"> Excel 2023–2024 Breakfast after the Bell Application School Information </w:t>
      </w:r>
      <w:r w:rsidR="00682628">
        <w:t>that is</w:t>
      </w:r>
      <w:r>
        <w:t xml:space="preserve"> Attachment A to this memo. </w:t>
      </w:r>
    </w:p>
    <w:p w14:paraId="59E32A2B" w14:textId="77777777" w:rsidR="00ED5878" w:rsidRDefault="00B82646" w:rsidP="00B237F7">
      <w:pPr>
        <w:pStyle w:val="ListParagraph"/>
        <w:numPr>
          <w:ilvl w:val="0"/>
          <w:numId w:val="5"/>
        </w:numPr>
        <w:tabs>
          <w:tab w:val="left" w:pos="0"/>
        </w:tabs>
      </w:pPr>
      <w:r>
        <w:t>SFAs with</w:t>
      </w:r>
      <w:r w:rsidR="008424C1">
        <w:t xml:space="preserve"> 30</w:t>
      </w:r>
      <w:r w:rsidR="00ED5878">
        <w:t xml:space="preserve"> or more</w:t>
      </w:r>
      <w:r w:rsidR="008424C1">
        <w:t xml:space="preserve"> schools </w:t>
      </w:r>
      <w:r>
        <w:t xml:space="preserve">applying for BaB </w:t>
      </w:r>
      <w:r w:rsidR="00F162E8">
        <w:t>must</w:t>
      </w:r>
      <w:r>
        <w:t xml:space="preserve"> use the template and upload function</w:t>
      </w:r>
      <w:r w:rsidR="00ED5878">
        <w:t>.</w:t>
      </w:r>
    </w:p>
    <w:p w14:paraId="400727EB" w14:textId="4F6753E0" w:rsidR="00ED5878" w:rsidRDefault="004445BA" w:rsidP="00B237F7">
      <w:pPr>
        <w:pStyle w:val="ListParagraph"/>
        <w:numPr>
          <w:ilvl w:val="0"/>
          <w:numId w:val="5"/>
        </w:numPr>
        <w:tabs>
          <w:tab w:val="left" w:pos="0"/>
        </w:tabs>
      </w:pPr>
      <w:r>
        <w:t xml:space="preserve">The Excel template is optional for </w:t>
      </w:r>
      <w:r w:rsidR="00ED5878">
        <w:t xml:space="preserve">SFAs with less than 30 schools applying </w:t>
      </w:r>
      <w:r>
        <w:t>for BaB</w:t>
      </w:r>
      <w:r w:rsidR="0087259E">
        <w:t xml:space="preserve"> funding.</w:t>
      </w:r>
    </w:p>
    <w:p w14:paraId="126B1AF2" w14:textId="56D91AFB" w:rsidR="004445BA" w:rsidRDefault="00564B5B" w:rsidP="00B237F7">
      <w:pPr>
        <w:pStyle w:val="ListParagraph"/>
        <w:numPr>
          <w:ilvl w:val="0"/>
          <w:numId w:val="5"/>
        </w:numPr>
        <w:tabs>
          <w:tab w:val="left" w:pos="0"/>
        </w:tabs>
      </w:pPr>
      <w:r w:rsidRPr="004B2024">
        <w:t>Attachment B</w:t>
      </w:r>
      <w:r w:rsidR="00A95046">
        <w:t xml:space="preserve"> to this memo</w:t>
      </w:r>
      <w:r w:rsidRPr="004B2024">
        <w:t>, the 2023</w:t>
      </w:r>
      <w:r w:rsidR="00682628">
        <w:t>–</w:t>
      </w:r>
      <w:r w:rsidRPr="004B2024">
        <w:t xml:space="preserve">2024 Breakfast After the Bell Certification Statement, must be signed by the School Nutrition Administrator </w:t>
      </w:r>
      <w:r w:rsidR="004445BA">
        <w:t xml:space="preserve">(as designated in SNPWeb) </w:t>
      </w:r>
      <w:r w:rsidRPr="004B2024">
        <w:t xml:space="preserve">and the </w:t>
      </w:r>
      <w:r w:rsidR="00BB3C45">
        <w:t>D</w:t>
      </w:r>
      <w:r w:rsidRPr="004B2024">
        <w:t>ivision Superintendent</w:t>
      </w:r>
      <w:r w:rsidR="004445BA">
        <w:t xml:space="preserve">. </w:t>
      </w:r>
    </w:p>
    <w:p w14:paraId="74FF71F2" w14:textId="2C3877FA" w:rsidR="004445BA" w:rsidRDefault="004445BA" w:rsidP="00B237F7">
      <w:pPr>
        <w:pStyle w:val="ListParagraph"/>
        <w:numPr>
          <w:ilvl w:val="0"/>
          <w:numId w:val="5"/>
        </w:numPr>
        <w:tabs>
          <w:tab w:val="left" w:pos="0"/>
        </w:tabs>
      </w:pPr>
      <w:r>
        <w:t>The signed certification statement must be</w:t>
      </w:r>
      <w:r w:rsidR="00564B5B" w:rsidRPr="004B2024">
        <w:t xml:space="preserve"> uploaded to the </w:t>
      </w:r>
      <w:r w:rsidR="00A95046">
        <w:t xml:space="preserve">online </w:t>
      </w:r>
      <w:r w:rsidR="00564B5B" w:rsidRPr="004B2024">
        <w:t>application.</w:t>
      </w:r>
    </w:p>
    <w:p w14:paraId="79F22020" w14:textId="439F8FBA" w:rsidR="0087259E" w:rsidRDefault="004445BA" w:rsidP="0087259E">
      <w:pPr>
        <w:pStyle w:val="ListParagraph"/>
        <w:numPr>
          <w:ilvl w:val="0"/>
          <w:numId w:val="5"/>
        </w:numPr>
        <w:tabs>
          <w:tab w:val="left" w:pos="0"/>
        </w:tabs>
      </w:pPr>
      <w:r>
        <w:t xml:space="preserve">Follow the </w:t>
      </w:r>
      <w:r w:rsidR="0087259E" w:rsidRPr="004B2024">
        <w:t>instructions</w:t>
      </w:r>
      <w:r w:rsidR="00564B5B" w:rsidRPr="004B2024">
        <w:t xml:space="preserve"> </w:t>
      </w:r>
      <w:r>
        <w:t>as detailed</w:t>
      </w:r>
      <w:r w:rsidR="00564B5B" w:rsidRPr="004B2024">
        <w:t xml:space="preserve"> in the </w:t>
      </w:r>
      <w:r w:rsidR="00A95046">
        <w:t>online</w:t>
      </w:r>
      <w:r w:rsidR="007A2E76">
        <w:t xml:space="preserve"> BaB </w:t>
      </w:r>
      <w:r w:rsidR="00564B5B" w:rsidRPr="004B2024">
        <w:t>application.</w:t>
      </w:r>
    </w:p>
    <w:p w14:paraId="476B782F" w14:textId="77777777" w:rsidR="0087259E" w:rsidRDefault="0087259E" w:rsidP="0087259E">
      <w:pPr>
        <w:tabs>
          <w:tab w:val="left" w:pos="0"/>
        </w:tabs>
      </w:pPr>
    </w:p>
    <w:p w14:paraId="3A990BE5" w14:textId="33B3D564" w:rsidR="00CE69D7" w:rsidRDefault="008424C1" w:rsidP="00B82646">
      <w:pPr>
        <w:tabs>
          <w:tab w:val="left" w:pos="0"/>
        </w:tabs>
      </w:pPr>
      <w:r w:rsidRPr="00065F1F">
        <w:lastRenderedPageBreak/>
        <w:t xml:space="preserve">On </w:t>
      </w:r>
      <w:r w:rsidR="00495FE8" w:rsidRPr="00065F1F">
        <w:t xml:space="preserve">July </w:t>
      </w:r>
      <w:r w:rsidR="008A4645" w:rsidRPr="00065F1F">
        <w:t>5</w:t>
      </w:r>
      <w:r w:rsidRPr="00065F1F">
        <w:t>, 202</w:t>
      </w:r>
      <w:r w:rsidR="00495FE8" w:rsidRPr="00065F1F">
        <w:t>3</w:t>
      </w:r>
      <w:r w:rsidRPr="00065F1F">
        <w:t>,</w:t>
      </w:r>
      <w:r>
        <w:t xml:space="preserve"> e</w:t>
      </w:r>
      <w:r w:rsidR="000E2D34">
        <w:t xml:space="preserve">ach </w:t>
      </w:r>
      <w:r w:rsidR="00CE69D7">
        <w:t xml:space="preserve">public </w:t>
      </w:r>
      <w:r w:rsidR="00A95046">
        <w:t xml:space="preserve">school division </w:t>
      </w:r>
      <w:r w:rsidR="00C8148B">
        <w:t xml:space="preserve">school nutrition </w:t>
      </w:r>
      <w:r w:rsidR="00BB3C45">
        <w:t xml:space="preserve">program </w:t>
      </w:r>
      <w:r>
        <w:t>administrator (as designated in SNPWeb)</w:t>
      </w:r>
      <w:r w:rsidR="000765A4">
        <w:t xml:space="preserve"> </w:t>
      </w:r>
      <w:r w:rsidR="00D1684E">
        <w:t xml:space="preserve">will receive an email </w:t>
      </w:r>
      <w:r>
        <w:t xml:space="preserve">from </w:t>
      </w:r>
      <w:r w:rsidRPr="008424C1">
        <w:rPr>
          <w:rFonts w:cs="Times New Roman"/>
          <w:color w:val="202124"/>
          <w:szCs w:val="24"/>
        </w:rPr>
        <w:t>noreply@qemailserver.com</w:t>
      </w:r>
      <w:r>
        <w:rPr>
          <w:rFonts w:ascii="Arial" w:hAnsi="Arial" w:cs="Arial"/>
          <w:color w:val="202124"/>
          <w:sz w:val="21"/>
          <w:szCs w:val="21"/>
        </w:rPr>
        <w:t xml:space="preserve"> </w:t>
      </w:r>
      <w:r w:rsidR="00D1684E">
        <w:t xml:space="preserve">with a </w:t>
      </w:r>
      <w:r w:rsidR="00D1684E" w:rsidRPr="000E3E22">
        <w:t xml:space="preserve">personalized </w:t>
      </w:r>
      <w:r w:rsidR="00A95046">
        <w:t xml:space="preserve">online </w:t>
      </w:r>
      <w:r w:rsidR="003E111E">
        <w:t xml:space="preserve">BaB </w:t>
      </w:r>
      <w:r w:rsidR="0098770C">
        <w:t xml:space="preserve">application </w:t>
      </w:r>
      <w:r w:rsidR="00A940B9" w:rsidRPr="000E3E22">
        <w:t>link</w:t>
      </w:r>
      <w:r>
        <w:t>.</w:t>
      </w:r>
      <w:r w:rsidR="00CE69D7">
        <w:t xml:space="preserve"> Check your spam folder if </w:t>
      </w:r>
      <w:r w:rsidR="00F162E8">
        <w:t xml:space="preserve">the </w:t>
      </w:r>
      <w:r w:rsidR="00CE69D7">
        <w:t xml:space="preserve">email </w:t>
      </w:r>
      <w:r w:rsidR="00F162E8">
        <w:t xml:space="preserve">is not </w:t>
      </w:r>
      <w:r w:rsidR="00CE69D7">
        <w:t xml:space="preserve">in your mailbox by the end of the day. </w:t>
      </w:r>
    </w:p>
    <w:p w14:paraId="561FA114" w14:textId="7CD93D7D" w:rsidR="00CE69D7" w:rsidRDefault="004811FE" w:rsidP="00F47C47">
      <w:pPr>
        <w:tabs>
          <w:tab w:val="left" w:pos="0"/>
        </w:tabs>
      </w:pPr>
      <w:r w:rsidRPr="00495FE8">
        <w:t>The application</w:t>
      </w:r>
      <w:r w:rsidR="00495FE8">
        <w:t xml:space="preserve"> </w:t>
      </w:r>
      <w:r w:rsidR="00215BCD" w:rsidRPr="00495FE8">
        <w:t xml:space="preserve">can only be </w:t>
      </w:r>
      <w:r w:rsidRPr="00495FE8">
        <w:t>edit</w:t>
      </w:r>
      <w:r w:rsidR="00215BCD" w:rsidRPr="00495FE8">
        <w:t>ed</w:t>
      </w:r>
      <w:r w:rsidRPr="00495FE8">
        <w:t xml:space="preserve"> before </w:t>
      </w:r>
      <w:r w:rsidR="00D72DCC" w:rsidRPr="00495FE8">
        <w:t>it is submitted</w:t>
      </w:r>
      <w:r w:rsidR="00BB3C45">
        <w:t>. N</w:t>
      </w:r>
      <w:r w:rsidR="00495FE8" w:rsidRPr="00495FE8">
        <w:t xml:space="preserve">o changes can be made </w:t>
      </w:r>
      <w:r w:rsidR="00BB3C45">
        <w:t xml:space="preserve">to the online application </w:t>
      </w:r>
      <w:r w:rsidR="00495FE8" w:rsidRPr="00495FE8">
        <w:t xml:space="preserve">after </w:t>
      </w:r>
      <w:r w:rsidR="00BB3C45">
        <w:t xml:space="preserve">it </w:t>
      </w:r>
      <w:r w:rsidR="00495FE8" w:rsidRPr="00495FE8">
        <w:t>is submitted.</w:t>
      </w:r>
      <w:r w:rsidR="00495FE8">
        <w:t xml:space="preserve"> </w:t>
      </w:r>
    </w:p>
    <w:p w14:paraId="4CBC3467" w14:textId="54807CDF" w:rsidR="00F47C47" w:rsidRDefault="000E2D34" w:rsidP="00F47C47">
      <w:pPr>
        <w:tabs>
          <w:tab w:val="left" w:pos="0"/>
        </w:tabs>
      </w:pPr>
      <w:r w:rsidRPr="00281A97">
        <w:t>T</w:t>
      </w:r>
      <w:r w:rsidR="000765A4" w:rsidRPr="00281A97">
        <w:t xml:space="preserve">he </w:t>
      </w:r>
      <w:r w:rsidRPr="00281A97">
        <w:t xml:space="preserve">deadline </w:t>
      </w:r>
      <w:r w:rsidR="004811FE" w:rsidRPr="00281A97">
        <w:t xml:space="preserve">for final submission of </w:t>
      </w:r>
      <w:r w:rsidR="00CE69D7" w:rsidRPr="00281A97">
        <w:t xml:space="preserve">the </w:t>
      </w:r>
      <w:r w:rsidR="00A95046">
        <w:t xml:space="preserve">online </w:t>
      </w:r>
      <w:r w:rsidRPr="00281A97">
        <w:t xml:space="preserve">application is </w:t>
      </w:r>
      <w:r w:rsidR="00F47C47" w:rsidRPr="00281A97">
        <w:t>J</w:t>
      </w:r>
      <w:r w:rsidR="00FE74A0" w:rsidRPr="00281A97">
        <w:t xml:space="preserve">uly </w:t>
      </w:r>
      <w:r w:rsidR="004C2F59" w:rsidRPr="00281A97">
        <w:t>28</w:t>
      </w:r>
      <w:r w:rsidR="00F47C47" w:rsidRPr="00281A97">
        <w:t>, 2023</w:t>
      </w:r>
      <w:r w:rsidR="000765A4" w:rsidRPr="00281A97">
        <w:t xml:space="preserve">, at 5:00 </w:t>
      </w:r>
      <w:r w:rsidR="003E111E" w:rsidRPr="00281A97">
        <w:t>p.m.</w:t>
      </w:r>
      <w:r w:rsidR="00F47C47" w:rsidRPr="00281A97">
        <w:t xml:space="preserve"> </w:t>
      </w:r>
      <w:r w:rsidR="00116DE4" w:rsidRPr="00281A97">
        <w:t xml:space="preserve">SFAs </w:t>
      </w:r>
      <w:r w:rsidR="00F47C47" w:rsidRPr="00281A97">
        <w:t xml:space="preserve">will </w:t>
      </w:r>
      <w:r w:rsidR="00116DE4" w:rsidRPr="00281A97">
        <w:t xml:space="preserve">be </w:t>
      </w:r>
      <w:r w:rsidR="00F47C47" w:rsidRPr="00281A97">
        <w:t>notif</w:t>
      </w:r>
      <w:r w:rsidR="00116DE4" w:rsidRPr="00281A97">
        <w:t xml:space="preserve">ied </w:t>
      </w:r>
      <w:r w:rsidR="00F47C47" w:rsidRPr="00281A97">
        <w:t>of the</w:t>
      </w:r>
      <w:r w:rsidRPr="00281A97">
        <w:t xml:space="preserve"> </w:t>
      </w:r>
      <w:r w:rsidR="00C8148B" w:rsidRPr="00281A97">
        <w:t>schools approved</w:t>
      </w:r>
      <w:r w:rsidR="00F47C47" w:rsidRPr="00281A97">
        <w:t xml:space="preserve"> </w:t>
      </w:r>
      <w:r w:rsidR="000765A4" w:rsidRPr="00281A97">
        <w:t xml:space="preserve">to receive </w:t>
      </w:r>
      <w:r w:rsidR="003E111E" w:rsidRPr="00281A97">
        <w:t xml:space="preserve">BaB </w:t>
      </w:r>
      <w:r w:rsidR="000765A4" w:rsidRPr="00281A97">
        <w:t xml:space="preserve">funding </w:t>
      </w:r>
      <w:r w:rsidR="00F47C47" w:rsidRPr="00281A97">
        <w:t xml:space="preserve">by </w:t>
      </w:r>
      <w:r w:rsidR="004C2F59" w:rsidRPr="00281A97">
        <w:t>August 11</w:t>
      </w:r>
      <w:r w:rsidR="00F47C47" w:rsidRPr="00281A97">
        <w:t>, 2023.</w:t>
      </w:r>
    </w:p>
    <w:p w14:paraId="6B33319A" w14:textId="77777777" w:rsidR="00F47C47" w:rsidRDefault="00F47C47" w:rsidP="00F47C47">
      <w:pPr>
        <w:pStyle w:val="Heading3"/>
      </w:pPr>
      <w:r w:rsidRPr="003E111E">
        <w:rPr>
          <w:sz w:val="24"/>
        </w:rPr>
        <w:t>Alternative Breakfast Service Models</w:t>
      </w:r>
    </w:p>
    <w:p w14:paraId="2602C726" w14:textId="39C7E986" w:rsidR="00F47C47" w:rsidRDefault="00B82646" w:rsidP="00F47C47">
      <w:r>
        <w:t>A</w:t>
      </w:r>
      <w:r w:rsidR="00F47C47">
        <w:t>lternative service models provide</w:t>
      </w:r>
      <w:r w:rsidR="00C8148B">
        <w:t xml:space="preserve"> meals </w:t>
      </w:r>
      <w:r w:rsidR="00F47C47">
        <w:t xml:space="preserve">to students </w:t>
      </w:r>
      <w:r w:rsidR="003E111E">
        <w:t xml:space="preserve">at times </w:t>
      </w:r>
      <w:r w:rsidR="008E3B43">
        <w:t>and</w:t>
      </w:r>
      <w:r w:rsidR="003E111E">
        <w:t xml:space="preserve"> locations that </w:t>
      </w:r>
      <w:r w:rsidR="00682628">
        <w:t>are</w:t>
      </w:r>
      <w:r w:rsidR="00C8148B">
        <w:t xml:space="preserve"> </w:t>
      </w:r>
      <w:r w:rsidR="003E111E">
        <w:t>more convenient and accessible</w:t>
      </w:r>
      <w:r w:rsidR="00C8148B">
        <w:t xml:space="preserve">. </w:t>
      </w:r>
      <w:r w:rsidR="008E3B43">
        <w:t>P</w:t>
      </w:r>
      <w:r>
        <w:t xml:space="preserve">articipation can increase significantly when schools use </w:t>
      </w:r>
      <w:r w:rsidR="008E3B43">
        <w:t xml:space="preserve">innovative ways for students to receive breakfast. </w:t>
      </w:r>
      <w:r w:rsidR="00C8148B">
        <w:t>Some e</w:t>
      </w:r>
      <w:r w:rsidR="00F47C47">
        <w:t xml:space="preserve">xamples </w:t>
      </w:r>
      <w:r w:rsidR="008E3B43">
        <w:t xml:space="preserve">of alternative service models </w:t>
      </w:r>
      <w:r w:rsidR="00C8148B">
        <w:t>are</w:t>
      </w:r>
      <w:r w:rsidR="00F47C47">
        <w:t xml:space="preserve"> breakfast in the classroom, grab-and-go breakfast, and second chance breakfast.</w:t>
      </w:r>
      <w:r w:rsidR="00C8148B">
        <w:t xml:space="preserve"> More </w:t>
      </w:r>
      <w:hyperlink r:id="rId10" w:history="1">
        <w:r w:rsidR="00682628" w:rsidRPr="00682628">
          <w:rPr>
            <w:rStyle w:val="Hyperlink"/>
          </w:rPr>
          <w:t xml:space="preserve">information </w:t>
        </w:r>
        <w:r w:rsidR="00FC324C" w:rsidRPr="00682628">
          <w:rPr>
            <w:rStyle w:val="Hyperlink"/>
          </w:rPr>
          <w:t>on BaB</w:t>
        </w:r>
      </w:hyperlink>
      <w:r w:rsidR="00FC324C">
        <w:t xml:space="preserve"> </w:t>
      </w:r>
      <w:r w:rsidR="00C8148B">
        <w:t xml:space="preserve">is available from the No Kid Hungry Center for Best Practices. </w:t>
      </w:r>
    </w:p>
    <w:p w14:paraId="539ECD5A" w14:textId="77777777" w:rsidR="00F47C47" w:rsidRDefault="00F47C47" w:rsidP="00682628">
      <w:pPr>
        <w:pStyle w:val="Heading3"/>
      </w:pPr>
      <w:r w:rsidRPr="003E111E">
        <w:rPr>
          <w:sz w:val="24"/>
        </w:rPr>
        <w:t>School Eligibility Criteria</w:t>
      </w:r>
    </w:p>
    <w:p w14:paraId="0E38D9A7" w14:textId="51701CFB" w:rsidR="00F47C47" w:rsidRPr="006D6B15" w:rsidRDefault="00F47C47" w:rsidP="00552360">
      <w:pPr>
        <w:pStyle w:val="ListParagraph"/>
        <w:numPr>
          <w:ilvl w:val="0"/>
          <w:numId w:val="4"/>
        </w:numPr>
        <w:spacing w:line="276" w:lineRule="auto"/>
      </w:pPr>
      <w:r>
        <w:t xml:space="preserve">Schools participating in the U.S. Department of Agriculture </w:t>
      </w:r>
      <w:r w:rsidR="00682628">
        <w:t xml:space="preserve">SBP </w:t>
      </w:r>
      <w:r>
        <w:t xml:space="preserve">with total student free and reduced-price meal eligibility of 45 percent or greater, </w:t>
      </w:r>
      <w:hyperlink r:id="rId11" w:history="1">
        <w:r w:rsidRPr="00207891">
          <w:rPr>
            <w:rStyle w:val="Hyperlink"/>
          </w:rPr>
          <w:t>using October 20</w:t>
        </w:r>
        <w:r w:rsidR="00D72097" w:rsidRPr="00207891">
          <w:rPr>
            <w:rStyle w:val="Hyperlink"/>
          </w:rPr>
          <w:t xml:space="preserve">22 </w:t>
        </w:r>
        <w:r w:rsidRPr="00207891">
          <w:rPr>
            <w:rStyle w:val="Hyperlink"/>
          </w:rPr>
          <w:t>data</w:t>
        </w:r>
        <w:r w:rsidR="00116DE4" w:rsidRPr="00207891">
          <w:rPr>
            <w:rStyle w:val="Hyperlink"/>
          </w:rPr>
          <w:t xml:space="preserve"> from the publicly posted SY 20</w:t>
        </w:r>
        <w:r w:rsidR="00D72097" w:rsidRPr="00207891">
          <w:rPr>
            <w:rStyle w:val="Hyperlink"/>
          </w:rPr>
          <w:t>22</w:t>
        </w:r>
        <w:r w:rsidR="00116DE4" w:rsidRPr="00207891">
          <w:rPr>
            <w:rStyle w:val="Hyperlink"/>
          </w:rPr>
          <w:t>-202</w:t>
        </w:r>
        <w:r w:rsidR="00D72097" w:rsidRPr="00207891">
          <w:rPr>
            <w:rStyle w:val="Hyperlink"/>
          </w:rPr>
          <w:t>3</w:t>
        </w:r>
        <w:r w:rsidR="00116DE4" w:rsidRPr="00207891">
          <w:rPr>
            <w:rStyle w:val="Hyperlink"/>
          </w:rPr>
          <w:t xml:space="preserve"> report</w:t>
        </w:r>
      </w:hyperlink>
      <w:r w:rsidRPr="006D6B15">
        <w:t xml:space="preserve">. </w:t>
      </w:r>
    </w:p>
    <w:p w14:paraId="36029AFC" w14:textId="77777777" w:rsidR="00F47C47" w:rsidRPr="006D6B15" w:rsidRDefault="00F47C47" w:rsidP="00552360">
      <w:pPr>
        <w:pStyle w:val="ListParagraph"/>
        <w:numPr>
          <w:ilvl w:val="0"/>
          <w:numId w:val="4"/>
        </w:numPr>
        <w:spacing w:line="276" w:lineRule="auto"/>
      </w:pPr>
      <w:r w:rsidRPr="006D6B15">
        <w:t xml:space="preserve">Schools implementing an alternative breakfast service model. </w:t>
      </w:r>
    </w:p>
    <w:p w14:paraId="0C22E8E6" w14:textId="77777777" w:rsidR="003B76A9" w:rsidRDefault="00F47C47" w:rsidP="00552360">
      <w:pPr>
        <w:pStyle w:val="ListParagraph"/>
        <w:numPr>
          <w:ilvl w:val="0"/>
          <w:numId w:val="4"/>
        </w:numPr>
        <w:spacing w:after="240" w:line="276" w:lineRule="auto"/>
      </w:pPr>
      <w:r w:rsidRPr="006D6B15">
        <w:t xml:space="preserve">Schools working to expand participation in the traditional breakfast program. </w:t>
      </w:r>
    </w:p>
    <w:p w14:paraId="36959CA6" w14:textId="5514A0B3" w:rsidR="00F47C47" w:rsidRDefault="00F47C47" w:rsidP="00682628">
      <w:pPr>
        <w:spacing w:after="240"/>
      </w:pPr>
      <w:r>
        <w:t xml:space="preserve">Priority will be given to schools with </w:t>
      </w:r>
      <w:r w:rsidR="00682628">
        <w:t xml:space="preserve">a </w:t>
      </w:r>
      <w:r>
        <w:t xml:space="preserve">free and reduced-price </w:t>
      </w:r>
      <w:r w:rsidR="00BA2628">
        <w:t>meal el</w:t>
      </w:r>
      <w:r>
        <w:t xml:space="preserve">igibility of 45 percent </w:t>
      </w:r>
      <w:r w:rsidR="00682628">
        <w:t>or</w:t>
      </w:r>
      <w:r>
        <w:t xml:space="preserve"> above</w:t>
      </w:r>
      <w:r w:rsidR="00CE69D7">
        <w:t xml:space="preserve">, </w:t>
      </w:r>
      <w:r w:rsidR="00682628">
        <w:t xml:space="preserve">schools </w:t>
      </w:r>
      <w:r w:rsidR="00CE69D7">
        <w:t>using alternative breakfast service models,</w:t>
      </w:r>
      <w:r w:rsidR="00682628">
        <w:t xml:space="preserve"> and schools</w:t>
      </w:r>
      <w:r>
        <w:t xml:space="preserve"> that did not receive funding in the previous school year. Subject to the availability of funds, each approved elementary school will receive $0.05 per breakfast and </w:t>
      </w:r>
      <w:r w:rsidRPr="00FA04D2">
        <w:t xml:space="preserve">each approved middle or high school will receive $0.10 per breakfast. </w:t>
      </w:r>
      <w:r w:rsidR="008E3B43" w:rsidRPr="00FA04D2">
        <w:t xml:space="preserve">Once approved, </w:t>
      </w:r>
      <w:r w:rsidRPr="00FA04D2">
        <w:t xml:space="preserve">funds </w:t>
      </w:r>
      <w:r w:rsidR="008E3B43" w:rsidRPr="00FA04D2">
        <w:t xml:space="preserve">will be paid </w:t>
      </w:r>
      <w:r w:rsidR="00766537" w:rsidRPr="00FA04D2">
        <w:t xml:space="preserve">through SNPWeb </w:t>
      </w:r>
      <w:r w:rsidR="00900B05">
        <w:t xml:space="preserve">monthly </w:t>
      </w:r>
      <w:r w:rsidR="00766537" w:rsidRPr="00FA04D2">
        <w:t>claim reimbursements.</w:t>
      </w:r>
    </w:p>
    <w:p w14:paraId="772363BE" w14:textId="4E0897A8" w:rsidR="007A3B49" w:rsidRPr="00552360" w:rsidRDefault="007A3B49" w:rsidP="00552360">
      <w:pPr>
        <w:pStyle w:val="Heading3"/>
        <w:rPr>
          <w:b w:val="0"/>
          <w:szCs w:val="24"/>
        </w:rPr>
      </w:pPr>
      <w:r w:rsidRPr="00552360">
        <w:rPr>
          <w:sz w:val="24"/>
          <w:szCs w:val="24"/>
        </w:rPr>
        <w:t>Application Assistance</w:t>
      </w:r>
      <w:r w:rsidR="00FC324C" w:rsidRPr="00552360">
        <w:rPr>
          <w:sz w:val="24"/>
          <w:szCs w:val="24"/>
        </w:rPr>
        <w:t xml:space="preserve"> and More Information</w:t>
      </w:r>
    </w:p>
    <w:p w14:paraId="4667FB35" w14:textId="445727F9" w:rsidR="00F47C47" w:rsidRPr="00FC324C" w:rsidRDefault="00F47C47" w:rsidP="00F47C47">
      <w:pPr>
        <w:rPr>
          <w:szCs w:val="24"/>
        </w:rPr>
      </w:pPr>
      <w:bookmarkStart w:id="0" w:name="_1kd9802h0aqa" w:colFirst="0" w:colLast="0"/>
      <w:bookmarkEnd w:id="0"/>
      <w:r>
        <w:t xml:space="preserve">For more information </w:t>
      </w:r>
      <w:r w:rsidR="00FC324C">
        <w:t xml:space="preserve">or </w:t>
      </w:r>
      <w:r w:rsidR="008E3B43">
        <w:t xml:space="preserve">questions </w:t>
      </w:r>
      <w:r w:rsidR="00FC324C">
        <w:t xml:space="preserve">about the </w:t>
      </w:r>
      <w:r>
        <w:t>Breakfast After the Bell</w:t>
      </w:r>
      <w:r w:rsidR="00FC324C">
        <w:t xml:space="preserve"> funding opportunity</w:t>
      </w:r>
      <w:r>
        <w:t xml:space="preserve">, </w:t>
      </w:r>
      <w:r w:rsidR="00682628">
        <w:t>contact the</w:t>
      </w:r>
      <w:r>
        <w:t xml:space="preserve"> SNP policy mailbox at </w:t>
      </w:r>
      <w:hyperlink r:id="rId12" w:history="1">
        <w:r w:rsidRPr="00A24CC9">
          <w:rPr>
            <w:rStyle w:val="Hyperlink"/>
          </w:rPr>
          <w:t>SNPPolicy@doe.virginia.gov</w:t>
        </w:r>
      </w:hyperlink>
      <w:r>
        <w:t>.</w:t>
      </w:r>
    </w:p>
    <w:p w14:paraId="1E1CF17B" w14:textId="62EC8CE4" w:rsidR="00F47C47" w:rsidRDefault="00F47C47" w:rsidP="00F47C47">
      <w:r>
        <w:t>SCC/</w:t>
      </w:r>
      <w:r w:rsidR="00CE69D7">
        <w:t>LAF/</w:t>
      </w:r>
      <w:r>
        <w:t>KAM</w:t>
      </w:r>
      <w:r w:rsidR="008E3B43">
        <w:t>/cc</w:t>
      </w:r>
    </w:p>
    <w:p w14:paraId="5768AB43" w14:textId="71EB39B4" w:rsidR="00F47C47" w:rsidRDefault="00F72DCD" w:rsidP="00F47C47">
      <w:r w:rsidRPr="001438FD">
        <w:rPr>
          <w:b/>
          <w:bCs/>
        </w:rPr>
        <w:t>Attachment</w:t>
      </w:r>
      <w:r>
        <w:t>:</w:t>
      </w:r>
    </w:p>
    <w:p w14:paraId="4BC8C0E0" w14:textId="7E9B6D0F" w:rsidR="00D2218A" w:rsidRDefault="00F72DCD" w:rsidP="00E63B82">
      <w:r>
        <w:t>A. 202</w:t>
      </w:r>
      <w:r w:rsidR="00A27F4F">
        <w:t>3</w:t>
      </w:r>
      <w:r w:rsidR="00D1217D">
        <w:t>–</w:t>
      </w:r>
      <w:r>
        <w:t>202</w:t>
      </w:r>
      <w:r w:rsidR="00A27F4F">
        <w:t>4</w:t>
      </w:r>
      <w:r>
        <w:t xml:space="preserve"> Breakfast after the Bell </w:t>
      </w:r>
      <w:r w:rsidR="00D1217D">
        <w:t xml:space="preserve">Application </w:t>
      </w:r>
      <w:r>
        <w:t xml:space="preserve">School Information </w:t>
      </w:r>
      <w:r w:rsidR="007A2E76">
        <w:t>template (</w:t>
      </w:r>
      <w:r>
        <w:t>XLSX)</w:t>
      </w:r>
    </w:p>
    <w:p w14:paraId="46774291" w14:textId="0A0ABC29" w:rsidR="00A27F4F" w:rsidRPr="00A27F4F" w:rsidRDefault="00A27F4F" w:rsidP="00E63B82">
      <w:pPr>
        <w:rPr>
          <w:rFonts w:cs="Times New Roman"/>
          <w:color w:val="000000"/>
          <w:szCs w:val="24"/>
        </w:rPr>
      </w:pPr>
      <w:r w:rsidRPr="00A27F4F">
        <w:rPr>
          <w:rFonts w:cs="Times New Roman"/>
          <w:color w:val="000000"/>
          <w:szCs w:val="24"/>
        </w:rPr>
        <w:lastRenderedPageBreak/>
        <w:t xml:space="preserve">B. </w:t>
      </w:r>
      <w:r w:rsidRPr="00533F20">
        <w:rPr>
          <w:rFonts w:cs="Times New Roman"/>
          <w:color w:val="000000"/>
          <w:szCs w:val="24"/>
        </w:rPr>
        <w:t>2023</w:t>
      </w:r>
      <w:r w:rsidR="00D1217D">
        <w:rPr>
          <w:rFonts w:cs="Times New Roman"/>
          <w:color w:val="000000"/>
          <w:szCs w:val="24"/>
        </w:rPr>
        <w:t>–</w:t>
      </w:r>
      <w:r w:rsidRPr="00533F20">
        <w:rPr>
          <w:rFonts w:cs="Times New Roman"/>
          <w:color w:val="000000"/>
          <w:szCs w:val="24"/>
        </w:rPr>
        <w:t>2024 Breakfast After the Bell Certification Statement (Word)</w:t>
      </w:r>
    </w:p>
    <w:sectPr w:rsidR="00A27F4F" w:rsidRPr="00A2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C262" w14:textId="77777777" w:rsidR="00D342E1" w:rsidRDefault="00D342E1" w:rsidP="00B25322">
      <w:pPr>
        <w:spacing w:after="0" w:line="240" w:lineRule="auto"/>
      </w:pPr>
      <w:r>
        <w:separator/>
      </w:r>
    </w:p>
  </w:endnote>
  <w:endnote w:type="continuationSeparator" w:id="0">
    <w:p w14:paraId="5DA7DF05" w14:textId="77777777" w:rsidR="00D342E1" w:rsidRDefault="00D342E1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C06A" w14:textId="77777777" w:rsidR="00D342E1" w:rsidRDefault="00D342E1" w:rsidP="00B25322">
      <w:pPr>
        <w:spacing w:after="0" w:line="240" w:lineRule="auto"/>
      </w:pPr>
      <w:r>
        <w:separator/>
      </w:r>
    </w:p>
  </w:footnote>
  <w:footnote w:type="continuationSeparator" w:id="0">
    <w:p w14:paraId="78227261" w14:textId="77777777" w:rsidR="00D342E1" w:rsidRDefault="00D342E1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F4D"/>
    <w:multiLevelType w:val="hybridMultilevel"/>
    <w:tmpl w:val="67BE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11DAA"/>
    <w:multiLevelType w:val="hybridMultilevel"/>
    <w:tmpl w:val="890AB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E49D9"/>
    <w:multiLevelType w:val="hybridMultilevel"/>
    <w:tmpl w:val="639AA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C0982"/>
    <w:multiLevelType w:val="hybridMultilevel"/>
    <w:tmpl w:val="E424F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182565">
    <w:abstractNumId w:val="4"/>
  </w:num>
  <w:num w:numId="2" w16cid:durableId="308829699">
    <w:abstractNumId w:val="3"/>
  </w:num>
  <w:num w:numId="3" w16cid:durableId="1316059318">
    <w:abstractNumId w:val="1"/>
  </w:num>
  <w:num w:numId="4" w16cid:durableId="1415735522">
    <w:abstractNumId w:val="2"/>
  </w:num>
  <w:num w:numId="5" w16cid:durableId="52483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36CA9"/>
    <w:rsid w:val="000375B8"/>
    <w:rsid w:val="0004147B"/>
    <w:rsid w:val="00062952"/>
    <w:rsid w:val="00065F1F"/>
    <w:rsid w:val="000765A4"/>
    <w:rsid w:val="00091295"/>
    <w:rsid w:val="00091C87"/>
    <w:rsid w:val="000E2D34"/>
    <w:rsid w:val="000E2D83"/>
    <w:rsid w:val="000E3E22"/>
    <w:rsid w:val="000F6B21"/>
    <w:rsid w:val="00116DE4"/>
    <w:rsid w:val="00125560"/>
    <w:rsid w:val="001438FD"/>
    <w:rsid w:val="00166C7C"/>
    <w:rsid w:val="00167950"/>
    <w:rsid w:val="00171FAD"/>
    <w:rsid w:val="001A5035"/>
    <w:rsid w:val="001E1997"/>
    <w:rsid w:val="001F3A6C"/>
    <w:rsid w:val="00207891"/>
    <w:rsid w:val="00215BCD"/>
    <w:rsid w:val="00223595"/>
    <w:rsid w:val="00227B1E"/>
    <w:rsid w:val="00245B88"/>
    <w:rsid w:val="002505BC"/>
    <w:rsid w:val="0027145D"/>
    <w:rsid w:val="00281A97"/>
    <w:rsid w:val="002A6350"/>
    <w:rsid w:val="002B418B"/>
    <w:rsid w:val="002E0781"/>
    <w:rsid w:val="002E0B52"/>
    <w:rsid w:val="002F2DAF"/>
    <w:rsid w:val="00310C56"/>
    <w:rsid w:val="0031177E"/>
    <w:rsid w:val="00311A8D"/>
    <w:rsid w:val="00314F1F"/>
    <w:rsid w:val="003238EA"/>
    <w:rsid w:val="00324928"/>
    <w:rsid w:val="00324E28"/>
    <w:rsid w:val="00336499"/>
    <w:rsid w:val="003649B6"/>
    <w:rsid w:val="003B76A9"/>
    <w:rsid w:val="003C3205"/>
    <w:rsid w:val="003D79AA"/>
    <w:rsid w:val="003E111E"/>
    <w:rsid w:val="003F2643"/>
    <w:rsid w:val="00402082"/>
    <w:rsid w:val="00406FF4"/>
    <w:rsid w:val="00430D94"/>
    <w:rsid w:val="00436535"/>
    <w:rsid w:val="0044003D"/>
    <w:rsid w:val="004445BA"/>
    <w:rsid w:val="004774F3"/>
    <w:rsid w:val="00480879"/>
    <w:rsid w:val="004811FE"/>
    <w:rsid w:val="004829E4"/>
    <w:rsid w:val="00485E6E"/>
    <w:rsid w:val="0048616B"/>
    <w:rsid w:val="00495FE8"/>
    <w:rsid w:val="004B2024"/>
    <w:rsid w:val="004C1B4E"/>
    <w:rsid w:val="004C2F59"/>
    <w:rsid w:val="004E77CE"/>
    <w:rsid w:val="004F6547"/>
    <w:rsid w:val="00533F20"/>
    <w:rsid w:val="00544584"/>
    <w:rsid w:val="0055114C"/>
    <w:rsid w:val="00552360"/>
    <w:rsid w:val="0055372F"/>
    <w:rsid w:val="00564B5B"/>
    <w:rsid w:val="00597247"/>
    <w:rsid w:val="005E06EF"/>
    <w:rsid w:val="005E65B5"/>
    <w:rsid w:val="005F0A30"/>
    <w:rsid w:val="00604620"/>
    <w:rsid w:val="00625A9B"/>
    <w:rsid w:val="00645172"/>
    <w:rsid w:val="00653DCC"/>
    <w:rsid w:val="00666BAF"/>
    <w:rsid w:val="00682628"/>
    <w:rsid w:val="006D6B15"/>
    <w:rsid w:val="006E58FC"/>
    <w:rsid w:val="00715889"/>
    <w:rsid w:val="0073236D"/>
    <w:rsid w:val="007459C3"/>
    <w:rsid w:val="00766537"/>
    <w:rsid w:val="00777B8E"/>
    <w:rsid w:val="00793593"/>
    <w:rsid w:val="007A2E76"/>
    <w:rsid w:val="007A3B49"/>
    <w:rsid w:val="007A6AD9"/>
    <w:rsid w:val="007A73B4"/>
    <w:rsid w:val="007C0B3F"/>
    <w:rsid w:val="007C3E67"/>
    <w:rsid w:val="007F1431"/>
    <w:rsid w:val="00813B05"/>
    <w:rsid w:val="008424C1"/>
    <w:rsid w:val="00846B0C"/>
    <w:rsid w:val="00851C0B"/>
    <w:rsid w:val="008631A7"/>
    <w:rsid w:val="0087259E"/>
    <w:rsid w:val="00882E76"/>
    <w:rsid w:val="008A43C5"/>
    <w:rsid w:val="008A4645"/>
    <w:rsid w:val="008C4A46"/>
    <w:rsid w:val="008D4AC8"/>
    <w:rsid w:val="008E3B43"/>
    <w:rsid w:val="008F1E52"/>
    <w:rsid w:val="00900B05"/>
    <w:rsid w:val="00977AFA"/>
    <w:rsid w:val="0098770C"/>
    <w:rsid w:val="009925E0"/>
    <w:rsid w:val="009A4F99"/>
    <w:rsid w:val="009B16A4"/>
    <w:rsid w:val="009B51FA"/>
    <w:rsid w:val="009C2F5F"/>
    <w:rsid w:val="009C5E00"/>
    <w:rsid w:val="009C7253"/>
    <w:rsid w:val="009D3F0B"/>
    <w:rsid w:val="00A001FE"/>
    <w:rsid w:val="00A04665"/>
    <w:rsid w:val="00A11895"/>
    <w:rsid w:val="00A17BB2"/>
    <w:rsid w:val="00A26586"/>
    <w:rsid w:val="00A27F4F"/>
    <w:rsid w:val="00A30BC9"/>
    <w:rsid w:val="00A3144F"/>
    <w:rsid w:val="00A65EE6"/>
    <w:rsid w:val="00A67B2F"/>
    <w:rsid w:val="00A74156"/>
    <w:rsid w:val="00A940B9"/>
    <w:rsid w:val="00A95046"/>
    <w:rsid w:val="00AA30DF"/>
    <w:rsid w:val="00AB186F"/>
    <w:rsid w:val="00AD228F"/>
    <w:rsid w:val="00AD3A80"/>
    <w:rsid w:val="00AE65FD"/>
    <w:rsid w:val="00B01E92"/>
    <w:rsid w:val="00B237F7"/>
    <w:rsid w:val="00B25322"/>
    <w:rsid w:val="00B82646"/>
    <w:rsid w:val="00BA2628"/>
    <w:rsid w:val="00BB3C45"/>
    <w:rsid w:val="00BC1A9C"/>
    <w:rsid w:val="00BE00E6"/>
    <w:rsid w:val="00BF10A9"/>
    <w:rsid w:val="00C078DC"/>
    <w:rsid w:val="00C07DFE"/>
    <w:rsid w:val="00C23584"/>
    <w:rsid w:val="00C24D60"/>
    <w:rsid w:val="00C25FA1"/>
    <w:rsid w:val="00C8148B"/>
    <w:rsid w:val="00C91242"/>
    <w:rsid w:val="00CA70A4"/>
    <w:rsid w:val="00CB4CB0"/>
    <w:rsid w:val="00CB5BD7"/>
    <w:rsid w:val="00CC3180"/>
    <w:rsid w:val="00CE69D7"/>
    <w:rsid w:val="00CF0233"/>
    <w:rsid w:val="00D1217D"/>
    <w:rsid w:val="00D1684E"/>
    <w:rsid w:val="00D2218A"/>
    <w:rsid w:val="00D319DC"/>
    <w:rsid w:val="00D342E1"/>
    <w:rsid w:val="00D534B4"/>
    <w:rsid w:val="00D55B56"/>
    <w:rsid w:val="00D72097"/>
    <w:rsid w:val="00D72DCC"/>
    <w:rsid w:val="00DA14B1"/>
    <w:rsid w:val="00DB5EA5"/>
    <w:rsid w:val="00DD368F"/>
    <w:rsid w:val="00DE36A1"/>
    <w:rsid w:val="00E12E2F"/>
    <w:rsid w:val="00E36896"/>
    <w:rsid w:val="00E4085F"/>
    <w:rsid w:val="00E549AB"/>
    <w:rsid w:val="00E63B82"/>
    <w:rsid w:val="00E75FCE"/>
    <w:rsid w:val="00E760E6"/>
    <w:rsid w:val="00EB43C0"/>
    <w:rsid w:val="00EB6694"/>
    <w:rsid w:val="00EC44E2"/>
    <w:rsid w:val="00ED5878"/>
    <w:rsid w:val="00ED79E7"/>
    <w:rsid w:val="00EF0217"/>
    <w:rsid w:val="00F01328"/>
    <w:rsid w:val="00F162E8"/>
    <w:rsid w:val="00F26F5B"/>
    <w:rsid w:val="00F41943"/>
    <w:rsid w:val="00F47C47"/>
    <w:rsid w:val="00F72DCD"/>
    <w:rsid w:val="00F81813"/>
    <w:rsid w:val="00F83D0B"/>
    <w:rsid w:val="00F91607"/>
    <w:rsid w:val="00FA04D2"/>
    <w:rsid w:val="00FC324C"/>
    <w:rsid w:val="00FC7347"/>
    <w:rsid w:val="00FC79AA"/>
    <w:rsid w:val="00FD2088"/>
    <w:rsid w:val="00FD2A05"/>
    <w:rsid w:val="00FE3A19"/>
    <w:rsid w:val="00FE74A0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5C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186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3B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3C4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www.doe.virginia.gov%2Fhome%2Fshowpublisheddocument%2F42432%2F638107760992330000&amp;wdOrigin=BROWSE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estpractices.nokidhungry.org/resource/maintaining-momentum-launching-sustaining-successful-breakfast-after-bell-programs-webin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E1351-96B7-4104-93AE-B5F050E7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2023-2024-xx-School Year 2023–2024 Application for Alternative Breakfast Service Models</vt:lpstr>
    </vt:vector>
  </TitlesOfParts>
  <Manager/>
  <Company/>
  <LinksUpToDate>false</LinksUpToDate>
  <CharactersWithSpaces>4458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No. 2022-2023-74, School Year 2023–2024 Application for Alternative Breakfast Service Models</dc:title>
  <dc:subject/>
  <dc:creator/>
  <cp:keywords/>
  <dc:description/>
  <cp:lastModifiedBy/>
  <cp:revision>1</cp:revision>
  <dcterms:created xsi:type="dcterms:W3CDTF">2023-06-29T17:11:00Z</dcterms:created>
  <dcterms:modified xsi:type="dcterms:W3CDTF">2023-06-29T17:11:00Z</dcterms:modified>
  <cp:category/>
</cp:coreProperties>
</file>