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158F" w14:textId="48490C4E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FD2088">
        <w:t>2022-2023-</w:t>
      </w:r>
      <w:r w:rsidR="009F52F9">
        <w:t>65</w:t>
      </w:r>
    </w:p>
    <w:p w14:paraId="3DDDD6CE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7410CAF9" w:rsidR="00167950" w:rsidRPr="00A65EE6" w:rsidRDefault="00167950" w:rsidP="00167950">
      <w:r w:rsidRPr="00A65EE6">
        <w:t xml:space="preserve">DATE: </w:t>
      </w:r>
      <w:r w:rsidR="00C8177B">
        <w:t>May 2</w:t>
      </w:r>
      <w:r w:rsidR="00CA72E8">
        <w:t>, 2023</w:t>
      </w:r>
    </w:p>
    <w:p w14:paraId="7CA02FB6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85366E3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51E13AA8" w14:textId="3C7CFD5E" w:rsidR="00BE5544" w:rsidRDefault="00D2218A" w:rsidP="00BE5544">
      <w:pPr>
        <w:pStyle w:val="Heading2"/>
        <w:rPr>
          <w:sz w:val="31"/>
          <w:szCs w:val="31"/>
        </w:rPr>
      </w:pPr>
      <w:r w:rsidRPr="00045AFE">
        <w:rPr>
          <w:sz w:val="31"/>
          <w:szCs w:val="31"/>
        </w:rPr>
        <w:t xml:space="preserve">SUBJECT: </w:t>
      </w:r>
      <w:r w:rsidR="00AA3801">
        <w:rPr>
          <w:sz w:val="31"/>
          <w:szCs w:val="31"/>
        </w:rPr>
        <w:t>Fiscal Year 2022</w:t>
      </w:r>
      <w:r w:rsidR="005002D5">
        <w:rPr>
          <w:sz w:val="31"/>
          <w:szCs w:val="31"/>
        </w:rPr>
        <w:t>–</w:t>
      </w:r>
      <w:r w:rsidR="00AA3801">
        <w:rPr>
          <w:sz w:val="31"/>
          <w:szCs w:val="31"/>
        </w:rPr>
        <w:t>2023 Summer Food Service Program SNPWeb Application Packet</w:t>
      </w:r>
      <w:r w:rsidR="00E26B80">
        <w:rPr>
          <w:sz w:val="31"/>
          <w:szCs w:val="31"/>
        </w:rPr>
        <w:t xml:space="preserve"> -</w:t>
      </w:r>
      <w:r w:rsidR="003E353C">
        <w:rPr>
          <w:sz w:val="31"/>
          <w:szCs w:val="31"/>
        </w:rPr>
        <w:t xml:space="preserve"> Updated Guidance</w:t>
      </w:r>
    </w:p>
    <w:p w14:paraId="6D719474" w14:textId="13BCA1DF" w:rsidR="00AA3801" w:rsidRDefault="00AA3801" w:rsidP="00AA3801">
      <w:r>
        <w:t xml:space="preserve">The purpose of this memorandum is to provide </w:t>
      </w:r>
      <w:r w:rsidR="00F672AD">
        <w:t>or</w:t>
      </w:r>
      <w:r>
        <w:t>ganizations that sponsor the Summer Food Service Program (SFSP) with</w:t>
      </w:r>
      <w:r w:rsidR="003E353C">
        <w:t xml:space="preserve"> updated</w:t>
      </w:r>
      <w:r>
        <w:t xml:space="preserve"> information on the fiscal year (FY) 2022</w:t>
      </w:r>
      <w:r w:rsidR="005002D5">
        <w:t>–</w:t>
      </w:r>
      <w:r>
        <w:t>2023 SNPWeb application packet.</w:t>
      </w:r>
      <w:r w:rsidR="003E353C">
        <w:t xml:space="preserve"> This memo </w:t>
      </w:r>
      <w:r w:rsidR="00C6179C">
        <w:t>replaces</w:t>
      </w:r>
      <w:r w:rsidR="003E353C">
        <w:t xml:space="preserve"> the Virginia Department of Education, Office of School Nutrition Program</w:t>
      </w:r>
      <w:r w:rsidR="00205DA9">
        <w:t>s</w:t>
      </w:r>
      <w:r w:rsidR="003E353C">
        <w:t xml:space="preserve"> (VDOE-SNP) Memo #2022-2023-59, published on April 6, 2023.</w:t>
      </w:r>
    </w:p>
    <w:p w14:paraId="073D4DF6" w14:textId="59770AD6" w:rsidR="00F672AD" w:rsidRDefault="00F672AD" w:rsidP="00F672AD">
      <w:pPr>
        <w:pStyle w:val="Heading3"/>
        <w:spacing w:after="240"/>
        <w:rPr>
          <w:sz w:val="24"/>
        </w:rPr>
      </w:pPr>
      <w:r>
        <w:rPr>
          <w:sz w:val="24"/>
        </w:rPr>
        <w:t>FY 2022–2023 Application</w:t>
      </w:r>
    </w:p>
    <w:p w14:paraId="4E1FB8B9" w14:textId="7183D5BA" w:rsidR="00F672AD" w:rsidRDefault="00646F94" w:rsidP="00F672AD">
      <w:pPr>
        <w:spacing w:before="240" w:after="240"/>
      </w:pPr>
      <w:r>
        <w:rPr>
          <w:b/>
          <w:i/>
        </w:rPr>
        <w:t>The</w:t>
      </w:r>
      <w:r w:rsidR="00F672AD" w:rsidRPr="00211571">
        <w:rPr>
          <w:b/>
          <w:i/>
        </w:rPr>
        <w:t xml:space="preserve"> FY </w:t>
      </w:r>
      <w:r w:rsidR="00F672AD">
        <w:rPr>
          <w:b/>
          <w:i/>
        </w:rPr>
        <w:t>22–</w:t>
      </w:r>
      <w:r w:rsidR="00F672AD" w:rsidRPr="00211571">
        <w:rPr>
          <w:b/>
          <w:i/>
        </w:rPr>
        <w:t>2</w:t>
      </w:r>
      <w:r w:rsidR="00F672AD">
        <w:rPr>
          <w:b/>
          <w:i/>
        </w:rPr>
        <w:t>3</w:t>
      </w:r>
      <w:r w:rsidR="00F672AD" w:rsidRPr="00211571">
        <w:rPr>
          <w:b/>
          <w:i/>
        </w:rPr>
        <w:t xml:space="preserve"> SFSP application packet</w:t>
      </w:r>
      <w:r>
        <w:rPr>
          <w:b/>
          <w:i/>
        </w:rPr>
        <w:t xml:space="preserve"> will open</w:t>
      </w:r>
      <w:r w:rsidR="00F82B23">
        <w:rPr>
          <w:b/>
          <w:i/>
        </w:rPr>
        <w:t xml:space="preserve"> in SNPWeb</w:t>
      </w:r>
      <w:r>
        <w:rPr>
          <w:b/>
          <w:i/>
        </w:rPr>
        <w:t xml:space="preserve"> </w:t>
      </w:r>
      <w:r w:rsidR="00F82B23">
        <w:rPr>
          <w:b/>
          <w:i/>
        </w:rPr>
        <w:t>on</w:t>
      </w:r>
      <w:r w:rsidR="003E353C">
        <w:rPr>
          <w:b/>
          <w:i/>
        </w:rPr>
        <w:t xml:space="preserve"> May </w:t>
      </w:r>
      <w:r w:rsidR="00C8177B">
        <w:rPr>
          <w:b/>
          <w:i/>
        </w:rPr>
        <w:t>3</w:t>
      </w:r>
      <w:r w:rsidR="003E353C">
        <w:rPr>
          <w:b/>
          <w:i/>
        </w:rPr>
        <w:t>, 2023</w:t>
      </w:r>
      <w:r w:rsidR="00205DA9">
        <w:rPr>
          <w:b/>
          <w:i/>
        </w:rPr>
        <w:t>,</w:t>
      </w:r>
      <w:r w:rsidR="00814E37">
        <w:rPr>
          <w:b/>
          <w:i/>
        </w:rPr>
        <w:t xml:space="preserve"> for sponsors operating a</w:t>
      </w:r>
      <w:r w:rsidR="00FC2A3C">
        <w:rPr>
          <w:b/>
          <w:i/>
        </w:rPr>
        <w:t xml:space="preserve"> summer program</w:t>
      </w:r>
      <w:r w:rsidR="00F672AD" w:rsidRPr="00211571">
        <w:rPr>
          <w:b/>
          <w:i/>
        </w:rPr>
        <w:t xml:space="preserve">. </w:t>
      </w:r>
      <w:r w:rsidR="00F82B23">
        <w:rPr>
          <w:b/>
          <w:i/>
        </w:rPr>
        <w:t xml:space="preserve">Please do not begin the application process prior to this date. </w:t>
      </w:r>
      <w:r w:rsidR="00F672AD" w:rsidRPr="00211571">
        <w:rPr>
          <w:b/>
          <w:i/>
        </w:rPr>
        <w:t xml:space="preserve"> </w:t>
      </w:r>
      <w:r w:rsidR="00FC2A3C">
        <w:rPr>
          <w:b/>
          <w:i/>
        </w:rPr>
        <w:t xml:space="preserve">SNPWeb is </w:t>
      </w:r>
      <w:r w:rsidR="009B1FEC">
        <w:rPr>
          <w:b/>
          <w:i/>
        </w:rPr>
        <w:t xml:space="preserve">undergoing an enhancement update and any attempt to </w:t>
      </w:r>
      <w:r w:rsidR="00205DA9">
        <w:rPr>
          <w:b/>
          <w:i/>
        </w:rPr>
        <w:t xml:space="preserve">begin </w:t>
      </w:r>
      <w:r w:rsidR="00C57450">
        <w:rPr>
          <w:b/>
          <w:i/>
        </w:rPr>
        <w:t>the application process prior to</w:t>
      </w:r>
      <w:r w:rsidR="003E353C">
        <w:rPr>
          <w:b/>
          <w:i/>
        </w:rPr>
        <w:t xml:space="preserve"> May </w:t>
      </w:r>
      <w:r w:rsidR="00C8177B">
        <w:rPr>
          <w:b/>
          <w:i/>
        </w:rPr>
        <w:t>3</w:t>
      </w:r>
      <w:proofErr w:type="gramStart"/>
      <w:r w:rsidR="00C57450">
        <w:rPr>
          <w:b/>
          <w:i/>
        </w:rPr>
        <w:t xml:space="preserve"> 2023</w:t>
      </w:r>
      <w:proofErr w:type="gramEnd"/>
      <w:r w:rsidR="008A1935">
        <w:rPr>
          <w:b/>
          <w:i/>
        </w:rPr>
        <w:t>,</w:t>
      </w:r>
      <w:r w:rsidR="00C57450">
        <w:rPr>
          <w:b/>
          <w:i/>
        </w:rPr>
        <w:t xml:space="preserve"> will create an application error. </w:t>
      </w:r>
      <w:r w:rsidR="00F672AD">
        <w:t>The FY 2</w:t>
      </w:r>
      <w:r w:rsidR="00814E37">
        <w:t>2</w:t>
      </w:r>
      <w:r w:rsidR="00F672AD">
        <w:t>–2</w:t>
      </w:r>
      <w:r w:rsidR="00814E37">
        <w:t>3</w:t>
      </w:r>
      <w:r w:rsidR="00F672AD">
        <w:t xml:space="preserve"> SFSP application packet is </w:t>
      </w:r>
      <w:r w:rsidR="00C57450">
        <w:t xml:space="preserve">only </w:t>
      </w:r>
      <w:r w:rsidR="00F672AD">
        <w:t>open in SNPWeb for sponsoring organizations planning for emergency closures.</w:t>
      </w:r>
      <w:r w:rsidR="00FC2A3C">
        <w:t xml:space="preserve"> </w:t>
      </w:r>
    </w:p>
    <w:p w14:paraId="4708FCF3" w14:textId="2F254B4E" w:rsidR="00F672AD" w:rsidRDefault="00F672AD" w:rsidP="00F672AD">
      <w:pPr>
        <w:spacing w:after="2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As a reminder, application packets</w:t>
      </w:r>
      <w:r w:rsidRPr="00303D1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should</w:t>
      </w:r>
      <w:r w:rsidRPr="00303D10">
        <w:rPr>
          <w:rFonts w:eastAsia="Times New Roman" w:cs="Times New Roman"/>
          <w:szCs w:val="24"/>
        </w:rPr>
        <w:t xml:space="preserve"> be submitted</w:t>
      </w:r>
      <w:r w:rsidR="003E353C">
        <w:rPr>
          <w:rFonts w:eastAsia="Times New Roman" w:cs="Times New Roman"/>
          <w:szCs w:val="24"/>
        </w:rPr>
        <w:t xml:space="preserve"> as close </w:t>
      </w:r>
      <w:r w:rsidR="00205DA9">
        <w:rPr>
          <w:rFonts w:eastAsia="Times New Roman" w:cs="Times New Roman"/>
          <w:szCs w:val="24"/>
        </w:rPr>
        <w:t xml:space="preserve">as possible </w:t>
      </w:r>
      <w:r w:rsidR="003E353C">
        <w:rPr>
          <w:rFonts w:eastAsia="Times New Roman" w:cs="Times New Roman"/>
          <w:szCs w:val="24"/>
        </w:rPr>
        <w:t>to</w:t>
      </w:r>
      <w:r w:rsidRPr="00303D10">
        <w:rPr>
          <w:rFonts w:eastAsia="Times New Roman" w:cs="Times New Roman"/>
          <w:szCs w:val="24"/>
        </w:rPr>
        <w:t xml:space="preserve"> 30 days prior to program operation; </w:t>
      </w:r>
      <w:r w:rsidRPr="00ED6C8A">
        <w:rPr>
          <w:rFonts w:eastAsia="Times New Roman" w:cs="Times New Roman"/>
          <w:b/>
          <w:bCs/>
          <w:i/>
          <w:iCs/>
          <w:szCs w:val="24"/>
        </w:rPr>
        <w:t>the</w:t>
      </w:r>
      <w:r>
        <w:rPr>
          <w:rFonts w:eastAsia="Times New Roman" w:cs="Times New Roman"/>
          <w:szCs w:val="24"/>
        </w:rPr>
        <w:t xml:space="preserve"> </w:t>
      </w:r>
      <w:r w:rsidR="00205DA9">
        <w:rPr>
          <w:rFonts w:eastAsia="Times New Roman" w:cs="Times New Roman"/>
          <w:b/>
          <w:i/>
          <w:szCs w:val="24"/>
        </w:rPr>
        <w:t xml:space="preserve">VDOE-SNP </w:t>
      </w:r>
      <w:r w:rsidRPr="00434B3E">
        <w:rPr>
          <w:rFonts w:eastAsia="Times New Roman" w:cs="Times New Roman"/>
          <w:b/>
          <w:i/>
          <w:szCs w:val="24"/>
        </w:rPr>
        <w:t>cannot retroactively reimburse sponsors for meals served prior to approval.</w:t>
      </w:r>
      <w:r w:rsidRPr="00303D1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The VDOE-SNP acknowledges the application packet is opening later than in previous </w:t>
      </w:r>
      <w:r w:rsidR="008A1935">
        <w:rPr>
          <w:rFonts w:eastAsia="Times New Roman" w:cs="Times New Roman"/>
          <w:szCs w:val="24"/>
        </w:rPr>
        <w:t>years and</w:t>
      </w:r>
      <w:r>
        <w:rPr>
          <w:rFonts w:eastAsia="Times New Roman" w:cs="Times New Roman"/>
          <w:szCs w:val="24"/>
        </w:rPr>
        <w:t xml:space="preserve"> will work with sponsoring organizations that submi</w:t>
      </w:r>
      <w:r w:rsidR="00205DA9">
        <w:rPr>
          <w:rFonts w:eastAsia="Times New Roman" w:cs="Times New Roman"/>
          <w:szCs w:val="24"/>
        </w:rPr>
        <w:t>t</w:t>
      </w:r>
      <w:r>
        <w:rPr>
          <w:rFonts w:eastAsia="Times New Roman" w:cs="Times New Roman"/>
          <w:szCs w:val="24"/>
        </w:rPr>
        <w:t xml:space="preserve"> applications in a timely manner to receive prompt approval.</w:t>
      </w:r>
    </w:p>
    <w:p w14:paraId="7C3F908B" w14:textId="40242E17" w:rsidR="00F672AD" w:rsidRPr="00303D10" w:rsidRDefault="00F672AD" w:rsidP="00F672AD">
      <w:pPr>
        <w:spacing w:after="240"/>
        <w:rPr>
          <w:rFonts w:eastAsia="Times New Roman" w:cs="Times New Roman"/>
          <w:szCs w:val="24"/>
        </w:rPr>
      </w:pPr>
      <w:r w:rsidRPr="00303D10">
        <w:rPr>
          <w:rFonts w:eastAsia="Times New Roman" w:cs="Times New Roman"/>
          <w:szCs w:val="24"/>
        </w:rPr>
        <w:t xml:space="preserve">The federal deadline to </w:t>
      </w:r>
      <w:proofErr w:type="gramStart"/>
      <w:r w:rsidRPr="00303D10">
        <w:rPr>
          <w:rFonts w:eastAsia="Times New Roman" w:cs="Times New Roman"/>
          <w:szCs w:val="24"/>
        </w:rPr>
        <w:t>submit</w:t>
      </w:r>
      <w:r>
        <w:rPr>
          <w:rFonts w:eastAsia="Times New Roman" w:cs="Times New Roman"/>
          <w:szCs w:val="24"/>
        </w:rPr>
        <w:t xml:space="preserve"> an application</w:t>
      </w:r>
      <w:proofErr w:type="gramEnd"/>
      <w:r>
        <w:rPr>
          <w:rFonts w:eastAsia="Times New Roman" w:cs="Times New Roman"/>
          <w:szCs w:val="24"/>
        </w:rPr>
        <w:t xml:space="preserve"> is June 15, 2023</w:t>
      </w:r>
      <w:r w:rsidRPr="00303D10">
        <w:rPr>
          <w:rFonts w:eastAsia="Times New Roman" w:cs="Times New Roman"/>
          <w:szCs w:val="24"/>
        </w:rPr>
        <w:t xml:space="preserve">. </w:t>
      </w:r>
    </w:p>
    <w:p w14:paraId="2D9924B3" w14:textId="77777777" w:rsidR="00F672AD" w:rsidRPr="00303D10" w:rsidRDefault="00F672AD" w:rsidP="00F672AD">
      <w:pPr>
        <w:spacing w:before="240" w:after="0"/>
        <w:rPr>
          <w:rFonts w:eastAsia="Times New Roman" w:cs="Times New Roman"/>
          <w:szCs w:val="24"/>
        </w:rPr>
      </w:pPr>
      <w:r w:rsidRPr="00303D10">
        <w:rPr>
          <w:rFonts w:eastAsia="Times New Roman" w:cs="Times New Roman"/>
          <w:szCs w:val="24"/>
        </w:rPr>
        <w:t xml:space="preserve">If submitting requests for advance payments, please adhere to the request submission deadlines below: </w:t>
      </w:r>
    </w:p>
    <w:p w14:paraId="6721B8C6" w14:textId="77777777" w:rsidR="00F672AD" w:rsidRPr="00303D10" w:rsidRDefault="00F672AD" w:rsidP="00F672AD">
      <w:pPr>
        <w:numPr>
          <w:ilvl w:val="0"/>
          <w:numId w:val="3"/>
        </w:numPr>
        <w:spacing w:before="240" w:after="0"/>
        <w:rPr>
          <w:rFonts w:eastAsia="Times New Roman" w:cs="Times New Roman"/>
          <w:szCs w:val="24"/>
        </w:rPr>
      </w:pPr>
      <w:r w:rsidRPr="00303D10">
        <w:rPr>
          <w:rFonts w:eastAsia="Times New Roman" w:cs="Times New Roman"/>
          <w:szCs w:val="24"/>
        </w:rPr>
        <w:t>May 1 for a June 1 advance</w:t>
      </w:r>
    </w:p>
    <w:p w14:paraId="13BA644A" w14:textId="77777777" w:rsidR="00F672AD" w:rsidRPr="00303D10" w:rsidRDefault="00F672AD" w:rsidP="00F672AD">
      <w:pPr>
        <w:numPr>
          <w:ilvl w:val="0"/>
          <w:numId w:val="3"/>
        </w:num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June 15</w:t>
      </w:r>
      <w:r w:rsidRPr="00303D10">
        <w:rPr>
          <w:rFonts w:eastAsia="Times New Roman" w:cs="Times New Roman"/>
          <w:szCs w:val="24"/>
        </w:rPr>
        <w:t xml:space="preserve"> for a July 15 advance</w:t>
      </w:r>
    </w:p>
    <w:p w14:paraId="70A634FC" w14:textId="77777777" w:rsidR="00F672AD" w:rsidRPr="00434B3E" w:rsidRDefault="00F672AD" w:rsidP="00F672AD">
      <w:pPr>
        <w:numPr>
          <w:ilvl w:val="0"/>
          <w:numId w:val="3"/>
        </w:numPr>
        <w:spacing w:after="240"/>
        <w:rPr>
          <w:rFonts w:eastAsia="Times New Roman" w:cs="Times New Roman"/>
          <w:szCs w:val="24"/>
        </w:rPr>
      </w:pPr>
      <w:r w:rsidRPr="00303D10">
        <w:rPr>
          <w:rFonts w:eastAsia="Times New Roman" w:cs="Times New Roman"/>
          <w:szCs w:val="24"/>
        </w:rPr>
        <w:lastRenderedPageBreak/>
        <w:t>July 15 for an August 15 advance</w:t>
      </w:r>
    </w:p>
    <w:p w14:paraId="334B9A0A" w14:textId="71431616" w:rsidR="00F672AD" w:rsidRDefault="00F672AD" w:rsidP="00F672AD">
      <w:pPr>
        <w:spacing w:before="240" w:after="240"/>
      </w:pPr>
      <w:r>
        <w:t>Please note that advances are not available to school food authorities without demonstrating financial need.</w:t>
      </w:r>
    </w:p>
    <w:p w14:paraId="36276078" w14:textId="77777777" w:rsidR="00C677FC" w:rsidRDefault="00C677FC" w:rsidP="00C677FC">
      <w:pPr>
        <w:pStyle w:val="Heading3"/>
        <w:spacing w:after="240"/>
        <w:rPr>
          <w:sz w:val="24"/>
        </w:rPr>
      </w:pPr>
      <w:r>
        <w:rPr>
          <w:sz w:val="24"/>
        </w:rPr>
        <w:t>Administrative and Operating Plan</w:t>
      </w:r>
    </w:p>
    <w:p w14:paraId="35B32F39" w14:textId="2A13061B" w:rsidR="00C677FC" w:rsidRDefault="00C677FC" w:rsidP="00C677FC">
      <w:r>
        <w:t xml:space="preserve">Due to updated program regulations as part of the SFSP Final Rule, community organizations that </w:t>
      </w:r>
      <w:r w:rsidRPr="00C6179C">
        <w:rPr>
          <w:b/>
          <w:bCs/>
        </w:rPr>
        <w:t>did not</w:t>
      </w:r>
      <w:r>
        <w:t xml:space="preserve"> operate the At-Risk portion of the Child and Adult Care Food Program in FY 2022</w:t>
      </w:r>
      <w:r w:rsidR="00205DA9">
        <w:t>–</w:t>
      </w:r>
      <w:r>
        <w:t>2023 are required to complete an Administrative and Operating Plan as part of the FY 2022</w:t>
      </w:r>
      <w:r w:rsidR="00205DA9">
        <w:t>–</w:t>
      </w:r>
      <w:r>
        <w:t xml:space="preserve">2023 SFSP application. This document is in the </w:t>
      </w:r>
      <w:r w:rsidRPr="00C6179C">
        <w:rPr>
          <w:i/>
          <w:iCs/>
        </w:rPr>
        <w:t>Download Forms</w:t>
      </w:r>
      <w:r>
        <w:t xml:space="preserve"> section of the SNPWeb SFSP module, and once completed must be uploaded to the </w:t>
      </w:r>
      <w:r w:rsidRPr="00C6179C">
        <w:rPr>
          <w:i/>
          <w:iCs/>
        </w:rPr>
        <w:t>Attachme</w:t>
      </w:r>
      <w:r w:rsidR="00952391" w:rsidRPr="00C6179C">
        <w:rPr>
          <w:i/>
          <w:iCs/>
        </w:rPr>
        <w:t>nts</w:t>
      </w:r>
      <w:r>
        <w:t xml:space="preserve"> section of the SNPWeb SFSP application.</w:t>
      </w:r>
    </w:p>
    <w:p w14:paraId="7301C312" w14:textId="2B6D3105" w:rsidR="00F672AD" w:rsidRDefault="00F672AD" w:rsidP="00F672AD">
      <w:pPr>
        <w:pStyle w:val="Heading3"/>
        <w:spacing w:after="240"/>
        <w:rPr>
          <w:sz w:val="24"/>
        </w:rPr>
      </w:pPr>
      <w:r>
        <w:rPr>
          <w:sz w:val="24"/>
        </w:rPr>
        <w:t>Non-Congregate Meals in Rural Areas</w:t>
      </w:r>
    </w:p>
    <w:p w14:paraId="346D1819" w14:textId="0B7CC319" w:rsidR="00C677FC" w:rsidRDefault="00F672AD" w:rsidP="00F672AD">
      <w:r>
        <w:t>The VDOE-SNP will track non-congregate meals external from the SNPWeb application in FY 22</w:t>
      </w:r>
      <w:r w:rsidR="005002D5">
        <w:t>–</w:t>
      </w:r>
      <w:r>
        <w:t>23. Sponsoring organizations operating a non-congregate meal service in rural areas will be required to complete additional application components</w:t>
      </w:r>
      <w:r w:rsidR="00C677FC">
        <w:t xml:space="preserve">: Non-Congregate SFSP Site Tracker and Home Delivery Certification Form (if applicable). Both documents are in the </w:t>
      </w:r>
      <w:r w:rsidR="00C677FC" w:rsidRPr="00C6179C">
        <w:rPr>
          <w:i/>
          <w:iCs/>
        </w:rPr>
        <w:t>Download Forms</w:t>
      </w:r>
      <w:r w:rsidR="00C677FC">
        <w:t xml:space="preserve"> section of the SNPWeb SFSP module</w:t>
      </w:r>
      <w:r w:rsidR="00952391">
        <w:t xml:space="preserve">, and once completed must be uploaded to the </w:t>
      </w:r>
      <w:r w:rsidR="00952391" w:rsidRPr="00C6179C">
        <w:rPr>
          <w:i/>
          <w:iCs/>
        </w:rPr>
        <w:t xml:space="preserve">Attachments </w:t>
      </w:r>
      <w:r w:rsidR="00952391">
        <w:t>section of the SNPWeb SFSP application.</w:t>
      </w:r>
    </w:p>
    <w:p w14:paraId="06D6B6AD" w14:textId="77777777" w:rsidR="009F52F9" w:rsidRDefault="00C677FC" w:rsidP="009F52F9">
      <w:pPr>
        <w:shd w:val="clear" w:color="auto" w:fill="FFFFFF"/>
        <w:spacing w:after="0"/>
        <w:textAlignment w:val="baseline"/>
      </w:pPr>
      <w:r>
        <w:t xml:space="preserve">The VDOE-SNP will host a webinar on completing and submitting these documents on </w:t>
      </w:r>
    </w:p>
    <w:p w14:paraId="79A0191E" w14:textId="0C28732A" w:rsidR="00C677FC" w:rsidRPr="00952391" w:rsidRDefault="00C677FC" w:rsidP="00952391">
      <w:pPr>
        <w:shd w:val="clear" w:color="auto" w:fill="FFFFFF"/>
        <w:textAlignment w:val="baseline"/>
        <w:rPr>
          <w:color w:val="000000"/>
        </w:rPr>
      </w:pPr>
      <w:r>
        <w:t>May 2, 2023, at 2:00 p.m.</w:t>
      </w:r>
      <w:r w:rsidR="0018424C">
        <w:t xml:space="preserve">, </w:t>
      </w:r>
      <w:r w:rsidR="00205DA9">
        <w:t xml:space="preserve">entitled </w:t>
      </w:r>
      <w:r w:rsidR="0018424C">
        <w:t>“Tracking Non-Congregate SFSP Feeding Sites in Summer 2023.</w:t>
      </w:r>
      <w:r w:rsidR="00205DA9">
        <w:t>"</w:t>
      </w:r>
      <w:r w:rsidR="0018424C">
        <w:t xml:space="preserve"> </w:t>
      </w:r>
      <w:r w:rsidRPr="00C677FC">
        <w:rPr>
          <w:color w:val="000000"/>
        </w:rPr>
        <w:t xml:space="preserve"> </w:t>
      </w:r>
      <w:hyperlink r:id="rId10" w:tgtFrame="_blank" w:tooltip="https://doe-virginia-gov.zoom.us/webinar/register/WN_tlMIMGggToyA6SQDCSHH4A" w:history="1">
        <w:r>
          <w:rPr>
            <w:rStyle w:val="Hyperlink"/>
            <w:bdr w:val="none" w:sz="0" w:space="0" w:color="auto" w:frame="1"/>
          </w:rPr>
          <w:t>Register in advance for this webinar.</w:t>
        </w:r>
      </w:hyperlink>
      <w:r>
        <w:rPr>
          <w:color w:val="000000"/>
        </w:rPr>
        <w:t xml:space="preserve"> After registering, you will receive a confirmation email containing information about joining the webinar.</w:t>
      </w:r>
      <w:r w:rsidR="00C8177B">
        <w:rPr>
          <w:color w:val="000000"/>
        </w:rPr>
        <w:t xml:space="preserve"> Information regarding this webinar was originally communicated in a </w:t>
      </w:r>
      <w:proofErr w:type="gramStart"/>
      <w:r w:rsidR="00C8177B">
        <w:rPr>
          <w:color w:val="000000"/>
        </w:rPr>
        <w:t>Director’s</w:t>
      </w:r>
      <w:proofErr w:type="gramEnd"/>
      <w:r w:rsidR="00C8177B">
        <w:rPr>
          <w:color w:val="000000"/>
        </w:rPr>
        <w:t xml:space="preserve"> email distributed </w:t>
      </w:r>
      <w:r w:rsidR="00205DA9">
        <w:rPr>
          <w:color w:val="000000"/>
        </w:rPr>
        <w:t>on</w:t>
      </w:r>
      <w:r w:rsidR="00C8177B">
        <w:rPr>
          <w:color w:val="000000"/>
        </w:rPr>
        <w:t xml:space="preserve"> April 19, 2023.</w:t>
      </w:r>
    </w:p>
    <w:p w14:paraId="2758CDC8" w14:textId="4BA25855" w:rsidR="0018424C" w:rsidRPr="0018424C" w:rsidRDefault="0018424C" w:rsidP="0018424C">
      <w:pPr>
        <w:pStyle w:val="Heading3"/>
        <w:spacing w:after="240"/>
        <w:rPr>
          <w:sz w:val="24"/>
        </w:rPr>
      </w:pPr>
      <w:r>
        <w:rPr>
          <w:sz w:val="24"/>
        </w:rPr>
        <w:t xml:space="preserve">Action(s) </w:t>
      </w:r>
      <w:proofErr w:type="gramStart"/>
      <w:r>
        <w:rPr>
          <w:sz w:val="24"/>
        </w:rPr>
        <w:t>Required</w:t>
      </w:r>
      <w:proofErr w:type="gramEnd"/>
    </w:p>
    <w:p w14:paraId="14DB3BEA" w14:textId="1E8ACEDC" w:rsidR="0018424C" w:rsidRDefault="0018424C" w:rsidP="0018424C">
      <w:pPr>
        <w:pStyle w:val="ListParagraph"/>
        <w:numPr>
          <w:ilvl w:val="0"/>
          <w:numId w:val="5"/>
        </w:numPr>
        <w:spacing w:line="276" w:lineRule="auto"/>
      </w:pPr>
      <w:r>
        <w:t>Begin completing the FY 2022</w:t>
      </w:r>
      <w:r w:rsidR="00205DA9">
        <w:softHyphen/>
      </w:r>
      <w:r w:rsidR="00205DA9">
        <w:softHyphen/>
        <w:t>–</w:t>
      </w:r>
      <w:r>
        <w:t>2023 SFSP application on or after May 3, 2023.</w:t>
      </w:r>
    </w:p>
    <w:p w14:paraId="2B911E14" w14:textId="4E2E9ED8" w:rsidR="0018424C" w:rsidRDefault="0018424C" w:rsidP="0018424C">
      <w:pPr>
        <w:pStyle w:val="ListParagraph"/>
        <w:numPr>
          <w:ilvl w:val="0"/>
          <w:numId w:val="5"/>
        </w:numPr>
        <w:spacing w:line="276" w:lineRule="auto"/>
      </w:pPr>
      <w:r>
        <w:t>Community organizations that did not operate the CACFP FY 2022</w:t>
      </w:r>
      <w:r w:rsidR="00205DA9">
        <w:t>–</w:t>
      </w:r>
      <w:r>
        <w:t>2023 must complete a</w:t>
      </w:r>
      <w:r w:rsidR="00FF32FA">
        <w:t>n</w:t>
      </w:r>
      <w:r>
        <w:t xml:space="preserve"> Administrative and Operating Plan as part of the SFSP application.</w:t>
      </w:r>
    </w:p>
    <w:p w14:paraId="6E3617D8" w14:textId="431C7EE7" w:rsidR="0018424C" w:rsidRDefault="0018424C" w:rsidP="0018424C">
      <w:pPr>
        <w:pStyle w:val="ListParagraph"/>
        <w:numPr>
          <w:ilvl w:val="0"/>
          <w:numId w:val="5"/>
        </w:numPr>
        <w:spacing w:line="276" w:lineRule="auto"/>
      </w:pPr>
      <w:r>
        <w:t>Sponsors operating non-congregate meal service in rural areas must:</w:t>
      </w:r>
    </w:p>
    <w:p w14:paraId="373D3EA8" w14:textId="5DEEB2C5" w:rsidR="0018424C" w:rsidRDefault="0018424C" w:rsidP="0018424C">
      <w:pPr>
        <w:pStyle w:val="ListParagraph"/>
        <w:numPr>
          <w:ilvl w:val="1"/>
          <w:numId w:val="5"/>
        </w:numPr>
        <w:spacing w:line="276" w:lineRule="auto"/>
      </w:pPr>
      <w:r>
        <w:t>Complete the Non-Congregate SFSP Site Tracker as part of the SFSP application</w:t>
      </w:r>
      <w:r w:rsidR="00205DA9">
        <w:t>.</w:t>
      </w:r>
    </w:p>
    <w:p w14:paraId="46E0563A" w14:textId="628B6A3D" w:rsidR="0018424C" w:rsidRDefault="0018424C" w:rsidP="0018424C">
      <w:pPr>
        <w:pStyle w:val="ListParagraph"/>
        <w:numPr>
          <w:ilvl w:val="1"/>
          <w:numId w:val="5"/>
        </w:numPr>
        <w:spacing w:line="276" w:lineRule="auto"/>
      </w:pPr>
      <w:r>
        <w:t>Participate in the “Tracking Non-Congregate SFSP Feeding Sites in Summer 2023” webinar on May 2, 2023.</w:t>
      </w:r>
    </w:p>
    <w:p w14:paraId="19779F9F" w14:textId="05D443C1" w:rsidR="0018424C" w:rsidRPr="00016E7A" w:rsidRDefault="0018424C" w:rsidP="00C6179C">
      <w:pPr>
        <w:spacing w:before="240" w:after="240"/>
      </w:pPr>
      <w:r>
        <w:t>If you have any questions</w:t>
      </w:r>
      <w:r w:rsidR="00205DA9">
        <w:t xml:space="preserve"> or for more information</w:t>
      </w:r>
      <w:r>
        <w:t>, please contact your SNP regional specialist for schools or you</w:t>
      </w:r>
      <w:r w:rsidR="00205DA9">
        <w:t>r</w:t>
      </w:r>
      <w:r>
        <w:t xml:space="preserve"> CNP regional specialist for community organizations.</w:t>
      </w:r>
    </w:p>
    <w:p w14:paraId="34D7BC65" w14:textId="7CA9B717" w:rsidR="00D2218A" w:rsidRPr="00045AFE" w:rsidRDefault="00D2218A" w:rsidP="00D2218A">
      <w:pPr>
        <w:rPr>
          <w:color w:val="000000"/>
          <w:sz w:val="23"/>
          <w:szCs w:val="23"/>
        </w:rPr>
      </w:pPr>
      <w:r w:rsidRPr="00045AFE">
        <w:rPr>
          <w:color w:val="000000"/>
          <w:sz w:val="23"/>
          <w:szCs w:val="23"/>
        </w:rPr>
        <w:t>SCC/</w:t>
      </w:r>
      <w:r w:rsidR="001D3B56">
        <w:rPr>
          <w:color w:val="000000"/>
          <w:sz w:val="23"/>
          <w:szCs w:val="23"/>
        </w:rPr>
        <w:t>MVP</w:t>
      </w:r>
      <w:r w:rsidR="0050566B">
        <w:rPr>
          <w:color w:val="000000"/>
          <w:sz w:val="23"/>
          <w:szCs w:val="23"/>
        </w:rPr>
        <w:t>/cc</w:t>
      </w:r>
    </w:p>
    <w:sectPr w:rsidR="00D2218A" w:rsidRPr="0004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FF50" w14:textId="77777777" w:rsidR="00107C37" w:rsidRDefault="00107C37" w:rsidP="00B25322">
      <w:pPr>
        <w:spacing w:after="0" w:line="240" w:lineRule="auto"/>
      </w:pPr>
      <w:r>
        <w:separator/>
      </w:r>
    </w:p>
  </w:endnote>
  <w:endnote w:type="continuationSeparator" w:id="0">
    <w:p w14:paraId="5D92C0BA" w14:textId="77777777" w:rsidR="00107C37" w:rsidRDefault="00107C37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6ED8" w14:textId="77777777" w:rsidR="00107C37" w:rsidRDefault="00107C37" w:rsidP="00B25322">
      <w:pPr>
        <w:spacing w:after="0" w:line="240" w:lineRule="auto"/>
      </w:pPr>
      <w:r>
        <w:separator/>
      </w:r>
    </w:p>
  </w:footnote>
  <w:footnote w:type="continuationSeparator" w:id="0">
    <w:p w14:paraId="7A4118D3" w14:textId="77777777" w:rsidR="00107C37" w:rsidRDefault="00107C37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54986"/>
    <w:multiLevelType w:val="hybridMultilevel"/>
    <w:tmpl w:val="A472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C656C"/>
    <w:multiLevelType w:val="hybridMultilevel"/>
    <w:tmpl w:val="68EA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75434"/>
    <w:multiLevelType w:val="hybridMultilevel"/>
    <w:tmpl w:val="467E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D3699"/>
    <w:multiLevelType w:val="hybridMultilevel"/>
    <w:tmpl w:val="9CF6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292010">
    <w:abstractNumId w:val="3"/>
  </w:num>
  <w:num w:numId="2" w16cid:durableId="1378696252">
    <w:abstractNumId w:val="0"/>
  </w:num>
  <w:num w:numId="3" w16cid:durableId="2005936907">
    <w:abstractNumId w:val="4"/>
  </w:num>
  <w:num w:numId="4" w16cid:durableId="762071900">
    <w:abstractNumId w:val="2"/>
  </w:num>
  <w:num w:numId="5" w16cid:durableId="189151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16E7A"/>
    <w:rsid w:val="000375B8"/>
    <w:rsid w:val="00062952"/>
    <w:rsid w:val="00091C87"/>
    <w:rsid w:val="000E2D83"/>
    <w:rsid w:val="000F6B21"/>
    <w:rsid w:val="00107C37"/>
    <w:rsid w:val="00167950"/>
    <w:rsid w:val="0018424C"/>
    <w:rsid w:val="001C51CB"/>
    <w:rsid w:val="001D3B56"/>
    <w:rsid w:val="001E360C"/>
    <w:rsid w:val="001F5BEF"/>
    <w:rsid w:val="00205DA9"/>
    <w:rsid w:val="00223595"/>
    <w:rsid w:val="00227B1E"/>
    <w:rsid w:val="00245B88"/>
    <w:rsid w:val="002505BC"/>
    <w:rsid w:val="0027145D"/>
    <w:rsid w:val="002A6350"/>
    <w:rsid w:val="002B418B"/>
    <w:rsid w:val="002D0EFA"/>
    <w:rsid w:val="002E0B52"/>
    <w:rsid w:val="002E692A"/>
    <w:rsid w:val="002F2DAF"/>
    <w:rsid w:val="00310C56"/>
    <w:rsid w:val="0031177E"/>
    <w:rsid w:val="00314F1F"/>
    <w:rsid w:val="003238EA"/>
    <w:rsid w:val="003649B6"/>
    <w:rsid w:val="003D79AA"/>
    <w:rsid w:val="003E353C"/>
    <w:rsid w:val="003E5FF7"/>
    <w:rsid w:val="0040439A"/>
    <w:rsid w:val="00406FF4"/>
    <w:rsid w:val="004125ED"/>
    <w:rsid w:val="00436535"/>
    <w:rsid w:val="00480879"/>
    <w:rsid w:val="004829E4"/>
    <w:rsid w:val="00485E6E"/>
    <w:rsid w:val="004F6547"/>
    <w:rsid w:val="005002D5"/>
    <w:rsid w:val="0050566B"/>
    <w:rsid w:val="00535C16"/>
    <w:rsid w:val="00544584"/>
    <w:rsid w:val="0055372F"/>
    <w:rsid w:val="005E06EF"/>
    <w:rsid w:val="005E1117"/>
    <w:rsid w:val="00625A9B"/>
    <w:rsid w:val="00635BB8"/>
    <w:rsid w:val="00646F94"/>
    <w:rsid w:val="00652FA7"/>
    <w:rsid w:val="00653DCC"/>
    <w:rsid w:val="00692EA0"/>
    <w:rsid w:val="006A3DDA"/>
    <w:rsid w:val="00703884"/>
    <w:rsid w:val="0073236D"/>
    <w:rsid w:val="00777B8E"/>
    <w:rsid w:val="00793593"/>
    <w:rsid w:val="007A73B4"/>
    <w:rsid w:val="007C0B3F"/>
    <w:rsid w:val="007C3E67"/>
    <w:rsid w:val="00814E37"/>
    <w:rsid w:val="0081699C"/>
    <w:rsid w:val="00846B0C"/>
    <w:rsid w:val="00851C0B"/>
    <w:rsid w:val="008631A7"/>
    <w:rsid w:val="008759F7"/>
    <w:rsid w:val="008A1935"/>
    <w:rsid w:val="008B1AAE"/>
    <w:rsid w:val="008C4A46"/>
    <w:rsid w:val="008D4AC8"/>
    <w:rsid w:val="0090147A"/>
    <w:rsid w:val="0093786B"/>
    <w:rsid w:val="00952391"/>
    <w:rsid w:val="00977AFA"/>
    <w:rsid w:val="009A7AA0"/>
    <w:rsid w:val="009B1FEC"/>
    <w:rsid w:val="009B51FA"/>
    <w:rsid w:val="009C5E00"/>
    <w:rsid w:val="009C7253"/>
    <w:rsid w:val="009F52F9"/>
    <w:rsid w:val="00A001FE"/>
    <w:rsid w:val="00A26586"/>
    <w:rsid w:val="00A30BC9"/>
    <w:rsid w:val="00A31259"/>
    <w:rsid w:val="00A3144F"/>
    <w:rsid w:val="00A65EE6"/>
    <w:rsid w:val="00A67B2F"/>
    <w:rsid w:val="00AA3801"/>
    <w:rsid w:val="00AD228F"/>
    <w:rsid w:val="00AD3A80"/>
    <w:rsid w:val="00AE65FD"/>
    <w:rsid w:val="00B01E92"/>
    <w:rsid w:val="00B17BA8"/>
    <w:rsid w:val="00B25322"/>
    <w:rsid w:val="00B83C04"/>
    <w:rsid w:val="00BC1A9C"/>
    <w:rsid w:val="00BE00E6"/>
    <w:rsid w:val="00BE5544"/>
    <w:rsid w:val="00C07DFE"/>
    <w:rsid w:val="00C22F95"/>
    <w:rsid w:val="00C23584"/>
    <w:rsid w:val="00C24D60"/>
    <w:rsid w:val="00C25FA1"/>
    <w:rsid w:val="00C57450"/>
    <w:rsid w:val="00C6179C"/>
    <w:rsid w:val="00C677FC"/>
    <w:rsid w:val="00C8177B"/>
    <w:rsid w:val="00CA4653"/>
    <w:rsid w:val="00CA70A4"/>
    <w:rsid w:val="00CA72E8"/>
    <w:rsid w:val="00CB4CB0"/>
    <w:rsid w:val="00CF0233"/>
    <w:rsid w:val="00D2218A"/>
    <w:rsid w:val="00D319DC"/>
    <w:rsid w:val="00D534B4"/>
    <w:rsid w:val="00D55B56"/>
    <w:rsid w:val="00DA14B1"/>
    <w:rsid w:val="00DA17CB"/>
    <w:rsid w:val="00DD368F"/>
    <w:rsid w:val="00DE36A1"/>
    <w:rsid w:val="00E12E2F"/>
    <w:rsid w:val="00E17D35"/>
    <w:rsid w:val="00E26B80"/>
    <w:rsid w:val="00E4085F"/>
    <w:rsid w:val="00E75FCE"/>
    <w:rsid w:val="00E760E6"/>
    <w:rsid w:val="00EB2F6A"/>
    <w:rsid w:val="00ED79E7"/>
    <w:rsid w:val="00F41943"/>
    <w:rsid w:val="00F44F56"/>
    <w:rsid w:val="00F672AD"/>
    <w:rsid w:val="00F73FAA"/>
    <w:rsid w:val="00F81813"/>
    <w:rsid w:val="00F82B23"/>
    <w:rsid w:val="00F91607"/>
    <w:rsid w:val="00FC2A3C"/>
    <w:rsid w:val="00FD0ACF"/>
    <w:rsid w:val="00FD2088"/>
    <w:rsid w:val="00F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002D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e-virginia-gov.zoom.us/webinar/register/WN_tlMIMGggToyA6SQDCSHH4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7DED-3B69-4AF7-9F9E-ECA44983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#2022-2023-XX, Fiscal Year 2022–2023 Summer Food Service Program SNPWeb Application Packet - Updated Guidance</vt:lpstr>
    </vt:vector>
  </TitlesOfParts>
  <Manager/>
  <Company/>
  <LinksUpToDate>false</LinksUpToDate>
  <CharactersWithSpaces>4223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#2022-2023-65, Fiscal Year 2022–2023 Summer Food Service Program SNPWeb Application Packet - Updated Guidance</dc:title>
  <dc:subject/>
  <dc:creator/>
  <cp:keywords/>
  <dc:description/>
  <cp:lastModifiedBy/>
  <cp:revision>1</cp:revision>
  <dcterms:created xsi:type="dcterms:W3CDTF">2023-05-02T18:23:00Z</dcterms:created>
  <dcterms:modified xsi:type="dcterms:W3CDTF">2023-05-02T18:23:00Z</dcterms:modified>
  <cp:category/>
</cp:coreProperties>
</file>