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71F8" w14:textId="77777777" w:rsidR="00EB0725" w:rsidRPr="005E33F5" w:rsidRDefault="009E4F28" w:rsidP="000E48AE">
      <w:pPr>
        <w:jc w:val="center"/>
        <w:rPr>
          <w:rFonts w:ascii="Times New Roman" w:hAnsi="Times New Roman" w:cs="Times New Roman"/>
          <w:sz w:val="28"/>
          <w:szCs w:val="28"/>
        </w:rPr>
      </w:pPr>
      <w:r>
        <w:rPr>
          <w:rFonts w:ascii="Times New Roman" w:hAnsi="Times New Roman" w:cs="Times New Roman"/>
          <w:sz w:val="28"/>
          <w:szCs w:val="28"/>
        </w:rPr>
        <w:t>Department o</w:t>
      </w:r>
      <w:r w:rsidR="005E33F5" w:rsidRPr="005E33F5">
        <w:rPr>
          <w:rFonts w:ascii="Times New Roman" w:hAnsi="Times New Roman" w:cs="Times New Roman"/>
          <w:sz w:val="28"/>
          <w:szCs w:val="28"/>
        </w:rPr>
        <w:t>f Education</w:t>
      </w:r>
    </w:p>
    <w:p w14:paraId="28ACE2C7" w14:textId="77777777" w:rsidR="00EB0725" w:rsidRPr="000E48AE" w:rsidRDefault="00EB0725" w:rsidP="004456C6">
      <w:pPr>
        <w:spacing w:line="240" w:lineRule="auto"/>
        <w:jc w:val="center"/>
        <w:rPr>
          <w:rFonts w:ascii="Times New Roman" w:hAnsi="Times New Roman" w:cs="Times New Roman"/>
          <w:sz w:val="28"/>
          <w:szCs w:val="28"/>
        </w:rPr>
      </w:pPr>
      <w:r w:rsidRPr="000E48AE">
        <w:rPr>
          <w:rFonts w:ascii="Times New Roman" w:hAnsi="Times New Roman" w:cs="Times New Roman"/>
          <w:sz w:val="28"/>
          <w:szCs w:val="28"/>
        </w:rPr>
        <w:t>P. O. BOX 2120</w:t>
      </w:r>
    </w:p>
    <w:p w14:paraId="0B84C22A" w14:textId="77777777" w:rsidR="00EB0725" w:rsidRPr="000E48AE" w:rsidRDefault="00EB0725" w:rsidP="004456C6">
      <w:pPr>
        <w:spacing w:line="240" w:lineRule="auto"/>
        <w:jc w:val="center"/>
        <w:rPr>
          <w:rFonts w:ascii="Times New Roman" w:hAnsi="Times New Roman" w:cs="Times New Roman"/>
          <w:sz w:val="28"/>
          <w:szCs w:val="28"/>
        </w:rPr>
      </w:pPr>
      <w:r w:rsidRPr="000E48AE">
        <w:rPr>
          <w:rFonts w:ascii="Times New Roman" w:hAnsi="Times New Roman" w:cs="Times New Roman"/>
          <w:sz w:val="28"/>
          <w:szCs w:val="28"/>
        </w:rPr>
        <w:t>Richmond, Virginia 23218-2120</w:t>
      </w:r>
    </w:p>
    <w:p w14:paraId="7F197EE0" w14:textId="77777777" w:rsidR="00EB0725" w:rsidRPr="003D4194" w:rsidRDefault="00EB0725" w:rsidP="004456C6">
      <w:pPr>
        <w:spacing w:line="240" w:lineRule="auto"/>
        <w:jc w:val="center"/>
        <w:rPr>
          <w:rFonts w:ascii="Calibri" w:hAnsi="Calibri" w:cs="Arial"/>
          <w:sz w:val="24"/>
          <w:szCs w:val="24"/>
        </w:rPr>
      </w:pPr>
    </w:p>
    <w:p w14:paraId="10254B5E" w14:textId="76B28CE6" w:rsidR="00C50A13" w:rsidRDefault="00EB0725" w:rsidP="000E48AE">
      <w:pPr>
        <w:pStyle w:val="Heading1"/>
        <w:rPr>
          <w:b/>
        </w:rPr>
      </w:pPr>
      <w:r w:rsidRPr="005E33F5">
        <w:rPr>
          <w:b/>
        </w:rPr>
        <w:t>CAREER AND TECHNICAL EDUCATION MEMO NO.</w:t>
      </w:r>
      <w:r w:rsidR="00E4084A">
        <w:rPr>
          <w:b/>
        </w:rPr>
        <w:t xml:space="preserve"> </w:t>
      </w:r>
      <w:r w:rsidR="00CB3490">
        <w:rPr>
          <w:b/>
        </w:rPr>
        <w:t>215</w:t>
      </w:r>
      <w:r w:rsidR="00C13BFA">
        <w:rPr>
          <w:b/>
        </w:rPr>
        <w:t>-23</w:t>
      </w:r>
      <w:r w:rsidR="000D65E5" w:rsidRPr="005E33F5">
        <w:rPr>
          <w:b/>
        </w:rPr>
        <w:t xml:space="preserve"> </w:t>
      </w:r>
    </w:p>
    <w:p w14:paraId="01C90F86" w14:textId="77777777" w:rsidR="003D4194" w:rsidRPr="003C1DC8" w:rsidRDefault="003D4194" w:rsidP="003C1DC8"/>
    <w:p w14:paraId="196527E7" w14:textId="506B7A6A" w:rsidR="00E330FC" w:rsidRPr="000E48AE" w:rsidRDefault="00EB0725" w:rsidP="00C50A13">
      <w:pPr>
        <w:spacing w:before="240" w:line="240" w:lineRule="auto"/>
        <w:rPr>
          <w:rFonts w:ascii="Times New Roman" w:hAnsi="Times New Roman" w:cs="Times New Roman"/>
          <w:sz w:val="24"/>
          <w:szCs w:val="24"/>
        </w:rPr>
      </w:pPr>
      <w:r w:rsidRPr="000E48AE">
        <w:rPr>
          <w:rFonts w:ascii="Times New Roman" w:hAnsi="Times New Roman" w:cs="Times New Roman"/>
          <w:b/>
          <w:sz w:val="24"/>
          <w:szCs w:val="24"/>
        </w:rPr>
        <w:t>DATE:</w:t>
      </w:r>
      <w:r w:rsidR="000E48AE">
        <w:rPr>
          <w:rFonts w:ascii="Times New Roman" w:hAnsi="Times New Roman" w:cs="Times New Roman"/>
          <w:sz w:val="24"/>
          <w:szCs w:val="24"/>
        </w:rPr>
        <w:tab/>
      </w:r>
      <w:r w:rsidR="002E760D">
        <w:rPr>
          <w:rFonts w:ascii="Times New Roman" w:hAnsi="Times New Roman" w:cs="Times New Roman"/>
          <w:sz w:val="24"/>
          <w:szCs w:val="24"/>
        </w:rPr>
        <w:t xml:space="preserve">January </w:t>
      </w:r>
      <w:r w:rsidR="007D3A87">
        <w:rPr>
          <w:rFonts w:ascii="Times New Roman" w:hAnsi="Times New Roman" w:cs="Times New Roman"/>
          <w:sz w:val="24"/>
          <w:szCs w:val="24"/>
        </w:rPr>
        <w:t>25</w:t>
      </w:r>
      <w:r w:rsidR="00352CF4">
        <w:rPr>
          <w:rFonts w:ascii="Times New Roman" w:hAnsi="Times New Roman" w:cs="Times New Roman"/>
          <w:sz w:val="24"/>
          <w:szCs w:val="24"/>
        </w:rPr>
        <w:t>, 202</w:t>
      </w:r>
      <w:r w:rsidR="00C13BFA">
        <w:rPr>
          <w:rFonts w:ascii="Times New Roman" w:hAnsi="Times New Roman" w:cs="Times New Roman"/>
          <w:sz w:val="24"/>
          <w:szCs w:val="24"/>
        </w:rPr>
        <w:t>3</w:t>
      </w:r>
    </w:p>
    <w:p w14:paraId="58B88071" w14:textId="77777777" w:rsidR="00EB0725" w:rsidRPr="000E48AE" w:rsidRDefault="00EB0725" w:rsidP="004456C6">
      <w:pPr>
        <w:spacing w:line="240" w:lineRule="auto"/>
        <w:rPr>
          <w:rFonts w:ascii="Times New Roman" w:hAnsi="Times New Roman" w:cs="Times New Roman"/>
          <w:sz w:val="24"/>
          <w:szCs w:val="24"/>
        </w:rPr>
      </w:pPr>
    </w:p>
    <w:p w14:paraId="39245062" w14:textId="77777777" w:rsidR="00655D43" w:rsidRPr="000E48AE" w:rsidRDefault="00655D43" w:rsidP="000E48AE">
      <w:pPr>
        <w:rPr>
          <w:rFonts w:ascii="Times New Roman" w:hAnsi="Times New Roman" w:cs="Times New Roman"/>
          <w:b/>
          <w:sz w:val="24"/>
          <w:szCs w:val="24"/>
        </w:rPr>
      </w:pPr>
      <w:r w:rsidRPr="000E48AE">
        <w:rPr>
          <w:rFonts w:ascii="Times New Roman" w:hAnsi="Times New Roman" w:cs="Times New Roman"/>
          <w:b/>
          <w:sz w:val="24"/>
          <w:szCs w:val="24"/>
        </w:rPr>
        <w:t>TO:</w:t>
      </w:r>
      <w:r w:rsidRPr="000E48AE">
        <w:rPr>
          <w:rFonts w:ascii="Times New Roman" w:hAnsi="Times New Roman" w:cs="Times New Roman"/>
          <w:sz w:val="24"/>
          <w:szCs w:val="24"/>
        </w:rPr>
        <w:tab/>
      </w:r>
      <w:r w:rsidRPr="000E48AE">
        <w:rPr>
          <w:rFonts w:ascii="Times New Roman" w:hAnsi="Times New Roman" w:cs="Times New Roman"/>
          <w:sz w:val="24"/>
          <w:szCs w:val="24"/>
        </w:rPr>
        <w:tab/>
        <w:t>CTE Administrators</w:t>
      </w:r>
    </w:p>
    <w:p w14:paraId="412C9791" w14:textId="77777777" w:rsidR="00655D43" w:rsidRPr="000E48AE" w:rsidRDefault="00655D43" w:rsidP="004456C6">
      <w:pPr>
        <w:spacing w:line="240" w:lineRule="auto"/>
        <w:rPr>
          <w:rFonts w:ascii="Times New Roman" w:hAnsi="Times New Roman" w:cs="Times New Roman"/>
          <w:sz w:val="24"/>
          <w:szCs w:val="24"/>
        </w:rPr>
      </w:pPr>
    </w:p>
    <w:p w14:paraId="66BF78F4" w14:textId="2D6A8143" w:rsidR="00655D43" w:rsidRPr="000E48AE" w:rsidRDefault="00655D43" w:rsidP="004456C6">
      <w:pPr>
        <w:spacing w:line="240" w:lineRule="auto"/>
        <w:rPr>
          <w:rFonts w:ascii="Times New Roman" w:hAnsi="Times New Roman" w:cs="Times New Roman"/>
          <w:sz w:val="24"/>
          <w:szCs w:val="24"/>
        </w:rPr>
      </w:pPr>
      <w:r w:rsidRPr="000E48AE">
        <w:rPr>
          <w:rFonts w:ascii="Times New Roman" w:hAnsi="Times New Roman" w:cs="Times New Roman"/>
          <w:b/>
          <w:sz w:val="24"/>
          <w:szCs w:val="24"/>
        </w:rPr>
        <w:t>FROM:</w:t>
      </w:r>
      <w:r w:rsidRPr="000E48AE">
        <w:rPr>
          <w:rFonts w:ascii="Times New Roman" w:hAnsi="Times New Roman" w:cs="Times New Roman"/>
          <w:sz w:val="24"/>
          <w:szCs w:val="24"/>
        </w:rPr>
        <w:tab/>
      </w:r>
      <w:r w:rsidR="00352CF4">
        <w:rPr>
          <w:rFonts w:ascii="Times New Roman" w:hAnsi="Times New Roman" w:cs="Times New Roman"/>
          <w:sz w:val="24"/>
          <w:szCs w:val="24"/>
        </w:rPr>
        <w:t xml:space="preserve">Dr. </w:t>
      </w:r>
      <w:r w:rsidR="00C13BFA">
        <w:rPr>
          <w:rFonts w:ascii="Times New Roman" w:hAnsi="Times New Roman" w:cs="Times New Roman"/>
          <w:sz w:val="24"/>
          <w:szCs w:val="24"/>
        </w:rPr>
        <w:t>J. Anthony Williams</w:t>
      </w:r>
      <w:r w:rsidRPr="000E48AE">
        <w:rPr>
          <w:rFonts w:ascii="Times New Roman" w:hAnsi="Times New Roman" w:cs="Times New Roman"/>
          <w:sz w:val="24"/>
          <w:szCs w:val="24"/>
        </w:rPr>
        <w:t xml:space="preserve">, </w:t>
      </w:r>
      <w:r w:rsidR="00C13BFA">
        <w:rPr>
          <w:rFonts w:ascii="Times New Roman" w:hAnsi="Times New Roman" w:cs="Times New Roman"/>
          <w:sz w:val="24"/>
          <w:szCs w:val="24"/>
        </w:rPr>
        <w:t xml:space="preserve">Interim </w:t>
      </w:r>
      <w:r w:rsidRPr="000E48AE">
        <w:rPr>
          <w:rFonts w:ascii="Times New Roman" w:hAnsi="Times New Roman" w:cs="Times New Roman"/>
          <w:sz w:val="24"/>
          <w:szCs w:val="24"/>
        </w:rPr>
        <w:t>Director</w:t>
      </w:r>
    </w:p>
    <w:p w14:paraId="5A901C54" w14:textId="77777777" w:rsidR="00655D43" w:rsidRPr="000E48AE" w:rsidRDefault="00655D43" w:rsidP="004456C6">
      <w:pPr>
        <w:spacing w:line="240" w:lineRule="auto"/>
        <w:rPr>
          <w:rFonts w:ascii="Times New Roman" w:hAnsi="Times New Roman" w:cs="Times New Roman"/>
          <w:sz w:val="24"/>
          <w:szCs w:val="24"/>
        </w:rPr>
      </w:pPr>
      <w:r w:rsidRPr="000E48AE">
        <w:rPr>
          <w:rFonts w:ascii="Times New Roman" w:hAnsi="Times New Roman" w:cs="Times New Roman"/>
          <w:sz w:val="24"/>
          <w:szCs w:val="24"/>
        </w:rPr>
        <w:tab/>
      </w:r>
      <w:r w:rsidRPr="000E48AE">
        <w:rPr>
          <w:rFonts w:ascii="Times New Roman" w:hAnsi="Times New Roman" w:cs="Times New Roman"/>
          <w:sz w:val="24"/>
          <w:szCs w:val="24"/>
        </w:rPr>
        <w:tab/>
        <w:t>Office of Career</w:t>
      </w:r>
      <w:r w:rsidR="008E7F6E" w:rsidRPr="000E48AE">
        <w:rPr>
          <w:rFonts w:ascii="Times New Roman" w:hAnsi="Times New Roman" w:cs="Times New Roman"/>
          <w:sz w:val="24"/>
          <w:szCs w:val="24"/>
        </w:rPr>
        <w:t>, Technical, and Adult Education</w:t>
      </w:r>
    </w:p>
    <w:p w14:paraId="659BADBC" w14:textId="77777777" w:rsidR="00655D43" w:rsidRPr="000E48AE" w:rsidRDefault="00655D43" w:rsidP="004456C6">
      <w:pPr>
        <w:spacing w:line="240" w:lineRule="auto"/>
        <w:rPr>
          <w:rFonts w:ascii="Times New Roman" w:hAnsi="Times New Roman" w:cs="Times New Roman"/>
          <w:sz w:val="24"/>
          <w:szCs w:val="24"/>
        </w:rPr>
      </w:pPr>
    </w:p>
    <w:p w14:paraId="206502BB" w14:textId="48A283E1" w:rsidR="00655D43" w:rsidRPr="000E48AE" w:rsidRDefault="00655D43" w:rsidP="000E48AE">
      <w:pPr>
        <w:pStyle w:val="Heading2"/>
      </w:pPr>
      <w:r w:rsidRPr="000E48AE">
        <w:t>SUBJECT:</w:t>
      </w:r>
      <w:r w:rsidRPr="000E48AE">
        <w:tab/>
      </w:r>
      <w:r w:rsidR="009A177C">
        <w:t>Career and Technical Education (CTE) Pharmacy Technician Program Resources</w:t>
      </w:r>
    </w:p>
    <w:p w14:paraId="5E2675F5" w14:textId="77777777" w:rsidR="003C1DC8" w:rsidRDefault="003C1DC8" w:rsidP="004456C6">
      <w:pPr>
        <w:spacing w:line="240" w:lineRule="auto"/>
        <w:rPr>
          <w:rFonts w:ascii="Times New Roman" w:hAnsi="Times New Roman" w:cs="Times New Roman"/>
          <w:sz w:val="24"/>
          <w:szCs w:val="24"/>
        </w:rPr>
      </w:pPr>
    </w:p>
    <w:p w14:paraId="6FB51651" w14:textId="3453F058" w:rsidR="00813ECC" w:rsidRDefault="00813ECC" w:rsidP="00813ECC">
      <w:pPr>
        <w:pStyle w:val="PlainText"/>
        <w:rPr>
          <w:rFonts w:ascii="Times New Roman" w:eastAsia="Calibri" w:hAnsi="Times New Roman" w:cs="Times New Roman"/>
          <w:sz w:val="24"/>
          <w:szCs w:val="24"/>
        </w:rPr>
      </w:pPr>
      <w:r w:rsidRPr="00813ECC">
        <w:rPr>
          <w:rFonts w:ascii="Times New Roman" w:eastAsia="Calibri" w:hAnsi="Times New Roman" w:cs="Times New Roman"/>
          <w:sz w:val="24"/>
          <w:szCs w:val="24"/>
        </w:rPr>
        <w:t xml:space="preserve">The Virginia Department of Education (VDOE), in collaboration with the Virginia Department of Labor and Industry (DOLI), Virginia Department of Health Professions (DHP), and Virginia Board of Pharmacy has provided guidance for the purpose of ensuring workplace health and safety of high school students under the age of 18 who participate in CTE pharmacy technician programs (see </w:t>
      </w:r>
      <w:hyperlink r:id="rId8" w:history="1">
        <w:r w:rsidRPr="00813ECC">
          <w:rPr>
            <w:rStyle w:val="Hyperlink"/>
            <w:rFonts w:ascii="Times New Roman" w:eastAsia="Calibri" w:hAnsi="Times New Roman" w:cs="Times New Roman"/>
            <w:sz w:val="24"/>
            <w:szCs w:val="24"/>
          </w:rPr>
          <w:t>Superintendent’s Memo #271-22</w:t>
        </w:r>
      </w:hyperlink>
      <w:r w:rsidRPr="00813ECC">
        <w:rPr>
          <w:rFonts w:ascii="Times New Roman" w:eastAsia="Calibri" w:hAnsi="Times New Roman" w:cs="Times New Roman"/>
          <w:sz w:val="24"/>
          <w:szCs w:val="24"/>
        </w:rPr>
        <w:t>).</w:t>
      </w:r>
    </w:p>
    <w:p w14:paraId="1338286D" w14:textId="77777777" w:rsidR="00813ECC" w:rsidRPr="00813ECC" w:rsidRDefault="00813ECC" w:rsidP="00813ECC">
      <w:pPr>
        <w:pStyle w:val="PlainText"/>
        <w:rPr>
          <w:rFonts w:ascii="Times New Roman" w:eastAsia="Calibri" w:hAnsi="Times New Roman" w:cs="Times New Roman"/>
          <w:sz w:val="24"/>
          <w:szCs w:val="24"/>
        </w:rPr>
      </w:pPr>
    </w:p>
    <w:p w14:paraId="112607DC" w14:textId="50311D48" w:rsidR="00813ECC" w:rsidRDefault="008049F6" w:rsidP="00813ECC">
      <w:pPr>
        <w:pStyle w:val="PlainText"/>
        <w:rPr>
          <w:rFonts w:ascii="Times New Roman" w:eastAsia="Calibri" w:hAnsi="Times New Roman" w:cs="Times New Roman"/>
          <w:sz w:val="24"/>
          <w:szCs w:val="24"/>
        </w:rPr>
      </w:pPr>
      <w:r>
        <w:rPr>
          <w:rFonts w:ascii="Times New Roman" w:eastAsia="Calibri" w:hAnsi="Times New Roman" w:cs="Times New Roman"/>
          <w:sz w:val="24"/>
          <w:szCs w:val="24"/>
        </w:rPr>
        <w:t xml:space="preserve">On December 5, 2022, DOLI held a meeting for pharmacy technician program directors and CTE administrators to discuss the new requirements. </w:t>
      </w:r>
      <w:r w:rsidR="007D3A87" w:rsidRPr="00813ECC">
        <w:rPr>
          <w:rFonts w:ascii="Times New Roman" w:eastAsia="Calibri" w:hAnsi="Times New Roman" w:cs="Times New Roman"/>
          <w:sz w:val="24"/>
          <w:szCs w:val="24"/>
        </w:rPr>
        <w:t xml:space="preserve">A recording of the virtual meeting has been posted to the CTE Resource Center </w:t>
      </w:r>
      <w:hyperlink r:id="rId9" w:history="1">
        <w:r w:rsidR="007D3A87" w:rsidRPr="00813ECC">
          <w:rPr>
            <w:rStyle w:val="Hyperlink"/>
            <w:rFonts w:ascii="Times New Roman" w:eastAsia="Calibri" w:hAnsi="Times New Roman" w:cs="Times New Roman"/>
            <w:sz w:val="24"/>
            <w:szCs w:val="24"/>
          </w:rPr>
          <w:t>website</w:t>
        </w:r>
      </w:hyperlink>
      <w:r w:rsidR="007D3A87" w:rsidRPr="00813ECC">
        <w:rPr>
          <w:rFonts w:ascii="Times New Roman" w:eastAsia="Calibri" w:hAnsi="Times New Roman" w:cs="Times New Roman"/>
          <w:sz w:val="24"/>
          <w:szCs w:val="24"/>
        </w:rPr>
        <w:t>.</w:t>
      </w:r>
      <w:r w:rsidR="007D3A8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Since the meeting, DOLI has modified the </w:t>
      </w:r>
      <w:r w:rsidR="00BB263D" w:rsidRPr="00BB263D">
        <w:rPr>
          <w:rFonts w:ascii="Times New Roman" w:eastAsia="Calibri" w:hAnsi="Times New Roman" w:cs="Times New Roman"/>
          <w:sz w:val="24"/>
          <w:szCs w:val="24"/>
        </w:rPr>
        <w:t>work-training program written agreement as required by Va. Code §40.1-89 to assure</w:t>
      </w:r>
      <w:r w:rsidR="00BB263D">
        <w:rPr>
          <w:rFonts w:ascii="Times New Roman" w:eastAsia="Calibri" w:hAnsi="Times New Roman" w:cs="Times New Roman"/>
          <w:sz w:val="24"/>
          <w:szCs w:val="24"/>
        </w:rPr>
        <w:t xml:space="preserve"> </w:t>
      </w:r>
      <w:r w:rsidR="00BB263D" w:rsidRPr="00BB263D">
        <w:rPr>
          <w:rFonts w:ascii="Times New Roman" w:eastAsia="Calibri" w:hAnsi="Times New Roman" w:cs="Times New Roman"/>
          <w:sz w:val="24"/>
          <w:szCs w:val="24"/>
        </w:rPr>
        <w:t>proper oversight of child labor conditions in pharmacy settings in accordance with child protection statutes (Va. Code§§ 40.1-100.A.4 and 40.1-103). The agreement will be signed by the student, the student's parent/guardian, the CTE Program Director</w:t>
      </w:r>
      <w:r w:rsidR="00BB263D">
        <w:rPr>
          <w:rFonts w:ascii="Times New Roman" w:eastAsia="Calibri" w:hAnsi="Times New Roman" w:cs="Times New Roman"/>
          <w:sz w:val="24"/>
          <w:szCs w:val="24"/>
        </w:rPr>
        <w:t>,</w:t>
      </w:r>
      <w:r w:rsidR="00BB263D" w:rsidRPr="00BB263D">
        <w:rPr>
          <w:rFonts w:ascii="Times New Roman" w:eastAsia="Calibri" w:hAnsi="Times New Roman" w:cs="Times New Roman"/>
          <w:sz w:val="24"/>
          <w:szCs w:val="24"/>
        </w:rPr>
        <w:t xml:space="preserve"> and the Pharmacy.</w:t>
      </w:r>
      <w:r w:rsidR="00BB263D">
        <w:rPr>
          <w:rFonts w:ascii="Times New Roman" w:eastAsia="Calibri" w:hAnsi="Times New Roman" w:cs="Times New Roman"/>
          <w:sz w:val="24"/>
          <w:szCs w:val="24"/>
        </w:rPr>
        <w:t xml:space="preserve"> A</w:t>
      </w:r>
      <w:r w:rsidR="00813ECC" w:rsidRPr="00813ECC">
        <w:rPr>
          <w:rFonts w:ascii="Times New Roman" w:eastAsia="Calibri" w:hAnsi="Times New Roman" w:cs="Times New Roman"/>
          <w:sz w:val="24"/>
          <w:szCs w:val="24"/>
        </w:rPr>
        <w:t xml:space="preserve">dditionally, a DOLI Letter to Program Directors (Attachment A), a DOLI </w:t>
      </w:r>
      <w:r w:rsidR="00BB263D">
        <w:rPr>
          <w:rFonts w:ascii="Times New Roman" w:eastAsia="Calibri" w:hAnsi="Times New Roman" w:cs="Times New Roman"/>
          <w:sz w:val="24"/>
          <w:szCs w:val="24"/>
        </w:rPr>
        <w:t>E</w:t>
      </w:r>
      <w:r w:rsidR="00813ECC" w:rsidRPr="00813ECC">
        <w:rPr>
          <w:rFonts w:ascii="Times New Roman" w:eastAsia="Calibri" w:hAnsi="Times New Roman" w:cs="Times New Roman"/>
          <w:sz w:val="24"/>
          <w:szCs w:val="24"/>
        </w:rPr>
        <w:t xml:space="preserve">mail to Parent-Guardian for DJJ Records Request (Attachment B), and a Checklist of Documents for VDOE/DOLI Pharmacy Technician Work-Training Written Agreement (Attachment C) have been created.  </w:t>
      </w:r>
    </w:p>
    <w:p w14:paraId="781D7BF4" w14:textId="77777777" w:rsidR="00813ECC" w:rsidRPr="00813ECC" w:rsidRDefault="00813ECC" w:rsidP="00813ECC">
      <w:pPr>
        <w:pStyle w:val="PlainText"/>
        <w:rPr>
          <w:rFonts w:ascii="Times New Roman" w:eastAsia="Calibri" w:hAnsi="Times New Roman" w:cs="Times New Roman"/>
          <w:sz w:val="24"/>
          <w:szCs w:val="24"/>
        </w:rPr>
      </w:pPr>
    </w:p>
    <w:p w14:paraId="048BFF32" w14:textId="77777777" w:rsidR="00813ECC" w:rsidRPr="00813ECC" w:rsidRDefault="00813ECC" w:rsidP="00813ECC">
      <w:pPr>
        <w:pStyle w:val="PlainText"/>
        <w:rPr>
          <w:rFonts w:ascii="Times New Roman" w:eastAsia="Calibri" w:hAnsi="Times New Roman" w:cs="Times New Roman"/>
          <w:sz w:val="24"/>
          <w:szCs w:val="24"/>
        </w:rPr>
      </w:pPr>
      <w:r w:rsidRPr="00813ECC">
        <w:rPr>
          <w:rFonts w:ascii="Times New Roman" w:eastAsia="Calibri" w:hAnsi="Times New Roman" w:cs="Times New Roman"/>
          <w:sz w:val="24"/>
          <w:szCs w:val="24"/>
        </w:rPr>
        <w:t xml:space="preserve">If you have questions concerning the Pharmacy Technician program, please contact the Office of Career, Technical, and Adult Education, at </w:t>
      </w:r>
      <w:hyperlink r:id="rId10" w:history="1">
        <w:r w:rsidRPr="00813ECC">
          <w:rPr>
            <w:rStyle w:val="Hyperlink"/>
            <w:rFonts w:ascii="Times New Roman" w:eastAsia="Calibri" w:hAnsi="Times New Roman" w:cs="Times New Roman"/>
            <w:sz w:val="24"/>
            <w:szCs w:val="24"/>
          </w:rPr>
          <w:t>cte@doe.virginia.gov</w:t>
        </w:r>
      </w:hyperlink>
      <w:r w:rsidRPr="00813ECC">
        <w:rPr>
          <w:rFonts w:ascii="Times New Roman" w:eastAsia="Calibri" w:hAnsi="Times New Roman" w:cs="Times New Roman"/>
          <w:sz w:val="24"/>
          <w:szCs w:val="24"/>
        </w:rPr>
        <w:t>, or by telephone </w:t>
      </w:r>
    </w:p>
    <w:p w14:paraId="2625872C" w14:textId="77777777" w:rsidR="008049F6" w:rsidRDefault="00813ECC" w:rsidP="008049F6">
      <w:pPr>
        <w:pStyle w:val="PlainText"/>
        <w:rPr>
          <w:rFonts w:ascii="Times New Roman" w:eastAsia="Calibri" w:hAnsi="Times New Roman" w:cs="Times New Roman"/>
          <w:sz w:val="24"/>
          <w:szCs w:val="24"/>
        </w:rPr>
      </w:pPr>
      <w:r w:rsidRPr="00813ECC">
        <w:rPr>
          <w:rFonts w:ascii="Times New Roman" w:eastAsia="Calibri" w:hAnsi="Times New Roman" w:cs="Times New Roman"/>
          <w:sz w:val="24"/>
          <w:szCs w:val="24"/>
        </w:rPr>
        <w:t>(804) 225-3119.</w:t>
      </w:r>
      <w:r w:rsidR="008049F6">
        <w:rPr>
          <w:rFonts w:ascii="Times New Roman" w:eastAsia="Calibri" w:hAnsi="Times New Roman" w:cs="Times New Roman"/>
          <w:sz w:val="24"/>
          <w:szCs w:val="24"/>
        </w:rPr>
        <w:t xml:space="preserve"> </w:t>
      </w:r>
      <w:r w:rsidR="008049F6" w:rsidRPr="00813ECC">
        <w:rPr>
          <w:rFonts w:ascii="Times New Roman" w:eastAsia="Calibri" w:hAnsi="Times New Roman" w:cs="Times New Roman"/>
          <w:sz w:val="24"/>
          <w:szCs w:val="24"/>
        </w:rPr>
        <w:t xml:space="preserve">For technical assistance with completing the DocuSign process, please contact DOLI at </w:t>
      </w:r>
      <w:hyperlink r:id="rId11" w:history="1">
        <w:r w:rsidR="008049F6" w:rsidRPr="00813ECC">
          <w:rPr>
            <w:rStyle w:val="Hyperlink"/>
            <w:rFonts w:ascii="Times New Roman" w:eastAsia="Calibri" w:hAnsi="Times New Roman" w:cs="Times New Roman"/>
            <w:sz w:val="24"/>
            <w:szCs w:val="24"/>
          </w:rPr>
          <w:t>ctehelp@doli.virginia.gov</w:t>
        </w:r>
      </w:hyperlink>
      <w:r w:rsidR="008049F6" w:rsidRPr="00813ECC">
        <w:rPr>
          <w:rFonts w:ascii="Times New Roman" w:eastAsia="Calibri" w:hAnsi="Times New Roman" w:cs="Times New Roman"/>
          <w:sz w:val="24"/>
          <w:szCs w:val="24"/>
        </w:rPr>
        <w:t>.</w:t>
      </w:r>
    </w:p>
    <w:p w14:paraId="09C9E26E" w14:textId="08BF5EBE" w:rsidR="00813ECC" w:rsidRPr="00813ECC" w:rsidRDefault="00813ECC" w:rsidP="00813ECC">
      <w:pPr>
        <w:pStyle w:val="PlainText"/>
        <w:rPr>
          <w:rFonts w:ascii="Times New Roman" w:eastAsia="Calibri" w:hAnsi="Times New Roman" w:cs="Times New Roman"/>
          <w:sz w:val="24"/>
          <w:szCs w:val="24"/>
        </w:rPr>
      </w:pPr>
    </w:p>
    <w:p w14:paraId="2441B186" w14:textId="77777777" w:rsidR="00813ECC" w:rsidRPr="00813ECC" w:rsidRDefault="00813ECC" w:rsidP="00813ECC">
      <w:pPr>
        <w:pStyle w:val="PlainText"/>
        <w:rPr>
          <w:rFonts w:ascii="Times New Roman" w:eastAsia="Calibri" w:hAnsi="Times New Roman" w:cs="Times New Roman"/>
          <w:sz w:val="24"/>
          <w:szCs w:val="24"/>
        </w:rPr>
      </w:pPr>
      <w:r w:rsidRPr="00813ECC">
        <w:rPr>
          <w:rFonts w:ascii="Times New Roman" w:eastAsia="Calibri" w:hAnsi="Times New Roman" w:cs="Times New Roman"/>
          <w:sz w:val="24"/>
          <w:szCs w:val="24"/>
        </w:rPr>
        <w:t>JAW/</w:t>
      </w:r>
      <w:proofErr w:type="spellStart"/>
      <w:r w:rsidRPr="00813ECC">
        <w:rPr>
          <w:rFonts w:ascii="Times New Roman" w:eastAsia="Calibri" w:hAnsi="Times New Roman" w:cs="Times New Roman"/>
          <w:sz w:val="24"/>
          <w:szCs w:val="24"/>
        </w:rPr>
        <w:t>jts</w:t>
      </w:r>
      <w:proofErr w:type="spellEnd"/>
    </w:p>
    <w:p w14:paraId="0744281E" w14:textId="77777777" w:rsidR="00813ECC" w:rsidRPr="00813ECC" w:rsidRDefault="00813ECC" w:rsidP="00813ECC">
      <w:pPr>
        <w:pStyle w:val="PlainText"/>
        <w:rPr>
          <w:rFonts w:ascii="Times New Roman" w:eastAsia="Calibri" w:hAnsi="Times New Roman" w:cs="Times New Roman"/>
          <w:sz w:val="24"/>
          <w:szCs w:val="24"/>
        </w:rPr>
      </w:pPr>
    </w:p>
    <w:p w14:paraId="5CC3B07B" w14:textId="305209E8" w:rsidR="00813ECC" w:rsidRPr="00813ECC" w:rsidRDefault="00813ECC" w:rsidP="00813ECC">
      <w:pPr>
        <w:pStyle w:val="PlainText"/>
        <w:rPr>
          <w:rFonts w:ascii="Times New Roman" w:eastAsia="Calibri" w:hAnsi="Times New Roman" w:cs="Times New Roman"/>
          <w:sz w:val="24"/>
          <w:szCs w:val="24"/>
        </w:rPr>
      </w:pPr>
      <w:r w:rsidRPr="00813ECC">
        <w:rPr>
          <w:rFonts w:ascii="Times New Roman" w:eastAsia="Calibri" w:hAnsi="Times New Roman" w:cs="Times New Roman"/>
          <w:sz w:val="24"/>
          <w:szCs w:val="24"/>
        </w:rPr>
        <w:t>Attachment A: DOLI Letter to Program Directors - Introduction to DocuSign</w:t>
      </w:r>
    </w:p>
    <w:p w14:paraId="5A56579E" w14:textId="7D4E4508" w:rsidR="00813ECC" w:rsidRPr="00813ECC" w:rsidRDefault="00813ECC" w:rsidP="00813ECC">
      <w:pPr>
        <w:pStyle w:val="PlainText"/>
        <w:rPr>
          <w:rFonts w:ascii="Times New Roman" w:eastAsia="Calibri" w:hAnsi="Times New Roman" w:cs="Times New Roman"/>
          <w:sz w:val="24"/>
          <w:szCs w:val="24"/>
        </w:rPr>
      </w:pPr>
      <w:r w:rsidRPr="00813ECC">
        <w:rPr>
          <w:rFonts w:ascii="Times New Roman" w:eastAsia="Calibri" w:hAnsi="Times New Roman" w:cs="Times New Roman"/>
          <w:sz w:val="24"/>
          <w:szCs w:val="24"/>
        </w:rPr>
        <w:t xml:space="preserve">Attachment B: DOLI </w:t>
      </w:r>
      <w:r w:rsidR="00BB263D">
        <w:rPr>
          <w:rFonts w:ascii="Times New Roman" w:eastAsia="Calibri" w:hAnsi="Times New Roman" w:cs="Times New Roman"/>
          <w:sz w:val="24"/>
          <w:szCs w:val="24"/>
        </w:rPr>
        <w:t>E</w:t>
      </w:r>
      <w:r w:rsidRPr="00813ECC">
        <w:rPr>
          <w:rFonts w:ascii="Times New Roman" w:eastAsia="Calibri" w:hAnsi="Times New Roman" w:cs="Times New Roman"/>
          <w:sz w:val="24"/>
          <w:szCs w:val="24"/>
        </w:rPr>
        <w:t>mail to Parent-Guardian for DJJ Records Request</w:t>
      </w:r>
    </w:p>
    <w:p w14:paraId="3D6C28AF" w14:textId="41A1334F" w:rsidR="00813ECC" w:rsidRPr="00813ECC" w:rsidRDefault="00813ECC" w:rsidP="00813ECC">
      <w:pPr>
        <w:pStyle w:val="PlainText"/>
        <w:rPr>
          <w:rFonts w:ascii="Times New Roman" w:eastAsia="Calibri" w:hAnsi="Times New Roman" w:cs="Times New Roman"/>
          <w:sz w:val="24"/>
          <w:szCs w:val="24"/>
        </w:rPr>
      </w:pPr>
      <w:r w:rsidRPr="00813ECC">
        <w:rPr>
          <w:rFonts w:ascii="Times New Roman" w:eastAsia="Calibri" w:hAnsi="Times New Roman" w:cs="Times New Roman"/>
          <w:sz w:val="24"/>
          <w:szCs w:val="24"/>
        </w:rPr>
        <w:t>Attachment C: Checklist of Documents for VDOE/DOLI Pharmacy Technician Work-Training Written Agreement</w:t>
      </w:r>
    </w:p>
    <w:p w14:paraId="7980D1EC" w14:textId="7C0797E4" w:rsidR="009E4F28" w:rsidRDefault="009E4F28" w:rsidP="00813ECC">
      <w:pPr>
        <w:pStyle w:val="PlainText"/>
        <w:rPr>
          <w:rFonts w:ascii="Times New Roman" w:hAnsi="Times New Roman" w:cs="Times New Roman"/>
          <w:sz w:val="24"/>
          <w:szCs w:val="24"/>
        </w:rPr>
      </w:pPr>
    </w:p>
    <w:sectPr w:rsidR="009E4F28" w:rsidSect="009B7CA0">
      <w:footerReference w:type="default" r:id="rId12"/>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C558" w14:textId="77777777" w:rsidR="0002635D" w:rsidRDefault="0002635D" w:rsidP="00B9008A">
      <w:pPr>
        <w:spacing w:line="240" w:lineRule="auto"/>
      </w:pPr>
      <w:r>
        <w:separator/>
      </w:r>
    </w:p>
  </w:endnote>
  <w:endnote w:type="continuationSeparator" w:id="0">
    <w:p w14:paraId="0B03AED7" w14:textId="77777777" w:rsidR="0002635D" w:rsidRDefault="0002635D" w:rsidP="00B9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7CA6" w14:textId="77777777" w:rsidR="00B9008A" w:rsidRDefault="00B900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9C21" w14:textId="77777777" w:rsidR="0002635D" w:rsidRDefault="0002635D" w:rsidP="00B9008A">
      <w:pPr>
        <w:spacing w:line="240" w:lineRule="auto"/>
      </w:pPr>
      <w:r>
        <w:separator/>
      </w:r>
    </w:p>
  </w:footnote>
  <w:footnote w:type="continuationSeparator" w:id="0">
    <w:p w14:paraId="0BDE0471" w14:textId="77777777" w:rsidR="0002635D" w:rsidRDefault="0002635D" w:rsidP="00B9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A43"/>
    <w:multiLevelType w:val="hybridMultilevel"/>
    <w:tmpl w:val="5F082732"/>
    <w:lvl w:ilvl="0" w:tplc="D6BA5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DD7A15"/>
    <w:multiLevelType w:val="hybridMultilevel"/>
    <w:tmpl w:val="F378F130"/>
    <w:lvl w:ilvl="0" w:tplc="D4C8B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893A82"/>
    <w:multiLevelType w:val="multilevel"/>
    <w:tmpl w:val="405C8232"/>
    <w:lvl w:ilvl="0">
      <w:start w:val="1"/>
      <w:numFmt w:val="decimal"/>
      <w:lvlText w:val="%1."/>
      <w:lvlJc w:val="left"/>
      <w:pPr>
        <w:tabs>
          <w:tab w:val="num" w:pos="720"/>
        </w:tabs>
        <w:ind w:left="720" w:hanging="360"/>
      </w:pPr>
      <w:rPr>
        <w:rFonts w:hint="default"/>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43"/>
    <w:rsid w:val="00000AB9"/>
    <w:rsid w:val="0002635D"/>
    <w:rsid w:val="00033F8E"/>
    <w:rsid w:val="00054360"/>
    <w:rsid w:val="000948D4"/>
    <w:rsid w:val="000B31E8"/>
    <w:rsid w:val="000C2766"/>
    <w:rsid w:val="000D65E5"/>
    <w:rsid w:val="000E424C"/>
    <w:rsid w:val="000E48AE"/>
    <w:rsid w:val="0012104A"/>
    <w:rsid w:val="00127133"/>
    <w:rsid w:val="00146990"/>
    <w:rsid w:val="00153AD7"/>
    <w:rsid w:val="0016268D"/>
    <w:rsid w:val="001831F5"/>
    <w:rsid w:val="001D0D54"/>
    <w:rsid w:val="001E00F2"/>
    <w:rsid w:val="0020246C"/>
    <w:rsid w:val="00222F0B"/>
    <w:rsid w:val="00247DB7"/>
    <w:rsid w:val="002A76D9"/>
    <w:rsid w:val="002D1A5E"/>
    <w:rsid w:val="002E760D"/>
    <w:rsid w:val="00315FB5"/>
    <w:rsid w:val="00352CF4"/>
    <w:rsid w:val="00353EEB"/>
    <w:rsid w:val="003654E5"/>
    <w:rsid w:val="00387E09"/>
    <w:rsid w:val="00392C01"/>
    <w:rsid w:val="003B6E72"/>
    <w:rsid w:val="003C1DC8"/>
    <w:rsid w:val="003C4CD5"/>
    <w:rsid w:val="003D4194"/>
    <w:rsid w:val="003E45D5"/>
    <w:rsid w:val="003F5B6C"/>
    <w:rsid w:val="0041357A"/>
    <w:rsid w:val="00413A1C"/>
    <w:rsid w:val="0041784A"/>
    <w:rsid w:val="0042084E"/>
    <w:rsid w:val="00424271"/>
    <w:rsid w:val="004456C6"/>
    <w:rsid w:val="00456EF7"/>
    <w:rsid w:val="00483C2F"/>
    <w:rsid w:val="004915FD"/>
    <w:rsid w:val="00495A20"/>
    <w:rsid w:val="00506320"/>
    <w:rsid w:val="005345BF"/>
    <w:rsid w:val="00550493"/>
    <w:rsid w:val="00567985"/>
    <w:rsid w:val="00572DB7"/>
    <w:rsid w:val="00593AAA"/>
    <w:rsid w:val="005A1B98"/>
    <w:rsid w:val="005E33F5"/>
    <w:rsid w:val="005E4F42"/>
    <w:rsid w:val="005E5259"/>
    <w:rsid w:val="005F7E43"/>
    <w:rsid w:val="00600842"/>
    <w:rsid w:val="00602FF1"/>
    <w:rsid w:val="00640684"/>
    <w:rsid w:val="00646DD7"/>
    <w:rsid w:val="00655D43"/>
    <w:rsid w:val="00656348"/>
    <w:rsid w:val="006924A2"/>
    <w:rsid w:val="00695983"/>
    <w:rsid w:val="006C5955"/>
    <w:rsid w:val="006C6750"/>
    <w:rsid w:val="006D653A"/>
    <w:rsid w:val="006E2F58"/>
    <w:rsid w:val="00735936"/>
    <w:rsid w:val="007469C2"/>
    <w:rsid w:val="00771EEB"/>
    <w:rsid w:val="00773CA6"/>
    <w:rsid w:val="007D3A87"/>
    <w:rsid w:val="007E43A2"/>
    <w:rsid w:val="008049F6"/>
    <w:rsid w:val="00813ECC"/>
    <w:rsid w:val="008A4B68"/>
    <w:rsid w:val="008A62BF"/>
    <w:rsid w:val="008C371C"/>
    <w:rsid w:val="008D18B9"/>
    <w:rsid w:val="008E4581"/>
    <w:rsid w:val="008E7F6E"/>
    <w:rsid w:val="009236AB"/>
    <w:rsid w:val="00924030"/>
    <w:rsid w:val="00925C4E"/>
    <w:rsid w:val="009407BD"/>
    <w:rsid w:val="009A177C"/>
    <w:rsid w:val="009B1771"/>
    <w:rsid w:val="009B7CA0"/>
    <w:rsid w:val="009D35EA"/>
    <w:rsid w:val="009E3452"/>
    <w:rsid w:val="009E4F28"/>
    <w:rsid w:val="009F6609"/>
    <w:rsid w:val="00A162D8"/>
    <w:rsid w:val="00A241C7"/>
    <w:rsid w:val="00A7075E"/>
    <w:rsid w:val="00AB4B28"/>
    <w:rsid w:val="00AC5448"/>
    <w:rsid w:val="00AD75EC"/>
    <w:rsid w:val="00AF28FD"/>
    <w:rsid w:val="00AF294D"/>
    <w:rsid w:val="00B14EA0"/>
    <w:rsid w:val="00B306F9"/>
    <w:rsid w:val="00B5789E"/>
    <w:rsid w:val="00B6470F"/>
    <w:rsid w:val="00B70C6B"/>
    <w:rsid w:val="00B712D7"/>
    <w:rsid w:val="00B9008A"/>
    <w:rsid w:val="00BA0E3B"/>
    <w:rsid w:val="00BB263D"/>
    <w:rsid w:val="00BE42BB"/>
    <w:rsid w:val="00C121AB"/>
    <w:rsid w:val="00C13BFA"/>
    <w:rsid w:val="00C15A59"/>
    <w:rsid w:val="00C44A86"/>
    <w:rsid w:val="00C44B6B"/>
    <w:rsid w:val="00C50A13"/>
    <w:rsid w:val="00C7238E"/>
    <w:rsid w:val="00C95526"/>
    <w:rsid w:val="00CA4397"/>
    <w:rsid w:val="00CB3490"/>
    <w:rsid w:val="00CC504E"/>
    <w:rsid w:val="00CF1E31"/>
    <w:rsid w:val="00D0144B"/>
    <w:rsid w:val="00D16368"/>
    <w:rsid w:val="00D268DB"/>
    <w:rsid w:val="00D302CF"/>
    <w:rsid w:val="00D37667"/>
    <w:rsid w:val="00D521F1"/>
    <w:rsid w:val="00D62204"/>
    <w:rsid w:val="00D77CFC"/>
    <w:rsid w:val="00D95C58"/>
    <w:rsid w:val="00E0672B"/>
    <w:rsid w:val="00E330FC"/>
    <w:rsid w:val="00E4084A"/>
    <w:rsid w:val="00E47893"/>
    <w:rsid w:val="00E53EB8"/>
    <w:rsid w:val="00E6003E"/>
    <w:rsid w:val="00E60BEF"/>
    <w:rsid w:val="00E756C4"/>
    <w:rsid w:val="00E878C0"/>
    <w:rsid w:val="00EB0725"/>
    <w:rsid w:val="00EC019B"/>
    <w:rsid w:val="00EC5557"/>
    <w:rsid w:val="00EF35FB"/>
    <w:rsid w:val="00F1613E"/>
    <w:rsid w:val="00F521F5"/>
    <w:rsid w:val="00F639C1"/>
    <w:rsid w:val="00F9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A43C"/>
  <w15:docId w15:val="{87AB9A37-91B9-4EAE-9440-6071256A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43"/>
    <w:pPr>
      <w:spacing w:line="220" w:lineRule="atLeast"/>
    </w:pPr>
    <w:rPr>
      <w:rFonts w:asciiTheme="minorHAnsi" w:hAnsiTheme="minorHAnsi" w:cstheme="minorBidi"/>
    </w:rPr>
  </w:style>
  <w:style w:type="paragraph" w:styleId="Heading1">
    <w:name w:val="heading 1"/>
    <w:basedOn w:val="Normal"/>
    <w:next w:val="Normal"/>
    <w:link w:val="Heading1Char"/>
    <w:uiPriority w:val="9"/>
    <w:qFormat/>
    <w:rsid w:val="000E48AE"/>
    <w:pPr>
      <w:spacing w:line="240" w:lineRule="auto"/>
      <w:jc w:val="center"/>
      <w:outlineLvl w:val="0"/>
    </w:pPr>
    <w:rPr>
      <w:rFonts w:ascii="Times New Roman" w:hAnsi="Times New Roman" w:cs="Times New Roman"/>
      <w:sz w:val="24"/>
      <w:szCs w:val="24"/>
    </w:rPr>
  </w:style>
  <w:style w:type="paragraph" w:styleId="Heading2">
    <w:name w:val="heading 2"/>
    <w:basedOn w:val="Heading3"/>
    <w:next w:val="Normal"/>
    <w:link w:val="Heading2Char"/>
    <w:qFormat/>
    <w:rsid w:val="000E48AE"/>
    <w:pPr>
      <w:outlineLvl w:val="1"/>
    </w:pPr>
  </w:style>
  <w:style w:type="paragraph" w:styleId="Heading3">
    <w:name w:val="heading 3"/>
    <w:basedOn w:val="Normal"/>
    <w:next w:val="Normal"/>
    <w:link w:val="Heading3Char"/>
    <w:uiPriority w:val="9"/>
    <w:unhideWhenUsed/>
    <w:qFormat/>
    <w:rsid w:val="000E48AE"/>
    <w:pPr>
      <w:spacing w:line="240" w:lineRule="auto"/>
      <w:ind w:left="1440" w:hanging="144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48AE"/>
    <w:rPr>
      <w:rFonts w:ascii="Times New Roman" w:hAnsi="Times New Roman" w:cs="Times New Roman"/>
      <w:b/>
      <w:sz w:val="24"/>
      <w:szCs w:val="24"/>
    </w:rPr>
  </w:style>
  <w:style w:type="paragraph" w:styleId="PlainText">
    <w:name w:val="Plain Text"/>
    <w:basedOn w:val="Normal"/>
    <w:link w:val="PlainTextChar"/>
    <w:uiPriority w:val="99"/>
    <w:unhideWhenUsed/>
    <w:rsid w:val="00655D43"/>
    <w:pPr>
      <w:spacing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655D43"/>
    <w:rPr>
      <w:rFonts w:ascii="Arial" w:hAnsi="Arial" w:cs="Arial"/>
      <w:sz w:val="20"/>
      <w:szCs w:val="20"/>
    </w:rPr>
  </w:style>
  <w:style w:type="character" w:styleId="Hyperlink">
    <w:name w:val="Hyperlink"/>
    <w:basedOn w:val="DefaultParagraphFont"/>
    <w:uiPriority w:val="99"/>
    <w:rsid w:val="00655D43"/>
    <w:rPr>
      <w:color w:val="0000FF"/>
      <w:u w:val="single"/>
    </w:rPr>
  </w:style>
  <w:style w:type="character" w:customStyle="1" w:styleId="Heading1Char">
    <w:name w:val="Heading 1 Char"/>
    <w:basedOn w:val="DefaultParagraphFont"/>
    <w:link w:val="Heading1"/>
    <w:uiPriority w:val="9"/>
    <w:rsid w:val="000E48A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526"/>
    <w:rPr>
      <w:color w:val="800080" w:themeColor="followedHyperlink"/>
      <w:u w:val="single"/>
    </w:rPr>
  </w:style>
  <w:style w:type="paragraph" w:styleId="BalloonText">
    <w:name w:val="Balloon Text"/>
    <w:basedOn w:val="Normal"/>
    <w:link w:val="BalloonTextChar"/>
    <w:uiPriority w:val="99"/>
    <w:semiHidden/>
    <w:unhideWhenUsed/>
    <w:rsid w:val="004456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C6"/>
    <w:rPr>
      <w:sz w:val="16"/>
      <w:szCs w:val="16"/>
    </w:rPr>
  </w:style>
  <w:style w:type="paragraph" w:styleId="Header">
    <w:name w:val="header"/>
    <w:basedOn w:val="Normal"/>
    <w:link w:val="HeaderChar"/>
    <w:uiPriority w:val="99"/>
    <w:unhideWhenUsed/>
    <w:rsid w:val="00B9008A"/>
    <w:pPr>
      <w:tabs>
        <w:tab w:val="center" w:pos="4680"/>
        <w:tab w:val="right" w:pos="9360"/>
      </w:tabs>
      <w:spacing w:line="240" w:lineRule="auto"/>
    </w:pPr>
  </w:style>
  <w:style w:type="character" w:customStyle="1" w:styleId="HeaderChar">
    <w:name w:val="Header Char"/>
    <w:basedOn w:val="DefaultParagraphFont"/>
    <w:link w:val="Header"/>
    <w:uiPriority w:val="99"/>
    <w:rsid w:val="00B9008A"/>
    <w:rPr>
      <w:rFonts w:asciiTheme="minorHAnsi" w:hAnsiTheme="minorHAnsi" w:cstheme="minorBidi"/>
    </w:rPr>
  </w:style>
  <w:style w:type="paragraph" w:styleId="Footer">
    <w:name w:val="footer"/>
    <w:basedOn w:val="Normal"/>
    <w:link w:val="FooterChar"/>
    <w:uiPriority w:val="99"/>
    <w:unhideWhenUsed/>
    <w:rsid w:val="00B9008A"/>
    <w:pPr>
      <w:tabs>
        <w:tab w:val="center" w:pos="4680"/>
        <w:tab w:val="right" w:pos="9360"/>
      </w:tabs>
      <w:spacing w:line="240" w:lineRule="auto"/>
    </w:pPr>
  </w:style>
  <w:style w:type="character" w:customStyle="1" w:styleId="FooterChar">
    <w:name w:val="Footer Char"/>
    <w:basedOn w:val="DefaultParagraphFont"/>
    <w:link w:val="Footer"/>
    <w:uiPriority w:val="99"/>
    <w:rsid w:val="00B9008A"/>
    <w:rPr>
      <w:rFonts w:asciiTheme="minorHAnsi" w:hAnsiTheme="minorHAnsi" w:cstheme="minorBidi"/>
    </w:rPr>
  </w:style>
  <w:style w:type="character" w:customStyle="1" w:styleId="Heading3Char">
    <w:name w:val="Heading 3 Char"/>
    <w:basedOn w:val="DefaultParagraphFont"/>
    <w:link w:val="Heading3"/>
    <w:uiPriority w:val="9"/>
    <w:rsid w:val="000E48AE"/>
    <w:rPr>
      <w:rFonts w:ascii="Times New Roman" w:hAnsi="Times New Roman" w:cs="Times New Roman"/>
      <w:b/>
      <w:sz w:val="24"/>
      <w:szCs w:val="24"/>
    </w:rPr>
  </w:style>
  <w:style w:type="character" w:styleId="Emphasis">
    <w:name w:val="Emphasis"/>
    <w:basedOn w:val="DefaultParagraphFont"/>
    <w:uiPriority w:val="20"/>
    <w:qFormat/>
    <w:rsid w:val="00D521F1"/>
    <w:rPr>
      <w:i/>
      <w:iCs/>
    </w:rPr>
  </w:style>
  <w:style w:type="character" w:customStyle="1" w:styleId="small">
    <w:name w:val="small"/>
    <w:basedOn w:val="DefaultParagraphFont"/>
    <w:rsid w:val="003C1DC8"/>
  </w:style>
  <w:style w:type="character" w:customStyle="1" w:styleId="sr-only">
    <w:name w:val="sr-only"/>
    <w:basedOn w:val="DefaultParagraphFont"/>
    <w:rsid w:val="003C1DC8"/>
  </w:style>
  <w:style w:type="paragraph" w:customStyle="1" w:styleId="Default">
    <w:name w:val="Default"/>
    <w:basedOn w:val="Normal"/>
    <w:rsid w:val="006924A2"/>
    <w:pPr>
      <w:autoSpaceDE w:val="0"/>
      <w:autoSpaceDN w:val="0"/>
      <w:spacing w:line="240" w:lineRule="auto"/>
    </w:pPr>
    <w:rPr>
      <w:rFonts w:ascii="Arial" w:hAnsi="Arial" w:cs="Arial"/>
      <w:color w:val="000000"/>
      <w:sz w:val="24"/>
      <w:szCs w:val="24"/>
    </w:rPr>
  </w:style>
  <w:style w:type="paragraph" w:styleId="ListParagraph">
    <w:name w:val="List Paragraph"/>
    <w:basedOn w:val="Normal"/>
    <w:uiPriority w:val="34"/>
    <w:qFormat/>
    <w:rsid w:val="00567985"/>
    <w:pPr>
      <w:ind w:left="720"/>
      <w:contextualSpacing/>
    </w:pPr>
  </w:style>
  <w:style w:type="character" w:styleId="UnresolvedMention">
    <w:name w:val="Unresolved Mention"/>
    <w:basedOn w:val="DefaultParagraphFont"/>
    <w:uiPriority w:val="99"/>
    <w:semiHidden/>
    <w:unhideWhenUsed/>
    <w:rsid w:val="0036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7409">
      <w:bodyDiv w:val="1"/>
      <w:marLeft w:val="0"/>
      <w:marRight w:val="0"/>
      <w:marTop w:val="0"/>
      <w:marBottom w:val="0"/>
      <w:divBdr>
        <w:top w:val="none" w:sz="0" w:space="0" w:color="auto"/>
        <w:left w:val="none" w:sz="0" w:space="0" w:color="auto"/>
        <w:bottom w:val="none" w:sz="0" w:space="0" w:color="auto"/>
        <w:right w:val="none" w:sz="0" w:space="0" w:color="auto"/>
      </w:divBdr>
    </w:div>
    <w:div w:id="497578353">
      <w:bodyDiv w:val="1"/>
      <w:marLeft w:val="0"/>
      <w:marRight w:val="0"/>
      <w:marTop w:val="0"/>
      <w:marBottom w:val="0"/>
      <w:divBdr>
        <w:top w:val="none" w:sz="0" w:space="0" w:color="auto"/>
        <w:left w:val="none" w:sz="0" w:space="0" w:color="auto"/>
        <w:bottom w:val="none" w:sz="0" w:space="0" w:color="auto"/>
        <w:right w:val="none" w:sz="0" w:space="0" w:color="auto"/>
      </w:divBdr>
    </w:div>
    <w:div w:id="952251048">
      <w:bodyDiv w:val="1"/>
      <w:marLeft w:val="0"/>
      <w:marRight w:val="0"/>
      <w:marTop w:val="0"/>
      <w:marBottom w:val="0"/>
      <w:divBdr>
        <w:top w:val="none" w:sz="0" w:space="0" w:color="auto"/>
        <w:left w:val="none" w:sz="0" w:space="0" w:color="auto"/>
        <w:bottom w:val="none" w:sz="0" w:space="0" w:color="auto"/>
        <w:right w:val="none" w:sz="0" w:space="0" w:color="auto"/>
      </w:divBdr>
    </w:div>
    <w:div w:id="11973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37773/63806394930127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ehelp@doli.virginia.gov" TargetMode="External"/><Relationship Id="rId5" Type="http://schemas.openxmlformats.org/officeDocument/2006/relationships/webSettings" Target="webSettings.xml"/><Relationship Id="rId10" Type="http://schemas.openxmlformats.org/officeDocument/2006/relationships/hyperlink" Target="mailto:cte@doe.virginia.gov" TargetMode="External"/><Relationship Id="rId4" Type="http://schemas.openxmlformats.org/officeDocument/2006/relationships/settings" Target="settings.xml"/><Relationship Id="rId9" Type="http://schemas.openxmlformats.org/officeDocument/2006/relationships/hyperlink" Target="https://www.cteresource.org/resources/professional-develop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0150-C600-48E3-AF97-81692ED9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CTE Memo xxx-23</vt:lpstr>
    </vt:vector>
  </TitlesOfParts>
  <Company>Virginia IT Infrastructure Partnership</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Memo xxx-23</dc:title>
  <dc:creator>olt11573</dc:creator>
  <cp:lastModifiedBy>Spencer, Joy (DOE)</cp:lastModifiedBy>
  <cp:revision>5</cp:revision>
  <cp:lastPrinted>2022-12-30T15:07:00Z</cp:lastPrinted>
  <dcterms:created xsi:type="dcterms:W3CDTF">2023-01-24T04:03:00Z</dcterms:created>
  <dcterms:modified xsi:type="dcterms:W3CDTF">2023-01-25T16:14:00Z</dcterms:modified>
</cp:coreProperties>
</file>