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03ED" w14:textId="70CE784E" w:rsidR="00213F1E" w:rsidRPr="003C359D" w:rsidRDefault="00213F1E" w:rsidP="00213F1E">
      <w:pPr>
        <w:pStyle w:val="Heading1"/>
        <w:jc w:val="center"/>
        <w:rPr>
          <w:color w:val="auto"/>
        </w:rPr>
      </w:pPr>
      <w:r w:rsidRPr="003C359D">
        <w:rPr>
          <w:color w:val="auto"/>
        </w:rPr>
        <w:t>Instructional Support Code</w:t>
      </w:r>
      <w:r w:rsidR="00376521">
        <w:rPr>
          <w:color w:val="auto"/>
        </w:rPr>
        <w:t>s</w:t>
      </w:r>
    </w:p>
    <w:p w14:paraId="24128CEA" w14:textId="77777777" w:rsidR="00213F1E" w:rsidRPr="00213F1E" w:rsidRDefault="00213F1E" w:rsidP="00213F1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6155"/>
      </w:tblGrid>
      <w:tr w:rsidR="00213F1E" w:rsidRPr="00213F1E" w14:paraId="37194540" w14:textId="77777777" w:rsidTr="00C46E82">
        <w:trPr>
          <w:trHeight w:val="647"/>
          <w:jc w:val="center"/>
        </w:trPr>
        <w:tc>
          <w:tcPr>
            <w:tcW w:w="1885" w:type="dxa"/>
            <w:shd w:val="clear" w:color="auto" w:fill="262626" w:themeFill="text1" w:themeFillTint="D9"/>
            <w:hideMark/>
          </w:tcPr>
          <w:p w14:paraId="76B4C379" w14:textId="77777777" w:rsidR="00213F1E" w:rsidRPr="009C06C8" w:rsidRDefault="00213F1E" w:rsidP="00DA6356">
            <w:pPr>
              <w:jc w:val="center"/>
              <w:rPr>
                <w:b/>
                <w:bCs/>
                <w:color w:val="FFFFFF" w:themeColor="background1"/>
              </w:rPr>
            </w:pPr>
            <w:r w:rsidRPr="009C06C8">
              <w:rPr>
                <w:b/>
                <w:bCs/>
                <w:color w:val="FFFFFF" w:themeColor="background1"/>
              </w:rPr>
              <w:t>Instructional Support Code</w:t>
            </w:r>
          </w:p>
        </w:tc>
        <w:tc>
          <w:tcPr>
            <w:tcW w:w="6155" w:type="dxa"/>
            <w:shd w:val="clear" w:color="auto" w:fill="262626" w:themeFill="text1" w:themeFillTint="D9"/>
            <w:hideMark/>
          </w:tcPr>
          <w:p w14:paraId="0FBBEA54" w14:textId="77777777" w:rsidR="00213F1E" w:rsidRPr="009C06C8" w:rsidRDefault="00213F1E" w:rsidP="00DA6356">
            <w:pPr>
              <w:jc w:val="center"/>
              <w:rPr>
                <w:b/>
                <w:bCs/>
                <w:color w:val="FFFFFF" w:themeColor="background1"/>
              </w:rPr>
            </w:pPr>
            <w:r w:rsidRPr="009C06C8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213F1E" w:rsidRPr="00213F1E" w14:paraId="0E8FF551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5F826C95" w14:textId="77777777" w:rsidR="00213F1E" w:rsidRPr="00213F1E" w:rsidRDefault="00213F1E" w:rsidP="00C46E82">
            <w:pPr>
              <w:jc w:val="center"/>
            </w:pPr>
            <w:r w:rsidRPr="00213F1E">
              <w:t>1</w:t>
            </w:r>
          </w:p>
        </w:tc>
        <w:tc>
          <w:tcPr>
            <w:tcW w:w="6155" w:type="dxa"/>
            <w:hideMark/>
          </w:tcPr>
          <w:p w14:paraId="298C8325" w14:textId="77777777" w:rsidR="00213F1E" w:rsidRPr="00213F1E" w:rsidRDefault="00213F1E">
            <w:r w:rsidRPr="00213F1E">
              <w:t>Change in Placement for Students with Disabilities (IEP required)</w:t>
            </w:r>
          </w:p>
        </w:tc>
      </w:tr>
      <w:tr w:rsidR="00213F1E" w:rsidRPr="00213F1E" w14:paraId="38B44626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43C2D3DB" w14:textId="77777777" w:rsidR="00213F1E" w:rsidRPr="00213F1E" w:rsidRDefault="00213F1E" w:rsidP="00C46E82">
            <w:pPr>
              <w:jc w:val="center"/>
            </w:pPr>
            <w:r w:rsidRPr="00213F1E">
              <w:t>2</w:t>
            </w:r>
          </w:p>
        </w:tc>
        <w:tc>
          <w:tcPr>
            <w:tcW w:w="6155" w:type="dxa"/>
            <w:hideMark/>
          </w:tcPr>
          <w:p w14:paraId="24465193" w14:textId="21CEE5E5" w:rsidR="00213F1E" w:rsidRPr="00CC7897" w:rsidRDefault="00213F1E">
            <w:r w:rsidRPr="00CC7897">
              <w:t>Home-based</w:t>
            </w:r>
            <w:r w:rsidR="00403558" w:rsidRPr="00CC7897">
              <w:t xml:space="preserve"> Instruction</w:t>
            </w:r>
            <w:r w:rsidRPr="00CC7897">
              <w:t xml:space="preserve"> with face-to-face teacher contact</w:t>
            </w:r>
            <w:r w:rsidR="00403558" w:rsidRPr="00CC7897">
              <w:t xml:space="preserve"> (IEP required).  Home-based Instruction as defined in 8VAC20-81-10</w:t>
            </w:r>
          </w:p>
        </w:tc>
      </w:tr>
      <w:tr w:rsidR="00213F1E" w:rsidRPr="00213F1E" w14:paraId="4FBB5CFD" w14:textId="77777777" w:rsidTr="00C46E82">
        <w:trPr>
          <w:trHeight w:val="290"/>
          <w:jc w:val="center"/>
        </w:trPr>
        <w:tc>
          <w:tcPr>
            <w:tcW w:w="1885" w:type="dxa"/>
            <w:noWrap/>
            <w:hideMark/>
          </w:tcPr>
          <w:p w14:paraId="76F40029" w14:textId="77777777" w:rsidR="00213F1E" w:rsidRPr="00213F1E" w:rsidRDefault="00213F1E" w:rsidP="00C46E82">
            <w:pPr>
              <w:jc w:val="center"/>
            </w:pPr>
            <w:r w:rsidRPr="00213F1E">
              <w:t>3</w:t>
            </w:r>
          </w:p>
        </w:tc>
        <w:tc>
          <w:tcPr>
            <w:tcW w:w="6155" w:type="dxa"/>
            <w:hideMark/>
          </w:tcPr>
          <w:p w14:paraId="09B7155E" w14:textId="4F81F51D" w:rsidR="00213F1E" w:rsidRPr="00CC7897" w:rsidRDefault="00213F1E">
            <w:r w:rsidRPr="00CC7897">
              <w:t xml:space="preserve">Virtual Learning Programs with a </w:t>
            </w:r>
            <w:r w:rsidR="00D57E52" w:rsidRPr="00CC7897">
              <w:t>licensed</w:t>
            </w:r>
            <w:r w:rsidR="00403558" w:rsidRPr="00CC7897">
              <w:t xml:space="preserve"> </w:t>
            </w:r>
            <w:r w:rsidRPr="00CC7897">
              <w:t>virtual teacher</w:t>
            </w:r>
          </w:p>
        </w:tc>
      </w:tr>
      <w:tr w:rsidR="00213F1E" w:rsidRPr="00213F1E" w14:paraId="2021D5C3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0DE39E2B" w14:textId="77777777" w:rsidR="00213F1E" w:rsidRPr="00213F1E" w:rsidRDefault="00213F1E" w:rsidP="00C46E82">
            <w:pPr>
              <w:jc w:val="center"/>
            </w:pPr>
            <w:r w:rsidRPr="00213F1E">
              <w:t>5</w:t>
            </w:r>
          </w:p>
        </w:tc>
        <w:tc>
          <w:tcPr>
            <w:tcW w:w="6155" w:type="dxa"/>
            <w:hideMark/>
          </w:tcPr>
          <w:p w14:paraId="70379A28" w14:textId="0D24757C" w:rsidR="00213F1E" w:rsidRPr="00213F1E" w:rsidRDefault="00213F1E">
            <w:r w:rsidRPr="00CC7897">
              <w:t xml:space="preserve">Alternative Hours of Attendance with </w:t>
            </w:r>
            <w:r w:rsidR="001C2DE5" w:rsidRPr="00CC7897">
              <w:t>face-to-face</w:t>
            </w:r>
            <w:r w:rsidRPr="00CC7897">
              <w:t xml:space="preserve"> </w:t>
            </w:r>
            <w:r w:rsidR="00D57E52" w:rsidRPr="00CC7897">
              <w:t>licensed</w:t>
            </w:r>
            <w:r w:rsidR="00403EDE" w:rsidRPr="00CC7897">
              <w:t xml:space="preserve"> </w:t>
            </w:r>
            <w:r w:rsidRPr="00CC7897">
              <w:t>teacher contact</w:t>
            </w:r>
          </w:p>
        </w:tc>
      </w:tr>
      <w:tr w:rsidR="00213F1E" w:rsidRPr="00213F1E" w14:paraId="00D3702C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4D125C9A" w14:textId="77777777" w:rsidR="00213F1E" w:rsidRPr="00213F1E" w:rsidRDefault="00213F1E" w:rsidP="00C46E82">
            <w:pPr>
              <w:jc w:val="center"/>
            </w:pPr>
            <w:r w:rsidRPr="00213F1E">
              <w:t>6</w:t>
            </w:r>
          </w:p>
        </w:tc>
        <w:tc>
          <w:tcPr>
            <w:tcW w:w="6155" w:type="dxa"/>
            <w:hideMark/>
          </w:tcPr>
          <w:p w14:paraId="547753B7" w14:textId="4C3B9047" w:rsidR="00213F1E" w:rsidRPr="00213F1E" w:rsidRDefault="00213F1E">
            <w:r w:rsidRPr="00213F1E">
              <w:t>Graded Work Provided without face-to-face teacher contact</w:t>
            </w:r>
          </w:p>
        </w:tc>
      </w:tr>
      <w:tr w:rsidR="00213F1E" w:rsidRPr="00213F1E" w14:paraId="77A0615E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4A82EF8C" w14:textId="77777777" w:rsidR="00213F1E" w:rsidRPr="00213F1E" w:rsidRDefault="00213F1E" w:rsidP="00C46E82">
            <w:pPr>
              <w:jc w:val="center"/>
            </w:pPr>
            <w:r w:rsidRPr="00213F1E">
              <w:t>7</w:t>
            </w:r>
          </w:p>
        </w:tc>
        <w:tc>
          <w:tcPr>
            <w:tcW w:w="6155" w:type="dxa"/>
            <w:hideMark/>
          </w:tcPr>
          <w:p w14:paraId="1C2CA41B" w14:textId="3D35DAA3" w:rsidR="00213F1E" w:rsidRPr="00213F1E" w:rsidRDefault="00213F1E">
            <w:r w:rsidRPr="00CC7897">
              <w:t xml:space="preserve">Other Instructional Programs with face-to-face </w:t>
            </w:r>
            <w:r w:rsidR="00D57E52" w:rsidRPr="00CC7897">
              <w:t>licensed</w:t>
            </w:r>
            <w:r w:rsidR="00403EDE" w:rsidRPr="00CC7897">
              <w:t xml:space="preserve"> teacher contact that have been established within the student’s home school or at another location.  Is not virtual.</w:t>
            </w:r>
          </w:p>
        </w:tc>
      </w:tr>
      <w:tr w:rsidR="00213F1E" w:rsidRPr="00213F1E" w14:paraId="6A9B89E3" w14:textId="77777777" w:rsidTr="00C46E82">
        <w:trPr>
          <w:trHeight w:val="580"/>
          <w:jc w:val="center"/>
        </w:trPr>
        <w:tc>
          <w:tcPr>
            <w:tcW w:w="1885" w:type="dxa"/>
            <w:noWrap/>
            <w:hideMark/>
          </w:tcPr>
          <w:p w14:paraId="5EC450E0" w14:textId="77777777" w:rsidR="00213F1E" w:rsidRPr="00213F1E" w:rsidRDefault="00213F1E" w:rsidP="00C46E82">
            <w:pPr>
              <w:jc w:val="center"/>
            </w:pPr>
            <w:r w:rsidRPr="00213F1E">
              <w:t>8</w:t>
            </w:r>
          </w:p>
        </w:tc>
        <w:tc>
          <w:tcPr>
            <w:tcW w:w="6155" w:type="dxa"/>
            <w:hideMark/>
          </w:tcPr>
          <w:p w14:paraId="2C5F99C9" w14:textId="66459EA6" w:rsidR="00213F1E" w:rsidRPr="00213F1E" w:rsidRDefault="00213F1E">
            <w:r w:rsidRPr="00CC7897">
              <w:t xml:space="preserve">Other Instructional Programs without face-to-face </w:t>
            </w:r>
            <w:r w:rsidR="00D57E52" w:rsidRPr="00CC7897">
              <w:t>licensed</w:t>
            </w:r>
            <w:r w:rsidR="00403EDE" w:rsidRPr="00CC7897">
              <w:t xml:space="preserve"> teacher contact that have been established within the student’s home school or at other locations.  Staffed by paraprofessionals or other non-instructional personnel.</w:t>
            </w:r>
          </w:p>
        </w:tc>
      </w:tr>
      <w:tr w:rsidR="00C620E9" w:rsidRPr="00213F1E" w14:paraId="26CAE43C" w14:textId="77777777" w:rsidTr="00C46E82">
        <w:trPr>
          <w:trHeight w:val="580"/>
          <w:jc w:val="center"/>
        </w:trPr>
        <w:tc>
          <w:tcPr>
            <w:tcW w:w="1885" w:type="dxa"/>
            <w:noWrap/>
          </w:tcPr>
          <w:p w14:paraId="3EFB44E4" w14:textId="50A2936F" w:rsidR="00C620E9" w:rsidRPr="00213F1E" w:rsidRDefault="00C620E9" w:rsidP="00C46E82">
            <w:pPr>
              <w:jc w:val="center"/>
            </w:pPr>
            <w:r w:rsidRPr="00CC7897">
              <w:t>9</w:t>
            </w:r>
          </w:p>
        </w:tc>
        <w:tc>
          <w:tcPr>
            <w:tcW w:w="6155" w:type="dxa"/>
          </w:tcPr>
          <w:p w14:paraId="1A7068CD" w14:textId="5F416432" w:rsidR="00101BA5" w:rsidRPr="00CC7897" w:rsidRDefault="00047D3E">
            <w:r w:rsidRPr="00CC7897">
              <w:t>Home Educational Services - serving school 9991 - Instruction provided</w:t>
            </w:r>
            <w:r w:rsidR="00633485" w:rsidRPr="00CC7897">
              <w:t xml:space="preserve"> </w:t>
            </w:r>
            <w:r w:rsidR="00633485" w:rsidRPr="00CC7897">
              <w:rPr>
                <w:b/>
                <w:bCs/>
              </w:rPr>
              <w:t>by a licensed teacher</w:t>
            </w:r>
            <w:r w:rsidR="00633485" w:rsidRPr="00CC7897">
              <w:t xml:space="preserve"> </w:t>
            </w:r>
            <w:r w:rsidRPr="00CC7897">
              <w:t>at the discretion</w:t>
            </w:r>
            <w:r w:rsidR="00633485" w:rsidRPr="00CC7897">
              <w:t xml:space="preserve"> of and </w:t>
            </w:r>
            <w:r w:rsidR="00633485" w:rsidRPr="00CC7897">
              <w:rPr>
                <w:b/>
                <w:bCs/>
              </w:rPr>
              <w:t>funded by</w:t>
            </w:r>
            <w:r w:rsidRPr="00CC7897">
              <w:t xml:space="preserve"> of the LEA in the home setting </w:t>
            </w:r>
            <w:proofErr w:type="gramStart"/>
            <w:r w:rsidRPr="00CC7897">
              <w:t>as a result of</w:t>
            </w:r>
            <w:proofErr w:type="gramEnd"/>
            <w:r w:rsidRPr="00CC7897">
              <w:t xml:space="preserve"> a disciplinary action or other administrative decision unrelated to an IEP. This term </w:t>
            </w:r>
            <w:r w:rsidRPr="00CC7897">
              <w:rPr>
                <w:b/>
                <w:bCs/>
              </w:rPr>
              <w:t>does not include</w:t>
            </w:r>
            <w:r w:rsidRPr="00CC7897">
              <w:t xml:space="preserve"> </w:t>
            </w:r>
          </w:p>
          <w:p w14:paraId="4788CD68" w14:textId="77777777" w:rsidR="00101BA5" w:rsidRPr="00CC7897" w:rsidRDefault="00047D3E">
            <w:r w:rsidRPr="00CC7897">
              <w:t>Homebound instruction as defined in 8VAC20-131-5 or</w:t>
            </w:r>
          </w:p>
          <w:p w14:paraId="488EBBE4" w14:textId="663CFC66" w:rsidR="00C620E9" w:rsidRPr="00393D2A" w:rsidRDefault="00047D3E">
            <w:r w:rsidRPr="00CC7897">
              <w:t>Home-based instruction as defined in 8VAC20-81-10</w:t>
            </w:r>
          </w:p>
        </w:tc>
      </w:tr>
    </w:tbl>
    <w:p w14:paraId="6C05A972" w14:textId="77777777" w:rsidR="00213F1E" w:rsidRPr="00213F1E" w:rsidRDefault="00213F1E" w:rsidP="00213F1E">
      <w:r>
        <w:tab/>
        <w:t>End of Record</w:t>
      </w:r>
    </w:p>
    <w:p w14:paraId="30426E68" w14:textId="77777777" w:rsidR="00C620E9" w:rsidRDefault="00C620E9"/>
    <w:sectPr w:rsidR="00C620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8EB2" w14:textId="77777777" w:rsidR="0008750A" w:rsidRDefault="0008750A" w:rsidP="0008750A">
      <w:pPr>
        <w:spacing w:after="0" w:line="240" w:lineRule="auto"/>
      </w:pPr>
      <w:r>
        <w:separator/>
      </w:r>
    </w:p>
  </w:endnote>
  <w:endnote w:type="continuationSeparator" w:id="0">
    <w:p w14:paraId="6DA18462" w14:textId="77777777" w:rsidR="0008750A" w:rsidRDefault="0008750A" w:rsidP="000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1F25" w14:textId="13B3912D" w:rsidR="0008750A" w:rsidRDefault="0008750A">
    <w:pPr>
      <w:pStyle w:val="Footer"/>
    </w:pPr>
    <w:r>
      <w:t>Revised 0</w:t>
    </w:r>
    <w:r w:rsidR="006278CC">
      <w:t>9</w:t>
    </w:r>
    <w:r>
      <w:t>/</w:t>
    </w:r>
    <w:r w:rsidR="006278CC">
      <w:t>26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0D46" w14:textId="77777777" w:rsidR="0008750A" w:rsidRDefault="0008750A" w:rsidP="0008750A">
      <w:pPr>
        <w:spacing w:after="0" w:line="240" w:lineRule="auto"/>
      </w:pPr>
      <w:r>
        <w:separator/>
      </w:r>
    </w:p>
  </w:footnote>
  <w:footnote w:type="continuationSeparator" w:id="0">
    <w:p w14:paraId="663839F1" w14:textId="77777777" w:rsidR="0008750A" w:rsidRDefault="0008750A" w:rsidP="0008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B4BE7"/>
    <w:multiLevelType w:val="hybridMultilevel"/>
    <w:tmpl w:val="2B8A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E"/>
    <w:rsid w:val="00047D3E"/>
    <w:rsid w:val="0008750A"/>
    <w:rsid w:val="00101BA5"/>
    <w:rsid w:val="00143E74"/>
    <w:rsid w:val="001C2DE5"/>
    <w:rsid w:val="00213F1E"/>
    <w:rsid w:val="00272D0F"/>
    <w:rsid w:val="00376521"/>
    <w:rsid w:val="00393D2A"/>
    <w:rsid w:val="003C359D"/>
    <w:rsid w:val="00403558"/>
    <w:rsid w:val="00403EDE"/>
    <w:rsid w:val="004D2E2A"/>
    <w:rsid w:val="006278CC"/>
    <w:rsid w:val="00633485"/>
    <w:rsid w:val="00640A79"/>
    <w:rsid w:val="0092708D"/>
    <w:rsid w:val="009C06C8"/>
    <w:rsid w:val="00C46E82"/>
    <w:rsid w:val="00C620E9"/>
    <w:rsid w:val="00C74775"/>
    <w:rsid w:val="00CC7897"/>
    <w:rsid w:val="00D57E52"/>
    <w:rsid w:val="00DA6356"/>
    <w:rsid w:val="00DD4836"/>
    <w:rsid w:val="00E3631A"/>
    <w:rsid w:val="00E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0CC1"/>
  <w15:chartTrackingRefBased/>
  <w15:docId w15:val="{4605562B-FF3E-4E07-97D4-02051DF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213F1E"/>
    <w:pPr>
      <w:tabs>
        <w:tab w:val="clear" w:pos="4680"/>
        <w:tab w:val="clear" w:pos="9360"/>
        <w:tab w:val="center" w:pos="4320"/>
        <w:tab w:val="right" w:pos="8640"/>
      </w:tabs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F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E"/>
  </w:style>
  <w:style w:type="table" w:styleId="TableGrid">
    <w:name w:val="Table Grid"/>
    <w:basedOn w:val="TableNormal"/>
    <w:uiPriority w:val="39"/>
    <w:rsid w:val="002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0E9"/>
    <w:pPr>
      <w:ind w:left="720"/>
      <w:contextualSpacing/>
    </w:pPr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8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Mealy, Patricia (DOE)</cp:lastModifiedBy>
  <cp:revision>23</cp:revision>
  <dcterms:created xsi:type="dcterms:W3CDTF">2020-08-17T14:08:00Z</dcterms:created>
  <dcterms:modified xsi:type="dcterms:W3CDTF">2024-09-26T12:04:00Z</dcterms:modified>
</cp:coreProperties>
</file>