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tblpY="-187"/>
        <w:tblW w:w="0" w:type="auto"/>
        <w:tblBorders>
          <w:top w:val="thinThickSmallGap" w:sz="24" w:space="0" w:color="auto"/>
          <w:left w:val="thinThickSmallGap" w:sz="24" w:space="0" w:color="auto"/>
          <w:bottom w:val="thinThickSmallGap" w:sz="24" w:space="0" w:color="auto"/>
          <w:right w:val="thinThickSmallGap" w:sz="24" w:space="0" w:color="auto"/>
          <w:insideV w:val="none" w:sz="0" w:space="0" w:color="auto"/>
        </w:tblBorders>
        <w:tblLook w:val="04A0" w:firstRow="1" w:lastRow="0" w:firstColumn="1" w:lastColumn="0" w:noHBand="0" w:noVBand="1"/>
        <w:tblCaption w:val="Virginia Board of Education Agenda Item "/>
      </w:tblPr>
      <w:tblGrid>
        <w:gridCol w:w="8125"/>
        <w:gridCol w:w="1451"/>
      </w:tblGrid>
      <w:tr w:rsidR="009B7A05" w14:paraId="60147864" w14:textId="77777777" w:rsidTr="009B7A05">
        <w:trPr>
          <w:trHeight w:val="144"/>
          <w:tblHeader/>
        </w:trPr>
        <w:tc>
          <w:tcPr>
            <w:tcW w:w="8125" w:type="dxa"/>
            <w:tcMar>
              <w:left w:w="115" w:type="dxa"/>
              <w:right w:w="115" w:type="dxa"/>
            </w:tcMar>
            <w:vAlign w:val="center"/>
          </w:tcPr>
          <w:p w14:paraId="60B9E1F5" w14:textId="77777777" w:rsidR="009B7A05" w:rsidRDefault="009B7A05" w:rsidP="00A647CD">
            <w:pPr>
              <w:pStyle w:val="Title"/>
              <w:pBdr>
                <w:bottom w:val="none" w:sz="0" w:space="0" w:color="auto"/>
              </w:pBdr>
              <w:spacing w:after="0" w:line="276" w:lineRule="auto"/>
              <w:jc w:val="center"/>
              <w:rPr>
                <w:rFonts w:ascii="Times New Roman" w:hAnsi="Times New Roman" w:cs="Times New Roman"/>
                <w:b/>
                <w:color w:val="auto"/>
                <w:sz w:val="36"/>
                <w:szCs w:val="36"/>
              </w:rPr>
            </w:pPr>
            <w:r w:rsidRPr="0004026A">
              <w:rPr>
                <w:rFonts w:ascii="Times New Roman" w:hAnsi="Times New Roman" w:cs="Times New Roman"/>
                <w:b/>
                <w:color w:val="auto"/>
                <w:sz w:val="36"/>
                <w:szCs w:val="36"/>
              </w:rPr>
              <w:t>Virginia Board of Education Agenda Item</w:t>
            </w:r>
          </w:p>
        </w:tc>
        <w:tc>
          <w:tcPr>
            <w:tcW w:w="1451" w:type="dxa"/>
            <w:tcMar>
              <w:left w:w="115" w:type="dxa"/>
              <w:right w:w="115" w:type="dxa"/>
            </w:tcMar>
            <w:vAlign w:val="center"/>
          </w:tcPr>
          <w:p w14:paraId="561E5410" w14:textId="77777777" w:rsidR="009B7A05" w:rsidRPr="003730EB" w:rsidRDefault="009B7A05" w:rsidP="00A647CD">
            <w:pPr>
              <w:pStyle w:val="Title"/>
              <w:pBdr>
                <w:bottom w:val="none" w:sz="0" w:space="0" w:color="auto"/>
              </w:pBdr>
              <w:spacing w:after="0" w:line="276" w:lineRule="auto"/>
              <w:jc w:val="center"/>
              <w:rPr>
                <w:rFonts w:ascii="Times New Roman" w:hAnsi="Times New Roman" w:cs="Times New Roman"/>
                <w:b/>
                <w:color w:val="auto"/>
                <w:sz w:val="16"/>
                <w:szCs w:val="16"/>
              </w:rPr>
            </w:pPr>
          </w:p>
          <w:p w14:paraId="648BBE68" w14:textId="77777777" w:rsidR="009B7A05" w:rsidRDefault="009B7A05" w:rsidP="00A647CD">
            <w:pPr>
              <w:pStyle w:val="Title"/>
              <w:pBdr>
                <w:bottom w:val="none" w:sz="0" w:space="0" w:color="auto"/>
              </w:pBdr>
              <w:spacing w:after="0" w:line="276" w:lineRule="auto"/>
              <w:jc w:val="center"/>
              <w:rPr>
                <w:rFonts w:ascii="Times New Roman" w:hAnsi="Times New Roman" w:cs="Times New Roman"/>
                <w:b/>
                <w:color w:val="auto"/>
                <w:sz w:val="36"/>
                <w:szCs w:val="36"/>
              </w:rPr>
            </w:pPr>
            <w:r>
              <w:rPr>
                <w:rFonts w:ascii="Times New Roman" w:hAnsi="Times New Roman"/>
                <w:b/>
                <w:noProof/>
                <w:sz w:val="44"/>
                <w:szCs w:val="44"/>
              </w:rPr>
              <w:drawing>
                <wp:inline distT="0" distB="0" distL="0" distR="0" wp14:anchorId="154490FB" wp14:editId="027AAAEE">
                  <wp:extent cx="695325" cy="704850"/>
                  <wp:effectExtent l="0" t="0" r="9525" b="0"/>
                  <wp:docPr id="1" name="Picture 1" descr="Seal of the Commonwealth of Virginia" title="Seal of the Commonwealth of Virgi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kVA Seal.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95325" cy="704850"/>
                          </a:xfrm>
                          <a:prstGeom prst="rect">
                            <a:avLst/>
                          </a:prstGeom>
                        </pic:spPr>
                      </pic:pic>
                    </a:graphicData>
                  </a:graphic>
                </wp:inline>
              </w:drawing>
            </w:r>
          </w:p>
        </w:tc>
      </w:tr>
    </w:tbl>
    <w:p w14:paraId="0C5B81A7" w14:textId="55FAD3EB" w:rsidR="00A972CE" w:rsidRPr="007503E8" w:rsidRDefault="007503E8" w:rsidP="00A647CD">
      <w:pPr>
        <w:pStyle w:val="Heading1"/>
        <w:spacing w:before="0"/>
        <w:rPr>
          <w:rFonts w:cs="Times New Roman"/>
          <w:szCs w:val="24"/>
        </w:rPr>
      </w:pPr>
      <w:r>
        <w:br/>
      </w:r>
      <w:r w:rsidR="00A972CE" w:rsidRPr="007503E8">
        <w:rPr>
          <w:rFonts w:cs="Times New Roman"/>
          <w:szCs w:val="24"/>
        </w:rPr>
        <w:t>Agenda Item:</w:t>
      </w:r>
      <w:r w:rsidR="00AC0C95" w:rsidRPr="007503E8">
        <w:rPr>
          <w:rFonts w:cs="Times New Roman"/>
          <w:szCs w:val="24"/>
        </w:rPr>
        <w:tab/>
      </w:r>
      <w:r w:rsidR="00DC5D6C">
        <w:rPr>
          <w:rFonts w:cs="Times New Roman"/>
          <w:szCs w:val="24"/>
        </w:rPr>
        <w:tab/>
      </w:r>
      <w:r w:rsidR="00C80AD0">
        <w:rPr>
          <w:rFonts w:cs="Times New Roman"/>
          <w:szCs w:val="24"/>
        </w:rPr>
        <w:t>K</w:t>
      </w:r>
    </w:p>
    <w:p w14:paraId="2D8997AB" w14:textId="77777777" w:rsidR="0020239B" w:rsidRPr="007503E8" w:rsidRDefault="0020239B" w:rsidP="00A647CD">
      <w:pPr>
        <w:spacing w:after="0"/>
        <w:rPr>
          <w:rFonts w:cs="Times New Roman"/>
          <w:b/>
          <w:szCs w:val="24"/>
        </w:rPr>
      </w:pPr>
    </w:p>
    <w:p w14:paraId="2CFA6F29" w14:textId="6BBC0364" w:rsidR="0020239B" w:rsidRDefault="00A972CE" w:rsidP="00C80AD0">
      <w:pPr>
        <w:pStyle w:val="Heading2"/>
        <w:spacing w:before="0" w:after="0"/>
      </w:pPr>
      <w:r w:rsidRPr="007503E8">
        <w:t>Date:</w:t>
      </w:r>
      <w:r w:rsidR="007503E8" w:rsidRPr="007503E8">
        <w:tab/>
      </w:r>
      <w:r w:rsidR="00423AE4">
        <w:tab/>
      </w:r>
      <w:r w:rsidR="00423AE4">
        <w:tab/>
      </w:r>
      <w:r w:rsidR="00C80AD0">
        <w:t xml:space="preserve">November 15, 2018 </w:t>
      </w:r>
    </w:p>
    <w:p w14:paraId="26DB0DFD" w14:textId="77777777" w:rsidR="00C80AD0" w:rsidRPr="00C80AD0" w:rsidRDefault="00C80AD0" w:rsidP="00C80AD0">
      <w:pPr>
        <w:spacing w:after="0"/>
      </w:pPr>
    </w:p>
    <w:p w14:paraId="1E8748BF" w14:textId="1F6B91E5" w:rsidR="00A972CE" w:rsidRPr="00423AE4" w:rsidRDefault="00A972CE" w:rsidP="00935944">
      <w:pPr>
        <w:pStyle w:val="Heading3"/>
        <w:ind w:left="2160" w:hanging="2160"/>
      </w:pPr>
      <w:r w:rsidRPr="00FC3D68">
        <w:t xml:space="preserve">Title: </w:t>
      </w:r>
      <w:r w:rsidR="00423AE4" w:rsidRPr="00FC3D68">
        <w:tab/>
      </w:r>
      <w:r w:rsidR="00C80AD0">
        <w:t>Report from the Committee on Evidence-Based Policymaking</w:t>
      </w:r>
      <w:r w:rsidR="006E41AA">
        <w:t xml:space="preserve"> </w:t>
      </w:r>
    </w:p>
    <w:p w14:paraId="46FE7A7D" w14:textId="77777777" w:rsidR="0020239B" w:rsidRPr="007503E8" w:rsidRDefault="0020239B" w:rsidP="00A647CD">
      <w:pPr>
        <w:spacing w:after="0"/>
        <w:rPr>
          <w:rFonts w:cs="Times New Roman"/>
          <w:b/>
          <w:szCs w:val="24"/>
        </w:rPr>
      </w:pPr>
    </w:p>
    <w:p w14:paraId="2BADE29B" w14:textId="3F6AE435" w:rsidR="007503E8" w:rsidRPr="007503E8" w:rsidRDefault="00A972CE" w:rsidP="00C80AD0">
      <w:pPr>
        <w:pStyle w:val="Heading4"/>
        <w:spacing w:before="0"/>
        <w:ind w:left="2160" w:hanging="2160"/>
        <w:rPr>
          <w:rFonts w:cs="Times New Roman"/>
          <w:szCs w:val="24"/>
        </w:rPr>
      </w:pPr>
      <w:r w:rsidRPr="007503E8">
        <w:rPr>
          <w:rFonts w:cs="Times New Roman"/>
          <w:szCs w:val="24"/>
        </w:rPr>
        <w:t xml:space="preserve">Presenter: </w:t>
      </w:r>
      <w:r w:rsidR="00423AE4">
        <w:rPr>
          <w:rFonts w:cs="Times New Roman"/>
          <w:szCs w:val="24"/>
        </w:rPr>
        <w:tab/>
      </w:r>
      <w:r w:rsidR="00C80AD0">
        <w:rPr>
          <w:rFonts w:cs="Times New Roman"/>
          <w:szCs w:val="24"/>
        </w:rPr>
        <w:t xml:space="preserve">Kim E. Adkins, Chair, Committee on Evidence-Based Policymaking </w:t>
      </w:r>
      <w:r w:rsidR="006E41AA">
        <w:rPr>
          <w:rFonts w:cs="Times New Roman"/>
          <w:szCs w:val="24"/>
        </w:rPr>
        <w:t xml:space="preserve"> </w:t>
      </w:r>
    </w:p>
    <w:p w14:paraId="48DB1BF1" w14:textId="12B6290B" w:rsidR="00A972CE" w:rsidRPr="007503E8" w:rsidRDefault="007503E8" w:rsidP="00A647CD">
      <w:pPr>
        <w:pStyle w:val="Heading4"/>
        <w:spacing w:before="0"/>
        <w:rPr>
          <w:rFonts w:cs="Times New Roman"/>
          <w:szCs w:val="24"/>
        </w:rPr>
      </w:pPr>
      <w:r>
        <w:rPr>
          <w:rFonts w:cs="Times New Roman"/>
          <w:i/>
          <w:szCs w:val="24"/>
        </w:rPr>
        <w:br/>
      </w:r>
      <w:r w:rsidR="00A972CE" w:rsidRPr="007503E8">
        <w:rPr>
          <w:rFonts w:cs="Times New Roman"/>
          <w:szCs w:val="24"/>
        </w:rPr>
        <w:t>Email:</w:t>
      </w:r>
      <w:r w:rsidR="00AC0C95" w:rsidRPr="007503E8">
        <w:rPr>
          <w:rFonts w:cs="Times New Roman"/>
          <w:szCs w:val="24"/>
        </w:rPr>
        <w:tab/>
      </w:r>
      <w:r w:rsidR="0094605A">
        <w:rPr>
          <w:rFonts w:cs="Times New Roman"/>
          <w:i/>
          <w:szCs w:val="24"/>
        </w:rPr>
        <w:tab/>
      </w:r>
      <w:r w:rsidR="00F77BDE" w:rsidRPr="007503E8">
        <w:rPr>
          <w:rFonts w:cs="Times New Roman"/>
          <w:szCs w:val="24"/>
        </w:rPr>
        <w:tab/>
      </w:r>
      <w:hyperlink r:id="rId10" w:history="1">
        <w:r w:rsidR="00C80AD0" w:rsidRPr="00D05429">
          <w:rPr>
            <w:rStyle w:val="Hyperlink"/>
            <w:rFonts w:cs="Times New Roman"/>
            <w:szCs w:val="24"/>
          </w:rPr>
          <w:t>BOE@doe.virginia.gov</w:t>
        </w:r>
      </w:hyperlink>
      <w:r w:rsidR="006E41AA">
        <w:rPr>
          <w:rFonts w:cs="Times New Roman"/>
          <w:szCs w:val="24"/>
        </w:rPr>
        <w:tab/>
      </w:r>
      <w:r w:rsidR="00E20EE9">
        <w:rPr>
          <w:rFonts w:cs="Times New Roman"/>
          <w:szCs w:val="24"/>
        </w:rPr>
        <w:t>P</w:t>
      </w:r>
      <w:r w:rsidR="00892D0F" w:rsidRPr="007503E8">
        <w:rPr>
          <w:rFonts w:cs="Times New Roman"/>
          <w:szCs w:val="24"/>
        </w:rPr>
        <w:t xml:space="preserve">hone: </w:t>
      </w:r>
      <w:r w:rsidR="007D1660">
        <w:rPr>
          <w:rFonts w:cs="Times New Roman"/>
          <w:szCs w:val="24"/>
        </w:rPr>
        <w:t xml:space="preserve">(804) </w:t>
      </w:r>
      <w:r w:rsidR="00C80AD0">
        <w:rPr>
          <w:rFonts w:cs="Times New Roman"/>
          <w:szCs w:val="24"/>
        </w:rPr>
        <w:t>225-2540</w:t>
      </w:r>
    </w:p>
    <w:p w14:paraId="18CBB8E8" w14:textId="77777777" w:rsidR="00A972CE" w:rsidRPr="007503E8" w:rsidRDefault="00A972CE" w:rsidP="00A647CD">
      <w:pPr>
        <w:spacing w:after="0"/>
      </w:pPr>
    </w:p>
    <w:p w14:paraId="5A815347" w14:textId="77777777" w:rsidR="00A972CE" w:rsidRPr="007503E8" w:rsidRDefault="00A972CE" w:rsidP="00A647CD">
      <w:pPr>
        <w:pStyle w:val="Heading2"/>
        <w:spacing w:before="0" w:after="0"/>
      </w:pPr>
      <w:r w:rsidRPr="007503E8">
        <w:t xml:space="preserve">Purpose of Presentation: </w:t>
      </w:r>
    </w:p>
    <w:p w14:paraId="2E64B112" w14:textId="32CDE4B5" w:rsidR="00243750" w:rsidRDefault="00C80AD0" w:rsidP="00A647CD">
      <w:pPr>
        <w:spacing w:after="0"/>
      </w:pPr>
      <w:sdt>
        <w:sdtPr>
          <w:id w:val="277720711"/>
          <w:placeholder>
            <w:docPart w:val="4E68C77CADD640FBB5066775F63ECF1A"/>
          </w:placeholder>
          <w:dropDownList>
            <w:listItem w:value="Click here to choose an item."/>
            <w:listItem w:displayText="For information only. No action required." w:value="For information only. No action required."/>
            <w:listItem w:displayText="Action required by state or federal law or regulation." w:value="Action required by state or federal law or regulation."/>
            <w:listItem w:displayText="Action required by Board of Education regulation." w:value="Action required by Board of Education regulation."/>
            <w:listItem w:displayText="Review/action required by Board of Education bylaws." w:value="Review/action required by Board of Education bylaws."/>
            <w:listItem w:displayText="Other initiative or requirement. Specify below:" w:value="Other initiative or requirement. Specify below:"/>
          </w:dropDownList>
        </w:sdtPr>
        <w:sdtEndPr/>
        <w:sdtContent>
          <w:r w:rsidR="006E41AA">
            <w:t>For information only. No action required.</w:t>
          </w:r>
        </w:sdtContent>
      </w:sdt>
      <w:r w:rsidR="00243750">
        <w:br/>
      </w:r>
    </w:p>
    <w:p w14:paraId="7E13DCDB" w14:textId="77777777" w:rsidR="006E41AA" w:rsidRDefault="00A972CE" w:rsidP="006E41AA">
      <w:pPr>
        <w:pStyle w:val="Heading2"/>
        <w:spacing w:before="0" w:after="0"/>
      </w:pPr>
      <w:r w:rsidRPr="0094605A">
        <w:t xml:space="preserve">Executive Summary: </w:t>
      </w:r>
      <w:r w:rsidR="00BA7FAF">
        <w:t xml:space="preserve"> </w:t>
      </w:r>
    </w:p>
    <w:p w14:paraId="5585D1BD" w14:textId="328A29FE" w:rsidR="00C80AD0" w:rsidRDefault="00C80AD0" w:rsidP="00C80AD0">
      <w:pPr>
        <w:autoSpaceDE w:val="0"/>
        <w:autoSpaceDN w:val="0"/>
        <w:adjustRightInd w:val="0"/>
        <w:spacing w:after="0"/>
        <w:jc w:val="both"/>
        <w:rPr>
          <w:rFonts w:eastAsia="Times New Roman" w:cs="Times New Roman"/>
          <w:color w:val="000000"/>
          <w:szCs w:val="24"/>
        </w:rPr>
      </w:pPr>
      <w:r w:rsidRPr="00C80AD0">
        <w:rPr>
          <w:rFonts w:eastAsia="Times New Roman" w:cs="Times New Roman"/>
          <w:color w:val="000000"/>
          <w:szCs w:val="24"/>
        </w:rPr>
        <w:t xml:space="preserve">At the November 17, 2017, meeting of the Board of Education, President Gecker announced the creation of the Special Committee on Evidence-Based Policymaking to help further the Board’s focus on its recently adopted </w:t>
      </w:r>
      <w:r w:rsidRPr="00C80AD0">
        <w:rPr>
          <w:rFonts w:eastAsia="Times New Roman" w:cs="Times New Roman"/>
          <w:i/>
          <w:color w:val="000000"/>
          <w:szCs w:val="24"/>
        </w:rPr>
        <w:t>Comprehensive Plan: 2018-2023</w:t>
      </w:r>
      <w:r w:rsidRPr="00C80AD0">
        <w:rPr>
          <w:rFonts w:eastAsia="Times New Roman" w:cs="Times New Roman"/>
          <w:color w:val="000000"/>
          <w:szCs w:val="24"/>
        </w:rPr>
        <w:t xml:space="preserve">. The purpose of the committee </w:t>
      </w:r>
      <w:r>
        <w:rPr>
          <w:rFonts w:eastAsia="Times New Roman" w:cs="Times New Roman"/>
          <w:color w:val="000000"/>
          <w:szCs w:val="24"/>
        </w:rPr>
        <w:t>is</w:t>
      </w:r>
      <w:r w:rsidRPr="00C80AD0">
        <w:rPr>
          <w:rFonts w:eastAsia="Times New Roman" w:cs="Times New Roman"/>
          <w:color w:val="000000"/>
          <w:szCs w:val="24"/>
        </w:rPr>
        <w:t xml:space="preserve"> to research and review evidence-based practices to develop recommendations for the Board’s consideration related to its comprehensive plan. </w:t>
      </w:r>
    </w:p>
    <w:p w14:paraId="7B64FB40" w14:textId="77777777" w:rsidR="00C80AD0" w:rsidRDefault="00C80AD0" w:rsidP="00C80AD0">
      <w:pPr>
        <w:autoSpaceDE w:val="0"/>
        <w:autoSpaceDN w:val="0"/>
        <w:adjustRightInd w:val="0"/>
        <w:spacing w:after="0"/>
        <w:jc w:val="both"/>
        <w:rPr>
          <w:rFonts w:eastAsia="Times New Roman" w:cs="Times New Roman"/>
          <w:color w:val="000000"/>
          <w:szCs w:val="24"/>
        </w:rPr>
      </w:pPr>
    </w:p>
    <w:p w14:paraId="0F68AEB1" w14:textId="0DEE8BE0" w:rsidR="00C80AD0" w:rsidRDefault="00C80AD0" w:rsidP="00C80AD0">
      <w:pPr>
        <w:widowControl w:val="0"/>
        <w:spacing w:after="0"/>
        <w:ind w:right="-90"/>
        <w:rPr>
          <w:rFonts w:eastAsia="Times New Roman" w:cs="Times New Roman"/>
          <w:snapToGrid w:val="0"/>
          <w:szCs w:val="24"/>
        </w:rPr>
      </w:pPr>
      <w:r w:rsidRPr="00C80AD0">
        <w:rPr>
          <w:rFonts w:eastAsia="Times New Roman" w:cs="Times New Roman"/>
          <w:snapToGrid w:val="0"/>
          <w:szCs w:val="24"/>
        </w:rPr>
        <w:t xml:space="preserve">Since January 2018, the committee has met regularly to review research, receive presentations and discuss priority areas within their purview. The committee’s recommendations, all grounded in research, fall within three categories: (1) policy development; (2) resource advocacy; and (3) administrative.  </w:t>
      </w:r>
    </w:p>
    <w:p w14:paraId="02944A2F" w14:textId="77777777" w:rsidR="00C80AD0" w:rsidRPr="00C80AD0" w:rsidRDefault="00C80AD0" w:rsidP="00C80AD0">
      <w:pPr>
        <w:widowControl w:val="0"/>
        <w:spacing w:after="0"/>
        <w:ind w:right="-90"/>
        <w:rPr>
          <w:rFonts w:eastAsia="Times New Roman" w:cs="Times New Roman"/>
          <w:snapToGrid w:val="0"/>
          <w:szCs w:val="24"/>
        </w:rPr>
      </w:pPr>
    </w:p>
    <w:p w14:paraId="01B4725F" w14:textId="77777777" w:rsidR="00C80AD0" w:rsidRDefault="00C80AD0" w:rsidP="00C80AD0">
      <w:pPr>
        <w:autoSpaceDE w:val="0"/>
        <w:autoSpaceDN w:val="0"/>
        <w:adjustRightInd w:val="0"/>
        <w:spacing w:after="0"/>
        <w:jc w:val="both"/>
        <w:rPr>
          <w:rFonts w:eastAsia="Times New Roman" w:cs="Times New Roman"/>
          <w:color w:val="000000"/>
          <w:szCs w:val="24"/>
        </w:rPr>
      </w:pPr>
      <w:r>
        <w:rPr>
          <w:rFonts w:eastAsia="Times New Roman" w:cs="Times New Roman"/>
          <w:color w:val="000000"/>
          <w:szCs w:val="24"/>
        </w:rPr>
        <w:t xml:space="preserve">The committee is chaired by Board member Kim Adkins. Other members of the committee include Diane Atkinson, Dr. Jamelle Wilson and Dr. Tamara Wallace. </w:t>
      </w:r>
    </w:p>
    <w:p w14:paraId="6893F69C" w14:textId="77777777" w:rsidR="00C80AD0" w:rsidRPr="00C80AD0" w:rsidRDefault="00C80AD0" w:rsidP="00C80AD0">
      <w:pPr>
        <w:autoSpaceDE w:val="0"/>
        <w:autoSpaceDN w:val="0"/>
        <w:adjustRightInd w:val="0"/>
        <w:spacing w:after="0"/>
        <w:jc w:val="both"/>
        <w:rPr>
          <w:rFonts w:eastAsia="Times New Roman" w:cs="Times New Roman"/>
          <w:b/>
          <w:smallCaps/>
          <w:snapToGrid w:val="0"/>
          <w:szCs w:val="24"/>
        </w:rPr>
      </w:pPr>
    </w:p>
    <w:p w14:paraId="7FC72C12" w14:textId="77777777" w:rsidR="00A972CE" w:rsidRPr="007503E8" w:rsidRDefault="00A972CE" w:rsidP="00A647CD">
      <w:pPr>
        <w:pStyle w:val="Heading2"/>
        <w:spacing w:before="0" w:after="0"/>
      </w:pPr>
      <w:r w:rsidRPr="007503E8">
        <w:t xml:space="preserve">Action Requested:  </w:t>
      </w:r>
    </w:p>
    <w:p w14:paraId="16F2A18F" w14:textId="00E65E98" w:rsidR="00A972CE" w:rsidRPr="007503E8" w:rsidRDefault="00C80AD0" w:rsidP="00A647CD">
      <w:pPr>
        <w:spacing w:after="0"/>
      </w:pPr>
      <w:sdt>
        <w:sdtPr>
          <w:id w:val="277720735"/>
          <w:placeholder>
            <w:docPart w:val="3E19E3B5CE1C4BC3B9420B84EB7B592B"/>
          </w:placeholder>
          <w:dropDownList>
            <w:listItem w:value="Click here to choose an item."/>
            <w:listItem w:displayText="No action requested." w:value="No action requested."/>
            <w:listItem w:displayText="Final review: Action requested at this meeting." w:value="Final review: Action requested at this meeting."/>
            <w:listItem w:displayText="Action will be requested at a future meeting. Specify anticipated date below:" w:value="Action will be requested at a future meeting. Specify anticipated date below:"/>
            <w:listItem w:displayText="Other. Specify below:" w:value="Other. Specify below:"/>
          </w:dropDownList>
        </w:sdtPr>
        <w:sdtEndPr/>
        <w:sdtContent>
          <w:r w:rsidR="006E41AA">
            <w:t>No action requested.</w:t>
          </w:r>
        </w:sdtContent>
      </w:sdt>
    </w:p>
    <w:p w14:paraId="4ABE192B" w14:textId="77777777" w:rsidR="00243750" w:rsidRPr="007D1660" w:rsidRDefault="00243750" w:rsidP="00A647CD">
      <w:pPr>
        <w:spacing w:after="0"/>
      </w:pPr>
    </w:p>
    <w:p w14:paraId="79D85BA9" w14:textId="77777777" w:rsidR="007D1660" w:rsidRDefault="00A972CE" w:rsidP="00A647CD">
      <w:pPr>
        <w:pStyle w:val="Heading2"/>
        <w:spacing w:before="0" w:after="0"/>
      </w:pPr>
      <w:r w:rsidRPr="0094605A">
        <w:t>Superintendent’s Recommendation:</w:t>
      </w:r>
      <w:r w:rsidRPr="007503E8">
        <w:t xml:space="preserve"> </w:t>
      </w:r>
    </w:p>
    <w:p w14:paraId="7C4168D0" w14:textId="787EF833" w:rsidR="00F37B1E" w:rsidRDefault="002E4534" w:rsidP="00A647CD">
      <w:pPr>
        <w:spacing w:after="0"/>
      </w:pPr>
      <w:r w:rsidRPr="00AD19EE">
        <w:rPr>
          <w:rStyle w:val="SubtleEmphasis"/>
          <w:rFonts w:cs="Times New Roman"/>
          <w:i w:val="0"/>
          <w:color w:val="auto"/>
          <w:szCs w:val="24"/>
        </w:rPr>
        <w:t xml:space="preserve">The Superintendent of Public Instruction recommends the Board of </w:t>
      </w:r>
      <w:r w:rsidR="006E41AA" w:rsidRPr="00AD19EE">
        <w:rPr>
          <w:rStyle w:val="SubtleEmphasis"/>
          <w:rFonts w:cs="Times New Roman"/>
          <w:i w:val="0"/>
          <w:color w:val="auto"/>
          <w:szCs w:val="24"/>
        </w:rPr>
        <w:t>Education</w:t>
      </w:r>
      <w:r w:rsidR="006E41AA">
        <w:rPr>
          <w:rStyle w:val="SubtleEmphasis"/>
          <w:rFonts w:cs="Times New Roman"/>
          <w:i w:val="0"/>
          <w:color w:val="auto"/>
          <w:szCs w:val="24"/>
        </w:rPr>
        <w:t xml:space="preserve"> </w:t>
      </w:r>
      <w:r w:rsidR="00C80AD0">
        <w:rPr>
          <w:rStyle w:val="SubtleEmphasis"/>
          <w:rFonts w:cs="Times New Roman"/>
          <w:i w:val="0"/>
          <w:color w:val="auto"/>
          <w:szCs w:val="24"/>
        </w:rPr>
        <w:t xml:space="preserve">accept the report and recommendations from the Committee on Evidence-Based Policymaking. </w:t>
      </w:r>
    </w:p>
    <w:p w14:paraId="745EEEAB" w14:textId="77777777" w:rsidR="00243750" w:rsidRDefault="00243750" w:rsidP="00A647CD">
      <w:pPr>
        <w:spacing w:after="0"/>
      </w:pPr>
    </w:p>
    <w:p w14:paraId="78F700BE" w14:textId="77777777" w:rsidR="00123E2E" w:rsidRPr="007503E8" w:rsidRDefault="00123E2E" w:rsidP="00A647CD">
      <w:pPr>
        <w:pStyle w:val="Heading2"/>
        <w:spacing w:before="0" w:after="0"/>
      </w:pPr>
      <w:r w:rsidRPr="007503E8">
        <w:lastRenderedPageBreak/>
        <w:t xml:space="preserve">Previous Review or Action:  </w:t>
      </w:r>
    </w:p>
    <w:sdt>
      <w:sdtPr>
        <w:id w:val="277720941"/>
        <w:placeholder>
          <w:docPart w:val="C1E6EB9944B74875BD2707C7AACA5252"/>
        </w:placeholder>
        <w:dropDownList>
          <w:listItem w:value="Click here to choose an item."/>
          <w:listItem w:displayText="No previous review or action." w:value="No previous review or action."/>
          <w:listItem w:displayText="Previous review and action. Specify date and action taken below:" w:value="Previous review and action. Specify date and action taken below:"/>
          <w:listItem w:displayText="Other. Specify below:" w:value="Other. Specify below:"/>
        </w:dropDownList>
      </w:sdtPr>
      <w:sdtEndPr/>
      <w:sdtContent>
        <w:p w14:paraId="36E46525" w14:textId="77777777" w:rsidR="00123E2E" w:rsidRPr="007503E8" w:rsidRDefault="007D1660" w:rsidP="00A647CD">
          <w:pPr>
            <w:spacing w:after="0"/>
          </w:pPr>
          <w:r>
            <w:t>No previous review or action.</w:t>
          </w:r>
        </w:p>
      </w:sdtContent>
    </w:sdt>
    <w:p w14:paraId="73091A79" w14:textId="77777777" w:rsidR="00F37B1E" w:rsidRDefault="00F37B1E" w:rsidP="00A647CD">
      <w:pPr>
        <w:spacing w:after="0"/>
        <w:rPr>
          <w:rStyle w:val="Heading2Char"/>
        </w:rPr>
      </w:pPr>
    </w:p>
    <w:p w14:paraId="3F499296" w14:textId="1378CD97" w:rsidR="007D1660" w:rsidRDefault="000E009D" w:rsidP="00D047CD">
      <w:pPr>
        <w:spacing w:after="0"/>
        <w:rPr>
          <w:rStyle w:val="Heading2Char"/>
          <w:b w:val="0"/>
        </w:rPr>
      </w:pPr>
      <w:r w:rsidRPr="007503E8">
        <w:rPr>
          <w:rStyle w:val="Heading2Char"/>
        </w:rPr>
        <w:t>Background Information</w:t>
      </w:r>
      <w:r w:rsidR="00C80AD0">
        <w:rPr>
          <w:rStyle w:val="Heading2Char"/>
        </w:rPr>
        <w:t xml:space="preserve"> and Statutory Authority</w:t>
      </w:r>
      <w:r w:rsidRPr="007503E8">
        <w:rPr>
          <w:rStyle w:val="Heading2Char"/>
        </w:rPr>
        <w:t>:</w:t>
      </w:r>
      <w:r w:rsidRPr="007503E8">
        <w:t xml:space="preserve"> </w:t>
      </w:r>
    </w:p>
    <w:p w14:paraId="2E46C9E8" w14:textId="74E1054A" w:rsidR="006E41AA" w:rsidRDefault="00C80AD0" w:rsidP="00A647CD">
      <w:pPr>
        <w:spacing w:after="0"/>
      </w:pPr>
      <w:r>
        <w:t>Article nine, section one of the Board of Education’s bylaws state that: “t</w:t>
      </w:r>
      <w:r>
        <w:t>he Board may create standing committees composed of Board members and non-Board members, as it shall deem appropriate, and impose upon such committee or committees such functions and duties, and grant such rights, powers, and authorit</w:t>
      </w:r>
      <w:r>
        <w:t>y as the Board shall prescribe…</w:t>
      </w:r>
      <w:r>
        <w:t>Special committees of the Board may be established and appointed by the President for specific assignments. All special committees shall report their findings and recommendations to the Board. All special committees shall dissolve upon the completion of their stated assignment or by act of the Board.</w:t>
      </w:r>
      <w:r>
        <w:t>”</w:t>
      </w:r>
      <w:bookmarkStart w:id="0" w:name="_GoBack"/>
      <w:bookmarkEnd w:id="0"/>
    </w:p>
    <w:p w14:paraId="5AA0177C" w14:textId="77777777" w:rsidR="00C80AD0" w:rsidRDefault="00C80AD0" w:rsidP="00A647CD">
      <w:pPr>
        <w:spacing w:after="0"/>
        <w:rPr>
          <w:rStyle w:val="Heading2Char"/>
          <w:b w:val="0"/>
        </w:rPr>
      </w:pPr>
    </w:p>
    <w:p w14:paraId="014D467B" w14:textId="6F52B6E9" w:rsidR="0020239B" w:rsidRDefault="00123E2E" w:rsidP="00A647CD">
      <w:pPr>
        <w:spacing w:after="0"/>
      </w:pPr>
      <w:r w:rsidRPr="007503E8">
        <w:rPr>
          <w:rStyle w:val="Heading2Char"/>
        </w:rPr>
        <w:t>Timetable for Further Review/Action</w:t>
      </w:r>
      <w:proofErr w:type="gramStart"/>
      <w:r w:rsidRPr="007503E8">
        <w:rPr>
          <w:rStyle w:val="Heading2Char"/>
        </w:rPr>
        <w:t>:</w:t>
      </w:r>
      <w:proofErr w:type="gramEnd"/>
      <w:r w:rsidR="00D9096B" w:rsidRPr="007503E8">
        <w:br/>
      </w:r>
      <w:r w:rsidR="006E41AA">
        <w:t xml:space="preserve">None </w:t>
      </w:r>
      <w:r w:rsidR="00B1087F">
        <w:t xml:space="preserve"> </w:t>
      </w:r>
    </w:p>
    <w:p w14:paraId="0C957EA1" w14:textId="77777777" w:rsidR="00B1087F" w:rsidRPr="007503E8" w:rsidRDefault="00B1087F" w:rsidP="00A647CD">
      <w:pPr>
        <w:spacing w:after="0"/>
      </w:pPr>
    </w:p>
    <w:p w14:paraId="5E27A4D4" w14:textId="77777777" w:rsidR="009B109E" w:rsidRDefault="000E009D" w:rsidP="00A647CD">
      <w:pPr>
        <w:pStyle w:val="Heading2"/>
        <w:spacing w:before="0" w:after="0"/>
      </w:pPr>
      <w:r w:rsidRPr="007503E8">
        <w:t xml:space="preserve">Impact on Fiscal and Human Resources: </w:t>
      </w:r>
    </w:p>
    <w:p w14:paraId="31EB4327" w14:textId="586FB7B9" w:rsidR="00935944" w:rsidRPr="00754D13" w:rsidRDefault="006E41AA" w:rsidP="00B1087F">
      <w:pPr>
        <w:spacing w:after="0"/>
      </w:pPr>
      <w:r>
        <w:t xml:space="preserve">None </w:t>
      </w:r>
    </w:p>
    <w:p w14:paraId="297C0124" w14:textId="77777777" w:rsidR="0020239B" w:rsidRPr="0020239B" w:rsidRDefault="0020239B" w:rsidP="00A647CD">
      <w:pPr>
        <w:spacing w:after="0"/>
      </w:pPr>
    </w:p>
    <w:sectPr w:rsidR="0020239B" w:rsidRPr="0020239B" w:rsidSect="001C4BB9">
      <w:footerReference w:type="default" r:id="rId11"/>
      <w:pgSz w:w="12240" w:h="15840"/>
      <w:pgMar w:top="1440" w:right="1440" w:bottom="1440" w:left="1440" w:header="720" w:footer="720" w:gutter="0"/>
      <w:pgNumType w:fmt="upperLetter"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2A0CA1" w14:textId="77777777" w:rsidR="00DC5D6C" w:rsidRDefault="00DC5D6C" w:rsidP="000E009D">
      <w:pPr>
        <w:spacing w:after="0" w:line="240" w:lineRule="auto"/>
      </w:pPr>
      <w:r>
        <w:separator/>
      </w:r>
    </w:p>
  </w:endnote>
  <w:endnote w:type="continuationSeparator" w:id="0">
    <w:p w14:paraId="73B42D1E" w14:textId="77777777" w:rsidR="00DC5D6C" w:rsidRDefault="00DC5D6C" w:rsidP="000E00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6139135"/>
      <w:docPartObj>
        <w:docPartGallery w:val="Page Numbers (Bottom of Page)"/>
        <w:docPartUnique/>
      </w:docPartObj>
    </w:sdtPr>
    <w:sdtEndPr>
      <w:rPr>
        <w:noProof/>
      </w:rPr>
    </w:sdtEndPr>
    <w:sdtContent>
      <w:p w14:paraId="768976B5" w14:textId="67F7C9E0" w:rsidR="00DC5D6C" w:rsidRDefault="00DC5D6C">
        <w:pPr>
          <w:pStyle w:val="Footer"/>
          <w:jc w:val="center"/>
        </w:pPr>
        <w:r>
          <w:fldChar w:fldCharType="begin"/>
        </w:r>
        <w:r>
          <w:instrText xml:space="preserve"> PAGE   \* MERGEFORMAT </w:instrText>
        </w:r>
        <w:r>
          <w:fldChar w:fldCharType="separate"/>
        </w:r>
        <w:r w:rsidR="00C80AD0">
          <w:rPr>
            <w:noProof/>
          </w:rPr>
          <w:t>A</w:t>
        </w:r>
        <w:r>
          <w:rPr>
            <w:noProof/>
          </w:rPr>
          <w:fldChar w:fldCharType="end"/>
        </w:r>
      </w:p>
    </w:sdtContent>
  </w:sdt>
  <w:p w14:paraId="129C0261" w14:textId="77777777" w:rsidR="00DC5D6C" w:rsidRDefault="00DC5D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0C9327" w14:textId="77777777" w:rsidR="00DC5D6C" w:rsidRDefault="00DC5D6C" w:rsidP="000E009D">
      <w:pPr>
        <w:spacing w:after="0" w:line="240" w:lineRule="auto"/>
      </w:pPr>
      <w:r>
        <w:separator/>
      </w:r>
    </w:p>
  </w:footnote>
  <w:footnote w:type="continuationSeparator" w:id="0">
    <w:p w14:paraId="79E4B5DF" w14:textId="77777777" w:rsidR="00DC5D6C" w:rsidRDefault="00DC5D6C" w:rsidP="000E009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C3F79"/>
    <w:multiLevelType w:val="multilevel"/>
    <w:tmpl w:val="7158A03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nsid w:val="09E551E6"/>
    <w:multiLevelType w:val="hybridMultilevel"/>
    <w:tmpl w:val="40929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EA068A"/>
    <w:multiLevelType w:val="hybridMultilevel"/>
    <w:tmpl w:val="0A5A6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827783"/>
    <w:multiLevelType w:val="hybridMultilevel"/>
    <w:tmpl w:val="43509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ED67AFD"/>
    <w:multiLevelType w:val="hybridMultilevel"/>
    <w:tmpl w:val="3880F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C5801F1"/>
    <w:multiLevelType w:val="multilevel"/>
    <w:tmpl w:val="355439C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nsid w:val="4C9D714F"/>
    <w:multiLevelType w:val="multilevel"/>
    <w:tmpl w:val="78DCE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57B21E5D"/>
    <w:multiLevelType w:val="multilevel"/>
    <w:tmpl w:val="36188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5E8E2617"/>
    <w:multiLevelType w:val="hybridMultilevel"/>
    <w:tmpl w:val="D4E01C8E"/>
    <w:lvl w:ilvl="0" w:tplc="8C1CB36C">
      <w:start w:val="1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3AB5D6F"/>
    <w:multiLevelType w:val="hybridMultilevel"/>
    <w:tmpl w:val="82521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ECE2B1C"/>
    <w:multiLevelType w:val="hybridMultilevel"/>
    <w:tmpl w:val="11F2F78A"/>
    <w:lvl w:ilvl="0" w:tplc="8C1CB36C">
      <w:start w:val="1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2353E71"/>
    <w:multiLevelType w:val="multilevel"/>
    <w:tmpl w:val="8056D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763B1831"/>
    <w:multiLevelType w:val="multilevel"/>
    <w:tmpl w:val="84808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78647553"/>
    <w:multiLevelType w:val="hybridMultilevel"/>
    <w:tmpl w:val="DB12F52C"/>
    <w:lvl w:ilvl="0" w:tplc="8C1CB36C">
      <w:start w:val="1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0"/>
  </w:num>
  <w:num w:numId="3">
    <w:abstractNumId w:val="8"/>
  </w:num>
  <w:num w:numId="4">
    <w:abstractNumId w:val="9"/>
  </w:num>
  <w:num w:numId="5">
    <w:abstractNumId w:val="4"/>
  </w:num>
  <w:num w:numId="6">
    <w:abstractNumId w:val="2"/>
  </w:num>
  <w:num w:numId="7">
    <w:abstractNumId w:val="1"/>
  </w:num>
  <w:num w:numId="8">
    <w:abstractNumId w:val="3"/>
  </w:num>
  <w:num w:numId="9">
    <w:abstractNumId w:val="12"/>
  </w:num>
  <w:num w:numId="10">
    <w:abstractNumId w:val="11"/>
  </w:num>
  <w:num w:numId="11">
    <w:abstractNumId w:val="6"/>
  </w:num>
  <w:num w:numId="12">
    <w:abstractNumId w:val="7"/>
  </w:num>
  <w:num w:numId="13">
    <w:abstractNumId w:val="5"/>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2CE"/>
    <w:rsid w:val="00037748"/>
    <w:rsid w:val="0004026A"/>
    <w:rsid w:val="000D590D"/>
    <w:rsid w:val="000E009D"/>
    <w:rsid w:val="000E7E07"/>
    <w:rsid w:val="00100DF2"/>
    <w:rsid w:val="00123E2E"/>
    <w:rsid w:val="00185B2B"/>
    <w:rsid w:val="001C4BB9"/>
    <w:rsid w:val="001E7197"/>
    <w:rsid w:val="0020239B"/>
    <w:rsid w:val="002244BF"/>
    <w:rsid w:val="00243750"/>
    <w:rsid w:val="002623CF"/>
    <w:rsid w:val="00265AC4"/>
    <w:rsid w:val="002E4534"/>
    <w:rsid w:val="003730EB"/>
    <w:rsid w:val="003A7564"/>
    <w:rsid w:val="003E15B5"/>
    <w:rsid w:val="00400863"/>
    <w:rsid w:val="00401EA4"/>
    <w:rsid w:val="00423AE4"/>
    <w:rsid w:val="004D44A5"/>
    <w:rsid w:val="00530462"/>
    <w:rsid w:val="005357C5"/>
    <w:rsid w:val="00537153"/>
    <w:rsid w:val="005C021D"/>
    <w:rsid w:val="005D00BE"/>
    <w:rsid w:val="00646DD6"/>
    <w:rsid w:val="0065013E"/>
    <w:rsid w:val="00663AE0"/>
    <w:rsid w:val="00680D3D"/>
    <w:rsid w:val="006B5B68"/>
    <w:rsid w:val="006B6E1C"/>
    <w:rsid w:val="006E33CC"/>
    <w:rsid w:val="006E41AA"/>
    <w:rsid w:val="00705EDB"/>
    <w:rsid w:val="00706CAE"/>
    <w:rsid w:val="007503E8"/>
    <w:rsid w:val="007D1660"/>
    <w:rsid w:val="00805AF1"/>
    <w:rsid w:val="00834A6C"/>
    <w:rsid w:val="00874776"/>
    <w:rsid w:val="00882B2B"/>
    <w:rsid w:val="00892D0F"/>
    <w:rsid w:val="008C3E68"/>
    <w:rsid w:val="00906BC0"/>
    <w:rsid w:val="00914473"/>
    <w:rsid w:val="00935944"/>
    <w:rsid w:val="00940C18"/>
    <w:rsid w:val="00941564"/>
    <w:rsid w:val="0094605A"/>
    <w:rsid w:val="0095444D"/>
    <w:rsid w:val="009B109E"/>
    <w:rsid w:val="009B7A05"/>
    <w:rsid w:val="009F2594"/>
    <w:rsid w:val="00A1419C"/>
    <w:rsid w:val="00A223DA"/>
    <w:rsid w:val="00A33F3F"/>
    <w:rsid w:val="00A419AF"/>
    <w:rsid w:val="00A47F8C"/>
    <w:rsid w:val="00A54AAB"/>
    <w:rsid w:val="00A647CD"/>
    <w:rsid w:val="00A84A9D"/>
    <w:rsid w:val="00A972CE"/>
    <w:rsid w:val="00AC0C95"/>
    <w:rsid w:val="00B1087F"/>
    <w:rsid w:val="00B82EFC"/>
    <w:rsid w:val="00BA7FAF"/>
    <w:rsid w:val="00BD3648"/>
    <w:rsid w:val="00C42ECA"/>
    <w:rsid w:val="00C80AD0"/>
    <w:rsid w:val="00CA465E"/>
    <w:rsid w:val="00D047CD"/>
    <w:rsid w:val="00D9096B"/>
    <w:rsid w:val="00D97091"/>
    <w:rsid w:val="00DC5D6C"/>
    <w:rsid w:val="00DF043B"/>
    <w:rsid w:val="00E20EE9"/>
    <w:rsid w:val="00E27F11"/>
    <w:rsid w:val="00E63478"/>
    <w:rsid w:val="00EC7CF9"/>
    <w:rsid w:val="00F01065"/>
    <w:rsid w:val="00F37B1E"/>
    <w:rsid w:val="00F44FCE"/>
    <w:rsid w:val="00F77BDE"/>
    <w:rsid w:val="00FA1C16"/>
    <w:rsid w:val="00FC3D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6BD19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03E8"/>
    <w:rPr>
      <w:rFonts w:ascii="Times New Roman" w:hAnsi="Times New Roman"/>
      <w:sz w:val="24"/>
    </w:rPr>
  </w:style>
  <w:style w:type="paragraph" w:styleId="Heading1">
    <w:name w:val="heading 1"/>
    <w:basedOn w:val="Normal"/>
    <w:next w:val="Normal"/>
    <w:link w:val="Heading1Char"/>
    <w:uiPriority w:val="9"/>
    <w:qFormat/>
    <w:rsid w:val="00BA7FAF"/>
    <w:pPr>
      <w:keepNext/>
      <w:keepLines/>
      <w:spacing w:before="480" w:after="0"/>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D9096B"/>
    <w:pPr>
      <w:keepNext/>
      <w:keepLines/>
      <w:spacing w:before="200" w:after="240"/>
      <w:outlineLvl w:val="1"/>
    </w:pPr>
    <w:rPr>
      <w:rFonts w:eastAsiaTheme="majorEastAsia" w:cs="Times New Roman"/>
      <w:b/>
      <w:bCs/>
      <w:szCs w:val="24"/>
    </w:rPr>
  </w:style>
  <w:style w:type="paragraph" w:styleId="Heading3">
    <w:name w:val="heading 3"/>
    <w:basedOn w:val="Heading2"/>
    <w:next w:val="Normal"/>
    <w:link w:val="Heading3Char"/>
    <w:uiPriority w:val="9"/>
    <w:unhideWhenUsed/>
    <w:qFormat/>
    <w:rsid w:val="00935944"/>
    <w:pPr>
      <w:spacing w:before="0" w:after="0"/>
      <w:outlineLvl w:val="2"/>
    </w:pPr>
  </w:style>
  <w:style w:type="paragraph" w:styleId="Heading4">
    <w:name w:val="heading 4"/>
    <w:basedOn w:val="Normal"/>
    <w:next w:val="Normal"/>
    <w:link w:val="Heading4Char"/>
    <w:uiPriority w:val="9"/>
    <w:unhideWhenUsed/>
    <w:qFormat/>
    <w:rsid w:val="00BA7FAF"/>
    <w:pPr>
      <w:keepNext/>
      <w:keepLines/>
      <w:spacing w:before="200" w:after="0"/>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F77BD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7FAF"/>
    <w:rPr>
      <w:rFonts w:ascii="Times New Roman" w:eastAsiaTheme="majorEastAsia" w:hAnsi="Times New Roman" w:cstheme="majorBidi"/>
      <w:b/>
      <w:bCs/>
      <w:sz w:val="24"/>
      <w:szCs w:val="28"/>
    </w:rPr>
  </w:style>
  <w:style w:type="paragraph" w:styleId="Title">
    <w:name w:val="Title"/>
    <w:basedOn w:val="Normal"/>
    <w:next w:val="Normal"/>
    <w:link w:val="TitleChar"/>
    <w:uiPriority w:val="10"/>
    <w:qFormat/>
    <w:rsid w:val="00A972C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972CE"/>
    <w:rPr>
      <w:rFonts w:asciiTheme="majorHAnsi" w:eastAsiaTheme="majorEastAsia" w:hAnsiTheme="majorHAnsi" w:cstheme="majorBidi"/>
      <w:color w:val="17365D" w:themeColor="text2" w:themeShade="BF"/>
      <w:spacing w:val="5"/>
      <w:kern w:val="28"/>
      <w:sz w:val="52"/>
      <w:szCs w:val="52"/>
    </w:rPr>
  </w:style>
  <w:style w:type="character" w:styleId="PlaceholderText">
    <w:name w:val="Placeholder Text"/>
    <w:basedOn w:val="DefaultParagraphFont"/>
    <w:uiPriority w:val="99"/>
    <w:semiHidden/>
    <w:rsid w:val="00A972CE"/>
    <w:rPr>
      <w:color w:val="808080"/>
    </w:rPr>
  </w:style>
  <w:style w:type="character" w:customStyle="1" w:styleId="Style5">
    <w:name w:val="Style5"/>
    <w:basedOn w:val="DefaultParagraphFont"/>
    <w:uiPriority w:val="1"/>
    <w:rsid w:val="00A972CE"/>
  </w:style>
  <w:style w:type="paragraph" w:styleId="BalloonText">
    <w:name w:val="Balloon Text"/>
    <w:basedOn w:val="Normal"/>
    <w:link w:val="BalloonTextChar"/>
    <w:uiPriority w:val="99"/>
    <w:semiHidden/>
    <w:unhideWhenUsed/>
    <w:rsid w:val="00A972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72CE"/>
    <w:rPr>
      <w:rFonts w:ascii="Tahoma" w:hAnsi="Tahoma" w:cs="Tahoma"/>
      <w:sz w:val="16"/>
      <w:szCs w:val="16"/>
    </w:rPr>
  </w:style>
  <w:style w:type="character" w:customStyle="1" w:styleId="Heading2Char">
    <w:name w:val="Heading 2 Char"/>
    <w:basedOn w:val="DefaultParagraphFont"/>
    <w:link w:val="Heading2"/>
    <w:uiPriority w:val="9"/>
    <w:rsid w:val="00D9096B"/>
    <w:rPr>
      <w:rFonts w:ascii="Times New Roman" w:eastAsiaTheme="majorEastAsia" w:hAnsi="Times New Roman" w:cs="Times New Roman"/>
      <w:b/>
      <w:bCs/>
      <w:sz w:val="24"/>
      <w:szCs w:val="24"/>
    </w:rPr>
  </w:style>
  <w:style w:type="paragraph" w:styleId="Header">
    <w:name w:val="header"/>
    <w:basedOn w:val="Normal"/>
    <w:link w:val="HeaderChar"/>
    <w:uiPriority w:val="99"/>
    <w:unhideWhenUsed/>
    <w:rsid w:val="000E00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009D"/>
  </w:style>
  <w:style w:type="paragraph" w:styleId="Footer">
    <w:name w:val="footer"/>
    <w:basedOn w:val="Normal"/>
    <w:link w:val="FooterChar"/>
    <w:uiPriority w:val="99"/>
    <w:unhideWhenUsed/>
    <w:rsid w:val="000E00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009D"/>
  </w:style>
  <w:style w:type="table" w:styleId="TableGrid">
    <w:name w:val="Table Grid"/>
    <w:basedOn w:val="TableNormal"/>
    <w:uiPriority w:val="59"/>
    <w:rsid w:val="000E00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7CF9"/>
    <w:pPr>
      <w:ind w:left="720"/>
      <w:contextualSpacing/>
    </w:pPr>
  </w:style>
  <w:style w:type="character" w:styleId="SubtleEmphasis">
    <w:name w:val="Subtle Emphasis"/>
    <w:basedOn w:val="DefaultParagraphFont"/>
    <w:uiPriority w:val="19"/>
    <w:qFormat/>
    <w:rsid w:val="00EC7CF9"/>
    <w:rPr>
      <w:i/>
      <w:iCs/>
      <w:color w:val="808080" w:themeColor="text1" w:themeTint="7F"/>
    </w:rPr>
  </w:style>
  <w:style w:type="character" w:customStyle="1" w:styleId="Heading3Char">
    <w:name w:val="Heading 3 Char"/>
    <w:basedOn w:val="DefaultParagraphFont"/>
    <w:link w:val="Heading3"/>
    <w:uiPriority w:val="9"/>
    <w:rsid w:val="00935944"/>
    <w:rPr>
      <w:rFonts w:ascii="Times New Roman" w:eastAsiaTheme="majorEastAsia" w:hAnsi="Times New Roman" w:cs="Times New Roman"/>
      <w:b/>
      <w:bCs/>
      <w:sz w:val="24"/>
      <w:szCs w:val="24"/>
    </w:rPr>
  </w:style>
  <w:style w:type="character" w:customStyle="1" w:styleId="Heading4Char">
    <w:name w:val="Heading 4 Char"/>
    <w:basedOn w:val="DefaultParagraphFont"/>
    <w:link w:val="Heading4"/>
    <w:uiPriority w:val="9"/>
    <w:rsid w:val="00BA7FAF"/>
    <w:rPr>
      <w:rFonts w:ascii="Times New Roman" w:eastAsiaTheme="majorEastAsia" w:hAnsi="Times New Roman" w:cstheme="majorBidi"/>
      <w:b/>
      <w:bCs/>
      <w:iCs/>
      <w:sz w:val="24"/>
    </w:rPr>
  </w:style>
  <w:style w:type="character" w:customStyle="1" w:styleId="Heading5Char">
    <w:name w:val="Heading 5 Char"/>
    <w:basedOn w:val="DefaultParagraphFont"/>
    <w:link w:val="Heading5"/>
    <w:uiPriority w:val="9"/>
    <w:rsid w:val="00F77BDE"/>
    <w:rPr>
      <w:rFonts w:asciiTheme="majorHAnsi" w:eastAsiaTheme="majorEastAsia" w:hAnsiTheme="majorHAnsi" w:cstheme="majorBidi"/>
      <w:color w:val="243F60" w:themeColor="accent1" w:themeShade="7F"/>
    </w:rPr>
  </w:style>
  <w:style w:type="paragraph" w:styleId="NoSpacing">
    <w:name w:val="No Spacing"/>
    <w:uiPriority w:val="1"/>
    <w:qFormat/>
    <w:rsid w:val="0094605A"/>
    <w:pPr>
      <w:spacing w:after="0" w:line="240" w:lineRule="auto"/>
    </w:pPr>
    <w:rPr>
      <w:rFonts w:ascii="Times New Roman" w:hAnsi="Times New Roman"/>
      <w:sz w:val="24"/>
    </w:rPr>
  </w:style>
  <w:style w:type="character" w:styleId="Hyperlink">
    <w:name w:val="Hyperlink"/>
    <w:basedOn w:val="DefaultParagraphFont"/>
    <w:uiPriority w:val="99"/>
    <w:unhideWhenUsed/>
    <w:rsid w:val="00423AE4"/>
    <w:rPr>
      <w:color w:val="0000FF" w:themeColor="hyperlink"/>
      <w:u w:val="single"/>
    </w:rPr>
  </w:style>
  <w:style w:type="paragraph" w:customStyle="1" w:styleId="paragraph">
    <w:name w:val="paragraph"/>
    <w:basedOn w:val="Normal"/>
    <w:rsid w:val="00D047CD"/>
    <w:pPr>
      <w:spacing w:before="100" w:beforeAutospacing="1" w:after="100" w:afterAutospacing="1" w:line="240" w:lineRule="auto"/>
    </w:pPr>
    <w:rPr>
      <w:rFonts w:eastAsia="Times New Roman" w:cs="Times New Roman"/>
      <w:szCs w:val="24"/>
    </w:rPr>
  </w:style>
  <w:style w:type="character" w:customStyle="1" w:styleId="normaltextrun">
    <w:name w:val="normaltextrun"/>
    <w:basedOn w:val="DefaultParagraphFont"/>
    <w:rsid w:val="00D047CD"/>
  </w:style>
  <w:style w:type="character" w:customStyle="1" w:styleId="eop">
    <w:name w:val="eop"/>
    <w:basedOn w:val="DefaultParagraphFont"/>
    <w:rsid w:val="00D047CD"/>
  </w:style>
  <w:style w:type="character" w:customStyle="1" w:styleId="scxw84161957">
    <w:name w:val="scxw84161957"/>
    <w:basedOn w:val="DefaultParagraphFont"/>
    <w:rsid w:val="00D047C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03E8"/>
    <w:rPr>
      <w:rFonts w:ascii="Times New Roman" w:hAnsi="Times New Roman"/>
      <w:sz w:val="24"/>
    </w:rPr>
  </w:style>
  <w:style w:type="paragraph" w:styleId="Heading1">
    <w:name w:val="heading 1"/>
    <w:basedOn w:val="Normal"/>
    <w:next w:val="Normal"/>
    <w:link w:val="Heading1Char"/>
    <w:uiPriority w:val="9"/>
    <w:qFormat/>
    <w:rsid w:val="00BA7FAF"/>
    <w:pPr>
      <w:keepNext/>
      <w:keepLines/>
      <w:spacing w:before="480" w:after="0"/>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D9096B"/>
    <w:pPr>
      <w:keepNext/>
      <w:keepLines/>
      <w:spacing w:before="200" w:after="240"/>
      <w:outlineLvl w:val="1"/>
    </w:pPr>
    <w:rPr>
      <w:rFonts w:eastAsiaTheme="majorEastAsia" w:cs="Times New Roman"/>
      <w:b/>
      <w:bCs/>
      <w:szCs w:val="24"/>
    </w:rPr>
  </w:style>
  <w:style w:type="paragraph" w:styleId="Heading3">
    <w:name w:val="heading 3"/>
    <w:basedOn w:val="Heading2"/>
    <w:next w:val="Normal"/>
    <w:link w:val="Heading3Char"/>
    <w:uiPriority w:val="9"/>
    <w:unhideWhenUsed/>
    <w:qFormat/>
    <w:rsid w:val="00935944"/>
    <w:pPr>
      <w:spacing w:before="0" w:after="0"/>
      <w:outlineLvl w:val="2"/>
    </w:pPr>
  </w:style>
  <w:style w:type="paragraph" w:styleId="Heading4">
    <w:name w:val="heading 4"/>
    <w:basedOn w:val="Normal"/>
    <w:next w:val="Normal"/>
    <w:link w:val="Heading4Char"/>
    <w:uiPriority w:val="9"/>
    <w:unhideWhenUsed/>
    <w:qFormat/>
    <w:rsid w:val="00BA7FAF"/>
    <w:pPr>
      <w:keepNext/>
      <w:keepLines/>
      <w:spacing w:before="200" w:after="0"/>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F77BD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7FAF"/>
    <w:rPr>
      <w:rFonts w:ascii="Times New Roman" w:eastAsiaTheme="majorEastAsia" w:hAnsi="Times New Roman" w:cstheme="majorBidi"/>
      <w:b/>
      <w:bCs/>
      <w:sz w:val="24"/>
      <w:szCs w:val="28"/>
    </w:rPr>
  </w:style>
  <w:style w:type="paragraph" w:styleId="Title">
    <w:name w:val="Title"/>
    <w:basedOn w:val="Normal"/>
    <w:next w:val="Normal"/>
    <w:link w:val="TitleChar"/>
    <w:uiPriority w:val="10"/>
    <w:qFormat/>
    <w:rsid w:val="00A972C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972CE"/>
    <w:rPr>
      <w:rFonts w:asciiTheme="majorHAnsi" w:eastAsiaTheme="majorEastAsia" w:hAnsiTheme="majorHAnsi" w:cstheme="majorBidi"/>
      <w:color w:val="17365D" w:themeColor="text2" w:themeShade="BF"/>
      <w:spacing w:val="5"/>
      <w:kern w:val="28"/>
      <w:sz w:val="52"/>
      <w:szCs w:val="52"/>
    </w:rPr>
  </w:style>
  <w:style w:type="character" w:styleId="PlaceholderText">
    <w:name w:val="Placeholder Text"/>
    <w:basedOn w:val="DefaultParagraphFont"/>
    <w:uiPriority w:val="99"/>
    <w:semiHidden/>
    <w:rsid w:val="00A972CE"/>
    <w:rPr>
      <w:color w:val="808080"/>
    </w:rPr>
  </w:style>
  <w:style w:type="character" w:customStyle="1" w:styleId="Style5">
    <w:name w:val="Style5"/>
    <w:basedOn w:val="DefaultParagraphFont"/>
    <w:uiPriority w:val="1"/>
    <w:rsid w:val="00A972CE"/>
  </w:style>
  <w:style w:type="paragraph" w:styleId="BalloonText">
    <w:name w:val="Balloon Text"/>
    <w:basedOn w:val="Normal"/>
    <w:link w:val="BalloonTextChar"/>
    <w:uiPriority w:val="99"/>
    <w:semiHidden/>
    <w:unhideWhenUsed/>
    <w:rsid w:val="00A972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72CE"/>
    <w:rPr>
      <w:rFonts w:ascii="Tahoma" w:hAnsi="Tahoma" w:cs="Tahoma"/>
      <w:sz w:val="16"/>
      <w:szCs w:val="16"/>
    </w:rPr>
  </w:style>
  <w:style w:type="character" w:customStyle="1" w:styleId="Heading2Char">
    <w:name w:val="Heading 2 Char"/>
    <w:basedOn w:val="DefaultParagraphFont"/>
    <w:link w:val="Heading2"/>
    <w:uiPriority w:val="9"/>
    <w:rsid w:val="00D9096B"/>
    <w:rPr>
      <w:rFonts w:ascii="Times New Roman" w:eastAsiaTheme="majorEastAsia" w:hAnsi="Times New Roman" w:cs="Times New Roman"/>
      <w:b/>
      <w:bCs/>
      <w:sz w:val="24"/>
      <w:szCs w:val="24"/>
    </w:rPr>
  </w:style>
  <w:style w:type="paragraph" w:styleId="Header">
    <w:name w:val="header"/>
    <w:basedOn w:val="Normal"/>
    <w:link w:val="HeaderChar"/>
    <w:uiPriority w:val="99"/>
    <w:unhideWhenUsed/>
    <w:rsid w:val="000E00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009D"/>
  </w:style>
  <w:style w:type="paragraph" w:styleId="Footer">
    <w:name w:val="footer"/>
    <w:basedOn w:val="Normal"/>
    <w:link w:val="FooterChar"/>
    <w:uiPriority w:val="99"/>
    <w:unhideWhenUsed/>
    <w:rsid w:val="000E00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009D"/>
  </w:style>
  <w:style w:type="table" w:styleId="TableGrid">
    <w:name w:val="Table Grid"/>
    <w:basedOn w:val="TableNormal"/>
    <w:uiPriority w:val="59"/>
    <w:rsid w:val="000E00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7CF9"/>
    <w:pPr>
      <w:ind w:left="720"/>
      <w:contextualSpacing/>
    </w:pPr>
  </w:style>
  <w:style w:type="character" w:styleId="SubtleEmphasis">
    <w:name w:val="Subtle Emphasis"/>
    <w:basedOn w:val="DefaultParagraphFont"/>
    <w:uiPriority w:val="19"/>
    <w:qFormat/>
    <w:rsid w:val="00EC7CF9"/>
    <w:rPr>
      <w:i/>
      <w:iCs/>
      <w:color w:val="808080" w:themeColor="text1" w:themeTint="7F"/>
    </w:rPr>
  </w:style>
  <w:style w:type="character" w:customStyle="1" w:styleId="Heading3Char">
    <w:name w:val="Heading 3 Char"/>
    <w:basedOn w:val="DefaultParagraphFont"/>
    <w:link w:val="Heading3"/>
    <w:uiPriority w:val="9"/>
    <w:rsid w:val="00935944"/>
    <w:rPr>
      <w:rFonts w:ascii="Times New Roman" w:eastAsiaTheme="majorEastAsia" w:hAnsi="Times New Roman" w:cs="Times New Roman"/>
      <w:b/>
      <w:bCs/>
      <w:sz w:val="24"/>
      <w:szCs w:val="24"/>
    </w:rPr>
  </w:style>
  <w:style w:type="character" w:customStyle="1" w:styleId="Heading4Char">
    <w:name w:val="Heading 4 Char"/>
    <w:basedOn w:val="DefaultParagraphFont"/>
    <w:link w:val="Heading4"/>
    <w:uiPriority w:val="9"/>
    <w:rsid w:val="00BA7FAF"/>
    <w:rPr>
      <w:rFonts w:ascii="Times New Roman" w:eastAsiaTheme="majorEastAsia" w:hAnsi="Times New Roman" w:cstheme="majorBidi"/>
      <w:b/>
      <w:bCs/>
      <w:iCs/>
      <w:sz w:val="24"/>
    </w:rPr>
  </w:style>
  <w:style w:type="character" w:customStyle="1" w:styleId="Heading5Char">
    <w:name w:val="Heading 5 Char"/>
    <w:basedOn w:val="DefaultParagraphFont"/>
    <w:link w:val="Heading5"/>
    <w:uiPriority w:val="9"/>
    <w:rsid w:val="00F77BDE"/>
    <w:rPr>
      <w:rFonts w:asciiTheme="majorHAnsi" w:eastAsiaTheme="majorEastAsia" w:hAnsiTheme="majorHAnsi" w:cstheme="majorBidi"/>
      <w:color w:val="243F60" w:themeColor="accent1" w:themeShade="7F"/>
    </w:rPr>
  </w:style>
  <w:style w:type="paragraph" w:styleId="NoSpacing">
    <w:name w:val="No Spacing"/>
    <w:uiPriority w:val="1"/>
    <w:qFormat/>
    <w:rsid w:val="0094605A"/>
    <w:pPr>
      <w:spacing w:after="0" w:line="240" w:lineRule="auto"/>
    </w:pPr>
    <w:rPr>
      <w:rFonts w:ascii="Times New Roman" w:hAnsi="Times New Roman"/>
      <w:sz w:val="24"/>
    </w:rPr>
  </w:style>
  <w:style w:type="character" w:styleId="Hyperlink">
    <w:name w:val="Hyperlink"/>
    <w:basedOn w:val="DefaultParagraphFont"/>
    <w:uiPriority w:val="99"/>
    <w:unhideWhenUsed/>
    <w:rsid w:val="00423AE4"/>
    <w:rPr>
      <w:color w:val="0000FF" w:themeColor="hyperlink"/>
      <w:u w:val="single"/>
    </w:rPr>
  </w:style>
  <w:style w:type="paragraph" w:customStyle="1" w:styleId="paragraph">
    <w:name w:val="paragraph"/>
    <w:basedOn w:val="Normal"/>
    <w:rsid w:val="00D047CD"/>
    <w:pPr>
      <w:spacing w:before="100" w:beforeAutospacing="1" w:after="100" w:afterAutospacing="1" w:line="240" w:lineRule="auto"/>
    </w:pPr>
    <w:rPr>
      <w:rFonts w:eastAsia="Times New Roman" w:cs="Times New Roman"/>
      <w:szCs w:val="24"/>
    </w:rPr>
  </w:style>
  <w:style w:type="character" w:customStyle="1" w:styleId="normaltextrun">
    <w:name w:val="normaltextrun"/>
    <w:basedOn w:val="DefaultParagraphFont"/>
    <w:rsid w:val="00D047CD"/>
  </w:style>
  <w:style w:type="character" w:customStyle="1" w:styleId="eop">
    <w:name w:val="eop"/>
    <w:basedOn w:val="DefaultParagraphFont"/>
    <w:rsid w:val="00D047CD"/>
  </w:style>
  <w:style w:type="character" w:customStyle="1" w:styleId="scxw84161957">
    <w:name w:val="scxw84161957"/>
    <w:basedOn w:val="DefaultParagraphFont"/>
    <w:rsid w:val="00D047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993642">
      <w:bodyDiv w:val="1"/>
      <w:marLeft w:val="0"/>
      <w:marRight w:val="0"/>
      <w:marTop w:val="0"/>
      <w:marBottom w:val="0"/>
      <w:divBdr>
        <w:top w:val="none" w:sz="0" w:space="0" w:color="auto"/>
        <w:left w:val="none" w:sz="0" w:space="0" w:color="auto"/>
        <w:bottom w:val="none" w:sz="0" w:space="0" w:color="auto"/>
        <w:right w:val="none" w:sz="0" w:space="0" w:color="auto"/>
      </w:divBdr>
    </w:div>
    <w:div w:id="442310120">
      <w:bodyDiv w:val="1"/>
      <w:marLeft w:val="0"/>
      <w:marRight w:val="0"/>
      <w:marTop w:val="0"/>
      <w:marBottom w:val="0"/>
      <w:divBdr>
        <w:top w:val="none" w:sz="0" w:space="0" w:color="auto"/>
        <w:left w:val="none" w:sz="0" w:space="0" w:color="auto"/>
        <w:bottom w:val="none" w:sz="0" w:space="0" w:color="auto"/>
        <w:right w:val="none" w:sz="0" w:space="0" w:color="auto"/>
      </w:divBdr>
    </w:div>
    <w:div w:id="1899436620">
      <w:bodyDiv w:val="1"/>
      <w:marLeft w:val="0"/>
      <w:marRight w:val="0"/>
      <w:marTop w:val="0"/>
      <w:marBottom w:val="0"/>
      <w:divBdr>
        <w:top w:val="none" w:sz="0" w:space="0" w:color="auto"/>
        <w:left w:val="none" w:sz="0" w:space="0" w:color="auto"/>
        <w:bottom w:val="none" w:sz="0" w:space="0" w:color="auto"/>
        <w:right w:val="none" w:sz="0" w:space="0" w:color="auto"/>
      </w:divBdr>
    </w:div>
    <w:div w:id="1961304466">
      <w:bodyDiv w:val="1"/>
      <w:marLeft w:val="0"/>
      <w:marRight w:val="0"/>
      <w:marTop w:val="0"/>
      <w:marBottom w:val="0"/>
      <w:divBdr>
        <w:top w:val="none" w:sz="0" w:space="0" w:color="auto"/>
        <w:left w:val="none" w:sz="0" w:space="0" w:color="auto"/>
        <w:bottom w:val="none" w:sz="0" w:space="0" w:color="auto"/>
        <w:right w:val="none" w:sz="0" w:space="0" w:color="auto"/>
      </w:divBdr>
      <w:divsChild>
        <w:div w:id="888958006">
          <w:marLeft w:val="0"/>
          <w:marRight w:val="0"/>
          <w:marTop w:val="0"/>
          <w:marBottom w:val="0"/>
          <w:divBdr>
            <w:top w:val="none" w:sz="0" w:space="0" w:color="auto"/>
            <w:left w:val="none" w:sz="0" w:space="0" w:color="auto"/>
            <w:bottom w:val="none" w:sz="0" w:space="0" w:color="auto"/>
            <w:right w:val="none" w:sz="0" w:space="0" w:color="auto"/>
          </w:divBdr>
        </w:div>
        <w:div w:id="1870218770">
          <w:marLeft w:val="0"/>
          <w:marRight w:val="0"/>
          <w:marTop w:val="0"/>
          <w:marBottom w:val="0"/>
          <w:divBdr>
            <w:top w:val="none" w:sz="0" w:space="0" w:color="auto"/>
            <w:left w:val="none" w:sz="0" w:space="0" w:color="auto"/>
            <w:bottom w:val="none" w:sz="0" w:space="0" w:color="auto"/>
            <w:right w:val="none" w:sz="0" w:space="0" w:color="auto"/>
          </w:divBdr>
        </w:div>
        <w:div w:id="1125730592">
          <w:marLeft w:val="0"/>
          <w:marRight w:val="0"/>
          <w:marTop w:val="0"/>
          <w:marBottom w:val="0"/>
          <w:divBdr>
            <w:top w:val="none" w:sz="0" w:space="0" w:color="auto"/>
            <w:left w:val="none" w:sz="0" w:space="0" w:color="auto"/>
            <w:bottom w:val="none" w:sz="0" w:space="0" w:color="auto"/>
            <w:right w:val="none" w:sz="0" w:space="0" w:color="auto"/>
          </w:divBdr>
        </w:div>
        <w:div w:id="1937788385">
          <w:marLeft w:val="0"/>
          <w:marRight w:val="0"/>
          <w:marTop w:val="0"/>
          <w:marBottom w:val="0"/>
          <w:divBdr>
            <w:top w:val="none" w:sz="0" w:space="0" w:color="auto"/>
            <w:left w:val="none" w:sz="0" w:space="0" w:color="auto"/>
            <w:bottom w:val="none" w:sz="0" w:space="0" w:color="auto"/>
            <w:right w:val="none" w:sz="0" w:space="0" w:color="auto"/>
          </w:divBdr>
        </w:div>
        <w:div w:id="1281109741">
          <w:marLeft w:val="0"/>
          <w:marRight w:val="0"/>
          <w:marTop w:val="0"/>
          <w:marBottom w:val="0"/>
          <w:divBdr>
            <w:top w:val="none" w:sz="0" w:space="0" w:color="auto"/>
            <w:left w:val="none" w:sz="0" w:space="0" w:color="auto"/>
            <w:bottom w:val="none" w:sz="0" w:space="0" w:color="auto"/>
            <w:right w:val="none" w:sz="0" w:space="0" w:color="auto"/>
          </w:divBdr>
        </w:div>
        <w:div w:id="403114790">
          <w:marLeft w:val="0"/>
          <w:marRight w:val="0"/>
          <w:marTop w:val="0"/>
          <w:marBottom w:val="0"/>
          <w:divBdr>
            <w:top w:val="none" w:sz="0" w:space="0" w:color="auto"/>
            <w:left w:val="none" w:sz="0" w:space="0" w:color="auto"/>
            <w:bottom w:val="none" w:sz="0" w:space="0" w:color="auto"/>
            <w:right w:val="none" w:sz="0" w:space="0" w:color="auto"/>
          </w:divBdr>
        </w:div>
        <w:div w:id="733939671">
          <w:marLeft w:val="0"/>
          <w:marRight w:val="0"/>
          <w:marTop w:val="0"/>
          <w:marBottom w:val="0"/>
          <w:divBdr>
            <w:top w:val="none" w:sz="0" w:space="0" w:color="auto"/>
            <w:left w:val="none" w:sz="0" w:space="0" w:color="auto"/>
            <w:bottom w:val="none" w:sz="0" w:space="0" w:color="auto"/>
            <w:right w:val="none" w:sz="0" w:space="0" w:color="auto"/>
          </w:divBdr>
        </w:div>
        <w:div w:id="1547525826">
          <w:marLeft w:val="0"/>
          <w:marRight w:val="0"/>
          <w:marTop w:val="0"/>
          <w:marBottom w:val="0"/>
          <w:divBdr>
            <w:top w:val="none" w:sz="0" w:space="0" w:color="auto"/>
            <w:left w:val="none" w:sz="0" w:space="0" w:color="auto"/>
            <w:bottom w:val="none" w:sz="0" w:space="0" w:color="auto"/>
            <w:right w:val="none" w:sz="0" w:space="0" w:color="auto"/>
          </w:divBdr>
        </w:div>
        <w:div w:id="47262888">
          <w:marLeft w:val="0"/>
          <w:marRight w:val="0"/>
          <w:marTop w:val="0"/>
          <w:marBottom w:val="0"/>
          <w:divBdr>
            <w:top w:val="none" w:sz="0" w:space="0" w:color="auto"/>
            <w:left w:val="none" w:sz="0" w:space="0" w:color="auto"/>
            <w:bottom w:val="none" w:sz="0" w:space="0" w:color="auto"/>
            <w:right w:val="none" w:sz="0" w:space="0" w:color="auto"/>
          </w:divBdr>
        </w:div>
        <w:div w:id="888764561">
          <w:marLeft w:val="0"/>
          <w:marRight w:val="0"/>
          <w:marTop w:val="0"/>
          <w:marBottom w:val="0"/>
          <w:divBdr>
            <w:top w:val="none" w:sz="0" w:space="0" w:color="auto"/>
            <w:left w:val="none" w:sz="0" w:space="0" w:color="auto"/>
            <w:bottom w:val="none" w:sz="0" w:space="0" w:color="auto"/>
            <w:right w:val="none" w:sz="0" w:space="0" w:color="auto"/>
          </w:divBdr>
        </w:div>
        <w:div w:id="5957949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BOE@doe.virginia.gov"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E68C77CADD640FBB5066775F63ECF1A"/>
        <w:category>
          <w:name w:val="General"/>
          <w:gallery w:val="placeholder"/>
        </w:category>
        <w:types>
          <w:type w:val="bbPlcHdr"/>
        </w:types>
        <w:behaviors>
          <w:behavior w:val="content"/>
        </w:behaviors>
        <w:guid w:val="{0F177B56-372C-4D2A-BC84-204549F27A4E}"/>
      </w:docPartPr>
      <w:docPartBody>
        <w:p w:rsidR="00B95EC1" w:rsidRDefault="00AA6A5C" w:rsidP="00AA6A5C">
          <w:pPr>
            <w:pStyle w:val="4E68C77CADD640FBB5066775F63ECF1A"/>
          </w:pPr>
          <w:r w:rsidRPr="00FB1214">
            <w:rPr>
              <w:rStyle w:val="PlaceholderText"/>
              <w:rFonts w:ascii="Times New Roman" w:hAnsi="Times New Roman"/>
              <w:szCs w:val="24"/>
            </w:rPr>
            <w:t>Choose an item.</w:t>
          </w:r>
        </w:p>
      </w:docPartBody>
    </w:docPart>
    <w:docPart>
      <w:docPartPr>
        <w:name w:val="3E19E3B5CE1C4BC3B9420B84EB7B592B"/>
        <w:category>
          <w:name w:val="General"/>
          <w:gallery w:val="placeholder"/>
        </w:category>
        <w:types>
          <w:type w:val="bbPlcHdr"/>
        </w:types>
        <w:behaviors>
          <w:behavior w:val="content"/>
        </w:behaviors>
        <w:guid w:val="{5C905AB4-1C93-4EDE-AF0F-F4605F7A9708}"/>
      </w:docPartPr>
      <w:docPartBody>
        <w:p w:rsidR="00B95EC1" w:rsidRDefault="00AA6A5C" w:rsidP="00AA6A5C">
          <w:pPr>
            <w:pStyle w:val="3E19E3B5CE1C4BC3B9420B84EB7B592B"/>
          </w:pPr>
          <w:r w:rsidRPr="00FB1214">
            <w:rPr>
              <w:rStyle w:val="PlaceholderText"/>
              <w:rFonts w:ascii="Times New Roman" w:hAnsi="Times New Roman"/>
              <w:szCs w:val="24"/>
            </w:rPr>
            <w:t>Choose an item.</w:t>
          </w:r>
        </w:p>
      </w:docPartBody>
    </w:docPart>
    <w:docPart>
      <w:docPartPr>
        <w:name w:val="C1E6EB9944B74875BD2707C7AACA5252"/>
        <w:category>
          <w:name w:val="General"/>
          <w:gallery w:val="placeholder"/>
        </w:category>
        <w:types>
          <w:type w:val="bbPlcHdr"/>
        </w:types>
        <w:behaviors>
          <w:behavior w:val="content"/>
        </w:behaviors>
        <w:guid w:val="{DBBCF739-9DCC-4837-A934-4B3220B03A14}"/>
      </w:docPartPr>
      <w:docPartBody>
        <w:p w:rsidR="00F87C0F" w:rsidRDefault="00191A15" w:rsidP="00191A15">
          <w:pPr>
            <w:pStyle w:val="C1E6EB9944B74875BD2707C7AACA5252"/>
          </w:pPr>
          <w:r w:rsidRPr="00FB1214">
            <w:rPr>
              <w:rStyle w:val="PlaceholderText"/>
              <w:rFonts w:ascii="Times New Roman" w:hAnsi="Times New Roman"/>
              <w:szCs w:val="24"/>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A5C"/>
    <w:rsid w:val="00191A15"/>
    <w:rsid w:val="001F4B42"/>
    <w:rsid w:val="00AA6A5C"/>
    <w:rsid w:val="00B95EC1"/>
    <w:rsid w:val="00DE1E43"/>
    <w:rsid w:val="00F87C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91A15"/>
    <w:rPr>
      <w:color w:val="808080"/>
    </w:rPr>
  </w:style>
  <w:style w:type="paragraph" w:customStyle="1" w:styleId="4E68C77CADD640FBB5066775F63ECF1A">
    <w:name w:val="4E68C77CADD640FBB5066775F63ECF1A"/>
    <w:rsid w:val="00AA6A5C"/>
  </w:style>
  <w:style w:type="paragraph" w:customStyle="1" w:styleId="3E19E3B5CE1C4BC3B9420B84EB7B592B">
    <w:name w:val="3E19E3B5CE1C4BC3B9420B84EB7B592B"/>
    <w:rsid w:val="00AA6A5C"/>
  </w:style>
  <w:style w:type="paragraph" w:customStyle="1" w:styleId="C1E6EB9944B74875BD2707C7AACA5252">
    <w:name w:val="C1E6EB9944B74875BD2707C7AACA5252"/>
    <w:rsid w:val="00191A1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91A15"/>
    <w:rPr>
      <w:color w:val="808080"/>
    </w:rPr>
  </w:style>
  <w:style w:type="paragraph" w:customStyle="1" w:styleId="4E68C77CADD640FBB5066775F63ECF1A">
    <w:name w:val="4E68C77CADD640FBB5066775F63ECF1A"/>
    <w:rsid w:val="00AA6A5C"/>
  </w:style>
  <w:style w:type="paragraph" w:customStyle="1" w:styleId="3E19E3B5CE1C4BC3B9420B84EB7B592B">
    <w:name w:val="3E19E3B5CE1C4BC3B9420B84EB7B592B"/>
    <w:rsid w:val="00AA6A5C"/>
  </w:style>
  <w:style w:type="paragraph" w:customStyle="1" w:styleId="C1E6EB9944B74875BD2707C7AACA5252">
    <w:name w:val="C1E6EB9944B74875BD2707C7AACA5252"/>
    <w:rsid w:val="00191A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7DC661-34DB-485A-90BE-152EEC476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357</Words>
  <Characters>2036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2389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V. Webb (DOE)</dc:creator>
  <cp:lastModifiedBy>Emily V. Webb (DOE) </cp:lastModifiedBy>
  <cp:revision>2</cp:revision>
  <cp:lastPrinted>2018-09-04T19:52:00Z</cp:lastPrinted>
  <dcterms:created xsi:type="dcterms:W3CDTF">2018-11-05T22:03:00Z</dcterms:created>
  <dcterms:modified xsi:type="dcterms:W3CDTF">2018-11-05T22:03:00Z</dcterms:modified>
</cp:coreProperties>
</file>