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tblpY="-187"/>
        <w:tblW w:w="0" w:type="auto"/>
        <w:tblBorders>
          <w:top w:val="thinThickSmallGap" w:sz="24" w:space="0" w:color="auto"/>
          <w:left w:val="thinThickSmallGap" w:sz="24" w:space="0" w:color="auto"/>
          <w:bottom w:val="thinThickSmallGap" w:sz="24" w:space="0" w:color="auto"/>
          <w:right w:val="thinThickSmallGap" w:sz="24" w:space="0" w:color="auto"/>
          <w:insideV w:val="none" w:sz="0" w:space="0" w:color="auto"/>
        </w:tblBorders>
        <w:tblLook w:val="04A0" w:firstRow="1" w:lastRow="0" w:firstColumn="1" w:lastColumn="0" w:noHBand="0" w:noVBand="1"/>
        <w:tblCaption w:val="Virginia Board of Education Agenda Item "/>
      </w:tblPr>
      <w:tblGrid>
        <w:gridCol w:w="8125"/>
        <w:gridCol w:w="1451"/>
      </w:tblGrid>
      <w:tr w:rsidR="009B7A05" w:rsidTr="009B7A05">
        <w:trPr>
          <w:trHeight w:val="144"/>
          <w:tblHeader/>
        </w:trPr>
        <w:tc>
          <w:tcPr>
            <w:tcW w:w="8125" w:type="dxa"/>
            <w:tcMar>
              <w:left w:w="115" w:type="dxa"/>
              <w:right w:w="115" w:type="dxa"/>
            </w:tcMar>
            <w:vAlign w:val="center"/>
          </w:tcPr>
          <w:p w:rsidR="009B7A05" w:rsidRDefault="009B7A05" w:rsidP="009B7A05">
            <w:pPr>
              <w:pStyle w:val="Title"/>
              <w:pBdr>
                <w:bottom w:val="none" w:sz="0" w:space="0" w:color="auto"/>
              </w:pBdr>
              <w:jc w:val="center"/>
              <w:rPr>
                <w:rFonts w:ascii="Times New Roman" w:hAnsi="Times New Roman" w:cs="Times New Roman"/>
                <w:b/>
                <w:color w:val="auto"/>
                <w:sz w:val="36"/>
                <w:szCs w:val="36"/>
              </w:rPr>
            </w:pPr>
            <w:bookmarkStart w:id="0" w:name="_GoBack"/>
            <w:bookmarkEnd w:id="0"/>
            <w:r w:rsidRPr="0004026A">
              <w:rPr>
                <w:rFonts w:ascii="Times New Roman" w:hAnsi="Times New Roman" w:cs="Times New Roman"/>
                <w:b/>
                <w:color w:val="auto"/>
                <w:sz w:val="36"/>
                <w:szCs w:val="36"/>
              </w:rPr>
              <w:t>Virginia Board of Education Agenda Item</w:t>
            </w:r>
          </w:p>
        </w:tc>
        <w:tc>
          <w:tcPr>
            <w:tcW w:w="1451" w:type="dxa"/>
            <w:tcMar>
              <w:left w:w="115" w:type="dxa"/>
              <w:right w:w="115" w:type="dxa"/>
            </w:tcMar>
            <w:vAlign w:val="center"/>
          </w:tcPr>
          <w:p w:rsidR="009B7A05" w:rsidRPr="003730EB" w:rsidRDefault="009B7A05" w:rsidP="009B7A05">
            <w:pPr>
              <w:pStyle w:val="Title"/>
              <w:pBdr>
                <w:bottom w:val="none" w:sz="0" w:space="0" w:color="auto"/>
              </w:pBdr>
              <w:jc w:val="center"/>
              <w:rPr>
                <w:rFonts w:ascii="Times New Roman" w:hAnsi="Times New Roman" w:cs="Times New Roman"/>
                <w:b/>
                <w:color w:val="auto"/>
                <w:sz w:val="16"/>
                <w:szCs w:val="16"/>
              </w:rPr>
            </w:pPr>
          </w:p>
          <w:p w:rsidR="009B7A05" w:rsidRDefault="009B7A05" w:rsidP="009B7A05">
            <w:pPr>
              <w:pStyle w:val="Title"/>
              <w:pBdr>
                <w:bottom w:val="none" w:sz="0" w:space="0" w:color="auto"/>
              </w:pBdr>
              <w:jc w:val="center"/>
              <w:rPr>
                <w:rFonts w:ascii="Times New Roman" w:hAnsi="Times New Roman" w:cs="Times New Roman"/>
                <w:b/>
                <w:color w:val="auto"/>
                <w:sz w:val="36"/>
                <w:szCs w:val="36"/>
              </w:rPr>
            </w:pPr>
            <w:r>
              <w:rPr>
                <w:rFonts w:ascii="Times New Roman" w:hAnsi="Times New Roman"/>
                <w:b/>
                <w:noProof/>
                <w:sz w:val="44"/>
                <w:szCs w:val="44"/>
              </w:rPr>
              <w:drawing>
                <wp:inline distT="0" distB="0" distL="0" distR="0" wp14:anchorId="772FF460" wp14:editId="05BF0D86">
                  <wp:extent cx="695325" cy="704850"/>
                  <wp:effectExtent l="0" t="0" r="9525" b="0"/>
                  <wp:docPr id="1" name="Picture 1" descr="Seal of the Commonwealth of Virginia" title="Seal of the Commonwealth of Virgi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kVA Sea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95325" cy="704850"/>
                          </a:xfrm>
                          <a:prstGeom prst="rect">
                            <a:avLst/>
                          </a:prstGeom>
                        </pic:spPr>
                      </pic:pic>
                    </a:graphicData>
                  </a:graphic>
                </wp:inline>
              </w:drawing>
            </w:r>
          </w:p>
        </w:tc>
      </w:tr>
    </w:tbl>
    <w:p w:rsidR="0020239B" w:rsidRDefault="0020239B" w:rsidP="0078291A">
      <w:pPr>
        <w:spacing w:after="0"/>
      </w:pPr>
    </w:p>
    <w:p w:rsidR="00A972CE" w:rsidRPr="0086530D" w:rsidRDefault="00A972CE" w:rsidP="007401A5">
      <w:pPr>
        <w:pStyle w:val="Heading1"/>
      </w:pPr>
      <w:r w:rsidRPr="007401A5">
        <w:t>Agenda</w:t>
      </w:r>
      <w:r w:rsidRPr="0086530D">
        <w:t xml:space="preserve"> Item:</w:t>
      </w:r>
      <w:r w:rsidR="00AC0C95" w:rsidRPr="0086530D">
        <w:tab/>
      </w:r>
      <w:r w:rsidR="00266DA9" w:rsidRPr="0086530D">
        <w:tab/>
      </w:r>
      <w:r w:rsidR="0078291A">
        <w:t>G</w:t>
      </w:r>
    </w:p>
    <w:p w:rsidR="00A972CE" w:rsidRPr="0086530D" w:rsidRDefault="00A972CE" w:rsidP="007401A5">
      <w:pPr>
        <w:pStyle w:val="Heading2"/>
      </w:pPr>
      <w:r w:rsidRPr="007401A5">
        <w:t>Date</w:t>
      </w:r>
      <w:r w:rsidRPr="0086530D">
        <w:t>:</w:t>
      </w:r>
      <w:r w:rsidR="00AC0C95" w:rsidRPr="0086530D">
        <w:tab/>
      </w:r>
      <w:r w:rsidR="00266DA9" w:rsidRPr="0086530D">
        <w:tab/>
      </w:r>
      <w:r w:rsidR="00266DA9" w:rsidRPr="0086530D">
        <w:tab/>
        <w:t>March 22, 201</w:t>
      </w:r>
      <w:r w:rsidR="00261F3C" w:rsidRPr="0086530D">
        <w:t>8</w:t>
      </w:r>
    </w:p>
    <w:p w:rsidR="00A972CE" w:rsidRPr="0086530D" w:rsidRDefault="00A972CE" w:rsidP="007401A5">
      <w:pPr>
        <w:pStyle w:val="Heading3"/>
      </w:pPr>
      <w:r w:rsidRPr="0086530D">
        <w:t xml:space="preserve">Title: </w:t>
      </w:r>
      <w:r w:rsidR="00266DA9" w:rsidRPr="0086530D">
        <w:tab/>
        <w:t xml:space="preserve">First Review of Proposed </w:t>
      </w:r>
      <w:r w:rsidR="00266DA9" w:rsidRPr="007401A5">
        <w:rPr>
          <w:i/>
        </w:rPr>
        <w:t>Regulations Governing the Designation of School Divisions of Innovation</w:t>
      </w:r>
      <w:r w:rsidR="00266DA9" w:rsidRPr="0086530D">
        <w:t xml:space="preserve"> (Proposed Stage)</w:t>
      </w:r>
    </w:p>
    <w:p w:rsidR="00A972CE" w:rsidRPr="0086530D" w:rsidRDefault="00A972CE" w:rsidP="007401A5">
      <w:pPr>
        <w:pStyle w:val="Heading4"/>
        <w:rPr>
          <w:i/>
        </w:rPr>
      </w:pPr>
      <w:r w:rsidRPr="0086530D">
        <w:t xml:space="preserve">Presenter: </w:t>
      </w:r>
      <w:r w:rsidR="00266DA9" w:rsidRPr="0086530D">
        <w:tab/>
        <w:t>Dr. Cynthia A. Cave, Assistant Superintendent for Policy and Communications</w:t>
      </w:r>
    </w:p>
    <w:p w:rsidR="00A972CE" w:rsidRPr="0086530D" w:rsidRDefault="00A972CE" w:rsidP="0086530D">
      <w:pPr>
        <w:pStyle w:val="Heading5"/>
        <w:rPr>
          <w:rFonts w:ascii="Times New Roman" w:hAnsi="Times New Roman" w:cs="Times New Roman"/>
          <w:b/>
          <w:color w:val="auto"/>
          <w:sz w:val="24"/>
          <w:szCs w:val="24"/>
        </w:rPr>
      </w:pPr>
      <w:r w:rsidRPr="0086530D">
        <w:rPr>
          <w:rFonts w:ascii="Times New Roman" w:hAnsi="Times New Roman" w:cs="Times New Roman"/>
          <w:b/>
          <w:color w:val="auto"/>
          <w:sz w:val="24"/>
          <w:szCs w:val="24"/>
        </w:rPr>
        <w:t>Email:</w:t>
      </w:r>
      <w:r w:rsidR="00AC0C95" w:rsidRPr="0086530D">
        <w:rPr>
          <w:rFonts w:ascii="Times New Roman" w:hAnsi="Times New Roman" w:cs="Times New Roman"/>
          <w:b/>
          <w:color w:val="auto"/>
          <w:sz w:val="24"/>
          <w:szCs w:val="24"/>
        </w:rPr>
        <w:tab/>
      </w:r>
      <w:r w:rsidR="00266DA9" w:rsidRPr="0086530D">
        <w:rPr>
          <w:rFonts w:ascii="Times New Roman" w:hAnsi="Times New Roman" w:cs="Times New Roman"/>
          <w:b/>
          <w:color w:val="auto"/>
          <w:sz w:val="24"/>
          <w:szCs w:val="24"/>
        </w:rPr>
        <w:tab/>
      </w:r>
      <w:r w:rsidR="00266DA9" w:rsidRPr="0086530D">
        <w:rPr>
          <w:rFonts w:ascii="Times New Roman" w:hAnsi="Times New Roman" w:cs="Times New Roman"/>
          <w:b/>
          <w:color w:val="auto"/>
          <w:sz w:val="24"/>
          <w:szCs w:val="24"/>
        </w:rPr>
        <w:tab/>
      </w:r>
      <w:hyperlink r:id="rId10" w:history="1">
        <w:r w:rsidR="0086530D" w:rsidRPr="0086530D">
          <w:rPr>
            <w:rStyle w:val="Hyperlink"/>
            <w:rFonts w:ascii="Times New Roman" w:hAnsi="Times New Roman" w:cs="Times New Roman"/>
            <w:b/>
            <w:sz w:val="24"/>
            <w:szCs w:val="24"/>
          </w:rPr>
          <w:t>Cynthia.Cave@doe.virginia.gov</w:t>
        </w:r>
      </w:hyperlink>
      <w:r w:rsidR="0086530D" w:rsidRPr="0086530D">
        <w:rPr>
          <w:rFonts w:ascii="Times New Roman" w:hAnsi="Times New Roman" w:cs="Times New Roman"/>
          <w:b/>
          <w:color w:val="auto"/>
          <w:sz w:val="24"/>
          <w:szCs w:val="24"/>
        </w:rPr>
        <w:tab/>
        <w:t>P</w:t>
      </w:r>
      <w:r w:rsidR="00892D0F" w:rsidRPr="0086530D">
        <w:rPr>
          <w:rFonts w:ascii="Times New Roman" w:hAnsi="Times New Roman" w:cs="Times New Roman"/>
          <w:b/>
          <w:color w:val="auto"/>
          <w:sz w:val="24"/>
          <w:szCs w:val="24"/>
        </w:rPr>
        <w:t>hone:</w:t>
      </w:r>
      <w:r w:rsidR="0086530D" w:rsidRPr="0086530D">
        <w:rPr>
          <w:rFonts w:ascii="Times New Roman" w:hAnsi="Times New Roman" w:cs="Times New Roman"/>
          <w:b/>
          <w:color w:val="auto"/>
          <w:sz w:val="24"/>
          <w:szCs w:val="24"/>
        </w:rPr>
        <w:tab/>
      </w:r>
      <w:r w:rsidR="00261F3C" w:rsidRPr="0086530D">
        <w:rPr>
          <w:rFonts w:ascii="Times New Roman" w:hAnsi="Times New Roman" w:cs="Times New Roman"/>
          <w:b/>
          <w:color w:val="auto"/>
          <w:sz w:val="24"/>
          <w:szCs w:val="24"/>
        </w:rPr>
        <w:t>(804) 225-2092</w:t>
      </w:r>
    </w:p>
    <w:p w:rsidR="00A972CE" w:rsidRPr="0086530D" w:rsidRDefault="00A972CE" w:rsidP="007401A5">
      <w:pPr>
        <w:pStyle w:val="Heading2"/>
      </w:pPr>
      <w:r w:rsidRPr="0086530D">
        <w:t xml:space="preserve">Purpose of Presentation: </w:t>
      </w:r>
    </w:p>
    <w:p w:rsidR="00A972CE" w:rsidRPr="0086530D" w:rsidRDefault="00312B02" w:rsidP="0086530D">
      <w:pPr>
        <w:spacing w:after="0"/>
        <w:rPr>
          <w:rStyle w:val="Style5"/>
          <w:rFonts w:ascii="Times New Roman" w:hAnsi="Times New Roman" w:cs="Times New Roman"/>
          <w:sz w:val="24"/>
          <w:szCs w:val="24"/>
        </w:rPr>
      </w:pPr>
      <w:sdt>
        <w:sdtPr>
          <w:rPr>
            <w:rStyle w:val="Style5"/>
            <w:rFonts w:ascii="Times New Roman" w:hAnsi="Times New Roman" w:cs="Times New Roman"/>
            <w:sz w:val="24"/>
            <w:szCs w:val="24"/>
          </w:rPr>
          <w:id w:val="277720711"/>
          <w:placeholder>
            <w:docPart w:val="4E68C77CADD640FBB5066775F63ECF1A"/>
          </w:placeholder>
          <w:dropDownList>
            <w:listItem w:value="Click here to choose an item."/>
            <w:listItem w:displayText="For information only. No action required." w:value="For information only. No action required."/>
            <w:listItem w:displayText="Action required by state or federal law or regulation." w:value="Action required by state or federal law or regulation."/>
            <w:listItem w:displayText="Action required by Board of Education regulation." w:value="Action required by Board of Education regulation."/>
            <w:listItem w:displayText="Review/action required by Board of Education bylaws." w:value="Review/action required by Board of Education bylaws."/>
            <w:listItem w:displayText="Other initiative or requirement. Specify below:" w:value="Other initiative or requirement. Specify below:"/>
          </w:dropDownList>
        </w:sdtPr>
        <w:sdtEndPr>
          <w:rPr>
            <w:rStyle w:val="DefaultParagraphFont"/>
          </w:rPr>
        </w:sdtEndPr>
        <w:sdtContent>
          <w:r w:rsidR="00261F3C" w:rsidRPr="0086530D">
            <w:rPr>
              <w:rStyle w:val="Style5"/>
              <w:rFonts w:ascii="Times New Roman" w:hAnsi="Times New Roman" w:cs="Times New Roman"/>
              <w:sz w:val="24"/>
              <w:szCs w:val="24"/>
            </w:rPr>
            <w:t>Action required by state or federal law or regulation.</w:t>
          </w:r>
        </w:sdtContent>
      </w:sdt>
    </w:p>
    <w:p w:rsidR="00A972CE" w:rsidRPr="0086530D" w:rsidRDefault="00A972CE" w:rsidP="007401A5">
      <w:pPr>
        <w:pStyle w:val="Heading2"/>
      </w:pPr>
      <w:r w:rsidRPr="0086530D">
        <w:t xml:space="preserve">Executive Summary: </w:t>
      </w:r>
    </w:p>
    <w:p w:rsidR="002843D1" w:rsidRPr="0086530D" w:rsidRDefault="00F65191" w:rsidP="0086530D">
      <w:pPr>
        <w:rPr>
          <w:rStyle w:val="SubtleEmphasis"/>
          <w:rFonts w:ascii="Times New Roman" w:hAnsi="Times New Roman" w:cs="Times New Roman"/>
          <w:i w:val="0"/>
          <w:color w:val="auto"/>
          <w:sz w:val="24"/>
          <w:szCs w:val="24"/>
        </w:rPr>
      </w:pPr>
      <w:r w:rsidRPr="0086530D">
        <w:rPr>
          <w:rStyle w:val="SubtleEmphasis"/>
          <w:rFonts w:ascii="Times New Roman" w:hAnsi="Times New Roman" w:cs="Times New Roman"/>
          <w:i w:val="0"/>
          <w:color w:val="auto"/>
          <w:sz w:val="24"/>
          <w:szCs w:val="24"/>
        </w:rPr>
        <w:t>The 2017 Virginia General Assembly approved HB 1981</w:t>
      </w:r>
      <w:r w:rsidR="002A1BD9" w:rsidRPr="0086530D">
        <w:rPr>
          <w:rStyle w:val="SubtleEmphasis"/>
          <w:rFonts w:ascii="Times New Roman" w:hAnsi="Times New Roman" w:cs="Times New Roman"/>
          <w:i w:val="0"/>
          <w:color w:val="auto"/>
          <w:sz w:val="24"/>
          <w:szCs w:val="24"/>
        </w:rPr>
        <w:t xml:space="preserve"> (Greason)</w:t>
      </w:r>
      <w:r w:rsidRPr="0086530D">
        <w:rPr>
          <w:rStyle w:val="SubtleEmphasis"/>
          <w:rFonts w:ascii="Times New Roman" w:hAnsi="Times New Roman" w:cs="Times New Roman"/>
          <w:i w:val="0"/>
          <w:color w:val="auto"/>
          <w:sz w:val="24"/>
          <w:szCs w:val="24"/>
        </w:rPr>
        <w:t xml:space="preserve">, </w:t>
      </w:r>
      <w:r w:rsidR="002A1BD9" w:rsidRPr="0086530D">
        <w:rPr>
          <w:rStyle w:val="SubtleEmphasis"/>
          <w:rFonts w:ascii="Times New Roman" w:hAnsi="Times New Roman" w:cs="Times New Roman"/>
          <w:i w:val="0"/>
          <w:color w:val="auto"/>
          <w:sz w:val="24"/>
          <w:szCs w:val="24"/>
        </w:rPr>
        <w:t>directing the Board to develop regulations for the d</w:t>
      </w:r>
      <w:r w:rsidRPr="0086530D">
        <w:rPr>
          <w:rStyle w:val="SubtleEmphasis"/>
          <w:rFonts w:ascii="Times New Roman" w:hAnsi="Times New Roman" w:cs="Times New Roman"/>
          <w:i w:val="0"/>
          <w:color w:val="auto"/>
          <w:sz w:val="24"/>
          <w:szCs w:val="24"/>
        </w:rPr>
        <w:t xml:space="preserve">esignation of School Divisions of Innovation (SDI).  </w:t>
      </w:r>
      <w:r w:rsidR="002F76F0" w:rsidRPr="0086530D">
        <w:rPr>
          <w:rStyle w:val="SubtleEmphasis"/>
          <w:rFonts w:ascii="Times New Roman" w:hAnsi="Times New Roman" w:cs="Times New Roman"/>
          <w:i w:val="0"/>
          <w:color w:val="auto"/>
          <w:sz w:val="24"/>
          <w:szCs w:val="24"/>
        </w:rPr>
        <w:t xml:space="preserve">To be eligible for </w:t>
      </w:r>
      <w:r w:rsidR="001537CF" w:rsidRPr="0086530D">
        <w:rPr>
          <w:rStyle w:val="SubtleEmphasis"/>
          <w:rFonts w:ascii="Times New Roman" w:hAnsi="Times New Roman" w:cs="Times New Roman"/>
          <w:i w:val="0"/>
          <w:color w:val="auto"/>
          <w:sz w:val="24"/>
          <w:szCs w:val="24"/>
        </w:rPr>
        <w:t>designation</w:t>
      </w:r>
      <w:r w:rsidR="002F76F0" w:rsidRPr="0086530D">
        <w:rPr>
          <w:rStyle w:val="SubtleEmphasis"/>
          <w:rFonts w:ascii="Times New Roman" w:hAnsi="Times New Roman" w:cs="Times New Roman"/>
          <w:i w:val="0"/>
          <w:color w:val="auto"/>
          <w:sz w:val="24"/>
          <w:szCs w:val="24"/>
        </w:rPr>
        <w:t>, a local school board</w:t>
      </w:r>
      <w:r w:rsidRPr="0086530D">
        <w:rPr>
          <w:rStyle w:val="SubtleEmphasis"/>
          <w:rFonts w:ascii="Times New Roman" w:hAnsi="Times New Roman" w:cs="Times New Roman"/>
          <w:i w:val="0"/>
          <w:color w:val="auto"/>
          <w:sz w:val="24"/>
          <w:szCs w:val="24"/>
        </w:rPr>
        <w:t xml:space="preserve"> would submit a plan of innovation</w:t>
      </w:r>
      <w:r w:rsidR="002F76F0" w:rsidRPr="0086530D">
        <w:rPr>
          <w:rStyle w:val="SubtleEmphasis"/>
          <w:rFonts w:ascii="Times New Roman" w:hAnsi="Times New Roman" w:cs="Times New Roman"/>
          <w:i w:val="0"/>
          <w:color w:val="auto"/>
          <w:sz w:val="24"/>
          <w:szCs w:val="24"/>
        </w:rPr>
        <w:t xml:space="preserve"> according to Board criteria</w:t>
      </w:r>
      <w:r w:rsidR="002A1BD9" w:rsidRPr="0086530D">
        <w:rPr>
          <w:rStyle w:val="SubtleEmphasis"/>
          <w:rFonts w:ascii="Times New Roman" w:hAnsi="Times New Roman" w:cs="Times New Roman"/>
          <w:i w:val="0"/>
          <w:color w:val="auto"/>
          <w:sz w:val="24"/>
          <w:szCs w:val="24"/>
        </w:rPr>
        <w:t xml:space="preserve"> as presented in these proposed regulations.  </w:t>
      </w:r>
      <w:r w:rsidR="002843D1" w:rsidRPr="0086530D">
        <w:rPr>
          <w:rStyle w:val="SubtleEmphasis"/>
          <w:rFonts w:ascii="Times New Roman" w:hAnsi="Times New Roman" w:cs="Times New Roman"/>
          <w:i w:val="0"/>
          <w:color w:val="auto"/>
          <w:sz w:val="24"/>
          <w:szCs w:val="24"/>
        </w:rPr>
        <w:t xml:space="preserve">The legislation defines “innovation” as a new or creative alternative to existing instructional or innovative practices or school structures that evidence-based practice suggests will be effective in improving student learning and educational performance.  </w:t>
      </w:r>
    </w:p>
    <w:p w:rsidR="009B2FFC" w:rsidRPr="0086530D" w:rsidRDefault="009B2FFC" w:rsidP="0086530D">
      <w:pPr>
        <w:rPr>
          <w:rStyle w:val="SubtleEmphasis"/>
          <w:rFonts w:ascii="Times New Roman" w:hAnsi="Times New Roman" w:cs="Times New Roman"/>
          <w:i w:val="0"/>
          <w:color w:val="auto"/>
          <w:sz w:val="24"/>
          <w:szCs w:val="24"/>
        </w:rPr>
      </w:pPr>
      <w:r w:rsidRPr="0086530D">
        <w:rPr>
          <w:rStyle w:val="SubtleEmphasis"/>
          <w:rFonts w:ascii="Times New Roman" w:hAnsi="Times New Roman" w:cs="Times New Roman"/>
          <w:i w:val="0"/>
          <w:color w:val="auto"/>
          <w:sz w:val="24"/>
          <w:szCs w:val="24"/>
        </w:rPr>
        <w:t>The legislation re</w:t>
      </w:r>
      <w:r w:rsidR="0007046C" w:rsidRPr="0086530D">
        <w:rPr>
          <w:rStyle w:val="SubtleEmphasis"/>
          <w:rFonts w:ascii="Times New Roman" w:hAnsi="Times New Roman" w:cs="Times New Roman"/>
          <w:i w:val="0"/>
          <w:color w:val="auto"/>
          <w:sz w:val="24"/>
          <w:szCs w:val="24"/>
        </w:rPr>
        <w:t xml:space="preserve">quires the Board to establish </w:t>
      </w:r>
      <w:r w:rsidRPr="0086530D">
        <w:rPr>
          <w:rStyle w:val="SubtleEmphasis"/>
          <w:rFonts w:ascii="Times New Roman" w:hAnsi="Times New Roman" w:cs="Times New Roman"/>
          <w:i w:val="0"/>
          <w:color w:val="auto"/>
          <w:sz w:val="24"/>
          <w:szCs w:val="24"/>
        </w:rPr>
        <w:t xml:space="preserve">expectations </w:t>
      </w:r>
      <w:r w:rsidR="0007046C" w:rsidRPr="0086530D">
        <w:rPr>
          <w:rStyle w:val="SubtleEmphasis"/>
          <w:rFonts w:ascii="Times New Roman" w:hAnsi="Times New Roman" w:cs="Times New Roman"/>
          <w:i w:val="0"/>
          <w:color w:val="auto"/>
          <w:sz w:val="24"/>
          <w:szCs w:val="24"/>
        </w:rPr>
        <w:t>for</w:t>
      </w:r>
      <w:r w:rsidRPr="0086530D">
        <w:rPr>
          <w:rStyle w:val="SubtleEmphasis"/>
          <w:rFonts w:ascii="Times New Roman" w:hAnsi="Times New Roman" w:cs="Times New Roman"/>
          <w:i w:val="0"/>
          <w:color w:val="auto"/>
          <w:sz w:val="24"/>
          <w:szCs w:val="24"/>
        </w:rPr>
        <w:t xml:space="preserve"> plan</w:t>
      </w:r>
      <w:r w:rsidR="0007046C" w:rsidRPr="0086530D">
        <w:rPr>
          <w:rStyle w:val="SubtleEmphasis"/>
          <w:rFonts w:ascii="Times New Roman" w:hAnsi="Times New Roman" w:cs="Times New Roman"/>
          <w:i w:val="0"/>
          <w:color w:val="auto"/>
          <w:sz w:val="24"/>
          <w:szCs w:val="24"/>
        </w:rPr>
        <w:t>s</w:t>
      </w:r>
      <w:r w:rsidRPr="0086530D">
        <w:rPr>
          <w:rStyle w:val="SubtleEmphasis"/>
          <w:rFonts w:ascii="Times New Roman" w:hAnsi="Times New Roman" w:cs="Times New Roman"/>
          <w:i w:val="0"/>
          <w:color w:val="auto"/>
          <w:sz w:val="24"/>
          <w:szCs w:val="24"/>
        </w:rPr>
        <w:t xml:space="preserve"> of innovation, including goals and performance targets, </w:t>
      </w:r>
      <w:r w:rsidR="002843D1" w:rsidRPr="0086530D">
        <w:rPr>
          <w:rStyle w:val="SubtleEmphasis"/>
          <w:rFonts w:ascii="Times New Roman" w:hAnsi="Times New Roman" w:cs="Times New Roman"/>
          <w:i w:val="0"/>
          <w:color w:val="auto"/>
          <w:sz w:val="24"/>
          <w:szCs w:val="24"/>
        </w:rPr>
        <w:t xml:space="preserve">which could include </w:t>
      </w:r>
      <w:r w:rsidRPr="0086530D">
        <w:rPr>
          <w:rStyle w:val="SubtleEmphasis"/>
          <w:rFonts w:ascii="Times New Roman" w:hAnsi="Times New Roman" w:cs="Times New Roman"/>
          <w:i w:val="0"/>
          <w:color w:val="auto"/>
          <w:sz w:val="24"/>
          <w:szCs w:val="24"/>
        </w:rPr>
        <w:t>reduc</w:t>
      </w:r>
      <w:r w:rsidR="002843D1" w:rsidRPr="0086530D">
        <w:rPr>
          <w:rStyle w:val="SubtleEmphasis"/>
          <w:rFonts w:ascii="Times New Roman" w:hAnsi="Times New Roman" w:cs="Times New Roman"/>
          <w:i w:val="0"/>
          <w:color w:val="auto"/>
          <w:sz w:val="24"/>
          <w:szCs w:val="24"/>
        </w:rPr>
        <w:t xml:space="preserve">ing </w:t>
      </w:r>
      <w:r w:rsidRPr="0086530D">
        <w:rPr>
          <w:rStyle w:val="SubtleEmphasis"/>
          <w:rFonts w:ascii="Times New Roman" w:hAnsi="Times New Roman" w:cs="Times New Roman"/>
          <w:i w:val="0"/>
          <w:color w:val="auto"/>
          <w:sz w:val="24"/>
          <w:szCs w:val="24"/>
        </w:rPr>
        <w:t xml:space="preserve">achievement and opportunity gaps, </w:t>
      </w:r>
      <w:r w:rsidR="0007046C" w:rsidRPr="0086530D">
        <w:rPr>
          <w:rStyle w:val="SubtleEmphasis"/>
          <w:rFonts w:ascii="Times New Roman" w:hAnsi="Times New Roman" w:cs="Times New Roman"/>
          <w:i w:val="0"/>
          <w:color w:val="auto"/>
          <w:sz w:val="24"/>
          <w:szCs w:val="24"/>
        </w:rPr>
        <w:t>implement</w:t>
      </w:r>
      <w:r w:rsidR="002843D1" w:rsidRPr="0086530D">
        <w:rPr>
          <w:rStyle w:val="SubtleEmphasis"/>
          <w:rFonts w:ascii="Times New Roman" w:hAnsi="Times New Roman" w:cs="Times New Roman"/>
          <w:i w:val="0"/>
          <w:color w:val="auto"/>
          <w:sz w:val="24"/>
          <w:szCs w:val="24"/>
        </w:rPr>
        <w:t>ing</w:t>
      </w:r>
      <w:r w:rsidR="0007046C" w:rsidRPr="0086530D">
        <w:rPr>
          <w:rStyle w:val="SubtleEmphasis"/>
          <w:rFonts w:ascii="Times New Roman" w:hAnsi="Times New Roman" w:cs="Times New Roman"/>
          <w:i w:val="0"/>
          <w:color w:val="auto"/>
          <w:sz w:val="24"/>
          <w:szCs w:val="24"/>
        </w:rPr>
        <w:t xml:space="preserve"> high standards for student performance and balanced assessments, increas</w:t>
      </w:r>
      <w:r w:rsidR="002843D1" w:rsidRPr="0086530D">
        <w:rPr>
          <w:rStyle w:val="SubtleEmphasis"/>
          <w:rFonts w:ascii="Times New Roman" w:hAnsi="Times New Roman" w:cs="Times New Roman"/>
          <w:i w:val="0"/>
          <w:color w:val="auto"/>
          <w:sz w:val="24"/>
          <w:szCs w:val="24"/>
        </w:rPr>
        <w:t>ing</w:t>
      </w:r>
      <w:r w:rsidR="0007046C" w:rsidRPr="0086530D">
        <w:rPr>
          <w:rStyle w:val="SubtleEmphasis"/>
          <w:rFonts w:ascii="Times New Roman" w:hAnsi="Times New Roman" w:cs="Times New Roman"/>
          <w:i w:val="0"/>
          <w:color w:val="auto"/>
          <w:sz w:val="24"/>
          <w:szCs w:val="24"/>
        </w:rPr>
        <w:t xml:space="preserve"> </w:t>
      </w:r>
      <w:r w:rsidR="002843D1" w:rsidRPr="0086530D">
        <w:rPr>
          <w:rStyle w:val="SubtleEmphasis"/>
          <w:rFonts w:ascii="Times New Roman" w:hAnsi="Times New Roman" w:cs="Times New Roman"/>
          <w:i w:val="0"/>
          <w:color w:val="auto"/>
          <w:sz w:val="24"/>
          <w:szCs w:val="24"/>
        </w:rPr>
        <w:t xml:space="preserve">learning opportunities through integrated coursework, and providing additional learning choices such as personalized learning opportunities and experiences such as community service projects, and work-based learning.  </w:t>
      </w:r>
      <w:r w:rsidR="002A1BD9" w:rsidRPr="0086530D">
        <w:rPr>
          <w:rStyle w:val="SubtleEmphasis"/>
          <w:rFonts w:ascii="Times New Roman" w:hAnsi="Times New Roman" w:cs="Times New Roman"/>
          <w:i w:val="0"/>
          <w:color w:val="auto"/>
          <w:sz w:val="24"/>
          <w:szCs w:val="24"/>
        </w:rPr>
        <w:t>The plan of innovation</w:t>
      </w:r>
      <w:r w:rsidR="002F76F0" w:rsidRPr="0086530D">
        <w:rPr>
          <w:rStyle w:val="SubtleEmphasis"/>
          <w:rFonts w:ascii="Times New Roman" w:hAnsi="Times New Roman" w:cs="Times New Roman"/>
          <w:i w:val="0"/>
          <w:color w:val="auto"/>
          <w:sz w:val="24"/>
          <w:szCs w:val="24"/>
        </w:rPr>
        <w:t xml:space="preserve"> could </w:t>
      </w:r>
      <w:r w:rsidR="002843D1" w:rsidRPr="0086530D">
        <w:rPr>
          <w:rStyle w:val="SubtleEmphasis"/>
          <w:rFonts w:ascii="Times New Roman" w:hAnsi="Times New Roman" w:cs="Times New Roman"/>
          <w:i w:val="0"/>
          <w:color w:val="auto"/>
          <w:sz w:val="24"/>
          <w:szCs w:val="24"/>
        </w:rPr>
        <w:t xml:space="preserve">also </w:t>
      </w:r>
      <w:r w:rsidR="002F76F0" w:rsidRPr="0086530D">
        <w:rPr>
          <w:rStyle w:val="SubtleEmphasis"/>
          <w:rFonts w:ascii="Times New Roman" w:hAnsi="Times New Roman" w:cs="Times New Roman"/>
          <w:i w:val="0"/>
          <w:color w:val="auto"/>
          <w:sz w:val="24"/>
          <w:szCs w:val="24"/>
        </w:rPr>
        <w:t xml:space="preserve">include requests </w:t>
      </w:r>
      <w:r w:rsidRPr="0086530D">
        <w:rPr>
          <w:rStyle w:val="SubtleEmphasis"/>
          <w:rFonts w:ascii="Times New Roman" w:hAnsi="Times New Roman" w:cs="Times New Roman"/>
          <w:i w:val="0"/>
          <w:color w:val="auto"/>
          <w:sz w:val="24"/>
          <w:szCs w:val="24"/>
        </w:rPr>
        <w:t>for exemptions</w:t>
      </w:r>
      <w:r w:rsidR="00F65191" w:rsidRPr="0086530D">
        <w:rPr>
          <w:rStyle w:val="SubtleEmphasis"/>
          <w:rFonts w:ascii="Times New Roman" w:hAnsi="Times New Roman" w:cs="Times New Roman"/>
          <w:i w:val="0"/>
          <w:color w:val="auto"/>
          <w:sz w:val="24"/>
          <w:szCs w:val="24"/>
        </w:rPr>
        <w:t xml:space="preserve"> from selected </w:t>
      </w:r>
      <w:r w:rsidR="00DA26C8" w:rsidRPr="0086530D">
        <w:rPr>
          <w:rStyle w:val="SubtleEmphasis"/>
          <w:rFonts w:ascii="Times New Roman" w:hAnsi="Times New Roman" w:cs="Times New Roman"/>
          <w:i w:val="0"/>
          <w:color w:val="auto"/>
          <w:sz w:val="24"/>
          <w:szCs w:val="24"/>
        </w:rPr>
        <w:t>regulations</w:t>
      </w:r>
      <w:r w:rsidR="001537CF" w:rsidRPr="0086530D">
        <w:rPr>
          <w:rStyle w:val="SubtleEmphasis"/>
          <w:rFonts w:ascii="Times New Roman" w:hAnsi="Times New Roman" w:cs="Times New Roman"/>
          <w:i w:val="0"/>
          <w:color w:val="auto"/>
          <w:sz w:val="24"/>
          <w:szCs w:val="24"/>
        </w:rPr>
        <w:t xml:space="preserve">, </w:t>
      </w:r>
      <w:r w:rsidRPr="0086530D">
        <w:rPr>
          <w:rStyle w:val="SubtleEmphasis"/>
          <w:rFonts w:ascii="Times New Roman" w:hAnsi="Times New Roman" w:cs="Times New Roman"/>
          <w:i w:val="0"/>
          <w:color w:val="auto"/>
          <w:sz w:val="24"/>
          <w:szCs w:val="24"/>
        </w:rPr>
        <w:t xml:space="preserve">allowing </w:t>
      </w:r>
      <w:r w:rsidR="002A1BD9" w:rsidRPr="0086530D">
        <w:rPr>
          <w:rStyle w:val="SubtleEmphasis"/>
          <w:rFonts w:ascii="Times New Roman" w:hAnsi="Times New Roman" w:cs="Times New Roman"/>
          <w:i w:val="0"/>
          <w:color w:val="auto"/>
          <w:sz w:val="24"/>
          <w:szCs w:val="24"/>
        </w:rPr>
        <w:t xml:space="preserve">school divisions to </w:t>
      </w:r>
      <w:r w:rsidR="002843D1" w:rsidRPr="0086530D">
        <w:rPr>
          <w:rStyle w:val="SubtleEmphasis"/>
          <w:rFonts w:ascii="Times New Roman" w:hAnsi="Times New Roman" w:cs="Times New Roman"/>
          <w:i w:val="0"/>
          <w:color w:val="auto"/>
          <w:sz w:val="24"/>
          <w:szCs w:val="24"/>
        </w:rPr>
        <w:t>implement</w:t>
      </w:r>
      <w:r w:rsidRPr="0086530D">
        <w:rPr>
          <w:rStyle w:val="SubtleEmphasis"/>
          <w:rFonts w:ascii="Times New Roman" w:hAnsi="Times New Roman" w:cs="Times New Roman"/>
          <w:i w:val="0"/>
          <w:color w:val="auto"/>
          <w:sz w:val="24"/>
          <w:szCs w:val="24"/>
        </w:rPr>
        <w:t xml:space="preserve"> </w:t>
      </w:r>
      <w:r w:rsidR="002F76F0" w:rsidRPr="0086530D">
        <w:rPr>
          <w:rStyle w:val="SubtleEmphasis"/>
          <w:rFonts w:ascii="Times New Roman" w:hAnsi="Times New Roman" w:cs="Times New Roman"/>
          <w:i w:val="0"/>
          <w:color w:val="auto"/>
          <w:sz w:val="24"/>
          <w:szCs w:val="24"/>
        </w:rPr>
        <w:t>alternative policies</w:t>
      </w:r>
      <w:r w:rsidR="002843D1" w:rsidRPr="0086530D">
        <w:rPr>
          <w:rStyle w:val="SubtleEmphasis"/>
          <w:rFonts w:ascii="Times New Roman" w:hAnsi="Times New Roman" w:cs="Times New Roman"/>
          <w:i w:val="0"/>
          <w:color w:val="auto"/>
          <w:sz w:val="24"/>
          <w:szCs w:val="24"/>
        </w:rPr>
        <w:t xml:space="preserve"> to address local needs</w:t>
      </w:r>
      <w:r w:rsidR="00F65191" w:rsidRPr="0086530D">
        <w:rPr>
          <w:rStyle w:val="SubtleEmphasis"/>
          <w:rFonts w:ascii="Times New Roman" w:hAnsi="Times New Roman" w:cs="Times New Roman"/>
          <w:i w:val="0"/>
          <w:color w:val="auto"/>
          <w:sz w:val="24"/>
          <w:szCs w:val="24"/>
        </w:rPr>
        <w:t>.</w:t>
      </w:r>
      <w:r w:rsidR="002843D1" w:rsidRPr="0086530D">
        <w:rPr>
          <w:rStyle w:val="SubtleEmphasis"/>
          <w:rFonts w:ascii="Times New Roman" w:hAnsi="Times New Roman" w:cs="Times New Roman"/>
          <w:i w:val="0"/>
          <w:color w:val="auto"/>
          <w:sz w:val="24"/>
          <w:szCs w:val="24"/>
        </w:rPr>
        <w:t xml:space="preserve">  The Board would also be required to establish a procedure for the ongoing evaluation of a SDI.</w:t>
      </w:r>
      <w:r w:rsidR="002F76F0" w:rsidRPr="0086530D">
        <w:rPr>
          <w:rStyle w:val="SubtleEmphasis"/>
          <w:rFonts w:ascii="Times New Roman" w:hAnsi="Times New Roman" w:cs="Times New Roman"/>
          <w:i w:val="0"/>
          <w:color w:val="auto"/>
          <w:sz w:val="24"/>
          <w:szCs w:val="24"/>
        </w:rPr>
        <w:t xml:space="preserve">  </w:t>
      </w:r>
    </w:p>
    <w:p w:rsidR="00F65191" w:rsidRPr="0086530D" w:rsidRDefault="00F65191" w:rsidP="0086530D">
      <w:pPr>
        <w:rPr>
          <w:rStyle w:val="SubtleEmphasis"/>
          <w:rFonts w:ascii="Times New Roman" w:hAnsi="Times New Roman" w:cs="Times New Roman"/>
          <w:i w:val="0"/>
          <w:color w:val="auto"/>
          <w:sz w:val="24"/>
          <w:szCs w:val="24"/>
        </w:rPr>
      </w:pPr>
      <w:r w:rsidRPr="0086530D">
        <w:rPr>
          <w:rStyle w:val="SubtleEmphasis"/>
          <w:rFonts w:ascii="Times New Roman" w:hAnsi="Times New Roman" w:cs="Times New Roman"/>
          <w:i w:val="0"/>
          <w:color w:val="auto"/>
          <w:sz w:val="24"/>
          <w:szCs w:val="24"/>
        </w:rPr>
        <w:t xml:space="preserve">The Board approved a Notice of Intended Regulatory Action (NOIRA) at its September 28, 2017 meeting, which was subsequently approved by the Governor pursuant to the Administrative </w:t>
      </w:r>
      <w:r w:rsidRPr="0086530D">
        <w:rPr>
          <w:rStyle w:val="SubtleEmphasis"/>
          <w:rFonts w:ascii="Times New Roman" w:hAnsi="Times New Roman" w:cs="Times New Roman"/>
          <w:i w:val="0"/>
          <w:color w:val="auto"/>
          <w:sz w:val="24"/>
          <w:szCs w:val="24"/>
        </w:rPr>
        <w:lastRenderedPageBreak/>
        <w:t xml:space="preserve">Process Act, and published in the </w:t>
      </w:r>
      <w:r w:rsidRPr="0086530D">
        <w:rPr>
          <w:rStyle w:val="SubtleEmphasis"/>
          <w:rFonts w:ascii="Times New Roman" w:hAnsi="Times New Roman" w:cs="Times New Roman"/>
          <w:color w:val="auto"/>
          <w:sz w:val="24"/>
          <w:szCs w:val="24"/>
        </w:rPr>
        <w:t>Virginia Register</w:t>
      </w:r>
      <w:r w:rsidRPr="0086530D">
        <w:rPr>
          <w:rStyle w:val="SubtleEmphasis"/>
          <w:rFonts w:ascii="Times New Roman" w:hAnsi="Times New Roman" w:cs="Times New Roman"/>
          <w:i w:val="0"/>
          <w:color w:val="auto"/>
          <w:sz w:val="24"/>
          <w:szCs w:val="24"/>
        </w:rPr>
        <w:t xml:space="preserve"> on December 11, 2017, opening a 30-day public comment period.  No comments were received during the public comment period.</w:t>
      </w:r>
    </w:p>
    <w:p w:rsidR="00F65191" w:rsidRPr="0086530D" w:rsidRDefault="00594FC0" w:rsidP="007401A5">
      <w:pPr>
        <w:rPr>
          <w:rStyle w:val="SubtleEmphasis"/>
          <w:rFonts w:ascii="Times New Roman" w:hAnsi="Times New Roman" w:cs="Times New Roman"/>
          <w:i w:val="0"/>
          <w:color w:val="auto"/>
          <w:sz w:val="24"/>
          <w:szCs w:val="24"/>
        </w:rPr>
      </w:pPr>
      <w:r w:rsidRPr="0086530D">
        <w:rPr>
          <w:rStyle w:val="SubtleEmphasis"/>
          <w:rFonts w:ascii="Times New Roman" w:hAnsi="Times New Roman" w:cs="Times New Roman"/>
          <w:i w:val="0"/>
          <w:color w:val="auto"/>
          <w:sz w:val="24"/>
          <w:szCs w:val="24"/>
        </w:rPr>
        <w:t>The proposed regulations would establish the procedure</w:t>
      </w:r>
      <w:r w:rsidR="00DA26C8" w:rsidRPr="0086530D">
        <w:rPr>
          <w:rStyle w:val="SubtleEmphasis"/>
          <w:rFonts w:ascii="Times New Roman" w:hAnsi="Times New Roman" w:cs="Times New Roman"/>
          <w:i w:val="0"/>
          <w:color w:val="auto"/>
          <w:sz w:val="24"/>
          <w:szCs w:val="24"/>
        </w:rPr>
        <w:t xml:space="preserve"> and criteria</w:t>
      </w:r>
      <w:r w:rsidRPr="0086530D">
        <w:rPr>
          <w:rStyle w:val="SubtleEmphasis"/>
          <w:rFonts w:ascii="Times New Roman" w:hAnsi="Times New Roman" w:cs="Times New Roman"/>
          <w:i w:val="0"/>
          <w:color w:val="auto"/>
          <w:sz w:val="24"/>
          <w:szCs w:val="24"/>
        </w:rPr>
        <w:t xml:space="preserve"> for the designation of a SDI, and provide that the Superintendent of Public Instruction establish a format and timelines for local school boards to submit plans of innovation.  </w:t>
      </w:r>
      <w:r w:rsidR="00DA26C8" w:rsidRPr="0086530D">
        <w:rPr>
          <w:rStyle w:val="SubtleEmphasis"/>
          <w:rFonts w:ascii="Times New Roman" w:hAnsi="Times New Roman" w:cs="Times New Roman"/>
          <w:i w:val="0"/>
          <w:color w:val="auto"/>
          <w:sz w:val="24"/>
          <w:szCs w:val="24"/>
        </w:rPr>
        <w:t>The</w:t>
      </w:r>
      <w:r w:rsidRPr="0086530D">
        <w:rPr>
          <w:rStyle w:val="SubtleEmphasis"/>
          <w:rFonts w:ascii="Times New Roman" w:hAnsi="Times New Roman" w:cs="Times New Roman"/>
          <w:i w:val="0"/>
          <w:color w:val="auto"/>
          <w:sz w:val="24"/>
          <w:szCs w:val="24"/>
        </w:rPr>
        <w:t xml:space="preserve"> proposed regulations would prohibit any exemptions to </w:t>
      </w:r>
      <w:r w:rsidR="002A1BD9" w:rsidRPr="0086530D">
        <w:rPr>
          <w:rStyle w:val="SubtleEmphasis"/>
          <w:rFonts w:ascii="Times New Roman" w:hAnsi="Times New Roman" w:cs="Times New Roman"/>
          <w:i w:val="0"/>
          <w:color w:val="auto"/>
          <w:sz w:val="24"/>
          <w:szCs w:val="24"/>
        </w:rPr>
        <w:t xml:space="preserve">teacher licensure regulations, </w:t>
      </w:r>
      <w:r w:rsidR="00DA26C8" w:rsidRPr="0086530D">
        <w:rPr>
          <w:rStyle w:val="SubtleEmphasis"/>
          <w:rFonts w:ascii="Times New Roman" w:hAnsi="Times New Roman" w:cs="Times New Roman"/>
          <w:i w:val="0"/>
          <w:color w:val="auto"/>
          <w:sz w:val="24"/>
          <w:szCs w:val="24"/>
        </w:rPr>
        <w:t xml:space="preserve">special education </w:t>
      </w:r>
      <w:r w:rsidRPr="0086530D">
        <w:rPr>
          <w:rStyle w:val="SubtleEmphasis"/>
          <w:rFonts w:ascii="Times New Roman" w:hAnsi="Times New Roman" w:cs="Times New Roman"/>
          <w:i w:val="0"/>
          <w:color w:val="auto"/>
          <w:sz w:val="24"/>
          <w:szCs w:val="24"/>
        </w:rPr>
        <w:t>regulations</w:t>
      </w:r>
      <w:r w:rsidR="00DA26C8" w:rsidRPr="0086530D">
        <w:rPr>
          <w:rStyle w:val="SubtleEmphasis"/>
          <w:rFonts w:ascii="Times New Roman" w:hAnsi="Times New Roman" w:cs="Times New Roman"/>
          <w:i w:val="0"/>
          <w:color w:val="auto"/>
          <w:sz w:val="24"/>
          <w:szCs w:val="24"/>
        </w:rPr>
        <w:t xml:space="preserve">, </w:t>
      </w:r>
      <w:r w:rsidR="002A1BD9" w:rsidRPr="0086530D">
        <w:rPr>
          <w:rStyle w:val="SubtleEmphasis"/>
          <w:rFonts w:ascii="Times New Roman" w:hAnsi="Times New Roman" w:cs="Times New Roman"/>
          <w:i w:val="0"/>
          <w:color w:val="auto"/>
          <w:sz w:val="24"/>
          <w:szCs w:val="24"/>
        </w:rPr>
        <w:t xml:space="preserve">and </w:t>
      </w:r>
      <w:r w:rsidR="00DA26C8" w:rsidRPr="0086530D">
        <w:rPr>
          <w:rStyle w:val="SubtleEmphasis"/>
          <w:rFonts w:ascii="Times New Roman" w:hAnsi="Times New Roman" w:cs="Times New Roman"/>
          <w:i w:val="0"/>
          <w:color w:val="auto"/>
          <w:sz w:val="24"/>
          <w:szCs w:val="24"/>
        </w:rPr>
        <w:t>any other regulations</w:t>
      </w:r>
      <w:r w:rsidRPr="0086530D">
        <w:rPr>
          <w:rStyle w:val="SubtleEmphasis"/>
          <w:rFonts w:ascii="Times New Roman" w:hAnsi="Times New Roman" w:cs="Times New Roman"/>
          <w:i w:val="0"/>
          <w:color w:val="auto"/>
          <w:sz w:val="24"/>
          <w:szCs w:val="24"/>
        </w:rPr>
        <w:t xml:space="preserve"> that are mandated by state or federal law </w:t>
      </w:r>
      <w:r w:rsidR="00DA26C8" w:rsidRPr="0086530D">
        <w:rPr>
          <w:rStyle w:val="SubtleEmphasis"/>
          <w:rFonts w:ascii="Times New Roman" w:hAnsi="Times New Roman" w:cs="Times New Roman"/>
          <w:i w:val="0"/>
          <w:color w:val="auto"/>
          <w:sz w:val="24"/>
          <w:szCs w:val="24"/>
        </w:rPr>
        <w:t xml:space="preserve">or are </w:t>
      </w:r>
      <w:r w:rsidRPr="0086530D">
        <w:rPr>
          <w:rStyle w:val="SubtleEmphasis"/>
          <w:rFonts w:ascii="Times New Roman" w:hAnsi="Times New Roman" w:cs="Times New Roman"/>
          <w:i w:val="0"/>
          <w:color w:val="auto"/>
          <w:sz w:val="24"/>
          <w:szCs w:val="24"/>
        </w:rPr>
        <w:t>designed to promote health or safety.</w:t>
      </w:r>
      <w:r w:rsidR="00B23364" w:rsidRPr="0086530D">
        <w:rPr>
          <w:rStyle w:val="SubtleEmphasis"/>
          <w:rFonts w:ascii="Times New Roman" w:hAnsi="Times New Roman" w:cs="Times New Roman"/>
          <w:i w:val="0"/>
          <w:color w:val="auto"/>
          <w:sz w:val="24"/>
          <w:szCs w:val="24"/>
        </w:rPr>
        <w:t xml:space="preserve">  The regulations also include provisions to evaluate the performance of a SDI, including revocation in the event that performance expectations are not met.</w:t>
      </w:r>
    </w:p>
    <w:p w:rsidR="008D5498" w:rsidRPr="0086530D" w:rsidRDefault="00B23364" w:rsidP="007401A5">
      <w:pPr>
        <w:rPr>
          <w:rStyle w:val="SubtleEmphasis"/>
          <w:rFonts w:ascii="Times New Roman" w:hAnsi="Times New Roman" w:cs="Times New Roman"/>
          <w:i w:val="0"/>
          <w:color w:val="auto"/>
          <w:sz w:val="24"/>
          <w:szCs w:val="24"/>
        </w:rPr>
      </w:pPr>
      <w:r w:rsidRPr="0086530D">
        <w:rPr>
          <w:rStyle w:val="SubtleEmphasis"/>
          <w:rFonts w:ascii="Times New Roman" w:hAnsi="Times New Roman" w:cs="Times New Roman"/>
          <w:i w:val="0"/>
          <w:color w:val="auto"/>
          <w:sz w:val="24"/>
          <w:szCs w:val="24"/>
        </w:rPr>
        <w:t xml:space="preserve">These proposed regulations align with several of the goals outlined in the Board’s Comprehensive Plan. In promulgating these regulations, the Board will </w:t>
      </w:r>
      <w:r w:rsidR="008D5498" w:rsidRPr="0086530D">
        <w:rPr>
          <w:rStyle w:val="SubtleEmphasis"/>
          <w:rFonts w:ascii="Times New Roman" w:hAnsi="Times New Roman" w:cs="Times New Roman"/>
          <w:i w:val="0"/>
          <w:color w:val="auto"/>
          <w:sz w:val="24"/>
          <w:szCs w:val="24"/>
        </w:rPr>
        <w:t>help provide high-quality, effective learning environments for all students</w:t>
      </w:r>
      <w:r w:rsidRPr="0086530D">
        <w:rPr>
          <w:rStyle w:val="SubtleEmphasis"/>
          <w:rFonts w:ascii="Times New Roman" w:hAnsi="Times New Roman" w:cs="Times New Roman"/>
          <w:i w:val="0"/>
          <w:color w:val="auto"/>
          <w:sz w:val="24"/>
          <w:szCs w:val="24"/>
        </w:rPr>
        <w:t xml:space="preserve"> (</w:t>
      </w:r>
      <w:r w:rsidR="008D5498" w:rsidRPr="0086530D">
        <w:rPr>
          <w:rStyle w:val="SubtleEmphasis"/>
          <w:rFonts w:ascii="Times New Roman" w:hAnsi="Times New Roman" w:cs="Times New Roman"/>
          <w:i w:val="0"/>
          <w:color w:val="auto"/>
          <w:sz w:val="24"/>
          <w:szCs w:val="24"/>
        </w:rPr>
        <w:t>Priority</w:t>
      </w:r>
      <w:r w:rsidRPr="0086530D">
        <w:rPr>
          <w:rStyle w:val="SubtleEmphasis"/>
          <w:rFonts w:ascii="Times New Roman" w:hAnsi="Times New Roman" w:cs="Times New Roman"/>
          <w:i w:val="0"/>
          <w:color w:val="auto"/>
          <w:sz w:val="24"/>
          <w:szCs w:val="24"/>
        </w:rPr>
        <w:t xml:space="preserve"> 1) by </w:t>
      </w:r>
      <w:r w:rsidR="008D5498" w:rsidRPr="0086530D">
        <w:rPr>
          <w:rStyle w:val="SubtleEmphasis"/>
          <w:rFonts w:ascii="Times New Roman" w:hAnsi="Times New Roman" w:cs="Times New Roman"/>
          <w:i w:val="0"/>
          <w:color w:val="auto"/>
          <w:sz w:val="24"/>
          <w:szCs w:val="24"/>
        </w:rPr>
        <w:t xml:space="preserve">allowing </w:t>
      </w:r>
      <w:r w:rsidR="000E14EC" w:rsidRPr="0086530D">
        <w:rPr>
          <w:rStyle w:val="SubtleEmphasis"/>
          <w:rFonts w:ascii="Times New Roman" w:hAnsi="Times New Roman" w:cs="Times New Roman"/>
          <w:i w:val="0"/>
          <w:color w:val="auto"/>
          <w:sz w:val="24"/>
          <w:szCs w:val="24"/>
        </w:rPr>
        <w:t>alternative policies to be</w:t>
      </w:r>
      <w:r w:rsidR="008D5498" w:rsidRPr="0086530D">
        <w:rPr>
          <w:rStyle w:val="SubtleEmphasis"/>
          <w:rFonts w:ascii="Times New Roman" w:hAnsi="Times New Roman" w:cs="Times New Roman"/>
          <w:i w:val="0"/>
          <w:color w:val="auto"/>
          <w:sz w:val="24"/>
          <w:szCs w:val="24"/>
        </w:rPr>
        <w:t xml:space="preserve"> developed and implemented to address the diverse needs of students.  Additionally, the proposed regulations will assist with the implementation of the </w:t>
      </w:r>
      <w:r w:rsidR="008D5498" w:rsidRPr="0086530D">
        <w:rPr>
          <w:rStyle w:val="SubtleEmphasis"/>
          <w:rFonts w:ascii="Times New Roman" w:hAnsi="Times New Roman" w:cs="Times New Roman"/>
          <w:color w:val="auto"/>
          <w:sz w:val="24"/>
          <w:szCs w:val="24"/>
        </w:rPr>
        <w:t>Profile of a Virginia Graduate</w:t>
      </w:r>
      <w:r w:rsidR="008D5498" w:rsidRPr="0086530D">
        <w:rPr>
          <w:rStyle w:val="SubtleEmphasis"/>
          <w:rFonts w:ascii="Times New Roman" w:hAnsi="Times New Roman" w:cs="Times New Roman"/>
          <w:i w:val="0"/>
          <w:color w:val="auto"/>
          <w:sz w:val="24"/>
          <w:szCs w:val="24"/>
        </w:rPr>
        <w:t xml:space="preserve"> and the revised accountability system (Priority 3) </w:t>
      </w:r>
      <w:r w:rsidR="000E14EC" w:rsidRPr="0086530D">
        <w:rPr>
          <w:rStyle w:val="SubtleEmphasis"/>
          <w:rFonts w:ascii="Times New Roman" w:hAnsi="Times New Roman" w:cs="Times New Roman"/>
          <w:i w:val="0"/>
          <w:color w:val="auto"/>
          <w:sz w:val="24"/>
          <w:szCs w:val="24"/>
        </w:rPr>
        <w:t>through</w:t>
      </w:r>
      <w:r w:rsidR="008D5498" w:rsidRPr="0086530D">
        <w:rPr>
          <w:rStyle w:val="SubtleEmphasis"/>
          <w:rFonts w:ascii="Times New Roman" w:hAnsi="Times New Roman" w:cs="Times New Roman"/>
          <w:i w:val="0"/>
          <w:color w:val="auto"/>
          <w:sz w:val="24"/>
          <w:szCs w:val="24"/>
        </w:rPr>
        <w:t xml:space="preserve"> </w:t>
      </w:r>
      <w:r w:rsidR="000E14EC" w:rsidRPr="0086530D">
        <w:rPr>
          <w:rStyle w:val="SubtleEmphasis"/>
          <w:rFonts w:ascii="Times New Roman" w:hAnsi="Times New Roman" w:cs="Times New Roman"/>
          <w:i w:val="0"/>
          <w:color w:val="auto"/>
          <w:sz w:val="24"/>
          <w:szCs w:val="24"/>
        </w:rPr>
        <w:t xml:space="preserve">the </w:t>
      </w:r>
      <w:r w:rsidR="008D5498" w:rsidRPr="0086530D">
        <w:rPr>
          <w:rStyle w:val="SubtleEmphasis"/>
          <w:rFonts w:ascii="Times New Roman" w:hAnsi="Times New Roman" w:cs="Times New Roman"/>
          <w:i w:val="0"/>
          <w:color w:val="auto"/>
          <w:sz w:val="24"/>
          <w:szCs w:val="24"/>
        </w:rPr>
        <w:t>implement</w:t>
      </w:r>
      <w:r w:rsidR="000E14EC" w:rsidRPr="0086530D">
        <w:rPr>
          <w:rStyle w:val="SubtleEmphasis"/>
          <w:rFonts w:ascii="Times New Roman" w:hAnsi="Times New Roman" w:cs="Times New Roman"/>
          <w:i w:val="0"/>
          <w:color w:val="auto"/>
          <w:sz w:val="24"/>
          <w:szCs w:val="24"/>
        </w:rPr>
        <w:t>ation of</w:t>
      </w:r>
      <w:r w:rsidR="008D5498" w:rsidRPr="0086530D">
        <w:rPr>
          <w:rStyle w:val="SubtleEmphasis"/>
          <w:rFonts w:ascii="Times New Roman" w:hAnsi="Times New Roman" w:cs="Times New Roman"/>
          <w:i w:val="0"/>
          <w:color w:val="auto"/>
          <w:sz w:val="24"/>
          <w:szCs w:val="24"/>
        </w:rPr>
        <w:t xml:space="preserve"> innovative</w:t>
      </w:r>
      <w:r w:rsidR="000E14EC" w:rsidRPr="0086530D">
        <w:rPr>
          <w:rStyle w:val="SubtleEmphasis"/>
          <w:rFonts w:ascii="Times New Roman" w:hAnsi="Times New Roman" w:cs="Times New Roman"/>
          <w:i w:val="0"/>
          <w:color w:val="auto"/>
          <w:sz w:val="24"/>
          <w:szCs w:val="24"/>
        </w:rPr>
        <w:t xml:space="preserve"> practices, and the utilization of evaluative data to identify additional measures impacting student achievement or school quality.</w:t>
      </w:r>
    </w:p>
    <w:p w:rsidR="00A972CE" w:rsidRPr="0086530D" w:rsidRDefault="00A972CE" w:rsidP="007401A5">
      <w:pPr>
        <w:pStyle w:val="Heading2"/>
      </w:pPr>
      <w:r w:rsidRPr="0086530D">
        <w:t xml:space="preserve">Action Requested:  </w:t>
      </w:r>
    </w:p>
    <w:p w:rsidR="00A972CE" w:rsidRPr="0086530D" w:rsidRDefault="00312B02" w:rsidP="0086530D">
      <w:pPr>
        <w:spacing w:after="0"/>
        <w:rPr>
          <w:rFonts w:ascii="Times New Roman" w:hAnsi="Times New Roman" w:cs="Times New Roman"/>
          <w:sz w:val="24"/>
          <w:szCs w:val="24"/>
        </w:rPr>
      </w:pPr>
      <w:sdt>
        <w:sdtPr>
          <w:rPr>
            <w:rFonts w:ascii="Times New Roman" w:hAnsi="Times New Roman" w:cs="Times New Roman"/>
            <w:sz w:val="24"/>
            <w:szCs w:val="24"/>
          </w:rPr>
          <w:id w:val="277720735"/>
          <w:placeholder>
            <w:docPart w:val="3E19E3B5CE1C4BC3B9420B84EB7B592B"/>
          </w:placeholder>
          <w:dropDownList>
            <w:listItem w:value="Click here to choose an item."/>
            <w:listItem w:displayText="No action requested." w:value="No action requested."/>
            <w:listItem w:displayText="Final review: Action requested at this meeting." w:value="Final review: Action requested at this meeting."/>
            <w:listItem w:displayText="Action will be requested at a future meeting. Specify anticipated date below:" w:value="Action will be requested at a future meeting. Specify anticipated date below:"/>
            <w:listItem w:displayText="Other. Specify below:" w:value="Other. Specify below:"/>
          </w:dropDownList>
        </w:sdtPr>
        <w:sdtEndPr/>
        <w:sdtContent>
          <w:r w:rsidR="00261F3C" w:rsidRPr="0086530D">
            <w:rPr>
              <w:rFonts w:ascii="Times New Roman" w:hAnsi="Times New Roman" w:cs="Times New Roman"/>
              <w:sz w:val="24"/>
              <w:szCs w:val="24"/>
            </w:rPr>
            <w:t>Action will be requested at a future meeting. Specify anticipated date below:</w:t>
          </w:r>
        </w:sdtContent>
      </w:sdt>
    </w:p>
    <w:p w:rsidR="00892D0F" w:rsidRPr="0078291A" w:rsidRDefault="00261F3C" w:rsidP="0078291A">
      <w:pPr>
        <w:rPr>
          <w:rFonts w:ascii="Times New Roman" w:hAnsi="Times New Roman" w:cs="Times New Roman"/>
          <w:b/>
          <w:sz w:val="24"/>
          <w:szCs w:val="24"/>
        </w:rPr>
      </w:pPr>
      <w:r w:rsidRPr="0078291A">
        <w:rPr>
          <w:rFonts w:ascii="Times New Roman" w:hAnsi="Times New Roman" w:cs="Times New Roman"/>
          <w:sz w:val="24"/>
          <w:szCs w:val="24"/>
        </w:rPr>
        <w:t>April 26, 2018.</w:t>
      </w:r>
    </w:p>
    <w:p w:rsidR="00A47F8C" w:rsidRPr="0086530D" w:rsidRDefault="00A972CE" w:rsidP="007401A5">
      <w:pPr>
        <w:pStyle w:val="Heading2"/>
      </w:pPr>
      <w:r w:rsidRPr="0086530D">
        <w:t xml:space="preserve">Superintendent’s Recommendation: </w:t>
      </w:r>
    </w:p>
    <w:p w:rsidR="0020239B" w:rsidRPr="0086530D" w:rsidRDefault="00B51B26" w:rsidP="0086530D">
      <w:pPr>
        <w:spacing w:after="0"/>
        <w:rPr>
          <w:rFonts w:ascii="Times New Roman" w:hAnsi="Times New Roman" w:cs="Times New Roman"/>
          <w:i/>
          <w:sz w:val="24"/>
          <w:szCs w:val="24"/>
        </w:rPr>
      </w:pPr>
      <w:r w:rsidRPr="0086530D">
        <w:rPr>
          <w:rFonts w:ascii="Times New Roman" w:hAnsi="Times New Roman" w:cs="Times New Roman"/>
          <w:sz w:val="24"/>
          <w:szCs w:val="24"/>
        </w:rPr>
        <w:t xml:space="preserve">The Superintendent of Public Instruction recommends the Board of Education receive for first review the proposed </w:t>
      </w:r>
      <w:r w:rsidRPr="0086530D">
        <w:rPr>
          <w:rFonts w:ascii="Times New Roman" w:hAnsi="Times New Roman" w:cs="Times New Roman"/>
          <w:i/>
          <w:sz w:val="24"/>
          <w:szCs w:val="24"/>
        </w:rPr>
        <w:t>Regulations Governing the Designation of School Divisions of Innovation.</w:t>
      </w:r>
    </w:p>
    <w:p w:rsidR="00B51B26" w:rsidRPr="0086530D" w:rsidRDefault="00B51B26" w:rsidP="0086530D">
      <w:pPr>
        <w:spacing w:after="0"/>
        <w:rPr>
          <w:rFonts w:ascii="Times New Roman" w:hAnsi="Times New Roman" w:cs="Times New Roman"/>
          <w:sz w:val="24"/>
          <w:szCs w:val="24"/>
        </w:rPr>
      </w:pPr>
    </w:p>
    <w:p w:rsidR="00123E2E" w:rsidRPr="0086530D" w:rsidRDefault="00123E2E" w:rsidP="0078291A">
      <w:pPr>
        <w:pStyle w:val="Heading2"/>
      </w:pPr>
      <w:r w:rsidRPr="0086530D">
        <w:t xml:space="preserve">Previous Review or Action:  </w:t>
      </w:r>
    </w:p>
    <w:sdt>
      <w:sdtPr>
        <w:rPr>
          <w:rFonts w:ascii="Times New Roman" w:hAnsi="Times New Roman" w:cs="Times New Roman"/>
          <w:sz w:val="24"/>
          <w:szCs w:val="24"/>
        </w:rPr>
        <w:id w:val="277720941"/>
        <w:placeholder>
          <w:docPart w:val="C1E6EB9944B74875BD2707C7AACA5252"/>
        </w:placeholder>
        <w:dropDownList>
          <w:listItem w:value="Click here to choose an item."/>
          <w:listItem w:displayText="No previous review or action." w:value="No previous review or action."/>
          <w:listItem w:displayText="Previous review and action. Specify date and action taken below:" w:value="Previous review and action. Specify date and action taken below:"/>
          <w:listItem w:displayText="Other. Specify below:" w:value="Other. Specify below:"/>
        </w:dropDownList>
      </w:sdtPr>
      <w:sdtEndPr/>
      <w:sdtContent>
        <w:p w:rsidR="00123E2E" w:rsidRPr="0086530D" w:rsidRDefault="00261F3C" w:rsidP="0086530D">
          <w:pPr>
            <w:spacing w:after="0"/>
            <w:rPr>
              <w:rFonts w:ascii="Times New Roman" w:hAnsi="Times New Roman" w:cs="Times New Roman"/>
              <w:sz w:val="24"/>
              <w:szCs w:val="24"/>
            </w:rPr>
          </w:pPr>
          <w:r w:rsidRPr="0086530D">
            <w:rPr>
              <w:rFonts w:ascii="Times New Roman" w:hAnsi="Times New Roman" w:cs="Times New Roman"/>
              <w:sz w:val="24"/>
              <w:szCs w:val="24"/>
            </w:rPr>
            <w:t>Previous review and action. Specify date and action taken below:</w:t>
          </w:r>
        </w:p>
      </w:sdtContent>
    </w:sdt>
    <w:p w:rsidR="00261F3C" w:rsidRPr="0086530D" w:rsidRDefault="00261F3C" w:rsidP="0086530D">
      <w:pPr>
        <w:spacing w:after="0"/>
        <w:rPr>
          <w:rFonts w:ascii="Times New Roman" w:hAnsi="Times New Roman" w:cs="Times New Roman"/>
          <w:sz w:val="24"/>
          <w:szCs w:val="24"/>
        </w:rPr>
      </w:pPr>
      <w:r w:rsidRPr="0086530D">
        <w:rPr>
          <w:rFonts w:ascii="Times New Roman" w:hAnsi="Times New Roman" w:cs="Times New Roman"/>
          <w:sz w:val="24"/>
          <w:szCs w:val="24"/>
        </w:rPr>
        <w:t>Date: September 28, 2017</w:t>
      </w:r>
    </w:p>
    <w:p w:rsidR="00261F3C" w:rsidRPr="0086530D" w:rsidRDefault="00261F3C" w:rsidP="0086530D">
      <w:pPr>
        <w:spacing w:after="0"/>
        <w:rPr>
          <w:rFonts w:ascii="Times New Roman" w:hAnsi="Times New Roman" w:cs="Times New Roman"/>
          <w:i/>
          <w:sz w:val="24"/>
          <w:szCs w:val="24"/>
        </w:rPr>
      </w:pPr>
      <w:r w:rsidRPr="0086530D">
        <w:rPr>
          <w:rFonts w:ascii="Times New Roman" w:hAnsi="Times New Roman" w:cs="Times New Roman"/>
          <w:sz w:val="24"/>
          <w:szCs w:val="24"/>
        </w:rPr>
        <w:t xml:space="preserve">Action: Final Review of Notice of Intended Regulatory Action (NOIRA) for </w:t>
      </w:r>
      <w:r w:rsidRPr="0086530D">
        <w:rPr>
          <w:rFonts w:ascii="Times New Roman" w:hAnsi="Times New Roman" w:cs="Times New Roman"/>
          <w:i/>
          <w:sz w:val="24"/>
          <w:szCs w:val="24"/>
        </w:rPr>
        <w:t>Regulations Governing the Designation of School Divisions of Innovation</w:t>
      </w:r>
    </w:p>
    <w:p w:rsidR="00A47F8C" w:rsidRPr="0086530D" w:rsidRDefault="00A47F8C" w:rsidP="0086530D">
      <w:pPr>
        <w:spacing w:after="0"/>
        <w:rPr>
          <w:rFonts w:ascii="Times New Roman" w:hAnsi="Times New Roman" w:cs="Times New Roman"/>
          <w:sz w:val="24"/>
          <w:szCs w:val="24"/>
        </w:rPr>
      </w:pPr>
    </w:p>
    <w:p w:rsidR="000E14EC" w:rsidRPr="0086530D" w:rsidRDefault="000E009D" w:rsidP="004A1185">
      <w:pPr>
        <w:pStyle w:val="Heading2"/>
        <w:spacing w:before="0"/>
      </w:pPr>
      <w:r w:rsidRPr="0086530D">
        <w:t xml:space="preserve">Background Information and Statutory Authority: </w:t>
      </w:r>
    </w:p>
    <w:p w:rsidR="000E14EC" w:rsidRPr="0078291A" w:rsidRDefault="000E14EC" w:rsidP="0078291A">
      <w:pPr>
        <w:rPr>
          <w:rStyle w:val="SubtleEmphasis"/>
          <w:rFonts w:ascii="Times New Roman" w:hAnsi="Times New Roman" w:cs="Times New Roman"/>
          <w:b/>
          <w:i w:val="0"/>
          <w:color w:val="auto"/>
          <w:sz w:val="24"/>
          <w:szCs w:val="24"/>
        </w:rPr>
      </w:pPr>
      <w:r w:rsidRPr="0078291A">
        <w:rPr>
          <w:rStyle w:val="SubtleEmphasis"/>
          <w:rFonts w:ascii="Times New Roman" w:hAnsi="Times New Roman" w:cs="Times New Roman"/>
          <w:i w:val="0"/>
          <w:color w:val="auto"/>
          <w:sz w:val="24"/>
          <w:szCs w:val="24"/>
        </w:rPr>
        <w:t>The 2017 Virginia General Assembly approved HB 1981</w:t>
      </w:r>
      <w:r w:rsidR="002A1BD9" w:rsidRPr="0078291A">
        <w:rPr>
          <w:rStyle w:val="SubtleEmphasis"/>
          <w:rFonts w:ascii="Times New Roman" w:hAnsi="Times New Roman" w:cs="Times New Roman"/>
          <w:i w:val="0"/>
          <w:color w:val="auto"/>
          <w:sz w:val="24"/>
          <w:szCs w:val="24"/>
        </w:rPr>
        <w:t xml:space="preserve"> (Greason)</w:t>
      </w:r>
      <w:r w:rsidRPr="0078291A">
        <w:rPr>
          <w:rStyle w:val="SubtleEmphasis"/>
          <w:rFonts w:ascii="Times New Roman" w:hAnsi="Times New Roman" w:cs="Times New Roman"/>
          <w:i w:val="0"/>
          <w:color w:val="auto"/>
          <w:sz w:val="24"/>
          <w:szCs w:val="24"/>
        </w:rPr>
        <w:t xml:space="preserve">, amending the </w:t>
      </w:r>
      <w:r w:rsidRPr="0078291A">
        <w:rPr>
          <w:rStyle w:val="SubtleEmphasis"/>
          <w:rFonts w:ascii="Times New Roman" w:hAnsi="Times New Roman" w:cs="Times New Roman"/>
          <w:color w:val="auto"/>
          <w:sz w:val="24"/>
          <w:szCs w:val="24"/>
        </w:rPr>
        <w:t>Code of Virginia</w:t>
      </w:r>
      <w:r w:rsidRPr="0078291A">
        <w:rPr>
          <w:rStyle w:val="SubtleEmphasis"/>
          <w:rFonts w:ascii="Times New Roman" w:hAnsi="Times New Roman" w:cs="Times New Roman"/>
          <w:i w:val="0"/>
          <w:color w:val="auto"/>
          <w:sz w:val="24"/>
          <w:szCs w:val="24"/>
        </w:rPr>
        <w:t xml:space="preserve"> by adding §§ 22.1-212.28 through 22.212.32 relating to the designation of School Divisions of Innovation (SDI).  </w:t>
      </w:r>
    </w:p>
    <w:p w:rsidR="006C526A" w:rsidRPr="0086530D" w:rsidRDefault="006C526A" w:rsidP="0086530D">
      <w:pPr>
        <w:pBdr>
          <w:top w:val="single" w:sz="4" w:space="1" w:color="auto"/>
          <w:left w:val="single" w:sz="4" w:space="4" w:color="auto"/>
          <w:bottom w:val="single" w:sz="4" w:space="1" w:color="auto"/>
          <w:right w:val="single" w:sz="4" w:space="4" w:color="auto"/>
        </w:pBdr>
        <w:contextualSpacing/>
        <w:jc w:val="center"/>
        <w:rPr>
          <w:rFonts w:ascii="Times New Roman" w:hAnsi="Times New Roman" w:cs="Times New Roman"/>
          <w:sz w:val="24"/>
          <w:szCs w:val="24"/>
        </w:rPr>
      </w:pPr>
      <w:proofErr w:type="gramStart"/>
      <w:r w:rsidRPr="0086530D">
        <w:rPr>
          <w:rFonts w:ascii="Times New Roman" w:hAnsi="Times New Roman" w:cs="Times New Roman"/>
          <w:sz w:val="24"/>
          <w:szCs w:val="24"/>
        </w:rPr>
        <w:t>Article 1.5.</w:t>
      </w:r>
      <w:proofErr w:type="gramEnd"/>
    </w:p>
    <w:p w:rsidR="006C526A" w:rsidRPr="0086530D" w:rsidRDefault="006C526A" w:rsidP="0086530D">
      <w:pPr>
        <w:pBdr>
          <w:top w:val="single" w:sz="4" w:space="1" w:color="auto"/>
          <w:left w:val="single" w:sz="4" w:space="4" w:color="auto"/>
          <w:bottom w:val="single" w:sz="4" w:space="1" w:color="auto"/>
          <w:right w:val="single" w:sz="4" w:space="4" w:color="auto"/>
        </w:pBdr>
        <w:contextualSpacing/>
        <w:jc w:val="center"/>
        <w:rPr>
          <w:rFonts w:ascii="Times New Roman" w:hAnsi="Times New Roman" w:cs="Times New Roman"/>
          <w:sz w:val="24"/>
          <w:szCs w:val="24"/>
        </w:rPr>
      </w:pPr>
      <w:proofErr w:type="gramStart"/>
      <w:r w:rsidRPr="0086530D">
        <w:rPr>
          <w:rFonts w:ascii="Times New Roman" w:hAnsi="Times New Roman" w:cs="Times New Roman"/>
          <w:sz w:val="24"/>
          <w:szCs w:val="24"/>
        </w:rPr>
        <w:t>School Divisions of Innovation.</w:t>
      </w:r>
      <w:proofErr w:type="gramEnd"/>
    </w:p>
    <w:p w:rsidR="006C526A" w:rsidRPr="0086530D" w:rsidRDefault="006C526A" w:rsidP="0086530D">
      <w:pPr>
        <w:pBdr>
          <w:top w:val="single" w:sz="4" w:space="1" w:color="auto"/>
          <w:left w:val="single" w:sz="4" w:space="4" w:color="auto"/>
          <w:bottom w:val="single" w:sz="4" w:space="1" w:color="auto"/>
          <w:right w:val="single" w:sz="4" w:space="4" w:color="auto"/>
        </w:pBdr>
        <w:contextualSpacing/>
        <w:jc w:val="center"/>
        <w:rPr>
          <w:rFonts w:ascii="Times New Roman" w:hAnsi="Times New Roman" w:cs="Times New Roman"/>
          <w:sz w:val="24"/>
          <w:szCs w:val="24"/>
        </w:rPr>
      </w:pPr>
    </w:p>
    <w:p w:rsidR="006C526A" w:rsidRPr="0086530D" w:rsidRDefault="006C526A" w:rsidP="0086530D">
      <w:pPr>
        <w:pBdr>
          <w:top w:val="single" w:sz="4" w:space="1" w:color="auto"/>
          <w:left w:val="single" w:sz="4" w:space="4" w:color="auto"/>
          <w:bottom w:val="single" w:sz="4" w:space="1" w:color="auto"/>
          <w:right w:val="single" w:sz="4" w:space="4" w:color="auto"/>
        </w:pBdr>
        <w:contextualSpacing/>
        <w:rPr>
          <w:rFonts w:ascii="Times New Roman" w:hAnsi="Times New Roman" w:cs="Times New Roman"/>
          <w:sz w:val="24"/>
          <w:szCs w:val="24"/>
        </w:rPr>
      </w:pPr>
      <w:r w:rsidRPr="0086530D">
        <w:rPr>
          <w:rFonts w:ascii="Times New Roman" w:hAnsi="Times New Roman" w:cs="Times New Roman"/>
          <w:sz w:val="24"/>
          <w:szCs w:val="24"/>
        </w:rPr>
        <w:lastRenderedPageBreak/>
        <w:t xml:space="preserve">§ 22.1-212.28. </w:t>
      </w:r>
      <w:proofErr w:type="gramStart"/>
      <w:r w:rsidRPr="0086530D">
        <w:rPr>
          <w:rFonts w:ascii="Times New Roman" w:hAnsi="Times New Roman" w:cs="Times New Roman"/>
          <w:sz w:val="24"/>
          <w:szCs w:val="24"/>
        </w:rPr>
        <w:t>Definitions.</w:t>
      </w:r>
      <w:proofErr w:type="gramEnd"/>
    </w:p>
    <w:p w:rsidR="006C526A" w:rsidRPr="0086530D" w:rsidRDefault="006C526A" w:rsidP="0086530D">
      <w:pPr>
        <w:pBdr>
          <w:top w:val="single" w:sz="4" w:space="1" w:color="auto"/>
          <w:left w:val="single" w:sz="4" w:space="4" w:color="auto"/>
          <w:bottom w:val="single" w:sz="4" w:space="1" w:color="auto"/>
          <w:right w:val="single" w:sz="4" w:space="4" w:color="auto"/>
        </w:pBdr>
        <w:contextualSpacing/>
        <w:rPr>
          <w:rFonts w:ascii="Times New Roman" w:hAnsi="Times New Roman" w:cs="Times New Roman"/>
          <w:sz w:val="24"/>
          <w:szCs w:val="24"/>
        </w:rPr>
      </w:pPr>
    </w:p>
    <w:p w:rsidR="006C526A" w:rsidRPr="0086530D" w:rsidRDefault="006C526A" w:rsidP="0086530D">
      <w:pPr>
        <w:pBdr>
          <w:top w:val="single" w:sz="4" w:space="1" w:color="auto"/>
          <w:left w:val="single" w:sz="4" w:space="4" w:color="auto"/>
          <w:bottom w:val="single" w:sz="4" w:space="1" w:color="auto"/>
          <w:right w:val="single" w:sz="4" w:space="4" w:color="auto"/>
        </w:pBdr>
        <w:contextualSpacing/>
        <w:rPr>
          <w:rFonts w:ascii="Times New Roman" w:hAnsi="Times New Roman" w:cs="Times New Roman"/>
          <w:sz w:val="24"/>
          <w:szCs w:val="24"/>
        </w:rPr>
      </w:pPr>
      <w:r w:rsidRPr="0086530D">
        <w:rPr>
          <w:rFonts w:ascii="Times New Roman" w:hAnsi="Times New Roman" w:cs="Times New Roman"/>
          <w:sz w:val="24"/>
          <w:szCs w:val="24"/>
        </w:rPr>
        <w:t>As used in this article, unless the context requires a different meaning:</w:t>
      </w:r>
    </w:p>
    <w:p w:rsidR="006C526A" w:rsidRPr="0086530D" w:rsidRDefault="006C526A" w:rsidP="0086530D">
      <w:pPr>
        <w:pBdr>
          <w:top w:val="single" w:sz="4" w:space="1" w:color="auto"/>
          <w:left w:val="single" w:sz="4" w:space="4" w:color="auto"/>
          <w:bottom w:val="single" w:sz="4" w:space="1" w:color="auto"/>
          <w:right w:val="single" w:sz="4" w:space="4" w:color="auto"/>
        </w:pBdr>
        <w:contextualSpacing/>
        <w:rPr>
          <w:rFonts w:ascii="Times New Roman" w:hAnsi="Times New Roman" w:cs="Times New Roman"/>
          <w:sz w:val="24"/>
          <w:szCs w:val="24"/>
        </w:rPr>
      </w:pPr>
    </w:p>
    <w:p w:rsidR="006C526A" w:rsidRPr="0086530D" w:rsidRDefault="006C526A" w:rsidP="0086530D">
      <w:pPr>
        <w:pBdr>
          <w:top w:val="single" w:sz="4" w:space="1" w:color="auto"/>
          <w:left w:val="single" w:sz="4" w:space="4" w:color="auto"/>
          <w:bottom w:val="single" w:sz="4" w:space="1" w:color="auto"/>
          <w:right w:val="single" w:sz="4" w:space="4" w:color="auto"/>
        </w:pBdr>
        <w:contextualSpacing/>
        <w:rPr>
          <w:rFonts w:ascii="Times New Roman" w:hAnsi="Times New Roman" w:cs="Times New Roman"/>
          <w:sz w:val="24"/>
          <w:szCs w:val="24"/>
        </w:rPr>
      </w:pPr>
      <w:r w:rsidRPr="0086530D">
        <w:rPr>
          <w:rFonts w:ascii="Times New Roman" w:hAnsi="Times New Roman" w:cs="Times New Roman"/>
          <w:sz w:val="24"/>
          <w:szCs w:val="24"/>
        </w:rPr>
        <w:t>"School Division of Innovation" or "SDI" means a school division in which the local school board has developed and for which the Board has approved pursuant to regulations as set forth in this article a plan of innovation to improve student learning; educational performance; and college, career, and citizenship readiness skills in each school in the local school division.</w:t>
      </w:r>
    </w:p>
    <w:p w:rsidR="006C526A" w:rsidRPr="0086530D" w:rsidRDefault="006C526A" w:rsidP="0086530D">
      <w:pPr>
        <w:pBdr>
          <w:top w:val="single" w:sz="4" w:space="1" w:color="auto"/>
          <w:left w:val="single" w:sz="4" w:space="4" w:color="auto"/>
          <w:bottom w:val="single" w:sz="4" w:space="1" w:color="auto"/>
          <w:right w:val="single" w:sz="4" w:space="4" w:color="auto"/>
        </w:pBdr>
        <w:contextualSpacing/>
        <w:rPr>
          <w:rFonts w:ascii="Times New Roman" w:hAnsi="Times New Roman" w:cs="Times New Roman"/>
          <w:sz w:val="24"/>
          <w:szCs w:val="24"/>
        </w:rPr>
      </w:pPr>
    </w:p>
    <w:p w:rsidR="006C526A" w:rsidRPr="0086530D" w:rsidRDefault="006C526A" w:rsidP="0086530D">
      <w:pPr>
        <w:pBdr>
          <w:top w:val="single" w:sz="4" w:space="1" w:color="auto"/>
          <w:left w:val="single" w:sz="4" w:space="4" w:color="auto"/>
          <w:bottom w:val="single" w:sz="4" w:space="1" w:color="auto"/>
          <w:right w:val="single" w:sz="4" w:space="4" w:color="auto"/>
        </w:pBdr>
        <w:contextualSpacing/>
        <w:rPr>
          <w:rFonts w:ascii="Times New Roman" w:hAnsi="Times New Roman" w:cs="Times New Roman"/>
          <w:sz w:val="24"/>
          <w:szCs w:val="24"/>
        </w:rPr>
      </w:pPr>
      <w:r w:rsidRPr="0086530D">
        <w:rPr>
          <w:rFonts w:ascii="Times New Roman" w:hAnsi="Times New Roman" w:cs="Times New Roman"/>
          <w:sz w:val="24"/>
          <w:szCs w:val="24"/>
        </w:rPr>
        <w:t>"Innovation" means a new or creative alternative to existing instructional or administrative practices or school structures that evidence-based practice suggests will be effective in improving student learning and educational performance.</w:t>
      </w:r>
    </w:p>
    <w:p w:rsidR="006C526A" w:rsidRPr="0086530D" w:rsidRDefault="006C526A" w:rsidP="0086530D">
      <w:pPr>
        <w:pBdr>
          <w:top w:val="single" w:sz="4" w:space="1" w:color="auto"/>
          <w:left w:val="single" w:sz="4" w:space="4" w:color="auto"/>
          <w:bottom w:val="single" w:sz="4" w:space="1" w:color="auto"/>
          <w:right w:val="single" w:sz="4" w:space="4" w:color="auto"/>
        </w:pBdr>
        <w:contextualSpacing/>
        <w:rPr>
          <w:rFonts w:ascii="Times New Roman" w:hAnsi="Times New Roman" w:cs="Times New Roman"/>
          <w:sz w:val="24"/>
          <w:szCs w:val="24"/>
        </w:rPr>
      </w:pPr>
    </w:p>
    <w:p w:rsidR="006C526A" w:rsidRPr="0086530D" w:rsidRDefault="006C526A" w:rsidP="0086530D">
      <w:pPr>
        <w:pBdr>
          <w:top w:val="single" w:sz="4" w:space="1" w:color="auto"/>
          <w:left w:val="single" w:sz="4" w:space="4" w:color="auto"/>
          <w:bottom w:val="single" w:sz="4" w:space="1" w:color="auto"/>
          <w:right w:val="single" w:sz="4" w:space="4" w:color="auto"/>
        </w:pBdr>
        <w:contextualSpacing/>
        <w:rPr>
          <w:rFonts w:ascii="Times New Roman" w:hAnsi="Times New Roman" w:cs="Times New Roman"/>
          <w:sz w:val="24"/>
          <w:szCs w:val="24"/>
        </w:rPr>
      </w:pPr>
      <w:r w:rsidRPr="0086530D">
        <w:rPr>
          <w:rFonts w:ascii="Times New Roman" w:hAnsi="Times New Roman" w:cs="Times New Roman"/>
          <w:sz w:val="24"/>
          <w:szCs w:val="24"/>
        </w:rPr>
        <w:t xml:space="preserve">§ 22.1-212.29. </w:t>
      </w:r>
      <w:proofErr w:type="gramStart"/>
      <w:r w:rsidRPr="0086530D">
        <w:rPr>
          <w:rFonts w:ascii="Times New Roman" w:hAnsi="Times New Roman" w:cs="Times New Roman"/>
          <w:sz w:val="24"/>
          <w:szCs w:val="24"/>
        </w:rPr>
        <w:t>Purpose.</w:t>
      </w:r>
      <w:proofErr w:type="gramEnd"/>
    </w:p>
    <w:p w:rsidR="006C526A" w:rsidRPr="0086530D" w:rsidRDefault="006C526A" w:rsidP="0086530D">
      <w:pPr>
        <w:pBdr>
          <w:top w:val="single" w:sz="4" w:space="1" w:color="auto"/>
          <w:left w:val="single" w:sz="4" w:space="4" w:color="auto"/>
          <w:bottom w:val="single" w:sz="4" w:space="1" w:color="auto"/>
          <w:right w:val="single" w:sz="4" w:space="4" w:color="auto"/>
        </w:pBdr>
        <w:contextualSpacing/>
        <w:rPr>
          <w:rFonts w:ascii="Times New Roman" w:hAnsi="Times New Roman" w:cs="Times New Roman"/>
          <w:sz w:val="24"/>
          <w:szCs w:val="24"/>
        </w:rPr>
      </w:pPr>
    </w:p>
    <w:p w:rsidR="006C526A" w:rsidRPr="0086530D" w:rsidRDefault="006C526A" w:rsidP="0086530D">
      <w:pPr>
        <w:pBdr>
          <w:top w:val="single" w:sz="4" w:space="1" w:color="auto"/>
          <w:left w:val="single" w:sz="4" w:space="4" w:color="auto"/>
          <w:bottom w:val="single" w:sz="4" w:space="1" w:color="auto"/>
          <w:right w:val="single" w:sz="4" w:space="4" w:color="auto"/>
        </w:pBdr>
        <w:contextualSpacing/>
        <w:rPr>
          <w:rFonts w:ascii="Times New Roman" w:hAnsi="Times New Roman" w:cs="Times New Roman"/>
          <w:sz w:val="24"/>
          <w:szCs w:val="24"/>
        </w:rPr>
      </w:pPr>
      <w:r w:rsidRPr="0086530D">
        <w:rPr>
          <w:rFonts w:ascii="Times New Roman" w:hAnsi="Times New Roman" w:cs="Times New Roman"/>
          <w:sz w:val="24"/>
          <w:szCs w:val="24"/>
        </w:rPr>
        <w:t>The Board shall promulgate regulations for the designation of School Divisions of Innovation in which the local school board in the local school division so designated shall, pursuant to a plan of innovation, be exempted from selected regulatory provisions and be permitted to adopt alternative policies for school administrators, teachers, and staff to meet the diverse needs of students.</w:t>
      </w:r>
    </w:p>
    <w:p w:rsidR="006C526A" w:rsidRPr="0086530D" w:rsidRDefault="006C526A" w:rsidP="0086530D">
      <w:pPr>
        <w:pBdr>
          <w:top w:val="single" w:sz="4" w:space="1" w:color="auto"/>
          <w:left w:val="single" w:sz="4" w:space="4" w:color="auto"/>
          <w:bottom w:val="single" w:sz="4" w:space="1" w:color="auto"/>
          <w:right w:val="single" w:sz="4" w:space="4" w:color="auto"/>
        </w:pBdr>
        <w:contextualSpacing/>
        <w:rPr>
          <w:rFonts w:ascii="Times New Roman" w:hAnsi="Times New Roman" w:cs="Times New Roman"/>
          <w:sz w:val="24"/>
          <w:szCs w:val="24"/>
        </w:rPr>
      </w:pPr>
    </w:p>
    <w:p w:rsidR="006C526A" w:rsidRPr="0086530D" w:rsidRDefault="006C526A" w:rsidP="0086530D">
      <w:pPr>
        <w:pBdr>
          <w:top w:val="single" w:sz="4" w:space="1" w:color="auto"/>
          <w:left w:val="single" w:sz="4" w:space="4" w:color="auto"/>
          <w:bottom w:val="single" w:sz="4" w:space="1" w:color="auto"/>
          <w:right w:val="single" w:sz="4" w:space="4" w:color="auto"/>
        </w:pBdr>
        <w:contextualSpacing/>
        <w:rPr>
          <w:rFonts w:ascii="Times New Roman" w:hAnsi="Times New Roman" w:cs="Times New Roman"/>
          <w:sz w:val="24"/>
          <w:szCs w:val="24"/>
        </w:rPr>
      </w:pPr>
      <w:r w:rsidRPr="0086530D">
        <w:rPr>
          <w:rFonts w:ascii="Times New Roman" w:hAnsi="Times New Roman" w:cs="Times New Roman"/>
          <w:sz w:val="24"/>
          <w:szCs w:val="24"/>
        </w:rPr>
        <w:t xml:space="preserve">§ 22.1-212.30. </w:t>
      </w:r>
      <w:proofErr w:type="gramStart"/>
      <w:r w:rsidRPr="0086530D">
        <w:rPr>
          <w:rFonts w:ascii="Times New Roman" w:hAnsi="Times New Roman" w:cs="Times New Roman"/>
          <w:sz w:val="24"/>
          <w:szCs w:val="24"/>
        </w:rPr>
        <w:t>Board regulations; procedure.</w:t>
      </w:r>
      <w:proofErr w:type="gramEnd"/>
    </w:p>
    <w:p w:rsidR="006C526A" w:rsidRPr="0086530D" w:rsidRDefault="006C526A" w:rsidP="0086530D">
      <w:pPr>
        <w:pBdr>
          <w:top w:val="single" w:sz="4" w:space="1" w:color="auto"/>
          <w:left w:val="single" w:sz="4" w:space="4" w:color="auto"/>
          <w:bottom w:val="single" w:sz="4" w:space="1" w:color="auto"/>
          <w:right w:val="single" w:sz="4" w:space="4" w:color="auto"/>
        </w:pBdr>
        <w:contextualSpacing/>
        <w:rPr>
          <w:rFonts w:ascii="Times New Roman" w:hAnsi="Times New Roman" w:cs="Times New Roman"/>
          <w:sz w:val="24"/>
          <w:szCs w:val="24"/>
        </w:rPr>
      </w:pPr>
    </w:p>
    <w:p w:rsidR="006C526A" w:rsidRPr="0086530D" w:rsidRDefault="006C526A" w:rsidP="0086530D">
      <w:pPr>
        <w:pBdr>
          <w:top w:val="single" w:sz="4" w:space="1" w:color="auto"/>
          <w:left w:val="single" w:sz="4" w:space="4" w:color="auto"/>
          <w:bottom w:val="single" w:sz="4" w:space="1" w:color="auto"/>
          <w:right w:val="single" w:sz="4" w:space="4" w:color="auto"/>
        </w:pBdr>
        <w:contextualSpacing/>
        <w:rPr>
          <w:rFonts w:ascii="Times New Roman" w:hAnsi="Times New Roman" w:cs="Times New Roman"/>
          <w:sz w:val="24"/>
          <w:szCs w:val="24"/>
        </w:rPr>
      </w:pPr>
      <w:r w:rsidRPr="0086530D">
        <w:rPr>
          <w:rFonts w:ascii="Times New Roman" w:hAnsi="Times New Roman" w:cs="Times New Roman"/>
          <w:sz w:val="24"/>
          <w:szCs w:val="24"/>
        </w:rPr>
        <w:t>Any local school board may apply to the Board for the local school division or any school therein to be designated as an SDI. Such application shall consist of a plan of innovation for the local school division. The Board shall include in regulations promulgated pursuant to § 22.1-212.29:</w:t>
      </w:r>
    </w:p>
    <w:p w:rsidR="006C526A" w:rsidRPr="0086530D" w:rsidRDefault="006C526A" w:rsidP="0086530D">
      <w:pPr>
        <w:pBdr>
          <w:top w:val="single" w:sz="4" w:space="1" w:color="auto"/>
          <w:left w:val="single" w:sz="4" w:space="4" w:color="auto"/>
          <w:bottom w:val="single" w:sz="4" w:space="1" w:color="auto"/>
          <w:right w:val="single" w:sz="4" w:space="4" w:color="auto"/>
        </w:pBdr>
        <w:contextualSpacing/>
        <w:rPr>
          <w:rFonts w:ascii="Times New Roman" w:hAnsi="Times New Roman" w:cs="Times New Roman"/>
          <w:sz w:val="24"/>
          <w:szCs w:val="24"/>
        </w:rPr>
      </w:pPr>
    </w:p>
    <w:p w:rsidR="006C526A" w:rsidRPr="0086530D" w:rsidRDefault="006C526A" w:rsidP="0086530D">
      <w:pPr>
        <w:pBdr>
          <w:top w:val="single" w:sz="4" w:space="1" w:color="auto"/>
          <w:left w:val="single" w:sz="4" w:space="4" w:color="auto"/>
          <w:bottom w:val="single" w:sz="4" w:space="1" w:color="auto"/>
          <w:right w:val="single" w:sz="4" w:space="4" w:color="auto"/>
        </w:pBdr>
        <w:contextualSpacing/>
        <w:rPr>
          <w:rFonts w:ascii="Times New Roman" w:hAnsi="Times New Roman" w:cs="Times New Roman"/>
          <w:sz w:val="24"/>
          <w:szCs w:val="24"/>
        </w:rPr>
      </w:pPr>
      <w:r w:rsidRPr="0086530D">
        <w:rPr>
          <w:rFonts w:ascii="Times New Roman" w:hAnsi="Times New Roman" w:cs="Times New Roman"/>
          <w:sz w:val="24"/>
          <w:szCs w:val="24"/>
        </w:rPr>
        <w:t>1. The procedure and timeline for application, review, amendment, approval, renewal, and revocation of SDI designation;</w:t>
      </w:r>
    </w:p>
    <w:p w:rsidR="006C526A" w:rsidRPr="0086530D" w:rsidRDefault="006C526A" w:rsidP="0086530D">
      <w:pPr>
        <w:pBdr>
          <w:top w:val="single" w:sz="4" w:space="1" w:color="auto"/>
          <w:left w:val="single" w:sz="4" w:space="4" w:color="auto"/>
          <w:bottom w:val="single" w:sz="4" w:space="1" w:color="auto"/>
          <w:right w:val="single" w:sz="4" w:space="4" w:color="auto"/>
        </w:pBdr>
        <w:contextualSpacing/>
        <w:rPr>
          <w:rFonts w:ascii="Times New Roman" w:hAnsi="Times New Roman" w:cs="Times New Roman"/>
          <w:sz w:val="24"/>
          <w:szCs w:val="24"/>
        </w:rPr>
      </w:pPr>
    </w:p>
    <w:p w:rsidR="006C526A" w:rsidRPr="0086530D" w:rsidRDefault="006C526A" w:rsidP="0086530D">
      <w:pPr>
        <w:pBdr>
          <w:top w:val="single" w:sz="4" w:space="1" w:color="auto"/>
          <w:left w:val="single" w:sz="4" w:space="4" w:color="auto"/>
          <w:bottom w:val="single" w:sz="4" w:space="1" w:color="auto"/>
          <w:right w:val="single" w:sz="4" w:space="4" w:color="auto"/>
        </w:pBdr>
        <w:contextualSpacing/>
        <w:rPr>
          <w:rFonts w:ascii="Times New Roman" w:hAnsi="Times New Roman" w:cs="Times New Roman"/>
          <w:sz w:val="24"/>
          <w:szCs w:val="24"/>
        </w:rPr>
      </w:pPr>
      <w:r w:rsidRPr="0086530D">
        <w:rPr>
          <w:rFonts w:ascii="Times New Roman" w:hAnsi="Times New Roman" w:cs="Times New Roman"/>
          <w:sz w:val="24"/>
          <w:szCs w:val="24"/>
        </w:rPr>
        <w:t>2. The procedure for the ongoing evaluation of an SDI; and</w:t>
      </w:r>
    </w:p>
    <w:p w:rsidR="006C526A" w:rsidRPr="0086530D" w:rsidRDefault="006C526A" w:rsidP="0086530D">
      <w:pPr>
        <w:pBdr>
          <w:top w:val="single" w:sz="4" w:space="1" w:color="auto"/>
          <w:left w:val="single" w:sz="4" w:space="4" w:color="auto"/>
          <w:bottom w:val="single" w:sz="4" w:space="1" w:color="auto"/>
          <w:right w:val="single" w:sz="4" w:space="4" w:color="auto"/>
        </w:pBdr>
        <w:contextualSpacing/>
        <w:rPr>
          <w:rFonts w:ascii="Times New Roman" w:hAnsi="Times New Roman" w:cs="Times New Roman"/>
          <w:sz w:val="24"/>
          <w:szCs w:val="24"/>
        </w:rPr>
      </w:pPr>
    </w:p>
    <w:p w:rsidR="006C526A" w:rsidRPr="0086530D" w:rsidRDefault="006C526A" w:rsidP="0086530D">
      <w:pPr>
        <w:pBdr>
          <w:top w:val="single" w:sz="4" w:space="1" w:color="auto"/>
          <w:left w:val="single" w:sz="4" w:space="4" w:color="auto"/>
          <w:bottom w:val="single" w:sz="4" w:space="1" w:color="auto"/>
          <w:right w:val="single" w:sz="4" w:space="4" w:color="auto"/>
        </w:pBdr>
        <w:contextualSpacing/>
        <w:rPr>
          <w:rFonts w:ascii="Times New Roman" w:hAnsi="Times New Roman" w:cs="Times New Roman"/>
          <w:sz w:val="24"/>
          <w:szCs w:val="24"/>
        </w:rPr>
      </w:pPr>
      <w:r w:rsidRPr="0086530D">
        <w:rPr>
          <w:rFonts w:ascii="Times New Roman" w:hAnsi="Times New Roman" w:cs="Times New Roman"/>
          <w:sz w:val="24"/>
          <w:szCs w:val="24"/>
        </w:rPr>
        <w:t>3. Any other process or procedure that the Board deems appropriate.</w:t>
      </w:r>
    </w:p>
    <w:p w:rsidR="006C526A" w:rsidRPr="0086530D" w:rsidRDefault="006C526A" w:rsidP="0086530D">
      <w:pPr>
        <w:pBdr>
          <w:top w:val="single" w:sz="4" w:space="1" w:color="auto"/>
          <w:left w:val="single" w:sz="4" w:space="4" w:color="auto"/>
          <w:bottom w:val="single" w:sz="4" w:space="1" w:color="auto"/>
          <w:right w:val="single" w:sz="4" w:space="4" w:color="auto"/>
        </w:pBdr>
        <w:contextualSpacing/>
        <w:rPr>
          <w:rFonts w:ascii="Times New Roman" w:hAnsi="Times New Roman" w:cs="Times New Roman"/>
          <w:sz w:val="24"/>
          <w:szCs w:val="24"/>
        </w:rPr>
      </w:pPr>
    </w:p>
    <w:p w:rsidR="006C526A" w:rsidRPr="0086530D" w:rsidRDefault="006C526A" w:rsidP="0086530D">
      <w:pPr>
        <w:pBdr>
          <w:top w:val="single" w:sz="4" w:space="1" w:color="auto"/>
          <w:left w:val="single" w:sz="4" w:space="4" w:color="auto"/>
          <w:bottom w:val="single" w:sz="4" w:space="1" w:color="auto"/>
          <w:right w:val="single" w:sz="4" w:space="4" w:color="auto"/>
        </w:pBdr>
        <w:contextualSpacing/>
        <w:rPr>
          <w:rFonts w:ascii="Times New Roman" w:hAnsi="Times New Roman" w:cs="Times New Roman"/>
          <w:sz w:val="24"/>
          <w:szCs w:val="24"/>
        </w:rPr>
      </w:pPr>
      <w:r w:rsidRPr="0086530D">
        <w:rPr>
          <w:rFonts w:ascii="Times New Roman" w:hAnsi="Times New Roman" w:cs="Times New Roman"/>
          <w:sz w:val="24"/>
          <w:szCs w:val="24"/>
        </w:rPr>
        <w:t xml:space="preserve">§ 22.1-212.31. </w:t>
      </w:r>
      <w:proofErr w:type="gramStart"/>
      <w:r w:rsidRPr="0086530D">
        <w:rPr>
          <w:rFonts w:ascii="Times New Roman" w:hAnsi="Times New Roman" w:cs="Times New Roman"/>
          <w:sz w:val="24"/>
          <w:szCs w:val="24"/>
        </w:rPr>
        <w:t>Board regulations; application; expectations.</w:t>
      </w:r>
      <w:proofErr w:type="gramEnd"/>
    </w:p>
    <w:p w:rsidR="006C526A" w:rsidRPr="0086530D" w:rsidRDefault="006C526A" w:rsidP="0086530D">
      <w:pPr>
        <w:pBdr>
          <w:top w:val="single" w:sz="4" w:space="1" w:color="auto"/>
          <w:left w:val="single" w:sz="4" w:space="4" w:color="auto"/>
          <w:bottom w:val="single" w:sz="4" w:space="1" w:color="auto"/>
          <w:right w:val="single" w:sz="4" w:space="4" w:color="auto"/>
        </w:pBdr>
        <w:contextualSpacing/>
        <w:rPr>
          <w:rFonts w:ascii="Times New Roman" w:hAnsi="Times New Roman" w:cs="Times New Roman"/>
          <w:sz w:val="24"/>
          <w:szCs w:val="24"/>
        </w:rPr>
      </w:pPr>
    </w:p>
    <w:p w:rsidR="006C526A" w:rsidRPr="0086530D" w:rsidRDefault="006C526A" w:rsidP="0086530D">
      <w:pPr>
        <w:pBdr>
          <w:top w:val="single" w:sz="4" w:space="1" w:color="auto"/>
          <w:left w:val="single" w:sz="4" w:space="4" w:color="auto"/>
          <w:bottom w:val="single" w:sz="4" w:space="1" w:color="auto"/>
          <w:right w:val="single" w:sz="4" w:space="4" w:color="auto"/>
        </w:pBdr>
        <w:contextualSpacing/>
        <w:rPr>
          <w:rFonts w:ascii="Times New Roman" w:hAnsi="Times New Roman" w:cs="Times New Roman"/>
          <w:sz w:val="24"/>
          <w:szCs w:val="24"/>
        </w:rPr>
      </w:pPr>
      <w:r w:rsidRPr="0086530D">
        <w:rPr>
          <w:rFonts w:ascii="Times New Roman" w:hAnsi="Times New Roman" w:cs="Times New Roman"/>
          <w:sz w:val="24"/>
          <w:szCs w:val="24"/>
        </w:rPr>
        <w:t>The Board shall establish in regulations promulgated pursuant to § 22.1-212.29 expectations for the plan of innovation of an SDI applicant, including:</w:t>
      </w:r>
    </w:p>
    <w:p w:rsidR="006C526A" w:rsidRPr="0086530D" w:rsidRDefault="006C526A" w:rsidP="0086530D">
      <w:pPr>
        <w:pBdr>
          <w:top w:val="single" w:sz="4" w:space="1" w:color="auto"/>
          <w:left w:val="single" w:sz="4" w:space="4" w:color="auto"/>
          <w:bottom w:val="single" w:sz="4" w:space="1" w:color="auto"/>
          <w:right w:val="single" w:sz="4" w:space="4" w:color="auto"/>
        </w:pBdr>
        <w:contextualSpacing/>
        <w:rPr>
          <w:rFonts w:ascii="Times New Roman" w:hAnsi="Times New Roman" w:cs="Times New Roman"/>
          <w:sz w:val="24"/>
          <w:szCs w:val="24"/>
        </w:rPr>
      </w:pPr>
    </w:p>
    <w:p w:rsidR="006C526A" w:rsidRPr="0086530D" w:rsidRDefault="006C526A" w:rsidP="0086530D">
      <w:pPr>
        <w:pBdr>
          <w:top w:val="single" w:sz="4" w:space="1" w:color="auto"/>
          <w:left w:val="single" w:sz="4" w:space="4" w:color="auto"/>
          <w:bottom w:val="single" w:sz="4" w:space="1" w:color="auto"/>
          <w:right w:val="single" w:sz="4" w:space="4" w:color="auto"/>
        </w:pBdr>
        <w:contextualSpacing/>
        <w:rPr>
          <w:rFonts w:ascii="Times New Roman" w:hAnsi="Times New Roman" w:cs="Times New Roman"/>
          <w:sz w:val="24"/>
          <w:szCs w:val="24"/>
        </w:rPr>
      </w:pPr>
      <w:r w:rsidRPr="0086530D">
        <w:rPr>
          <w:rFonts w:ascii="Times New Roman" w:hAnsi="Times New Roman" w:cs="Times New Roman"/>
          <w:sz w:val="24"/>
          <w:szCs w:val="24"/>
        </w:rPr>
        <w:lastRenderedPageBreak/>
        <w:t>1. Establishing goals and performance targets that may include:</w:t>
      </w:r>
    </w:p>
    <w:p w:rsidR="006C526A" w:rsidRPr="0086530D" w:rsidRDefault="006C526A" w:rsidP="0086530D">
      <w:pPr>
        <w:pBdr>
          <w:top w:val="single" w:sz="4" w:space="1" w:color="auto"/>
          <w:left w:val="single" w:sz="4" w:space="4" w:color="auto"/>
          <w:bottom w:val="single" w:sz="4" w:space="1" w:color="auto"/>
          <w:right w:val="single" w:sz="4" w:space="4" w:color="auto"/>
        </w:pBdr>
        <w:contextualSpacing/>
        <w:rPr>
          <w:rFonts w:ascii="Times New Roman" w:hAnsi="Times New Roman" w:cs="Times New Roman"/>
          <w:sz w:val="24"/>
          <w:szCs w:val="24"/>
        </w:rPr>
      </w:pPr>
    </w:p>
    <w:p w:rsidR="006C526A" w:rsidRPr="0086530D" w:rsidRDefault="006C526A" w:rsidP="0086530D">
      <w:pPr>
        <w:pBdr>
          <w:top w:val="single" w:sz="4" w:space="1" w:color="auto"/>
          <w:left w:val="single" w:sz="4" w:space="4" w:color="auto"/>
          <w:bottom w:val="single" w:sz="4" w:space="1" w:color="auto"/>
          <w:right w:val="single" w:sz="4" w:space="4" w:color="auto"/>
        </w:pBdr>
        <w:contextualSpacing/>
        <w:rPr>
          <w:rFonts w:ascii="Times New Roman" w:hAnsi="Times New Roman" w:cs="Times New Roman"/>
          <w:sz w:val="24"/>
          <w:szCs w:val="24"/>
        </w:rPr>
      </w:pPr>
      <w:r w:rsidRPr="0086530D">
        <w:rPr>
          <w:rFonts w:ascii="Times New Roman" w:hAnsi="Times New Roman" w:cs="Times New Roman"/>
          <w:sz w:val="24"/>
          <w:szCs w:val="24"/>
        </w:rPr>
        <w:t>a. Reducing achievement and opportunity gaps among groups of public school students by expanding the range of engaging and relevant learning experiences for students who are identified as academically low-achieving;</w:t>
      </w:r>
    </w:p>
    <w:p w:rsidR="006C526A" w:rsidRPr="0086530D" w:rsidRDefault="006C526A" w:rsidP="0086530D">
      <w:pPr>
        <w:pBdr>
          <w:top w:val="single" w:sz="4" w:space="1" w:color="auto"/>
          <w:left w:val="single" w:sz="4" w:space="4" w:color="auto"/>
          <w:bottom w:val="single" w:sz="4" w:space="1" w:color="auto"/>
          <w:right w:val="single" w:sz="4" w:space="4" w:color="auto"/>
        </w:pBdr>
        <w:contextualSpacing/>
        <w:rPr>
          <w:rFonts w:ascii="Times New Roman" w:hAnsi="Times New Roman" w:cs="Times New Roman"/>
          <w:sz w:val="24"/>
          <w:szCs w:val="24"/>
        </w:rPr>
      </w:pPr>
    </w:p>
    <w:p w:rsidR="006C526A" w:rsidRPr="0086530D" w:rsidRDefault="006C526A" w:rsidP="0086530D">
      <w:pPr>
        <w:pBdr>
          <w:top w:val="single" w:sz="4" w:space="1" w:color="auto"/>
          <w:left w:val="single" w:sz="4" w:space="4" w:color="auto"/>
          <w:bottom w:val="single" w:sz="4" w:space="1" w:color="auto"/>
          <w:right w:val="single" w:sz="4" w:space="4" w:color="auto"/>
        </w:pBdr>
        <w:contextualSpacing/>
        <w:rPr>
          <w:rFonts w:ascii="Times New Roman" w:hAnsi="Times New Roman" w:cs="Times New Roman"/>
          <w:sz w:val="24"/>
          <w:szCs w:val="24"/>
        </w:rPr>
      </w:pPr>
      <w:r w:rsidRPr="0086530D">
        <w:rPr>
          <w:rFonts w:ascii="Times New Roman" w:hAnsi="Times New Roman" w:cs="Times New Roman"/>
          <w:sz w:val="24"/>
          <w:szCs w:val="24"/>
        </w:rPr>
        <w:t>b. Increasing student learning through the implementation of high, rigorous standards for student performance and balanced assessments that measure both student growth and achievement;</w:t>
      </w:r>
    </w:p>
    <w:p w:rsidR="006C526A" w:rsidRPr="0086530D" w:rsidRDefault="006C526A" w:rsidP="0086530D">
      <w:pPr>
        <w:pBdr>
          <w:top w:val="single" w:sz="4" w:space="1" w:color="auto"/>
          <w:left w:val="single" w:sz="4" w:space="4" w:color="auto"/>
          <w:bottom w:val="single" w:sz="4" w:space="1" w:color="auto"/>
          <w:right w:val="single" w:sz="4" w:space="4" w:color="auto"/>
        </w:pBdr>
        <w:contextualSpacing/>
        <w:rPr>
          <w:rFonts w:ascii="Times New Roman" w:hAnsi="Times New Roman" w:cs="Times New Roman"/>
          <w:sz w:val="24"/>
          <w:szCs w:val="24"/>
        </w:rPr>
      </w:pPr>
    </w:p>
    <w:p w:rsidR="006C526A" w:rsidRPr="0086530D" w:rsidRDefault="006C526A" w:rsidP="0086530D">
      <w:pPr>
        <w:pBdr>
          <w:top w:val="single" w:sz="4" w:space="1" w:color="auto"/>
          <w:left w:val="single" w:sz="4" w:space="4" w:color="auto"/>
          <w:bottom w:val="single" w:sz="4" w:space="1" w:color="auto"/>
          <w:right w:val="single" w:sz="4" w:space="4" w:color="auto"/>
        </w:pBdr>
        <w:contextualSpacing/>
        <w:rPr>
          <w:rFonts w:ascii="Times New Roman" w:hAnsi="Times New Roman" w:cs="Times New Roman"/>
          <w:sz w:val="24"/>
          <w:szCs w:val="24"/>
        </w:rPr>
      </w:pPr>
      <w:r w:rsidRPr="0086530D">
        <w:rPr>
          <w:rFonts w:ascii="Times New Roman" w:hAnsi="Times New Roman" w:cs="Times New Roman"/>
          <w:sz w:val="24"/>
          <w:szCs w:val="24"/>
        </w:rPr>
        <w:t>c. Creating opportunities for students to demonstrate mastery of learning at different points in the learning process based on readiness;</w:t>
      </w:r>
    </w:p>
    <w:p w:rsidR="006C526A" w:rsidRPr="0086530D" w:rsidRDefault="006C526A" w:rsidP="0086530D">
      <w:pPr>
        <w:pBdr>
          <w:top w:val="single" w:sz="4" w:space="1" w:color="auto"/>
          <w:left w:val="single" w:sz="4" w:space="4" w:color="auto"/>
          <w:bottom w:val="single" w:sz="4" w:space="1" w:color="auto"/>
          <w:right w:val="single" w:sz="4" w:space="4" w:color="auto"/>
        </w:pBdr>
        <w:contextualSpacing/>
        <w:rPr>
          <w:rFonts w:ascii="Times New Roman" w:hAnsi="Times New Roman" w:cs="Times New Roman"/>
          <w:sz w:val="24"/>
          <w:szCs w:val="24"/>
        </w:rPr>
      </w:pPr>
    </w:p>
    <w:p w:rsidR="006C526A" w:rsidRPr="0086530D" w:rsidRDefault="006C526A" w:rsidP="0086530D">
      <w:pPr>
        <w:pBdr>
          <w:top w:val="single" w:sz="4" w:space="1" w:color="auto"/>
          <w:left w:val="single" w:sz="4" w:space="4" w:color="auto"/>
          <w:bottom w:val="single" w:sz="4" w:space="1" w:color="auto"/>
          <w:right w:val="single" w:sz="4" w:space="4" w:color="auto"/>
        </w:pBdr>
        <w:contextualSpacing/>
        <w:rPr>
          <w:rFonts w:ascii="Times New Roman" w:hAnsi="Times New Roman" w:cs="Times New Roman"/>
          <w:sz w:val="24"/>
          <w:szCs w:val="24"/>
        </w:rPr>
      </w:pPr>
      <w:r w:rsidRPr="0086530D">
        <w:rPr>
          <w:rFonts w:ascii="Times New Roman" w:hAnsi="Times New Roman" w:cs="Times New Roman"/>
          <w:sz w:val="24"/>
          <w:szCs w:val="24"/>
        </w:rPr>
        <w:t>d. Increasing student participation in opportunities that enhance students' preparation for college, career, and citizenship;</w:t>
      </w:r>
    </w:p>
    <w:p w:rsidR="006C526A" w:rsidRPr="0086530D" w:rsidRDefault="006C526A" w:rsidP="0086530D">
      <w:pPr>
        <w:pBdr>
          <w:top w:val="single" w:sz="4" w:space="1" w:color="auto"/>
          <w:left w:val="single" w:sz="4" w:space="4" w:color="auto"/>
          <w:bottom w:val="single" w:sz="4" w:space="1" w:color="auto"/>
          <w:right w:val="single" w:sz="4" w:space="4" w:color="auto"/>
        </w:pBdr>
        <w:contextualSpacing/>
        <w:rPr>
          <w:rFonts w:ascii="Times New Roman" w:hAnsi="Times New Roman" w:cs="Times New Roman"/>
          <w:sz w:val="24"/>
          <w:szCs w:val="24"/>
        </w:rPr>
      </w:pPr>
    </w:p>
    <w:p w:rsidR="006C526A" w:rsidRPr="0086530D" w:rsidRDefault="006C526A" w:rsidP="0086530D">
      <w:pPr>
        <w:pBdr>
          <w:top w:val="single" w:sz="4" w:space="1" w:color="auto"/>
          <w:left w:val="single" w:sz="4" w:space="4" w:color="auto"/>
          <w:bottom w:val="single" w:sz="4" w:space="1" w:color="auto"/>
          <w:right w:val="single" w:sz="4" w:space="4" w:color="auto"/>
        </w:pBdr>
        <w:contextualSpacing/>
        <w:rPr>
          <w:rFonts w:ascii="Times New Roman" w:hAnsi="Times New Roman" w:cs="Times New Roman"/>
          <w:sz w:val="24"/>
          <w:szCs w:val="24"/>
        </w:rPr>
      </w:pPr>
      <w:r w:rsidRPr="0086530D">
        <w:rPr>
          <w:rFonts w:ascii="Times New Roman" w:hAnsi="Times New Roman" w:cs="Times New Roman"/>
          <w:sz w:val="24"/>
          <w:szCs w:val="24"/>
        </w:rPr>
        <w:t>e. Increasing the number of students who are college, career, and citizenship ready;</w:t>
      </w:r>
    </w:p>
    <w:p w:rsidR="006C526A" w:rsidRPr="0086530D" w:rsidRDefault="006C526A" w:rsidP="0086530D">
      <w:pPr>
        <w:pBdr>
          <w:top w:val="single" w:sz="4" w:space="1" w:color="auto"/>
          <w:left w:val="single" w:sz="4" w:space="4" w:color="auto"/>
          <w:bottom w:val="single" w:sz="4" w:space="1" w:color="auto"/>
          <w:right w:val="single" w:sz="4" w:space="4" w:color="auto"/>
        </w:pBdr>
        <w:contextualSpacing/>
        <w:rPr>
          <w:rFonts w:ascii="Times New Roman" w:hAnsi="Times New Roman" w:cs="Times New Roman"/>
          <w:sz w:val="24"/>
          <w:szCs w:val="24"/>
        </w:rPr>
      </w:pPr>
    </w:p>
    <w:p w:rsidR="006C526A" w:rsidRPr="0086530D" w:rsidRDefault="006C526A" w:rsidP="0086530D">
      <w:pPr>
        <w:pBdr>
          <w:top w:val="single" w:sz="4" w:space="1" w:color="auto"/>
          <w:left w:val="single" w:sz="4" w:space="4" w:color="auto"/>
          <w:bottom w:val="single" w:sz="4" w:space="1" w:color="auto"/>
          <w:right w:val="single" w:sz="4" w:space="4" w:color="auto"/>
        </w:pBdr>
        <w:contextualSpacing/>
        <w:rPr>
          <w:rFonts w:ascii="Times New Roman" w:hAnsi="Times New Roman" w:cs="Times New Roman"/>
          <w:sz w:val="24"/>
          <w:szCs w:val="24"/>
        </w:rPr>
      </w:pPr>
      <w:r w:rsidRPr="0086530D">
        <w:rPr>
          <w:rFonts w:ascii="Times New Roman" w:hAnsi="Times New Roman" w:cs="Times New Roman"/>
          <w:sz w:val="24"/>
          <w:szCs w:val="24"/>
        </w:rPr>
        <w:t>f. Increasing opportunities for students to learn from content experts through integrated course opportunities; and</w:t>
      </w:r>
    </w:p>
    <w:p w:rsidR="006C526A" w:rsidRPr="0086530D" w:rsidRDefault="006C526A" w:rsidP="0086530D">
      <w:pPr>
        <w:pBdr>
          <w:top w:val="single" w:sz="4" w:space="1" w:color="auto"/>
          <w:left w:val="single" w:sz="4" w:space="4" w:color="auto"/>
          <w:bottom w:val="single" w:sz="4" w:space="1" w:color="auto"/>
          <w:right w:val="single" w:sz="4" w:space="4" w:color="auto"/>
        </w:pBdr>
        <w:contextualSpacing/>
        <w:rPr>
          <w:rFonts w:ascii="Times New Roman" w:hAnsi="Times New Roman" w:cs="Times New Roman"/>
          <w:sz w:val="24"/>
          <w:szCs w:val="24"/>
        </w:rPr>
      </w:pPr>
    </w:p>
    <w:p w:rsidR="006C526A" w:rsidRPr="0086530D" w:rsidRDefault="006C526A" w:rsidP="0086530D">
      <w:pPr>
        <w:pBdr>
          <w:top w:val="single" w:sz="4" w:space="1" w:color="auto"/>
          <w:left w:val="single" w:sz="4" w:space="4" w:color="auto"/>
          <w:bottom w:val="single" w:sz="4" w:space="1" w:color="auto"/>
          <w:right w:val="single" w:sz="4" w:space="4" w:color="auto"/>
        </w:pBdr>
        <w:contextualSpacing/>
        <w:rPr>
          <w:rFonts w:ascii="Times New Roman" w:hAnsi="Times New Roman" w:cs="Times New Roman"/>
          <w:sz w:val="24"/>
          <w:szCs w:val="24"/>
        </w:rPr>
      </w:pPr>
      <w:r w:rsidRPr="0086530D">
        <w:rPr>
          <w:rFonts w:ascii="Times New Roman" w:hAnsi="Times New Roman" w:cs="Times New Roman"/>
          <w:sz w:val="24"/>
          <w:szCs w:val="24"/>
        </w:rPr>
        <w:t>g. Motivating students at all levels by offering additional curricular choices, personalized learning opportunities, and relevant student learning experiences such as community service projects, internship opportunities, and job shadowing.</w:t>
      </w:r>
    </w:p>
    <w:p w:rsidR="006C526A" w:rsidRPr="0086530D" w:rsidRDefault="006C526A" w:rsidP="0086530D">
      <w:pPr>
        <w:pBdr>
          <w:top w:val="single" w:sz="4" w:space="1" w:color="auto"/>
          <w:left w:val="single" w:sz="4" w:space="4" w:color="auto"/>
          <w:bottom w:val="single" w:sz="4" w:space="1" w:color="auto"/>
          <w:right w:val="single" w:sz="4" w:space="4" w:color="auto"/>
        </w:pBdr>
        <w:contextualSpacing/>
        <w:rPr>
          <w:rFonts w:ascii="Times New Roman" w:hAnsi="Times New Roman" w:cs="Times New Roman"/>
          <w:sz w:val="24"/>
          <w:szCs w:val="24"/>
        </w:rPr>
      </w:pPr>
    </w:p>
    <w:p w:rsidR="006C526A" w:rsidRPr="0086530D" w:rsidRDefault="006C526A" w:rsidP="0086530D">
      <w:pPr>
        <w:pBdr>
          <w:top w:val="single" w:sz="4" w:space="1" w:color="auto"/>
          <w:left w:val="single" w:sz="4" w:space="4" w:color="auto"/>
          <w:bottom w:val="single" w:sz="4" w:space="1" w:color="auto"/>
          <w:right w:val="single" w:sz="4" w:space="4" w:color="auto"/>
        </w:pBdr>
        <w:contextualSpacing/>
        <w:rPr>
          <w:rFonts w:ascii="Times New Roman" w:hAnsi="Times New Roman" w:cs="Times New Roman"/>
          <w:sz w:val="24"/>
          <w:szCs w:val="24"/>
        </w:rPr>
      </w:pPr>
      <w:r w:rsidRPr="0086530D">
        <w:rPr>
          <w:rFonts w:ascii="Times New Roman" w:hAnsi="Times New Roman" w:cs="Times New Roman"/>
          <w:sz w:val="24"/>
          <w:szCs w:val="24"/>
        </w:rPr>
        <w:t xml:space="preserve">2. Identifying </w:t>
      </w:r>
      <w:proofErr w:type="spellStart"/>
      <w:r w:rsidRPr="0086530D">
        <w:rPr>
          <w:rFonts w:ascii="Times New Roman" w:hAnsi="Times New Roman" w:cs="Times New Roman"/>
          <w:sz w:val="24"/>
          <w:szCs w:val="24"/>
        </w:rPr>
        <w:t>divisionwide</w:t>
      </w:r>
      <w:proofErr w:type="spellEnd"/>
      <w:r w:rsidRPr="0086530D">
        <w:rPr>
          <w:rFonts w:ascii="Times New Roman" w:hAnsi="Times New Roman" w:cs="Times New Roman"/>
          <w:sz w:val="24"/>
          <w:szCs w:val="24"/>
        </w:rPr>
        <w:t xml:space="preserve"> and school-level policies that will lead students to be better prepared for success in work and life.</w:t>
      </w:r>
    </w:p>
    <w:p w:rsidR="006C526A" w:rsidRPr="0086530D" w:rsidRDefault="006C526A" w:rsidP="0086530D">
      <w:pPr>
        <w:pBdr>
          <w:top w:val="single" w:sz="4" w:space="1" w:color="auto"/>
          <w:left w:val="single" w:sz="4" w:space="4" w:color="auto"/>
          <w:bottom w:val="single" w:sz="4" w:space="1" w:color="auto"/>
          <w:right w:val="single" w:sz="4" w:space="4" w:color="auto"/>
        </w:pBdr>
        <w:contextualSpacing/>
        <w:rPr>
          <w:rFonts w:ascii="Times New Roman" w:hAnsi="Times New Roman" w:cs="Times New Roman"/>
          <w:sz w:val="24"/>
          <w:szCs w:val="24"/>
        </w:rPr>
      </w:pPr>
    </w:p>
    <w:p w:rsidR="006C526A" w:rsidRPr="0086530D" w:rsidRDefault="006C526A" w:rsidP="0086530D">
      <w:pPr>
        <w:pBdr>
          <w:top w:val="single" w:sz="4" w:space="1" w:color="auto"/>
          <w:left w:val="single" w:sz="4" w:space="4" w:color="auto"/>
          <w:bottom w:val="single" w:sz="4" w:space="1" w:color="auto"/>
          <w:right w:val="single" w:sz="4" w:space="4" w:color="auto"/>
        </w:pBdr>
        <w:contextualSpacing/>
        <w:rPr>
          <w:rFonts w:ascii="Times New Roman" w:hAnsi="Times New Roman" w:cs="Times New Roman"/>
          <w:sz w:val="24"/>
          <w:szCs w:val="24"/>
        </w:rPr>
      </w:pPr>
      <w:r w:rsidRPr="0086530D">
        <w:rPr>
          <w:rFonts w:ascii="Times New Roman" w:hAnsi="Times New Roman" w:cs="Times New Roman"/>
          <w:sz w:val="24"/>
          <w:szCs w:val="24"/>
        </w:rPr>
        <w:t>3. Describing the ways in which all schools will incorporate innovative practices.</w:t>
      </w:r>
    </w:p>
    <w:p w:rsidR="006C526A" w:rsidRPr="0086530D" w:rsidRDefault="006C526A" w:rsidP="0086530D">
      <w:pPr>
        <w:pBdr>
          <w:top w:val="single" w:sz="4" w:space="1" w:color="auto"/>
          <w:left w:val="single" w:sz="4" w:space="4" w:color="auto"/>
          <w:bottom w:val="single" w:sz="4" w:space="1" w:color="auto"/>
          <w:right w:val="single" w:sz="4" w:space="4" w:color="auto"/>
        </w:pBdr>
        <w:contextualSpacing/>
        <w:rPr>
          <w:rFonts w:ascii="Times New Roman" w:hAnsi="Times New Roman" w:cs="Times New Roman"/>
          <w:sz w:val="24"/>
          <w:szCs w:val="24"/>
        </w:rPr>
      </w:pPr>
    </w:p>
    <w:p w:rsidR="006C526A" w:rsidRPr="0086530D" w:rsidRDefault="006C526A" w:rsidP="0086530D">
      <w:pPr>
        <w:pBdr>
          <w:top w:val="single" w:sz="4" w:space="1" w:color="auto"/>
          <w:left w:val="single" w:sz="4" w:space="4" w:color="auto"/>
          <w:bottom w:val="single" w:sz="4" w:space="1" w:color="auto"/>
          <w:right w:val="single" w:sz="4" w:space="4" w:color="auto"/>
        </w:pBdr>
        <w:contextualSpacing/>
        <w:rPr>
          <w:rFonts w:ascii="Times New Roman" w:hAnsi="Times New Roman" w:cs="Times New Roman"/>
          <w:sz w:val="24"/>
          <w:szCs w:val="24"/>
        </w:rPr>
      </w:pPr>
      <w:r w:rsidRPr="0086530D">
        <w:rPr>
          <w:rFonts w:ascii="Times New Roman" w:hAnsi="Times New Roman" w:cs="Times New Roman"/>
          <w:sz w:val="24"/>
          <w:szCs w:val="24"/>
        </w:rPr>
        <w:t>4. Incorporating relevant professional development.</w:t>
      </w:r>
    </w:p>
    <w:p w:rsidR="006C526A" w:rsidRPr="0086530D" w:rsidRDefault="006C526A" w:rsidP="0086530D">
      <w:pPr>
        <w:pBdr>
          <w:top w:val="single" w:sz="4" w:space="1" w:color="auto"/>
          <w:left w:val="single" w:sz="4" w:space="4" w:color="auto"/>
          <w:bottom w:val="single" w:sz="4" w:space="1" w:color="auto"/>
          <w:right w:val="single" w:sz="4" w:space="4" w:color="auto"/>
        </w:pBdr>
        <w:contextualSpacing/>
        <w:rPr>
          <w:rFonts w:ascii="Times New Roman" w:hAnsi="Times New Roman" w:cs="Times New Roman"/>
          <w:sz w:val="24"/>
          <w:szCs w:val="24"/>
        </w:rPr>
      </w:pPr>
    </w:p>
    <w:p w:rsidR="006C526A" w:rsidRPr="0086530D" w:rsidRDefault="006C526A" w:rsidP="0086530D">
      <w:pPr>
        <w:pBdr>
          <w:top w:val="single" w:sz="4" w:space="1" w:color="auto"/>
          <w:left w:val="single" w:sz="4" w:space="4" w:color="auto"/>
          <w:bottom w:val="single" w:sz="4" w:space="1" w:color="auto"/>
          <w:right w:val="single" w:sz="4" w:space="4" w:color="auto"/>
        </w:pBdr>
        <w:contextualSpacing/>
        <w:rPr>
          <w:rFonts w:ascii="Times New Roman" w:hAnsi="Times New Roman" w:cs="Times New Roman"/>
          <w:sz w:val="24"/>
          <w:szCs w:val="24"/>
        </w:rPr>
      </w:pPr>
      <w:r w:rsidRPr="0086530D">
        <w:rPr>
          <w:rFonts w:ascii="Times New Roman" w:hAnsi="Times New Roman" w:cs="Times New Roman"/>
          <w:sz w:val="24"/>
          <w:szCs w:val="24"/>
        </w:rPr>
        <w:t>5. Providing evidence of collaboration, support, and shared leadership among teachers in the school division.</w:t>
      </w:r>
    </w:p>
    <w:p w:rsidR="006C526A" w:rsidRPr="0086530D" w:rsidRDefault="006C526A" w:rsidP="0086530D">
      <w:pPr>
        <w:pBdr>
          <w:top w:val="single" w:sz="4" w:space="1" w:color="auto"/>
          <w:left w:val="single" w:sz="4" w:space="4" w:color="auto"/>
          <w:bottom w:val="single" w:sz="4" w:space="1" w:color="auto"/>
          <w:right w:val="single" w:sz="4" w:space="4" w:color="auto"/>
        </w:pBdr>
        <w:contextualSpacing/>
        <w:rPr>
          <w:rFonts w:ascii="Times New Roman" w:hAnsi="Times New Roman" w:cs="Times New Roman"/>
          <w:sz w:val="24"/>
          <w:szCs w:val="24"/>
        </w:rPr>
      </w:pPr>
    </w:p>
    <w:p w:rsidR="006C526A" w:rsidRPr="0086530D" w:rsidRDefault="006C526A" w:rsidP="0086530D">
      <w:pPr>
        <w:pBdr>
          <w:top w:val="single" w:sz="4" w:space="1" w:color="auto"/>
          <w:left w:val="single" w:sz="4" w:space="4" w:color="auto"/>
          <w:bottom w:val="single" w:sz="4" w:space="1" w:color="auto"/>
          <w:right w:val="single" w:sz="4" w:space="4" w:color="auto"/>
        </w:pBdr>
        <w:contextualSpacing/>
        <w:rPr>
          <w:rFonts w:ascii="Times New Roman" w:hAnsi="Times New Roman" w:cs="Times New Roman"/>
          <w:sz w:val="24"/>
          <w:szCs w:val="24"/>
        </w:rPr>
      </w:pPr>
      <w:r w:rsidRPr="0086530D">
        <w:rPr>
          <w:rFonts w:ascii="Times New Roman" w:hAnsi="Times New Roman" w:cs="Times New Roman"/>
          <w:sz w:val="24"/>
          <w:szCs w:val="24"/>
        </w:rPr>
        <w:t>6. Providing evidence of the support and engagement of educators, parents, the local community, and the local business community in the development of the plan of innovation and of the capacity of such individuals and entities to support the implementation of innovation.</w:t>
      </w:r>
    </w:p>
    <w:p w:rsidR="006C526A" w:rsidRPr="0086530D" w:rsidRDefault="006C526A" w:rsidP="0086530D">
      <w:pPr>
        <w:pBdr>
          <w:top w:val="single" w:sz="4" w:space="1" w:color="auto"/>
          <w:left w:val="single" w:sz="4" w:space="4" w:color="auto"/>
          <w:bottom w:val="single" w:sz="4" w:space="1" w:color="auto"/>
          <w:right w:val="single" w:sz="4" w:space="4" w:color="auto"/>
        </w:pBdr>
        <w:contextualSpacing/>
        <w:rPr>
          <w:rFonts w:ascii="Times New Roman" w:hAnsi="Times New Roman" w:cs="Times New Roman"/>
          <w:sz w:val="24"/>
          <w:szCs w:val="24"/>
        </w:rPr>
      </w:pPr>
    </w:p>
    <w:p w:rsidR="006C526A" w:rsidRPr="0086530D" w:rsidRDefault="006C526A" w:rsidP="0086530D">
      <w:pPr>
        <w:pBdr>
          <w:top w:val="single" w:sz="4" w:space="1" w:color="auto"/>
          <w:left w:val="single" w:sz="4" w:space="4" w:color="auto"/>
          <w:bottom w:val="single" w:sz="4" w:space="1" w:color="auto"/>
          <w:right w:val="single" w:sz="4" w:space="4" w:color="auto"/>
        </w:pBdr>
        <w:contextualSpacing/>
        <w:rPr>
          <w:rFonts w:ascii="Times New Roman" w:hAnsi="Times New Roman" w:cs="Times New Roman"/>
          <w:sz w:val="24"/>
          <w:szCs w:val="24"/>
        </w:rPr>
      </w:pPr>
      <w:r w:rsidRPr="0086530D">
        <w:rPr>
          <w:rFonts w:ascii="Times New Roman" w:hAnsi="Times New Roman" w:cs="Times New Roman"/>
          <w:sz w:val="24"/>
          <w:szCs w:val="24"/>
        </w:rPr>
        <w:t>7. Providing the rationale for requests for waivers from regulatory and statutory provisions.</w:t>
      </w:r>
    </w:p>
    <w:p w:rsidR="006C526A" w:rsidRPr="0086530D" w:rsidRDefault="006C526A" w:rsidP="0086530D">
      <w:pPr>
        <w:pBdr>
          <w:top w:val="single" w:sz="4" w:space="1" w:color="auto"/>
          <w:left w:val="single" w:sz="4" w:space="4" w:color="auto"/>
          <w:bottom w:val="single" w:sz="4" w:space="1" w:color="auto"/>
          <w:right w:val="single" w:sz="4" w:space="4" w:color="auto"/>
        </w:pBdr>
        <w:contextualSpacing/>
        <w:rPr>
          <w:rFonts w:ascii="Times New Roman" w:hAnsi="Times New Roman" w:cs="Times New Roman"/>
          <w:sz w:val="24"/>
          <w:szCs w:val="24"/>
        </w:rPr>
      </w:pPr>
    </w:p>
    <w:p w:rsidR="006C526A" w:rsidRPr="0086530D" w:rsidRDefault="006C526A" w:rsidP="0086530D">
      <w:pPr>
        <w:pBdr>
          <w:top w:val="single" w:sz="4" w:space="1" w:color="auto"/>
          <w:left w:val="single" w:sz="4" w:space="4" w:color="auto"/>
          <w:bottom w:val="single" w:sz="4" w:space="1" w:color="auto"/>
          <w:right w:val="single" w:sz="4" w:space="4" w:color="auto"/>
        </w:pBdr>
        <w:contextualSpacing/>
        <w:rPr>
          <w:rFonts w:ascii="Times New Roman" w:hAnsi="Times New Roman" w:cs="Times New Roman"/>
          <w:sz w:val="24"/>
          <w:szCs w:val="24"/>
        </w:rPr>
      </w:pPr>
      <w:r w:rsidRPr="0086530D">
        <w:rPr>
          <w:rFonts w:ascii="Times New Roman" w:hAnsi="Times New Roman" w:cs="Times New Roman"/>
          <w:sz w:val="24"/>
          <w:szCs w:val="24"/>
        </w:rPr>
        <w:lastRenderedPageBreak/>
        <w:t>8. Identifying specific measures of student success that may include alternate assessments or approved substitute tests that will be used to determine if students have met graduation requirements, as applicable.</w:t>
      </w:r>
    </w:p>
    <w:p w:rsidR="006C526A" w:rsidRPr="0086530D" w:rsidRDefault="006C526A" w:rsidP="0086530D">
      <w:pPr>
        <w:pBdr>
          <w:top w:val="single" w:sz="4" w:space="1" w:color="auto"/>
          <w:left w:val="single" w:sz="4" w:space="4" w:color="auto"/>
          <w:bottom w:val="single" w:sz="4" w:space="1" w:color="auto"/>
          <w:right w:val="single" w:sz="4" w:space="4" w:color="auto"/>
        </w:pBdr>
        <w:contextualSpacing/>
        <w:rPr>
          <w:rFonts w:ascii="Times New Roman" w:hAnsi="Times New Roman" w:cs="Times New Roman"/>
          <w:sz w:val="24"/>
          <w:szCs w:val="24"/>
        </w:rPr>
      </w:pPr>
    </w:p>
    <w:p w:rsidR="006C526A" w:rsidRPr="0086530D" w:rsidRDefault="006C526A" w:rsidP="0086530D">
      <w:pPr>
        <w:pBdr>
          <w:top w:val="single" w:sz="4" w:space="1" w:color="auto"/>
          <w:left w:val="single" w:sz="4" w:space="4" w:color="auto"/>
          <w:bottom w:val="single" w:sz="4" w:space="1" w:color="auto"/>
          <w:right w:val="single" w:sz="4" w:space="4" w:color="auto"/>
        </w:pBdr>
        <w:contextualSpacing/>
        <w:rPr>
          <w:rFonts w:ascii="Times New Roman" w:hAnsi="Times New Roman" w:cs="Times New Roman"/>
          <w:sz w:val="24"/>
          <w:szCs w:val="24"/>
        </w:rPr>
      </w:pPr>
      <w:r w:rsidRPr="0086530D">
        <w:rPr>
          <w:rFonts w:ascii="Times New Roman" w:hAnsi="Times New Roman" w:cs="Times New Roman"/>
          <w:sz w:val="24"/>
          <w:szCs w:val="24"/>
        </w:rPr>
        <w:t xml:space="preserve">§ 22.1-212.32. </w:t>
      </w:r>
      <w:proofErr w:type="gramStart"/>
      <w:r w:rsidRPr="0086530D">
        <w:rPr>
          <w:rFonts w:ascii="Times New Roman" w:hAnsi="Times New Roman" w:cs="Times New Roman"/>
          <w:sz w:val="24"/>
          <w:szCs w:val="24"/>
        </w:rPr>
        <w:t>SDI designation; duration; renewal.</w:t>
      </w:r>
      <w:proofErr w:type="gramEnd"/>
    </w:p>
    <w:p w:rsidR="006C526A" w:rsidRPr="0086530D" w:rsidRDefault="006C526A" w:rsidP="0086530D">
      <w:pPr>
        <w:pBdr>
          <w:top w:val="single" w:sz="4" w:space="1" w:color="auto"/>
          <w:left w:val="single" w:sz="4" w:space="4" w:color="auto"/>
          <w:bottom w:val="single" w:sz="4" w:space="1" w:color="auto"/>
          <w:right w:val="single" w:sz="4" w:space="4" w:color="auto"/>
        </w:pBdr>
        <w:contextualSpacing/>
        <w:rPr>
          <w:rFonts w:ascii="Times New Roman" w:hAnsi="Times New Roman" w:cs="Times New Roman"/>
          <w:sz w:val="24"/>
          <w:szCs w:val="24"/>
        </w:rPr>
      </w:pPr>
    </w:p>
    <w:p w:rsidR="006C526A" w:rsidRPr="0086530D" w:rsidRDefault="006C526A" w:rsidP="0086530D">
      <w:pPr>
        <w:pBdr>
          <w:top w:val="single" w:sz="4" w:space="1" w:color="auto"/>
          <w:left w:val="single" w:sz="4" w:space="4" w:color="auto"/>
          <w:bottom w:val="single" w:sz="4" w:space="1" w:color="auto"/>
          <w:right w:val="single" w:sz="4" w:space="4" w:color="auto"/>
        </w:pBdr>
        <w:contextualSpacing/>
        <w:rPr>
          <w:rFonts w:ascii="Times New Roman" w:hAnsi="Times New Roman" w:cs="Times New Roman"/>
          <w:sz w:val="24"/>
          <w:szCs w:val="24"/>
        </w:rPr>
      </w:pPr>
      <w:r w:rsidRPr="0086530D">
        <w:rPr>
          <w:rFonts w:ascii="Times New Roman" w:hAnsi="Times New Roman" w:cs="Times New Roman"/>
          <w:sz w:val="24"/>
          <w:szCs w:val="24"/>
        </w:rPr>
        <w:t>A. The initial designation of an SDI shall be for a five-year period.</w:t>
      </w:r>
    </w:p>
    <w:p w:rsidR="006C526A" w:rsidRPr="0086530D" w:rsidRDefault="006C526A" w:rsidP="0086530D">
      <w:pPr>
        <w:pBdr>
          <w:top w:val="single" w:sz="4" w:space="1" w:color="auto"/>
          <w:left w:val="single" w:sz="4" w:space="4" w:color="auto"/>
          <w:bottom w:val="single" w:sz="4" w:space="1" w:color="auto"/>
          <w:right w:val="single" w:sz="4" w:space="4" w:color="auto"/>
        </w:pBdr>
        <w:contextualSpacing/>
        <w:rPr>
          <w:rFonts w:ascii="Times New Roman" w:hAnsi="Times New Roman" w:cs="Times New Roman"/>
          <w:sz w:val="24"/>
          <w:szCs w:val="24"/>
        </w:rPr>
      </w:pPr>
    </w:p>
    <w:p w:rsidR="006C526A" w:rsidRPr="0086530D" w:rsidRDefault="006C526A" w:rsidP="0086530D">
      <w:pPr>
        <w:pBdr>
          <w:top w:val="single" w:sz="4" w:space="1" w:color="auto"/>
          <w:left w:val="single" w:sz="4" w:space="4" w:color="auto"/>
          <w:bottom w:val="single" w:sz="4" w:space="1" w:color="auto"/>
          <w:right w:val="single" w:sz="4" w:space="4" w:color="auto"/>
        </w:pBdr>
        <w:contextualSpacing/>
        <w:rPr>
          <w:rFonts w:ascii="Times New Roman" w:hAnsi="Times New Roman" w:cs="Times New Roman"/>
          <w:sz w:val="24"/>
          <w:szCs w:val="24"/>
        </w:rPr>
      </w:pPr>
      <w:r w:rsidRPr="0086530D">
        <w:rPr>
          <w:rFonts w:ascii="Times New Roman" w:hAnsi="Times New Roman" w:cs="Times New Roman"/>
          <w:sz w:val="24"/>
          <w:szCs w:val="24"/>
        </w:rPr>
        <w:t>B. The initial designation of an SDI may be renewed for subsequent periods not to exceed five years each.</w:t>
      </w:r>
    </w:p>
    <w:p w:rsidR="006C526A" w:rsidRPr="0086530D" w:rsidRDefault="006C526A" w:rsidP="0086530D">
      <w:pPr>
        <w:contextualSpacing/>
        <w:rPr>
          <w:rFonts w:ascii="Times New Roman" w:hAnsi="Times New Roman" w:cs="Times New Roman"/>
          <w:sz w:val="24"/>
          <w:szCs w:val="24"/>
        </w:rPr>
      </w:pPr>
    </w:p>
    <w:p w:rsidR="006C526A" w:rsidRPr="0086530D" w:rsidRDefault="006C526A" w:rsidP="0086530D">
      <w:pPr>
        <w:contextualSpacing/>
        <w:rPr>
          <w:rFonts w:ascii="Times New Roman" w:hAnsi="Times New Roman" w:cs="Times New Roman"/>
          <w:sz w:val="24"/>
          <w:szCs w:val="24"/>
        </w:rPr>
      </w:pPr>
      <w:r w:rsidRPr="0086530D">
        <w:rPr>
          <w:rFonts w:ascii="Times New Roman" w:hAnsi="Times New Roman" w:cs="Times New Roman"/>
          <w:sz w:val="24"/>
          <w:szCs w:val="24"/>
        </w:rPr>
        <w:t xml:space="preserve">The Board is already authorized to grant waivers to its regulations, as § 22.1-253.13:3(H) of the </w:t>
      </w:r>
      <w:r w:rsidRPr="0086530D">
        <w:rPr>
          <w:rFonts w:ascii="Times New Roman" w:hAnsi="Times New Roman" w:cs="Times New Roman"/>
          <w:i/>
          <w:sz w:val="24"/>
          <w:szCs w:val="24"/>
        </w:rPr>
        <w:t xml:space="preserve">Code </w:t>
      </w:r>
      <w:r w:rsidRPr="0086530D">
        <w:rPr>
          <w:rFonts w:ascii="Times New Roman" w:hAnsi="Times New Roman" w:cs="Times New Roman"/>
          <w:sz w:val="24"/>
          <w:szCs w:val="24"/>
        </w:rPr>
        <w:t>states, in part:</w:t>
      </w:r>
    </w:p>
    <w:p w:rsidR="006C526A" w:rsidRPr="0086530D" w:rsidRDefault="006C526A" w:rsidP="0086530D">
      <w:pPr>
        <w:contextualSpacing/>
        <w:rPr>
          <w:rFonts w:ascii="Times New Roman" w:hAnsi="Times New Roman" w:cs="Times New Roman"/>
          <w:sz w:val="24"/>
          <w:szCs w:val="24"/>
        </w:rPr>
      </w:pPr>
    </w:p>
    <w:p w:rsidR="006C526A" w:rsidRPr="0086530D" w:rsidRDefault="006C526A" w:rsidP="0086530D">
      <w:pPr>
        <w:pBdr>
          <w:top w:val="single" w:sz="4" w:space="1" w:color="auto"/>
          <w:left w:val="single" w:sz="4" w:space="4" w:color="auto"/>
          <w:bottom w:val="single" w:sz="4" w:space="1" w:color="auto"/>
          <w:right w:val="single" w:sz="4" w:space="4" w:color="auto"/>
        </w:pBdr>
        <w:contextualSpacing/>
        <w:rPr>
          <w:rFonts w:ascii="Times New Roman" w:hAnsi="Times New Roman" w:cs="Times New Roman"/>
          <w:sz w:val="24"/>
          <w:szCs w:val="24"/>
        </w:rPr>
      </w:pPr>
      <w:r w:rsidRPr="0086530D">
        <w:rPr>
          <w:rFonts w:ascii="Times New Roman" w:hAnsi="Times New Roman" w:cs="Times New Roman"/>
          <w:sz w:val="24"/>
          <w:szCs w:val="24"/>
        </w:rPr>
        <w:t>…Waivers of regulatory requirements may be granted by the Board of Education based on submission of a request from the division superintendent and chairman of the local school board. The Board of Education may grant, for a period up to five years, a waiver of regulatory requirements that are not (i) mandated by state or federal law or (ii) designed to promote health or safety…</w:t>
      </w:r>
    </w:p>
    <w:p w:rsidR="006C526A" w:rsidRPr="0086530D" w:rsidRDefault="006C526A" w:rsidP="0086530D">
      <w:pPr>
        <w:contextualSpacing/>
        <w:rPr>
          <w:rFonts w:ascii="Times New Roman" w:hAnsi="Times New Roman" w:cs="Times New Roman"/>
          <w:sz w:val="24"/>
          <w:szCs w:val="24"/>
        </w:rPr>
      </w:pPr>
    </w:p>
    <w:p w:rsidR="006C526A" w:rsidRPr="0086530D" w:rsidRDefault="009E6D29" w:rsidP="0086530D">
      <w:pPr>
        <w:contextualSpacing/>
        <w:rPr>
          <w:rFonts w:ascii="Times New Roman" w:hAnsi="Times New Roman" w:cs="Times New Roman"/>
          <w:sz w:val="24"/>
          <w:szCs w:val="24"/>
        </w:rPr>
      </w:pPr>
      <w:r w:rsidRPr="0086530D">
        <w:rPr>
          <w:rFonts w:ascii="Times New Roman" w:hAnsi="Times New Roman" w:cs="Times New Roman"/>
          <w:sz w:val="24"/>
          <w:szCs w:val="24"/>
        </w:rPr>
        <w:t>T</w:t>
      </w:r>
      <w:r w:rsidR="006C526A" w:rsidRPr="0086530D">
        <w:rPr>
          <w:rFonts w:ascii="Times New Roman" w:hAnsi="Times New Roman" w:cs="Times New Roman"/>
          <w:sz w:val="24"/>
          <w:szCs w:val="24"/>
        </w:rPr>
        <w:t xml:space="preserve">he Board has only received one waiver request </w:t>
      </w:r>
      <w:r w:rsidRPr="0086530D">
        <w:rPr>
          <w:rFonts w:ascii="Times New Roman" w:hAnsi="Times New Roman" w:cs="Times New Roman"/>
          <w:sz w:val="24"/>
          <w:szCs w:val="24"/>
        </w:rPr>
        <w:t xml:space="preserve">in recent years </w:t>
      </w:r>
      <w:r w:rsidR="006C526A" w:rsidRPr="0086530D">
        <w:rPr>
          <w:rFonts w:ascii="Times New Roman" w:hAnsi="Times New Roman" w:cs="Times New Roman"/>
          <w:sz w:val="24"/>
          <w:szCs w:val="24"/>
        </w:rPr>
        <w:t>pursuant to this language.  Albemarle County Public Schools requested a waiver to the requirement to provide weighted grades on transcripts for Advanced Placement and International Baccalaureate courses, which it approved at its January 28, 2018 meeting.</w:t>
      </w:r>
    </w:p>
    <w:p w:rsidR="006C526A" w:rsidRPr="0086530D" w:rsidRDefault="006C526A" w:rsidP="0086530D">
      <w:pPr>
        <w:contextualSpacing/>
        <w:rPr>
          <w:rFonts w:ascii="Times New Roman" w:hAnsi="Times New Roman" w:cs="Times New Roman"/>
          <w:sz w:val="24"/>
          <w:szCs w:val="24"/>
        </w:rPr>
      </w:pPr>
    </w:p>
    <w:p w:rsidR="006C526A" w:rsidRPr="0086530D" w:rsidRDefault="006C526A" w:rsidP="0086530D">
      <w:pPr>
        <w:contextualSpacing/>
        <w:rPr>
          <w:rFonts w:ascii="Times New Roman" w:hAnsi="Times New Roman" w:cs="Times New Roman"/>
          <w:sz w:val="24"/>
          <w:szCs w:val="24"/>
        </w:rPr>
      </w:pPr>
      <w:r w:rsidRPr="0086530D">
        <w:rPr>
          <w:rFonts w:ascii="Times New Roman" w:hAnsi="Times New Roman" w:cs="Times New Roman"/>
          <w:sz w:val="24"/>
          <w:szCs w:val="24"/>
        </w:rPr>
        <w:t xml:space="preserve">Since 2015, the </w:t>
      </w:r>
      <w:r w:rsidRPr="0086530D">
        <w:rPr>
          <w:rFonts w:ascii="Times New Roman" w:hAnsi="Times New Roman" w:cs="Times New Roman"/>
          <w:i/>
          <w:sz w:val="24"/>
          <w:szCs w:val="24"/>
        </w:rPr>
        <w:t xml:space="preserve">Appropriation Act, </w:t>
      </w:r>
      <w:r w:rsidRPr="0086530D">
        <w:rPr>
          <w:rFonts w:ascii="Times New Roman" w:hAnsi="Times New Roman" w:cs="Times New Roman"/>
          <w:sz w:val="24"/>
          <w:szCs w:val="24"/>
        </w:rPr>
        <w:t xml:space="preserve">at </w:t>
      </w:r>
      <w:hyperlink r:id="rId11" w:history="1">
        <w:r w:rsidRPr="0086530D">
          <w:rPr>
            <w:rStyle w:val="Hyperlink"/>
            <w:rFonts w:ascii="Times New Roman" w:hAnsi="Times New Roman" w:cs="Times New Roman"/>
            <w:sz w:val="24"/>
            <w:szCs w:val="24"/>
          </w:rPr>
          <w:t>Item 138 (U)</w:t>
        </w:r>
      </w:hyperlink>
      <w:r w:rsidR="002333F8" w:rsidRPr="0086530D">
        <w:rPr>
          <w:rFonts w:ascii="Times New Roman" w:hAnsi="Times New Roman" w:cs="Times New Roman"/>
          <w:sz w:val="24"/>
          <w:szCs w:val="24"/>
        </w:rPr>
        <w:t>,</w:t>
      </w:r>
      <w:r w:rsidRPr="0086530D">
        <w:rPr>
          <w:rFonts w:ascii="Times New Roman" w:hAnsi="Times New Roman" w:cs="Times New Roman"/>
          <w:sz w:val="24"/>
          <w:szCs w:val="24"/>
        </w:rPr>
        <w:t xml:space="preserve"> has provided funding for High School Program Innovation planning grants to encourage experimental or innovative programs.  Applicants have been encouraged to seek waivers of Board regulations that prevent reform efforts.  Some applicants expressed desire for waivers; however, none of the waivers desired are permissible by law.</w:t>
      </w:r>
    </w:p>
    <w:p w:rsidR="00DA26C8" w:rsidRPr="0086530D" w:rsidRDefault="00DA26C8" w:rsidP="0086530D">
      <w:pPr>
        <w:contextualSpacing/>
        <w:rPr>
          <w:rFonts w:ascii="Times New Roman" w:hAnsi="Times New Roman" w:cs="Times New Roman"/>
          <w:sz w:val="24"/>
          <w:szCs w:val="24"/>
        </w:rPr>
      </w:pPr>
    </w:p>
    <w:p w:rsidR="00DA26C8" w:rsidRPr="0086530D" w:rsidRDefault="00DA26C8" w:rsidP="0086530D">
      <w:pPr>
        <w:contextualSpacing/>
        <w:rPr>
          <w:rFonts w:ascii="Times New Roman" w:hAnsi="Times New Roman" w:cs="Times New Roman"/>
          <w:sz w:val="24"/>
          <w:szCs w:val="24"/>
        </w:rPr>
      </w:pPr>
      <w:proofErr w:type="gramStart"/>
      <w:r w:rsidRPr="0086530D">
        <w:rPr>
          <w:rFonts w:ascii="Times New Roman" w:hAnsi="Times New Roman" w:cs="Times New Roman"/>
          <w:i/>
          <w:sz w:val="24"/>
          <w:szCs w:val="24"/>
        </w:rPr>
        <w:t>Summary of Major Provisions.</w:t>
      </w:r>
      <w:proofErr w:type="gramEnd"/>
      <w:r w:rsidRPr="0086530D">
        <w:rPr>
          <w:rFonts w:ascii="Times New Roman" w:hAnsi="Times New Roman" w:cs="Times New Roman"/>
          <w:i/>
          <w:sz w:val="24"/>
          <w:szCs w:val="24"/>
        </w:rPr>
        <w:t xml:space="preserve">  </w:t>
      </w:r>
      <w:r w:rsidRPr="0086530D">
        <w:rPr>
          <w:rFonts w:ascii="Times New Roman" w:hAnsi="Times New Roman" w:cs="Times New Roman"/>
          <w:sz w:val="24"/>
          <w:szCs w:val="24"/>
        </w:rPr>
        <w:t xml:space="preserve">The proposed regulations </w:t>
      </w:r>
      <w:r w:rsidR="002A1BD9" w:rsidRPr="0086530D">
        <w:rPr>
          <w:rFonts w:ascii="Times New Roman" w:hAnsi="Times New Roman" w:cs="Times New Roman"/>
          <w:sz w:val="24"/>
          <w:szCs w:val="24"/>
        </w:rPr>
        <w:t>include the mandatory components of the legislation.  In addition</w:t>
      </w:r>
      <w:r w:rsidR="00056620" w:rsidRPr="0086530D">
        <w:rPr>
          <w:rFonts w:ascii="Times New Roman" w:hAnsi="Times New Roman" w:cs="Times New Roman"/>
          <w:sz w:val="24"/>
          <w:szCs w:val="24"/>
        </w:rPr>
        <w:t xml:space="preserve">, the regulations </w:t>
      </w:r>
      <w:r w:rsidR="001537CF" w:rsidRPr="0086530D">
        <w:rPr>
          <w:rFonts w:ascii="Times New Roman" w:hAnsi="Times New Roman" w:cs="Times New Roman"/>
          <w:sz w:val="24"/>
          <w:szCs w:val="24"/>
        </w:rPr>
        <w:t xml:space="preserve">would </w:t>
      </w:r>
      <w:r w:rsidR="00056620" w:rsidRPr="0086530D">
        <w:rPr>
          <w:rFonts w:ascii="Times New Roman" w:hAnsi="Times New Roman" w:cs="Times New Roman"/>
          <w:sz w:val="24"/>
          <w:szCs w:val="24"/>
        </w:rPr>
        <w:t>provide</w:t>
      </w:r>
      <w:r w:rsidR="003974AD" w:rsidRPr="0086530D">
        <w:rPr>
          <w:rFonts w:ascii="Times New Roman" w:hAnsi="Times New Roman" w:cs="Times New Roman"/>
          <w:sz w:val="24"/>
          <w:szCs w:val="24"/>
        </w:rPr>
        <w:t xml:space="preserve"> that</w:t>
      </w:r>
      <w:r w:rsidR="00056620" w:rsidRPr="0086530D">
        <w:rPr>
          <w:rFonts w:ascii="Times New Roman" w:hAnsi="Times New Roman" w:cs="Times New Roman"/>
          <w:sz w:val="24"/>
          <w:szCs w:val="24"/>
        </w:rPr>
        <w:t>:</w:t>
      </w:r>
    </w:p>
    <w:p w:rsidR="00056620" w:rsidRPr="0086530D" w:rsidRDefault="00056620" w:rsidP="0086530D">
      <w:pPr>
        <w:pStyle w:val="ListParagraph"/>
        <w:numPr>
          <w:ilvl w:val="0"/>
          <w:numId w:val="5"/>
        </w:numPr>
        <w:rPr>
          <w:rFonts w:ascii="Times New Roman" w:hAnsi="Times New Roman" w:cs="Times New Roman"/>
          <w:sz w:val="24"/>
          <w:szCs w:val="24"/>
        </w:rPr>
      </w:pPr>
      <w:r w:rsidRPr="0086530D">
        <w:rPr>
          <w:rFonts w:ascii="Times New Roman" w:hAnsi="Times New Roman" w:cs="Times New Roman"/>
          <w:sz w:val="24"/>
          <w:szCs w:val="24"/>
        </w:rPr>
        <w:t xml:space="preserve">applications </w:t>
      </w:r>
      <w:r w:rsidR="008D0E33" w:rsidRPr="0086530D">
        <w:rPr>
          <w:rFonts w:ascii="Times New Roman" w:hAnsi="Times New Roman" w:cs="Times New Roman"/>
          <w:sz w:val="24"/>
          <w:szCs w:val="24"/>
        </w:rPr>
        <w:t xml:space="preserve">must </w:t>
      </w:r>
      <w:r w:rsidRPr="0086530D">
        <w:rPr>
          <w:rFonts w:ascii="Times New Roman" w:hAnsi="Times New Roman" w:cs="Times New Roman"/>
          <w:sz w:val="24"/>
          <w:szCs w:val="24"/>
        </w:rPr>
        <w:t xml:space="preserve">conform to a format and timeline </w:t>
      </w:r>
      <w:r w:rsidR="001537CF" w:rsidRPr="0086530D">
        <w:rPr>
          <w:rFonts w:ascii="Times New Roman" w:hAnsi="Times New Roman" w:cs="Times New Roman"/>
          <w:sz w:val="24"/>
          <w:szCs w:val="24"/>
        </w:rPr>
        <w:t>developed</w:t>
      </w:r>
      <w:r w:rsidRPr="0086530D">
        <w:rPr>
          <w:rFonts w:ascii="Times New Roman" w:hAnsi="Times New Roman" w:cs="Times New Roman"/>
          <w:sz w:val="24"/>
          <w:szCs w:val="24"/>
        </w:rPr>
        <w:t xml:space="preserve"> by the Superintendent of Public Instruction, including deadlines for a pre-application conference with department staff and submission</w:t>
      </w:r>
      <w:r w:rsidR="008D0E33" w:rsidRPr="0086530D">
        <w:rPr>
          <w:rFonts w:ascii="Times New Roman" w:hAnsi="Times New Roman" w:cs="Times New Roman"/>
          <w:sz w:val="24"/>
          <w:szCs w:val="24"/>
        </w:rPr>
        <w:t>;</w:t>
      </w:r>
    </w:p>
    <w:p w:rsidR="001A36C8" w:rsidRPr="0086530D" w:rsidRDefault="008D0E33" w:rsidP="0086530D">
      <w:pPr>
        <w:pStyle w:val="ListParagraph"/>
        <w:numPr>
          <w:ilvl w:val="0"/>
          <w:numId w:val="5"/>
        </w:numPr>
        <w:rPr>
          <w:rStyle w:val="SubtleEmphasis"/>
          <w:rFonts w:ascii="Times New Roman" w:hAnsi="Times New Roman" w:cs="Times New Roman"/>
          <w:i w:val="0"/>
          <w:iCs w:val="0"/>
          <w:color w:val="auto"/>
          <w:sz w:val="24"/>
          <w:szCs w:val="24"/>
        </w:rPr>
      </w:pPr>
      <w:r w:rsidRPr="0086530D">
        <w:rPr>
          <w:rFonts w:ascii="Times New Roman" w:hAnsi="Times New Roman" w:cs="Times New Roman"/>
          <w:sz w:val="24"/>
          <w:szCs w:val="24"/>
        </w:rPr>
        <w:t xml:space="preserve">regulatory waivers </w:t>
      </w:r>
      <w:r w:rsidR="003974AD" w:rsidRPr="0086530D">
        <w:rPr>
          <w:rFonts w:ascii="Times New Roman" w:hAnsi="Times New Roman" w:cs="Times New Roman"/>
          <w:sz w:val="24"/>
          <w:szCs w:val="24"/>
        </w:rPr>
        <w:t>are not available for</w:t>
      </w:r>
      <w:r w:rsidRPr="0086530D">
        <w:rPr>
          <w:rStyle w:val="SubtleEmphasis"/>
          <w:rFonts w:ascii="Times New Roman" w:hAnsi="Times New Roman" w:cs="Times New Roman"/>
          <w:i w:val="0"/>
          <w:color w:val="auto"/>
          <w:sz w:val="24"/>
          <w:szCs w:val="24"/>
        </w:rPr>
        <w:t xml:space="preserve"> teacher licensure regulations, special education regulations, </w:t>
      </w:r>
      <w:r w:rsidR="003974AD" w:rsidRPr="0086530D">
        <w:rPr>
          <w:rStyle w:val="SubtleEmphasis"/>
          <w:rFonts w:ascii="Times New Roman" w:hAnsi="Times New Roman" w:cs="Times New Roman"/>
          <w:i w:val="0"/>
          <w:color w:val="auto"/>
          <w:sz w:val="24"/>
          <w:szCs w:val="24"/>
        </w:rPr>
        <w:t>or</w:t>
      </w:r>
      <w:r w:rsidRPr="0086530D">
        <w:rPr>
          <w:rStyle w:val="SubtleEmphasis"/>
          <w:rFonts w:ascii="Times New Roman" w:hAnsi="Times New Roman" w:cs="Times New Roman"/>
          <w:i w:val="0"/>
          <w:color w:val="auto"/>
          <w:sz w:val="24"/>
          <w:szCs w:val="24"/>
        </w:rPr>
        <w:t xml:space="preserve"> any other regulations that are mandated by state or federal law or are designed to promote health or safety</w:t>
      </w:r>
      <w:r w:rsidR="003974AD" w:rsidRPr="0086530D">
        <w:rPr>
          <w:rStyle w:val="SubtleEmphasis"/>
          <w:rFonts w:ascii="Times New Roman" w:hAnsi="Times New Roman" w:cs="Times New Roman"/>
          <w:i w:val="0"/>
          <w:color w:val="auto"/>
          <w:sz w:val="24"/>
          <w:szCs w:val="24"/>
        </w:rPr>
        <w:t>;</w:t>
      </w:r>
    </w:p>
    <w:p w:rsidR="003974AD" w:rsidRPr="0086530D" w:rsidRDefault="003974AD" w:rsidP="0086530D">
      <w:pPr>
        <w:pStyle w:val="ListParagraph"/>
        <w:numPr>
          <w:ilvl w:val="0"/>
          <w:numId w:val="5"/>
        </w:numPr>
        <w:rPr>
          <w:rStyle w:val="SubtleEmphasis"/>
          <w:rFonts w:ascii="Times New Roman" w:hAnsi="Times New Roman" w:cs="Times New Roman"/>
          <w:i w:val="0"/>
          <w:iCs w:val="0"/>
          <w:color w:val="auto"/>
          <w:sz w:val="24"/>
          <w:szCs w:val="24"/>
        </w:rPr>
      </w:pPr>
      <w:r w:rsidRPr="0086530D">
        <w:rPr>
          <w:rStyle w:val="SubtleEmphasis"/>
          <w:rFonts w:ascii="Times New Roman" w:hAnsi="Times New Roman" w:cs="Times New Roman"/>
          <w:i w:val="0"/>
          <w:color w:val="auto"/>
          <w:sz w:val="24"/>
          <w:szCs w:val="24"/>
        </w:rPr>
        <w:lastRenderedPageBreak/>
        <w:t>the Board may grant all or a portion of a waiver and designate appropriate conditions for approval;</w:t>
      </w:r>
    </w:p>
    <w:p w:rsidR="003974AD" w:rsidRPr="0086530D" w:rsidRDefault="003974AD" w:rsidP="0086530D">
      <w:pPr>
        <w:pStyle w:val="ListParagraph"/>
        <w:numPr>
          <w:ilvl w:val="0"/>
          <w:numId w:val="5"/>
        </w:numPr>
        <w:rPr>
          <w:rStyle w:val="SubtleEmphasis"/>
          <w:rFonts w:ascii="Times New Roman" w:hAnsi="Times New Roman" w:cs="Times New Roman"/>
          <w:i w:val="0"/>
          <w:iCs w:val="0"/>
          <w:color w:val="auto"/>
          <w:sz w:val="24"/>
          <w:szCs w:val="24"/>
        </w:rPr>
      </w:pPr>
      <w:r w:rsidRPr="0086530D">
        <w:rPr>
          <w:rStyle w:val="SubtleEmphasis"/>
          <w:rFonts w:ascii="Times New Roman" w:hAnsi="Times New Roman" w:cs="Times New Roman"/>
          <w:i w:val="0"/>
          <w:color w:val="auto"/>
          <w:sz w:val="24"/>
          <w:szCs w:val="24"/>
        </w:rPr>
        <w:t xml:space="preserve">the five-year </w:t>
      </w:r>
      <w:r w:rsidR="001537CF" w:rsidRPr="0086530D">
        <w:rPr>
          <w:rStyle w:val="SubtleEmphasis"/>
          <w:rFonts w:ascii="Times New Roman" w:hAnsi="Times New Roman" w:cs="Times New Roman"/>
          <w:i w:val="0"/>
          <w:color w:val="auto"/>
          <w:sz w:val="24"/>
          <w:szCs w:val="24"/>
        </w:rPr>
        <w:t xml:space="preserve">term of a </w:t>
      </w:r>
      <w:r w:rsidRPr="0086530D">
        <w:rPr>
          <w:rStyle w:val="SubtleEmphasis"/>
          <w:rFonts w:ascii="Times New Roman" w:hAnsi="Times New Roman" w:cs="Times New Roman"/>
          <w:i w:val="0"/>
          <w:color w:val="auto"/>
          <w:sz w:val="24"/>
          <w:szCs w:val="24"/>
        </w:rPr>
        <w:t xml:space="preserve">SDI designation period </w:t>
      </w:r>
      <w:r w:rsidR="001537CF" w:rsidRPr="0086530D">
        <w:rPr>
          <w:rStyle w:val="SubtleEmphasis"/>
          <w:rFonts w:ascii="Times New Roman" w:hAnsi="Times New Roman" w:cs="Times New Roman"/>
          <w:i w:val="0"/>
          <w:color w:val="auto"/>
          <w:sz w:val="24"/>
          <w:szCs w:val="24"/>
        </w:rPr>
        <w:t>would begin</w:t>
      </w:r>
      <w:r w:rsidRPr="0086530D">
        <w:rPr>
          <w:rStyle w:val="SubtleEmphasis"/>
          <w:rFonts w:ascii="Times New Roman" w:hAnsi="Times New Roman" w:cs="Times New Roman"/>
          <w:i w:val="0"/>
          <w:color w:val="auto"/>
          <w:sz w:val="24"/>
          <w:szCs w:val="24"/>
        </w:rPr>
        <w:t xml:space="preserve"> with the school year following the Board’s approval;</w:t>
      </w:r>
    </w:p>
    <w:p w:rsidR="003974AD" w:rsidRPr="0086530D" w:rsidRDefault="002843D1" w:rsidP="0086530D">
      <w:pPr>
        <w:pStyle w:val="ListParagraph"/>
        <w:numPr>
          <w:ilvl w:val="0"/>
          <w:numId w:val="5"/>
        </w:numPr>
        <w:rPr>
          <w:rStyle w:val="SubtleEmphasis"/>
          <w:rFonts w:ascii="Times New Roman" w:hAnsi="Times New Roman" w:cs="Times New Roman"/>
          <w:i w:val="0"/>
          <w:iCs w:val="0"/>
          <w:color w:val="auto"/>
          <w:sz w:val="24"/>
          <w:szCs w:val="24"/>
        </w:rPr>
      </w:pPr>
      <w:r w:rsidRPr="0086530D">
        <w:rPr>
          <w:rStyle w:val="SubtleEmphasis"/>
          <w:rFonts w:ascii="Times New Roman" w:hAnsi="Times New Roman" w:cs="Times New Roman"/>
          <w:i w:val="0"/>
          <w:color w:val="auto"/>
          <w:sz w:val="24"/>
          <w:szCs w:val="24"/>
        </w:rPr>
        <w:t xml:space="preserve">ongoing evaluation of </w:t>
      </w:r>
      <w:r w:rsidR="003974AD" w:rsidRPr="0086530D">
        <w:rPr>
          <w:rStyle w:val="SubtleEmphasis"/>
          <w:rFonts w:ascii="Times New Roman" w:hAnsi="Times New Roman" w:cs="Times New Roman"/>
          <w:i w:val="0"/>
          <w:color w:val="auto"/>
          <w:sz w:val="24"/>
          <w:szCs w:val="24"/>
        </w:rPr>
        <w:t xml:space="preserve">a SDI </w:t>
      </w:r>
      <w:r w:rsidRPr="0086530D">
        <w:rPr>
          <w:rStyle w:val="SubtleEmphasis"/>
          <w:rFonts w:ascii="Times New Roman" w:hAnsi="Times New Roman" w:cs="Times New Roman"/>
          <w:i w:val="0"/>
          <w:color w:val="auto"/>
          <w:sz w:val="24"/>
          <w:szCs w:val="24"/>
        </w:rPr>
        <w:t xml:space="preserve">would occur through the </w:t>
      </w:r>
      <w:r w:rsidR="003974AD" w:rsidRPr="0086530D">
        <w:rPr>
          <w:rStyle w:val="SubtleEmphasis"/>
          <w:rFonts w:ascii="Times New Roman" w:hAnsi="Times New Roman" w:cs="Times New Roman"/>
          <w:i w:val="0"/>
          <w:color w:val="auto"/>
          <w:sz w:val="24"/>
          <w:szCs w:val="24"/>
        </w:rPr>
        <w:t xml:space="preserve">annual </w:t>
      </w:r>
      <w:r w:rsidRPr="0086530D">
        <w:rPr>
          <w:rStyle w:val="SubtleEmphasis"/>
          <w:rFonts w:ascii="Times New Roman" w:hAnsi="Times New Roman" w:cs="Times New Roman"/>
          <w:i w:val="0"/>
          <w:color w:val="auto"/>
          <w:sz w:val="24"/>
          <w:szCs w:val="24"/>
        </w:rPr>
        <w:t>submission of</w:t>
      </w:r>
      <w:r w:rsidR="003974AD" w:rsidRPr="0086530D">
        <w:rPr>
          <w:rStyle w:val="SubtleEmphasis"/>
          <w:rFonts w:ascii="Times New Roman" w:hAnsi="Times New Roman" w:cs="Times New Roman"/>
          <w:i w:val="0"/>
          <w:color w:val="auto"/>
          <w:sz w:val="24"/>
          <w:szCs w:val="24"/>
        </w:rPr>
        <w:t xml:space="preserve"> information showing adequate progress toward meeting </w:t>
      </w:r>
      <w:r w:rsidR="001537CF" w:rsidRPr="0086530D">
        <w:rPr>
          <w:rStyle w:val="SubtleEmphasis"/>
          <w:rFonts w:ascii="Times New Roman" w:hAnsi="Times New Roman" w:cs="Times New Roman"/>
          <w:i w:val="0"/>
          <w:color w:val="auto"/>
          <w:sz w:val="24"/>
          <w:szCs w:val="24"/>
        </w:rPr>
        <w:t>identified</w:t>
      </w:r>
      <w:r w:rsidR="003974AD" w:rsidRPr="0086530D">
        <w:rPr>
          <w:rStyle w:val="SubtleEmphasis"/>
          <w:rFonts w:ascii="Times New Roman" w:hAnsi="Times New Roman" w:cs="Times New Roman"/>
          <w:i w:val="0"/>
          <w:color w:val="auto"/>
          <w:sz w:val="24"/>
          <w:szCs w:val="24"/>
        </w:rPr>
        <w:t xml:space="preserve"> goals and targets;</w:t>
      </w:r>
      <w:r w:rsidR="001537CF" w:rsidRPr="0086530D">
        <w:rPr>
          <w:rStyle w:val="SubtleEmphasis"/>
          <w:rFonts w:ascii="Times New Roman" w:hAnsi="Times New Roman" w:cs="Times New Roman"/>
          <w:i w:val="0"/>
          <w:color w:val="auto"/>
          <w:sz w:val="24"/>
          <w:szCs w:val="24"/>
        </w:rPr>
        <w:t xml:space="preserve"> and</w:t>
      </w:r>
    </w:p>
    <w:p w:rsidR="003974AD" w:rsidRPr="0086530D" w:rsidRDefault="003974AD" w:rsidP="0086530D">
      <w:pPr>
        <w:pStyle w:val="ListParagraph"/>
        <w:numPr>
          <w:ilvl w:val="0"/>
          <w:numId w:val="5"/>
        </w:numPr>
        <w:rPr>
          <w:rFonts w:ascii="Times New Roman" w:hAnsi="Times New Roman" w:cs="Times New Roman"/>
          <w:sz w:val="24"/>
          <w:szCs w:val="24"/>
        </w:rPr>
      </w:pPr>
      <w:proofErr w:type="gramStart"/>
      <w:r w:rsidRPr="0086530D">
        <w:rPr>
          <w:rStyle w:val="SubtleEmphasis"/>
          <w:rFonts w:ascii="Times New Roman" w:hAnsi="Times New Roman" w:cs="Times New Roman"/>
          <w:i w:val="0"/>
          <w:color w:val="auto"/>
          <w:sz w:val="24"/>
          <w:szCs w:val="24"/>
        </w:rPr>
        <w:t>a</w:t>
      </w:r>
      <w:proofErr w:type="gramEnd"/>
      <w:r w:rsidRPr="0086530D">
        <w:rPr>
          <w:rStyle w:val="SubtleEmphasis"/>
          <w:rFonts w:ascii="Times New Roman" w:hAnsi="Times New Roman" w:cs="Times New Roman"/>
          <w:i w:val="0"/>
          <w:color w:val="auto"/>
          <w:sz w:val="24"/>
          <w:szCs w:val="24"/>
        </w:rPr>
        <w:t xml:space="preserve"> procedure for the revocation</w:t>
      </w:r>
      <w:r w:rsidR="00C126BF" w:rsidRPr="0086530D">
        <w:rPr>
          <w:rStyle w:val="SubtleEmphasis"/>
          <w:rFonts w:ascii="Times New Roman" w:hAnsi="Times New Roman" w:cs="Times New Roman"/>
          <w:i w:val="0"/>
          <w:color w:val="auto"/>
          <w:sz w:val="24"/>
          <w:szCs w:val="24"/>
        </w:rPr>
        <w:t xml:space="preserve"> of the </w:t>
      </w:r>
      <w:r w:rsidR="001537CF" w:rsidRPr="0086530D">
        <w:rPr>
          <w:rStyle w:val="SubtleEmphasis"/>
          <w:rFonts w:ascii="Times New Roman" w:hAnsi="Times New Roman" w:cs="Times New Roman"/>
          <w:i w:val="0"/>
          <w:color w:val="auto"/>
          <w:sz w:val="24"/>
          <w:szCs w:val="24"/>
        </w:rPr>
        <w:t xml:space="preserve">SDI </w:t>
      </w:r>
      <w:r w:rsidR="00C126BF" w:rsidRPr="0086530D">
        <w:rPr>
          <w:rStyle w:val="SubtleEmphasis"/>
          <w:rFonts w:ascii="Times New Roman" w:hAnsi="Times New Roman" w:cs="Times New Roman"/>
          <w:i w:val="0"/>
          <w:color w:val="auto"/>
          <w:sz w:val="24"/>
          <w:szCs w:val="24"/>
        </w:rPr>
        <w:t>designation for reasons the Board deems appropriate, including failure to meet the goals and targets identified in the plan of innovation, or failure to maintain accredited schools.</w:t>
      </w:r>
    </w:p>
    <w:p w:rsidR="00123E2E" w:rsidRPr="0086530D" w:rsidRDefault="00123E2E" w:rsidP="004A1185">
      <w:pPr>
        <w:pStyle w:val="Heading2"/>
        <w:spacing w:before="0"/>
      </w:pPr>
      <w:r w:rsidRPr="0086530D">
        <w:t>Timetable for Further Review/Action:</w:t>
      </w:r>
    </w:p>
    <w:p w:rsidR="0020239B" w:rsidRPr="0086530D" w:rsidRDefault="00B51B26" w:rsidP="004A1185">
      <w:pPr>
        <w:spacing w:after="0"/>
        <w:rPr>
          <w:rFonts w:ascii="Times New Roman" w:hAnsi="Times New Roman" w:cs="Times New Roman"/>
          <w:sz w:val="24"/>
          <w:szCs w:val="24"/>
        </w:rPr>
      </w:pPr>
      <w:r w:rsidRPr="0086530D">
        <w:rPr>
          <w:rFonts w:ascii="Times New Roman" w:hAnsi="Times New Roman" w:cs="Times New Roman"/>
          <w:sz w:val="24"/>
          <w:szCs w:val="24"/>
        </w:rPr>
        <w:t>The timetable for further action shall be governed by the requirements of the Administrative Process Act.</w:t>
      </w:r>
    </w:p>
    <w:p w:rsidR="009B109E" w:rsidRPr="0086530D" w:rsidRDefault="0086530D" w:rsidP="004A1185">
      <w:pPr>
        <w:pStyle w:val="Heading2"/>
        <w:spacing w:before="0"/>
      </w:pPr>
      <w:r>
        <w:br/>
      </w:r>
      <w:r w:rsidR="000E009D" w:rsidRPr="0086530D">
        <w:t xml:space="preserve">Impact on Fiscal and Human Resources: </w:t>
      </w:r>
    </w:p>
    <w:p w:rsidR="0020239B" w:rsidRDefault="00B51B26" w:rsidP="004A1185">
      <w:pPr>
        <w:spacing w:after="0"/>
        <w:rPr>
          <w:rFonts w:ascii="Times New Roman" w:hAnsi="Times New Roman" w:cs="Times New Roman"/>
          <w:sz w:val="24"/>
          <w:szCs w:val="24"/>
        </w:rPr>
      </w:pPr>
      <w:r w:rsidRPr="0086530D">
        <w:rPr>
          <w:rFonts w:ascii="Times New Roman" w:hAnsi="Times New Roman" w:cs="Times New Roman"/>
          <w:sz w:val="24"/>
          <w:szCs w:val="24"/>
        </w:rPr>
        <w:t>The administrative impact required in promulgating these regulations will be absorbed within existing resources at the department.</w:t>
      </w:r>
      <w:r>
        <w:rPr>
          <w:rFonts w:ascii="Times New Roman" w:hAnsi="Times New Roman" w:cs="Times New Roman"/>
          <w:sz w:val="24"/>
          <w:szCs w:val="24"/>
        </w:rPr>
        <w:t xml:space="preserve">  </w:t>
      </w:r>
    </w:p>
    <w:p w:rsidR="0086530D" w:rsidRDefault="0086530D" w:rsidP="0086530D">
      <w:pPr>
        <w:spacing w:after="0"/>
        <w:rPr>
          <w:rFonts w:ascii="Times New Roman" w:hAnsi="Times New Roman" w:cs="Times New Roman"/>
          <w:sz w:val="24"/>
          <w:szCs w:val="24"/>
        </w:rPr>
        <w:sectPr w:rsidR="0086530D" w:rsidSect="000E009D">
          <w:footerReference w:type="default" r:id="rId12"/>
          <w:pgSz w:w="12240" w:h="15840"/>
          <w:pgMar w:top="1440" w:right="1440" w:bottom="1440" w:left="1440" w:header="720" w:footer="720" w:gutter="0"/>
          <w:pgNumType w:fmt="upperLetter"/>
          <w:cols w:space="720"/>
          <w:docGrid w:linePitch="360"/>
        </w:sectPr>
      </w:pPr>
    </w:p>
    <w:p w:rsidR="0086530D" w:rsidRDefault="0086530D" w:rsidP="007401A5">
      <w:pPr>
        <w:pStyle w:val="Heading1"/>
        <w:jc w:val="right"/>
      </w:pPr>
      <w:r w:rsidRPr="0086530D">
        <w:lastRenderedPageBreak/>
        <w:t>ATTACHMENT A</w:t>
      </w:r>
    </w:p>
    <w:p w:rsidR="007401A5" w:rsidRPr="007401A5" w:rsidRDefault="007401A5" w:rsidP="007401A5"/>
    <w:p w:rsidR="0086530D" w:rsidRPr="0086530D" w:rsidRDefault="0086530D" w:rsidP="0078291A">
      <w:pPr>
        <w:pStyle w:val="Heading2"/>
      </w:pPr>
      <w:r w:rsidRPr="0086530D">
        <w:t>REGULATIONS GOVERNING THE DESIGNATION OF SCHOOL DIVISIONS OF INNOVATION</w:t>
      </w:r>
    </w:p>
    <w:p w:rsidR="0086530D" w:rsidRPr="0078291A" w:rsidRDefault="0086530D" w:rsidP="0078291A">
      <w:pPr>
        <w:pStyle w:val="Heading3"/>
        <w:rPr>
          <w:u w:val="single"/>
        </w:rPr>
      </w:pPr>
      <w:proofErr w:type="gramStart"/>
      <w:r w:rsidRPr="0078291A">
        <w:rPr>
          <w:u w:val="single"/>
        </w:rPr>
        <w:t>8VAC20-7</w:t>
      </w:r>
      <w:r w:rsidR="006042EA" w:rsidRPr="0078291A">
        <w:rPr>
          <w:u w:val="single"/>
        </w:rPr>
        <w:t>6</w:t>
      </w:r>
      <w:r w:rsidRPr="0078291A">
        <w:rPr>
          <w:u w:val="single"/>
        </w:rPr>
        <w:t>0-10. Definitions.</w:t>
      </w:r>
      <w:proofErr w:type="gramEnd"/>
    </w:p>
    <w:p w:rsidR="0086530D" w:rsidRPr="0086530D" w:rsidRDefault="0086530D" w:rsidP="0086530D">
      <w:pPr>
        <w:pStyle w:val="sectind"/>
        <w:spacing w:line="276" w:lineRule="auto"/>
        <w:ind w:firstLine="0"/>
        <w:rPr>
          <w:rFonts w:ascii="Times New Roman" w:hAnsi="Times New Roman" w:cs="Times New Roman"/>
          <w:sz w:val="24"/>
          <w:szCs w:val="24"/>
        </w:rPr>
      </w:pPr>
      <w:r w:rsidRPr="0086530D">
        <w:rPr>
          <w:rFonts w:ascii="Times New Roman" w:hAnsi="Times New Roman" w:cs="Times New Roman"/>
          <w:sz w:val="24"/>
          <w:szCs w:val="24"/>
          <w:u w:val="single"/>
        </w:rPr>
        <w:t>The following words and terms when used in this chapter shall have the following meanings unless the context clearly indicates otherwise:</w:t>
      </w:r>
    </w:p>
    <w:p w:rsidR="0086530D" w:rsidRPr="0086530D" w:rsidRDefault="0086530D" w:rsidP="0086530D">
      <w:pPr>
        <w:pStyle w:val="sectind"/>
        <w:spacing w:line="276" w:lineRule="auto"/>
        <w:ind w:firstLine="0"/>
        <w:rPr>
          <w:rFonts w:ascii="Times New Roman" w:hAnsi="Times New Roman" w:cs="Times New Roman"/>
          <w:sz w:val="24"/>
          <w:szCs w:val="24"/>
          <w:u w:val="single"/>
        </w:rPr>
      </w:pPr>
      <w:r w:rsidRPr="0086530D">
        <w:rPr>
          <w:rFonts w:ascii="Times New Roman" w:hAnsi="Times New Roman" w:cs="Times New Roman"/>
          <w:sz w:val="24"/>
          <w:szCs w:val="24"/>
          <w:u w:val="single"/>
        </w:rPr>
        <w:t xml:space="preserve">“Board of Education” or “board” means the board responsible for the general supervision of the public schools system in Virginia as prescribed in Section 4 of Article VIII of the Constitution of Virginia and § 22.1-18 of the Code of Virginia. </w:t>
      </w:r>
    </w:p>
    <w:p w:rsidR="0086530D" w:rsidRPr="0086530D" w:rsidRDefault="0086530D" w:rsidP="0086530D">
      <w:pPr>
        <w:pStyle w:val="sectind"/>
        <w:spacing w:line="276" w:lineRule="auto"/>
        <w:ind w:firstLine="0"/>
        <w:rPr>
          <w:rFonts w:ascii="Times New Roman" w:hAnsi="Times New Roman" w:cs="Times New Roman"/>
          <w:sz w:val="24"/>
          <w:szCs w:val="24"/>
          <w:u w:val="single"/>
        </w:rPr>
      </w:pPr>
      <w:r w:rsidRPr="0086530D">
        <w:rPr>
          <w:rFonts w:ascii="Times New Roman" w:hAnsi="Times New Roman" w:cs="Times New Roman"/>
          <w:sz w:val="24"/>
          <w:szCs w:val="24"/>
          <w:u w:val="single"/>
        </w:rPr>
        <w:t>"Innovation" means a new or creative alternative to existing instructional or administrative practices or school structures that evidence-based practice suggests will be effective in improving student learning and educational performance.</w:t>
      </w:r>
    </w:p>
    <w:p w:rsidR="0086530D" w:rsidRPr="0086530D" w:rsidRDefault="0086530D" w:rsidP="0086530D">
      <w:pPr>
        <w:pStyle w:val="sectind"/>
        <w:spacing w:line="276" w:lineRule="auto"/>
        <w:ind w:firstLine="0"/>
        <w:rPr>
          <w:rFonts w:ascii="Times New Roman" w:hAnsi="Times New Roman" w:cs="Times New Roman"/>
          <w:b/>
          <w:sz w:val="24"/>
          <w:szCs w:val="24"/>
          <w:u w:val="single"/>
        </w:rPr>
      </w:pPr>
      <w:r w:rsidRPr="0086530D">
        <w:rPr>
          <w:rFonts w:ascii="Times New Roman" w:hAnsi="Times New Roman" w:cs="Times New Roman"/>
          <w:sz w:val="24"/>
          <w:szCs w:val="24"/>
          <w:u w:val="single"/>
        </w:rPr>
        <w:t>"School Division of Innovation" or "SDI" means a school division in which the local school board has developed and for which the board has approved a plan of innovation to improve student learning; educational performance; and college, career, and citizenship readiness skills in each school.</w:t>
      </w:r>
      <w:r w:rsidRPr="0086530D">
        <w:rPr>
          <w:rFonts w:ascii="Times New Roman" w:hAnsi="Times New Roman" w:cs="Times New Roman"/>
          <w:b/>
          <w:sz w:val="24"/>
          <w:szCs w:val="24"/>
          <w:u w:val="single"/>
        </w:rPr>
        <w:t xml:space="preserve"> </w:t>
      </w:r>
    </w:p>
    <w:p w:rsidR="0086530D" w:rsidRPr="0078291A" w:rsidRDefault="0086530D" w:rsidP="0078291A">
      <w:pPr>
        <w:pStyle w:val="Heading3"/>
        <w:rPr>
          <w:u w:val="single"/>
        </w:rPr>
      </w:pPr>
      <w:proofErr w:type="gramStart"/>
      <w:r w:rsidRPr="0078291A">
        <w:rPr>
          <w:u w:val="single"/>
        </w:rPr>
        <w:t>8VAC20-7</w:t>
      </w:r>
      <w:r w:rsidR="006042EA" w:rsidRPr="0078291A">
        <w:rPr>
          <w:u w:val="single"/>
        </w:rPr>
        <w:t>6</w:t>
      </w:r>
      <w:r w:rsidRPr="0078291A">
        <w:rPr>
          <w:u w:val="single"/>
        </w:rPr>
        <w:t>0-20. School Division of Innovation Designation.</w:t>
      </w:r>
      <w:proofErr w:type="gramEnd"/>
      <w:r w:rsidRPr="0078291A">
        <w:rPr>
          <w:u w:val="single"/>
        </w:rPr>
        <w:t xml:space="preserve"> </w:t>
      </w:r>
    </w:p>
    <w:p w:rsidR="0086530D" w:rsidRPr="0086530D" w:rsidRDefault="0086530D" w:rsidP="0086530D">
      <w:pPr>
        <w:pStyle w:val="sectind"/>
        <w:spacing w:line="276" w:lineRule="auto"/>
        <w:ind w:firstLine="0"/>
        <w:rPr>
          <w:rFonts w:ascii="Times New Roman" w:hAnsi="Times New Roman" w:cs="Times New Roman"/>
          <w:sz w:val="24"/>
          <w:szCs w:val="24"/>
          <w:u w:val="single"/>
        </w:rPr>
      </w:pPr>
      <w:r w:rsidRPr="0086530D">
        <w:rPr>
          <w:rFonts w:ascii="Times New Roman" w:hAnsi="Times New Roman" w:cs="Times New Roman"/>
          <w:sz w:val="24"/>
          <w:szCs w:val="24"/>
          <w:u w:val="single"/>
        </w:rPr>
        <w:t xml:space="preserve">A. Any local school board may apply to the board for the local school division or any school therein to be designated as an SDI. </w:t>
      </w:r>
    </w:p>
    <w:p w:rsidR="0086530D" w:rsidRPr="0086530D" w:rsidRDefault="0086530D" w:rsidP="0086530D">
      <w:pPr>
        <w:pStyle w:val="sectind"/>
        <w:spacing w:line="276" w:lineRule="auto"/>
        <w:ind w:firstLine="0"/>
        <w:rPr>
          <w:rFonts w:ascii="Times New Roman" w:hAnsi="Times New Roman" w:cs="Times New Roman"/>
          <w:sz w:val="24"/>
          <w:szCs w:val="24"/>
          <w:u w:val="single"/>
        </w:rPr>
      </w:pPr>
      <w:r w:rsidRPr="0086530D">
        <w:rPr>
          <w:rFonts w:ascii="Times New Roman" w:hAnsi="Times New Roman" w:cs="Times New Roman"/>
          <w:sz w:val="24"/>
          <w:szCs w:val="24"/>
          <w:u w:val="single"/>
        </w:rPr>
        <w:t>B. Pursuant to a plan of innovation, an SDI shall be exempted from selected regulatory provisions and permitted to adopt alternative policies for school administrators, teachers, and staff to meet the diverse needs of students.</w:t>
      </w:r>
    </w:p>
    <w:p w:rsidR="0086530D" w:rsidRPr="0086530D" w:rsidRDefault="0086530D" w:rsidP="0086530D">
      <w:pPr>
        <w:pStyle w:val="sectind"/>
        <w:spacing w:line="276" w:lineRule="auto"/>
        <w:ind w:firstLine="0"/>
        <w:rPr>
          <w:rFonts w:ascii="Times New Roman" w:hAnsi="Times New Roman" w:cs="Times New Roman"/>
          <w:sz w:val="24"/>
          <w:szCs w:val="24"/>
          <w:u w:val="single"/>
        </w:rPr>
      </w:pPr>
      <w:r w:rsidRPr="0086530D">
        <w:rPr>
          <w:rFonts w:ascii="Times New Roman" w:hAnsi="Times New Roman" w:cs="Times New Roman"/>
          <w:sz w:val="24"/>
          <w:szCs w:val="24"/>
          <w:u w:val="single"/>
        </w:rPr>
        <w:t>C. An application for an SDI designation shall consist of a plan of innovation for the local school division, following a format prescribed by the Superintendent of Public Instruction.  The plan of innovation shall include:</w:t>
      </w:r>
    </w:p>
    <w:p w:rsidR="0086530D" w:rsidRPr="0086530D" w:rsidRDefault="0086530D" w:rsidP="0086530D">
      <w:pPr>
        <w:pStyle w:val="sectbi"/>
        <w:spacing w:line="276" w:lineRule="auto"/>
        <w:rPr>
          <w:rFonts w:ascii="Times New Roman" w:hAnsi="Times New Roman" w:cs="Times New Roman"/>
          <w:sz w:val="24"/>
          <w:szCs w:val="24"/>
          <w:u w:val="single"/>
        </w:rPr>
      </w:pPr>
      <w:r w:rsidRPr="0086530D">
        <w:rPr>
          <w:rFonts w:ascii="Times New Roman" w:hAnsi="Times New Roman" w:cs="Times New Roman"/>
          <w:sz w:val="24"/>
          <w:szCs w:val="24"/>
          <w:u w:val="single"/>
        </w:rPr>
        <w:t>1. Goals and performance targets that may include:</w:t>
      </w:r>
    </w:p>
    <w:p w:rsidR="0086530D" w:rsidRPr="0086530D" w:rsidRDefault="0086530D" w:rsidP="0086530D">
      <w:pPr>
        <w:pStyle w:val="sectbi"/>
        <w:spacing w:line="276" w:lineRule="auto"/>
        <w:ind w:left="1440"/>
        <w:rPr>
          <w:rFonts w:ascii="Times New Roman" w:hAnsi="Times New Roman" w:cs="Times New Roman"/>
          <w:sz w:val="24"/>
          <w:szCs w:val="24"/>
          <w:u w:val="single"/>
        </w:rPr>
      </w:pPr>
      <w:r w:rsidRPr="0086530D">
        <w:rPr>
          <w:rFonts w:ascii="Times New Roman" w:hAnsi="Times New Roman" w:cs="Times New Roman"/>
          <w:sz w:val="24"/>
          <w:szCs w:val="24"/>
          <w:u w:val="single"/>
        </w:rPr>
        <w:t xml:space="preserve">a. Reducing achievement and opportunity gaps among groups of public school students by expanding the range of engaging and relevant learning experiences for students who are identified as academically low-achieving; </w:t>
      </w:r>
    </w:p>
    <w:p w:rsidR="0086530D" w:rsidRPr="0086530D" w:rsidRDefault="0086530D" w:rsidP="0086530D">
      <w:pPr>
        <w:pStyle w:val="sectbi"/>
        <w:spacing w:line="276" w:lineRule="auto"/>
        <w:ind w:left="1440"/>
        <w:rPr>
          <w:rFonts w:ascii="Times New Roman" w:hAnsi="Times New Roman" w:cs="Times New Roman"/>
          <w:sz w:val="24"/>
          <w:szCs w:val="24"/>
          <w:u w:val="single"/>
        </w:rPr>
      </w:pPr>
      <w:r w:rsidRPr="0086530D">
        <w:rPr>
          <w:rFonts w:ascii="Times New Roman" w:hAnsi="Times New Roman" w:cs="Times New Roman"/>
          <w:sz w:val="24"/>
          <w:szCs w:val="24"/>
          <w:u w:val="single"/>
        </w:rPr>
        <w:t xml:space="preserve">b. Increasing student learning through the implementation of high, rigorous standards for student performance and balanced assessments that measure both student growth and achievement; </w:t>
      </w:r>
    </w:p>
    <w:p w:rsidR="0086530D" w:rsidRPr="0086530D" w:rsidRDefault="0086530D" w:rsidP="0086530D">
      <w:pPr>
        <w:pStyle w:val="sectbi"/>
        <w:spacing w:line="276" w:lineRule="auto"/>
        <w:ind w:left="1440"/>
        <w:rPr>
          <w:rFonts w:ascii="Times New Roman" w:hAnsi="Times New Roman" w:cs="Times New Roman"/>
          <w:sz w:val="24"/>
          <w:szCs w:val="24"/>
          <w:u w:val="single"/>
        </w:rPr>
      </w:pPr>
      <w:r w:rsidRPr="0086530D">
        <w:rPr>
          <w:rFonts w:ascii="Times New Roman" w:hAnsi="Times New Roman" w:cs="Times New Roman"/>
          <w:sz w:val="24"/>
          <w:szCs w:val="24"/>
          <w:u w:val="single"/>
        </w:rPr>
        <w:lastRenderedPageBreak/>
        <w:t xml:space="preserve">c. Creating opportunities for students to demonstrate mastery of learning at different points in the learning process based on readiness; </w:t>
      </w:r>
    </w:p>
    <w:p w:rsidR="0086530D" w:rsidRPr="0086530D" w:rsidRDefault="0086530D" w:rsidP="0086530D">
      <w:pPr>
        <w:pStyle w:val="sectbi"/>
        <w:spacing w:line="276" w:lineRule="auto"/>
        <w:ind w:left="1440"/>
        <w:rPr>
          <w:rFonts w:ascii="Times New Roman" w:hAnsi="Times New Roman" w:cs="Times New Roman"/>
          <w:sz w:val="24"/>
          <w:szCs w:val="24"/>
          <w:u w:val="single"/>
        </w:rPr>
      </w:pPr>
      <w:r w:rsidRPr="0086530D">
        <w:rPr>
          <w:rFonts w:ascii="Times New Roman" w:hAnsi="Times New Roman" w:cs="Times New Roman"/>
          <w:sz w:val="24"/>
          <w:szCs w:val="24"/>
          <w:u w:val="single"/>
        </w:rPr>
        <w:t xml:space="preserve">d. Increasing student participation in opportunities that enhance students' preparation for college, career, and citizenship; </w:t>
      </w:r>
    </w:p>
    <w:p w:rsidR="0086530D" w:rsidRPr="0086530D" w:rsidRDefault="0086530D" w:rsidP="0086530D">
      <w:pPr>
        <w:pStyle w:val="sectbi"/>
        <w:spacing w:line="276" w:lineRule="auto"/>
        <w:ind w:left="1440"/>
        <w:rPr>
          <w:rFonts w:ascii="Times New Roman" w:hAnsi="Times New Roman" w:cs="Times New Roman"/>
          <w:sz w:val="24"/>
          <w:szCs w:val="24"/>
          <w:u w:val="single"/>
        </w:rPr>
      </w:pPr>
      <w:r w:rsidRPr="0086530D">
        <w:rPr>
          <w:rFonts w:ascii="Times New Roman" w:hAnsi="Times New Roman" w:cs="Times New Roman"/>
          <w:sz w:val="24"/>
          <w:szCs w:val="24"/>
          <w:u w:val="single"/>
        </w:rPr>
        <w:t xml:space="preserve">e. Increasing the number of students who are college, career, and citizenship ready; </w:t>
      </w:r>
    </w:p>
    <w:p w:rsidR="0086530D" w:rsidRPr="0086530D" w:rsidRDefault="0086530D" w:rsidP="0086530D">
      <w:pPr>
        <w:pStyle w:val="sectbi"/>
        <w:spacing w:line="276" w:lineRule="auto"/>
        <w:ind w:left="1440"/>
        <w:rPr>
          <w:rFonts w:ascii="Times New Roman" w:hAnsi="Times New Roman" w:cs="Times New Roman"/>
          <w:sz w:val="24"/>
          <w:szCs w:val="24"/>
          <w:u w:val="single"/>
        </w:rPr>
      </w:pPr>
      <w:r w:rsidRPr="0086530D">
        <w:rPr>
          <w:rFonts w:ascii="Times New Roman" w:hAnsi="Times New Roman" w:cs="Times New Roman"/>
          <w:sz w:val="24"/>
          <w:szCs w:val="24"/>
          <w:u w:val="single"/>
        </w:rPr>
        <w:t xml:space="preserve">f. Increasing opportunities for students to learn from content experts through integrated course opportunities; and </w:t>
      </w:r>
    </w:p>
    <w:p w:rsidR="0086530D" w:rsidRPr="0086530D" w:rsidRDefault="0086530D" w:rsidP="0086530D">
      <w:pPr>
        <w:pStyle w:val="sectbi"/>
        <w:spacing w:line="276" w:lineRule="auto"/>
        <w:ind w:left="1440"/>
        <w:rPr>
          <w:rFonts w:ascii="Times New Roman" w:hAnsi="Times New Roman" w:cs="Times New Roman"/>
          <w:sz w:val="24"/>
          <w:szCs w:val="24"/>
          <w:u w:val="single"/>
        </w:rPr>
      </w:pPr>
      <w:r w:rsidRPr="0086530D">
        <w:rPr>
          <w:rFonts w:ascii="Times New Roman" w:hAnsi="Times New Roman" w:cs="Times New Roman"/>
          <w:sz w:val="24"/>
          <w:szCs w:val="24"/>
          <w:u w:val="single"/>
        </w:rPr>
        <w:t xml:space="preserve">g. Motivating students at all levels by offering additional curricular choices, personalized learning opportunities, and relevant student learning experiences such as community service projects, internship opportunities, and job shadowing. </w:t>
      </w:r>
    </w:p>
    <w:p w:rsidR="0086530D" w:rsidRPr="0086530D" w:rsidRDefault="0086530D" w:rsidP="0086530D">
      <w:pPr>
        <w:pStyle w:val="sectbi"/>
        <w:spacing w:line="276" w:lineRule="auto"/>
        <w:rPr>
          <w:rFonts w:ascii="Times New Roman" w:hAnsi="Times New Roman" w:cs="Times New Roman"/>
          <w:sz w:val="24"/>
          <w:szCs w:val="24"/>
          <w:u w:val="single"/>
        </w:rPr>
      </w:pPr>
      <w:r w:rsidRPr="0086530D">
        <w:rPr>
          <w:rFonts w:ascii="Times New Roman" w:hAnsi="Times New Roman" w:cs="Times New Roman"/>
          <w:sz w:val="24"/>
          <w:szCs w:val="24"/>
          <w:u w:val="single"/>
        </w:rPr>
        <w:t xml:space="preserve">2. Division-wide and school-level policies that will lead students to be better prepared for success in work and life; </w:t>
      </w:r>
    </w:p>
    <w:p w:rsidR="0086530D" w:rsidRPr="0086530D" w:rsidRDefault="0086530D" w:rsidP="0086530D">
      <w:pPr>
        <w:pStyle w:val="sectbi"/>
        <w:spacing w:line="276" w:lineRule="auto"/>
        <w:rPr>
          <w:rFonts w:ascii="Times New Roman" w:hAnsi="Times New Roman" w:cs="Times New Roman"/>
          <w:sz w:val="24"/>
          <w:szCs w:val="24"/>
          <w:u w:val="single"/>
        </w:rPr>
      </w:pPr>
      <w:r w:rsidRPr="0086530D">
        <w:rPr>
          <w:rFonts w:ascii="Times New Roman" w:hAnsi="Times New Roman" w:cs="Times New Roman"/>
          <w:sz w:val="24"/>
          <w:szCs w:val="24"/>
          <w:u w:val="single"/>
        </w:rPr>
        <w:t>3. A description of the ways in which all schools will incorporate innovative practices;</w:t>
      </w:r>
    </w:p>
    <w:p w:rsidR="0086530D" w:rsidRPr="0086530D" w:rsidRDefault="0086530D" w:rsidP="0086530D">
      <w:pPr>
        <w:pStyle w:val="sectbi"/>
        <w:spacing w:line="276" w:lineRule="auto"/>
        <w:rPr>
          <w:rFonts w:ascii="Times New Roman" w:hAnsi="Times New Roman" w:cs="Times New Roman"/>
          <w:sz w:val="24"/>
          <w:szCs w:val="24"/>
          <w:u w:val="single"/>
        </w:rPr>
      </w:pPr>
      <w:r w:rsidRPr="0086530D">
        <w:rPr>
          <w:rFonts w:ascii="Times New Roman" w:hAnsi="Times New Roman" w:cs="Times New Roman"/>
          <w:sz w:val="24"/>
          <w:szCs w:val="24"/>
          <w:u w:val="single"/>
        </w:rPr>
        <w:t xml:space="preserve">4. The incorporation of relevant professional development;  </w:t>
      </w:r>
    </w:p>
    <w:p w:rsidR="0086530D" w:rsidRPr="0086530D" w:rsidRDefault="0086530D" w:rsidP="0086530D">
      <w:pPr>
        <w:pStyle w:val="sectbi"/>
        <w:spacing w:line="276" w:lineRule="auto"/>
        <w:rPr>
          <w:rFonts w:ascii="Times New Roman" w:hAnsi="Times New Roman" w:cs="Times New Roman"/>
          <w:sz w:val="24"/>
          <w:szCs w:val="24"/>
          <w:u w:val="single"/>
        </w:rPr>
      </w:pPr>
      <w:r w:rsidRPr="0086530D">
        <w:rPr>
          <w:rFonts w:ascii="Times New Roman" w:hAnsi="Times New Roman" w:cs="Times New Roman"/>
          <w:sz w:val="24"/>
          <w:szCs w:val="24"/>
          <w:u w:val="single"/>
        </w:rPr>
        <w:t xml:space="preserve">5. Evidence of collaboration, support, and shared leadership among teachers in the school division; </w:t>
      </w:r>
    </w:p>
    <w:p w:rsidR="0086530D" w:rsidRPr="0086530D" w:rsidRDefault="0086530D" w:rsidP="0086530D">
      <w:pPr>
        <w:pStyle w:val="sectbi"/>
        <w:spacing w:line="276" w:lineRule="auto"/>
        <w:rPr>
          <w:rFonts w:ascii="Times New Roman" w:hAnsi="Times New Roman" w:cs="Times New Roman"/>
          <w:sz w:val="24"/>
          <w:szCs w:val="24"/>
          <w:u w:val="single"/>
        </w:rPr>
      </w:pPr>
      <w:r w:rsidRPr="0086530D">
        <w:rPr>
          <w:rFonts w:ascii="Times New Roman" w:hAnsi="Times New Roman" w:cs="Times New Roman"/>
          <w:sz w:val="24"/>
          <w:szCs w:val="24"/>
          <w:u w:val="single"/>
        </w:rPr>
        <w:t xml:space="preserve">6. Evidence of the support and engagement of educators, parents, the local community, and the local business community in the development of the plan of innovation and of the capacity of such individuals and entities to support the implementation of innovation; </w:t>
      </w:r>
    </w:p>
    <w:p w:rsidR="0086530D" w:rsidRPr="0086530D" w:rsidRDefault="0086530D" w:rsidP="0086530D">
      <w:pPr>
        <w:pStyle w:val="sectbi"/>
        <w:spacing w:line="276" w:lineRule="auto"/>
        <w:rPr>
          <w:rFonts w:ascii="Times New Roman" w:hAnsi="Times New Roman" w:cs="Times New Roman"/>
          <w:sz w:val="24"/>
          <w:szCs w:val="24"/>
          <w:u w:val="single"/>
        </w:rPr>
      </w:pPr>
      <w:r w:rsidRPr="0086530D">
        <w:rPr>
          <w:rFonts w:ascii="Times New Roman" w:hAnsi="Times New Roman" w:cs="Times New Roman"/>
          <w:sz w:val="24"/>
          <w:szCs w:val="24"/>
          <w:u w:val="single"/>
        </w:rPr>
        <w:t>7. Any requests for waivers from regulatory provisions as provided in 8VAC20-740-30, including the rationale for such waivers and alternative policies; and</w:t>
      </w:r>
    </w:p>
    <w:p w:rsidR="0086530D" w:rsidRPr="0086530D" w:rsidRDefault="0086530D" w:rsidP="0086530D">
      <w:pPr>
        <w:pStyle w:val="sectbi"/>
        <w:spacing w:line="276" w:lineRule="auto"/>
        <w:rPr>
          <w:rFonts w:ascii="Times New Roman" w:hAnsi="Times New Roman" w:cs="Times New Roman"/>
          <w:sz w:val="24"/>
          <w:szCs w:val="24"/>
          <w:u w:val="single"/>
        </w:rPr>
      </w:pPr>
      <w:r w:rsidRPr="0086530D">
        <w:rPr>
          <w:rFonts w:ascii="Times New Roman" w:hAnsi="Times New Roman" w:cs="Times New Roman"/>
          <w:sz w:val="24"/>
          <w:szCs w:val="24"/>
          <w:u w:val="single"/>
        </w:rPr>
        <w:t>8. Specific measures of student success that may include alternate assessments or approved substitute tests that will be used to determine if students have met graduation requirements, as applicable.</w:t>
      </w:r>
    </w:p>
    <w:p w:rsidR="0086530D" w:rsidRPr="0086530D" w:rsidRDefault="0086530D" w:rsidP="0086530D">
      <w:pPr>
        <w:pStyle w:val="sectind"/>
        <w:spacing w:line="276" w:lineRule="auto"/>
        <w:ind w:firstLine="0"/>
        <w:rPr>
          <w:rFonts w:ascii="Times New Roman" w:hAnsi="Times New Roman" w:cs="Times New Roman"/>
          <w:sz w:val="24"/>
          <w:szCs w:val="24"/>
          <w:u w:val="single"/>
        </w:rPr>
      </w:pPr>
      <w:r w:rsidRPr="0086530D">
        <w:rPr>
          <w:rFonts w:ascii="Times New Roman" w:hAnsi="Times New Roman" w:cs="Times New Roman"/>
          <w:sz w:val="24"/>
          <w:szCs w:val="24"/>
          <w:u w:val="single"/>
        </w:rPr>
        <w:t xml:space="preserve">D. Applications for SDI designation shall conform to a format and timeline prescribed by the Superintendent of Public Instruction.  Such timeline shall include deadlines for: (i) a pre-application conference to be held with staff if any waivers are requested; and (ii) submission for consideration by the board. </w:t>
      </w:r>
    </w:p>
    <w:p w:rsidR="0086530D" w:rsidRPr="0078291A" w:rsidRDefault="0086530D" w:rsidP="0078291A">
      <w:pPr>
        <w:pStyle w:val="Heading3"/>
        <w:rPr>
          <w:u w:val="single"/>
        </w:rPr>
      </w:pPr>
      <w:r w:rsidRPr="0078291A">
        <w:rPr>
          <w:u w:val="single"/>
        </w:rPr>
        <w:t>8VAC20-7</w:t>
      </w:r>
      <w:r w:rsidR="006042EA" w:rsidRPr="0078291A">
        <w:rPr>
          <w:u w:val="single"/>
        </w:rPr>
        <w:t>6</w:t>
      </w:r>
      <w:r w:rsidRPr="0078291A">
        <w:rPr>
          <w:u w:val="single"/>
        </w:rPr>
        <w:t>0-30</w:t>
      </w:r>
      <w:proofErr w:type="gramStart"/>
      <w:r w:rsidRPr="0078291A">
        <w:rPr>
          <w:u w:val="single"/>
        </w:rPr>
        <w:t>.  Exemptions</w:t>
      </w:r>
      <w:proofErr w:type="gramEnd"/>
      <w:r w:rsidRPr="0078291A">
        <w:rPr>
          <w:u w:val="single"/>
        </w:rPr>
        <w:t xml:space="preserve"> from Regulatory Provisions</w:t>
      </w:r>
      <w:r w:rsidR="00CD5BF6" w:rsidRPr="0078291A">
        <w:rPr>
          <w:u w:val="single"/>
        </w:rPr>
        <w:t>.</w:t>
      </w:r>
    </w:p>
    <w:p w:rsidR="0086530D" w:rsidRPr="0086530D" w:rsidRDefault="0086530D" w:rsidP="0086530D">
      <w:pPr>
        <w:pStyle w:val="sectbi"/>
        <w:spacing w:line="276" w:lineRule="auto"/>
        <w:ind w:left="0"/>
        <w:rPr>
          <w:rFonts w:ascii="Times New Roman" w:hAnsi="Times New Roman" w:cs="Times New Roman"/>
          <w:sz w:val="24"/>
          <w:szCs w:val="24"/>
          <w:u w:val="single"/>
        </w:rPr>
      </w:pPr>
      <w:r w:rsidRPr="0086530D">
        <w:rPr>
          <w:rFonts w:ascii="Times New Roman" w:hAnsi="Times New Roman" w:cs="Times New Roman"/>
          <w:sz w:val="24"/>
          <w:szCs w:val="24"/>
          <w:u w:val="single"/>
        </w:rPr>
        <w:t>A. In conjunction with the designation of an SDI, the board may exempt a local school board from board regulations as requested in a school division’s plan of innovation.  However, the board shall not grant exemptions from the following provisions:</w:t>
      </w:r>
    </w:p>
    <w:p w:rsidR="0086530D" w:rsidRPr="0086530D" w:rsidRDefault="0086530D" w:rsidP="0086530D">
      <w:pPr>
        <w:pStyle w:val="sectbi"/>
        <w:spacing w:line="276" w:lineRule="auto"/>
        <w:rPr>
          <w:rFonts w:ascii="Times New Roman" w:hAnsi="Times New Roman" w:cs="Times New Roman"/>
          <w:sz w:val="24"/>
          <w:szCs w:val="24"/>
          <w:u w:val="single"/>
        </w:rPr>
      </w:pPr>
      <w:r w:rsidRPr="0086530D">
        <w:rPr>
          <w:rFonts w:ascii="Times New Roman" w:hAnsi="Times New Roman" w:cs="Times New Roman"/>
          <w:sz w:val="24"/>
          <w:szCs w:val="24"/>
          <w:u w:val="single"/>
        </w:rPr>
        <w:lastRenderedPageBreak/>
        <w:t>1. Regulations mandated by state or federal law</w:t>
      </w:r>
    </w:p>
    <w:p w:rsidR="0086530D" w:rsidRPr="0086530D" w:rsidRDefault="0086530D" w:rsidP="0086530D">
      <w:pPr>
        <w:pStyle w:val="sectbi"/>
        <w:spacing w:line="276" w:lineRule="auto"/>
        <w:rPr>
          <w:rFonts w:ascii="Times New Roman" w:hAnsi="Times New Roman" w:cs="Times New Roman"/>
          <w:sz w:val="24"/>
          <w:szCs w:val="24"/>
          <w:u w:val="single"/>
        </w:rPr>
      </w:pPr>
      <w:r w:rsidRPr="0086530D">
        <w:rPr>
          <w:rFonts w:ascii="Times New Roman" w:hAnsi="Times New Roman" w:cs="Times New Roman"/>
          <w:sz w:val="24"/>
          <w:szCs w:val="24"/>
          <w:u w:val="single"/>
        </w:rPr>
        <w:t>2. Regulations designed to promote health or safety</w:t>
      </w:r>
    </w:p>
    <w:p w:rsidR="0086530D" w:rsidRPr="0086530D" w:rsidRDefault="0086530D" w:rsidP="0086530D">
      <w:pPr>
        <w:pStyle w:val="sectbi"/>
        <w:spacing w:line="276" w:lineRule="auto"/>
        <w:rPr>
          <w:rFonts w:ascii="Times New Roman" w:hAnsi="Times New Roman" w:cs="Times New Roman"/>
          <w:sz w:val="24"/>
          <w:szCs w:val="24"/>
          <w:u w:val="single"/>
        </w:rPr>
      </w:pPr>
      <w:r w:rsidRPr="0086530D">
        <w:rPr>
          <w:rFonts w:ascii="Times New Roman" w:hAnsi="Times New Roman" w:cs="Times New Roman"/>
          <w:sz w:val="24"/>
          <w:szCs w:val="24"/>
          <w:u w:val="single"/>
        </w:rPr>
        <w:t>3. Licensure Regulations for School Personnel (8VAC20-22-5 et seq.)</w:t>
      </w:r>
    </w:p>
    <w:p w:rsidR="0086530D" w:rsidRPr="0086530D" w:rsidRDefault="0086530D" w:rsidP="0086530D">
      <w:pPr>
        <w:pStyle w:val="sectbi"/>
        <w:spacing w:line="276" w:lineRule="auto"/>
        <w:rPr>
          <w:rFonts w:ascii="Times New Roman" w:hAnsi="Times New Roman" w:cs="Times New Roman"/>
          <w:sz w:val="24"/>
          <w:szCs w:val="24"/>
          <w:u w:val="single"/>
        </w:rPr>
      </w:pPr>
      <w:r w:rsidRPr="0086530D">
        <w:rPr>
          <w:rFonts w:ascii="Times New Roman" w:hAnsi="Times New Roman" w:cs="Times New Roman"/>
          <w:sz w:val="24"/>
          <w:szCs w:val="24"/>
          <w:u w:val="single"/>
        </w:rPr>
        <w:t>4. Regulations Governing Special Education Programs for Children with Disabilities in Virginia (8VAC20-81-5 et seq.)</w:t>
      </w:r>
    </w:p>
    <w:p w:rsidR="0086530D" w:rsidRPr="0086530D" w:rsidRDefault="0086530D" w:rsidP="0086530D">
      <w:pPr>
        <w:pStyle w:val="sectbi"/>
        <w:spacing w:line="276" w:lineRule="auto"/>
        <w:rPr>
          <w:rFonts w:ascii="Times New Roman" w:hAnsi="Times New Roman" w:cs="Times New Roman"/>
          <w:sz w:val="24"/>
          <w:szCs w:val="24"/>
          <w:u w:val="single"/>
        </w:rPr>
      </w:pPr>
      <w:r w:rsidRPr="0086530D">
        <w:rPr>
          <w:rFonts w:ascii="Times New Roman" w:hAnsi="Times New Roman" w:cs="Times New Roman"/>
          <w:sz w:val="24"/>
          <w:szCs w:val="24"/>
          <w:u w:val="single"/>
        </w:rPr>
        <w:t>5. Student Achievement Expectations (8VAC20-131-30)</w:t>
      </w:r>
    </w:p>
    <w:p w:rsidR="0086530D" w:rsidRPr="0086530D" w:rsidRDefault="0086530D" w:rsidP="0086530D">
      <w:pPr>
        <w:pStyle w:val="sectbi"/>
        <w:spacing w:line="276" w:lineRule="auto"/>
        <w:rPr>
          <w:rFonts w:ascii="Times New Roman" w:hAnsi="Times New Roman" w:cs="Times New Roman"/>
          <w:sz w:val="24"/>
          <w:szCs w:val="24"/>
          <w:u w:val="single"/>
        </w:rPr>
      </w:pPr>
      <w:r w:rsidRPr="0086530D">
        <w:rPr>
          <w:rFonts w:ascii="Times New Roman" w:hAnsi="Times New Roman" w:cs="Times New Roman"/>
          <w:sz w:val="24"/>
          <w:szCs w:val="24"/>
          <w:u w:val="single"/>
        </w:rPr>
        <w:t>6. Requirements for Graduation (8VAC20-131-50 and 8VAC20-131-51)</w:t>
      </w:r>
    </w:p>
    <w:p w:rsidR="0086530D" w:rsidRPr="0086530D" w:rsidRDefault="0086530D" w:rsidP="0086530D">
      <w:pPr>
        <w:pStyle w:val="sectbi"/>
        <w:spacing w:line="276" w:lineRule="auto"/>
        <w:rPr>
          <w:rFonts w:ascii="Times New Roman" w:hAnsi="Times New Roman" w:cs="Times New Roman"/>
          <w:sz w:val="24"/>
          <w:szCs w:val="24"/>
          <w:u w:val="single"/>
        </w:rPr>
      </w:pPr>
      <w:r w:rsidRPr="0086530D">
        <w:rPr>
          <w:rFonts w:ascii="Times New Roman" w:hAnsi="Times New Roman" w:cs="Times New Roman"/>
          <w:sz w:val="24"/>
          <w:szCs w:val="24"/>
          <w:u w:val="single"/>
        </w:rPr>
        <w:t>7. Program of instruction and learning objectives (8VAC20-131-70)</w:t>
      </w:r>
    </w:p>
    <w:p w:rsidR="0086530D" w:rsidRPr="0086530D" w:rsidRDefault="0086530D" w:rsidP="0086530D">
      <w:pPr>
        <w:pStyle w:val="sectbi"/>
        <w:spacing w:line="276" w:lineRule="auto"/>
        <w:rPr>
          <w:rFonts w:ascii="Times New Roman" w:hAnsi="Times New Roman" w:cs="Times New Roman"/>
          <w:sz w:val="24"/>
          <w:szCs w:val="24"/>
          <w:u w:val="single"/>
        </w:rPr>
      </w:pPr>
      <w:r w:rsidRPr="0086530D">
        <w:rPr>
          <w:rFonts w:ascii="Times New Roman" w:hAnsi="Times New Roman" w:cs="Times New Roman"/>
          <w:sz w:val="24"/>
          <w:szCs w:val="24"/>
          <w:u w:val="single"/>
        </w:rPr>
        <w:t>8. Part VIII of the Regulations Establishing Standards for Accrediting Public Schools in Virginia, School Accreditation (8VAC20-131-370 through 8VAC20-131-430)</w:t>
      </w:r>
    </w:p>
    <w:p w:rsidR="0086530D" w:rsidRPr="0086530D" w:rsidRDefault="0086530D" w:rsidP="0086530D">
      <w:pPr>
        <w:pStyle w:val="sectbi"/>
        <w:spacing w:line="276" w:lineRule="auto"/>
        <w:ind w:left="0"/>
        <w:rPr>
          <w:rFonts w:ascii="Times New Roman" w:hAnsi="Times New Roman" w:cs="Times New Roman"/>
          <w:sz w:val="24"/>
          <w:szCs w:val="24"/>
          <w:u w:val="single"/>
        </w:rPr>
      </w:pPr>
      <w:r w:rsidRPr="0086530D">
        <w:rPr>
          <w:rFonts w:ascii="Times New Roman" w:hAnsi="Times New Roman" w:cs="Times New Roman"/>
          <w:sz w:val="24"/>
          <w:szCs w:val="24"/>
          <w:u w:val="single"/>
        </w:rPr>
        <w:t>B.  The board may grant all or a portion of any request for such an exemption and designate conditions as appropriate.</w:t>
      </w:r>
    </w:p>
    <w:p w:rsidR="0086530D" w:rsidRPr="0078291A" w:rsidRDefault="0086530D" w:rsidP="0078291A">
      <w:pPr>
        <w:pStyle w:val="Heading3"/>
        <w:rPr>
          <w:u w:val="single"/>
        </w:rPr>
      </w:pPr>
      <w:proofErr w:type="gramStart"/>
      <w:r w:rsidRPr="0078291A">
        <w:rPr>
          <w:u w:val="single"/>
        </w:rPr>
        <w:t>8VAC20-7</w:t>
      </w:r>
      <w:r w:rsidR="006042EA" w:rsidRPr="0078291A">
        <w:rPr>
          <w:u w:val="single"/>
        </w:rPr>
        <w:t>6</w:t>
      </w:r>
      <w:r w:rsidRPr="0078291A">
        <w:rPr>
          <w:u w:val="single"/>
        </w:rPr>
        <w:t>0-</w:t>
      </w:r>
      <w:r w:rsidR="00D23FEE" w:rsidRPr="0078291A">
        <w:rPr>
          <w:u w:val="single"/>
        </w:rPr>
        <w:t>4</w:t>
      </w:r>
      <w:r w:rsidRPr="0078291A">
        <w:rPr>
          <w:u w:val="single"/>
        </w:rPr>
        <w:t>0. Approval, Amendment, and Renewal</w:t>
      </w:r>
      <w:r w:rsidR="00CD5BF6" w:rsidRPr="0078291A">
        <w:rPr>
          <w:u w:val="single"/>
        </w:rPr>
        <w:t>.</w:t>
      </w:r>
      <w:proofErr w:type="gramEnd"/>
      <w:r w:rsidRPr="0078291A">
        <w:rPr>
          <w:u w:val="single"/>
        </w:rPr>
        <w:t xml:space="preserve"> </w:t>
      </w:r>
    </w:p>
    <w:p w:rsidR="0086530D" w:rsidRPr="0086530D" w:rsidRDefault="0086530D" w:rsidP="0086530D">
      <w:pPr>
        <w:pStyle w:val="sectbi"/>
        <w:spacing w:line="276" w:lineRule="auto"/>
        <w:ind w:left="0"/>
        <w:rPr>
          <w:rFonts w:ascii="Times New Roman" w:hAnsi="Times New Roman" w:cs="Times New Roman"/>
          <w:sz w:val="24"/>
          <w:szCs w:val="24"/>
          <w:u w:val="single"/>
        </w:rPr>
      </w:pPr>
      <w:r w:rsidRPr="0086530D">
        <w:rPr>
          <w:rFonts w:ascii="Times New Roman" w:hAnsi="Times New Roman" w:cs="Times New Roman"/>
          <w:sz w:val="24"/>
          <w:szCs w:val="24"/>
          <w:u w:val="single"/>
        </w:rPr>
        <w:t xml:space="preserve">A. The designation of an SDI shall be for a five-year period beginning with the school year following the board’s approval.  </w:t>
      </w:r>
    </w:p>
    <w:p w:rsidR="0086530D" w:rsidRPr="0086530D" w:rsidRDefault="0086530D" w:rsidP="0086530D">
      <w:pPr>
        <w:pStyle w:val="sectbi"/>
        <w:spacing w:line="276" w:lineRule="auto"/>
        <w:ind w:left="0"/>
        <w:rPr>
          <w:rFonts w:ascii="Times New Roman" w:hAnsi="Times New Roman" w:cs="Times New Roman"/>
          <w:sz w:val="24"/>
          <w:szCs w:val="24"/>
          <w:u w:val="single"/>
        </w:rPr>
      </w:pPr>
      <w:r w:rsidRPr="0086530D">
        <w:rPr>
          <w:rFonts w:ascii="Times New Roman" w:hAnsi="Times New Roman" w:cs="Times New Roman"/>
          <w:sz w:val="24"/>
          <w:szCs w:val="24"/>
          <w:u w:val="single"/>
        </w:rPr>
        <w:t>B. SDI designations may be renewed for subsequent periods not to exceed five years each.</w:t>
      </w:r>
    </w:p>
    <w:p w:rsidR="0086530D" w:rsidRPr="0086530D" w:rsidRDefault="0086530D" w:rsidP="0086530D">
      <w:pPr>
        <w:pStyle w:val="sectbi"/>
        <w:spacing w:line="276" w:lineRule="auto"/>
        <w:ind w:left="0"/>
        <w:rPr>
          <w:rFonts w:ascii="Times New Roman" w:hAnsi="Times New Roman" w:cs="Times New Roman"/>
          <w:sz w:val="24"/>
          <w:szCs w:val="24"/>
          <w:u w:val="single"/>
        </w:rPr>
      </w:pPr>
      <w:r w:rsidRPr="0086530D">
        <w:rPr>
          <w:rFonts w:ascii="Times New Roman" w:hAnsi="Times New Roman" w:cs="Times New Roman"/>
          <w:sz w:val="24"/>
          <w:szCs w:val="24"/>
          <w:u w:val="single"/>
        </w:rPr>
        <w:t>C. School boards seeking to amend a plan of innovation shall be required to seek board approval following the same procedure as provided in 8VAC-740-20.</w:t>
      </w:r>
    </w:p>
    <w:p w:rsidR="0086530D" w:rsidRPr="0078291A" w:rsidRDefault="0086530D" w:rsidP="0078291A">
      <w:pPr>
        <w:pStyle w:val="Heading3"/>
        <w:rPr>
          <w:u w:val="single"/>
        </w:rPr>
      </w:pPr>
      <w:proofErr w:type="gramStart"/>
      <w:r w:rsidRPr="0078291A">
        <w:rPr>
          <w:u w:val="single"/>
        </w:rPr>
        <w:t>8VAC20-7</w:t>
      </w:r>
      <w:r w:rsidR="006042EA" w:rsidRPr="0078291A">
        <w:rPr>
          <w:u w:val="single"/>
        </w:rPr>
        <w:t>6</w:t>
      </w:r>
      <w:r w:rsidRPr="0078291A">
        <w:rPr>
          <w:u w:val="single"/>
        </w:rPr>
        <w:t>0-</w:t>
      </w:r>
      <w:r w:rsidR="00D23FEE" w:rsidRPr="0078291A">
        <w:rPr>
          <w:u w:val="single"/>
        </w:rPr>
        <w:t>5</w:t>
      </w:r>
      <w:r w:rsidRPr="0078291A">
        <w:rPr>
          <w:u w:val="single"/>
        </w:rPr>
        <w:t>0. Evaluation.</w:t>
      </w:r>
      <w:proofErr w:type="gramEnd"/>
    </w:p>
    <w:p w:rsidR="0086530D" w:rsidRPr="0086530D" w:rsidRDefault="0086530D" w:rsidP="0086530D">
      <w:pPr>
        <w:pStyle w:val="sectind"/>
        <w:spacing w:line="276" w:lineRule="auto"/>
        <w:ind w:firstLine="0"/>
        <w:rPr>
          <w:rFonts w:ascii="Times New Roman" w:hAnsi="Times New Roman" w:cs="Times New Roman"/>
          <w:sz w:val="24"/>
          <w:szCs w:val="24"/>
          <w:u w:val="single"/>
        </w:rPr>
      </w:pPr>
      <w:r w:rsidRPr="0086530D">
        <w:rPr>
          <w:rFonts w:ascii="Times New Roman" w:hAnsi="Times New Roman" w:cs="Times New Roman"/>
          <w:sz w:val="24"/>
          <w:szCs w:val="24"/>
          <w:u w:val="single"/>
        </w:rPr>
        <w:t xml:space="preserve">A. Each SDI shall annually submit to the Department of Education, prior to a date designated by the Superintendent of Public Instruction, information demonstrating progress toward meeting the goals and performance targets included in the approved plan of innovation. </w:t>
      </w:r>
    </w:p>
    <w:p w:rsidR="0086530D" w:rsidRPr="0086530D" w:rsidRDefault="0086530D" w:rsidP="0086530D">
      <w:pPr>
        <w:pStyle w:val="sectind"/>
        <w:spacing w:line="276" w:lineRule="auto"/>
        <w:ind w:firstLine="0"/>
        <w:rPr>
          <w:rFonts w:ascii="Times New Roman" w:hAnsi="Times New Roman" w:cs="Times New Roman"/>
          <w:sz w:val="24"/>
          <w:szCs w:val="24"/>
          <w:u w:val="single"/>
        </w:rPr>
      </w:pPr>
      <w:r w:rsidRPr="0086530D">
        <w:rPr>
          <w:rFonts w:ascii="Times New Roman" w:hAnsi="Times New Roman" w:cs="Times New Roman"/>
          <w:sz w:val="24"/>
          <w:szCs w:val="24"/>
          <w:u w:val="single"/>
        </w:rPr>
        <w:t>B. Such information shall be considered by the board for consideration with SDI designation renewals.</w:t>
      </w:r>
    </w:p>
    <w:p w:rsidR="0086530D" w:rsidRPr="0086530D" w:rsidRDefault="0086530D" w:rsidP="0086530D">
      <w:pPr>
        <w:pStyle w:val="sectind"/>
        <w:spacing w:line="276" w:lineRule="auto"/>
        <w:ind w:firstLine="0"/>
        <w:rPr>
          <w:rFonts w:ascii="Times New Roman" w:hAnsi="Times New Roman" w:cs="Times New Roman"/>
          <w:sz w:val="24"/>
          <w:szCs w:val="24"/>
          <w:u w:val="single"/>
        </w:rPr>
      </w:pPr>
      <w:r w:rsidRPr="0086530D">
        <w:rPr>
          <w:rFonts w:ascii="Times New Roman" w:hAnsi="Times New Roman" w:cs="Times New Roman"/>
          <w:sz w:val="24"/>
          <w:szCs w:val="24"/>
          <w:u w:val="single"/>
        </w:rPr>
        <w:t>C.  The board may revoke an SDI designation prior to the end of the five-year approval period in circumstances where it deems appropriate, including, but not limited to:</w:t>
      </w:r>
    </w:p>
    <w:p w:rsidR="0086530D" w:rsidRPr="0086530D" w:rsidRDefault="0086530D" w:rsidP="0086530D">
      <w:pPr>
        <w:pStyle w:val="sectind"/>
        <w:spacing w:line="276" w:lineRule="auto"/>
        <w:ind w:left="720" w:firstLine="0"/>
        <w:rPr>
          <w:rFonts w:ascii="Times New Roman" w:hAnsi="Times New Roman" w:cs="Times New Roman"/>
          <w:sz w:val="24"/>
          <w:szCs w:val="24"/>
          <w:u w:val="single"/>
        </w:rPr>
      </w:pPr>
      <w:r w:rsidRPr="0086530D">
        <w:rPr>
          <w:rFonts w:ascii="Times New Roman" w:hAnsi="Times New Roman" w:cs="Times New Roman"/>
          <w:sz w:val="24"/>
          <w:szCs w:val="24"/>
          <w:u w:val="single"/>
        </w:rPr>
        <w:t>1. Continued failure to meet goals and performance targets established in the plan of innovation.</w:t>
      </w:r>
    </w:p>
    <w:p w:rsidR="0086530D" w:rsidRPr="0086530D" w:rsidRDefault="0086530D" w:rsidP="0086530D">
      <w:pPr>
        <w:pStyle w:val="sectind"/>
        <w:spacing w:line="276" w:lineRule="auto"/>
        <w:ind w:left="720" w:firstLine="0"/>
        <w:rPr>
          <w:rFonts w:ascii="Times New Roman" w:hAnsi="Times New Roman" w:cs="Times New Roman"/>
          <w:sz w:val="24"/>
          <w:szCs w:val="24"/>
        </w:rPr>
      </w:pPr>
      <w:r w:rsidRPr="0086530D">
        <w:rPr>
          <w:rFonts w:ascii="Times New Roman" w:hAnsi="Times New Roman" w:cs="Times New Roman"/>
          <w:sz w:val="24"/>
          <w:szCs w:val="24"/>
          <w:u w:val="single"/>
        </w:rPr>
        <w:t>2. Continued failure to maintain “Accredited” status for any school subject to the SDI designation.</w:t>
      </w:r>
    </w:p>
    <w:p w:rsidR="0086530D" w:rsidRPr="0086530D" w:rsidRDefault="0086530D" w:rsidP="0086530D">
      <w:pPr>
        <w:tabs>
          <w:tab w:val="left" w:pos="2149"/>
        </w:tabs>
        <w:rPr>
          <w:rFonts w:ascii="Times New Roman" w:hAnsi="Times New Roman" w:cs="Times New Roman"/>
          <w:sz w:val="24"/>
          <w:szCs w:val="24"/>
        </w:rPr>
      </w:pPr>
    </w:p>
    <w:sectPr w:rsidR="0086530D" w:rsidRPr="0086530D" w:rsidSect="0086530D">
      <w:headerReference w:type="default" r:id="rId13"/>
      <w:footerReference w:type="default" r:id="rId14"/>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57C5" w:rsidRDefault="005357C5" w:rsidP="000E009D">
      <w:pPr>
        <w:spacing w:after="0" w:line="240" w:lineRule="auto"/>
      </w:pPr>
      <w:r>
        <w:separator/>
      </w:r>
    </w:p>
    <w:p w:rsidR="00D37C3A" w:rsidRDefault="00D37C3A"/>
  </w:endnote>
  <w:endnote w:type="continuationSeparator" w:id="0">
    <w:p w:rsidR="005357C5" w:rsidRDefault="005357C5" w:rsidP="000E009D">
      <w:pPr>
        <w:spacing w:after="0" w:line="240" w:lineRule="auto"/>
      </w:pPr>
      <w:r>
        <w:continuationSeparator/>
      </w:r>
    </w:p>
    <w:p w:rsidR="00D37C3A" w:rsidRDefault="00D37C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620795"/>
      <w:docPartObj>
        <w:docPartGallery w:val="Page Numbers (Bottom of Page)"/>
        <w:docPartUnique/>
      </w:docPartObj>
    </w:sdtPr>
    <w:sdtEndPr>
      <w:rPr>
        <w:noProof/>
      </w:rPr>
    </w:sdtEndPr>
    <w:sdtContent>
      <w:p w:rsidR="000E009D" w:rsidRDefault="000E009D">
        <w:pPr>
          <w:pStyle w:val="Footer"/>
          <w:jc w:val="center"/>
        </w:pPr>
        <w:r w:rsidRPr="000E009D">
          <w:rPr>
            <w:rFonts w:ascii="Times New Roman" w:hAnsi="Times New Roman" w:cs="Times New Roman"/>
          </w:rPr>
          <w:fldChar w:fldCharType="begin"/>
        </w:r>
        <w:r w:rsidRPr="000E009D">
          <w:rPr>
            <w:rFonts w:ascii="Times New Roman" w:hAnsi="Times New Roman" w:cs="Times New Roman"/>
          </w:rPr>
          <w:instrText xml:space="preserve"> PAGE   \* MERGEFORMAT </w:instrText>
        </w:r>
        <w:r w:rsidRPr="000E009D">
          <w:rPr>
            <w:rFonts w:ascii="Times New Roman" w:hAnsi="Times New Roman" w:cs="Times New Roman"/>
          </w:rPr>
          <w:fldChar w:fldCharType="separate"/>
        </w:r>
        <w:r w:rsidR="00312B02">
          <w:rPr>
            <w:rFonts w:ascii="Times New Roman" w:hAnsi="Times New Roman" w:cs="Times New Roman"/>
            <w:noProof/>
          </w:rPr>
          <w:t>A</w:t>
        </w:r>
        <w:r w:rsidRPr="000E009D">
          <w:rPr>
            <w:rFonts w:ascii="Times New Roman" w:hAnsi="Times New Roman" w:cs="Times New Roman"/>
            <w:noProof/>
          </w:rPr>
          <w:fldChar w:fldCharType="end"/>
        </w:r>
      </w:p>
    </w:sdtContent>
  </w:sdt>
  <w:p w:rsidR="000E009D" w:rsidRDefault="000E009D" w:rsidP="0086530D">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4538627"/>
      <w:docPartObj>
        <w:docPartGallery w:val="Page Numbers (Bottom of Page)"/>
        <w:docPartUnique/>
      </w:docPartObj>
    </w:sdtPr>
    <w:sdtEndPr>
      <w:rPr>
        <w:noProof/>
      </w:rPr>
    </w:sdtEndPr>
    <w:sdtContent>
      <w:p w:rsidR="0086530D" w:rsidRDefault="0086530D">
        <w:pPr>
          <w:pStyle w:val="Footer"/>
          <w:jc w:val="center"/>
        </w:pPr>
        <w:r w:rsidRPr="000E009D">
          <w:rPr>
            <w:rFonts w:ascii="Times New Roman" w:hAnsi="Times New Roman" w:cs="Times New Roman"/>
          </w:rPr>
          <w:fldChar w:fldCharType="begin"/>
        </w:r>
        <w:r w:rsidRPr="000E009D">
          <w:rPr>
            <w:rFonts w:ascii="Times New Roman" w:hAnsi="Times New Roman" w:cs="Times New Roman"/>
          </w:rPr>
          <w:instrText xml:space="preserve"> PAGE   \* MERGEFORMAT </w:instrText>
        </w:r>
        <w:r w:rsidRPr="000E009D">
          <w:rPr>
            <w:rFonts w:ascii="Times New Roman" w:hAnsi="Times New Roman" w:cs="Times New Roman"/>
          </w:rPr>
          <w:fldChar w:fldCharType="separate"/>
        </w:r>
        <w:r w:rsidR="00312B02">
          <w:rPr>
            <w:rFonts w:ascii="Times New Roman" w:hAnsi="Times New Roman" w:cs="Times New Roman"/>
            <w:noProof/>
          </w:rPr>
          <w:t>3</w:t>
        </w:r>
        <w:r w:rsidRPr="000E009D">
          <w:rPr>
            <w:rFonts w:ascii="Times New Roman" w:hAnsi="Times New Roman" w:cs="Times New Roman"/>
            <w:noProof/>
          </w:rPr>
          <w:fldChar w:fldCharType="end"/>
        </w:r>
      </w:p>
    </w:sdtContent>
  </w:sdt>
  <w:p w:rsidR="0086530D" w:rsidRDefault="0086530D" w:rsidP="0086530D">
    <w:pPr>
      <w:pStyle w:val="Footer"/>
      <w:jc w:val="center"/>
    </w:pPr>
  </w:p>
  <w:p w:rsidR="00D37C3A" w:rsidRDefault="00D37C3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57C5" w:rsidRDefault="005357C5" w:rsidP="000E009D">
      <w:pPr>
        <w:spacing w:after="0" w:line="240" w:lineRule="auto"/>
      </w:pPr>
      <w:r>
        <w:separator/>
      </w:r>
    </w:p>
    <w:p w:rsidR="00D37C3A" w:rsidRDefault="00D37C3A"/>
  </w:footnote>
  <w:footnote w:type="continuationSeparator" w:id="0">
    <w:p w:rsidR="005357C5" w:rsidRDefault="005357C5" w:rsidP="000E009D">
      <w:pPr>
        <w:spacing w:after="0" w:line="240" w:lineRule="auto"/>
      </w:pPr>
      <w:r>
        <w:continuationSeparator/>
      </w:r>
    </w:p>
    <w:p w:rsidR="00D37C3A" w:rsidRDefault="00D37C3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30D" w:rsidRDefault="0086530D">
    <w:pPr>
      <w:pStyle w:val="Header"/>
    </w:pPr>
  </w:p>
  <w:p w:rsidR="00D37C3A" w:rsidRDefault="00D37C3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BB425D"/>
    <w:multiLevelType w:val="hybridMultilevel"/>
    <w:tmpl w:val="6420A53C"/>
    <w:lvl w:ilvl="0" w:tplc="04090001">
      <w:start w:val="1"/>
      <w:numFmt w:val="bullet"/>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1">
    <w:nsid w:val="46904482"/>
    <w:multiLevelType w:val="hybridMultilevel"/>
    <w:tmpl w:val="FDDC7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E8E2617"/>
    <w:multiLevelType w:val="hybridMultilevel"/>
    <w:tmpl w:val="D4E01C8E"/>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ECE2B1C"/>
    <w:multiLevelType w:val="hybridMultilevel"/>
    <w:tmpl w:val="11F2F78A"/>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8647553"/>
    <w:multiLevelType w:val="hybridMultilevel"/>
    <w:tmpl w:val="DB12F52C"/>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2CE"/>
    <w:rsid w:val="0004026A"/>
    <w:rsid w:val="00056620"/>
    <w:rsid w:val="0007046C"/>
    <w:rsid w:val="00073B9B"/>
    <w:rsid w:val="000D590D"/>
    <w:rsid w:val="000E009D"/>
    <w:rsid w:val="000E14EC"/>
    <w:rsid w:val="00123E2E"/>
    <w:rsid w:val="001537CF"/>
    <w:rsid w:val="001A36C8"/>
    <w:rsid w:val="0020239B"/>
    <w:rsid w:val="002333F8"/>
    <w:rsid w:val="00261F3C"/>
    <w:rsid w:val="00266DA9"/>
    <w:rsid w:val="002843D1"/>
    <w:rsid w:val="002A1BD9"/>
    <w:rsid w:val="002F76F0"/>
    <w:rsid w:val="00312B02"/>
    <w:rsid w:val="003730EB"/>
    <w:rsid w:val="003974AD"/>
    <w:rsid w:val="003E15B5"/>
    <w:rsid w:val="0049229E"/>
    <w:rsid w:val="004A1185"/>
    <w:rsid w:val="00530462"/>
    <w:rsid w:val="005357C5"/>
    <w:rsid w:val="00537153"/>
    <w:rsid w:val="00594FC0"/>
    <w:rsid w:val="005C021D"/>
    <w:rsid w:val="006042EA"/>
    <w:rsid w:val="0065013E"/>
    <w:rsid w:val="00680D3D"/>
    <w:rsid w:val="006C526A"/>
    <w:rsid w:val="00702EF6"/>
    <w:rsid w:val="00723298"/>
    <w:rsid w:val="007401A5"/>
    <w:rsid w:val="0078291A"/>
    <w:rsid w:val="007920AF"/>
    <w:rsid w:val="007939C7"/>
    <w:rsid w:val="00805AF1"/>
    <w:rsid w:val="0086530D"/>
    <w:rsid w:val="00892D0F"/>
    <w:rsid w:val="008D0E33"/>
    <w:rsid w:val="008D5498"/>
    <w:rsid w:val="009B109E"/>
    <w:rsid w:val="009B2FFC"/>
    <w:rsid w:val="009B7A05"/>
    <w:rsid w:val="009E6D29"/>
    <w:rsid w:val="00A47F8C"/>
    <w:rsid w:val="00A972CE"/>
    <w:rsid w:val="00AC0C95"/>
    <w:rsid w:val="00B23364"/>
    <w:rsid w:val="00B51B26"/>
    <w:rsid w:val="00BC1FAA"/>
    <w:rsid w:val="00C126BF"/>
    <w:rsid w:val="00C42ECA"/>
    <w:rsid w:val="00CD5BF6"/>
    <w:rsid w:val="00D23FEE"/>
    <w:rsid w:val="00D37C3A"/>
    <w:rsid w:val="00DA26C8"/>
    <w:rsid w:val="00EC7CF9"/>
    <w:rsid w:val="00F65191"/>
    <w:rsid w:val="00F77B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401A5"/>
    <w:pPr>
      <w:keepNext/>
      <w:keepLines/>
      <w:spacing w:after="0"/>
      <w:outlineLvl w:val="0"/>
    </w:pPr>
    <w:rPr>
      <w:rFonts w:ascii="Times New Roman" w:eastAsiaTheme="majorEastAsia" w:hAnsi="Times New Roman" w:cs="Times New Roman"/>
      <w:b/>
      <w:bCs/>
      <w:sz w:val="24"/>
      <w:szCs w:val="24"/>
    </w:rPr>
  </w:style>
  <w:style w:type="paragraph" w:styleId="Heading2">
    <w:name w:val="heading 2"/>
    <w:basedOn w:val="Normal"/>
    <w:next w:val="Normal"/>
    <w:link w:val="Heading2Char"/>
    <w:uiPriority w:val="9"/>
    <w:unhideWhenUsed/>
    <w:qFormat/>
    <w:rsid w:val="007401A5"/>
    <w:pPr>
      <w:keepNext/>
      <w:keepLines/>
      <w:spacing w:before="200" w:after="0"/>
      <w:outlineLvl w:val="1"/>
    </w:pPr>
    <w:rPr>
      <w:rFonts w:ascii="Times New Roman" w:eastAsiaTheme="majorEastAsia" w:hAnsi="Times New Roman" w:cs="Times New Roman"/>
      <w:b/>
      <w:bCs/>
      <w:sz w:val="24"/>
      <w:szCs w:val="24"/>
    </w:rPr>
  </w:style>
  <w:style w:type="paragraph" w:styleId="Heading3">
    <w:name w:val="heading 3"/>
    <w:basedOn w:val="Normal"/>
    <w:next w:val="Normal"/>
    <w:link w:val="Heading3Char"/>
    <w:uiPriority w:val="9"/>
    <w:unhideWhenUsed/>
    <w:qFormat/>
    <w:rsid w:val="007401A5"/>
    <w:pPr>
      <w:keepNext/>
      <w:keepLines/>
      <w:spacing w:before="200" w:after="0"/>
      <w:ind w:left="2160" w:hanging="2160"/>
      <w:outlineLvl w:val="2"/>
    </w:pPr>
    <w:rPr>
      <w:rFonts w:ascii="Times New Roman" w:eastAsiaTheme="majorEastAsia" w:hAnsi="Times New Roman" w:cs="Times New Roman"/>
      <w:b/>
      <w:bCs/>
      <w:sz w:val="24"/>
      <w:szCs w:val="24"/>
    </w:rPr>
  </w:style>
  <w:style w:type="paragraph" w:styleId="Heading4">
    <w:name w:val="heading 4"/>
    <w:basedOn w:val="Normal"/>
    <w:next w:val="Normal"/>
    <w:link w:val="Heading4Char"/>
    <w:uiPriority w:val="9"/>
    <w:unhideWhenUsed/>
    <w:qFormat/>
    <w:rsid w:val="007401A5"/>
    <w:pPr>
      <w:keepNext/>
      <w:keepLines/>
      <w:spacing w:before="200" w:after="0"/>
      <w:ind w:left="2160" w:hanging="2160"/>
      <w:outlineLvl w:val="3"/>
    </w:pPr>
    <w:rPr>
      <w:rFonts w:ascii="Times New Roman" w:eastAsiaTheme="majorEastAsia" w:hAnsi="Times New Roman" w:cs="Times New Roman"/>
      <w:b/>
      <w:bCs/>
      <w:iCs/>
      <w:sz w:val="24"/>
      <w:szCs w:val="24"/>
    </w:rPr>
  </w:style>
  <w:style w:type="paragraph" w:styleId="Heading5">
    <w:name w:val="heading 5"/>
    <w:basedOn w:val="Normal"/>
    <w:next w:val="Normal"/>
    <w:link w:val="Heading5Char"/>
    <w:uiPriority w:val="9"/>
    <w:unhideWhenUsed/>
    <w:qFormat/>
    <w:rsid w:val="00F77BD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01A5"/>
    <w:rPr>
      <w:rFonts w:ascii="Times New Roman" w:eastAsiaTheme="majorEastAsia" w:hAnsi="Times New Roman" w:cs="Times New Roman"/>
      <w:b/>
      <w:bCs/>
      <w:sz w:val="24"/>
      <w:szCs w:val="24"/>
    </w:rPr>
  </w:style>
  <w:style w:type="paragraph" w:styleId="Title">
    <w:name w:val="Title"/>
    <w:basedOn w:val="Normal"/>
    <w:next w:val="Normal"/>
    <w:link w:val="TitleChar"/>
    <w:uiPriority w:val="10"/>
    <w:qFormat/>
    <w:rsid w:val="00A972C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972CE"/>
    <w:rPr>
      <w:rFonts w:asciiTheme="majorHAnsi" w:eastAsiaTheme="majorEastAsia" w:hAnsiTheme="majorHAnsi" w:cstheme="majorBidi"/>
      <w:color w:val="17365D" w:themeColor="text2" w:themeShade="BF"/>
      <w:spacing w:val="5"/>
      <w:kern w:val="28"/>
      <w:sz w:val="52"/>
      <w:szCs w:val="52"/>
    </w:rPr>
  </w:style>
  <w:style w:type="character" w:styleId="PlaceholderText">
    <w:name w:val="Placeholder Text"/>
    <w:basedOn w:val="DefaultParagraphFont"/>
    <w:uiPriority w:val="99"/>
    <w:semiHidden/>
    <w:rsid w:val="00A972CE"/>
    <w:rPr>
      <w:color w:val="808080"/>
    </w:rPr>
  </w:style>
  <w:style w:type="character" w:customStyle="1" w:styleId="Style5">
    <w:name w:val="Style5"/>
    <w:basedOn w:val="DefaultParagraphFont"/>
    <w:uiPriority w:val="1"/>
    <w:rsid w:val="00A972CE"/>
  </w:style>
  <w:style w:type="paragraph" w:styleId="BalloonText">
    <w:name w:val="Balloon Text"/>
    <w:basedOn w:val="Normal"/>
    <w:link w:val="BalloonTextChar"/>
    <w:uiPriority w:val="99"/>
    <w:semiHidden/>
    <w:unhideWhenUsed/>
    <w:rsid w:val="00A972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2CE"/>
    <w:rPr>
      <w:rFonts w:ascii="Tahoma" w:hAnsi="Tahoma" w:cs="Tahoma"/>
      <w:sz w:val="16"/>
      <w:szCs w:val="16"/>
    </w:rPr>
  </w:style>
  <w:style w:type="character" w:customStyle="1" w:styleId="Heading2Char">
    <w:name w:val="Heading 2 Char"/>
    <w:basedOn w:val="DefaultParagraphFont"/>
    <w:link w:val="Heading2"/>
    <w:uiPriority w:val="9"/>
    <w:rsid w:val="007401A5"/>
    <w:rPr>
      <w:rFonts w:ascii="Times New Roman" w:eastAsiaTheme="majorEastAsia" w:hAnsi="Times New Roman" w:cs="Times New Roman"/>
      <w:b/>
      <w:bCs/>
      <w:sz w:val="24"/>
      <w:szCs w:val="24"/>
    </w:rPr>
  </w:style>
  <w:style w:type="paragraph" w:styleId="Header">
    <w:name w:val="header"/>
    <w:basedOn w:val="Normal"/>
    <w:link w:val="HeaderChar"/>
    <w:uiPriority w:val="99"/>
    <w:unhideWhenUsed/>
    <w:rsid w:val="000E00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09D"/>
  </w:style>
  <w:style w:type="paragraph" w:styleId="Footer">
    <w:name w:val="footer"/>
    <w:basedOn w:val="Normal"/>
    <w:link w:val="FooterChar"/>
    <w:uiPriority w:val="99"/>
    <w:unhideWhenUsed/>
    <w:rsid w:val="000E00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09D"/>
  </w:style>
  <w:style w:type="table" w:styleId="TableGrid">
    <w:name w:val="Table Grid"/>
    <w:basedOn w:val="TableNormal"/>
    <w:uiPriority w:val="59"/>
    <w:rsid w:val="000E0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7CF9"/>
    <w:pPr>
      <w:ind w:left="720"/>
      <w:contextualSpacing/>
    </w:pPr>
  </w:style>
  <w:style w:type="character" w:styleId="SubtleEmphasis">
    <w:name w:val="Subtle Emphasis"/>
    <w:basedOn w:val="DefaultParagraphFont"/>
    <w:uiPriority w:val="19"/>
    <w:qFormat/>
    <w:rsid w:val="00EC7CF9"/>
    <w:rPr>
      <w:i/>
      <w:iCs/>
      <w:color w:val="808080" w:themeColor="text1" w:themeTint="7F"/>
    </w:rPr>
  </w:style>
  <w:style w:type="character" w:customStyle="1" w:styleId="Heading3Char">
    <w:name w:val="Heading 3 Char"/>
    <w:basedOn w:val="DefaultParagraphFont"/>
    <w:link w:val="Heading3"/>
    <w:uiPriority w:val="9"/>
    <w:rsid w:val="007401A5"/>
    <w:rPr>
      <w:rFonts w:ascii="Times New Roman" w:eastAsiaTheme="majorEastAsia" w:hAnsi="Times New Roman" w:cs="Times New Roman"/>
      <w:b/>
      <w:bCs/>
      <w:sz w:val="24"/>
      <w:szCs w:val="24"/>
    </w:rPr>
  </w:style>
  <w:style w:type="character" w:customStyle="1" w:styleId="Heading4Char">
    <w:name w:val="Heading 4 Char"/>
    <w:basedOn w:val="DefaultParagraphFont"/>
    <w:link w:val="Heading4"/>
    <w:uiPriority w:val="9"/>
    <w:rsid w:val="007401A5"/>
    <w:rPr>
      <w:rFonts w:ascii="Times New Roman" w:eastAsiaTheme="majorEastAsia" w:hAnsi="Times New Roman" w:cs="Times New Roman"/>
      <w:b/>
      <w:bCs/>
      <w:iCs/>
      <w:sz w:val="24"/>
      <w:szCs w:val="24"/>
    </w:rPr>
  </w:style>
  <w:style w:type="character" w:customStyle="1" w:styleId="Heading5Char">
    <w:name w:val="Heading 5 Char"/>
    <w:basedOn w:val="DefaultParagraphFont"/>
    <w:link w:val="Heading5"/>
    <w:uiPriority w:val="9"/>
    <w:rsid w:val="00F77BDE"/>
    <w:rPr>
      <w:rFonts w:asciiTheme="majorHAnsi" w:eastAsiaTheme="majorEastAsia" w:hAnsiTheme="majorHAnsi" w:cstheme="majorBidi"/>
      <w:color w:val="243F60" w:themeColor="accent1" w:themeShade="7F"/>
    </w:rPr>
  </w:style>
  <w:style w:type="character" w:styleId="Hyperlink">
    <w:name w:val="Hyperlink"/>
    <w:basedOn w:val="DefaultParagraphFont"/>
    <w:uiPriority w:val="99"/>
    <w:unhideWhenUsed/>
    <w:rsid w:val="00266DA9"/>
    <w:rPr>
      <w:color w:val="0000FF" w:themeColor="hyperlink"/>
      <w:u w:val="single"/>
    </w:rPr>
  </w:style>
  <w:style w:type="paragraph" w:customStyle="1" w:styleId="center">
    <w:name w:val="center"/>
    <w:basedOn w:val="Normal"/>
    <w:rsid w:val="0086530D"/>
    <w:pPr>
      <w:keepNext/>
      <w:autoSpaceDE w:val="0"/>
      <w:autoSpaceDN w:val="0"/>
      <w:spacing w:before="120" w:after="0" w:line="480" w:lineRule="auto"/>
      <w:jc w:val="center"/>
    </w:pPr>
    <w:rPr>
      <w:rFonts w:ascii="Arial" w:eastAsiaTheme="minorEastAsia" w:hAnsi="Arial" w:cs="Arial"/>
    </w:rPr>
  </w:style>
  <w:style w:type="paragraph" w:customStyle="1" w:styleId="sectbi">
    <w:name w:val="sectbi"/>
    <w:basedOn w:val="Normal"/>
    <w:rsid w:val="0086530D"/>
    <w:pPr>
      <w:autoSpaceDE w:val="0"/>
      <w:autoSpaceDN w:val="0"/>
      <w:spacing w:before="120" w:after="0" w:line="480" w:lineRule="auto"/>
      <w:ind w:left="720"/>
      <w:jc w:val="both"/>
    </w:pPr>
    <w:rPr>
      <w:rFonts w:ascii="Arial" w:eastAsiaTheme="minorEastAsia" w:hAnsi="Arial" w:cs="Arial"/>
    </w:rPr>
  </w:style>
  <w:style w:type="paragraph" w:customStyle="1" w:styleId="sectind">
    <w:name w:val="sectind"/>
    <w:basedOn w:val="Normal"/>
    <w:rsid w:val="0086530D"/>
    <w:pPr>
      <w:autoSpaceDE w:val="0"/>
      <w:autoSpaceDN w:val="0"/>
      <w:spacing w:before="120" w:after="0" w:line="480" w:lineRule="auto"/>
      <w:ind w:firstLine="360"/>
      <w:jc w:val="both"/>
    </w:pPr>
    <w:rPr>
      <w:rFonts w:ascii="Arial" w:eastAsiaTheme="minorEastAsia" w:hAnsi="Arial" w:cs="Arial"/>
    </w:rPr>
  </w:style>
  <w:style w:type="paragraph" w:customStyle="1" w:styleId="vacno">
    <w:name w:val="vacno"/>
    <w:basedOn w:val="Normal"/>
    <w:rsid w:val="0086530D"/>
    <w:pPr>
      <w:keepNext/>
      <w:autoSpaceDE w:val="0"/>
      <w:autoSpaceDN w:val="0"/>
      <w:spacing w:before="120" w:after="0" w:line="480" w:lineRule="auto"/>
      <w:jc w:val="both"/>
    </w:pPr>
    <w:rPr>
      <w:rFonts w:ascii="Arial" w:eastAsiaTheme="minorEastAsia" w:hAnsi="Arial" w:cs="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401A5"/>
    <w:pPr>
      <w:keepNext/>
      <w:keepLines/>
      <w:spacing w:after="0"/>
      <w:outlineLvl w:val="0"/>
    </w:pPr>
    <w:rPr>
      <w:rFonts w:ascii="Times New Roman" w:eastAsiaTheme="majorEastAsia" w:hAnsi="Times New Roman" w:cs="Times New Roman"/>
      <w:b/>
      <w:bCs/>
      <w:sz w:val="24"/>
      <w:szCs w:val="24"/>
    </w:rPr>
  </w:style>
  <w:style w:type="paragraph" w:styleId="Heading2">
    <w:name w:val="heading 2"/>
    <w:basedOn w:val="Normal"/>
    <w:next w:val="Normal"/>
    <w:link w:val="Heading2Char"/>
    <w:uiPriority w:val="9"/>
    <w:unhideWhenUsed/>
    <w:qFormat/>
    <w:rsid w:val="007401A5"/>
    <w:pPr>
      <w:keepNext/>
      <w:keepLines/>
      <w:spacing w:before="200" w:after="0"/>
      <w:outlineLvl w:val="1"/>
    </w:pPr>
    <w:rPr>
      <w:rFonts w:ascii="Times New Roman" w:eastAsiaTheme="majorEastAsia" w:hAnsi="Times New Roman" w:cs="Times New Roman"/>
      <w:b/>
      <w:bCs/>
      <w:sz w:val="24"/>
      <w:szCs w:val="24"/>
    </w:rPr>
  </w:style>
  <w:style w:type="paragraph" w:styleId="Heading3">
    <w:name w:val="heading 3"/>
    <w:basedOn w:val="Normal"/>
    <w:next w:val="Normal"/>
    <w:link w:val="Heading3Char"/>
    <w:uiPriority w:val="9"/>
    <w:unhideWhenUsed/>
    <w:qFormat/>
    <w:rsid w:val="007401A5"/>
    <w:pPr>
      <w:keepNext/>
      <w:keepLines/>
      <w:spacing w:before="200" w:after="0"/>
      <w:ind w:left="2160" w:hanging="2160"/>
      <w:outlineLvl w:val="2"/>
    </w:pPr>
    <w:rPr>
      <w:rFonts w:ascii="Times New Roman" w:eastAsiaTheme="majorEastAsia" w:hAnsi="Times New Roman" w:cs="Times New Roman"/>
      <w:b/>
      <w:bCs/>
      <w:sz w:val="24"/>
      <w:szCs w:val="24"/>
    </w:rPr>
  </w:style>
  <w:style w:type="paragraph" w:styleId="Heading4">
    <w:name w:val="heading 4"/>
    <w:basedOn w:val="Normal"/>
    <w:next w:val="Normal"/>
    <w:link w:val="Heading4Char"/>
    <w:uiPriority w:val="9"/>
    <w:unhideWhenUsed/>
    <w:qFormat/>
    <w:rsid w:val="007401A5"/>
    <w:pPr>
      <w:keepNext/>
      <w:keepLines/>
      <w:spacing w:before="200" w:after="0"/>
      <w:ind w:left="2160" w:hanging="2160"/>
      <w:outlineLvl w:val="3"/>
    </w:pPr>
    <w:rPr>
      <w:rFonts w:ascii="Times New Roman" w:eastAsiaTheme="majorEastAsia" w:hAnsi="Times New Roman" w:cs="Times New Roman"/>
      <w:b/>
      <w:bCs/>
      <w:iCs/>
      <w:sz w:val="24"/>
      <w:szCs w:val="24"/>
    </w:rPr>
  </w:style>
  <w:style w:type="paragraph" w:styleId="Heading5">
    <w:name w:val="heading 5"/>
    <w:basedOn w:val="Normal"/>
    <w:next w:val="Normal"/>
    <w:link w:val="Heading5Char"/>
    <w:uiPriority w:val="9"/>
    <w:unhideWhenUsed/>
    <w:qFormat/>
    <w:rsid w:val="00F77BD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01A5"/>
    <w:rPr>
      <w:rFonts w:ascii="Times New Roman" w:eastAsiaTheme="majorEastAsia" w:hAnsi="Times New Roman" w:cs="Times New Roman"/>
      <w:b/>
      <w:bCs/>
      <w:sz w:val="24"/>
      <w:szCs w:val="24"/>
    </w:rPr>
  </w:style>
  <w:style w:type="paragraph" w:styleId="Title">
    <w:name w:val="Title"/>
    <w:basedOn w:val="Normal"/>
    <w:next w:val="Normal"/>
    <w:link w:val="TitleChar"/>
    <w:uiPriority w:val="10"/>
    <w:qFormat/>
    <w:rsid w:val="00A972C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972CE"/>
    <w:rPr>
      <w:rFonts w:asciiTheme="majorHAnsi" w:eastAsiaTheme="majorEastAsia" w:hAnsiTheme="majorHAnsi" w:cstheme="majorBidi"/>
      <w:color w:val="17365D" w:themeColor="text2" w:themeShade="BF"/>
      <w:spacing w:val="5"/>
      <w:kern w:val="28"/>
      <w:sz w:val="52"/>
      <w:szCs w:val="52"/>
    </w:rPr>
  </w:style>
  <w:style w:type="character" w:styleId="PlaceholderText">
    <w:name w:val="Placeholder Text"/>
    <w:basedOn w:val="DefaultParagraphFont"/>
    <w:uiPriority w:val="99"/>
    <w:semiHidden/>
    <w:rsid w:val="00A972CE"/>
    <w:rPr>
      <w:color w:val="808080"/>
    </w:rPr>
  </w:style>
  <w:style w:type="character" w:customStyle="1" w:styleId="Style5">
    <w:name w:val="Style5"/>
    <w:basedOn w:val="DefaultParagraphFont"/>
    <w:uiPriority w:val="1"/>
    <w:rsid w:val="00A972CE"/>
  </w:style>
  <w:style w:type="paragraph" w:styleId="BalloonText">
    <w:name w:val="Balloon Text"/>
    <w:basedOn w:val="Normal"/>
    <w:link w:val="BalloonTextChar"/>
    <w:uiPriority w:val="99"/>
    <w:semiHidden/>
    <w:unhideWhenUsed/>
    <w:rsid w:val="00A972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2CE"/>
    <w:rPr>
      <w:rFonts w:ascii="Tahoma" w:hAnsi="Tahoma" w:cs="Tahoma"/>
      <w:sz w:val="16"/>
      <w:szCs w:val="16"/>
    </w:rPr>
  </w:style>
  <w:style w:type="character" w:customStyle="1" w:styleId="Heading2Char">
    <w:name w:val="Heading 2 Char"/>
    <w:basedOn w:val="DefaultParagraphFont"/>
    <w:link w:val="Heading2"/>
    <w:uiPriority w:val="9"/>
    <w:rsid w:val="007401A5"/>
    <w:rPr>
      <w:rFonts w:ascii="Times New Roman" w:eastAsiaTheme="majorEastAsia" w:hAnsi="Times New Roman" w:cs="Times New Roman"/>
      <w:b/>
      <w:bCs/>
      <w:sz w:val="24"/>
      <w:szCs w:val="24"/>
    </w:rPr>
  </w:style>
  <w:style w:type="paragraph" w:styleId="Header">
    <w:name w:val="header"/>
    <w:basedOn w:val="Normal"/>
    <w:link w:val="HeaderChar"/>
    <w:uiPriority w:val="99"/>
    <w:unhideWhenUsed/>
    <w:rsid w:val="000E00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09D"/>
  </w:style>
  <w:style w:type="paragraph" w:styleId="Footer">
    <w:name w:val="footer"/>
    <w:basedOn w:val="Normal"/>
    <w:link w:val="FooterChar"/>
    <w:uiPriority w:val="99"/>
    <w:unhideWhenUsed/>
    <w:rsid w:val="000E00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09D"/>
  </w:style>
  <w:style w:type="table" w:styleId="TableGrid">
    <w:name w:val="Table Grid"/>
    <w:basedOn w:val="TableNormal"/>
    <w:uiPriority w:val="59"/>
    <w:rsid w:val="000E0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7CF9"/>
    <w:pPr>
      <w:ind w:left="720"/>
      <w:contextualSpacing/>
    </w:pPr>
  </w:style>
  <w:style w:type="character" w:styleId="SubtleEmphasis">
    <w:name w:val="Subtle Emphasis"/>
    <w:basedOn w:val="DefaultParagraphFont"/>
    <w:uiPriority w:val="19"/>
    <w:qFormat/>
    <w:rsid w:val="00EC7CF9"/>
    <w:rPr>
      <w:i/>
      <w:iCs/>
      <w:color w:val="808080" w:themeColor="text1" w:themeTint="7F"/>
    </w:rPr>
  </w:style>
  <w:style w:type="character" w:customStyle="1" w:styleId="Heading3Char">
    <w:name w:val="Heading 3 Char"/>
    <w:basedOn w:val="DefaultParagraphFont"/>
    <w:link w:val="Heading3"/>
    <w:uiPriority w:val="9"/>
    <w:rsid w:val="007401A5"/>
    <w:rPr>
      <w:rFonts w:ascii="Times New Roman" w:eastAsiaTheme="majorEastAsia" w:hAnsi="Times New Roman" w:cs="Times New Roman"/>
      <w:b/>
      <w:bCs/>
      <w:sz w:val="24"/>
      <w:szCs w:val="24"/>
    </w:rPr>
  </w:style>
  <w:style w:type="character" w:customStyle="1" w:styleId="Heading4Char">
    <w:name w:val="Heading 4 Char"/>
    <w:basedOn w:val="DefaultParagraphFont"/>
    <w:link w:val="Heading4"/>
    <w:uiPriority w:val="9"/>
    <w:rsid w:val="007401A5"/>
    <w:rPr>
      <w:rFonts w:ascii="Times New Roman" w:eastAsiaTheme="majorEastAsia" w:hAnsi="Times New Roman" w:cs="Times New Roman"/>
      <w:b/>
      <w:bCs/>
      <w:iCs/>
      <w:sz w:val="24"/>
      <w:szCs w:val="24"/>
    </w:rPr>
  </w:style>
  <w:style w:type="character" w:customStyle="1" w:styleId="Heading5Char">
    <w:name w:val="Heading 5 Char"/>
    <w:basedOn w:val="DefaultParagraphFont"/>
    <w:link w:val="Heading5"/>
    <w:uiPriority w:val="9"/>
    <w:rsid w:val="00F77BDE"/>
    <w:rPr>
      <w:rFonts w:asciiTheme="majorHAnsi" w:eastAsiaTheme="majorEastAsia" w:hAnsiTheme="majorHAnsi" w:cstheme="majorBidi"/>
      <w:color w:val="243F60" w:themeColor="accent1" w:themeShade="7F"/>
    </w:rPr>
  </w:style>
  <w:style w:type="character" w:styleId="Hyperlink">
    <w:name w:val="Hyperlink"/>
    <w:basedOn w:val="DefaultParagraphFont"/>
    <w:uiPriority w:val="99"/>
    <w:unhideWhenUsed/>
    <w:rsid w:val="00266DA9"/>
    <w:rPr>
      <w:color w:val="0000FF" w:themeColor="hyperlink"/>
      <w:u w:val="single"/>
    </w:rPr>
  </w:style>
  <w:style w:type="paragraph" w:customStyle="1" w:styleId="center">
    <w:name w:val="center"/>
    <w:basedOn w:val="Normal"/>
    <w:rsid w:val="0086530D"/>
    <w:pPr>
      <w:keepNext/>
      <w:autoSpaceDE w:val="0"/>
      <w:autoSpaceDN w:val="0"/>
      <w:spacing w:before="120" w:after="0" w:line="480" w:lineRule="auto"/>
      <w:jc w:val="center"/>
    </w:pPr>
    <w:rPr>
      <w:rFonts w:ascii="Arial" w:eastAsiaTheme="minorEastAsia" w:hAnsi="Arial" w:cs="Arial"/>
    </w:rPr>
  </w:style>
  <w:style w:type="paragraph" w:customStyle="1" w:styleId="sectbi">
    <w:name w:val="sectbi"/>
    <w:basedOn w:val="Normal"/>
    <w:rsid w:val="0086530D"/>
    <w:pPr>
      <w:autoSpaceDE w:val="0"/>
      <w:autoSpaceDN w:val="0"/>
      <w:spacing w:before="120" w:after="0" w:line="480" w:lineRule="auto"/>
      <w:ind w:left="720"/>
      <w:jc w:val="both"/>
    </w:pPr>
    <w:rPr>
      <w:rFonts w:ascii="Arial" w:eastAsiaTheme="minorEastAsia" w:hAnsi="Arial" w:cs="Arial"/>
    </w:rPr>
  </w:style>
  <w:style w:type="paragraph" w:customStyle="1" w:styleId="sectind">
    <w:name w:val="sectind"/>
    <w:basedOn w:val="Normal"/>
    <w:rsid w:val="0086530D"/>
    <w:pPr>
      <w:autoSpaceDE w:val="0"/>
      <w:autoSpaceDN w:val="0"/>
      <w:spacing w:before="120" w:after="0" w:line="480" w:lineRule="auto"/>
      <w:ind w:firstLine="360"/>
      <w:jc w:val="both"/>
    </w:pPr>
    <w:rPr>
      <w:rFonts w:ascii="Arial" w:eastAsiaTheme="minorEastAsia" w:hAnsi="Arial" w:cs="Arial"/>
    </w:rPr>
  </w:style>
  <w:style w:type="paragraph" w:customStyle="1" w:styleId="vacno">
    <w:name w:val="vacno"/>
    <w:basedOn w:val="Normal"/>
    <w:rsid w:val="0086530D"/>
    <w:pPr>
      <w:keepNext/>
      <w:autoSpaceDE w:val="0"/>
      <w:autoSpaceDN w:val="0"/>
      <w:spacing w:before="120" w:after="0" w:line="480" w:lineRule="auto"/>
      <w:jc w:val="both"/>
    </w:pPr>
    <w:rPr>
      <w:rFonts w:ascii="Arial" w:eastAsiaTheme="minorEastAsia"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943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dget.lis.virginia.gov/item/2017/1/HB1500/Chapter/1/138/"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Cynthia.Cave@doe.virginia.govP"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E68C77CADD640FBB5066775F63ECF1A"/>
        <w:category>
          <w:name w:val="General"/>
          <w:gallery w:val="placeholder"/>
        </w:category>
        <w:types>
          <w:type w:val="bbPlcHdr"/>
        </w:types>
        <w:behaviors>
          <w:behavior w:val="content"/>
        </w:behaviors>
        <w:guid w:val="{0F177B56-372C-4D2A-BC84-204549F27A4E}"/>
      </w:docPartPr>
      <w:docPartBody>
        <w:p w:rsidR="00B95EC1" w:rsidRDefault="00AA6A5C" w:rsidP="00AA6A5C">
          <w:pPr>
            <w:pStyle w:val="4E68C77CADD640FBB5066775F63ECF1A"/>
          </w:pPr>
          <w:r w:rsidRPr="00FB1214">
            <w:rPr>
              <w:rStyle w:val="PlaceholderText"/>
              <w:rFonts w:ascii="Times New Roman" w:hAnsi="Times New Roman"/>
              <w:szCs w:val="24"/>
            </w:rPr>
            <w:t>Choose an item.</w:t>
          </w:r>
        </w:p>
      </w:docPartBody>
    </w:docPart>
    <w:docPart>
      <w:docPartPr>
        <w:name w:val="3E19E3B5CE1C4BC3B9420B84EB7B592B"/>
        <w:category>
          <w:name w:val="General"/>
          <w:gallery w:val="placeholder"/>
        </w:category>
        <w:types>
          <w:type w:val="bbPlcHdr"/>
        </w:types>
        <w:behaviors>
          <w:behavior w:val="content"/>
        </w:behaviors>
        <w:guid w:val="{5C905AB4-1C93-4EDE-AF0F-F4605F7A9708}"/>
      </w:docPartPr>
      <w:docPartBody>
        <w:p w:rsidR="00B95EC1" w:rsidRDefault="00AA6A5C" w:rsidP="00AA6A5C">
          <w:pPr>
            <w:pStyle w:val="3E19E3B5CE1C4BC3B9420B84EB7B592B"/>
          </w:pPr>
          <w:r w:rsidRPr="00FB1214">
            <w:rPr>
              <w:rStyle w:val="PlaceholderText"/>
              <w:rFonts w:ascii="Times New Roman" w:hAnsi="Times New Roman"/>
              <w:szCs w:val="24"/>
            </w:rPr>
            <w:t>Choose an item.</w:t>
          </w:r>
        </w:p>
      </w:docPartBody>
    </w:docPart>
    <w:docPart>
      <w:docPartPr>
        <w:name w:val="C1E6EB9944B74875BD2707C7AACA5252"/>
        <w:category>
          <w:name w:val="General"/>
          <w:gallery w:val="placeholder"/>
        </w:category>
        <w:types>
          <w:type w:val="bbPlcHdr"/>
        </w:types>
        <w:behaviors>
          <w:behavior w:val="content"/>
        </w:behaviors>
        <w:guid w:val="{DBBCF739-9DCC-4837-A934-4B3220B03A14}"/>
      </w:docPartPr>
      <w:docPartBody>
        <w:p w:rsidR="00F87C0F" w:rsidRDefault="00191A15" w:rsidP="00191A15">
          <w:pPr>
            <w:pStyle w:val="C1E6EB9944B74875BD2707C7AACA5252"/>
          </w:pPr>
          <w:r w:rsidRPr="00FB1214">
            <w:rPr>
              <w:rStyle w:val="PlaceholderText"/>
              <w:rFonts w:ascii="Times New Roman" w:hAnsi="Times New Roman"/>
              <w:szCs w:val="24"/>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A5C"/>
    <w:rsid w:val="00191A15"/>
    <w:rsid w:val="00AA6A5C"/>
    <w:rsid w:val="00B95EC1"/>
    <w:rsid w:val="00DE1E43"/>
    <w:rsid w:val="00F87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1A15"/>
    <w:rPr>
      <w:color w:val="808080"/>
    </w:rPr>
  </w:style>
  <w:style w:type="paragraph" w:customStyle="1" w:styleId="4E68C77CADD640FBB5066775F63ECF1A">
    <w:name w:val="4E68C77CADD640FBB5066775F63ECF1A"/>
    <w:rsid w:val="00AA6A5C"/>
  </w:style>
  <w:style w:type="paragraph" w:customStyle="1" w:styleId="3E19E3B5CE1C4BC3B9420B84EB7B592B">
    <w:name w:val="3E19E3B5CE1C4BC3B9420B84EB7B592B"/>
    <w:rsid w:val="00AA6A5C"/>
  </w:style>
  <w:style w:type="paragraph" w:customStyle="1" w:styleId="C1E6EB9944B74875BD2707C7AACA5252">
    <w:name w:val="C1E6EB9944B74875BD2707C7AACA5252"/>
    <w:rsid w:val="00191A1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1A15"/>
    <w:rPr>
      <w:color w:val="808080"/>
    </w:rPr>
  </w:style>
  <w:style w:type="paragraph" w:customStyle="1" w:styleId="4E68C77CADD640FBB5066775F63ECF1A">
    <w:name w:val="4E68C77CADD640FBB5066775F63ECF1A"/>
    <w:rsid w:val="00AA6A5C"/>
  </w:style>
  <w:style w:type="paragraph" w:customStyle="1" w:styleId="3E19E3B5CE1C4BC3B9420B84EB7B592B">
    <w:name w:val="3E19E3B5CE1C4BC3B9420B84EB7B592B"/>
    <w:rsid w:val="00AA6A5C"/>
  </w:style>
  <w:style w:type="paragraph" w:customStyle="1" w:styleId="C1E6EB9944B74875BD2707C7AACA5252">
    <w:name w:val="C1E6EB9944B74875BD2707C7AACA5252"/>
    <w:rsid w:val="00191A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828657-CCB3-4A5F-9233-253F2DE8C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2671</Words>
  <Characters>15225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17861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V. Webb (DOE)</dc:creator>
  <cp:lastModifiedBy>Emily V. Webb (DOE) </cp:lastModifiedBy>
  <cp:revision>3</cp:revision>
  <cp:lastPrinted>2018-03-01T20:16:00Z</cp:lastPrinted>
  <dcterms:created xsi:type="dcterms:W3CDTF">2018-03-09T20:12:00Z</dcterms:created>
  <dcterms:modified xsi:type="dcterms:W3CDTF">2018-03-14T19:36:00Z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