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F77BDE" w:rsidRDefault="00F12206" w:rsidP="00EE01E6">
      <w:pPr>
        <w:pStyle w:val="Heading1"/>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F77BDE">
        <w:rPr>
          <w:rFonts w:ascii="Times New Roman" w:hAnsi="Times New Roman" w:cs="Times New Roman"/>
          <w:color w:val="auto"/>
          <w:sz w:val="24"/>
          <w:szCs w:val="24"/>
        </w:rPr>
        <w:t>Agenda Item:</w:t>
      </w:r>
      <w:r w:rsidR="00AC0C95" w:rsidRPr="00F77BDE">
        <w:rPr>
          <w:rFonts w:ascii="Times New Roman" w:hAnsi="Times New Roman" w:cs="Times New Roman"/>
          <w:color w:val="auto"/>
          <w:sz w:val="24"/>
          <w:szCs w:val="24"/>
        </w:rPr>
        <w:tab/>
      </w:r>
      <w:r w:rsidR="00F71431">
        <w:rPr>
          <w:rFonts w:ascii="Times New Roman" w:hAnsi="Times New Roman" w:cs="Times New Roman"/>
          <w:color w:val="auto"/>
          <w:sz w:val="24"/>
          <w:szCs w:val="24"/>
        </w:rPr>
        <w:tab/>
        <w:t>B</w:t>
      </w:r>
    </w:p>
    <w:p w:rsidR="00A972CE" w:rsidRDefault="00A972CE" w:rsidP="00EE01E6">
      <w:pPr>
        <w:pStyle w:val="Heading2"/>
        <w:spacing w:after="240"/>
      </w:pPr>
      <w:r w:rsidRPr="00F77BDE">
        <w:t>Date:</w:t>
      </w:r>
      <w:r w:rsidR="00AC0C95" w:rsidRPr="00F77BDE">
        <w:tab/>
      </w:r>
      <w:r w:rsidR="004F5580">
        <w:tab/>
      </w:r>
      <w:r w:rsidR="004F5580">
        <w:tab/>
        <w:t>March 22, 2018</w:t>
      </w:r>
    </w:p>
    <w:p w:rsidR="00A972CE" w:rsidRPr="00F77BDE" w:rsidRDefault="00A972CE" w:rsidP="00EE01E6">
      <w:pPr>
        <w:pStyle w:val="Heading3"/>
        <w:spacing w:before="0" w:after="240"/>
        <w:ind w:left="2160" w:hanging="2160"/>
        <w:rPr>
          <w:rFonts w:ascii="Times New Roman" w:hAnsi="Times New Roman" w:cs="Times New Roman"/>
          <w:color w:val="auto"/>
          <w:sz w:val="24"/>
          <w:szCs w:val="24"/>
        </w:rPr>
      </w:pPr>
      <w:r w:rsidRPr="00F77BDE">
        <w:rPr>
          <w:rFonts w:ascii="Times New Roman" w:hAnsi="Times New Roman" w:cs="Times New Roman"/>
          <w:color w:val="auto"/>
          <w:sz w:val="24"/>
          <w:szCs w:val="24"/>
        </w:rPr>
        <w:t xml:space="preserve">Title: </w:t>
      </w:r>
      <w:r w:rsidR="004F5580">
        <w:rPr>
          <w:rFonts w:ascii="Times New Roman" w:hAnsi="Times New Roman" w:cs="Times New Roman"/>
          <w:color w:val="auto"/>
          <w:sz w:val="24"/>
          <w:szCs w:val="24"/>
        </w:rPr>
        <w:tab/>
        <w:t>Final</w:t>
      </w:r>
      <w:r w:rsidR="004F5580" w:rsidRPr="004F5580">
        <w:rPr>
          <w:rFonts w:ascii="Times New Roman" w:hAnsi="Times New Roman" w:cs="Times New Roman"/>
          <w:color w:val="auto"/>
          <w:sz w:val="24"/>
          <w:szCs w:val="24"/>
        </w:rPr>
        <w:t xml:space="preserve"> Review of Proposed State Approved Textbooks for K-12 History and Social Science</w:t>
      </w:r>
    </w:p>
    <w:p w:rsidR="00A972CE" w:rsidRPr="00F12206" w:rsidRDefault="00A972CE" w:rsidP="00EE01E6">
      <w:pPr>
        <w:pStyle w:val="Heading4"/>
        <w:spacing w:before="0" w:after="240"/>
      </w:pPr>
      <w:r w:rsidRPr="00F12206">
        <w:t xml:space="preserve">Presenter: </w:t>
      </w:r>
      <w:r w:rsidR="004F5580" w:rsidRPr="00F12206">
        <w:tab/>
      </w:r>
      <w:r w:rsidR="004F5580" w:rsidRPr="00F12206">
        <w:tab/>
        <w:t>Ms. Christonya Brown, Coordinator – History and Social Science</w:t>
      </w:r>
    </w:p>
    <w:p w:rsidR="00A972CE" w:rsidRPr="00F12206" w:rsidRDefault="00A972CE" w:rsidP="00EE01E6">
      <w:pPr>
        <w:pStyle w:val="Heading4"/>
        <w:spacing w:before="0" w:after="240"/>
      </w:pPr>
      <w:r w:rsidRPr="00F12206">
        <w:t>Email:</w:t>
      </w:r>
      <w:r w:rsidR="00AC0C95" w:rsidRPr="00F12206">
        <w:tab/>
      </w:r>
      <w:r w:rsidR="00892D0F" w:rsidRPr="00F12206">
        <w:tab/>
      </w:r>
      <w:r w:rsidR="00892D0F" w:rsidRPr="00F12206">
        <w:tab/>
      </w:r>
      <w:hyperlink r:id="rId10" w:history="1">
        <w:r w:rsidR="004F5580" w:rsidRPr="00F12206">
          <w:rPr>
            <w:rStyle w:val="Hyperlink"/>
            <w:color w:val="auto"/>
            <w:u w:val="none"/>
          </w:rPr>
          <w:t>Christonya.Brown@doe.virginia.gov</w:t>
        </w:r>
      </w:hyperlink>
      <w:r w:rsidR="004F5580" w:rsidRPr="00F12206">
        <w:t xml:space="preserve"> </w:t>
      </w:r>
      <w:r w:rsidR="004F5580" w:rsidRPr="00F12206">
        <w:tab/>
        <w:t>Phone: 804-225-2893</w:t>
      </w:r>
    </w:p>
    <w:p w:rsidR="00A972CE" w:rsidRPr="00F77BDE" w:rsidRDefault="00A972CE" w:rsidP="00677D24">
      <w:pPr>
        <w:pStyle w:val="Heading2"/>
      </w:pPr>
      <w:r w:rsidRPr="000D590D">
        <w:t xml:space="preserve">Purpose of Presentation: </w:t>
      </w:r>
    </w:p>
    <w:p w:rsidR="00A972CE" w:rsidRPr="000D590D" w:rsidRDefault="00843964" w:rsidP="00AC0C95">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4F5580">
            <w:rPr>
              <w:rStyle w:val="Style5"/>
              <w:rFonts w:ascii="Times New Roman" w:hAnsi="Times New Roman" w:cs="Times New Roman"/>
              <w:sz w:val="24"/>
              <w:szCs w:val="24"/>
            </w:rPr>
            <w:t>Action required by state or federal law or regulation.</w:t>
          </w:r>
        </w:sdtContent>
      </w:sdt>
    </w:p>
    <w:p w:rsidR="00A972CE" w:rsidRPr="00F77BDE" w:rsidRDefault="00677D24" w:rsidP="00677D24">
      <w:pPr>
        <w:pStyle w:val="Heading2"/>
      </w:pPr>
      <w:r>
        <w:br/>
      </w:r>
      <w:r w:rsidR="00A972CE" w:rsidRPr="000D590D">
        <w:t xml:space="preserve">Executive Summary: </w:t>
      </w:r>
    </w:p>
    <w:p w:rsidR="002A6851" w:rsidRDefault="002A6851" w:rsidP="002A6851">
      <w:pPr>
        <w:spacing w:after="0"/>
        <w:rPr>
          <w:rFonts w:ascii="Times New Roman" w:hAnsi="Times New Roman" w:cs="Times New Roman"/>
          <w:iCs/>
          <w:sz w:val="24"/>
          <w:szCs w:val="24"/>
        </w:rPr>
      </w:pPr>
      <w:r w:rsidRPr="002A6851">
        <w:rPr>
          <w:rFonts w:ascii="Times New Roman" w:hAnsi="Times New Roman" w:cs="Times New Roman"/>
          <w:iCs/>
          <w:sz w:val="24"/>
          <w:szCs w:val="24"/>
        </w:rPr>
        <w:t xml:space="preserve">The Virginia Department of Education (VDOE) began the process to review history and social science textbooks following the Board of Education’s approval to do so on February 23, 2017. The Department followed the </w:t>
      </w:r>
      <w:hyperlink r:id="rId11" w:history="1">
        <w:r w:rsidRPr="002A6851">
          <w:rPr>
            <w:rStyle w:val="Hyperlink"/>
            <w:rFonts w:ascii="Times New Roman" w:hAnsi="Times New Roman" w:cs="Times New Roman"/>
            <w:iCs/>
            <w:sz w:val="24"/>
            <w:szCs w:val="24"/>
            <w:lang w:val="en"/>
          </w:rPr>
          <w:t>Timeline for State Approval Process for History and Social Science</w:t>
        </w:r>
      </w:hyperlink>
      <w:r w:rsidRPr="002A6851">
        <w:rPr>
          <w:rFonts w:ascii="Times New Roman" w:hAnsi="Times New Roman" w:cs="Times New Roman"/>
          <w:iCs/>
          <w:sz w:val="24"/>
          <w:szCs w:val="24"/>
          <w:lang w:val="en"/>
        </w:rPr>
        <w:t xml:space="preserve"> (Word) </w:t>
      </w:r>
      <w:r w:rsidRPr="002A6851">
        <w:rPr>
          <w:rFonts w:ascii="Times New Roman" w:hAnsi="Times New Roman" w:cs="Times New Roman"/>
          <w:iCs/>
          <w:sz w:val="24"/>
          <w:szCs w:val="24"/>
        </w:rPr>
        <w:t xml:space="preserve">and the </w:t>
      </w:r>
      <w:hyperlink r:id="rId12" w:history="1">
        <w:r w:rsidRPr="002A6851">
          <w:rPr>
            <w:rStyle w:val="Hyperlink"/>
            <w:rFonts w:ascii="Times New Roman" w:hAnsi="Times New Roman" w:cs="Times New Roman"/>
            <w:iCs/>
            <w:sz w:val="24"/>
            <w:szCs w:val="24"/>
            <w:lang w:val="en"/>
          </w:rPr>
          <w:t>Textbook Criteria for History and Social Science</w:t>
        </w:r>
      </w:hyperlink>
      <w:r w:rsidRPr="002A6851">
        <w:rPr>
          <w:rFonts w:ascii="Times New Roman" w:hAnsi="Times New Roman" w:cs="Times New Roman"/>
          <w:iCs/>
          <w:sz w:val="24"/>
          <w:szCs w:val="24"/>
          <w:lang w:val="en"/>
        </w:rPr>
        <w:t xml:space="preserve"> (Word) </w:t>
      </w:r>
      <w:r w:rsidRPr="002A6851">
        <w:rPr>
          <w:rFonts w:ascii="Times New Roman" w:hAnsi="Times New Roman" w:cs="Times New Roman"/>
          <w:iCs/>
          <w:sz w:val="24"/>
          <w:szCs w:val="24"/>
        </w:rPr>
        <w:t xml:space="preserve">to conduct the textbook review.  Between June 2017 and August 2017, committees of Virginia educators used the approved process to </w:t>
      </w:r>
      <w:r w:rsidRPr="002A6851">
        <w:rPr>
          <w:rFonts w:ascii="Times New Roman" w:hAnsi="Times New Roman" w:cs="Times New Roman"/>
          <w:bCs/>
          <w:iCs/>
          <w:sz w:val="24"/>
          <w:szCs w:val="24"/>
        </w:rPr>
        <w:t>receive, review and submit textbook correlation information to the VDOE.  Committee</w:t>
      </w:r>
      <w:r w:rsidRPr="002A6851">
        <w:rPr>
          <w:rFonts w:ascii="Times New Roman" w:hAnsi="Times New Roman" w:cs="Times New Roman"/>
          <w:iCs/>
          <w:sz w:val="24"/>
          <w:szCs w:val="24"/>
        </w:rPr>
        <w:t xml:space="preserve"> members conducted analyses of the materials using evaluation criteria for Standards of Learning (SOL) correlation, content, bias, and design for instructional planning and support.  In </w:t>
      </w:r>
      <w:r>
        <w:rPr>
          <w:rFonts w:ascii="Times New Roman" w:hAnsi="Times New Roman" w:cs="Times New Roman"/>
          <w:iCs/>
          <w:sz w:val="24"/>
          <w:szCs w:val="24"/>
        </w:rPr>
        <w:t>January 2018</w:t>
      </w:r>
      <w:r w:rsidRPr="002A6851">
        <w:rPr>
          <w:rFonts w:ascii="Times New Roman" w:hAnsi="Times New Roman" w:cs="Times New Roman"/>
          <w:iCs/>
          <w:sz w:val="24"/>
          <w:szCs w:val="24"/>
        </w:rPr>
        <w:t xml:space="preserve">, VDOE staff </w:t>
      </w:r>
      <w:r>
        <w:rPr>
          <w:rFonts w:ascii="Times New Roman" w:hAnsi="Times New Roman" w:cs="Times New Roman"/>
          <w:iCs/>
          <w:sz w:val="24"/>
          <w:szCs w:val="24"/>
        </w:rPr>
        <w:t>presented</w:t>
      </w:r>
      <w:r w:rsidRPr="002A6851">
        <w:rPr>
          <w:rFonts w:ascii="Times New Roman" w:hAnsi="Times New Roman" w:cs="Times New Roman"/>
          <w:iCs/>
          <w:sz w:val="24"/>
          <w:szCs w:val="24"/>
        </w:rPr>
        <w:t xml:space="preserve"> the list of proposed approved textbooks for presentation to the Board.</w:t>
      </w:r>
    </w:p>
    <w:p w:rsidR="002A6851" w:rsidRDefault="002A6851" w:rsidP="002A6851">
      <w:pPr>
        <w:spacing w:after="0"/>
        <w:rPr>
          <w:rFonts w:ascii="Times New Roman" w:hAnsi="Times New Roman" w:cs="Times New Roman"/>
          <w:iCs/>
          <w:sz w:val="24"/>
          <w:szCs w:val="24"/>
        </w:rPr>
      </w:pPr>
    </w:p>
    <w:p w:rsidR="002A6851" w:rsidRDefault="002A6851" w:rsidP="002A6851">
      <w:pPr>
        <w:spacing w:after="0"/>
        <w:rPr>
          <w:rFonts w:ascii="Times New Roman" w:hAnsi="Times New Roman" w:cs="Times New Roman"/>
          <w:iCs/>
          <w:sz w:val="24"/>
          <w:szCs w:val="24"/>
        </w:rPr>
      </w:pPr>
      <w:r>
        <w:rPr>
          <w:rFonts w:ascii="Times New Roman" w:hAnsi="Times New Roman" w:cs="Times New Roman"/>
          <w:iCs/>
          <w:sz w:val="24"/>
          <w:szCs w:val="24"/>
        </w:rPr>
        <w:t xml:space="preserve">In February 2018, </w:t>
      </w:r>
      <w:r>
        <w:rPr>
          <w:rFonts w:ascii="Times New Roman" w:hAnsi="Times New Roman" w:cs="Times New Roman"/>
          <w:iCs/>
          <w:sz w:val="24"/>
          <w:szCs w:val="24"/>
          <w:lang w:val="en"/>
        </w:rPr>
        <w:t>r</w:t>
      </w:r>
      <w:r w:rsidRPr="002A6851">
        <w:rPr>
          <w:rFonts w:ascii="Times New Roman" w:hAnsi="Times New Roman" w:cs="Times New Roman"/>
          <w:iCs/>
          <w:sz w:val="24"/>
          <w:szCs w:val="24"/>
          <w:lang w:val="en"/>
        </w:rPr>
        <w:t xml:space="preserve">eview copies of the history/social science textbooks </w:t>
      </w:r>
      <w:r>
        <w:rPr>
          <w:rFonts w:ascii="Times New Roman" w:hAnsi="Times New Roman" w:cs="Times New Roman"/>
          <w:iCs/>
          <w:sz w:val="24"/>
          <w:szCs w:val="24"/>
          <w:lang w:val="en"/>
        </w:rPr>
        <w:t xml:space="preserve">were made </w:t>
      </w:r>
      <w:r w:rsidRPr="002A6851">
        <w:rPr>
          <w:rFonts w:ascii="Times New Roman" w:hAnsi="Times New Roman" w:cs="Times New Roman"/>
          <w:iCs/>
          <w:sz w:val="24"/>
          <w:szCs w:val="24"/>
          <w:lang w:val="en"/>
        </w:rPr>
        <w:t>available for public examination at various sites around the Commonwealth between January 29, 2018, and March 1, 2018.</w:t>
      </w:r>
      <w:r>
        <w:rPr>
          <w:rFonts w:ascii="Times New Roman" w:hAnsi="Times New Roman" w:cs="Times New Roman"/>
          <w:iCs/>
          <w:sz w:val="24"/>
          <w:szCs w:val="24"/>
          <w:lang w:val="en"/>
        </w:rPr>
        <w:t xml:space="preserve">  Four </w:t>
      </w:r>
      <w:r w:rsidR="009865FC">
        <w:rPr>
          <w:rFonts w:ascii="Times New Roman" w:hAnsi="Times New Roman" w:cs="Times New Roman"/>
          <w:iCs/>
          <w:sz w:val="24"/>
          <w:szCs w:val="24"/>
          <w:lang w:val="en"/>
        </w:rPr>
        <w:t xml:space="preserve">individuals and one organization submitted </w:t>
      </w:r>
      <w:r w:rsidR="000A39FB">
        <w:rPr>
          <w:rFonts w:ascii="Times New Roman" w:hAnsi="Times New Roman" w:cs="Times New Roman"/>
          <w:iCs/>
          <w:sz w:val="24"/>
          <w:szCs w:val="24"/>
          <w:lang w:val="en"/>
        </w:rPr>
        <w:t>comments</w:t>
      </w:r>
      <w:r>
        <w:rPr>
          <w:rFonts w:ascii="Times New Roman" w:hAnsi="Times New Roman" w:cs="Times New Roman"/>
          <w:iCs/>
          <w:sz w:val="24"/>
          <w:szCs w:val="24"/>
          <w:lang w:val="en"/>
        </w:rPr>
        <w:t xml:space="preserve"> </w:t>
      </w:r>
      <w:r w:rsidR="00911066">
        <w:rPr>
          <w:rFonts w:ascii="Times New Roman" w:hAnsi="Times New Roman" w:cs="Times New Roman"/>
          <w:iCs/>
          <w:sz w:val="24"/>
          <w:szCs w:val="24"/>
          <w:lang w:val="en"/>
        </w:rPr>
        <w:t xml:space="preserve">through the </w:t>
      </w:r>
      <w:r w:rsidR="009865FC">
        <w:rPr>
          <w:rFonts w:ascii="Times New Roman" w:hAnsi="Times New Roman" w:cs="Times New Roman"/>
          <w:iCs/>
          <w:sz w:val="24"/>
          <w:szCs w:val="24"/>
          <w:lang w:val="en"/>
        </w:rPr>
        <w:t>online</w:t>
      </w:r>
      <w:r w:rsidR="00911066">
        <w:rPr>
          <w:rFonts w:ascii="Times New Roman" w:hAnsi="Times New Roman" w:cs="Times New Roman"/>
          <w:iCs/>
          <w:sz w:val="24"/>
          <w:szCs w:val="24"/>
          <w:lang w:val="en"/>
        </w:rPr>
        <w:t xml:space="preserve"> mailboxes outlining</w:t>
      </w:r>
      <w:r>
        <w:rPr>
          <w:rFonts w:ascii="Times New Roman" w:hAnsi="Times New Roman" w:cs="Times New Roman"/>
          <w:iCs/>
          <w:sz w:val="24"/>
          <w:szCs w:val="24"/>
          <w:lang w:val="en"/>
        </w:rPr>
        <w:t xml:space="preserve"> preference</w:t>
      </w:r>
      <w:r w:rsidR="00911066">
        <w:rPr>
          <w:rFonts w:ascii="Times New Roman" w:hAnsi="Times New Roman" w:cs="Times New Roman"/>
          <w:iCs/>
          <w:sz w:val="24"/>
          <w:szCs w:val="24"/>
          <w:lang w:val="en"/>
        </w:rPr>
        <w:t>s</w:t>
      </w:r>
      <w:r>
        <w:rPr>
          <w:rFonts w:ascii="Times New Roman" w:hAnsi="Times New Roman" w:cs="Times New Roman"/>
          <w:iCs/>
          <w:sz w:val="24"/>
          <w:szCs w:val="24"/>
          <w:lang w:val="en"/>
        </w:rPr>
        <w:t xml:space="preserve"> regarding alignment, </w:t>
      </w:r>
      <w:r w:rsidR="009865FC">
        <w:rPr>
          <w:rFonts w:ascii="Times New Roman" w:hAnsi="Times New Roman" w:cs="Times New Roman"/>
          <w:iCs/>
          <w:sz w:val="24"/>
          <w:szCs w:val="24"/>
          <w:lang w:val="en"/>
        </w:rPr>
        <w:t xml:space="preserve">terminology, </w:t>
      </w:r>
      <w:r>
        <w:rPr>
          <w:rFonts w:ascii="Times New Roman" w:hAnsi="Times New Roman" w:cs="Times New Roman"/>
          <w:iCs/>
          <w:sz w:val="24"/>
          <w:szCs w:val="24"/>
          <w:lang w:val="en"/>
        </w:rPr>
        <w:t>reading level</w:t>
      </w:r>
      <w:r w:rsidR="009865FC">
        <w:rPr>
          <w:rFonts w:ascii="Times New Roman" w:hAnsi="Times New Roman" w:cs="Times New Roman"/>
          <w:iCs/>
          <w:sz w:val="24"/>
          <w:szCs w:val="24"/>
          <w:lang w:val="en"/>
        </w:rPr>
        <w:t>,</w:t>
      </w:r>
      <w:r w:rsidR="00911066">
        <w:rPr>
          <w:rFonts w:ascii="Times New Roman" w:hAnsi="Times New Roman" w:cs="Times New Roman"/>
          <w:iCs/>
          <w:sz w:val="24"/>
          <w:szCs w:val="24"/>
        </w:rPr>
        <w:t xml:space="preserve"> review and recommended changes within the proposed textbooks</w:t>
      </w:r>
      <w:r w:rsidRPr="002A6851">
        <w:rPr>
          <w:rFonts w:ascii="Times New Roman" w:hAnsi="Times New Roman" w:cs="Times New Roman"/>
          <w:iCs/>
          <w:sz w:val="24"/>
          <w:szCs w:val="24"/>
        </w:rPr>
        <w:t xml:space="preserve">. </w:t>
      </w:r>
      <w:r w:rsidR="000D10BB" w:rsidRPr="000D10BB">
        <w:rPr>
          <w:rFonts w:ascii="Times New Roman" w:hAnsi="Times New Roman" w:cs="Times New Roman"/>
          <w:iCs/>
          <w:sz w:val="24"/>
          <w:szCs w:val="24"/>
        </w:rPr>
        <w:t>All reviews</w:t>
      </w:r>
      <w:r w:rsidR="000D10BB">
        <w:rPr>
          <w:rFonts w:ascii="Times New Roman" w:hAnsi="Times New Roman" w:cs="Times New Roman"/>
          <w:iCs/>
          <w:sz w:val="24"/>
          <w:szCs w:val="24"/>
        </w:rPr>
        <w:t xml:space="preserve"> and</w:t>
      </w:r>
      <w:r w:rsidR="000D10BB" w:rsidRPr="000D10BB">
        <w:rPr>
          <w:rFonts w:ascii="Times New Roman" w:hAnsi="Times New Roman" w:cs="Times New Roman"/>
          <w:iCs/>
          <w:sz w:val="24"/>
          <w:szCs w:val="24"/>
        </w:rPr>
        <w:t xml:space="preserve"> </w:t>
      </w:r>
      <w:r w:rsidR="000D10BB">
        <w:rPr>
          <w:rFonts w:ascii="Times New Roman" w:hAnsi="Times New Roman" w:cs="Times New Roman"/>
          <w:iCs/>
          <w:sz w:val="24"/>
          <w:szCs w:val="24"/>
        </w:rPr>
        <w:t xml:space="preserve">comments </w:t>
      </w:r>
      <w:r w:rsidR="000D10BB" w:rsidRPr="000D10BB">
        <w:rPr>
          <w:rFonts w:ascii="Times New Roman" w:hAnsi="Times New Roman" w:cs="Times New Roman"/>
          <w:iCs/>
          <w:sz w:val="24"/>
          <w:szCs w:val="24"/>
        </w:rPr>
        <w:t>were sent to the appropriate publishers.</w:t>
      </w:r>
    </w:p>
    <w:p w:rsidR="00DD54D2" w:rsidRPr="00DD54D2" w:rsidRDefault="00DD54D2" w:rsidP="00DD54D2">
      <w:pPr>
        <w:spacing w:after="0"/>
        <w:rPr>
          <w:rFonts w:ascii="Times New Roman" w:hAnsi="Times New Roman" w:cs="Times New Roman"/>
          <w:iCs/>
          <w:sz w:val="24"/>
          <w:szCs w:val="24"/>
        </w:rPr>
      </w:pPr>
    </w:p>
    <w:p w:rsidR="00DD54D2" w:rsidRPr="00DD54D2" w:rsidRDefault="00DD54D2" w:rsidP="00DD54D2">
      <w:pPr>
        <w:spacing w:after="0"/>
        <w:rPr>
          <w:rFonts w:ascii="Times New Roman" w:hAnsi="Times New Roman" w:cs="Times New Roman"/>
          <w:iCs/>
          <w:sz w:val="24"/>
          <w:szCs w:val="24"/>
        </w:rPr>
      </w:pPr>
      <w:r w:rsidRPr="00DD54D2">
        <w:rPr>
          <w:rFonts w:ascii="Times New Roman" w:hAnsi="Times New Roman" w:cs="Times New Roman"/>
          <w:iCs/>
          <w:sz w:val="24"/>
          <w:szCs w:val="24"/>
        </w:rPr>
        <w:t>The list of 3</w:t>
      </w:r>
      <w:r w:rsidR="009865FC">
        <w:rPr>
          <w:rFonts w:ascii="Times New Roman" w:hAnsi="Times New Roman" w:cs="Times New Roman"/>
          <w:iCs/>
          <w:sz w:val="24"/>
          <w:szCs w:val="24"/>
        </w:rPr>
        <w:t>6</w:t>
      </w:r>
      <w:r w:rsidRPr="00DD54D2">
        <w:rPr>
          <w:rFonts w:ascii="Times New Roman" w:hAnsi="Times New Roman" w:cs="Times New Roman"/>
          <w:iCs/>
          <w:sz w:val="24"/>
          <w:szCs w:val="24"/>
        </w:rPr>
        <w:t xml:space="preserve"> proposed recommended </w:t>
      </w:r>
      <w:r w:rsidR="009F40EF">
        <w:rPr>
          <w:rFonts w:ascii="Times New Roman" w:hAnsi="Times New Roman" w:cs="Times New Roman"/>
          <w:iCs/>
          <w:sz w:val="24"/>
          <w:szCs w:val="24"/>
        </w:rPr>
        <w:t>history and social science</w:t>
      </w:r>
      <w:r w:rsidRPr="00DD54D2">
        <w:rPr>
          <w:rFonts w:ascii="Times New Roman" w:hAnsi="Times New Roman" w:cs="Times New Roman"/>
          <w:iCs/>
          <w:sz w:val="24"/>
          <w:szCs w:val="24"/>
        </w:rPr>
        <w:t xml:space="preserve"> textbooks, including the status of the Publisher’s Certification and Agreement forms for each, is included as Attachment A. </w:t>
      </w:r>
    </w:p>
    <w:p w:rsidR="00A972CE" w:rsidRPr="00F77BDE" w:rsidRDefault="00F71431" w:rsidP="00677D24">
      <w:pPr>
        <w:pStyle w:val="Heading2"/>
      </w:pPr>
      <w:r>
        <w:lastRenderedPageBreak/>
        <w:br/>
      </w:r>
      <w:r w:rsidR="00A972CE" w:rsidRPr="000D590D">
        <w:t xml:space="preserve">Action Requested:  </w:t>
      </w:r>
    </w:p>
    <w:p w:rsidR="00A972CE" w:rsidRPr="000D590D" w:rsidRDefault="00843964" w:rsidP="00AC0C95">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4F5580">
            <w:rPr>
              <w:rFonts w:ascii="Times New Roman" w:hAnsi="Times New Roman" w:cs="Times New Roman"/>
              <w:sz w:val="24"/>
              <w:szCs w:val="24"/>
            </w:rPr>
            <w:t>Final review: Action requested at this meeting.</w:t>
          </w:r>
        </w:sdtContent>
      </w:sdt>
    </w:p>
    <w:p w:rsidR="004F5580" w:rsidRDefault="00677D24" w:rsidP="00677D24">
      <w:pPr>
        <w:pStyle w:val="Heading2"/>
      </w:pPr>
      <w:r>
        <w:br/>
      </w:r>
      <w:r w:rsidR="00A972CE" w:rsidRPr="000D590D">
        <w:t>Superintendent’s Recommendation:</w:t>
      </w:r>
    </w:p>
    <w:p w:rsidR="00A47F8C" w:rsidRPr="001171DE" w:rsidRDefault="004F5580" w:rsidP="00F71431">
      <w:pPr>
        <w:spacing w:after="0"/>
        <w:rPr>
          <w:rFonts w:ascii="Times New Roman" w:hAnsi="Times New Roman" w:cs="Times New Roman"/>
          <w:sz w:val="24"/>
        </w:rPr>
      </w:pPr>
      <w:r w:rsidRPr="001171DE">
        <w:rPr>
          <w:rFonts w:ascii="Times New Roman" w:hAnsi="Times New Roman" w:cs="Times New Roman"/>
          <w:sz w:val="24"/>
        </w:rPr>
        <w:t xml:space="preserve">The Superintendent of Public Instruction recommends that the Board of Education </w:t>
      </w:r>
      <w:r w:rsidR="00677D24">
        <w:rPr>
          <w:rFonts w:ascii="Times New Roman" w:hAnsi="Times New Roman" w:cs="Times New Roman"/>
          <w:sz w:val="24"/>
        </w:rPr>
        <w:t xml:space="preserve">approve </w:t>
      </w:r>
      <w:r w:rsidRPr="001171DE">
        <w:rPr>
          <w:rFonts w:ascii="Times New Roman" w:hAnsi="Times New Roman" w:cs="Times New Roman"/>
          <w:sz w:val="24"/>
        </w:rPr>
        <w:t>the attached list of proposed recommended textbooks for K-12 history and social science.</w:t>
      </w:r>
      <w:r w:rsidR="00F71431">
        <w:rPr>
          <w:rFonts w:ascii="Times New Roman" w:hAnsi="Times New Roman" w:cs="Times New Roman"/>
          <w:sz w:val="24"/>
        </w:rPr>
        <w:br/>
      </w:r>
    </w:p>
    <w:p w:rsidR="00892D0F" w:rsidRPr="00677D24" w:rsidRDefault="00892D0F" w:rsidP="00677D24">
      <w:pPr>
        <w:pStyle w:val="Heading2"/>
      </w:pPr>
      <w:r w:rsidRPr="00677D24">
        <w:t>Rationale for Action:</w:t>
      </w:r>
    </w:p>
    <w:p w:rsidR="009F40EF" w:rsidRPr="009F40EF" w:rsidRDefault="009F40EF" w:rsidP="009F40EF">
      <w:pPr>
        <w:spacing w:after="0"/>
        <w:rPr>
          <w:rFonts w:ascii="Times New Roman" w:hAnsi="Times New Roman" w:cs="Times New Roman"/>
          <w:iCs/>
          <w:sz w:val="24"/>
          <w:szCs w:val="24"/>
        </w:rPr>
      </w:pPr>
      <w:r w:rsidRPr="009F40EF">
        <w:rPr>
          <w:rFonts w:ascii="Times New Roman" w:hAnsi="Times New Roman" w:cs="Times New Roman"/>
          <w:iCs/>
          <w:sz w:val="24"/>
          <w:szCs w:val="24"/>
        </w:rPr>
        <w:t xml:space="preserve">Review and approval of K-12 </w:t>
      </w:r>
      <w:r w:rsidR="0016342D">
        <w:rPr>
          <w:rFonts w:ascii="Times New Roman" w:hAnsi="Times New Roman" w:cs="Times New Roman"/>
          <w:iCs/>
          <w:sz w:val="24"/>
          <w:szCs w:val="24"/>
        </w:rPr>
        <w:t xml:space="preserve">history and social science </w:t>
      </w:r>
      <w:r w:rsidRPr="009F40EF">
        <w:rPr>
          <w:rFonts w:ascii="Times New Roman" w:hAnsi="Times New Roman" w:cs="Times New Roman"/>
          <w:iCs/>
          <w:sz w:val="24"/>
          <w:szCs w:val="24"/>
        </w:rPr>
        <w:t xml:space="preserve"> textbooks that are aligned to the 2015 </w:t>
      </w:r>
      <w:r w:rsidRPr="009F40EF">
        <w:rPr>
          <w:rFonts w:ascii="Times New Roman" w:hAnsi="Times New Roman" w:cs="Times New Roman"/>
          <w:i/>
          <w:iCs/>
          <w:sz w:val="24"/>
          <w:szCs w:val="24"/>
        </w:rPr>
        <w:t xml:space="preserve">History and Social Science Standards of Learning </w:t>
      </w:r>
      <w:r w:rsidRPr="009F40EF">
        <w:rPr>
          <w:rFonts w:ascii="Times New Roman" w:hAnsi="Times New Roman" w:cs="Times New Roman"/>
          <w:iCs/>
          <w:sz w:val="24"/>
          <w:szCs w:val="24"/>
        </w:rPr>
        <w:t xml:space="preserve">aligns with Priority 1: Provide high-quality, effective learning environments for all students of the </w:t>
      </w:r>
      <w:hyperlink r:id="rId13" w:history="1">
        <w:r w:rsidRPr="009F40EF">
          <w:rPr>
            <w:rStyle w:val="Hyperlink"/>
            <w:rFonts w:ascii="Times New Roman" w:hAnsi="Times New Roman" w:cs="Times New Roman"/>
            <w:bCs/>
            <w:iCs/>
            <w:sz w:val="24"/>
            <w:szCs w:val="24"/>
          </w:rPr>
          <w:t>Board of Education </w:t>
        </w:r>
        <w:r w:rsidRPr="009F40EF">
          <w:rPr>
            <w:rStyle w:val="Hyperlink"/>
            <w:rFonts w:ascii="Times New Roman" w:hAnsi="Times New Roman" w:cs="Times New Roman"/>
            <w:i/>
            <w:iCs/>
            <w:sz w:val="24"/>
            <w:szCs w:val="24"/>
          </w:rPr>
          <w:t>Comprehensive Plan: 2018-2023</w:t>
        </w:r>
      </w:hyperlink>
      <w:r w:rsidRPr="009F40EF">
        <w:rPr>
          <w:rFonts w:ascii="Times New Roman" w:hAnsi="Times New Roman" w:cs="Times New Roman"/>
          <w:iCs/>
          <w:sz w:val="24"/>
          <w:szCs w:val="24"/>
        </w:rPr>
        <w:t xml:space="preserve"> through having resources that support a system of quality education.</w:t>
      </w:r>
    </w:p>
    <w:p w:rsidR="0020239B" w:rsidRDefault="0020239B" w:rsidP="00AC0C95">
      <w:pPr>
        <w:spacing w:after="0"/>
        <w:rPr>
          <w:rFonts w:ascii="Times New Roman" w:hAnsi="Times New Roman" w:cs="Times New Roman"/>
          <w:b/>
          <w:sz w:val="24"/>
          <w:szCs w:val="24"/>
        </w:rPr>
      </w:pPr>
    </w:p>
    <w:p w:rsidR="00123E2E" w:rsidRPr="00677D24" w:rsidRDefault="00123E2E" w:rsidP="00677D24">
      <w:pPr>
        <w:pStyle w:val="Heading2"/>
      </w:pPr>
      <w:r w:rsidRPr="00677D24">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A8070D" w:rsidRDefault="004F5580" w:rsidP="00AC0C95">
          <w:pPr>
            <w:spacing w:after="0"/>
            <w:rPr>
              <w:rFonts w:ascii="Times New Roman" w:hAnsi="Times New Roman" w:cs="Times New Roman"/>
              <w:sz w:val="24"/>
              <w:szCs w:val="24"/>
            </w:rPr>
          </w:pPr>
          <w:r>
            <w:rPr>
              <w:rFonts w:ascii="Times New Roman" w:hAnsi="Times New Roman" w:cs="Times New Roman"/>
              <w:sz w:val="24"/>
              <w:szCs w:val="24"/>
            </w:rPr>
            <w:t>Previous review and action. Specify date and action taken below:</w:t>
          </w:r>
        </w:p>
      </w:sdtContent>
    </w:sdt>
    <w:p w:rsidR="00F12206" w:rsidRDefault="00F12206" w:rsidP="00F12206">
      <w:pPr>
        <w:spacing w:after="0"/>
        <w:rPr>
          <w:rFonts w:ascii="Times New Roman" w:hAnsi="Times New Roman" w:cs="Times New Roman"/>
          <w:sz w:val="24"/>
          <w:szCs w:val="24"/>
        </w:rPr>
      </w:pPr>
      <w:r w:rsidRPr="00F71431">
        <w:rPr>
          <w:rFonts w:ascii="Times New Roman" w:hAnsi="Times New Roman" w:cs="Times New Roman"/>
          <w:b/>
          <w:sz w:val="24"/>
          <w:szCs w:val="24"/>
        </w:rPr>
        <w:t>Date:</w:t>
      </w:r>
      <w:r>
        <w:rPr>
          <w:rFonts w:ascii="Times New Roman" w:hAnsi="Times New Roman" w:cs="Times New Roman"/>
          <w:sz w:val="24"/>
          <w:szCs w:val="24"/>
        </w:rPr>
        <w:t xml:space="preserve"> February 23, 2017</w:t>
      </w:r>
    </w:p>
    <w:p w:rsidR="00F12206" w:rsidRPr="00F12206" w:rsidRDefault="00F12206" w:rsidP="00F12206">
      <w:pPr>
        <w:spacing w:after="0"/>
        <w:rPr>
          <w:rFonts w:ascii="Times New Roman" w:hAnsi="Times New Roman" w:cs="Times New Roman"/>
          <w:sz w:val="24"/>
          <w:szCs w:val="24"/>
        </w:rPr>
      </w:pPr>
      <w:r w:rsidRPr="00F71431">
        <w:rPr>
          <w:rFonts w:ascii="Times New Roman" w:hAnsi="Times New Roman" w:cs="Times New Roman"/>
          <w:b/>
          <w:sz w:val="24"/>
          <w:szCs w:val="24"/>
        </w:rPr>
        <w:t>Action:</w:t>
      </w:r>
      <w:r>
        <w:rPr>
          <w:rFonts w:ascii="Times New Roman" w:hAnsi="Times New Roman" w:cs="Times New Roman"/>
          <w:sz w:val="24"/>
          <w:szCs w:val="24"/>
        </w:rPr>
        <w:t xml:space="preserve"> T</w:t>
      </w:r>
      <w:r w:rsidRPr="00F12206">
        <w:rPr>
          <w:rFonts w:ascii="Times New Roman" w:hAnsi="Times New Roman" w:cs="Times New Roman"/>
          <w:sz w:val="24"/>
          <w:szCs w:val="24"/>
        </w:rPr>
        <w:t xml:space="preserve">he Board of Education received a report outlining the anticipated timeline and the approved process to review and approve of K-12 History and Social Science Textbooks and Instructional Materials. </w:t>
      </w:r>
    </w:p>
    <w:p w:rsidR="00F12206" w:rsidRDefault="00F12206" w:rsidP="00AC0C95">
      <w:pPr>
        <w:spacing w:after="0"/>
        <w:rPr>
          <w:rFonts w:ascii="Times New Roman" w:hAnsi="Times New Roman" w:cs="Times New Roman"/>
          <w:sz w:val="24"/>
          <w:szCs w:val="24"/>
        </w:rPr>
      </w:pPr>
    </w:p>
    <w:p w:rsidR="00F12206" w:rsidRDefault="00F12206" w:rsidP="00AC0C95">
      <w:pPr>
        <w:spacing w:after="0"/>
        <w:rPr>
          <w:rFonts w:ascii="Times New Roman" w:hAnsi="Times New Roman" w:cs="Times New Roman"/>
          <w:sz w:val="24"/>
          <w:szCs w:val="24"/>
        </w:rPr>
      </w:pPr>
      <w:r w:rsidRPr="00F71431">
        <w:rPr>
          <w:rFonts w:ascii="Times New Roman" w:hAnsi="Times New Roman" w:cs="Times New Roman"/>
          <w:b/>
          <w:sz w:val="24"/>
          <w:szCs w:val="24"/>
        </w:rPr>
        <w:t>Date:</w:t>
      </w:r>
      <w:r>
        <w:rPr>
          <w:rFonts w:ascii="Times New Roman" w:hAnsi="Times New Roman" w:cs="Times New Roman"/>
          <w:sz w:val="24"/>
          <w:szCs w:val="24"/>
        </w:rPr>
        <w:t xml:space="preserve"> </w:t>
      </w:r>
      <w:r w:rsidR="004F5580" w:rsidRPr="00493F2D">
        <w:rPr>
          <w:rFonts w:ascii="Times New Roman" w:hAnsi="Times New Roman" w:cs="Times New Roman"/>
          <w:sz w:val="24"/>
          <w:szCs w:val="24"/>
        </w:rPr>
        <w:t>January 25, 2018</w:t>
      </w:r>
    </w:p>
    <w:p w:rsidR="00A47F8C" w:rsidRDefault="00F12206" w:rsidP="00AC0C95">
      <w:pPr>
        <w:spacing w:after="0"/>
        <w:rPr>
          <w:rFonts w:ascii="Times New Roman" w:hAnsi="Times New Roman" w:cs="Times New Roman"/>
          <w:sz w:val="24"/>
          <w:szCs w:val="24"/>
        </w:rPr>
      </w:pPr>
      <w:r w:rsidRPr="00F71431">
        <w:rPr>
          <w:rFonts w:ascii="Times New Roman" w:hAnsi="Times New Roman" w:cs="Times New Roman"/>
          <w:b/>
          <w:sz w:val="24"/>
          <w:szCs w:val="24"/>
        </w:rPr>
        <w:t>Action:</w:t>
      </w:r>
      <w:r>
        <w:rPr>
          <w:rFonts w:ascii="Times New Roman" w:hAnsi="Times New Roman" w:cs="Times New Roman"/>
          <w:sz w:val="24"/>
          <w:szCs w:val="24"/>
        </w:rPr>
        <w:t xml:space="preserve"> VDOE </w:t>
      </w:r>
      <w:r w:rsidR="00D511BB">
        <w:rPr>
          <w:rFonts w:ascii="Times New Roman" w:hAnsi="Times New Roman" w:cs="Times New Roman"/>
          <w:sz w:val="24"/>
          <w:szCs w:val="24"/>
        </w:rPr>
        <w:t>staff presented the Proposed Recommended History and Social Science Textbooks for</w:t>
      </w:r>
      <w:r>
        <w:rPr>
          <w:rFonts w:ascii="Times New Roman" w:hAnsi="Times New Roman" w:cs="Times New Roman"/>
          <w:sz w:val="24"/>
          <w:szCs w:val="24"/>
        </w:rPr>
        <w:t xml:space="preserve"> first review </w:t>
      </w:r>
      <w:r w:rsidR="00D511BB">
        <w:rPr>
          <w:rFonts w:ascii="Times New Roman" w:hAnsi="Times New Roman" w:cs="Times New Roman"/>
          <w:sz w:val="24"/>
          <w:szCs w:val="24"/>
        </w:rPr>
        <w:t xml:space="preserve">to the </w:t>
      </w:r>
      <w:r w:rsidR="004F5580">
        <w:rPr>
          <w:rFonts w:ascii="Times New Roman" w:hAnsi="Times New Roman" w:cs="Times New Roman"/>
          <w:sz w:val="24"/>
          <w:szCs w:val="24"/>
        </w:rPr>
        <w:t>Board of Education</w:t>
      </w:r>
      <w:r w:rsidR="00D511BB">
        <w:rPr>
          <w:rFonts w:ascii="Times New Roman" w:hAnsi="Times New Roman" w:cs="Times New Roman"/>
          <w:sz w:val="24"/>
          <w:szCs w:val="24"/>
        </w:rPr>
        <w:t>.</w:t>
      </w:r>
    </w:p>
    <w:p w:rsidR="00D511BB" w:rsidRPr="00A47F8C" w:rsidRDefault="00D511BB" w:rsidP="00AC0C95">
      <w:pPr>
        <w:spacing w:after="0"/>
      </w:pPr>
    </w:p>
    <w:p w:rsidR="0020239B" w:rsidRDefault="000E009D" w:rsidP="00677D24">
      <w:pPr>
        <w:pStyle w:val="Heading2"/>
      </w:pPr>
      <w:r w:rsidRPr="000D590D">
        <w:t xml:space="preserve">Background Information and Statutory Authority: </w:t>
      </w:r>
    </w:p>
    <w:p w:rsidR="00313FC3" w:rsidRPr="00313FC3" w:rsidRDefault="00313FC3" w:rsidP="00677D24">
      <w:pPr>
        <w:autoSpaceDE w:val="0"/>
        <w:autoSpaceDN w:val="0"/>
        <w:adjustRightInd w:val="0"/>
        <w:spacing w:after="0"/>
        <w:rPr>
          <w:rFonts w:ascii="Times New Roman" w:hAnsi="Times New Roman" w:cs="Times New Roman"/>
          <w:sz w:val="24"/>
          <w:szCs w:val="24"/>
        </w:rPr>
      </w:pPr>
      <w:r w:rsidRPr="00313FC3">
        <w:rPr>
          <w:rFonts w:ascii="Times New Roman" w:hAnsi="Times New Roman" w:cs="Times New Roman"/>
          <w:sz w:val="24"/>
          <w:szCs w:val="24"/>
        </w:rPr>
        <w:t>In 1991, the Board of Education adopted a resolution delegating its authority for textbook adoption to</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the superintendent of public instruction. Since 1995, the Department of Education has worked with</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state committees to review and evaluate publishers’ textbook submissions primarily with respect to</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Standards of Learning (SOL) correlation. Following each review, the Department of Education</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provided school divisions with a list of the instructional materials submitted and a profile of each</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submission that included the degree of Standards of Learning correlation. Once approved by the Board,</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the list was provided to school divisions.</w:t>
      </w:r>
    </w:p>
    <w:p w:rsidR="00313FC3" w:rsidRPr="000D10BB" w:rsidRDefault="00313FC3" w:rsidP="00677D24">
      <w:pPr>
        <w:autoSpaceDE w:val="0"/>
        <w:autoSpaceDN w:val="0"/>
        <w:adjustRightInd w:val="0"/>
        <w:spacing w:after="0"/>
        <w:rPr>
          <w:rFonts w:ascii="Times New Roman" w:hAnsi="Times New Roman" w:cs="Times New Roman"/>
          <w:sz w:val="24"/>
          <w:szCs w:val="24"/>
        </w:rPr>
      </w:pPr>
    </w:p>
    <w:p w:rsidR="00123E2E" w:rsidRPr="000D10BB" w:rsidRDefault="00313FC3" w:rsidP="00677D24">
      <w:pPr>
        <w:autoSpaceDE w:val="0"/>
        <w:autoSpaceDN w:val="0"/>
        <w:adjustRightInd w:val="0"/>
        <w:spacing w:after="0"/>
        <w:rPr>
          <w:rFonts w:ascii="Times New Roman" w:hAnsi="Times New Roman" w:cs="Times New Roman"/>
          <w:sz w:val="24"/>
          <w:szCs w:val="24"/>
        </w:rPr>
      </w:pPr>
      <w:r w:rsidRPr="000D10BB">
        <w:rPr>
          <w:rFonts w:ascii="Times New Roman" w:hAnsi="Times New Roman" w:cs="Times New Roman"/>
          <w:sz w:val="24"/>
          <w:szCs w:val="24"/>
        </w:rPr>
        <w:t>In</w:t>
      </w:r>
      <w:r w:rsidRPr="00313FC3">
        <w:rPr>
          <w:rFonts w:ascii="Times New Roman" w:hAnsi="Times New Roman" w:cs="Times New Roman"/>
          <w:sz w:val="24"/>
          <w:szCs w:val="24"/>
        </w:rPr>
        <w:t xml:space="preserve"> 2002, the Board of Education adopted a resolution to approve textbooks</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 xml:space="preserve">and instructional materials in accordance with the </w:t>
      </w:r>
      <w:r w:rsidRPr="00313FC3">
        <w:rPr>
          <w:rFonts w:ascii="Times New Roman" w:hAnsi="Times New Roman" w:cs="Times New Roman"/>
          <w:i/>
          <w:iCs/>
          <w:sz w:val="24"/>
          <w:szCs w:val="24"/>
        </w:rPr>
        <w:t>Constitution of Virginia</w:t>
      </w:r>
      <w:r w:rsidRPr="00313FC3">
        <w:rPr>
          <w:rFonts w:ascii="Times New Roman" w:hAnsi="Times New Roman" w:cs="Times New Roman"/>
          <w:sz w:val="24"/>
          <w:szCs w:val="24"/>
        </w:rPr>
        <w:t xml:space="preserve">, Art. </w:t>
      </w:r>
      <w:proofErr w:type="gramStart"/>
      <w:r w:rsidRPr="00313FC3">
        <w:rPr>
          <w:rFonts w:ascii="Times New Roman" w:hAnsi="Times New Roman" w:cs="Times New Roman"/>
          <w:sz w:val="24"/>
          <w:szCs w:val="24"/>
        </w:rPr>
        <w:t>VIII 5(d).</w:t>
      </w:r>
      <w:proofErr w:type="gramEnd"/>
      <w:r w:rsidRPr="00313FC3">
        <w:rPr>
          <w:rFonts w:ascii="Times New Roman" w:hAnsi="Times New Roman" w:cs="Times New Roman"/>
          <w:sz w:val="24"/>
          <w:szCs w:val="24"/>
        </w:rPr>
        <w:t xml:space="preserve"> This action</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indicated that beginning with future adoptions, the Department of Education would recommend and the</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Board of Education would adopt an approved list of basal textbooks and instructional materials for</w:t>
      </w:r>
      <w:r w:rsidRPr="000D10BB">
        <w:rPr>
          <w:rFonts w:ascii="Times New Roman" w:hAnsi="Times New Roman" w:cs="Times New Roman"/>
          <w:sz w:val="24"/>
          <w:szCs w:val="24"/>
        </w:rPr>
        <w:t xml:space="preserve"> subjects being reviewed.</w:t>
      </w:r>
    </w:p>
    <w:p w:rsidR="00313FC3" w:rsidRDefault="00313FC3" w:rsidP="00677D24">
      <w:pPr>
        <w:autoSpaceDE w:val="0"/>
        <w:autoSpaceDN w:val="0"/>
        <w:adjustRightInd w:val="0"/>
        <w:spacing w:after="0"/>
        <w:rPr>
          <w:rFonts w:ascii="Times New Roman" w:hAnsi="Times New Roman" w:cs="Times New Roman"/>
          <w:sz w:val="24"/>
          <w:szCs w:val="24"/>
        </w:rPr>
      </w:pPr>
    </w:p>
    <w:p w:rsidR="009F40EF" w:rsidRDefault="00313FC3" w:rsidP="00677D2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Board of Education’s </w:t>
      </w:r>
      <w:r>
        <w:rPr>
          <w:rFonts w:ascii="Times New Roman" w:hAnsi="Times New Roman" w:cs="Times New Roman"/>
          <w:i/>
          <w:iCs/>
          <w:sz w:val="24"/>
          <w:szCs w:val="24"/>
        </w:rPr>
        <w:t xml:space="preserve">Regulations Governing Textbook Adoption </w:t>
      </w:r>
      <w:r>
        <w:rPr>
          <w:rFonts w:ascii="Times New Roman" w:hAnsi="Times New Roman" w:cs="Times New Roman"/>
          <w:sz w:val="24"/>
          <w:szCs w:val="24"/>
        </w:rPr>
        <w:t xml:space="preserve">(8 VAC 20-220-10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and 8VAC 20-230-10 et </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prescribe procedures to be followed in state and local adoption processes and the kinds of materials that may be adopted. Basal textbooks or instructional materials are terms often used to describe the types of materials described in 8 VAC 20-220-30. These materials may be print and/or electronic.</w:t>
      </w:r>
    </w:p>
    <w:p w:rsidR="009F40EF" w:rsidRDefault="009F40EF" w:rsidP="00677D24">
      <w:pPr>
        <w:autoSpaceDE w:val="0"/>
        <w:autoSpaceDN w:val="0"/>
        <w:adjustRightInd w:val="0"/>
        <w:spacing w:after="0"/>
        <w:rPr>
          <w:rFonts w:ascii="Times New Roman" w:hAnsi="Times New Roman" w:cs="Times New Roman"/>
          <w:sz w:val="24"/>
          <w:szCs w:val="24"/>
        </w:rPr>
      </w:pPr>
    </w:p>
    <w:p w:rsidR="00313FC3" w:rsidRPr="009F40EF" w:rsidRDefault="009F40EF" w:rsidP="00677D2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In January 2018, u</w:t>
      </w:r>
      <w:r w:rsidRPr="009F40EF">
        <w:rPr>
          <w:rFonts w:ascii="Times New Roman" w:hAnsi="Times New Roman" w:cs="Times New Roman"/>
          <w:sz w:val="24"/>
          <w:szCs w:val="24"/>
        </w:rPr>
        <w:t xml:space="preserve">pon acceptance of the list of proposed K-12 history and social science textbooks for first review by the Board of Education, a 30-day public comment </w:t>
      </w:r>
      <w:r>
        <w:rPr>
          <w:rFonts w:ascii="Times New Roman" w:hAnsi="Times New Roman" w:cs="Times New Roman"/>
          <w:sz w:val="24"/>
          <w:szCs w:val="24"/>
        </w:rPr>
        <w:t>opened</w:t>
      </w:r>
      <w:r w:rsidRPr="009F40EF">
        <w:rPr>
          <w:rFonts w:ascii="Times New Roman" w:hAnsi="Times New Roman" w:cs="Times New Roman"/>
          <w:sz w:val="24"/>
          <w:szCs w:val="24"/>
        </w:rPr>
        <w:t xml:space="preserve">.  The history and social science textbooks submitted for review </w:t>
      </w:r>
      <w:r>
        <w:rPr>
          <w:rFonts w:ascii="Times New Roman" w:hAnsi="Times New Roman" w:cs="Times New Roman"/>
          <w:sz w:val="24"/>
          <w:szCs w:val="24"/>
        </w:rPr>
        <w:t>were available at</w:t>
      </w:r>
      <w:r w:rsidRPr="009F40EF">
        <w:rPr>
          <w:rFonts w:ascii="Times New Roman" w:hAnsi="Times New Roman" w:cs="Times New Roman"/>
          <w:sz w:val="24"/>
          <w:szCs w:val="24"/>
        </w:rPr>
        <w:t xml:space="preserve"> eight sites </w:t>
      </w:r>
      <w:r>
        <w:rPr>
          <w:rFonts w:ascii="Times New Roman" w:hAnsi="Times New Roman" w:cs="Times New Roman"/>
          <w:sz w:val="24"/>
          <w:szCs w:val="24"/>
        </w:rPr>
        <w:t>across the Commonwealth</w:t>
      </w:r>
      <w:r w:rsidRPr="009F40EF">
        <w:rPr>
          <w:rFonts w:ascii="Times New Roman" w:hAnsi="Times New Roman" w:cs="Times New Roman"/>
          <w:sz w:val="24"/>
          <w:szCs w:val="24"/>
        </w:rPr>
        <w:t xml:space="preserve">: The College of William and Mary, George Mason University, James Madison University, Radford University, The University of Virginia’s College at Wise, Longwood University, Old Dominion University, and J. </w:t>
      </w:r>
      <w:proofErr w:type="spellStart"/>
      <w:r w:rsidRPr="009F40EF">
        <w:rPr>
          <w:rFonts w:ascii="Times New Roman" w:hAnsi="Times New Roman" w:cs="Times New Roman"/>
          <w:sz w:val="24"/>
          <w:szCs w:val="24"/>
        </w:rPr>
        <w:t>Sargeant</w:t>
      </w:r>
      <w:proofErr w:type="spellEnd"/>
      <w:r w:rsidRPr="009F40EF">
        <w:rPr>
          <w:rFonts w:ascii="Times New Roman" w:hAnsi="Times New Roman" w:cs="Times New Roman"/>
          <w:sz w:val="24"/>
          <w:szCs w:val="24"/>
        </w:rPr>
        <w:t xml:space="preserve"> Reynolds Community College.</w:t>
      </w:r>
      <w:r>
        <w:rPr>
          <w:rFonts w:ascii="Times New Roman" w:hAnsi="Times New Roman" w:cs="Times New Roman"/>
          <w:sz w:val="24"/>
          <w:szCs w:val="24"/>
        </w:rPr>
        <w:t xml:space="preserve">  Public comments </w:t>
      </w:r>
      <w:r w:rsidR="007D22F6">
        <w:rPr>
          <w:rFonts w:ascii="Times New Roman" w:hAnsi="Times New Roman" w:cs="Times New Roman"/>
          <w:sz w:val="24"/>
          <w:szCs w:val="24"/>
        </w:rPr>
        <w:t xml:space="preserve">were </w:t>
      </w:r>
      <w:r>
        <w:rPr>
          <w:rFonts w:ascii="Times New Roman" w:hAnsi="Times New Roman" w:cs="Times New Roman"/>
          <w:sz w:val="24"/>
          <w:szCs w:val="24"/>
        </w:rPr>
        <w:t>submitted through the VDOE web site and sent via e-mail.</w:t>
      </w:r>
    </w:p>
    <w:p w:rsidR="00313FC3" w:rsidRDefault="00313FC3" w:rsidP="00677D24">
      <w:pPr>
        <w:autoSpaceDE w:val="0"/>
        <w:autoSpaceDN w:val="0"/>
        <w:adjustRightInd w:val="0"/>
        <w:spacing w:after="0"/>
        <w:rPr>
          <w:rFonts w:ascii="Times New Roman" w:hAnsi="Times New Roman" w:cs="Times New Roman"/>
          <w:sz w:val="24"/>
          <w:szCs w:val="24"/>
        </w:rPr>
      </w:pPr>
    </w:p>
    <w:p w:rsidR="00123E2E" w:rsidRPr="00F77BDE" w:rsidRDefault="00123E2E" w:rsidP="00677D24">
      <w:pPr>
        <w:pStyle w:val="Heading2"/>
      </w:pPr>
      <w:r w:rsidRPr="000D590D">
        <w:t>Timetable for Further Review/Action:</w:t>
      </w:r>
    </w:p>
    <w:p w:rsidR="0020239B" w:rsidRPr="0020239B" w:rsidRDefault="00313FC3" w:rsidP="00677D24">
      <w:pPr>
        <w:spacing w:after="0"/>
      </w:pPr>
      <w:r w:rsidRPr="00313FC3">
        <w:rPr>
          <w:rFonts w:ascii="Times New Roman" w:hAnsi="Times New Roman" w:cs="Times New Roman"/>
          <w:sz w:val="24"/>
          <w:szCs w:val="24"/>
        </w:rPr>
        <w:t>Upon approval, the Department of Education will publish the list of adopted textbooks and instructional</w:t>
      </w:r>
      <w:r>
        <w:rPr>
          <w:rFonts w:ascii="Times New Roman" w:hAnsi="Times New Roman" w:cs="Times New Roman"/>
          <w:sz w:val="24"/>
          <w:szCs w:val="24"/>
        </w:rPr>
        <w:t xml:space="preserve"> </w:t>
      </w:r>
      <w:r w:rsidRPr="00313FC3">
        <w:rPr>
          <w:rFonts w:ascii="Times New Roman" w:hAnsi="Times New Roman" w:cs="Times New Roman"/>
          <w:sz w:val="24"/>
          <w:szCs w:val="24"/>
        </w:rPr>
        <w:t>materials on its Web site.</w:t>
      </w:r>
    </w:p>
    <w:p w:rsidR="009B109E" w:rsidRPr="00F77BDE" w:rsidRDefault="00677D24" w:rsidP="00677D24">
      <w:pPr>
        <w:pStyle w:val="Heading2"/>
      </w:pPr>
      <w:r>
        <w:br/>
      </w:r>
      <w:r w:rsidR="000E009D" w:rsidRPr="000D590D">
        <w:t xml:space="preserve">Impact on Fiscal and Human Resources: </w:t>
      </w:r>
    </w:p>
    <w:p w:rsidR="00677D24" w:rsidRDefault="00D511BB" w:rsidP="00677D24">
      <w:pPr>
        <w:rPr>
          <w:rFonts w:ascii="Times New Roman" w:hAnsi="Times New Roman" w:cs="Times New Roman"/>
          <w:sz w:val="24"/>
          <w:szCs w:val="24"/>
        </w:rPr>
      </w:pPr>
      <w:bookmarkStart w:id="1" w:name="_Toc284197119"/>
      <w:bookmarkStart w:id="2" w:name="_Toc284197246"/>
      <w:bookmarkStart w:id="3" w:name="_Toc284197354"/>
      <w:r w:rsidRPr="00D511BB">
        <w:rPr>
          <w:rFonts w:ascii="Times New Roman" w:hAnsi="Times New Roman" w:cs="Times New Roman"/>
          <w:sz w:val="24"/>
          <w:szCs w:val="24"/>
        </w:rPr>
        <w:t>This responsibility was absorbed by the agency’s existing resources at this time.  If the agency is required to absorb additional responsibilities related to this process, other services will be impacted</w:t>
      </w:r>
      <w:bookmarkEnd w:id="1"/>
      <w:bookmarkEnd w:id="2"/>
      <w:bookmarkEnd w:id="3"/>
      <w:r>
        <w:rPr>
          <w:rFonts w:ascii="Times New Roman" w:hAnsi="Times New Roman" w:cs="Times New Roman"/>
          <w:sz w:val="24"/>
          <w:szCs w:val="24"/>
        </w:rPr>
        <w:t>.</w:t>
      </w:r>
    </w:p>
    <w:p w:rsidR="00677D24" w:rsidRDefault="00677D24">
      <w:r>
        <w:br w:type="page"/>
      </w:r>
    </w:p>
    <w:p w:rsidR="00D511BB" w:rsidRPr="00D511BB" w:rsidRDefault="00D511BB" w:rsidP="00D511BB">
      <w:pPr>
        <w:rPr>
          <w:rFonts w:ascii="Times New Roman" w:hAnsi="Times New Roman" w:cs="Times New Roman"/>
          <w:sz w:val="24"/>
          <w:szCs w:val="24"/>
        </w:rPr>
        <w:sectPr w:rsidR="00D511BB" w:rsidRPr="00D511BB" w:rsidSect="000E009D">
          <w:footerReference w:type="default" r:id="rId14"/>
          <w:pgSz w:w="12240" w:h="15840"/>
          <w:pgMar w:top="1440" w:right="1440" w:bottom="1440" w:left="1440" w:header="720" w:footer="720" w:gutter="0"/>
          <w:pgNumType w:fmt="upperLetter"/>
          <w:cols w:space="720"/>
          <w:docGrid w:linePitch="360"/>
        </w:sectPr>
      </w:pPr>
    </w:p>
    <w:p w:rsidR="009F40EF" w:rsidRPr="00677D24" w:rsidRDefault="009F40EF" w:rsidP="00677D24">
      <w:pPr>
        <w:pStyle w:val="Heading2"/>
        <w:jc w:val="right"/>
        <w:rPr>
          <w:b w:val="0"/>
        </w:rPr>
      </w:pPr>
      <w:r w:rsidRPr="00677D24">
        <w:rPr>
          <w:b w:val="0"/>
        </w:rPr>
        <w:lastRenderedPageBreak/>
        <w:t xml:space="preserve">Attachment </w:t>
      </w:r>
      <w:proofErr w:type="gramStart"/>
      <w:r w:rsidR="007D22F6" w:rsidRPr="00677D24">
        <w:rPr>
          <w:b w:val="0"/>
        </w:rPr>
        <w:t>A</w:t>
      </w:r>
      <w:proofErr w:type="gramEnd"/>
      <w:r w:rsidR="00677D24" w:rsidRPr="00677D24">
        <w:rPr>
          <w:b w:val="0"/>
        </w:rPr>
        <w:t xml:space="preserve"> – Page 1</w:t>
      </w:r>
    </w:p>
    <w:p w:rsidR="009F40EF" w:rsidRPr="009F40EF" w:rsidRDefault="009F40EF" w:rsidP="009F40EF">
      <w:pPr>
        <w:spacing w:after="0"/>
        <w:jc w:val="right"/>
        <w:rPr>
          <w:rFonts w:ascii="Times New Roman" w:hAnsi="Times New Roman" w:cs="Times New Roman"/>
        </w:rPr>
      </w:pPr>
      <w:r w:rsidRPr="009F40EF">
        <w:rPr>
          <w:rFonts w:ascii="Times New Roman" w:hAnsi="Times New Roman" w:cs="Times New Roman"/>
        </w:rPr>
        <w:t xml:space="preserve">Proposed Recommended History and Social Science Textbooks for Approval </w:t>
      </w:r>
    </w:p>
    <w:p w:rsidR="009F40EF" w:rsidRPr="009F40EF" w:rsidRDefault="007D22F6" w:rsidP="009F40EF">
      <w:pPr>
        <w:spacing w:after="0"/>
        <w:jc w:val="right"/>
        <w:rPr>
          <w:rFonts w:ascii="Times New Roman" w:hAnsi="Times New Roman" w:cs="Times New Roman"/>
        </w:rPr>
      </w:pPr>
      <w:r>
        <w:rPr>
          <w:rFonts w:ascii="Times New Roman" w:hAnsi="Times New Roman" w:cs="Times New Roman"/>
        </w:rPr>
        <w:t>March 22</w:t>
      </w:r>
      <w:r w:rsidR="009F40EF" w:rsidRPr="009F40EF">
        <w:rPr>
          <w:rFonts w:ascii="Times New Roman" w:hAnsi="Times New Roman" w:cs="Times New Roman"/>
        </w:rPr>
        <w:t>, 2018</w:t>
      </w:r>
    </w:p>
    <w:tbl>
      <w:tblPr>
        <w:tblStyle w:val="TableGrid"/>
        <w:tblW w:w="13375" w:type="dxa"/>
        <w:jc w:val="center"/>
        <w:tblLayout w:type="fixed"/>
        <w:tblLook w:val="04A0" w:firstRow="1" w:lastRow="0" w:firstColumn="1" w:lastColumn="0" w:noHBand="0" w:noVBand="1"/>
        <w:tblCaption w:val="Proposed Recommended History and Social Science Textbooks for Approval"/>
        <w:tblDescription w:val="Table lists the proposed list of textbooks recommended to the VA BOE on Jauary 25, 2018"/>
      </w:tblPr>
      <w:tblGrid>
        <w:gridCol w:w="1077"/>
        <w:gridCol w:w="3420"/>
        <w:gridCol w:w="5940"/>
        <w:gridCol w:w="2938"/>
      </w:tblGrid>
      <w:tr w:rsidR="009F40EF" w:rsidRPr="009F40EF" w:rsidTr="003B0B40">
        <w:trPr>
          <w:trHeight w:val="553"/>
          <w:tblHeader/>
          <w:jc w:val="center"/>
        </w:trPr>
        <w:tc>
          <w:tcPr>
            <w:tcW w:w="1077" w:type="dxa"/>
            <w:tcBorders>
              <w:top w:val="single" w:sz="2" w:space="0" w:color="auto"/>
              <w:left w:val="single" w:sz="2" w:space="0" w:color="auto"/>
              <w:bottom w:val="single" w:sz="2" w:space="0" w:color="auto"/>
              <w:right w:val="single" w:sz="2" w:space="0" w:color="auto"/>
            </w:tcBorders>
            <w:shd w:val="clear" w:color="auto" w:fill="auto"/>
            <w:vAlign w:val="center"/>
          </w:tcPr>
          <w:p w:rsidR="007D22F6"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Grade/</w:t>
            </w:r>
          </w:p>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Course</w:t>
            </w:r>
          </w:p>
        </w:tc>
        <w:tc>
          <w:tcPr>
            <w:tcW w:w="3420" w:type="dxa"/>
            <w:tcBorders>
              <w:top w:val="single" w:sz="2" w:space="0" w:color="auto"/>
              <w:left w:val="single" w:sz="2" w:space="0" w:color="auto"/>
              <w:bottom w:val="single" w:sz="2" w:space="0" w:color="auto"/>
              <w:right w:val="single" w:sz="2" w:space="0" w:color="auto"/>
            </w:tcBorders>
            <w:shd w:val="clear" w:color="auto" w:fill="auto"/>
            <w:vAlign w:val="center"/>
          </w:tcPr>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Publisher</w:t>
            </w:r>
          </w:p>
        </w:tc>
        <w:tc>
          <w:tcPr>
            <w:tcW w:w="5940" w:type="dxa"/>
            <w:tcBorders>
              <w:top w:val="single" w:sz="2" w:space="0" w:color="auto"/>
              <w:left w:val="single" w:sz="2" w:space="0" w:color="auto"/>
              <w:bottom w:val="single" w:sz="2" w:space="0" w:color="auto"/>
              <w:right w:val="single" w:sz="2" w:space="0" w:color="auto"/>
            </w:tcBorders>
            <w:shd w:val="clear" w:color="auto" w:fill="auto"/>
            <w:vAlign w:val="center"/>
          </w:tcPr>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Title</w:t>
            </w:r>
          </w:p>
        </w:tc>
        <w:tc>
          <w:tcPr>
            <w:tcW w:w="2938" w:type="dxa"/>
            <w:tcBorders>
              <w:top w:val="single" w:sz="2" w:space="0" w:color="auto"/>
              <w:left w:val="single" w:sz="2" w:space="0" w:color="auto"/>
              <w:right w:val="single" w:sz="2" w:space="0" w:color="auto"/>
            </w:tcBorders>
            <w:shd w:val="clear" w:color="auto" w:fill="auto"/>
          </w:tcPr>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Satisfactory Completion of Publisher’s Certifications and Agreements</w:t>
            </w:r>
          </w:p>
        </w:tc>
      </w:tr>
      <w:tr w:rsidR="009F40EF" w:rsidRPr="009F40EF" w:rsidTr="003B0B40">
        <w:trPr>
          <w:jc w:val="center"/>
        </w:trPr>
        <w:tc>
          <w:tcPr>
            <w:tcW w:w="13375" w:type="dxa"/>
            <w:gridSpan w:val="4"/>
            <w:shd w:val="clear" w:color="auto" w:fill="8DB3E2"/>
          </w:tcPr>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Kindergarten</w:t>
            </w:r>
          </w:p>
        </w:tc>
      </w:tr>
      <w:tr w:rsidR="009F40EF" w:rsidRPr="009F40EF" w:rsidTr="003B0B40">
        <w:trPr>
          <w:jc w:val="center"/>
        </w:trPr>
        <w:tc>
          <w:tcPr>
            <w:tcW w:w="1077" w:type="dxa"/>
            <w:shd w:val="clear" w:color="auto" w:fill="FFFFFF" w:themeFill="background1"/>
          </w:tcPr>
          <w:p w:rsidR="009F40EF" w:rsidRPr="009F40EF" w:rsidRDefault="009F40EF" w:rsidP="009F40EF">
            <w:pPr>
              <w:spacing w:line="276" w:lineRule="auto"/>
              <w:rPr>
                <w:rFonts w:ascii="Times New Roman" w:hAnsi="Times New Roman" w:cs="Times New Roman"/>
                <w:szCs w:val="24"/>
              </w:rPr>
            </w:pPr>
          </w:p>
        </w:tc>
        <w:tc>
          <w:tcPr>
            <w:tcW w:w="3420" w:type="dxa"/>
            <w:shd w:val="clear" w:color="auto" w:fill="FFFFFF" w:themeFill="background1"/>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shd w:val="clear" w:color="auto" w:fill="FFFFFF" w:themeFill="background1"/>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World: Our Community</w:t>
            </w:r>
          </w:p>
        </w:tc>
        <w:tc>
          <w:tcPr>
            <w:tcW w:w="2938" w:type="dxa"/>
            <w:shd w:val="clear" w:color="auto" w:fill="FFFFFF" w:themeFill="background1"/>
          </w:tcPr>
          <w:p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Virginia Social Studies: Living, Learning and Working Together</w:t>
            </w:r>
          </w:p>
        </w:tc>
        <w:tc>
          <w:tcPr>
            <w:tcW w:w="2938" w:type="dxa"/>
          </w:tcPr>
          <w:p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rsidTr="003B0B40">
        <w:trPr>
          <w:jc w:val="center"/>
        </w:trPr>
        <w:tc>
          <w:tcPr>
            <w:tcW w:w="13375" w:type="dxa"/>
            <w:gridSpan w:val="4"/>
            <w:shd w:val="clear" w:color="auto" w:fill="8DB3E2"/>
          </w:tcPr>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Grade 1</w:t>
            </w: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World:  Our State</w:t>
            </w:r>
          </w:p>
        </w:tc>
        <w:tc>
          <w:tcPr>
            <w:tcW w:w="2938" w:type="dxa"/>
          </w:tcPr>
          <w:p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rsidTr="003B0B40">
        <w:trPr>
          <w:jc w:val="center"/>
        </w:trPr>
        <w:tc>
          <w:tcPr>
            <w:tcW w:w="13375" w:type="dxa"/>
            <w:gridSpan w:val="4"/>
            <w:shd w:val="clear" w:color="auto" w:fill="8DB3E2"/>
          </w:tcPr>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Grade 2</w:t>
            </w: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World: Our United States</w:t>
            </w:r>
          </w:p>
        </w:tc>
        <w:tc>
          <w:tcPr>
            <w:tcW w:w="2938" w:type="dxa"/>
          </w:tcPr>
          <w:p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rsidTr="003B0B40">
        <w:trPr>
          <w:jc w:val="center"/>
        </w:trPr>
        <w:tc>
          <w:tcPr>
            <w:tcW w:w="13375" w:type="dxa"/>
            <w:gridSpan w:val="4"/>
            <w:shd w:val="clear" w:color="auto" w:fill="8DB3E2"/>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b/>
                <w:szCs w:val="24"/>
              </w:rPr>
              <w:t>Grade 3</w:t>
            </w:r>
          </w:p>
        </w:tc>
      </w:tr>
      <w:tr w:rsidR="009F40EF" w:rsidRPr="009F40EF" w:rsidTr="003B0B40">
        <w:trPr>
          <w:jc w:val="center"/>
        </w:trPr>
        <w:tc>
          <w:tcPr>
            <w:tcW w:w="1077" w:type="dxa"/>
            <w:shd w:val="clear" w:color="auto" w:fill="FFFFFF" w:themeFill="background1"/>
          </w:tcPr>
          <w:p w:rsidR="009F40EF" w:rsidRPr="009F40EF" w:rsidRDefault="009F40EF" w:rsidP="009F40EF">
            <w:pPr>
              <w:spacing w:line="276" w:lineRule="auto"/>
              <w:rPr>
                <w:rFonts w:ascii="Times New Roman" w:hAnsi="Times New Roman" w:cs="Times New Roman"/>
                <w:szCs w:val="24"/>
              </w:rPr>
            </w:pPr>
          </w:p>
        </w:tc>
        <w:tc>
          <w:tcPr>
            <w:tcW w:w="3420" w:type="dxa"/>
            <w:shd w:val="clear" w:color="auto" w:fill="FFFFFF" w:themeFill="background1"/>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shd w:val="clear" w:color="auto" w:fill="FFFFFF" w:themeFill="background1"/>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World: Ancient World Cultures</w:t>
            </w:r>
          </w:p>
        </w:tc>
        <w:tc>
          <w:tcPr>
            <w:tcW w:w="2938" w:type="dxa"/>
            <w:shd w:val="clear" w:color="auto" w:fill="FFFFFF" w:themeFill="background1"/>
          </w:tcPr>
          <w:p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Grade 3 Social Studies: Exploring People Places and Cultures</w:t>
            </w:r>
          </w:p>
        </w:tc>
        <w:tc>
          <w:tcPr>
            <w:tcW w:w="2938" w:type="dxa"/>
          </w:tcPr>
          <w:p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rsidTr="003B0B40">
        <w:trPr>
          <w:jc w:val="center"/>
        </w:trPr>
        <w:tc>
          <w:tcPr>
            <w:tcW w:w="13375" w:type="dxa"/>
            <w:gridSpan w:val="4"/>
            <w:shd w:val="clear" w:color="auto" w:fill="8DB3E2"/>
          </w:tcPr>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Virginia Studies</w:t>
            </w: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Virginia:  Past and Present</w:t>
            </w:r>
          </w:p>
        </w:tc>
        <w:tc>
          <w:tcPr>
            <w:tcW w:w="2938" w:type="dxa"/>
          </w:tcPr>
          <w:p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SS Virginia Studies</w:t>
            </w:r>
          </w:p>
        </w:tc>
        <w:tc>
          <w:tcPr>
            <w:tcW w:w="2938" w:type="dxa"/>
          </w:tcPr>
          <w:p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rsidTr="003B0B40">
        <w:trPr>
          <w:jc w:val="center"/>
        </w:trPr>
        <w:tc>
          <w:tcPr>
            <w:tcW w:w="13375" w:type="dxa"/>
            <w:gridSpan w:val="4"/>
            <w:shd w:val="clear" w:color="auto" w:fill="8DB3E2"/>
          </w:tcPr>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United States History to 1865</w:t>
            </w: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Cengage/National Geographic</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bCs/>
                <w:szCs w:val="24"/>
              </w:rPr>
              <w:t>US History: American Stories, Beginnings to 1877</w:t>
            </w:r>
          </w:p>
        </w:tc>
        <w:tc>
          <w:tcPr>
            <w:tcW w:w="2938" w:type="dxa"/>
            <w:vAlign w:val="center"/>
          </w:tcPr>
          <w:p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America to 1865</w:t>
            </w:r>
          </w:p>
        </w:tc>
        <w:tc>
          <w:tcPr>
            <w:tcW w:w="2938" w:type="dxa"/>
            <w:vAlign w:val="center"/>
          </w:tcPr>
          <w:p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Houghton Mifflin Harcourt</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United States History Beginnings to 1877</w:t>
            </w:r>
          </w:p>
        </w:tc>
        <w:tc>
          <w:tcPr>
            <w:tcW w:w="2938" w:type="dxa"/>
            <w:vAlign w:val="center"/>
          </w:tcPr>
          <w:p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Discovering Our Past: A History of The United States- Early Years</w:t>
            </w:r>
            <w:r w:rsidRPr="009F40EF">
              <w:rPr>
                <w:rFonts w:ascii="Times New Roman" w:hAnsi="Times New Roman" w:cs="Times New Roman"/>
                <w:szCs w:val="24"/>
              </w:rPr>
              <w:tab/>
            </w:r>
          </w:p>
        </w:tc>
        <w:tc>
          <w:tcPr>
            <w:tcW w:w="2938" w:type="dxa"/>
            <w:vAlign w:val="center"/>
          </w:tcPr>
          <w:p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Pearson</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United States History Beginnings to 1865</w:t>
            </w:r>
          </w:p>
        </w:tc>
        <w:tc>
          <w:tcPr>
            <w:tcW w:w="2938" w:type="dxa"/>
            <w:vAlign w:val="center"/>
          </w:tcPr>
          <w:p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rsidTr="003B0B40">
        <w:trPr>
          <w:jc w:val="center"/>
        </w:trPr>
        <w:tc>
          <w:tcPr>
            <w:tcW w:w="13375" w:type="dxa"/>
            <w:gridSpan w:val="4"/>
            <w:shd w:val="clear" w:color="auto" w:fill="8DB3E2"/>
          </w:tcPr>
          <w:p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United States History:  1865 to the Present</w:t>
            </w: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America: 1865 to the Present</w:t>
            </w:r>
          </w:p>
        </w:tc>
        <w:tc>
          <w:tcPr>
            <w:tcW w:w="2938" w:type="dxa"/>
          </w:tcPr>
          <w:p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Houghton Mifflin Harcourt</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United States History: Civil War to the Present</w:t>
            </w:r>
          </w:p>
        </w:tc>
        <w:tc>
          <w:tcPr>
            <w:tcW w:w="2938" w:type="dxa"/>
          </w:tcPr>
          <w:p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A History of the United States</w:t>
            </w:r>
          </w:p>
        </w:tc>
        <w:tc>
          <w:tcPr>
            <w:tcW w:w="2938" w:type="dxa"/>
          </w:tcPr>
          <w:p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rsidTr="003B0B40">
        <w:trPr>
          <w:jc w:val="center"/>
        </w:trPr>
        <w:tc>
          <w:tcPr>
            <w:tcW w:w="1077" w:type="dxa"/>
          </w:tcPr>
          <w:p w:rsidR="009F40EF" w:rsidRPr="009F40EF" w:rsidRDefault="009F40EF" w:rsidP="009F40EF">
            <w:pPr>
              <w:spacing w:line="276" w:lineRule="auto"/>
              <w:rPr>
                <w:rFonts w:ascii="Times New Roman" w:hAnsi="Times New Roman" w:cs="Times New Roman"/>
                <w:szCs w:val="24"/>
              </w:rPr>
            </w:pPr>
          </w:p>
        </w:tc>
        <w:tc>
          <w:tcPr>
            <w:tcW w:w="342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Pearson</w:t>
            </w:r>
          </w:p>
        </w:tc>
        <w:tc>
          <w:tcPr>
            <w:tcW w:w="5940" w:type="dxa"/>
          </w:tcPr>
          <w:p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United States History: 1865 to the Present</w:t>
            </w:r>
          </w:p>
        </w:tc>
        <w:tc>
          <w:tcPr>
            <w:tcW w:w="2938" w:type="dxa"/>
          </w:tcPr>
          <w:p w:rsidR="009F40EF" w:rsidRPr="009F40EF" w:rsidRDefault="009F40EF" w:rsidP="009F40EF">
            <w:pPr>
              <w:numPr>
                <w:ilvl w:val="0"/>
                <w:numId w:val="11"/>
              </w:numPr>
              <w:spacing w:line="276" w:lineRule="auto"/>
              <w:rPr>
                <w:rFonts w:ascii="Times New Roman" w:hAnsi="Times New Roman" w:cs="Times New Roman"/>
                <w:szCs w:val="24"/>
              </w:rPr>
            </w:pPr>
          </w:p>
        </w:tc>
      </w:tr>
    </w:tbl>
    <w:p w:rsidR="009F40EF" w:rsidRPr="00677D24" w:rsidRDefault="009F40EF" w:rsidP="00677D24">
      <w:pPr>
        <w:pStyle w:val="Heading2"/>
        <w:jc w:val="right"/>
        <w:rPr>
          <w:b w:val="0"/>
        </w:rPr>
      </w:pPr>
      <w:r w:rsidRPr="009F40EF">
        <w:br w:type="page"/>
      </w:r>
      <w:r w:rsidR="007D22F6" w:rsidRPr="00677D24">
        <w:rPr>
          <w:b w:val="0"/>
        </w:rPr>
        <w:lastRenderedPageBreak/>
        <w:t xml:space="preserve">Attachment </w:t>
      </w:r>
      <w:proofErr w:type="gramStart"/>
      <w:r w:rsidR="007D22F6" w:rsidRPr="00677D24">
        <w:rPr>
          <w:b w:val="0"/>
        </w:rPr>
        <w:t>A</w:t>
      </w:r>
      <w:proofErr w:type="gramEnd"/>
      <w:r w:rsidR="00677D24" w:rsidRPr="00677D24">
        <w:rPr>
          <w:b w:val="0"/>
        </w:rPr>
        <w:t xml:space="preserve"> – Page 2  </w:t>
      </w:r>
    </w:p>
    <w:p w:rsidR="009F40EF" w:rsidRPr="009F40EF" w:rsidRDefault="009F40EF" w:rsidP="009F40EF">
      <w:pPr>
        <w:spacing w:after="0"/>
        <w:jc w:val="right"/>
        <w:rPr>
          <w:rFonts w:ascii="Times New Roman" w:hAnsi="Times New Roman" w:cs="Times New Roman"/>
        </w:rPr>
      </w:pPr>
      <w:r w:rsidRPr="009F40EF">
        <w:rPr>
          <w:rFonts w:ascii="Times New Roman" w:hAnsi="Times New Roman" w:cs="Times New Roman"/>
        </w:rPr>
        <w:t xml:space="preserve">Proposed Recommended History and Social Science Textbooks for Approval </w:t>
      </w:r>
    </w:p>
    <w:p w:rsidR="009F40EF" w:rsidRPr="009F40EF" w:rsidRDefault="007D22F6" w:rsidP="009F40EF">
      <w:pPr>
        <w:spacing w:after="0"/>
        <w:jc w:val="right"/>
        <w:rPr>
          <w:rFonts w:ascii="Times New Roman" w:hAnsi="Times New Roman" w:cs="Times New Roman"/>
        </w:rPr>
      </w:pPr>
      <w:r>
        <w:rPr>
          <w:rFonts w:ascii="Times New Roman" w:hAnsi="Times New Roman" w:cs="Times New Roman"/>
        </w:rPr>
        <w:t>March 22,</w:t>
      </w:r>
      <w:r w:rsidR="009F40EF" w:rsidRPr="009F40EF">
        <w:rPr>
          <w:rFonts w:ascii="Times New Roman" w:hAnsi="Times New Roman" w:cs="Times New Roman"/>
        </w:rPr>
        <w:t xml:space="preserve"> 2018</w:t>
      </w:r>
    </w:p>
    <w:tbl>
      <w:tblPr>
        <w:tblStyle w:val="TableGrid"/>
        <w:tblW w:w="13181" w:type="dxa"/>
        <w:jc w:val="center"/>
        <w:tblLayout w:type="fixed"/>
        <w:tblLook w:val="04A0" w:firstRow="1" w:lastRow="0" w:firstColumn="1" w:lastColumn="0" w:noHBand="0" w:noVBand="1"/>
        <w:tblCaption w:val="Proposed Recommended History and Social Science Textbooks for Approval"/>
        <w:tblDescription w:val="Table lists the proposed list of textbooks recommended to the VA BOE on Jauary 25, 2018."/>
      </w:tblPr>
      <w:tblGrid>
        <w:gridCol w:w="1191"/>
        <w:gridCol w:w="3309"/>
        <w:gridCol w:w="5940"/>
        <w:gridCol w:w="2741"/>
      </w:tblGrid>
      <w:tr w:rsidR="009F40EF" w:rsidRPr="007D22F6" w:rsidTr="007D22F6">
        <w:trPr>
          <w:tblHeader/>
          <w:jc w:val="center"/>
        </w:trPr>
        <w:tc>
          <w:tcPr>
            <w:tcW w:w="1191" w:type="dxa"/>
            <w:shd w:val="clear" w:color="auto" w:fill="FFFFFF"/>
            <w:vAlign w:val="center"/>
          </w:tcPr>
          <w:p w:rsid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20"/>
              </w:rPr>
              <w:t>Grade/</w:t>
            </w:r>
          </w:p>
          <w:p w:rsidR="009F40EF" w:rsidRP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20"/>
              </w:rPr>
              <w:t>Course</w:t>
            </w:r>
          </w:p>
        </w:tc>
        <w:tc>
          <w:tcPr>
            <w:tcW w:w="3309" w:type="dxa"/>
            <w:shd w:val="clear" w:color="auto" w:fill="FFFFFF"/>
            <w:vAlign w:val="center"/>
          </w:tcPr>
          <w:p w:rsidR="009F40EF" w:rsidRP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20"/>
              </w:rPr>
              <w:t>Publisher</w:t>
            </w:r>
          </w:p>
        </w:tc>
        <w:tc>
          <w:tcPr>
            <w:tcW w:w="5940" w:type="dxa"/>
            <w:shd w:val="clear" w:color="auto" w:fill="FFFFFF"/>
            <w:vAlign w:val="center"/>
          </w:tcPr>
          <w:p w:rsidR="009F40EF" w:rsidRP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20"/>
              </w:rPr>
              <w:t>Title</w:t>
            </w:r>
          </w:p>
        </w:tc>
        <w:tc>
          <w:tcPr>
            <w:tcW w:w="2741" w:type="dxa"/>
            <w:shd w:val="clear" w:color="auto" w:fill="FFFFFF"/>
          </w:tcPr>
          <w:p w:rsidR="009F40EF" w:rsidRP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18"/>
              </w:rPr>
              <w:t>Satisfactory Completion of Publisher’s Certifications and Agreements</w:t>
            </w:r>
          </w:p>
        </w:tc>
      </w:tr>
      <w:tr w:rsidR="009F40EF" w:rsidRPr="007D22F6" w:rsidTr="003B0B40">
        <w:trPr>
          <w:jc w:val="center"/>
        </w:trPr>
        <w:tc>
          <w:tcPr>
            <w:tcW w:w="13181" w:type="dxa"/>
            <w:gridSpan w:val="4"/>
            <w:shd w:val="clear" w:color="auto" w:fill="8DB3E2"/>
          </w:tcPr>
          <w:p w:rsidR="009F40EF" w:rsidRPr="007D22F6" w:rsidRDefault="009F40EF" w:rsidP="009F40EF">
            <w:pPr>
              <w:spacing w:line="276" w:lineRule="auto"/>
              <w:rPr>
                <w:rFonts w:ascii="Times New Roman" w:hAnsi="Times New Roman" w:cs="Times New Roman"/>
                <w:b/>
              </w:rPr>
            </w:pPr>
            <w:r w:rsidRPr="007D22F6">
              <w:rPr>
                <w:rFonts w:ascii="Times New Roman" w:hAnsi="Times New Roman" w:cs="Times New Roman"/>
                <w:b/>
              </w:rPr>
              <w:t>Civics and Economics</w:t>
            </w:r>
          </w:p>
        </w:tc>
      </w:tr>
      <w:tr w:rsidR="009F40EF" w:rsidRPr="007D22F6" w:rsidTr="007D22F6">
        <w:trPr>
          <w:jc w:val="center"/>
        </w:trPr>
        <w:tc>
          <w:tcPr>
            <w:tcW w:w="1191" w:type="dxa"/>
            <w:shd w:val="clear" w:color="auto" w:fill="FFFFFF" w:themeFill="background1"/>
          </w:tcPr>
          <w:p w:rsidR="009F40EF" w:rsidRPr="007D22F6" w:rsidRDefault="009F40EF" w:rsidP="009F40EF">
            <w:pPr>
              <w:spacing w:line="276" w:lineRule="auto"/>
              <w:rPr>
                <w:rFonts w:ascii="Times New Roman" w:hAnsi="Times New Roman" w:cs="Times New Roman"/>
                <w:sz w:val="20"/>
              </w:rPr>
            </w:pPr>
          </w:p>
        </w:tc>
        <w:tc>
          <w:tcPr>
            <w:tcW w:w="3309" w:type="dxa"/>
            <w:shd w:val="clear" w:color="auto" w:fill="FFFFFF" w:themeFill="background1"/>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Five Ponds Press</w:t>
            </w:r>
          </w:p>
        </w:tc>
        <w:tc>
          <w:tcPr>
            <w:tcW w:w="5940" w:type="dxa"/>
            <w:shd w:val="clear" w:color="auto" w:fill="FFFFFF" w:themeFill="background1"/>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Our State &amp; Nation:  Civics and Economics</w:t>
            </w:r>
          </w:p>
        </w:tc>
        <w:tc>
          <w:tcPr>
            <w:tcW w:w="2741" w:type="dxa"/>
            <w:shd w:val="clear" w:color="auto" w:fill="FFFFFF" w:themeFill="background1"/>
          </w:tcPr>
          <w:p w:rsidR="009F40EF" w:rsidRPr="007D22F6" w:rsidRDefault="009F40EF" w:rsidP="009F40EF">
            <w:pPr>
              <w:numPr>
                <w:ilvl w:val="0"/>
                <w:numId w:val="4"/>
              </w:numPr>
              <w:spacing w:line="276" w:lineRule="auto"/>
              <w:rPr>
                <w:rFonts w:ascii="Times New Roman" w:hAnsi="Times New Roman" w:cs="Times New Roman"/>
                <w:sz w:val="20"/>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sz w:val="20"/>
              </w:rPr>
            </w:pPr>
          </w:p>
        </w:tc>
        <w:tc>
          <w:tcPr>
            <w:tcW w:w="3309" w:type="dxa"/>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Houghton Mifflin Harcourt</w:t>
            </w:r>
          </w:p>
        </w:tc>
        <w:tc>
          <w:tcPr>
            <w:tcW w:w="5940" w:type="dxa"/>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Civics</w:t>
            </w:r>
          </w:p>
        </w:tc>
        <w:tc>
          <w:tcPr>
            <w:tcW w:w="2741" w:type="dxa"/>
          </w:tcPr>
          <w:p w:rsidR="009F40EF" w:rsidRPr="007D22F6" w:rsidRDefault="009F40EF" w:rsidP="009F40EF">
            <w:pPr>
              <w:numPr>
                <w:ilvl w:val="0"/>
                <w:numId w:val="4"/>
              </w:numPr>
              <w:spacing w:line="276" w:lineRule="auto"/>
              <w:rPr>
                <w:rFonts w:ascii="Times New Roman" w:hAnsi="Times New Roman" w:cs="Times New Roman"/>
                <w:sz w:val="20"/>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sz w:val="20"/>
              </w:rPr>
            </w:pPr>
          </w:p>
        </w:tc>
        <w:tc>
          <w:tcPr>
            <w:tcW w:w="3309" w:type="dxa"/>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McGraw-Hill</w:t>
            </w:r>
          </w:p>
        </w:tc>
        <w:tc>
          <w:tcPr>
            <w:tcW w:w="5940" w:type="dxa"/>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Building Citizenship</w:t>
            </w:r>
          </w:p>
        </w:tc>
        <w:tc>
          <w:tcPr>
            <w:tcW w:w="2741" w:type="dxa"/>
          </w:tcPr>
          <w:p w:rsidR="009F40EF" w:rsidRPr="007D22F6" w:rsidRDefault="009F40EF" w:rsidP="009F40EF">
            <w:pPr>
              <w:numPr>
                <w:ilvl w:val="0"/>
                <w:numId w:val="4"/>
              </w:numPr>
              <w:spacing w:line="276" w:lineRule="auto"/>
              <w:rPr>
                <w:rFonts w:ascii="Times New Roman" w:hAnsi="Times New Roman" w:cs="Times New Roman"/>
                <w:sz w:val="20"/>
              </w:rPr>
            </w:pPr>
          </w:p>
        </w:tc>
      </w:tr>
      <w:tr w:rsidR="009F40EF" w:rsidRPr="007D22F6" w:rsidTr="003B0B40">
        <w:trPr>
          <w:jc w:val="center"/>
        </w:trPr>
        <w:tc>
          <w:tcPr>
            <w:tcW w:w="13181" w:type="dxa"/>
            <w:gridSpan w:val="4"/>
            <w:shd w:val="clear" w:color="auto" w:fill="8DB3E2"/>
          </w:tcPr>
          <w:p w:rsidR="009F40EF" w:rsidRPr="007D22F6" w:rsidRDefault="009F40EF" w:rsidP="009F40EF">
            <w:pPr>
              <w:spacing w:line="276" w:lineRule="auto"/>
              <w:rPr>
                <w:rFonts w:ascii="Times New Roman" w:hAnsi="Times New Roman" w:cs="Times New Roman"/>
                <w:b/>
              </w:rPr>
            </w:pPr>
            <w:r w:rsidRPr="007D22F6">
              <w:rPr>
                <w:rFonts w:ascii="Times New Roman" w:hAnsi="Times New Roman" w:cs="Times New Roman"/>
                <w:b/>
              </w:rPr>
              <w:t>World Geography</w:t>
            </w: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sz w:val="20"/>
              </w:rPr>
            </w:pPr>
          </w:p>
        </w:tc>
        <w:tc>
          <w:tcPr>
            <w:tcW w:w="3309" w:type="dxa"/>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Cengage/National Geographic</w:t>
            </w:r>
          </w:p>
        </w:tc>
        <w:tc>
          <w:tcPr>
            <w:tcW w:w="5940" w:type="dxa"/>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National Geographic Learning- World Cultures and Geography Survey</w:t>
            </w:r>
          </w:p>
        </w:tc>
        <w:tc>
          <w:tcPr>
            <w:tcW w:w="2741" w:type="dxa"/>
            <w:vAlign w:val="center"/>
          </w:tcPr>
          <w:p w:rsidR="009F40EF" w:rsidRPr="007D22F6" w:rsidRDefault="009F40EF" w:rsidP="009F40EF">
            <w:pPr>
              <w:numPr>
                <w:ilvl w:val="0"/>
                <w:numId w:val="5"/>
              </w:numPr>
              <w:spacing w:line="276" w:lineRule="auto"/>
              <w:rPr>
                <w:rFonts w:ascii="Times New Roman" w:hAnsi="Times New Roman" w:cs="Times New Roman"/>
                <w:sz w:val="20"/>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sz w:val="20"/>
              </w:rPr>
            </w:pPr>
          </w:p>
        </w:tc>
        <w:tc>
          <w:tcPr>
            <w:tcW w:w="3309" w:type="dxa"/>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McGraw-Hill</w:t>
            </w:r>
          </w:p>
        </w:tc>
        <w:tc>
          <w:tcPr>
            <w:tcW w:w="5940" w:type="dxa"/>
          </w:tcPr>
          <w:p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Geography: The Human and Physical World</w:t>
            </w:r>
          </w:p>
        </w:tc>
        <w:tc>
          <w:tcPr>
            <w:tcW w:w="2741" w:type="dxa"/>
            <w:vAlign w:val="center"/>
          </w:tcPr>
          <w:p w:rsidR="009F40EF" w:rsidRPr="007D22F6" w:rsidRDefault="009F40EF" w:rsidP="009F40EF">
            <w:pPr>
              <w:numPr>
                <w:ilvl w:val="0"/>
                <w:numId w:val="5"/>
              </w:numPr>
              <w:spacing w:line="276" w:lineRule="auto"/>
              <w:rPr>
                <w:rFonts w:ascii="Times New Roman" w:hAnsi="Times New Roman" w:cs="Times New Roman"/>
                <w:sz w:val="20"/>
              </w:rPr>
            </w:pPr>
          </w:p>
        </w:tc>
      </w:tr>
      <w:tr w:rsidR="009F40EF" w:rsidRPr="007D22F6" w:rsidTr="003B0B40">
        <w:trPr>
          <w:jc w:val="center"/>
        </w:trPr>
        <w:tc>
          <w:tcPr>
            <w:tcW w:w="13181" w:type="dxa"/>
            <w:gridSpan w:val="4"/>
            <w:shd w:val="clear" w:color="auto" w:fill="8DB3E2"/>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b/>
              </w:rPr>
              <w:t>World History and Geography to 1500 A.D. (C.E.)</w:t>
            </w: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Cengage/National Geographic</w:t>
            </w:r>
          </w:p>
        </w:tc>
        <w:tc>
          <w:tcPr>
            <w:tcW w:w="5940"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National Geographic World History: Great Civilizations</w:t>
            </w:r>
          </w:p>
        </w:tc>
        <w:tc>
          <w:tcPr>
            <w:tcW w:w="2741" w:type="dxa"/>
          </w:tcPr>
          <w:p w:rsidR="009F40EF" w:rsidRPr="007D22F6" w:rsidRDefault="009F40EF" w:rsidP="009F40EF">
            <w:pPr>
              <w:numPr>
                <w:ilvl w:val="0"/>
                <w:numId w:val="6"/>
              </w:numPr>
              <w:spacing w:line="276" w:lineRule="auto"/>
              <w:rPr>
                <w:rFonts w:ascii="Times New Roman" w:hAnsi="Times New Roman" w:cs="Times New Roman"/>
                <w:b/>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Houghton Mifflin Harcourt</w:t>
            </w:r>
          </w:p>
        </w:tc>
        <w:tc>
          <w:tcPr>
            <w:tcW w:w="5940"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Modern World History</w:t>
            </w:r>
          </w:p>
        </w:tc>
        <w:tc>
          <w:tcPr>
            <w:tcW w:w="2741" w:type="dxa"/>
          </w:tcPr>
          <w:p w:rsidR="009F40EF" w:rsidRPr="007D22F6" w:rsidRDefault="009F40EF" w:rsidP="009F40EF">
            <w:pPr>
              <w:numPr>
                <w:ilvl w:val="0"/>
                <w:numId w:val="6"/>
              </w:numPr>
              <w:spacing w:line="276" w:lineRule="auto"/>
              <w:rPr>
                <w:rFonts w:ascii="Times New Roman" w:hAnsi="Times New Roman" w:cs="Times New Roman"/>
                <w:b/>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McGraw-Hill</w:t>
            </w:r>
          </w:p>
        </w:tc>
        <w:tc>
          <w:tcPr>
            <w:tcW w:w="5940"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World History and Geography Early Ages</w:t>
            </w:r>
          </w:p>
        </w:tc>
        <w:tc>
          <w:tcPr>
            <w:tcW w:w="2741" w:type="dxa"/>
          </w:tcPr>
          <w:p w:rsidR="009F40EF" w:rsidRPr="007D22F6" w:rsidRDefault="009F40EF" w:rsidP="009F40EF">
            <w:pPr>
              <w:numPr>
                <w:ilvl w:val="0"/>
                <w:numId w:val="6"/>
              </w:numPr>
              <w:spacing w:line="276" w:lineRule="auto"/>
              <w:rPr>
                <w:rFonts w:ascii="Times New Roman" w:hAnsi="Times New Roman" w:cs="Times New Roman"/>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shd w:val="clear" w:color="auto" w:fill="auto"/>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Pearson</w:t>
            </w:r>
          </w:p>
        </w:tc>
        <w:tc>
          <w:tcPr>
            <w:tcW w:w="5940" w:type="dxa"/>
            <w:shd w:val="clear" w:color="auto" w:fill="auto"/>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World History and Geography Beginnings to 1500</w:t>
            </w:r>
          </w:p>
        </w:tc>
        <w:tc>
          <w:tcPr>
            <w:tcW w:w="2741" w:type="dxa"/>
            <w:shd w:val="clear" w:color="auto" w:fill="auto"/>
          </w:tcPr>
          <w:p w:rsidR="009F40EF" w:rsidRPr="007D22F6" w:rsidRDefault="009F40EF" w:rsidP="009F40EF">
            <w:pPr>
              <w:numPr>
                <w:ilvl w:val="0"/>
                <w:numId w:val="6"/>
              </w:numPr>
              <w:spacing w:line="276" w:lineRule="auto"/>
              <w:rPr>
                <w:rFonts w:ascii="Times New Roman" w:hAnsi="Times New Roman" w:cs="Times New Roman"/>
              </w:rPr>
            </w:pPr>
          </w:p>
        </w:tc>
      </w:tr>
      <w:tr w:rsidR="009F40EF" w:rsidRPr="007D22F6" w:rsidTr="003B0B40">
        <w:trPr>
          <w:jc w:val="center"/>
        </w:trPr>
        <w:tc>
          <w:tcPr>
            <w:tcW w:w="13181" w:type="dxa"/>
            <w:gridSpan w:val="4"/>
            <w:shd w:val="clear" w:color="auto" w:fill="8DB3E2"/>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b/>
              </w:rPr>
              <w:t>World History and Geography:  1500 A.D. (C.E.) to the Present</w:t>
            </w:r>
          </w:p>
        </w:tc>
      </w:tr>
      <w:tr w:rsidR="009F40EF" w:rsidRPr="007D22F6" w:rsidTr="007D22F6">
        <w:trPr>
          <w:trHeight w:val="107"/>
          <w:jc w:val="center"/>
        </w:trPr>
        <w:tc>
          <w:tcPr>
            <w:tcW w:w="1191" w:type="dxa"/>
            <w:shd w:val="clear" w:color="auto" w:fill="FFFFFF"/>
            <w:vAlign w:val="center"/>
          </w:tcPr>
          <w:p w:rsidR="009F40EF" w:rsidRPr="007D22F6" w:rsidRDefault="009F40EF" w:rsidP="009F40EF">
            <w:pPr>
              <w:spacing w:line="276" w:lineRule="auto"/>
              <w:rPr>
                <w:rFonts w:ascii="Times New Roman" w:hAnsi="Times New Roman" w:cs="Times New Roman"/>
                <w:b/>
              </w:rPr>
            </w:pPr>
          </w:p>
        </w:tc>
        <w:tc>
          <w:tcPr>
            <w:tcW w:w="3309" w:type="dxa"/>
            <w:shd w:val="clear" w:color="auto" w:fill="FFFFFF"/>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Houghton Mifflin Harcourt</w:t>
            </w:r>
          </w:p>
        </w:tc>
        <w:tc>
          <w:tcPr>
            <w:tcW w:w="5940" w:type="dxa"/>
            <w:shd w:val="clear" w:color="auto" w:fill="FFFFFF"/>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Modern World History Survey</w:t>
            </w:r>
          </w:p>
        </w:tc>
        <w:tc>
          <w:tcPr>
            <w:tcW w:w="2741" w:type="dxa"/>
            <w:shd w:val="clear" w:color="auto" w:fill="FFFFFF"/>
          </w:tcPr>
          <w:p w:rsidR="009F40EF" w:rsidRPr="007D22F6" w:rsidRDefault="009F40EF" w:rsidP="009F40EF">
            <w:pPr>
              <w:numPr>
                <w:ilvl w:val="0"/>
                <w:numId w:val="7"/>
              </w:numPr>
              <w:spacing w:line="276" w:lineRule="auto"/>
              <w:rPr>
                <w:rFonts w:ascii="Times New Roman" w:hAnsi="Times New Roman" w:cs="Times New Roman"/>
                <w:b/>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McGraw-Hill</w:t>
            </w:r>
          </w:p>
        </w:tc>
        <w:tc>
          <w:tcPr>
            <w:tcW w:w="5940"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World History and Geography, Modern Times</w:t>
            </w:r>
          </w:p>
        </w:tc>
        <w:tc>
          <w:tcPr>
            <w:tcW w:w="2741" w:type="dxa"/>
          </w:tcPr>
          <w:p w:rsidR="009F40EF" w:rsidRPr="007D22F6" w:rsidRDefault="009F40EF" w:rsidP="009F40EF">
            <w:pPr>
              <w:numPr>
                <w:ilvl w:val="0"/>
                <w:numId w:val="7"/>
              </w:numPr>
              <w:spacing w:line="276" w:lineRule="auto"/>
              <w:rPr>
                <w:rFonts w:ascii="Times New Roman" w:hAnsi="Times New Roman" w:cs="Times New Roman"/>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shd w:val="clear" w:color="auto" w:fill="auto"/>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Pearson</w:t>
            </w:r>
          </w:p>
        </w:tc>
        <w:tc>
          <w:tcPr>
            <w:tcW w:w="5940" w:type="dxa"/>
            <w:shd w:val="clear" w:color="auto" w:fill="auto"/>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World History and Geography From 1500</w:t>
            </w:r>
          </w:p>
        </w:tc>
        <w:tc>
          <w:tcPr>
            <w:tcW w:w="2741" w:type="dxa"/>
            <w:shd w:val="clear" w:color="auto" w:fill="auto"/>
          </w:tcPr>
          <w:p w:rsidR="009F40EF" w:rsidRPr="007D22F6" w:rsidRDefault="009F40EF" w:rsidP="009F40EF">
            <w:pPr>
              <w:numPr>
                <w:ilvl w:val="0"/>
                <w:numId w:val="7"/>
              </w:numPr>
              <w:spacing w:line="276" w:lineRule="auto"/>
              <w:rPr>
                <w:rFonts w:ascii="Times New Roman" w:hAnsi="Times New Roman" w:cs="Times New Roman"/>
              </w:rPr>
            </w:pPr>
          </w:p>
        </w:tc>
      </w:tr>
      <w:tr w:rsidR="009F40EF" w:rsidRPr="007D22F6" w:rsidTr="003B0B40">
        <w:trPr>
          <w:jc w:val="center"/>
        </w:trPr>
        <w:tc>
          <w:tcPr>
            <w:tcW w:w="13181" w:type="dxa"/>
            <w:gridSpan w:val="4"/>
            <w:shd w:val="clear" w:color="auto" w:fill="8DB3E2"/>
          </w:tcPr>
          <w:p w:rsidR="009F40EF" w:rsidRPr="007D22F6" w:rsidRDefault="009F40EF" w:rsidP="009F40EF">
            <w:pPr>
              <w:spacing w:line="276" w:lineRule="auto"/>
              <w:rPr>
                <w:rFonts w:ascii="Times New Roman" w:hAnsi="Times New Roman" w:cs="Times New Roman"/>
                <w:b/>
              </w:rPr>
            </w:pPr>
            <w:r w:rsidRPr="007D22F6">
              <w:rPr>
                <w:rFonts w:ascii="Times New Roman" w:hAnsi="Times New Roman" w:cs="Times New Roman"/>
                <w:b/>
              </w:rPr>
              <w:t>Virginia and United States History</w:t>
            </w: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Houghton Mifflin Harcourt</w:t>
            </w:r>
          </w:p>
        </w:tc>
        <w:tc>
          <w:tcPr>
            <w:tcW w:w="5940"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American History</w:t>
            </w:r>
          </w:p>
        </w:tc>
        <w:tc>
          <w:tcPr>
            <w:tcW w:w="2741" w:type="dxa"/>
          </w:tcPr>
          <w:p w:rsidR="009F40EF" w:rsidRPr="007D22F6" w:rsidRDefault="009F40EF" w:rsidP="009F40EF">
            <w:pPr>
              <w:numPr>
                <w:ilvl w:val="0"/>
                <w:numId w:val="8"/>
              </w:numPr>
              <w:spacing w:line="276" w:lineRule="auto"/>
              <w:rPr>
                <w:rFonts w:ascii="Times New Roman" w:hAnsi="Times New Roman" w:cs="Times New Roman"/>
              </w:rPr>
            </w:pPr>
          </w:p>
        </w:tc>
      </w:tr>
      <w:tr w:rsidR="009F40EF" w:rsidRPr="007D22F6" w:rsidTr="007D22F6">
        <w:trPr>
          <w:jc w:val="center"/>
        </w:trPr>
        <w:tc>
          <w:tcPr>
            <w:tcW w:w="1191" w:type="dxa"/>
            <w:shd w:val="clear" w:color="auto" w:fill="FFFFFF" w:themeFill="background1"/>
          </w:tcPr>
          <w:p w:rsidR="009F40EF" w:rsidRPr="007D22F6" w:rsidRDefault="009F40EF" w:rsidP="009F40EF">
            <w:pPr>
              <w:spacing w:line="276" w:lineRule="auto"/>
              <w:rPr>
                <w:rFonts w:ascii="Times New Roman" w:hAnsi="Times New Roman" w:cs="Times New Roman"/>
              </w:rPr>
            </w:pPr>
          </w:p>
        </w:tc>
        <w:tc>
          <w:tcPr>
            <w:tcW w:w="3309" w:type="dxa"/>
            <w:shd w:val="clear" w:color="auto" w:fill="FFFFFF" w:themeFill="background1"/>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McGraw-Hill</w:t>
            </w:r>
          </w:p>
        </w:tc>
        <w:tc>
          <w:tcPr>
            <w:tcW w:w="5940" w:type="dxa"/>
            <w:shd w:val="clear" w:color="auto" w:fill="FFFFFF" w:themeFill="background1"/>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United States History &amp; Geography</w:t>
            </w:r>
          </w:p>
        </w:tc>
        <w:tc>
          <w:tcPr>
            <w:tcW w:w="2741" w:type="dxa"/>
            <w:shd w:val="clear" w:color="auto" w:fill="FFFFFF" w:themeFill="background1"/>
          </w:tcPr>
          <w:p w:rsidR="009F40EF" w:rsidRPr="007D22F6" w:rsidRDefault="009F40EF" w:rsidP="009F40EF">
            <w:pPr>
              <w:numPr>
                <w:ilvl w:val="0"/>
                <w:numId w:val="8"/>
              </w:numPr>
              <w:spacing w:line="276" w:lineRule="auto"/>
              <w:rPr>
                <w:rFonts w:ascii="Times New Roman" w:hAnsi="Times New Roman" w:cs="Times New Roman"/>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shd w:val="clear" w:color="auto" w:fill="auto"/>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Pearson</w:t>
            </w:r>
          </w:p>
        </w:tc>
        <w:tc>
          <w:tcPr>
            <w:tcW w:w="5940" w:type="dxa"/>
            <w:shd w:val="clear" w:color="auto" w:fill="auto"/>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Virginia and United States History</w:t>
            </w:r>
          </w:p>
        </w:tc>
        <w:tc>
          <w:tcPr>
            <w:tcW w:w="2741" w:type="dxa"/>
            <w:shd w:val="clear" w:color="auto" w:fill="auto"/>
          </w:tcPr>
          <w:p w:rsidR="009F40EF" w:rsidRPr="007D22F6" w:rsidRDefault="009F40EF" w:rsidP="009F40EF">
            <w:pPr>
              <w:numPr>
                <w:ilvl w:val="0"/>
                <w:numId w:val="8"/>
              </w:numPr>
              <w:spacing w:line="276" w:lineRule="auto"/>
              <w:rPr>
                <w:rFonts w:ascii="Times New Roman" w:hAnsi="Times New Roman" w:cs="Times New Roman"/>
              </w:rPr>
            </w:pPr>
          </w:p>
        </w:tc>
      </w:tr>
      <w:tr w:rsidR="009F40EF" w:rsidRPr="007D22F6" w:rsidTr="003B0B40">
        <w:trPr>
          <w:jc w:val="center"/>
        </w:trPr>
        <w:tc>
          <w:tcPr>
            <w:tcW w:w="13181" w:type="dxa"/>
            <w:gridSpan w:val="4"/>
            <w:shd w:val="clear" w:color="auto" w:fill="8DB3E2"/>
          </w:tcPr>
          <w:p w:rsidR="009F40EF" w:rsidRPr="007D22F6" w:rsidRDefault="009F40EF" w:rsidP="009F40EF">
            <w:pPr>
              <w:spacing w:line="276" w:lineRule="auto"/>
              <w:rPr>
                <w:rFonts w:ascii="Times New Roman" w:hAnsi="Times New Roman" w:cs="Times New Roman"/>
                <w:b/>
              </w:rPr>
            </w:pPr>
            <w:r w:rsidRPr="007D22F6">
              <w:rPr>
                <w:rFonts w:ascii="Times New Roman" w:hAnsi="Times New Roman" w:cs="Times New Roman"/>
                <w:b/>
              </w:rPr>
              <w:t>Virginia and United States Government</w:t>
            </w:r>
          </w:p>
        </w:tc>
      </w:tr>
      <w:tr w:rsidR="009F40EF" w:rsidRPr="007D22F6" w:rsidTr="007D22F6">
        <w:trPr>
          <w:jc w:val="center"/>
        </w:trPr>
        <w:tc>
          <w:tcPr>
            <w:tcW w:w="1191" w:type="dxa"/>
            <w:shd w:val="clear" w:color="auto" w:fill="FFFFFF" w:themeFill="background1"/>
          </w:tcPr>
          <w:p w:rsidR="009F40EF" w:rsidRPr="007D22F6" w:rsidRDefault="009F40EF" w:rsidP="009F40EF">
            <w:pPr>
              <w:spacing w:line="276" w:lineRule="auto"/>
              <w:rPr>
                <w:rFonts w:ascii="Times New Roman" w:hAnsi="Times New Roman" w:cs="Times New Roman"/>
              </w:rPr>
            </w:pPr>
          </w:p>
        </w:tc>
        <w:tc>
          <w:tcPr>
            <w:tcW w:w="3309" w:type="dxa"/>
            <w:shd w:val="clear" w:color="auto" w:fill="FFFFFF" w:themeFill="background1"/>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Cengage/National Geographic</w:t>
            </w:r>
          </w:p>
        </w:tc>
        <w:tc>
          <w:tcPr>
            <w:tcW w:w="5940" w:type="dxa"/>
            <w:shd w:val="clear" w:color="auto" w:fill="FFFFFF" w:themeFill="background1"/>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Govt9: Principles of American Government</w:t>
            </w:r>
          </w:p>
        </w:tc>
        <w:tc>
          <w:tcPr>
            <w:tcW w:w="2741" w:type="dxa"/>
            <w:shd w:val="clear" w:color="auto" w:fill="FFFFFF" w:themeFill="background1"/>
          </w:tcPr>
          <w:p w:rsidR="009F40EF" w:rsidRPr="007D22F6" w:rsidRDefault="009F40EF" w:rsidP="009F40EF">
            <w:pPr>
              <w:numPr>
                <w:ilvl w:val="0"/>
                <w:numId w:val="9"/>
              </w:numPr>
              <w:spacing w:line="276" w:lineRule="auto"/>
              <w:rPr>
                <w:rFonts w:ascii="Times New Roman" w:hAnsi="Times New Roman" w:cs="Times New Roman"/>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Houghton Mifflin Harcourt</w:t>
            </w:r>
          </w:p>
        </w:tc>
        <w:tc>
          <w:tcPr>
            <w:tcW w:w="5940"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Government</w:t>
            </w:r>
          </w:p>
        </w:tc>
        <w:tc>
          <w:tcPr>
            <w:tcW w:w="2741" w:type="dxa"/>
          </w:tcPr>
          <w:p w:rsidR="009F40EF" w:rsidRPr="007D22F6" w:rsidRDefault="009F40EF" w:rsidP="009F40EF">
            <w:pPr>
              <w:numPr>
                <w:ilvl w:val="0"/>
                <w:numId w:val="9"/>
              </w:numPr>
              <w:spacing w:line="276" w:lineRule="auto"/>
              <w:rPr>
                <w:rFonts w:ascii="Times New Roman" w:hAnsi="Times New Roman" w:cs="Times New Roman"/>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McGraw-Hill</w:t>
            </w:r>
          </w:p>
        </w:tc>
        <w:tc>
          <w:tcPr>
            <w:tcW w:w="5940" w:type="dxa"/>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United States Government: Our Democracy</w:t>
            </w:r>
          </w:p>
        </w:tc>
        <w:tc>
          <w:tcPr>
            <w:tcW w:w="2741" w:type="dxa"/>
          </w:tcPr>
          <w:p w:rsidR="009F40EF" w:rsidRPr="007D22F6" w:rsidRDefault="009F40EF" w:rsidP="009F40EF">
            <w:pPr>
              <w:numPr>
                <w:ilvl w:val="0"/>
                <w:numId w:val="9"/>
              </w:numPr>
              <w:spacing w:line="276" w:lineRule="auto"/>
              <w:rPr>
                <w:rFonts w:ascii="Times New Roman" w:hAnsi="Times New Roman" w:cs="Times New Roman"/>
              </w:rPr>
            </w:pPr>
          </w:p>
        </w:tc>
      </w:tr>
      <w:tr w:rsidR="009F40EF" w:rsidRPr="007D22F6" w:rsidTr="007D22F6">
        <w:trPr>
          <w:jc w:val="center"/>
        </w:trPr>
        <w:tc>
          <w:tcPr>
            <w:tcW w:w="1191" w:type="dxa"/>
          </w:tcPr>
          <w:p w:rsidR="009F40EF" w:rsidRPr="007D22F6" w:rsidRDefault="009F40EF" w:rsidP="009F40EF">
            <w:pPr>
              <w:spacing w:line="276" w:lineRule="auto"/>
              <w:rPr>
                <w:rFonts w:ascii="Times New Roman" w:hAnsi="Times New Roman" w:cs="Times New Roman"/>
              </w:rPr>
            </w:pPr>
          </w:p>
        </w:tc>
        <w:tc>
          <w:tcPr>
            <w:tcW w:w="3309" w:type="dxa"/>
            <w:shd w:val="clear" w:color="auto" w:fill="auto"/>
          </w:tcPr>
          <w:p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Pearson</w:t>
            </w:r>
          </w:p>
        </w:tc>
        <w:tc>
          <w:tcPr>
            <w:tcW w:w="5940" w:type="dxa"/>
            <w:shd w:val="clear" w:color="auto" w:fill="auto"/>
          </w:tcPr>
          <w:p w:rsidR="009F40EF" w:rsidRPr="007D22F6" w:rsidRDefault="009F40EF" w:rsidP="009F40EF">
            <w:pPr>
              <w:spacing w:line="276" w:lineRule="auto"/>
              <w:rPr>
                <w:rFonts w:ascii="Times New Roman" w:hAnsi="Times New Roman" w:cs="Times New Roman"/>
              </w:rPr>
            </w:pPr>
            <w:proofErr w:type="spellStart"/>
            <w:r w:rsidRPr="007D22F6">
              <w:rPr>
                <w:rFonts w:ascii="Times New Roman" w:hAnsi="Times New Roman" w:cs="Times New Roman"/>
              </w:rPr>
              <w:t>Magruder’s</w:t>
            </w:r>
            <w:proofErr w:type="spellEnd"/>
            <w:r w:rsidRPr="007D22F6">
              <w:rPr>
                <w:rFonts w:ascii="Times New Roman" w:hAnsi="Times New Roman" w:cs="Times New Roman"/>
              </w:rPr>
              <w:t xml:space="preserve"> American Government</w:t>
            </w:r>
          </w:p>
        </w:tc>
        <w:tc>
          <w:tcPr>
            <w:tcW w:w="2741" w:type="dxa"/>
            <w:shd w:val="clear" w:color="auto" w:fill="auto"/>
          </w:tcPr>
          <w:p w:rsidR="009F40EF" w:rsidRPr="007D22F6" w:rsidRDefault="009F40EF" w:rsidP="009F40EF">
            <w:pPr>
              <w:numPr>
                <w:ilvl w:val="0"/>
                <w:numId w:val="9"/>
              </w:numPr>
              <w:spacing w:line="276" w:lineRule="auto"/>
              <w:rPr>
                <w:rFonts w:ascii="Times New Roman" w:hAnsi="Times New Roman" w:cs="Times New Roman"/>
              </w:rPr>
            </w:pPr>
          </w:p>
        </w:tc>
      </w:tr>
    </w:tbl>
    <w:p w:rsidR="0020239B" w:rsidRPr="0020239B" w:rsidRDefault="0020239B" w:rsidP="00AC0C95">
      <w:pPr>
        <w:spacing w:after="0"/>
      </w:pPr>
    </w:p>
    <w:sectPr w:rsidR="0020239B" w:rsidRPr="0020239B" w:rsidSect="00677D24">
      <w:footerReference w:type="default" r:id="rId1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A7" w:rsidRDefault="003547A7" w:rsidP="000E009D">
      <w:pPr>
        <w:spacing w:after="0" w:line="240" w:lineRule="auto"/>
      </w:pPr>
      <w:r>
        <w:separator/>
      </w:r>
    </w:p>
  </w:endnote>
  <w:endnote w:type="continuationSeparator" w:id="0">
    <w:p w:rsidR="003547A7" w:rsidRDefault="003547A7"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41889"/>
      <w:docPartObj>
        <w:docPartGallery w:val="Page Numbers (Bottom of Page)"/>
        <w:docPartUnique/>
      </w:docPartObj>
    </w:sdtPr>
    <w:sdtEndPr>
      <w:rPr>
        <w:noProof/>
      </w:rPr>
    </w:sdtEndPr>
    <w:sdtContent>
      <w:p w:rsidR="00D511BB" w:rsidRDefault="00D511BB">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843964">
          <w:rPr>
            <w:rFonts w:ascii="Times New Roman" w:hAnsi="Times New Roman" w:cs="Times New Roman"/>
            <w:noProof/>
          </w:rPr>
          <w:t>C</w:t>
        </w:r>
        <w:r w:rsidRPr="000E009D">
          <w:rPr>
            <w:rFonts w:ascii="Times New Roman" w:hAnsi="Times New Roman" w:cs="Times New Roman"/>
            <w:noProof/>
          </w:rPr>
          <w:fldChar w:fldCharType="end"/>
        </w:r>
      </w:p>
    </w:sdtContent>
  </w:sdt>
  <w:p w:rsidR="00D511BB" w:rsidRDefault="00D511BB">
    <w:pPr>
      <w:pStyle w:val="Footer"/>
    </w:pPr>
  </w:p>
  <w:p w:rsidR="00D511BB" w:rsidRDefault="00D511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57341"/>
      <w:docPartObj>
        <w:docPartGallery w:val="Page Numbers (Bottom of Page)"/>
        <w:docPartUnique/>
      </w:docPartObj>
    </w:sdtPr>
    <w:sdtEndPr>
      <w:rPr>
        <w:rFonts w:ascii="Times New Roman" w:hAnsi="Times New Roman" w:cs="Times New Roman"/>
        <w:noProof/>
        <w:sz w:val="24"/>
        <w:szCs w:val="24"/>
      </w:rPr>
    </w:sdtEndPr>
    <w:sdtContent>
      <w:p w:rsidR="00677D24" w:rsidRPr="00677D24" w:rsidRDefault="00677D24">
        <w:pPr>
          <w:pStyle w:val="Footer"/>
          <w:jc w:val="center"/>
          <w:rPr>
            <w:rFonts w:ascii="Times New Roman" w:hAnsi="Times New Roman" w:cs="Times New Roman"/>
            <w:sz w:val="24"/>
            <w:szCs w:val="24"/>
          </w:rPr>
        </w:pPr>
        <w:r w:rsidRPr="00677D24">
          <w:rPr>
            <w:rFonts w:ascii="Times New Roman" w:hAnsi="Times New Roman" w:cs="Times New Roman"/>
            <w:sz w:val="24"/>
            <w:szCs w:val="24"/>
          </w:rPr>
          <w:fldChar w:fldCharType="begin"/>
        </w:r>
        <w:r w:rsidRPr="00677D24">
          <w:rPr>
            <w:rFonts w:ascii="Times New Roman" w:hAnsi="Times New Roman" w:cs="Times New Roman"/>
            <w:sz w:val="24"/>
            <w:szCs w:val="24"/>
          </w:rPr>
          <w:instrText xml:space="preserve"> PAGE   \* MERGEFORMAT </w:instrText>
        </w:r>
        <w:r w:rsidRPr="00677D24">
          <w:rPr>
            <w:rFonts w:ascii="Times New Roman" w:hAnsi="Times New Roman" w:cs="Times New Roman"/>
            <w:sz w:val="24"/>
            <w:szCs w:val="24"/>
          </w:rPr>
          <w:fldChar w:fldCharType="separate"/>
        </w:r>
        <w:r w:rsidR="00843964">
          <w:rPr>
            <w:rFonts w:ascii="Times New Roman" w:hAnsi="Times New Roman" w:cs="Times New Roman"/>
            <w:noProof/>
            <w:sz w:val="24"/>
            <w:szCs w:val="24"/>
          </w:rPr>
          <w:t>2</w:t>
        </w:r>
        <w:r w:rsidRPr="00677D24">
          <w:rPr>
            <w:rFonts w:ascii="Times New Roman" w:hAnsi="Times New Roman" w:cs="Times New Roman"/>
            <w:noProof/>
            <w:sz w:val="24"/>
            <w:szCs w:val="24"/>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A7" w:rsidRDefault="003547A7" w:rsidP="000E009D">
      <w:pPr>
        <w:spacing w:after="0" w:line="240" w:lineRule="auto"/>
      </w:pPr>
      <w:r>
        <w:separator/>
      </w:r>
    </w:p>
  </w:footnote>
  <w:footnote w:type="continuationSeparator" w:id="0">
    <w:p w:rsidR="003547A7" w:rsidRDefault="003547A7"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793"/>
    <w:multiLevelType w:val="hybridMultilevel"/>
    <w:tmpl w:val="16588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82856"/>
    <w:multiLevelType w:val="hybridMultilevel"/>
    <w:tmpl w:val="53BE0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6011B"/>
    <w:multiLevelType w:val="hybridMultilevel"/>
    <w:tmpl w:val="3D323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32B32"/>
    <w:multiLevelType w:val="hybridMultilevel"/>
    <w:tmpl w:val="D458E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18593A"/>
    <w:multiLevelType w:val="hybridMultilevel"/>
    <w:tmpl w:val="996099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EB3382"/>
    <w:multiLevelType w:val="hybridMultilevel"/>
    <w:tmpl w:val="619C0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ED1810"/>
    <w:multiLevelType w:val="hybridMultilevel"/>
    <w:tmpl w:val="96329D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50EAC"/>
    <w:multiLevelType w:val="hybridMultilevel"/>
    <w:tmpl w:val="FFC49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0"/>
  </w:num>
  <w:num w:numId="5">
    <w:abstractNumId w:val="3"/>
  </w:num>
  <w:num w:numId="6">
    <w:abstractNumId w:val="1"/>
  </w:num>
  <w:num w:numId="7">
    <w:abstractNumId w:val="8"/>
  </w:num>
  <w:num w:numId="8">
    <w:abstractNumId w:val="0"/>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2BBE"/>
    <w:rsid w:val="0004026A"/>
    <w:rsid w:val="00062B42"/>
    <w:rsid w:val="0007416D"/>
    <w:rsid w:val="000A39FB"/>
    <w:rsid w:val="000D10BB"/>
    <w:rsid w:val="000D590D"/>
    <w:rsid w:val="000E009D"/>
    <w:rsid w:val="001171DE"/>
    <w:rsid w:val="00123E2E"/>
    <w:rsid w:val="0016342D"/>
    <w:rsid w:val="0020239B"/>
    <w:rsid w:val="002A6851"/>
    <w:rsid w:val="00313FC3"/>
    <w:rsid w:val="003547A7"/>
    <w:rsid w:val="003730EB"/>
    <w:rsid w:val="003E15B5"/>
    <w:rsid w:val="004A2545"/>
    <w:rsid w:val="004F5580"/>
    <w:rsid w:val="00530462"/>
    <w:rsid w:val="005357C5"/>
    <w:rsid w:val="00537153"/>
    <w:rsid w:val="005564B4"/>
    <w:rsid w:val="005C021D"/>
    <w:rsid w:val="0065013E"/>
    <w:rsid w:val="00677D24"/>
    <w:rsid w:val="00680D3D"/>
    <w:rsid w:val="00684F05"/>
    <w:rsid w:val="00694371"/>
    <w:rsid w:val="007751A7"/>
    <w:rsid w:val="007D22F6"/>
    <w:rsid w:val="00805AF1"/>
    <w:rsid w:val="00843964"/>
    <w:rsid w:val="00892D0F"/>
    <w:rsid w:val="00911066"/>
    <w:rsid w:val="009865FC"/>
    <w:rsid w:val="009B109E"/>
    <w:rsid w:val="009B7A05"/>
    <w:rsid w:val="009F40EF"/>
    <w:rsid w:val="00A47F8C"/>
    <w:rsid w:val="00A972CE"/>
    <w:rsid w:val="00AC0C95"/>
    <w:rsid w:val="00B077E0"/>
    <w:rsid w:val="00C42ECA"/>
    <w:rsid w:val="00C90A8E"/>
    <w:rsid w:val="00D1558B"/>
    <w:rsid w:val="00D511BB"/>
    <w:rsid w:val="00DD54D2"/>
    <w:rsid w:val="00DF5BD8"/>
    <w:rsid w:val="00EC7CF9"/>
    <w:rsid w:val="00EE01E6"/>
    <w:rsid w:val="00F12206"/>
    <w:rsid w:val="00F71431"/>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7D24"/>
    <w:p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2206"/>
    <w:pPr>
      <w:keepNext/>
      <w:keepLines/>
      <w:spacing w:before="200" w:after="0"/>
      <w:outlineLvl w:val="3"/>
    </w:pPr>
    <w:rPr>
      <w:rFonts w:ascii="Times New Roman" w:eastAsiaTheme="majorEastAsia" w:hAnsi="Times New Roman" w:cs="Times New Roman"/>
      <w:b/>
      <w:bCs/>
      <w:iCs/>
      <w:sz w:val="24"/>
      <w:szCs w:val="24"/>
    </w:rPr>
  </w:style>
  <w:style w:type="paragraph" w:styleId="Heading5">
    <w:name w:val="heading 5"/>
    <w:basedOn w:val="Heading4"/>
    <w:next w:val="Normal"/>
    <w:link w:val="Heading5Char"/>
    <w:uiPriority w:val="9"/>
    <w:unhideWhenUsed/>
    <w:qFormat/>
    <w:rsid w:val="00F12206"/>
    <w:pPr>
      <w:spacing w:before="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677D24"/>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12206"/>
    <w:rPr>
      <w:rFonts w:ascii="Times New Roman" w:eastAsiaTheme="majorEastAsia" w:hAnsi="Times New Roman" w:cs="Times New Roman"/>
      <w:b/>
      <w:bCs/>
      <w:iCs/>
      <w:sz w:val="24"/>
      <w:szCs w:val="24"/>
    </w:rPr>
  </w:style>
  <w:style w:type="character" w:customStyle="1" w:styleId="Heading5Char">
    <w:name w:val="Heading 5 Char"/>
    <w:basedOn w:val="DefaultParagraphFont"/>
    <w:link w:val="Heading5"/>
    <w:uiPriority w:val="9"/>
    <w:rsid w:val="00F12206"/>
    <w:rPr>
      <w:rFonts w:ascii="Times New Roman" w:eastAsiaTheme="majorEastAsia" w:hAnsi="Times New Roman" w:cs="Times New Roman"/>
      <w:b/>
      <w:bCs/>
      <w:iCs/>
      <w:sz w:val="24"/>
      <w:szCs w:val="24"/>
    </w:rPr>
  </w:style>
  <w:style w:type="character" w:styleId="Hyperlink">
    <w:name w:val="Hyperlink"/>
    <w:basedOn w:val="DefaultParagraphFont"/>
    <w:uiPriority w:val="99"/>
    <w:unhideWhenUsed/>
    <w:rsid w:val="004F5580"/>
    <w:rPr>
      <w:color w:val="0000FF" w:themeColor="hyperlink"/>
      <w:u w:val="single"/>
    </w:rPr>
  </w:style>
  <w:style w:type="paragraph" w:styleId="NoSpacing">
    <w:name w:val="No Spacing"/>
    <w:uiPriority w:val="1"/>
    <w:qFormat/>
    <w:rsid w:val="001171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7D24"/>
    <w:p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2206"/>
    <w:pPr>
      <w:keepNext/>
      <w:keepLines/>
      <w:spacing w:before="200" w:after="0"/>
      <w:outlineLvl w:val="3"/>
    </w:pPr>
    <w:rPr>
      <w:rFonts w:ascii="Times New Roman" w:eastAsiaTheme="majorEastAsia" w:hAnsi="Times New Roman" w:cs="Times New Roman"/>
      <w:b/>
      <w:bCs/>
      <w:iCs/>
      <w:sz w:val="24"/>
      <w:szCs w:val="24"/>
    </w:rPr>
  </w:style>
  <w:style w:type="paragraph" w:styleId="Heading5">
    <w:name w:val="heading 5"/>
    <w:basedOn w:val="Heading4"/>
    <w:next w:val="Normal"/>
    <w:link w:val="Heading5Char"/>
    <w:uiPriority w:val="9"/>
    <w:unhideWhenUsed/>
    <w:qFormat/>
    <w:rsid w:val="00F12206"/>
    <w:pPr>
      <w:spacing w:before="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677D24"/>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12206"/>
    <w:rPr>
      <w:rFonts w:ascii="Times New Roman" w:eastAsiaTheme="majorEastAsia" w:hAnsi="Times New Roman" w:cs="Times New Roman"/>
      <w:b/>
      <w:bCs/>
      <w:iCs/>
      <w:sz w:val="24"/>
      <w:szCs w:val="24"/>
    </w:rPr>
  </w:style>
  <w:style w:type="character" w:customStyle="1" w:styleId="Heading5Char">
    <w:name w:val="Heading 5 Char"/>
    <w:basedOn w:val="DefaultParagraphFont"/>
    <w:link w:val="Heading5"/>
    <w:uiPriority w:val="9"/>
    <w:rsid w:val="00F12206"/>
    <w:rPr>
      <w:rFonts w:ascii="Times New Roman" w:eastAsiaTheme="majorEastAsia" w:hAnsi="Times New Roman" w:cs="Times New Roman"/>
      <w:b/>
      <w:bCs/>
      <w:iCs/>
      <w:sz w:val="24"/>
      <w:szCs w:val="24"/>
    </w:rPr>
  </w:style>
  <w:style w:type="character" w:styleId="Hyperlink">
    <w:name w:val="Hyperlink"/>
    <w:basedOn w:val="DefaultParagraphFont"/>
    <w:uiPriority w:val="99"/>
    <w:unhideWhenUsed/>
    <w:rsid w:val="004F5580"/>
    <w:rPr>
      <w:color w:val="0000FF" w:themeColor="hyperlink"/>
      <w:u w:val="single"/>
    </w:rPr>
  </w:style>
  <w:style w:type="paragraph" w:styleId="NoSpacing">
    <w:name w:val="No Spacing"/>
    <w:uiPriority w:val="1"/>
    <w:qFormat/>
    <w:rsid w:val="00117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834632">
      <w:bodyDiv w:val="1"/>
      <w:marLeft w:val="0"/>
      <w:marRight w:val="0"/>
      <w:marTop w:val="0"/>
      <w:marBottom w:val="0"/>
      <w:divBdr>
        <w:top w:val="none" w:sz="0" w:space="0" w:color="auto"/>
        <w:left w:val="none" w:sz="0" w:space="0" w:color="auto"/>
        <w:bottom w:val="none" w:sz="0" w:space="0" w:color="auto"/>
        <w:right w:val="none" w:sz="0" w:space="0" w:color="auto"/>
      </w:divBdr>
    </w:div>
    <w:div w:id="1440224857">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boe/plan/comprehensive-pla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virginia.gov/instruction/textbooks/history_social_science/2017-approval/textbook-criteria-hss-2017.doc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instruction/textbooks/history_social_science/2017-approval/anticipated-textbook-timeline-hss.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hristonya.Brown@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256A52"/>
    <w:rsid w:val="002D58C4"/>
    <w:rsid w:val="003E5250"/>
    <w:rsid w:val="006404FD"/>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BA35-B9B1-4DDE-AE12-E5F056BE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March Agenda Board Item B</vt:lpstr>
    </vt:vector>
  </TitlesOfParts>
  <Company>Virginia IT Infrastructure Partnership</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Agenda Board Item B</dc:title>
  <dc:creator>Emily V. Webb (DOE)</dc:creator>
  <cp:lastModifiedBy>Emily V. Webb (DOE) </cp:lastModifiedBy>
  <cp:revision>4</cp:revision>
  <cp:lastPrinted>2018-03-05T20:18:00Z</cp:lastPrinted>
  <dcterms:created xsi:type="dcterms:W3CDTF">2018-03-12T17:58:00Z</dcterms:created>
  <dcterms:modified xsi:type="dcterms:W3CDTF">2018-03-14T19:16:00Z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