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89" w:rsidRPr="00B62F89" w:rsidRDefault="00661B8A" w:rsidP="00A6331B">
      <w:pPr>
        <w:pStyle w:val="Title"/>
        <w:rPr>
          <w:sz w:val="36"/>
          <w:szCs w:val="36"/>
        </w:rPr>
      </w:pPr>
      <w:r w:rsidRPr="00B62F89">
        <w:rPr>
          <w:sz w:val="36"/>
          <w:szCs w:val="36"/>
        </w:rPr>
        <w:t xml:space="preserve">Environmental Science Course </w:t>
      </w:r>
    </w:p>
    <w:p w:rsidR="00A6331B" w:rsidRPr="00B62F89" w:rsidRDefault="00661B8A" w:rsidP="00A6331B">
      <w:pPr>
        <w:pStyle w:val="Title"/>
        <w:rPr>
          <w:sz w:val="36"/>
          <w:szCs w:val="36"/>
        </w:rPr>
      </w:pPr>
      <w:r w:rsidRPr="00B62F89">
        <w:rPr>
          <w:sz w:val="36"/>
          <w:szCs w:val="36"/>
        </w:rPr>
        <w:t>Content and Process Guidelines</w:t>
      </w:r>
    </w:p>
    <w:p w:rsidR="00661B8A" w:rsidRPr="00661B8A" w:rsidRDefault="00661B8A" w:rsidP="0066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49E" w:rsidRPr="00B62F89" w:rsidRDefault="0090749E" w:rsidP="00045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F89">
        <w:rPr>
          <w:rFonts w:ascii="Times New Roman" w:hAnsi="Times New Roman" w:cs="Times New Roman"/>
          <w:sz w:val="24"/>
          <w:szCs w:val="24"/>
        </w:rPr>
        <w:t xml:space="preserve">The Virginia </w:t>
      </w:r>
      <w:r w:rsidR="00661B8A" w:rsidRPr="00B62F89">
        <w:rPr>
          <w:rFonts w:ascii="Times New Roman" w:hAnsi="Times New Roman" w:cs="Times New Roman"/>
          <w:sz w:val="24"/>
          <w:szCs w:val="24"/>
        </w:rPr>
        <w:t xml:space="preserve">Environmental </w:t>
      </w:r>
      <w:r w:rsidRPr="00B62F89">
        <w:rPr>
          <w:rFonts w:ascii="Times New Roman" w:hAnsi="Times New Roman" w:cs="Times New Roman"/>
          <w:sz w:val="24"/>
          <w:szCs w:val="24"/>
        </w:rPr>
        <w:t xml:space="preserve">Science Course </w:t>
      </w:r>
      <w:r w:rsidR="00661B8A" w:rsidRPr="00B62F89">
        <w:rPr>
          <w:rFonts w:ascii="Times New Roman" w:hAnsi="Times New Roman" w:cs="Times New Roman"/>
          <w:sz w:val="24"/>
          <w:szCs w:val="24"/>
        </w:rPr>
        <w:t>Content and Process Guidelines</w:t>
      </w:r>
      <w:r w:rsidRPr="00B62F89">
        <w:rPr>
          <w:rFonts w:ascii="Times New Roman" w:hAnsi="Times New Roman" w:cs="Times New Roman"/>
          <w:sz w:val="24"/>
          <w:szCs w:val="24"/>
        </w:rPr>
        <w:t xml:space="preserve"> are designed to continue the student investigations that began in grades K-8.  These outcomes integrate the study of many components of our environment, including the human impact on our planet.  These outcomes focus on scientific inquiry, the physical world, the living environment,</w:t>
      </w:r>
      <w:r w:rsidR="008B3BA1" w:rsidRPr="00B62F89">
        <w:rPr>
          <w:rFonts w:ascii="Times New Roman" w:hAnsi="Times New Roman" w:cs="Times New Roman"/>
          <w:sz w:val="24"/>
          <w:szCs w:val="24"/>
        </w:rPr>
        <w:t xml:space="preserve"> resource conservation,</w:t>
      </w:r>
      <w:r w:rsidRPr="00B62F89">
        <w:rPr>
          <w:rFonts w:ascii="Times New Roman" w:hAnsi="Times New Roman" w:cs="Times New Roman"/>
          <w:sz w:val="24"/>
          <w:szCs w:val="24"/>
        </w:rPr>
        <w:t xml:space="preserve"> humans’ impact on the environment, and legal and civic responsibility.  Instruction should focus on student data collection</w:t>
      </w:r>
      <w:r w:rsidR="00FE18F1" w:rsidRPr="00B62F89">
        <w:rPr>
          <w:rFonts w:ascii="Times New Roman" w:hAnsi="Times New Roman" w:cs="Times New Roman"/>
          <w:sz w:val="24"/>
          <w:szCs w:val="24"/>
        </w:rPr>
        <w:t xml:space="preserve"> and analysis through </w:t>
      </w:r>
      <w:r w:rsidRPr="00B62F89">
        <w:rPr>
          <w:rFonts w:ascii="Times New Roman" w:hAnsi="Times New Roman" w:cs="Times New Roman"/>
          <w:sz w:val="24"/>
          <w:szCs w:val="24"/>
        </w:rPr>
        <w:t>laboratory experiences</w:t>
      </w:r>
      <w:r w:rsidR="00FE18F1" w:rsidRPr="00B62F89">
        <w:rPr>
          <w:rFonts w:ascii="Times New Roman" w:hAnsi="Times New Roman" w:cs="Times New Roman"/>
          <w:sz w:val="24"/>
          <w:szCs w:val="24"/>
        </w:rPr>
        <w:t xml:space="preserve"> and field work</w:t>
      </w:r>
      <w:r w:rsidRPr="00B62F89">
        <w:rPr>
          <w:rFonts w:ascii="Times New Roman" w:hAnsi="Times New Roman" w:cs="Times New Roman"/>
          <w:sz w:val="24"/>
          <w:szCs w:val="24"/>
        </w:rPr>
        <w:t xml:space="preserve">.  </w:t>
      </w:r>
      <w:r w:rsidR="00FE18F1" w:rsidRPr="00B62F89">
        <w:rPr>
          <w:rFonts w:ascii="Times New Roman" w:hAnsi="Times New Roman" w:cs="Times New Roman"/>
          <w:sz w:val="24"/>
          <w:szCs w:val="24"/>
        </w:rPr>
        <w:t xml:space="preserve">These should include descriptive and comparative studies as well as investigation (i.e. meaningful watershed educational experiences). </w:t>
      </w:r>
      <w:r w:rsidR="003C749A" w:rsidRPr="00B62F89">
        <w:rPr>
          <w:rFonts w:ascii="Times New Roman" w:hAnsi="Times New Roman" w:cs="Times New Roman"/>
          <w:sz w:val="24"/>
          <w:szCs w:val="24"/>
        </w:rPr>
        <w:t>It is expected that teachers will collaborate with museums, aquaria, nature centers, government agencies, association</w:t>
      </w:r>
      <w:r w:rsidR="00AD2C0D" w:rsidRPr="00B62F89">
        <w:rPr>
          <w:rFonts w:ascii="Times New Roman" w:hAnsi="Times New Roman" w:cs="Times New Roman"/>
          <w:sz w:val="24"/>
          <w:szCs w:val="24"/>
        </w:rPr>
        <w:t>s</w:t>
      </w:r>
      <w:r w:rsidR="003C749A" w:rsidRPr="00B62F89">
        <w:rPr>
          <w:rFonts w:ascii="Times New Roman" w:hAnsi="Times New Roman" w:cs="Times New Roman"/>
          <w:sz w:val="24"/>
          <w:szCs w:val="24"/>
        </w:rPr>
        <w:t xml:space="preserve">, foundations, and private industry in efforts to engage the community, provide diverse points of view about the management of natural resources, and offer a variety of learning experiences and career education opportunities. </w:t>
      </w:r>
    </w:p>
    <w:p w:rsidR="0090749E" w:rsidRPr="00B62F89" w:rsidRDefault="008D5ECC" w:rsidP="002156A7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>Science and Engineering Practices</w:t>
      </w:r>
    </w:p>
    <w:p w:rsidR="00661B8A" w:rsidRPr="00B62F89" w:rsidRDefault="00661B8A" w:rsidP="00661B8A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8D5ECC" w:rsidRPr="003E2E23" w:rsidRDefault="002156A7" w:rsidP="008D5ECC">
      <w:pPr>
        <w:pStyle w:val="SOLstatement"/>
        <w:rPr>
          <w:sz w:val="24"/>
          <w:szCs w:val="24"/>
        </w:rPr>
      </w:pPr>
      <w:r>
        <w:rPr>
          <w:sz w:val="24"/>
          <w:szCs w:val="24"/>
        </w:rPr>
        <w:t>E</w:t>
      </w:r>
      <w:r w:rsidR="00271940">
        <w:rPr>
          <w:sz w:val="24"/>
          <w:szCs w:val="24"/>
        </w:rPr>
        <w:t>NV</w:t>
      </w:r>
      <w:r>
        <w:rPr>
          <w:sz w:val="24"/>
          <w:szCs w:val="24"/>
        </w:rPr>
        <w:t xml:space="preserve">.1 </w:t>
      </w:r>
      <w:r w:rsidR="008D5ECC" w:rsidRPr="003E2E23">
        <w:rPr>
          <w:sz w:val="24"/>
          <w:szCs w:val="24"/>
        </w:rPr>
        <w:t xml:space="preserve">The student will demonstrate an understanding of scientific and engineering practices by </w:t>
      </w:r>
    </w:p>
    <w:p w:rsidR="008D5ECC" w:rsidRPr="003E2E23" w:rsidRDefault="008D5ECC" w:rsidP="00AC31A0">
      <w:pPr>
        <w:pStyle w:val="ListParagraph"/>
        <w:numPr>
          <w:ilvl w:val="0"/>
          <w:numId w:val="34"/>
        </w:numPr>
        <w:tabs>
          <w:tab w:val="num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asking questions and defining problems</w:t>
      </w:r>
    </w:p>
    <w:p w:rsidR="008D5ECC" w:rsidRPr="003E2E23" w:rsidRDefault="008D5ECC" w:rsidP="008D5ECC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ask questions that arise from careful observation of phenomena and/or organisms, from examining models and theories, and/or to seek additional information</w:t>
      </w:r>
    </w:p>
    <w:p w:rsidR="008D5ECC" w:rsidRPr="003E2E23" w:rsidRDefault="008D5ECC" w:rsidP="008D5ECC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determine which questions can be investigated within the scope of the school laboratory or field to determine relationships between independent and dependent variables</w:t>
      </w:r>
    </w:p>
    <w:p w:rsidR="008D5ECC" w:rsidRPr="003E2E23" w:rsidRDefault="008D5ECC" w:rsidP="008D5ECC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generate hypotheses based on research and scientific principles</w:t>
      </w:r>
    </w:p>
    <w:p w:rsidR="008D5ECC" w:rsidRPr="003E2E23" w:rsidRDefault="008D5ECC" w:rsidP="008D5ECC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make hypotheses that specify what happens to a dependent variable when an independent variable is manipulated</w:t>
      </w:r>
    </w:p>
    <w:p w:rsidR="00AC31A0" w:rsidRPr="003E2E23" w:rsidRDefault="00AC31A0" w:rsidP="00AC31A0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define design problems that involve the development of a process or system with multiple components and criteria</w:t>
      </w:r>
    </w:p>
    <w:p w:rsidR="008D5ECC" w:rsidRPr="003E2E23" w:rsidRDefault="00AC31A0" w:rsidP="00AC31A0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E23">
        <w:rPr>
          <w:rFonts w:ascii="Times New Roman" w:hAnsi="Times New Roman" w:cs="Times New Roman"/>
          <w:sz w:val="24"/>
          <w:szCs w:val="24"/>
        </w:rPr>
        <w:t xml:space="preserve">       b)   </w:t>
      </w:r>
      <w:proofErr w:type="gramStart"/>
      <w:r w:rsidR="008D5ECC" w:rsidRPr="003E2E23">
        <w:rPr>
          <w:rFonts w:ascii="Times New Roman" w:hAnsi="Times New Roman" w:cs="Times New Roman"/>
          <w:sz w:val="24"/>
          <w:szCs w:val="24"/>
        </w:rPr>
        <w:t>planning</w:t>
      </w:r>
      <w:proofErr w:type="gramEnd"/>
      <w:r w:rsidR="008D5ECC" w:rsidRPr="003E2E23">
        <w:rPr>
          <w:rFonts w:ascii="Times New Roman" w:hAnsi="Times New Roman" w:cs="Times New Roman"/>
          <w:sz w:val="24"/>
          <w:szCs w:val="24"/>
        </w:rPr>
        <w:t xml:space="preserve"> and carrying out investigations</w:t>
      </w:r>
    </w:p>
    <w:p w:rsidR="008D5ECC" w:rsidRPr="003E2E23" w:rsidRDefault="008D5ECC" w:rsidP="008D5ECC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 xml:space="preserve">individually and collaboratively plan and conduct observational and experimental investigations </w:t>
      </w:r>
    </w:p>
    <w:p w:rsidR="008D5ECC" w:rsidRPr="003E2E23" w:rsidRDefault="008D5ECC" w:rsidP="008D5ECC">
      <w:pPr>
        <w:pStyle w:val="ListParagraph"/>
        <w:numPr>
          <w:ilvl w:val="0"/>
          <w:numId w:val="30"/>
        </w:numPr>
        <w:tabs>
          <w:tab w:val="num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plan and conduct investigations or test design solutions in a safe and ethical manner including considerations of environmental, social, and personal effects</w:t>
      </w:r>
    </w:p>
    <w:p w:rsidR="008D5ECC" w:rsidRPr="003E2E23" w:rsidRDefault="008D5ECC" w:rsidP="008D5ECC">
      <w:pPr>
        <w:pStyle w:val="ListParagraph"/>
        <w:numPr>
          <w:ilvl w:val="0"/>
          <w:numId w:val="30"/>
        </w:numPr>
        <w:tabs>
          <w:tab w:val="num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determine appropriate sample size and techniques</w:t>
      </w:r>
    </w:p>
    <w:p w:rsidR="008D5ECC" w:rsidRPr="003E2E23" w:rsidRDefault="008D5ECC" w:rsidP="008D5ECC">
      <w:pPr>
        <w:pStyle w:val="ListParagraph"/>
        <w:numPr>
          <w:ilvl w:val="0"/>
          <w:numId w:val="30"/>
        </w:numPr>
        <w:tabs>
          <w:tab w:val="num" w:pos="144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select and use appropriate tools and technology to collect, record, analyze, and evaluate data</w:t>
      </w:r>
    </w:p>
    <w:p w:rsidR="008D5ECC" w:rsidRPr="003E2E23" w:rsidRDefault="00AC31A0" w:rsidP="00AC31A0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E23">
        <w:rPr>
          <w:rFonts w:ascii="Times New Roman" w:hAnsi="Times New Roman" w:cs="Times New Roman"/>
          <w:sz w:val="24"/>
          <w:szCs w:val="24"/>
        </w:rPr>
        <w:t xml:space="preserve">       c)   </w:t>
      </w:r>
      <w:proofErr w:type="gramStart"/>
      <w:r w:rsidR="008D5ECC" w:rsidRPr="003E2E23">
        <w:rPr>
          <w:rFonts w:ascii="Times New Roman" w:hAnsi="Times New Roman" w:cs="Times New Roman"/>
          <w:sz w:val="24"/>
          <w:szCs w:val="24"/>
        </w:rPr>
        <w:t>interpreting</w:t>
      </w:r>
      <w:proofErr w:type="gramEnd"/>
      <w:r w:rsidR="008D5ECC" w:rsidRPr="003E2E23">
        <w:rPr>
          <w:rFonts w:ascii="Times New Roman" w:hAnsi="Times New Roman" w:cs="Times New Roman"/>
          <w:sz w:val="24"/>
          <w:szCs w:val="24"/>
        </w:rPr>
        <w:t>, analyzing, and evaluating data</w:t>
      </w:r>
    </w:p>
    <w:p w:rsidR="008D5ECC" w:rsidRPr="003E2E23" w:rsidRDefault="008D5ECC" w:rsidP="008D5EC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construct and interpret data tables showing independent and dependent variables, repeated trials, and means</w:t>
      </w:r>
    </w:p>
    <w:p w:rsidR="008D5ECC" w:rsidRPr="003E2E23" w:rsidRDefault="008D5ECC" w:rsidP="008D5EC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 xml:space="preserve">construct, analyze, and interpret graphical displays of data </w:t>
      </w:r>
    </w:p>
    <w:p w:rsidR="008D5ECC" w:rsidRPr="003E2E23" w:rsidRDefault="008D5ECC" w:rsidP="008D5ECC">
      <w:pPr>
        <w:pStyle w:val="SOLstatement"/>
        <w:numPr>
          <w:ilvl w:val="0"/>
          <w:numId w:val="31"/>
        </w:numPr>
        <w:rPr>
          <w:sz w:val="24"/>
          <w:szCs w:val="24"/>
        </w:rPr>
      </w:pPr>
      <w:r w:rsidRPr="003E2E23">
        <w:rPr>
          <w:sz w:val="24"/>
          <w:szCs w:val="24"/>
        </w:rPr>
        <w:t>use data in building and revising models, supporting an explanation for phenomena, or testing solutions to problems</w:t>
      </w:r>
    </w:p>
    <w:p w:rsidR="008D5ECC" w:rsidRPr="003E2E23" w:rsidRDefault="008D5ECC" w:rsidP="008D5ECC">
      <w:pPr>
        <w:pStyle w:val="SOLstatement"/>
        <w:numPr>
          <w:ilvl w:val="0"/>
          <w:numId w:val="31"/>
        </w:numPr>
        <w:rPr>
          <w:sz w:val="24"/>
          <w:szCs w:val="24"/>
        </w:rPr>
      </w:pPr>
      <w:r w:rsidRPr="003E2E23">
        <w:rPr>
          <w:sz w:val="24"/>
          <w:szCs w:val="24"/>
        </w:rPr>
        <w:t>analyze data using tools, technologies, and/or models to make valid and reliable scientific claims or determine an optimal design solution</w:t>
      </w:r>
    </w:p>
    <w:p w:rsidR="008D5ECC" w:rsidRPr="003E2E23" w:rsidRDefault="00AC31A0" w:rsidP="00AC31A0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E23">
        <w:rPr>
          <w:rFonts w:ascii="Times New Roman" w:hAnsi="Times New Roman" w:cs="Times New Roman"/>
          <w:sz w:val="24"/>
          <w:szCs w:val="24"/>
        </w:rPr>
        <w:t xml:space="preserve">       d)  </w:t>
      </w:r>
      <w:proofErr w:type="gramStart"/>
      <w:r w:rsidR="008D5ECC" w:rsidRPr="003E2E23">
        <w:rPr>
          <w:rFonts w:ascii="Times New Roman" w:hAnsi="Times New Roman" w:cs="Times New Roman"/>
          <w:sz w:val="24"/>
          <w:szCs w:val="24"/>
        </w:rPr>
        <w:t>constructing</w:t>
      </w:r>
      <w:proofErr w:type="gramEnd"/>
      <w:r w:rsidR="008D5ECC" w:rsidRPr="003E2E23">
        <w:rPr>
          <w:rFonts w:ascii="Times New Roman" w:hAnsi="Times New Roman" w:cs="Times New Roman"/>
          <w:sz w:val="24"/>
          <w:szCs w:val="24"/>
        </w:rPr>
        <w:t xml:space="preserve"> and critiquing conclusions and explanations</w:t>
      </w:r>
    </w:p>
    <w:p w:rsidR="008D5ECC" w:rsidRPr="003E2E23" w:rsidRDefault="008D5ECC" w:rsidP="008D5ECC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make quantitative and/or qualitative claims regarding the relationship between dependent and independent variables</w:t>
      </w:r>
    </w:p>
    <w:p w:rsidR="008D5ECC" w:rsidRPr="003E2E23" w:rsidRDefault="008D5ECC" w:rsidP="008D5ECC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construct and revise explanations based on valid and reliable evidence obtained from a variety of sources including students’ own investigations, models, theories, simulations, and peer review</w:t>
      </w:r>
    </w:p>
    <w:p w:rsidR="008D5ECC" w:rsidRPr="003E2E23" w:rsidRDefault="008D5ECC" w:rsidP="008D5ECC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apply scientific ideas, principles, and/or evidence to provide an explanation of phenomena and design solutions</w:t>
      </w:r>
    </w:p>
    <w:p w:rsidR="008D5ECC" w:rsidRPr="003E2E23" w:rsidRDefault="008D5ECC" w:rsidP="008D5ECC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lastRenderedPageBreak/>
        <w:t>compare and evaluate competing arguments or design solutions in light of currently accepted explanations and new scientific evidence</w:t>
      </w:r>
    </w:p>
    <w:p w:rsidR="008D5ECC" w:rsidRPr="003E2E23" w:rsidRDefault="008D5ECC" w:rsidP="008D5ECC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construct arguments or counterarguments based on data and evidence</w:t>
      </w:r>
    </w:p>
    <w:p w:rsidR="008D5ECC" w:rsidRPr="003E2E23" w:rsidRDefault="00AC31A0" w:rsidP="00AC31A0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E23">
        <w:rPr>
          <w:rFonts w:ascii="Times New Roman" w:hAnsi="Times New Roman" w:cs="Times New Roman"/>
          <w:sz w:val="24"/>
          <w:szCs w:val="24"/>
        </w:rPr>
        <w:t xml:space="preserve">             e)   </w:t>
      </w:r>
      <w:proofErr w:type="gramStart"/>
      <w:r w:rsidR="008D5ECC" w:rsidRPr="003E2E23">
        <w:rPr>
          <w:rFonts w:ascii="Times New Roman" w:hAnsi="Times New Roman" w:cs="Times New Roman"/>
          <w:sz w:val="24"/>
          <w:szCs w:val="24"/>
        </w:rPr>
        <w:t>developing</w:t>
      </w:r>
      <w:proofErr w:type="gramEnd"/>
      <w:r w:rsidR="008D5ECC" w:rsidRPr="003E2E23">
        <w:rPr>
          <w:rFonts w:ascii="Times New Roman" w:hAnsi="Times New Roman" w:cs="Times New Roman"/>
          <w:sz w:val="24"/>
          <w:szCs w:val="24"/>
        </w:rPr>
        <w:t xml:space="preserve"> and using models</w:t>
      </w:r>
    </w:p>
    <w:p w:rsidR="008D5ECC" w:rsidRPr="003E2E23" w:rsidRDefault="008D5ECC" w:rsidP="008D5ECC">
      <w:pPr>
        <w:pStyle w:val="ListParagraph"/>
        <w:numPr>
          <w:ilvl w:val="2"/>
          <w:numId w:val="29"/>
        </w:numPr>
        <w:tabs>
          <w:tab w:val="num" w:pos="1440"/>
        </w:tabs>
        <w:spacing w:after="0" w:line="240" w:lineRule="auto"/>
        <w:ind w:left="1440" w:hanging="360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evaluate the merits and limitations of models</w:t>
      </w:r>
    </w:p>
    <w:p w:rsidR="008D5ECC" w:rsidRPr="003E2E23" w:rsidRDefault="008D5ECC" w:rsidP="008D5ECC">
      <w:pPr>
        <w:pStyle w:val="ListParagraph"/>
        <w:numPr>
          <w:ilvl w:val="2"/>
          <w:numId w:val="29"/>
        </w:numPr>
        <w:tabs>
          <w:tab w:val="num" w:pos="1440"/>
        </w:tabs>
        <w:spacing w:after="0" w:line="240" w:lineRule="auto"/>
        <w:ind w:left="1440" w:hanging="360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develop, revise, and/or use models based on evidence to illustrate or predict relationships</w:t>
      </w:r>
    </w:p>
    <w:p w:rsidR="008D5ECC" w:rsidRPr="003E2E23" w:rsidRDefault="008D5ECC" w:rsidP="008D5ECC">
      <w:pPr>
        <w:pStyle w:val="ListParagraph"/>
        <w:numPr>
          <w:ilvl w:val="2"/>
          <w:numId w:val="29"/>
        </w:numPr>
        <w:tabs>
          <w:tab w:val="num" w:pos="1440"/>
        </w:tabs>
        <w:spacing w:after="0" w:line="240" w:lineRule="auto"/>
        <w:ind w:left="1440" w:hanging="360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develop and/or use models to generate data to support explanations, predict phenomena, analyze systems, and/or solve problems</w:t>
      </w:r>
    </w:p>
    <w:p w:rsidR="0090116B" w:rsidRPr="003E2E23" w:rsidRDefault="0090116B" w:rsidP="0090116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read and interpret topographic and basic geologic maps and globes, including location by latitude and longitude</w:t>
      </w:r>
    </w:p>
    <w:p w:rsidR="008D5ECC" w:rsidRPr="003E2E23" w:rsidRDefault="00AC31A0" w:rsidP="00AC31A0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E23">
        <w:rPr>
          <w:rFonts w:ascii="Times New Roman" w:hAnsi="Times New Roman" w:cs="Times New Roman"/>
          <w:sz w:val="24"/>
          <w:szCs w:val="24"/>
        </w:rPr>
        <w:t xml:space="preserve">             f)  </w:t>
      </w:r>
      <w:proofErr w:type="gramStart"/>
      <w:r w:rsidR="008D5ECC" w:rsidRPr="003E2E23">
        <w:rPr>
          <w:rFonts w:ascii="Times New Roman" w:hAnsi="Times New Roman" w:cs="Times New Roman"/>
          <w:sz w:val="24"/>
          <w:szCs w:val="24"/>
        </w:rPr>
        <w:t>obtaining</w:t>
      </w:r>
      <w:proofErr w:type="gramEnd"/>
      <w:r w:rsidR="008D5ECC" w:rsidRPr="003E2E23">
        <w:rPr>
          <w:rFonts w:ascii="Times New Roman" w:hAnsi="Times New Roman" w:cs="Times New Roman"/>
          <w:sz w:val="24"/>
          <w:szCs w:val="24"/>
        </w:rPr>
        <w:t>, evaluating, and communicating information</w:t>
      </w:r>
    </w:p>
    <w:p w:rsidR="008D5ECC" w:rsidRPr="003E2E23" w:rsidRDefault="008D5ECC" w:rsidP="008D5EC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compare, integrate, and evaluate sources of information presented in different media or formats to address a scientific question or solve a problem</w:t>
      </w:r>
    </w:p>
    <w:p w:rsidR="008D5ECC" w:rsidRPr="003E2E23" w:rsidRDefault="008D5ECC" w:rsidP="008D5EC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gather, read, and evaluate scientific and/or technical information from multiple authoritative sources, assessing the evidence and credibility of each source</w:t>
      </w:r>
    </w:p>
    <w:p w:rsidR="008D5ECC" w:rsidRPr="003E2E23" w:rsidRDefault="008D5ECC" w:rsidP="008D5EC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2E23">
        <w:rPr>
          <w:rFonts w:ascii="Times New Roman" w:hAnsi="Times New Roman"/>
          <w:sz w:val="24"/>
          <w:szCs w:val="24"/>
        </w:rPr>
        <w:t>communicate scientific and/or technical information about phenomena in multiple formats</w:t>
      </w:r>
    </w:p>
    <w:p w:rsidR="00AD50B8" w:rsidRPr="00B62F89" w:rsidRDefault="00661B8A" w:rsidP="009F1C53">
      <w:pPr>
        <w:pStyle w:val="Heading1"/>
        <w:ind w:left="720" w:hanging="360"/>
        <w:rPr>
          <w:rFonts w:cs="Times New Roman"/>
          <w:szCs w:val="24"/>
        </w:rPr>
      </w:pPr>
      <w:r w:rsidRPr="00B62F89">
        <w:rPr>
          <w:rFonts w:cs="Times New Roman"/>
          <w:szCs w:val="24"/>
        </w:rPr>
        <w:t>The Physical W</w:t>
      </w:r>
      <w:r w:rsidR="00AD50B8" w:rsidRPr="00B62F89">
        <w:rPr>
          <w:rFonts w:cs="Times New Roman"/>
          <w:szCs w:val="24"/>
        </w:rPr>
        <w:t>orld</w:t>
      </w:r>
    </w:p>
    <w:p w:rsidR="00F02188" w:rsidRPr="00B62F89" w:rsidRDefault="00F02188" w:rsidP="00661B8A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B8" w:rsidRPr="00B62F89" w:rsidRDefault="002156A7" w:rsidP="009F1C53">
      <w:pPr>
        <w:tabs>
          <w:tab w:val="left" w:pos="18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ENV.2</w:t>
      </w:r>
      <w:r w:rsidR="00C77079">
        <w:rPr>
          <w:rFonts w:ascii="Times New Roman" w:hAnsi="Times New Roman" w:cs="Times New Roman"/>
          <w:sz w:val="24"/>
          <w:szCs w:val="24"/>
        </w:rPr>
        <w:t xml:space="preserve">  </w:t>
      </w:r>
      <w:r w:rsidR="00F02188" w:rsidRPr="00B62F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F02188" w:rsidRPr="00B62F89">
        <w:rPr>
          <w:rFonts w:ascii="Times New Roman" w:hAnsi="Times New Roman" w:cs="Times New Roman"/>
          <w:sz w:val="24"/>
          <w:szCs w:val="24"/>
        </w:rPr>
        <w:t xml:space="preserve"> student will investigate and understand </w:t>
      </w:r>
      <w:r w:rsidR="008E5640">
        <w:rPr>
          <w:rFonts w:ascii="Times New Roman" w:hAnsi="Times New Roman" w:cs="Times New Roman"/>
          <w:sz w:val="24"/>
          <w:szCs w:val="24"/>
        </w:rPr>
        <w:t>that</w:t>
      </w:r>
      <w:r w:rsidR="00F02188" w:rsidRPr="00B62F89">
        <w:rPr>
          <w:rFonts w:ascii="Times New Roman" w:hAnsi="Times New Roman" w:cs="Times New Roman"/>
          <w:sz w:val="24"/>
          <w:szCs w:val="24"/>
        </w:rPr>
        <w:t xml:space="preserve"> matter </w:t>
      </w:r>
      <w:r w:rsidR="008E5640">
        <w:rPr>
          <w:rFonts w:ascii="Times New Roman" w:hAnsi="Times New Roman" w:cs="Times New Roman"/>
          <w:sz w:val="24"/>
          <w:szCs w:val="24"/>
        </w:rPr>
        <w:t>has fundamental properties and</w:t>
      </w:r>
      <w:r w:rsidR="00F02188" w:rsidRPr="00B62F89">
        <w:rPr>
          <w:rFonts w:ascii="Times New Roman" w:hAnsi="Times New Roman" w:cs="Times New Roman"/>
          <w:sz w:val="24"/>
          <w:szCs w:val="24"/>
        </w:rPr>
        <w:t xml:space="preserve"> interactions.  Key </w:t>
      </w:r>
      <w:r w:rsidR="00A6331B" w:rsidRPr="00B62F89">
        <w:rPr>
          <w:rFonts w:ascii="Times New Roman" w:hAnsi="Times New Roman" w:cs="Times New Roman"/>
          <w:sz w:val="24"/>
          <w:szCs w:val="24"/>
        </w:rPr>
        <w:t>content includes</w:t>
      </w:r>
    </w:p>
    <w:p w:rsidR="00561D8C" w:rsidRPr="00B62F89" w:rsidRDefault="00E53EFC" w:rsidP="009F1C53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 xml:space="preserve">all things are made up of </w:t>
      </w:r>
      <w:r w:rsidR="00561D8C" w:rsidRPr="00B62F89">
        <w:rPr>
          <w:rFonts w:ascii="Times New Roman" w:hAnsi="Times New Roman"/>
          <w:sz w:val="24"/>
          <w:szCs w:val="24"/>
        </w:rPr>
        <w:t>atoms and elements;</w:t>
      </w:r>
    </w:p>
    <w:p w:rsidR="00561D8C" w:rsidRPr="00B62F89" w:rsidRDefault="00E53EFC" w:rsidP="009F1C53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 xml:space="preserve">atoms and elements can interact in different ways and can be expressed as different </w:t>
      </w:r>
      <w:r w:rsidR="00A56FB3" w:rsidRPr="00B62F89">
        <w:rPr>
          <w:rFonts w:ascii="Times New Roman" w:hAnsi="Times New Roman"/>
          <w:sz w:val="24"/>
          <w:szCs w:val="24"/>
        </w:rPr>
        <w:t>types of chemical reactions</w:t>
      </w:r>
      <w:r w:rsidR="00561D8C" w:rsidRPr="00B62F89">
        <w:rPr>
          <w:rFonts w:ascii="Times New Roman" w:hAnsi="Times New Roman"/>
          <w:sz w:val="24"/>
          <w:szCs w:val="24"/>
        </w:rPr>
        <w:t>;</w:t>
      </w:r>
    </w:p>
    <w:p w:rsidR="00A56FB3" w:rsidRPr="00B62F89" w:rsidRDefault="00A56FB3" w:rsidP="009F1C53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chemical processes</w:t>
      </w:r>
      <w:r w:rsidR="00E53EFC" w:rsidRPr="00B62F89">
        <w:rPr>
          <w:rFonts w:ascii="Times New Roman" w:hAnsi="Times New Roman"/>
          <w:sz w:val="24"/>
          <w:szCs w:val="24"/>
        </w:rPr>
        <w:t xml:space="preserve"> involve energy</w:t>
      </w:r>
      <w:r w:rsidRPr="00B62F89">
        <w:rPr>
          <w:rFonts w:ascii="Times New Roman" w:hAnsi="Times New Roman"/>
          <w:sz w:val="24"/>
          <w:szCs w:val="24"/>
        </w:rPr>
        <w:t>;</w:t>
      </w:r>
    </w:p>
    <w:p w:rsidR="00561D8C" w:rsidRPr="00B62F89" w:rsidRDefault="00561D8C" w:rsidP="009F1C53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 xml:space="preserve">the law of conservation of </w:t>
      </w:r>
      <w:r w:rsidR="00C1075E" w:rsidRPr="00B62F89">
        <w:rPr>
          <w:rFonts w:ascii="Times New Roman" w:hAnsi="Times New Roman"/>
          <w:sz w:val="24"/>
          <w:szCs w:val="24"/>
        </w:rPr>
        <w:t xml:space="preserve">energy and </w:t>
      </w:r>
      <w:r w:rsidRPr="00B62F89">
        <w:rPr>
          <w:rFonts w:ascii="Times New Roman" w:hAnsi="Times New Roman"/>
          <w:sz w:val="24"/>
          <w:szCs w:val="24"/>
        </w:rPr>
        <w:t>matter</w:t>
      </w:r>
      <w:r w:rsidR="008E5640">
        <w:rPr>
          <w:rFonts w:ascii="Times New Roman" w:hAnsi="Times New Roman"/>
          <w:sz w:val="24"/>
          <w:szCs w:val="24"/>
        </w:rPr>
        <w:t xml:space="preserve"> applies to all closed systems</w:t>
      </w:r>
      <w:r w:rsidRPr="00B62F89">
        <w:rPr>
          <w:rFonts w:ascii="Times New Roman" w:hAnsi="Times New Roman"/>
          <w:sz w:val="24"/>
          <w:szCs w:val="24"/>
        </w:rPr>
        <w:t>;</w:t>
      </w:r>
      <w:r w:rsidR="00F02188" w:rsidRPr="00B62F89">
        <w:rPr>
          <w:rFonts w:ascii="Times New Roman" w:hAnsi="Times New Roman"/>
          <w:sz w:val="24"/>
          <w:szCs w:val="24"/>
        </w:rPr>
        <w:t xml:space="preserve"> </w:t>
      </w:r>
    </w:p>
    <w:p w:rsidR="00561D8C" w:rsidRPr="00B62F89" w:rsidRDefault="00E53EFC" w:rsidP="009F1C53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water has</w:t>
      </w:r>
      <w:r w:rsidR="00561D8C" w:rsidRPr="00B62F89">
        <w:rPr>
          <w:rFonts w:ascii="Times New Roman" w:hAnsi="Times New Roman"/>
          <w:sz w:val="24"/>
          <w:szCs w:val="24"/>
        </w:rPr>
        <w:t xml:space="preserve"> unique properti</w:t>
      </w:r>
      <w:r w:rsidR="003D49D1" w:rsidRPr="00B62F89">
        <w:rPr>
          <w:rFonts w:ascii="Times New Roman" w:hAnsi="Times New Roman"/>
          <w:sz w:val="24"/>
          <w:szCs w:val="24"/>
        </w:rPr>
        <w:t xml:space="preserve">es and characteristics </w:t>
      </w:r>
      <w:r w:rsidRPr="00B62F89">
        <w:rPr>
          <w:rFonts w:ascii="Times New Roman" w:hAnsi="Times New Roman"/>
          <w:sz w:val="24"/>
          <w:szCs w:val="24"/>
        </w:rPr>
        <w:t>which plays a critical role in the environment</w:t>
      </w:r>
      <w:r w:rsidR="003D49D1" w:rsidRPr="00B62F89">
        <w:rPr>
          <w:rFonts w:ascii="Times New Roman" w:hAnsi="Times New Roman"/>
          <w:sz w:val="24"/>
          <w:szCs w:val="24"/>
        </w:rPr>
        <w:t>; and</w:t>
      </w:r>
    </w:p>
    <w:p w:rsidR="003D49D1" w:rsidRPr="00B62F89" w:rsidRDefault="00E53EFC" w:rsidP="009F1C53">
      <w:pPr>
        <w:pStyle w:val="ListParagraph"/>
        <w:numPr>
          <w:ilvl w:val="0"/>
          <w:numId w:val="12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B62F89">
        <w:rPr>
          <w:rFonts w:ascii="Times New Roman" w:hAnsi="Times New Roman"/>
          <w:sz w:val="24"/>
          <w:szCs w:val="24"/>
        </w:rPr>
        <w:t>the</w:t>
      </w:r>
      <w:proofErr w:type="gramEnd"/>
      <w:r w:rsidR="003D49D1" w:rsidRPr="00B62F89">
        <w:rPr>
          <w:rFonts w:ascii="Times New Roman" w:hAnsi="Times New Roman"/>
          <w:sz w:val="24"/>
          <w:szCs w:val="24"/>
        </w:rPr>
        <w:t xml:space="preserve"> distribution and movement </w:t>
      </w:r>
      <w:r w:rsidR="00FE671B" w:rsidRPr="00B62F89">
        <w:rPr>
          <w:rFonts w:ascii="Times New Roman" w:hAnsi="Times New Roman"/>
          <w:sz w:val="24"/>
          <w:szCs w:val="24"/>
        </w:rPr>
        <w:t xml:space="preserve">of water </w:t>
      </w:r>
      <w:r w:rsidR="003D49D1" w:rsidRPr="00B62F89">
        <w:rPr>
          <w:rFonts w:ascii="Times New Roman" w:hAnsi="Times New Roman"/>
          <w:sz w:val="24"/>
          <w:szCs w:val="24"/>
        </w:rPr>
        <w:t>across the Earth</w:t>
      </w:r>
      <w:r w:rsidRPr="00B62F89">
        <w:rPr>
          <w:rFonts w:ascii="Times New Roman" w:hAnsi="Times New Roman"/>
          <w:sz w:val="24"/>
          <w:szCs w:val="24"/>
        </w:rPr>
        <w:t xml:space="preserve"> affects the biosphere, hydrosphere, lithosphere, and atmosphere</w:t>
      </w:r>
      <w:r w:rsidR="003D49D1" w:rsidRPr="00B62F89">
        <w:rPr>
          <w:rFonts w:ascii="Times New Roman" w:hAnsi="Times New Roman"/>
          <w:sz w:val="24"/>
          <w:szCs w:val="24"/>
        </w:rPr>
        <w:t>.</w:t>
      </w:r>
    </w:p>
    <w:p w:rsidR="00661B8A" w:rsidRPr="00B62F89" w:rsidRDefault="00661B8A" w:rsidP="0066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88" w:rsidRPr="00B62F89" w:rsidRDefault="002156A7" w:rsidP="009F1C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ENV.3</w:t>
      </w:r>
      <w:r w:rsidR="00C77079">
        <w:rPr>
          <w:rFonts w:ascii="Times New Roman" w:hAnsi="Times New Roman" w:cs="Times New Roman"/>
          <w:sz w:val="24"/>
          <w:szCs w:val="24"/>
        </w:rPr>
        <w:t xml:space="preserve">  </w:t>
      </w:r>
      <w:r w:rsidR="00F02188" w:rsidRPr="00B62F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F02188" w:rsidRPr="00B62F89">
        <w:rPr>
          <w:rFonts w:ascii="Times New Roman" w:hAnsi="Times New Roman" w:cs="Times New Roman"/>
          <w:sz w:val="24"/>
          <w:szCs w:val="24"/>
        </w:rPr>
        <w:t xml:space="preserve"> student will investigate and understand </w:t>
      </w:r>
      <w:r w:rsidR="00AE2B4C">
        <w:rPr>
          <w:rFonts w:ascii="Times New Roman" w:hAnsi="Times New Roman" w:cs="Times New Roman"/>
          <w:sz w:val="24"/>
          <w:szCs w:val="24"/>
        </w:rPr>
        <w:t>how</w:t>
      </w:r>
      <w:r w:rsidR="00F02188" w:rsidRPr="00B62F89">
        <w:rPr>
          <w:rFonts w:ascii="Times New Roman" w:hAnsi="Times New Roman" w:cs="Times New Roman"/>
          <w:sz w:val="24"/>
          <w:szCs w:val="24"/>
        </w:rPr>
        <w:t xml:space="preserve"> matter flows in the fundamental processes of Earth systems.  Key </w:t>
      </w:r>
      <w:r w:rsidR="00A6331B" w:rsidRPr="00B62F89">
        <w:rPr>
          <w:rFonts w:ascii="Times New Roman" w:hAnsi="Times New Roman" w:cs="Times New Roman"/>
          <w:sz w:val="24"/>
          <w:szCs w:val="24"/>
        </w:rPr>
        <w:t>content includes</w:t>
      </w:r>
    </w:p>
    <w:p w:rsidR="00561D8C" w:rsidRPr="00B62F89" w:rsidRDefault="00561D8C" w:rsidP="009F1C53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 xml:space="preserve">the movement of atoms and elements through the biosphere, lithosphere, hydrosphere, </w:t>
      </w:r>
      <w:r w:rsidR="00F02188" w:rsidRPr="00B62F89">
        <w:rPr>
          <w:rFonts w:ascii="Times New Roman" w:hAnsi="Times New Roman"/>
          <w:sz w:val="24"/>
          <w:szCs w:val="24"/>
        </w:rPr>
        <w:t>and atmosphere</w:t>
      </w:r>
      <w:r w:rsidRPr="00B62F89">
        <w:rPr>
          <w:rFonts w:ascii="Times New Roman" w:hAnsi="Times New Roman"/>
          <w:sz w:val="24"/>
          <w:szCs w:val="24"/>
        </w:rPr>
        <w:t xml:space="preserve"> as </w:t>
      </w:r>
      <w:r w:rsidR="00F1059F">
        <w:rPr>
          <w:rFonts w:ascii="Times New Roman" w:hAnsi="Times New Roman"/>
          <w:sz w:val="24"/>
          <w:szCs w:val="24"/>
        </w:rPr>
        <w:t>bio</w:t>
      </w:r>
      <w:r w:rsidRPr="00B62F89">
        <w:rPr>
          <w:rFonts w:ascii="Times New Roman" w:hAnsi="Times New Roman"/>
          <w:sz w:val="24"/>
          <w:szCs w:val="24"/>
        </w:rPr>
        <w:t xml:space="preserve">geochemical processes to include the carbon, oxygen, nitrogen, and water cycles; </w:t>
      </w:r>
    </w:p>
    <w:p w:rsidR="003D49D1" w:rsidRPr="00B62F89" w:rsidRDefault="002A1DBB" w:rsidP="009F1C53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561D8C" w:rsidRPr="00B62F89">
        <w:rPr>
          <w:rFonts w:ascii="Times New Roman" w:hAnsi="Times New Roman"/>
          <w:sz w:val="24"/>
          <w:szCs w:val="24"/>
        </w:rPr>
        <w:t>atmospher</w:t>
      </w:r>
      <w:r w:rsidR="003D49D1" w:rsidRPr="00B62F89">
        <w:rPr>
          <w:rFonts w:ascii="Times New Roman" w:hAnsi="Times New Roman"/>
          <w:sz w:val="24"/>
          <w:szCs w:val="24"/>
        </w:rPr>
        <w:t>e, lithosphere, and hydrosphere</w:t>
      </w:r>
      <w:r>
        <w:rPr>
          <w:rFonts w:ascii="Times New Roman" w:hAnsi="Times New Roman"/>
          <w:sz w:val="24"/>
          <w:szCs w:val="24"/>
        </w:rPr>
        <w:t xml:space="preserve"> each have processes through which matter flows</w:t>
      </w:r>
      <w:r w:rsidR="003D49D1" w:rsidRPr="00B62F89">
        <w:rPr>
          <w:rFonts w:ascii="Times New Roman" w:hAnsi="Times New Roman"/>
          <w:sz w:val="24"/>
          <w:szCs w:val="24"/>
        </w:rPr>
        <w:t>; and</w:t>
      </w:r>
    </w:p>
    <w:p w:rsidR="003D49D1" w:rsidRPr="00B62F89" w:rsidRDefault="003D49D1" w:rsidP="009F1C53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B62F89">
        <w:rPr>
          <w:rFonts w:ascii="Times New Roman" w:hAnsi="Times New Roman"/>
          <w:sz w:val="24"/>
          <w:szCs w:val="24"/>
        </w:rPr>
        <w:t>interrelationships</w:t>
      </w:r>
      <w:proofErr w:type="gramEnd"/>
      <w:r w:rsidR="002A1DBB">
        <w:rPr>
          <w:rFonts w:ascii="Times New Roman" w:hAnsi="Times New Roman"/>
          <w:sz w:val="24"/>
          <w:szCs w:val="24"/>
        </w:rPr>
        <w:t xml:space="preserve"> exist</w:t>
      </w:r>
      <w:r w:rsidRPr="00B62F89">
        <w:rPr>
          <w:rFonts w:ascii="Times New Roman" w:hAnsi="Times New Roman"/>
          <w:sz w:val="24"/>
          <w:szCs w:val="24"/>
        </w:rPr>
        <w:t xml:space="preserve"> among the atmosphere, geosphere, </w:t>
      </w:r>
      <w:proofErr w:type="spellStart"/>
      <w:r w:rsidRPr="00B62F89">
        <w:rPr>
          <w:rFonts w:ascii="Times New Roman" w:hAnsi="Times New Roman"/>
          <w:sz w:val="24"/>
          <w:szCs w:val="24"/>
        </w:rPr>
        <w:t>anthrosphere</w:t>
      </w:r>
      <w:proofErr w:type="spellEnd"/>
      <w:r w:rsidRPr="00B62F89">
        <w:rPr>
          <w:rFonts w:ascii="Times New Roman" w:hAnsi="Times New Roman"/>
          <w:sz w:val="24"/>
          <w:szCs w:val="24"/>
        </w:rPr>
        <w:t>, and the hydrosphere.</w:t>
      </w:r>
    </w:p>
    <w:p w:rsidR="00AB1662" w:rsidRPr="00B62F89" w:rsidRDefault="00AB1662" w:rsidP="00AB1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62" w:rsidRDefault="002156A7" w:rsidP="009F1C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ENV.4</w:t>
      </w:r>
      <w:r w:rsidR="00C77079">
        <w:rPr>
          <w:rFonts w:ascii="Times New Roman" w:hAnsi="Times New Roman" w:cs="Times New Roman"/>
          <w:sz w:val="24"/>
          <w:szCs w:val="24"/>
        </w:rPr>
        <w:t xml:space="preserve">  </w:t>
      </w:r>
      <w:r w:rsidR="00E82E49" w:rsidRPr="00B62F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82E49" w:rsidRPr="00B62F89">
        <w:rPr>
          <w:rFonts w:ascii="Times New Roman" w:hAnsi="Times New Roman" w:cs="Times New Roman"/>
          <w:sz w:val="24"/>
          <w:szCs w:val="24"/>
        </w:rPr>
        <w:t xml:space="preserve"> student </w:t>
      </w:r>
      <w:r w:rsidR="00AB1662" w:rsidRPr="00B62F89">
        <w:rPr>
          <w:rFonts w:ascii="Times New Roman" w:hAnsi="Times New Roman" w:cs="Times New Roman"/>
          <w:sz w:val="24"/>
          <w:szCs w:val="24"/>
        </w:rPr>
        <w:t xml:space="preserve">will investigate and understand </w:t>
      </w:r>
      <w:r w:rsidR="008E5640">
        <w:rPr>
          <w:rFonts w:ascii="Times New Roman" w:hAnsi="Times New Roman" w:cs="Times New Roman"/>
          <w:sz w:val="24"/>
          <w:szCs w:val="24"/>
        </w:rPr>
        <w:t>that</w:t>
      </w:r>
      <w:r w:rsidR="00AB1662" w:rsidRPr="00B62F89">
        <w:rPr>
          <w:rFonts w:ascii="Times New Roman" w:hAnsi="Times New Roman" w:cs="Times New Roman"/>
          <w:sz w:val="24"/>
          <w:szCs w:val="24"/>
        </w:rPr>
        <w:t xml:space="preserve"> major</w:t>
      </w:r>
      <w:r w:rsidR="008E5640">
        <w:rPr>
          <w:rFonts w:ascii="Times New Roman" w:hAnsi="Times New Roman" w:cs="Times New Roman"/>
          <w:sz w:val="24"/>
          <w:szCs w:val="24"/>
        </w:rPr>
        <w:t xml:space="preserve"> ongoing</w:t>
      </w:r>
      <w:r w:rsidR="00AB1662" w:rsidRPr="00B62F89">
        <w:rPr>
          <w:rFonts w:ascii="Times New Roman" w:hAnsi="Times New Roman" w:cs="Times New Roman"/>
          <w:sz w:val="24"/>
          <w:szCs w:val="24"/>
        </w:rPr>
        <w:t xml:space="preserve"> processes and systems </w:t>
      </w:r>
      <w:r w:rsidR="008E5640">
        <w:rPr>
          <w:rFonts w:ascii="Times New Roman" w:hAnsi="Times New Roman" w:cs="Times New Roman"/>
          <w:sz w:val="24"/>
          <w:szCs w:val="24"/>
        </w:rPr>
        <w:t>leads to the formation and change of</w:t>
      </w:r>
      <w:r w:rsidR="00AB1662" w:rsidRPr="00B62F89">
        <w:rPr>
          <w:rFonts w:ascii="Times New Roman" w:hAnsi="Times New Roman" w:cs="Times New Roman"/>
          <w:sz w:val="24"/>
          <w:szCs w:val="24"/>
        </w:rPr>
        <w:t xml:space="preserve"> </w:t>
      </w:r>
      <w:r w:rsidR="008E5640">
        <w:rPr>
          <w:rFonts w:ascii="Times New Roman" w:hAnsi="Times New Roman" w:cs="Times New Roman"/>
          <w:sz w:val="24"/>
          <w:szCs w:val="24"/>
        </w:rPr>
        <w:t xml:space="preserve">the </w:t>
      </w:r>
      <w:r w:rsidR="00AB1662" w:rsidRPr="00B62F89">
        <w:rPr>
          <w:rFonts w:ascii="Times New Roman" w:hAnsi="Times New Roman" w:cs="Times New Roman"/>
          <w:sz w:val="24"/>
          <w:szCs w:val="24"/>
        </w:rPr>
        <w:t>Earth</w:t>
      </w:r>
      <w:r w:rsidR="008E5640">
        <w:rPr>
          <w:rFonts w:ascii="Times New Roman" w:hAnsi="Times New Roman" w:cs="Times New Roman"/>
          <w:sz w:val="24"/>
          <w:szCs w:val="24"/>
        </w:rPr>
        <w:t>’s surface</w:t>
      </w:r>
      <w:r w:rsidR="002A1DBB">
        <w:rPr>
          <w:rFonts w:ascii="Times New Roman" w:hAnsi="Times New Roman" w:cs="Times New Roman"/>
          <w:sz w:val="24"/>
          <w:szCs w:val="24"/>
        </w:rPr>
        <w:t>.</w:t>
      </w:r>
      <w:r w:rsidR="00AB1662" w:rsidRPr="00B62F89">
        <w:rPr>
          <w:rFonts w:ascii="Times New Roman" w:hAnsi="Times New Roman" w:cs="Times New Roman"/>
          <w:sz w:val="24"/>
          <w:szCs w:val="24"/>
        </w:rPr>
        <w:t xml:space="preserve">  Key </w:t>
      </w:r>
      <w:r w:rsidR="00A6331B" w:rsidRPr="00B62F89">
        <w:rPr>
          <w:rFonts w:ascii="Times New Roman" w:hAnsi="Times New Roman" w:cs="Times New Roman"/>
          <w:sz w:val="24"/>
          <w:szCs w:val="24"/>
        </w:rPr>
        <w:t>content includes</w:t>
      </w:r>
    </w:p>
    <w:p w:rsidR="002A1DBB" w:rsidRPr="002A1DBB" w:rsidRDefault="002A1DBB" w:rsidP="002A1DB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water, living things, and rock processes impact the shape </w:t>
      </w:r>
      <w:r w:rsidR="00F1059F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landforms;</w:t>
      </w:r>
    </w:p>
    <w:p w:rsidR="00AB1662" w:rsidRPr="00B62F89" w:rsidRDefault="002A1DBB" w:rsidP="009F1C53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phys</w:t>
      </w:r>
      <w:r>
        <w:rPr>
          <w:rFonts w:ascii="Times New Roman" w:hAnsi="Times New Roman"/>
          <w:sz w:val="24"/>
          <w:szCs w:val="24"/>
        </w:rPr>
        <w:t>ical processes such as erosion and the rock cycle lead to the</w:t>
      </w:r>
      <w:r w:rsidR="00AB1662" w:rsidRPr="00B62F89">
        <w:rPr>
          <w:rFonts w:ascii="Times New Roman" w:hAnsi="Times New Roman"/>
          <w:sz w:val="24"/>
          <w:szCs w:val="24"/>
        </w:rPr>
        <w:t xml:space="preserve"> formation of distinctive landforms;</w:t>
      </w:r>
    </w:p>
    <w:p w:rsidR="00AB1662" w:rsidRPr="00B62F89" w:rsidRDefault="002A1DBB" w:rsidP="009F1C53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plate tectonic theory explains Earth’s internal and external geologic processes</w:t>
      </w:r>
      <w:r w:rsidR="00AB1662" w:rsidRPr="00B62F89">
        <w:rPr>
          <w:rFonts w:ascii="Times New Roman" w:hAnsi="Times New Roman"/>
          <w:sz w:val="24"/>
          <w:szCs w:val="24"/>
        </w:rPr>
        <w:t>; and</w:t>
      </w:r>
    </w:p>
    <w:p w:rsidR="00AB1662" w:rsidRPr="00B62F89" w:rsidRDefault="002A1DBB" w:rsidP="009F1C53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both</w:t>
      </w:r>
      <w:proofErr w:type="gramEnd"/>
      <w:r w:rsidR="00AB1662" w:rsidRPr="00B62F89">
        <w:rPr>
          <w:rFonts w:ascii="Times New Roman" w:hAnsi="Times New Roman"/>
          <w:sz w:val="24"/>
          <w:szCs w:val="24"/>
        </w:rPr>
        <w:t xml:space="preserve"> natural and </w:t>
      </w:r>
      <w:r>
        <w:rPr>
          <w:rFonts w:ascii="Times New Roman" w:hAnsi="Times New Roman"/>
          <w:sz w:val="24"/>
          <w:szCs w:val="24"/>
        </w:rPr>
        <w:t>manmade events may alter</w:t>
      </w:r>
      <w:r w:rsidR="00AB1662" w:rsidRPr="00B62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AB1662" w:rsidRPr="00B62F89">
        <w:rPr>
          <w:rFonts w:ascii="Times New Roman" w:hAnsi="Times New Roman"/>
          <w:sz w:val="24"/>
          <w:szCs w:val="24"/>
        </w:rPr>
        <w:t>Earth’s land surface.</w:t>
      </w:r>
    </w:p>
    <w:p w:rsidR="00E25188" w:rsidRPr="00B62F89" w:rsidRDefault="00661B8A" w:rsidP="009F1C53">
      <w:pPr>
        <w:pStyle w:val="Heading1"/>
        <w:ind w:left="720" w:hanging="360"/>
        <w:rPr>
          <w:rFonts w:cs="Times New Roman"/>
          <w:szCs w:val="24"/>
        </w:rPr>
      </w:pPr>
      <w:r w:rsidRPr="00B62F89">
        <w:rPr>
          <w:rFonts w:cs="Times New Roman"/>
          <w:szCs w:val="24"/>
        </w:rPr>
        <w:t>The Living W</w:t>
      </w:r>
      <w:r w:rsidR="00E25188" w:rsidRPr="00B62F89">
        <w:rPr>
          <w:rFonts w:cs="Times New Roman"/>
          <w:szCs w:val="24"/>
        </w:rPr>
        <w:t>orld</w:t>
      </w:r>
    </w:p>
    <w:p w:rsidR="00661B8A" w:rsidRPr="00B62F89" w:rsidRDefault="00661B8A" w:rsidP="0066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188" w:rsidRPr="00B62F89" w:rsidRDefault="00C77079" w:rsidP="009F1C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ENV.</w:t>
      </w:r>
      <w:r w:rsidR="002156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5188" w:rsidRPr="00B62F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25188" w:rsidRPr="00B62F89">
        <w:rPr>
          <w:rFonts w:ascii="Times New Roman" w:hAnsi="Times New Roman" w:cs="Times New Roman"/>
          <w:sz w:val="24"/>
          <w:szCs w:val="24"/>
        </w:rPr>
        <w:t xml:space="preserve"> student will investigate and understand that the Earth is one interconnected system </w:t>
      </w:r>
      <w:r w:rsidR="003E2E23">
        <w:rPr>
          <w:rFonts w:ascii="Times New Roman" w:hAnsi="Times New Roman" w:cs="Times New Roman"/>
          <w:sz w:val="24"/>
          <w:szCs w:val="24"/>
        </w:rPr>
        <w:t>through which</w:t>
      </w:r>
      <w:r w:rsidR="00E25188" w:rsidRPr="00B62F89">
        <w:rPr>
          <w:rFonts w:ascii="Times New Roman" w:hAnsi="Times New Roman" w:cs="Times New Roman"/>
          <w:sz w:val="24"/>
          <w:szCs w:val="24"/>
        </w:rPr>
        <w:t xml:space="preserve"> energy</w:t>
      </w:r>
      <w:r w:rsidR="003E2E23">
        <w:rPr>
          <w:rFonts w:ascii="Times New Roman" w:hAnsi="Times New Roman" w:cs="Times New Roman"/>
          <w:sz w:val="24"/>
          <w:szCs w:val="24"/>
        </w:rPr>
        <w:t xml:space="preserve"> and matter flow</w:t>
      </w:r>
      <w:r w:rsidR="00E25188" w:rsidRPr="00B62F89">
        <w:rPr>
          <w:rFonts w:ascii="Times New Roman" w:hAnsi="Times New Roman" w:cs="Times New Roman"/>
          <w:sz w:val="24"/>
          <w:szCs w:val="24"/>
        </w:rPr>
        <w:t xml:space="preserve">. Key </w:t>
      </w:r>
      <w:r w:rsidR="00A6331B" w:rsidRPr="00B62F89">
        <w:rPr>
          <w:rFonts w:ascii="Times New Roman" w:hAnsi="Times New Roman" w:cs="Times New Roman"/>
          <w:sz w:val="24"/>
          <w:szCs w:val="24"/>
        </w:rPr>
        <w:t>content includes</w:t>
      </w:r>
    </w:p>
    <w:p w:rsidR="00E25188" w:rsidRPr="00B62F89" w:rsidRDefault="00E25188" w:rsidP="009F1C5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lastRenderedPageBreak/>
        <w:t xml:space="preserve">Earth’s </w:t>
      </w:r>
      <w:r w:rsidR="00C1075E" w:rsidRPr="00B62F89">
        <w:rPr>
          <w:rFonts w:ascii="Times New Roman" w:hAnsi="Times New Roman"/>
          <w:sz w:val="24"/>
          <w:szCs w:val="24"/>
        </w:rPr>
        <w:t xml:space="preserve">terrestrial and aquatic </w:t>
      </w:r>
      <w:r w:rsidRPr="00B62F89">
        <w:rPr>
          <w:rFonts w:ascii="Times New Roman" w:hAnsi="Times New Roman"/>
          <w:sz w:val="24"/>
          <w:szCs w:val="24"/>
        </w:rPr>
        <w:t>biomes</w:t>
      </w:r>
      <w:r w:rsidR="003E2E23">
        <w:rPr>
          <w:rFonts w:ascii="Times New Roman" w:hAnsi="Times New Roman"/>
          <w:sz w:val="24"/>
          <w:szCs w:val="24"/>
        </w:rPr>
        <w:t xml:space="preserve"> have distinct characteristics and components</w:t>
      </w:r>
      <w:r w:rsidRPr="00B62F89">
        <w:rPr>
          <w:rFonts w:ascii="Times New Roman" w:hAnsi="Times New Roman"/>
          <w:sz w:val="24"/>
          <w:szCs w:val="24"/>
        </w:rPr>
        <w:t xml:space="preserve">; </w:t>
      </w:r>
    </w:p>
    <w:p w:rsidR="003E2E23" w:rsidRDefault="003E2E23" w:rsidP="009F1C5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ecosystem is composed of both </w:t>
      </w:r>
      <w:r w:rsidR="00E25188" w:rsidRPr="00B62F89">
        <w:rPr>
          <w:rFonts w:ascii="Times New Roman" w:hAnsi="Times New Roman"/>
          <w:sz w:val="24"/>
          <w:szCs w:val="24"/>
        </w:rPr>
        <w:t>biotic and abiotic factors</w:t>
      </w:r>
      <w:r>
        <w:rPr>
          <w:rFonts w:ascii="Times New Roman" w:hAnsi="Times New Roman"/>
          <w:sz w:val="24"/>
          <w:szCs w:val="24"/>
        </w:rPr>
        <w:t>;</w:t>
      </w:r>
      <w:r w:rsidR="00E25188" w:rsidRPr="00B62F89">
        <w:rPr>
          <w:rFonts w:ascii="Times New Roman" w:hAnsi="Times New Roman"/>
          <w:sz w:val="24"/>
          <w:szCs w:val="24"/>
        </w:rPr>
        <w:t xml:space="preserve"> </w:t>
      </w:r>
    </w:p>
    <w:p w:rsidR="00E25188" w:rsidRPr="00B62F89" w:rsidRDefault="00E25188" w:rsidP="009F1C5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 xml:space="preserve">energy and matter </w:t>
      </w:r>
      <w:r w:rsidR="003E2E23">
        <w:rPr>
          <w:rFonts w:ascii="Times New Roman" w:hAnsi="Times New Roman"/>
          <w:sz w:val="24"/>
          <w:szCs w:val="24"/>
        </w:rPr>
        <w:t>flow within an ecosystem</w:t>
      </w:r>
      <w:r w:rsidRPr="00B62F89">
        <w:rPr>
          <w:rFonts w:ascii="Times New Roman" w:hAnsi="Times New Roman"/>
          <w:sz w:val="24"/>
          <w:szCs w:val="24"/>
        </w:rPr>
        <w:t>;</w:t>
      </w:r>
    </w:p>
    <w:p w:rsidR="00E25188" w:rsidRPr="00B62F89" w:rsidRDefault="00E25188" w:rsidP="009F1C5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the movement of energy through the living world to include food webs, food chains, trophic leve</w:t>
      </w:r>
      <w:r w:rsidR="0030114A" w:rsidRPr="00B62F89">
        <w:rPr>
          <w:rFonts w:ascii="Times New Roman" w:hAnsi="Times New Roman"/>
          <w:sz w:val="24"/>
          <w:szCs w:val="24"/>
        </w:rPr>
        <w:t xml:space="preserve">ls; </w:t>
      </w:r>
      <w:r w:rsidRPr="00B62F89">
        <w:rPr>
          <w:rFonts w:ascii="Times New Roman" w:hAnsi="Times New Roman"/>
          <w:sz w:val="24"/>
          <w:szCs w:val="24"/>
        </w:rPr>
        <w:t>and</w:t>
      </w:r>
    </w:p>
    <w:p w:rsidR="00E25188" w:rsidRPr="00B62F89" w:rsidRDefault="003E2E23" w:rsidP="009F1C53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biotic</w:t>
      </w:r>
      <w:proofErr w:type="gramEnd"/>
      <w:r>
        <w:rPr>
          <w:rFonts w:ascii="Times New Roman" w:hAnsi="Times New Roman"/>
          <w:sz w:val="24"/>
          <w:szCs w:val="24"/>
        </w:rPr>
        <w:t xml:space="preserve"> and abiotic </w:t>
      </w:r>
      <w:r w:rsidR="00E25188" w:rsidRPr="00B62F89">
        <w:rPr>
          <w:rFonts w:ascii="Times New Roman" w:hAnsi="Times New Roman"/>
          <w:sz w:val="24"/>
          <w:szCs w:val="24"/>
        </w:rPr>
        <w:t xml:space="preserve">factors </w:t>
      </w:r>
      <w:r>
        <w:rPr>
          <w:rFonts w:ascii="Times New Roman" w:hAnsi="Times New Roman"/>
          <w:sz w:val="24"/>
          <w:szCs w:val="24"/>
        </w:rPr>
        <w:t xml:space="preserve">may </w:t>
      </w:r>
      <w:r w:rsidR="00E25188" w:rsidRPr="00B62F89">
        <w:rPr>
          <w:rFonts w:ascii="Times New Roman" w:hAnsi="Times New Roman"/>
          <w:sz w:val="24"/>
          <w:szCs w:val="24"/>
        </w:rPr>
        <w:t>limit population growth in a given area (carrying capacity).</w:t>
      </w:r>
    </w:p>
    <w:p w:rsidR="00661B8A" w:rsidRPr="00B62F89" w:rsidRDefault="00661B8A" w:rsidP="00661B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188" w:rsidRPr="00B62F89" w:rsidRDefault="00C77079" w:rsidP="009F1C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ENV.</w:t>
      </w:r>
      <w:r w:rsidR="002156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E49" w:rsidRPr="00B62F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82E49" w:rsidRPr="00B62F89">
        <w:rPr>
          <w:rFonts w:ascii="Times New Roman" w:hAnsi="Times New Roman" w:cs="Times New Roman"/>
          <w:sz w:val="24"/>
          <w:szCs w:val="24"/>
        </w:rPr>
        <w:t xml:space="preserve"> student</w:t>
      </w:r>
      <w:r w:rsidR="00E25188" w:rsidRPr="00B62F89">
        <w:rPr>
          <w:rFonts w:ascii="Times New Roman" w:hAnsi="Times New Roman" w:cs="Times New Roman"/>
          <w:sz w:val="24"/>
          <w:szCs w:val="24"/>
        </w:rPr>
        <w:t xml:space="preserve"> will </w:t>
      </w:r>
      <w:r w:rsidR="003E2E23">
        <w:rPr>
          <w:rFonts w:ascii="Times New Roman" w:hAnsi="Times New Roman" w:cs="Times New Roman"/>
          <w:sz w:val="24"/>
          <w:szCs w:val="24"/>
        </w:rPr>
        <w:t>describe that</w:t>
      </w:r>
      <w:r w:rsidR="00E25188" w:rsidRPr="00B62F89">
        <w:rPr>
          <w:rFonts w:ascii="Times New Roman" w:hAnsi="Times New Roman" w:cs="Times New Roman"/>
          <w:sz w:val="24"/>
          <w:szCs w:val="24"/>
        </w:rPr>
        <w:t xml:space="preserve"> stability and change </w:t>
      </w:r>
      <w:r w:rsidR="003E2E23">
        <w:rPr>
          <w:rFonts w:ascii="Times New Roman" w:hAnsi="Times New Roman" w:cs="Times New Roman"/>
          <w:sz w:val="24"/>
          <w:szCs w:val="24"/>
        </w:rPr>
        <w:t>impact</w:t>
      </w:r>
      <w:r w:rsidR="00E25188" w:rsidRPr="00B62F89">
        <w:rPr>
          <w:rFonts w:ascii="Times New Roman" w:hAnsi="Times New Roman" w:cs="Times New Roman"/>
          <w:sz w:val="24"/>
          <w:szCs w:val="24"/>
        </w:rPr>
        <w:t xml:space="preserve"> both populations and ecosystems.  Key </w:t>
      </w:r>
      <w:r w:rsidR="00A6331B" w:rsidRPr="00B62F89">
        <w:rPr>
          <w:rFonts w:ascii="Times New Roman" w:hAnsi="Times New Roman" w:cs="Times New Roman"/>
          <w:sz w:val="24"/>
          <w:szCs w:val="24"/>
        </w:rPr>
        <w:t>content includes</w:t>
      </w:r>
    </w:p>
    <w:p w:rsidR="00E25188" w:rsidRPr="00B62F89" w:rsidRDefault="00E25188" w:rsidP="009F1C53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the Earth in a state of dynamic equilibrium;</w:t>
      </w:r>
    </w:p>
    <w:p w:rsidR="00E25188" w:rsidRPr="00B62F89" w:rsidRDefault="00E25188" w:rsidP="009F1C53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 xml:space="preserve">interactions </w:t>
      </w:r>
      <w:r w:rsidR="003E2E23">
        <w:rPr>
          <w:rFonts w:ascii="Times New Roman" w:hAnsi="Times New Roman"/>
          <w:sz w:val="24"/>
          <w:szCs w:val="24"/>
        </w:rPr>
        <w:t xml:space="preserve">exist </w:t>
      </w:r>
      <w:r w:rsidRPr="00B62F89">
        <w:rPr>
          <w:rFonts w:ascii="Times New Roman" w:hAnsi="Times New Roman"/>
          <w:sz w:val="24"/>
          <w:szCs w:val="24"/>
        </w:rPr>
        <w:t xml:space="preserve">between individuals </w:t>
      </w:r>
      <w:r w:rsidR="003E2E23">
        <w:rPr>
          <w:rFonts w:ascii="Times New Roman" w:hAnsi="Times New Roman"/>
          <w:sz w:val="24"/>
          <w:szCs w:val="24"/>
        </w:rPr>
        <w:t xml:space="preserve">and populations </w:t>
      </w:r>
      <w:r w:rsidRPr="00B62F89">
        <w:rPr>
          <w:rFonts w:ascii="Times New Roman" w:hAnsi="Times New Roman"/>
          <w:sz w:val="24"/>
          <w:szCs w:val="24"/>
        </w:rPr>
        <w:t>(i.e. commensalism, mutualism, parasitism, predation, and competition);</w:t>
      </w:r>
    </w:p>
    <w:p w:rsidR="00E25188" w:rsidRPr="00B62F89" w:rsidRDefault="00E25188" w:rsidP="009F1C53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 xml:space="preserve">factors </w:t>
      </w:r>
      <w:r w:rsidR="003E2E23">
        <w:rPr>
          <w:rFonts w:ascii="Times New Roman" w:hAnsi="Times New Roman"/>
          <w:sz w:val="24"/>
          <w:szCs w:val="24"/>
        </w:rPr>
        <w:t xml:space="preserve">such as birth, death, and migration rates </w:t>
      </w:r>
      <w:r w:rsidRPr="00B62F89">
        <w:rPr>
          <w:rFonts w:ascii="Times New Roman" w:hAnsi="Times New Roman"/>
          <w:sz w:val="24"/>
          <w:szCs w:val="24"/>
        </w:rPr>
        <w:t>determine growth rates in populations;</w:t>
      </w:r>
    </w:p>
    <w:p w:rsidR="00E25188" w:rsidRPr="00B62F89" w:rsidRDefault="00E25188" w:rsidP="009F1C53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 xml:space="preserve">genetic diversity and population size </w:t>
      </w:r>
      <w:r w:rsidR="003E2E23">
        <w:rPr>
          <w:rFonts w:ascii="Times New Roman" w:hAnsi="Times New Roman"/>
          <w:sz w:val="24"/>
          <w:szCs w:val="24"/>
        </w:rPr>
        <w:t>both play roles in the</w:t>
      </w:r>
      <w:r w:rsidRPr="00B62F89">
        <w:rPr>
          <w:rFonts w:ascii="Times New Roman" w:hAnsi="Times New Roman"/>
          <w:sz w:val="24"/>
          <w:szCs w:val="24"/>
        </w:rPr>
        <w:t xml:space="preserve"> conservation of a species;</w:t>
      </w:r>
    </w:p>
    <w:p w:rsidR="00E25188" w:rsidRPr="00B62F89" w:rsidRDefault="00E25188" w:rsidP="009F1C53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natural processes</w:t>
      </w:r>
      <w:r w:rsidR="003E2E23">
        <w:rPr>
          <w:rFonts w:ascii="Times New Roman" w:hAnsi="Times New Roman"/>
          <w:sz w:val="24"/>
          <w:szCs w:val="24"/>
        </w:rPr>
        <w:t xml:space="preserve"> such as succession, evolution, and extinction occur as a result of </w:t>
      </w:r>
      <w:r w:rsidRPr="00B62F89">
        <w:rPr>
          <w:rFonts w:ascii="Times New Roman" w:hAnsi="Times New Roman"/>
          <w:sz w:val="24"/>
          <w:szCs w:val="24"/>
        </w:rPr>
        <w:t>change in t</w:t>
      </w:r>
      <w:r w:rsidR="003E2E23">
        <w:rPr>
          <w:rFonts w:ascii="Times New Roman" w:hAnsi="Times New Roman"/>
          <w:sz w:val="24"/>
          <w:szCs w:val="24"/>
        </w:rPr>
        <w:t>he environment;</w:t>
      </w:r>
    </w:p>
    <w:p w:rsidR="003D49D1" w:rsidRPr="00B62F89" w:rsidRDefault="00E25188" w:rsidP="009F1C53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factors</w:t>
      </w:r>
      <w:r w:rsidR="003E2E23">
        <w:rPr>
          <w:rFonts w:ascii="Times New Roman" w:hAnsi="Times New Roman"/>
          <w:sz w:val="24"/>
          <w:szCs w:val="24"/>
        </w:rPr>
        <w:t xml:space="preserve"> such as the introduction of an invasive species, loss of biodiversity, and catastrophic events</w:t>
      </w:r>
      <w:r w:rsidRPr="00B62F89">
        <w:rPr>
          <w:rFonts w:ascii="Times New Roman" w:hAnsi="Times New Roman"/>
          <w:sz w:val="24"/>
          <w:szCs w:val="24"/>
        </w:rPr>
        <w:t xml:space="preserve"> influence patterns of ecological succession; </w:t>
      </w:r>
    </w:p>
    <w:p w:rsidR="00E25188" w:rsidRPr="00B62F89" w:rsidRDefault="003E2E23" w:rsidP="009F1C53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D49D1" w:rsidRPr="00B62F89">
        <w:rPr>
          <w:rFonts w:ascii="Times New Roman" w:hAnsi="Times New Roman"/>
          <w:sz w:val="24"/>
          <w:szCs w:val="24"/>
        </w:rPr>
        <w:t>hange</w:t>
      </w:r>
      <w:r>
        <w:rPr>
          <w:rFonts w:ascii="Times New Roman" w:hAnsi="Times New Roman"/>
          <w:sz w:val="24"/>
          <w:szCs w:val="24"/>
        </w:rPr>
        <w:t>s</w:t>
      </w:r>
      <w:r w:rsidR="003D49D1" w:rsidRPr="00B62F89">
        <w:rPr>
          <w:rFonts w:ascii="Times New Roman" w:hAnsi="Times New Roman"/>
          <w:sz w:val="24"/>
          <w:szCs w:val="24"/>
        </w:rPr>
        <w:t xml:space="preserve"> in the hydrosphere, atmosphere, geosphere, or </w:t>
      </w:r>
      <w:proofErr w:type="spellStart"/>
      <w:r w:rsidR="003D49D1" w:rsidRPr="00B62F89">
        <w:rPr>
          <w:rFonts w:ascii="Times New Roman" w:hAnsi="Times New Roman"/>
          <w:sz w:val="24"/>
          <w:szCs w:val="24"/>
        </w:rPr>
        <w:t>anthrosphere</w:t>
      </w:r>
      <w:proofErr w:type="spellEnd"/>
      <w:r w:rsidR="003D49D1" w:rsidRPr="00B62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impact the</w:t>
      </w:r>
      <w:r w:rsidR="003D49D1" w:rsidRPr="00B62F89">
        <w:rPr>
          <w:rFonts w:ascii="Times New Roman" w:hAnsi="Times New Roman"/>
          <w:sz w:val="24"/>
          <w:szCs w:val="24"/>
        </w:rPr>
        <w:t xml:space="preserve"> biosphere; </w:t>
      </w:r>
      <w:r w:rsidR="00E25188" w:rsidRPr="00B62F89">
        <w:rPr>
          <w:rFonts w:ascii="Times New Roman" w:hAnsi="Times New Roman"/>
          <w:sz w:val="24"/>
          <w:szCs w:val="24"/>
        </w:rPr>
        <w:t>and</w:t>
      </w:r>
    </w:p>
    <w:p w:rsidR="00E25188" w:rsidRPr="00B62F89" w:rsidRDefault="00E25188" w:rsidP="009F1C53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B62F89">
        <w:rPr>
          <w:rFonts w:ascii="Times New Roman" w:hAnsi="Times New Roman"/>
          <w:sz w:val="24"/>
          <w:szCs w:val="24"/>
        </w:rPr>
        <w:t>biodiversity</w:t>
      </w:r>
      <w:proofErr w:type="gramEnd"/>
      <w:r w:rsidRPr="00B62F89">
        <w:rPr>
          <w:rFonts w:ascii="Times New Roman" w:hAnsi="Times New Roman"/>
          <w:sz w:val="24"/>
          <w:szCs w:val="24"/>
        </w:rPr>
        <w:t xml:space="preserve"> </w:t>
      </w:r>
      <w:r w:rsidR="003E2E23">
        <w:rPr>
          <w:rFonts w:ascii="Times New Roman" w:hAnsi="Times New Roman"/>
          <w:sz w:val="24"/>
          <w:szCs w:val="24"/>
        </w:rPr>
        <w:t>may lead to</w:t>
      </w:r>
      <w:r w:rsidRPr="00B62F89">
        <w:rPr>
          <w:rFonts w:ascii="Times New Roman" w:hAnsi="Times New Roman"/>
          <w:sz w:val="24"/>
          <w:szCs w:val="24"/>
        </w:rPr>
        <w:t xml:space="preserve"> co-evolution in ecosystems.</w:t>
      </w:r>
    </w:p>
    <w:p w:rsidR="0030114A" w:rsidRPr="00B62F89" w:rsidRDefault="009F1C53" w:rsidP="009F1C53">
      <w:pPr>
        <w:pStyle w:val="Heading1"/>
        <w:ind w:left="720" w:hanging="360"/>
        <w:rPr>
          <w:rFonts w:cs="Times New Roman"/>
          <w:szCs w:val="24"/>
        </w:rPr>
      </w:pPr>
      <w:r>
        <w:rPr>
          <w:rFonts w:cs="Times New Roman"/>
          <w:szCs w:val="24"/>
        </w:rPr>
        <w:t>IV.</w:t>
      </w:r>
      <w:r>
        <w:rPr>
          <w:rFonts w:cs="Times New Roman"/>
          <w:szCs w:val="24"/>
        </w:rPr>
        <w:tab/>
      </w:r>
      <w:r w:rsidR="0030114A" w:rsidRPr="00B62F89">
        <w:rPr>
          <w:rFonts w:cs="Times New Roman"/>
          <w:szCs w:val="24"/>
        </w:rPr>
        <w:t>Resources</w:t>
      </w:r>
    </w:p>
    <w:p w:rsidR="00661B8A" w:rsidRPr="00B62F89" w:rsidRDefault="00661B8A" w:rsidP="0066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D8C" w:rsidRPr="00B62F89" w:rsidRDefault="00C77079" w:rsidP="00683C7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ENV.</w:t>
      </w:r>
      <w:r w:rsidR="002156A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1D8C" w:rsidRPr="00B62F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61D8C" w:rsidRPr="00B62F89">
        <w:rPr>
          <w:rFonts w:ascii="Times New Roman" w:hAnsi="Times New Roman" w:cs="Times New Roman"/>
          <w:sz w:val="24"/>
          <w:szCs w:val="24"/>
        </w:rPr>
        <w:t xml:space="preserve"> student will investigate and understand </w:t>
      </w:r>
      <w:r w:rsidR="003E2E23">
        <w:rPr>
          <w:rFonts w:ascii="Times New Roman" w:hAnsi="Times New Roman" w:cs="Times New Roman"/>
          <w:sz w:val="24"/>
          <w:szCs w:val="24"/>
        </w:rPr>
        <w:t xml:space="preserve">that </w:t>
      </w:r>
      <w:r w:rsidR="00561D8C" w:rsidRPr="00B62F89">
        <w:rPr>
          <w:rFonts w:ascii="Times New Roman" w:hAnsi="Times New Roman" w:cs="Times New Roman"/>
          <w:sz w:val="24"/>
          <w:szCs w:val="24"/>
        </w:rPr>
        <w:t>Earth’s resources</w:t>
      </w:r>
      <w:r w:rsidR="003E2E23">
        <w:rPr>
          <w:rFonts w:ascii="Times New Roman" w:hAnsi="Times New Roman" w:cs="Times New Roman"/>
          <w:sz w:val="24"/>
          <w:szCs w:val="24"/>
        </w:rPr>
        <w:t xml:space="preserve"> are finite</w:t>
      </w:r>
      <w:r w:rsidR="00561D8C" w:rsidRPr="00B62F89">
        <w:rPr>
          <w:rFonts w:ascii="Times New Roman" w:hAnsi="Times New Roman" w:cs="Times New Roman"/>
          <w:sz w:val="24"/>
          <w:szCs w:val="24"/>
        </w:rPr>
        <w:t xml:space="preserve">.  Key </w:t>
      </w:r>
      <w:r w:rsidR="00A6331B" w:rsidRPr="00B62F89">
        <w:rPr>
          <w:rFonts w:ascii="Times New Roman" w:hAnsi="Times New Roman" w:cs="Times New Roman"/>
          <w:sz w:val="24"/>
          <w:szCs w:val="24"/>
        </w:rPr>
        <w:t>content includes</w:t>
      </w:r>
    </w:p>
    <w:p w:rsidR="00561D8C" w:rsidRPr="00B62F89" w:rsidRDefault="0030114A" w:rsidP="00683C75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certain resources are</w:t>
      </w:r>
      <w:r w:rsidR="00561D8C" w:rsidRPr="00B62F89">
        <w:rPr>
          <w:rFonts w:ascii="Times New Roman" w:hAnsi="Times New Roman"/>
          <w:sz w:val="24"/>
          <w:szCs w:val="24"/>
        </w:rPr>
        <w:t xml:space="preserve"> nonrenewable because they are replenished at timescales of thousands to millions of years;</w:t>
      </w:r>
    </w:p>
    <w:p w:rsidR="0030114A" w:rsidRPr="00B62F89" w:rsidRDefault="00A92219" w:rsidP="003E2E23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B62F89">
        <w:rPr>
          <w:rFonts w:ascii="Times New Roman" w:hAnsi="Times New Roman"/>
          <w:sz w:val="24"/>
          <w:szCs w:val="24"/>
        </w:rPr>
        <w:t>environmental</w:t>
      </w:r>
      <w:proofErr w:type="gramEnd"/>
      <w:r w:rsidRPr="00B62F89">
        <w:rPr>
          <w:rFonts w:ascii="Times New Roman" w:hAnsi="Times New Roman"/>
          <w:sz w:val="24"/>
          <w:szCs w:val="24"/>
        </w:rPr>
        <w:t xml:space="preserve"> </w:t>
      </w:r>
      <w:r w:rsidR="003E2E23">
        <w:rPr>
          <w:rFonts w:ascii="Times New Roman" w:hAnsi="Times New Roman"/>
          <w:sz w:val="24"/>
          <w:szCs w:val="24"/>
        </w:rPr>
        <w:t xml:space="preserve">and commercial </w:t>
      </w:r>
      <w:r w:rsidR="00177EBF" w:rsidRPr="00B62F89">
        <w:rPr>
          <w:rFonts w:ascii="Times New Roman" w:hAnsi="Times New Roman"/>
          <w:sz w:val="24"/>
          <w:szCs w:val="24"/>
        </w:rPr>
        <w:t>benefits and drawbacks</w:t>
      </w:r>
      <w:r w:rsidRPr="00B62F89">
        <w:rPr>
          <w:rFonts w:ascii="Times New Roman" w:hAnsi="Times New Roman"/>
          <w:sz w:val="24"/>
          <w:szCs w:val="24"/>
        </w:rPr>
        <w:t xml:space="preserve"> </w:t>
      </w:r>
      <w:r w:rsidR="003E2E23">
        <w:rPr>
          <w:rFonts w:ascii="Times New Roman" w:hAnsi="Times New Roman"/>
          <w:sz w:val="24"/>
          <w:szCs w:val="24"/>
        </w:rPr>
        <w:t>of different energy sources to include fossil fuels, biomass, wind, solar, geothermal, hydroelectric, and nuclear power</w:t>
      </w:r>
      <w:r w:rsidRPr="00B62F89">
        <w:rPr>
          <w:rFonts w:ascii="Times New Roman" w:hAnsi="Times New Roman"/>
          <w:sz w:val="24"/>
          <w:szCs w:val="24"/>
        </w:rPr>
        <w:t>.</w:t>
      </w:r>
    </w:p>
    <w:p w:rsidR="00FE671B" w:rsidRPr="00B62F89" w:rsidRDefault="00FE671B" w:rsidP="00FE671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14A" w:rsidRPr="00B62F89" w:rsidRDefault="00C77079" w:rsidP="00683C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ENV.</w:t>
      </w:r>
      <w:r w:rsidR="002156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114A" w:rsidRPr="00B62F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0114A" w:rsidRPr="00B62F89">
        <w:rPr>
          <w:rFonts w:ascii="Times New Roman" w:hAnsi="Times New Roman" w:cs="Times New Roman"/>
          <w:sz w:val="24"/>
          <w:szCs w:val="24"/>
        </w:rPr>
        <w:t xml:space="preserve"> student will investigate and understand </w:t>
      </w:r>
      <w:r w:rsidR="003E2E23">
        <w:rPr>
          <w:rFonts w:ascii="Times New Roman" w:hAnsi="Times New Roman" w:cs="Times New Roman"/>
          <w:sz w:val="24"/>
          <w:szCs w:val="24"/>
        </w:rPr>
        <w:t xml:space="preserve">that Earth’s resources should be </w:t>
      </w:r>
      <w:r w:rsidR="0030114A" w:rsidRPr="00B62F89">
        <w:rPr>
          <w:rFonts w:ascii="Times New Roman" w:hAnsi="Times New Roman" w:cs="Times New Roman"/>
          <w:sz w:val="24"/>
          <w:szCs w:val="24"/>
        </w:rPr>
        <w:t>conserv</w:t>
      </w:r>
      <w:r w:rsidR="003E2E23">
        <w:rPr>
          <w:rFonts w:ascii="Times New Roman" w:hAnsi="Times New Roman" w:cs="Times New Roman"/>
          <w:sz w:val="24"/>
          <w:szCs w:val="24"/>
        </w:rPr>
        <w:t>ed</w:t>
      </w:r>
      <w:r w:rsidR="0030114A" w:rsidRPr="00B62F89">
        <w:rPr>
          <w:rFonts w:ascii="Times New Roman" w:hAnsi="Times New Roman" w:cs="Times New Roman"/>
          <w:sz w:val="24"/>
          <w:szCs w:val="24"/>
        </w:rPr>
        <w:t xml:space="preserve">.  Key </w:t>
      </w:r>
      <w:r w:rsidR="00A6331B" w:rsidRPr="00B62F89">
        <w:rPr>
          <w:rFonts w:ascii="Times New Roman" w:hAnsi="Times New Roman" w:cs="Times New Roman"/>
          <w:sz w:val="24"/>
          <w:szCs w:val="24"/>
        </w:rPr>
        <w:t>content includes</w:t>
      </w:r>
    </w:p>
    <w:p w:rsidR="0030114A" w:rsidRPr="00B62F89" w:rsidRDefault="003E2E23" w:rsidP="00E82E49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trend in </w:t>
      </w:r>
      <w:r w:rsidRPr="00B62F89">
        <w:rPr>
          <w:rFonts w:ascii="Times New Roman" w:hAnsi="Times New Roman"/>
          <w:sz w:val="24"/>
          <w:szCs w:val="24"/>
        </w:rPr>
        <w:t xml:space="preserve">human consumption of energy </w:t>
      </w:r>
      <w:r>
        <w:rPr>
          <w:rFonts w:ascii="Times New Roman" w:hAnsi="Times New Roman"/>
          <w:sz w:val="24"/>
          <w:szCs w:val="24"/>
        </w:rPr>
        <w:t xml:space="preserve">will affect </w:t>
      </w:r>
      <w:r w:rsidR="0030114A" w:rsidRPr="00B62F89">
        <w:rPr>
          <w:rFonts w:ascii="Times New Roman" w:hAnsi="Times New Roman"/>
          <w:sz w:val="24"/>
          <w:szCs w:val="24"/>
        </w:rPr>
        <w:t>future availability of nonrenewable resources;</w:t>
      </w:r>
    </w:p>
    <w:p w:rsidR="00561D8C" w:rsidRPr="00B62F89" w:rsidRDefault="00561D8C" w:rsidP="00683C75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 xml:space="preserve">the effects of natural and human-caused activities </w:t>
      </w:r>
      <w:r w:rsidR="003E2E23">
        <w:rPr>
          <w:rFonts w:ascii="Times New Roman" w:hAnsi="Times New Roman"/>
          <w:sz w:val="24"/>
          <w:szCs w:val="24"/>
        </w:rPr>
        <w:t xml:space="preserve">may </w:t>
      </w:r>
      <w:r w:rsidRPr="00B62F89">
        <w:rPr>
          <w:rFonts w:ascii="Times New Roman" w:hAnsi="Times New Roman"/>
          <w:sz w:val="24"/>
          <w:szCs w:val="24"/>
        </w:rPr>
        <w:t>either contribute to or challenge an ecologically sustainable environment;</w:t>
      </w:r>
    </w:p>
    <w:p w:rsidR="00561D8C" w:rsidRPr="00B62F89" w:rsidRDefault="00561D8C" w:rsidP="00683C75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individuals can alter their own behavior to reduce their environmental impact;</w:t>
      </w:r>
      <w:r w:rsidR="0030114A" w:rsidRPr="00B62F89">
        <w:rPr>
          <w:rFonts w:ascii="Times New Roman" w:hAnsi="Times New Roman"/>
          <w:sz w:val="24"/>
          <w:szCs w:val="24"/>
        </w:rPr>
        <w:t xml:space="preserve"> and </w:t>
      </w:r>
    </w:p>
    <w:p w:rsidR="00561D8C" w:rsidRPr="00B62F89" w:rsidRDefault="00561D8C" w:rsidP="00683C75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B62F89">
        <w:rPr>
          <w:rFonts w:ascii="Times New Roman" w:hAnsi="Times New Roman"/>
          <w:sz w:val="24"/>
          <w:szCs w:val="24"/>
        </w:rPr>
        <w:t>availability</w:t>
      </w:r>
      <w:proofErr w:type="gramEnd"/>
      <w:r w:rsidRPr="00B62F89">
        <w:rPr>
          <w:rFonts w:ascii="Times New Roman" w:hAnsi="Times New Roman"/>
          <w:sz w:val="24"/>
          <w:szCs w:val="24"/>
        </w:rPr>
        <w:t xml:space="preserve"> of energy will affect society and human activities, such as transportation, agricultural systems, and manufacturing.</w:t>
      </w:r>
    </w:p>
    <w:p w:rsidR="0030114A" w:rsidRPr="00B62F89" w:rsidRDefault="0030114A" w:rsidP="00683C75">
      <w:pPr>
        <w:pStyle w:val="Heading1"/>
        <w:ind w:left="720" w:hanging="360"/>
        <w:rPr>
          <w:rFonts w:cs="Times New Roman"/>
          <w:szCs w:val="24"/>
        </w:rPr>
      </w:pPr>
      <w:r w:rsidRPr="00B62F89">
        <w:rPr>
          <w:rFonts w:cs="Times New Roman"/>
          <w:szCs w:val="24"/>
        </w:rPr>
        <w:t xml:space="preserve">Human impact, global </w:t>
      </w:r>
      <w:r w:rsidR="00544F15" w:rsidRPr="00B62F89">
        <w:rPr>
          <w:rFonts w:cs="Times New Roman"/>
          <w:szCs w:val="24"/>
        </w:rPr>
        <w:t xml:space="preserve">climate </w:t>
      </w:r>
      <w:r w:rsidRPr="00B62F89">
        <w:rPr>
          <w:rFonts w:cs="Times New Roman"/>
          <w:szCs w:val="24"/>
        </w:rPr>
        <w:t>change, and civic responsibility</w:t>
      </w:r>
    </w:p>
    <w:p w:rsidR="00661B8A" w:rsidRPr="00B62F89" w:rsidRDefault="00661B8A" w:rsidP="0066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D8C" w:rsidRPr="00B62F89" w:rsidRDefault="00C77079" w:rsidP="00683C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ENV.</w:t>
      </w:r>
      <w:r w:rsidR="002156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1D8C" w:rsidRPr="00B62F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61D8C" w:rsidRPr="00B62F89">
        <w:rPr>
          <w:rFonts w:ascii="Times New Roman" w:hAnsi="Times New Roman" w:cs="Times New Roman"/>
          <w:sz w:val="24"/>
          <w:szCs w:val="24"/>
        </w:rPr>
        <w:t xml:space="preserve"> student will investigate and understand </w:t>
      </w:r>
      <w:r w:rsidR="007133E5">
        <w:rPr>
          <w:rFonts w:ascii="Times New Roman" w:hAnsi="Times New Roman" w:cs="Times New Roman"/>
          <w:sz w:val="24"/>
          <w:szCs w:val="24"/>
        </w:rPr>
        <w:t>how</w:t>
      </w:r>
      <w:r w:rsidR="003E2E23">
        <w:rPr>
          <w:rFonts w:ascii="Times New Roman" w:hAnsi="Times New Roman" w:cs="Times New Roman"/>
          <w:sz w:val="24"/>
          <w:szCs w:val="24"/>
        </w:rPr>
        <w:t xml:space="preserve"> </w:t>
      </w:r>
      <w:r w:rsidR="00561D8C" w:rsidRPr="00B62F89">
        <w:rPr>
          <w:rFonts w:ascii="Times New Roman" w:hAnsi="Times New Roman" w:cs="Times New Roman"/>
          <w:sz w:val="24"/>
          <w:szCs w:val="24"/>
        </w:rPr>
        <w:t xml:space="preserve">human </w:t>
      </w:r>
      <w:r w:rsidR="003E2E23">
        <w:rPr>
          <w:rFonts w:ascii="Times New Roman" w:hAnsi="Times New Roman" w:cs="Times New Roman"/>
          <w:sz w:val="24"/>
          <w:szCs w:val="24"/>
        </w:rPr>
        <w:t xml:space="preserve">actions </w:t>
      </w:r>
      <w:r w:rsidR="00561D8C" w:rsidRPr="00B62F89">
        <w:rPr>
          <w:rFonts w:ascii="Times New Roman" w:hAnsi="Times New Roman" w:cs="Times New Roman"/>
          <w:sz w:val="24"/>
          <w:szCs w:val="24"/>
        </w:rPr>
        <w:t xml:space="preserve">impact </w:t>
      </w:r>
      <w:r w:rsidR="003E2E23">
        <w:rPr>
          <w:rFonts w:ascii="Times New Roman" w:hAnsi="Times New Roman" w:cs="Times New Roman"/>
          <w:sz w:val="24"/>
          <w:szCs w:val="24"/>
        </w:rPr>
        <w:t>the</w:t>
      </w:r>
      <w:r w:rsidR="00561D8C" w:rsidRPr="00B62F89">
        <w:rPr>
          <w:rFonts w:ascii="Times New Roman" w:hAnsi="Times New Roman" w:cs="Times New Roman"/>
          <w:sz w:val="24"/>
          <w:szCs w:val="24"/>
        </w:rPr>
        <w:t xml:space="preserve"> environment.  Key </w:t>
      </w:r>
      <w:r w:rsidR="00A6331B" w:rsidRPr="00B62F89">
        <w:rPr>
          <w:rFonts w:ascii="Times New Roman" w:hAnsi="Times New Roman" w:cs="Times New Roman"/>
          <w:sz w:val="24"/>
          <w:szCs w:val="24"/>
        </w:rPr>
        <w:t>content includes</w:t>
      </w:r>
    </w:p>
    <w:p w:rsidR="00FE384E" w:rsidRPr="00B62F89" w:rsidRDefault="00FE384E" w:rsidP="00683C75">
      <w:pPr>
        <w:pStyle w:val="ListParagraph"/>
        <w:numPr>
          <w:ilvl w:val="0"/>
          <w:numId w:val="18"/>
        </w:numPr>
        <w:tabs>
          <w:tab w:val="clear" w:pos="720"/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advantages and disadvantages of balancing short term interests with long term welfare of society;</w:t>
      </w:r>
    </w:p>
    <w:p w:rsidR="00FE384E" w:rsidRPr="00B62F89" w:rsidRDefault="00FE384E" w:rsidP="00683C75">
      <w:pPr>
        <w:pStyle w:val="ListParagraph"/>
        <w:numPr>
          <w:ilvl w:val="0"/>
          <w:numId w:val="18"/>
        </w:numPr>
        <w:tabs>
          <w:tab w:val="clear" w:pos="720"/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individual activities and decisions can have an impact on the environment;</w:t>
      </w:r>
    </w:p>
    <w:p w:rsidR="003F0EBA" w:rsidRPr="00B62F89" w:rsidRDefault="003F0EBA" w:rsidP="00683C75">
      <w:pPr>
        <w:pStyle w:val="ListParagraph"/>
        <w:numPr>
          <w:ilvl w:val="0"/>
          <w:numId w:val="18"/>
        </w:numPr>
        <w:tabs>
          <w:tab w:val="clear" w:pos="720"/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 xml:space="preserve">people </w:t>
      </w:r>
      <w:r w:rsidR="008E514F">
        <w:rPr>
          <w:rFonts w:ascii="Times New Roman" w:hAnsi="Times New Roman"/>
          <w:sz w:val="24"/>
          <w:szCs w:val="24"/>
        </w:rPr>
        <w:t>affect</w:t>
      </w:r>
      <w:r w:rsidRPr="00B62F89">
        <w:rPr>
          <w:rFonts w:ascii="Times New Roman" w:hAnsi="Times New Roman"/>
          <w:sz w:val="24"/>
          <w:szCs w:val="24"/>
        </w:rPr>
        <w:t xml:space="preserve"> their environment through the use of natural resources to include how agriculture, forestry, ranching, mining, urbanization, </w:t>
      </w:r>
      <w:r w:rsidR="009836B0" w:rsidRPr="00B62F89">
        <w:rPr>
          <w:rFonts w:ascii="Times New Roman" w:hAnsi="Times New Roman"/>
          <w:sz w:val="24"/>
          <w:szCs w:val="24"/>
        </w:rPr>
        <w:t xml:space="preserve">transportation, </w:t>
      </w:r>
      <w:r w:rsidR="00B40299">
        <w:rPr>
          <w:rFonts w:ascii="Times New Roman" w:hAnsi="Times New Roman"/>
          <w:sz w:val="24"/>
          <w:szCs w:val="24"/>
        </w:rPr>
        <w:t xml:space="preserve">and commercial </w:t>
      </w:r>
      <w:r w:rsidRPr="00B62F89">
        <w:rPr>
          <w:rFonts w:ascii="Times New Roman" w:hAnsi="Times New Roman"/>
          <w:sz w:val="24"/>
          <w:szCs w:val="24"/>
        </w:rPr>
        <w:t>fishing impact the la</w:t>
      </w:r>
      <w:r w:rsidR="00177EBF" w:rsidRPr="00B62F89">
        <w:rPr>
          <w:rFonts w:ascii="Times New Roman" w:hAnsi="Times New Roman"/>
          <w:sz w:val="24"/>
          <w:szCs w:val="24"/>
        </w:rPr>
        <w:t xml:space="preserve">nd, water, air, and organisms; and </w:t>
      </w:r>
    </w:p>
    <w:p w:rsidR="009836B0" w:rsidRPr="00B62F89" w:rsidRDefault="00177EBF" w:rsidP="00683C75">
      <w:pPr>
        <w:pStyle w:val="ListParagraph"/>
        <w:numPr>
          <w:ilvl w:val="0"/>
          <w:numId w:val="18"/>
        </w:numPr>
        <w:tabs>
          <w:tab w:val="clear" w:pos="720"/>
          <w:tab w:val="left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B62F89">
        <w:rPr>
          <w:rFonts w:ascii="Times New Roman" w:hAnsi="Times New Roman"/>
          <w:sz w:val="24"/>
          <w:szCs w:val="24"/>
        </w:rPr>
        <w:t>the</w:t>
      </w:r>
      <w:proofErr w:type="gramEnd"/>
      <w:r w:rsidRPr="00B62F89">
        <w:rPr>
          <w:rFonts w:ascii="Times New Roman" w:hAnsi="Times New Roman"/>
          <w:sz w:val="24"/>
          <w:szCs w:val="24"/>
        </w:rPr>
        <w:t xml:space="preserve"> allocation of state and federal</w:t>
      </w:r>
      <w:r w:rsidR="009836B0" w:rsidRPr="00B62F89">
        <w:rPr>
          <w:rFonts w:ascii="Times New Roman" w:hAnsi="Times New Roman"/>
          <w:sz w:val="24"/>
          <w:szCs w:val="24"/>
        </w:rPr>
        <w:t xml:space="preserve"> lands</w:t>
      </w:r>
      <w:r w:rsidR="003E2E23">
        <w:rPr>
          <w:rFonts w:ascii="Times New Roman" w:hAnsi="Times New Roman"/>
          <w:sz w:val="24"/>
          <w:szCs w:val="24"/>
        </w:rPr>
        <w:t xml:space="preserve"> impacts environmental decisions</w:t>
      </w:r>
      <w:r w:rsidR="00AB1662" w:rsidRPr="00B62F89">
        <w:rPr>
          <w:rFonts w:ascii="Times New Roman" w:hAnsi="Times New Roman"/>
          <w:sz w:val="24"/>
          <w:szCs w:val="24"/>
        </w:rPr>
        <w:t>.</w:t>
      </w:r>
    </w:p>
    <w:p w:rsidR="00AB1662" w:rsidRPr="00B62F89" w:rsidRDefault="00AB1662" w:rsidP="00AB16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0EBA" w:rsidRPr="00B62F89" w:rsidRDefault="00C77079" w:rsidP="00683C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ENV.</w:t>
      </w:r>
      <w:r w:rsidR="002156A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0EBA" w:rsidRPr="00B62F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F0EBA" w:rsidRPr="00B62F89">
        <w:rPr>
          <w:rFonts w:ascii="Times New Roman" w:hAnsi="Times New Roman" w:cs="Times New Roman"/>
          <w:sz w:val="24"/>
          <w:szCs w:val="24"/>
        </w:rPr>
        <w:t xml:space="preserve"> student will investigate and understand </w:t>
      </w:r>
      <w:r w:rsidR="003E2E23">
        <w:rPr>
          <w:rFonts w:ascii="Times New Roman" w:hAnsi="Times New Roman" w:cs="Times New Roman"/>
          <w:sz w:val="24"/>
          <w:szCs w:val="24"/>
        </w:rPr>
        <w:t xml:space="preserve">that </w:t>
      </w:r>
      <w:r w:rsidR="003F0EBA" w:rsidRPr="00B62F89">
        <w:rPr>
          <w:rFonts w:ascii="Times New Roman" w:hAnsi="Times New Roman" w:cs="Times New Roman"/>
          <w:sz w:val="24"/>
          <w:szCs w:val="24"/>
        </w:rPr>
        <w:t>pollution and waste management</w:t>
      </w:r>
      <w:r w:rsidR="003E2E23">
        <w:rPr>
          <w:rFonts w:ascii="Times New Roman" w:hAnsi="Times New Roman" w:cs="Times New Roman"/>
          <w:sz w:val="24"/>
          <w:szCs w:val="24"/>
        </w:rPr>
        <w:t xml:space="preserve"> affect an ecosystem</w:t>
      </w:r>
      <w:r w:rsidR="003F0EBA" w:rsidRPr="00B62F89">
        <w:rPr>
          <w:rFonts w:ascii="Times New Roman" w:hAnsi="Times New Roman" w:cs="Times New Roman"/>
          <w:sz w:val="24"/>
          <w:szCs w:val="24"/>
        </w:rPr>
        <w:t xml:space="preserve">.  Key </w:t>
      </w:r>
      <w:r w:rsidR="00A6331B" w:rsidRPr="00B62F89">
        <w:rPr>
          <w:rFonts w:ascii="Times New Roman" w:hAnsi="Times New Roman" w:cs="Times New Roman"/>
          <w:sz w:val="24"/>
          <w:szCs w:val="24"/>
        </w:rPr>
        <w:t>content includes</w:t>
      </w:r>
    </w:p>
    <w:p w:rsidR="003F0EBA" w:rsidRPr="00B62F89" w:rsidRDefault="003F0EBA" w:rsidP="00683C75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B62F89">
        <w:rPr>
          <w:rFonts w:ascii="Times New Roman" w:hAnsi="Times New Roman"/>
          <w:sz w:val="24"/>
          <w:szCs w:val="24"/>
        </w:rPr>
        <w:t>p</w:t>
      </w:r>
      <w:r w:rsidR="003E2E23">
        <w:rPr>
          <w:rFonts w:ascii="Times New Roman" w:hAnsi="Times New Roman"/>
          <w:sz w:val="24"/>
          <w:szCs w:val="24"/>
        </w:rPr>
        <w:t>ollution</w:t>
      </w:r>
      <w:proofErr w:type="gramEnd"/>
      <w:r w:rsidR="003E2E23">
        <w:rPr>
          <w:rFonts w:ascii="Times New Roman" w:hAnsi="Times New Roman"/>
          <w:sz w:val="24"/>
          <w:szCs w:val="24"/>
        </w:rPr>
        <w:t xml:space="preserve"> and resource depletion</w:t>
      </w:r>
      <w:r w:rsidRPr="00B62F89">
        <w:rPr>
          <w:rFonts w:ascii="Times New Roman" w:hAnsi="Times New Roman"/>
          <w:sz w:val="24"/>
          <w:szCs w:val="24"/>
        </w:rPr>
        <w:t xml:space="preserve"> </w:t>
      </w:r>
      <w:r w:rsidR="003E2E23">
        <w:rPr>
          <w:rFonts w:ascii="Times New Roman" w:hAnsi="Times New Roman"/>
          <w:sz w:val="24"/>
          <w:szCs w:val="24"/>
        </w:rPr>
        <w:t xml:space="preserve">have potential environmental implications at the local and global levels.  These </w:t>
      </w:r>
      <w:r w:rsidRPr="00B62F89">
        <w:rPr>
          <w:rFonts w:ascii="Times New Roman" w:hAnsi="Times New Roman"/>
          <w:sz w:val="24"/>
          <w:szCs w:val="24"/>
        </w:rPr>
        <w:t xml:space="preserve">include air and water pollution, solid waste disposal, </w:t>
      </w:r>
      <w:r w:rsidR="005245B7">
        <w:rPr>
          <w:rFonts w:ascii="Times New Roman" w:hAnsi="Times New Roman"/>
          <w:sz w:val="24"/>
          <w:szCs w:val="24"/>
        </w:rPr>
        <w:t xml:space="preserve">waste water disposal, </w:t>
      </w:r>
      <w:r w:rsidRPr="00B62F89">
        <w:rPr>
          <w:rFonts w:ascii="Times New Roman" w:hAnsi="Times New Roman"/>
          <w:sz w:val="24"/>
          <w:szCs w:val="24"/>
        </w:rPr>
        <w:t xml:space="preserve">depletion </w:t>
      </w:r>
      <w:r w:rsidR="00FB1502" w:rsidRPr="00B62F89">
        <w:rPr>
          <w:rFonts w:ascii="Times New Roman" w:hAnsi="Times New Roman"/>
          <w:sz w:val="24"/>
          <w:szCs w:val="24"/>
        </w:rPr>
        <w:t>of the stratospheric ozone, global warming, and land uses;</w:t>
      </w:r>
    </w:p>
    <w:p w:rsidR="00476BFB" w:rsidRPr="00B62F89" w:rsidRDefault="00476BFB" w:rsidP="00683C75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 xml:space="preserve">bioaccumulation and </w:t>
      </w:r>
      <w:proofErr w:type="spellStart"/>
      <w:r w:rsidRPr="00B62F89">
        <w:rPr>
          <w:rFonts w:ascii="Times New Roman" w:hAnsi="Times New Roman"/>
          <w:sz w:val="24"/>
          <w:szCs w:val="24"/>
        </w:rPr>
        <w:t>biomagnification</w:t>
      </w:r>
      <w:proofErr w:type="spellEnd"/>
      <w:r w:rsidR="003E2E23">
        <w:rPr>
          <w:rFonts w:ascii="Times New Roman" w:hAnsi="Times New Roman"/>
          <w:sz w:val="24"/>
          <w:szCs w:val="24"/>
        </w:rPr>
        <w:t xml:space="preserve"> directly affect organisms in a food chain or web</w:t>
      </w:r>
      <w:r w:rsidRPr="00B62F89">
        <w:rPr>
          <w:rFonts w:ascii="Times New Roman" w:hAnsi="Times New Roman"/>
          <w:sz w:val="24"/>
          <w:szCs w:val="24"/>
        </w:rPr>
        <w:t xml:space="preserve">; </w:t>
      </w:r>
    </w:p>
    <w:p w:rsidR="009836B0" w:rsidRPr="00B62F89" w:rsidRDefault="003E2E23" w:rsidP="00683C75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multiple ways to address </w:t>
      </w:r>
      <w:r w:rsidR="009836B0" w:rsidRPr="00B62F89">
        <w:rPr>
          <w:rFonts w:ascii="Times New Roman" w:hAnsi="Times New Roman"/>
          <w:sz w:val="24"/>
          <w:szCs w:val="24"/>
        </w:rPr>
        <w:t>pest management</w:t>
      </w:r>
      <w:r>
        <w:rPr>
          <w:rFonts w:ascii="Times New Roman" w:hAnsi="Times New Roman"/>
          <w:sz w:val="24"/>
          <w:szCs w:val="24"/>
        </w:rPr>
        <w:t xml:space="preserve"> resulting in varied impacts on the environment</w:t>
      </w:r>
      <w:r w:rsidR="00AB1662" w:rsidRPr="00B62F89">
        <w:rPr>
          <w:rFonts w:ascii="Times New Roman" w:hAnsi="Times New Roman"/>
          <w:sz w:val="24"/>
          <w:szCs w:val="24"/>
        </w:rPr>
        <w:t>; and</w:t>
      </w:r>
    </w:p>
    <w:p w:rsidR="00FB1502" w:rsidRPr="00B62F89" w:rsidRDefault="003E2E23" w:rsidP="00683C75">
      <w:pPr>
        <w:pStyle w:val="ListParagraph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different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B1502" w:rsidRPr="00B62F89">
        <w:rPr>
          <w:rFonts w:ascii="Times New Roman" w:hAnsi="Times New Roman"/>
          <w:sz w:val="24"/>
          <w:szCs w:val="24"/>
        </w:rPr>
        <w:t>methods</w:t>
      </w:r>
      <w:r>
        <w:rPr>
          <w:rFonts w:ascii="Times New Roman" w:hAnsi="Times New Roman"/>
          <w:sz w:val="24"/>
          <w:szCs w:val="24"/>
        </w:rPr>
        <w:t xml:space="preserve"> are</w:t>
      </w:r>
      <w:r w:rsidR="00FB1502" w:rsidRPr="00B62F89">
        <w:rPr>
          <w:rFonts w:ascii="Times New Roman" w:hAnsi="Times New Roman"/>
          <w:sz w:val="24"/>
          <w:szCs w:val="24"/>
        </w:rPr>
        <w:t xml:space="preserve"> used for remediation of land, air, and water pollution.</w:t>
      </w:r>
    </w:p>
    <w:p w:rsidR="00AB1662" w:rsidRPr="00B62F89" w:rsidRDefault="00AB1662" w:rsidP="00683C75">
      <w:pPr>
        <w:pStyle w:val="ListParagraph"/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</w:p>
    <w:p w:rsidR="00FB1502" w:rsidRPr="00B62F89" w:rsidRDefault="002156A7" w:rsidP="00683C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ENV.11</w:t>
      </w:r>
      <w:r w:rsidR="00C77079">
        <w:rPr>
          <w:rFonts w:ascii="Times New Roman" w:hAnsi="Times New Roman" w:cs="Times New Roman"/>
          <w:sz w:val="24"/>
          <w:szCs w:val="24"/>
        </w:rPr>
        <w:t xml:space="preserve">  </w:t>
      </w:r>
      <w:r w:rsidR="00FB1502" w:rsidRPr="00B62F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FB1502" w:rsidRPr="00B62F89">
        <w:rPr>
          <w:rFonts w:ascii="Times New Roman" w:hAnsi="Times New Roman" w:cs="Times New Roman"/>
          <w:sz w:val="24"/>
          <w:szCs w:val="24"/>
        </w:rPr>
        <w:t xml:space="preserve"> student will investigate and understand </w:t>
      </w:r>
      <w:r w:rsidR="003E2E23">
        <w:rPr>
          <w:rFonts w:ascii="Times New Roman" w:hAnsi="Times New Roman" w:cs="Times New Roman"/>
          <w:sz w:val="24"/>
          <w:szCs w:val="24"/>
        </w:rPr>
        <w:t xml:space="preserve">that </w:t>
      </w:r>
      <w:r w:rsidR="00FB1502" w:rsidRPr="00B62F89">
        <w:rPr>
          <w:rFonts w:ascii="Times New Roman" w:hAnsi="Times New Roman" w:cs="Times New Roman"/>
          <w:sz w:val="24"/>
          <w:szCs w:val="24"/>
        </w:rPr>
        <w:t>global climate change</w:t>
      </w:r>
      <w:r w:rsidR="003E2E23">
        <w:rPr>
          <w:rFonts w:ascii="Times New Roman" w:hAnsi="Times New Roman" w:cs="Times New Roman"/>
          <w:sz w:val="24"/>
          <w:szCs w:val="24"/>
        </w:rPr>
        <w:t xml:space="preserve"> is occurring</w:t>
      </w:r>
      <w:r w:rsidR="00FB1502" w:rsidRPr="00B62F89">
        <w:rPr>
          <w:rFonts w:ascii="Times New Roman" w:hAnsi="Times New Roman" w:cs="Times New Roman"/>
          <w:sz w:val="24"/>
          <w:szCs w:val="24"/>
        </w:rPr>
        <w:t xml:space="preserve">.  Key </w:t>
      </w:r>
      <w:r w:rsidR="00A6331B" w:rsidRPr="00B62F89">
        <w:rPr>
          <w:rFonts w:ascii="Times New Roman" w:hAnsi="Times New Roman" w:cs="Times New Roman"/>
          <w:sz w:val="24"/>
          <w:szCs w:val="24"/>
        </w:rPr>
        <w:t>content includes</w:t>
      </w:r>
    </w:p>
    <w:p w:rsidR="00FE671B" w:rsidRPr="00B62F89" w:rsidRDefault="003E2E23" w:rsidP="00683C75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B1502" w:rsidRPr="00B62F89">
        <w:rPr>
          <w:rFonts w:ascii="Times New Roman" w:hAnsi="Times New Roman"/>
          <w:sz w:val="24"/>
          <w:szCs w:val="24"/>
        </w:rPr>
        <w:t xml:space="preserve">cientific evidence </w:t>
      </w:r>
      <w:r>
        <w:rPr>
          <w:rFonts w:ascii="Times New Roman" w:hAnsi="Times New Roman"/>
          <w:sz w:val="24"/>
          <w:szCs w:val="24"/>
        </w:rPr>
        <w:t xml:space="preserve">such as </w:t>
      </w:r>
      <w:r w:rsidR="00FE671B" w:rsidRPr="00B62F89">
        <w:rPr>
          <w:rFonts w:ascii="Times New Roman" w:hAnsi="Times New Roman"/>
          <w:sz w:val="24"/>
          <w:szCs w:val="24"/>
        </w:rPr>
        <w:t>changes in</w:t>
      </w:r>
      <w:r w:rsidR="00FB1502" w:rsidRPr="00B62F89">
        <w:rPr>
          <w:rFonts w:ascii="Times New Roman" w:hAnsi="Times New Roman"/>
          <w:sz w:val="24"/>
          <w:szCs w:val="24"/>
        </w:rPr>
        <w:t xml:space="preserve"> aver</w:t>
      </w:r>
      <w:r w:rsidR="00476BFB" w:rsidRPr="00B62F89">
        <w:rPr>
          <w:rFonts w:ascii="Times New Roman" w:hAnsi="Times New Roman"/>
          <w:sz w:val="24"/>
          <w:szCs w:val="24"/>
        </w:rPr>
        <w:t>age global temperature</w:t>
      </w:r>
      <w:r w:rsidR="00FE671B" w:rsidRPr="00B62F89">
        <w:rPr>
          <w:rFonts w:ascii="Times New Roman" w:hAnsi="Times New Roman"/>
          <w:sz w:val="24"/>
          <w:szCs w:val="24"/>
        </w:rPr>
        <w:t>,</w:t>
      </w:r>
      <w:r w:rsidR="00476BFB" w:rsidRPr="00B62F89">
        <w:rPr>
          <w:rFonts w:ascii="Times New Roman" w:hAnsi="Times New Roman"/>
          <w:sz w:val="24"/>
          <w:szCs w:val="24"/>
        </w:rPr>
        <w:t xml:space="preserve"> greenhouse gases, </w:t>
      </w:r>
      <w:r w:rsidR="00FE671B" w:rsidRPr="00B62F89">
        <w:rPr>
          <w:rFonts w:ascii="Times New Roman" w:hAnsi="Times New Roman"/>
          <w:sz w:val="24"/>
          <w:szCs w:val="24"/>
        </w:rPr>
        <w:t xml:space="preserve">quantities of </w:t>
      </w:r>
      <w:r w:rsidR="00476BFB" w:rsidRPr="00B62F89">
        <w:rPr>
          <w:rFonts w:ascii="Times New Roman" w:hAnsi="Times New Roman"/>
          <w:sz w:val="24"/>
          <w:szCs w:val="24"/>
        </w:rPr>
        <w:t xml:space="preserve">artic and land ice, ocean temperature, ocean acidification, </w:t>
      </w:r>
      <w:r w:rsidR="00FE671B" w:rsidRPr="00B62F89">
        <w:rPr>
          <w:rFonts w:ascii="Times New Roman" w:hAnsi="Times New Roman"/>
          <w:sz w:val="24"/>
          <w:szCs w:val="24"/>
        </w:rPr>
        <w:t>and sea level rise</w:t>
      </w:r>
      <w:r>
        <w:rPr>
          <w:rFonts w:ascii="Times New Roman" w:hAnsi="Times New Roman"/>
          <w:sz w:val="24"/>
          <w:szCs w:val="24"/>
        </w:rPr>
        <w:t xml:space="preserve"> are indicators of climate change</w:t>
      </w:r>
      <w:r w:rsidR="00FE671B" w:rsidRPr="00B62F8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2E23" w:rsidRDefault="00FE671B" w:rsidP="003E2E23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the</w:t>
      </w:r>
      <w:r w:rsidR="003E2E23">
        <w:rPr>
          <w:rFonts w:ascii="Times New Roman" w:hAnsi="Times New Roman"/>
          <w:sz w:val="24"/>
          <w:szCs w:val="24"/>
        </w:rPr>
        <w:t>re exists a</w:t>
      </w:r>
      <w:r w:rsidRPr="00B62F89">
        <w:rPr>
          <w:rFonts w:ascii="Times New Roman" w:hAnsi="Times New Roman"/>
          <w:sz w:val="24"/>
          <w:szCs w:val="24"/>
        </w:rPr>
        <w:t xml:space="preserve"> relationship </w:t>
      </w:r>
      <w:r w:rsidR="003E2E23">
        <w:rPr>
          <w:rFonts w:ascii="Times New Roman" w:hAnsi="Times New Roman"/>
          <w:sz w:val="24"/>
          <w:szCs w:val="24"/>
        </w:rPr>
        <w:t>between</w:t>
      </w:r>
      <w:r w:rsidRPr="00B62F89">
        <w:rPr>
          <w:rFonts w:ascii="Times New Roman" w:hAnsi="Times New Roman"/>
          <w:sz w:val="24"/>
          <w:szCs w:val="24"/>
        </w:rPr>
        <w:t xml:space="preserve"> global</w:t>
      </w:r>
      <w:r w:rsidR="00A33020" w:rsidRPr="00B62F89">
        <w:rPr>
          <w:rFonts w:ascii="Times New Roman" w:hAnsi="Times New Roman"/>
          <w:sz w:val="24"/>
          <w:szCs w:val="24"/>
        </w:rPr>
        <w:t xml:space="preserve"> climate change</w:t>
      </w:r>
      <w:r w:rsidRPr="00B62F89">
        <w:rPr>
          <w:rFonts w:ascii="Times New Roman" w:hAnsi="Times New Roman"/>
          <w:sz w:val="24"/>
          <w:szCs w:val="24"/>
        </w:rPr>
        <w:t xml:space="preserve"> </w:t>
      </w:r>
      <w:r w:rsidR="003E2E23">
        <w:rPr>
          <w:rFonts w:ascii="Times New Roman" w:hAnsi="Times New Roman"/>
          <w:sz w:val="24"/>
          <w:szCs w:val="24"/>
        </w:rPr>
        <w:t xml:space="preserve">and </w:t>
      </w:r>
      <w:r w:rsidRPr="00B62F89">
        <w:rPr>
          <w:rFonts w:ascii="Times New Roman" w:hAnsi="Times New Roman"/>
          <w:sz w:val="24"/>
          <w:szCs w:val="24"/>
        </w:rPr>
        <w:t xml:space="preserve">the frequency or magnitude of </w:t>
      </w:r>
      <w:r w:rsidR="00476BFB" w:rsidRPr="00B62F89">
        <w:rPr>
          <w:rFonts w:ascii="Times New Roman" w:hAnsi="Times New Roman"/>
          <w:sz w:val="24"/>
          <w:szCs w:val="24"/>
        </w:rPr>
        <w:t xml:space="preserve">extreme </w:t>
      </w:r>
      <w:r w:rsidRPr="00B62F89">
        <w:rPr>
          <w:rFonts w:ascii="Times New Roman" w:hAnsi="Times New Roman"/>
          <w:sz w:val="24"/>
          <w:szCs w:val="24"/>
        </w:rPr>
        <w:t xml:space="preserve">weather </w:t>
      </w:r>
      <w:r w:rsidR="00476BFB" w:rsidRPr="00B62F89">
        <w:rPr>
          <w:rFonts w:ascii="Times New Roman" w:hAnsi="Times New Roman"/>
          <w:sz w:val="24"/>
          <w:szCs w:val="24"/>
        </w:rPr>
        <w:t>events</w:t>
      </w:r>
      <w:r w:rsidR="003E2E23">
        <w:rPr>
          <w:rFonts w:ascii="Times New Roman" w:hAnsi="Times New Roman"/>
          <w:sz w:val="24"/>
          <w:szCs w:val="24"/>
        </w:rPr>
        <w:t xml:space="preserve">; </w:t>
      </w:r>
    </w:p>
    <w:p w:rsidR="00FB1502" w:rsidRDefault="003E2E23" w:rsidP="003E2E23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sea level rise is currently affecting </w:t>
      </w:r>
      <w:r w:rsidR="00B40299">
        <w:rPr>
          <w:rFonts w:ascii="Times New Roman" w:hAnsi="Times New Roman"/>
          <w:sz w:val="24"/>
          <w:szCs w:val="24"/>
        </w:rPr>
        <w:t xml:space="preserve">coastal </w:t>
      </w:r>
      <w:r>
        <w:rPr>
          <w:rFonts w:ascii="Times New Roman" w:hAnsi="Times New Roman"/>
          <w:sz w:val="24"/>
          <w:szCs w:val="24"/>
        </w:rPr>
        <w:t>areas of Virginia and will lead to the destruction of current habitats; and</w:t>
      </w:r>
    </w:p>
    <w:p w:rsidR="003E2E23" w:rsidRPr="003E2E23" w:rsidRDefault="003E2E23" w:rsidP="003E2E23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consequences</w:t>
      </w:r>
      <w:proofErr w:type="gramEnd"/>
      <w:r>
        <w:rPr>
          <w:rFonts w:ascii="Times New Roman" w:hAnsi="Times New Roman"/>
          <w:sz w:val="24"/>
          <w:szCs w:val="24"/>
        </w:rPr>
        <w:t xml:space="preserve"> of climate change will affect the biosphere on many levels </w:t>
      </w:r>
      <w:r w:rsidR="008E514F">
        <w:rPr>
          <w:rFonts w:ascii="Times New Roman" w:hAnsi="Times New Roman"/>
          <w:sz w:val="24"/>
          <w:szCs w:val="24"/>
        </w:rPr>
        <w:t>including</w:t>
      </w:r>
      <w:r>
        <w:rPr>
          <w:rFonts w:ascii="Times New Roman" w:hAnsi="Times New Roman"/>
          <w:sz w:val="24"/>
          <w:szCs w:val="24"/>
        </w:rPr>
        <w:t xml:space="preserve"> species </w:t>
      </w:r>
      <w:r w:rsidR="008E514F">
        <w:rPr>
          <w:rFonts w:ascii="Times New Roman" w:hAnsi="Times New Roman"/>
          <w:sz w:val="24"/>
          <w:szCs w:val="24"/>
        </w:rPr>
        <w:t>migration and extinction, disease spread, and ecosystem health (e.g. bleaching corals and</w:t>
      </w:r>
      <w:r>
        <w:rPr>
          <w:rFonts w:ascii="Times New Roman" w:hAnsi="Times New Roman"/>
          <w:sz w:val="24"/>
          <w:szCs w:val="24"/>
        </w:rPr>
        <w:t xml:space="preserve"> dying forests</w:t>
      </w:r>
      <w:r w:rsidR="008E51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B1662" w:rsidRPr="00B62F89" w:rsidRDefault="00AB1662" w:rsidP="00AB166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1502" w:rsidRPr="00B62F89" w:rsidRDefault="002156A7" w:rsidP="00683C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  <w:szCs w:val="24"/>
        </w:rPr>
        <w:t>ENV.12</w:t>
      </w:r>
      <w:r w:rsidR="00C77079">
        <w:rPr>
          <w:rFonts w:ascii="Times New Roman" w:hAnsi="Times New Roman" w:cs="Times New Roman"/>
          <w:sz w:val="24"/>
          <w:szCs w:val="24"/>
        </w:rPr>
        <w:t xml:space="preserve">  </w:t>
      </w:r>
      <w:r w:rsidR="00FB1502" w:rsidRPr="00B62F8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FB1502" w:rsidRPr="00B62F89">
        <w:rPr>
          <w:rFonts w:ascii="Times New Roman" w:hAnsi="Times New Roman" w:cs="Times New Roman"/>
          <w:sz w:val="24"/>
          <w:szCs w:val="24"/>
        </w:rPr>
        <w:t xml:space="preserve"> student will investigate and understand </w:t>
      </w:r>
      <w:r w:rsidR="003E2E23">
        <w:rPr>
          <w:rFonts w:ascii="Times New Roman" w:hAnsi="Times New Roman" w:cs="Times New Roman"/>
          <w:sz w:val="24"/>
          <w:szCs w:val="24"/>
        </w:rPr>
        <w:t>that their actions as an environmentally literate citizen will play a role</w:t>
      </w:r>
      <w:r w:rsidR="00FB1502" w:rsidRPr="00B62F89">
        <w:rPr>
          <w:rFonts w:ascii="Times New Roman" w:hAnsi="Times New Roman" w:cs="Times New Roman"/>
          <w:sz w:val="24"/>
          <w:szCs w:val="24"/>
        </w:rPr>
        <w:t xml:space="preserve"> </w:t>
      </w:r>
      <w:r w:rsidR="003E2E23">
        <w:rPr>
          <w:rFonts w:ascii="Times New Roman" w:hAnsi="Times New Roman" w:cs="Times New Roman"/>
          <w:sz w:val="24"/>
          <w:szCs w:val="24"/>
        </w:rPr>
        <w:t xml:space="preserve">in </w:t>
      </w:r>
      <w:r w:rsidR="00FB1502" w:rsidRPr="00B62F89">
        <w:rPr>
          <w:rFonts w:ascii="Times New Roman" w:hAnsi="Times New Roman" w:cs="Times New Roman"/>
          <w:sz w:val="24"/>
          <w:szCs w:val="24"/>
        </w:rPr>
        <w:t xml:space="preserve">environmental policies.  Key </w:t>
      </w:r>
      <w:r w:rsidR="00A6331B" w:rsidRPr="00B62F89">
        <w:rPr>
          <w:rFonts w:ascii="Times New Roman" w:hAnsi="Times New Roman" w:cs="Times New Roman"/>
          <w:sz w:val="24"/>
          <w:szCs w:val="24"/>
        </w:rPr>
        <w:t>content includes</w:t>
      </w:r>
    </w:p>
    <w:p w:rsidR="00FB1502" w:rsidRDefault="00FB1502" w:rsidP="00683C75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cons</w:t>
      </w:r>
      <w:r w:rsidR="003E2E23">
        <w:rPr>
          <w:rFonts w:ascii="Times New Roman" w:hAnsi="Times New Roman"/>
          <w:sz w:val="24"/>
          <w:szCs w:val="24"/>
        </w:rPr>
        <w:t>umer choices in Virginia impact</w:t>
      </w:r>
      <w:r w:rsidRPr="00B62F89">
        <w:rPr>
          <w:rFonts w:ascii="Times New Roman" w:hAnsi="Times New Roman"/>
          <w:sz w:val="24"/>
          <w:szCs w:val="24"/>
        </w:rPr>
        <w:t xml:space="preserve"> jobs, resources, pollution, and </w:t>
      </w:r>
      <w:r w:rsidR="00271940">
        <w:rPr>
          <w:rFonts w:ascii="Times New Roman" w:hAnsi="Times New Roman"/>
          <w:sz w:val="24"/>
          <w:szCs w:val="24"/>
        </w:rPr>
        <w:t>waste here and around the world;</w:t>
      </w:r>
    </w:p>
    <w:p w:rsidR="00271940" w:rsidRPr="00B62F89" w:rsidRDefault="00271940" w:rsidP="00683C75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environmental justice is the study of the impact of environmental policy including resource allocation, pollution regulations, and waste disposal across all communities;</w:t>
      </w:r>
    </w:p>
    <w:p w:rsidR="00FB1502" w:rsidRPr="00B62F89" w:rsidRDefault="00FB1502" w:rsidP="00683C75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political, legal, social, and economic decisions may affect global and local ecosystems;</w:t>
      </w:r>
    </w:p>
    <w:p w:rsidR="007B05B3" w:rsidRPr="00B62F89" w:rsidRDefault="007B05B3" w:rsidP="00683C75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 xml:space="preserve">the </w:t>
      </w:r>
      <w:r w:rsidR="003E2E23">
        <w:rPr>
          <w:rFonts w:ascii="Times New Roman" w:hAnsi="Times New Roman"/>
          <w:sz w:val="24"/>
          <w:szCs w:val="24"/>
        </w:rPr>
        <w:t xml:space="preserve">media </w:t>
      </w:r>
      <w:r w:rsidRPr="00B62F89">
        <w:rPr>
          <w:rFonts w:ascii="Times New Roman" w:hAnsi="Times New Roman"/>
          <w:sz w:val="24"/>
          <w:szCs w:val="24"/>
        </w:rPr>
        <w:t>impact</w:t>
      </w:r>
      <w:r w:rsidR="003E2E23">
        <w:rPr>
          <w:rFonts w:ascii="Times New Roman" w:hAnsi="Times New Roman"/>
          <w:sz w:val="24"/>
          <w:szCs w:val="24"/>
        </w:rPr>
        <w:t>s</w:t>
      </w:r>
      <w:r w:rsidRPr="00B62F89">
        <w:rPr>
          <w:rFonts w:ascii="Times New Roman" w:hAnsi="Times New Roman"/>
          <w:sz w:val="24"/>
          <w:szCs w:val="24"/>
        </w:rPr>
        <w:t xml:space="preserve"> public opinion and public policy;</w:t>
      </w:r>
    </w:p>
    <w:p w:rsidR="007B05B3" w:rsidRPr="00B62F89" w:rsidRDefault="007B05B3" w:rsidP="00683C75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2F89">
        <w:rPr>
          <w:rFonts w:ascii="Times New Roman" w:hAnsi="Times New Roman"/>
          <w:sz w:val="24"/>
          <w:szCs w:val="24"/>
        </w:rPr>
        <w:t>individuals and interest groups influence public policy;</w:t>
      </w:r>
      <w:r w:rsidR="00CA1EFB" w:rsidRPr="00B62F89">
        <w:rPr>
          <w:rFonts w:ascii="Times New Roman" w:hAnsi="Times New Roman"/>
          <w:sz w:val="24"/>
          <w:szCs w:val="24"/>
        </w:rPr>
        <w:t xml:space="preserve"> </w:t>
      </w:r>
    </w:p>
    <w:p w:rsidR="00544F15" w:rsidRPr="00B62F89" w:rsidRDefault="003E2E23" w:rsidP="00683C75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environmental decisions should include a </w:t>
      </w:r>
      <w:r w:rsidR="00544F15" w:rsidRPr="00B62F89">
        <w:rPr>
          <w:rFonts w:ascii="Times New Roman" w:hAnsi="Times New Roman"/>
          <w:sz w:val="24"/>
          <w:szCs w:val="24"/>
        </w:rPr>
        <w:t>cost-benefit analysis and</w:t>
      </w:r>
      <w:r>
        <w:rPr>
          <w:rFonts w:ascii="Times New Roman" w:hAnsi="Times New Roman"/>
          <w:sz w:val="24"/>
          <w:szCs w:val="24"/>
        </w:rPr>
        <w:t xml:space="preserve"> may lead to</w:t>
      </w:r>
      <w:r w:rsidR="00544F15" w:rsidRPr="00B62F89">
        <w:rPr>
          <w:rFonts w:ascii="Times New Roman" w:hAnsi="Times New Roman"/>
          <w:sz w:val="24"/>
          <w:szCs w:val="24"/>
        </w:rPr>
        <w:t xml:space="preserve"> trade-offs in conservation policy; and </w:t>
      </w:r>
    </w:p>
    <w:p w:rsidR="00FB1502" w:rsidRPr="00B62F89" w:rsidRDefault="008E514F" w:rsidP="00683C75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different</w:t>
      </w:r>
      <w:proofErr w:type="gramEnd"/>
      <w:r>
        <w:rPr>
          <w:rFonts w:ascii="Times New Roman" w:hAnsi="Times New Roman"/>
          <w:sz w:val="24"/>
          <w:szCs w:val="24"/>
        </w:rPr>
        <w:t xml:space="preserve"> methods are used by local, state, national, and international governments and organizations </w:t>
      </w:r>
      <w:r w:rsidR="00A027B4">
        <w:rPr>
          <w:rFonts w:ascii="Times New Roman" w:hAnsi="Times New Roman"/>
          <w:sz w:val="24"/>
          <w:szCs w:val="24"/>
        </w:rPr>
        <w:t xml:space="preserve">with varying results </w:t>
      </w:r>
      <w:r>
        <w:rPr>
          <w:rFonts w:ascii="Times New Roman" w:hAnsi="Times New Roman"/>
          <w:sz w:val="24"/>
          <w:szCs w:val="24"/>
        </w:rPr>
        <w:t>to protect the environment</w:t>
      </w:r>
      <w:r w:rsidR="00021562">
        <w:rPr>
          <w:rFonts w:ascii="Times New Roman" w:hAnsi="Times New Roman"/>
          <w:sz w:val="24"/>
          <w:szCs w:val="24"/>
        </w:rPr>
        <w:t>.</w:t>
      </w:r>
      <w:r w:rsidR="00544F15" w:rsidRPr="00B62F89">
        <w:rPr>
          <w:rFonts w:ascii="Times New Roman" w:hAnsi="Times New Roman"/>
          <w:sz w:val="24"/>
          <w:szCs w:val="24"/>
        </w:rPr>
        <w:t xml:space="preserve"> </w:t>
      </w:r>
      <w:bookmarkEnd w:id="0"/>
    </w:p>
    <w:sectPr w:rsidR="00FB1502" w:rsidRPr="00B62F89" w:rsidSect="00B62F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25" w:rsidRDefault="005E0C25" w:rsidP="00476BFB">
      <w:pPr>
        <w:spacing w:after="0" w:line="240" w:lineRule="auto"/>
      </w:pPr>
      <w:r>
        <w:separator/>
      </w:r>
    </w:p>
  </w:endnote>
  <w:endnote w:type="continuationSeparator" w:id="0">
    <w:p w:rsidR="005E0C25" w:rsidRDefault="005E0C25" w:rsidP="0047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1B" w:rsidRDefault="00A63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1B" w:rsidRDefault="00A63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1B" w:rsidRDefault="00A63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25" w:rsidRDefault="005E0C25" w:rsidP="00476BFB">
      <w:pPr>
        <w:spacing w:after="0" w:line="240" w:lineRule="auto"/>
      </w:pPr>
      <w:r>
        <w:separator/>
      </w:r>
    </w:p>
  </w:footnote>
  <w:footnote w:type="continuationSeparator" w:id="0">
    <w:p w:rsidR="005E0C25" w:rsidRDefault="005E0C25" w:rsidP="0047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1B" w:rsidRDefault="00A63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1B" w:rsidRDefault="00A63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1B" w:rsidRDefault="00A63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006"/>
    <w:multiLevelType w:val="hybridMultilevel"/>
    <w:tmpl w:val="3C04F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6B2"/>
    <w:multiLevelType w:val="hybridMultilevel"/>
    <w:tmpl w:val="DA5EE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A75819"/>
    <w:multiLevelType w:val="hybridMultilevel"/>
    <w:tmpl w:val="181AE80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2F73908"/>
    <w:multiLevelType w:val="hybridMultilevel"/>
    <w:tmpl w:val="40AE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998"/>
    <w:multiLevelType w:val="hybridMultilevel"/>
    <w:tmpl w:val="D3B21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6A01"/>
    <w:multiLevelType w:val="hybridMultilevel"/>
    <w:tmpl w:val="0E94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B5A3A"/>
    <w:multiLevelType w:val="hybridMultilevel"/>
    <w:tmpl w:val="725E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34169"/>
    <w:multiLevelType w:val="hybridMultilevel"/>
    <w:tmpl w:val="54BC1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498F"/>
    <w:multiLevelType w:val="hybridMultilevel"/>
    <w:tmpl w:val="C0BEB882"/>
    <w:lvl w:ilvl="0" w:tplc="ADBC8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77E91"/>
    <w:multiLevelType w:val="hybridMultilevel"/>
    <w:tmpl w:val="C02AA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7205C"/>
    <w:multiLevelType w:val="hybridMultilevel"/>
    <w:tmpl w:val="5E20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76716"/>
    <w:multiLevelType w:val="hybridMultilevel"/>
    <w:tmpl w:val="0EBCA408"/>
    <w:lvl w:ilvl="0" w:tplc="AF1C70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2" w15:restartNumberingAfterBreak="0">
    <w:nsid w:val="31ED025E"/>
    <w:multiLevelType w:val="hybridMultilevel"/>
    <w:tmpl w:val="EFC2A8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3A7FCC"/>
    <w:multiLevelType w:val="hybridMultilevel"/>
    <w:tmpl w:val="046CD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2CC1"/>
    <w:multiLevelType w:val="hybridMultilevel"/>
    <w:tmpl w:val="2912E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C24F4"/>
    <w:multiLevelType w:val="hybridMultilevel"/>
    <w:tmpl w:val="BEA204BA"/>
    <w:lvl w:ilvl="0" w:tplc="DADCA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1AF1"/>
    <w:multiLevelType w:val="hybridMultilevel"/>
    <w:tmpl w:val="A668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36F6"/>
    <w:multiLevelType w:val="hybridMultilevel"/>
    <w:tmpl w:val="714A8B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4E1AE7"/>
    <w:multiLevelType w:val="hybridMultilevel"/>
    <w:tmpl w:val="9AFA1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463641C8"/>
    <w:multiLevelType w:val="hybridMultilevel"/>
    <w:tmpl w:val="C16CFD62"/>
    <w:lvl w:ilvl="0" w:tplc="AF1C70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1C70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672B4B"/>
    <w:multiLevelType w:val="hybridMultilevel"/>
    <w:tmpl w:val="31D4F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13A5ACC"/>
    <w:multiLevelType w:val="hybridMultilevel"/>
    <w:tmpl w:val="2A22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17FEC"/>
    <w:multiLevelType w:val="hybridMultilevel"/>
    <w:tmpl w:val="9A8E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F70BF"/>
    <w:multiLevelType w:val="hybridMultilevel"/>
    <w:tmpl w:val="4AEEF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51A7D49"/>
    <w:multiLevelType w:val="hybridMultilevel"/>
    <w:tmpl w:val="56A2D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5363F7"/>
    <w:multiLevelType w:val="hybridMultilevel"/>
    <w:tmpl w:val="9398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23590"/>
    <w:multiLevelType w:val="hybridMultilevel"/>
    <w:tmpl w:val="37C25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B3DF7"/>
    <w:multiLevelType w:val="hybridMultilevel"/>
    <w:tmpl w:val="E0A0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23011"/>
    <w:multiLevelType w:val="hybridMultilevel"/>
    <w:tmpl w:val="6CDA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52E33"/>
    <w:multiLevelType w:val="hybridMultilevel"/>
    <w:tmpl w:val="9A82EB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F71D5"/>
    <w:multiLevelType w:val="hybridMultilevel"/>
    <w:tmpl w:val="71D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F4028"/>
    <w:multiLevelType w:val="hybridMultilevel"/>
    <w:tmpl w:val="9E74458C"/>
    <w:lvl w:ilvl="0" w:tplc="D6728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83F42"/>
    <w:multiLevelType w:val="hybridMultilevel"/>
    <w:tmpl w:val="2B36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C7AA0"/>
    <w:multiLevelType w:val="hybridMultilevel"/>
    <w:tmpl w:val="2736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E4900"/>
    <w:multiLevelType w:val="hybridMultilevel"/>
    <w:tmpl w:val="57D04B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D0D2ACD"/>
    <w:multiLevelType w:val="hybridMultilevel"/>
    <w:tmpl w:val="29865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29"/>
  </w:num>
  <w:num w:numId="4">
    <w:abstractNumId w:val="2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30"/>
  </w:num>
  <w:num w:numId="11">
    <w:abstractNumId w:val="23"/>
  </w:num>
  <w:num w:numId="12">
    <w:abstractNumId w:val="6"/>
  </w:num>
  <w:num w:numId="13">
    <w:abstractNumId w:val="27"/>
  </w:num>
  <w:num w:numId="14">
    <w:abstractNumId w:val="25"/>
  </w:num>
  <w:num w:numId="15">
    <w:abstractNumId w:val="5"/>
  </w:num>
  <w:num w:numId="16">
    <w:abstractNumId w:val="21"/>
  </w:num>
  <w:num w:numId="17">
    <w:abstractNumId w:val="11"/>
  </w:num>
  <w:num w:numId="18">
    <w:abstractNumId w:val="18"/>
  </w:num>
  <w:num w:numId="19">
    <w:abstractNumId w:val="10"/>
  </w:num>
  <w:num w:numId="20">
    <w:abstractNumId w:val="28"/>
  </w:num>
  <w:num w:numId="21">
    <w:abstractNumId w:val="22"/>
  </w:num>
  <w:num w:numId="22">
    <w:abstractNumId w:val="16"/>
  </w:num>
  <w:num w:numId="23">
    <w:abstractNumId w:val="3"/>
  </w:num>
  <w:num w:numId="24">
    <w:abstractNumId w:val="15"/>
  </w:num>
  <w:num w:numId="25">
    <w:abstractNumId w:val="33"/>
  </w:num>
  <w:num w:numId="26">
    <w:abstractNumId w:val="32"/>
  </w:num>
  <w:num w:numId="27">
    <w:abstractNumId w:val="8"/>
  </w:num>
  <w:num w:numId="28">
    <w:abstractNumId w:val="31"/>
  </w:num>
  <w:num w:numId="29">
    <w:abstractNumId w:val="17"/>
  </w:num>
  <w:num w:numId="30">
    <w:abstractNumId w:val="1"/>
  </w:num>
  <w:num w:numId="31">
    <w:abstractNumId w:val="12"/>
  </w:num>
  <w:num w:numId="32">
    <w:abstractNumId w:val="24"/>
  </w:num>
  <w:num w:numId="33">
    <w:abstractNumId w:val="34"/>
  </w:num>
  <w:num w:numId="34">
    <w:abstractNumId w:val="13"/>
  </w:num>
  <w:num w:numId="35">
    <w:abstractNumId w:val="2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9E"/>
    <w:rsid w:val="0001536F"/>
    <w:rsid w:val="00021562"/>
    <w:rsid w:val="00045A3D"/>
    <w:rsid w:val="00050FFA"/>
    <w:rsid w:val="000C050D"/>
    <w:rsid w:val="000F4BC8"/>
    <w:rsid w:val="00177EBF"/>
    <w:rsid w:val="001A770D"/>
    <w:rsid w:val="002156A7"/>
    <w:rsid w:val="0023493B"/>
    <w:rsid w:val="0026238E"/>
    <w:rsid w:val="00271940"/>
    <w:rsid w:val="002A1DBB"/>
    <w:rsid w:val="002C01A2"/>
    <w:rsid w:val="0030114A"/>
    <w:rsid w:val="003433AF"/>
    <w:rsid w:val="00366A37"/>
    <w:rsid w:val="00394AB7"/>
    <w:rsid w:val="003C4D4D"/>
    <w:rsid w:val="003C749A"/>
    <w:rsid w:val="003D49D1"/>
    <w:rsid w:val="003E2E23"/>
    <w:rsid w:val="003F0EBA"/>
    <w:rsid w:val="00457871"/>
    <w:rsid w:val="00476BFB"/>
    <w:rsid w:val="00481C66"/>
    <w:rsid w:val="004827FB"/>
    <w:rsid w:val="005245B7"/>
    <w:rsid w:val="00544F15"/>
    <w:rsid w:val="00561D8C"/>
    <w:rsid w:val="005E0C25"/>
    <w:rsid w:val="00661B8A"/>
    <w:rsid w:val="00683C75"/>
    <w:rsid w:val="006E19E1"/>
    <w:rsid w:val="007133E5"/>
    <w:rsid w:val="00751044"/>
    <w:rsid w:val="00766F3E"/>
    <w:rsid w:val="00786578"/>
    <w:rsid w:val="007B05B3"/>
    <w:rsid w:val="008B3BA1"/>
    <w:rsid w:val="008D5ECC"/>
    <w:rsid w:val="008E514F"/>
    <w:rsid w:val="008E5640"/>
    <w:rsid w:val="0090116B"/>
    <w:rsid w:val="0090749E"/>
    <w:rsid w:val="00924846"/>
    <w:rsid w:val="009836B0"/>
    <w:rsid w:val="009F1C53"/>
    <w:rsid w:val="00A027B4"/>
    <w:rsid w:val="00A33020"/>
    <w:rsid w:val="00A51CAB"/>
    <w:rsid w:val="00A56FB3"/>
    <w:rsid w:val="00A6331B"/>
    <w:rsid w:val="00A92219"/>
    <w:rsid w:val="00AB1662"/>
    <w:rsid w:val="00AC31A0"/>
    <w:rsid w:val="00AC3995"/>
    <w:rsid w:val="00AD2C0D"/>
    <w:rsid w:val="00AD50B8"/>
    <w:rsid w:val="00AE2B4C"/>
    <w:rsid w:val="00B308AB"/>
    <w:rsid w:val="00B40299"/>
    <w:rsid w:val="00B62F89"/>
    <w:rsid w:val="00B84FA9"/>
    <w:rsid w:val="00C1075E"/>
    <w:rsid w:val="00C2070E"/>
    <w:rsid w:val="00C279A5"/>
    <w:rsid w:val="00C77079"/>
    <w:rsid w:val="00CA1EFB"/>
    <w:rsid w:val="00CD075D"/>
    <w:rsid w:val="00CF12A0"/>
    <w:rsid w:val="00D67DEC"/>
    <w:rsid w:val="00D81508"/>
    <w:rsid w:val="00E25188"/>
    <w:rsid w:val="00E53EFC"/>
    <w:rsid w:val="00E82E49"/>
    <w:rsid w:val="00F02188"/>
    <w:rsid w:val="00F1059F"/>
    <w:rsid w:val="00FA2972"/>
    <w:rsid w:val="00FB1502"/>
    <w:rsid w:val="00FB2903"/>
    <w:rsid w:val="00FE18F1"/>
    <w:rsid w:val="00FE384E"/>
    <w:rsid w:val="00FE5EDB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CEF2E9"/>
  <w15:docId w15:val="{3A4C0BA1-BC00-4DC3-96C3-40B7000C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31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statement">
    <w:name w:val="SOL statement"/>
    <w:basedOn w:val="Normal"/>
    <w:next w:val="Normal"/>
    <w:rsid w:val="001A770D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61D8C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BFB"/>
  </w:style>
  <w:style w:type="paragraph" w:styleId="Footer">
    <w:name w:val="footer"/>
    <w:basedOn w:val="Normal"/>
    <w:link w:val="FooterChar"/>
    <w:uiPriority w:val="99"/>
    <w:unhideWhenUsed/>
    <w:rsid w:val="0047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FB"/>
  </w:style>
  <w:style w:type="paragraph" w:styleId="Title">
    <w:name w:val="Title"/>
    <w:basedOn w:val="Normal"/>
    <w:next w:val="Normal"/>
    <w:link w:val="TitleChar"/>
    <w:uiPriority w:val="10"/>
    <w:qFormat/>
    <w:rsid w:val="00A6331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31B"/>
    <w:rPr>
      <w:rFonts w:asciiTheme="majorHAnsi" w:eastAsiaTheme="majorEastAsia" w:hAnsiTheme="majorHAnsi" w:cstheme="majorBidi"/>
      <w:color w:val="4F81BD" w:themeColor="accent1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331B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369C-FA6E-416C-81D2-71D301AE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Guidelines: Environmental Science</vt:lpstr>
    </vt:vector>
  </TitlesOfParts>
  <Company>Virginia IT Infrastructure Partnership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Guidelines: Environmental Science</dc:title>
  <dc:subject>Science</dc:subject>
  <dc:creator>VDOE</dc:creator>
  <cp:keywords/>
  <dc:description/>
  <cp:lastModifiedBy>Petersen, Anne (DOE)</cp:lastModifiedBy>
  <cp:revision>2</cp:revision>
  <cp:lastPrinted>2018-10-31T18:00:00Z</cp:lastPrinted>
  <dcterms:created xsi:type="dcterms:W3CDTF">2021-02-25T15:06:00Z</dcterms:created>
  <dcterms:modified xsi:type="dcterms:W3CDTF">2021-02-25T15:06:00Z</dcterms:modified>
</cp:coreProperties>
</file>