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8D" w:rsidRDefault="0042088D" w:rsidP="0042088D">
      <w:pPr>
        <w:pStyle w:val="Heading1"/>
        <w:rPr>
          <w:rFonts w:eastAsia="Times"/>
        </w:rPr>
      </w:pPr>
      <w:r>
        <w:rPr>
          <w:rFonts w:eastAsia="Times"/>
        </w:rPr>
        <w:t>Grade Six</w:t>
      </w:r>
    </w:p>
    <w:p w:rsidR="0042088D" w:rsidRDefault="0042088D" w:rsidP="0042088D">
      <w:pPr>
        <w:spacing w:after="100"/>
        <w:rPr>
          <w:rFonts w:eastAsia="Times"/>
        </w:rPr>
      </w:pPr>
      <w:r>
        <w:t xml:space="preserve">Students in grade six apply fundamental skills and knowledge of anatomical structures and movement principles </w:t>
      </w:r>
      <w:r>
        <w:rPr>
          <w:rFonts w:eastAsia="Times New Roman"/>
          <w:color w:val="000000"/>
        </w:rPr>
        <w:t xml:space="preserve">to build movement </w:t>
      </w:r>
      <w:r>
        <w:t xml:space="preserve">competence and confidence through acquisition, performance, and refinement of skills. Cooperative and competitive small-group games are appropriate as well as outdoor pursuits, fitness activities, dance and rhythmic activities, aquatics, individual performance activities, and sports (net/wall, striking/fielding, and goal/target), with an emphasis on developing skills and tactical understanding. Students use feedback to initiate and maintain practice to improve skill performance. Students assess their health-related fitness status and set reasonable and appropriate goals for development, maintenance, and improvement. </w:t>
      </w:r>
      <w:r>
        <w:rPr>
          <w:rFonts w:eastAsia="Times New Roman"/>
          <w:color w:val="000000"/>
        </w:rPr>
        <w:t xml:space="preserve">Students in grade six </w:t>
      </w:r>
      <w:r>
        <w:t>will explain the connection between energy balance and nutrition guidelines, meal planning, and heart rate. Social interaction becomes more complex as peer pressure becomes increasingly pronounced, affecting individual performance. Students solve problems and make responsible decisions as they work together. They identify and seek opportunities to participate in regular physical activity at school and outside the school environment.</w:t>
      </w:r>
    </w:p>
    <w:p w:rsidR="0042088D" w:rsidRDefault="0042088D" w:rsidP="0042088D">
      <w:pPr>
        <w:pStyle w:val="Heading4"/>
        <w:rPr>
          <w:rFonts w:eastAsia="Times"/>
        </w:rPr>
      </w:pPr>
      <w:r>
        <w:rPr>
          <w:rFonts w:eastAsia="Times"/>
        </w:rPr>
        <w:t>Motor Skill Development</w:t>
      </w:r>
    </w:p>
    <w:p w:rsidR="0042088D" w:rsidRDefault="0042088D" w:rsidP="0042088D">
      <w:pPr>
        <w:pStyle w:val="SOLNumber"/>
        <w:spacing w:before="0"/>
        <w:rPr>
          <w:rFonts w:eastAsia="Times"/>
          <w:strike/>
        </w:rPr>
      </w:pPr>
      <w:r>
        <w:t>6.1    The student will demonstrate all critical elements in movement forms in various activities and demonstrate the six components of skill-related fitness.</w:t>
      </w:r>
    </w:p>
    <w:p w:rsidR="0042088D" w:rsidRDefault="0042088D" w:rsidP="0042088D">
      <w:pPr>
        <w:pStyle w:val="SOLBullet"/>
        <w:numPr>
          <w:ilvl w:val="0"/>
          <w:numId w:val="32"/>
        </w:numPr>
        <w:tabs>
          <w:tab w:val="num" w:pos="907"/>
        </w:tabs>
        <w:ind w:left="907"/>
        <w:rPr>
          <w:u w:val="single"/>
        </w:rPr>
      </w:pPr>
      <w:r>
        <w:t>Combine and apply manipulative skills into small-sided games for overhand and underhand throwing and catching, throwing and catching to a target with accuracy and control, and hand and/or foot dribbling with accuracy at varying speeds while applying spatial awareness within partner and small-group modified game-play.</w:t>
      </w:r>
    </w:p>
    <w:p w:rsidR="0042088D" w:rsidRDefault="0042088D" w:rsidP="0042088D">
      <w:pPr>
        <w:pStyle w:val="SOLBullet"/>
        <w:numPr>
          <w:ilvl w:val="0"/>
          <w:numId w:val="32"/>
        </w:numPr>
        <w:tabs>
          <w:tab w:val="num" w:pos="907"/>
        </w:tabs>
        <w:ind w:left="907"/>
        <w:rPr>
          <w:strike/>
        </w:rPr>
      </w:pPr>
      <w:r>
        <w:t>Combine and apply the manipulative skills of volleying with a partner over a net or against a wall with changes in force, accuracy, and direction into small-sided games.</w:t>
      </w:r>
    </w:p>
    <w:p w:rsidR="0042088D" w:rsidRDefault="0042088D" w:rsidP="0042088D">
      <w:pPr>
        <w:pStyle w:val="SOLBullet"/>
        <w:numPr>
          <w:ilvl w:val="0"/>
          <w:numId w:val="32"/>
        </w:numPr>
        <w:tabs>
          <w:tab w:val="num" w:pos="907"/>
        </w:tabs>
        <w:ind w:left="907"/>
        <w:rPr>
          <w:strike/>
        </w:rPr>
      </w:pPr>
      <w:r>
        <w:t>Combine and apply the manipulative skills of striking/batting an object with a short and long implement with changes in force, accuracy, direction in small-sided games.</w:t>
      </w:r>
    </w:p>
    <w:p w:rsidR="0042088D" w:rsidRDefault="0042088D" w:rsidP="0042088D">
      <w:pPr>
        <w:pStyle w:val="SOLBullet"/>
        <w:numPr>
          <w:ilvl w:val="0"/>
          <w:numId w:val="32"/>
        </w:numPr>
        <w:tabs>
          <w:tab w:val="left" w:pos="720"/>
        </w:tabs>
      </w:pPr>
      <w:r>
        <w:t>Combine and apply manipulative skills in small-sided games, dribbling/passing a soccer ball with accuracy at varying speeds while applying spatial awareness to a partner or within a small group.</w:t>
      </w:r>
    </w:p>
    <w:p w:rsidR="0042088D" w:rsidRDefault="0042088D" w:rsidP="0042088D">
      <w:pPr>
        <w:pStyle w:val="SOLBullet"/>
        <w:numPr>
          <w:ilvl w:val="0"/>
          <w:numId w:val="32"/>
        </w:numPr>
        <w:tabs>
          <w:tab w:val="left" w:pos="900"/>
        </w:tabs>
        <w:ind w:left="907"/>
      </w:pPr>
      <w:r>
        <w:t xml:space="preserve">Create and perform a movement sequence in a jump rope or dance activity. </w:t>
      </w:r>
    </w:p>
    <w:p w:rsidR="0042088D" w:rsidRDefault="0042088D" w:rsidP="0042088D">
      <w:pPr>
        <w:pStyle w:val="SOLBullet"/>
        <w:numPr>
          <w:ilvl w:val="0"/>
          <w:numId w:val="32"/>
        </w:numPr>
        <w:tabs>
          <w:tab w:val="left" w:pos="900"/>
        </w:tabs>
        <w:ind w:left="907"/>
      </w:pPr>
      <w:r>
        <w:t>Demonstrate and apply the six components of skill-related fitness (i.e., agility, balance, coordination, power, reaction time, and speed).</w:t>
      </w:r>
    </w:p>
    <w:p w:rsidR="0042088D" w:rsidRDefault="0042088D" w:rsidP="0042088D">
      <w:pPr>
        <w:pStyle w:val="SOLBullet"/>
        <w:numPr>
          <w:ilvl w:val="0"/>
          <w:numId w:val="32"/>
        </w:numPr>
        <w:tabs>
          <w:tab w:val="left" w:pos="720"/>
        </w:tabs>
        <w:ind w:left="907"/>
      </w:pPr>
      <w:r>
        <w:t>Demonstrate basic offensive and defensive strategies in noncomplex, modified, and small-sided activities.</w:t>
      </w:r>
    </w:p>
    <w:p w:rsidR="0042088D" w:rsidRDefault="0042088D" w:rsidP="0042088D">
      <w:pPr>
        <w:pStyle w:val="Heading4"/>
        <w:rPr>
          <w:rFonts w:eastAsia="Times"/>
          <w:sz w:val="22"/>
        </w:rPr>
      </w:pPr>
      <w:r>
        <w:rPr>
          <w:rFonts w:eastAsia="Times"/>
        </w:rPr>
        <w:t>Anatomical Basis of Movement</w:t>
      </w:r>
      <w:r>
        <w:rPr>
          <w:rFonts w:eastAsia="Times"/>
          <w:sz w:val="22"/>
        </w:rPr>
        <w:t xml:space="preserve"> </w:t>
      </w:r>
    </w:p>
    <w:p w:rsidR="0042088D" w:rsidRDefault="0042088D" w:rsidP="0042088D">
      <w:pPr>
        <w:pStyle w:val="SOLNumber"/>
        <w:spacing w:before="0"/>
        <w:rPr>
          <w:rFonts w:eastAsia="Times"/>
        </w:rPr>
      </w:pPr>
      <w:r>
        <w:t>6.2    The student will apply both movement principles and concepts including the knowledge of anatomical structures to movement-skill performance.</w:t>
      </w:r>
    </w:p>
    <w:p w:rsidR="0042088D" w:rsidRDefault="0042088D" w:rsidP="0042088D">
      <w:pPr>
        <w:pStyle w:val="SOLBullet"/>
        <w:numPr>
          <w:ilvl w:val="0"/>
          <w:numId w:val="33"/>
        </w:numPr>
        <w:tabs>
          <w:tab w:val="left" w:pos="900"/>
        </w:tabs>
        <w:ind w:left="900" w:hanging="353"/>
      </w:pPr>
      <w:r>
        <w:t>Refine and adapt individual and group activity skills by applying concepts of relationships, effort, spatial awareness, direction, speed, accuracy, and pathways to improve performance.</w:t>
      </w:r>
    </w:p>
    <w:p w:rsidR="0042088D" w:rsidRDefault="0042088D" w:rsidP="0042088D">
      <w:pPr>
        <w:pStyle w:val="SOLBullet"/>
        <w:numPr>
          <w:ilvl w:val="0"/>
          <w:numId w:val="33"/>
        </w:numPr>
        <w:tabs>
          <w:tab w:val="left" w:pos="720"/>
        </w:tabs>
        <w:ind w:left="900" w:hanging="353"/>
      </w:pPr>
      <w:r>
        <w:t xml:space="preserve">Apply knowledge of the skeletal system by identifying major joints, associated bones, and types of joints, including ball-and-socket, and hinge joint. </w:t>
      </w:r>
    </w:p>
    <w:p w:rsidR="0042088D" w:rsidRDefault="0042088D" w:rsidP="0042088D">
      <w:pPr>
        <w:pStyle w:val="Heading4"/>
        <w:rPr>
          <w:rFonts w:eastAsia="Times"/>
          <w:sz w:val="22"/>
        </w:rPr>
      </w:pPr>
      <w:r>
        <w:rPr>
          <w:rFonts w:eastAsia="Times"/>
        </w:rPr>
        <w:t xml:space="preserve">Fitness Planning </w:t>
      </w:r>
    </w:p>
    <w:p w:rsidR="0042088D" w:rsidRDefault="0042088D" w:rsidP="0042088D">
      <w:pPr>
        <w:pStyle w:val="SOLNumber"/>
        <w:spacing w:before="0"/>
        <w:rPr>
          <w:rFonts w:eastAsia="Times"/>
        </w:rPr>
      </w:pPr>
      <w:r>
        <w:t>6.3   The student will apply skills of measurement, analysis, goal setting, problem solving, and decision making to improve or maintain physical fitness.</w:t>
      </w:r>
    </w:p>
    <w:p w:rsidR="0042088D" w:rsidRDefault="0042088D" w:rsidP="0042088D">
      <w:pPr>
        <w:pStyle w:val="SOLBullet"/>
        <w:numPr>
          <w:ilvl w:val="0"/>
          <w:numId w:val="34"/>
        </w:numPr>
        <w:tabs>
          <w:tab w:val="left" w:pos="900"/>
        </w:tabs>
        <w:ind w:left="900"/>
        <w:rPr>
          <w:strike/>
        </w:rPr>
      </w:pPr>
      <w:r>
        <w:rPr>
          <w:color w:val="000000"/>
        </w:rPr>
        <w:t xml:space="preserve">Create a basic personal fitness plan for at least one health-related component of fitness, including baseline fitness data, a SMART goal, activities that will address the goal, a log of </w:t>
      </w:r>
      <w:r>
        <w:rPr>
          <w:color w:val="000000"/>
        </w:rPr>
        <w:lastRenderedPageBreak/>
        <w:t>activities inside and outside school, reassessment data (post-data) and reflection of goal progress/attainment.</w:t>
      </w:r>
    </w:p>
    <w:p w:rsidR="0042088D" w:rsidRDefault="0042088D" w:rsidP="0042088D">
      <w:pPr>
        <w:pStyle w:val="SOLBullet"/>
        <w:numPr>
          <w:ilvl w:val="0"/>
          <w:numId w:val="34"/>
        </w:numPr>
        <w:tabs>
          <w:tab w:val="left" w:pos="720"/>
        </w:tabs>
        <w:ind w:left="900"/>
        <w:rPr>
          <w:strike/>
        </w:rPr>
      </w:pPr>
      <w:r>
        <w:t>Identify resources, including available technology, to evaluate, monitor, and record activities for fitness improvement.</w:t>
      </w:r>
    </w:p>
    <w:p w:rsidR="0042088D" w:rsidRDefault="0042088D" w:rsidP="0042088D">
      <w:pPr>
        <w:pStyle w:val="ListParagraph"/>
        <w:numPr>
          <w:ilvl w:val="0"/>
          <w:numId w:val="34"/>
        </w:numPr>
        <w:autoSpaceDE w:val="0"/>
        <w:autoSpaceDN w:val="0"/>
        <w:adjustRightInd w:val="0"/>
        <w:spacing w:after="0" w:line="240" w:lineRule="auto"/>
        <w:ind w:left="900"/>
        <w:rPr>
          <w:rFonts w:ascii="Times New Roman" w:hAnsi="Times New Roman"/>
        </w:rPr>
      </w:pPr>
      <w:r>
        <w:rPr>
          <w:rFonts w:ascii="Times New Roman" w:hAnsi="Times New Roman"/>
        </w:rPr>
        <w:t>C</w:t>
      </w:r>
      <w:r>
        <w:rPr>
          <w:rFonts w:ascii="Times New Roman" w:hAnsi="Times New Roman"/>
          <w:color w:val="000000"/>
        </w:rPr>
        <w:t>alculate resting, active, and recovery heart rate during a variety of phys</w:t>
      </w:r>
      <w:r>
        <w:rPr>
          <w:rFonts w:ascii="Times New Roman" w:hAnsi="Times New Roman"/>
        </w:rPr>
        <w:t>ical activities</w:t>
      </w:r>
      <w:r>
        <w:rPr>
          <w:rFonts w:ascii="Times New Roman" w:hAnsi="Times New Roman"/>
          <w:color w:val="000000"/>
        </w:rPr>
        <w:t>, and</w:t>
      </w:r>
      <w:r>
        <w:rPr>
          <w:rFonts w:ascii="Times New Roman" w:hAnsi="Times New Roman"/>
          <w:color w:val="000000"/>
          <w:u w:val="single"/>
        </w:rPr>
        <w:t xml:space="preserve"> </w:t>
      </w:r>
      <w:r>
        <w:rPr>
          <w:rFonts w:ascii="Times New Roman" w:hAnsi="Times New Roman"/>
          <w:color w:val="000000"/>
        </w:rPr>
        <w:t>identify the relationship</w:t>
      </w:r>
      <w:r>
        <w:rPr>
          <w:rFonts w:ascii="Times New Roman" w:hAnsi="Times New Roman"/>
        </w:rPr>
        <w:t xml:space="preserve"> </w:t>
      </w:r>
      <w:r>
        <w:rPr>
          <w:rFonts w:ascii="Times New Roman" w:hAnsi="Times New Roman"/>
          <w:color w:val="000000"/>
        </w:rPr>
        <w:t xml:space="preserve">between heart rate and </w:t>
      </w:r>
      <w:r>
        <w:rPr>
          <w:rFonts w:ascii="Times New Roman" w:hAnsi="Times New Roman"/>
        </w:rPr>
        <w:t>rate of perceived exertion</w:t>
      </w:r>
      <w:r>
        <w:rPr>
          <w:rFonts w:ascii="Times New Roman" w:hAnsi="Times New Roman"/>
          <w:color w:val="000000"/>
        </w:rPr>
        <w:t xml:space="preserve"> (RPE) levels.</w:t>
      </w:r>
    </w:p>
    <w:p w:rsidR="0042088D" w:rsidRDefault="0042088D" w:rsidP="0042088D">
      <w:pPr>
        <w:pStyle w:val="ListParagraph"/>
        <w:numPr>
          <w:ilvl w:val="0"/>
          <w:numId w:val="34"/>
        </w:numPr>
        <w:autoSpaceDE w:val="0"/>
        <w:autoSpaceDN w:val="0"/>
        <w:adjustRightInd w:val="0"/>
        <w:spacing w:after="0" w:line="240" w:lineRule="auto"/>
        <w:ind w:left="900"/>
        <w:rPr>
          <w:rFonts w:ascii="Times New Roman" w:hAnsi="Times New Roman"/>
        </w:rPr>
      </w:pPr>
      <w:r>
        <w:rPr>
          <w:rFonts w:ascii="Times New Roman" w:hAnsi="Times New Roman"/>
        </w:rPr>
        <w:t xml:space="preserve">Describe how being physically active </w:t>
      </w:r>
      <w:r>
        <w:rPr>
          <w:rFonts w:ascii="Times New Roman" w:hAnsi="Times New Roman"/>
          <w:color w:val="000000"/>
        </w:rPr>
        <w:t>improves physical and mental health</w:t>
      </w:r>
      <w:r>
        <w:rPr>
          <w:rFonts w:ascii="Times New Roman" w:hAnsi="Times New Roman"/>
        </w:rPr>
        <w:t xml:space="preserve">. </w:t>
      </w:r>
    </w:p>
    <w:p w:rsidR="0042088D" w:rsidRDefault="0042088D" w:rsidP="0042088D">
      <w:pPr>
        <w:pStyle w:val="ListParagraph"/>
        <w:numPr>
          <w:ilvl w:val="0"/>
          <w:numId w:val="34"/>
        </w:numPr>
        <w:autoSpaceDE w:val="0"/>
        <w:autoSpaceDN w:val="0"/>
        <w:adjustRightInd w:val="0"/>
        <w:spacing w:after="0" w:line="240" w:lineRule="auto"/>
        <w:ind w:left="900"/>
        <w:rPr>
          <w:rFonts w:ascii="Times New Roman" w:hAnsi="Times New Roman"/>
        </w:rPr>
      </w:pPr>
      <w:r>
        <w:rPr>
          <w:rFonts w:ascii="Times New Roman" w:hAnsi="Times New Roman"/>
        </w:rPr>
        <w:t>Interpret fitness data, comparing individual scores to</w:t>
      </w:r>
      <w:r>
        <w:rPr>
          <w:rFonts w:ascii="Times New Roman" w:hAnsi="Times New Roman"/>
          <w:iCs/>
        </w:rPr>
        <w:t xml:space="preserve"> health-related criterion-referenced standards</w:t>
      </w:r>
      <w:r>
        <w:rPr>
          <w:rFonts w:ascii="Times New Roman" w:hAnsi="Times New Roman"/>
          <w:i/>
          <w:iCs/>
        </w:rPr>
        <w:t xml:space="preserve"> </w:t>
      </w:r>
      <w:r>
        <w:rPr>
          <w:rFonts w:ascii="Times New Roman" w:hAnsi="Times New Roman"/>
          <w:iCs/>
        </w:rPr>
        <w:t xml:space="preserve">(Virginia wellness-related fitness standards, FitnessGram, </w:t>
      </w:r>
      <w:r>
        <w:rPr>
          <w:rFonts w:ascii="Times New Roman" w:hAnsi="Times New Roman"/>
          <w:color w:val="000000"/>
        </w:rPr>
        <w:t>Centers for Disease Control and Prevention guidelines)</w:t>
      </w:r>
      <w:r>
        <w:rPr>
          <w:rFonts w:ascii="Times New Roman" w:hAnsi="Times New Roman"/>
          <w:i/>
          <w:color w:val="000000"/>
        </w:rPr>
        <w:t>.</w:t>
      </w:r>
    </w:p>
    <w:p w:rsidR="0042088D" w:rsidRDefault="0042088D" w:rsidP="0042088D">
      <w:pPr>
        <w:pStyle w:val="ListParagraph"/>
        <w:numPr>
          <w:ilvl w:val="0"/>
          <w:numId w:val="34"/>
        </w:numPr>
        <w:autoSpaceDE w:val="0"/>
        <w:autoSpaceDN w:val="0"/>
        <w:adjustRightInd w:val="0"/>
        <w:spacing w:after="0" w:line="240" w:lineRule="auto"/>
        <w:ind w:left="900"/>
        <w:rPr>
          <w:rFonts w:ascii="Times New Roman" w:hAnsi="Times New Roman"/>
        </w:rPr>
      </w:pPr>
      <w:r>
        <w:rPr>
          <w:rFonts w:ascii="Times New Roman" w:hAnsi="Times New Roman"/>
          <w:color w:val="000000"/>
        </w:rPr>
        <w:t xml:space="preserve">Create and implement an activity plan to meet the </w:t>
      </w:r>
      <w:r>
        <w:rPr>
          <w:rFonts w:ascii="Times New Roman" w:hAnsi="Times New Roman"/>
        </w:rPr>
        <w:t>Centers for Disease Control and Prevention’s Physical Activity Guidelines for Americans and identify the necessary safety precautions for participation.</w:t>
      </w:r>
    </w:p>
    <w:p w:rsidR="0042088D" w:rsidRDefault="0042088D" w:rsidP="0042088D">
      <w:pPr>
        <w:pStyle w:val="ListParagraph"/>
        <w:numPr>
          <w:ilvl w:val="0"/>
          <w:numId w:val="34"/>
        </w:numPr>
        <w:autoSpaceDE w:val="0"/>
        <w:autoSpaceDN w:val="0"/>
        <w:adjustRightInd w:val="0"/>
        <w:spacing w:after="0" w:line="240" w:lineRule="auto"/>
        <w:ind w:left="900"/>
        <w:rPr>
          <w:rFonts w:ascii="Times New Roman" w:hAnsi="Times New Roman"/>
        </w:rPr>
      </w:pPr>
      <w:r>
        <w:rPr>
          <w:rFonts w:ascii="Times New Roman" w:hAnsi="Times New Roman"/>
          <w:iCs/>
        </w:rPr>
        <w:t>Describe a rate of perceived exertion scale.</w:t>
      </w:r>
    </w:p>
    <w:p w:rsidR="0042088D" w:rsidRDefault="0042088D" w:rsidP="0042088D">
      <w:pPr>
        <w:pStyle w:val="Heading4"/>
        <w:rPr>
          <w:rFonts w:ascii="Times" w:eastAsia="Times" w:hAnsi="Times"/>
        </w:rPr>
      </w:pPr>
      <w:r>
        <w:rPr>
          <w:rFonts w:eastAsia="Times"/>
        </w:rPr>
        <w:t xml:space="preserve">Social and Emotional Development  </w:t>
      </w:r>
    </w:p>
    <w:p w:rsidR="0042088D" w:rsidRDefault="0042088D" w:rsidP="0042088D">
      <w:pPr>
        <w:pStyle w:val="SOLNumber"/>
        <w:spacing w:before="0"/>
        <w:rPr>
          <w:rFonts w:eastAsia="Times"/>
          <w:strike/>
        </w:rPr>
      </w:pPr>
      <w:r>
        <w:t>6.4    The student will demonstrate and apply skills of communication, conflict resolution, and cooperation to achieve individual and group goals that apply to working independently and with others in physical activity settings.</w:t>
      </w:r>
    </w:p>
    <w:p w:rsidR="0042088D" w:rsidRDefault="0042088D" w:rsidP="0042088D">
      <w:pPr>
        <w:pStyle w:val="SOLBullet"/>
        <w:keepNext/>
        <w:numPr>
          <w:ilvl w:val="0"/>
          <w:numId w:val="35"/>
        </w:numPr>
        <w:tabs>
          <w:tab w:val="left" w:pos="900"/>
        </w:tabs>
        <w:ind w:left="907"/>
      </w:pPr>
      <w:r>
        <w:t>Demonstrate effective communication and creative thinking skills to solve problems, make decisions and resolve conflict with others and promote safe participation in physical activities.</w:t>
      </w:r>
    </w:p>
    <w:p w:rsidR="0042088D" w:rsidRDefault="0042088D" w:rsidP="0042088D">
      <w:pPr>
        <w:pStyle w:val="SOLBullet"/>
        <w:keepNext/>
        <w:numPr>
          <w:ilvl w:val="0"/>
          <w:numId w:val="35"/>
        </w:numPr>
        <w:tabs>
          <w:tab w:val="left" w:pos="720"/>
        </w:tabs>
        <w:ind w:left="907"/>
      </w:pPr>
      <w:r>
        <w:t>Compare and critique rules, safety procedures, and etiquette for two different physical activities.</w:t>
      </w:r>
    </w:p>
    <w:p w:rsidR="0042088D" w:rsidRDefault="0042088D" w:rsidP="0042088D">
      <w:pPr>
        <w:pStyle w:val="SOLBullet"/>
        <w:keepNext/>
        <w:numPr>
          <w:ilvl w:val="0"/>
          <w:numId w:val="35"/>
        </w:numPr>
        <w:tabs>
          <w:tab w:val="left" w:pos="900"/>
        </w:tabs>
        <w:ind w:left="907"/>
      </w:pPr>
      <w:r>
        <w:t>Develop an improvement plan for a self-selected physical activity, discuss the challenges faced, and reflect on how these challenges were overcome.</w:t>
      </w:r>
    </w:p>
    <w:p w:rsidR="0042088D" w:rsidRDefault="0042088D" w:rsidP="0042088D">
      <w:pPr>
        <w:pStyle w:val="SOLBullet"/>
        <w:keepNext/>
        <w:numPr>
          <w:ilvl w:val="0"/>
          <w:numId w:val="35"/>
        </w:numPr>
        <w:tabs>
          <w:tab w:val="left" w:pos="720"/>
        </w:tabs>
        <w:ind w:left="907"/>
      </w:pPr>
      <w:r>
        <w:t>Describe the benefits of competitive and noncompetitive physical activities.</w:t>
      </w:r>
    </w:p>
    <w:p w:rsidR="0042088D" w:rsidRDefault="0042088D" w:rsidP="0042088D">
      <w:pPr>
        <w:pStyle w:val="SOLBullet"/>
        <w:keepNext/>
        <w:numPr>
          <w:ilvl w:val="0"/>
          <w:numId w:val="35"/>
        </w:numPr>
        <w:tabs>
          <w:tab w:val="left" w:pos="900"/>
        </w:tabs>
        <w:ind w:left="907"/>
      </w:pPr>
      <w:r>
        <w:t>Demonstrate integrity and apply rules/etiquette for a team-building activity.</w:t>
      </w:r>
    </w:p>
    <w:p w:rsidR="0042088D" w:rsidRDefault="0042088D" w:rsidP="0042088D">
      <w:pPr>
        <w:pStyle w:val="SOLBullet"/>
        <w:numPr>
          <w:ilvl w:val="0"/>
          <w:numId w:val="35"/>
        </w:numPr>
        <w:tabs>
          <w:tab w:val="left" w:pos="900"/>
        </w:tabs>
      </w:pPr>
      <w:r>
        <w:rPr>
          <w:color w:val="000000"/>
          <w:shd w:val="clear" w:color="auto" w:fill="FFFFFF"/>
        </w:rPr>
        <w:t>Participate in developing student-led classroom activities that promote feelings of inclusion, which supports feelings of acceptance, belonging, and being valued, for all students.</w:t>
      </w:r>
    </w:p>
    <w:p w:rsidR="0042088D" w:rsidRDefault="0042088D" w:rsidP="0042088D">
      <w:pPr>
        <w:pStyle w:val="Heading4"/>
        <w:rPr>
          <w:rFonts w:eastAsia="Times"/>
          <w:sz w:val="22"/>
        </w:rPr>
      </w:pPr>
      <w:r>
        <w:rPr>
          <w:rFonts w:eastAsia="Times"/>
        </w:rPr>
        <w:t>Energy Balance</w:t>
      </w:r>
    </w:p>
    <w:p w:rsidR="0042088D" w:rsidRDefault="0042088D" w:rsidP="0042088D">
      <w:pPr>
        <w:pStyle w:val="SOLNumber"/>
        <w:spacing w:before="0"/>
        <w:rPr>
          <w:rFonts w:eastAsia="Times"/>
        </w:rPr>
      </w:pPr>
      <w:r>
        <w:t>6.5    The student will explain the relationship between energy balance and nutrition guidelines, meal planning, and exercise intensity.</w:t>
      </w:r>
    </w:p>
    <w:p w:rsidR="0042088D" w:rsidRDefault="0042088D" w:rsidP="0042088D">
      <w:pPr>
        <w:pStyle w:val="ListParagraph"/>
        <w:numPr>
          <w:ilvl w:val="0"/>
          <w:numId w:val="36"/>
        </w:numPr>
        <w:autoSpaceDE w:val="0"/>
        <w:autoSpaceDN w:val="0"/>
        <w:adjustRightInd w:val="0"/>
        <w:spacing w:after="0" w:line="240" w:lineRule="auto"/>
        <w:ind w:left="907"/>
        <w:rPr>
          <w:rFonts w:ascii="Times New Roman" w:hAnsi="Times New Roman"/>
        </w:rPr>
      </w:pPr>
      <w:r>
        <w:rPr>
          <w:rFonts w:ascii="Times New Roman" w:hAnsi="Times New Roman"/>
        </w:rPr>
        <w:t>Create a one-day meal and snack plan based on Recommended Dietary Allowance (RDA), portions, hydration, and sugar.</w:t>
      </w:r>
    </w:p>
    <w:p w:rsidR="0042088D" w:rsidRDefault="0042088D" w:rsidP="0042088D">
      <w:pPr>
        <w:pStyle w:val="ListParagraph"/>
        <w:numPr>
          <w:ilvl w:val="0"/>
          <w:numId w:val="36"/>
        </w:numPr>
        <w:tabs>
          <w:tab w:val="left" w:pos="540"/>
        </w:tabs>
        <w:autoSpaceDE w:val="0"/>
        <w:autoSpaceDN w:val="0"/>
        <w:adjustRightInd w:val="0"/>
        <w:spacing w:after="0" w:line="240" w:lineRule="auto"/>
        <w:ind w:left="907"/>
        <w:rPr>
          <w:rFonts w:ascii="Times New Roman" w:hAnsi="Times New Roman"/>
        </w:rPr>
      </w:pPr>
      <w:r>
        <w:rPr>
          <w:rFonts w:ascii="Times New Roman" w:hAnsi="Times New Roman"/>
        </w:rPr>
        <w:t>Describe the relationship between resting heart rate and exercise intensity.</w:t>
      </w:r>
    </w:p>
    <w:p w:rsidR="0042088D" w:rsidRDefault="0042088D" w:rsidP="0042088D">
      <w:pPr>
        <w:pStyle w:val="ListParagraph"/>
        <w:numPr>
          <w:ilvl w:val="0"/>
          <w:numId w:val="36"/>
        </w:numPr>
        <w:tabs>
          <w:tab w:val="left" w:pos="540"/>
        </w:tabs>
        <w:autoSpaceDE w:val="0"/>
        <w:autoSpaceDN w:val="0"/>
        <w:adjustRightInd w:val="0"/>
        <w:spacing w:after="0" w:line="240" w:lineRule="auto"/>
        <w:ind w:left="907"/>
        <w:rPr>
          <w:rFonts w:ascii="Times New Roman" w:hAnsi="Times New Roman"/>
        </w:rPr>
      </w:pPr>
      <w:r>
        <w:rPr>
          <w:rFonts w:ascii="Times New Roman" w:hAnsi="Times New Roman"/>
        </w:rPr>
        <w:t>Explain the effects of physical activity guidelines on energy expenditure.</w:t>
      </w:r>
    </w:p>
    <w:p w:rsidR="0083431E" w:rsidRPr="00316DAC" w:rsidRDefault="0083431E" w:rsidP="00316DAC">
      <w:bookmarkStart w:id="0" w:name="_GoBack"/>
      <w:bookmarkEnd w:id="0"/>
    </w:p>
    <w:sectPr w:rsidR="0083431E" w:rsidRPr="00316D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00" w:rsidRDefault="00083900" w:rsidP="00353FA9">
      <w:r>
        <w:separator/>
      </w:r>
    </w:p>
  </w:endnote>
  <w:endnote w:type="continuationSeparator" w:id="0">
    <w:p w:rsidR="00083900" w:rsidRDefault="00083900"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42088D">
          <w:rPr>
            <w:noProof/>
          </w:rPr>
          <w:t>2</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00" w:rsidRDefault="00083900" w:rsidP="00353FA9">
      <w:r>
        <w:separator/>
      </w:r>
    </w:p>
  </w:footnote>
  <w:footnote w:type="continuationSeparator" w:id="0">
    <w:p w:rsidR="00083900" w:rsidRDefault="00083900"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4B5343F"/>
    <w:multiLevelType w:val="hybridMultilevel"/>
    <w:tmpl w:val="9F982C78"/>
    <w:lvl w:ilvl="0" w:tplc="7F5EA4C0">
      <w:start w:val="1"/>
      <w:numFmt w:val="lowerLetter"/>
      <w:lvlText w:val="%1)"/>
      <w:lvlJc w:val="left"/>
      <w:pPr>
        <w:ind w:left="1613" w:hanging="360"/>
      </w:pPr>
      <w:rPr>
        <w:strike w:val="0"/>
        <w:dstrike w:val="0"/>
        <w:u w:val="none"/>
        <w:effect w:val="none"/>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2"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AB43CEB"/>
    <w:multiLevelType w:val="hybridMultilevel"/>
    <w:tmpl w:val="2FA8CD28"/>
    <w:lvl w:ilvl="0" w:tplc="0E68FABC">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B3833"/>
    <w:multiLevelType w:val="hybridMultilevel"/>
    <w:tmpl w:val="91B43AC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61B361A"/>
    <w:multiLevelType w:val="hybridMultilevel"/>
    <w:tmpl w:val="382A0A66"/>
    <w:lvl w:ilvl="0" w:tplc="6D12C5D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7C93D87"/>
    <w:multiLevelType w:val="hybridMultilevel"/>
    <w:tmpl w:val="745E9CE8"/>
    <w:lvl w:ilvl="0" w:tplc="2236B8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1B1C44A5"/>
    <w:multiLevelType w:val="multilevel"/>
    <w:tmpl w:val="529802C2"/>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1F815D91"/>
    <w:multiLevelType w:val="hybridMultilevel"/>
    <w:tmpl w:val="314C9CD2"/>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24A2067E"/>
    <w:multiLevelType w:val="hybridMultilevel"/>
    <w:tmpl w:val="A3A20500"/>
    <w:lvl w:ilvl="0" w:tplc="C7AEDE98">
      <w:start w:val="1"/>
      <w:numFmt w:val="lowerLetter"/>
      <w:lvlText w:val="%1)"/>
      <w:lvlJc w:val="left"/>
      <w:pPr>
        <w:ind w:left="1477" w:hanging="39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1" w15:restartNumberingAfterBreak="0">
    <w:nsid w:val="266A5EF3"/>
    <w:multiLevelType w:val="hybridMultilevel"/>
    <w:tmpl w:val="A5F42F14"/>
    <w:lvl w:ilvl="0" w:tplc="9FCAAD2A">
      <w:start w:val="1"/>
      <w:numFmt w:val="lowerLetter"/>
      <w:lvlText w:val="%1)"/>
      <w:lvlJc w:val="left"/>
      <w:pPr>
        <w:ind w:left="900" w:hanging="360"/>
      </w:pPr>
      <w:rPr>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26833A1E"/>
    <w:multiLevelType w:val="hybridMultilevel"/>
    <w:tmpl w:val="8CEA9630"/>
    <w:lvl w:ilvl="0" w:tplc="3C249768">
      <w:start w:val="1"/>
      <w:numFmt w:val="lowerLetter"/>
      <w:lvlText w:val="%1)"/>
      <w:lvlJc w:val="left"/>
      <w:pPr>
        <w:ind w:left="1440" w:hanging="360"/>
      </w:pPr>
      <w:rPr>
        <w:strike w:val="0"/>
        <w:dstrike w:val="0"/>
        <w:color w:val="auto"/>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 w15:restartNumberingAfterBreak="0">
    <w:nsid w:val="286569F0"/>
    <w:multiLevelType w:val="hybridMultilevel"/>
    <w:tmpl w:val="4F06EF8C"/>
    <w:lvl w:ilvl="0" w:tplc="7D06D434">
      <w:start w:val="1"/>
      <w:numFmt w:val="lowerLetter"/>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28E807ED"/>
    <w:multiLevelType w:val="hybridMultilevel"/>
    <w:tmpl w:val="A5AE9688"/>
    <w:lvl w:ilvl="0" w:tplc="0038CD20">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 w15:restartNumberingAfterBreak="0">
    <w:nsid w:val="2BA92715"/>
    <w:multiLevelType w:val="hybridMultilevel"/>
    <w:tmpl w:val="33D85ADE"/>
    <w:lvl w:ilvl="0" w:tplc="0E68FABC">
      <w:start w:val="1"/>
      <w:numFmt w:val="lowerLetter"/>
      <w:lvlText w:val="%1)"/>
      <w:lvlJc w:val="left"/>
      <w:pPr>
        <w:ind w:left="1447" w:hanging="360"/>
      </w:pPr>
      <w:rPr>
        <w:strike w:val="0"/>
        <w:dstrike w:val="0"/>
        <w:u w:val="none"/>
        <w:effect w:val="none"/>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6" w15:restartNumberingAfterBreak="0">
    <w:nsid w:val="2E5477FB"/>
    <w:multiLevelType w:val="hybridMultilevel"/>
    <w:tmpl w:val="6660FBF4"/>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3E1C78B5"/>
    <w:multiLevelType w:val="hybridMultilevel"/>
    <w:tmpl w:val="BAE2E620"/>
    <w:lvl w:ilvl="0" w:tplc="0038CD2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41A92324"/>
    <w:multiLevelType w:val="hybridMultilevel"/>
    <w:tmpl w:val="B406C5C4"/>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21" w15:restartNumberingAfterBreak="0">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dstrike w:val="0"/>
        <w:u w:val="none"/>
        <w:effect w:val="none"/>
      </w:rPr>
    </w:lvl>
    <w:lvl w:ilvl="1">
      <w:start w:val="1"/>
      <w:numFmt w:val="decimal"/>
      <w:lvlText w:val="%2."/>
      <w:lvlJc w:val="left"/>
      <w:pPr>
        <w:ind w:left="1987" w:hanging="360"/>
      </w:pPr>
      <w:rPr>
        <w:u w:val="single"/>
      </w:rPr>
    </w:lvl>
    <w:lvl w:ilvl="2">
      <w:start w:val="1"/>
      <w:numFmt w:val="lowerLetter"/>
      <w:lvlText w:val="%3."/>
      <w:lvlJc w:val="right"/>
      <w:pPr>
        <w:ind w:left="2707" w:hanging="180"/>
      </w:pPr>
    </w:lvl>
    <w:lvl w:ilvl="3">
      <w:start w:val="1"/>
      <w:numFmt w:val="lowerRoman"/>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22" w15:restartNumberingAfterBreak="0">
    <w:nsid w:val="587C4609"/>
    <w:multiLevelType w:val="hybridMultilevel"/>
    <w:tmpl w:val="F5F08C5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3" w15:restartNumberingAfterBreak="0">
    <w:nsid w:val="5AA949CF"/>
    <w:multiLevelType w:val="hybridMultilevel"/>
    <w:tmpl w:val="DC7C3A98"/>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113C75"/>
    <w:multiLevelType w:val="hybridMultilevel"/>
    <w:tmpl w:val="8DF6B8AA"/>
    <w:lvl w:ilvl="0" w:tplc="F778631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5C364ED8"/>
    <w:multiLevelType w:val="hybridMultilevel"/>
    <w:tmpl w:val="D702E324"/>
    <w:lvl w:ilvl="0" w:tplc="8DB24E4E">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912E42"/>
    <w:multiLevelType w:val="hybridMultilevel"/>
    <w:tmpl w:val="8744DA04"/>
    <w:lvl w:ilvl="0" w:tplc="8DB24E4E">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start w:val="1"/>
      <w:numFmt w:val="decimal"/>
      <w:lvlText w:val="%4."/>
      <w:lvlJc w:val="left"/>
      <w:pPr>
        <w:ind w:left="2887" w:hanging="360"/>
      </w:pPr>
    </w:lvl>
    <w:lvl w:ilvl="4" w:tplc="04090019">
      <w:start w:val="1"/>
      <w:numFmt w:val="lowerLetter"/>
      <w:lvlText w:val="%5."/>
      <w:lvlJc w:val="left"/>
      <w:pPr>
        <w:ind w:left="3607" w:hanging="360"/>
      </w:pPr>
    </w:lvl>
    <w:lvl w:ilvl="5" w:tplc="0409001B">
      <w:start w:val="1"/>
      <w:numFmt w:val="lowerRoman"/>
      <w:lvlText w:val="%6."/>
      <w:lvlJc w:val="right"/>
      <w:pPr>
        <w:ind w:left="4327" w:hanging="180"/>
      </w:pPr>
    </w:lvl>
    <w:lvl w:ilvl="6" w:tplc="0409000F">
      <w:start w:val="1"/>
      <w:numFmt w:val="decimal"/>
      <w:lvlText w:val="%7."/>
      <w:lvlJc w:val="left"/>
      <w:pPr>
        <w:ind w:left="5047" w:hanging="360"/>
      </w:pPr>
    </w:lvl>
    <w:lvl w:ilvl="7" w:tplc="04090019">
      <w:start w:val="1"/>
      <w:numFmt w:val="lowerLetter"/>
      <w:lvlText w:val="%8."/>
      <w:lvlJc w:val="left"/>
      <w:pPr>
        <w:ind w:left="5767" w:hanging="360"/>
      </w:pPr>
    </w:lvl>
    <w:lvl w:ilvl="8" w:tplc="0409001B">
      <w:start w:val="1"/>
      <w:numFmt w:val="lowerRoman"/>
      <w:lvlText w:val="%9."/>
      <w:lvlJc w:val="right"/>
      <w:pPr>
        <w:ind w:left="6487" w:hanging="180"/>
      </w:pPr>
    </w:lvl>
  </w:abstractNum>
  <w:abstractNum w:abstractNumId="27" w15:restartNumberingAfterBreak="0">
    <w:nsid w:val="653F00D4"/>
    <w:multiLevelType w:val="hybridMultilevel"/>
    <w:tmpl w:val="8FEA786C"/>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6D674AEF"/>
    <w:multiLevelType w:val="hybridMultilevel"/>
    <w:tmpl w:val="CE98159A"/>
    <w:lvl w:ilvl="0" w:tplc="8368BA0A">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9" w15:restartNumberingAfterBreak="0">
    <w:nsid w:val="6F351DA3"/>
    <w:multiLevelType w:val="hybridMultilevel"/>
    <w:tmpl w:val="5B30ACA0"/>
    <w:lvl w:ilvl="0" w:tplc="2352735A">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FA58DE"/>
    <w:multiLevelType w:val="hybridMultilevel"/>
    <w:tmpl w:val="8806E09A"/>
    <w:lvl w:ilvl="0" w:tplc="3EE65D9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74C86255"/>
    <w:multiLevelType w:val="hybridMultilevel"/>
    <w:tmpl w:val="7AB88AD6"/>
    <w:lvl w:ilvl="0" w:tplc="8DB24E4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7B931351"/>
    <w:multiLevelType w:val="hybridMultilevel"/>
    <w:tmpl w:val="46CC5086"/>
    <w:lvl w:ilvl="0" w:tplc="F6802C14">
      <w:start w:val="1"/>
      <w:numFmt w:val="lowerLetter"/>
      <w:lvlText w:val="%1)"/>
      <w:lvlJc w:val="left"/>
      <w:pPr>
        <w:ind w:left="937" w:hanging="39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34" w15:restartNumberingAfterBreak="0">
    <w:nsid w:val="7DA330C5"/>
    <w:multiLevelType w:val="hybridMultilevel"/>
    <w:tmpl w:val="7ADE2B06"/>
    <w:lvl w:ilvl="0" w:tplc="6D12C5D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7F4C5553"/>
    <w:multiLevelType w:val="hybridMultilevel"/>
    <w:tmpl w:val="0DC0C9DA"/>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num>
  <w:num w:numId="2">
    <w:abstractNumId w:val="2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083900"/>
    <w:rsid w:val="00316DAC"/>
    <w:rsid w:val="00353FA9"/>
    <w:rsid w:val="00390552"/>
    <w:rsid w:val="0042088D"/>
    <w:rsid w:val="006C03A1"/>
    <w:rsid w:val="00751011"/>
    <w:rsid w:val="0083431E"/>
    <w:rsid w:val="00894F34"/>
    <w:rsid w:val="00A83F13"/>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2022-03-16T02:45:00Z</dcterms:created>
  <dcterms:modified xsi:type="dcterms:W3CDTF">2022-03-16T02:45:00Z</dcterms:modified>
</cp:coreProperties>
</file>