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23" w:rsidRPr="007C771B" w:rsidRDefault="00863223" w:rsidP="00D776D4">
      <w:pPr>
        <w:pStyle w:val="Heading1"/>
        <w:spacing w:line="276" w:lineRule="auto"/>
      </w:pPr>
      <w:bookmarkStart w:id="0" w:name="_GoBack"/>
      <w:bookmarkEnd w:id="0"/>
      <w:r w:rsidRPr="007C771B">
        <w:t>Virginia Board of Education</w:t>
      </w:r>
      <w:r w:rsidR="00033B31">
        <w:br/>
      </w:r>
      <w:r w:rsidR="00697B0D" w:rsidRPr="007C771B">
        <w:t xml:space="preserve"> </w:t>
      </w:r>
      <w:r w:rsidRPr="007C771B">
        <w:t xml:space="preserve">Committee </w:t>
      </w:r>
      <w:r w:rsidR="00170F50">
        <w:t>on</w:t>
      </w:r>
      <w:r w:rsidRPr="007C771B">
        <w:t xml:space="preserve"> </w:t>
      </w:r>
      <w:r w:rsidR="00DD768C">
        <w:t xml:space="preserve">the Standards of </w:t>
      </w:r>
      <w:r w:rsidR="00170F50">
        <w:t>Quality</w:t>
      </w:r>
    </w:p>
    <w:p w:rsidR="00863223" w:rsidRPr="00102633" w:rsidRDefault="00264148" w:rsidP="00D776D4">
      <w:pPr>
        <w:pStyle w:val="Default"/>
        <w:spacing w:line="276" w:lineRule="auto"/>
        <w:jc w:val="center"/>
        <w:rPr>
          <w:color w:val="auto"/>
        </w:rPr>
      </w:pPr>
      <w:r w:rsidRPr="00102633">
        <w:rPr>
          <w:b/>
          <w:bCs/>
          <w:color w:val="auto"/>
        </w:rPr>
        <w:t>Wednesday</w:t>
      </w:r>
      <w:r w:rsidR="00863223" w:rsidRPr="00102633">
        <w:rPr>
          <w:b/>
          <w:bCs/>
          <w:color w:val="auto"/>
        </w:rPr>
        <w:t xml:space="preserve">, </w:t>
      </w:r>
      <w:r w:rsidR="00FC589C">
        <w:rPr>
          <w:b/>
          <w:bCs/>
          <w:color w:val="auto"/>
        </w:rPr>
        <w:t>September 22, 2021</w:t>
      </w:r>
    </w:p>
    <w:p w:rsidR="00863223" w:rsidRPr="00102633" w:rsidRDefault="00271777" w:rsidP="00D776D4">
      <w:pPr>
        <w:pStyle w:val="Default"/>
        <w:spacing w:line="276" w:lineRule="auto"/>
        <w:jc w:val="center"/>
        <w:rPr>
          <w:color w:val="auto"/>
        </w:rPr>
      </w:pPr>
      <w:r>
        <w:rPr>
          <w:b/>
          <w:bCs/>
          <w:color w:val="auto"/>
        </w:rPr>
        <w:t>1</w:t>
      </w:r>
      <w:r w:rsidR="00863223" w:rsidRPr="00102633">
        <w:rPr>
          <w:b/>
          <w:bCs/>
          <w:color w:val="auto"/>
        </w:rPr>
        <w:t>:</w:t>
      </w:r>
      <w:r w:rsidR="00F802F0" w:rsidRPr="00102633">
        <w:rPr>
          <w:b/>
          <w:bCs/>
          <w:color w:val="auto"/>
        </w:rPr>
        <w:t>0</w:t>
      </w:r>
      <w:r w:rsidR="00DD768C" w:rsidRPr="00102633">
        <w:rPr>
          <w:b/>
          <w:bCs/>
          <w:color w:val="auto"/>
        </w:rPr>
        <w:t>0</w:t>
      </w:r>
      <w:r w:rsidR="00111364" w:rsidRPr="00102633">
        <w:rPr>
          <w:b/>
          <w:bCs/>
          <w:color w:val="auto"/>
        </w:rPr>
        <w:t>p</w:t>
      </w:r>
      <w:r w:rsidR="00BB1FCE">
        <w:rPr>
          <w:b/>
          <w:bCs/>
          <w:color w:val="auto"/>
        </w:rPr>
        <w:t>.</w:t>
      </w:r>
      <w:r>
        <w:rPr>
          <w:b/>
          <w:bCs/>
          <w:color w:val="auto"/>
        </w:rPr>
        <w:t xml:space="preserve">m </w:t>
      </w:r>
      <w:r w:rsidRPr="002B18FA">
        <w:rPr>
          <w:b/>
          <w:bCs/>
          <w:color w:val="auto"/>
        </w:rPr>
        <w:t xml:space="preserve">to </w:t>
      </w:r>
      <w:r w:rsidR="00D66E65">
        <w:rPr>
          <w:b/>
          <w:bCs/>
          <w:color w:val="auto"/>
        </w:rPr>
        <w:t>2:4</w:t>
      </w:r>
      <w:r w:rsidR="006B5113" w:rsidRPr="002B18FA">
        <w:rPr>
          <w:b/>
          <w:bCs/>
          <w:color w:val="auto"/>
        </w:rPr>
        <w:t>0</w:t>
      </w:r>
      <w:r w:rsidR="007E7162" w:rsidRPr="002B18FA">
        <w:rPr>
          <w:b/>
          <w:bCs/>
          <w:color w:val="auto"/>
        </w:rPr>
        <w:t>p</w:t>
      </w:r>
      <w:r w:rsidR="00BB1FCE" w:rsidRPr="002B18FA">
        <w:rPr>
          <w:b/>
          <w:bCs/>
          <w:color w:val="auto"/>
        </w:rPr>
        <w:t>.</w:t>
      </w:r>
      <w:r w:rsidR="007E7162" w:rsidRPr="002B18FA">
        <w:rPr>
          <w:b/>
          <w:bCs/>
          <w:color w:val="auto"/>
        </w:rPr>
        <w:t>m</w:t>
      </w:r>
    </w:p>
    <w:p w:rsidR="005870B0" w:rsidRPr="00102633" w:rsidRDefault="00271777" w:rsidP="00D776D4">
      <w:pPr>
        <w:pStyle w:val="Default"/>
        <w:spacing w:line="276" w:lineRule="auto"/>
        <w:jc w:val="center"/>
        <w:rPr>
          <w:b/>
          <w:bCs/>
          <w:color w:val="auto"/>
        </w:rPr>
      </w:pPr>
      <w:r>
        <w:rPr>
          <w:b/>
          <w:bCs/>
          <w:color w:val="auto"/>
        </w:rPr>
        <w:t>East Reading Room, Patrick Henry Building</w:t>
      </w:r>
    </w:p>
    <w:p w:rsidR="00863223" w:rsidRPr="00102633" w:rsidRDefault="00863223" w:rsidP="00D776D4">
      <w:pPr>
        <w:pStyle w:val="Default"/>
        <w:spacing w:line="276" w:lineRule="auto"/>
        <w:jc w:val="center"/>
        <w:rPr>
          <w:color w:val="auto"/>
        </w:rPr>
      </w:pPr>
    </w:p>
    <w:p w:rsidR="00863223" w:rsidRPr="00102633" w:rsidRDefault="00863223" w:rsidP="00D776D4">
      <w:pPr>
        <w:pStyle w:val="Heading2"/>
        <w:spacing w:line="276" w:lineRule="auto"/>
        <w:rPr>
          <w:color w:val="auto"/>
        </w:rPr>
      </w:pPr>
      <w:r w:rsidRPr="00102633">
        <w:rPr>
          <w:color w:val="auto"/>
        </w:rPr>
        <w:t xml:space="preserve">Welcome and Opening Comments </w:t>
      </w:r>
    </w:p>
    <w:p w:rsidR="00863223" w:rsidRPr="00102633" w:rsidRDefault="00863223" w:rsidP="00D776D4">
      <w:pPr>
        <w:pStyle w:val="Default"/>
        <w:spacing w:line="276" w:lineRule="auto"/>
        <w:rPr>
          <w:color w:val="auto"/>
        </w:rPr>
      </w:pPr>
    </w:p>
    <w:p w:rsidR="00F802F0" w:rsidRPr="00102633" w:rsidRDefault="00F802F0" w:rsidP="00D776D4">
      <w:pPr>
        <w:pStyle w:val="Default"/>
        <w:spacing w:line="276" w:lineRule="auto"/>
        <w:rPr>
          <w:color w:val="auto"/>
        </w:rPr>
      </w:pPr>
      <w:r w:rsidRPr="00102633">
        <w:rPr>
          <w:color w:val="auto"/>
        </w:rPr>
        <w:t xml:space="preserve">The following </w:t>
      </w:r>
      <w:r w:rsidR="007D5535" w:rsidRPr="00102633">
        <w:rPr>
          <w:color w:val="auto"/>
        </w:rPr>
        <w:t xml:space="preserve">Committee </w:t>
      </w:r>
      <w:r w:rsidRPr="00102633">
        <w:rPr>
          <w:color w:val="auto"/>
        </w:rPr>
        <w:t xml:space="preserve">members were present for the meeting: </w:t>
      </w:r>
      <w:r w:rsidR="00271777">
        <w:rPr>
          <w:color w:val="auto"/>
        </w:rPr>
        <w:t xml:space="preserve">Mr. Dan Gecker, Ms. Anne Holton, </w:t>
      </w:r>
      <w:r w:rsidR="00BB1FCE">
        <w:rPr>
          <w:color w:val="auto"/>
        </w:rPr>
        <w:t>Dr. Jamelle Wilso</w:t>
      </w:r>
      <w:r w:rsidR="00FC4760">
        <w:rPr>
          <w:color w:val="auto"/>
        </w:rPr>
        <w:t>n</w:t>
      </w:r>
      <w:r w:rsidR="00BB1FCE">
        <w:rPr>
          <w:color w:val="auto"/>
        </w:rPr>
        <w:t>,</w:t>
      </w:r>
      <w:r w:rsidR="004F2206" w:rsidRPr="00102633">
        <w:rPr>
          <w:color w:val="auto"/>
        </w:rPr>
        <w:t xml:space="preserve"> </w:t>
      </w:r>
      <w:r w:rsidR="00E42C23" w:rsidRPr="004E59EF">
        <w:rPr>
          <w:color w:val="auto"/>
        </w:rPr>
        <w:t>Dr. Tammy Mann</w:t>
      </w:r>
      <w:r w:rsidR="000B64E8" w:rsidRPr="004E59EF">
        <w:rPr>
          <w:color w:val="auto"/>
        </w:rPr>
        <w:t xml:space="preserve">, </w:t>
      </w:r>
      <w:r w:rsidR="00BE59D7" w:rsidRPr="000B1FB1">
        <w:rPr>
          <w:color w:val="auto"/>
        </w:rPr>
        <w:t xml:space="preserve">Dr. Francisco Durán, </w:t>
      </w:r>
      <w:r w:rsidR="000B64E8" w:rsidRPr="004E59EF">
        <w:rPr>
          <w:color w:val="auto"/>
        </w:rPr>
        <w:t>Dr. Ste</w:t>
      </w:r>
      <w:r w:rsidR="00271777" w:rsidRPr="004E59EF">
        <w:rPr>
          <w:color w:val="auto"/>
        </w:rPr>
        <w:t>wart Roberson</w:t>
      </w:r>
      <w:r w:rsidR="002C147A" w:rsidRPr="004E59EF">
        <w:rPr>
          <w:color w:val="auto"/>
        </w:rPr>
        <w:t>,</w:t>
      </w:r>
      <w:r w:rsidR="000B64E8" w:rsidRPr="00102633">
        <w:rPr>
          <w:color w:val="auto"/>
        </w:rPr>
        <w:t xml:space="preserve"> </w:t>
      </w:r>
      <w:r w:rsidR="000B1FB1" w:rsidRPr="000B1FB1">
        <w:rPr>
          <w:color w:val="auto"/>
        </w:rPr>
        <w:t>Dr. Keisha Anderson</w:t>
      </w:r>
      <w:r w:rsidR="000B1FB1">
        <w:rPr>
          <w:color w:val="auto"/>
        </w:rPr>
        <w:t xml:space="preserve">, </w:t>
      </w:r>
      <w:r w:rsidR="000B1FB1" w:rsidRPr="004E59EF">
        <w:rPr>
          <w:color w:val="auto"/>
        </w:rPr>
        <w:t>Ms. Pamela Davis-Vaught,</w:t>
      </w:r>
      <w:r w:rsidR="000B1FB1" w:rsidRPr="000B1FB1">
        <w:rPr>
          <w:color w:val="auto"/>
        </w:rPr>
        <w:t xml:space="preserve"> </w:t>
      </w:r>
      <w:r w:rsidR="004E59EF">
        <w:rPr>
          <w:color w:val="auto"/>
        </w:rPr>
        <w:t xml:space="preserve">Mr. </w:t>
      </w:r>
      <w:r w:rsidR="004E59EF" w:rsidRPr="004E59EF">
        <w:rPr>
          <w:color w:val="auto"/>
        </w:rPr>
        <w:t xml:space="preserve">Anthony Swann </w:t>
      </w:r>
      <w:r w:rsidR="002C147A">
        <w:rPr>
          <w:color w:val="auto"/>
        </w:rPr>
        <w:t xml:space="preserve">and </w:t>
      </w:r>
      <w:r w:rsidR="000B64E8" w:rsidRPr="00102633">
        <w:rPr>
          <w:color w:val="auto"/>
        </w:rPr>
        <w:t>Dr. James Lane,</w:t>
      </w:r>
      <w:r w:rsidRPr="00102633">
        <w:rPr>
          <w:color w:val="auto"/>
        </w:rPr>
        <w:t xml:space="preserve"> Super</w:t>
      </w:r>
      <w:r w:rsidR="002C6F47" w:rsidRPr="00102633">
        <w:rPr>
          <w:color w:val="auto"/>
        </w:rPr>
        <w:t>intendent of Public Instruction</w:t>
      </w:r>
      <w:r w:rsidR="000B1FB1">
        <w:rPr>
          <w:color w:val="auto"/>
        </w:rPr>
        <w:t>.</w:t>
      </w:r>
    </w:p>
    <w:p w:rsidR="00103356" w:rsidRPr="005A7C86" w:rsidRDefault="00161D28" w:rsidP="005A7C86">
      <w:pPr>
        <w:pStyle w:val="Default"/>
        <w:spacing w:before="240"/>
        <w:rPr>
          <w:color w:val="auto"/>
          <w:lang w:val="en"/>
        </w:rPr>
      </w:pPr>
      <w:r w:rsidRPr="00102633">
        <w:rPr>
          <w:color w:val="auto"/>
        </w:rPr>
        <w:t>Other</w:t>
      </w:r>
      <w:r w:rsidR="000B64E8" w:rsidRPr="00102633">
        <w:rPr>
          <w:color w:val="auto"/>
        </w:rPr>
        <w:t xml:space="preserve"> guests in attendance included: </w:t>
      </w:r>
      <w:r w:rsidR="005A7C86">
        <w:rPr>
          <w:color w:val="auto"/>
        </w:rPr>
        <w:t xml:space="preserve">Ms. Emily Webb, Director of Board Relations; </w:t>
      </w:r>
      <w:r w:rsidR="00103356" w:rsidRPr="00102633">
        <w:rPr>
          <w:color w:val="auto"/>
          <w:lang w:val="en"/>
        </w:rPr>
        <w:t>Dr. Leslie S</w:t>
      </w:r>
      <w:r w:rsidR="005A7C86">
        <w:rPr>
          <w:color w:val="auto"/>
          <w:lang w:val="en"/>
        </w:rPr>
        <w:t xml:space="preserve">ale, Director of Policy; </w:t>
      </w:r>
      <w:r w:rsidR="000B1FB1">
        <w:t xml:space="preserve">Holly Coy, </w:t>
      </w:r>
      <w:r w:rsidR="000B1FB1" w:rsidRPr="000B1FB1">
        <w:t>Assistant Superintendent</w:t>
      </w:r>
      <w:r w:rsidR="000B1FB1">
        <w:t xml:space="preserve"> of the Departmen</w:t>
      </w:r>
      <w:r w:rsidR="005A7C86">
        <w:t xml:space="preserve">t of Policy and Communications; </w:t>
      </w:r>
      <w:r w:rsidR="000B1FB1">
        <w:t xml:space="preserve">and Kent Dickey, Deputy Superintendent, </w:t>
      </w:r>
      <w:r w:rsidR="000B1FB1" w:rsidRPr="000B1FB1">
        <w:t>Division of Budget, Finance and Operations</w:t>
      </w:r>
      <w:r w:rsidR="000B1FB1">
        <w:t>.</w:t>
      </w:r>
    </w:p>
    <w:p w:rsidR="000B1FB1" w:rsidRPr="00102633" w:rsidRDefault="000B1FB1" w:rsidP="00D776D4">
      <w:pPr>
        <w:pStyle w:val="Default"/>
        <w:spacing w:line="276" w:lineRule="auto"/>
        <w:rPr>
          <w:color w:val="auto"/>
        </w:rPr>
      </w:pPr>
    </w:p>
    <w:p w:rsidR="002C6F47" w:rsidRPr="00102633" w:rsidRDefault="007D5535" w:rsidP="00D776D4">
      <w:pPr>
        <w:pStyle w:val="Heading2"/>
        <w:spacing w:line="276" w:lineRule="auto"/>
        <w:rPr>
          <w:color w:val="auto"/>
        </w:rPr>
      </w:pPr>
      <w:r w:rsidRPr="00102633">
        <w:rPr>
          <w:color w:val="auto"/>
        </w:rPr>
        <w:t>Opening and Approval of the Minutes</w:t>
      </w:r>
    </w:p>
    <w:p w:rsidR="004D0180" w:rsidRPr="00102633" w:rsidRDefault="004D0180" w:rsidP="004D0180">
      <w:pPr>
        <w:pStyle w:val="Default"/>
        <w:spacing w:line="276" w:lineRule="auto"/>
        <w:rPr>
          <w:color w:val="auto"/>
        </w:rPr>
      </w:pPr>
    </w:p>
    <w:p w:rsidR="00BE59D7" w:rsidRDefault="00271777" w:rsidP="007D5535">
      <w:pPr>
        <w:pStyle w:val="Default"/>
        <w:spacing w:line="276" w:lineRule="auto"/>
        <w:rPr>
          <w:color w:val="auto"/>
        </w:rPr>
      </w:pPr>
      <w:r>
        <w:rPr>
          <w:color w:val="auto"/>
        </w:rPr>
        <w:t>Mr. Dan Gecker</w:t>
      </w:r>
      <w:r w:rsidR="009D2176">
        <w:rPr>
          <w:color w:val="auto"/>
        </w:rPr>
        <w:t>, chair of the</w:t>
      </w:r>
      <w:r w:rsidR="004D0180" w:rsidRPr="00102633">
        <w:rPr>
          <w:color w:val="auto"/>
        </w:rPr>
        <w:t xml:space="preserve"> committ</w:t>
      </w:r>
      <w:r>
        <w:rPr>
          <w:color w:val="auto"/>
        </w:rPr>
        <w:t>ee, convened the meeting at 1</w:t>
      </w:r>
      <w:r w:rsidR="00D264B3" w:rsidRPr="00102633">
        <w:rPr>
          <w:color w:val="auto"/>
        </w:rPr>
        <w:t>:00</w:t>
      </w:r>
      <w:r w:rsidR="00BE59D7">
        <w:rPr>
          <w:color w:val="auto"/>
        </w:rPr>
        <w:t xml:space="preserve"> p.m. </w:t>
      </w:r>
    </w:p>
    <w:p w:rsidR="00B46A0B" w:rsidRPr="00102633" w:rsidRDefault="00B46A0B" w:rsidP="009D11EE">
      <w:pPr>
        <w:contextualSpacing/>
      </w:pPr>
    </w:p>
    <w:p w:rsidR="009D11EE" w:rsidRPr="00102633" w:rsidRDefault="000B1FB1" w:rsidP="00C259BA">
      <w:pPr>
        <w:rPr>
          <w:b/>
        </w:rPr>
      </w:pPr>
      <w:r>
        <w:rPr>
          <w:b/>
        </w:rPr>
        <w:t>Finalizing</w:t>
      </w:r>
      <w:r w:rsidR="00BE59D7">
        <w:rPr>
          <w:b/>
        </w:rPr>
        <w:t xml:space="preserve"> the 2021 </w:t>
      </w:r>
      <w:r>
        <w:rPr>
          <w:b/>
        </w:rPr>
        <w:t>Prescriptions to Amend</w:t>
      </w:r>
      <w:r w:rsidR="00BE59D7">
        <w:rPr>
          <w:b/>
        </w:rPr>
        <w:t xml:space="preserve"> the</w:t>
      </w:r>
      <w:r w:rsidR="009D2176" w:rsidRPr="009D2176">
        <w:rPr>
          <w:b/>
        </w:rPr>
        <w:t xml:space="preserve"> Standards of Quality</w:t>
      </w:r>
    </w:p>
    <w:p w:rsidR="00EF7EC1" w:rsidRPr="00D66E65" w:rsidRDefault="000B1FB1" w:rsidP="009D11EE">
      <w:r>
        <w:t xml:space="preserve">Holly Coy, </w:t>
      </w:r>
      <w:r w:rsidRPr="000B1FB1">
        <w:t>Assistant Superintendent</w:t>
      </w:r>
      <w:r>
        <w:t xml:space="preserve"> of the Department of Policy and Communications and </w:t>
      </w:r>
      <w:r w:rsidR="00115A11" w:rsidRPr="00102633">
        <w:t xml:space="preserve">Dr. Leslie Sale, Director of Policy, </w:t>
      </w:r>
      <w:r w:rsidR="0010024C">
        <w:t>presented on the following topics: a proposal for a technical amendment</w:t>
      </w:r>
      <w:r w:rsidR="00EF7EC1">
        <w:t xml:space="preserve"> </w:t>
      </w:r>
      <w:r w:rsidR="005A7C86">
        <w:t>to the funding methodology for the enhanced at-risk add-on and teacher leader and mentor program</w:t>
      </w:r>
      <w:r w:rsidR="0010024C">
        <w:t xml:space="preserve"> prescriptions; recommendations for </w:t>
      </w:r>
      <w:r w:rsidR="005A7C86">
        <w:t>student support positions, including how the Board might build on the current work-based learning coordinator prescription</w:t>
      </w:r>
      <w:r w:rsidR="0010024C">
        <w:t xml:space="preserve">; a proposed language </w:t>
      </w:r>
      <w:r w:rsidR="005A7C86">
        <w:t>amendment to the reading specialist</w:t>
      </w:r>
      <w:r w:rsidR="0010024C">
        <w:t xml:space="preserve"> prescription; and elevating</w:t>
      </w:r>
      <w:r w:rsidR="005A7C86">
        <w:t xml:space="preserve"> some prescriptions in order to encourage legislative action.</w:t>
      </w:r>
    </w:p>
    <w:p w:rsidR="005E27B4" w:rsidRPr="00D66E65" w:rsidRDefault="004E59EF" w:rsidP="00376B13">
      <w:pPr>
        <w:pStyle w:val="ListParagraph"/>
        <w:numPr>
          <w:ilvl w:val="0"/>
          <w:numId w:val="36"/>
        </w:numPr>
        <w:spacing w:after="0"/>
        <w:rPr>
          <w:lang w:val="en"/>
        </w:rPr>
      </w:pPr>
      <w:r w:rsidRPr="00D66E65">
        <w:rPr>
          <w:lang w:val="en"/>
        </w:rPr>
        <w:t>M</w:t>
      </w:r>
      <w:r w:rsidR="00376B13" w:rsidRPr="00D66E65">
        <w:rPr>
          <w:lang w:val="en"/>
        </w:rPr>
        <w:t>r. Gecker</w:t>
      </w:r>
      <w:r w:rsidR="000B1FB1" w:rsidRPr="00D66E65">
        <w:rPr>
          <w:lang w:val="en"/>
        </w:rPr>
        <w:t xml:space="preserve"> </w:t>
      </w:r>
      <w:r w:rsidR="005A7C86">
        <w:rPr>
          <w:lang w:val="en"/>
        </w:rPr>
        <w:t>reiterated</w:t>
      </w:r>
      <w:r w:rsidR="000B1FB1" w:rsidRPr="00D66E65">
        <w:rPr>
          <w:lang w:val="en"/>
        </w:rPr>
        <w:t xml:space="preserve"> that the</w:t>
      </w:r>
      <w:r w:rsidR="005A7C86">
        <w:rPr>
          <w:lang w:val="en"/>
        </w:rPr>
        <w:t xml:space="preserve"> Standards of Quality (</w:t>
      </w:r>
      <w:r w:rsidR="000B1FB1" w:rsidRPr="00D66E65">
        <w:rPr>
          <w:lang w:val="en"/>
        </w:rPr>
        <w:t>SOQs</w:t>
      </w:r>
      <w:r w:rsidR="005A7C86">
        <w:rPr>
          <w:lang w:val="en"/>
        </w:rPr>
        <w:t>)</w:t>
      </w:r>
      <w:r w:rsidR="000B1FB1" w:rsidRPr="00D66E65">
        <w:rPr>
          <w:lang w:val="en"/>
        </w:rPr>
        <w:t xml:space="preserve"> represent the base level of education necessary to meet the General Assembly’s </w:t>
      </w:r>
      <w:r w:rsidR="00E43A00">
        <w:rPr>
          <w:lang w:val="en"/>
        </w:rPr>
        <w:t xml:space="preserve">(GA) </w:t>
      </w:r>
      <w:r w:rsidR="000B1FB1" w:rsidRPr="00D66E65">
        <w:rPr>
          <w:lang w:val="en"/>
        </w:rPr>
        <w:t>constitutional mandate to provide a system of free public education for grades K</w:t>
      </w:r>
      <w:r w:rsidRPr="00D66E65">
        <w:rPr>
          <w:lang w:val="en"/>
        </w:rPr>
        <w:t>-</w:t>
      </w:r>
      <w:r w:rsidR="005A7C86">
        <w:rPr>
          <w:lang w:val="en"/>
        </w:rPr>
        <w:t xml:space="preserve">12. </w:t>
      </w:r>
      <w:r w:rsidR="000B1FB1" w:rsidRPr="00D66E65">
        <w:rPr>
          <w:lang w:val="en"/>
        </w:rPr>
        <w:t xml:space="preserve">The goal is to increase the number of students </w:t>
      </w:r>
      <w:r w:rsidR="00601373">
        <w:rPr>
          <w:lang w:val="en"/>
        </w:rPr>
        <w:t>served</w:t>
      </w:r>
      <w:r w:rsidR="000B1FB1" w:rsidRPr="00D66E65">
        <w:rPr>
          <w:lang w:val="en"/>
        </w:rPr>
        <w:t xml:space="preserve"> we</w:t>
      </w:r>
      <w:r w:rsidR="00601373">
        <w:rPr>
          <w:lang w:val="en"/>
        </w:rPr>
        <w:t xml:space="preserve">ll through </w:t>
      </w:r>
      <w:r w:rsidR="0010024C">
        <w:rPr>
          <w:lang w:val="en"/>
        </w:rPr>
        <w:t>by the standards and</w:t>
      </w:r>
      <w:r w:rsidR="005A7C86">
        <w:rPr>
          <w:lang w:val="en"/>
        </w:rPr>
        <w:t xml:space="preserve"> </w:t>
      </w:r>
      <w:r w:rsidRPr="00D66E65">
        <w:rPr>
          <w:lang w:val="en"/>
        </w:rPr>
        <w:t>stated</w:t>
      </w:r>
      <w:r w:rsidR="000B1FB1" w:rsidRPr="00D66E65">
        <w:rPr>
          <w:lang w:val="en"/>
        </w:rPr>
        <w:t xml:space="preserve"> that </w:t>
      </w:r>
      <w:r w:rsidRPr="00D66E65">
        <w:rPr>
          <w:lang w:val="en"/>
        </w:rPr>
        <w:t xml:space="preserve">a </w:t>
      </w:r>
      <w:r w:rsidR="00601373">
        <w:rPr>
          <w:lang w:val="en"/>
        </w:rPr>
        <w:t>per-</w:t>
      </w:r>
      <w:r w:rsidR="000B1FB1" w:rsidRPr="00D66E65">
        <w:rPr>
          <w:lang w:val="en"/>
        </w:rPr>
        <w:t>pupil calculation may provide the year over ye</w:t>
      </w:r>
      <w:r w:rsidR="005A7C86">
        <w:rPr>
          <w:lang w:val="en"/>
        </w:rPr>
        <w:t>a</w:t>
      </w:r>
      <w:r w:rsidR="0010024C">
        <w:rPr>
          <w:lang w:val="en"/>
        </w:rPr>
        <w:t>r stability needed for success.</w:t>
      </w:r>
    </w:p>
    <w:p w:rsidR="005C7339" w:rsidRPr="00D66E65" w:rsidRDefault="000B1FB1" w:rsidP="005C7339">
      <w:pPr>
        <w:pStyle w:val="ListParagraph"/>
        <w:numPr>
          <w:ilvl w:val="1"/>
          <w:numId w:val="36"/>
        </w:numPr>
        <w:spacing w:after="0"/>
        <w:rPr>
          <w:lang w:val="en"/>
        </w:rPr>
      </w:pPr>
      <w:r w:rsidRPr="00D66E65">
        <w:rPr>
          <w:lang w:val="en"/>
        </w:rPr>
        <w:t xml:space="preserve">Ms. Holton commented on the potential </w:t>
      </w:r>
      <w:r w:rsidR="008141DF">
        <w:rPr>
          <w:lang w:val="en"/>
        </w:rPr>
        <w:t>impact of temporary and long-term enrollment declines.</w:t>
      </w:r>
    </w:p>
    <w:p w:rsidR="000B1FB1" w:rsidRPr="00D66E65" w:rsidRDefault="000B1FB1" w:rsidP="005C7339">
      <w:pPr>
        <w:pStyle w:val="ListParagraph"/>
        <w:numPr>
          <w:ilvl w:val="1"/>
          <w:numId w:val="36"/>
        </w:numPr>
        <w:spacing w:after="0"/>
        <w:rPr>
          <w:lang w:val="en"/>
        </w:rPr>
      </w:pPr>
      <w:r w:rsidRPr="00D66E65">
        <w:rPr>
          <w:lang w:val="en"/>
        </w:rPr>
        <w:t>Dr</w:t>
      </w:r>
      <w:r w:rsidR="004E59EF" w:rsidRPr="00D66E65">
        <w:rPr>
          <w:lang w:val="en"/>
        </w:rPr>
        <w:t>.</w:t>
      </w:r>
      <w:r w:rsidRPr="00D66E65">
        <w:rPr>
          <w:lang w:val="en"/>
        </w:rPr>
        <w:t xml:space="preserve"> Lane shared that there are declines in most school divisio</w:t>
      </w:r>
      <w:r w:rsidR="00EC791A">
        <w:rPr>
          <w:lang w:val="en"/>
        </w:rPr>
        <w:t>ns due to the COVID-19 impact and these temporary</w:t>
      </w:r>
      <w:r w:rsidRPr="00D66E65">
        <w:rPr>
          <w:lang w:val="en"/>
        </w:rPr>
        <w:t xml:space="preserve"> declines could be addressed through the COVID federal funds. In </w:t>
      </w:r>
      <w:r w:rsidR="008141DF">
        <w:rPr>
          <w:lang w:val="en"/>
        </w:rPr>
        <w:t>the longer-term</w:t>
      </w:r>
      <w:r w:rsidRPr="00D66E65">
        <w:rPr>
          <w:lang w:val="en"/>
        </w:rPr>
        <w:t xml:space="preserve">, there is a policy debate for the Board. </w:t>
      </w:r>
      <w:r w:rsidRPr="00D66E65">
        <w:rPr>
          <w:lang w:val="en"/>
        </w:rPr>
        <w:lastRenderedPageBreak/>
        <w:t xml:space="preserve">Some school divisions are </w:t>
      </w:r>
      <w:r w:rsidR="008141DF">
        <w:rPr>
          <w:lang w:val="en"/>
        </w:rPr>
        <w:t xml:space="preserve">growing </w:t>
      </w:r>
      <w:r w:rsidRPr="00D66E65">
        <w:rPr>
          <w:lang w:val="en"/>
        </w:rPr>
        <w:t xml:space="preserve">significantly </w:t>
      </w:r>
      <w:r w:rsidR="00EC791A">
        <w:rPr>
          <w:lang w:val="en"/>
        </w:rPr>
        <w:t>and could benefit from</w:t>
      </w:r>
      <w:r w:rsidR="008141DF">
        <w:rPr>
          <w:lang w:val="en"/>
        </w:rPr>
        <w:t xml:space="preserve"> quicker access to </w:t>
      </w:r>
      <w:r w:rsidRPr="00D66E65">
        <w:rPr>
          <w:lang w:val="en"/>
        </w:rPr>
        <w:t xml:space="preserve">additional resources </w:t>
      </w:r>
      <w:r w:rsidR="00EC791A">
        <w:rPr>
          <w:lang w:val="en"/>
        </w:rPr>
        <w:t xml:space="preserve">that they would otherwise not have with the existing model. However, divisions with declining enrollment would see some funding losses in the first-year; </w:t>
      </w:r>
      <w:r w:rsidR="008141DF">
        <w:rPr>
          <w:lang w:val="en"/>
        </w:rPr>
        <w:t>funding amounts</w:t>
      </w:r>
      <w:r w:rsidR="00EC791A">
        <w:rPr>
          <w:lang w:val="en"/>
        </w:rPr>
        <w:t xml:space="preserve"> would</w:t>
      </w:r>
      <w:r w:rsidR="008141DF">
        <w:rPr>
          <w:lang w:val="en"/>
        </w:rPr>
        <w:t xml:space="preserve"> still</w:t>
      </w:r>
      <w:r w:rsidR="00EC791A">
        <w:rPr>
          <w:lang w:val="en"/>
        </w:rPr>
        <w:t xml:space="preserve"> be trued up </w:t>
      </w:r>
      <w:r w:rsidR="008141DF">
        <w:rPr>
          <w:lang w:val="en"/>
        </w:rPr>
        <w:t xml:space="preserve">to actual enrollment </w:t>
      </w:r>
      <w:r w:rsidR="00EC791A">
        <w:rPr>
          <w:lang w:val="en"/>
        </w:rPr>
        <w:t>with a new bienn</w:t>
      </w:r>
      <w:r w:rsidR="008141DF">
        <w:rPr>
          <w:lang w:val="en"/>
        </w:rPr>
        <w:t>ium budget with either calculation</w:t>
      </w:r>
      <w:r w:rsidR="00EC791A">
        <w:rPr>
          <w:lang w:val="en"/>
        </w:rPr>
        <w:t>. The SOQ would track better over time if the</w:t>
      </w:r>
      <w:r w:rsidRPr="00D66E65">
        <w:rPr>
          <w:lang w:val="en"/>
        </w:rPr>
        <w:t xml:space="preserve"> </w:t>
      </w:r>
      <w:r w:rsidR="00EC791A">
        <w:rPr>
          <w:lang w:val="en"/>
        </w:rPr>
        <w:t>funding is</w:t>
      </w:r>
      <w:r w:rsidRPr="00D66E65">
        <w:rPr>
          <w:lang w:val="en"/>
        </w:rPr>
        <w:t xml:space="preserve"> </w:t>
      </w:r>
      <w:r w:rsidR="00EC791A">
        <w:rPr>
          <w:lang w:val="en"/>
        </w:rPr>
        <w:t>aligned</w:t>
      </w:r>
      <w:r w:rsidRPr="00D66E65">
        <w:rPr>
          <w:lang w:val="en"/>
        </w:rPr>
        <w:t xml:space="preserve"> to </w:t>
      </w:r>
      <w:r w:rsidR="00EC791A">
        <w:rPr>
          <w:lang w:val="en"/>
        </w:rPr>
        <w:t xml:space="preserve">and increases with actual enrollment; </w:t>
      </w:r>
      <w:r w:rsidRPr="00D66E65">
        <w:rPr>
          <w:lang w:val="en"/>
        </w:rPr>
        <w:t xml:space="preserve">if there was a need to preserve funds in school divisions we could </w:t>
      </w:r>
      <w:r w:rsidR="00EC791A">
        <w:rPr>
          <w:lang w:val="en"/>
        </w:rPr>
        <w:t>do so through hold harmless provisions, similar to those in place for COVID-19</w:t>
      </w:r>
      <w:r w:rsidRPr="00D66E65">
        <w:rPr>
          <w:lang w:val="en"/>
        </w:rPr>
        <w:t xml:space="preserve">. </w:t>
      </w:r>
    </w:p>
    <w:p w:rsidR="000B1FB1" w:rsidRPr="00D66E65" w:rsidRDefault="00EC791A" w:rsidP="005C7339">
      <w:pPr>
        <w:pStyle w:val="ListParagraph"/>
        <w:numPr>
          <w:ilvl w:val="1"/>
          <w:numId w:val="36"/>
        </w:numPr>
        <w:spacing w:after="0"/>
        <w:rPr>
          <w:lang w:val="en"/>
        </w:rPr>
      </w:pPr>
      <w:r>
        <w:rPr>
          <w:lang w:val="en"/>
        </w:rPr>
        <w:t xml:space="preserve">Dr. </w:t>
      </w:r>
      <w:r>
        <w:t>Durán</w:t>
      </w:r>
      <w:r>
        <w:rPr>
          <w:lang w:val="en"/>
        </w:rPr>
        <w:t xml:space="preserve"> asked if the enhanced at-risk </w:t>
      </w:r>
      <w:r w:rsidR="000B1FB1" w:rsidRPr="00D66E65">
        <w:rPr>
          <w:lang w:val="en"/>
        </w:rPr>
        <w:t xml:space="preserve">methodology calculation </w:t>
      </w:r>
      <w:r w:rsidR="008141DF">
        <w:rPr>
          <w:lang w:val="en"/>
        </w:rPr>
        <w:t>considers school- or division-level data.</w:t>
      </w:r>
    </w:p>
    <w:p w:rsidR="000B1FB1" w:rsidRPr="00D66E65" w:rsidRDefault="000B1FB1" w:rsidP="00EC791A">
      <w:pPr>
        <w:pStyle w:val="ListParagraph"/>
        <w:numPr>
          <w:ilvl w:val="1"/>
          <w:numId w:val="36"/>
        </w:numPr>
        <w:spacing w:after="0"/>
        <w:rPr>
          <w:lang w:val="en"/>
        </w:rPr>
      </w:pPr>
      <w:r w:rsidRPr="00D66E65">
        <w:rPr>
          <w:lang w:val="en"/>
        </w:rPr>
        <w:t xml:space="preserve">Dr. Sale stated that it would be </w:t>
      </w:r>
      <w:r w:rsidR="00B5636D">
        <w:rPr>
          <w:lang w:val="en"/>
        </w:rPr>
        <w:t xml:space="preserve">the </w:t>
      </w:r>
      <w:r w:rsidRPr="00D66E65">
        <w:rPr>
          <w:lang w:val="en"/>
        </w:rPr>
        <w:t>division level.</w:t>
      </w:r>
    </w:p>
    <w:p w:rsidR="000B1FB1" w:rsidRPr="00D66E65" w:rsidRDefault="00EC791A" w:rsidP="005C7339">
      <w:pPr>
        <w:pStyle w:val="ListParagraph"/>
        <w:numPr>
          <w:ilvl w:val="1"/>
          <w:numId w:val="36"/>
        </w:numPr>
        <w:spacing w:after="0"/>
        <w:rPr>
          <w:lang w:val="en"/>
        </w:rPr>
      </w:pPr>
      <w:r>
        <w:t xml:space="preserve">Dr. Durán </w:t>
      </w:r>
      <w:r w:rsidR="000B1FB1" w:rsidRPr="00D66E65">
        <w:rPr>
          <w:lang w:val="en"/>
        </w:rPr>
        <w:t xml:space="preserve">stated that </w:t>
      </w:r>
      <w:r>
        <w:rPr>
          <w:lang w:val="en"/>
        </w:rPr>
        <w:t>there may be issues where the division aggregate does not reflect the need of individual schools with higher concentrations of p</w:t>
      </w:r>
      <w:r w:rsidR="008141DF">
        <w:rPr>
          <w:lang w:val="en"/>
        </w:rPr>
        <w:t>overty.</w:t>
      </w:r>
    </w:p>
    <w:p w:rsidR="000B1FB1" w:rsidRPr="00D66E65" w:rsidRDefault="000B1FB1" w:rsidP="005C7339">
      <w:pPr>
        <w:pStyle w:val="ListParagraph"/>
        <w:numPr>
          <w:ilvl w:val="1"/>
          <w:numId w:val="36"/>
        </w:numPr>
        <w:spacing w:after="0"/>
        <w:rPr>
          <w:lang w:val="en"/>
        </w:rPr>
      </w:pPr>
      <w:r w:rsidRPr="00D66E65">
        <w:rPr>
          <w:lang w:val="en"/>
        </w:rPr>
        <w:t xml:space="preserve">Dr. Lane shared that </w:t>
      </w:r>
      <w:r w:rsidR="008141DF">
        <w:rPr>
          <w:lang w:val="en"/>
        </w:rPr>
        <w:t>a shift to school calculations would be a significant change. Additionally, m</w:t>
      </w:r>
      <w:r w:rsidRPr="00D66E65">
        <w:rPr>
          <w:lang w:val="en"/>
        </w:rPr>
        <w:t xml:space="preserve">ost superintendents would prefer the flexibility to receive the funding at the division level </w:t>
      </w:r>
      <w:r w:rsidR="008141DF">
        <w:rPr>
          <w:lang w:val="en"/>
        </w:rPr>
        <w:t>and make strategic decisions with their boards to</w:t>
      </w:r>
      <w:r w:rsidRPr="00D66E65">
        <w:rPr>
          <w:lang w:val="en"/>
        </w:rPr>
        <w:t xml:space="preserve"> drive more resources into the high po</w:t>
      </w:r>
      <w:r w:rsidR="00B5636D">
        <w:rPr>
          <w:lang w:val="en"/>
        </w:rPr>
        <w:t>verty schools</w:t>
      </w:r>
      <w:r w:rsidRPr="00D66E65">
        <w:rPr>
          <w:lang w:val="en"/>
        </w:rPr>
        <w:t>.</w:t>
      </w:r>
    </w:p>
    <w:p w:rsidR="000B1FB1" w:rsidRPr="00D66E65" w:rsidRDefault="000B1FB1" w:rsidP="005C7339">
      <w:pPr>
        <w:pStyle w:val="ListParagraph"/>
        <w:numPr>
          <w:ilvl w:val="1"/>
          <w:numId w:val="36"/>
        </w:numPr>
        <w:spacing w:after="0"/>
        <w:rPr>
          <w:lang w:val="en"/>
        </w:rPr>
      </w:pPr>
      <w:r w:rsidRPr="00D66E65">
        <w:rPr>
          <w:lang w:val="en"/>
        </w:rPr>
        <w:t>Holly Coy clarified that the language in the existing prescription states that the    school divisions shall prioritize the deployment of additional instructional positions to schools within the division with the greatest concentrations of students identified as eligible for free lunch.</w:t>
      </w:r>
    </w:p>
    <w:p w:rsidR="00EC791A" w:rsidRDefault="004E59EF" w:rsidP="00EC791A">
      <w:pPr>
        <w:pStyle w:val="ListParagraph"/>
        <w:numPr>
          <w:ilvl w:val="1"/>
          <w:numId w:val="36"/>
        </w:numPr>
        <w:spacing w:after="0"/>
        <w:rPr>
          <w:lang w:val="en"/>
        </w:rPr>
      </w:pPr>
      <w:r w:rsidRPr="00D66E65">
        <w:rPr>
          <w:lang w:val="en"/>
        </w:rPr>
        <w:t>Dr.</w:t>
      </w:r>
      <w:r w:rsidR="000B1FB1" w:rsidRPr="00D66E65">
        <w:rPr>
          <w:lang w:val="en"/>
        </w:rPr>
        <w:t xml:space="preserve"> </w:t>
      </w:r>
      <w:r w:rsidR="00EC791A">
        <w:t>Durán</w:t>
      </w:r>
      <w:r w:rsidR="000B1FB1" w:rsidRPr="00D66E65">
        <w:rPr>
          <w:lang w:val="en"/>
        </w:rPr>
        <w:t xml:space="preserve"> asked if the per pupil methodology would have implications for </w:t>
      </w:r>
      <w:r w:rsidR="00EC791A">
        <w:rPr>
          <w:lang w:val="en"/>
        </w:rPr>
        <w:t>the multiplier applied to the add-on amounts.</w:t>
      </w:r>
    </w:p>
    <w:p w:rsidR="000B1FB1" w:rsidRPr="00EC791A" w:rsidRDefault="000B1FB1" w:rsidP="00EC791A">
      <w:pPr>
        <w:pStyle w:val="ListParagraph"/>
        <w:numPr>
          <w:ilvl w:val="1"/>
          <w:numId w:val="36"/>
        </w:numPr>
        <w:spacing w:after="0"/>
        <w:rPr>
          <w:lang w:val="en"/>
        </w:rPr>
      </w:pPr>
      <w:r w:rsidRPr="00EC791A">
        <w:rPr>
          <w:lang w:val="en"/>
        </w:rPr>
        <w:t>Holly Coy clarified that the staff recommendation did not change the multiplier language in the prescription which reflects the concentrated poverty and counts for divisions with more concentrated poverty.</w:t>
      </w:r>
    </w:p>
    <w:p w:rsidR="000B1FB1" w:rsidRPr="00D66E65" w:rsidRDefault="000B1FB1" w:rsidP="005C7339">
      <w:pPr>
        <w:pStyle w:val="ListParagraph"/>
        <w:numPr>
          <w:ilvl w:val="1"/>
          <w:numId w:val="36"/>
        </w:numPr>
        <w:spacing w:after="0"/>
        <w:rPr>
          <w:lang w:val="en"/>
        </w:rPr>
      </w:pPr>
      <w:r w:rsidRPr="00D66E65">
        <w:rPr>
          <w:lang w:val="en"/>
        </w:rPr>
        <w:t>Ms. Holton stated the Board should look at this, but recommended not this year.</w:t>
      </w:r>
    </w:p>
    <w:p w:rsidR="000B1FB1" w:rsidRPr="00BF5413" w:rsidRDefault="002622CD" w:rsidP="008A1D82">
      <w:pPr>
        <w:pStyle w:val="ListParagraph"/>
        <w:numPr>
          <w:ilvl w:val="0"/>
          <w:numId w:val="40"/>
        </w:numPr>
        <w:spacing w:after="0"/>
        <w:rPr>
          <w:lang w:val="en"/>
        </w:rPr>
      </w:pPr>
      <w:r w:rsidRPr="00BF5413">
        <w:rPr>
          <w:lang w:val="en"/>
        </w:rPr>
        <w:t>M</w:t>
      </w:r>
      <w:r w:rsidR="00A34E10" w:rsidRPr="00BF5413">
        <w:rPr>
          <w:lang w:val="en"/>
        </w:rPr>
        <w:t>s</w:t>
      </w:r>
      <w:r w:rsidR="00F85B65" w:rsidRPr="00BF5413">
        <w:rPr>
          <w:lang w:val="en"/>
        </w:rPr>
        <w:t xml:space="preserve">. </w:t>
      </w:r>
      <w:r w:rsidR="00A34E10" w:rsidRPr="00BF5413">
        <w:rPr>
          <w:lang w:val="en"/>
        </w:rPr>
        <w:t xml:space="preserve">Holton </w:t>
      </w:r>
      <w:r w:rsidR="000B1FB1" w:rsidRPr="00BF5413">
        <w:rPr>
          <w:lang w:val="en"/>
        </w:rPr>
        <w:t xml:space="preserve">asked about </w:t>
      </w:r>
      <w:r w:rsidR="005A2AA8">
        <w:rPr>
          <w:lang w:val="en"/>
        </w:rPr>
        <w:t>a letter received via public comment</w:t>
      </w:r>
      <w:r w:rsidR="000B1FB1" w:rsidRPr="00BF5413">
        <w:rPr>
          <w:lang w:val="en"/>
        </w:rPr>
        <w:t xml:space="preserve"> </w:t>
      </w:r>
      <w:r w:rsidR="008141DF">
        <w:rPr>
          <w:lang w:val="en"/>
        </w:rPr>
        <w:t>recommending</w:t>
      </w:r>
      <w:r w:rsidR="005A2AA8">
        <w:rPr>
          <w:lang w:val="en"/>
        </w:rPr>
        <w:t xml:space="preserve"> </w:t>
      </w:r>
      <w:r w:rsidR="008141DF">
        <w:rPr>
          <w:lang w:val="en"/>
        </w:rPr>
        <w:t>a minimum</w:t>
      </w:r>
      <w:r w:rsidR="005A2AA8">
        <w:rPr>
          <w:lang w:val="en"/>
        </w:rPr>
        <w:t xml:space="preserve"> 35% </w:t>
      </w:r>
      <w:r w:rsidR="008141DF">
        <w:rPr>
          <w:lang w:val="en"/>
        </w:rPr>
        <w:t>add-on amount and inquired</w:t>
      </w:r>
      <w:r w:rsidR="005A2AA8">
        <w:rPr>
          <w:lang w:val="en"/>
        </w:rPr>
        <w:t xml:space="preserve"> whether the existing prescription goes far enough.</w:t>
      </w:r>
    </w:p>
    <w:p w:rsidR="004E59EF" w:rsidRPr="008141DF" w:rsidRDefault="000B1FB1" w:rsidP="008141DF">
      <w:pPr>
        <w:pStyle w:val="ListParagraph"/>
        <w:numPr>
          <w:ilvl w:val="1"/>
          <w:numId w:val="40"/>
        </w:numPr>
        <w:spacing w:after="0"/>
        <w:rPr>
          <w:lang w:val="en"/>
        </w:rPr>
      </w:pPr>
      <w:r w:rsidRPr="00D66E65">
        <w:rPr>
          <w:lang w:val="en"/>
        </w:rPr>
        <w:t>Mr. K</w:t>
      </w:r>
      <w:r w:rsidR="00BF5413">
        <w:rPr>
          <w:lang w:val="en"/>
        </w:rPr>
        <w:t>ent Dickey shared that the maximum</w:t>
      </w:r>
      <w:r w:rsidR="008141DF">
        <w:rPr>
          <w:lang w:val="en"/>
        </w:rPr>
        <w:t xml:space="preserve"> tier in the prescription is 65% and that the </w:t>
      </w:r>
      <w:r w:rsidR="004E59EF" w:rsidRPr="008141DF">
        <w:rPr>
          <w:lang w:val="en"/>
        </w:rPr>
        <w:t xml:space="preserve">current </w:t>
      </w:r>
      <w:r w:rsidR="008141DF">
        <w:rPr>
          <w:lang w:val="en"/>
        </w:rPr>
        <w:t>formula is funded at a range of 1 to 26%.</w:t>
      </w:r>
    </w:p>
    <w:p w:rsidR="004E59EF" w:rsidRPr="00D66E65" w:rsidRDefault="004E59EF" w:rsidP="000B1FB1">
      <w:pPr>
        <w:pStyle w:val="ListParagraph"/>
        <w:numPr>
          <w:ilvl w:val="1"/>
          <w:numId w:val="40"/>
        </w:numPr>
        <w:spacing w:after="0"/>
        <w:rPr>
          <w:lang w:val="en"/>
        </w:rPr>
      </w:pPr>
      <w:r w:rsidRPr="00D66E65">
        <w:rPr>
          <w:lang w:val="en"/>
        </w:rPr>
        <w:t xml:space="preserve">Ms. Coy shared that the language in proposed range is 10 to 65% spread. </w:t>
      </w:r>
    </w:p>
    <w:p w:rsidR="000B1FB1" w:rsidRPr="00D66E65" w:rsidRDefault="000B1FB1" w:rsidP="008A1D82">
      <w:pPr>
        <w:pStyle w:val="ListParagraph"/>
        <w:numPr>
          <w:ilvl w:val="0"/>
          <w:numId w:val="40"/>
        </w:numPr>
        <w:spacing w:after="0"/>
        <w:rPr>
          <w:lang w:val="en"/>
        </w:rPr>
      </w:pPr>
      <w:r w:rsidRPr="00D66E65">
        <w:rPr>
          <w:lang w:val="en"/>
        </w:rPr>
        <w:t>Dr. Wilson asked about the work based l</w:t>
      </w:r>
      <w:r w:rsidR="00BF5413">
        <w:rPr>
          <w:lang w:val="en"/>
        </w:rPr>
        <w:t>earning</w:t>
      </w:r>
      <w:r w:rsidR="006A1538">
        <w:rPr>
          <w:lang w:val="en"/>
        </w:rPr>
        <w:t xml:space="preserve"> (WBL)</w:t>
      </w:r>
      <w:r w:rsidR="00BF5413">
        <w:rPr>
          <w:lang w:val="en"/>
        </w:rPr>
        <w:t xml:space="preserve">, </w:t>
      </w:r>
      <w:r w:rsidRPr="00D66E65">
        <w:rPr>
          <w:lang w:val="en"/>
        </w:rPr>
        <w:t>use of the Perkins funds</w:t>
      </w:r>
      <w:r w:rsidR="00BF5413">
        <w:rPr>
          <w:lang w:val="en"/>
        </w:rPr>
        <w:t>,</w:t>
      </w:r>
      <w:r w:rsidRPr="00D66E65">
        <w:rPr>
          <w:lang w:val="en"/>
        </w:rPr>
        <w:t xml:space="preserve"> proposal to move to a division level model and away from a state regional level model</w:t>
      </w:r>
      <w:r w:rsidR="00BF5413">
        <w:rPr>
          <w:lang w:val="en"/>
        </w:rPr>
        <w:t>,</w:t>
      </w:r>
      <w:r w:rsidRPr="00D66E65">
        <w:rPr>
          <w:lang w:val="en"/>
        </w:rPr>
        <w:t xml:space="preserve"> and the need for moving to a division model. Dr. Wilson</w:t>
      </w:r>
      <w:r w:rsidR="008141DF">
        <w:rPr>
          <w:lang w:val="en"/>
        </w:rPr>
        <w:t xml:space="preserve"> also</w:t>
      </w:r>
      <w:r w:rsidRPr="00D66E65">
        <w:rPr>
          <w:lang w:val="en"/>
        </w:rPr>
        <w:t xml:space="preserve"> cautioned </w:t>
      </w:r>
      <w:r w:rsidR="004E59EF" w:rsidRPr="00D66E65">
        <w:rPr>
          <w:lang w:val="en"/>
        </w:rPr>
        <w:t xml:space="preserve">about </w:t>
      </w:r>
      <w:r w:rsidRPr="00D66E65">
        <w:rPr>
          <w:lang w:val="en"/>
        </w:rPr>
        <w:t>the assumption that reading specialists could provide support in a way that</w:t>
      </w:r>
      <w:r w:rsidR="004E59EF" w:rsidRPr="00D66E65">
        <w:rPr>
          <w:lang w:val="en"/>
        </w:rPr>
        <w:t xml:space="preserve"> </w:t>
      </w:r>
      <w:r w:rsidRPr="00D66E65">
        <w:rPr>
          <w:lang w:val="en"/>
        </w:rPr>
        <w:t xml:space="preserve">a literacy coach could. </w:t>
      </w:r>
    </w:p>
    <w:p w:rsidR="000B1FB1" w:rsidRPr="00D66E65" w:rsidRDefault="000B1FB1" w:rsidP="000B1FB1">
      <w:pPr>
        <w:pStyle w:val="ListParagraph"/>
        <w:numPr>
          <w:ilvl w:val="1"/>
          <w:numId w:val="40"/>
        </w:numPr>
        <w:spacing w:after="0"/>
        <w:rPr>
          <w:lang w:val="en"/>
        </w:rPr>
      </w:pPr>
      <w:r w:rsidRPr="00D66E65">
        <w:rPr>
          <w:lang w:val="en"/>
        </w:rPr>
        <w:t xml:space="preserve">Dr. Lane </w:t>
      </w:r>
      <w:r w:rsidR="005A2AA8">
        <w:rPr>
          <w:lang w:val="en"/>
        </w:rPr>
        <w:t>reiterated</w:t>
      </w:r>
      <w:r w:rsidR="004E59EF" w:rsidRPr="00D66E65">
        <w:rPr>
          <w:lang w:val="en"/>
        </w:rPr>
        <w:t xml:space="preserve"> </w:t>
      </w:r>
      <w:r w:rsidR="005A2AA8">
        <w:rPr>
          <w:lang w:val="en"/>
        </w:rPr>
        <w:t xml:space="preserve">the </w:t>
      </w:r>
      <w:r w:rsidR="008141DF">
        <w:rPr>
          <w:lang w:val="en"/>
        </w:rPr>
        <w:t>regional coordination design in</w:t>
      </w:r>
      <w:r w:rsidR="005A2AA8">
        <w:rPr>
          <w:lang w:val="en"/>
        </w:rPr>
        <w:t xml:space="preserve"> the current WBL proposal. With respect to reading specialists, divisions noted that </w:t>
      </w:r>
      <w:r w:rsidR="004E59EF" w:rsidRPr="00D66E65">
        <w:rPr>
          <w:lang w:val="en"/>
        </w:rPr>
        <w:t xml:space="preserve">specialists are doing great </w:t>
      </w:r>
      <w:r w:rsidR="004E59EF" w:rsidRPr="00D66E65">
        <w:rPr>
          <w:lang w:val="en"/>
        </w:rPr>
        <w:lastRenderedPageBreak/>
        <w:t xml:space="preserve">work with Tier II and Tier III students </w:t>
      </w:r>
      <w:r w:rsidR="00BF5413">
        <w:rPr>
          <w:lang w:val="en"/>
        </w:rPr>
        <w:t xml:space="preserve">and </w:t>
      </w:r>
      <w:r w:rsidR="004E59EF" w:rsidRPr="00D66E65">
        <w:rPr>
          <w:lang w:val="en"/>
        </w:rPr>
        <w:t xml:space="preserve">are </w:t>
      </w:r>
      <w:r w:rsidRPr="00D66E65">
        <w:rPr>
          <w:lang w:val="en"/>
        </w:rPr>
        <w:t xml:space="preserve">of the quality to </w:t>
      </w:r>
      <w:r w:rsidR="004E59EF" w:rsidRPr="00D66E65">
        <w:rPr>
          <w:lang w:val="en"/>
        </w:rPr>
        <w:t>provide peer mentoring and coaching if allowed.</w:t>
      </w:r>
      <w:r w:rsidRPr="00D66E65">
        <w:rPr>
          <w:lang w:val="en"/>
        </w:rPr>
        <w:t xml:space="preserve"> </w:t>
      </w:r>
    </w:p>
    <w:p w:rsidR="000B1FB1" w:rsidRPr="00D66E65" w:rsidRDefault="000B1FB1" w:rsidP="000B1FB1">
      <w:pPr>
        <w:pStyle w:val="ListParagraph"/>
        <w:numPr>
          <w:ilvl w:val="1"/>
          <w:numId w:val="40"/>
        </w:numPr>
        <w:spacing w:after="0"/>
        <w:rPr>
          <w:lang w:val="en"/>
        </w:rPr>
      </w:pPr>
      <w:r w:rsidRPr="00D66E65">
        <w:rPr>
          <w:lang w:val="en"/>
        </w:rPr>
        <w:t>Holly</w:t>
      </w:r>
      <w:r w:rsidR="004E59EF" w:rsidRPr="00D66E65">
        <w:rPr>
          <w:lang w:val="en"/>
        </w:rPr>
        <w:t xml:space="preserve"> Coy clarified that</w:t>
      </w:r>
      <w:r w:rsidRPr="00D66E65">
        <w:rPr>
          <w:lang w:val="en"/>
        </w:rPr>
        <w:t xml:space="preserve"> the regional model will stay intact </w:t>
      </w:r>
      <w:r w:rsidR="00BF5413">
        <w:rPr>
          <w:lang w:val="en"/>
        </w:rPr>
        <w:t>but is federally funded. The</w:t>
      </w:r>
      <w:r w:rsidR="004E59EF" w:rsidRPr="00D66E65">
        <w:rPr>
          <w:lang w:val="en"/>
        </w:rPr>
        <w:t xml:space="preserve"> proposal is an evolution based on the need. The staff recommendation is to use the state investment at the division level to make further advances.</w:t>
      </w:r>
    </w:p>
    <w:p w:rsidR="004E59EF" w:rsidRPr="00D66E65" w:rsidRDefault="004E59EF" w:rsidP="000B1FB1">
      <w:pPr>
        <w:pStyle w:val="ListParagraph"/>
        <w:numPr>
          <w:ilvl w:val="1"/>
          <w:numId w:val="40"/>
        </w:numPr>
        <w:spacing w:after="0"/>
        <w:rPr>
          <w:lang w:val="en"/>
        </w:rPr>
      </w:pPr>
      <w:r w:rsidRPr="00D66E65">
        <w:rPr>
          <w:lang w:val="en"/>
        </w:rPr>
        <w:t xml:space="preserve">Dr. Mann expressed support for the work based strategy and concept of evolution. </w:t>
      </w:r>
    </w:p>
    <w:p w:rsidR="00F85B65" w:rsidRPr="00D66E65" w:rsidRDefault="004E59EF" w:rsidP="008A1D82">
      <w:pPr>
        <w:pStyle w:val="ListParagraph"/>
        <w:numPr>
          <w:ilvl w:val="0"/>
          <w:numId w:val="40"/>
        </w:numPr>
        <w:spacing w:after="0"/>
        <w:rPr>
          <w:lang w:val="en"/>
        </w:rPr>
      </w:pPr>
      <w:r w:rsidRPr="00D66E65">
        <w:rPr>
          <w:lang w:val="en"/>
        </w:rPr>
        <w:t xml:space="preserve">Ms. Holton expressed support </w:t>
      </w:r>
      <w:r w:rsidR="003C01C5">
        <w:rPr>
          <w:lang w:val="en"/>
        </w:rPr>
        <w:t>for the</w:t>
      </w:r>
      <w:r w:rsidRPr="00D66E65">
        <w:rPr>
          <w:lang w:val="en"/>
        </w:rPr>
        <w:t xml:space="preserve"> </w:t>
      </w:r>
      <w:r w:rsidR="00BF5413">
        <w:rPr>
          <w:lang w:val="en"/>
        </w:rPr>
        <w:t xml:space="preserve">prescription </w:t>
      </w:r>
      <w:r w:rsidR="003C01C5">
        <w:rPr>
          <w:lang w:val="en"/>
        </w:rPr>
        <w:t xml:space="preserve">recommendation </w:t>
      </w:r>
      <w:r w:rsidR="00BF5413">
        <w:rPr>
          <w:lang w:val="en"/>
        </w:rPr>
        <w:t>of four</w:t>
      </w:r>
      <w:r w:rsidRPr="00D66E65">
        <w:rPr>
          <w:lang w:val="en"/>
        </w:rPr>
        <w:t xml:space="preserve"> specialized student support personnel </w:t>
      </w:r>
      <w:r w:rsidR="00BF5413">
        <w:rPr>
          <w:lang w:val="en"/>
        </w:rPr>
        <w:t>and a ratio of 1 to 250 ratio for</w:t>
      </w:r>
      <w:r w:rsidR="003C01C5">
        <w:rPr>
          <w:lang w:val="en"/>
        </w:rPr>
        <w:t xml:space="preserve"> school counselors and shared </w:t>
      </w:r>
      <w:r w:rsidRPr="00D66E65">
        <w:rPr>
          <w:lang w:val="en"/>
        </w:rPr>
        <w:t>hesitancy over prioritizing</w:t>
      </w:r>
      <w:r w:rsidR="003C01C5">
        <w:rPr>
          <w:lang w:val="en"/>
        </w:rPr>
        <w:t xml:space="preserve"> the</w:t>
      </w:r>
      <w:r w:rsidRPr="00D66E65">
        <w:rPr>
          <w:lang w:val="en"/>
        </w:rPr>
        <w:t xml:space="preserve"> recommendations</w:t>
      </w:r>
      <w:r w:rsidR="003C01C5">
        <w:rPr>
          <w:lang w:val="en"/>
        </w:rPr>
        <w:t>. Ms. Holton also noted the</w:t>
      </w:r>
      <w:r w:rsidRPr="00D66E65">
        <w:rPr>
          <w:lang w:val="en"/>
        </w:rPr>
        <w:t xml:space="preserve"> public comment data</w:t>
      </w:r>
      <w:r w:rsidR="003C01C5">
        <w:rPr>
          <w:lang w:val="en"/>
        </w:rPr>
        <w:t xml:space="preserve"> on</w:t>
      </w:r>
      <w:r w:rsidR="008141DF">
        <w:rPr>
          <w:lang w:val="en"/>
        </w:rPr>
        <w:t xml:space="preserve"> EL</w:t>
      </w:r>
      <w:r w:rsidRPr="00D66E65">
        <w:rPr>
          <w:lang w:val="en"/>
        </w:rPr>
        <w:t xml:space="preserve"> spending for Virginia: 6</w:t>
      </w:r>
      <w:r w:rsidRPr="00D66E65">
        <w:rPr>
          <w:vertAlign w:val="superscript"/>
          <w:lang w:val="en"/>
        </w:rPr>
        <w:t>th</w:t>
      </w:r>
      <w:r w:rsidR="003C01C5">
        <w:rPr>
          <w:lang w:val="en"/>
        </w:rPr>
        <w:t xml:space="preserve"> worst state</w:t>
      </w:r>
      <w:r w:rsidRPr="00D66E65">
        <w:rPr>
          <w:lang w:val="en"/>
        </w:rPr>
        <w:t xml:space="preserve"> for ELL gradu</w:t>
      </w:r>
      <w:r w:rsidR="003C01C5">
        <w:rPr>
          <w:lang w:val="en"/>
        </w:rPr>
        <w:t>ation rates, 3rd worst state</w:t>
      </w:r>
      <w:r w:rsidRPr="00D66E65">
        <w:rPr>
          <w:lang w:val="en"/>
        </w:rPr>
        <w:t xml:space="preserve"> with measureable data for 8</w:t>
      </w:r>
      <w:r w:rsidRPr="00D66E65">
        <w:rPr>
          <w:vertAlign w:val="superscript"/>
          <w:lang w:val="en"/>
        </w:rPr>
        <w:t>th</w:t>
      </w:r>
      <w:r w:rsidRPr="00D66E65">
        <w:rPr>
          <w:lang w:val="en"/>
        </w:rPr>
        <w:t xml:space="preserve"> grade reading scores, and the fundin</w:t>
      </w:r>
      <w:r w:rsidR="008141DF">
        <w:rPr>
          <w:lang w:val="en"/>
        </w:rPr>
        <w:t xml:space="preserve">g bump for EL </w:t>
      </w:r>
      <w:r w:rsidR="003C01C5">
        <w:rPr>
          <w:lang w:val="en"/>
        </w:rPr>
        <w:t>students is worse than any other state</w:t>
      </w:r>
      <w:r w:rsidRPr="00D66E65">
        <w:rPr>
          <w:lang w:val="en"/>
        </w:rPr>
        <w:t xml:space="preserve">. </w:t>
      </w:r>
    </w:p>
    <w:p w:rsidR="00FA1A83" w:rsidRPr="00E43A00" w:rsidRDefault="004E59EF" w:rsidP="00C75D72">
      <w:pPr>
        <w:pStyle w:val="ListParagraph"/>
        <w:numPr>
          <w:ilvl w:val="0"/>
          <w:numId w:val="41"/>
        </w:numPr>
        <w:rPr>
          <w:b/>
          <w:lang w:val="en"/>
        </w:rPr>
      </w:pPr>
      <w:r w:rsidRPr="00E43A00">
        <w:rPr>
          <w:lang w:val="en"/>
        </w:rPr>
        <w:t xml:space="preserve">Dr. Lane </w:t>
      </w:r>
      <w:r w:rsidR="008141DF">
        <w:rPr>
          <w:lang w:val="en"/>
        </w:rPr>
        <w:t>responded that the more immediate issue for ELs</w:t>
      </w:r>
      <w:r w:rsidRPr="00E43A00">
        <w:rPr>
          <w:lang w:val="en"/>
        </w:rPr>
        <w:t xml:space="preserve"> </w:t>
      </w:r>
      <w:r w:rsidR="008141DF">
        <w:rPr>
          <w:lang w:val="en"/>
        </w:rPr>
        <w:t>is adjusting the staffing ratio by proficiency level</w:t>
      </w:r>
      <w:r w:rsidR="005A2AA8">
        <w:rPr>
          <w:lang w:val="en"/>
        </w:rPr>
        <w:t>. Additionally, r</w:t>
      </w:r>
      <w:r w:rsidRPr="00E43A00">
        <w:rPr>
          <w:lang w:val="en"/>
        </w:rPr>
        <w:t>ecent history has suggested that the GA will take on SOQs in an incremental fashion.</w:t>
      </w:r>
    </w:p>
    <w:p w:rsidR="004E59EF" w:rsidRPr="00D66E65" w:rsidRDefault="00B1689B" w:rsidP="00980771">
      <w:pPr>
        <w:pStyle w:val="ListParagraph"/>
        <w:numPr>
          <w:ilvl w:val="0"/>
          <w:numId w:val="41"/>
        </w:numPr>
        <w:rPr>
          <w:b/>
          <w:lang w:val="en"/>
        </w:rPr>
      </w:pPr>
      <w:r w:rsidRPr="00D66E65">
        <w:rPr>
          <w:lang w:val="en"/>
        </w:rPr>
        <w:t xml:space="preserve">Ms. Holton </w:t>
      </w:r>
      <w:r w:rsidR="008141DF">
        <w:rPr>
          <w:lang w:val="en"/>
        </w:rPr>
        <w:t>asked if the</w:t>
      </w:r>
      <w:r w:rsidR="004E59EF" w:rsidRPr="00D66E65">
        <w:rPr>
          <w:lang w:val="en"/>
        </w:rPr>
        <w:t xml:space="preserve"> Board should go as big as the need requires to set base levels and </w:t>
      </w:r>
      <w:r w:rsidR="00E43A00">
        <w:rPr>
          <w:lang w:val="en"/>
        </w:rPr>
        <w:t>allow the</w:t>
      </w:r>
      <w:r w:rsidR="004E59EF" w:rsidRPr="00D66E65">
        <w:rPr>
          <w:lang w:val="en"/>
        </w:rPr>
        <w:t xml:space="preserve"> GA decide</w:t>
      </w:r>
      <w:r w:rsidR="005A2AA8">
        <w:rPr>
          <w:lang w:val="en"/>
        </w:rPr>
        <w:t>.</w:t>
      </w:r>
    </w:p>
    <w:p w:rsidR="001773C2" w:rsidRPr="00D66E65" w:rsidRDefault="004E59EF" w:rsidP="00980771">
      <w:pPr>
        <w:pStyle w:val="ListParagraph"/>
        <w:numPr>
          <w:ilvl w:val="0"/>
          <w:numId w:val="41"/>
        </w:numPr>
        <w:rPr>
          <w:b/>
          <w:lang w:val="en"/>
        </w:rPr>
      </w:pPr>
      <w:r w:rsidRPr="00D66E65">
        <w:rPr>
          <w:lang w:val="en"/>
        </w:rPr>
        <w:t xml:space="preserve">Mr. Gecker stated that some of the items will have more impact on children than others and </w:t>
      </w:r>
      <w:r w:rsidR="00E43A00">
        <w:rPr>
          <w:lang w:val="en"/>
        </w:rPr>
        <w:t xml:space="preserve">expressed interest in talking </w:t>
      </w:r>
      <w:r w:rsidRPr="00D66E65">
        <w:rPr>
          <w:lang w:val="en"/>
        </w:rPr>
        <w:t>about the prescriptions in terms of anticipated outcomes</w:t>
      </w:r>
      <w:r w:rsidR="001773C2" w:rsidRPr="00D66E65">
        <w:rPr>
          <w:lang w:val="en"/>
        </w:rPr>
        <w:t>.</w:t>
      </w:r>
      <w:r w:rsidRPr="00D66E65">
        <w:rPr>
          <w:lang w:val="en"/>
        </w:rPr>
        <w:t xml:space="preserve"> The goal is to facilitate spending the dollars in a way to get the biggest possible impact on students.</w:t>
      </w:r>
    </w:p>
    <w:p w:rsidR="004E59EF" w:rsidRPr="00D66E65" w:rsidRDefault="004E59EF" w:rsidP="00980771">
      <w:pPr>
        <w:pStyle w:val="ListParagraph"/>
        <w:numPr>
          <w:ilvl w:val="0"/>
          <w:numId w:val="41"/>
        </w:numPr>
        <w:rPr>
          <w:b/>
          <w:lang w:val="en"/>
        </w:rPr>
      </w:pPr>
      <w:r w:rsidRPr="00D66E65">
        <w:rPr>
          <w:lang w:val="en"/>
        </w:rPr>
        <w:t>Dr. Mann expressed agreement with this perspective.</w:t>
      </w:r>
    </w:p>
    <w:p w:rsidR="00E43A00" w:rsidRPr="00E43A00" w:rsidRDefault="004E59EF" w:rsidP="000E0736">
      <w:pPr>
        <w:pStyle w:val="ListParagraph"/>
        <w:numPr>
          <w:ilvl w:val="0"/>
          <w:numId w:val="41"/>
        </w:numPr>
        <w:rPr>
          <w:b/>
          <w:lang w:val="en"/>
        </w:rPr>
      </w:pPr>
      <w:r w:rsidRPr="00E43A00">
        <w:rPr>
          <w:lang w:val="en"/>
        </w:rPr>
        <w:t xml:space="preserve">Ms. Davis-Vaught shared that she recently served on a committee </w:t>
      </w:r>
      <w:r w:rsidR="008141DF">
        <w:rPr>
          <w:lang w:val="en"/>
        </w:rPr>
        <w:t>evaluating school health staffing</w:t>
      </w:r>
      <w:r w:rsidRPr="00E43A00">
        <w:rPr>
          <w:lang w:val="en"/>
        </w:rPr>
        <w:t xml:space="preserve"> </w:t>
      </w:r>
      <w:r w:rsidR="008141DF">
        <w:rPr>
          <w:lang w:val="en"/>
        </w:rPr>
        <w:t>and</w:t>
      </w:r>
      <w:r w:rsidR="00E43A00" w:rsidRPr="00E43A00">
        <w:rPr>
          <w:lang w:val="en"/>
        </w:rPr>
        <w:t xml:space="preserve"> the acuity of need</w:t>
      </w:r>
      <w:r w:rsidRPr="00E43A00">
        <w:rPr>
          <w:lang w:val="en"/>
        </w:rPr>
        <w:t>. Schools that are more economically challenged may not hit the 1 to 250 ratio for school counselors, but the acuity of need might be so great that more than one counselor might be ne</w:t>
      </w:r>
      <w:r w:rsidR="00A318B6">
        <w:rPr>
          <w:lang w:val="en"/>
        </w:rPr>
        <w:t xml:space="preserve">eded for a 200 student school. </w:t>
      </w:r>
      <w:r w:rsidRPr="00E43A00">
        <w:rPr>
          <w:lang w:val="en"/>
        </w:rPr>
        <w:t xml:space="preserve">A school nurse might not be needed in another school but in higher poverty schools it might be more important to look at the acuity of need per building.  </w:t>
      </w:r>
    </w:p>
    <w:p w:rsidR="004E59EF" w:rsidRPr="00E43A00" w:rsidRDefault="004E59EF" w:rsidP="000E0736">
      <w:pPr>
        <w:pStyle w:val="ListParagraph"/>
        <w:numPr>
          <w:ilvl w:val="0"/>
          <w:numId w:val="41"/>
        </w:numPr>
        <w:rPr>
          <w:b/>
          <w:lang w:val="en"/>
        </w:rPr>
      </w:pPr>
      <w:r w:rsidRPr="00E43A00">
        <w:rPr>
          <w:lang w:val="en"/>
        </w:rPr>
        <w:t xml:space="preserve">Mr. Swan asked </w:t>
      </w:r>
      <w:r w:rsidR="00A318B6">
        <w:rPr>
          <w:lang w:val="en"/>
        </w:rPr>
        <w:t>a clarifying question about the reason for the school counselor ratio being amended given the additional need in responding to pandemic-related trauma.</w:t>
      </w:r>
    </w:p>
    <w:p w:rsidR="004E59EF" w:rsidRPr="00D66E65" w:rsidRDefault="004E59EF" w:rsidP="00980771">
      <w:pPr>
        <w:pStyle w:val="ListParagraph"/>
        <w:numPr>
          <w:ilvl w:val="0"/>
          <w:numId w:val="41"/>
        </w:numPr>
        <w:rPr>
          <w:b/>
          <w:lang w:val="en"/>
        </w:rPr>
      </w:pPr>
      <w:r w:rsidRPr="00D66E65">
        <w:rPr>
          <w:lang w:val="en"/>
        </w:rPr>
        <w:t>Ms. Coy shared that the recommendation from staff is to m</w:t>
      </w:r>
      <w:r w:rsidR="00E43A00">
        <w:rPr>
          <w:lang w:val="en"/>
        </w:rPr>
        <w:t>aintain the ratio of 1 to 250 and t</w:t>
      </w:r>
      <w:r w:rsidRPr="00D66E65">
        <w:rPr>
          <w:lang w:val="en"/>
        </w:rPr>
        <w:t xml:space="preserve">he change that occurred stemmed from 2021 legislation for 1 to 325. </w:t>
      </w:r>
    </w:p>
    <w:p w:rsidR="00941A14" w:rsidRPr="00941A14" w:rsidRDefault="004E59EF" w:rsidP="00941A14">
      <w:pPr>
        <w:pStyle w:val="ListParagraph"/>
        <w:numPr>
          <w:ilvl w:val="0"/>
          <w:numId w:val="41"/>
        </w:numPr>
        <w:rPr>
          <w:b/>
          <w:lang w:val="en"/>
        </w:rPr>
      </w:pPr>
      <w:r w:rsidRPr="00D66E65">
        <w:rPr>
          <w:lang w:val="en"/>
        </w:rPr>
        <w:t xml:space="preserve">Dr. </w:t>
      </w:r>
      <w:r w:rsidR="005A2AA8">
        <w:t>Durán</w:t>
      </w:r>
      <w:r w:rsidRPr="00D66E65">
        <w:rPr>
          <w:lang w:val="en"/>
        </w:rPr>
        <w:t xml:space="preserve"> encouraged everyone to double down on the need to look at the dat</w:t>
      </w:r>
      <w:r w:rsidR="005A2AA8">
        <w:rPr>
          <w:lang w:val="en"/>
        </w:rPr>
        <w:t xml:space="preserve">a and funding for EL students. </w:t>
      </w:r>
      <w:r w:rsidRPr="00D66E65">
        <w:rPr>
          <w:lang w:val="en"/>
        </w:rPr>
        <w:t>Level I and II stu</w:t>
      </w:r>
      <w:r w:rsidR="00E43A00">
        <w:rPr>
          <w:lang w:val="en"/>
        </w:rPr>
        <w:t>dents need additional support and i</w:t>
      </w:r>
      <w:r w:rsidRPr="00D66E65">
        <w:rPr>
          <w:lang w:val="en"/>
        </w:rPr>
        <w:t>t is important to add more language to reflect the need and continue to educate.</w:t>
      </w:r>
    </w:p>
    <w:p w:rsidR="004E59EF" w:rsidRPr="00941A14" w:rsidRDefault="004E59EF" w:rsidP="00941A14">
      <w:pPr>
        <w:pStyle w:val="ListParagraph"/>
        <w:numPr>
          <w:ilvl w:val="0"/>
          <w:numId w:val="40"/>
        </w:numPr>
        <w:rPr>
          <w:b/>
          <w:lang w:val="en"/>
        </w:rPr>
      </w:pPr>
      <w:r w:rsidRPr="00941A14">
        <w:rPr>
          <w:lang w:val="en"/>
        </w:rPr>
        <w:t>Dr. Wilson asked about unintended consequences of the proposed methodology</w:t>
      </w:r>
      <w:r w:rsidR="005A2AA8" w:rsidRPr="00941A14">
        <w:rPr>
          <w:lang w:val="en"/>
        </w:rPr>
        <w:t xml:space="preserve"> for enhanced at-risk add-on and teacher leader and mentor programs. Dr. Wilson also </w:t>
      </w:r>
      <w:r w:rsidR="00E43A00" w:rsidRPr="00941A14">
        <w:rPr>
          <w:lang w:val="en"/>
        </w:rPr>
        <w:t>stated</w:t>
      </w:r>
      <w:r w:rsidRPr="00941A14">
        <w:rPr>
          <w:lang w:val="en"/>
        </w:rPr>
        <w:t xml:space="preserve"> that many divisions with </w:t>
      </w:r>
      <w:r w:rsidR="00E43A00" w:rsidRPr="00941A14">
        <w:rPr>
          <w:lang w:val="en"/>
        </w:rPr>
        <w:t>high needs tend</w:t>
      </w:r>
      <w:r w:rsidRPr="00941A14">
        <w:rPr>
          <w:lang w:val="en"/>
        </w:rPr>
        <w:t xml:space="preserve"> to lose students during crisis and </w:t>
      </w:r>
      <w:r w:rsidR="00E43A00" w:rsidRPr="00941A14">
        <w:rPr>
          <w:lang w:val="en"/>
        </w:rPr>
        <w:t>expressed concern</w:t>
      </w:r>
      <w:r w:rsidR="006A1538" w:rsidRPr="00941A14">
        <w:rPr>
          <w:lang w:val="en"/>
        </w:rPr>
        <w:t xml:space="preserve"> about</w:t>
      </w:r>
      <w:r w:rsidRPr="00941A14">
        <w:rPr>
          <w:lang w:val="en"/>
        </w:rPr>
        <w:t xml:space="preserve"> these school divisions </w:t>
      </w:r>
      <w:r w:rsidR="006A1538" w:rsidRPr="00941A14">
        <w:rPr>
          <w:lang w:val="en"/>
        </w:rPr>
        <w:t>having</w:t>
      </w:r>
      <w:r w:rsidRPr="00941A14">
        <w:rPr>
          <w:lang w:val="en"/>
        </w:rPr>
        <w:t xml:space="preserve"> fewer resources.</w:t>
      </w:r>
    </w:p>
    <w:p w:rsidR="004E59EF" w:rsidRPr="00D66E65" w:rsidRDefault="004E59EF" w:rsidP="00980771">
      <w:pPr>
        <w:pStyle w:val="ListParagraph"/>
        <w:numPr>
          <w:ilvl w:val="0"/>
          <w:numId w:val="41"/>
        </w:numPr>
        <w:rPr>
          <w:b/>
          <w:lang w:val="en"/>
        </w:rPr>
      </w:pPr>
      <w:r w:rsidRPr="00D66E65">
        <w:rPr>
          <w:lang w:val="en"/>
        </w:rPr>
        <w:t xml:space="preserve">Dr. </w:t>
      </w:r>
      <w:r w:rsidR="005A2AA8">
        <w:t>Durán</w:t>
      </w:r>
      <w:r w:rsidRPr="00D66E65">
        <w:rPr>
          <w:lang w:val="en"/>
        </w:rPr>
        <w:t xml:space="preserve"> </w:t>
      </w:r>
      <w:r w:rsidR="006A1538">
        <w:rPr>
          <w:lang w:val="en"/>
        </w:rPr>
        <w:t>shared support for the</w:t>
      </w:r>
      <w:r w:rsidRPr="00D66E65">
        <w:rPr>
          <w:lang w:val="en"/>
        </w:rPr>
        <w:t xml:space="preserve"> flexibility provided by the methodology</w:t>
      </w:r>
      <w:r w:rsidR="006A1538">
        <w:rPr>
          <w:lang w:val="en"/>
        </w:rPr>
        <w:t>.</w:t>
      </w:r>
    </w:p>
    <w:p w:rsidR="004E59EF" w:rsidRPr="00D66E65" w:rsidRDefault="004E59EF" w:rsidP="00980771">
      <w:pPr>
        <w:pStyle w:val="ListParagraph"/>
        <w:numPr>
          <w:ilvl w:val="0"/>
          <w:numId w:val="41"/>
        </w:numPr>
        <w:rPr>
          <w:lang w:val="en"/>
        </w:rPr>
      </w:pPr>
      <w:r w:rsidRPr="00D66E65">
        <w:rPr>
          <w:lang w:val="en"/>
        </w:rPr>
        <w:t xml:space="preserve">Dr. Roberson </w:t>
      </w:r>
      <w:r w:rsidR="006A1538">
        <w:rPr>
          <w:lang w:val="en"/>
        </w:rPr>
        <w:t>shared support for</w:t>
      </w:r>
      <w:r w:rsidRPr="00D66E65">
        <w:rPr>
          <w:lang w:val="en"/>
        </w:rPr>
        <w:t xml:space="preserve"> </w:t>
      </w:r>
      <w:r w:rsidR="006A1538">
        <w:rPr>
          <w:lang w:val="en"/>
        </w:rPr>
        <w:t>all of the</w:t>
      </w:r>
      <w:r w:rsidRPr="00D66E65">
        <w:rPr>
          <w:lang w:val="en"/>
        </w:rPr>
        <w:t xml:space="preserve"> recommendations</w:t>
      </w:r>
      <w:r w:rsidR="006A1538">
        <w:rPr>
          <w:lang w:val="en"/>
        </w:rPr>
        <w:t xml:space="preserve"> in the presentation</w:t>
      </w:r>
      <w:r w:rsidRPr="00D66E65">
        <w:rPr>
          <w:lang w:val="en"/>
        </w:rPr>
        <w:t>.</w:t>
      </w:r>
    </w:p>
    <w:p w:rsidR="004E59EF" w:rsidRPr="00A318B6" w:rsidRDefault="004E59EF" w:rsidP="00A318B6">
      <w:pPr>
        <w:pStyle w:val="ListParagraph"/>
        <w:numPr>
          <w:ilvl w:val="0"/>
          <w:numId w:val="40"/>
        </w:numPr>
        <w:rPr>
          <w:lang w:val="en"/>
        </w:rPr>
      </w:pPr>
      <w:r w:rsidRPr="00A318B6">
        <w:rPr>
          <w:lang w:val="en"/>
        </w:rPr>
        <w:t xml:space="preserve">Mr. Gecker stated he was not prepared </w:t>
      </w:r>
      <w:r w:rsidR="006A1538" w:rsidRPr="00A318B6">
        <w:rPr>
          <w:lang w:val="en"/>
        </w:rPr>
        <w:t>to make a decision on the</w:t>
      </w:r>
      <w:r w:rsidRPr="00A318B6">
        <w:rPr>
          <w:lang w:val="en"/>
        </w:rPr>
        <w:t xml:space="preserve"> WBL coordinators and prior discussion was that smaller divisions might not have the need for a full time staff member. The coordinated regional approach was the option previously discussed. </w:t>
      </w:r>
    </w:p>
    <w:p w:rsidR="00941A14" w:rsidRDefault="004E59EF" w:rsidP="00941A14">
      <w:pPr>
        <w:pStyle w:val="ListParagraph"/>
        <w:numPr>
          <w:ilvl w:val="0"/>
          <w:numId w:val="41"/>
        </w:numPr>
        <w:rPr>
          <w:lang w:val="en"/>
        </w:rPr>
      </w:pPr>
      <w:r w:rsidRPr="00D66E65">
        <w:rPr>
          <w:lang w:val="en"/>
        </w:rPr>
        <w:t xml:space="preserve">Ms. Holton shared that it might be better to support the </w:t>
      </w:r>
      <w:r w:rsidR="006A1538">
        <w:rPr>
          <w:lang w:val="en"/>
        </w:rPr>
        <w:t xml:space="preserve">counseling </w:t>
      </w:r>
      <w:r w:rsidRPr="00D66E65">
        <w:rPr>
          <w:lang w:val="en"/>
        </w:rPr>
        <w:t>recommendation and specialized student support personnel.</w:t>
      </w:r>
    </w:p>
    <w:p w:rsidR="004E59EF" w:rsidRPr="00941A14" w:rsidRDefault="004E59EF" w:rsidP="00941A14">
      <w:pPr>
        <w:pStyle w:val="ListParagraph"/>
        <w:numPr>
          <w:ilvl w:val="0"/>
          <w:numId w:val="41"/>
        </w:numPr>
        <w:rPr>
          <w:lang w:val="en"/>
        </w:rPr>
      </w:pPr>
      <w:r w:rsidRPr="00941A14">
        <w:rPr>
          <w:lang w:val="en"/>
        </w:rPr>
        <w:t xml:space="preserve">Mr. Gecker asked for the department to bring back both recommendations.  </w:t>
      </w:r>
    </w:p>
    <w:p w:rsidR="004E59EF" w:rsidRPr="00D66E65" w:rsidRDefault="004E59EF" w:rsidP="00980771">
      <w:pPr>
        <w:pStyle w:val="ListParagraph"/>
        <w:numPr>
          <w:ilvl w:val="0"/>
          <w:numId w:val="41"/>
        </w:numPr>
        <w:rPr>
          <w:lang w:val="en"/>
        </w:rPr>
      </w:pPr>
      <w:r w:rsidRPr="00D66E65">
        <w:rPr>
          <w:lang w:val="en"/>
        </w:rPr>
        <w:t xml:space="preserve">Dr. Lane </w:t>
      </w:r>
      <w:r w:rsidR="005A2AA8">
        <w:rPr>
          <w:lang w:val="en"/>
        </w:rPr>
        <w:t>reminded the Board of the timeline for the Department to submit priorities for the Governor’s budget.</w:t>
      </w:r>
    </w:p>
    <w:p w:rsidR="004E59EF" w:rsidRPr="00D66E65" w:rsidRDefault="004E59EF" w:rsidP="00980771">
      <w:pPr>
        <w:pStyle w:val="ListParagraph"/>
        <w:numPr>
          <w:ilvl w:val="0"/>
          <w:numId w:val="41"/>
        </w:numPr>
        <w:rPr>
          <w:lang w:val="en"/>
        </w:rPr>
      </w:pPr>
      <w:r w:rsidRPr="00D66E65">
        <w:rPr>
          <w:lang w:val="en"/>
        </w:rPr>
        <w:t xml:space="preserve">Dr. </w:t>
      </w:r>
      <w:r w:rsidR="005A2AA8">
        <w:t>Durán</w:t>
      </w:r>
      <w:r w:rsidRPr="00D66E65">
        <w:rPr>
          <w:lang w:val="en"/>
        </w:rPr>
        <w:t xml:space="preserve"> </w:t>
      </w:r>
      <w:r w:rsidR="006A1538">
        <w:rPr>
          <w:lang w:val="en"/>
        </w:rPr>
        <w:t>shared</w:t>
      </w:r>
      <w:r w:rsidRPr="00D66E65">
        <w:rPr>
          <w:lang w:val="en"/>
        </w:rPr>
        <w:t xml:space="preserve"> </w:t>
      </w:r>
      <w:r w:rsidR="006A1538">
        <w:rPr>
          <w:lang w:val="en"/>
        </w:rPr>
        <w:t>priorities of</w:t>
      </w:r>
      <w:r w:rsidRPr="00D66E65">
        <w:rPr>
          <w:lang w:val="en"/>
        </w:rPr>
        <w:t xml:space="preserve"> supports services for students, instructional needs of students (ELL students and literacy) and social emotional supports. </w:t>
      </w:r>
    </w:p>
    <w:p w:rsidR="00775F50" w:rsidRPr="00D66E65" w:rsidRDefault="00D66E65" w:rsidP="00C75D72">
      <w:pPr>
        <w:pStyle w:val="ListParagraph"/>
        <w:numPr>
          <w:ilvl w:val="0"/>
          <w:numId w:val="41"/>
        </w:numPr>
        <w:rPr>
          <w:b/>
          <w:lang w:val="en"/>
        </w:rPr>
      </w:pPr>
      <w:r>
        <w:rPr>
          <w:lang w:val="en"/>
        </w:rPr>
        <w:t xml:space="preserve">Mr. Gecker expressed reservations about </w:t>
      </w:r>
      <w:r w:rsidR="005A2AA8">
        <w:rPr>
          <w:lang w:val="en"/>
        </w:rPr>
        <w:t>prioritizing prescriptions that should be supported</w:t>
      </w:r>
      <w:r>
        <w:rPr>
          <w:lang w:val="en"/>
        </w:rPr>
        <w:t xml:space="preserve"> through COVID recovery funds. The priority lis</w:t>
      </w:r>
      <w:r w:rsidR="006A1538">
        <w:rPr>
          <w:lang w:val="en"/>
        </w:rPr>
        <w:t xml:space="preserve">t is how we improve outcomes </w:t>
      </w:r>
      <w:r w:rsidR="005A2AA8">
        <w:rPr>
          <w:lang w:val="en"/>
        </w:rPr>
        <w:t>which recognizes the importance of experienced teachers, retaining quality teachers, and early literacy.</w:t>
      </w:r>
    </w:p>
    <w:p w:rsidR="00D66E65" w:rsidRPr="00D66E65" w:rsidRDefault="00D66E65" w:rsidP="00C75D72">
      <w:pPr>
        <w:pStyle w:val="ListParagraph"/>
        <w:numPr>
          <w:ilvl w:val="0"/>
          <w:numId w:val="41"/>
        </w:numPr>
        <w:rPr>
          <w:b/>
          <w:lang w:val="en"/>
        </w:rPr>
      </w:pPr>
      <w:r>
        <w:rPr>
          <w:lang w:val="en"/>
        </w:rPr>
        <w:t>Ms. Holton suggested that the Board establish priorities next month and Dr. Lane could share the Board’s discussion with the Secretary of Education.</w:t>
      </w:r>
    </w:p>
    <w:p w:rsidR="00D66E65" w:rsidRPr="00D66E65" w:rsidRDefault="00D66E65" w:rsidP="00C75D72">
      <w:pPr>
        <w:pStyle w:val="ListParagraph"/>
        <w:numPr>
          <w:ilvl w:val="0"/>
          <w:numId w:val="41"/>
        </w:numPr>
        <w:rPr>
          <w:b/>
          <w:lang w:val="en"/>
        </w:rPr>
      </w:pPr>
      <w:r>
        <w:rPr>
          <w:lang w:val="en"/>
        </w:rPr>
        <w:t xml:space="preserve">Mr. Gecker asked staff to bring alternatives for two of the prescriptions next month and provide </w:t>
      </w:r>
      <w:r w:rsidR="00941A14">
        <w:rPr>
          <w:lang w:val="en"/>
        </w:rPr>
        <w:t>data for the E</w:t>
      </w:r>
      <w:r>
        <w:rPr>
          <w:lang w:val="en"/>
        </w:rPr>
        <w:t>L to include how many and graduation numbers. The Board will review priorities next month.</w:t>
      </w:r>
    </w:p>
    <w:p w:rsidR="00F33D97" w:rsidRPr="00941A14" w:rsidRDefault="00D66E65" w:rsidP="00941A14">
      <w:pPr>
        <w:pStyle w:val="ListParagraph"/>
        <w:numPr>
          <w:ilvl w:val="0"/>
          <w:numId w:val="41"/>
        </w:numPr>
        <w:rPr>
          <w:b/>
          <w:lang w:val="en"/>
        </w:rPr>
      </w:pPr>
      <w:r>
        <w:rPr>
          <w:lang w:val="en"/>
        </w:rPr>
        <w:t xml:space="preserve">Dr. Mann asked if it will be helpful to see what has been done in the areas </w:t>
      </w:r>
      <w:r w:rsidR="006A1538">
        <w:rPr>
          <w:lang w:val="en"/>
        </w:rPr>
        <w:t>where some things have already been accomplished</w:t>
      </w:r>
      <w:r>
        <w:rPr>
          <w:lang w:val="en"/>
        </w:rPr>
        <w:t>.</w:t>
      </w:r>
    </w:p>
    <w:p w:rsidR="008416C0" w:rsidRPr="00102633" w:rsidRDefault="008416C0" w:rsidP="00D776D4">
      <w:pPr>
        <w:pStyle w:val="Heading2"/>
        <w:spacing w:line="276" w:lineRule="auto"/>
        <w:rPr>
          <w:color w:val="auto"/>
        </w:rPr>
      </w:pPr>
      <w:r w:rsidRPr="00102633">
        <w:rPr>
          <w:color w:val="auto"/>
        </w:rPr>
        <w:t>Adjournment</w:t>
      </w:r>
    </w:p>
    <w:p w:rsidR="008416C0" w:rsidRPr="00102633" w:rsidRDefault="008416C0" w:rsidP="00D776D4">
      <w:pPr>
        <w:spacing w:after="0"/>
        <w:rPr>
          <w:lang w:val="en"/>
        </w:rPr>
      </w:pPr>
      <w:r w:rsidRPr="00102633">
        <w:rPr>
          <w:lang w:val="en"/>
        </w:rPr>
        <w:t xml:space="preserve">There being no further business, the meeting </w:t>
      </w:r>
      <w:r w:rsidRPr="00D66E65">
        <w:rPr>
          <w:lang w:val="en"/>
        </w:rPr>
        <w:t xml:space="preserve">was adjourned at </w:t>
      </w:r>
      <w:r w:rsidR="00D66E65" w:rsidRPr="00D66E65">
        <w:rPr>
          <w:lang w:val="en"/>
        </w:rPr>
        <w:t>2:4</w:t>
      </w:r>
      <w:r w:rsidR="00776F4B" w:rsidRPr="00D66E65">
        <w:rPr>
          <w:lang w:val="en"/>
        </w:rPr>
        <w:t>0</w:t>
      </w:r>
      <w:r w:rsidRPr="00D66E65">
        <w:rPr>
          <w:lang w:val="en"/>
        </w:rPr>
        <w:t>p.m.</w:t>
      </w:r>
    </w:p>
    <w:sectPr w:rsidR="008416C0" w:rsidRPr="001026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61" w:rsidRDefault="004B2861" w:rsidP="008A1C20">
      <w:pPr>
        <w:spacing w:after="0" w:line="240" w:lineRule="auto"/>
      </w:pPr>
      <w:r>
        <w:separator/>
      </w:r>
    </w:p>
  </w:endnote>
  <w:endnote w:type="continuationSeparator" w:id="0">
    <w:p w:rsidR="004B2861" w:rsidRDefault="004B2861" w:rsidP="008A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97758"/>
      <w:docPartObj>
        <w:docPartGallery w:val="Page Numbers (Bottom of Page)"/>
        <w:docPartUnique/>
      </w:docPartObj>
    </w:sdtPr>
    <w:sdtEndPr/>
    <w:sdtContent>
      <w:sdt>
        <w:sdtPr>
          <w:id w:val="-1669238322"/>
          <w:docPartObj>
            <w:docPartGallery w:val="Page Numbers (Top of Page)"/>
            <w:docPartUnique/>
          </w:docPartObj>
        </w:sdtPr>
        <w:sdtEndPr/>
        <w:sdtContent>
          <w:p w:rsidR="003F7BC5" w:rsidRPr="008A1C20" w:rsidRDefault="003F7BC5">
            <w:pPr>
              <w:pStyle w:val="Footer"/>
              <w:jc w:val="center"/>
            </w:pPr>
            <w:r w:rsidRPr="008A1C20">
              <w:t xml:space="preserve">Page </w:t>
            </w:r>
            <w:r w:rsidRPr="008A1C20">
              <w:rPr>
                <w:bCs/>
              </w:rPr>
              <w:fldChar w:fldCharType="begin"/>
            </w:r>
            <w:r w:rsidRPr="008A1C20">
              <w:rPr>
                <w:bCs/>
              </w:rPr>
              <w:instrText xml:space="preserve"> PAGE </w:instrText>
            </w:r>
            <w:r w:rsidRPr="008A1C20">
              <w:rPr>
                <w:bCs/>
              </w:rPr>
              <w:fldChar w:fldCharType="separate"/>
            </w:r>
            <w:r w:rsidR="000D1320">
              <w:rPr>
                <w:bCs/>
                <w:noProof/>
              </w:rPr>
              <w:t>1</w:t>
            </w:r>
            <w:r w:rsidRPr="008A1C20">
              <w:rPr>
                <w:bCs/>
              </w:rPr>
              <w:fldChar w:fldCharType="end"/>
            </w:r>
            <w:r w:rsidRPr="008A1C20">
              <w:t xml:space="preserve"> of </w:t>
            </w:r>
            <w:r w:rsidRPr="008A1C20">
              <w:rPr>
                <w:bCs/>
              </w:rPr>
              <w:fldChar w:fldCharType="begin"/>
            </w:r>
            <w:r w:rsidRPr="008A1C20">
              <w:rPr>
                <w:bCs/>
              </w:rPr>
              <w:instrText xml:space="preserve"> NUMPAGES  </w:instrText>
            </w:r>
            <w:r w:rsidRPr="008A1C20">
              <w:rPr>
                <w:bCs/>
              </w:rPr>
              <w:fldChar w:fldCharType="separate"/>
            </w:r>
            <w:r w:rsidR="000D1320">
              <w:rPr>
                <w:bCs/>
                <w:noProof/>
              </w:rPr>
              <w:t>4</w:t>
            </w:r>
            <w:r w:rsidRPr="008A1C20">
              <w:rPr>
                <w:bCs/>
              </w:rPr>
              <w:fldChar w:fldCharType="end"/>
            </w:r>
          </w:p>
        </w:sdtContent>
      </w:sdt>
    </w:sdtContent>
  </w:sdt>
  <w:p w:rsidR="003F7BC5" w:rsidRDefault="003F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61" w:rsidRDefault="004B2861" w:rsidP="008A1C20">
      <w:pPr>
        <w:spacing w:after="0" w:line="240" w:lineRule="auto"/>
      </w:pPr>
      <w:r>
        <w:separator/>
      </w:r>
    </w:p>
  </w:footnote>
  <w:footnote w:type="continuationSeparator" w:id="0">
    <w:p w:rsidR="004B2861" w:rsidRDefault="004B2861" w:rsidP="008A1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EEF"/>
    <w:multiLevelType w:val="hybridMultilevel"/>
    <w:tmpl w:val="8E4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4BE5"/>
    <w:multiLevelType w:val="hybridMultilevel"/>
    <w:tmpl w:val="952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84A5A"/>
    <w:multiLevelType w:val="hybridMultilevel"/>
    <w:tmpl w:val="41D6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7405"/>
    <w:multiLevelType w:val="hybridMultilevel"/>
    <w:tmpl w:val="7C02B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D15F1"/>
    <w:multiLevelType w:val="hybridMultilevel"/>
    <w:tmpl w:val="B94411BC"/>
    <w:lvl w:ilvl="0" w:tplc="8C9CD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04EB"/>
    <w:multiLevelType w:val="hybridMultilevel"/>
    <w:tmpl w:val="D02E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6725"/>
    <w:multiLevelType w:val="hybridMultilevel"/>
    <w:tmpl w:val="EF529DF4"/>
    <w:lvl w:ilvl="0" w:tplc="8C9CD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97F0A"/>
    <w:multiLevelType w:val="hybridMultilevel"/>
    <w:tmpl w:val="13B2FE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125ED"/>
    <w:multiLevelType w:val="hybridMultilevel"/>
    <w:tmpl w:val="68F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507C4"/>
    <w:multiLevelType w:val="hybridMultilevel"/>
    <w:tmpl w:val="129C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0500F"/>
    <w:multiLevelType w:val="hybridMultilevel"/>
    <w:tmpl w:val="195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B5E09"/>
    <w:multiLevelType w:val="hybridMultilevel"/>
    <w:tmpl w:val="7C76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CC8"/>
    <w:multiLevelType w:val="hybridMultilevel"/>
    <w:tmpl w:val="B25C0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8A2C16"/>
    <w:multiLevelType w:val="hybridMultilevel"/>
    <w:tmpl w:val="167CD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C27B3C"/>
    <w:multiLevelType w:val="hybridMultilevel"/>
    <w:tmpl w:val="09C8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7717C"/>
    <w:multiLevelType w:val="hybridMultilevel"/>
    <w:tmpl w:val="E86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6939"/>
    <w:multiLevelType w:val="hybridMultilevel"/>
    <w:tmpl w:val="74BA7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15DBF"/>
    <w:multiLevelType w:val="hybridMultilevel"/>
    <w:tmpl w:val="0354E844"/>
    <w:lvl w:ilvl="0" w:tplc="8C9CDED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A297A"/>
    <w:multiLevelType w:val="hybridMultilevel"/>
    <w:tmpl w:val="D02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607B8"/>
    <w:multiLevelType w:val="hybridMultilevel"/>
    <w:tmpl w:val="8AA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159BA"/>
    <w:multiLevelType w:val="multilevel"/>
    <w:tmpl w:val="1DCE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23F76"/>
    <w:multiLevelType w:val="hybridMultilevel"/>
    <w:tmpl w:val="8F3A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66086"/>
    <w:multiLevelType w:val="hybridMultilevel"/>
    <w:tmpl w:val="0AC8EEC8"/>
    <w:lvl w:ilvl="0" w:tplc="9B8A77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545134"/>
    <w:multiLevelType w:val="hybridMultilevel"/>
    <w:tmpl w:val="0396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A0970"/>
    <w:multiLevelType w:val="hybridMultilevel"/>
    <w:tmpl w:val="8960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E17AE"/>
    <w:multiLevelType w:val="hybridMultilevel"/>
    <w:tmpl w:val="257A22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712FB8"/>
    <w:multiLevelType w:val="hybridMultilevel"/>
    <w:tmpl w:val="BBA6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E2404"/>
    <w:multiLevelType w:val="hybridMultilevel"/>
    <w:tmpl w:val="A826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B4D9D"/>
    <w:multiLevelType w:val="hybridMultilevel"/>
    <w:tmpl w:val="28B2B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36844"/>
    <w:multiLevelType w:val="hybridMultilevel"/>
    <w:tmpl w:val="6E8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21FF3"/>
    <w:multiLevelType w:val="hybridMultilevel"/>
    <w:tmpl w:val="E2C8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C3E97"/>
    <w:multiLevelType w:val="hybridMultilevel"/>
    <w:tmpl w:val="CC0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D6384"/>
    <w:multiLevelType w:val="hybridMultilevel"/>
    <w:tmpl w:val="FE4C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73D60"/>
    <w:multiLevelType w:val="hybridMultilevel"/>
    <w:tmpl w:val="A18863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427061"/>
    <w:multiLevelType w:val="hybridMultilevel"/>
    <w:tmpl w:val="16C8635E"/>
    <w:lvl w:ilvl="0" w:tplc="A2BC89B2">
      <w:start w:val="1"/>
      <w:numFmt w:val="bullet"/>
      <w:lvlText w:val="•"/>
      <w:lvlJc w:val="left"/>
      <w:pPr>
        <w:tabs>
          <w:tab w:val="num" w:pos="720"/>
        </w:tabs>
        <w:ind w:left="720" w:hanging="360"/>
      </w:pPr>
      <w:rPr>
        <w:rFonts w:ascii="Arial" w:hAnsi="Arial" w:hint="default"/>
      </w:rPr>
    </w:lvl>
    <w:lvl w:ilvl="1" w:tplc="D86A0546" w:tentative="1">
      <w:start w:val="1"/>
      <w:numFmt w:val="bullet"/>
      <w:lvlText w:val="•"/>
      <w:lvlJc w:val="left"/>
      <w:pPr>
        <w:tabs>
          <w:tab w:val="num" w:pos="1440"/>
        </w:tabs>
        <w:ind w:left="1440" w:hanging="360"/>
      </w:pPr>
      <w:rPr>
        <w:rFonts w:ascii="Arial" w:hAnsi="Arial" w:hint="default"/>
      </w:rPr>
    </w:lvl>
    <w:lvl w:ilvl="2" w:tplc="C5029074" w:tentative="1">
      <w:start w:val="1"/>
      <w:numFmt w:val="bullet"/>
      <w:lvlText w:val="•"/>
      <w:lvlJc w:val="left"/>
      <w:pPr>
        <w:tabs>
          <w:tab w:val="num" w:pos="2160"/>
        </w:tabs>
        <w:ind w:left="2160" w:hanging="360"/>
      </w:pPr>
      <w:rPr>
        <w:rFonts w:ascii="Arial" w:hAnsi="Arial" w:hint="default"/>
      </w:rPr>
    </w:lvl>
    <w:lvl w:ilvl="3" w:tplc="552CFFA0" w:tentative="1">
      <w:start w:val="1"/>
      <w:numFmt w:val="bullet"/>
      <w:lvlText w:val="•"/>
      <w:lvlJc w:val="left"/>
      <w:pPr>
        <w:tabs>
          <w:tab w:val="num" w:pos="2880"/>
        </w:tabs>
        <w:ind w:left="2880" w:hanging="360"/>
      </w:pPr>
      <w:rPr>
        <w:rFonts w:ascii="Arial" w:hAnsi="Arial" w:hint="default"/>
      </w:rPr>
    </w:lvl>
    <w:lvl w:ilvl="4" w:tplc="62F0080E" w:tentative="1">
      <w:start w:val="1"/>
      <w:numFmt w:val="bullet"/>
      <w:lvlText w:val="•"/>
      <w:lvlJc w:val="left"/>
      <w:pPr>
        <w:tabs>
          <w:tab w:val="num" w:pos="3600"/>
        </w:tabs>
        <w:ind w:left="3600" w:hanging="360"/>
      </w:pPr>
      <w:rPr>
        <w:rFonts w:ascii="Arial" w:hAnsi="Arial" w:hint="default"/>
      </w:rPr>
    </w:lvl>
    <w:lvl w:ilvl="5" w:tplc="782A7194" w:tentative="1">
      <w:start w:val="1"/>
      <w:numFmt w:val="bullet"/>
      <w:lvlText w:val="•"/>
      <w:lvlJc w:val="left"/>
      <w:pPr>
        <w:tabs>
          <w:tab w:val="num" w:pos="4320"/>
        </w:tabs>
        <w:ind w:left="4320" w:hanging="360"/>
      </w:pPr>
      <w:rPr>
        <w:rFonts w:ascii="Arial" w:hAnsi="Arial" w:hint="default"/>
      </w:rPr>
    </w:lvl>
    <w:lvl w:ilvl="6" w:tplc="A2C01358" w:tentative="1">
      <w:start w:val="1"/>
      <w:numFmt w:val="bullet"/>
      <w:lvlText w:val="•"/>
      <w:lvlJc w:val="left"/>
      <w:pPr>
        <w:tabs>
          <w:tab w:val="num" w:pos="5040"/>
        </w:tabs>
        <w:ind w:left="5040" w:hanging="360"/>
      </w:pPr>
      <w:rPr>
        <w:rFonts w:ascii="Arial" w:hAnsi="Arial" w:hint="default"/>
      </w:rPr>
    </w:lvl>
    <w:lvl w:ilvl="7" w:tplc="7CF8CA42" w:tentative="1">
      <w:start w:val="1"/>
      <w:numFmt w:val="bullet"/>
      <w:lvlText w:val="•"/>
      <w:lvlJc w:val="left"/>
      <w:pPr>
        <w:tabs>
          <w:tab w:val="num" w:pos="5760"/>
        </w:tabs>
        <w:ind w:left="5760" w:hanging="360"/>
      </w:pPr>
      <w:rPr>
        <w:rFonts w:ascii="Arial" w:hAnsi="Arial" w:hint="default"/>
      </w:rPr>
    </w:lvl>
    <w:lvl w:ilvl="8" w:tplc="CC3495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556B8E"/>
    <w:multiLevelType w:val="hybridMultilevel"/>
    <w:tmpl w:val="E1B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74581"/>
    <w:multiLevelType w:val="hybridMultilevel"/>
    <w:tmpl w:val="43B27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E2976"/>
    <w:multiLevelType w:val="hybridMultilevel"/>
    <w:tmpl w:val="7BA04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6F703B"/>
    <w:multiLevelType w:val="hybridMultilevel"/>
    <w:tmpl w:val="D3BC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13232"/>
    <w:multiLevelType w:val="hybridMultilevel"/>
    <w:tmpl w:val="BE42826E"/>
    <w:lvl w:ilvl="0" w:tplc="42F6587E">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24448"/>
    <w:multiLevelType w:val="hybridMultilevel"/>
    <w:tmpl w:val="A0AC6DD4"/>
    <w:lvl w:ilvl="0" w:tplc="D2825814">
      <w:start w:val="1"/>
      <w:numFmt w:val="bullet"/>
      <w:lvlText w:val="•"/>
      <w:lvlJc w:val="left"/>
      <w:pPr>
        <w:tabs>
          <w:tab w:val="num" w:pos="720"/>
        </w:tabs>
        <w:ind w:left="720" w:hanging="360"/>
      </w:pPr>
      <w:rPr>
        <w:rFonts w:ascii="Arial" w:hAnsi="Arial" w:hint="default"/>
      </w:rPr>
    </w:lvl>
    <w:lvl w:ilvl="1" w:tplc="5204F18A" w:tentative="1">
      <w:start w:val="1"/>
      <w:numFmt w:val="bullet"/>
      <w:lvlText w:val="•"/>
      <w:lvlJc w:val="left"/>
      <w:pPr>
        <w:tabs>
          <w:tab w:val="num" w:pos="1440"/>
        </w:tabs>
        <w:ind w:left="1440" w:hanging="360"/>
      </w:pPr>
      <w:rPr>
        <w:rFonts w:ascii="Arial" w:hAnsi="Arial" w:hint="default"/>
      </w:rPr>
    </w:lvl>
    <w:lvl w:ilvl="2" w:tplc="E38028F0" w:tentative="1">
      <w:start w:val="1"/>
      <w:numFmt w:val="bullet"/>
      <w:lvlText w:val="•"/>
      <w:lvlJc w:val="left"/>
      <w:pPr>
        <w:tabs>
          <w:tab w:val="num" w:pos="2160"/>
        </w:tabs>
        <w:ind w:left="2160" w:hanging="360"/>
      </w:pPr>
      <w:rPr>
        <w:rFonts w:ascii="Arial" w:hAnsi="Arial" w:hint="default"/>
      </w:rPr>
    </w:lvl>
    <w:lvl w:ilvl="3" w:tplc="EC343014" w:tentative="1">
      <w:start w:val="1"/>
      <w:numFmt w:val="bullet"/>
      <w:lvlText w:val="•"/>
      <w:lvlJc w:val="left"/>
      <w:pPr>
        <w:tabs>
          <w:tab w:val="num" w:pos="2880"/>
        </w:tabs>
        <w:ind w:left="2880" w:hanging="360"/>
      </w:pPr>
      <w:rPr>
        <w:rFonts w:ascii="Arial" w:hAnsi="Arial" w:hint="default"/>
      </w:rPr>
    </w:lvl>
    <w:lvl w:ilvl="4" w:tplc="B8C28D18" w:tentative="1">
      <w:start w:val="1"/>
      <w:numFmt w:val="bullet"/>
      <w:lvlText w:val="•"/>
      <w:lvlJc w:val="left"/>
      <w:pPr>
        <w:tabs>
          <w:tab w:val="num" w:pos="3600"/>
        </w:tabs>
        <w:ind w:left="3600" w:hanging="360"/>
      </w:pPr>
      <w:rPr>
        <w:rFonts w:ascii="Arial" w:hAnsi="Arial" w:hint="default"/>
      </w:rPr>
    </w:lvl>
    <w:lvl w:ilvl="5" w:tplc="67D019A6" w:tentative="1">
      <w:start w:val="1"/>
      <w:numFmt w:val="bullet"/>
      <w:lvlText w:val="•"/>
      <w:lvlJc w:val="left"/>
      <w:pPr>
        <w:tabs>
          <w:tab w:val="num" w:pos="4320"/>
        </w:tabs>
        <w:ind w:left="4320" w:hanging="360"/>
      </w:pPr>
      <w:rPr>
        <w:rFonts w:ascii="Arial" w:hAnsi="Arial" w:hint="default"/>
      </w:rPr>
    </w:lvl>
    <w:lvl w:ilvl="6" w:tplc="4476BCBE" w:tentative="1">
      <w:start w:val="1"/>
      <w:numFmt w:val="bullet"/>
      <w:lvlText w:val="•"/>
      <w:lvlJc w:val="left"/>
      <w:pPr>
        <w:tabs>
          <w:tab w:val="num" w:pos="5040"/>
        </w:tabs>
        <w:ind w:left="5040" w:hanging="360"/>
      </w:pPr>
      <w:rPr>
        <w:rFonts w:ascii="Arial" w:hAnsi="Arial" w:hint="default"/>
      </w:rPr>
    </w:lvl>
    <w:lvl w:ilvl="7" w:tplc="4AFE5710" w:tentative="1">
      <w:start w:val="1"/>
      <w:numFmt w:val="bullet"/>
      <w:lvlText w:val="•"/>
      <w:lvlJc w:val="left"/>
      <w:pPr>
        <w:tabs>
          <w:tab w:val="num" w:pos="5760"/>
        </w:tabs>
        <w:ind w:left="5760" w:hanging="360"/>
      </w:pPr>
      <w:rPr>
        <w:rFonts w:ascii="Arial" w:hAnsi="Arial" w:hint="default"/>
      </w:rPr>
    </w:lvl>
    <w:lvl w:ilvl="8" w:tplc="80BE91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790285"/>
    <w:multiLevelType w:val="hybridMultilevel"/>
    <w:tmpl w:val="CD04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2411B"/>
    <w:multiLevelType w:val="hybridMultilevel"/>
    <w:tmpl w:val="B128C718"/>
    <w:lvl w:ilvl="0" w:tplc="5754B8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67718"/>
    <w:multiLevelType w:val="hybridMultilevel"/>
    <w:tmpl w:val="F064B17C"/>
    <w:lvl w:ilvl="0" w:tplc="8462165A">
      <w:start w:val="128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B1F32"/>
    <w:multiLevelType w:val="hybridMultilevel"/>
    <w:tmpl w:val="62E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14"/>
  </w:num>
  <w:num w:numId="4">
    <w:abstractNumId w:val="18"/>
  </w:num>
  <w:num w:numId="5">
    <w:abstractNumId w:val="26"/>
  </w:num>
  <w:num w:numId="6">
    <w:abstractNumId w:val="15"/>
  </w:num>
  <w:num w:numId="7">
    <w:abstractNumId w:val="19"/>
  </w:num>
  <w:num w:numId="8">
    <w:abstractNumId w:val="32"/>
  </w:num>
  <w:num w:numId="9">
    <w:abstractNumId w:val="5"/>
  </w:num>
  <w:num w:numId="10">
    <w:abstractNumId w:val="29"/>
  </w:num>
  <w:num w:numId="11">
    <w:abstractNumId w:val="1"/>
  </w:num>
  <w:num w:numId="12">
    <w:abstractNumId w:val="0"/>
  </w:num>
  <w:num w:numId="13">
    <w:abstractNumId w:val="31"/>
  </w:num>
  <w:num w:numId="14">
    <w:abstractNumId w:val="44"/>
  </w:num>
  <w:num w:numId="15">
    <w:abstractNumId w:val="41"/>
  </w:num>
  <w:num w:numId="16">
    <w:abstractNumId w:val="21"/>
  </w:num>
  <w:num w:numId="17">
    <w:abstractNumId w:val="24"/>
  </w:num>
  <w:num w:numId="18">
    <w:abstractNumId w:val="27"/>
  </w:num>
  <w:num w:numId="19">
    <w:abstractNumId w:val="35"/>
  </w:num>
  <w:num w:numId="20">
    <w:abstractNumId w:val="20"/>
  </w:num>
  <w:num w:numId="21">
    <w:abstractNumId w:val="8"/>
  </w:num>
  <w:num w:numId="22">
    <w:abstractNumId w:val="11"/>
  </w:num>
  <w:num w:numId="23">
    <w:abstractNumId w:val="9"/>
  </w:num>
  <w:num w:numId="24">
    <w:abstractNumId w:val="25"/>
  </w:num>
  <w:num w:numId="25">
    <w:abstractNumId w:val="16"/>
  </w:num>
  <w:num w:numId="26">
    <w:abstractNumId w:val="40"/>
  </w:num>
  <w:num w:numId="27">
    <w:abstractNumId w:val="34"/>
  </w:num>
  <w:num w:numId="28">
    <w:abstractNumId w:val="2"/>
  </w:num>
  <w:num w:numId="29">
    <w:abstractNumId w:val="10"/>
  </w:num>
  <w:num w:numId="30">
    <w:abstractNumId w:val="36"/>
  </w:num>
  <w:num w:numId="31">
    <w:abstractNumId w:val="30"/>
  </w:num>
  <w:num w:numId="32">
    <w:abstractNumId w:val="12"/>
  </w:num>
  <w:num w:numId="33">
    <w:abstractNumId w:val="22"/>
  </w:num>
  <w:num w:numId="34">
    <w:abstractNumId w:val="6"/>
  </w:num>
  <w:num w:numId="35">
    <w:abstractNumId w:val="42"/>
  </w:num>
  <w:num w:numId="36">
    <w:abstractNumId w:val="43"/>
  </w:num>
  <w:num w:numId="37">
    <w:abstractNumId w:val="28"/>
  </w:num>
  <w:num w:numId="38">
    <w:abstractNumId w:val="23"/>
  </w:num>
  <w:num w:numId="39">
    <w:abstractNumId w:val="7"/>
  </w:num>
  <w:num w:numId="40">
    <w:abstractNumId w:val="39"/>
  </w:num>
  <w:num w:numId="41">
    <w:abstractNumId w:val="3"/>
  </w:num>
  <w:num w:numId="42">
    <w:abstractNumId w:val="17"/>
  </w:num>
  <w:num w:numId="43">
    <w:abstractNumId w:val="4"/>
  </w:num>
  <w:num w:numId="44">
    <w:abstractNumId w:val="33"/>
  </w:num>
  <w:num w:numId="4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0D"/>
    <w:rsid w:val="0000325C"/>
    <w:rsid w:val="00005B65"/>
    <w:rsid w:val="00006F44"/>
    <w:rsid w:val="00010108"/>
    <w:rsid w:val="00010C5A"/>
    <w:rsid w:val="00012114"/>
    <w:rsid w:val="00012F8B"/>
    <w:rsid w:val="00013022"/>
    <w:rsid w:val="00013866"/>
    <w:rsid w:val="00013D37"/>
    <w:rsid w:val="00015D9F"/>
    <w:rsid w:val="0001669C"/>
    <w:rsid w:val="00016F45"/>
    <w:rsid w:val="00017FDA"/>
    <w:rsid w:val="00020850"/>
    <w:rsid w:val="00022321"/>
    <w:rsid w:val="00022443"/>
    <w:rsid w:val="00023B17"/>
    <w:rsid w:val="0002429F"/>
    <w:rsid w:val="000338D0"/>
    <w:rsid w:val="00033B31"/>
    <w:rsid w:val="0003417D"/>
    <w:rsid w:val="00036AFA"/>
    <w:rsid w:val="00037487"/>
    <w:rsid w:val="00037714"/>
    <w:rsid w:val="0004080C"/>
    <w:rsid w:val="000408C2"/>
    <w:rsid w:val="000422BA"/>
    <w:rsid w:val="00045B12"/>
    <w:rsid w:val="00046A05"/>
    <w:rsid w:val="00051F3D"/>
    <w:rsid w:val="00052457"/>
    <w:rsid w:val="00052BA4"/>
    <w:rsid w:val="000550AC"/>
    <w:rsid w:val="00055328"/>
    <w:rsid w:val="00060443"/>
    <w:rsid w:val="00060467"/>
    <w:rsid w:val="00063310"/>
    <w:rsid w:val="000655FE"/>
    <w:rsid w:val="00065623"/>
    <w:rsid w:val="00065FBE"/>
    <w:rsid w:val="0006630A"/>
    <w:rsid w:val="00067A88"/>
    <w:rsid w:val="00070C78"/>
    <w:rsid w:val="0007140C"/>
    <w:rsid w:val="00073B43"/>
    <w:rsid w:val="00074879"/>
    <w:rsid w:val="00074FDB"/>
    <w:rsid w:val="0007521B"/>
    <w:rsid w:val="00075C22"/>
    <w:rsid w:val="00075E63"/>
    <w:rsid w:val="000806F4"/>
    <w:rsid w:val="00080AD6"/>
    <w:rsid w:val="00081CD3"/>
    <w:rsid w:val="00082DDD"/>
    <w:rsid w:val="000830B7"/>
    <w:rsid w:val="00083275"/>
    <w:rsid w:val="00083836"/>
    <w:rsid w:val="00090182"/>
    <w:rsid w:val="00090661"/>
    <w:rsid w:val="0009186F"/>
    <w:rsid w:val="00091EB3"/>
    <w:rsid w:val="000A4340"/>
    <w:rsid w:val="000B05A3"/>
    <w:rsid w:val="000B15AC"/>
    <w:rsid w:val="000B1FB1"/>
    <w:rsid w:val="000B2318"/>
    <w:rsid w:val="000B47DE"/>
    <w:rsid w:val="000B64E8"/>
    <w:rsid w:val="000B74CC"/>
    <w:rsid w:val="000B77A2"/>
    <w:rsid w:val="000C072D"/>
    <w:rsid w:val="000C09BE"/>
    <w:rsid w:val="000C10EB"/>
    <w:rsid w:val="000C1AC6"/>
    <w:rsid w:val="000C2B76"/>
    <w:rsid w:val="000C38F0"/>
    <w:rsid w:val="000C5560"/>
    <w:rsid w:val="000D0C21"/>
    <w:rsid w:val="000D1320"/>
    <w:rsid w:val="000D2A1B"/>
    <w:rsid w:val="000D2D7C"/>
    <w:rsid w:val="000D3046"/>
    <w:rsid w:val="000D4BF1"/>
    <w:rsid w:val="000D75B8"/>
    <w:rsid w:val="000E07B0"/>
    <w:rsid w:val="000E1E73"/>
    <w:rsid w:val="000E2DC0"/>
    <w:rsid w:val="000E3C07"/>
    <w:rsid w:val="000E4155"/>
    <w:rsid w:val="000E4CB1"/>
    <w:rsid w:val="000E4CF5"/>
    <w:rsid w:val="000E6EE7"/>
    <w:rsid w:val="000F4586"/>
    <w:rsid w:val="000F5627"/>
    <w:rsid w:val="000F566C"/>
    <w:rsid w:val="000F72D6"/>
    <w:rsid w:val="000F78AE"/>
    <w:rsid w:val="001001E7"/>
    <w:rsid w:val="0010024C"/>
    <w:rsid w:val="0010176F"/>
    <w:rsid w:val="00101965"/>
    <w:rsid w:val="001019F6"/>
    <w:rsid w:val="00101C21"/>
    <w:rsid w:val="00102633"/>
    <w:rsid w:val="00102AC5"/>
    <w:rsid w:val="00103356"/>
    <w:rsid w:val="00103B59"/>
    <w:rsid w:val="0010502B"/>
    <w:rsid w:val="0010665E"/>
    <w:rsid w:val="00107771"/>
    <w:rsid w:val="00111364"/>
    <w:rsid w:val="00111A40"/>
    <w:rsid w:val="001146E0"/>
    <w:rsid w:val="00114DB1"/>
    <w:rsid w:val="001157E8"/>
    <w:rsid w:val="00115A11"/>
    <w:rsid w:val="00116B97"/>
    <w:rsid w:val="00120FEA"/>
    <w:rsid w:val="00124375"/>
    <w:rsid w:val="001268C7"/>
    <w:rsid w:val="00126F3E"/>
    <w:rsid w:val="00130518"/>
    <w:rsid w:val="001316B2"/>
    <w:rsid w:val="00132575"/>
    <w:rsid w:val="00132AD0"/>
    <w:rsid w:val="00132EAE"/>
    <w:rsid w:val="00133758"/>
    <w:rsid w:val="00133969"/>
    <w:rsid w:val="00134171"/>
    <w:rsid w:val="001356D2"/>
    <w:rsid w:val="001402F8"/>
    <w:rsid w:val="00141DAE"/>
    <w:rsid w:val="00141E74"/>
    <w:rsid w:val="001422C4"/>
    <w:rsid w:val="00142D00"/>
    <w:rsid w:val="00144DCD"/>
    <w:rsid w:val="00145260"/>
    <w:rsid w:val="00145680"/>
    <w:rsid w:val="00147AC5"/>
    <w:rsid w:val="0015305D"/>
    <w:rsid w:val="00153535"/>
    <w:rsid w:val="00153FB0"/>
    <w:rsid w:val="001542E7"/>
    <w:rsid w:val="00154308"/>
    <w:rsid w:val="0015541A"/>
    <w:rsid w:val="00156B3D"/>
    <w:rsid w:val="00160417"/>
    <w:rsid w:val="00161719"/>
    <w:rsid w:val="00161D28"/>
    <w:rsid w:val="001620DC"/>
    <w:rsid w:val="00162C1D"/>
    <w:rsid w:val="00162FDD"/>
    <w:rsid w:val="00163704"/>
    <w:rsid w:val="00163A3F"/>
    <w:rsid w:val="0016495A"/>
    <w:rsid w:val="00164ACB"/>
    <w:rsid w:val="0016566C"/>
    <w:rsid w:val="00165CFF"/>
    <w:rsid w:val="00166D70"/>
    <w:rsid w:val="00167DB9"/>
    <w:rsid w:val="00167F84"/>
    <w:rsid w:val="00170F50"/>
    <w:rsid w:val="00172B06"/>
    <w:rsid w:val="00172C99"/>
    <w:rsid w:val="00172D48"/>
    <w:rsid w:val="0017366B"/>
    <w:rsid w:val="00173A01"/>
    <w:rsid w:val="00174354"/>
    <w:rsid w:val="00174834"/>
    <w:rsid w:val="00176E92"/>
    <w:rsid w:val="001773C2"/>
    <w:rsid w:val="0018075F"/>
    <w:rsid w:val="00182B45"/>
    <w:rsid w:val="001837EA"/>
    <w:rsid w:val="00185A2A"/>
    <w:rsid w:val="001860C5"/>
    <w:rsid w:val="001862BA"/>
    <w:rsid w:val="001873BF"/>
    <w:rsid w:val="001905D2"/>
    <w:rsid w:val="00190D34"/>
    <w:rsid w:val="00191077"/>
    <w:rsid w:val="001927F2"/>
    <w:rsid w:val="00196B52"/>
    <w:rsid w:val="00196ED4"/>
    <w:rsid w:val="001A0CE3"/>
    <w:rsid w:val="001A0D31"/>
    <w:rsid w:val="001A0F56"/>
    <w:rsid w:val="001A2E67"/>
    <w:rsid w:val="001A3012"/>
    <w:rsid w:val="001A40D0"/>
    <w:rsid w:val="001A44FD"/>
    <w:rsid w:val="001A4CD9"/>
    <w:rsid w:val="001A56F3"/>
    <w:rsid w:val="001A5FA2"/>
    <w:rsid w:val="001A694C"/>
    <w:rsid w:val="001A75C2"/>
    <w:rsid w:val="001B075D"/>
    <w:rsid w:val="001B0BC4"/>
    <w:rsid w:val="001B5BE8"/>
    <w:rsid w:val="001B5CA5"/>
    <w:rsid w:val="001C005E"/>
    <w:rsid w:val="001C124C"/>
    <w:rsid w:val="001C2A89"/>
    <w:rsid w:val="001C4DC2"/>
    <w:rsid w:val="001C4EB3"/>
    <w:rsid w:val="001C5F27"/>
    <w:rsid w:val="001C69A2"/>
    <w:rsid w:val="001C7AA2"/>
    <w:rsid w:val="001D05DA"/>
    <w:rsid w:val="001D1EB2"/>
    <w:rsid w:val="001D406B"/>
    <w:rsid w:val="001D599E"/>
    <w:rsid w:val="001E009C"/>
    <w:rsid w:val="001E24DE"/>
    <w:rsid w:val="001E4FE3"/>
    <w:rsid w:val="001E6668"/>
    <w:rsid w:val="001E6923"/>
    <w:rsid w:val="001E779C"/>
    <w:rsid w:val="001E7A0A"/>
    <w:rsid w:val="001F0DB9"/>
    <w:rsid w:val="001F20E9"/>
    <w:rsid w:val="001F227E"/>
    <w:rsid w:val="001F3AF1"/>
    <w:rsid w:val="001F5267"/>
    <w:rsid w:val="00203D6B"/>
    <w:rsid w:val="002052FA"/>
    <w:rsid w:val="002069D8"/>
    <w:rsid w:val="002078D1"/>
    <w:rsid w:val="0020799F"/>
    <w:rsid w:val="00207A01"/>
    <w:rsid w:val="00210403"/>
    <w:rsid w:val="00210879"/>
    <w:rsid w:val="00211089"/>
    <w:rsid w:val="002118A3"/>
    <w:rsid w:val="00212B73"/>
    <w:rsid w:val="00213E38"/>
    <w:rsid w:val="00215B14"/>
    <w:rsid w:val="00215B7E"/>
    <w:rsid w:val="002163C1"/>
    <w:rsid w:val="002163EE"/>
    <w:rsid w:val="002175A9"/>
    <w:rsid w:val="00217722"/>
    <w:rsid w:val="0022004A"/>
    <w:rsid w:val="00220342"/>
    <w:rsid w:val="00224814"/>
    <w:rsid w:val="00226AB4"/>
    <w:rsid w:val="002276C4"/>
    <w:rsid w:val="00227C7A"/>
    <w:rsid w:val="0023159B"/>
    <w:rsid w:val="002317A5"/>
    <w:rsid w:val="00234CCC"/>
    <w:rsid w:val="00235511"/>
    <w:rsid w:val="00236A43"/>
    <w:rsid w:val="00241694"/>
    <w:rsid w:val="00241CE6"/>
    <w:rsid w:val="002452EC"/>
    <w:rsid w:val="00245A3A"/>
    <w:rsid w:val="002477E1"/>
    <w:rsid w:val="0025002C"/>
    <w:rsid w:val="0025113D"/>
    <w:rsid w:val="00252078"/>
    <w:rsid w:val="00254DAC"/>
    <w:rsid w:val="00254E69"/>
    <w:rsid w:val="00257D71"/>
    <w:rsid w:val="002600EB"/>
    <w:rsid w:val="002622CD"/>
    <w:rsid w:val="00264148"/>
    <w:rsid w:val="00264B43"/>
    <w:rsid w:val="00264F4D"/>
    <w:rsid w:val="00264FED"/>
    <w:rsid w:val="00266C2B"/>
    <w:rsid w:val="00267334"/>
    <w:rsid w:val="00271777"/>
    <w:rsid w:val="00271E79"/>
    <w:rsid w:val="00271EAF"/>
    <w:rsid w:val="002731BA"/>
    <w:rsid w:val="00274751"/>
    <w:rsid w:val="00275A91"/>
    <w:rsid w:val="0027713C"/>
    <w:rsid w:val="00280D01"/>
    <w:rsid w:val="0028155C"/>
    <w:rsid w:val="00284933"/>
    <w:rsid w:val="00286AB3"/>
    <w:rsid w:val="00287B55"/>
    <w:rsid w:val="00290D77"/>
    <w:rsid w:val="00292172"/>
    <w:rsid w:val="00292E13"/>
    <w:rsid w:val="00293F14"/>
    <w:rsid w:val="00294FC2"/>
    <w:rsid w:val="002A0104"/>
    <w:rsid w:val="002A32A5"/>
    <w:rsid w:val="002A4113"/>
    <w:rsid w:val="002A6C03"/>
    <w:rsid w:val="002B0F26"/>
    <w:rsid w:val="002B106B"/>
    <w:rsid w:val="002B10F3"/>
    <w:rsid w:val="002B18FA"/>
    <w:rsid w:val="002B24D9"/>
    <w:rsid w:val="002B4F75"/>
    <w:rsid w:val="002B66B2"/>
    <w:rsid w:val="002B681D"/>
    <w:rsid w:val="002B7982"/>
    <w:rsid w:val="002C031F"/>
    <w:rsid w:val="002C07DD"/>
    <w:rsid w:val="002C0E88"/>
    <w:rsid w:val="002C147A"/>
    <w:rsid w:val="002C2BC6"/>
    <w:rsid w:val="002C30BB"/>
    <w:rsid w:val="002C3186"/>
    <w:rsid w:val="002C4EFA"/>
    <w:rsid w:val="002C643D"/>
    <w:rsid w:val="002C6F47"/>
    <w:rsid w:val="002C7010"/>
    <w:rsid w:val="002D135A"/>
    <w:rsid w:val="002D429E"/>
    <w:rsid w:val="002D574F"/>
    <w:rsid w:val="002D691B"/>
    <w:rsid w:val="002D6CFA"/>
    <w:rsid w:val="002E3B02"/>
    <w:rsid w:val="002E3ED1"/>
    <w:rsid w:val="002E707C"/>
    <w:rsid w:val="002E7481"/>
    <w:rsid w:val="002F2DC9"/>
    <w:rsid w:val="002F339E"/>
    <w:rsid w:val="002F634E"/>
    <w:rsid w:val="00304CCE"/>
    <w:rsid w:val="00305C73"/>
    <w:rsid w:val="0030614A"/>
    <w:rsid w:val="00306E28"/>
    <w:rsid w:val="0031237E"/>
    <w:rsid w:val="0031314C"/>
    <w:rsid w:val="003143E3"/>
    <w:rsid w:val="003150D6"/>
    <w:rsid w:val="0031536D"/>
    <w:rsid w:val="00316708"/>
    <w:rsid w:val="00316B56"/>
    <w:rsid w:val="0032068A"/>
    <w:rsid w:val="00322A53"/>
    <w:rsid w:val="00324E62"/>
    <w:rsid w:val="00332C6B"/>
    <w:rsid w:val="00337694"/>
    <w:rsid w:val="00341572"/>
    <w:rsid w:val="003420B7"/>
    <w:rsid w:val="0034277D"/>
    <w:rsid w:val="00342813"/>
    <w:rsid w:val="00342F95"/>
    <w:rsid w:val="00343284"/>
    <w:rsid w:val="003440D2"/>
    <w:rsid w:val="00345372"/>
    <w:rsid w:val="0034550C"/>
    <w:rsid w:val="00345910"/>
    <w:rsid w:val="00347491"/>
    <w:rsid w:val="003504A5"/>
    <w:rsid w:val="0035191C"/>
    <w:rsid w:val="003520BE"/>
    <w:rsid w:val="00353756"/>
    <w:rsid w:val="003560DB"/>
    <w:rsid w:val="00356D5D"/>
    <w:rsid w:val="00356EA4"/>
    <w:rsid w:val="003572A0"/>
    <w:rsid w:val="00360D40"/>
    <w:rsid w:val="00361C56"/>
    <w:rsid w:val="00367327"/>
    <w:rsid w:val="0036763C"/>
    <w:rsid w:val="003717CB"/>
    <w:rsid w:val="00371CDA"/>
    <w:rsid w:val="00371E94"/>
    <w:rsid w:val="00372B5A"/>
    <w:rsid w:val="00373A27"/>
    <w:rsid w:val="00375A52"/>
    <w:rsid w:val="00376B13"/>
    <w:rsid w:val="00377945"/>
    <w:rsid w:val="00377E0C"/>
    <w:rsid w:val="00381631"/>
    <w:rsid w:val="003822E2"/>
    <w:rsid w:val="00384C2D"/>
    <w:rsid w:val="003854FA"/>
    <w:rsid w:val="00390A4C"/>
    <w:rsid w:val="00391CF6"/>
    <w:rsid w:val="003922B1"/>
    <w:rsid w:val="00392D25"/>
    <w:rsid w:val="00393104"/>
    <w:rsid w:val="00394110"/>
    <w:rsid w:val="003945A7"/>
    <w:rsid w:val="003945E0"/>
    <w:rsid w:val="00395D72"/>
    <w:rsid w:val="003960D3"/>
    <w:rsid w:val="00397CA2"/>
    <w:rsid w:val="003A10F2"/>
    <w:rsid w:val="003A19C3"/>
    <w:rsid w:val="003A21A7"/>
    <w:rsid w:val="003A4140"/>
    <w:rsid w:val="003A6620"/>
    <w:rsid w:val="003A6AA6"/>
    <w:rsid w:val="003B0A98"/>
    <w:rsid w:val="003B1154"/>
    <w:rsid w:val="003B1DA6"/>
    <w:rsid w:val="003B2B67"/>
    <w:rsid w:val="003B2EDF"/>
    <w:rsid w:val="003B3CF4"/>
    <w:rsid w:val="003B44B9"/>
    <w:rsid w:val="003B4C01"/>
    <w:rsid w:val="003B51EC"/>
    <w:rsid w:val="003B56EF"/>
    <w:rsid w:val="003B58EA"/>
    <w:rsid w:val="003B5E55"/>
    <w:rsid w:val="003B693B"/>
    <w:rsid w:val="003B6D15"/>
    <w:rsid w:val="003C01C5"/>
    <w:rsid w:val="003C1F2D"/>
    <w:rsid w:val="003C228A"/>
    <w:rsid w:val="003C26BD"/>
    <w:rsid w:val="003C731B"/>
    <w:rsid w:val="003D0012"/>
    <w:rsid w:val="003D1D9F"/>
    <w:rsid w:val="003D1FC3"/>
    <w:rsid w:val="003D2170"/>
    <w:rsid w:val="003D240D"/>
    <w:rsid w:val="003D4631"/>
    <w:rsid w:val="003D65DF"/>
    <w:rsid w:val="003E0A3A"/>
    <w:rsid w:val="003E2471"/>
    <w:rsid w:val="003E60E9"/>
    <w:rsid w:val="003E65BE"/>
    <w:rsid w:val="003F0233"/>
    <w:rsid w:val="003F074A"/>
    <w:rsid w:val="003F5A73"/>
    <w:rsid w:val="003F6335"/>
    <w:rsid w:val="003F7855"/>
    <w:rsid w:val="003F7B2C"/>
    <w:rsid w:val="003F7BC5"/>
    <w:rsid w:val="00401084"/>
    <w:rsid w:val="004044BF"/>
    <w:rsid w:val="004058B2"/>
    <w:rsid w:val="004060A3"/>
    <w:rsid w:val="004065AE"/>
    <w:rsid w:val="00406811"/>
    <w:rsid w:val="0040703A"/>
    <w:rsid w:val="004076FA"/>
    <w:rsid w:val="00407F7B"/>
    <w:rsid w:val="0041011F"/>
    <w:rsid w:val="00410518"/>
    <w:rsid w:val="00410646"/>
    <w:rsid w:val="00411E1C"/>
    <w:rsid w:val="00411EBA"/>
    <w:rsid w:val="00412353"/>
    <w:rsid w:val="0041462E"/>
    <w:rsid w:val="00414AB8"/>
    <w:rsid w:val="0041507A"/>
    <w:rsid w:val="0041578B"/>
    <w:rsid w:val="004159ED"/>
    <w:rsid w:val="00416245"/>
    <w:rsid w:val="00420764"/>
    <w:rsid w:val="00420968"/>
    <w:rsid w:val="0042126C"/>
    <w:rsid w:val="00421E58"/>
    <w:rsid w:val="00423324"/>
    <w:rsid w:val="0042391A"/>
    <w:rsid w:val="00424D26"/>
    <w:rsid w:val="004252E2"/>
    <w:rsid w:val="0042562D"/>
    <w:rsid w:val="00425CD3"/>
    <w:rsid w:val="004279B6"/>
    <w:rsid w:val="00430FD5"/>
    <w:rsid w:val="0043107C"/>
    <w:rsid w:val="004316F7"/>
    <w:rsid w:val="00432103"/>
    <w:rsid w:val="004334E8"/>
    <w:rsid w:val="00435304"/>
    <w:rsid w:val="004378B8"/>
    <w:rsid w:val="00444F51"/>
    <w:rsid w:val="00445120"/>
    <w:rsid w:val="004454F7"/>
    <w:rsid w:val="004455A6"/>
    <w:rsid w:val="00446781"/>
    <w:rsid w:val="00446815"/>
    <w:rsid w:val="00446B2B"/>
    <w:rsid w:val="00446C66"/>
    <w:rsid w:val="0044727D"/>
    <w:rsid w:val="004478E6"/>
    <w:rsid w:val="004479B6"/>
    <w:rsid w:val="00447B0A"/>
    <w:rsid w:val="00447D34"/>
    <w:rsid w:val="00450748"/>
    <w:rsid w:val="004511EF"/>
    <w:rsid w:val="004521A8"/>
    <w:rsid w:val="0045307C"/>
    <w:rsid w:val="00453B38"/>
    <w:rsid w:val="00453DED"/>
    <w:rsid w:val="00454B29"/>
    <w:rsid w:val="00454FE3"/>
    <w:rsid w:val="00455488"/>
    <w:rsid w:val="00455BA2"/>
    <w:rsid w:val="00455C38"/>
    <w:rsid w:val="00455F98"/>
    <w:rsid w:val="00462CE2"/>
    <w:rsid w:val="00462EB0"/>
    <w:rsid w:val="00464677"/>
    <w:rsid w:val="00465970"/>
    <w:rsid w:val="00465B3E"/>
    <w:rsid w:val="004708D2"/>
    <w:rsid w:val="00471725"/>
    <w:rsid w:val="00475D5F"/>
    <w:rsid w:val="0048187A"/>
    <w:rsid w:val="004839A6"/>
    <w:rsid w:val="004843F4"/>
    <w:rsid w:val="00486C77"/>
    <w:rsid w:val="00486D86"/>
    <w:rsid w:val="004910DA"/>
    <w:rsid w:val="00494A3E"/>
    <w:rsid w:val="0049636E"/>
    <w:rsid w:val="00496BD6"/>
    <w:rsid w:val="004A0B25"/>
    <w:rsid w:val="004A148D"/>
    <w:rsid w:val="004A169A"/>
    <w:rsid w:val="004A17D0"/>
    <w:rsid w:val="004A1B01"/>
    <w:rsid w:val="004A2931"/>
    <w:rsid w:val="004A2B7B"/>
    <w:rsid w:val="004A4479"/>
    <w:rsid w:val="004A518F"/>
    <w:rsid w:val="004A5782"/>
    <w:rsid w:val="004A5DF6"/>
    <w:rsid w:val="004B1330"/>
    <w:rsid w:val="004B2861"/>
    <w:rsid w:val="004B33DC"/>
    <w:rsid w:val="004B629A"/>
    <w:rsid w:val="004B7549"/>
    <w:rsid w:val="004B7F07"/>
    <w:rsid w:val="004C0326"/>
    <w:rsid w:val="004C1862"/>
    <w:rsid w:val="004C2203"/>
    <w:rsid w:val="004C3899"/>
    <w:rsid w:val="004C444B"/>
    <w:rsid w:val="004C483E"/>
    <w:rsid w:val="004C4DFF"/>
    <w:rsid w:val="004C5950"/>
    <w:rsid w:val="004C5E8E"/>
    <w:rsid w:val="004C79E1"/>
    <w:rsid w:val="004D0180"/>
    <w:rsid w:val="004D04C6"/>
    <w:rsid w:val="004D0EF1"/>
    <w:rsid w:val="004D3A48"/>
    <w:rsid w:val="004D48D7"/>
    <w:rsid w:val="004D4D84"/>
    <w:rsid w:val="004D566F"/>
    <w:rsid w:val="004E1E9A"/>
    <w:rsid w:val="004E2D72"/>
    <w:rsid w:val="004E3AC4"/>
    <w:rsid w:val="004E412F"/>
    <w:rsid w:val="004E59EF"/>
    <w:rsid w:val="004E61F7"/>
    <w:rsid w:val="004E7589"/>
    <w:rsid w:val="004E7EAB"/>
    <w:rsid w:val="004F2206"/>
    <w:rsid w:val="004F6BCB"/>
    <w:rsid w:val="005006D5"/>
    <w:rsid w:val="00500CFD"/>
    <w:rsid w:val="00500D56"/>
    <w:rsid w:val="005021E2"/>
    <w:rsid w:val="00503ED8"/>
    <w:rsid w:val="0050426F"/>
    <w:rsid w:val="00504CD5"/>
    <w:rsid w:val="00510EEE"/>
    <w:rsid w:val="00511066"/>
    <w:rsid w:val="00511A39"/>
    <w:rsid w:val="00511C74"/>
    <w:rsid w:val="00513560"/>
    <w:rsid w:val="00514329"/>
    <w:rsid w:val="00517876"/>
    <w:rsid w:val="005230E6"/>
    <w:rsid w:val="005247F6"/>
    <w:rsid w:val="00527039"/>
    <w:rsid w:val="00530652"/>
    <w:rsid w:val="00530FA4"/>
    <w:rsid w:val="005310D7"/>
    <w:rsid w:val="00531D21"/>
    <w:rsid w:val="00533FF6"/>
    <w:rsid w:val="00535C68"/>
    <w:rsid w:val="00535FF5"/>
    <w:rsid w:val="00537B69"/>
    <w:rsid w:val="005442BF"/>
    <w:rsid w:val="005452A3"/>
    <w:rsid w:val="00545BED"/>
    <w:rsid w:val="00550CF0"/>
    <w:rsid w:val="005517F5"/>
    <w:rsid w:val="00551CE0"/>
    <w:rsid w:val="00553C5D"/>
    <w:rsid w:val="00553D4F"/>
    <w:rsid w:val="00557678"/>
    <w:rsid w:val="00562415"/>
    <w:rsid w:val="00565BBE"/>
    <w:rsid w:val="00566C06"/>
    <w:rsid w:val="00567B24"/>
    <w:rsid w:val="0057044E"/>
    <w:rsid w:val="0057048C"/>
    <w:rsid w:val="005779C1"/>
    <w:rsid w:val="00580011"/>
    <w:rsid w:val="0058139C"/>
    <w:rsid w:val="00585B61"/>
    <w:rsid w:val="005863D6"/>
    <w:rsid w:val="005866CF"/>
    <w:rsid w:val="00586BD3"/>
    <w:rsid w:val="005870B0"/>
    <w:rsid w:val="0059106B"/>
    <w:rsid w:val="005911C8"/>
    <w:rsid w:val="00591460"/>
    <w:rsid w:val="005926D6"/>
    <w:rsid w:val="005928FC"/>
    <w:rsid w:val="00594758"/>
    <w:rsid w:val="00595047"/>
    <w:rsid w:val="005950CE"/>
    <w:rsid w:val="00595217"/>
    <w:rsid w:val="005953E6"/>
    <w:rsid w:val="005A2AA8"/>
    <w:rsid w:val="005A3362"/>
    <w:rsid w:val="005A5189"/>
    <w:rsid w:val="005A584C"/>
    <w:rsid w:val="005A5FE1"/>
    <w:rsid w:val="005A7C86"/>
    <w:rsid w:val="005B157A"/>
    <w:rsid w:val="005B23EB"/>
    <w:rsid w:val="005B43C2"/>
    <w:rsid w:val="005B4E97"/>
    <w:rsid w:val="005B71FE"/>
    <w:rsid w:val="005B740A"/>
    <w:rsid w:val="005C410B"/>
    <w:rsid w:val="005C55F6"/>
    <w:rsid w:val="005C56E5"/>
    <w:rsid w:val="005C6562"/>
    <w:rsid w:val="005C687B"/>
    <w:rsid w:val="005C6EA1"/>
    <w:rsid w:val="005C7339"/>
    <w:rsid w:val="005D01EE"/>
    <w:rsid w:val="005D10CE"/>
    <w:rsid w:val="005D16E9"/>
    <w:rsid w:val="005D1B9B"/>
    <w:rsid w:val="005D2EBF"/>
    <w:rsid w:val="005D6BE4"/>
    <w:rsid w:val="005D7B21"/>
    <w:rsid w:val="005E0160"/>
    <w:rsid w:val="005E026F"/>
    <w:rsid w:val="005E03CF"/>
    <w:rsid w:val="005E0AC0"/>
    <w:rsid w:val="005E0D68"/>
    <w:rsid w:val="005E178E"/>
    <w:rsid w:val="005E27B4"/>
    <w:rsid w:val="005E281B"/>
    <w:rsid w:val="005E43B1"/>
    <w:rsid w:val="005E502C"/>
    <w:rsid w:val="005E79BF"/>
    <w:rsid w:val="005F057D"/>
    <w:rsid w:val="005F1F6E"/>
    <w:rsid w:val="005F2A2B"/>
    <w:rsid w:val="005F38E3"/>
    <w:rsid w:val="005F424F"/>
    <w:rsid w:val="005F6F22"/>
    <w:rsid w:val="005F72B9"/>
    <w:rsid w:val="006011CD"/>
    <w:rsid w:val="00601373"/>
    <w:rsid w:val="00601692"/>
    <w:rsid w:val="00602C78"/>
    <w:rsid w:val="00602D5C"/>
    <w:rsid w:val="006042E6"/>
    <w:rsid w:val="006052BB"/>
    <w:rsid w:val="00605EB9"/>
    <w:rsid w:val="006062A0"/>
    <w:rsid w:val="006072C8"/>
    <w:rsid w:val="00607479"/>
    <w:rsid w:val="00610C6E"/>
    <w:rsid w:val="00611151"/>
    <w:rsid w:val="006111CA"/>
    <w:rsid w:val="00612EE5"/>
    <w:rsid w:val="0061371A"/>
    <w:rsid w:val="006142A7"/>
    <w:rsid w:val="006146D5"/>
    <w:rsid w:val="00614CDB"/>
    <w:rsid w:val="006200AE"/>
    <w:rsid w:val="00620CC7"/>
    <w:rsid w:val="006226A7"/>
    <w:rsid w:val="00632CFF"/>
    <w:rsid w:val="00635034"/>
    <w:rsid w:val="006367B2"/>
    <w:rsid w:val="006406CD"/>
    <w:rsid w:val="00642033"/>
    <w:rsid w:val="006460C2"/>
    <w:rsid w:val="00647490"/>
    <w:rsid w:val="006479C2"/>
    <w:rsid w:val="00650187"/>
    <w:rsid w:val="00652827"/>
    <w:rsid w:val="0065298C"/>
    <w:rsid w:val="00653249"/>
    <w:rsid w:val="00654717"/>
    <w:rsid w:val="0065573C"/>
    <w:rsid w:val="0065636C"/>
    <w:rsid w:val="006621D8"/>
    <w:rsid w:val="0066486D"/>
    <w:rsid w:val="00665CA2"/>
    <w:rsid w:val="006667A4"/>
    <w:rsid w:val="006676A3"/>
    <w:rsid w:val="00667992"/>
    <w:rsid w:val="00667E24"/>
    <w:rsid w:val="00667F29"/>
    <w:rsid w:val="0067153F"/>
    <w:rsid w:val="00671B1E"/>
    <w:rsid w:val="006722F0"/>
    <w:rsid w:val="006743A3"/>
    <w:rsid w:val="00677533"/>
    <w:rsid w:val="00681105"/>
    <w:rsid w:val="006828DE"/>
    <w:rsid w:val="006831D5"/>
    <w:rsid w:val="00684546"/>
    <w:rsid w:val="00685505"/>
    <w:rsid w:val="0068569C"/>
    <w:rsid w:val="00685CDF"/>
    <w:rsid w:val="00685E8B"/>
    <w:rsid w:val="00691CCD"/>
    <w:rsid w:val="006927E7"/>
    <w:rsid w:val="0069575B"/>
    <w:rsid w:val="0069711E"/>
    <w:rsid w:val="00697B0D"/>
    <w:rsid w:val="006A03FD"/>
    <w:rsid w:val="006A0F47"/>
    <w:rsid w:val="006A1538"/>
    <w:rsid w:val="006A4859"/>
    <w:rsid w:val="006A4A7C"/>
    <w:rsid w:val="006A56C4"/>
    <w:rsid w:val="006A59D3"/>
    <w:rsid w:val="006A5B71"/>
    <w:rsid w:val="006A5F46"/>
    <w:rsid w:val="006A6DDA"/>
    <w:rsid w:val="006A7FD7"/>
    <w:rsid w:val="006B0CE1"/>
    <w:rsid w:val="006B25C0"/>
    <w:rsid w:val="006B26B1"/>
    <w:rsid w:val="006B3752"/>
    <w:rsid w:val="006B3E0F"/>
    <w:rsid w:val="006B4F7B"/>
    <w:rsid w:val="006B5113"/>
    <w:rsid w:val="006B698C"/>
    <w:rsid w:val="006C063E"/>
    <w:rsid w:val="006C0E96"/>
    <w:rsid w:val="006C26CE"/>
    <w:rsid w:val="006C628A"/>
    <w:rsid w:val="006C7FE5"/>
    <w:rsid w:val="006D61EC"/>
    <w:rsid w:val="006E1F17"/>
    <w:rsid w:val="006E2069"/>
    <w:rsid w:val="006E2326"/>
    <w:rsid w:val="006E4FF2"/>
    <w:rsid w:val="006E5265"/>
    <w:rsid w:val="006E5D1A"/>
    <w:rsid w:val="006E6EFD"/>
    <w:rsid w:val="006F0A55"/>
    <w:rsid w:val="006F2EC6"/>
    <w:rsid w:val="006F4878"/>
    <w:rsid w:val="006F4A51"/>
    <w:rsid w:val="006F6A8B"/>
    <w:rsid w:val="00700DEB"/>
    <w:rsid w:val="0070169C"/>
    <w:rsid w:val="007037B5"/>
    <w:rsid w:val="0070394C"/>
    <w:rsid w:val="00704AFB"/>
    <w:rsid w:val="00706663"/>
    <w:rsid w:val="00707332"/>
    <w:rsid w:val="00707A18"/>
    <w:rsid w:val="00711E56"/>
    <w:rsid w:val="007172C2"/>
    <w:rsid w:val="00717E1E"/>
    <w:rsid w:val="00723AB0"/>
    <w:rsid w:val="00726280"/>
    <w:rsid w:val="0072650A"/>
    <w:rsid w:val="00727C5A"/>
    <w:rsid w:val="00727FB9"/>
    <w:rsid w:val="0073008C"/>
    <w:rsid w:val="0073126D"/>
    <w:rsid w:val="00736C16"/>
    <w:rsid w:val="0073785C"/>
    <w:rsid w:val="00737C2A"/>
    <w:rsid w:val="007416E3"/>
    <w:rsid w:val="00743B79"/>
    <w:rsid w:val="00745449"/>
    <w:rsid w:val="007470E0"/>
    <w:rsid w:val="00751372"/>
    <w:rsid w:val="00752B08"/>
    <w:rsid w:val="007558E6"/>
    <w:rsid w:val="007568DC"/>
    <w:rsid w:val="007571E9"/>
    <w:rsid w:val="00760609"/>
    <w:rsid w:val="0076145B"/>
    <w:rsid w:val="007625DF"/>
    <w:rsid w:val="007628B9"/>
    <w:rsid w:val="00762DF9"/>
    <w:rsid w:val="007641FB"/>
    <w:rsid w:val="00764566"/>
    <w:rsid w:val="00765308"/>
    <w:rsid w:val="00765846"/>
    <w:rsid w:val="00766975"/>
    <w:rsid w:val="007674BF"/>
    <w:rsid w:val="00771F6A"/>
    <w:rsid w:val="00775B79"/>
    <w:rsid w:val="00775F50"/>
    <w:rsid w:val="00776858"/>
    <w:rsid w:val="00776F4B"/>
    <w:rsid w:val="007802B2"/>
    <w:rsid w:val="00781561"/>
    <w:rsid w:val="007842EF"/>
    <w:rsid w:val="00787014"/>
    <w:rsid w:val="00787657"/>
    <w:rsid w:val="00787BE9"/>
    <w:rsid w:val="00787C51"/>
    <w:rsid w:val="007901D0"/>
    <w:rsid w:val="00793E45"/>
    <w:rsid w:val="0079695A"/>
    <w:rsid w:val="007A0DF3"/>
    <w:rsid w:val="007A10EC"/>
    <w:rsid w:val="007A1B31"/>
    <w:rsid w:val="007A1EDE"/>
    <w:rsid w:val="007A45F1"/>
    <w:rsid w:val="007A6E0A"/>
    <w:rsid w:val="007A73D0"/>
    <w:rsid w:val="007B026A"/>
    <w:rsid w:val="007B0DDC"/>
    <w:rsid w:val="007B1A5D"/>
    <w:rsid w:val="007B2C5F"/>
    <w:rsid w:val="007B7918"/>
    <w:rsid w:val="007C1B45"/>
    <w:rsid w:val="007C42B5"/>
    <w:rsid w:val="007C4639"/>
    <w:rsid w:val="007C771B"/>
    <w:rsid w:val="007D07AF"/>
    <w:rsid w:val="007D16A0"/>
    <w:rsid w:val="007D4F80"/>
    <w:rsid w:val="007D5535"/>
    <w:rsid w:val="007D610C"/>
    <w:rsid w:val="007D6154"/>
    <w:rsid w:val="007D79E2"/>
    <w:rsid w:val="007E2FC7"/>
    <w:rsid w:val="007E4236"/>
    <w:rsid w:val="007E60D0"/>
    <w:rsid w:val="007E7162"/>
    <w:rsid w:val="007E7545"/>
    <w:rsid w:val="007F0EA8"/>
    <w:rsid w:val="007F2270"/>
    <w:rsid w:val="007F2784"/>
    <w:rsid w:val="007F4F21"/>
    <w:rsid w:val="007F71AB"/>
    <w:rsid w:val="008033A5"/>
    <w:rsid w:val="008036CF"/>
    <w:rsid w:val="0080405C"/>
    <w:rsid w:val="00806A0D"/>
    <w:rsid w:val="00806AB4"/>
    <w:rsid w:val="008103AA"/>
    <w:rsid w:val="00810468"/>
    <w:rsid w:val="00810858"/>
    <w:rsid w:val="00811892"/>
    <w:rsid w:val="008141DF"/>
    <w:rsid w:val="00815BB8"/>
    <w:rsid w:val="00815BBC"/>
    <w:rsid w:val="00815E43"/>
    <w:rsid w:val="00821353"/>
    <w:rsid w:val="00821C0C"/>
    <w:rsid w:val="00821DB5"/>
    <w:rsid w:val="00823683"/>
    <w:rsid w:val="00825D54"/>
    <w:rsid w:val="008273A5"/>
    <w:rsid w:val="0082761A"/>
    <w:rsid w:val="008334FD"/>
    <w:rsid w:val="00834FC9"/>
    <w:rsid w:val="00835E8C"/>
    <w:rsid w:val="00836066"/>
    <w:rsid w:val="008376DF"/>
    <w:rsid w:val="008402BD"/>
    <w:rsid w:val="00840700"/>
    <w:rsid w:val="008416C0"/>
    <w:rsid w:val="008463E2"/>
    <w:rsid w:val="0084641C"/>
    <w:rsid w:val="00846839"/>
    <w:rsid w:val="00847A66"/>
    <w:rsid w:val="00847B30"/>
    <w:rsid w:val="00850C27"/>
    <w:rsid w:val="00853058"/>
    <w:rsid w:val="00855B13"/>
    <w:rsid w:val="00856649"/>
    <w:rsid w:val="008570D1"/>
    <w:rsid w:val="008571D8"/>
    <w:rsid w:val="00860135"/>
    <w:rsid w:val="00861011"/>
    <w:rsid w:val="008612EF"/>
    <w:rsid w:val="0086241E"/>
    <w:rsid w:val="00862D11"/>
    <w:rsid w:val="00863223"/>
    <w:rsid w:val="00863831"/>
    <w:rsid w:val="00865911"/>
    <w:rsid w:val="0086683F"/>
    <w:rsid w:val="008669D8"/>
    <w:rsid w:val="00867A48"/>
    <w:rsid w:val="0087011E"/>
    <w:rsid w:val="0087184C"/>
    <w:rsid w:val="00872400"/>
    <w:rsid w:val="00872D00"/>
    <w:rsid w:val="00873CEA"/>
    <w:rsid w:val="008744F0"/>
    <w:rsid w:val="00874B17"/>
    <w:rsid w:val="008768CC"/>
    <w:rsid w:val="00876DA3"/>
    <w:rsid w:val="008776A3"/>
    <w:rsid w:val="008817FA"/>
    <w:rsid w:val="008837A2"/>
    <w:rsid w:val="00884630"/>
    <w:rsid w:val="00884CB6"/>
    <w:rsid w:val="008860D6"/>
    <w:rsid w:val="00886754"/>
    <w:rsid w:val="00894374"/>
    <w:rsid w:val="00894917"/>
    <w:rsid w:val="00894D0A"/>
    <w:rsid w:val="00896ADF"/>
    <w:rsid w:val="008974D7"/>
    <w:rsid w:val="00897ABE"/>
    <w:rsid w:val="008A1C20"/>
    <w:rsid w:val="008A32FF"/>
    <w:rsid w:val="008A53A5"/>
    <w:rsid w:val="008A6246"/>
    <w:rsid w:val="008A6540"/>
    <w:rsid w:val="008A6A1D"/>
    <w:rsid w:val="008A6E96"/>
    <w:rsid w:val="008B1095"/>
    <w:rsid w:val="008B2D46"/>
    <w:rsid w:val="008B307F"/>
    <w:rsid w:val="008B51FF"/>
    <w:rsid w:val="008B73BD"/>
    <w:rsid w:val="008C12A7"/>
    <w:rsid w:val="008C271E"/>
    <w:rsid w:val="008C5135"/>
    <w:rsid w:val="008C5CF2"/>
    <w:rsid w:val="008C6D61"/>
    <w:rsid w:val="008D200D"/>
    <w:rsid w:val="008D30A1"/>
    <w:rsid w:val="008D61A1"/>
    <w:rsid w:val="008D6204"/>
    <w:rsid w:val="008D7412"/>
    <w:rsid w:val="008D78B9"/>
    <w:rsid w:val="008D7A03"/>
    <w:rsid w:val="008E178B"/>
    <w:rsid w:val="008E1868"/>
    <w:rsid w:val="008E1F6D"/>
    <w:rsid w:val="008E32E2"/>
    <w:rsid w:val="008E4C14"/>
    <w:rsid w:val="008E4FF2"/>
    <w:rsid w:val="008E6981"/>
    <w:rsid w:val="008E7108"/>
    <w:rsid w:val="008F01CF"/>
    <w:rsid w:val="008F0B56"/>
    <w:rsid w:val="008F255E"/>
    <w:rsid w:val="008F51AC"/>
    <w:rsid w:val="008F598D"/>
    <w:rsid w:val="008F5C6E"/>
    <w:rsid w:val="008F6ABA"/>
    <w:rsid w:val="008F7DF9"/>
    <w:rsid w:val="009018AB"/>
    <w:rsid w:val="0090195C"/>
    <w:rsid w:val="009026CE"/>
    <w:rsid w:val="0090294B"/>
    <w:rsid w:val="0090584D"/>
    <w:rsid w:val="00905DCA"/>
    <w:rsid w:val="0090624D"/>
    <w:rsid w:val="009066C1"/>
    <w:rsid w:val="00906A54"/>
    <w:rsid w:val="00906D3C"/>
    <w:rsid w:val="00907D0F"/>
    <w:rsid w:val="0091299E"/>
    <w:rsid w:val="009136D3"/>
    <w:rsid w:val="00914595"/>
    <w:rsid w:val="00914905"/>
    <w:rsid w:val="00914DC3"/>
    <w:rsid w:val="009150C9"/>
    <w:rsid w:val="009157F5"/>
    <w:rsid w:val="009162C6"/>
    <w:rsid w:val="00922331"/>
    <w:rsid w:val="00922CB4"/>
    <w:rsid w:val="00923198"/>
    <w:rsid w:val="009316BA"/>
    <w:rsid w:val="00931EBC"/>
    <w:rsid w:val="0093425C"/>
    <w:rsid w:val="00934C75"/>
    <w:rsid w:val="00934E68"/>
    <w:rsid w:val="00935C45"/>
    <w:rsid w:val="009365FC"/>
    <w:rsid w:val="00936B25"/>
    <w:rsid w:val="00937CB2"/>
    <w:rsid w:val="00941A14"/>
    <w:rsid w:val="00943303"/>
    <w:rsid w:val="009461E8"/>
    <w:rsid w:val="009512D1"/>
    <w:rsid w:val="009512EB"/>
    <w:rsid w:val="00953110"/>
    <w:rsid w:val="00954B62"/>
    <w:rsid w:val="00955F65"/>
    <w:rsid w:val="00960A92"/>
    <w:rsid w:val="00961651"/>
    <w:rsid w:val="00961A8C"/>
    <w:rsid w:val="009646AA"/>
    <w:rsid w:val="00965673"/>
    <w:rsid w:val="009712F6"/>
    <w:rsid w:val="009735A3"/>
    <w:rsid w:val="00975E6E"/>
    <w:rsid w:val="00976737"/>
    <w:rsid w:val="009767D3"/>
    <w:rsid w:val="00976EF0"/>
    <w:rsid w:val="00980011"/>
    <w:rsid w:val="009806D8"/>
    <w:rsid w:val="00980771"/>
    <w:rsid w:val="00982F46"/>
    <w:rsid w:val="009830AF"/>
    <w:rsid w:val="00983352"/>
    <w:rsid w:val="00986F93"/>
    <w:rsid w:val="009908F3"/>
    <w:rsid w:val="00992CDB"/>
    <w:rsid w:val="00993770"/>
    <w:rsid w:val="009976A6"/>
    <w:rsid w:val="009A2547"/>
    <w:rsid w:val="009A2A97"/>
    <w:rsid w:val="009A35E6"/>
    <w:rsid w:val="009A6454"/>
    <w:rsid w:val="009A6628"/>
    <w:rsid w:val="009A6915"/>
    <w:rsid w:val="009A7435"/>
    <w:rsid w:val="009A7DDA"/>
    <w:rsid w:val="009B23FD"/>
    <w:rsid w:val="009B36F5"/>
    <w:rsid w:val="009B3D11"/>
    <w:rsid w:val="009B4298"/>
    <w:rsid w:val="009C24C8"/>
    <w:rsid w:val="009C2AAE"/>
    <w:rsid w:val="009C42C4"/>
    <w:rsid w:val="009C514A"/>
    <w:rsid w:val="009C5678"/>
    <w:rsid w:val="009C7436"/>
    <w:rsid w:val="009C7734"/>
    <w:rsid w:val="009C791F"/>
    <w:rsid w:val="009D0195"/>
    <w:rsid w:val="009D11EE"/>
    <w:rsid w:val="009D1C2A"/>
    <w:rsid w:val="009D2176"/>
    <w:rsid w:val="009D257E"/>
    <w:rsid w:val="009D3529"/>
    <w:rsid w:val="009D4CBA"/>
    <w:rsid w:val="009D651E"/>
    <w:rsid w:val="009D6A07"/>
    <w:rsid w:val="009D71D0"/>
    <w:rsid w:val="009E4F40"/>
    <w:rsid w:val="009F0D7D"/>
    <w:rsid w:val="009F1BA1"/>
    <w:rsid w:val="009F227F"/>
    <w:rsid w:val="009F26BF"/>
    <w:rsid w:val="009F319D"/>
    <w:rsid w:val="009F3CAC"/>
    <w:rsid w:val="009F5725"/>
    <w:rsid w:val="009F7964"/>
    <w:rsid w:val="00A00FD8"/>
    <w:rsid w:val="00A02547"/>
    <w:rsid w:val="00A03A4C"/>
    <w:rsid w:val="00A0477D"/>
    <w:rsid w:val="00A05508"/>
    <w:rsid w:val="00A100E7"/>
    <w:rsid w:val="00A12E45"/>
    <w:rsid w:val="00A16BF5"/>
    <w:rsid w:val="00A200BE"/>
    <w:rsid w:val="00A21FD8"/>
    <w:rsid w:val="00A2247B"/>
    <w:rsid w:val="00A23B82"/>
    <w:rsid w:val="00A25D50"/>
    <w:rsid w:val="00A30C2F"/>
    <w:rsid w:val="00A318B6"/>
    <w:rsid w:val="00A32ECE"/>
    <w:rsid w:val="00A33A43"/>
    <w:rsid w:val="00A34219"/>
    <w:rsid w:val="00A34E10"/>
    <w:rsid w:val="00A3750A"/>
    <w:rsid w:val="00A37CB9"/>
    <w:rsid w:val="00A402B1"/>
    <w:rsid w:val="00A40454"/>
    <w:rsid w:val="00A40EAA"/>
    <w:rsid w:val="00A414B6"/>
    <w:rsid w:val="00A42C15"/>
    <w:rsid w:val="00A444F9"/>
    <w:rsid w:val="00A44A91"/>
    <w:rsid w:val="00A45199"/>
    <w:rsid w:val="00A45201"/>
    <w:rsid w:val="00A46060"/>
    <w:rsid w:val="00A478FB"/>
    <w:rsid w:val="00A50050"/>
    <w:rsid w:val="00A51463"/>
    <w:rsid w:val="00A51B64"/>
    <w:rsid w:val="00A51CA4"/>
    <w:rsid w:val="00A53EA8"/>
    <w:rsid w:val="00A547C0"/>
    <w:rsid w:val="00A57D2C"/>
    <w:rsid w:val="00A614F7"/>
    <w:rsid w:val="00A645BB"/>
    <w:rsid w:val="00A669C8"/>
    <w:rsid w:val="00A70975"/>
    <w:rsid w:val="00A71396"/>
    <w:rsid w:val="00A713B7"/>
    <w:rsid w:val="00A718E2"/>
    <w:rsid w:val="00A72784"/>
    <w:rsid w:val="00A73DDD"/>
    <w:rsid w:val="00A74B2A"/>
    <w:rsid w:val="00A7550B"/>
    <w:rsid w:val="00A75AB3"/>
    <w:rsid w:val="00A77A38"/>
    <w:rsid w:val="00A80877"/>
    <w:rsid w:val="00A81D4E"/>
    <w:rsid w:val="00A83298"/>
    <w:rsid w:val="00A834C7"/>
    <w:rsid w:val="00A83713"/>
    <w:rsid w:val="00A867E3"/>
    <w:rsid w:val="00A9083D"/>
    <w:rsid w:val="00A96133"/>
    <w:rsid w:val="00AA0B84"/>
    <w:rsid w:val="00AA0C20"/>
    <w:rsid w:val="00AA1725"/>
    <w:rsid w:val="00AA5506"/>
    <w:rsid w:val="00AA624B"/>
    <w:rsid w:val="00AA6553"/>
    <w:rsid w:val="00AA6FC5"/>
    <w:rsid w:val="00AA752F"/>
    <w:rsid w:val="00AA7959"/>
    <w:rsid w:val="00AB0298"/>
    <w:rsid w:val="00AB169E"/>
    <w:rsid w:val="00AB4771"/>
    <w:rsid w:val="00AB7646"/>
    <w:rsid w:val="00AC1D51"/>
    <w:rsid w:val="00AC2D94"/>
    <w:rsid w:val="00AC2F8E"/>
    <w:rsid w:val="00AC4F9C"/>
    <w:rsid w:val="00AC52ED"/>
    <w:rsid w:val="00AC5F80"/>
    <w:rsid w:val="00AC7821"/>
    <w:rsid w:val="00AD05C9"/>
    <w:rsid w:val="00AD0C9A"/>
    <w:rsid w:val="00AD2B1C"/>
    <w:rsid w:val="00AD34EA"/>
    <w:rsid w:val="00AD391D"/>
    <w:rsid w:val="00AD456D"/>
    <w:rsid w:val="00AD4D29"/>
    <w:rsid w:val="00AD50B0"/>
    <w:rsid w:val="00AD66AC"/>
    <w:rsid w:val="00AD73B4"/>
    <w:rsid w:val="00AE05EB"/>
    <w:rsid w:val="00AE17FB"/>
    <w:rsid w:val="00AE1D89"/>
    <w:rsid w:val="00AE3300"/>
    <w:rsid w:val="00AE5802"/>
    <w:rsid w:val="00AE6B58"/>
    <w:rsid w:val="00AF0A6E"/>
    <w:rsid w:val="00AF1D83"/>
    <w:rsid w:val="00AF2F61"/>
    <w:rsid w:val="00AF31AB"/>
    <w:rsid w:val="00AF36BD"/>
    <w:rsid w:val="00AF59BE"/>
    <w:rsid w:val="00AF669B"/>
    <w:rsid w:val="00B00307"/>
    <w:rsid w:val="00B00F11"/>
    <w:rsid w:val="00B0183B"/>
    <w:rsid w:val="00B0226F"/>
    <w:rsid w:val="00B023C9"/>
    <w:rsid w:val="00B04529"/>
    <w:rsid w:val="00B078FD"/>
    <w:rsid w:val="00B079AF"/>
    <w:rsid w:val="00B10343"/>
    <w:rsid w:val="00B105E7"/>
    <w:rsid w:val="00B15C9A"/>
    <w:rsid w:val="00B1689B"/>
    <w:rsid w:val="00B17E6E"/>
    <w:rsid w:val="00B20961"/>
    <w:rsid w:val="00B20AE2"/>
    <w:rsid w:val="00B21173"/>
    <w:rsid w:val="00B222B5"/>
    <w:rsid w:val="00B222E2"/>
    <w:rsid w:val="00B239B0"/>
    <w:rsid w:val="00B23BBB"/>
    <w:rsid w:val="00B254F3"/>
    <w:rsid w:val="00B25698"/>
    <w:rsid w:val="00B269D9"/>
    <w:rsid w:val="00B27547"/>
    <w:rsid w:val="00B2780E"/>
    <w:rsid w:val="00B30655"/>
    <w:rsid w:val="00B322AC"/>
    <w:rsid w:val="00B327C7"/>
    <w:rsid w:val="00B33A0F"/>
    <w:rsid w:val="00B34661"/>
    <w:rsid w:val="00B3621E"/>
    <w:rsid w:val="00B418F8"/>
    <w:rsid w:val="00B433A8"/>
    <w:rsid w:val="00B43F9D"/>
    <w:rsid w:val="00B445DD"/>
    <w:rsid w:val="00B446EE"/>
    <w:rsid w:val="00B46A0B"/>
    <w:rsid w:val="00B5038A"/>
    <w:rsid w:val="00B50C70"/>
    <w:rsid w:val="00B51E96"/>
    <w:rsid w:val="00B52C9E"/>
    <w:rsid w:val="00B5331A"/>
    <w:rsid w:val="00B537C8"/>
    <w:rsid w:val="00B5636D"/>
    <w:rsid w:val="00B56CE6"/>
    <w:rsid w:val="00B57449"/>
    <w:rsid w:val="00B60743"/>
    <w:rsid w:val="00B62F0D"/>
    <w:rsid w:val="00B638FA"/>
    <w:rsid w:val="00B66CF6"/>
    <w:rsid w:val="00B67AD7"/>
    <w:rsid w:val="00B70A57"/>
    <w:rsid w:val="00B70B9D"/>
    <w:rsid w:val="00B75CD5"/>
    <w:rsid w:val="00B76B4B"/>
    <w:rsid w:val="00B76B9C"/>
    <w:rsid w:val="00B76F60"/>
    <w:rsid w:val="00B77423"/>
    <w:rsid w:val="00B80E0A"/>
    <w:rsid w:val="00B81059"/>
    <w:rsid w:val="00B82925"/>
    <w:rsid w:val="00B85DB7"/>
    <w:rsid w:val="00B861C8"/>
    <w:rsid w:val="00B86862"/>
    <w:rsid w:val="00B86CC6"/>
    <w:rsid w:val="00B9096A"/>
    <w:rsid w:val="00B918DF"/>
    <w:rsid w:val="00B919B4"/>
    <w:rsid w:val="00B941D5"/>
    <w:rsid w:val="00B94631"/>
    <w:rsid w:val="00B96F99"/>
    <w:rsid w:val="00B9716E"/>
    <w:rsid w:val="00BA0B90"/>
    <w:rsid w:val="00BA0CC0"/>
    <w:rsid w:val="00BA1424"/>
    <w:rsid w:val="00BA4FE8"/>
    <w:rsid w:val="00BA56B5"/>
    <w:rsid w:val="00BA7035"/>
    <w:rsid w:val="00BB042B"/>
    <w:rsid w:val="00BB0EE3"/>
    <w:rsid w:val="00BB1162"/>
    <w:rsid w:val="00BB16F3"/>
    <w:rsid w:val="00BB1DDE"/>
    <w:rsid w:val="00BB1FCE"/>
    <w:rsid w:val="00BB5B4C"/>
    <w:rsid w:val="00BB6175"/>
    <w:rsid w:val="00BB6A0D"/>
    <w:rsid w:val="00BB750B"/>
    <w:rsid w:val="00BC03CE"/>
    <w:rsid w:val="00BC2249"/>
    <w:rsid w:val="00BC42DE"/>
    <w:rsid w:val="00BC47A1"/>
    <w:rsid w:val="00BC656C"/>
    <w:rsid w:val="00BD01D6"/>
    <w:rsid w:val="00BD1B99"/>
    <w:rsid w:val="00BD2FA9"/>
    <w:rsid w:val="00BD3D42"/>
    <w:rsid w:val="00BD46E2"/>
    <w:rsid w:val="00BD48B7"/>
    <w:rsid w:val="00BE2331"/>
    <w:rsid w:val="00BE2356"/>
    <w:rsid w:val="00BE2BA9"/>
    <w:rsid w:val="00BE444E"/>
    <w:rsid w:val="00BE4B78"/>
    <w:rsid w:val="00BE54B9"/>
    <w:rsid w:val="00BE59D7"/>
    <w:rsid w:val="00BE7BE3"/>
    <w:rsid w:val="00BE7EAA"/>
    <w:rsid w:val="00BF03CD"/>
    <w:rsid w:val="00BF1FE9"/>
    <w:rsid w:val="00BF22B1"/>
    <w:rsid w:val="00BF28A8"/>
    <w:rsid w:val="00BF2EB6"/>
    <w:rsid w:val="00BF5413"/>
    <w:rsid w:val="00BF5AD8"/>
    <w:rsid w:val="00BF64BC"/>
    <w:rsid w:val="00C02503"/>
    <w:rsid w:val="00C033E5"/>
    <w:rsid w:val="00C1114F"/>
    <w:rsid w:val="00C1170F"/>
    <w:rsid w:val="00C1205E"/>
    <w:rsid w:val="00C127C1"/>
    <w:rsid w:val="00C13B83"/>
    <w:rsid w:val="00C15343"/>
    <w:rsid w:val="00C17487"/>
    <w:rsid w:val="00C17DA9"/>
    <w:rsid w:val="00C17E0C"/>
    <w:rsid w:val="00C2420D"/>
    <w:rsid w:val="00C259BA"/>
    <w:rsid w:val="00C26323"/>
    <w:rsid w:val="00C26458"/>
    <w:rsid w:val="00C2739F"/>
    <w:rsid w:val="00C27BA1"/>
    <w:rsid w:val="00C30217"/>
    <w:rsid w:val="00C30F01"/>
    <w:rsid w:val="00C325B6"/>
    <w:rsid w:val="00C3408B"/>
    <w:rsid w:val="00C3484E"/>
    <w:rsid w:val="00C365E2"/>
    <w:rsid w:val="00C37E20"/>
    <w:rsid w:val="00C42669"/>
    <w:rsid w:val="00C450F8"/>
    <w:rsid w:val="00C468A5"/>
    <w:rsid w:val="00C477B3"/>
    <w:rsid w:val="00C47E22"/>
    <w:rsid w:val="00C511A6"/>
    <w:rsid w:val="00C520F1"/>
    <w:rsid w:val="00C539CD"/>
    <w:rsid w:val="00C53A6A"/>
    <w:rsid w:val="00C55EED"/>
    <w:rsid w:val="00C57FBC"/>
    <w:rsid w:val="00C6073A"/>
    <w:rsid w:val="00C61A89"/>
    <w:rsid w:val="00C63C64"/>
    <w:rsid w:val="00C65472"/>
    <w:rsid w:val="00C65BB0"/>
    <w:rsid w:val="00C65CEB"/>
    <w:rsid w:val="00C67A05"/>
    <w:rsid w:val="00C705A9"/>
    <w:rsid w:val="00C7152D"/>
    <w:rsid w:val="00C71959"/>
    <w:rsid w:val="00C74172"/>
    <w:rsid w:val="00C7500C"/>
    <w:rsid w:val="00C8021B"/>
    <w:rsid w:val="00C81137"/>
    <w:rsid w:val="00C82D64"/>
    <w:rsid w:val="00C83127"/>
    <w:rsid w:val="00C843C4"/>
    <w:rsid w:val="00C87F5B"/>
    <w:rsid w:val="00C87FF4"/>
    <w:rsid w:val="00C91314"/>
    <w:rsid w:val="00C91B2A"/>
    <w:rsid w:val="00C91F84"/>
    <w:rsid w:val="00C92A33"/>
    <w:rsid w:val="00C9328E"/>
    <w:rsid w:val="00C947B8"/>
    <w:rsid w:val="00C95E63"/>
    <w:rsid w:val="00C960F3"/>
    <w:rsid w:val="00C96A94"/>
    <w:rsid w:val="00C97195"/>
    <w:rsid w:val="00C978DC"/>
    <w:rsid w:val="00CA278C"/>
    <w:rsid w:val="00CA27CD"/>
    <w:rsid w:val="00CA4747"/>
    <w:rsid w:val="00CA5DC3"/>
    <w:rsid w:val="00CB000F"/>
    <w:rsid w:val="00CB0C17"/>
    <w:rsid w:val="00CB2439"/>
    <w:rsid w:val="00CB6CFD"/>
    <w:rsid w:val="00CB7D9C"/>
    <w:rsid w:val="00CC0146"/>
    <w:rsid w:val="00CC1E7F"/>
    <w:rsid w:val="00CC37F5"/>
    <w:rsid w:val="00CC4462"/>
    <w:rsid w:val="00CC7995"/>
    <w:rsid w:val="00CD11CA"/>
    <w:rsid w:val="00CD673E"/>
    <w:rsid w:val="00CD6A32"/>
    <w:rsid w:val="00CE1CEC"/>
    <w:rsid w:val="00CE2E6C"/>
    <w:rsid w:val="00CE49E1"/>
    <w:rsid w:val="00CE4D8C"/>
    <w:rsid w:val="00CE5F8D"/>
    <w:rsid w:val="00CF0A07"/>
    <w:rsid w:val="00CF2BDC"/>
    <w:rsid w:val="00CF375A"/>
    <w:rsid w:val="00CF4792"/>
    <w:rsid w:val="00CF6C7B"/>
    <w:rsid w:val="00CF739E"/>
    <w:rsid w:val="00D028B1"/>
    <w:rsid w:val="00D03B35"/>
    <w:rsid w:val="00D03D0A"/>
    <w:rsid w:val="00D05476"/>
    <w:rsid w:val="00D07494"/>
    <w:rsid w:val="00D1067B"/>
    <w:rsid w:val="00D10E20"/>
    <w:rsid w:val="00D12B6B"/>
    <w:rsid w:val="00D130F6"/>
    <w:rsid w:val="00D21736"/>
    <w:rsid w:val="00D224F7"/>
    <w:rsid w:val="00D23B64"/>
    <w:rsid w:val="00D247B1"/>
    <w:rsid w:val="00D25A02"/>
    <w:rsid w:val="00D264B3"/>
    <w:rsid w:val="00D2779C"/>
    <w:rsid w:val="00D32303"/>
    <w:rsid w:val="00D33D98"/>
    <w:rsid w:val="00D34E99"/>
    <w:rsid w:val="00D35F54"/>
    <w:rsid w:val="00D35FA2"/>
    <w:rsid w:val="00D3778D"/>
    <w:rsid w:val="00D41DBB"/>
    <w:rsid w:val="00D44EC6"/>
    <w:rsid w:val="00D459A5"/>
    <w:rsid w:val="00D46929"/>
    <w:rsid w:val="00D47F6B"/>
    <w:rsid w:val="00D53097"/>
    <w:rsid w:val="00D56256"/>
    <w:rsid w:val="00D56580"/>
    <w:rsid w:val="00D571CF"/>
    <w:rsid w:val="00D57C33"/>
    <w:rsid w:val="00D60775"/>
    <w:rsid w:val="00D61096"/>
    <w:rsid w:val="00D616F3"/>
    <w:rsid w:val="00D62726"/>
    <w:rsid w:val="00D632FC"/>
    <w:rsid w:val="00D63D66"/>
    <w:rsid w:val="00D65F98"/>
    <w:rsid w:val="00D66E65"/>
    <w:rsid w:val="00D671A7"/>
    <w:rsid w:val="00D67CE1"/>
    <w:rsid w:val="00D70254"/>
    <w:rsid w:val="00D703BD"/>
    <w:rsid w:val="00D71425"/>
    <w:rsid w:val="00D721D3"/>
    <w:rsid w:val="00D72EAE"/>
    <w:rsid w:val="00D74A3F"/>
    <w:rsid w:val="00D771DA"/>
    <w:rsid w:val="00D776D4"/>
    <w:rsid w:val="00D77D45"/>
    <w:rsid w:val="00D81424"/>
    <w:rsid w:val="00D815E5"/>
    <w:rsid w:val="00D81B18"/>
    <w:rsid w:val="00D82A30"/>
    <w:rsid w:val="00D8467A"/>
    <w:rsid w:val="00D8641E"/>
    <w:rsid w:val="00D86ABD"/>
    <w:rsid w:val="00D87376"/>
    <w:rsid w:val="00D91665"/>
    <w:rsid w:val="00D91A2D"/>
    <w:rsid w:val="00D92154"/>
    <w:rsid w:val="00D9369F"/>
    <w:rsid w:val="00D93A03"/>
    <w:rsid w:val="00D978A7"/>
    <w:rsid w:val="00D978DF"/>
    <w:rsid w:val="00DA097E"/>
    <w:rsid w:val="00DA0AEB"/>
    <w:rsid w:val="00DA1377"/>
    <w:rsid w:val="00DA1C49"/>
    <w:rsid w:val="00DA285B"/>
    <w:rsid w:val="00DA4EEB"/>
    <w:rsid w:val="00DA54EA"/>
    <w:rsid w:val="00DA5A98"/>
    <w:rsid w:val="00DA696D"/>
    <w:rsid w:val="00DB0A10"/>
    <w:rsid w:val="00DB0D1B"/>
    <w:rsid w:val="00DB1673"/>
    <w:rsid w:val="00DB28C1"/>
    <w:rsid w:val="00DB3775"/>
    <w:rsid w:val="00DB4A22"/>
    <w:rsid w:val="00DB519F"/>
    <w:rsid w:val="00DB5A8F"/>
    <w:rsid w:val="00DB68D3"/>
    <w:rsid w:val="00DC1A14"/>
    <w:rsid w:val="00DC2235"/>
    <w:rsid w:val="00DC5C8D"/>
    <w:rsid w:val="00DC64C8"/>
    <w:rsid w:val="00DD00E9"/>
    <w:rsid w:val="00DD0C39"/>
    <w:rsid w:val="00DD147C"/>
    <w:rsid w:val="00DD1A51"/>
    <w:rsid w:val="00DD5286"/>
    <w:rsid w:val="00DD5FD6"/>
    <w:rsid w:val="00DD6217"/>
    <w:rsid w:val="00DD6CCF"/>
    <w:rsid w:val="00DD768C"/>
    <w:rsid w:val="00DE18C9"/>
    <w:rsid w:val="00DE30A9"/>
    <w:rsid w:val="00DE32B2"/>
    <w:rsid w:val="00DE36E3"/>
    <w:rsid w:val="00DE3FF7"/>
    <w:rsid w:val="00DE5EB3"/>
    <w:rsid w:val="00DE68F8"/>
    <w:rsid w:val="00DE7A87"/>
    <w:rsid w:val="00DF0503"/>
    <w:rsid w:val="00DF1C63"/>
    <w:rsid w:val="00DF2C79"/>
    <w:rsid w:val="00DF6DAC"/>
    <w:rsid w:val="00DF7981"/>
    <w:rsid w:val="00E02E62"/>
    <w:rsid w:val="00E02F22"/>
    <w:rsid w:val="00E03D24"/>
    <w:rsid w:val="00E04268"/>
    <w:rsid w:val="00E05AA2"/>
    <w:rsid w:val="00E061FE"/>
    <w:rsid w:val="00E06938"/>
    <w:rsid w:val="00E06B6F"/>
    <w:rsid w:val="00E06C5A"/>
    <w:rsid w:val="00E06E95"/>
    <w:rsid w:val="00E11490"/>
    <w:rsid w:val="00E12F5F"/>
    <w:rsid w:val="00E13AFE"/>
    <w:rsid w:val="00E144B7"/>
    <w:rsid w:val="00E1523A"/>
    <w:rsid w:val="00E15744"/>
    <w:rsid w:val="00E168D5"/>
    <w:rsid w:val="00E211AC"/>
    <w:rsid w:val="00E211D2"/>
    <w:rsid w:val="00E2322B"/>
    <w:rsid w:val="00E23395"/>
    <w:rsid w:val="00E24189"/>
    <w:rsid w:val="00E2487A"/>
    <w:rsid w:val="00E25EB7"/>
    <w:rsid w:val="00E27C28"/>
    <w:rsid w:val="00E30D76"/>
    <w:rsid w:val="00E32920"/>
    <w:rsid w:val="00E33DD1"/>
    <w:rsid w:val="00E36501"/>
    <w:rsid w:val="00E37DBA"/>
    <w:rsid w:val="00E42C23"/>
    <w:rsid w:val="00E435CD"/>
    <w:rsid w:val="00E43A00"/>
    <w:rsid w:val="00E45C98"/>
    <w:rsid w:val="00E46397"/>
    <w:rsid w:val="00E46552"/>
    <w:rsid w:val="00E50494"/>
    <w:rsid w:val="00E50D3D"/>
    <w:rsid w:val="00E51D51"/>
    <w:rsid w:val="00E526A5"/>
    <w:rsid w:val="00E5285A"/>
    <w:rsid w:val="00E56EA3"/>
    <w:rsid w:val="00E573AC"/>
    <w:rsid w:val="00E60847"/>
    <w:rsid w:val="00E6707F"/>
    <w:rsid w:val="00E67470"/>
    <w:rsid w:val="00E71398"/>
    <w:rsid w:val="00E7360B"/>
    <w:rsid w:val="00E74845"/>
    <w:rsid w:val="00E77A16"/>
    <w:rsid w:val="00E77E80"/>
    <w:rsid w:val="00E80695"/>
    <w:rsid w:val="00E80B9D"/>
    <w:rsid w:val="00E822C8"/>
    <w:rsid w:val="00E83F69"/>
    <w:rsid w:val="00E83FD5"/>
    <w:rsid w:val="00E84573"/>
    <w:rsid w:val="00E908E1"/>
    <w:rsid w:val="00E912C5"/>
    <w:rsid w:val="00E9203E"/>
    <w:rsid w:val="00E9477A"/>
    <w:rsid w:val="00E95C0E"/>
    <w:rsid w:val="00E9601F"/>
    <w:rsid w:val="00EA0357"/>
    <w:rsid w:val="00EA166B"/>
    <w:rsid w:val="00EA2D88"/>
    <w:rsid w:val="00EA32D4"/>
    <w:rsid w:val="00EA341D"/>
    <w:rsid w:val="00EA4303"/>
    <w:rsid w:val="00EA69BD"/>
    <w:rsid w:val="00EA765D"/>
    <w:rsid w:val="00EB4641"/>
    <w:rsid w:val="00EB5119"/>
    <w:rsid w:val="00EC262D"/>
    <w:rsid w:val="00EC4525"/>
    <w:rsid w:val="00EC5DF0"/>
    <w:rsid w:val="00EC7649"/>
    <w:rsid w:val="00EC791A"/>
    <w:rsid w:val="00ED0185"/>
    <w:rsid w:val="00ED1A4B"/>
    <w:rsid w:val="00ED2109"/>
    <w:rsid w:val="00ED33A6"/>
    <w:rsid w:val="00ED4275"/>
    <w:rsid w:val="00ED455A"/>
    <w:rsid w:val="00EE0032"/>
    <w:rsid w:val="00EE1555"/>
    <w:rsid w:val="00EE2537"/>
    <w:rsid w:val="00EE381E"/>
    <w:rsid w:val="00EE4310"/>
    <w:rsid w:val="00EE6022"/>
    <w:rsid w:val="00EE7C7C"/>
    <w:rsid w:val="00EF16B4"/>
    <w:rsid w:val="00EF19E0"/>
    <w:rsid w:val="00EF1AD1"/>
    <w:rsid w:val="00EF2D81"/>
    <w:rsid w:val="00EF3858"/>
    <w:rsid w:val="00EF42EF"/>
    <w:rsid w:val="00EF539F"/>
    <w:rsid w:val="00EF5903"/>
    <w:rsid w:val="00EF7EC1"/>
    <w:rsid w:val="00F00EE2"/>
    <w:rsid w:val="00F01EE4"/>
    <w:rsid w:val="00F029CD"/>
    <w:rsid w:val="00F03FF1"/>
    <w:rsid w:val="00F06531"/>
    <w:rsid w:val="00F06533"/>
    <w:rsid w:val="00F065A0"/>
    <w:rsid w:val="00F0690A"/>
    <w:rsid w:val="00F06967"/>
    <w:rsid w:val="00F07530"/>
    <w:rsid w:val="00F10E00"/>
    <w:rsid w:val="00F122AF"/>
    <w:rsid w:val="00F1272E"/>
    <w:rsid w:val="00F14F52"/>
    <w:rsid w:val="00F1607C"/>
    <w:rsid w:val="00F161DF"/>
    <w:rsid w:val="00F164BB"/>
    <w:rsid w:val="00F173D3"/>
    <w:rsid w:val="00F17DBF"/>
    <w:rsid w:val="00F17ED0"/>
    <w:rsid w:val="00F21679"/>
    <w:rsid w:val="00F2448C"/>
    <w:rsid w:val="00F247CB"/>
    <w:rsid w:val="00F2571C"/>
    <w:rsid w:val="00F30F9A"/>
    <w:rsid w:val="00F3187C"/>
    <w:rsid w:val="00F318E8"/>
    <w:rsid w:val="00F31BDB"/>
    <w:rsid w:val="00F3213F"/>
    <w:rsid w:val="00F33D97"/>
    <w:rsid w:val="00F362AC"/>
    <w:rsid w:val="00F40AD7"/>
    <w:rsid w:val="00F40C2C"/>
    <w:rsid w:val="00F41AF7"/>
    <w:rsid w:val="00F43026"/>
    <w:rsid w:val="00F4496E"/>
    <w:rsid w:val="00F44BFC"/>
    <w:rsid w:val="00F453BC"/>
    <w:rsid w:val="00F50203"/>
    <w:rsid w:val="00F50D00"/>
    <w:rsid w:val="00F52DDC"/>
    <w:rsid w:val="00F532C4"/>
    <w:rsid w:val="00F541E1"/>
    <w:rsid w:val="00F55C0E"/>
    <w:rsid w:val="00F56AA9"/>
    <w:rsid w:val="00F61036"/>
    <w:rsid w:val="00F613A7"/>
    <w:rsid w:val="00F624B5"/>
    <w:rsid w:val="00F63836"/>
    <w:rsid w:val="00F67C66"/>
    <w:rsid w:val="00F70E36"/>
    <w:rsid w:val="00F715FD"/>
    <w:rsid w:val="00F7274E"/>
    <w:rsid w:val="00F72F88"/>
    <w:rsid w:val="00F735F8"/>
    <w:rsid w:val="00F745F4"/>
    <w:rsid w:val="00F74A5C"/>
    <w:rsid w:val="00F7559D"/>
    <w:rsid w:val="00F802F0"/>
    <w:rsid w:val="00F82B06"/>
    <w:rsid w:val="00F83860"/>
    <w:rsid w:val="00F845E9"/>
    <w:rsid w:val="00F85B65"/>
    <w:rsid w:val="00F85C80"/>
    <w:rsid w:val="00F91871"/>
    <w:rsid w:val="00F929DE"/>
    <w:rsid w:val="00F92A9C"/>
    <w:rsid w:val="00F92C29"/>
    <w:rsid w:val="00F9461D"/>
    <w:rsid w:val="00F9586F"/>
    <w:rsid w:val="00F96B36"/>
    <w:rsid w:val="00FA10D6"/>
    <w:rsid w:val="00FA15F8"/>
    <w:rsid w:val="00FA1A83"/>
    <w:rsid w:val="00FA1CF5"/>
    <w:rsid w:val="00FA1DA6"/>
    <w:rsid w:val="00FA24B8"/>
    <w:rsid w:val="00FA3352"/>
    <w:rsid w:val="00FA5710"/>
    <w:rsid w:val="00FA635B"/>
    <w:rsid w:val="00FA67D9"/>
    <w:rsid w:val="00FA6B9F"/>
    <w:rsid w:val="00FB01F3"/>
    <w:rsid w:val="00FB185F"/>
    <w:rsid w:val="00FB204C"/>
    <w:rsid w:val="00FB2360"/>
    <w:rsid w:val="00FB46CB"/>
    <w:rsid w:val="00FB6A12"/>
    <w:rsid w:val="00FB6D70"/>
    <w:rsid w:val="00FC14C1"/>
    <w:rsid w:val="00FC29A4"/>
    <w:rsid w:val="00FC2CD4"/>
    <w:rsid w:val="00FC2DB9"/>
    <w:rsid w:val="00FC3601"/>
    <w:rsid w:val="00FC3741"/>
    <w:rsid w:val="00FC396F"/>
    <w:rsid w:val="00FC4760"/>
    <w:rsid w:val="00FC589C"/>
    <w:rsid w:val="00FC6539"/>
    <w:rsid w:val="00FD1AAA"/>
    <w:rsid w:val="00FD4B68"/>
    <w:rsid w:val="00FD653A"/>
    <w:rsid w:val="00FD670F"/>
    <w:rsid w:val="00FD6B84"/>
    <w:rsid w:val="00FE21A2"/>
    <w:rsid w:val="00FE360E"/>
    <w:rsid w:val="00FE69D1"/>
    <w:rsid w:val="00FF2370"/>
    <w:rsid w:val="00FF3282"/>
    <w:rsid w:val="00FF46AA"/>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403"/>
  </w:style>
  <w:style w:type="paragraph" w:styleId="Heading1">
    <w:name w:val="heading 1"/>
    <w:basedOn w:val="Default"/>
    <w:next w:val="Normal"/>
    <w:link w:val="Heading1Char"/>
    <w:uiPriority w:val="9"/>
    <w:qFormat/>
    <w:rsid w:val="007C771B"/>
    <w:pPr>
      <w:jc w:val="center"/>
      <w:outlineLvl w:val="0"/>
    </w:pPr>
    <w:rPr>
      <w:b/>
      <w:bCs/>
    </w:rPr>
  </w:style>
  <w:style w:type="paragraph" w:styleId="Heading2">
    <w:name w:val="heading 2"/>
    <w:basedOn w:val="Heading1"/>
    <w:next w:val="Normal"/>
    <w:link w:val="Heading2Char"/>
    <w:uiPriority w:val="9"/>
    <w:unhideWhenUsed/>
    <w:qFormat/>
    <w:rsid w:val="00033B31"/>
    <w:pPr>
      <w:jc w:val="left"/>
      <w:outlineLvl w:val="1"/>
    </w:pPr>
    <w:rPr>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223"/>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761A"/>
    <w:rPr>
      <w:color w:val="0000FF" w:themeColor="hyperlink"/>
      <w:u w:val="single"/>
    </w:rPr>
  </w:style>
  <w:style w:type="paragraph" w:styleId="ListParagraph">
    <w:name w:val="List Paragraph"/>
    <w:basedOn w:val="Normal"/>
    <w:uiPriority w:val="34"/>
    <w:qFormat/>
    <w:rsid w:val="00751372"/>
    <w:pPr>
      <w:ind w:left="720"/>
      <w:contextualSpacing/>
    </w:pPr>
  </w:style>
  <w:style w:type="paragraph" w:styleId="Header">
    <w:name w:val="header"/>
    <w:basedOn w:val="Normal"/>
    <w:link w:val="HeaderChar"/>
    <w:uiPriority w:val="99"/>
    <w:unhideWhenUsed/>
    <w:rsid w:val="008A1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20"/>
  </w:style>
  <w:style w:type="paragraph" w:styleId="Footer">
    <w:name w:val="footer"/>
    <w:basedOn w:val="Normal"/>
    <w:link w:val="FooterChar"/>
    <w:uiPriority w:val="99"/>
    <w:unhideWhenUsed/>
    <w:rsid w:val="008A1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20"/>
  </w:style>
  <w:style w:type="paragraph" w:styleId="BalloonText">
    <w:name w:val="Balloon Text"/>
    <w:basedOn w:val="Normal"/>
    <w:link w:val="BalloonTextChar"/>
    <w:uiPriority w:val="99"/>
    <w:semiHidden/>
    <w:unhideWhenUsed/>
    <w:rsid w:val="0027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91"/>
    <w:rPr>
      <w:rFonts w:ascii="Tahoma" w:hAnsi="Tahoma" w:cs="Tahoma"/>
      <w:sz w:val="16"/>
      <w:szCs w:val="16"/>
    </w:rPr>
  </w:style>
  <w:style w:type="character" w:styleId="CommentReference">
    <w:name w:val="annotation reference"/>
    <w:basedOn w:val="DefaultParagraphFont"/>
    <w:uiPriority w:val="99"/>
    <w:semiHidden/>
    <w:unhideWhenUsed/>
    <w:rsid w:val="00D93A03"/>
    <w:rPr>
      <w:sz w:val="16"/>
      <w:szCs w:val="16"/>
    </w:rPr>
  </w:style>
  <w:style w:type="paragraph" w:styleId="CommentText">
    <w:name w:val="annotation text"/>
    <w:basedOn w:val="Normal"/>
    <w:link w:val="CommentTextChar"/>
    <w:uiPriority w:val="99"/>
    <w:semiHidden/>
    <w:unhideWhenUsed/>
    <w:rsid w:val="00D93A03"/>
    <w:pPr>
      <w:spacing w:line="240" w:lineRule="auto"/>
    </w:pPr>
    <w:rPr>
      <w:sz w:val="20"/>
      <w:szCs w:val="20"/>
    </w:rPr>
  </w:style>
  <w:style w:type="character" w:customStyle="1" w:styleId="CommentTextChar">
    <w:name w:val="Comment Text Char"/>
    <w:basedOn w:val="DefaultParagraphFont"/>
    <w:link w:val="CommentText"/>
    <w:uiPriority w:val="99"/>
    <w:semiHidden/>
    <w:rsid w:val="00D93A03"/>
    <w:rPr>
      <w:sz w:val="20"/>
      <w:szCs w:val="20"/>
    </w:rPr>
  </w:style>
  <w:style w:type="paragraph" w:styleId="CommentSubject">
    <w:name w:val="annotation subject"/>
    <w:basedOn w:val="CommentText"/>
    <w:next w:val="CommentText"/>
    <w:link w:val="CommentSubjectChar"/>
    <w:uiPriority w:val="99"/>
    <w:semiHidden/>
    <w:unhideWhenUsed/>
    <w:rsid w:val="00D93A03"/>
    <w:rPr>
      <w:b/>
      <w:bCs/>
    </w:rPr>
  </w:style>
  <w:style w:type="character" w:customStyle="1" w:styleId="CommentSubjectChar">
    <w:name w:val="Comment Subject Char"/>
    <w:basedOn w:val="CommentTextChar"/>
    <w:link w:val="CommentSubject"/>
    <w:uiPriority w:val="99"/>
    <w:semiHidden/>
    <w:rsid w:val="00D93A03"/>
    <w:rPr>
      <w:b/>
      <w:bCs/>
      <w:sz w:val="20"/>
      <w:szCs w:val="20"/>
    </w:rPr>
  </w:style>
  <w:style w:type="character" w:styleId="FollowedHyperlink">
    <w:name w:val="FollowedHyperlink"/>
    <w:basedOn w:val="DefaultParagraphFont"/>
    <w:uiPriority w:val="99"/>
    <w:semiHidden/>
    <w:unhideWhenUsed/>
    <w:rsid w:val="00D93A03"/>
    <w:rPr>
      <w:color w:val="800080" w:themeColor="followedHyperlink"/>
      <w:u w:val="single"/>
    </w:rPr>
  </w:style>
  <w:style w:type="table" w:styleId="TableGrid">
    <w:name w:val="Table Grid"/>
    <w:basedOn w:val="TableNormal"/>
    <w:uiPriority w:val="59"/>
    <w:rsid w:val="0034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274E"/>
    <w:rPr>
      <w:b/>
      <w:bCs/>
      <w:i w:val="0"/>
      <w:iCs w:val="0"/>
    </w:rPr>
  </w:style>
  <w:style w:type="character" w:customStyle="1" w:styleId="st1">
    <w:name w:val="st1"/>
    <w:basedOn w:val="DefaultParagraphFont"/>
    <w:rsid w:val="00F7274E"/>
  </w:style>
  <w:style w:type="character" w:customStyle="1" w:styleId="hidden1">
    <w:name w:val="hidden1"/>
    <w:basedOn w:val="DefaultParagraphFont"/>
    <w:rsid w:val="00C947B8"/>
    <w:rPr>
      <w:vanish/>
      <w:webHidden w:val="0"/>
      <w:specVanish w:val="0"/>
    </w:rPr>
  </w:style>
  <w:style w:type="character" w:customStyle="1" w:styleId="filetype1">
    <w:name w:val="file_type1"/>
    <w:basedOn w:val="DefaultParagraphFont"/>
    <w:rsid w:val="00C947B8"/>
    <w:rPr>
      <w:sz w:val="20"/>
      <w:szCs w:val="20"/>
    </w:rPr>
  </w:style>
  <w:style w:type="character" w:customStyle="1" w:styleId="Heading1Char">
    <w:name w:val="Heading 1 Char"/>
    <w:basedOn w:val="DefaultParagraphFont"/>
    <w:link w:val="Heading1"/>
    <w:uiPriority w:val="9"/>
    <w:rsid w:val="007C771B"/>
    <w:rPr>
      <w:b/>
      <w:bCs/>
      <w:color w:val="000000"/>
    </w:rPr>
  </w:style>
  <w:style w:type="character" w:customStyle="1" w:styleId="Heading2Char">
    <w:name w:val="Heading 2 Char"/>
    <w:basedOn w:val="DefaultParagraphFont"/>
    <w:link w:val="Heading2"/>
    <w:uiPriority w:val="9"/>
    <w:rsid w:val="00033B31"/>
    <w:rPr>
      <w:b/>
      <w:bCs/>
      <w:color w:val="000000"/>
      <w:lang w:val="en"/>
    </w:rPr>
  </w:style>
  <w:style w:type="paragraph" w:styleId="Revision">
    <w:name w:val="Revision"/>
    <w:hidden/>
    <w:uiPriority w:val="99"/>
    <w:semiHidden/>
    <w:rsid w:val="008D7A03"/>
    <w:pPr>
      <w:spacing w:after="0" w:line="240" w:lineRule="auto"/>
    </w:pPr>
  </w:style>
  <w:style w:type="paragraph" w:styleId="NormalWeb">
    <w:name w:val="Normal (Web)"/>
    <w:basedOn w:val="Normal"/>
    <w:uiPriority w:val="99"/>
    <w:semiHidden/>
    <w:unhideWhenUsed/>
    <w:rsid w:val="002B10F3"/>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666">
      <w:bodyDiv w:val="1"/>
      <w:marLeft w:val="0"/>
      <w:marRight w:val="0"/>
      <w:marTop w:val="0"/>
      <w:marBottom w:val="0"/>
      <w:divBdr>
        <w:top w:val="none" w:sz="0" w:space="0" w:color="auto"/>
        <w:left w:val="none" w:sz="0" w:space="0" w:color="auto"/>
        <w:bottom w:val="none" w:sz="0" w:space="0" w:color="auto"/>
        <w:right w:val="none" w:sz="0" w:space="0" w:color="auto"/>
      </w:divBdr>
    </w:div>
    <w:div w:id="19479831">
      <w:bodyDiv w:val="1"/>
      <w:marLeft w:val="0"/>
      <w:marRight w:val="0"/>
      <w:marTop w:val="0"/>
      <w:marBottom w:val="0"/>
      <w:divBdr>
        <w:top w:val="none" w:sz="0" w:space="0" w:color="auto"/>
        <w:left w:val="none" w:sz="0" w:space="0" w:color="auto"/>
        <w:bottom w:val="none" w:sz="0" w:space="0" w:color="auto"/>
        <w:right w:val="none" w:sz="0" w:space="0" w:color="auto"/>
      </w:divBdr>
      <w:divsChild>
        <w:div w:id="91440449">
          <w:marLeft w:val="0"/>
          <w:marRight w:val="0"/>
          <w:marTop w:val="0"/>
          <w:marBottom w:val="0"/>
          <w:divBdr>
            <w:top w:val="none" w:sz="0" w:space="0" w:color="auto"/>
            <w:left w:val="none" w:sz="0" w:space="0" w:color="auto"/>
            <w:bottom w:val="none" w:sz="0" w:space="0" w:color="auto"/>
            <w:right w:val="none" w:sz="0" w:space="0" w:color="auto"/>
          </w:divBdr>
        </w:div>
        <w:div w:id="1976400797">
          <w:marLeft w:val="0"/>
          <w:marRight w:val="0"/>
          <w:marTop w:val="0"/>
          <w:marBottom w:val="0"/>
          <w:divBdr>
            <w:top w:val="none" w:sz="0" w:space="0" w:color="auto"/>
            <w:left w:val="none" w:sz="0" w:space="0" w:color="auto"/>
            <w:bottom w:val="none" w:sz="0" w:space="0" w:color="auto"/>
            <w:right w:val="none" w:sz="0" w:space="0" w:color="auto"/>
          </w:divBdr>
        </w:div>
        <w:div w:id="1480533437">
          <w:marLeft w:val="0"/>
          <w:marRight w:val="0"/>
          <w:marTop w:val="0"/>
          <w:marBottom w:val="0"/>
          <w:divBdr>
            <w:top w:val="none" w:sz="0" w:space="0" w:color="auto"/>
            <w:left w:val="none" w:sz="0" w:space="0" w:color="auto"/>
            <w:bottom w:val="none" w:sz="0" w:space="0" w:color="auto"/>
            <w:right w:val="none" w:sz="0" w:space="0" w:color="auto"/>
          </w:divBdr>
        </w:div>
        <w:div w:id="1487934325">
          <w:marLeft w:val="0"/>
          <w:marRight w:val="0"/>
          <w:marTop w:val="0"/>
          <w:marBottom w:val="0"/>
          <w:divBdr>
            <w:top w:val="none" w:sz="0" w:space="0" w:color="auto"/>
            <w:left w:val="none" w:sz="0" w:space="0" w:color="auto"/>
            <w:bottom w:val="none" w:sz="0" w:space="0" w:color="auto"/>
            <w:right w:val="none" w:sz="0" w:space="0" w:color="auto"/>
          </w:divBdr>
        </w:div>
        <w:div w:id="1849516505">
          <w:marLeft w:val="0"/>
          <w:marRight w:val="0"/>
          <w:marTop w:val="0"/>
          <w:marBottom w:val="0"/>
          <w:divBdr>
            <w:top w:val="none" w:sz="0" w:space="0" w:color="auto"/>
            <w:left w:val="none" w:sz="0" w:space="0" w:color="auto"/>
            <w:bottom w:val="none" w:sz="0" w:space="0" w:color="auto"/>
            <w:right w:val="none" w:sz="0" w:space="0" w:color="auto"/>
          </w:divBdr>
        </w:div>
        <w:div w:id="1954045330">
          <w:marLeft w:val="0"/>
          <w:marRight w:val="0"/>
          <w:marTop w:val="0"/>
          <w:marBottom w:val="0"/>
          <w:divBdr>
            <w:top w:val="none" w:sz="0" w:space="0" w:color="auto"/>
            <w:left w:val="none" w:sz="0" w:space="0" w:color="auto"/>
            <w:bottom w:val="none" w:sz="0" w:space="0" w:color="auto"/>
            <w:right w:val="none" w:sz="0" w:space="0" w:color="auto"/>
          </w:divBdr>
        </w:div>
        <w:div w:id="1604606385">
          <w:marLeft w:val="0"/>
          <w:marRight w:val="0"/>
          <w:marTop w:val="0"/>
          <w:marBottom w:val="0"/>
          <w:divBdr>
            <w:top w:val="none" w:sz="0" w:space="0" w:color="auto"/>
            <w:left w:val="none" w:sz="0" w:space="0" w:color="auto"/>
            <w:bottom w:val="none" w:sz="0" w:space="0" w:color="auto"/>
            <w:right w:val="none" w:sz="0" w:space="0" w:color="auto"/>
          </w:divBdr>
        </w:div>
        <w:div w:id="140737108">
          <w:marLeft w:val="0"/>
          <w:marRight w:val="0"/>
          <w:marTop w:val="0"/>
          <w:marBottom w:val="0"/>
          <w:divBdr>
            <w:top w:val="none" w:sz="0" w:space="0" w:color="auto"/>
            <w:left w:val="none" w:sz="0" w:space="0" w:color="auto"/>
            <w:bottom w:val="none" w:sz="0" w:space="0" w:color="auto"/>
            <w:right w:val="none" w:sz="0" w:space="0" w:color="auto"/>
          </w:divBdr>
        </w:div>
        <w:div w:id="184486733">
          <w:marLeft w:val="0"/>
          <w:marRight w:val="0"/>
          <w:marTop w:val="0"/>
          <w:marBottom w:val="0"/>
          <w:divBdr>
            <w:top w:val="none" w:sz="0" w:space="0" w:color="auto"/>
            <w:left w:val="none" w:sz="0" w:space="0" w:color="auto"/>
            <w:bottom w:val="none" w:sz="0" w:space="0" w:color="auto"/>
            <w:right w:val="none" w:sz="0" w:space="0" w:color="auto"/>
          </w:divBdr>
        </w:div>
        <w:div w:id="255401672">
          <w:marLeft w:val="0"/>
          <w:marRight w:val="0"/>
          <w:marTop w:val="0"/>
          <w:marBottom w:val="0"/>
          <w:divBdr>
            <w:top w:val="none" w:sz="0" w:space="0" w:color="auto"/>
            <w:left w:val="none" w:sz="0" w:space="0" w:color="auto"/>
            <w:bottom w:val="none" w:sz="0" w:space="0" w:color="auto"/>
            <w:right w:val="none" w:sz="0" w:space="0" w:color="auto"/>
          </w:divBdr>
        </w:div>
        <w:div w:id="2133135805">
          <w:marLeft w:val="0"/>
          <w:marRight w:val="0"/>
          <w:marTop w:val="0"/>
          <w:marBottom w:val="0"/>
          <w:divBdr>
            <w:top w:val="none" w:sz="0" w:space="0" w:color="auto"/>
            <w:left w:val="none" w:sz="0" w:space="0" w:color="auto"/>
            <w:bottom w:val="none" w:sz="0" w:space="0" w:color="auto"/>
            <w:right w:val="none" w:sz="0" w:space="0" w:color="auto"/>
          </w:divBdr>
        </w:div>
        <w:div w:id="63332932">
          <w:marLeft w:val="0"/>
          <w:marRight w:val="0"/>
          <w:marTop w:val="0"/>
          <w:marBottom w:val="0"/>
          <w:divBdr>
            <w:top w:val="none" w:sz="0" w:space="0" w:color="auto"/>
            <w:left w:val="none" w:sz="0" w:space="0" w:color="auto"/>
            <w:bottom w:val="none" w:sz="0" w:space="0" w:color="auto"/>
            <w:right w:val="none" w:sz="0" w:space="0" w:color="auto"/>
          </w:divBdr>
        </w:div>
      </w:divsChild>
    </w:div>
    <w:div w:id="31001619">
      <w:bodyDiv w:val="1"/>
      <w:marLeft w:val="0"/>
      <w:marRight w:val="0"/>
      <w:marTop w:val="0"/>
      <w:marBottom w:val="0"/>
      <w:divBdr>
        <w:top w:val="none" w:sz="0" w:space="0" w:color="auto"/>
        <w:left w:val="none" w:sz="0" w:space="0" w:color="auto"/>
        <w:bottom w:val="none" w:sz="0" w:space="0" w:color="auto"/>
        <w:right w:val="none" w:sz="0" w:space="0" w:color="auto"/>
      </w:divBdr>
    </w:div>
    <w:div w:id="34165376">
      <w:bodyDiv w:val="1"/>
      <w:marLeft w:val="0"/>
      <w:marRight w:val="0"/>
      <w:marTop w:val="0"/>
      <w:marBottom w:val="0"/>
      <w:divBdr>
        <w:top w:val="none" w:sz="0" w:space="0" w:color="auto"/>
        <w:left w:val="none" w:sz="0" w:space="0" w:color="auto"/>
        <w:bottom w:val="none" w:sz="0" w:space="0" w:color="auto"/>
        <w:right w:val="none" w:sz="0" w:space="0" w:color="auto"/>
      </w:divBdr>
      <w:divsChild>
        <w:div w:id="259411647">
          <w:marLeft w:val="547"/>
          <w:marRight w:val="0"/>
          <w:marTop w:val="182"/>
          <w:marBottom w:val="120"/>
          <w:divBdr>
            <w:top w:val="none" w:sz="0" w:space="0" w:color="auto"/>
            <w:left w:val="none" w:sz="0" w:space="0" w:color="auto"/>
            <w:bottom w:val="none" w:sz="0" w:space="0" w:color="auto"/>
            <w:right w:val="none" w:sz="0" w:space="0" w:color="auto"/>
          </w:divBdr>
        </w:div>
      </w:divsChild>
    </w:div>
    <w:div w:id="45572444">
      <w:bodyDiv w:val="1"/>
      <w:marLeft w:val="0"/>
      <w:marRight w:val="0"/>
      <w:marTop w:val="0"/>
      <w:marBottom w:val="0"/>
      <w:divBdr>
        <w:top w:val="none" w:sz="0" w:space="0" w:color="auto"/>
        <w:left w:val="none" w:sz="0" w:space="0" w:color="auto"/>
        <w:bottom w:val="none" w:sz="0" w:space="0" w:color="auto"/>
        <w:right w:val="none" w:sz="0" w:space="0" w:color="auto"/>
      </w:divBdr>
      <w:divsChild>
        <w:div w:id="2050564174">
          <w:marLeft w:val="547"/>
          <w:marRight w:val="0"/>
          <w:marTop w:val="96"/>
          <w:marBottom w:val="0"/>
          <w:divBdr>
            <w:top w:val="none" w:sz="0" w:space="0" w:color="auto"/>
            <w:left w:val="none" w:sz="0" w:space="0" w:color="auto"/>
            <w:bottom w:val="none" w:sz="0" w:space="0" w:color="auto"/>
            <w:right w:val="none" w:sz="0" w:space="0" w:color="auto"/>
          </w:divBdr>
        </w:div>
        <w:div w:id="671764054">
          <w:marLeft w:val="1166"/>
          <w:marRight w:val="0"/>
          <w:marTop w:val="96"/>
          <w:marBottom w:val="0"/>
          <w:divBdr>
            <w:top w:val="none" w:sz="0" w:space="0" w:color="auto"/>
            <w:left w:val="none" w:sz="0" w:space="0" w:color="auto"/>
            <w:bottom w:val="none" w:sz="0" w:space="0" w:color="auto"/>
            <w:right w:val="none" w:sz="0" w:space="0" w:color="auto"/>
          </w:divBdr>
        </w:div>
        <w:div w:id="197788892">
          <w:marLeft w:val="1166"/>
          <w:marRight w:val="0"/>
          <w:marTop w:val="96"/>
          <w:marBottom w:val="0"/>
          <w:divBdr>
            <w:top w:val="none" w:sz="0" w:space="0" w:color="auto"/>
            <w:left w:val="none" w:sz="0" w:space="0" w:color="auto"/>
            <w:bottom w:val="none" w:sz="0" w:space="0" w:color="auto"/>
            <w:right w:val="none" w:sz="0" w:space="0" w:color="auto"/>
          </w:divBdr>
        </w:div>
        <w:div w:id="1427581987">
          <w:marLeft w:val="1800"/>
          <w:marRight w:val="0"/>
          <w:marTop w:val="86"/>
          <w:marBottom w:val="0"/>
          <w:divBdr>
            <w:top w:val="none" w:sz="0" w:space="0" w:color="auto"/>
            <w:left w:val="none" w:sz="0" w:space="0" w:color="auto"/>
            <w:bottom w:val="none" w:sz="0" w:space="0" w:color="auto"/>
            <w:right w:val="none" w:sz="0" w:space="0" w:color="auto"/>
          </w:divBdr>
        </w:div>
        <w:div w:id="157159631">
          <w:marLeft w:val="1800"/>
          <w:marRight w:val="0"/>
          <w:marTop w:val="86"/>
          <w:marBottom w:val="0"/>
          <w:divBdr>
            <w:top w:val="none" w:sz="0" w:space="0" w:color="auto"/>
            <w:left w:val="none" w:sz="0" w:space="0" w:color="auto"/>
            <w:bottom w:val="none" w:sz="0" w:space="0" w:color="auto"/>
            <w:right w:val="none" w:sz="0" w:space="0" w:color="auto"/>
          </w:divBdr>
        </w:div>
        <w:div w:id="810832888">
          <w:marLeft w:val="1166"/>
          <w:marRight w:val="0"/>
          <w:marTop w:val="96"/>
          <w:marBottom w:val="0"/>
          <w:divBdr>
            <w:top w:val="none" w:sz="0" w:space="0" w:color="auto"/>
            <w:left w:val="none" w:sz="0" w:space="0" w:color="auto"/>
            <w:bottom w:val="none" w:sz="0" w:space="0" w:color="auto"/>
            <w:right w:val="none" w:sz="0" w:space="0" w:color="auto"/>
          </w:divBdr>
        </w:div>
      </w:divsChild>
    </w:div>
    <w:div w:id="244729078">
      <w:bodyDiv w:val="1"/>
      <w:marLeft w:val="0"/>
      <w:marRight w:val="0"/>
      <w:marTop w:val="0"/>
      <w:marBottom w:val="0"/>
      <w:divBdr>
        <w:top w:val="none" w:sz="0" w:space="0" w:color="auto"/>
        <w:left w:val="none" w:sz="0" w:space="0" w:color="auto"/>
        <w:bottom w:val="none" w:sz="0" w:space="0" w:color="auto"/>
        <w:right w:val="none" w:sz="0" w:space="0" w:color="auto"/>
      </w:divBdr>
      <w:divsChild>
        <w:div w:id="1446773793">
          <w:marLeft w:val="1440"/>
          <w:marRight w:val="0"/>
          <w:marTop w:val="72"/>
          <w:marBottom w:val="240"/>
          <w:divBdr>
            <w:top w:val="none" w:sz="0" w:space="0" w:color="auto"/>
            <w:left w:val="none" w:sz="0" w:space="0" w:color="auto"/>
            <w:bottom w:val="none" w:sz="0" w:space="0" w:color="auto"/>
            <w:right w:val="none" w:sz="0" w:space="0" w:color="auto"/>
          </w:divBdr>
        </w:div>
        <w:div w:id="318193555">
          <w:marLeft w:val="1440"/>
          <w:marRight w:val="0"/>
          <w:marTop w:val="72"/>
          <w:marBottom w:val="240"/>
          <w:divBdr>
            <w:top w:val="none" w:sz="0" w:space="0" w:color="auto"/>
            <w:left w:val="none" w:sz="0" w:space="0" w:color="auto"/>
            <w:bottom w:val="none" w:sz="0" w:space="0" w:color="auto"/>
            <w:right w:val="none" w:sz="0" w:space="0" w:color="auto"/>
          </w:divBdr>
        </w:div>
        <w:div w:id="822625682">
          <w:marLeft w:val="1440"/>
          <w:marRight w:val="0"/>
          <w:marTop w:val="72"/>
          <w:marBottom w:val="240"/>
          <w:divBdr>
            <w:top w:val="none" w:sz="0" w:space="0" w:color="auto"/>
            <w:left w:val="none" w:sz="0" w:space="0" w:color="auto"/>
            <w:bottom w:val="none" w:sz="0" w:space="0" w:color="auto"/>
            <w:right w:val="none" w:sz="0" w:space="0" w:color="auto"/>
          </w:divBdr>
        </w:div>
      </w:divsChild>
    </w:div>
    <w:div w:id="291637906">
      <w:bodyDiv w:val="1"/>
      <w:marLeft w:val="0"/>
      <w:marRight w:val="0"/>
      <w:marTop w:val="0"/>
      <w:marBottom w:val="0"/>
      <w:divBdr>
        <w:top w:val="none" w:sz="0" w:space="0" w:color="auto"/>
        <w:left w:val="none" w:sz="0" w:space="0" w:color="auto"/>
        <w:bottom w:val="none" w:sz="0" w:space="0" w:color="auto"/>
        <w:right w:val="none" w:sz="0" w:space="0" w:color="auto"/>
      </w:divBdr>
    </w:div>
    <w:div w:id="326057669">
      <w:bodyDiv w:val="1"/>
      <w:marLeft w:val="0"/>
      <w:marRight w:val="0"/>
      <w:marTop w:val="0"/>
      <w:marBottom w:val="0"/>
      <w:divBdr>
        <w:top w:val="none" w:sz="0" w:space="0" w:color="auto"/>
        <w:left w:val="none" w:sz="0" w:space="0" w:color="auto"/>
        <w:bottom w:val="none" w:sz="0" w:space="0" w:color="auto"/>
        <w:right w:val="none" w:sz="0" w:space="0" w:color="auto"/>
      </w:divBdr>
    </w:div>
    <w:div w:id="405538288">
      <w:bodyDiv w:val="1"/>
      <w:marLeft w:val="0"/>
      <w:marRight w:val="0"/>
      <w:marTop w:val="0"/>
      <w:marBottom w:val="0"/>
      <w:divBdr>
        <w:top w:val="none" w:sz="0" w:space="0" w:color="auto"/>
        <w:left w:val="none" w:sz="0" w:space="0" w:color="auto"/>
        <w:bottom w:val="none" w:sz="0" w:space="0" w:color="auto"/>
        <w:right w:val="none" w:sz="0" w:space="0" w:color="auto"/>
      </w:divBdr>
      <w:divsChild>
        <w:div w:id="1552383612">
          <w:marLeft w:val="547"/>
          <w:marRight w:val="0"/>
          <w:marTop w:val="144"/>
          <w:marBottom w:val="0"/>
          <w:divBdr>
            <w:top w:val="none" w:sz="0" w:space="0" w:color="auto"/>
            <w:left w:val="none" w:sz="0" w:space="0" w:color="auto"/>
            <w:bottom w:val="none" w:sz="0" w:space="0" w:color="auto"/>
            <w:right w:val="none" w:sz="0" w:space="0" w:color="auto"/>
          </w:divBdr>
        </w:div>
        <w:div w:id="1673290873">
          <w:marLeft w:val="547"/>
          <w:marRight w:val="0"/>
          <w:marTop w:val="144"/>
          <w:marBottom w:val="0"/>
          <w:divBdr>
            <w:top w:val="none" w:sz="0" w:space="0" w:color="auto"/>
            <w:left w:val="none" w:sz="0" w:space="0" w:color="auto"/>
            <w:bottom w:val="none" w:sz="0" w:space="0" w:color="auto"/>
            <w:right w:val="none" w:sz="0" w:space="0" w:color="auto"/>
          </w:divBdr>
        </w:div>
      </w:divsChild>
    </w:div>
    <w:div w:id="441074110">
      <w:bodyDiv w:val="1"/>
      <w:marLeft w:val="0"/>
      <w:marRight w:val="0"/>
      <w:marTop w:val="0"/>
      <w:marBottom w:val="0"/>
      <w:divBdr>
        <w:top w:val="none" w:sz="0" w:space="0" w:color="auto"/>
        <w:left w:val="none" w:sz="0" w:space="0" w:color="auto"/>
        <w:bottom w:val="none" w:sz="0" w:space="0" w:color="auto"/>
        <w:right w:val="none" w:sz="0" w:space="0" w:color="auto"/>
      </w:divBdr>
      <w:divsChild>
        <w:div w:id="436946949">
          <w:marLeft w:val="1080"/>
          <w:marRight w:val="0"/>
          <w:marTop w:val="100"/>
          <w:marBottom w:val="0"/>
          <w:divBdr>
            <w:top w:val="none" w:sz="0" w:space="0" w:color="auto"/>
            <w:left w:val="none" w:sz="0" w:space="0" w:color="auto"/>
            <w:bottom w:val="none" w:sz="0" w:space="0" w:color="auto"/>
            <w:right w:val="none" w:sz="0" w:space="0" w:color="auto"/>
          </w:divBdr>
        </w:div>
        <w:div w:id="1770814236">
          <w:marLeft w:val="1080"/>
          <w:marRight w:val="0"/>
          <w:marTop w:val="100"/>
          <w:marBottom w:val="0"/>
          <w:divBdr>
            <w:top w:val="none" w:sz="0" w:space="0" w:color="auto"/>
            <w:left w:val="none" w:sz="0" w:space="0" w:color="auto"/>
            <w:bottom w:val="none" w:sz="0" w:space="0" w:color="auto"/>
            <w:right w:val="none" w:sz="0" w:space="0" w:color="auto"/>
          </w:divBdr>
        </w:div>
      </w:divsChild>
    </w:div>
    <w:div w:id="449711357">
      <w:bodyDiv w:val="1"/>
      <w:marLeft w:val="0"/>
      <w:marRight w:val="0"/>
      <w:marTop w:val="0"/>
      <w:marBottom w:val="0"/>
      <w:divBdr>
        <w:top w:val="none" w:sz="0" w:space="0" w:color="auto"/>
        <w:left w:val="none" w:sz="0" w:space="0" w:color="auto"/>
        <w:bottom w:val="none" w:sz="0" w:space="0" w:color="auto"/>
        <w:right w:val="none" w:sz="0" w:space="0" w:color="auto"/>
      </w:divBdr>
      <w:divsChild>
        <w:div w:id="1083382723">
          <w:marLeft w:val="547"/>
          <w:marRight w:val="0"/>
          <w:marTop w:val="91"/>
          <w:marBottom w:val="0"/>
          <w:divBdr>
            <w:top w:val="none" w:sz="0" w:space="0" w:color="auto"/>
            <w:left w:val="none" w:sz="0" w:space="0" w:color="auto"/>
            <w:bottom w:val="none" w:sz="0" w:space="0" w:color="auto"/>
            <w:right w:val="none" w:sz="0" w:space="0" w:color="auto"/>
          </w:divBdr>
        </w:div>
        <w:div w:id="1047218354">
          <w:marLeft w:val="1166"/>
          <w:marRight w:val="0"/>
          <w:marTop w:val="91"/>
          <w:marBottom w:val="0"/>
          <w:divBdr>
            <w:top w:val="none" w:sz="0" w:space="0" w:color="auto"/>
            <w:left w:val="none" w:sz="0" w:space="0" w:color="auto"/>
            <w:bottom w:val="none" w:sz="0" w:space="0" w:color="auto"/>
            <w:right w:val="none" w:sz="0" w:space="0" w:color="auto"/>
          </w:divBdr>
        </w:div>
        <w:div w:id="586767527">
          <w:marLeft w:val="1166"/>
          <w:marRight w:val="0"/>
          <w:marTop w:val="91"/>
          <w:marBottom w:val="0"/>
          <w:divBdr>
            <w:top w:val="none" w:sz="0" w:space="0" w:color="auto"/>
            <w:left w:val="none" w:sz="0" w:space="0" w:color="auto"/>
            <w:bottom w:val="none" w:sz="0" w:space="0" w:color="auto"/>
            <w:right w:val="none" w:sz="0" w:space="0" w:color="auto"/>
          </w:divBdr>
        </w:div>
        <w:div w:id="892471392">
          <w:marLeft w:val="1166"/>
          <w:marRight w:val="0"/>
          <w:marTop w:val="91"/>
          <w:marBottom w:val="0"/>
          <w:divBdr>
            <w:top w:val="none" w:sz="0" w:space="0" w:color="auto"/>
            <w:left w:val="none" w:sz="0" w:space="0" w:color="auto"/>
            <w:bottom w:val="none" w:sz="0" w:space="0" w:color="auto"/>
            <w:right w:val="none" w:sz="0" w:space="0" w:color="auto"/>
          </w:divBdr>
        </w:div>
        <w:div w:id="1188104388">
          <w:marLeft w:val="1166"/>
          <w:marRight w:val="0"/>
          <w:marTop w:val="91"/>
          <w:marBottom w:val="0"/>
          <w:divBdr>
            <w:top w:val="none" w:sz="0" w:space="0" w:color="auto"/>
            <w:left w:val="none" w:sz="0" w:space="0" w:color="auto"/>
            <w:bottom w:val="none" w:sz="0" w:space="0" w:color="auto"/>
            <w:right w:val="none" w:sz="0" w:space="0" w:color="auto"/>
          </w:divBdr>
        </w:div>
        <w:div w:id="984823427">
          <w:marLeft w:val="1166"/>
          <w:marRight w:val="0"/>
          <w:marTop w:val="91"/>
          <w:marBottom w:val="0"/>
          <w:divBdr>
            <w:top w:val="none" w:sz="0" w:space="0" w:color="auto"/>
            <w:left w:val="none" w:sz="0" w:space="0" w:color="auto"/>
            <w:bottom w:val="none" w:sz="0" w:space="0" w:color="auto"/>
            <w:right w:val="none" w:sz="0" w:space="0" w:color="auto"/>
          </w:divBdr>
        </w:div>
        <w:div w:id="1677271260">
          <w:marLeft w:val="1166"/>
          <w:marRight w:val="0"/>
          <w:marTop w:val="91"/>
          <w:marBottom w:val="0"/>
          <w:divBdr>
            <w:top w:val="none" w:sz="0" w:space="0" w:color="auto"/>
            <w:left w:val="none" w:sz="0" w:space="0" w:color="auto"/>
            <w:bottom w:val="none" w:sz="0" w:space="0" w:color="auto"/>
            <w:right w:val="none" w:sz="0" w:space="0" w:color="auto"/>
          </w:divBdr>
        </w:div>
      </w:divsChild>
    </w:div>
    <w:div w:id="541982764">
      <w:bodyDiv w:val="1"/>
      <w:marLeft w:val="0"/>
      <w:marRight w:val="0"/>
      <w:marTop w:val="0"/>
      <w:marBottom w:val="0"/>
      <w:divBdr>
        <w:top w:val="none" w:sz="0" w:space="0" w:color="auto"/>
        <w:left w:val="none" w:sz="0" w:space="0" w:color="auto"/>
        <w:bottom w:val="none" w:sz="0" w:space="0" w:color="auto"/>
        <w:right w:val="none" w:sz="0" w:space="0" w:color="auto"/>
      </w:divBdr>
    </w:div>
    <w:div w:id="588151336">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sChild>
        <w:div w:id="1772626441">
          <w:marLeft w:val="547"/>
          <w:marRight w:val="0"/>
          <w:marTop w:val="125"/>
          <w:marBottom w:val="0"/>
          <w:divBdr>
            <w:top w:val="none" w:sz="0" w:space="0" w:color="auto"/>
            <w:left w:val="none" w:sz="0" w:space="0" w:color="auto"/>
            <w:bottom w:val="none" w:sz="0" w:space="0" w:color="auto"/>
            <w:right w:val="none" w:sz="0" w:space="0" w:color="auto"/>
          </w:divBdr>
        </w:div>
        <w:div w:id="208690634">
          <w:marLeft w:val="1166"/>
          <w:marRight w:val="0"/>
          <w:marTop w:val="106"/>
          <w:marBottom w:val="0"/>
          <w:divBdr>
            <w:top w:val="none" w:sz="0" w:space="0" w:color="auto"/>
            <w:left w:val="none" w:sz="0" w:space="0" w:color="auto"/>
            <w:bottom w:val="none" w:sz="0" w:space="0" w:color="auto"/>
            <w:right w:val="none" w:sz="0" w:space="0" w:color="auto"/>
          </w:divBdr>
        </w:div>
        <w:div w:id="267811172">
          <w:marLeft w:val="1166"/>
          <w:marRight w:val="0"/>
          <w:marTop w:val="106"/>
          <w:marBottom w:val="0"/>
          <w:divBdr>
            <w:top w:val="none" w:sz="0" w:space="0" w:color="auto"/>
            <w:left w:val="none" w:sz="0" w:space="0" w:color="auto"/>
            <w:bottom w:val="none" w:sz="0" w:space="0" w:color="auto"/>
            <w:right w:val="none" w:sz="0" w:space="0" w:color="auto"/>
          </w:divBdr>
        </w:div>
        <w:div w:id="697045739">
          <w:marLeft w:val="1166"/>
          <w:marRight w:val="0"/>
          <w:marTop w:val="106"/>
          <w:marBottom w:val="0"/>
          <w:divBdr>
            <w:top w:val="none" w:sz="0" w:space="0" w:color="auto"/>
            <w:left w:val="none" w:sz="0" w:space="0" w:color="auto"/>
            <w:bottom w:val="none" w:sz="0" w:space="0" w:color="auto"/>
            <w:right w:val="none" w:sz="0" w:space="0" w:color="auto"/>
          </w:divBdr>
        </w:div>
        <w:div w:id="278076138">
          <w:marLeft w:val="1166"/>
          <w:marRight w:val="0"/>
          <w:marTop w:val="106"/>
          <w:marBottom w:val="0"/>
          <w:divBdr>
            <w:top w:val="none" w:sz="0" w:space="0" w:color="auto"/>
            <w:left w:val="none" w:sz="0" w:space="0" w:color="auto"/>
            <w:bottom w:val="none" w:sz="0" w:space="0" w:color="auto"/>
            <w:right w:val="none" w:sz="0" w:space="0" w:color="auto"/>
          </w:divBdr>
        </w:div>
      </w:divsChild>
    </w:div>
    <w:div w:id="601189263">
      <w:bodyDiv w:val="1"/>
      <w:marLeft w:val="0"/>
      <w:marRight w:val="0"/>
      <w:marTop w:val="0"/>
      <w:marBottom w:val="0"/>
      <w:divBdr>
        <w:top w:val="none" w:sz="0" w:space="0" w:color="auto"/>
        <w:left w:val="none" w:sz="0" w:space="0" w:color="auto"/>
        <w:bottom w:val="none" w:sz="0" w:space="0" w:color="auto"/>
        <w:right w:val="none" w:sz="0" w:space="0" w:color="auto"/>
      </w:divBdr>
      <w:divsChild>
        <w:div w:id="603851413">
          <w:marLeft w:val="1440"/>
          <w:marRight w:val="0"/>
          <w:marTop w:val="72"/>
          <w:marBottom w:val="240"/>
          <w:divBdr>
            <w:top w:val="none" w:sz="0" w:space="0" w:color="auto"/>
            <w:left w:val="none" w:sz="0" w:space="0" w:color="auto"/>
            <w:bottom w:val="none" w:sz="0" w:space="0" w:color="auto"/>
            <w:right w:val="none" w:sz="0" w:space="0" w:color="auto"/>
          </w:divBdr>
        </w:div>
        <w:div w:id="1622301149">
          <w:marLeft w:val="1440"/>
          <w:marRight w:val="0"/>
          <w:marTop w:val="72"/>
          <w:marBottom w:val="240"/>
          <w:divBdr>
            <w:top w:val="none" w:sz="0" w:space="0" w:color="auto"/>
            <w:left w:val="none" w:sz="0" w:space="0" w:color="auto"/>
            <w:bottom w:val="none" w:sz="0" w:space="0" w:color="auto"/>
            <w:right w:val="none" w:sz="0" w:space="0" w:color="auto"/>
          </w:divBdr>
        </w:div>
        <w:div w:id="1984310546">
          <w:marLeft w:val="1440"/>
          <w:marRight w:val="0"/>
          <w:marTop w:val="72"/>
          <w:marBottom w:val="240"/>
          <w:divBdr>
            <w:top w:val="none" w:sz="0" w:space="0" w:color="auto"/>
            <w:left w:val="none" w:sz="0" w:space="0" w:color="auto"/>
            <w:bottom w:val="none" w:sz="0" w:space="0" w:color="auto"/>
            <w:right w:val="none" w:sz="0" w:space="0" w:color="auto"/>
          </w:divBdr>
        </w:div>
      </w:divsChild>
    </w:div>
    <w:div w:id="655229606">
      <w:bodyDiv w:val="1"/>
      <w:marLeft w:val="0"/>
      <w:marRight w:val="0"/>
      <w:marTop w:val="0"/>
      <w:marBottom w:val="0"/>
      <w:divBdr>
        <w:top w:val="none" w:sz="0" w:space="0" w:color="auto"/>
        <w:left w:val="none" w:sz="0" w:space="0" w:color="auto"/>
        <w:bottom w:val="none" w:sz="0" w:space="0" w:color="auto"/>
        <w:right w:val="none" w:sz="0" w:space="0" w:color="auto"/>
      </w:divBdr>
      <w:divsChild>
        <w:div w:id="194512360">
          <w:marLeft w:val="547"/>
          <w:marRight w:val="0"/>
          <w:marTop w:val="128"/>
          <w:marBottom w:val="0"/>
          <w:divBdr>
            <w:top w:val="none" w:sz="0" w:space="0" w:color="auto"/>
            <w:left w:val="none" w:sz="0" w:space="0" w:color="auto"/>
            <w:bottom w:val="none" w:sz="0" w:space="0" w:color="auto"/>
            <w:right w:val="none" w:sz="0" w:space="0" w:color="auto"/>
          </w:divBdr>
        </w:div>
        <w:div w:id="1572538897">
          <w:marLeft w:val="547"/>
          <w:marRight w:val="0"/>
          <w:marTop w:val="128"/>
          <w:marBottom w:val="0"/>
          <w:divBdr>
            <w:top w:val="none" w:sz="0" w:space="0" w:color="auto"/>
            <w:left w:val="none" w:sz="0" w:space="0" w:color="auto"/>
            <w:bottom w:val="none" w:sz="0" w:space="0" w:color="auto"/>
            <w:right w:val="none" w:sz="0" w:space="0" w:color="auto"/>
          </w:divBdr>
        </w:div>
      </w:divsChild>
    </w:div>
    <w:div w:id="730153920">
      <w:bodyDiv w:val="1"/>
      <w:marLeft w:val="0"/>
      <w:marRight w:val="0"/>
      <w:marTop w:val="0"/>
      <w:marBottom w:val="0"/>
      <w:divBdr>
        <w:top w:val="none" w:sz="0" w:space="0" w:color="auto"/>
        <w:left w:val="none" w:sz="0" w:space="0" w:color="auto"/>
        <w:bottom w:val="none" w:sz="0" w:space="0" w:color="auto"/>
        <w:right w:val="none" w:sz="0" w:space="0" w:color="auto"/>
      </w:divBdr>
    </w:div>
    <w:div w:id="792754029">
      <w:bodyDiv w:val="1"/>
      <w:marLeft w:val="0"/>
      <w:marRight w:val="0"/>
      <w:marTop w:val="0"/>
      <w:marBottom w:val="0"/>
      <w:divBdr>
        <w:top w:val="none" w:sz="0" w:space="0" w:color="auto"/>
        <w:left w:val="none" w:sz="0" w:space="0" w:color="auto"/>
        <w:bottom w:val="none" w:sz="0" w:space="0" w:color="auto"/>
        <w:right w:val="none" w:sz="0" w:space="0" w:color="auto"/>
      </w:divBdr>
      <w:divsChild>
        <w:div w:id="1646200254">
          <w:marLeft w:val="720"/>
          <w:marRight w:val="0"/>
          <w:marTop w:val="72"/>
          <w:marBottom w:val="0"/>
          <w:divBdr>
            <w:top w:val="none" w:sz="0" w:space="0" w:color="auto"/>
            <w:left w:val="none" w:sz="0" w:space="0" w:color="auto"/>
            <w:bottom w:val="none" w:sz="0" w:space="0" w:color="auto"/>
            <w:right w:val="none" w:sz="0" w:space="0" w:color="auto"/>
          </w:divBdr>
        </w:div>
        <w:div w:id="2103405747">
          <w:marLeft w:val="720"/>
          <w:marRight w:val="0"/>
          <w:marTop w:val="72"/>
          <w:marBottom w:val="0"/>
          <w:divBdr>
            <w:top w:val="none" w:sz="0" w:space="0" w:color="auto"/>
            <w:left w:val="none" w:sz="0" w:space="0" w:color="auto"/>
            <w:bottom w:val="none" w:sz="0" w:space="0" w:color="auto"/>
            <w:right w:val="none" w:sz="0" w:space="0" w:color="auto"/>
          </w:divBdr>
        </w:div>
        <w:div w:id="609435433">
          <w:marLeft w:val="720"/>
          <w:marRight w:val="0"/>
          <w:marTop w:val="72"/>
          <w:marBottom w:val="0"/>
          <w:divBdr>
            <w:top w:val="none" w:sz="0" w:space="0" w:color="auto"/>
            <w:left w:val="none" w:sz="0" w:space="0" w:color="auto"/>
            <w:bottom w:val="none" w:sz="0" w:space="0" w:color="auto"/>
            <w:right w:val="none" w:sz="0" w:space="0" w:color="auto"/>
          </w:divBdr>
        </w:div>
        <w:div w:id="1573471483">
          <w:marLeft w:val="720"/>
          <w:marRight w:val="0"/>
          <w:marTop w:val="72"/>
          <w:marBottom w:val="0"/>
          <w:divBdr>
            <w:top w:val="none" w:sz="0" w:space="0" w:color="auto"/>
            <w:left w:val="none" w:sz="0" w:space="0" w:color="auto"/>
            <w:bottom w:val="none" w:sz="0" w:space="0" w:color="auto"/>
            <w:right w:val="none" w:sz="0" w:space="0" w:color="auto"/>
          </w:divBdr>
        </w:div>
        <w:div w:id="725877158">
          <w:marLeft w:val="720"/>
          <w:marRight w:val="0"/>
          <w:marTop w:val="72"/>
          <w:marBottom w:val="0"/>
          <w:divBdr>
            <w:top w:val="none" w:sz="0" w:space="0" w:color="auto"/>
            <w:left w:val="none" w:sz="0" w:space="0" w:color="auto"/>
            <w:bottom w:val="none" w:sz="0" w:space="0" w:color="auto"/>
            <w:right w:val="none" w:sz="0" w:space="0" w:color="auto"/>
          </w:divBdr>
        </w:div>
        <w:div w:id="2115855165">
          <w:marLeft w:val="720"/>
          <w:marRight w:val="0"/>
          <w:marTop w:val="72"/>
          <w:marBottom w:val="0"/>
          <w:divBdr>
            <w:top w:val="none" w:sz="0" w:space="0" w:color="auto"/>
            <w:left w:val="none" w:sz="0" w:space="0" w:color="auto"/>
            <w:bottom w:val="none" w:sz="0" w:space="0" w:color="auto"/>
            <w:right w:val="none" w:sz="0" w:space="0" w:color="auto"/>
          </w:divBdr>
        </w:div>
        <w:div w:id="1966350893">
          <w:marLeft w:val="720"/>
          <w:marRight w:val="0"/>
          <w:marTop w:val="72"/>
          <w:marBottom w:val="0"/>
          <w:divBdr>
            <w:top w:val="none" w:sz="0" w:space="0" w:color="auto"/>
            <w:left w:val="none" w:sz="0" w:space="0" w:color="auto"/>
            <w:bottom w:val="none" w:sz="0" w:space="0" w:color="auto"/>
            <w:right w:val="none" w:sz="0" w:space="0" w:color="auto"/>
          </w:divBdr>
        </w:div>
      </w:divsChild>
    </w:div>
    <w:div w:id="909581931">
      <w:bodyDiv w:val="1"/>
      <w:marLeft w:val="0"/>
      <w:marRight w:val="0"/>
      <w:marTop w:val="0"/>
      <w:marBottom w:val="0"/>
      <w:divBdr>
        <w:top w:val="none" w:sz="0" w:space="0" w:color="auto"/>
        <w:left w:val="none" w:sz="0" w:space="0" w:color="auto"/>
        <w:bottom w:val="none" w:sz="0" w:space="0" w:color="auto"/>
        <w:right w:val="none" w:sz="0" w:space="0" w:color="auto"/>
      </w:divBdr>
      <w:divsChild>
        <w:div w:id="346294198">
          <w:marLeft w:val="1526"/>
          <w:marRight w:val="0"/>
          <w:marTop w:val="134"/>
          <w:marBottom w:val="0"/>
          <w:divBdr>
            <w:top w:val="none" w:sz="0" w:space="0" w:color="auto"/>
            <w:left w:val="none" w:sz="0" w:space="0" w:color="auto"/>
            <w:bottom w:val="none" w:sz="0" w:space="0" w:color="auto"/>
            <w:right w:val="none" w:sz="0" w:space="0" w:color="auto"/>
          </w:divBdr>
        </w:div>
        <w:div w:id="1546983530">
          <w:marLeft w:val="1526"/>
          <w:marRight w:val="0"/>
          <w:marTop w:val="134"/>
          <w:marBottom w:val="0"/>
          <w:divBdr>
            <w:top w:val="none" w:sz="0" w:space="0" w:color="auto"/>
            <w:left w:val="none" w:sz="0" w:space="0" w:color="auto"/>
            <w:bottom w:val="none" w:sz="0" w:space="0" w:color="auto"/>
            <w:right w:val="none" w:sz="0" w:space="0" w:color="auto"/>
          </w:divBdr>
        </w:div>
      </w:divsChild>
    </w:div>
    <w:div w:id="988556502">
      <w:bodyDiv w:val="1"/>
      <w:marLeft w:val="0"/>
      <w:marRight w:val="0"/>
      <w:marTop w:val="0"/>
      <w:marBottom w:val="0"/>
      <w:divBdr>
        <w:top w:val="none" w:sz="0" w:space="0" w:color="auto"/>
        <w:left w:val="none" w:sz="0" w:space="0" w:color="auto"/>
        <w:bottom w:val="none" w:sz="0" w:space="0" w:color="auto"/>
        <w:right w:val="none" w:sz="0" w:space="0" w:color="auto"/>
      </w:divBdr>
      <w:divsChild>
        <w:div w:id="777917736">
          <w:marLeft w:val="720"/>
          <w:marRight w:val="0"/>
          <w:marTop w:val="72"/>
          <w:marBottom w:val="0"/>
          <w:divBdr>
            <w:top w:val="none" w:sz="0" w:space="0" w:color="auto"/>
            <w:left w:val="none" w:sz="0" w:space="0" w:color="auto"/>
            <w:bottom w:val="none" w:sz="0" w:space="0" w:color="auto"/>
            <w:right w:val="none" w:sz="0" w:space="0" w:color="auto"/>
          </w:divBdr>
        </w:div>
      </w:divsChild>
    </w:div>
    <w:div w:id="1163088115">
      <w:bodyDiv w:val="1"/>
      <w:marLeft w:val="0"/>
      <w:marRight w:val="0"/>
      <w:marTop w:val="0"/>
      <w:marBottom w:val="0"/>
      <w:divBdr>
        <w:top w:val="none" w:sz="0" w:space="0" w:color="auto"/>
        <w:left w:val="none" w:sz="0" w:space="0" w:color="auto"/>
        <w:bottom w:val="none" w:sz="0" w:space="0" w:color="auto"/>
        <w:right w:val="none" w:sz="0" w:space="0" w:color="auto"/>
      </w:divBdr>
      <w:divsChild>
        <w:div w:id="1685017531">
          <w:marLeft w:val="547"/>
          <w:marRight w:val="0"/>
          <w:marTop w:val="130"/>
          <w:marBottom w:val="0"/>
          <w:divBdr>
            <w:top w:val="none" w:sz="0" w:space="0" w:color="auto"/>
            <w:left w:val="none" w:sz="0" w:space="0" w:color="auto"/>
            <w:bottom w:val="none" w:sz="0" w:space="0" w:color="auto"/>
            <w:right w:val="none" w:sz="0" w:space="0" w:color="auto"/>
          </w:divBdr>
        </w:div>
      </w:divsChild>
    </w:div>
    <w:div w:id="1243831295">
      <w:bodyDiv w:val="1"/>
      <w:marLeft w:val="0"/>
      <w:marRight w:val="0"/>
      <w:marTop w:val="0"/>
      <w:marBottom w:val="0"/>
      <w:divBdr>
        <w:top w:val="none" w:sz="0" w:space="0" w:color="auto"/>
        <w:left w:val="none" w:sz="0" w:space="0" w:color="auto"/>
        <w:bottom w:val="none" w:sz="0" w:space="0" w:color="auto"/>
        <w:right w:val="none" w:sz="0" w:space="0" w:color="auto"/>
      </w:divBdr>
      <w:divsChild>
        <w:div w:id="2022509579">
          <w:marLeft w:val="1440"/>
          <w:marRight w:val="0"/>
          <w:marTop w:val="72"/>
          <w:marBottom w:val="240"/>
          <w:divBdr>
            <w:top w:val="none" w:sz="0" w:space="0" w:color="auto"/>
            <w:left w:val="none" w:sz="0" w:space="0" w:color="auto"/>
            <w:bottom w:val="none" w:sz="0" w:space="0" w:color="auto"/>
            <w:right w:val="none" w:sz="0" w:space="0" w:color="auto"/>
          </w:divBdr>
        </w:div>
        <w:div w:id="1085423829">
          <w:marLeft w:val="1440"/>
          <w:marRight w:val="0"/>
          <w:marTop w:val="72"/>
          <w:marBottom w:val="240"/>
          <w:divBdr>
            <w:top w:val="none" w:sz="0" w:space="0" w:color="auto"/>
            <w:left w:val="none" w:sz="0" w:space="0" w:color="auto"/>
            <w:bottom w:val="none" w:sz="0" w:space="0" w:color="auto"/>
            <w:right w:val="none" w:sz="0" w:space="0" w:color="auto"/>
          </w:divBdr>
        </w:div>
        <w:div w:id="376397933">
          <w:marLeft w:val="1440"/>
          <w:marRight w:val="0"/>
          <w:marTop w:val="72"/>
          <w:marBottom w:val="240"/>
          <w:divBdr>
            <w:top w:val="none" w:sz="0" w:space="0" w:color="auto"/>
            <w:left w:val="none" w:sz="0" w:space="0" w:color="auto"/>
            <w:bottom w:val="none" w:sz="0" w:space="0" w:color="auto"/>
            <w:right w:val="none" w:sz="0" w:space="0" w:color="auto"/>
          </w:divBdr>
        </w:div>
      </w:divsChild>
    </w:div>
    <w:div w:id="1355686826">
      <w:bodyDiv w:val="1"/>
      <w:marLeft w:val="0"/>
      <w:marRight w:val="0"/>
      <w:marTop w:val="0"/>
      <w:marBottom w:val="0"/>
      <w:divBdr>
        <w:top w:val="none" w:sz="0" w:space="0" w:color="auto"/>
        <w:left w:val="none" w:sz="0" w:space="0" w:color="auto"/>
        <w:bottom w:val="none" w:sz="0" w:space="0" w:color="auto"/>
        <w:right w:val="none" w:sz="0" w:space="0" w:color="auto"/>
      </w:divBdr>
      <w:divsChild>
        <w:div w:id="1074860762">
          <w:marLeft w:val="547"/>
          <w:marRight w:val="0"/>
          <w:marTop w:val="106"/>
          <w:marBottom w:val="0"/>
          <w:divBdr>
            <w:top w:val="none" w:sz="0" w:space="0" w:color="auto"/>
            <w:left w:val="none" w:sz="0" w:space="0" w:color="auto"/>
            <w:bottom w:val="none" w:sz="0" w:space="0" w:color="auto"/>
            <w:right w:val="none" w:sz="0" w:space="0" w:color="auto"/>
          </w:divBdr>
        </w:div>
      </w:divsChild>
    </w:div>
    <w:div w:id="1573348285">
      <w:bodyDiv w:val="1"/>
      <w:marLeft w:val="0"/>
      <w:marRight w:val="0"/>
      <w:marTop w:val="0"/>
      <w:marBottom w:val="0"/>
      <w:divBdr>
        <w:top w:val="none" w:sz="0" w:space="0" w:color="auto"/>
        <w:left w:val="none" w:sz="0" w:space="0" w:color="auto"/>
        <w:bottom w:val="none" w:sz="0" w:space="0" w:color="auto"/>
        <w:right w:val="none" w:sz="0" w:space="0" w:color="auto"/>
      </w:divBdr>
      <w:divsChild>
        <w:div w:id="1226647115">
          <w:marLeft w:val="547"/>
          <w:marRight w:val="0"/>
          <w:marTop w:val="115"/>
          <w:marBottom w:val="0"/>
          <w:divBdr>
            <w:top w:val="none" w:sz="0" w:space="0" w:color="auto"/>
            <w:left w:val="none" w:sz="0" w:space="0" w:color="auto"/>
            <w:bottom w:val="none" w:sz="0" w:space="0" w:color="auto"/>
            <w:right w:val="none" w:sz="0" w:space="0" w:color="auto"/>
          </w:divBdr>
        </w:div>
        <w:div w:id="1589461157">
          <w:marLeft w:val="547"/>
          <w:marRight w:val="0"/>
          <w:marTop w:val="115"/>
          <w:marBottom w:val="0"/>
          <w:divBdr>
            <w:top w:val="none" w:sz="0" w:space="0" w:color="auto"/>
            <w:left w:val="none" w:sz="0" w:space="0" w:color="auto"/>
            <w:bottom w:val="none" w:sz="0" w:space="0" w:color="auto"/>
            <w:right w:val="none" w:sz="0" w:space="0" w:color="auto"/>
          </w:divBdr>
        </w:div>
        <w:div w:id="2102140158">
          <w:marLeft w:val="547"/>
          <w:marRight w:val="0"/>
          <w:marTop w:val="115"/>
          <w:marBottom w:val="0"/>
          <w:divBdr>
            <w:top w:val="none" w:sz="0" w:space="0" w:color="auto"/>
            <w:left w:val="none" w:sz="0" w:space="0" w:color="auto"/>
            <w:bottom w:val="none" w:sz="0" w:space="0" w:color="auto"/>
            <w:right w:val="none" w:sz="0" w:space="0" w:color="auto"/>
          </w:divBdr>
        </w:div>
      </w:divsChild>
    </w:div>
    <w:div w:id="1609854066">
      <w:bodyDiv w:val="1"/>
      <w:marLeft w:val="0"/>
      <w:marRight w:val="0"/>
      <w:marTop w:val="0"/>
      <w:marBottom w:val="0"/>
      <w:divBdr>
        <w:top w:val="none" w:sz="0" w:space="0" w:color="auto"/>
        <w:left w:val="none" w:sz="0" w:space="0" w:color="auto"/>
        <w:bottom w:val="none" w:sz="0" w:space="0" w:color="auto"/>
        <w:right w:val="none" w:sz="0" w:space="0" w:color="auto"/>
      </w:divBdr>
    </w:div>
    <w:div w:id="1616866876">
      <w:bodyDiv w:val="1"/>
      <w:marLeft w:val="0"/>
      <w:marRight w:val="0"/>
      <w:marTop w:val="0"/>
      <w:marBottom w:val="0"/>
      <w:divBdr>
        <w:top w:val="none" w:sz="0" w:space="0" w:color="auto"/>
        <w:left w:val="none" w:sz="0" w:space="0" w:color="auto"/>
        <w:bottom w:val="none" w:sz="0" w:space="0" w:color="auto"/>
        <w:right w:val="none" w:sz="0" w:space="0" w:color="auto"/>
      </w:divBdr>
      <w:divsChild>
        <w:div w:id="2071613091">
          <w:marLeft w:val="547"/>
          <w:marRight w:val="0"/>
          <w:marTop w:val="130"/>
          <w:marBottom w:val="0"/>
          <w:divBdr>
            <w:top w:val="none" w:sz="0" w:space="0" w:color="auto"/>
            <w:left w:val="none" w:sz="0" w:space="0" w:color="auto"/>
            <w:bottom w:val="none" w:sz="0" w:space="0" w:color="auto"/>
            <w:right w:val="none" w:sz="0" w:space="0" w:color="auto"/>
          </w:divBdr>
        </w:div>
      </w:divsChild>
    </w:div>
    <w:div w:id="1624996617">
      <w:bodyDiv w:val="1"/>
      <w:marLeft w:val="0"/>
      <w:marRight w:val="0"/>
      <w:marTop w:val="0"/>
      <w:marBottom w:val="0"/>
      <w:divBdr>
        <w:top w:val="none" w:sz="0" w:space="0" w:color="auto"/>
        <w:left w:val="none" w:sz="0" w:space="0" w:color="auto"/>
        <w:bottom w:val="none" w:sz="0" w:space="0" w:color="auto"/>
        <w:right w:val="none" w:sz="0" w:space="0" w:color="auto"/>
      </w:divBdr>
    </w:div>
    <w:div w:id="1705864554">
      <w:bodyDiv w:val="1"/>
      <w:marLeft w:val="0"/>
      <w:marRight w:val="0"/>
      <w:marTop w:val="0"/>
      <w:marBottom w:val="0"/>
      <w:divBdr>
        <w:top w:val="none" w:sz="0" w:space="0" w:color="auto"/>
        <w:left w:val="none" w:sz="0" w:space="0" w:color="auto"/>
        <w:bottom w:val="none" w:sz="0" w:space="0" w:color="auto"/>
        <w:right w:val="none" w:sz="0" w:space="0" w:color="auto"/>
      </w:divBdr>
      <w:divsChild>
        <w:div w:id="800733901">
          <w:marLeft w:val="0"/>
          <w:marRight w:val="0"/>
          <w:marTop w:val="0"/>
          <w:marBottom w:val="0"/>
          <w:divBdr>
            <w:top w:val="none" w:sz="0" w:space="0" w:color="auto"/>
            <w:left w:val="none" w:sz="0" w:space="0" w:color="auto"/>
            <w:bottom w:val="none" w:sz="0" w:space="0" w:color="auto"/>
            <w:right w:val="none" w:sz="0" w:space="0" w:color="auto"/>
          </w:divBdr>
          <w:divsChild>
            <w:div w:id="2143032046">
              <w:marLeft w:val="0"/>
              <w:marRight w:val="0"/>
              <w:marTop w:val="0"/>
              <w:marBottom w:val="0"/>
              <w:divBdr>
                <w:top w:val="none" w:sz="0" w:space="0" w:color="auto"/>
                <w:left w:val="none" w:sz="0" w:space="0" w:color="auto"/>
                <w:bottom w:val="none" w:sz="0" w:space="0" w:color="auto"/>
                <w:right w:val="none" w:sz="0" w:space="0" w:color="auto"/>
              </w:divBdr>
              <w:divsChild>
                <w:div w:id="846871926">
                  <w:marLeft w:val="0"/>
                  <w:marRight w:val="0"/>
                  <w:marTop w:val="0"/>
                  <w:marBottom w:val="0"/>
                  <w:divBdr>
                    <w:top w:val="none" w:sz="0" w:space="0" w:color="auto"/>
                    <w:left w:val="none" w:sz="0" w:space="0" w:color="auto"/>
                    <w:bottom w:val="none" w:sz="0" w:space="0" w:color="auto"/>
                    <w:right w:val="none" w:sz="0" w:space="0" w:color="auto"/>
                  </w:divBdr>
                  <w:divsChild>
                    <w:div w:id="431440021">
                      <w:marLeft w:val="0"/>
                      <w:marRight w:val="0"/>
                      <w:marTop w:val="0"/>
                      <w:marBottom w:val="0"/>
                      <w:divBdr>
                        <w:top w:val="none" w:sz="0" w:space="0" w:color="auto"/>
                        <w:left w:val="none" w:sz="0" w:space="0" w:color="auto"/>
                        <w:bottom w:val="none" w:sz="0" w:space="0" w:color="auto"/>
                        <w:right w:val="none" w:sz="0" w:space="0" w:color="auto"/>
                      </w:divBdr>
                      <w:divsChild>
                        <w:div w:id="1488592625">
                          <w:marLeft w:val="0"/>
                          <w:marRight w:val="0"/>
                          <w:marTop w:val="0"/>
                          <w:marBottom w:val="0"/>
                          <w:divBdr>
                            <w:top w:val="none" w:sz="0" w:space="0" w:color="auto"/>
                            <w:left w:val="none" w:sz="0" w:space="0" w:color="auto"/>
                            <w:bottom w:val="none" w:sz="0" w:space="0" w:color="auto"/>
                            <w:right w:val="none" w:sz="0" w:space="0" w:color="auto"/>
                          </w:divBdr>
                          <w:divsChild>
                            <w:div w:id="283586115">
                              <w:marLeft w:val="0"/>
                              <w:marRight w:val="0"/>
                              <w:marTop w:val="0"/>
                              <w:marBottom w:val="0"/>
                              <w:divBdr>
                                <w:top w:val="none" w:sz="0" w:space="0" w:color="auto"/>
                                <w:left w:val="none" w:sz="0" w:space="0" w:color="auto"/>
                                <w:bottom w:val="none" w:sz="0" w:space="0" w:color="auto"/>
                                <w:right w:val="none" w:sz="0" w:space="0" w:color="auto"/>
                              </w:divBdr>
                              <w:divsChild>
                                <w:div w:id="720178577">
                                  <w:marLeft w:val="0"/>
                                  <w:marRight w:val="0"/>
                                  <w:marTop w:val="0"/>
                                  <w:marBottom w:val="0"/>
                                  <w:divBdr>
                                    <w:top w:val="none" w:sz="0" w:space="0" w:color="auto"/>
                                    <w:left w:val="none" w:sz="0" w:space="0" w:color="auto"/>
                                    <w:bottom w:val="none" w:sz="0" w:space="0" w:color="auto"/>
                                    <w:right w:val="none" w:sz="0" w:space="0" w:color="auto"/>
                                  </w:divBdr>
                                  <w:divsChild>
                                    <w:div w:id="1133593826">
                                      <w:marLeft w:val="0"/>
                                      <w:marRight w:val="0"/>
                                      <w:marTop w:val="0"/>
                                      <w:marBottom w:val="0"/>
                                      <w:divBdr>
                                        <w:top w:val="none" w:sz="0" w:space="0" w:color="auto"/>
                                        <w:left w:val="none" w:sz="0" w:space="0" w:color="auto"/>
                                        <w:bottom w:val="none" w:sz="0" w:space="0" w:color="auto"/>
                                        <w:right w:val="none" w:sz="0" w:space="0" w:color="auto"/>
                                      </w:divBdr>
                                      <w:divsChild>
                                        <w:div w:id="300694941">
                                          <w:marLeft w:val="0"/>
                                          <w:marRight w:val="0"/>
                                          <w:marTop w:val="0"/>
                                          <w:marBottom w:val="0"/>
                                          <w:divBdr>
                                            <w:top w:val="none" w:sz="0" w:space="0" w:color="auto"/>
                                            <w:left w:val="none" w:sz="0" w:space="0" w:color="auto"/>
                                            <w:bottom w:val="none" w:sz="0" w:space="0" w:color="auto"/>
                                            <w:right w:val="none" w:sz="0" w:space="0" w:color="auto"/>
                                          </w:divBdr>
                                          <w:divsChild>
                                            <w:div w:id="1643074406">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855674">
                                                  <w:marLeft w:val="0"/>
                                                  <w:marRight w:val="0"/>
                                                  <w:marTop w:val="0"/>
                                                  <w:marBottom w:val="0"/>
                                                  <w:divBdr>
                                                    <w:top w:val="none" w:sz="0" w:space="0" w:color="auto"/>
                                                    <w:left w:val="none" w:sz="0" w:space="0" w:color="auto"/>
                                                    <w:bottom w:val="none" w:sz="0" w:space="0" w:color="auto"/>
                                                    <w:right w:val="none" w:sz="0" w:space="0" w:color="auto"/>
                                                  </w:divBdr>
                                                  <w:divsChild>
                                                    <w:div w:id="241069606">
                                                      <w:marLeft w:val="0"/>
                                                      <w:marRight w:val="0"/>
                                                      <w:marTop w:val="0"/>
                                                      <w:marBottom w:val="0"/>
                                                      <w:divBdr>
                                                        <w:top w:val="none" w:sz="0" w:space="0" w:color="auto"/>
                                                        <w:left w:val="none" w:sz="0" w:space="0" w:color="auto"/>
                                                        <w:bottom w:val="none" w:sz="0" w:space="0" w:color="auto"/>
                                                        <w:right w:val="none" w:sz="0" w:space="0" w:color="auto"/>
                                                      </w:divBdr>
                                                      <w:divsChild>
                                                        <w:div w:id="2118131831">
                                                          <w:marLeft w:val="0"/>
                                                          <w:marRight w:val="0"/>
                                                          <w:marTop w:val="0"/>
                                                          <w:marBottom w:val="0"/>
                                                          <w:divBdr>
                                                            <w:top w:val="none" w:sz="0" w:space="0" w:color="auto"/>
                                                            <w:left w:val="none" w:sz="0" w:space="0" w:color="auto"/>
                                                            <w:bottom w:val="none" w:sz="0" w:space="0" w:color="auto"/>
                                                            <w:right w:val="none" w:sz="0" w:space="0" w:color="auto"/>
                                                          </w:divBdr>
                                                          <w:divsChild>
                                                            <w:div w:id="85268562">
                                                              <w:marLeft w:val="0"/>
                                                              <w:marRight w:val="0"/>
                                                              <w:marTop w:val="0"/>
                                                              <w:marBottom w:val="0"/>
                                                              <w:divBdr>
                                                                <w:top w:val="none" w:sz="0" w:space="0" w:color="auto"/>
                                                                <w:left w:val="none" w:sz="0" w:space="0" w:color="auto"/>
                                                                <w:bottom w:val="none" w:sz="0" w:space="0" w:color="auto"/>
                                                                <w:right w:val="none" w:sz="0" w:space="0" w:color="auto"/>
                                                              </w:divBdr>
                                                              <w:divsChild>
                                                                <w:div w:id="1157259191">
                                                                  <w:marLeft w:val="0"/>
                                                                  <w:marRight w:val="0"/>
                                                                  <w:marTop w:val="0"/>
                                                                  <w:marBottom w:val="0"/>
                                                                  <w:divBdr>
                                                                    <w:top w:val="none" w:sz="0" w:space="0" w:color="auto"/>
                                                                    <w:left w:val="none" w:sz="0" w:space="0" w:color="auto"/>
                                                                    <w:bottom w:val="none" w:sz="0" w:space="0" w:color="auto"/>
                                                                    <w:right w:val="none" w:sz="0" w:space="0" w:color="auto"/>
                                                                  </w:divBdr>
                                                                  <w:divsChild>
                                                                    <w:div w:id="636030091">
                                                                      <w:marLeft w:val="0"/>
                                                                      <w:marRight w:val="0"/>
                                                                      <w:marTop w:val="0"/>
                                                                      <w:marBottom w:val="0"/>
                                                                      <w:divBdr>
                                                                        <w:top w:val="none" w:sz="0" w:space="0" w:color="auto"/>
                                                                        <w:left w:val="none" w:sz="0" w:space="0" w:color="auto"/>
                                                                        <w:bottom w:val="none" w:sz="0" w:space="0" w:color="auto"/>
                                                                        <w:right w:val="none" w:sz="0" w:space="0" w:color="auto"/>
                                                                      </w:divBdr>
                                                                      <w:divsChild>
                                                                        <w:div w:id="1845438868">
                                                                          <w:marLeft w:val="0"/>
                                                                          <w:marRight w:val="0"/>
                                                                          <w:marTop w:val="0"/>
                                                                          <w:marBottom w:val="0"/>
                                                                          <w:divBdr>
                                                                            <w:top w:val="none" w:sz="0" w:space="0" w:color="auto"/>
                                                                            <w:left w:val="none" w:sz="0" w:space="0" w:color="auto"/>
                                                                            <w:bottom w:val="none" w:sz="0" w:space="0" w:color="auto"/>
                                                                            <w:right w:val="none" w:sz="0" w:space="0" w:color="auto"/>
                                                                          </w:divBdr>
                                                                          <w:divsChild>
                                                                            <w:div w:id="1681663805">
                                                                              <w:marLeft w:val="0"/>
                                                                              <w:marRight w:val="0"/>
                                                                              <w:marTop w:val="0"/>
                                                                              <w:marBottom w:val="0"/>
                                                                              <w:divBdr>
                                                                                <w:top w:val="none" w:sz="0" w:space="0" w:color="auto"/>
                                                                                <w:left w:val="none" w:sz="0" w:space="0" w:color="auto"/>
                                                                                <w:bottom w:val="none" w:sz="0" w:space="0" w:color="auto"/>
                                                                                <w:right w:val="none" w:sz="0" w:space="0" w:color="auto"/>
                                                                              </w:divBdr>
                                                                              <w:divsChild>
                                                                                <w:div w:id="148249768">
                                                                                  <w:marLeft w:val="0"/>
                                                                                  <w:marRight w:val="0"/>
                                                                                  <w:marTop w:val="0"/>
                                                                                  <w:marBottom w:val="0"/>
                                                                                  <w:divBdr>
                                                                                    <w:top w:val="none" w:sz="0" w:space="0" w:color="auto"/>
                                                                                    <w:left w:val="none" w:sz="0" w:space="0" w:color="auto"/>
                                                                                    <w:bottom w:val="none" w:sz="0" w:space="0" w:color="auto"/>
                                                                                    <w:right w:val="none" w:sz="0" w:space="0" w:color="auto"/>
                                                                                  </w:divBdr>
                                                                                  <w:divsChild>
                                                                                    <w:div w:id="1704742007">
                                                                                      <w:marLeft w:val="0"/>
                                                                                      <w:marRight w:val="0"/>
                                                                                      <w:marTop w:val="0"/>
                                                                                      <w:marBottom w:val="0"/>
                                                                                      <w:divBdr>
                                                                                        <w:top w:val="none" w:sz="0" w:space="0" w:color="auto"/>
                                                                                        <w:left w:val="none" w:sz="0" w:space="0" w:color="auto"/>
                                                                                        <w:bottom w:val="none" w:sz="0" w:space="0" w:color="auto"/>
                                                                                        <w:right w:val="none" w:sz="0" w:space="0" w:color="auto"/>
                                                                                      </w:divBdr>
                                                                                      <w:divsChild>
                                                                                        <w:div w:id="1390030293">
                                                                                          <w:marLeft w:val="0"/>
                                                                                          <w:marRight w:val="120"/>
                                                                                          <w:marTop w:val="0"/>
                                                                                          <w:marBottom w:val="150"/>
                                                                                          <w:divBdr>
                                                                                            <w:top w:val="single" w:sz="2" w:space="0" w:color="EFEFEF"/>
                                                                                            <w:left w:val="single" w:sz="6" w:space="0" w:color="EFEFEF"/>
                                                                                            <w:bottom w:val="single" w:sz="6" w:space="0" w:color="E2E2E2"/>
                                                                                            <w:right w:val="single" w:sz="6" w:space="0" w:color="EFEFEF"/>
                                                                                          </w:divBdr>
                                                                                          <w:divsChild>
                                                                                            <w:div w:id="968097881">
                                                                                              <w:marLeft w:val="0"/>
                                                                                              <w:marRight w:val="0"/>
                                                                                              <w:marTop w:val="0"/>
                                                                                              <w:marBottom w:val="0"/>
                                                                                              <w:divBdr>
                                                                                                <w:top w:val="none" w:sz="0" w:space="0" w:color="auto"/>
                                                                                                <w:left w:val="none" w:sz="0" w:space="0" w:color="auto"/>
                                                                                                <w:bottom w:val="none" w:sz="0" w:space="0" w:color="auto"/>
                                                                                                <w:right w:val="none" w:sz="0" w:space="0" w:color="auto"/>
                                                                                              </w:divBdr>
                                                                                              <w:divsChild>
                                                                                                <w:div w:id="815608390">
                                                                                                  <w:marLeft w:val="0"/>
                                                                                                  <w:marRight w:val="0"/>
                                                                                                  <w:marTop w:val="0"/>
                                                                                                  <w:marBottom w:val="0"/>
                                                                                                  <w:divBdr>
                                                                                                    <w:top w:val="none" w:sz="0" w:space="0" w:color="auto"/>
                                                                                                    <w:left w:val="none" w:sz="0" w:space="0" w:color="auto"/>
                                                                                                    <w:bottom w:val="none" w:sz="0" w:space="0" w:color="auto"/>
                                                                                                    <w:right w:val="none" w:sz="0" w:space="0" w:color="auto"/>
                                                                                                  </w:divBdr>
                                                                                                  <w:divsChild>
                                                                                                    <w:div w:id="1913345695">
                                                                                                      <w:marLeft w:val="0"/>
                                                                                                      <w:marRight w:val="0"/>
                                                                                                      <w:marTop w:val="0"/>
                                                                                                      <w:marBottom w:val="0"/>
                                                                                                      <w:divBdr>
                                                                                                        <w:top w:val="none" w:sz="0" w:space="0" w:color="auto"/>
                                                                                                        <w:left w:val="none" w:sz="0" w:space="0" w:color="auto"/>
                                                                                                        <w:bottom w:val="none" w:sz="0" w:space="0" w:color="auto"/>
                                                                                                        <w:right w:val="none" w:sz="0" w:space="0" w:color="auto"/>
                                                                                                      </w:divBdr>
                                                                                                      <w:divsChild>
                                                                                                        <w:div w:id="2079937838">
                                                                                                          <w:marLeft w:val="0"/>
                                                                                                          <w:marRight w:val="0"/>
                                                                                                          <w:marTop w:val="0"/>
                                                                                                          <w:marBottom w:val="0"/>
                                                                                                          <w:divBdr>
                                                                                                            <w:top w:val="none" w:sz="0" w:space="0" w:color="auto"/>
                                                                                                            <w:left w:val="none" w:sz="0" w:space="0" w:color="auto"/>
                                                                                                            <w:bottom w:val="none" w:sz="0" w:space="0" w:color="auto"/>
                                                                                                            <w:right w:val="none" w:sz="0" w:space="0" w:color="auto"/>
                                                                                                          </w:divBdr>
                                                                                                          <w:divsChild>
                                                                                                            <w:div w:id="913778550">
                                                                                                              <w:marLeft w:val="0"/>
                                                                                                              <w:marRight w:val="0"/>
                                                                                                              <w:marTop w:val="0"/>
                                                                                                              <w:marBottom w:val="0"/>
                                                                                                              <w:divBdr>
                                                                                                                <w:top w:val="single" w:sz="2" w:space="4" w:color="D8D8D8"/>
                                                                                                                <w:left w:val="single" w:sz="2" w:space="0" w:color="D8D8D8"/>
                                                                                                                <w:bottom w:val="single" w:sz="2" w:space="4" w:color="D8D8D8"/>
                                                                                                                <w:right w:val="single" w:sz="2" w:space="0" w:color="D8D8D8"/>
                                                                                                              </w:divBdr>
                                                                                                              <w:divsChild>
                                                                                                                <w:div w:id="827940815">
                                                                                                                  <w:marLeft w:val="225"/>
                                                                                                                  <w:marRight w:val="225"/>
                                                                                                                  <w:marTop w:val="75"/>
                                                                                                                  <w:marBottom w:val="75"/>
                                                                                                                  <w:divBdr>
                                                                                                                    <w:top w:val="none" w:sz="0" w:space="0" w:color="auto"/>
                                                                                                                    <w:left w:val="none" w:sz="0" w:space="0" w:color="auto"/>
                                                                                                                    <w:bottom w:val="none" w:sz="0" w:space="0" w:color="auto"/>
                                                                                                                    <w:right w:val="none" w:sz="0" w:space="0" w:color="auto"/>
                                                                                                                  </w:divBdr>
                                                                                                                  <w:divsChild>
                                                                                                                    <w:div w:id="1721125080">
                                                                                                                      <w:marLeft w:val="0"/>
                                                                                                                      <w:marRight w:val="0"/>
                                                                                                                      <w:marTop w:val="0"/>
                                                                                                                      <w:marBottom w:val="0"/>
                                                                                                                      <w:divBdr>
                                                                                                                        <w:top w:val="single" w:sz="6" w:space="0" w:color="auto"/>
                                                                                                                        <w:left w:val="single" w:sz="6" w:space="0" w:color="auto"/>
                                                                                                                        <w:bottom w:val="single" w:sz="6" w:space="0" w:color="auto"/>
                                                                                                                        <w:right w:val="single" w:sz="6" w:space="0" w:color="auto"/>
                                                                                                                      </w:divBdr>
                                                                                                                      <w:divsChild>
                                                                                                                        <w:div w:id="1616014937">
                                                                                                                          <w:marLeft w:val="0"/>
                                                                                                                          <w:marRight w:val="0"/>
                                                                                                                          <w:marTop w:val="0"/>
                                                                                                                          <w:marBottom w:val="0"/>
                                                                                                                          <w:divBdr>
                                                                                                                            <w:top w:val="none" w:sz="0" w:space="0" w:color="auto"/>
                                                                                                                            <w:left w:val="none" w:sz="0" w:space="0" w:color="auto"/>
                                                                                                                            <w:bottom w:val="none" w:sz="0" w:space="0" w:color="auto"/>
                                                                                                                            <w:right w:val="none" w:sz="0" w:space="0" w:color="auto"/>
                                                                                                                          </w:divBdr>
                                                                                                                          <w:divsChild>
                                                                                                                            <w:div w:id="701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547567">
      <w:bodyDiv w:val="1"/>
      <w:marLeft w:val="0"/>
      <w:marRight w:val="0"/>
      <w:marTop w:val="0"/>
      <w:marBottom w:val="0"/>
      <w:divBdr>
        <w:top w:val="none" w:sz="0" w:space="0" w:color="auto"/>
        <w:left w:val="none" w:sz="0" w:space="0" w:color="auto"/>
        <w:bottom w:val="none" w:sz="0" w:space="0" w:color="auto"/>
        <w:right w:val="none" w:sz="0" w:space="0" w:color="auto"/>
      </w:divBdr>
      <w:divsChild>
        <w:div w:id="1508521220">
          <w:marLeft w:val="1166"/>
          <w:marRight w:val="0"/>
          <w:marTop w:val="91"/>
          <w:marBottom w:val="0"/>
          <w:divBdr>
            <w:top w:val="none" w:sz="0" w:space="0" w:color="auto"/>
            <w:left w:val="none" w:sz="0" w:space="0" w:color="auto"/>
            <w:bottom w:val="none" w:sz="0" w:space="0" w:color="auto"/>
            <w:right w:val="none" w:sz="0" w:space="0" w:color="auto"/>
          </w:divBdr>
        </w:div>
        <w:div w:id="340930886">
          <w:marLeft w:val="1166"/>
          <w:marRight w:val="0"/>
          <w:marTop w:val="91"/>
          <w:marBottom w:val="0"/>
          <w:divBdr>
            <w:top w:val="none" w:sz="0" w:space="0" w:color="auto"/>
            <w:left w:val="none" w:sz="0" w:space="0" w:color="auto"/>
            <w:bottom w:val="none" w:sz="0" w:space="0" w:color="auto"/>
            <w:right w:val="none" w:sz="0" w:space="0" w:color="auto"/>
          </w:divBdr>
        </w:div>
      </w:divsChild>
    </w:div>
    <w:div w:id="1768698126">
      <w:bodyDiv w:val="1"/>
      <w:marLeft w:val="0"/>
      <w:marRight w:val="0"/>
      <w:marTop w:val="0"/>
      <w:marBottom w:val="0"/>
      <w:divBdr>
        <w:top w:val="none" w:sz="0" w:space="0" w:color="auto"/>
        <w:left w:val="none" w:sz="0" w:space="0" w:color="auto"/>
        <w:bottom w:val="none" w:sz="0" w:space="0" w:color="auto"/>
        <w:right w:val="none" w:sz="0" w:space="0" w:color="auto"/>
      </w:divBdr>
    </w:div>
    <w:div w:id="1784957697">
      <w:bodyDiv w:val="1"/>
      <w:marLeft w:val="0"/>
      <w:marRight w:val="0"/>
      <w:marTop w:val="0"/>
      <w:marBottom w:val="0"/>
      <w:divBdr>
        <w:top w:val="none" w:sz="0" w:space="0" w:color="auto"/>
        <w:left w:val="none" w:sz="0" w:space="0" w:color="auto"/>
        <w:bottom w:val="none" w:sz="0" w:space="0" w:color="auto"/>
        <w:right w:val="none" w:sz="0" w:space="0" w:color="auto"/>
      </w:divBdr>
      <w:divsChild>
        <w:div w:id="859393479">
          <w:marLeft w:val="547"/>
          <w:marRight w:val="0"/>
          <w:marTop w:val="154"/>
          <w:marBottom w:val="0"/>
          <w:divBdr>
            <w:top w:val="none" w:sz="0" w:space="0" w:color="auto"/>
            <w:left w:val="none" w:sz="0" w:space="0" w:color="auto"/>
            <w:bottom w:val="none" w:sz="0" w:space="0" w:color="auto"/>
            <w:right w:val="none" w:sz="0" w:space="0" w:color="auto"/>
          </w:divBdr>
        </w:div>
        <w:div w:id="1751463956">
          <w:marLeft w:val="547"/>
          <w:marRight w:val="0"/>
          <w:marTop w:val="154"/>
          <w:marBottom w:val="0"/>
          <w:divBdr>
            <w:top w:val="none" w:sz="0" w:space="0" w:color="auto"/>
            <w:left w:val="none" w:sz="0" w:space="0" w:color="auto"/>
            <w:bottom w:val="none" w:sz="0" w:space="0" w:color="auto"/>
            <w:right w:val="none" w:sz="0" w:space="0" w:color="auto"/>
          </w:divBdr>
        </w:div>
      </w:divsChild>
    </w:div>
    <w:div w:id="1852255780">
      <w:bodyDiv w:val="1"/>
      <w:marLeft w:val="0"/>
      <w:marRight w:val="0"/>
      <w:marTop w:val="0"/>
      <w:marBottom w:val="0"/>
      <w:divBdr>
        <w:top w:val="none" w:sz="0" w:space="0" w:color="auto"/>
        <w:left w:val="none" w:sz="0" w:space="0" w:color="auto"/>
        <w:bottom w:val="none" w:sz="0" w:space="0" w:color="auto"/>
        <w:right w:val="none" w:sz="0" w:space="0" w:color="auto"/>
      </w:divBdr>
    </w:div>
    <w:div w:id="2078091620">
      <w:bodyDiv w:val="1"/>
      <w:marLeft w:val="0"/>
      <w:marRight w:val="0"/>
      <w:marTop w:val="0"/>
      <w:marBottom w:val="0"/>
      <w:divBdr>
        <w:top w:val="none" w:sz="0" w:space="0" w:color="auto"/>
        <w:left w:val="none" w:sz="0" w:space="0" w:color="auto"/>
        <w:bottom w:val="none" w:sz="0" w:space="0" w:color="auto"/>
        <w:right w:val="none" w:sz="0" w:space="0" w:color="auto"/>
      </w:divBdr>
    </w:div>
    <w:div w:id="2118090032">
      <w:bodyDiv w:val="1"/>
      <w:marLeft w:val="0"/>
      <w:marRight w:val="0"/>
      <w:marTop w:val="0"/>
      <w:marBottom w:val="0"/>
      <w:divBdr>
        <w:top w:val="none" w:sz="0" w:space="0" w:color="auto"/>
        <w:left w:val="none" w:sz="0" w:space="0" w:color="auto"/>
        <w:bottom w:val="none" w:sz="0" w:space="0" w:color="auto"/>
        <w:right w:val="none" w:sz="0" w:space="0" w:color="auto"/>
      </w:divBdr>
      <w:divsChild>
        <w:div w:id="469708862">
          <w:marLeft w:val="547"/>
          <w:marRight w:val="0"/>
          <w:marTop w:val="144"/>
          <w:marBottom w:val="0"/>
          <w:divBdr>
            <w:top w:val="none" w:sz="0" w:space="0" w:color="auto"/>
            <w:left w:val="none" w:sz="0" w:space="0" w:color="auto"/>
            <w:bottom w:val="none" w:sz="0" w:space="0" w:color="auto"/>
            <w:right w:val="none" w:sz="0" w:space="0" w:color="auto"/>
          </w:divBdr>
        </w:div>
        <w:div w:id="1621455266">
          <w:marLeft w:val="547"/>
          <w:marRight w:val="0"/>
          <w:marTop w:val="144"/>
          <w:marBottom w:val="0"/>
          <w:divBdr>
            <w:top w:val="none" w:sz="0" w:space="0" w:color="auto"/>
            <w:left w:val="none" w:sz="0" w:space="0" w:color="auto"/>
            <w:bottom w:val="none" w:sz="0" w:space="0" w:color="auto"/>
            <w:right w:val="none" w:sz="0" w:space="0" w:color="auto"/>
          </w:divBdr>
        </w:div>
        <w:div w:id="1482117294">
          <w:marLeft w:val="547"/>
          <w:marRight w:val="0"/>
          <w:marTop w:val="144"/>
          <w:marBottom w:val="0"/>
          <w:divBdr>
            <w:top w:val="none" w:sz="0" w:space="0" w:color="auto"/>
            <w:left w:val="none" w:sz="0" w:space="0" w:color="auto"/>
            <w:bottom w:val="none" w:sz="0" w:space="0" w:color="auto"/>
            <w:right w:val="none" w:sz="0" w:space="0" w:color="auto"/>
          </w:divBdr>
        </w:div>
        <w:div w:id="904025465">
          <w:marLeft w:val="547"/>
          <w:marRight w:val="0"/>
          <w:marTop w:val="144"/>
          <w:marBottom w:val="0"/>
          <w:divBdr>
            <w:top w:val="none" w:sz="0" w:space="0" w:color="auto"/>
            <w:left w:val="none" w:sz="0" w:space="0" w:color="auto"/>
            <w:bottom w:val="none" w:sz="0" w:space="0" w:color="auto"/>
            <w:right w:val="none" w:sz="0" w:space="0" w:color="auto"/>
          </w:divBdr>
        </w:div>
        <w:div w:id="489029922">
          <w:marLeft w:val="547"/>
          <w:marRight w:val="0"/>
          <w:marTop w:val="144"/>
          <w:marBottom w:val="0"/>
          <w:divBdr>
            <w:top w:val="none" w:sz="0" w:space="0" w:color="auto"/>
            <w:left w:val="none" w:sz="0" w:space="0" w:color="auto"/>
            <w:bottom w:val="none" w:sz="0" w:space="0" w:color="auto"/>
            <w:right w:val="none" w:sz="0" w:space="0" w:color="auto"/>
          </w:divBdr>
        </w:div>
      </w:divsChild>
    </w:div>
    <w:div w:id="2121946677">
      <w:bodyDiv w:val="1"/>
      <w:marLeft w:val="0"/>
      <w:marRight w:val="0"/>
      <w:marTop w:val="0"/>
      <w:marBottom w:val="0"/>
      <w:divBdr>
        <w:top w:val="none" w:sz="0" w:space="0" w:color="auto"/>
        <w:left w:val="none" w:sz="0" w:space="0" w:color="auto"/>
        <w:bottom w:val="none" w:sz="0" w:space="0" w:color="auto"/>
        <w:right w:val="none" w:sz="0" w:space="0" w:color="auto"/>
      </w:divBdr>
    </w:div>
    <w:div w:id="21404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Virginia Board of Education SOA Committee Minutes</vt:lpstr>
    </vt:vector>
  </TitlesOfParts>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Board of Education SOA Committee Minutes</dc:title>
  <dc:creator/>
  <cp:lastModifiedBy/>
  <cp:revision>1</cp:revision>
  <dcterms:created xsi:type="dcterms:W3CDTF">2021-10-14T19:22:00Z</dcterms:created>
  <dcterms:modified xsi:type="dcterms:W3CDTF">2021-10-14T19:22:00Z</dcterms:modified>
</cp:coreProperties>
</file>