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DA" w:rsidRDefault="00A779DA"/>
    <w:p w:rsidR="00A779DA" w:rsidRPr="00942301" w:rsidRDefault="00A779DA" w:rsidP="00942301">
      <w:pPr>
        <w:pStyle w:val="Heading1"/>
        <w:rPr>
          <w:rFonts w:ascii="Times New Roman" w:hAnsi="Times New Roman" w:cs="Times New Roman"/>
          <w:b/>
          <w:color w:val="auto"/>
          <w:sz w:val="24"/>
          <w:szCs w:val="24"/>
        </w:rPr>
      </w:pPr>
    </w:p>
    <w:p w:rsidR="00385A3A" w:rsidRPr="00385A3A" w:rsidRDefault="00385A3A" w:rsidP="00385A3A">
      <w:pPr>
        <w:pStyle w:val="Heading1"/>
        <w:jc w:val="center"/>
        <w:rPr>
          <w:rFonts w:ascii="Times New Roman" w:hAnsi="Times New Roman" w:cs="Times New Roman"/>
          <w:b/>
          <w:color w:val="auto"/>
          <w:sz w:val="24"/>
          <w:szCs w:val="24"/>
        </w:rPr>
      </w:pPr>
      <w:r w:rsidRPr="00385A3A">
        <w:rPr>
          <w:rFonts w:ascii="Times New Roman" w:hAnsi="Times New Roman" w:cs="Times New Roman"/>
          <w:b/>
          <w:color w:val="auto"/>
          <w:sz w:val="24"/>
          <w:szCs w:val="24"/>
        </w:rPr>
        <w:t>History and Social Science Textbook and Instructional Materials Committee Rating Sheet for the</w:t>
      </w:r>
    </w:p>
    <w:p w:rsidR="00A779DA" w:rsidRPr="00942301" w:rsidRDefault="00385A3A" w:rsidP="00385A3A">
      <w:pPr>
        <w:pStyle w:val="Heading1"/>
        <w:jc w:val="center"/>
        <w:rPr>
          <w:rFonts w:ascii="Times New Roman" w:hAnsi="Times New Roman" w:cs="Times New Roman"/>
          <w:b/>
          <w:color w:val="auto"/>
          <w:sz w:val="24"/>
          <w:szCs w:val="24"/>
        </w:rPr>
      </w:pPr>
      <w:r w:rsidRPr="00385A3A">
        <w:rPr>
          <w:rFonts w:ascii="Times New Roman" w:hAnsi="Times New Roman" w:cs="Times New Roman"/>
          <w:b/>
          <w:color w:val="auto"/>
          <w:sz w:val="24"/>
          <w:szCs w:val="24"/>
        </w:rPr>
        <w:t>2015</w:t>
      </w:r>
      <w:r>
        <w:rPr>
          <w:rFonts w:ascii="Times New Roman" w:hAnsi="Times New Roman" w:cs="Times New Roman"/>
          <w:b/>
          <w:color w:val="auto"/>
          <w:sz w:val="24"/>
          <w:szCs w:val="24"/>
        </w:rPr>
        <w:t xml:space="preserve"> </w:t>
      </w:r>
      <w:r w:rsidR="00A779DA" w:rsidRPr="00942301">
        <w:rPr>
          <w:rFonts w:ascii="Times New Roman" w:hAnsi="Times New Roman" w:cs="Times New Roman"/>
          <w:b/>
          <w:color w:val="auto"/>
          <w:sz w:val="24"/>
          <w:szCs w:val="24"/>
        </w:rPr>
        <w:t>Virginia and United States Government Standards of Learning and Curriculum Framework</w:t>
      </w:r>
      <w:r w:rsidR="00F26341">
        <w:rPr>
          <w:rFonts w:ascii="Times New Roman" w:hAnsi="Times New Roman" w:cs="Times New Roman"/>
          <w:b/>
          <w:color w:val="auto"/>
          <w:sz w:val="24"/>
          <w:szCs w:val="24"/>
        </w:rPr>
        <w:t>: Government</w:t>
      </w:r>
    </w:p>
    <w:p w:rsidR="00A779DA" w:rsidRDefault="00A779DA" w:rsidP="00A779DA">
      <w:pPr>
        <w:pStyle w:val="Header"/>
        <w:jc w:val="center"/>
        <w:rPr>
          <w:b/>
        </w:rPr>
      </w:pPr>
      <w:r>
        <w:rPr>
          <w:sz w:val="16"/>
        </w:rPr>
        <w:t>Virginia Department of Education, 2017</w:t>
      </w:r>
    </w:p>
    <w:p w:rsidR="00A779DA" w:rsidRPr="00385A3A" w:rsidRDefault="00A779DA" w:rsidP="00A779DA">
      <w:pPr>
        <w:pStyle w:val="Header"/>
      </w:pPr>
      <w:r w:rsidRPr="00385A3A">
        <w:t xml:space="preserve">Text/Instructional Material Title: </w:t>
      </w:r>
      <w:r w:rsidR="00F26341">
        <w:rPr>
          <w:u w:val="single"/>
        </w:rPr>
        <w:t>Government</w:t>
      </w:r>
    </w:p>
    <w:p w:rsidR="00A779DA" w:rsidRPr="00F26341" w:rsidRDefault="00A779DA" w:rsidP="00A779DA">
      <w:pPr>
        <w:pStyle w:val="Header"/>
        <w:rPr>
          <w:u w:val="single"/>
        </w:rPr>
      </w:pPr>
      <w:r w:rsidRPr="00385A3A">
        <w:t xml:space="preserve">Publisher: </w:t>
      </w:r>
      <w:r w:rsidR="00F26341" w:rsidRPr="00F26341">
        <w:rPr>
          <w:u w:val="single"/>
        </w:rPr>
        <w:t>Houghton Mifflin Harcourt</w:t>
      </w:r>
    </w:p>
    <w:p w:rsidR="008E1E0B" w:rsidRPr="00385A3A" w:rsidRDefault="00F26341" w:rsidP="00A779DA">
      <w:pPr>
        <w:pStyle w:val="Header"/>
      </w:pPr>
      <w:r>
        <w:t xml:space="preserve">Committee Member: </w:t>
      </w:r>
      <w:r w:rsidRPr="00F26341">
        <w:rPr>
          <w:u w:val="single"/>
        </w:rPr>
        <w:t>Consensus</w:t>
      </w:r>
    </w:p>
    <w:p w:rsidR="00A779DA" w:rsidRPr="00F26341" w:rsidRDefault="00A779DA" w:rsidP="00A779DA">
      <w:pPr>
        <w:pStyle w:val="Header"/>
        <w:rPr>
          <w:u w:val="single"/>
        </w:rPr>
      </w:pPr>
      <w:r w:rsidRPr="00385A3A">
        <w:t xml:space="preserve">Date: </w:t>
      </w:r>
      <w:r w:rsidR="00F26341" w:rsidRPr="00F26341">
        <w:rPr>
          <w:u w:val="single"/>
        </w:rPr>
        <w:t>December 7, 2017</w:t>
      </w:r>
    </w:p>
    <w:p w:rsidR="008C646F" w:rsidRDefault="008C646F" w:rsidP="00A779DA"/>
    <w:p w:rsidR="00942301" w:rsidRDefault="00A779DA" w:rsidP="00A779DA">
      <w:pPr>
        <w:pStyle w:val="Heading2"/>
      </w:pPr>
      <w:r w:rsidRPr="00A779DA">
        <w:t xml:space="preserve">Section I.  History and Social Science Standard and Rating Chart.  </w:t>
      </w:r>
    </w:p>
    <w:p w:rsidR="00942301" w:rsidRPr="007D23CB" w:rsidRDefault="00942301" w:rsidP="00942301">
      <w:r w:rsidRPr="007D23CB">
        <w:t>Directions:  Please mark the following standard correlations as Adequate, Limited or No Evidence.</w:t>
      </w:r>
    </w:p>
    <w:p w:rsidR="00942301" w:rsidRPr="00942301" w:rsidRDefault="00942301" w:rsidP="00942301"/>
    <w:tbl>
      <w:tblPr>
        <w:tblStyle w:val="TableProfessional"/>
        <w:tblpPr w:leftFromText="180" w:rightFromText="180" w:vertAnchor="page" w:horzAnchor="margin" w:tblpY="6275"/>
        <w:tblW w:w="10068" w:type="dxa"/>
        <w:tblLayout w:type="fixed"/>
        <w:tblLook w:val="0000" w:firstRow="0" w:lastRow="0" w:firstColumn="0" w:lastColumn="0" w:noHBand="0" w:noVBand="0"/>
        <w:tblDescription w:val="Overall Rating for Each History and Social Science Standard"/>
      </w:tblPr>
      <w:tblGrid>
        <w:gridCol w:w="8508"/>
        <w:gridCol w:w="1560"/>
      </w:tblGrid>
      <w:tr w:rsidR="00942301" w:rsidTr="00942301">
        <w:trPr>
          <w:trHeight w:val="194"/>
          <w:tblHeader/>
        </w:trPr>
        <w:tc>
          <w:tcPr>
            <w:tcW w:w="8508" w:type="dxa"/>
          </w:tcPr>
          <w:p w:rsidR="00942301" w:rsidRPr="005D6B7E" w:rsidRDefault="00942301" w:rsidP="00942301">
            <w:pPr>
              <w:rPr>
                <w:b/>
                <w:sz w:val="22"/>
                <w:szCs w:val="22"/>
              </w:rPr>
            </w:pPr>
            <w:bookmarkStart w:id="0" w:name="OLE_LINK1"/>
            <w:bookmarkStart w:id="1" w:name="OLE_LINK2"/>
            <w:r>
              <w:rPr>
                <w:b/>
                <w:sz w:val="22"/>
                <w:szCs w:val="22"/>
              </w:rPr>
              <w:t>Section I. History and Social Science Standard</w:t>
            </w:r>
          </w:p>
        </w:tc>
        <w:tc>
          <w:tcPr>
            <w:tcW w:w="1560" w:type="dxa"/>
          </w:tcPr>
          <w:p w:rsidR="00942301" w:rsidRPr="005D6B7E" w:rsidRDefault="00942301" w:rsidP="00942301">
            <w:pPr>
              <w:jc w:val="center"/>
              <w:rPr>
                <w:b/>
                <w:sz w:val="22"/>
                <w:szCs w:val="22"/>
              </w:rPr>
            </w:pPr>
            <w:r>
              <w:rPr>
                <w:b/>
                <w:sz w:val="22"/>
                <w:szCs w:val="22"/>
              </w:rPr>
              <w:t>Rating</w:t>
            </w:r>
          </w:p>
        </w:tc>
      </w:tr>
      <w:tr w:rsidR="00942301" w:rsidTr="00942301">
        <w:trPr>
          <w:trHeight w:val="323"/>
        </w:trPr>
        <w:tc>
          <w:tcPr>
            <w:tcW w:w="8508" w:type="dxa"/>
          </w:tcPr>
          <w:p w:rsidR="00942301" w:rsidRPr="005D6B7E" w:rsidRDefault="00942301" w:rsidP="00942301">
            <w:pPr>
              <w:rPr>
                <w:b/>
                <w:sz w:val="22"/>
                <w:szCs w:val="22"/>
              </w:rPr>
            </w:pPr>
            <w:r>
              <w:rPr>
                <w:b/>
                <w:sz w:val="22"/>
                <w:szCs w:val="22"/>
              </w:rPr>
              <w:t>GOVT</w:t>
            </w:r>
            <w:r w:rsidRPr="005D6B7E">
              <w:rPr>
                <w:b/>
                <w:sz w:val="22"/>
                <w:szCs w:val="22"/>
              </w:rPr>
              <w:t>.1</w:t>
            </w:r>
          </w:p>
        </w:tc>
        <w:tc>
          <w:tcPr>
            <w:tcW w:w="1560" w:type="dxa"/>
          </w:tcPr>
          <w:p w:rsidR="00942301" w:rsidRPr="00F26341" w:rsidRDefault="00A65DAD" w:rsidP="00F26341">
            <w:pPr>
              <w:jc w:val="center"/>
              <w:rPr>
                <w:sz w:val="22"/>
                <w:szCs w:val="22"/>
              </w:rPr>
            </w:pPr>
            <w:r w:rsidRPr="00F26341">
              <w:rPr>
                <w:sz w:val="22"/>
                <w:szCs w:val="22"/>
              </w:rPr>
              <w:t>No Rating</w:t>
            </w:r>
          </w:p>
        </w:tc>
      </w:tr>
      <w:tr w:rsidR="00942301" w:rsidTr="00942301">
        <w:trPr>
          <w:trHeight w:val="295"/>
        </w:trPr>
        <w:tc>
          <w:tcPr>
            <w:tcW w:w="8508" w:type="dxa"/>
          </w:tcPr>
          <w:p w:rsidR="00942301" w:rsidRPr="005D6B7E" w:rsidRDefault="00942301" w:rsidP="00942301">
            <w:pPr>
              <w:rPr>
                <w:b/>
                <w:sz w:val="22"/>
                <w:szCs w:val="22"/>
              </w:rPr>
            </w:pPr>
            <w:r>
              <w:rPr>
                <w:b/>
                <w:sz w:val="22"/>
                <w:szCs w:val="22"/>
              </w:rPr>
              <w:t>GOVT</w:t>
            </w:r>
            <w:r w:rsidRPr="005D6B7E">
              <w:rPr>
                <w:b/>
                <w:sz w:val="22"/>
                <w:szCs w:val="22"/>
              </w:rPr>
              <w:t>.2</w:t>
            </w:r>
          </w:p>
        </w:tc>
        <w:tc>
          <w:tcPr>
            <w:tcW w:w="1560" w:type="dxa"/>
          </w:tcPr>
          <w:p w:rsidR="00942301" w:rsidRPr="00F26341" w:rsidRDefault="00F26341" w:rsidP="00F26341">
            <w:pPr>
              <w:jc w:val="center"/>
              <w:rPr>
                <w:sz w:val="22"/>
                <w:szCs w:val="22"/>
              </w:rPr>
            </w:pPr>
            <w:r w:rsidRPr="00F26341">
              <w:rPr>
                <w:sz w:val="22"/>
                <w:szCs w:val="22"/>
              </w:rPr>
              <w:t>Adequate</w:t>
            </w:r>
          </w:p>
        </w:tc>
      </w:tr>
      <w:tr w:rsidR="00F26341" w:rsidTr="00942301">
        <w:trPr>
          <w:trHeight w:val="323"/>
        </w:trPr>
        <w:tc>
          <w:tcPr>
            <w:tcW w:w="8508" w:type="dxa"/>
          </w:tcPr>
          <w:p w:rsidR="00F26341" w:rsidRPr="005D6B7E" w:rsidRDefault="00F26341" w:rsidP="00F26341">
            <w:pPr>
              <w:rPr>
                <w:b/>
                <w:sz w:val="22"/>
                <w:szCs w:val="22"/>
              </w:rPr>
            </w:pPr>
            <w:r>
              <w:rPr>
                <w:b/>
                <w:sz w:val="22"/>
                <w:szCs w:val="22"/>
              </w:rPr>
              <w:t>GOVT</w:t>
            </w:r>
            <w:r w:rsidRPr="005D6B7E">
              <w:rPr>
                <w:b/>
                <w:sz w:val="22"/>
                <w:szCs w:val="22"/>
              </w:rPr>
              <w:t>.3</w:t>
            </w:r>
          </w:p>
        </w:tc>
        <w:tc>
          <w:tcPr>
            <w:tcW w:w="1560" w:type="dxa"/>
          </w:tcPr>
          <w:p w:rsidR="00F26341" w:rsidRPr="00F26341" w:rsidRDefault="00F26341" w:rsidP="00F26341">
            <w:pPr>
              <w:jc w:val="center"/>
            </w:pPr>
            <w:r w:rsidRPr="00F26341">
              <w:rPr>
                <w:sz w:val="22"/>
                <w:szCs w:val="22"/>
              </w:rPr>
              <w:t>Adequate</w:t>
            </w:r>
          </w:p>
        </w:tc>
      </w:tr>
      <w:tr w:rsidR="00F26341" w:rsidTr="00942301">
        <w:trPr>
          <w:trHeight w:val="295"/>
        </w:trPr>
        <w:tc>
          <w:tcPr>
            <w:tcW w:w="8508" w:type="dxa"/>
          </w:tcPr>
          <w:p w:rsidR="00F26341" w:rsidRPr="005D6B7E" w:rsidRDefault="00F26341" w:rsidP="00F26341">
            <w:pPr>
              <w:rPr>
                <w:b/>
                <w:sz w:val="22"/>
                <w:szCs w:val="22"/>
              </w:rPr>
            </w:pPr>
            <w:r>
              <w:rPr>
                <w:b/>
                <w:sz w:val="22"/>
                <w:szCs w:val="22"/>
              </w:rPr>
              <w:t>GOVT</w:t>
            </w:r>
            <w:r w:rsidRPr="005D6B7E">
              <w:rPr>
                <w:b/>
                <w:sz w:val="22"/>
                <w:szCs w:val="22"/>
              </w:rPr>
              <w:t>.4</w:t>
            </w:r>
          </w:p>
        </w:tc>
        <w:tc>
          <w:tcPr>
            <w:tcW w:w="1560" w:type="dxa"/>
          </w:tcPr>
          <w:p w:rsidR="00F26341" w:rsidRPr="00F26341" w:rsidRDefault="00F26341" w:rsidP="00F26341">
            <w:pPr>
              <w:jc w:val="center"/>
            </w:pPr>
            <w:r w:rsidRPr="00F26341">
              <w:rPr>
                <w:sz w:val="22"/>
                <w:szCs w:val="22"/>
              </w:rPr>
              <w:t>Adequate</w:t>
            </w:r>
          </w:p>
        </w:tc>
      </w:tr>
      <w:tr w:rsidR="00F26341" w:rsidTr="00942301">
        <w:trPr>
          <w:trHeight w:val="323"/>
        </w:trPr>
        <w:tc>
          <w:tcPr>
            <w:tcW w:w="8508" w:type="dxa"/>
          </w:tcPr>
          <w:p w:rsidR="00F26341" w:rsidRPr="005D6B7E" w:rsidRDefault="00F26341" w:rsidP="00F26341">
            <w:pPr>
              <w:rPr>
                <w:b/>
                <w:sz w:val="22"/>
                <w:szCs w:val="22"/>
              </w:rPr>
            </w:pPr>
            <w:r>
              <w:rPr>
                <w:b/>
                <w:sz w:val="22"/>
                <w:szCs w:val="22"/>
              </w:rPr>
              <w:t>GOVT</w:t>
            </w:r>
            <w:r w:rsidRPr="005D6B7E">
              <w:rPr>
                <w:b/>
                <w:sz w:val="22"/>
                <w:szCs w:val="22"/>
              </w:rPr>
              <w:t>.5</w:t>
            </w:r>
          </w:p>
        </w:tc>
        <w:tc>
          <w:tcPr>
            <w:tcW w:w="1560" w:type="dxa"/>
          </w:tcPr>
          <w:p w:rsidR="00F26341" w:rsidRPr="00F26341" w:rsidRDefault="00F26341" w:rsidP="00F26341">
            <w:pPr>
              <w:jc w:val="center"/>
            </w:pPr>
            <w:r w:rsidRPr="00F26341">
              <w:rPr>
                <w:sz w:val="22"/>
                <w:szCs w:val="22"/>
              </w:rPr>
              <w:t>Adequate</w:t>
            </w:r>
          </w:p>
        </w:tc>
      </w:tr>
      <w:tr w:rsidR="00F26341" w:rsidTr="00942301">
        <w:trPr>
          <w:trHeight w:val="295"/>
        </w:trPr>
        <w:tc>
          <w:tcPr>
            <w:tcW w:w="8508" w:type="dxa"/>
          </w:tcPr>
          <w:p w:rsidR="00F26341" w:rsidRPr="005D6B7E" w:rsidRDefault="00F26341" w:rsidP="00F26341">
            <w:pPr>
              <w:rPr>
                <w:b/>
                <w:sz w:val="22"/>
                <w:szCs w:val="22"/>
              </w:rPr>
            </w:pPr>
            <w:r>
              <w:rPr>
                <w:b/>
                <w:sz w:val="22"/>
                <w:szCs w:val="22"/>
              </w:rPr>
              <w:t>GOVT</w:t>
            </w:r>
            <w:r w:rsidRPr="005D6B7E">
              <w:rPr>
                <w:b/>
                <w:sz w:val="22"/>
                <w:szCs w:val="22"/>
              </w:rPr>
              <w:t>.6</w:t>
            </w:r>
          </w:p>
        </w:tc>
        <w:tc>
          <w:tcPr>
            <w:tcW w:w="1560" w:type="dxa"/>
          </w:tcPr>
          <w:p w:rsidR="00F26341" w:rsidRPr="00F26341" w:rsidRDefault="00F26341" w:rsidP="00F26341">
            <w:pPr>
              <w:jc w:val="center"/>
            </w:pPr>
            <w:r w:rsidRPr="00F26341">
              <w:rPr>
                <w:sz w:val="22"/>
                <w:szCs w:val="22"/>
              </w:rPr>
              <w:t>Adequate</w:t>
            </w:r>
          </w:p>
        </w:tc>
      </w:tr>
      <w:tr w:rsidR="00F26341" w:rsidTr="00942301">
        <w:trPr>
          <w:trHeight w:val="323"/>
        </w:trPr>
        <w:tc>
          <w:tcPr>
            <w:tcW w:w="8508" w:type="dxa"/>
          </w:tcPr>
          <w:p w:rsidR="00F26341" w:rsidRPr="005D6B7E" w:rsidRDefault="00F26341" w:rsidP="00F26341">
            <w:pPr>
              <w:rPr>
                <w:b/>
                <w:sz w:val="22"/>
                <w:szCs w:val="22"/>
              </w:rPr>
            </w:pPr>
            <w:r>
              <w:rPr>
                <w:b/>
                <w:sz w:val="22"/>
                <w:szCs w:val="22"/>
              </w:rPr>
              <w:t>GOVT</w:t>
            </w:r>
            <w:r w:rsidRPr="005D6B7E">
              <w:rPr>
                <w:b/>
                <w:sz w:val="22"/>
                <w:szCs w:val="22"/>
              </w:rPr>
              <w:t>.7</w:t>
            </w:r>
          </w:p>
        </w:tc>
        <w:tc>
          <w:tcPr>
            <w:tcW w:w="1560" w:type="dxa"/>
          </w:tcPr>
          <w:p w:rsidR="00F26341" w:rsidRPr="00F26341" w:rsidRDefault="00F26341" w:rsidP="00F26341">
            <w:pPr>
              <w:jc w:val="center"/>
            </w:pPr>
            <w:r w:rsidRPr="00F26341">
              <w:rPr>
                <w:sz w:val="22"/>
                <w:szCs w:val="22"/>
              </w:rPr>
              <w:t>Adequate</w:t>
            </w:r>
          </w:p>
        </w:tc>
      </w:tr>
      <w:tr w:rsidR="00F26341" w:rsidTr="00942301">
        <w:trPr>
          <w:trHeight w:val="295"/>
        </w:trPr>
        <w:tc>
          <w:tcPr>
            <w:tcW w:w="8508" w:type="dxa"/>
          </w:tcPr>
          <w:p w:rsidR="00F26341" w:rsidRPr="005D6B7E" w:rsidRDefault="00F26341" w:rsidP="00F26341">
            <w:pPr>
              <w:rPr>
                <w:b/>
                <w:sz w:val="22"/>
                <w:szCs w:val="22"/>
              </w:rPr>
            </w:pPr>
            <w:r>
              <w:rPr>
                <w:b/>
                <w:sz w:val="22"/>
                <w:szCs w:val="22"/>
              </w:rPr>
              <w:t>GOVT</w:t>
            </w:r>
            <w:r w:rsidRPr="005D6B7E">
              <w:rPr>
                <w:b/>
                <w:sz w:val="22"/>
                <w:szCs w:val="22"/>
              </w:rPr>
              <w:t>.8</w:t>
            </w:r>
          </w:p>
        </w:tc>
        <w:tc>
          <w:tcPr>
            <w:tcW w:w="1560" w:type="dxa"/>
          </w:tcPr>
          <w:p w:rsidR="00F26341" w:rsidRPr="00F26341" w:rsidRDefault="00F26341" w:rsidP="00F26341">
            <w:pPr>
              <w:jc w:val="center"/>
            </w:pPr>
            <w:r w:rsidRPr="00F26341">
              <w:rPr>
                <w:sz w:val="22"/>
                <w:szCs w:val="22"/>
              </w:rPr>
              <w:t>Adequate</w:t>
            </w:r>
          </w:p>
        </w:tc>
      </w:tr>
      <w:tr w:rsidR="00F26341" w:rsidTr="00942301">
        <w:trPr>
          <w:trHeight w:val="323"/>
        </w:trPr>
        <w:tc>
          <w:tcPr>
            <w:tcW w:w="8508" w:type="dxa"/>
          </w:tcPr>
          <w:p w:rsidR="00F26341" w:rsidRPr="005D6B7E" w:rsidRDefault="00F26341" w:rsidP="00F26341">
            <w:pPr>
              <w:rPr>
                <w:b/>
                <w:sz w:val="22"/>
                <w:szCs w:val="22"/>
              </w:rPr>
            </w:pPr>
            <w:r>
              <w:rPr>
                <w:b/>
                <w:sz w:val="22"/>
                <w:szCs w:val="22"/>
              </w:rPr>
              <w:t>GOVT</w:t>
            </w:r>
            <w:r w:rsidRPr="005D6B7E">
              <w:rPr>
                <w:b/>
                <w:sz w:val="22"/>
                <w:szCs w:val="22"/>
              </w:rPr>
              <w:t>.9</w:t>
            </w:r>
          </w:p>
        </w:tc>
        <w:tc>
          <w:tcPr>
            <w:tcW w:w="1560" w:type="dxa"/>
          </w:tcPr>
          <w:p w:rsidR="00F26341" w:rsidRPr="00F26341" w:rsidRDefault="00F26341" w:rsidP="00F26341">
            <w:pPr>
              <w:jc w:val="center"/>
            </w:pPr>
            <w:r w:rsidRPr="00F26341">
              <w:rPr>
                <w:sz w:val="22"/>
                <w:szCs w:val="22"/>
              </w:rPr>
              <w:t>Adequate</w:t>
            </w:r>
          </w:p>
        </w:tc>
      </w:tr>
      <w:tr w:rsidR="00F26341" w:rsidTr="00942301">
        <w:trPr>
          <w:trHeight w:val="295"/>
        </w:trPr>
        <w:tc>
          <w:tcPr>
            <w:tcW w:w="8508" w:type="dxa"/>
          </w:tcPr>
          <w:p w:rsidR="00F26341" w:rsidRPr="005D6B7E" w:rsidRDefault="00F26341" w:rsidP="00F26341">
            <w:pPr>
              <w:rPr>
                <w:b/>
                <w:sz w:val="22"/>
                <w:szCs w:val="22"/>
              </w:rPr>
            </w:pPr>
            <w:r>
              <w:rPr>
                <w:b/>
                <w:sz w:val="22"/>
                <w:szCs w:val="22"/>
              </w:rPr>
              <w:t>GOVT</w:t>
            </w:r>
            <w:r w:rsidRPr="005D6B7E">
              <w:rPr>
                <w:b/>
                <w:sz w:val="22"/>
                <w:szCs w:val="22"/>
              </w:rPr>
              <w:t>.10</w:t>
            </w:r>
          </w:p>
        </w:tc>
        <w:tc>
          <w:tcPr>
            <w:tcW w:w="1560" w:type="dxa"/>
          </w:tcPr>
          <w:p w:rsidR="00F26341" w:rsidRPr="00F26341" w:rsidRDefault="00F26341" w:rsidP="00F26341">
            <w:pPr>
              <w:jc w:val="center"/>
            </w:pPr>
            <w:r w:rsidRPr="00F26341">
              <w:rPr>
                <w:sz w:val="22"/>
                <w:szCs w:val="22"/>
              </w:rPr>
              <w:t>Adequate</w:t>
            </w:r>
          </w:p>
        </w:tc>
      </w:tr>
      <w:tr w:rsidR="00F26341" w:rsidTr="00942301">
        <w:trPr>
          <w:trHeight w:val="295"/>
        </w:trPr>
        <w:tc>
          <w:tcPr>
            <w:tcW w:w="8508" w:type="dxa"/>
          </w:tcPr>
          <w:p w:rsidR="00F26341" w:rsidRPr="005D6B7E" w:rsidRDefault="00F26341" w:rsidP="00F26341">
            <w:pPr>
              <w:rPr>
                <w:b/>
                <w:sz w:val="22"/>
                <w:szCs w:val="22"/>
              </w:rPr>
            </w:pPr>
            <w:r>
              <w:rPr>
                <w:b/>
                <w:sz w:val="22"/>
                <w:szCs w:val="22"/>
              </w:rPr>
              <w:t>GOVT.11</w:t>
            </w:r>
          </w:p>
        </w:tc>
        <w:tc>
          <w:tcPr>
            <w:tcW w:w="1560" w:type="dxa"/>
          </w:tcPr>
          <w:p w:rsidR="00F26341" w:rsidRPr="00F26341" w:rsidRDefault="00F26341" w:rsidP="00F26341">
            <w:pPr>
              <w:jc w:val="center"/>
            </w:pPr>
            <w:r w:rsidRPr="00F26341">
              <w:rPr>
                <w:sz w:val="22"/>
                <w:szCs w:val="22"/>
              </w:rPr>
              <w:t>Adequate</w:t>
            </w:r>
          </w:p>
        </w:tc>
      </w:tr>
      <w:tr w:rsidR="00F26341" w:rsidTr="00942301">
        <w:trPr>
          <w:trHeight w:val="295"/>
        </w:trPr>
        <w:tc>
          <w:tcPr>
            <w:tcW w:w="8508" w:type="dxa"/>
          </w:tcPr>
          <w:p w:rsidR="00F26341" w:rsidRPr="005D6B7E" w:rsidRDefault="00F26341" w:rsidP="00F26341">
            <w:pPr>
              <w:rPr>
                <w:b/>
                <w:sz w:val="22"/>
                <w:szCs w:val="22"/>
              </w:rPr>
            </w:pPr>
            <w:r>
              <w:rPr>
                <w:b/>
                <w:sz w:val="22"/>
                <w:szCs w:val="22"/>
              </w:rPr>
              <w:t>GOVT.12</w:t>
            </w:r>
          </w:p>
        </w:tc>
        <w:tc>
          <w:tcPr>
            <w:tcW w:w="1560" w:type="dxa"/>
          </w:tcPr>
          <w:p w:rsidR="00F26341" w:rsidRPr="00F26341" w:rsidRDefault="00F26341" w:rsidP="00F26341">
            <w:pPr>
              <w:jc w:val="center"/>
            </w:pPr>
            <w:r w:rsidRPr="00F26341">
              <w:rPr>
                <w:sz w:val="22"/>
                <w:szCs w:val="22"/>
              </w:rPr>
              <w:t>Adequate</w:t>
            </w:r>
          </w:p>
        </w:tc>
      </w:tr>
      <w:tr w:rsidR="00F26341" w:rsidTr="00942301">
        <w:trPr>
          <w:trHeight w:val="295"/>
        </w:trPr>
        <w:tc>
          <w:tcPr>
            <w:tcW w:w="8508" w:type="dxa"/>
          </w:tcPr>
          <w:p w:rsidR="00F26341" w:rsidRDefault="00F26341" w:rsidP="00F26341">
            <w:pPr>
              <w:rPr>
                <w:b/>
                <w:sz w:val="22"/>
                <w:szCs w:val="22"/>
              </w:rPr>
            </w:pPr>
            <w:r>
              <w:rPr>
                <w:b/>
                <w:sz w:val="22"/>
                <w:szCs w:val="22"/>
              </w:rPr>
              <w:t>GOVT.13</w:t>
            </w:r>
          </w:p>
        </w:tc>
        <w:tc>
          <w:tcPr>
            <w:tcW w:w="1560" w:type="dxa"/>
          </w:tcPr>
          <w:p w:rsidR="00F26341" w:rsidRPr="00F26341" w:rsidRDefault="00F26341" w:rsidP="00F26341">
            <w:pPr>
              <w:jc w:val="center"/>
            </w:pPr>
            <w:r w:rsidRPr="00F26341">
              <w:rPr>
                <w:sz w:val="22"/>
                <w:szCs w:val="22"/>
              </w:rPr>
              <w:t>Adequate</w:t>
            </w:r>
          </w:p>
        </w:tc>
      </w:tr>
      <w:tr w:rsidR="00F26341" w:rsidTr="00942301">
        <w:trPr>
          <w:trHeight w:val="295"/>
        </w:trPr>
        <w:tc>
          <w:tcPr>
            <w:tcW w:w="8508" w:type="dxa"/>
          </w:tcPr>
          <w:p w:rsidR="00F26341" w:rsidRDefault="00F26341" w:rsidP="00F26341">
            <w:pPr>
              <w:rPr>
                <w:b/>
                <w:sz w:val="22"/>
                <w:szCs w:val="22"/>
              </w:rPr>
            </w:pPr>
            <w:r>
              <w:rPr>
                <w:b/>
                <w:sz w:val="22"/>
                <w:szCs w:val="22"/>
              </w:rPr>
              <w:lastRenderedPageBreak/>
              <w:t>GOVT.14</w:t>
            </w:r>
          </w:p>
        </w:tc>
        <w:tc>
          <w:tcPr>
            <w:tcW w:w="1560" w:type="dxa"/>
          </w:tcPr>
          <w:p w:rsidR="00F26341" w:rsidRPr="00F26341" w:rsidRDefault="00F26341" w:rsidP="00F26341">
            <w:pPr>
              <w:jc w:val="center"/>
            </w:pPr>
            <w:r w:rsidRPr="00F26341">
              <w:rPr>
                <w:sz w:val="22"/>
                <w:szCs w:val="22"/>
              </w:rPr>
              <w:t>Adequate</w:t>
            </w:r>
          </w:p>
        </w:tc>
      </w:tr>
      <w:tr w:rsidR="00F26341" w:rsidTr="00942301">
        <w:trPr>
          <w:trHeight w:val="295"/>
        </w:trPr>
        <w:tc>
          <w:tcPr>
            <w:tcW w:w="8508" w:type="dxa"/>
          </w:tcPr>
          <w:p w:rsidR="00F26341" w:rsidRDefault="00F26341" w:rsidP="00F26341">
            <w:pPr>
              <w:rPr>
                <w:b/>
                <w:sz w:val="22"/>
                <w:szCs w:val="22"/>
              </w:rPr>
            </w:pPr>
            <w:r>
              <w:rPr>
                <w:b/>
                <w:sz w:val="22"/>
                <w:szCs w:val="22"/>
              </w:rPr>
              <w:t>GOVT.15</w:t>
            </w:r>
          </w:p>
        </w:tc>
        <w:tc>
          <w:tcPr>
            <w:tcW w:w="1560" w:type="dxa"/>
          </w:tcPr>
          <w:p w:rsidR="00F26341" w:rsidRPr="00F26341" w:rsidRDefault="00F26341" w:rsidP="00F26341">
            <w:pPr>
              <w:jc w:val="center"/>
            </w:pPr>
            <w:r w:rsidRPr="00F26341">
              <w:rPr>
                <w:sz w:val="22"/>
                <w:szCs w:val="22"/>
              </w:rPr>
              <w:t>Adequate</w:t>
            </w:r>
          </w:p>
        </w:tc>
      </w:tr>
      <w:tr w:rsidR="00F26341" w:rsidTr="00942301">
        <w:trPr>
          <w:trHeight w:val="295"/>
        </w:trPr>
        <w:tc>
          <w:tcPr>
            <w:tcW w:w="8508" w:type="dxa"/>
          </w:tcPr>
          <w:p w:rsidR="00F26341" w:rsidRDefault="00F26341" w:rsidP="00F26341">
            <w:pPr>
              <w:rPr>
                <w:b/>
                <w:sz w:val="22"/>
                <w:szCs w:val="22"/>
              </w:rPr>
            </w:pPr>
            <w:r>
              <w:rPr>
                <w:b/>
                <w:sz w:val="22"/>
                <w:szCs w:val="22"/>
              </w:rPr>
              <w:t>GOVT.16</w:t>
            </w:r>
          </w:p>
        </w:tc>
        <w:tc>
          <w:tcPr>
            <w:tcW w:w="1560" w:type="dxa"/>
          </w:tcPr>
          <w:p w:rsidR="00F26341" w:rsidRPr="00F26341" w:rsidRDefault="00F26341" w:rsidP="00F26341">
            <w:pPr>
              <w:jc w:val="center"/>
            </w:pPr>
            <w:r w:rsidRPr="00F26341">
              <w:rPr>
                <w:sz w:val="22"/>
                <w:szCs w:val="22"/>
              </w:rPr>
              <w:t>Adequate</w:t>
            </w:r>
          </w:p>
        </w:tc>
      </w:tr>
      <w:bookmarkEnd w:id="0"/>
      <w:bookmarkEnd w:id="1"/>
    </w:tbl>
    <w:p w:rsidR="008E1E0B" w:rsidRDefault="008E1E0B">
      <w:pPr>
        <w:rPr>
          <w:rFonts w:eastAsiaTheme="majorEastAsia"/>
          <w:b/>
        </w:rPr>
      </w:pPr>
      <w:r>
        <w:br w:type="page"/>
      </w:r>
    </w:p>
    <w:p w:rsidR="00A779DA" w:rsidRDefault="00A779DA" w:rsidP="00A779DA">
      <w:pPr>
        <w:pStyle w:val="Heading2"/>
      </w:pPr>
      <w:r w:rsidRPr="001969DF">
        <w:lastRenderedPageBreak/>
        <w:t xml:space="preserve">Section II.  Additional Criteria: Instructional Planning and Support.  </w:t>
      </w:r>
    </w:p>
    <w:tbl>
      <w:tblPr>
        <w:tblStyle w:val="TableProfessional"/>
        <w:tblpPr w:leftFromText="180" w:rightFromText="180" w:vertAnchor="page" w:horzAnchor="margin" w:tblpY="3983"/>
        <w:tblW w:w="10068" w:type="dxa"/>
        <w:tblLayout w:type="fixed"/>
        <w:tblLook w:val="0000" w:firstRow="0" w:lastRow="0" w:firstColumn="0" w:lastColumn="0" w:noHBand="0" w:noVBand="0"/>
        <w:tblDescription w:val="Overall Rating for Instructional Planning and Support"/>
      </w:tblPr>
      <w:tblGrid>
        <w:gridCol w:w="8508"/>
        <w:gridCol w:w="1560"/>
      </w:tblGrid>
      <w:tr w:rsidR="008E1E0B" w:rsidTr="008E1E0B">
        <w:trPr>
          <w:trHeight w:val="295"/>
          <w:tblHeader/>
        </w:trPr>
        <w:tc>
          <w:tcPr>
            <w:tcW w:w="8508" w:type="dxa"/>
          </w:tcPr>
          <w:p w:rsidR="008E1E0B" w:rsidRPr="002A6D6E" w:rsidRDefault="008E1E0B" w:rsidP="008E1E0B">
            <w:pPr>
              <w:pStyle w:val="BodyText"/>
              <w:rPr>
                <w:b/>
                <w:bCs/>
                <w:szCs w:val="22"/>
              </w:rPr>
            </w:pPr>
            <w:r>
              <w:rPr>
                <w:b/>
              </w:rPr>
              <w:t xml:space="preserve">Section </w:t>
            </w:r>
            <w:r w:rsidRPr="002A6D6E">
              <w:rPr>
                <w:b/>
              </w:rPr>
              <w:t>II. Additional Criteria: Instructional Planning and Support</w:t>
            </w:r>
          </w:p>
        </w:tc>
        <w:tc>
          <w:tcPr>
            <w:tcW w:w="1560" w:type="dxa"/>
          </w:tcPr>
          <w:p w:rsidR="008E1E0B" w:rsidRPr="005D6B7E" w:rsidRDefault="008E1E0B" w:rsidP="008E1E0B">
            <w:pPr>
              <w:jc w:val="center"/>
              <w:rPr>
                <w:b/>
                <w:sz w:val="22"/>
                <w:szCs w:val="22"/>
              </w:rPr>
            </w:pPr>
            <w:r>
              <w:rPr>
                <w:b/>
                <w:sz w:val="22"/>
                <w:szCs w:val="22"/>
              </w:rPr>
              <w:t>Rating</w:t>
            </w:r>
          </w:p>
        </w:tc>
      </w:tr>
      <w:tr w:rsidR="00F26341" w:rsidTr="008E1E0B">
        <w:trPr>
          <w:trHeight w:val="323"/>
          <w:tblHeader/>
        </w:trPr>
        <w:tc>
          <w:tcPr>
            <w:tcW w:w="8508" w:type="dxa"/>
          </w:tcPr>
          <w:p w:rsidR="00F26341" w:rsidRPr="00350C06" w:rsidRDefault="00F26341" w:rsidP="00F26341">
            <w:pPr>
              <w:pStyle w:val="BodyText"/>
              <w:spacing w:before="0"/>
              <w:rPr>
                <w:szCs w:val="22"/>
              </w:rPr>
            </w:pPr>
            <w:r>
              <w:rPr>
                <w:b/>
              </w:rPr>
              <w:t xml:space="preserve">1. </w:t>
            </w:r>
            <w:r w:rsidRPr="007C3FB5">
              <w:t>Materials are presented in an organized, logical manner and are appropriate for the age,</w:t>
            </w:r>
            <w:r>
              <w:t xml:space="preserve"> </w:t>
            </w:r>
            <w:r w:rsidRPr="007C3FB5">
              <w:t>grade, and maturity of the students.</w:t>
            </w:r>
          </w:p>
        </w:tc>
        <w:tc>
          <w:tcPr>
            <w:tcW w:w="1560" w:type="dxa"/>
          </w:tcPr>
          <w:p w:rsidR="00F26341" w:rsidRPr="00F26341" w:rsidRDefault="00F26341" w:rsidP="00F26341">
            <w:pPr>
              <w:jc w:val="center"/>
            </w:pPr>
            <w:r w:rsidRPr="00F26341">
              <w:rPr>
                <w:sz w:val="22"/>
                <w:szCs w:val="22"/>
              </w:rPr>
              <w:t>Adequate</w:t>
            </w:r>
          </w:p>
        </w:tc>
      </w:tr>
      <w:tr w:rsidR="00F26341" w:rsidTr="008E1E0B">
        <w:trPr>
          <w:trHeight w:val="295"/>
          <w:tblHeader/>
        </w:trPr>
        <w:tc>
          <w:tcPr>
            <w:tcW w:w="8508" w:type="dxa"/>
          </w:tcPr>
          <w:p w:rsidR="00F26341" w:rsidRPr="005D6B7E" w:rsidRDefault="00F26341" w:rsidP="00F26341">
            <w:pPr>
              <w:rPr>
                <w:b/>
                <w:sz w:val="22"/>
                <w:szCs w:val="22"/>
              </w:rPr>
            </w:pPr>
            <w:r>
              <w:rPr>
                <w:b/>
                <w:sz w:val="22"/>
                <w:szCs w:val="22"/>
              </w:rPr>
              <w:t xml:space="preserve">2. </w:t>
            </w:r>
            <w:r w:rsidRPr="007C3FB5">
              <w:rPr>
                <w:sz w:val="22"/>
                <w:szCs w:val="22"/>
              </w:rPr>
              <w:t>Materials are organized appropriately within and among units of study.</w:t>
            </w:r>
          </w:p>
        </w:tc>
        <w:tc>
          <w:tcPr>
            <w:tcW w:w="1560" w:type="dxa"/>
          </w:tcPr>
          <w:p w:rsidR="00F26341" w:rsidRPr="00F26341" w:rsidRDefault="00F26341" w:rsidP="00F26341">
            <w:pPr>
              <w:jc w:val="center"/>
            </w:pPr>
            <w:r w:rsidRPr="00F26341">
              <w:rPr>
                <w:sz w:val="22"/>
                <w:szCs w:val="22"/>
              </w:rPr>
              <w:t>Adequate</w:t>
            </w:r>
          </w:p>
        </w:tc>
      </w:tr>
      <w:tr w:rsidR="00F26341" w:rsidTr="008E1E0B">
        <w:trPr>
          <w:trHeight w:val="323"/>
          <w:tblHeader/>
        </w:trPr>
        <w:tc>
          <w:tcPr>
            <w:tcW w:w="8508" w:type="dxa"/>
          </w:tcPr>
          <w:p w:rsidR="00F26341" w:rsidRPr="005D6B7E" w:rsidRDefault="00F26341" w:rsidP="00F26341">
            <w:pPr>
              <w:rPr>
                <w:b/>
                <w:sz w:val="22"/>
                <w:szCs w:val="22"/>
              </w:rPr>
            </w:pPr>
            <w:r>
              <w:rPr>
                <w:b/>
                <w:sz w:val="22"/>
                <w:szCs w:val="22"/>
              </w:rPr>
              <w:t xml:space="preserve">3. </w:t>
            </w:r>
            <w:r w:rsidRPr="007C3FB5">
              <w:rPr>
                <w:sz w:val="22"/>
                <w:szCs w:val="22"/>
              </w:rPr>
              <w:t>Format design includes titles, subheadings, and appropr</w:t>
            </w:r>
            <w:r>
              <w:rPr>
                <w:sz w:val="22"/>
                <w:szCs w:val="22"/>
              </w:rPr>
              <w:t xml:space="preserve">iate cross-referencing for ease </w:t>
            </w:r>
            <w:r w:rsidRPr="007C3FB5">
              <w:rPr>
                <w:sz w:val="22"/>
                <w:szCs w:val="22"/>
              </w:rPr>
              <w:t>of use.</w:t>
            </w:r>
          </w:p>
        </w:tc>
        <w:tc>
          <w:tcPr>
            <w:tcW w:w="1560" w:type="dxa"/>
          </w:tcPr>
          <w:p w:rsidR="00F26341" w:rsidRPr="00F26341" w:rsidRDefault="00F26341" w:rsidP="00F26341">
            <w:pPr>
              <w:jc w:val="center"/>
            </w:pPr>
            <w:r w:rsidRPr="00F26341">
              <w:rPr>
                <w:sz w:val="22"/>
                <w:szCs w:val="22"/>
              </w:rPr>
              <w:t>Adequate</w:t>
            </w:r>
          </w:p>
        </w:tc>
      </w:tr>
      <w:tr w:rsidR="00F26341" w:rsidTr="008E1E0B">
        <w:trPr>
          <w:trHeight w:val="323"/>
          <w:tblHeader/>
        </w:trPr>
        <w:tc>
          <w:tcPr>
            <w:tcW w:w="8508" w:type="dxa"/>
          </w:tcPr>
          <w:p w:rsidR="00F26341" w:rsidRPr="005D6B7E" w:rsidRDefault="00F26341" w:rsidP="00F26341">
            <w:pPr>
              <w:rPr>
                <w:b/>
                <w:sz w:val="22"/>
                <w:szCs w:val="22"/>
              </w:rPr>
            </w:pPr>
            <w:r>
              <w:rPr>
                <w:b/>
                <w:sz w:val="22"/>
                <w:szCs w:val="22"/>
              </w:rPr>
              <w:t xml:space="preserve">4. </w:t>
            </w:r>
            <w:r w:rsidRPr="007C3FB5">
              <w:rPr>
                <w:sz w:val="22"/>
                <w:szCs w:val="22"/>
              </w:rPr>
              <w:t>Writing style, length of sentences, and vocabulary are appropriate.</w:t>
            </w:r>
          </w:p>
        </w:tc>
        <w:tc>
          <w:tcPr>
            <w:tcW w:w="1560" w:type="dxa"/>
          </w:tcPr>
          <w:p w:rsidR="00F26341" w:rsidRPr="00F26341" w:rsidRDefault="00F26341" w:rsidP="00F26341">
            <w:pPr>
              <w:jc w:val="center"/>
            </w:pPr>
            <w:r w:rsidRPr="00F26341">
              <w:rPr>
                <w:sz w:val="22"/>
                <w:szCs w:val="22"/>
              </w:rPr>
              <w:t>Adequate</w:t>
            </w:r>
          </w:p>
        </w:tc>
      </w:tr>
      <w:tr w:rsidR="00F26341" w:rsidTr="008E1E0B">
        <w:trPr>
          <w:trHeight w:val="323"/>
          <w:tblHeader/>
        </w:trPr>
        <w:tc>
          <w:tcPr>
            <w:tcW w:w="8508" w:type="dxa"/>
          </w:tcPr>
          <w:p w:rsidR="00F26341" w:rsidRPr="005D6B7E" w:rsidRDefault="00F26341" w:rsidP="00F26341">
            <w:pPr>
              <w:rPr>
                <w:b/>
                <w:sz w:val="22"/>
                <w:szCs w:val="22"/>
              </w:rPr>
            </w:pPr>
            <w:r>
              <w:rPr>
                <w:b/>
                <w:sz w:val="22"/>
                <w:szCs w:val="22"/>
              </w:rPr>
              <w:t xml:space="preserve">5. </w:t>
            </w:r>
            <w:r w:rsidRPr="007C3FB5">
              <w:rPr>
                <w:sz w:val="22"/>
                <w:szCs w:val="22"/>
              </w:rPr>
              <w:t>Graphics and illustrations are appropriate.</w:t>
            </w:r>
          </w:p>
        </w:tc>
        <w:tc>
          <w:tcPr>
            <w:tcW w:w="1560" w:type="dxa"/>
          </w:tcPr>
          <w:p w:rsidR="00F26341" w:rsidRPr="00F26341" w:rsidRDefault="00F26341" w:rsidP="00F26341">
            <w:pPr>
              <w:jc w:val="center"/>
            </w:pPr>
            <w:r w:rsidRPr="00F26341">
              <w:rPr>
                <w:sz w:val="22"/>
                <w:szCs w:val="22"/>
              </w:rPr>
              <w:t>Adequate</w:t>
            </w:r>
          </w:p>
        </w:tc>
      </w:tr>
      <w:tr w:rsidR="00F26341" w:rsidTr="008E1E0B">
        <w:trPr>
          <w:trHeight w:val="323"/>
          <w:tblHeader/>
        </w:trPr>
        <w:tc>
          <w:tcPr>
            <w:tcW w:w="8508" w:type="dxa"/>
          </w:tcPr>
          <w:p w:rsidR="00F26341" w:rsidRPr="005D6B7E" w:rsidRDefault="00F26341" w:rsidP="00F26341">
            <w:pPr>
              <w:rPr>
                <w:b/>
                <w:sz w:val="22"/>
                <w:szCs w:val="22"/>
              </w:rPr>
            </w:pPr>
            <w:r>
              <w:rPr>
                <w:b/>
                <w:sz w:val="22"/>
                <w:szCs w:val="22"/>
              </w:rPr>
              <w:t xml:space="preserve">6. </w:t>
            </w:r>
            <w:r>
              <w:rPr>
                <w:sz w:val="22"/>
                <w:szCs w:val="22"/>
              </w:rPr>
              <w:t>Sufficient instructional strategies</w:t>
            </w:r>
            <w:r w:rsidRPr="007C3FB5">
              <w:rPr>
                <w:sz w:val="22"/>
                <w:szCs w:val="22"/>
              </w:rPr>
              <w:t xml:space="preserve"> are provided to promote depth of understanding.</w:t>
            </w:r>
          </w:p>
        </w:tc>
        <w:tc>
          <w:tcPr>
            <w:tcW w:w="1560" w:type="dxa"/>
          </w:tcPr>
          <w:p w:rsidR="00F26341" w:rsidRPr="00F26341" w:rsidRDefault="00F26341" w:rsidP="00F26341">
            <w:pPr>
              <w:jc w:val="center"/>
            </w:pPr>
            <w:r w:rsidRPr="00F26341">
              <w:rPr>
                <w:sz w:val="22"/>
                <w:szCs w:val="22"/>
              </w:rPr>
              <w:t>Adequate</w:t>
            </w:r>
          </w:p>
        </w:tc>
      </w:tr>
      <w:tr w:rsidR="00F26341" w:rsidTr="008E1E0B">
        <w:trPr>
          <w:trHeight w:val="323"/>
          <w:tblHeader/>
        </w:trPr>
        <w:tc>
          <w:tcPr>
            <w:tcW w:w="8508" w:type="dxa"/>
          </w:tcPr>
          <w:p w:rsidR="00F26341" w:rsidRDefault="00F26341" w:rsidP="00F26341">
            <w:pPr>
              <w:rPr>
                <w:b/>
                <w:sz w:val="22"/>
                <w:szCs w:val="22"/>
              </w:rPr>
            </w:pPr>
            <w:r>
              <w:rPr>
                <w:b/>
                <w:sz w:val="22"/>
                <w:szCs w:val="22"/>
              </w:rPr>
              <w:t xml:space="preserve">7. </w:t>
            </w:r>
            <w:r w:rsidRPr="00095C04">
              <w:rPr>
                <w:sz w:val="22"/>
                <w:szCs w:val="22"/>
              </w:rPr>
              <w:t>Materials present content in an accurate and unbiased manner.</w:t>
            </w:r>
          </w:p>
        </w:tc>
        <w:tc>
          <w:tcPr>
            <w:tcW w:w="1560" w:type="dxa"/>
          </w:tcPr>
          <w:p w:rsidR="00F26341" w:rsidRPr="00F26341" w:rsidRDefault="00F26341" w:rsidP="00F26341">
            <w:pPr>
              <w:jc w:val="center"/>
            </w:pPr>
            <w:r w:rsidRPr="00F26341">
              <w:rPr>
                <w:sz w:val="22"/>
                <w:szCs w:val="22"/>
              </w:rPr>
              <w:t>Adequate</w:t>
            </w:r>
          </w:p>
        </w:tc>
      </w:tr>
    </w:tbl>
    <w:p w:rsidR="00A779DA" w:rsidRPr="003728CC" w:rsidRDefault="00A779DA" w:rsidP="00A779DA">
      <w:r w:rsidRPr="001969DF">
        <w:t>Please mark the following correlations as Adequate, Limited, or No Evidence.</w:t>
      </w:r>
    </w:p>
    <w:p w:rsidR="00A65DAD" w:rsidRDefault="00A65DAD" w:rsidP="00A65DAD"/>
    <w:p w:rsidR="00A779DA" w:rsidRPr="00A65DAD" w:rsidRDefault="00A65DAD" w:rsidP="00A65DAD">
      <w:pPr>
        <w:tabs>
          <w:tab w:val="left" w:pos="854"/>
        </w:tabs>
        <w:sectPr w:rsidR="00A779DA" w:rsidRPr="00A65DAD">
          <w:footerReference w:type="default" r:id="rId7"/>
          <w:pgSz w:w="15840" w:h="12240" w:orient="landscape" w:code="1"/>
          <w:pgMar w:top="1440" w:right="1440" w:bottom="1440" w:left="1440" w:header="720" w:footer="720" w:gutter="0"/>
          <w:cols w:space="720"/>
          <w:docGrid w:linePitch="326"/>
        </w:sectPr>
      </w:pPr>
      <w:r>
        <w:tab/>
      </w:r>
    </w:p>
    <w:p w:rsidR="00E53D82" w:rsidRDefault="00E53D82"/>
    <w:p w:rsidR="00A779DA" w:rsidRDefault="00A779DA" w:rsidP="00A779DA">
      <w:pPr>
        <w:pStyle w:val="Heading2"/>
      </w:pPr>
      <w:r w:rsidRPr="00AC23E2">
        <w:t>History and Social Science</w:t>
      </w:r>
      <w:r>
        <w:t xml:space="preserve"> Standard</w:t>
      </w:r>
      <w:r w:rsidRPr="00AC23E2">
        <w:t xml:space="preserve"> </w:t>
      </w:r>
      <w:r>
        <w:t>GOVT.</w:t>
      </w:r>
      <w:r w:rsidRPr="00AC23E2">
        <w:t xml:space="preserve">1 </w:t>
      </w:r>
    </w:p>
    <w:p w:rsidR="00A65DAD" w:rsidRPr="00AC23E2" w:rsidRDefault="00A65DAD" w:rsidP="00A65DAD">
      <w:r>
        <w:t>Publishers were not required to correlate their textbooks to the essential skills (GOVT.1a-j).</w:t>
      </w:r>
    </w:p>
    <w:p w:rsidR="00A779DA" w:rsidRPr="00AC23E2" w:rsidRDefault="00A779DA" w:rsidP="00A779DA"/>
    <w:p w:rsidR="00E53D82" w:rsidRDefault="00E53D82"/>
    <w:p w:rsidR="00E53D82" w:rsidRDefault="00E53D82"/>
    <w:tbl>
      <w:tblPr>
        <w:tblStyle w:val="TableProfessional"/>
        <w:tblW w:w="0" w:type="auto"/>
        <w:tblLook w:val="0000" w:firstRow="0" w:lastRow="0" w:firstColumn="0" w:lastColumn="0" w:noHBand="0" w:noVBand="0"/>
        <w:tblDescription w:val="History and Social Science Standard GOVT.1"/>
      </w:tblPr>
      <w:tblGrid>
        <w:gridCol w:w="7947"/>
      </w:tblGrid>
      <w:tr w:rsidR="00A65DAD" w:rsidTr="00BE6076">
        <w:trPr>
          <w:trHeight w:val="140"/>
          <w:tblHeader/>
        </w:trPr>
        <w:tc>
          <w:tcPr>
            <w:tcW w:w="7947" w:type="dxa"/>
          </w:tcPr>
          <w:p w:rsidR="00A65DAD" w:rsidRDefault="00A65DAD" w:rsidP="00E53D82">
            <w:pPr>
              <w:pStyle w:val="Header"/>
              <w:tabs>
                <w:tab w:val="clear" w:pos="4320"/>
                <w:tab w:val="clear" w:pos="8640"/>
              </w:tabs>
              <w:rPr>
                <w:b/>
              </w:rPr>
            </w:pPr>
            <w:r>
              <w:rPr>
                <w:b/>
              </w:rPr>
              <w:t>History and Social Science Standard GOVT.1</w:t>
            </w:r>
          </w:p>
        </w:tc>
      </w:tr>
      <w:tr w:rsidR="00A65DAD" w:rsidTr="00A779DA">
        <w:tc>
          <w:tcPr>
            <w:tcW w:w="7947" w:type="dxa"/>
          </w:tcPr>
          <w:p w:rsidR="00A65DAD" w:rsidRDefault="00A65DAD" w:rsidP="00E2687E">
            <w:pPr>
              <w:pStyle w:val="SOLNumber"/>
              <w:spacing w:before="0"/>
            </w:pPr>
            <w:r w:rsidRPr="00E2687E">
              <w:rPr>
                <w:b/>
              </w:rPr>
              <w:t>GOVT.1</w:t>
            </w:r>
            <w:r w:rsidRPr="00837BB4">
              <w:tab/>
              <w:t>The student will demonstrate skills for historical thinking, geographical analysis, economic decision making, and responsible citizenship by</w:t>
            </w:r>
          </w:p>
        </w:tc>
      </w:tr>
      <w:tr w:rsidR="00A65DAD" w:rsidTr="00A779DA">
        <w:tc>
          <w:tcPr>
            <w:tcW w:w="7947" w:type="dxa"/>
          </w:tcPr>
          <w:p w:rsidR="00A65DAD" w:rsidRDefault="00A65DAD" w:rsidP="00E2687E">
            <w:pPr>
              <w:ind w:left="1260" w:hanging="360"/>
            </w:pPr>
            <w:r w:rsidRPr="00837BB4">
              <w:rPr>
                <w:szCs w:val="22"/>
              </w:rPr>
              <w:t>a)</w:t>
            </w:r>
            <w:r w:rsidRPr="00837BB4">
              <w:rPr>
                <w:szCs w:val="22"/>
              </w:rPr>
              <w:tab/>
            </w:r>
            <w:r w:rsidRPr="00837BB4">
              <w:t>planning inquiries by synthesizing information from diverse primary and secondary sources;</w:t>
            </w:r>
          </w:p>
        </w:tc>
      </w:tr>
      <w:tr w:rsidR="00A65DAD" w:rsidTr="00A779DA">
        <w:tc>
          <w:tcPr>
            <w:tcW w:w="7947" w:type="dxa"/>
          </w:tcPr>
          <w:p w:rsidR="00A65DAD" w:rsidRDefault="00A65DAD" w:rsidP="00E2687E">
            <w:pPr>
              <w:ind w:left="1260" w:hanging="360"/>
            </w:pPr>
            <w:r w:rsidRPr="00837BB4">
              <w:rPr>
                <w:szCs w:val="22"/>
              </w:rPr>
              <w:t>b)</w:t>
            </w:r>
            <w:r w:rsidRPr="00837BB4">
              <w:rPr>
                <w:szCs w:val="22"/>
              </w:rPr>
              <w:tab/>
            </w:r>
            <w:r w:rsidRPr="00837BB4">
              <w:t>analyzing how political and economic trends influence public policy, using demographic information and other data sources;</w:t>
            </w:r>
          </w:p>
        </w:tc>
      </w:tr>
      <w:tr w:rsidR="00A65DAD" w:rsidTr="00A779DA">
        <w:trPr>
          <w:trHeight w:val="323"/>
        </w:trPr>
        <w:tc>
          <w:tcPr>
            <w:tcW w:w="7947" w:type="dxa"/>
          </w:tcPr>
          <w:p w:rsidR="00A65DAD" w:rsidRPr="00E2687E" w:rsidRDefault="00A65DAD" w:rsidP="00E2687E">
            <w:pPr>
              <w:pStyle w:val="Default"/>
              <w:ind w:left="1260" w:hanging="360"/>
              <w:rPr>
                <w:color w:val="auto"/>
                <w:sz w:val="22"/>
                <w:szCs w:val="22"/>
              </w:rPr>
            </w:pPr>
            <w:r w:rsidRPr="00837BB4">
              <w:rPr>
                <w:sz w:val="22"/>
                <w:szCs w:val="22"/>
              </w:rPr>
              <w:t>c)</w:t>
            </w:r>
            <w:r w:rsidRPr="00837BB4">
              <w:rPr>
                <w:sz w:val="22"/>
                <w:szCs w:val="22"/>
              </w:rPr>
              <w:tab/>
              <w:t xml:space="preserve">comparing and contrasting historical, cultural, economic, and political perspectives;  </w:t>
            </w:r>
          </w:p>
        </w:tc>
      </w:tr>
      <w:tr w:rsidR="00A65DAD" w:rsidTr="00A779DA">
        <w:trPr>
          <w:trHeight w:val="323"/>
        </w:trPr>
        <w:tc>
          <w:tcPr>
            <w:tcW w:w="7947" w:type="dxa"/>
          </w:tcPr>
          <w:p w:rsidR="00A65DAD" w:rsidRDefault="00A65DAD" w:rsidP="00E2687E">
            <w:pPr>
              <w:ind w:left="1260" w:hanging="360"/>
            </w:pPr>
            <w:r w:rsidRPr="00837BB4">
              <w:rPr>
                <w:szCs w:val="22"/>
              </w:rPr>
              <w:t>d)</w:t>
            </w:r>
            <w:r>
              <w:rPr>
                <w:szCs w:val="22"/>
              </w:rPr>
              <w:tab/>
            </w:r>
            <w:r w:rsidRPr="00837BB4">
              <w:t>evaluating critically the quality, accuracy, and validity of information to determine misconceptions, fact and opinion, and bias;</w:t>
            </w:r>
          </w:p>
        </w:tc>
      </w:tr>
      <w:tr w:rsidR="00A65DAD" w:rsidTr="00A779DA">
        <w:trPr>
          <w:trHeight w:val="323"/>
        </w:trPr>
        <w:tc>
          <w:tcPr>
            <w:tcW w:w="7947" w:type="dxa"/>
          </w:tcPr>
          <w:p w:rsidR="00A65DAD" w:rsidRPr="00E2687E" w:rsidRDefault="00A65DAD" w:rsidP="00E2687E">
            <w:pPr>
              <w:pStyle w:val="Default"/>
              <w:ind w:left="1260" w:hanging="360"/>
              <w:rPr>
                <w:color w:val="auto"/>
                <w:sz w:val="22"/>
                <w:szCs w:val="22"/>
              </w:rPr>
            </w:pPr>
            <w:r w:rsidRPr="00837BB4">
              <w:rPr>
                <w:sz w:val="22"/>
                <w:szCs w:val="22"/>
              </w:rPr>
              <w:t>e)</w:t>
            </w:r>
            <w:r w:rsidRPr="00837BB4">
              <w:rPr>
                <w:sz w:val="22"/>
                <w:szCs w:val="22"/>
              </w:rPr>
              <w:tab/>
              <w:t>constructing informed, analytic arguments, using evidence from multiple sources to introduce and support substantive and significant claims;</w:t>
            </w:r>
          </w:p>
        </w:tc>
      </w:tr>
      <w:tr w:rsidR="00A65DAD" w:rsidTr="00A779DA">
        <w:trPr>
          <w:trHeight w:val="323"/>
        </w:trPr>
        <w:tc>
          <w:tcPr>
            <w:tcW w:w="7947" w:type="dxa"/>
          </w:tcPr>
          <w:p w:rsidR="00A65DAD" w:rsidRPr="00E2687E" w:rsidRDefault="00A65DAD" w:rsidP="00E2687E">
            <w:pPr>
              <w:pStyle w:val="Default"/>
              <w:ind w:left="1260" w:hanging="360"/>
              <w:rPr>
                <w:color w:val="auto"/>
                <w:sz w:val="22"/>
                <w:szCs w:val="22"/>
              </w:rPr>
            </w:pPr>
            <w:r w:rsidRPr="00837BB4">
              <w:rPr>
                <w:sz w:val="22"/>
                <w:szCs w:val="22"/>
              </w:rPr>
              <w:t>f)</w:t>
            </w:r>
            <w:r w:rsidRPr="00837BB4">
              <w:rPr>
                <w:sz w:val="22"/>
                <w:szCs w:val="22"/>
              </w:rPr>
              <w:tab/>
              <w:t>explaining how cause-and-effect relationships impact political and economic events;</w:t>
            </w:r>
          </w:p>
        </w:tc>
      </w:tr>
      <w:tr w:rsidR="00A65DAD" w:rsidTr="00A779DA">
        <w:trPr>
          <w:trHeight w:val="323"/>
        </w:trPr>
        <w:tc>
          <w:tcPr>
            <w:tcW w:w="7947" w:type="dxa"/>
          </w:tcPr>
          <w:p w:rsidR="00A65DAD" w:rsidRPr="00E2687E" w:rsidRDefault="00A65DAD" w:rsidP="00E2687E">
            <w:pPr>
              <w:pStyle w:val="Default"/>
              <w:ind w:left="1260" w:hanging="360"/>
              <w:rPr>
                <w:color w:val="auto"/>
                <w:sz w:val="22"/>
                <w:szCs w:val="22"/>
              </w:rPr>
            </w:pPr>
            <w:r w:rsidRPr="00837BB4">
              <w:rPr>
                <w:sz w:val="22"/>
                <w:szCs w:val="22"/>
              </w:rPr>
              <w:t>g)</w:t>
            </w:r>
            <w:r w:rsidRPr="00837BB4">
              <w:rPr>
                <w:sz w:val="22"/>
                <w:szCs w:val="22"/>
              </w:rPr>
              <w:tab/>
              <w:t>taking knowledgeable, constructive action, individually and collaboratively, to address school, community, local, state, national, and global issues;</w:t>
            </w:r>
          </w:p>
        </w:tc>
      </w:tr>
      <w:tr w:rsidR="00A65DAD" w:rsidTr="00A779DA">
        <w:trPr>
          <w:trHeight w:val="323"/>
        </w:trPr>
        <w:tc>
          <w:tcPr>
            <w:tcW w:w="7947" w:type="dxa"/>
          </w:tcPr>
          <w:p w:rsidR="00A65DAD" w:rsidRPr="00E2687E" w:rsidRDefault="00A65DAD" w:rsidP="00E2687E">
            <w:pPr>
              <w:pStyle w:val="Default"/>
              <w:ind w:left="1260" w:hanging="360"/>
              <w:rPr>
                <w:color w:val="auto"/>
                <w:sz w:val="22"/>
                <w:szCs w:val="22"/>
              </w:rPr>
            </w:pPr>
            <w:r w:rsidRPr="00837BB4">
              <w:rPr>
                <w:sz w:val="22"/>
                <w:szCs w:val="22"/>
              </w:rPr>
              <w:t>h)</w:t>
            </w:r>
            <w:r w:rsidRPr="00837BB4">
              <w:rPr>
                <w:sz w:val="22"/>
                <w:szCs w:val="22"/>
              </w:rPr>
              <w:tab/>
              <w:t>using a decision-making model to analyze the costs and benefits of a specific choice, considering incentives and possible consequences;</w:t>
            </w:r>
          </w:p>
        </w:tc>
      </w:tr>
      <w:tr w:rsidR="00A65DAD" w:rsidTr="00A779DA">
        <w:trPr>
          <w:trHeight w:val="323"/>
        </w:trPr>
        <w:tc>
          <w:tcPr>
            <w:tcW w:w="7947" w:type="dxa"/>
          </w:tcPr>
          <w:p w:rsidR="00A65DAD" w:rsidRDefault="00A65DAD" w:rsidP="00E2687E">
            <w:pPr>
              <w:pStyle w:val="SOLBullet"/>
              <w:tabs>
                <w:tab w:val="left" w:pos="2490"/>
              </w:tabs>
            </w:pPr>
            <w:r w:rsidRPr="00837BB4">
              <w:rPr>
                <w:szCs w:val="22"/>
              </w:rPr>
              <w:lastRenderedPageBreak/>
              <w:t>i)</w:t>
            </w:r>
            <w:r w:rsidRPr="00837BB4">
              <w:rPr>
                <w:szCs w:val="22"/>
              </w:rPr>
              <w:tab/>
              <w:t>applying civic virtues and democratic principles to make collaborative decisions; and</w:t>
            </w:r>
            <w:r>
              <w:tab/>
            </w:r>
            <w:r>
              <w:tab/>
            </w:r>
          </w:p>
        </w:tc>
      </w:tr>
      <w:tr w:rsidR="00A65DAD" w:rsidTr="00A779DA">
        <w:trPr>
          <w:trHeight w:val="323"/>
        </w:trPr>
        <w:tc>
          <w:tcPr>
            <w:tcW w:w="7947" w:type="dxa"/>
          </w:tcPr>
          <w:p w:rsidR="00A65DAD" w:rsidRPr="00891603" w:rsidRDefault="00A65DAD" w:rsidP="00891603">
            <w:pPr>
              <w:pStyle w:val="Default"/>
              <w:ind w:left="1260" w:hanging="360"/>
              <w:rPr>
                <w:color w:val="auto"/>
                <w:sz w:val="22"/>
                <w:szCs w:val="22"/>
              </w:rPr>
            </w:pPr>
            <w:r w:rsidRPr="00837BB4">
              <w:rPr>
                <w:sz w:val="22"/>
                <w:szCs w:val="22"/>
              </w:rPr>
              <w:t>j)</w:t>
            </w:r>
            <w:r w:rsidRPr="00837BB4">
              <w:rPr>
                <w:sz w:val="22"/>
                <w:szCs w:val="22"/>
              </w:rPr>
              <w:tab/>
              <w:t>communicating conclusions orally and in writing to a wide range of audiences, using evidence from multiple sources and citing specific sources.</w:t>
            </w:r>
          </w:p>
        </w:tc>
      </w:tr>
    </w:tbl>
    <w:p w:rsidR="008C646F" w:rsidRDefault="008C646F">
      <w:pPr>
        <w:sectPr w:rsidR="008C646F">
          <w:headerReference w:type="default" r:id="rId8"/>
          <w:pgSz w:w="15840" w:h="12240" w:orient="landscape" w:code="1"/>
          <w:pgMar w:top="1440" w:right="1440" w:bottom="1440" w:left="1440" w:header="720" w:footer="720" w:gutter="0"/>
          <w:cols w:space="720"/>
          <w:docGrid w:linePitch="326"/>
        </w:sectPr>
      </w:pPr>
    </w:p>
    <w:p w:rsidR="00A779DA" w:rsidRDefault="00A779DA" w:rsidP="00A779DA">
      <w:pPr>
        <w:pStyle w:val="Heading2"/>
      </w:pPr>
      <w:r w:rsidRPr="00AC23E2">
        <w:lastRenderedPageBreak/>
        <w:t>History and Social Science</w:t>
      </w:r>
      <w:r>
        <w:t xml:space="preserve"> Standard</w:t>
      </w:r>
      <w:r w:rsidRPr="00AC23E2">
        <w:t xml:space="preserve"> </w:t>
      </w:r>
      <w:r>
        <w:t>GOVT.2</w:t>
      </w:r>
      <w:r w:rsidRPr="00AC23E2">
        <w:t xml:space="preserve"> </w:t>
      </w:r>
    </w:p>
    <w:p w:rsidR="00A779DA" w:rsidRPr="00AC23E2" w:rsidRDefault="00A779DA" w:rsidP="00A779DA">
      <w:r w:rsidRPr="00AC23E2">
        <w:t>Please indic</w:t>
      </w:r>
      <w:r>
        <w:t>ate the rating for each</w:t>
      </w:r>
      <w:r w:rsidRPr="00AC23E2">
        <w:t xml:space="preserve"> standard by selecting Adequate, Limited or No Evidence.</w:t>
      </w:r>
    </w:p>
    <w:p w:rsidR="008C646F" w:rsidRDefault="008C646F"/>
    <w:tbl>
      <w:tblPr>
        <w:tblStyle w:val="TableProfessional"/>
        <w:tblW w:w="0" w:type="auto"/>
        <w:tblLook w:val="0000" w:firstRow="0" w:lastRow="0" w:firstColumn="0" w:lastColumn="0" w:noHBand="0" w:noVBand="0"/>
        <w:tblDescription w:val="History and Social Science Standard GOVT.2"/>
      </w:tblPr>
      <w:tblGrid>
        <w:gridCol w:w="7944"/>
        <w:gridCol w:w="1663"/>
      </w:tblGrid>
      <w:tr w:rsidR="00A779DA" w:rsidTr="00A779DA">
        <w:trPr>
          <w:trHeight w:val="140"/>
          <w:tblHeader/>
        </w:trPr>
        <w:tc>
          <w:tcPr>
            <w:tcW w:w="7944" w:type="dxa"/>
          </w:tcPr>
          <w:p w:rsidR="00A779DA" w:rsidRDefault="00A65DAD">
            <w:pPr>
              <w:pStyle w:val="Header"/>
              <w:tabs>
                <w:tab w:val="clear" w:pos="4320"/>
                <w:tab w:val="clear" w:pos="8640"/>
              </w:tabs>
              <w:rPr>
                <w:b/>
              </w:rPr>
            </w:pPr>
            <w:r w:rsidRPr="00891603">
              <w:rPr>
                <w:b/>
              </w:rPr>
              <w:t>GOVT.2</w:t>
            </w:r>
            <w:r>
              <w:t xml:space="preserve"> </w:t>
            </w:r>
            <w:r w:rsidRPr="00837BB4">
              <w:t>The student will apply social science skills to understand the political philosophies that shaped the development of Virginia and United States constitutional government by</w:t>
            </w:r>
          </w:p>
        </w:tc>
        <w:tc>
          <w:tcPr>
            <w:tcW w:w="1663" w:type="dxa"/>
          </w:tcPr>
          <w:p w:rsidR="00A779DA" w:rsidRDefault="00A779DA">
            <w:pPr>
              <w:pStyle w:val="Header"/>
              <w:tabs>
                <w:tab w:val="clear" w:pos="4320"/>
                <w:tab w:val="clear" w:pos="8640"/>
              </w:tabs>
              <w:ind w:firstLine="36"/>
              <w:jc w:val="center"/>
              <w:rPr>
                <w:b/>
              </w:rPr>
            </w:pPr>
            <w:r>
              <w:rPr>
                <w:b/>
              </w:rPr>
              <w:t>Rating</w:t>
            </w:r>
          </w:p>
        </w:tc>
      </w:tr>
      <w:tr w:rsidR="00A779DA" w:rsidTr="00A779DA">
        <w:trPr>
          <w:tblHeader/>
        </w:trPr>
        <w:tc>
          <w:tcPr>
            <w:tcW w:w="7944" w:type="dxa"/>
          </w:tcPr>
          <w:p w:rsidR="00A779DA" w:rsidRPr="00891603" w:rsidRDefault="00A779DA" w:rsidP="00891603">
            <w:pPr>
              <w:pStyle w:val="SOLBullet"/>
              <w:rPr>
                <w:szCs w:val="22"/>
              </w:rPr>
            </w:pPr>
            <w:r w:rsidRPr="00837BB4">
              <w:rPr>
                <w:szCs w:val="22"/>
              </w:rPr>
              <w:t>a)</w:t>
            </w:r>
            <w:r w:rsidRPr="00837BB4">
              <w:rPr>
                <w:szCs w:val="22"/>
              </w:rPr>
              <w:tab/>
              <w:t>describing the development of Athenian democracy and the Roman republic to differentiate between a democracy and a republic;</w:t>
            </w:r>
          </w:p>
        </w:tc>
        <w:tc>
          <w:tcPr>
            <w:tcW w:w="1663" w:type="dxa"/>
          </w:tcPr>
          <w:p w:rsidR="00A779DA" w:rsidRPr="00F26341" w:rsidRDefault="00F26341" w:rsidP="00F26341">
            <w:pPr>
              <w:pStyle w:val="Title"/>
              <w:rPr>
                <w:b w:val="0"/>
                <w:sz w:val="22"/>
                <w:szCs w:val="22"/>
              </w:rPr>
            </w:pPr>
            <w:r w:rsidRPr="00F26341">
              <w:rPr>
                <w:b w:val="0"/>
                <w:sz w:val="22"/>
                <w:szCs w:val="22"/>
              </w:rPr>
              <w:t>Adequate</w:t>
            </w:r>
          </w:p>
        </w:tc>
      </w:tr>
      <w:tr w:rsidR="00F26341" w:rsidTr="00A779DA">
        <w:trPr>
          <w:tblHeader/>
        </w:trPr>
        <w:tc>
          <w:tcPr>
            <w:tcW w:w="7944" w:type="dxa"/>
          </w:tcPr>
          <w:p w:rsidR="00F26341" w:rsidRPr="00891603" w:rsidRDefault="00F26341" w:rsidP="00F26341">
            <w:pPr>
              <w:pStyle w:val="SOLBullet"/>
              <w:rPr>
                <w:szCs w:val="22"/>
              </w:rPr>
            </w:pPr>
            <w:r w:rsidRPr="00837BB4">
              <w:rPr>
                <w:szCs w:val="22"/>
              </w:rPr>
              <w:t>b)</w:t>
            </w:r>
            <w:r w:rsidRPr="00837BB4">
              <w:rPr>
                <w:szCs w:val="22"/>
              </w:rPr>
              <w:tab/>
              <w:t>explaining the influence of the Magna Carta, the English Petition of Rights, and the English Bill of Rights;</w:t>
            </w:r>
          </w:p>
        </w:tc>
        <w:tc>
          <w:tcPr>
            <w:tcW w:w="1663" w:type="dxa"/>
          </w:tcPr>
          <w:p w:rsidR="00F26341" w:rsidRPr="00F26341" w:rsidRDefault="00F26341" w:rsidP="00F26341">
            <w:pPr>
              <w:jc w:val="center"/>
            </w:pPr>
            <w:r w:rsidRPr="00F26341">
              <w:rPr>
                <w:sz w:val="22"/>
                <w:szCs w:val="22"/>
              </w:rPr>
              <w:t>Adequate</w:t>
            </w:r>
          </w:p>
        </w:tc>
      </w:tr>
      <w:tr w:rsidR="00F26341" w:rsidTr="00A779DA">
        <w:trPr>
          <w:trHeight w:val="323"/>
          <w:tblHeader/>
        </w:trPr>
        <w:tc>
          <w:tcPr>
            <w:tcW w:w="7944" w:type="dxa"/>
          </w:tcPr>
          <w:p w:rsidR="00F26341" w:rsidRPr="00891603" w:rsidRDefault="00F26341" w:rsidP="00F26341">
            <w:pPr>
              <w:pStyle w:val="SOLBullet"/>
              <w:rPr>
                <w:szCs w:val="22"/>
              </w:rPr>
            </w:pPr>
            <w:r w:rsidRPr="00837BB4">
              <w:rPr>
                <w:szCs w:val="22"/>
              </w:rPr>
              <w:t>c)</w:t>
            </w:r>
            <w:r w:rsidRPr="00837BB4">
              <w:rPr>
                <w:szCs w:val="22"/>
              </w:rPr>
              <w:tab/>
              <w:t>evaluating the writings of Hobbes, Locke, and Montesquieu;</w:t>
            </w:r>
          </w:p>
        </w:tc>
        <w:tc>
          <w:tcPr>
            <w:tcW w:w="1663" w:type="dxa"/>
          </w:tcPr>
          <w:p w:rsidR="00F26341" w:rsidRPr="00F26341" w:rsidRDefault="00F26341" w:rsidP="00F26341">
            <w:pPr>
              <w:jc w:val="center"/>
            </w:pPr>
            <w:r w:rsidRPr="00F26341">
              <w:rPr>
                <w:sz w:val="22"/>
                <w:szCs w:val="22"/>
              </w:rPr>
              <w:t>Adequate</w:t>
            </w:r>
          </w:p>
        </w:tc>
      </w:tr>
      <w:tr w:rsidR="00F26341" w:rsidTr="00A779DA">
        <w:trPr>
          <w:trHeight w:val="323"/>
          <w:tblHeader/>
        </w:trPr>
        <w:tc>
          <w:tcPr>
            <w:tcW w:w="7944" w:type="dxa"/>
          </w:tcPr>
          <w:p w:rsidR="00F26341" w:rsidRPr="00891603" w:rsidRDefault="00F26341" w:rsidP="00F26341">
            <w:pPr>
              <w:pStyle w:val="SOLBullet"/>
              <w:rPr>
                <w:szCs w:val="22"/>
              </w:rPr>
            </w:pPr>
            <w:r w:rsidRPr="00837BB4">
              <w:rPr>
                <w:szCs w:val="22"/>
              </w:rPr>
              <w:t>d)</w:t>
            </w:r>
            <w:r w:rsidRPr="00837BB4">
              <w:rPr>
                <w:szCs w:val="22"/>
              </w:rPr>
              <w:tab/>
              <w:t>explaining the guarantee of the “rights of Englishmen” set forth in the charters of the Virginia Company of London;</w:t>
            </w:r>
          </w:p>
        </w:tc>
        <w:tc>
          <w:tcPr>
            <w:tcW w:w="1663" w:type="dxa"/>
          </w:tcPr>
          <w:p w:rsidR="00F26341" w:rsidRPr="00F26341" w:rsidRDefault="00F26341" w:rsidP="00F26341">
            <w:pPr>
              <w:jc w:val="center"/>
            </w:pPr>
            <w:r w:rsidRPr="00F26341">
              <w:rPr>
                <w:sz w:val="22"/>
                <w:szCs w:val="22"/>
              </w:rPr>
              <w:t>Adequate</w:t>
            </w:r>
          </w:p>
        </w:tc>
      </w:tr>
      <w:tr w:rsidR="00F26341" w:rsidTr="00A779DA">
        <w:trPr>
          <w:trHeight w:val="323"/>
          <w:tblHeader/>
        </w:trPr>
        <w:tc>
          <w:tcPr>
            <w:tcW w:w="7944" w:type="dxa"/>
          </w:tcPr>
          <w:p w:rsidR="00F26341" w:rsidRPr="00891603" w:rsidRDefault="00F26341" w:rsidP="00F26341">
            <w:pPr>
              <w:pStyle w:val="SOLBullet"/>
              <w:rPr>
                <w:szCs w:val="22"/>
              </w:rPr>
            </w:pPr>
            <w:r w:rsidRPr="00837BB4">
              <w:rPr>
                <w:szCs w:val="22"/>
              </w:rPr>
              <w:t>e)</w:t>
            </w:r>
            <w:r w:rsidRPr="00837BB4">
              <w:rPr>
                <w:szCs w:val="22"/>
              </w:rPr>
              <w:tab/>
              <w:t>analyzing the natural rights philosophies expressed in the Declaration of Independence; and</w:t>
            </w:r>
          </w:p>
        </w:tc>
        <w:tc>
          <w:tcPr>
            <w:tcW w:w="1663" w:type="dxa"/>
          </w:tcPr>
          <w:p w:rsidR="00F26341" w:rsidRPr="00F26341" w:rsidRDefault="00F26341" w:rsidP="00F26341">
            <w:pPr>
              <w:jc w:val="center"/>
            </w:pPr>
            <w:r w:rsidRPr="00F26341">
              <w:rPr>
                <w:sz w:val="22"/>
                <w:szCs w:val="22"/>
              </w:rPr>
              <w:t>Adequate</w:t>
            </w:r>
          </w:p>
        </w:tc>
      </w:tr>
      <w:tr w:rsidR="00F26341" w:rsidTr="00A779DA">
        <w:trPr>
          <w:trHeight w:val="323"/>
          <w:tblHeader/>
        </w:trPr>
        <w:tc>
          <w:tcPr>
            <w:tcW w:w="7944" w:type="dxa"/>
          </w:tcPr>
          <w:p w:rsidR="00F26341" w:rsidRPr="00891603" w:rsidRDefault="00F26341" w:rsidP="00F26341">
            <w:pPr>
              <w:pStyle w:val="SOLBullet"/>
              <w:rPr>
                <w:szCs w:val="22"/>
              </w:rPr>
            </w:pPr>
            <w:r w:rsidRPr="00837BB4">
              <w:rPr>
                <w:szCs w:val="22"/>
              </w:rPr>
              <w:t>f)</w:t>
            </w:r>
            <w:r w:rsidRPr="00837BB4">
              <w:rPr>
                <w:szCs w:val="22"/>
              </w:rPr>
              <w:tab/>
              <w:t>evaluating and explaining George Mason’s Virginia Declaration of Rights, Thomas Jefferson’s Virginia Statute for Religious Freedom, and James Madison’s leadership role in securing adoption of the Bill of Rights by the First Congress.</w:t>
            </w:r>
          </w:p>
        </w:tc>
        <w:tc>
          <w:tcPr>
            <w:tcW w:w="1663" w:type="dxa"/>
          </w:tcPr>
          <w:p w:rsidR="00F26341" w:rsidRPr="00F26341" w:rsidRDefault="00F26341" w:rsidP="00F26341">
            <w:pPr>
              <w:jc w:val="center"/>
            </w:pPr>
            <w:r w:rsidRPr="00F26341">
              <w:rPr>
                <w:sz w:val="22"/>
                <w:szCs w:val="22"/>
              </w:rPr>
              <w:t>Adequate</w:t>
            </w:r>
          </w:p>
        </w:tc>
      </w:tr>
    </w:tbl>
    <w:p w:rsidR="008C646F" w:rsidRDefault="008C646F">
      <w:pPr>
        <w:sectPr w:rsidR="008C646F">
          <w:pgSz w:w="15840" w:h="12240" w:orient="landscape" w:code="1"/>
          <w:pgMar w:top="1440" w:right="1440" w:bottom="1440" w:left="1440" w:header="720" w:footer="720" w:gutter="0"/>
          <w:cols w:space="720"/>
          <w:docGrid w:linePitch="326"/>
        </w:sectPr>
      </w:pPr>
    </w:p>
    <w:p w:rsidR="00BE6076" w:rsidRDefault="00BE6076" w:rsidP="00BE6076">
      <w:pPr>
        <w:pStyle w:val="Heading2"/>
      </w:pPr>
      <w:r w:rsidRPr="00AC23E2">
        <w:lastRenderedPageBreak/>
        <w:t>History and Social Science</w:t>
      </w:r>
      <w:r>
        <w:t xml:space="preserve"> Standard</w:t>
      </w:r>
      <w:r w:rsidRPr="00AC23E2">
        <w:t xml:space="preserve"> </w:t>
      </w:r>
      <w:r>
        <w:t>GOVT.3</w:t>
      </w:r>
      <w:r w:rsidRPr="00AC23E2">
        <w:t xml:space="preserve"> </w:t>
      </w:r>
    </w:p>
    <w:p w:rsidR="00BE6076" w:rsidRPr="00AC23E2" w:rsidRDefault="00BE6076" w:rsidP="00BE6076">
      <w:r w:rsidRPr="00AC23E2">
        <w:t>Please indic</w:t>
      </w:r>
      <w:r>
        <w:t>ate the rating for each</w:t>
      </w:r>
      <w:r w:rsidRPr="00AC23E2">
        <w:t xml:space="preserve"> standard by selecting Adequate, Limited or No Evidence.</w:t>
      </w:r>
    </w:p>
    <w:p w:rsidR="00897D92" w:rsidRDefault="00897D92"/>
    <w:tbl>
      <w:tblPr>
        <w:tblStyle w:val="TableProfessional"/>
        <w:tblW w:w="0" w:type="auto"/>
        <w:tblLook w:val="0000" w:firstRow="0" w:lastRow="0" w:firstColumn="0" w:lastColumn="0" w:noHBand="0" w:noVBand="0"/>
        <w:tblDescription w:val="History and Social Science Standard GOVT.3"/>
      </w:tblPr>
      <w:tblGrid>
        <w:gridCol w:w="7944"/>
        <w:gridCol w:w="1663"/>
      </w:tblGrid>
      <w:tr w:rsidR="00BE6076" w:rsidTr="00BE6076">
        <w:trPr>
          <w:trHeight w:val="140"/>
          <w:tblHeader/>
        </w:trPr>
        <w:tc>
          <w:tcPr>
            <w:tcW w:w="7944" w:type="dxa"/>
          </w:tcPr>
          <w:p w:rsidR="00BE6076" w:rsidRDefault="00A65DAD">
            <w:pPr>
              <w:pStyle w:val="Header"/>
              <w:tabs>
                <w:tab w:val="clear" w:pos="4320"/>
                <w:tab w:val="clear" w:pos="8640"/>
              </w:tabs>
              <w:rPr>
                <w:b/>
              </w:rPr>
            </w:pPr>
            <w:r w:rsidRPr="00891603">
              <w:rPr>
                <w:b/>
              </w:rPr>
              <w:t>GOVT.3</w:t>
            </w:r>
            <w:r>
              <w:t xml:space="preserve"> </w:t>
            </w:r>
            <w:r w:rsidRPr="00837BB4">
              <w:t>The student will apply social science skills to understand the concepts of democracy by</w:t>
            </w:r>
          </w:p>
        </w:tc>
        <w:tc>
          <w:tcPr>
            <w:tcW w:w="1663" w:type="dxa"/>
          </w:tcPr>
          <w:p w:rsidR="00BE6076" w:rsidRDefault="00BE6076">
            <w:pPr>
              <w:pStyle w:val="Header"/>
              <w:tabs>
                <w:tab w:val="clear" w:pos="4320"/>
                <w:tab w:val="clear" w:pos="8640"/>
              </w:tabs>
              <w:ind w:firstLine="36"/>
              <w:jc w:val="center"/>
              <w:rPr>
                <w:b/>
              </w:rPr>
            </w:pPr>
            <w:r>
              <w:rPr>
                <w:b/>
              </w:rPr>
              <w:t>Rating</w:t>
            </w:r>
          </w:p>
        </w:tc>
      </w:tr>
      <w:tr w:rsidR="00F26341" w:rsidTr="00BE6076">
        <w:trPr>
          <w:tblHeader/>
        </w:trPr>
        <w:tc>
          <w:tcPr>
            <w:tcW w:w="7944" w:type="dxa"/>
          </w:tcPr>
          <w:p w:rsidR="00F26341" w:rsidRDefault="00F26341" w:rsidP="00F26341">
            <w:pPr>
              <w:pStyle w:val="SOLBullet"/>
            </w:pPr>
            <w:r w:rsidRPr="00837BB4">
              <w:rPr>
                <w:szCs w:val="22"/>
              </w:rPr>
              <w:t>a)</w:t>
            </w:r>
            <w:r w:rsidRPr="00837BB4">
              <w:rPr>
                <w:szCs w:val="22"/>
              </w:rPr>
              <w:tab/>
              <w:t>recognizing the fundamental worth and dignity of the individual;</w:t>
            </w:r>
          </w:p>
        </w:tc>
        <w:tc>
          <w:tcPr>
            <w:tcW w:w="1663" w:type="dxa"/>
          </w:tcPr>
          <w:p w:rsidR="00F26341" w:rsidRDefault="00F26341" w:rsidP="00F26341">
            <w:pPr>
              <w:jc w:val="center"/>
            </w:pPr>
            <w:r w:rsidRPr="00E21C04">
              <w:rPr>
                <w:sz w:val="22"/>
                <w:szCs w:val="22"/>
              </w:rPr>
              <w:t>Adequate</w:t>
            </w:r>
          </w:p>
        </w:tc>
      </w:tr>
      <w:tr w:rsidR="00F26341" w:rsidTr="00BE6076">
        <w:trPr>
          <w:tblHeader/>
        </w:trPr>
        <w:tc>
          <w:tcPr>
            <w:tcW w:w="7944" w:type="dxa"/>
          </w:tcPr>
          <w:p w:rsidR="00F26341" w:rsidRPr="00891603" w:rsidRDefault="00F26341" w:rsidP="00F26341">
            <w:pPr>
              <w:pStyle w:val="SOLBullet"/>
              <w:rPr>
                <w:szCs w:val="22"/>
              </w:rPr>
            </w:pPr>
            <w:r w:rsidRPr="00837BB4">
              <w:rPr>
                <w:szCs w:val="22"/>
              </w:rPr>
              <w:t>b)</w:t>
            </w:r>
            <w:r w:rsidRPr="00837BB4">
              <w:rPr>
                <w:szCs w:val="22"/>
              </w:rPr>
              <w:tab/>
              <w:t>recognizing the equality of all citizens under the law;</w:t>
            </w:r>
          </w:p>
        </w:tc>
        <w:tc>
          <w:tcPr>
            <w:tcW w:w="1663" w:type="dxa"/>
          </w:tcPr>
          <w:p w:rsidR="00F26341" w:rsidRDefault="00F26341" w:rsidP="00F26341">
            <w:pPr>
              <w:jc w:val="center"/>
            </w:pPr>
            <w:r w:rsidRPr="00E21C04">
              <w:rPr>
                <w:sz w:val="22"/>
                <w:szCs w:val="22"/>
              </w:rPr>
              <w:t>Adequate</w:t>
            </w:r>
          </w:p>
        </w:tc>
      </w:tr>
      <w:tr w:rsidR="00F26341" w:rsidTr="00BE6076">
        <w:trPr>
          <w:trHeight w:val="323"/>
          <w:tblHeader/>
        </w:trPr>
        <w:tc>
          <w:tcPr>
            <w:tcW w:w="7944" w:type="dxa"/>
          </w:tcPr>
          <w:p w:rsidR="00F26341" w:rsidRPr="00891603" w:rsidRDefault="00F26341" w:rsidP="00F26341">
            <w:pPr>
              <w:pStyle w:val="SOLBullet"/>
              <w:rPr>
                <w:szCs w:val="22"/>
              </w:rPr>
            </w:pPr>
            <w:r w:rsidRPr="00837BB4">
              <w:rPr>
                <w:szCs w:val="22"/>
              </w:rPr>
              <w:t>c)</w:t>
            </w:r>
            <w:r w:rsidRPr="00837BB4">
              <w:rPr>
                <w:szCs w:val="22"/>
              </w:rPr>
              <w:tab/>
              <w:t>recognizing</w:t>
            </w:r>
            <w:r w:rsidRPr="0059412D">
              <w:rPr>
                <w:szCs w:val="22"/>
              </w:rPr>
              <w:t xml:space="preserve"> </w:t>
            </w:r>
            <w:r w:rsidRPr="00837BB4">
              <w:rPr>
                <w:szCs w:val="22"/>
              </w:rPr>
              <w:t>what defines a citizen and how noncitizens can become citizens;</w:t>
            </w:r>
          </w:p>
        </w:tc>
        <w:tc>
          <w:tcPr>
            <w:tcW w:w="1663" w:type="dxa"/>
          </w:tcPr>
          <w:p w:rsidR="00F26341" w:rsidRDefault="00F26341" w:rsidP="00F26341">
            <w:pPr>
              <w:jc w:val="center"/>
            </w:pPr>
            <w:r w:rsidRPr="00E21C04">
              <w:rPr>
                <w:sz w:val="22"/>
                <w:szCs w:val="22"/>
              </w:rPr>
              <w:t>Adequate</w:t>
            </w:r>
          </w:p>
        </w:tc>
      </w:tr>
      <w:tr w:rsidR="00F26341" w:rsidTr="00BE6076">
        <w:trPr>
          <w:trHeight w:val="323"/>
          <w:tblHeader/>
        </w:trPr>
        <w:tc>
          <w:tcPr>
            <w:tcW w:w="7944" w:type="dxa"/>
          </w:tcPr>
          <w:p w:rsidR="00F26341" w:rsidRPr="00891603" w:rsidRDefault="00F26341" w:rsidP="00F26341">
            <w:pPr>
              <w:pStyle w:val="SOLBullet"/>
              <w:rPr>
                <w:strike/>
                <w:szCs w:val="22"/>
              </w:rPr>
            </w:pPr>
            <w:r w:rsidRPr="00837BB4">
              <w:rPr>
                <w:szCs w:val="22"/>
              </w:rPr>
              <w:t>d)</w:t>
            </w:r>
            <w:r>
              <w:rPr>
                <w:szCs w:val="22"/>
              </w:rPr>
              <w:tab/>
            </w:r>
            <w:r w:rsidRPr="00837BB4">
              <w:rPr>
                <w:szCs w:val="22"/>
              </w:rPr>
              <w:t>recognizing</w:t>
            </w:r>
            <w:r w:rsidRPr="0059412D">
              <w:rPr>
                <w:szCs w:val="22"/>
              </w:rPr>
              <w:t xml:space="preserve"> </w:t>
            </w:r>
            <w:r w:rsidRPr="00837BB4">
              <w:rPr>
                <w:szCs w:val="22"/>
              </w:rPr>
              <w:t>majority rule and minority rights;</w:t>
            </w:r>
          </w:p>
        </w:tc>
        <w:tc>
          <w:tcPr>
            <w:tcW w:w="1663" w:type="dxa"/>
          </w:tcPr>
          <w:p w:rsidR="00F26341" w:rsidRDefault="00F26341" w:rsidP="00F26341">
            <w:pPr>
              <w:jc w:val="center"/>
            </w:pPr>
            <w:r w:rsidRPr="00E21C04">
              <w:rPr>
                <w:sz w:val="22"/>
                <w:szCs w:val="22"/>
              </w:rPr>
              <w:t>Adequate</w:t>
            </w:r>
          </w:p>
        </w:tc>
      </w:tr>
      <w:tr w:rsidR="00F26341" w:rsidTr="00BE6076">
        <w:trPr>
          <w:trHeight w:val="323"/>
          <w:tblHeader/>
        </w:trPr>
        <w:tc>
          <w:tcPr>
            <w:tcW w:w="7944" w:type="dxa"/>
          </w:tcPr>
          <w:p w:rsidR="00F26341" w:rsidRPr="00891603" w:rsidRDefault="00F26341" w:rsidP="00F26341">
            <w:pPr>
              <w:ind w:left="1260" w:hanging="360"/>
              <w:rPr>
                <w:szCs w:val="22"/>
              </w:rPr>
            </w:pPr>
            <w:r w:rsidRPr="00837BB4">
              <w:rPr>
                <w:szCs w:val="22"/>
              </w:rPr>
              <w:t>e)</w:t>
            </w:r>
            <w:r>
              <w:rPr>
                <w:szCs w:val="22"/>
              </w:rPr>
              <w:tab/>
            </w:r>
            <w:r w:rsidRPr="00837BB4">
              <w:rPr>
                <w:szCs w:val="22"/>
              </w:rPr>
              <w:t>recognizing the necessity of compromise; and</w:t>
            </w:r>
          </w:p>
        </w:tc>
        <w:tc>
          <w:tcPr>
            <w:tcW w:w="1663" w:type="dxa"/>
          </w:tcPr>
          <w:p w:rsidR="00F26341" w:rsidRDefault="00F26341" w:rsidP="00F26341">
            <w:pPr>
              <w:jc w:val="center"/>
            </w:pPr>
            <w:r w:rsidRPr="00E21C04">
              <w:rPr>
                <w:sz w:val="22"/>
                <w:szCs w:val="22"/>
              </w:rPr>
              <w:t>Adequate</w:t>
            </w:r>
          </w:p>
        </w:tc>
      </w:tr>
      <w:tr w:rsidR="00F26341" w:rsidTr="00BE6076">
        <w:trPr>
          <w:trHeight w:val="323"/>
          <w:tblHeader/>
        </w:trPr>
        <w:tc>
          <w:tcPr>
            <w:tcW w:w="7944" w:type="dxa"/>
          </w:tcPr>
          <w:p w:rsidR="00F26341" w:rsidRPr="00891603" w:rsidRDefault="00F26341" w:rsidP="00F26341">
            <w:pPr>
              <w:ind w:left="1260" w:hanging="360"/>
              <w:rPr>
                <w:szCs w:val="22"/>
              </w:rPr>
            </w:pPr>
            <w:r w:rsidRPr="00837BB4">
              <w:rPr>
                <w:szCs w:val="22"/>
              </w:rPr>
              <w:t>f)</w:t>
            </w:r>
            <w:r>
              <w:rPr>
                <w:szCs w:val="22"/>
              </w:rPr>
              <w:tab/>
            </w:r>
            <w:r w:rsidRPr="00837BB4">
              <w:rPr>
                <w:szCs w:val="22"/>
              </w:rPr>
              <w:t>recognizing the freedom of the individual.</w:t>
            </w:r>
          </w:p>
        </w:tc>
        <w:tc>
          <w:tcPr>
            <w:tcW w:w="1663" w:type="dxa"/>
          </w:tcPr>
          <w:p w:rsidR="00F26341" w:rsidRDefault="00F26341" w:rsidP="00F26341">
            <w:pPr>
              <w:jc w:val="center"/>
            </w:pPr>
            <w:r w:rsidRPr="00E21C04">
              <w:rPr>
                <w:sz w:val="22"/>
                <w:szCs w:val="22"/>
              </w:rPr>
              <w:t>Adequate</w:t>
            </w:r>
          </w:p>
        </w:tc>
      </w:tr>
    </w:tbl>
    <w:p w:rsidR="00897D92" w:rsidRDefault="00897D92"/>
    <w:p w:rsidR="00897D92" w:rsidRDefault="00897D92"/>
    <w:p w:rsidR="00607246" w:rsidRDefault="00607246"/>
    <w:p w:rsidR="008C646F" w:rsidRDefault="008C646F">
      <w:pPr>
        <w:sectPr w:rsidR="008C646F">
          <w:pgSz w:w="15840" w:h="12240" w:orient="landscape" w:code="1"/>
          <w:pgMar w:top="1440" w:right="1440" w:bottom="1440" w:left="1440" w:header="720" w:footer="720" w:gutter="0"/>
          <w:cols w:space="720"/>
          <w:docGrid w:linePitch="326"/>
        </w:sectPr>
      </w:pPr>
    </w:p>
    <w:p w:rsidR="00E94EBB" w:rsidRDefault="00E94EBB" w:rsidP="00E94EBB">
      <w:pPr>
        <w:pStyle w:val="Heading2"/>
      </w:pPr>
      <w:r w:rsidRPr="00AC23E2">
        <w:lastRenderedPageBreak/>
        <w:t>History and Social Science</w:t>
      </w:r>
      <w:r>
        <w:t xml:space="preserve"> Standard</w:t>
      </w:r>
      <w:r w:rsidRPr="00AC23E2">
        <w:t xml:space="preserve"> </w:t>
      </w:r>
      <w:r>
        <w:t>GOVT.4</w:t>
      </w:r>
      <w:r w:rsidRPr="00AC23E2">
        <w:t xml:space="preserve"> </w:t>
      </w:r>
    </w:p>
    <w:p w:rsidR="00E94EBB" w:rsidRPr="00AC23E2" w:rsidRDefault="00E94EBB" w:rsidP="00E94EBB">
      <w:r w:rsidRPr="00AC23E2">
        <w:t>Please indic</w:t>
      </w:r>
      <w:r>
        <w:t>ate the rating for each</w:t>
      </w:r>
      <w:r w:rsidRPr="00AC23E2">
        <w:t xml:space="preserve"> standard by selecting Adequate, Limited or No Evidence.</w:t>
      </w:r>
    </w:p>
    <w:p w:rsidR="00607246" w:rsidRDefault="00607246"/>
    <w:tbl>
      <w:tblPr>
        <w:tblStyle w:val="TableProfessional"/>
        <w:tblW w:w="0" w:type="auto"/>
        <w:tblLook w:val="0000" w:firstRow="0" w:lastRow="0" w:firstColumn="0" w:lastColumn="0" w:noHBand="0" w:noVBand="0"/>
        <w:tblDescription w:val="History and Social Science Standard GOVT.4"/>
      </w:tblPr>
      <w:tblGrid>
        <w:gridCol w:w="7941"/>
        <w:gridCol w:w="1664"/>
      </w:tblGrid>
      <w:tr w:rsidR="00E94EBB" w:rsidTr="00E94EBB">
        <w:trPr>
          <w:trHeight w:val="140"/>
          <w:tblHeader/>
        </w:trPr>
        <w:tc>
          <w:tcPr>
            <w:tcW w:w="7941" w:type="dxa"/>
          </w:tcPr>
          <w:p w:rsidR="00E94EBB" w:rsidRDefault="00A65DAD">
            <w:pPr>
              <w:pStyle w:val="Header"/>
              <w:tabs>
                <w:tab w:val="clear" w:pos="4320"/>
                <w:tab w:val="clear" w:pos="8640"/>
              </w:tabs>
              <w:rPr>
                <w:b/>
              </w:rPr>
            </w:pPr>
            <w:r w:rsidRPr="00891603">
              <w:rPr>
                <w:b/>
              </w:rPr>
              <w:t>GOVT.4</w:t>
            </w:r>
            <w:r>
              <w:t xml:space="preserve"> </w:t>
            </w:r>
            <w:r w:rsidRPr="00837BB4">
              <w:t>The student will apply social science skills to understand the Constitution of the United States by</w:t>
            </w:r>
          </w:p>
        </w:tc>
        <w:tc>
          <w:tcPr>
            <w:tcW w:w="1664" w:type="dxa"/>
          </w:tcPr>
          <w:p w:rsidR="00E94EBB" w:rsidRDefault="00E94EBB">
            <w:pPr>
              <w:pStyle w:val="Header"/>
              <w:tabs>
                <w:tab w:val="clear" w:pos="4320"/>
                <w:tab w:val="clear" w:pos="8640"/>
              </w:tabs>
              <w:ind w:firstLine="36"/>
              <w:jc w:val="center"/>
              <w:rPr>
                <w:b/>
              </w:rPr>
            </w:pPr>
            <w:r>
              <w:rPr>
                <w:b/>
              </w:rPr>
              <w:t>Rating</w:t>
            </w:r>
          </w:p>
        </w:tc>
      </w:tr>
      <w:tr w:rsidR="00F26341" w:rsidTr="00E94EBB">
        <w:trPr>
          <w:tblHeader/>
        </w:trPr>
        <w:tc>
          <w:tcPr>
            <w:tcW w:w="7941" w:type="dxa"/>
          </w:tcPr>
          <w:p w:rsidR="00F26341" w:rsidRPr="00891603" w:rsidRDefault="00F26341" w:rsidP="00F26341">
            <w:pPr>
              <w:pStyle w:val="SOLBullet"/>
              <w:rPr>
                <w:szCs w:val="22"/>
              </w:rPr>
            </w:pPr>
            <w:r w:rsidRPr="00837BB4">
              <w:rPr>
                <w:szCs w:val="22"/>
              </w:rPr>
              <w:t>a)</w:t>
            </w:r>
            <w:r w:rsidRPr="00837BB4">
              <w:rPr>
                <w:szCs w:val="22"/>
              </w:rPr>
              <w:tab/>
              <w:t xml:space="preserve">examining the ratification debates and </w:t>
            </w:r>
            <w:r w:rsidRPr="00837BB4">
              <w:rPr>
                <w:i/>
                <w:szCs w:val="22"/>
              </w:rPr>
              <w:t>The Federalist</w:t>
            </w:r>
            <w:r w:rsidRPr="00837BB4">
              <w:rPr>
                <w:szCs w:val="22"/>
              </w:rPr>
              <w:t>;</w:t>
            </w:r>
          </w:p>
        </w:tc>
        <w:tc>
          <w:tcPr>
            <w:tcW w:w="1664" w:type="dxa"/>
          </w:tcPr>
          <w:p w:rsidR="00F26341" w:rsidRDefault="00F26341" w:rsidP="00F26341">
            <w:pPr>
              <w:jc w:val="center"/>
            </w:pPr>
            <w:r w:rsidRPr="004B297D">
              <w:rPr>
                <w:sz w:val="22"/>
                <w:szCs w:val="22"/>
              </w:rPr>
              <w:t>Adequate</w:t>
            </w:r>
          </w:p>
        </w:tc>
      </w:tr>
      <w:tr w:rsidR="00F26341" w:rsidTr="00E94EBB">
        <w:trPr>
          <w:tblHeader/>
        </w:trPr>
        <w:tc>
          <w:tcPr>
            <w:tcW w:w="7941" w:type="dxa"/>
          </w:tcPr>
          <w:p w:rsidR="00F26341" w:rsidRPr="00891603" w:rsidRDefault="00F26341" w:rsidP="00F26341">
            <w:pPr>
              <w:pStyle w:val="SOLBullet"/>
              <w:rPr>
                <w:szCs w:val="22"/>
              </w:rPr>
            </w:pPr>
            <w:r w:rsidRPr="00837BB4">
              <w:rPr>
                <w:szCs w:val="22"/>
              </w:rPr>
              <w:t>b)</w:t>
            </w:r>
            <w:r w:rsidRPr="00837BB4">
              <w:rPr>
                <w:szCs w:val="22"/>
              </w:rPr>
              <w:tab/>
              <w:t>evaluating the purposes for government stated in the Preamble;</w:t>
            </w:r>
          </w:p>
        </w:tc>
        <w:tc>
          <w:tcPr>
            <w:tcW w:w="1664" w:type="dxa"/>
          </w:tcPr>
          <w:p w:rsidR="00F26341" w:rsidRDefault="00F26341" w:rsidP="00F26341">
            <w:pPr>
              <w:jc w:val="center"/>
            </w:pPr>
            <w:r w:rsidRPr="004B297D">
              <w:rPr>
                <w:sz w:val="22"/>
                <w:szCs w:val="22"/>
              </w:rPr>
              <w:t>Adequate</w:t>
            </w:r>
          </w:p>
        </w:tc>
      </w:tr>
      <w:tr w:rsidR="00F26341" w:rsidTr="00E94EBB">
        <w:trPr>
          <w:trHeight w:val="323"/>
          <w:tblHeader/>
        </w:trPr>
        <w:tc>
          <w:tcPr>
            <w:tcW w:w="7941" w:type="dxa"/>
          </w:tcPr>
          <w:p w:rsidR="00F26341" w:rsidRPr="00891603" w:rsidRDefault="00F26341" w:rsidP="00F26341">
            <w:pPr>
              <w:pStyle w:val="SOLBullet"/>
              <w:rPr>
                <w:szCs w:val="22"/>
              </w:rPr>
            </w:pPr>
            <w:r w:rsidRPr="00837BB4">
              <w:rPr>
                <w:szCs w:val="22"/>
              </w:rPr>
              <w:t>c)</w:t>
            </w:r>
            <w:r w:rsidRPr="00837BB4">
              <w:rPr>
                <w:szCs w:val="22"/>
              </w:rPr>
              <w:tab/>
              <w:t>examining the fundamental principles upon which the Constitution of the United States is based, including the rule of law, consent of the governed, limited government, separation of powers, and federalism;</w:t>
            </w:r>
          </w:p>
        </w:tc>
        <w:tc>
          <w:tcPr>
            <w:tcW w:w="1664" w:type="dxa"/>
          </w:tcPr>
          <w:p w:rsidR="00F26341" w:rsidRDefault="00F26341" w:rsidP="00F26341">
            <w:pPr>
              <w:jc w:val="center"/>
            </w:pPr>
            <w:r w:rsidRPr="004B297D">
              <w:rPr>
                <w:sz w:val="22"/>
                <w:szCs w:val="22"/>
              </w:rPr>
              <w:t>Adequate</w:t>
            </w:r>
          </w:p>
        </w:tc>
      </w:tr>
      <w:tr w:rsidR="00F26341" w:rsidTr="00E94EBB">
        <w:trPr>
          <w:trHeight w:val="323"/>
          <w:tblHeader/>
        </w:trPr>
        <w:tc>
          <w:tcPr>
            <w:tcW w:w="7941" w:type="dxa"/>
          </w:tcPr>
          <w:p w:rsidR="00F26341" w:rsidRPr="00891603" w:rsidRDefault="00F26341" w:rsidP="00F26341">
            <w:pPr>
              <w:pStyle w:val="SOLBullet"/>
              <w:rPr>
                <w:szCs w:val="22"/>
              </w:rPr>
            </w:pPr>
            <w:r w:rsidRPr="00837BB4">
              <w:rPr>
                <w:szCs w:val="22"/>
              </w:rPr>
              <w:t>d)</w:t>
            </w:r>
            <w:r w:rsidRPr="00837BB4">
              <w:rPr>
                <w:szCs w:val="22"/>
              </w:rPr>
              <w:tab/>
              <w:t>defining the structure of the national government outlined in Article I, Article II, and Article III; and</w:t>
            </w:r>
          </w:p>
        </w:tc>
        <w:tc>
          <w:tcPr>
            <w:tcW w:w="1664" w:type="dxa"/>
          </w:tcPr>
          <w:p w:rsidR="00F26341" w:rsidRDefault="00F26341" w:rsidP="00F26341">
            <w:pPr>
              <w:jc w:val="center"/>
            </w:pPr>
            <w:r w:rsidRPr="004B297D">
              <w:rPr>
                <w:sz w:val="22"/>
                <w:szCs w:val="22"/>
              </w:rPr>
              <w:t>Adequate</w:t>
            </w:r>
          </w:p>
        </w:tc>
      </w:tr>
      <w:tr w:rsidR="00F26341" w:rsidTr="00E94EBB">
        <w:trPr>
          <w:trHeight w:val="323"/>
          <w:tblHeader/>
        </w:trPr>
        <w:tc>
          <w:tcPr>
            <w:tcW w:w="7941" w:type="dxa"/>
          </w:tcPr>
          <w:p w:rsidR="00F26341" w:rsidRPr="00891603" w:rsidRDefault="00F26341" w:rsidP="00F26341">
            <w:pPr>
              <w:pStyle w:val="SOLBullet"/>
              <w:rPr>
                <w:szCs w:val="22"/>
              </w:rPr>
            </w:pPr>
            <w:r w:rsidRPr="00837BB4">
              <w:rPr>
                <w:szCs w:val="22"/>
              </w:rPr>
              <w:t>e)</w:t>
            </w:r>
            <w:r w:rsidRPr="00837BB4">
              <w:rPr>
                <w:szCs w:val="22"/>
              </w:rPr>
              <w:tab/>
              <w:t>analyzing and explaining the amendment process.</w:t>
            </w:r>
          </w:p>
        </w:tc>
        <w:tc>
          <w:tcPr>
            <w:tcW w:w="1664" w:type="dxa"/>
          </w:tcPr>
          <w:p w:rsidR="00F26341" w:rsidRDefault="00F26341" w:rsidP="00F26341">
            <w:pPr>
              <w:jc w:val="center"/>
            </w:pPr>
            <w:r w:rsidRPr="004B297D">
              <w:rPr>
                <w:sz w:val="22"/>
                <w:szCs w:val="22"/>
              </w:rPr>
              <w:t>Adequate</w:t>
            </w:r>
          </w:p>
        </w:tc>
      </w:tr>
    </w:tbl>
    <w:p w:rsidR="00897D92" w:rsidRDefault="00897D92"/>
    <w:p w:rsidR="008C646F" w:rsidRDefault="008C646F">
      <w:pPr>
        <w:sectPr w:rsidR="008C646F">
          <w:pgSz w:w="15840" w:h="12240" w:orient="landscape" w:code="1"/>
          <w:pgMar w:top="1440" w:right="1440" w:bottom="1440" w:left="1440" w:header="720" w:footer="720" w:gutter="0"/>
          <w:cols w:space="720"/>
          <w:docGrid w:linePitch="326"/>
        </w:sectPr>
      </w:pPr>
    </w:p>
    <w:p w:rsidR="00E94EBB" w:rsidRDefault="00E94EBB" w:rsidP="00E94EBB">
      <w:pPr>
        <w:pStyle w:val="Heading2"/>
      </w:pPr>
      <w:r w:rsidRPr="00AC23E2">
        <w:lastRenderedPageBreak/>
        <w:t>History and Social Science</w:t>
      </w:r>
      <w:r>
        <w:t xml:space="preserve"> Standard</w:t>
      </w:r>
      <w:r w:rsidRPr="00AC23E2">
        <w:t xml:space="preserve"> </w:t>
      </w:r>
      <w:r>
        <w:t>GOVT.5</w:t>
      </w:r>
      <w:r w:rsidRPr="00AC23E2">
        <w:t xml:space="preserve"> </w:t>
      </w:r>
    </w:p>
    <w:p w:rsidR="00E94EBB" w:rsidRPr="00AC23E2" w:rsidRDefault="00E94EBB" w:rsidP="00E94EBB">
      <w:r w:rsidRPr="00AC23E2">
        <w:t>Please indic</w:t>
      </w:r>
      <w:r>
        <w:t>ate the rating for each</w:t>
      </w:r>
      <w:r w:rsidRPr="00AC23E2">
        <w:t xml:space="preserve"> standard by selecting Adequate, Limited or No Evidence.</w:t>
      </w:r>
    </w:p>
    <w:p w:rsidR="00897D92" w:rsidRDefault="00897D92"/>
    <w:tbl>
      <w:tblPr>
        <w:tblStyle w:val="TableProfessional"/>
        <w:tblW w:w="0" w:type="auto"/>
        <w:tblLook w:val="0000" w:firstRow="0" w:lastRow="0" w:firstColumn="0" w:lastColumn="0" w:noHBand="0" w:noVBand="0"/>
        <w:tblDescription w:val="History and Social Science Standard GOVT.5"/>
      </w:tblPr>
      <w:tblGrid>
        <w:gridCol w:w="7942"/>
        <w:gridCol w:w="1663"/>
      </w:tblGrid>
      <w:tr w:rsidR="00E94EBB" w:rsidTr="00E94EBB">
        <w:trPr>
          <w:trHeight w:val="140"/>
          <w:tblHeader/>
        </w:trPr>
        <w:tc>
          <w:tcPr>
            <w:tcW w:w="7942" w:type="dxa"/>
          </w:tcPr>
          <w:p w:rsidR="00E94EBB" w:rsidRDefault="00A65DAD">
            <w:pPr>
              <w:pStyle w:val="Header"/>
              <w:tabs>
                <w:tab w:val="clear" w:pos="4320"/>
                <w:tab w:val="clear" w:pos="8640"/>
              </w:tabs>
              <w:rPr>
                <w:b/>
              </w:rPr>
            </w:pPr>
            <w:r w:rsidRPr="00891603">
              <w:rPr>
                <w:b/>
              </w:rPr>
              <w:t>GOVT.5</w:t>
            </w:r>
            <w:r>
              <w:t xml:space="preserve"> </w:t>
            </w:r>
            <w:r w:rsidRPr="00837BB4">
              <w:t>The student will apply social science skills to understand the federal system of government described in the Constitution of the United States by</w:t>
            </w:r>
          </w:p>
        </w:tc>
        <w:tc>
          <w:tcPr>
            <w:tcW w:w="1663" w:type="dxa"/>
          </w:tcPr>
          <w:p w:rsidR="00E94EBB" w:rsidRDefault="00E94EBB">
            <w:pPr>
              <w:pStyle w:val="Header"/>
              <w:tabs>
                <w:tab w:val="clear" w:pos="4320"/>
                <w:tab w:val="clear" w:pos="8640"/>
              </w:tabs>
              <w:ind w:firstLine="36"/>
              <w:jc w:val="center"/>
              <w:rPr>
                <w:b/>
              </w:rPr>
            </w:pPr>
            <w:r>
              <w:rPr>
                <w:b/>
              </w:rPr>
              <w:t>Rating</w:t>
            </w:r>
          </w:p>
        </w:tc>
      </w:tr>
      <w:tr w:rsidR="00F26341" w:rsidTr="00E94EBB">
        <w:trPr>
          <w:tblHeader/>
        </w:trPr>
        <w:tc>
          <w:tcPr>
            <w:tcW w:w="7942" w:type="dxa"/>
          </w:tcPr>
          <w:p w:rsidR="00F26341" w:rsidRDefault="00F26341" w:rsidP="00F26341">
            <w:pPr>
              <w:pStyle w:val="SOLBullet"/>
            </w:pPr>
            <w:r w:rsidRPr="00837BB4">
              <w:rPr>
                <w:szCs w:val="22"/>
              </w:rPr>
              <w:t>a)</w:t>
            </w:r>
            <w:r w:rsidRPr="00837BB4">
              <w:rPr>
                <w:szCs w:val="22"/>
              </w:rPr>
              <w:tab/>
              <w:t>evaluating the relationship between the state government and the national government;</w:t>
            </w:r>
          </w:p>
        </w:tc>
        <w:tc>
          <w:tcPr>
            <w:tcW w:w="1663" w:type="dxa"/>
          </w:tcPr>
          <w:p w:rsidR="00F26341" w:rsidRDefault="00F26341" w:rsidP="00F26341">
            <w:pPr>
              <w:jc w:val="center"/>
            </w:pPr>
            <w:r w:rsidRPr="001375A9">
              <w:rPr>
                <w:sz w:val="22"/>
                <w:szCs w:val="22"/>
              </w:rPr>
              <w:t>Adequate</w:t>
            </w:r>
          </w:p>
        </w:tc>
      </w:tr>
      <w:tr w:rsidR="00F26341" w:rsidTr="00E94EBB">
        <w:trPr>
          <w:tblHeader/>
        </w:trPr>
        <w:tc>
          <w:tcPr>
            <w:tcW w:w="7942" w:type="dxa"/>
          </w:tcPr>
          <w:p w:rsidR="00F26341" w:rsidRPr="00891603" w:rsidRDefault="00F26341" w:rsidP="00F26341">
            <w:pPr>
              <w:pStyle w:val="SOLBullet"/>
              <w:rPr>
                <w:szCs w:val="22"/>
              </w:rPr>
            </w:pPr>
            <w:r w:rsidRPr="00837BB4">
              <w:rPr>
                <w:szCs w:val="22"/>
              </w:rPr>
              <w:t>b)</w:t>
            </w:r>
            <w:r w:rsidRPr="00837BB4">
              <w:rPr>
                <w:szCs w:val="22"/>
              </w:rPr>
              <w:tab/>
              <w:t>examining the extent to which power is shared;</w:t>
            </w:r>
          </w:p>
        </w:tc>
        <w:tc>
          <w:tcPr>
            <w:tcW w:w="1663" w:type="dxa"/>
          </w:tcPr>
          <w:p w:rsidR="00F26341" w:rsidRDefault="00F26341" w:rsidP="00F26341">
            <w:pPr>
              <w:jc w:val="center"/>
            </w:pPr>
            <w:r w:rsidRPr="001375A9">
              <w:rPr>
                <w:sz w:val="22"/>
                <w:szCs w:val="22"/>
              </w:rPr>
              <w:t>Adequate</w:t>
            </w:r>
          </w:p>
        </w:tc>
      </w:tr>
      <w:tr w:rsidR="00F26341" w:rsidTr="00E94EBB">
        <w:trPr>
          <w:trHeight w:val="323"/>
          <w:tblHeader/>
        </w:trPr>
        <w:tc>
          <w:tcPr>
            <w:tcW w:w="7942" w:type="dxa"/>
          </w:tcPr>
          <w:p w:rsidR="00F26341" w:rsidRPr="00891603" w:rsidRDefault="00F26341" w:rsidP="00F26341">
            <w:pPr>
              <w:pStyle w:val="SOLBullet"/>
              <w:rPr>
                <w:szCs w:val="22"/>
              </w:rPr>
            </w:pPr>
            <w:r w:rsidRPr="00837BB4">
              <w:rPr>
                <w:szCs w:val="22"/>
              </w:rPr>
              <w:t>c)</w:t>
            </w:r>
            <w:r w:rsidRPr="00837BB4">
              <w:rPr>
                <w:szCs w:val="22"/>
              </w:rPr>
              <w:tab/>
              <w:t>identifying the powers denied state and national governments; and</w:t>
            </w:r>
          </w:p>
        </w:tc>
        <w:tc>
          <w:tcPr>
            <w:tcW w:w="1663" w:type="dxa"/>
          </w:tcPr>
          <w:p w:rsidR="00F26341" w:rsidRDefault="00F26341" w:rsidP="00F26341">
            <w:pPr>
              <w:jc w:val="center"/>
            </w:pPr>
            <w:r w:rsidRPr="001375A9">
              <w:rPr>
                <w:sz w:val="22"/>
                <w:szCs w:val="22"/>
              </w:rPr>
              <w:t>Adequate</w:t>
            </w:r>
          </w:p>
        </w:tc>
      </w:tr>
      <w:tr w:rsidR="00F26341" w:rsidTr="00E94EBB">
        <w:trPr>
          <w:trHeight w:val="323"/>
          <w:tblHeader/>
        </w:trPr>
        <w:tc>
          <w:tcPr>
            <w:tcW w:w="7942" w:type="dxa"/>
          </w:tcPr>
          <w:p w:rsidR="00F26341" w:rsidRPr="00891603" w:rsidRDefault="00F26341" w:rsidP="00F26341">
            <w:pPr>
              <w:pStyle w:val="SOLBullet"/>
              <w:rPr>
                <w:szCs w:val="22"/>
              </w:rPr>
            </w:pPr>
            <w:r w:rsidRPr="00837BB4">
              <w:rPr>
                <w:szCs w:val="22"/>
              </w:rPr>
              <w:t>d)</w:t>
            </w:r>
            <w:r w:rsidRPr="00837BB4">
              <w:rPr>
                <w:szCs w:val="22"/>
              </w:rPr>
              <w:tab/>
              <w:t>analyzing the ongoing debate that focuses on the balance of power between state and national governments.</w:t>
            </w:r>
          </w:p>
        </w:tc>
        <w:tc>
          <w:tcPr>
            <w:tcW w:w="1663" w:type="dxa"/>
          </w:tcPr>
          <w:p w:rsidR="00F26341" w:rsidRDefault="00F26341" w:rsidP="00F26341">
            <w:pPr>
              <w:jc w:val="center"/>
            </w:pPr>
            <w:r w:rsidRPr="001375A9">
              <w:rPr>
                <w:sz w:val="22"/>
                <w:szCs w:val="22"/>
              </w:rPr>
              <w:t>Adequate</w:t>
            </w:r>
          </w:p>
        </w:tc>
      </w:tr>
    </w:tbl>
    <w:p w:rsidR="00897D92" w:rsidRDefault="00897D92"/>
    <w:p w:rsidR="00F83254" w:rsidRDefault="00F83254">
      <w:pPr>
        <w:sectPr w:rsidR="00F83254">
          <w:pgSz w:w="15840" w:h="12240" w:orient="landscape" w:code="1"/>
          <w:pgMar w:top="1440" w:right="1440" w:bottom="1440" w:left="1440" w:header="720" w:footer="720" w:gutter="0"/>
          <w:cols w:space="720"/>
          <w:docGrid w:linePitch="326"/>
        </w:sectPr>
      </w:pPr>
    </w:p>
    <w:p w:rsidR="00E94EBB" w:rsidRDefault="00E94EBB" w:rsidP="00E94EBB">
      <w:pPr>
        <w:pStyle w:val="Heading2"/>
      </w:pPr>
      <w:r w:rsidRPr="00AC23E2">
        <w:lastRenderedPageBreak/>
        <w:t>History and Social Science</w:t>
      </w:r>
      <w:r>
        <w:t xml:space="preserve"> Standard</w:t>
      </w:r>
      <w:r w:rsidRPr="00AC23E2">
        <w:t xml:space="preserve"> </w:t>
      </w:r>
      <w:r>
        <w:t>GOVT.6</w:t>
      </w:r>
      <w:r w:rsidRPr="00AC23E2">
        <w:t xml:space="preserve"> </w:t>
      </w:r>
    </w:p>
    <w:p w:rsidR="00E94EBB" w:rsidRPr="00AC23E2" w:rsidRDefault="00E94EBB" w:rsidP="00E94EBB">
      <w:r w:rsidRPr="00AC23E2">
        <w:t>Please indic</w:t>
      </w:r>
      <w:r>
        <w:t>ate the rating for each</w:t>
      </w:r>
      <w:r w:rsidRPr="00AC23E2">
        <w:t xml:space="preserve"> standard by selecting Adequate, Limited or No Evidence.</w:t>
      </w:r>
    </w:p>
    <w:p w:rsidR="00607246" w:rsidRDefault="00607246"/>
    <w:tbl>
      <w:tblPr>
        <w:tblStyle w:val="TableProfessional"/>
        <w:tblW w:w="0" w:type="auto"/>
        <w:tblLook w:val="0000" w:firstRow="0" w:lastRow="0" w:firstColumn="0" w:lastColumn="0" w:noHBand="0" w:noVBand="0"/>
        <w:tblDescription w:val="History and Social Science Standard GOVT.6"/>
      </w:tblPr>
      <w:tblGrid>
        <w:gridCol w:w="7944"/>
        <w:gridCol w:w="1663"/>
      </w:tblGrid>
      <w:tr w:rsidR="00E94EBB" w:rsidTr="00E94EBB">
        <w:trPr>
          <w:trHeight w:val="140"/>
          <w:tblHeader/>
        </w:trPr>
        <w:tc>
          <w:tcPr>
            <w:tcW w:w="7944" w:type="dxa"/>
          </w:tcPr>
          <w:p w:rsidR="00E94EBB" w:rsidRDefault="00A65DAD">
            <w:pPr>
              <w:pStyle w:val="Header"/>
              <w:tabs>
                <w:tab w:val="clear" w:pos="4320"/>
                <w:tab w:val="clear" w:pos="8640"/>
              </w:tabs>
              <w:rPr>
                <w:b/>
              </w:rPr>
            </w:pPr>
            <w:r w:rsidRPr="00891603">
              <w:rPr>
                <w:b/>
              </w:rPr>
              <w:t>GOVT.6</w:t>
            </w:r>
            <w:r w:rsidRPr="00837BB4">
              <w:tab/>
              <w:t>The student will apply social science skills to understand local, state, and national elections by</w:t>
            </w:r>
          </w:p>
        </w:tc>
        <w:tc>
          <w:tcPr>
            <w:tcW w:w="1663" w:type="dxa"/>
          </w:tcPr>
          <w:p w:rsidR="00E94EBB" w:rsidRDefault="00E94EBB">
            <w:pPr>
              <w:pStyle w:val="Header"/>
              <w:tabs>
                <w:tab w:val="clear" w:pos="4320"/>
                <w:tab w:val="clear" w:pos="8640"/>
              </w:tabs>
              <w:ind w:firstLine="36"/>
              <w:jc w:val="center"/>
              <w:rPr>
                <w:b/>
              </w:rPr>
            </w:pPr>
            <w:r>
              <w:rPr>
                <w:b/>
              </w:rPr>
              <w:t>Rating</w:t>
            </w:r>
          </w:p>
        </w:tc>
      </w:tr>
      <w:tr w:rsidR="00F26341" w:rsidTr="00E94EBB">
        <w:trPr>
          <w:tblHeader/>
        </w:trPr>
        <w:tc>
          <w:tcPr>
            <w:tcW w:w="7944" w:type="dxa"/>
          </w:tcPr>
          <w:p w:rsidR="00F26341" w:rsidRPr="00891603" w:rsidRDefault="00F26341" w:rsidP="00F26341">
            <w:pPr>
              <w:pStyle w:val="SOLBullet"/>
              <w:rPr>
                <w:szCs w:val="22"/>
              </w:rPr>
            </w:pPr>
            <w:r w:rsidRPr="00837BB4">
              <w:rPr>
                <w:szCs w:val="22"/>
              </w:rPr>
              <w:t>a)</w:t>
            </w:r>
            <w:r w:rsidRPr="00837BB4">
              <w:rPr>
                <w:szCs w:val="22"/>
              </w:rPr>
              <w:tab/>
              <w:t>describing the nomination and election process, including the organization and evolving role of political parties;</w:t>
            </w:r>
          </w:p>
        </w:tc>
        <w:tc>
          <w:tcPr>
            <w:tcW w:w="1663" w:type="dxa"/>
          </w:tcPr>
          <w:p w:rsidR="00F26341" w:rsidRDefault="00F26341" w:rsidP="00F26341">
            <w:pPr>
              <w:jc w:val="center"/>
            </w:pPr>
            <w:r w:rsidRPr="000B3F96">
              <w:rPr>
                <w:sz w:val="22"/>
                <w:szCs w:val="22"/>
              </w:rPr>
              <w:t>Adequate</w:t>
            </w:r>
          </w:p>
        </w:tc>
      </w:tr>
      <w:tr w:rsidR="00F26341" w:rsidTr="00E94EBB">
        <w:trPr>
          <w:tblHeader/>
        </w:trPr>
        <w:tc>
          <w:tcPr>
            <w:tcW w:w="7944" w:type="dxa"/>
          </w:tcPr>
          <w:p w:rsidR="00F26341" w:rsidRPr="00891603" w:rsidRDefault="00F26341" w:rsidP="00F26341">
            <w:pPr>
              <w:pStyle w:val="SOLBullet"/>
              <w:rPr>
                <w:szCs w:val="22"/>
              </w:rPr>
            </w:pPr>
            <w:r w:rsidRPr="00837BB4">
              <w:rPr>
                <w:szCs w:val="22"/>
              </w:rPr>
              <w:t>b)</w:t>
            </w:r>
            <w:r w:rsidRPr="00837BB4">
              <w:rPr>
                <w:szCs w:val="22"/>
              </w:rPr>
              <w:tab/>
              <w:t>examining campaign funding and spending, including the impact of Supreme Court decisions, the nationalization of campaign financing, and the role of issue groups;</w:t>
            </w:r>
          </w:p>
        </w:tc>
        <w:tc>
          <w:tcPr>
            <w:tcW w:w="1663" w:type="dxa"/>
          </w:tcPr>
          <w:p w:rsidR="00F26341" w:rsidRDefault="00F26341" w:rsidP="00F26341">
            <w:pPr>
              <w:jc w:val="center"/>
            </w:pPr>
            <w:r w:rsidRPr="000B3F96">
              <w:rPr>
                <w:sz w:val="22"/>
                <w:szCs w:val="22"/>
              </w:rPr>
              <w:t>Adequate</w:t>
            </w:r>
          </w:p>
        </w:tc>
      </w:tr>
      <w:tr w:rsidR="00F26341" w:rsidTr="00E94EBB">
        <w:trPr>
          <w:trHeight w:val="323"/>
          <w:tblHeader/>
        </w:trPr>
        <w:tc>
          <w:tcPr>
            <w:tcW w:w="7944" w:type="dxa"/>
          </w:tcPr>
          <w:p w:rsidR="00F26341" w:rsidRPr="00891603" w:rsidRDefault="00F26341" w:rsidP="00F26341">
            <w:pPr>
              <w:pStyle w:val="SOLBullet"/>
              <w:rPr>
                <w:szCs w:val="22"/>
              </w:rPr>
            </w:pPr>
            <w:r w:rsidRPr="00837BB4">
              <w:rPr>
                <w:szCs w:val="22"/>
              </w:rPr>
              <w:t>c)</w:t>
            </w:r>
            <w:r w:rsidRPr="00837BB4">
              <w:rPr>
                <w:szCs w:val="22"/>
              </w:rPr>
              <w:tab/>
              <w:t>analyzing the influence of media coverage, campaign advertising, public opinion polls, social media, and digital communications on elections;</w:t>
            </w:r>
          </w:p>
        </w:tc>
        <w:tc>
          <w:tcPr>
            <w:tcW w:w="1663" w:type="dxa"/>
          </w:tcPr>
          <w:p w:rsidR="00F26341" w:rsidRDefault="00F26341" w:rsidP="00F26341">
            <w:pPr>
              <w:jc w:val="center"/>
            </w:pPr>
            <w:r w:rsidRPr="000B3F96">
              <w:rPr>
                <w:sz w:val="22"/>
                <w:szCs w:val="22"/>
              </w:rPr>
              <w:t>Adequate</w:t>
            </w:r>
          </w:p>
        </w:tc>
      </w:tr>
      <w:tr w:rsidR="00F26341" w:rsidTr="00E94EBB">
        <w:trPr>
          <w:trHeight w:val="323"/>
          <w:tblHeader/>
        </w:trPr>
        <w:tc>
          <w:tcPr>
            <w:tcW w:w="7944" w:type="dxa"/>
          </w:tcPr>
          <w:p w:rsidR="00F26341" w:rsidRPr="00891603" w:rsidRDefault="00F26341" w:rsidP="00F26341">
            <w:pPr>
              <w:pStyle w:val="SOLBullet"/>
              <w:rPr>
                <w:szCs w:val="22"/>
              </w:rPr>
            </w:pPr>
            <w:r w:rsidRPr="00837BB4">
              <w:rPr>
                <w:szCs w:val="22"/>
              </w:rPr>
              <w:t>d)</w:t>
            </w:r>
            <w:r w:rsidRPr="00837BB4">
              <w:rPr>
                <w:szCs w:val="22"/>
              </w:rPr>
              <w:tab/>
              <w:t>investigating and explaining the impact of reapportionment and redistricting on elections and governance;</w:t>
            </w:r>
          </w:p>
        </w:tc>
        <w:tc>
          <w:tcPr>
            <w:tcW w:w="1663" w:type="dxa"/>
          </w:tcPr>
          <w:p w:rsidR="00F26341" w:rsidRDefault="00F26341" w:rsidP="00F26341">
            <w:pPr>
              <w:jc w:val="center"/>
            </w:pPr>
            <w:r w:rsidRPr="000B3F96">
              <w:rPr>
                <w:sz w:val="22"/>
                <w:szCs w:val="22"/>
              </w:rPr>
              <w:t>Adequate</w:t>
            </w:r>
          </w:p>
        </w:tc>
      </w:tr>
      <w:tr w:rsidR="00F26341" w:rsidTr="00E94EBB">
        <w:trPr>
          <w:trHeight w:val="323"/>
          <w:tblHeader/>
        </w:trPr>
        <w:tc>
          <w:tcPr>
            <w:tcW w:w="7944" w:type="dxa"/>
          </w:tcPr>
          <w:p w:rsidR="00F26341" w:rsidRPr="00891603" w:rsidRDefault="00F26341" w:rsidP="00F26341">
            <w:pPr>
              <w:pStyle w:val="SOLBullet"/>
              <w:rPr>
                <w:szCs w:val="22"/>
              </w:rPr>
            </w:pPr>
            <w:r w:rsidRPr="00837BB4">
              <w:rPr>
                <w:szCs w:val="22"/>
              </w:rPr>
              <w:t>e)</w:t>
            </w:r>
            <w:r w:rsidRPr="00837BB4">
              <w:rPr>
                <w:szCs w:val="22"/>
              </w:rPr>
              <w:tab/>
              <w:t>describing how amendments have extended the right to vote; and</w:t>
            </w:r>
          </w:p>
        </w:tc>
        <w:tc>
          <w:tcPr>
            <w:tcW w:w="1663" w:type="dxa"/>
          </w:tcPr>
          <w:p w:rsidR="00F26341" w:rsidRDefault="00F26341" w:rsidP="00F26341">
            <w:pPr>
              <w:jc w:val="center"/>
            </w:pPr>
            <w:r w:rsidRPr="000B3F96">
              <w:rPr>
                <w:sz w:val="22"/>
                <w:szCs w:val="22"/>
              </w:rPr>
              <w:t>Adequate</w:t>
            </w:r>
          </w:p>
        </w:tc>
      </w:tr>
      <w:tr w:rsidR="00F26341" w:rsidTr="00E94EBB">
        <w:trPr>
          <w:trHeight w:val="323"/>
          <w:tblHeader/>
        </w:trPr>
        <w:tc>
          <w:tcPr>
            <w:tcW w:w="7944" w:type="dxa"/>
          </w:tcPr>
          <w:p w:rsidR="00F26341" w:rsidRPr="00891603" w:rsidRDefault="00F26341" w:rsidP="00F26341">
            <w:pPr>
              <w:pStyle w:val="SOLBullet"/>
              <w:rPr>
                <w:color w:val="C00000"/>
                <w:szCs w:val="22"/>
              </w:rPr>
            </w:pPr>
            <w:r w:rsidRPr="00837BB4">
              <w:rPr>
                <w:szCs w:val="22"/>
              </w:rPr>
              <w:t>f)</w:t>
            </w:r>
            <w:r w:rsidRPr="00837BB4">
              <w:rPr>
                <w:szCs w:val="22"/>
              </w:rPr>
              <w:tab/>
              <w:t>analyzing voter turnout in local, state, and national elections.</w:t>
            </w:r>
          </w:p>
        </w:tc>
        <w:tc>
          <w:tcPr>
            <w:tcW w:w="1663" w:type="dxa"/>
          </w:tcPr>
          <w:p w:rsidR="00F26341" w:rsidRDefault="00F26341" w:rsidP="00F26341">
            <w:pPr>
              <w:jc w:val="center"/>
            </w:pPr>
            <w:r w:rsidRPr="000B3F96">
              <w:rPr>
                <w:sz w:val="22"/>
                <w:szCs w:val="22"/>
              </w:rPr>
              <w:t>Adequate</w:t>
            </w:r>
          </w:p>
        </w:tc>
      </w:tr>
    </w:tbl>
    <w:p w:rsidR="00F83254" w:rsidRDefault="00F83254">
      <w:pPr>
        <w:sectPr w:rsidR="00F83254">
          <w:pgSz w:w="15840" w:h="12240" w:orient="landscape" w:code="1"/>
          <w:pgMar w:top="1440" w:right="1440" w:bottom="1440" w:left="1440" w:header="720" w:footer="720" w:gutter="0"/>
          <w:cols w:space="720"/>
          <w:docGrid w:linePitch="326"/>
        </w:sectPr>
      </w:pPr>
    </w:p>
    <w:p w:rsidR="00E94EBB" w:rsidRDefault="00E94EBB" w:rsidP="00E94EBB">
      <w:pPr>
        <w:pStyle w:val="Heading2"/>
      </w:pPr>
      <w:r w:rsidRPr="00AC23E2">
        <w:lastRenderedPageBreak/>
        <w:t>History and Social Science</w:t>
      </w:r>
      <w:r>
        <w:t xml:space="preserve"> Standard</w:t>
      </w:r>
      <w:r w:rsidRPr="00AC23E2">
        <w:t xml:space="preserve"> </w:t>
      </w:r>
      <w:r>
        <w:t>GOVT.7</w:t>
      </w:r>
      <w:r w:rsidRPr="00AC23E2">
        <w:t xml:space="preserve"> </w:t>
      </w:r>
    </w:p>
    <w:p w:rsidR="00E94EBB" w:rsidRPr="00AC23E2" w:rsidRDefault="00E94EBB" w:rsidP="00E94EBB">
      <w:r w:rsidRPr="00AC23E2">
        <w:t>Please indic</w:t>
      </w:r>
      <w:r>
        <w:t>ate the rating for each</w:t>
      </w:r>
      <w:r w:rsidRPr="00AC23E2">
        <w:t xml:space="preserve"> standard by selecting Adequate, Limited or No Evidence.</w:t>
      </w:r>
    </w:p>
    <w:p w:rsidR="00897D92" w:rsidRDefault="00897D92"/>
    <w:tbl>
      <w:tblPr>
        <w:tblStyle w:val="TableProfessional"/>
        <w:tblW w:w="0" w:type="auto"/>
        <w:tblLook w:val="0000" w:firstRow="0" w:lastRow="0" w:firstColumn="0" w:lastColumn="0" w:noHBand="0" w:noVBand="0"/>
        <w:tblDescription w:val="History and Social Science Standard GOVT.7"/>
      </w:tblPr>
      <w:tblGrid>
        <w:gridCol w:w="7944"/>
        <w:gridCol w:w="1663"/>
      </w:tblGrid>
      <w:tr w:rsidR="00A65DAD" w:rsidTr="00E94EBB">
        <w:trPr>
          <w:trHeight w:val="140"/>
          <w:tblHeader/>
        </w:trPr>
        <w:tc>
          <w:tcPr>
            <w:tcW w:w="7944" w:type="dxa"/>
          </w:tcPr>
          <w:p w:rsidR="00A65DAD" w:rsidRDefault="00A65DAD" w:rsidP="00A65DAD">
            <w:pPr>
              <w:pStyle w:val="SOLNumber"/>
              <w:spacing w:before="0"/>
            </w:pPr>
            <w:r w:rsidRPr="007177F9">
              <w:rPr>
                <w:b/>
              </w:rPr>
              <w:t>GOVT.7</w:t>
            </w:r>
            <w:r w:rsidRPr="00837BB4">
              <w:tab/>
              <w:t>The student will apply social science skills to understand the organization and powers of the national government by</w:t>
            </w:r>
          </w:p>
        </w:tc>
        <w:tc>
          <w:tcPr>
            <w:tcW w:w="1663" w:type="dxa"/>
          </w:tcPr>
          <w:p w:rsidR="00A65DAD" w:rsidRDefault="00A65DAD" w:rsidP="00A65DAD">
            <w:pPr>
              <w:pStyle w:val="Header"/>
              <w:tabs>
                <w:tab w:val="clear" w:pos="4320"/>
                <w:tab w:val="clear" w:pos="8640"/>
              </w:tabs>
              <w:ind w:firstLine="36"/>
              <w:jc w:val="center"/>
              <w:rPr>
                <w:b/>
              </w:rPr>
            </w:pPr>
            <w:r>
              <w:rPr>
                <w:b/>
              </w:rPr>
              <w:t>Rating</w:t>
            </w:r>
          </w:p>
        </w:tc>
      </w:tr>
      <w:tr w:rsidR="00F26341" w:rsidTr="00E94EBB">
        <w:trPr>
          <w:tblHeader/>
        </w:trPr>
        <w:tc>
          <w:tcPr>
            <w:tcW w:w="7944" w:type="dxa"/>
          </w:tcPr>
          <w:p w:rsidR="00F26341" w:rsidRPr="00891603" w:rsidRDefault="00F26341" w:rsidP="00F26341">
            <w:pPr>
              <w:pStyle w:val="SOLBullet"/>
              <w:jc w:val="both"/>
              <w:rPr>
                <w:szCs w:val="22"/>
              </w:rPr>
            </w:pPr>
            <w:r w:rsidRPr="00837BB4">
              <w:rPr>
                <w:szCs w:val="22"/>
              </w:rPr>
              <w:t>a)</w:t>
            </w:r>
            <w:r w:rsidRPr="00837BB4">
              <w:rPr>
                <w:szCs w:val="22"/>
              </w:rPr>
              <w:tab/>
              <w:t>examining the legislative, executive, and judicial branches;</w:t>
            </w:r>
          </w:p>
        </w:tc>
        <w:tc>
          <w:tcPr>
            <w:tcW w:w="1663" w:type="dxa"/>
          </w:tcPr>
          <w:p w:rsidR="00F26341" w:rsidRDefault="00F26341" w:rsidP="00F26341">
            <w:pPr>
              <w:jc w:val="center"/>
            </w:pPr>
            <w:r w:rsidRPr="006C7E5E">
              <w:rPr>
                <w:sz w:val="22"/>
                <w:szCs w:val="22"/>
              </w:rPr>
              <w:t>Adequate</w:t>
            </w:r>
          </w:p>
        </w:tc>
      </w:tr>
      <w:tr w:rsidR="00F26341" w:rsidTr="00E94EBB">
        <w:trPr>
          <w:tblHeader/>
        </w:trPr>
        <w:tc>
          <w:tcPr>
            <w:tcW w:w="7944" w:type="dxa"/>
          </w:tcPr>
          <w:p w:rsidR="00F26341" w:rsidRPr="00891603" w:rsidRDefault="00F26341" w:rsidP="00F26341">
            <w:pPr>
              <w:pStyle w:val="SOLBullet"/>
              <w:rPr>
                <w:szCs w:val="22"/>
              </w:rPr>
            </w:pPr>
            <w:r w:rsidRPr="00837BB4">
              <w:rPr>
                <w:szCs w:val="22"/>
              </w:rPr>
              <w:t>b)</w:t>
            </w:r>
            <w:r w:rsidRPr="00837BB4">
              <w:rPr>
                <w:szCs w:val="22"/>
              </w:rPr>
              <w:tab/>
              <w:t>analyzing the relationships among the three branches in a system of checks and balances and separation of powers; and</w:t>
            </w:r>
          </w:p>
        </w:tc>
        <w:tc>
          <w:tcPr>
            <w:tcW w:w="1663" w:type="dxa"/>
          </w:tcPr>
          <w:p w:rsidR="00F26341" w:rsidRDefault="00F26341" w:rsidP="00F26341">
            <w:pPr>
              <w:jc w:val="center"/>
            </w:pPr>
            <w:r w:rsidRPr="006C7E5E">
              <w:rPr>
                <w:sz w:val="22"/>
                <w:szCs w:val="22"/>
              </w:rPr>
              <w:t>Adequate</w:t>
            </w:r>
          </w:p>
        </w:tc>
      </w:tr>
      <w:tr w:rsidR="00F26341" w:rsidTr="00E94EBB">
        <w:trPr>
          <w:trHeight w:val="323"/>
          <w:tblHeader/>
        </w:trPr>
        <w:tc>
          <w:tcPr>
            <w:tcW w:w="7944" w:type="dxa"/>
          </w:tcPr>
          <w:p w:rsidR="00F26341" w:rsidRPr="00891603" w:rsidRDefault="00F26341" w:rsidP="00F26341">
            <w:pPr>
              <w:pStyle w:val="SOLBullet"/>
              <w:rPr>
                <w:szCs w:val="22"/>
              </w:rPr>
            </w:pPr>
            <w:r w:rsidRPr="00837BB4">
              <w:rPr>
                <w:szCs w:val="22"/>
              </w:rPr>
              <w:t>c)</w:t>
            </w:r>
            <w:r w:rsidRPr="00837BB4">
              <w:rPr>
                <w:szCs w:val="22"/>
              </w:rPr>
              <w:tab/>
              <w:t>investigating and explaining the ways individuals and groups exert influence on the national government.</w:t>
            </w:r>
          </w:p>
        </w:tc>
        <w:tc>
          <w:tcPr>
            <w:tcW w:w="1663" w:type="dxa"/>
          </w:tcPr>
          <w:p w:rsidR="00F26341" w:rsidRDefault="00F26341" w:rsidP="00F26341">
            <w:pPr>
              <w:jc w:val="center"/>
            </w:pPr>
            <w:r w:rsidRPr="006C7E5E">
              <w:rPr>
                <w:sz w:val="22"/>
                <w:szCs w:val="22"/>
              </w:rPr>
              <w:t>Adequate</w:t>
            </w:r>
          </w:p>
        </w:tc>
      </w:tr>
    </w:tbl>
    <w:p w:rsidR="00897D92" w:rsidRDefault="00897D92"/>
    <w:p w:rsidR="00897D92" w:rsidRDefault="00897D92"/>
    <w:p w:rsidR="009B57B3" w:rsidRDefault="009B57B3"/>
    <w:p w:rsidR="00F83254" w:rsidRDefault="00F83254">
      <w:pPr>
        <w:sectPr w:rsidR="00F83254">
          <w:pgSz w:w="15840" w:h="12240" w:orient="landscape" w:code="1"/>
          <w:pgMar w:top="1440" w:right="1440" w:bottom="1440" w:left="1440" w:header="720" w:footer="720" w:gutter="0"/>
          <w:cols w:space="720"/>
          <w:docGrid w:linePitch="326"/>
        </w:sectPr>
      </w:pPr>
    </w:p>
    <w:p w:rsidR="00E94EBB" w:rsidRDefault="00E94EBB" w:rsidP="00E94EBB">
      <w:pPr>
        <w:pStyle w:val="Heading2"/>
      </w:pPr>
      <w:r w:rsidRPr="00AC23E2">
        <w:lastRenderedPageBreak/>
        <w:t>History and Social Science</w:t>
      </w:r>
      <w:r>
        <w:t xml:space="preserve"> Standard</w:t>
      </w:r>
      <w:r w:rsidRPr="00AC23E2">
        <w:t xml:space="preserve"> </w:t>
      </w:r>
      <w:r>
        <w:t>GOVT.8</w:t>
      </w:r>
      <w:r w:rsidRPr="00AC23E2">
        <w:t xml:space="preserve"> </w:t>
      </w:r>
    </w:p>
    <w:p w:rsidR="00E94EBB" w:rsidRPr="00AC23E2" w:rsidRDefault="00E94EBB" w:rsidP="00E94EBB">
      <w:r w:rsidRPr="00AC23E2">
        <w:t>Please indic</w:t>
      </w:r>
      <w:r>
        <w:t>ate the rating for each</w:t>
      </w:r>
      <w:r w:rsidRPr="00AC23E2">
        <w:t xml:space="preserve"> standard by selecting Adequate, Limited or No Evidence.</w:t>
      </w:r>
    </w:p>
    <w:p w:rsidR="009B57B3" w:rsidRDefault="009B57B3"/>
    <w:tbl>
      <w:tblPr>
        <w:tblStyle w:val="TableProfessional"/>
        <w:tblW w:w="0" w:type="auto"/>
        <w:tblLook w:val="0000" w:firstRow="0" w:lastRow="0" w:firstColumn="0" w:lastColumn="0" w:noHBand="0" w:noVBand="0"/>
        <w:tblDescription w:val="History and Social Science Standard GOVT.8"/>
      </w:tblPr>
      <w:tblGrid>
        <w:gridCol w:w="7944"/>
        <w:gridCol w:w="1663"/>
      </w:tblGrid>
      <w:tr w:rsidR="00E94EBB" w:rsidTr="00E94EBB">
        <w:trPr>
          <w:trHeight w:val="140"/>
          <w:tblHeader/>
        </w:trPr>
        <w:tc>
          <w:tcPr>
            <w:tcW w:w="7944" w:type="dxa"/>
          </w:tcPr>
          <w:p w:rsidR="00E94EBB" w:rsidRDefault="00A65DAD">
            <w:pPr>
              <w:pStyle w:val="Header"/>
              <w:tabs>
                <w:tab w:val="clear" w:pos="4320"/>
                <w:tab w:val="clear" w:pos="8640"/>
              </w:tabs>
              <w:rPr>
                <w:b/>
              </w:rPr>
            </w:pPr>
            <w:r w:rsidRPr="00206291">
              <w:rPr>
                <w:b/>
              </w:rPr>
              <w:t>GOVT.8</w:t>
            </w:r>
            <w:r>
              <w:t xml:space="preserve"> </w:t>
            </w:r>
            <w:r w:rsidRPr="00837BB4">
              <w:t>The student will apply social science skills to understand the organization and powers of the state and local governments described in the Constitution of Virginia by</w:t>
            </w:r>
          </w:p>
        </w:tc>
        <w:tc>
          <w:tcPr>
            <w:tcW w:w="1663" w:type="dxa"/>
          </w:tcPr>
          <w:p w:rsidR="00E94EBB" w:rsidRDefault="00E94EBB">
            <w:pPr>
              <w:pStyle w:val="Header"/>
              <w:tabs>
                <w:tab w:val="clear" w:pos="4320"/>
                <w:tab w:val="clear" w:pos="8640"/>
              </w:tabs>
              <w:ind w:firstLine="36"/>
              <w:jc w:val="center"/>
              <w:rPr>
                <w:b/>
              </w:rPr>
            </w:pPr>
            <w:r>
              <w:rPr>
                <w:b/>
              </w:rPr>
              <w:t>Rating</w:t>
            </w:r>
          </w:p>
        </w:tc>
      </w:tr>
      <w:tr w:rsidR="00F26341" w:rsidTr="00E94EBB">
        <w:trPr>
          <w:tblHeader/>
        </w:trPr>
        <w:tc>
          <w:tcPr>
            <w:tcW w:w="7944" w:type="dxa"/>
          </w:tcPr>
          <w:p w:rsidR="00F26341" w:rsidRPr="00206291" w:rsidRDefault="00F26341" w:rsidP="00F26341">
            <w:pPr>
              <w:pStyle w:val="SOLBullet"/>
              <w:rPr>
                <w:szCs w:val="22"/>
              </w:rPr>
            </w:pPr>
            <w:r w:rsidRPr="00837BB4">
              <w:rPr>
                <w:szCs w:val="22"/>
              </w:rPr>
              <w:t>a)</w:t>
            </w:r>
            <w:r w:rsidRPr="00837BB4">
              <w:rPr>
                <w:szCs w:val="22"/>
              </w:rPr>
              <w:tab/>
              <w:t>examining the legislative, executive, and judicial branches;</w:t>
            </w:r>
          </w:p>
        </w:tc>
        <w:tc>
          <w:tcPr>
            <w:tcW w:w="1663" w:type="dxa"/>
          </w:tcPr>
          <w:p w:rsidR="00F26341" w:rsidRDefault="00F26341" w:rsidP="00F26341">
            <w:pPr>
              <w:jc w:val="center"/>
            </w:pPr>
            <w:r w:rsidRPr="00836E90">
              <w:rPr>
                <w:sz w:val="22"/>
                <w:szCs w:val="22"/>
              </w:rPr>
              <w:t>Adequate</w:t>
            </w:r>
          </w:p>
        </w:tc>
      </w:tr>
      <w:tr w:rsidR="00F26341" w:rsidTr="00E94EBB">
        <w:trPr>
          <w:tblHeader/>
        </w:trPr>
        <w:tc>
          <w:tcPr>
            <w:tcW w:w="7944" w:type="dxa"/>
          </w:tcPr>
          <w:p w:rsidR="00F26341" w:rsidRDefault="00F26341" w:rsidP="00F26341">
            <w:pPr>
              <w:pStyle w:val="SOLBullet"/>
            </w:pPr>
            <w:r w:rsidRPr="00837BB4">
              <w:rPr>
                <w:szCs w:val="22"/>
              </w:rPr>
              <w:t>b)</w:t>
            </w:r>
            <w:r w:rsidRPr="00837BB4">
              <w:rPr>
                <w:szCs w:val="22"/>
              </w:rPr>
              <w:tab/>
              <w:t>examining the structure and powers of local governments</w:t>
            </w:r>
            <w:r>
              <w:rPr>
                <w:szCs w:val="22"/>
              </w:rPr>
              <w:t xml:space="preserve"> </w:t>
            </w:r>
            <w:r w:rsidRPr="00837BB4">
              <w:rPr>
                <w:szCs w:val="22"/>
              </w:rPr>
              <w:t>(county, city, and town);</w:t>
            </w:r>
          </w:p>
        </w:tc>
        <w:tc>
          <w:tcPr>
            <w:tcW w:w="1663" w:type="dxa"/>
          </w:tcPr>
          <w:p w:rsidR="00F26341" w:rsidRDefault="00F26341" w:rsidP="00F26341">
            <w:pPr>
              <w:jc w:val="center"/>
            </w:pPr>
            <w:r w:rsidRPr="00836E90">
              <w:rPr>
                <w:sz w:val="22"/>
                <w:szCs w:val="22"/>
              </w:rPr>
              <w:t>Adequate</w:t>
            </w:r>
          </w:p>
        </w:tc>
      </w:tr>
      <w:tr w:rsidR="00F26341" w:rsidTr="00E94EBB">
        <w:trPr>
          <w:trHeight w:val="323"/>
          <w:tblHeader/>
        </w:trPr>
        <w:tc>
          <w:tcPr>
            <w:tcW w:w="7944" w:type="dxa"/>
          </w:tcPr>
          <w:p w:rsidR="00F26341" w:rsidRPr="00206291" w:rsidRDefault="00F26341" w:rsidP="00F26341">
            <w:pPr>
              <w:pStyle w:val="SOLBullet"/>
              <w:rPr>
                <w:szCs w:val="22"/>
              </w:rPr>
            </w:pPr>
            <w:r w:rsidRPr="00837BB4">
              <w:rPr>
                <w:szCs w:val="22"/>
              </w:rPr>
              <w:t>c)</w:t>
            </w:r>
            <w:r w:rsidRPr="00837BB4">
              <w:rPr>
                <w:szCs w:val="22"/>
              </w:rPr>
              <w:tab/>
              <w:t>analyzing the relationship between state and local governments and the roles of regional authorities, governing boards, and commissions;</w:t>
            </w:r>
          </w:p>
        </w:tc>
        <w:tc>
          <w:tcPr>
            <w:tcW w:w="1663" w:type="dxa"/>
          </w:tcPr>
          <w:p w:rsidR="00F26341" w:rsidRDefault="00F26341" w:rsidP="00F26341">
            <w:pPr>
              <w:jc w:val="center"/>
            </w:pPr>
            <w:r w:rsidRPr="00836E90">
              <w:rPr>
                <w:sz w:val="22"/>
                <w:szCs w:val="22"/>
              </w:rPr>
              <w:t>Adequate</w:t>
            </w:r>
          </w:p>
        </w:tc>
      </w:tr>
      <w:tr w:rsidR="00F26341" w:rsidTr="00E94EBB">
        <w:trPr>
          <w:trHeight w:val="323"/>
          <w:tblHeader/>
        </w:trPr>
        <w:tc>
          <w:tcPr>
            <w:tcW w:w="7944" w:type="dxa"/>
          </w:tcPr>
          <w:p w:rsidR="00F26341" w:rsidRPr="00206291" w:rsidRDefault="00F26341" w:rsidP="00F26341">
            <w:pPr>
              <w:pStyle w:val="SOLBullet"/>
              <w:rPr>
                <w:szCs w:val="22"/>
              </w:rPr>
            </w:pPr>
            <w:r w:rsidRPr="00837BB4">
              <w:rPr>
                <w:szCs w:val="22"/>
              </w:rPr>
              <w:t>d)</w:t>
            </w:r>
            <w:r w:rsidRPr="00837BB4">
              <w:rPr>
                <w:szCs w:val="22"/>
              </w:rPr>
              <w:tab/>
              <w:t>investigating and explaining the ways individuals and groups exert influence on state and local governments; and</w:t>
            </w:r>
          </w:p>
        </w:tc>
        <w:tc>
          <w:tcPr>
            <w:tcW w:w="1663" w:type="dxa"/>
          </w:tcPr>
          <w:p w:rsidR="00F26341" w:rsidRDefault="00F26341" w:rsidP="00F26341">
            <w:pPr>
              <w:jc w:val="center"/>
            </w:pPr>
            <w:r w:rsidRPr="00836E90">
              <w:rPr>
                <w:sz w:val="22"/>
                <w:szCs w:val="22"/>
              </w:rPr>
              <w:t>Adequate</w:t>
            </w:r>
          </w:p>
        </w:tc>
      </w:tr>
      <w:tr w:rsidR="00F26341" w:rsidTr="00E94EBB">
        <w:trPr>
          <w:trHeight w:val="323"/>
          <w:tblHeader/>
        </w:trPr>
        <w:tc>
          <w:tcPr>
            <w:tcW w:w="7944" w:type="dxa"/>
          </w:tcPr>
          <w:p w:rsidR="00F26341" w:rsidRPr="00206291" w:rsidRDefault="00F26341" w:rsidP="00F26341">
            <w:pPr>
              <w:pStyle w:val="SOLBullet"/>
              <w:rPr>
                <w:szCs w:val="22"/>
              </w:rPr>
            </w:pPr>
            <w:r w:rsidRPr="00837BB4">
              <w:rPr>
                <w:szCs w:val="22"/>
              </w:rPr>
              <w:t>e)</w:t>
            </w:r>
            <w:r w:rsidRPr="00837BB4">
              <w:rPr>
                <w:szCs w:val="22"/>
              </w:rPr>
              <w:tab/>
              <w:t>evaluating the effectiveness of citizen efforts to influence decisions of state and local governments by examining historical or contemporary events.</w:t>
            </w:r>
          </w:p>
        </w:tc>
        <w:tc>
          <w:tcPr>
            <w:tcW w:w="1663" w:type="dxa"/>
          </w:tcPr>
          <w:p w:rsidR="00F26341" w:rsidRDefault="00F26341" w:rsidP="00F26341">
            <w:pPr>
              <w:jc w:val="center"/>
            </w:pPr>
            <w:r w:rsidRPr="00836E90">
              <w:rPr>
                <w:sz w:val="22"/>
                <w:szCs w:val="22"/>
              </w:rPr>
              <w:t>Adequate</w:t>
            </w:r>
          </w:p>
        </w:tc>
      </w:tr>
    </w:tbl>
    <w:p w:rsidR="00897D92" w:rsidRDefault="00897D92"/>
    <w:p w:rsidR="00F83254" w:rsidRDefault="00F83254">
      <w:pPr>
        <w:sectPr w:rsidR="00F83254">
          <w:pgSz w:w="15840" w:h="12240" w:orient="landscape" w:code="1"/>
          <w:pgMar w:top="1440" w:right="1440" w:bottom="1440" w:left="1440" w:header="720" w:footer="720" w:gutter="0"/>
          <w:cols w:space="720"/>
          <w:docGrid w:linePitch="326"/>
        </w:sectPr>
      </w:pPr>
    </w:p>
    <w:p w:rsidR="00E94EBB" w:rsidRDefault="00E94EBB" w:rsidP="00E94EBB">
      <w:pPr>
        <w:pStyle w:val="Heading2"/>
      </w:pPr>
      <w:r w:rsidRPr="00AC23E2">
        <w:lastRenderedPageBreak/>
        <w:t>History and Social Science</w:t>
      </w:r>
      <w:r>
        <w:t xml:space="preserve"> Standard</w:t>
      </w:r>
      <w:r w:rsidRPr="00AC23E2">
        <w:t xml:space="preserve"> </w:t>
      </w:r>
      <w:r>
        <w:t>GOVT.9</w:t>
      </w:r>
      <w:r w:rsidRPr="00AC23E2">
        <w:t xml:space="preserve"> </w:t>
      </w:r>
    </w:p>
    <w:p w:rsidR="00E94EBB" w:rsidRPr="00AC23E2" w:rsidRDefault="00E94EBB" w:rsidP="00E94EBB">
      <w:r w:rsidRPr="00AC23E2">
        <w:t>Please indic</w:t>
      </w:r>
      <w:r>
        <w:t>ate the rating for each</w:t>
      </w:r>
      <w:r w:rsidRPr="00AC23E2">
        <w:t xml:space="preserve"> standard by selecting Adequate, Limited or No Evidence.</w:t>
      </w:r>
    </w:p>
    <w:p w:rsidR="00E64F31" w:rsidRDefault="00E64F31"/>
    <w:tbl>
      <w:tblPr>
        <w:tblStyle w:val="TableProfessional"/>
        <w:tblW w:w="0" w:type="auto"/>
        <w:tblLook w:val="0000" w:firstRow="0" w:lastRow="0" w:firstColumn="0" w:lastColumn="0" w:noHBand="0" w:noVBand="0"/>
        <w:tblDescription w:val="History and Social Science Standard GOVT.9"/>
      </w:tblPr>
      <w:tblGrid>
        <w:gridCol w:w="7944"/>
        <w:gridCol w:w="1663"/>
      </w:tblGrid>
      <w:tr w:rsidR="00E94EBB" w:rsidTr="00E94EBB">
        <w:trPr>
          <w:trHeight w:val="140"/>
          <w:tblHeader/>
        </w:trPr>
        <w:tc>
          <w:tcPr>
            <w:tcW w:w="7944" w:type="dxa"/>
          </w:tcPr>
          <w:p w:rsidR="00E94EBB" w:rsidRDefault="00A65DAD" w:rsidP="00584701">
            <w:pPr>
              <w:pStyle w:val="Header"/>
              <w:tabs>
                <w:tab w:val="clear" w:pos="4320"/>
                <w:tab w:val="clear" w:pos="8640"/>
              </w:tabs>
              <w:rPr>
                <w:b/>
              </w:rPr>
            </w:pPr>
            <w:r w:rsidRPr="00F529F6">
              <w:rPr>
                <w:b/>
              </w:rPr>
              <w:t>GOVT.9</w:t>
            </w:r>
            <w:r>
              <w:t xml:space="preserve"> </w:t>
            </w:r>
            <w:r w:rsidRPr="00837BB4">
              <w:t>The student will apply social science skills to understand the process by which public policy is made by</w:t>
            </w:r>
          </w:p>
        </w:tc>
        <w:tc>
          <w:tcPr>
            <w:tcW w:w="1663" w:type="dxa"/>
          </w:tcPr>
          <w:p w:rsidR="00E94EBB" w:rsidRDefault="00E94EBB" w:rsidP="00584701">
            <w:pPr>
              <w:pStyle w:val="Header"/>
              <w:tabs>
                <w:tab w:val="clear" w:pos="4320"/>
                <w:tab w:val="clear" w:pos="8640"/>
              </w:tabs>
              <w:ind w:firstLine="36"/>
              <w:jc w:val="center"/>
              <w:rPr>
                <w:b/>
              </w:rPr>
            </w:pPr>
            <w:r>
              <w:rPr>
                <w:b/>
              </w:rPr>
              <w:t>Rating</w:t>
            </w:r>
          </w:p>
        </w:tc>
      </w:tr>
      <w:tr w:rsidR="00F26341" w:rsidTr="00E94EBB">
        <w:trPr>
          <w:tblHeader/>
        </w:trPr>
        <w:tc>
          <w:tcPr>
            <w:tcW w:w="7944" w:type="dxa"/>
          </w:tcPr>
          <w:p w:rsidR="00F26341" w:rsidRPr="00F529F6" w:rsidRDefault="00F26341" w:rsidP="00F26341">
            <w:pPr>
              <w:pStyle w:val="SOLBullet"/>
              <w:rPr>
                <w:szCs w:val="22"/>
              </w:rPr>
            </w:pPr>
            <w:r w:rsidRPr="00837BB4">
              <w:rPr>
                <w:szCs w:val="22"/>
              </w:rPr>
              <w:t>a)</w:t>
            </w:r>
            <w:r>
              <w:rPr>
                <w:szCs w:val="22"/>
              </w:rPr>
              <w:tab/>
            </w:r>
            <w:r w:rsidRPr="00837BB4">
              <w:rPr>
                <w:szCs w:val="22"/>
              </w:rPr>
              <w:t>defining public policy and determining how to differentiate public and private action;</w:t>
            </w:r>
          </w:p>
        </w:tc>
        <w:tc>
          <w:tcPr>
            <w:tcW w:w="1663" w:type="dxa"/>
          </w:tcPr>
          <w:p w:rsidR="00F26341" w:rsidRDefault="00F26341" w:rsidP="00F26341">
            <w:pPr>
              <w:jc w:val="center"/>
            </w:pPr>
            <w:r w:rsidRPr="00604235">
              <w:rPr>
                <w:sz w:val="22"/>
                <w:szCs w:val="22"/>
              </w:rPr>
              <w:t>Adequate</w:t>
            </w:r>
          </w:p>
        </w:tc>
      </w:tr>
      <w:tr w:rsidR="00F26341" w:rsidTr="00E94EBB">
        <w:trPr>
          <w:tblHeader/>
        </w:trPr>
        <w:tc>
          <w:tcPr>
            <w:tcW w:w="7944" w:type="dxa"/>
          </w:tcPr>
          <w:p w:rsidR="00F26341" w:rsidRPr="00F529F6" w:rsidRDefault="00F26341" w:rsidP="00F26341">
            <w:pPr>
              <w:pStyle w:val="SOLBullet"/>
              <w:rPr>
                <w:szCs w:val="22"/>
              </w:rPr>
            </w:pPr>
            <w:r w:rsidRPr="00837BB4">
              <w:rPr>
                <w:szCs w:val="22"/>
              </w:rPr>
              <w:t>b)</w:t>
            </w:r>
            <w:r>
              <w:rPr>
                <w:szCs w:val="22"/>
              </w:rPr>
              <w:tab/>
            </w:r>
            <w:r w:rsidRPr="00837BB4">
              <w:rPr>
                <w:szCs w:val="22"/>
              </w:rPr>
              <w:t>examining different perspectives on the role of government;</w:t>
            </w:r>
          </w:p>
        </w:tc>
        <w:tc>
          <w:tcPr>
            <w:tcW w:w="1663" w:type="dxa"/>
          </w:tcPr>
          <w:p w:rsidR="00F26341" w:rsidRDefault="00F26341" w:rsidP="00F26341">
            <w:pPr>
              <w:jc w:val="center"/>
            </w:pPr>
            <w:r w:rsidRPr="00604235">
              <w:rPr>
                <w:sz w:val="22"/>
                <w:szCs w:val="22"/>
              </w:rPr>
              <w:t>Adequate</w:t>
            </w:r>
          </w:p>
        </w:tc>
      </w:tr>
      <w:tr w:rsidR="00F26341" w:rsidTr="00E94EBB">
        <w:trPr>
          <w:tblHeader/>
        </w:trPr>
        <w:tc>
          <w:tcPr>
            <w:tcW w:w="7944" w:type="dxa"/>
          </w:tcPr>
          <w:p w:rsidR="00F26341" w:rsidRPr="00F529F6" w:rsidRDefault="00F26341" w:rsidP="00F26341">
            <w:pPr>
              <w:pStyle w:val="SOLBullet"/>
              <w:rPr>
                <w:szCs w:val="22"/>
              </w:rPr>
            </w:pPr>
            <w:r w:rsidRPr="00837BB4">
              <w:rPr>
                <w:szCs w:val="22"/>
              </w:rPr>
              <w:t>c)</w:t>
            </w:r>
            <w:r>
              <w:rPr>
                <w:szCs w:val="22"/>
              </w:rPr>
              <w:tab/>
            </w:r>
            <w:r w:rsidRPr="00837BB4">
              <w:rPr>
                <w:szCs w:val="22"/>
              </w:rPr>
              <w:t xml:space="preserve">describing how the national government influences the public agenda and shapes public   policy by examining examples such as the Equal Rights Amendment, the </w:t>
            </w:r>
            <w:r w:rsidRPr="00837BB4">
              <w:rPr>
                <w:rStyle w:val="Emphasis"/>
                <w:color w:val="222222"/>
                <w:szCs w:val="22"/>
              </w:rPr>
              <w:t>Americans with Disabilities Act (ADA)</w:t>
            </w:r>
            <w:r w:rsidRPr="00837BB4">
              <w:rPr>
                <w:rStyle w:val="st"/>
                <w:color w:val="222222"/>
                <w:szCs w:val="22"/>
              </w:rPr>
              <w:t xml:space="preserve">, and </w:t>
            </w:r>
            <w:r w:rsidRPr="00837BB4">
              <w:rPr>
                <w:color w:val="030A13"/>
                <w:szCs w:val="22"/>
              </w:rPr>
              <w:t>Section 9524 of the Elementary and Secondary Education Act (ESEA) of 1965</w:t>
            </w:r>
            <w:r w:rsidRPr="00837BB4">
              <w:rPr>
                <w:szCs w:val="22"/>
              </w:rPr>
              <w:t>;</w:t>
            </w:r>
          </w:p>
        </w:tc>
        <w:tc>
          <w:tcPr>
            <w:tcW w:w="1663" w:type="dxa"/>
          </w:tcPr>
          <w:p w:rsidR="00F26341" w:rsidRDefault="00F26341" w:rsidP="00F26341">
            <w:pPr>
              <w:jc w:val="center"/>
            </w:pPr>
            <w:r w:rsidRPr="00604235">
              <w:rPr>
                <w:sz w:val="22"/>
                <w:szCs w:val="22"/>
              </w:rPr>
              <w:t>Adequate</w:t>
            </w:r>
          </w:p>
        </w:tc>
      </w:tr>
      <w:tr w:rsidR="00F26341" w:rsidTr="00E94EBB">
        <w:trPr>
          <w:tblHeader/>
        </w:trPr>
        <w:tc>
          <w:tcPr>
            <w:tcW w:w="7944" w:type="dxa"/>
          </w:tcPr>
          <w:p w:rsidR="00F26341" w:rsidRPr="00F529F6" w:rsidRDefault="00F26341" w:rsidP="00F26341">
            <w:pPr>
              <w:pStyle w:val="SOLBullet"/>
              <w:rPr>
                <w:szCs w:val="22"/>
              </w:rPr>
            </w:pPr>
            <w:r w:rsidRPr="00837BB4">
              <w:rPr>
                <w:szCs w:val="22"/>
              </w:rPr>
              <w:t>d)</w:t>
            </w:r>
            <w:r>
              <w:rPr>
                <w:szCs w:val="22"/>
              </w:rPr>
              <w:tab/>
            </w:r>
            <w:r w:rsidRPr="00837BB4">
              <w:rPr>
                <w:szCs w:val="22"/>
              </w:rPr>
              <w:t>describing how the state and local governments influence the public agenda and shape   public policy;</w:t>
            </w:r>
          </w:p>
        </w:tc>
        <w:tc>
          <w:tcPr>
            <w:tcW w:w="1663" w:type="dxa"/>
          </w:tcPr>
          <w:p w:rsidR="00F26341" w:rsidRDefault="00F26341" w:rsidP="00F26341">
            <w:pPr>
              <w:jc w:val="center"/>
            </w:pPr>
            <w:r w:rsidRPr="00604235">
              <w:rPr>
                <w:sz w:val="22"/>
                <w:szCs w:val="22"/>
              </w:rPr>
              <w:t>Adequate</w:t>
            </w:r>
          </w:p>
        </w:tc>
      </w:tr>
      <w:tr w:rsidR="00F26341" w:rsidTr="00E94EBB">
        <w:trPr>
          <w:trHeight w:val="323"/>
          <w:tblHeader/>
        </w:trPr>
        <w:tc>
          <w:tcPr>
            <w:tcW w:w="7944" w:type="dxa"/>
          </w:tcPr>
          <w:p w:rsidR="00F26341" w:rsidRPr="00F529F6" w:rsidRDefault="00F26341" w:rsidP="00F26341">
            <w:pPr>
              <w:pStyle w:val="SOLBullet"/>
              <w:rPr>
                <w:szCs w:val="22"/>
              </w:rPr>
            </w:pPr>
            <w:r w:rsidRPr="00837BB4">
              <w:rPr>
                <w:szCs w:val="22"/>
              </w:rPr>
              <w:t>e)</w:t>
            </w:r>
            <w:r>
              <w:rPr>
                <w:szCs w:val="22"/>
              </w:rPr>
              <w:tab/>
            </w:r>
            <w:r w:rsidRPr="00837BB4">
              <w:rPr>
                <w:szCs w:val="22"/>
              </w:rPr>
              <w:t xml:space="preserve">investigating and evaluating the process by which policy is implemented by the bureaucracy at each level; </w:t>
            </w:r>
          </w:p>
        </w:tc>
        <w:tc>
          <w:tcPr>
            <w:tcW w:w="1663" w:type="dxa"/>
          </w:tcPr>
          <w:p w:rsidR="00F26341" w:rsidRDefault="00F26341" w:rsidP="00F26341">
            <w:pPr>
              <w:jc w:val="center"/>
            </w:pPr>
            <w:r w:rsidRPr="00604235">
              <w:rPr>
                <w:sz w:val="22"/>
                <w:szCs w:val="22"/>
              </w:rPr>
              <w:t>Adequate</w:t>
            </w:r>
          </w:p>
        </w:tc>
      </w:tr>
      <w:tr w:rsidR="00F26341" w:rsidTr="00E94EBB">
        <w:trPr>
          <w:trHeight w:val="323"/>
          <w:tblHeader/>
        </w:trPr>
        <w:tc>
          <w:tcPr>
            <w:tcW w:w="7944" w:type="dxa"/>
          </w:tcPr>
          <w:p w:rsidR="00F26341" w:rsidRPr="00F529F6" w:rsidRDefault="00F26341" w:rsidP="00F26341">
            <w:pPr>
              <w:pStyle w:val="SOLBullet"/>
              <w:rPr>
                <w:szCs w:val="22"/>
              </w:rPr>
            </w:pPr>
            <w:r w:rsidRPr="00837BB4">
              <w:rPr>
                <w:szCs w:val="22"/>
              </w:rPr>
              <w:t>f)</w:t>
            </w:r>
            <w:r>
              <w:rPr>
                <w:szCs w:val="22"/>
              </w:rPr>
              <w:tab/>
            </w:r>
            <w:r w:rsidRPr="00837BB4">
              <w:rPr>
                <w:szCs w:val="22"/>
              </w:rPr>
              <w:t xml:space="preserve">analyzing how the </w:t>
            </w:r>
            <w:r w:rsidRPr="006E46E5">
              <w:rPr>
                <w:szCs w:val="22"/>
              </w:rPr>
              <w:t>incentives</w:t>
            </w:r>
            <w:r w:rsidRPr="00837BB4">
              <w:rPr>
                <w:szCs w:val="22"/>
              </w:rPr>
              <w:t xml:space="preserve"> of individuals, interest groups, and the media influence public policy; and </w:t>
            </w:r>
          </w:p>
        </w:tc>
        <w:tc>
          <w:tcPr>
            <w:tcW w:w="1663" w:type="dxa"/>
          </w:tcPr>
          <w:p w:rsidR="00F26341" w:rsidRDefault="00F26341" w:rsidP="00F26341">
            <w:pPr>
              <w:jc w:val="center"/>
            </w:pPr>
            <w:r w:rsidRPr="00604235">
              <w:rPr>
                <w:sz w:val="22"/>
                <w:szCs w:val="22"/>
              </w:rPr>
              <w:t>Adequate</w:t>
            </w:r>
          </w:p>
        </w:tc>
      </w:tr>
      <w:tr w:rsidR="00F26341" w:rsidTr="00E94EBB">
        <w:trPr>
          <w:trHeight w:val="323"/>
          <w:tblHeader/>
        </w:trPr>
        <w:tc>
          <w:tcPr>
            <w:tcW w:w="7944" w:type="dxa"/>
          </w:tcPr>
          <w:p w:rsidR="00F26341" w:rsidRPr="00837BB4" w:rsidRDefault="00F26341" w:rsidP="00F26341">
            <w:pPr>
              <w:pStyle w:val="SOLBullet"/>
              <w:rPr>
                <w:szCs w:val="22"/>
              </w:rPr>
            </w:pPr>
            <w:r w:rsidRPr="00837BB4">
              <w:rPr>
                <w:szCs w:val="22"/>
              </w:rPr>
              <w:t>g)</w:t>
            </w:r>
            <w:r>
              <w:rPr>
                <w:szCs w:val="22"/>
              </w:rPr>
              <w:tab/>
            </w:r>
            <w:r w:rsidRPr="00837BB4">
              <w:rPr>
                <w:szCs w:val="22"/>
              </w:rPr>
              <w:t xml:space="preserve">devising a course of action to address local and/or state issues. </w:t>
            </w:r>
          </w:p>
        </w:tc>
        <w:tc>
          <w:tcPr>
            <w:tcW w:w="1663" w:type="dxa"/>
          </w:tcPr>
          <w:p w:rsidR="00F26341" w:rsidRDefault="00F26341" w:rsidP="00F26341">
            <w:pPr>
              <w:jc w:val="center"/>
            </w:pPr>
            <w:r w:rsidRPr="00604235">
              <w:rPr>
                <w:sz w:val="22"/>
                <w:szCs w:val="22"/>
              </w:rPr>
              <w:t>Adequate</w:t>
            </w:r>
          </w:p>
        </w:tc>
      </w:tr>
    </w:tbl>
    <w:p w:rsidR="00897D92" w:rsidRDefault="00897D92"/>
    <w:p w:rsidR="00F83254" w:rsidRDefault="00F83254">
      <w:pPr>
        <w:pStyle w:val="Header"/>
        <w:tabs>
          <w:tab w:val="clear" w:pos="4320"/>
          <w:tab w:val="clear" w:pos="8640"/>
        </w:tabs>
        <w:rPr>
          <w:szCs w:val="24"/>
        </w:rPr>
        <w:sectPr w:rsidR="00F83254">
          <w:pgSz w:w="15840" w:h="12240" w:orient="landscape" w:code="1"/>
          <w:pgMar w:top="1440" w:right="1440" w:bottom="1440" w:left="1440" w:header="720" w:footer="720" w:gutter="0"/>
          <w:cols w:space="720"/>
          <w:docGrid w:linePitch="326"/>
        </w:sectPr>
      </w:pPr>
    </w:p>
    <w:p w:rsidR="00E94EBB" w:rsidRDefault="00E94EBB" w:rsidP="00E94EBB">
      <w:pPr>
        <w:pStyle w:val="Heading2"/>
      </w:pPr>
      <w:r w:rsidRPr="00AC23E2">
        <w:lastRenderedPageBreak/>
        <w:t>History and Social Science</w:t>
      </w:r>
      <w:r>
        <w:t xml:space="preserve"> Standard</w:t>
      </w:r>
      <w:r w:rsidRPr="00AC23E2">
        <w:t xml:space="preserve"> </w:t>
      </w:r>
      <w:r>
        <w:t>GOVT.10</w:t>
      </w:r>
      <w:r w:rsidRPr="00AC23E2">
        <w:t xml:space="preserve"> </w:t>
      </w:r>
    </w:p>
    <w:p w:rsidR="00E94EBB" w:rsidRPr="00AC23E2" w:rsidRDefault="00E94EBB" w:rsidP="00E94EBB">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GOVT.10"/>
      </w:tblPr>
      <w:tblGrid>
        <w:gridCol w:w="7944"/>
        <w:gridCol w:w="1663"/>
      </w:tblGrid>
      <w:tr w:rsidR="00E94EBB" w:rsidTr="00E94EBB">
        <w:trPr>
          <w:trHeight w:val="140"/>
          <w:tblHeader/>
        </w:trPr>
        <w:tc>
          <w:tcPr>
            <w:tcW w:w="7944" w:type="dxa"/>
          </w:tcPr>
          <w:p w:rsidR="00E94EBB" w:rsidRDefault="00A65DAD" w:rsidP="00584701">
            <w:pPr>
              <w:pStyle w:val="Header"/>
              <w:tabs>
                <w:tab w:val="clear" w:pos="4320"/>
                <w:tab w:val="clear" w:pos="8640"/>
              </w:tabs>
              <w:rPr>
                <w:b/>
              </w:rPr>
            </w:pPr>
            <w:r w:rsidRPr="00F529F6">
              <w:rPr>
                <w:b/>
                <w:spacing w:val="-20"/>
                <w:szCs w:val="22"/>
              </w:rPr>
              <w:t>GOVT.10</w:t>
            </w:r>
            <w:r>
              <w:rPr>
                <w:szCs w:val="22"/>
              </w:rPr>
              <w:t xml:space="preserve"> </w:t>
            </w:r>
            <w:r w:rsidRPr="00837BB4">
              <w:rPr>
                <w:szCs w:val="22"/>
              </w:rPr>
              <w:t>The student will apply social science skills to understand the federal judiciary by</w:t>
            </w:r>
          </w:p>
        </w:tc>
        <w:tc>
          <w:tcPr>
            <w:tcW w:w="1663" w:type="dxa"/>
          </w:tcPr>
          <w:p w:rsidR="00E94EBB" w:rsidRDefault="00E94EBB" w:rsidP="00584701">
            <w:pPr>
              <w:pStyle w:val="Header"/>
              <w:tabs>
                <w:tab w:val="clear" w:pos="4320"/>
                <w:tab w:val="clear" w:pos="8640"/>
              </w:tabs>
              <w:ind w:firstLine="36"/>
              <w:jc w:val="center"/>
              <w:rPr>
                <w:b/>
              </w:rPr>
            </w:pPr>
            <w:r>
              <w:rPr>
                <w:b/>
              </w:rPr>
              <w:t>Rating</w:t>
            </w:r>
          </w:p>
        </w:tc>
      </w:tr>
      <w:tr w:rsidR="00F26341" w:rsidTr="00E94EBB">
        <w:trPr>
          <w:tblHeader/>
        </w:trPr>
        <w:tc>
          <w:tcPr>
            <w:tcW w:w="7944" w:type="dxa"/>
          </w:tcPr>
          <w:p w:rsidR="00F26341" w:rsidRPr="00F529F6" w:rsidRDefault="00F26341" w:rsidP="00F26341">
            <w:pPr>
              <w:pStyle w:val="SOLBullet"/>
              <w:rPr>
                <w:szCs w:val="22"/>
              </w:rPr>
            </w:pPr>
            <w:r w:rsidRPr="00837BB4">
              <w:rPr>
                <w:szCs w:val="22"/>
              </w:rPr>
              <w:t>a)</w:t>
            </w:r>
            <w:r w:rsidRPr="00837BB4">
              <w:rPr>
                <w:szCs w:val="22"/>
              </w:rPr>
              <w:tab/>
              <w:t>describing the organization, jurisdiction, and proceedings of federal courts;</w:t>
            </w:r>
          </w:p>
        </w:tc>
        <w:tc>
          <w:tcPr>
            <w:tcW w:w="1663" w:type="dxa"/>
          </w:tcPr>
          <w:p w:rsidR="00F26341" w:rsidRDefault="00F26341" w:rsidP="00F26341">
            <w:pPr>
              <w:jc w:val="center"/>
            </w:pPr>
            <w:r w:rsidRPr="00FC7704">
              <w:rPr>
                <w:sz w:val="22"/>
                <w:szCs w:val="22"/>
              </w:rPr>
              <w:t>Adequate</w:t>
            </w:r>
          </w:p>
        </w:tc>
      </w:tr>
      <w:tr w:rsidR="00F26341" w:rsidTr="00E94EBB">
        <w:trPr>
          <w:tblHeader/>
        </w:trPr>
        <w:tc>
          <w:tcPr>
            <w:tcW w:w="7944" w:type="dxa"/>
          </w:tcPr>
          <w:p w:rsidR="00F26341" w:rsidRPr="00F529F6" w:rsidRDefault="00F26341" w:rsidP="00F26341">
            <w:pPr>
              <w:pStyle w:val="SOLBullet"/>
              <w:rPr>
                <w:szCs w:val="22"/>
              </w:rPr>
            </w:pPr>
            <w:r w:rsidRPr="00837BB4">
              <w:rPr>
                <w:szCs w:val="22"/>
              </w:rPr>
              <w:t>b)</w:t>
            </w:r>
            <w:r w:rsidRPr="00837BB4">
              <w:rPr>
                <w:szCs w:val="22"/>
              </w:rPr>
              <w:tab/>
              <w:t xml:space="preserve">evaluating how the Marshall Court established the Supreme Court as an independent branch of government through its opinion in </w:t>
            </w:r>
            <w:r w:rsidRPr="00837BB4">
              <w:rPr>
                <w:i/>
                <w:szCs w:val="22"/>
              </w:rPr>
              <w:t>Marbury v.</w:t>
            </w:r>
            <w:r w:rsidRPr="00837BB4">
              <w:rPr>
                <w:szCs w:val="22"/>
              </w:rPr>
              <w:t xml:space="preserve"> </w:t>
            </w:r>
            <w:r w:rsidRPr="00837BB4">
              <w:rPr>
                <w:i/>
                <w:szCs w:val="22"/>
              </w:rPr>
              <w:t>Madison</w:t>
            </w:r>
            <w:r w:rsidRPr="00837BB4">
              <w:rPr>
                <w:szCs w:val="22"/>
              </w:rPr>
              <w:t>;</w:t>
            </w:r>
          </w:p>
        </w:tc>
        <w:tc>
          <w:tcPr>
            <w:tcW w:w="1663" w:type="dxa"/>
          </w:tcPr>
          <w:p w:rsidR="00F26341" w:rsidRDefault="00F26341" w:rsidP="00F26341">
            <w:pPr>
              <w:jc w:val="center"/>
            </w:pPr>
            <w:r w:rsidRPr="00FC7704">
              <w:rPr>
                <w:sz w:val="22"/>
                <w:szCs w:val="22"/>
              </w:rPr>
              <w:t>Adequate</w:t>
            </w:r>
          </w:p>
        </w:tc>
      </w:tr>
      <w:tr w:rsidR="00F26341" w:rsidTr="00E94EBB">
        <w:trPr>
          <w:trHeight w:val="323"/>
          <w:tblHeader/>
        </w:trPr>
        <w:tc>
          <w:tcPr>
            <w:tcW w:w="7944" w:type="dxa"/>
          </w:tcPr>
          <w:p w:rsidR="00F26341" w:rsidRPr="00F529F6" w:rsidRDefault="00F26341" w:rsidP="00F26341">
            <w:pPr>
              <w:pStyle w:val="SOLBullet"/>
              <w:rPr>
                <w:szCs w:val="22"/>
              </w:rPr>
            </w:pPr>
            <w:r w:rsidRPr="00837BB4">
              <w:rPr>
                <w:szCs w:val="22"/>
              </w:rPr>
              <w:t>c)</w:t>
            </w:r>
            <w:r w:rsidRPr="00837BB4">
              <w:rPr>
                <w:szCs w:val="22"/>
              </w:rPr>
              <w:tab/>
              <w:t>describing how the Supreme Court decides cases;</w:t>
            </w:r>
          </w:p>
        </w:tc>
        <w:tc>
          <w:tcPr>
            <w:tcW w:w="1663" w:type="dxa"/>
          </w:tcPr>
          <w:p w:rsidR="00F26341" w:rsidRDefault="00F26341" w:rsidP="00F26341">
            <w:pPr>
              <w:jc w:val="center"/>
            </w:pPr>
            <w:r w:rsidRPr="00FC7704">
              <w:rPr>
                <w:sz w:val="22"/>
                <w:szCs w:val="22"/>
              </w:rPr>
              <w:t>Adequate</w:t>
            </w:r>
          </w:p>
        </w:tc>
      </w:tr>
      <w:tr w:rsidR="00F26341" w:rsidTr="00E94EBB">
        <w:trPr>
          <w:trHeight w:val="323"/>
          <w:tblHeader/>
        </w:trPr>
        <w:tc>
          <w:tcPr>
            <w:tcW w:w="7944" w:type="dxa"/>
          </w:tcPr>
          <w:p w:rsidR="00F26341" w:rsidRPr="00F529F6" w:rsidRDefault="00F26341" w:rsidP="00F26341">
            <w:pPr>
              <w:pStyle w:val="SOLBullet"/>
              <w:rPr>
                <w:szCs w:val="22"/>
              </w:rPr>
            </w:pPr>
            <w:r w:rsidRPr="00837BB4">
              <w:rPr>
                <w:szCs w:val="22"/>
              </w:rPr>
              <w:t>d)</w:t>
            </w:r>
            <w:r w:rsidRPr="00837BB4">
              <w:rPr>
                <w:szCs w:val="22"/>
              </w:rPr>
              <w:tab/>
              <w:t>comparing the philosophies of judicial activism and judicial restraint; and</w:t>
            </w:r>
          </w:p>
        </w:tc>
        <w:tc>
          <w:tcPr>
            <w:tcW w:w="1663" w:type="dxa"/>
          </w:tcPr>
          <w:p w:rsidR="00F26341" w:rsidRDefault="00F26341" w:rsidP="00F26341">
            <w:pPr>
              <w:jc w:val="center"/>
            </w:pPr>
            <w:r w:rsidRPr="00FC7704">
              <w:rPr>
                <w:sz w:val="22"/>
                <w:szCs w:val="22"/>
              </w:rPr>
              <w:t>Adequate</w:t>
            </w:r>
          </w:p>
        </w:tc>
      </w:tr>
      <w:tr w:rsidR="00F26341" w:rsidTr="00E94EBB">
        <w:trPr>
          <w:trHeight w:val="323"/>
          <w:tblHeader/>
        </w:trPr>
        <w:tc>
          <w:tcPr>
            <w:tcW w:w="7944" w:type="dxa"/>
          </w:tcPr>
          <w:p w:rsidR="00F26341" w:rsidRPr="00F529F6" w:rsidRDefault="00F26341" w:rsidP="00F26341">
            <w:pPr>
              <w:pStyle w:val="SOLBullet"/>
              <w:rPr>
                <w:szCs w:val="22"/>
              </w:rPr>
            </w:pPr>
            <w:r w:rsidRPr="00837BB4">
              <w:rPr>
                <w:szCs w:val="22"/>
              </w:rPr>
              <w:t>e)</w:t>
            </w:r>
            <w:r w:rsidRPr="00837BB4">
              <w:rPr>
                <w:szCs w:val="22"/>
              </w:rPr>
              <w:tab/>
              <w:t>investigating and evaluating how the judiciary influences public policy by delineating the power of government and safeguarding the rights of the individual.</w:t>
            </w:r>
          </w:p>
        </w:tc>
        <w:tc>
          <w:tcPr>
            <w:tcW w:w="1663" w:type="dxa"/>
          </w:tcPr>
          <w:p w:rsidR="00F26341" w:rsidRDefault="00F26341" w:rsidP="00F26341">
            <w:pPr>
              <w:jc w:val="center"/>
            </w:pPr>
            <w:r w:rsidRPr="00FC7704">
              <w:rPr>
                <w:sz w:val="22"/>
                <w:szCs w:val="22"/>
              </w:rPr>
              <w:t>Adequate</w:t>
            </w:r>
          </w:p>
        </w:tc>
      </w:tr>
    </w:tbl>
    <w:p w:rsidR="00DB7568" w:rsidRDefault="00DB7568">
      <w:pPr>
        <w:pStyle w:val="Header"/>
        <w:tabs>
          <w:tab w:val="clear" w:pos="4320"/>
          <w:tab w:val="clear" w:pos="8640"/>
        </w:tabs>
        <w:rPr>
          <w:szCs w:val="24"/>
        </w:rPr>
      </w:pPr>
    </w:p>
    <w:p w:rsidR="00DB7568" w:rsidRDefault="00DB7568">
      <w:pPr>
        <w:pStyle w:val="Header"/>
        <w:tabs>
          <w:tab w:val="clear" w:pos="4320"/>
          <w:tab w:val="clear" w:pos="8640"/>
        </w:tabs>
        <w:rPr>
          <w:szCs w:val="24"/>
        </w:rPr>
      </w:pPr>
    </w:p>
    <w:p w:rsidR="00DB7568" w:rsidRDefault="00DB7568">
      <w:pPr>
        <w:pStyle w:val="Header"/>
        <w:tabs>
          <w:tab w:val="clear" w:pos="4320"/>
          <w:tab w:val="clear" w:pos="8640"/>
        </w:tabs>
        <w:rPr>
          <w:szCs w:val="24"/>
        </w:rPr>
      </w:pPr>
    </w:p>
    <w:p w:rsidR="00F83254" w:rsidRDefault="00F83254">
      <w:pPr>
        <w:pStyle w:val="Header"/>
        <w:tabs>
          <w:tab w:val="clear" w:pos="4320"/>
          <w:tab w:val="clear" w:pos="8640"/>
        </w:tabs>
        <w:rPr>
          <w:szCs w:val="24"/>
        </w:rPr>
        <w:sectPr w:rsidR="00F83254">
          <w:pgSz w:w="15840" w:h="12240" w:orient="landscape" w:code="1"/>
          <w:pgMar w:top="1440" w:right="1440" w:bottom="1440" w:left="1440" w:header="720" w:footer="720" w:gutter="0"/>
          <w:cols w:space="720"/>
          <w:docGrid w:linePitch="326"/>
        </w:sectPr>
      </w:pPr>
    </w:p>
    <w:p w:rsidR="00E94EBB" w:rsidRDefault="00E94EBB" w:rsidP="00E94EBB">
      <w:pPr>
        <w:pStyle w:val="Heading2"/>
      </w:pPr>
      <w:r w:rsidRPr="00AC23E2">
        <w:lastRenderedPageBreak/>
        <w:t>History and Social Science</w:t>
      </w:r>
      <w:r>
        <w:t xml:space="preserve"> Standard</w:t>
      </w:r>
      <w:r w:rsidRPr="00AC23E2">
        <w:t xml:space="preserve"> </w:t>
      </w:r>
      <w:r>
        <w:t>GOVT.11</w:t>
      </w:r>
      <w:r w:rsidRPr="00AC23E2">
        <w:t xml:space="preserve"> </w:t>
      </w:r>
    </w:p>
    <w:p w:rsidR="00E94EBB" w:rsidRPr="00AC23E2" w:rsidRDefault="00E94EBB" w:rsidP="00E94EBB">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GOVT.11"/>
      </w:tblPr>
      <w:tblGrid>
        <w:gridCol w:w="7944"/>
        <w:gridCol w:w="1663"/>
      </w:tblGrid>
      <w:tr w:rsidR="00E94EBB" w:rsidTr="00E94EBB">
        <w:trPr>
          <w:trHeight w:val="140"/>
          <w:tblHeader/>
        </w:trPr>
        <w:tc>
          <w:tcPr>
            <w:tcW w:w="7944" w:type="dxa"/>
          </w:tcPr>
          <w:p w:rsidR="00E94EBB" w:rsidRDefault="00A65DAD" w:rsidP="00584701">
            <w:pPr>
              <w:pStyle w:val="Header"/>
              <w:tabs>
                <w:tab w:val="clear" w:pos="4320"/>
                <w:tab w:val="clear" w:pos="8640"/>
              </w:tabs>
              <w:rPr>
                <w:b/>
              </w:rPr>
            </w:pPr>
            <w:r w:rsidRPr="00F529F6">
              <w:rPr>
                <w:b/>
                <w:spacing w:val="-20"/>
              </w:rPr>
              <w:t>GOVT.11</w:t>
            </w:r>
            <w:r>
              <w:rPr>
                <w:b/>
              </w:rPr>
              <w:t xml:space="preserve"> </w:t>
            </w:r>
            <w:r w:rsidRPr="00837BB4">
              <w:t>The student will apply social science skills to understand civil liberties and civil rights by</w:t>
            </w:r>
          </w:p>
        </w:tc>
        <w:tc>
          <w:tcPr>
            <w:tcW w:w="1663" w:type="dxa"/>
          </w:tcPr>
          <w:p w:rsidR="00E94EBB" w:rsidRDefault="00E94EBB" w:rsidP="00584701">
            <w:pPr>
              <w:pStyle w:val="Header"/>
              <w:tabs>
                <w:tab w:val="clear" w:pos="4320"/>
                <w:tab w:val="clear" w:pos="8640"/>
              </w:tabs>
              <w:ind w:firstLine="36"/>
              <w:jc w:val="center"/>
              <w:rPr>
                <w:b/>
              </w:rPr>
            </w:pPr>
            <w:r>
              <w:rPr>
                <w:b/>
              </w:rPr>
              <w:t>Rating</w:t>
            </w:r>
          </w:p>
        </w:tc>
      </w:tr>
      <w:tr w:rsidR="00F26341" w:rsidTr="00E94EBB">
        <w:trPr>
          <w:tblHeader/>
        </w:trPr>
        <w:tc>
          <w:tcPr>
            <w:tcW w:w="7944" w:type="dxa"/>
          </w:tcPr>
          <w:p w:rsidR="00F26341" w:rsidRPr="00F529F6" w:rsidRDefault="00F26341" w:rsidP="00F26341">
            <w:pPr>
              <w:pStyle w:val="SOLBullet"/>
              <w:rPr>
                <w:szCs w:val="22"/>
              </w:rPr>
            </w:pPr>
            <w:r w:rsidRPr="00837BB4">
              <w:rPr>
                <w:szCs w:val="22"/>
              </w:rPr>
              <w:t>a)</w:t>
            </w:r>
            <w:r w:rsidRPr="00837BB4">
              <w:rPr>
                <w:szCs w:val="22"/>
              </w:rPr>
              <w:tab/>
              <w:t>examining the Bill of Rights, with emphasis on First Amendment freedoms;</w:t>
            </w:r>
          </w:p>
        </w:tc>
        <w:tc>
          <w:tcPr>
            <w:tcW w:w="1663" w:type="dxa"/>
          </w:tcPr>
          <w:p w:rsidR="00F26341" w:rsidRDefault="00F26341" w:rsidP="00F26341">
            <w:pPr>
              <w:jc w:val="center"/>
            </w:pPr>
            <w:r w:rsidRPr="00D75602">
              <w:rPr>
                <w:sz w:val="22"/>
                <w:szCs w:val="22"/>
              </w:rPr>
              <w:t>Adequate</w:t>
            </w:r>
          </w:p>
        </w:tc>
      </w:tr>
      <w:tr w:rsidR="00F26341" w:rsidTr="00E94EBB">
        <w:trPr>
          <w:tblHeader/>
        </w:trPr>
        <w:tc>
          <w:tcPr>
            <w:tcW w:w="7944" w:type="dxa"/>
          </w:tcPr>
          <w:p w:rsidR="00F26341" w:rsidRPr="00F529F6" w:rsidRDefault="00F26341" w:rsidP="00F26341">
            <w:pPr>
              <w:pStyle w:val="SOLBullet"/>
              <w:rPr>
                <w:szCs w:val="22"/>
              </w:rPr>
            </w:pPr>
            <w:r w:rsidRPr="00837BB4">
              <w:rPr>
                <w:szCs w:val="22"/>
              </w:rPr>
              <w:t>b)</w:t>
            </w:r>
            <w:r w:rsidRPr="00837BB4">
              <w:rPr>
                <w:szCs w:val="22"/>
              </w:rPr>
              <w:tab/>
              <w:t xml:space="preserve">analyzing due process of law expressed in the Fifth </w:t>
            </w:r>
            <w:r>
              <w:rPr>
                <w:szCs w:val="22"/>
              </w:rPr>
              <w:t>and Fourteenth</w:t>
            </w:r>
            <w:r w:rsidRPr="00837BB4">
              <w:rPr>
                <w:szCs w:val="22"/>
              </w:rPr>
              <w:t xml:space="preserve"> Amendments;</w:t>
            </w:r>
          </w:p>
        </w:tc>
        <w:tc>
          <w:tcPr>
            <w:tcW w:w="1663" w:type="dxa"/>
          </w:tcPr>
          <w:p w:rsidR="00F26341" w:rsidRDefault="00F26341" w:rsidP="00F26341">
            <w:pPr>
              <w:jc w:val="center"/>
            </w:pPr>
            <w:r w:rsidRPr="00D75602">
              <w:rPr>
                <w:sz w:val="22"/>
                <w:szCs w:val="22"/>
              </w:rPr>
              <w:t>Adequate</w:t>
            </w:r>
          </w:p>
        </w:tc>
      </w:tr>
      <w:tr w:rsidR="00F26341" w:rsidTr="00E94EBB">
        <w:trPr>
          <w:trHeight w:val="323"/>
          <w:tblHeader/>
        </w:trPr>
        <w:tc>
          <w:tcPr>
            <w:tcW w:w="7944" w:type="dxa"/>
          </w:tcPr>
          <w:p w:rsidR="00F26341" w:rsidRPr="00F529F6" w:rsidRDefault="00F26341" w:rsidP="00F26341">
            <w:pPr>
              <w:pStyle w:val="SOLBullet"/>
              <w:rPr>
                <w:szCs w:val="22"/>
              </w:rPr>
            </w:pPr>
            <w:r w:rsidRPr="00837BB4">
              <w:rPr>
                <w:szCs w:val="22"/>
              </w:rPr>
              <w:t>c)</w:t>
            </w:r>
            <w:r w:rsidRPr="00837BB4">
              <w:rPr>
                <w:szCs w:val="22"/>
              </w:rPr>
              <w:tab/>
              <w:t>explaining how the Supreme Court has applied most of the protections of the Bill of Rights to the states through a process of selective incorporation;</w:t>
            </w:r>
          </w:p>
        </w:tc>
        <w:tc>
          <w:tcPr>
            <w:tcW w:w="1663" w:type="dxa"/>
          </w:tcPr>
          <w:p w:rsidR="00F26341" w:rsidRDefault="00F26341" w:rsidP="00F26341">
            <w:pPr>
              <w:jc w:val="center"/>
            </w:pPr>
            <w:r w:rsidRPr="00D75602">
              <w:rPr>
                <w:sz w:val="22"/>
                <w:szCs w:val="22"/>
              </w:rPr>
              <w:t>Adequate</w:t>
            </w:r>
          </w:p>
        </w:tc>
      </w:tr>
      <w:tr w:rsidR="00F26341" w:rsidTr="00E94EBB">
        <w:trPr>
          <w:trHeight w:val="323"/>
          <w:tblHeader/>
        </w:trPr>
        <w:tc>
          <w:tcPr>
            <w:tcW w:w="7944" w:type="dxa"/>
          </w:tcPr>
          <w:p w:rsidR="00F26341" w:rsidRPr="00F529F6" w:rsidRDefault="00F26341" w:rsidP="00F26341">
            <w:pPr>
              <w:pStyle w:val="SOLBullet"/>
              <w:rPr>
                <w:szCs w:val="22"/>
              </w:rPr>
            </w:pPr>
            <w:r w:rsidRPr="00837BB4">
              <w:rPr>
                <w:szCs w:val="22"/>
              </w:rPr>
              <w:t>d)</w:t>
            </w:r>
            <w:r w:rsidRPr="00837BB4">
              <w:rPr>
                <w:szCs w:val="22"/>
              </w:rPr>
              <w:tab/>
              <w:t>investigating and evaluating the balance between individual liberties and the public interest; and</w:t>
            </w:r>
          </w:p>
        </w:tc>
        <w:tc>
          <w:tcPr>
            <w:tcW w:w="1663" w:type="dxa"/>
          </w:tcPr>
          <w:p w:rsidR="00F26341" w:rsidRDefault="00F26341" w:rsidP="00F26341">
            <w:pPr>
              <w:jc w:val="center"/>
            </w:pPr>
            <w:r w:rsidRPr="00D75602">
              <w:rPr>
                <w:sz w:val="22"/>
                <w:szCs w:val="22"/>
              </w:rPr>
              <w:t>Adequate</w:t>
            </w:r>
          </w:p>
        </w:tc>
      </w:tr>
      <w:tr w:rsidR="00F26341" w:rsidTr="00E94EBB">
        <w:trPr>
          <w:trHeight w:val="323"/>
          <w:tblHeader/>
        </w:trPr>
        <w:tc>
          <w:tcPr>
            <w:tcW w:w="7944" w:type="dxa"/>
          </w:tcPr>
          <w:p w:rsidR="00F26341" w:rsidRPr="00F529F6" w:rsidRDefault="00F26341" w:rsidP="00F26341">
            <w:pPr>
              <w:pStyle w:val="SOLBullet"/>
              <w:rPr>
                <w:szCs w:val="22"/>
              </w:rPr>
            </w:pPr>
            <w:r w:rsidRPr="00837BB4">
              <w:rPr>
                <w:szCs w:val="22"/>
              </w:rPr>
              <w:t>e)</w:t>
            </w:r>
            <w:r w:rsidRPr="00837BB4">
              <w:rPr>
                <w:szCs w:val="22"/>
              </w:rPr>
              <w:tab/>
              <w:t>examining how civil liberties and civil rights are protected under the law.</w:t>
            </w:r>
          </w:p>
        </w:tc>
        <w:tc>
          <w:tcPr>
            <w:tcW w:w="1663" w:type="dxa"/>
          </w:tcPr>
          <w:p w:rsidR="00F26341" w:rsidRDefault="00F26341" w:rsidP="00F26341">
            <w:pPr>
              <w:jc w:val="center"/>
            </w:pPr>
            <w:r w:rsidRPr="00D75602">
              <w:rPr>
                <w:sz w:val="22"/>
                <w:szCs w:val="22"/>
              </w:rPr>
              <w:t>Adequate</w:t>
            </w:r>
          </w:p>
        </w:tc>
      </w:tr>
    </w:tbl>
    <w:p w:rsidR="00F83254" w:rsidRDefault="00F83254">
      <w:pPr>
        <w:pStyle w:val="Header"/>
        <w:tabs>
          <w:tab w:val="clear" w:pos="4320"/>
          <w:tab w:val="clear" w:pos="8640"/>
        </w:tabs>
        <w:rPr>
          <w:szCs w:val="24"/>
        </w:rPr>
        <w:sectPr w:rsidR="00F83254">
          <w:pgSz w:w="15840" w:h="12240" w:orient="landscape" w:code="1"/>
          <w:pgMar w:top="1440" w:right="1440" w:bottom="1440" w:left="1440" w:header="720" w:footer="720" w:gutter="0"/>
          <w:cols w:space="720"/>
          <w:docGrid w:linePitch="326"/>
        </w:sectPr>
      </w:pPr>
    </w:p>
    <w:p w:rsidR="00E94EBB" w:rsidRDefault="00E94EBB" w:rsidP="00E94EBB">
      <w:pPr>
        <w:pStyle w:val="Heading2"/>
      </w:pPr>
      <w:r w:rsidRPr="00AC23E2">
        <w:lastRenderedPageBreak/>
        <w:t>History and Social Science</w:t>
      </w:r>
      <w:r>
        <w:t xml:space="preserve"> Standard</w:t>
      </w:r>
      <w:r w:rsidRPr="00AC23E2">
        <w:t xml:space="preserve"> </w:t>
      </w:r>
      <w:r>
        <w:t>GOVT.12</w:t>
      </w:r>
      <w:r w:rsidRPr="00AC23E2">
        <w:t xml:space="preserve"> </w:t>
      </w:r>
    </w:p>
    <w:p w:rsidR="00E94EBB" w:rsidRPr="00AC23E2" w:rsidRDefault="00E94EBB" w:rsidP="00E94EBB">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GOVT.12"/>
      </w:tblPr>
      <w:tblGrid>
        <w:gridCol w:w="7944"/>
        <w:gridCol w:w="1663"/>
      </w:tblGrid>
      <w:tr w:rsidR="00E94EBB" w:rsidTr="00E94EBB">
        <w:trPr>
          <w:trHeight w:val="140"/>
          <w:tblHeader/>
        </w:trPr>
        <w:tc>
          <w:tcPr>
            <w:tcW w:w="7944" w:type="dxa"/>
          </w:tcPr>
          <w:p w:rsidR="00E94EBB" w:rsidRDefault="00A65DAD" w:rsidP="00584701">
            <w:pPr>
              <w:pStyle w:val="Header"/>
              <w:tabs>
                <w:tab w:val="clear" w:pos="4320"/>
                <w:tab w:val="clear" w:pos="8640"/>
              </w:tabs>
              <w:rPr>
                <w:b/>
              </w:rPr>
            </w:pPr>
            <w:r w:rsidRPr="00F529F6">
              <w:rPr>
                <w:b/>
                <w:spacing w:val="-20"/>
              </w:rPr>
              <w:t>GOVT.12</w:t>
            </w:r>
            <w:r>
              <w:rPr>
                <w:b/>
              </w:rPr>
              <w:t xml:space="preserve"> </w:t>
            </w:r>
            <w:r w:rsidRPr="00837BB4">
              <w:t>The student will apply social science skills to understand the role of the United States in a changing world by</w:t>
            </w:r>
          </w:p>
        </w:tc>
        <w:tc>
          <w:tcPr>
            <w:tcW w:w="1663" w:type="dxa"/>
          </w:tcPr>
          <w:p w:rsidR="00E94EBB" w:rsidRDefault="00E94EBB" w:rsidP="00584701">
            <w:pPr>
              <w:pStyle w:val="Header"/>
              <w:tabs>
                <w:tab w:val="clear" w:pos="4320"/>
                <w:tab w:val="clear" w:pos="8640"/>
              </w:tabs>
              <w:ind w:firstLine="36"/>
              <w:jc w:val="center"/>
              <w:rPr>
                <w:b/>
              </w:rPr>
            </w:pPr>
            <w:r>
              <w:rPr>
                <w:b/>
              </w:rPr>
              <w:t>Rating</w:t>
            </w:r>
          </w:p>
        </w:tc>
      </w:tr>
      <w:tr w:rsidR="00F26341" w:rsidTr="00E94EBB">
        <w:trPr>
          <w:tblHeader/>
        </w:trPr>
        <w:tc>
          <w:tcPr>
            <w:tcW w:w="7944" w:type="dxa"/>
          </w:tcPr>
          <w:p w:rsidR="00F26341" w:rsidRPr="00F529F6" w:rsidRDefault="00F26341" w:rsidP="00F26341">
            <w:pPr>
              <w:pStyle w:val="SOLBullet"/>
              <w:rPr>
                <w:szCs w:val="22"/>
              </w:rPr>
            </w:pPr>
            <w:r w:rsidRPr="00837BB4">
              <w:rPr>
                <w:szCs w:val="22"/>
              </w:rPr>
              <w:t>a)</w:t>
            </w:r>
            <w:r w:rsidRPr="00837BB4">
              <w:rPr>
                <w:szCs w:val="22"/>
              </w:rPr>
              <w:tab/>
              <w:t>describing the responsibilities of the national government for foreign policy and national security;</w:t>
            </w:r>
          </w:p>
        </w:tc>
        <w:tc>
          <w:tcPr>
            <w:tcW w:w="1663" w:type="dxa"/>
          </w:tcPr>
          <w:p w:rsidR="00F26341" w:rsidRDefault="00F26341" w:rsidP="00F26341">
            <w:pPr>
              <w:jc w:val="center"/>
            </w:pPr>
            <w:r w:rsidRPr="00F278D4">
              <w:rPr>
                <w:sz w:val="22"/>
                <w:szCs w:val="22"/>
              </w:rPr>
              <w:t>Adequate</w:t>
            </w:r>
          </w:p>
        </w:tc>
      </w:tr>
      <w:tr w:rsidR="00F26341" w:rsidTr="00E94EBB">
        <w:trPr>
          <w:tblHeader/>
        </w:trPr>
        <w:tc>
          <w:tcPr>
            <w:tcW w:w="7944" w:type="dxa"/>
          </w:tcPr>
          <w:p w:rsidR="00F26341" w:rsidRPr="00F529F6" w:rsidRDefault="00F26341" w:rsidP="00F26341">
            <w:pPr>
              <w:pStyle w:val="SOLBullet"/>
              <w:rPr>
                <w:szCs w:val="22"/>
              </w:rPr>
            </w:pPr>
            <w:r w:rsidRPr="00837BB4">
              <w:rPr>
                <w:szCs w:val="22"/>
              </w:rPr>
              <w:t>b)</w:t>
            </w:r>
            <w:r w:rsidRPr="00837BB4">
              <w:rPr>
                <w:szCs w:val="22"/>
              </w:rPr>
              <w:tab/>
              <w:t>assessing the role of national interest in shaping foreign policy and promoting world peace; and</w:t>
            </w:r>
          </w:p>
        </w:tc>
        <w:tc>
          <w:tcPr>
            <w:tcW w:w="1663" w:type="dxa"/>
          </w:tcPr>
          <w:p w:rsidR="00F26341" w:rsidRDefault="00F26341" w:rsidP="00F26341">
            <w:pPr>
              <w:jc w:val="center"/>
            </w:pPr>
            <w:r w:rsidRPr="00F278D4">
              <w:rPr>
                <w:sz w:val="22"/>
                <w:szCs w:val="22"/>
              </w:rPr>
              <w:t>Adequate</w:t>
            </w:r>
          </w:p>
        </w:tc>
      </w:tr>
      <w:tr w:rsidR="00F26341" w:rsidTr="00E94EBB">
        <w:trPr>
          <w:trHeight w:val="323"/>
          <w:tblHeader/>
        </w:trPr>
        <w:tc>
          <w:tcPr>
            <w:tcW w:w="7944" w:type="dxa"/>
          </w:tcPr>
          <w:p w:rsidR="00F26341" w:rsidRPr="00F529F6" w:rsidRDefault="00F26341" w:rsidP="00F26341">
            <w:pPr>
              <w:pStyle w:val="SOLBullet"/>
              <w:rPr>
                <w:szCs w:val="22"/>
              </w:rPr>
            </w:pPr>
            <w:r w:rsidRPr="00837BB4">
              <w:rPr>
                <w:szCs w:val="22"/>
              </w:rPr>
              <w:t>c)</w:t>
            </w:r>
            <w:r w:rsidRPr="00837BB4">
              <w:rPr>
                <w:szCs w:val="22"/>
              </w:rPr>
              <w:tab/>
              <w:t>examining the relationship of Virginia and the United States to the global economy, including trends in international trade.</w:t>
            </w:r>
          </w:p>
        </w:tc>
        <w:tc>
          <w:tcPr>
            <w:tcW w:w="1663" w:type="dxa"/>
          </w:tcPr>
          <w:p w:rsidR="00F26341" w:rsidRDefault="00F26341" w:rsidP="00F26341">
            <w:pPr>
              <w:jc w:val="center"/>
            </w:pPr>
            <w:r w:rsidRPr="00F278D4">
              <w:rPr>
                <w:sz w:val="22"/>
                <w:szCs w:val="22"/>
              </w:rPr>
              <w:t>Adequate</w:t>
            </w:r>
          </w:p>
        </w:tc>
      </w:tr>
    </w:tbl>
    <w:p w:rsidR="00F83254" w:rsidRDefault="00F83254">
      <w:pPr>
        <w:pStyle w:val="Header"/>
        <w:tabs>
          <w:tab w:val="clear" w:pos="4320"/>
          <w:tab w:val="clear" w:pos="8640"/>
        </w:tabs>
        <w:rPr>
          <w:szCs w:val="24"/>
        </w:rPr>
        <w:sectPr w:rsidR="00F83254">
          <w:pgSz w:w="15840" w:h="12240" w:orient="landscape" w:code="1"/>
          <w:pgMar w:top="1440" w:right="1440" w:bottom="1440" w:left="1440" w:header="720" w:footer="720" w:gutter="0"/>
          <w:cols w:space="720"/>
          <w:docGrid w:linePitch="326"/>
        </w:sectPr>
      </w:pPr>
    </w:p>
    <w:p w:rsidR="00E94EBB" w:rsidRDefault="00E94EBB" w:rsidP="00E94EBB">
      <w:pPr>
        <w:pStyle w:val="Heading2"/>
      </w:pPr>
      <w:r w:rsidRPr="00AC23E2">
        <w:lastRenderedPageBreak/>
        <w:t>History and Social Science</w:t>
      </w:r>
      <w:r>
        <w:t xml:space="preserve"> Standard</w:t>
      </w:r>
      <w:r w:rsidRPr="00AC23E2">
        <w:t xml:space="preserve"> </w:t>
      </w:r>
      <w:r>
        <w:t>GOVT.13</w:t>
      </w:r>
      <w:r w:rsidRPr="00AC23E2">
        <w:t xml:space="preserve"> </w:t>
      </w:r>
    </w:p>
    <w:p w:rsidR="00E94EBB" w:rsidRPr="00AC23E2" w:rsidRDefault="00E94EBB" w:rsidP="00E94EBB">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GOVT.13"/>
      </w:tblPr>
      <w:tblGrid>
        <w:gridCol w:w="7942"/>
        <w:gridCol w:w="1663"/>
      </w:tblGrid>
      <w:tr w:rsidR="00E94EBB" w:rsidTr="00E94EBB">
        <w:trPr>
          <w:trHeight w:val="140"/>
          <w:tblHeader/>
        </w:trPr>
        <w:tc>
          <w:tcPr>
            <w:tcW w:w="7942" w:type="dxa"/>
          </w:tcPr>
          <w:p w:rsidR="00E94EBB" w:rsidRDefault="00A65DAD" w:rsidP="00DC5C0C">
            <w:pPr>
              <w:pStyle w:val="Header"/>
              <w:tabs>
                <w:tab w:val="clear" w:pos="4320"/>
                <w:tab w:val="clear" w:pos="8640"/>
              </w:tabs>
              <w:rPr>
                <w:b/>
              </w:rPr>
            </w:pPr>
            <w:r w:rsidRPr="007A58FB">
              <w:rPr>
                <w:b/>
                <w:spacing w:val="-20"/>
              </w:rPr>
              <w:t>GOVT.13</w:t>
            </w:r>
            <w:r>
              <w:rPr>
                <w:b/>
              </w:rPr>
              <w:t xml:space="preserve"> </w:t>
            </w:r>
            <w:r w:rsidRPr="00837BB4">
              <w:t>The student will apply social science skills to understand how world governments and economies compare and contrast with the government and the economy in the United States by</w:t>
            </w:r>
          </w:p>
        </w:tc>
        <w:tc>
          <w:tcPr>
            <w:tcW w:w="1663" w:type="dxa"/>
          </w:tcPr>
          <w:p w:rsidR="00E94EBB" w:rsidRDefault="00E94EBB" w:rsidP="00DC5C0C">
            <w:pPr>
              <w:pStyle w:val="Header"/>
              <w:tabs>
                <w:tab w:val="clear" w:pos="4320"/>
                <w:tab w:val="clear" w:pos="8640"/>
              </w:tabs>
              <w:ind w:firstLine="36"/>
              <w:jc w:val="center"/>
              <w:rPr>
                <w:b/>
              </w:rPr>
            </w:pPr>
            <w:r>
              <w:rPr>
                <w:b/>
              </w:rPr>
              <w:t>Rating</w:t>
            </w:r>
          </w:p>
        </w:tc>
      </w:tr>
      <w:tr w:rsidR="00F26341" w:rsidTr="00E94EBB">
        <w:trPr>
          <w:tblHeader/>
        </w:trPr>
        <w:tc>
          <w:tcPr>
            <w:tcW w:w="7942" w:type="dxa"/>
          </w:tcPr>
          <w:p w:rsidR="00F26341" w:rsidRPr="007A58FB" w:rsidRDefault="00F26341" w:rsidP="00F26341">
            <w:pPr>
              <w:pStyle w:val="SOLBullet"/>
              <w:rPr>
                <w:szCs w:val="22"/>
              </w:rPr>
            </w:pPr>
            <w:r w:rsidRPr="00837BB4">
              <w:rPr>
                <w:szCs w:val="22"/>
              </w:rPr>
              <w:t>a)</w:t>
            </w:r>
            <w:r w:rsidRPr="00837BB4">
              <w:rPr>
                <w:szCs w:val="22"/>
              </w:rPr>
              <w:tab/>
              <w:t>describing the distribution of governmental power;</w:t>
            </w:r>
          </w:p>
        </w:tc>
        <w:tc>
          <w:tcPr>
            <w:tcW w:w="1663" w:type="dxa"/>
          </w:tcPr>
          <w:p w:rsidR="00F26341" w:rsidRDefault="00F26341" w:rsidP="00F26341">
            <w:pPr>
              <w:jc w:val="center"/>
            </w:pPr>
            <w:r w:rsidRPr="00A74B30">
              <w:rPr>
                <w:sz w:val="22"/>
                <w:szCs w:val="22"/>
              </w:rPr>
              <w:t>Adequate</w:t>
            </w:r>
          </w:p>
        </w:tc>
      </w:tr>
      <w:tr w:rsidR="00F26341" w:rsidTr="00E94EBB">
        <w:trPr>
          <w:tblHeader/>
        </w:trPr>
        <w:tc>
          <w:tcPr>
            <w:tcW w:w="7942" w:type="dxa"/>
          </w:tcPr>
          <w:p w:rsidR="00F26341" w:rsidRDefault="00F26341" w:rsidP="00F26341">
            <w:pPr>
              <w:pStyle w:val="SOLBullet"/>
            </w:pPr>
            <w:r w:rsidRPr="00837BB4">
              <w:rPr>
                <w:szCs w:val="22"/>
              </w:rPr>
              <w:t>b)</w:t>
            </w:r>
            <w:r w:rsidRPr="00837BB4">
              <w:rPr>
                <w:szCs w:val="22"/>
              </w:rPr>
              <w:tab/>
              <w:t>explaining the relationship between the legislative and executive branches;</w:t>
            </w:r>
          </w:p>
        </w:tc>
        <w:tc>
          <w:tcPr>
            <w:tcW w:w="1663" w:type="dxa"/>
          </w:tcPr>
          <w:p w:rsidR="00F26341" w:rsidRDefault="00F26341" w:rsidP="00F26341">
            <w:pPr>
              <w:jc w:val="center"/>
            </w:pPr>
            <w:r w:rsidRPr="00A74B30">
              <w:rPr>
                <w:sz w:val="22"/>
                <w:szCs w:val="22"/>
              </w:rPr>
              <w:t>Adequate</w:t>
            </w:r>
          </w:p>
        </w:tc>
      </w:tr>
      <w:tr w:rsidR="00F26341" w:rsidTr="00E94EBB">
        <w:trPr>
          <w:trHeight w:val="323"/>
          <w:tblHeader/>
        </w:trPr>
        <w:tc>
          <w:tcPr>
            <w:tcW w:w="7942" w:type="dxa"/>
          </w:tcPr>
          <w:p w:rsidR="00F26341" w:rsidRPr="007A58FB" w:rsidRDefault="00F26341" w:rsidP="00F26341">
            <w:pPr>
              <w:pStyle w:val="SOLBullet"/>
              <w:rPr>
                <w:szCs w:val="22"/>
              </w:rPr>
            </w:pPr>
            <w:r w:rsidRPr="00837BB4">
              <w:rPr>
                <w:szCs w:val="22"/>
              </w:rPr>
              <w:t>c)</w:t>
            </w:r>
            <w:r w:rsidRPr="00837BB4">
              <w:rPr>
                <w:szCs w:val="22"/>
              </w:rPr>
              <w:tab/>
              <w:t>comparing and contrasting the extent of participation in the political process; and</w:t>
            </w:r>
          </w:p>
        </w:tc>
        <w:tc>
          <w:tcPr>
            <w:tcW w:w="1663" w:type="dxa"/>
          </w:tcPr>
          <w:p w:rsidR="00F26341" w:rsidRDefault="00F26341" w:rsidP="00F26341">
            <w:pPr>
              <w:jc w:val="center"/>
            </w:pPr>
            <w:r w:rsidRPr="00A74B30">
              <w:rPr>
                <w:sz w:val="22"/>
                <w:szCs w:val="22"/>
              </w:rPr>
              <w:t>Adequate</w:t>
            </w:r>
          </w:p>
        </w:tc>
      </w:tr>
      <w:tr w:rsidR="00F26341" w:rsidTr="00E94EBB">
        <w:trPr>
          <w:trHeight w:val="323"/>
          <w:tblHeader/>
        </w:trPr>
        <w:tc>
          <w:tcPr>
            <w:tcW w:w="7942" w:type="dxa"/>
          </w:tcPr>
          <w:p w:rsidR="00F26341" w:rsidRPr="007A58FB" w:rsidRDefault="00F26341" w:rsidP="00F26341">
            <w:pPr>
              <w:pStyle w:val="SOLBullet"/>
              <w:rPr>
                <w:szCs w:val="22"/>
              </w:rPr>
            </w:pPr>
            <w:r w:rsidRPr="00837BB4">
              <w:rPr>
                <w:szCs w:val="22"/>
              </w:rPr>
              <w:t>d)</w:t>
            </w:r>
            <w:r w:rsidRPr="00837BB4">
              <w:rPr>
                <w:szCs w:val="22"/>
              </w:rPr>
              <w:tab/>
              <w:t>comparing and contrasting economic systems.</w:t>
            </w:r>
          </w:p>
        </w:tc>
        <w:tc>
          <w:tcPr>
            <w:tcW w:w="1663" w:type="dxa"/>
          </w:tcPr>
          <w:p w:rsidR="00F26341" w:rsidRDefault="00F26341" w:rsidP="00F26341">
            <w:pPr>
              <w:jc w:val="center"/>
            </w:pPr>
            <w:r w:rsidRPr="00A74B30">
              <w:rPr>
                <w:sz w:val="22"/>
                <w:szCs w:val="22"/>
              </w:rPr>
              <w:t>Adequate</w:t>
            </w:r>
          </w:p>
        </w:tc>
      </w:tr>
    </w:tbl>
    <w:p w:rsidR="00F83254" w:rsidRDefault="00F83254">
      <w:pPr>
        <w:pStyle w:val="Header"/>
        <w:tabs>
          <w:tab w:val="clear" w:pos="4320"/>
          <w:tab w:val="clear" w:pos="8640"/>
        </w:tabs>
        <w:rPr>
          <w:szCs w:val="24"/>
        </w:rPr>
        <w:sectPr w:rsidR="00F83254">
          <w:pgSz w:w="15840" w:h="12240" w:orient="landscape" w:code="1"/>
          <w:pgMar w:top="1440" w:right="1440" w:bottom="1440" w:left="1440" w:header="720" w:footer="720" w:gutter="0"/>
          <w:cols w:space="720"/>
          <w:docGrid w:linePitch="326"/>
        </w:sectPr>
      </w:pPr>
    </w:p>
    <w:p w:rsidR="00E94EBB" w:rsidRDefault="00E94EBB" w:rsidP="00E94EBB">
      <w:pPr>
        <w:pStyle w:val="Heading2"/>
      </w:pPr>
      <w:r w:rsidRPr="00AC23E2">
        <w:lastRenderedPageBreak/>
        <w:t>History and Social Science</w:t>
      </w:r>
      <w:r>
        <w:t xml:space="preserve"> Standard</w:t>
      </w:r>
      <w:r w:rsidRPr="00AC23E2">
        <w:t xml:space="preserve"> </w:t>
      </w:r>
      <w:r>
        <w:t>GOVT.14</w:t>
      </w:r>
      <w:r w:rsidRPr="00AC23E2">
        <w:t xml:space="preserve"> </w:t>
      </w:r>
    </w:p>
    <w:p w:rsidR="00E94EBB" w:rsidRPr="00AC23E2" w:rsidRDefault="00E94EBB" w:rsidP="00E94EBB">
      <w:r w:rsidRPr="00AC23E2">
        <w:t>Please indic</w:t>
      </w:r>
      <w:r>
        <w:t>ate the rating for each</w:t>
      </w:r>
      <w:r w:rsidRPr="00AC23E2">
        <w:t xml:space="preserve"> standard by selecting Adequate, Limited or No Evidence.</w:t>
      </w:r>
    </w:p>
    <w:p w:rsidR="00513E8B" w:rsidRDefault="00513E8B">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GOVT.14"/>
      </w:tblPr>
      <w:tblGrid>
        <w:gridCol w:w="7944"/>
        <w:gridCol w:w="1663"/>
      </w:tblGrid>
      <w:tr w:rsidR="00E94EBB" w:rsidTr="00E94EBB">
        <w:trPr>
          <w:trHeight w:val="140"/>
          <w:tblHeader/>
        </w:trPr>
        <w:tc>
          <w:tcPr>
            <w:tcW w:w="7944" w:type="dxa"/>
          </w:tcPr>
          <w:p w:rsidR="00E94EBB" w:rsidRDefault="00A65DAD" w:rsidP="00DC5C0C">
            <w:pPr>
              <w:pStyle w:val="Header"/>
              <w:tabs>
                <w:tab w:val="clear" w:pos="4320"/>
                <w:tab w:val="clear" w:pos="8640"/>
              </w:tabs>
              <w:rPr>
                <w:b/>
              </w:rPr>
            </w:pPr>
            <w:r w:rsidRPr="007A58FB">
              <w:rPr>
                <w:b/>
                <w:spacing w:val="-20"/>
              </w:rPr>
              <w:t>GOVT.14</w:t>
            </w:r>
            <w:r>
              <w:t xml:space="preserve"> </w:t>
            </w:r>
            <w:r w:rsidRPr="00837BB4">
              <w:t>The student will apply social science skills to understand economic systems by</w:t>
            </w:r>
          </w:p>
        </w:tc>
        <w:tc>
          <w:tcPr>
            <w:tcW w:w="1663" w:type="dxa"/>
          </w:tcPr>
          <w:p w:rsidR="00E94EBB" w:rsidRDefault="00E94EBB" w:rsidP="00DC5C0C">
            <w:pPr>
              <w:pStyle w:val="Header"/>
              <w:tabs>
                <w:tab w:val="clear" w:pos="4320"/>
                <w:tab w:val="clear" w:pos="8640"/>
              </w:tabs>
              <w:ind w:firstLine="36"/>
              <w:jc w:val="center"/>
              <w:rPr>
                <w:b/>
              </w:rPr>
            </w:pPr>
            <w:r>
              <w:rPr>
                <w:b/>
              </w:rPr>
              <w:t>Rating</w:t>
            </w:r>
          </w:p>
        </w:tc>
      </w:tr>
      <w:tr w:rsidR="00F26341" w:rsidTr="00E94EBB">
        <w:trPr>
          <w:tblHeader/>
        </w:trPr>
        <w:tc>
          <w:tcPr>
            <w:tcW w:w="7944" w:type="dxa"/>
          </w:tcPr>
          <w:p w:rsidR="00F26341" w:rsidRPr="007A58FB" w:rsidRDefault="00F26341" w:rsidP="00F26341">
            <w:pPr>
              <w:pStyle w:val="SOLBullet"/>
              <w:rPr>
                <w:szCs w:val="22"/>
              </w:rPr>
            </w:pPr>
            <w:r w:rsidRPr="00837BB4">
              <w:rPr>
                <w:szCs w:val="22"/>
              </w:rPr>
              <w:t>a)</w:t>
            </w:r>
            <w:r w:rsidRPr="00837BB4">
              <w:rPr>
                <w:szCs w:val="22"/>
              </w:rPr>
              <w:tab/>
              <w:t xml:space="preserve">identifying the basic economic questions encountered by all economic systems; </w:t>
            </w:r>
          </w:p>
        </w:tc>
        <w:tc>
          <w:tcPr>
            <w:tcW w:w="1663" w:type="dxa"/>
          </w:tcPr>
          <w:p w:rsidR="00F26341" w:rsidRDefault="00F26341" w:rsidP="00F26341">
            <w:pPr>
              <w:jc w:val="center"/>
            </w:pPr>
            <w:r w:rsidRPr="000848B3">
              <w:rPr>
                <w:sz w:val="22"/>
                <w:szCs w:val="22"/>
              </w:rPr>
              <w:t>Adequate</w:t>
            </w:r>
          </w:p>
        </w:tc>
      </w:tr>
      <w:tr w:rsidR="00F26341" w:rsidTr="00E94EBB">
        <w:trPr>
          <w:tblHeader/>
        </w:trPr>
        <w:tc>
          <w:tcPr>
            <w:tcW w:w="7944" w:type="dxa"/>
          </w:tcPr>
          <w:p w:rsidR="00F26341" w:rsidRPr="007A58FB" w:rsidRDefault="00F26341" w:rsidP="00F26341">
            <w:pPr>
              <w:pStyle w:val="SOLBullet"/>
              <w:rPr>
                <w:szCs w:val="22"/>
              </w:rPr>
            </w:pPr>
            <w:r w:rsidRPr="00837BB4">
              <w:rPr>
                <w:szCs w:val="22"/>
              </w:rPr>
              <w:t>b)</w:t>
            </w:r>
            <w:r w:rsidRPr="00837BB4">
              <w:rPr>
                <w:szCs w:val="22"/>
              </w:rPr>
              <w:tab/>
              <w:t>comparing the characteristics of traditional, free market, command, and mixed economies, as described by Adam Smith and Karl Marx; and</w:t>
            </w:r>
          </w:p>
        </w:tc>
        <w:tc>
          <w:tcPr>
            <w:tcW w:w="1663" w:type="dxa"/>
          </w:tcPr>
          <w:p w:rsidR="00F26341" w:rsidRDefault="00F26341" w:rsidP="00F26341">
            <w:pPr>
              <w:jc w:val="center"/>
            </w:pPr>
            <w:r w:rsidRPr="000848B3">
              <w:rPr>
                <w:sz w:val="22"/>
                <w:szCs w:val="22"/>
              </w:rPr>
              <w:t>Adequate</w:t>
            </w:r>
          </w:p>
        </w:tc>
      </w:tr>
      <w:tr w:rsidR="00F26341" w:rsidTr="00E94EBB">
        <w:trPr>
          <w:trHeight w:val="323"/>
          <w:tblHeader/>
        </w:trPr>
        <w:tc>
          <w:tcPr>
            <w:tcW w:w="7944" w:type="dxa"/>
          </w:tcPr>
          <w:p w:rsidR="00F26341" w:rsidRPr="007A58FB" w:rsidRDefault="00F26341" w:rsidP="00F26341">
            <w:pPr>
              <w:pStyle w:val="SOLBullet"/>
              <w:rPr>
                <w:szCs w:val="22"/>
              </w:rPr>
            </w:pPr>
            <w:r w:rsidRPr="00837BB4">
              <w:rPr>
                <w:szCs w:val="22"/>
              </w:rPr>
              <w:t>c)</w:t>
            </w:r>
            <w:r w:rsidRPr="00837BB4">
              <w:rPr>
                <w:szCs w:val="22"/>
              </w:rPr>
              <w:tab/>
              <w:t>evaluating the impact of the government’s role in the economy on individual economic freedoms.</w:t>
            </w:r>
          </w:p>
        </w:tc>
        <w:tc>
          <w:tcPr>
            <w:tcW w:w="1663" w:type="dxa"/>
          </w:tcPr>
          <w:p w:rsidR="00F26341" w:rsidRDefault="00F26341" w:rsidP="00F26341">
            <w:pPr>
              <w:jc w:val="center"/>
            </w:pPr>
            <w:r w:rsidRPr="000848B3">
              <w:rPr>
                <w:sz w:val="22"/>
                <w:szCs w:val="22"/>
              </w:rPr>
              <w:t>Adequate</w:t>
            </w:r>
          </w:p>
        </w:tc>
      </w:tr>
    </w:tbl>
    <w:p w:rsidR="00513E8B" w:rsidRDefault="00513E8B">
      <w:pPr>
        <w:pStyle w:val="Header"/>
        <w:tabs>
          <w:tab w:val="clear" w:pos="4320"/>
          <w:tab w:val="clear" w:pos="8640"/>
        </w:tabs>
        <w:rPr>
          <w:szCs w:val="24"/>
        </w:rPr>
      </w:pPr>
    </w:p>
    <w:p w:rsidR="00DB7568" w:rsidRDefault="00DB7568">
      <w:pPr>
        <w:pStyle w:val="Header"/>
        <w:tabs>
          <w:tab w:val="clear" w:pos="4320"/>
          <w:tab w:val="clear" w:pos="8640"/>
        </w:tabs>
        <w:rPr>
          <w:szCs w:val="24"/>
        </w:rPr>
      </w:pPr>
    </w:p>
    <w:p w:rsidR="00DB7568" w:rsidRDefault="00DB7568">
      <w:pPr>
        <w:pStyle w:val="Header"/>
        <w:tabs>
          <w:tab w:val="clear" w:pos="4320"/>
          <w:tab w:val="clear" w:pos="8640"/>
        </w:tabs>
        <w:rPr>
          <w:szCs w:val="24"/>
        </w:rPr>
      </w:pPr>
    </w:p>
    <w:p w:rsidR="00F83254" w:rsidRDefault="00F83254">
      <w:pPr>
        <w:pStyle w:val="Header"/>
        <w:tabs>
          <w:tab w:val="clear" w:pos="4320"/>
          <w:tab w:val="clear" w:pos="8640"/>
        </w:tabs>
        <w:rPr>
          <w:szCs w:val="24"/>
        </w:rPr>
        <w:sectPr w:rsidR="00F83254">
          <w:pgSz w:w="15840" w:h="12240" w:orient="landscape" w:code="1"/>
          <w:pgMar w:top="1440" w:right="1440" w:bottom="1440" w:left="1440" w:header="720" w:footer="720" w:gutter="0"/>
          <w:cols w:space="720"/>
          <w:docGrid w:linePitch="326"/>
        </w:sectPr>
      </w:pPr>
    </w:p>
    <w:p w:rsidR="00E94EBB" w:rsidRDefault="00E94EBB" w:rsidP="00E94EBB">
      <w:pPr>
        <w:pStyle w:val="Heading2"/>
      </w:pPr>
      <w:r w:rsidRPr="00AC23E2">
        <w:lastRenderedPageBreak/>
        <w:t>History and Social Science</w:t>
      </w:r>
      <w:r>
        <w:t xml:space="preserve"> Standard</w:t>
      </w:r>
      <w:r w:rsidRPr="00AC23E2">
        <w:t xml:space="preserve"> </w:t>
      </w:r>
      <w:r>
        <w:t>GOVT.15</w:t>
      </w:r>
      <w:r w:rsidRPr="00AC23E2">
        <w:t xml:space="preserve"> </w:t>
      </w:r>
    </w:p>
    <w:p w:rsidR="00E94EBB" w:rsidRPr="00AC23E2" w:rsidRDefault="00E94EBB" w:rsidP="00E94EBB">
      <w:r w:rsidRPr="00AC23E2">
        <w:t>Please indic</w:t>
      </w:r>
      <w:r>
        <w:t>ate the rating for each</w:t>
      </w:r>
      <w:r w:rsidRPr="00AC23E2">
        <w:t xml:space="preserve"> standard by selecting Adequate, Limited or No Evidence.</w:t>
      </w:r>
    </w:p>
    <w:p w:rsidR="00075119" w:rsidRDefault="00075119">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GOVT.15"/>
      </w:tblPr>
      <w:tblGrid>
        <w:gridCol w:w="7944"/>
        <w:gridCol w:w="1663"/>
      </w:tblGrid>
      <w:tr w:rsidR="00E94EBB" w:rsidTr="00E94EBB">
        <w:trPr>
          <w:trHeight w:val="140"/>
          <w:tblHeader/>
        </w:trPr>
        <w:tc>
          <w:tcPr>
            <w:tcW w:w="7944" w:type="dxa"/>
          </w:tcPr>
          <w:p w:rsidR="00E94EBB" w:rsidRDefault="00A65DAD" w:rsidP="00DC5C0C">
            <w:pPr>
              <w:pStyle w:val="Header"/>
              <w:tabs>
                <w:tab w:val="clear" w:pos="4320"/>
                <w:tab w:val="clear" w:pos="8640"/>
              </w:tabs>
              <w:rPr>
                <w:b/>
              </w:rPr>
            </w:pPr>
            <w:r w:rsidRPr="007A58FB">
              <w:rPr>
                <w:b/>
                <w:spacing w:val="-20"/>
              </w:rPr>
              <w:t>GOVT.15</w:t>
            </w:r>
            <w:r>
              <w:t xml:space="preserve"> </w:t>
            </w:r>
            <w:r w:rsidRPr="00837BB4">
              <w:t>The student will apply social science skills to understand the role of government in the Virginia and United States economies by</w:t>
            </w:r>
          </w:p>
        </w:tc>
        <w:tc>
          <w:tcPr>
            <w:tcW w:w="1663" w:type="dxa"/>
          </w:tcPr>
          <w:p w:rsidR="00E94EBB" w:rsidRDefault="00E94EBB" w:rsidP="00DC5C0C">
            <w:pPr>
              <w:pStyle w:val="Header"/>
              <w:tabs>
                <w:tab w:val="clear" w:pos="4320"/>
                <w:tab w:val="clear" w:pos="8640"/>
              </w:tabs>
              <w:ind w:firstLine="36"/>
              <w:jc w:val="center"/>
              <w:rPr>
                <w:b/>
              </w:rPr>
            </w:pPr>
            <w:r>
              <w:rPr>
                <w:b/>
              </w:rPr>
              <w:t>Rating</w:t>
            </w:r>
          </w:p>
        </w:tc>
      </w:tr>
      <w:tr w:rsidR="00F26341" w:rsidTr="00E94EBB">
        <w:trPr>
          <w:tblHeader/>
        </w:trPr>
        <w:tc>
          <w:tcPr>
            <w:tcW w:w="7944" w:type="dxa"/>
          </w:tcPr>
          <w:p w:rsidR="00F26341" w:rsidRPr="007A58FB" w:rsidRDefault="00F26341" w:rsidP="00F26341">
            <w:pPr>
              <w:pStyle w:val="SOLBullet"/>
              <w:ind w:hanging="360"/>
              <w:rPr>
                <w:szCs w:val="22"/>
              </w:rPr>
            </w:pPr>
            <w:r w:rsidRPr="00837BB4">
              <w:rPr>
                <w:szCs w:val="22"/>
              </w:rPr>
              <w:t>a)</w:t>
            </w:r>
            <w:r>
              <w:rPr>
                <w:szCs w:val="22"/>
              </w:rPr>
              <w:tab/>
            </w:r>
            <w:r w:rsidRPr="00837BB4">
              <w:rPr>
                <w:szCs w:val="22"/>
              </w:rPr>
              <w:t>describing the provision of government goods and services that are not readily produced by the market;</w:t>
            </w:r>
          </w:p>
        </w:tc>
        <w:tc>
          <w:tcPr>
            <w:tcW w:w="1663" w:type="dxa"/>
          </w:tcPr>
          <w:p w:rsidR="00F26341" w:rsidRDefault="00F26341" w:rsidP="00F26341">
            <w:pPr>
              <w:jc w:val="center"/>
            </w:pPr>
            <w:r w:rsidRPr="0017292C">
              <w:rPr>
                <w:sz w:val="22"/>
                <w:szCs w:val="22"/>
              </w:rPr>
              <w:t>Adequate</w:t>
            </w:r>
          </w:p>
        </w:tc>
      </w:tr>
      <w:tr w:rsidR="00F26341" w:rsidTr="00E94EBB">
        <w:trPr>
          <w:tblHeader/>
        </w:trPr>
        <w:tc>
          <w:tcPr>
            <w:tcW w:w="7944" w:type="dxa"/>
          </w:tcPr>
          <w:p w:rsidR="00F26341" w:rsidRDefault="00F26341" w:rsidP="00F26341">
            <w:pPr>
              <w:ind w:left="1260" w:hanging="360"/>
            </w:pPr>
            <w:r w:rsidRPr="00837BB4">
              <w:t>b)</w:t>
            </w:r>
            <w:r w:rsidRPr="00837BB4">
              <w:tab/>
              <w:t>describing government’s establishment and maintenance of the rules and institutions in which markets operate, including the establishment and enforcement of property rights, contracts, consumer rights, labor-management relations, environmental protection, and competition in the marketplace;</w:t>
            </w:r>
          </w:p>
        </w:tc>
        <w:tc>
          <w:tcPr>
            <w:tcW w:w="1663" w:type="dxa"/>
          </w:tcPr>
          <w:p w:rsidR="00F26341" w:rsidRDefault="00F26341" w:rsidP="00F26341">
            <w:pPr>
              <w:jc w:val="center"/>
            </w:pPr>
            <w:r w:rsidRPr="0017292C">
              <w:rPr>
                <w:sz w:val="22"/>
                <w:szCs w:val="22"/>
              </w:rPr>
              <w:t>Adequate</w:t>
            </w:r>
          </w:p>
        </w:tc>
      </w:tr>
      <w:tr w:rsidR="00F26341" w:rsidTr="00E94EBB">
        <w:trPr>
          <w:trHeight w:val="323"/>
          <w:tblHeader/>
        </w:trPr>
        <w:tc>
          <w:tcPr>
            <w:tcW w:w="7944" w:type="dxa"/>
          </w:tcPr>
          <w:p w:rsidR="00F26341" w:rsidRPr="00C95123" w:rsidRDefault="00F26341" w:rsidP="00F26341">
            <w:pPr>
              <w:ind w:left="1260" w:hanging="360"/>
            </w:pPr>
            <w:r w:rsidRPr="00837BB4">
              <w:t>c)</w:t>
            </w:r>
            <w:r>
              <w:tab/>
            </w:r>
            <w:r w:rsidRPr="00837BB4">
              <w:t>investigating and describing the types and purposes of taxation that are used by local, state, and federal governments to pay for services provided by the government;</w:t>
            </w:r>
          </w:p>
        </w:tc>
        <w:tc>
          <w:tcPr>
            <w:tcW w:w="1663" w:type="dxa"/>
          </w:tcPr>
          <w:p w:rsidR="00F26341" w:rsidRDefault="00F26341" w:rsidP="00F26341">
            <w:pPr>
              <w:jc w:val="center"/>
            </w:pPr>
            <w:r w:rsidRPr="0017292C">
              <w:rPr>
                <w:sz w:val="22"/>
                <w:szCs w:val="22"/>
              </w:rPr>
              <w:t>Adequate</w:t>
            </w:r>
          </w:p>
        </w:tc>
      </w:tr>
      <w:tr w:rsidR="00F26341" w:rsidTr="00E94EBB">
        <w:trPr>
          <w:trHeight w:val="323"/>
          <w:tblHeader/>
        </w:trPr>
        <w:tc>
          <w:tcPr>
            <w:tcW w:w="7944" w:type="dxa"/>
          </w:tcPr>
          <w:p w:rsidR="00F26341" w:rsidRDefault="00F26341" w:rsidP="00F26341">
            <w:pPr>
              <w:ind w:left="1260" w:hanging="360"/>
            </w:pPr>
            <w:r w:rsidRPr="00837BB4">
              <w:t>d)</w:t>
            </w:r>
            <w:r>
              <w:tab/>
            </w:r>
            <w:r w:rsidRPr="00837BB4">
              <w:t>analyzing how Congress can use fiscal policy to stabilize the economy;</w:t>
            </w:r>
          </w:p>
        </w:tc>
        <w:tc>
          <w:tcPr>
            <w:tcW w:w="1663" w:type="dxa"/>
          </w:tcPr>
          <w:p w:rsidR="00F26341" w:rsidRDefault="00F26341" w:rsidP="00F26341">
            <w:pPr>
              <w:jc w:val="center"/>
            </w:pPr>
            <w:r w:rsidRPr="0017292C">
              <w:rPr>
                <w:sz w:val="22"/>
                <w:szCs w:val="22"/>
              </w:rPr>
              <w:t>Adequate</w:t>
            </w:r>
          </w:p>
        </w:tc>
      </w:tr>
      <w:tr w:rsidR="00F26341" w:rsidTr="00E94EBB">
        <w:trPr>
          <w:trHeight w:val="323"/>
          <w:tblHeader/>
        </w:trPr>
        <w:tc>
          <w:tcPr>
            <w:tcW w:w="7944" w:type="dxa"/>
          </w:tcPr>
          <w:p w:rsidR="00F26341" w:rsidRDefault="00F26341" w:rsidP="00F26341">
            <w:pPr>
              <w:ind w:left="1260" w:hanging="360"/>
            </w:pPr>
            <w:r w:rsidRPr="0001268B">
              <w:t>e)</w:t>
            </w:r>
            <w:r>
              <w:tab/>
            </w:r>
            <w:r w:rsidRPr="0001268B">
              <w:t>describing the effects of the Federal Reserve’s monetary policy on price stability, employment, and the economy; and</w:t>
            </w:r>
          </w:p>
        </w:tc>
        <w:tc>
          <w:tcPr>
            <w:tcW w:w="1663" w:type="dxa"/>
          </w:tcPr>
          <w:p w:rsidR="00F26341" w:rsidRDefault="00F26341" w:rsidP="00F26341">
            <w:pPr>
              <w:jc w:val="center"/>
            </w:pPr>
            <w:r w:rsidRPr="0017292C">
              <w:rPr>
                <w:sz w:val="22"/>
                <w:szCs w:val="22"/>
              </w:rPr>
              <w:t>Adequate</w:t>
            </w:r>
          </w:p>
        </w:tc>
      </w:tr>
      <w:tr w:rsidR="00F26341" w:rsidTr="00E94EBB">
        <w:trPr>
          <w:trHeight w:val="323"/>
          <w:tblHeader/>
        </w:trPr>
        <w:tc>
          <w:tcPr>
            <w:tcW w:w="7944" w:type="dxa"/>
          </w:tcPr>
          <w:p w:rsidR="00F26341" w:rsidRDefault="00F26341" w:rsidP="00F26341">
            <w:pPr>
              <w:ind w:left="1260" w:hanging="360"/>
            </w:pPr>
            <w:r w:rsidRPr="00837BB4">
              <w:t>f)</w:t>
            </w:r>
            <w:r>
              <w:tab/>
            </w:r>
            <w:r w:rsidRPr="00837BB4">
              <w:t>evaluating the trade-offs in government decisions.</w:t>
            </w:r>
          </w:p>
        </w:tc>
        <w:tc>
          <w:tcPr>
            <w:tcW w:w="1663" w:type="dxa"/>
          </w:tcPr>
          <w:p w:rsidR="00F26341" w:rsidRDefault="00F26341" w:rsidP="00F26341">
            <w:pPr>
              <w:jc w:val="center"/>
            </w:pPr>
            <w:r w:rsidRPr="0017292C">
              <w:rPr>
                <w:sz w:val="22"/>
                <w:szCs w:val="22"/>
              </w:rPr>
              <w:t>Adequate</w:t>
            </w:r>
          </w:p>
        </w:tc>
      </w:tr>
    </w:tbl>
    <w:p w:rsidR="00075119" w:rsidRDefault="00075119">
      <w:pPr>
        <w:pStyle w:val="Header"/>
        <w:tabs>
          <w:tab w:val="clear" w:pos="4320"/>
          <w:tab w:val="clear" w:pos="8640"/>
        </w:tabs>
        <w:rPr>
          <w:szCs w:val="24"/>
        </w:rPr>
      </w:pPr>
    </w:p>
    <w:p w:rsidR="00075119" w:rsidRDefault="00075119">
      <w:pPr>
        <w:pStyle w:val="Header"/>
        <w:tabs>
          <w:tab w:val="clear" w:pos="4320"/>
          <w:tab w:val="clear" w:pos="8640"/>
        </w:tabs>
        <w:rPr>
          <w:szCs w:val="24"/>
        </w:rPr>
      </w:pPr>
    </w:p>
    <w:p w:rsidR="00F83254" w:rsidRDefault="00F83254">
      <w:pPr>
        <w:pStyle w:val="Header"/>
        <w:tabs>
          <w:tab w:val="clear" w:pos="4320"/>
          <w:tab w:val="clear" w:pos="8640"/>
        </w:tabs>
        <w:rPr>
          <w:szCs w:val="24"/>
        </w:rPr>
        <w:sectPr w:rsidR="00F83254">
          <w:pgSz w:w="15840" w:h="12240" w:orient="landscape" w:code="1"/>
          <w:pgMar w:top="1440" w:right="1440" w:bottom="1440" w:left="1440" w:header="720" w:footer="720" w:gutter="0"/>
          <w:cols w:space="720"/>
          <w:docGrid w:linePitch="326"/>
        </w:sectPr>
      </w:pPr>
    </w:p>
    <w:p w:rsidR="00E94EBB" w:rsidRDefault="00E94EBB" w:rsidP="00E94EBB">
      <w:pPr>
        <w:pStyle w:val="Heading2"/>
      </w:pPr>
      <w:r w:rsidRPr="00AC23E2">
        <w:lastRenderedPageBreak/>
        <w:t>History and Social Science</w:t>
      </w:r>
      <w:r>
        <w:t xml:space="preserve"> Standard</w:t>
      </w:r>
      <w:r w:rsidRPr="00AC23E2">
        <w:t xml:space="preserve"> </w:t>
      </w:r>
      <w:r>
        <w:t>GOVT.16</w:t>
      </w:r>
      <w:r w:rsidRPr="00AC23E2">
        <w:t xml:space="preserve"> </w:t>
      </w:r>
    </w:p>
    <w:p w:rsidR="00E94EBB" w:rsidRPr="00AC23E2" w:rsidRDefault="00E94EBB" w:rsidP="00E94EBB">
      <w:r w:rsidRPr="00AC23E2">
        <w:t>Please indic</w:t>
      </w:r>
      <w:r>
        <w:t>ate the rating for each</w:t>
      </w:r>
      <w:r w:rsidRPr="00AC23E2">
        <w:t xml:space="preserve"> standard by selecting Adequate, Limited or No Evidence.</w:t>
      </w:r>
    </w:p>
    <w:p w:rsidR="00075119" w:rsidRDefault="00075119">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GOVT.16"/>
      </w:tblPr>
      <w:tblGrid>
        <w:gridCol w:w="7944"/>
        <w:gridCol w:w="1663"/>
      </w:tblGrid>
      <w:tr w:rsidR="00E94EBB" w:rsidTr="008E1E0B">
        <w:trPr>
          <w:trHeight w:val="140"/>
          <w:tblHeader/>
        </w:trPr>
        <w:tc>
          <w:tcPr>
            <w:tcW w:w="7944" w:type="dxa"/>
          </w:tcPr>
          <w:p w:rsidR="00E94EBB" w:rsidRDefault="00A65DAD" w:rsidP="00DC5C0C">
            <w:pPr>
              <w:pStyle w:val="Header"/>
              <w:tabs>
                <w:tab w:val="clear" w:pos="4320"/>
                <w:tab w:val="clear" w:pos="8640"/>
              </w:tabs>
              <w:rPr>
                <w:b/>
              </w:rPr>
            </w:pPr>
            <w:r w:rsidRPr="007A58FB">
              <w:rPr>
                <w:b/>
                <w:spacing w:val="-20"/>
              </w:rPr>
              <w:t>GOVT.16</w:t>
            </w:r>
            <w:r>
              <w:t xml:space="preserve"> </w:t>
            </w:r>
            <w:r w:rsidRPr="00837BB4">
              <w:t>The student will apply social science skills to understand that in a democratic republic, thoughtful and effective participation in civic life is characterized by</w:t>
            </w:r>
          </w:p>
        </w:tc>
        <w:tc>
          <w:tcPr>
            <w:tcW w:w="1663" w:type="dxa"/>
          </w:tcPr>
          <w:p w:rsidR="00E94EBB" w:rsidRDefault="00E94EBB" w:rsidP="00DC5C0C">
            <w:pPr>
              <w:pStyle w:val="Header"/>
              <w:tabs>
                <w:tab w:val="clear" w:pos="4320"/>
                <w:tab w:val="clear" w:pos="8640"/>
              </w:tabs>
              <w:ind w:firstLine="36"/>
              <w:jc w:val="center"/>
              <w:rPr>
                <w:b/>
              </w:rPr>
            </w:pPr>
            <w:r>
              <w:rPr>
                <w:b/>
              </w:rPr>
              <w:t>Rating</w:t>
            </w:r>
          </w:p>
        </w:tc>
      </w:tr>
      <w:tr w:rsidR="00F26341" w:rsidTr="008E1E0B">
        <w:trPr>
          <w:tblHeader/>
        </w:trPr>
        <w:tc>
          <w:tcPr>
            <w:tcW w:w="7944" w:type="dxa"/>
          </w:tcPr>
          <w:p w:rsidR="00F26341" w:rsidRDefault="00F26341" w:rsidP="00F26341">
            <w:pPr>
              <w:pStyle w:val="SOLBullet"/>
            </w:pPr>
            <w:r w:rsidRPr="00837BB4">
              <w:rPr>
                <w:szCs w:val="22"/>
              </w:rPr>
              <w:t>a)</w:t>
            </w:r>
            <w:r>
              <w:rPr>
                <w:szCs w:val="22"/>
              </w:rPr>
              <w:tab/>
            </w:r>
            <w:r w:rsidRPr="00837BB4">
              <w:rPr>
                <w:szCs w:val="22"/>
              </w:rPr>
              <w:t>exercising personal character traits such as trustworthiness, responsibility, and honesty;</w:t>
            </w:r>
          </w:p>
        </w:tc>
        <w:tc>
          <w:tcPr>
            <w:tcW w:w="1663" w:type="dxa"/>
          </w:tcPr>
          <w:p w:rsidR="00F26341" w:rsidRDefault="00F26341" w:rsidP="00F26341">
            <w:pPr>
              <w:jc w:val="center"/>
            </w:pPr>
            <w:r w:rsidRPr="00202028">
              <w:rPr>
                <w:sz w:val="22"/>
                <w:szCs w:val="22"/>
              </w:rPr>
              <w:t>Adequate</w:t>
            </w:r>
          </w:p>
        </w:tc>
      </w:tr>
      <w:tr w:rsidR="00F26341" w:rsidTr="008E1E0B">
        <w:trPr>
          <w:tblHeader/>
        </w:trPr>
        <w:tc>
          <w:tcPr>
            <w:tcW w:w="7944" w:type="dxa"/>
          </w:tcPr>
          <w:p w:rsidR="00F26341" w:rsidRPr="007A58FB" w:rsidRDefault="00F26341" w:rsidP="00F26341">
            <w:pPr>
              <w:pStyle w:val="SOLBullet"/>
              <w:ind w:hanging="360"/>
              <w:rPr>
                <w:szCs w:val="22"/>
              </w:rPr>
            </w:pPr>
            <w:r w:rsidRPr="00837BB4">
              <w:rPr>
                <w:szCs w:val="22"/>
              </w:rPr>
              <w:t>b)</w:t>
            </w:r>
            <w:r>
              <w:rPr>
                <w:szCs w:val="22"/>
              </w:rPr>
              <w:tab/>
            </w:r>
            <w:r w:rsidRPr="00837BB4">
              <w:rPr>
                <w:szCs w:val="22"/>
              </w:rPr>
              <w:t>obeying the law and paying taxes;</w:t>
            </w:r>
          </w:p>
        </w:tc>
        <w:tc>
          <w:tcPr>
            <w:tcW w:w="1663" w:type="dxa"/>
          </w:tcPr>
          <w:p w:rsidR="00F26341" w:rsidRDefault="00F26341" w:rsidP="00F26341">
            <w:pPr>
              <w:jc w:val="center"/>
            </w:pPr>
            <w:r w:rsidRPr="00202028">
              <w:rPr>
                <w:sz w:val="22"/>
                <w:szCs w:val="22"/>
              </w:rPr>
              <w:t>Adequate</w:t>
            </w:r>
          </w:p>
        </w:tc>
      </w:tr>
      <w:tr w:rsidR="00F26341" w:rsidTr="008E1E0B">
        <w:trPr>
          <w:trHeight w:val="323"/>
          <w:tblHeader/>
        </w:trPr>
        <w:tc>
          <w:tcPr>
            <w:tcW w:w="7944" w:type="dxa"/>
          </w:tcPr>
          <w:p w:rsidR="00F26341" w:rsidRPr="007A58FB" w:rsidRDefault="00F26341" w:rsidP="00F26341">
            <w:pPr>
              <w:pStyle w:val="SOLBullet"/>
              <w:ind w:hanging="360"/>
              <w:rPr>
                <w:szCs w:val="22"/>
              </w:rPr>
            </w:pPr>
            <w:r w:rsidRPr="00837BB4">
              <w:rPr>
                <w:szCs w:val="22"/>
              </w:rPr>
              <w:t>c)</w:t>
            </w:r>
            <w:r>
              <w:rPr>
                <w:szCs w:val="22"/>
              </w:rPr>
              <w:tab/>
            </w:r>
            <w:r w:rsidRPr="00837BB4">
              <w:rPr>
                <w:szCs w:val="22"/>
              </w:rPr>
              <w:t>serving as a juror;</w:t>
            </w:r>
          </w:p>
        </w:tc>
        <w:tc>
          <w:tcPr>
            <w:tcW w:w="1663" w:type="dxa"/>
          </w:tcPr>
          <w:p w:rsidR="00F26341" w:rsidRDefault="00F26341" w:rsidP="00F26341">
            <w:pPr>
              <w:jc w:val="center"/>
            </w:pPr>
            <w:r w:rsidRPr="00202028">
              <w:rPr>
                <w:sz w:val="22"/>
                <w:szCs w:val="22"/>
              </w:rPr>
              <w:t>Adequate</w:t>
            </w:r>
          </w:p>
        </w:tc>
      </w:tr>
      <w:tr w:rsidR="00F26341" w:rsidTr="008E1E0B">
        <w:trPr>
          <w:trHeight w:val="323"/>
          <w:tblHeader/>
        </w:trPr>
        <w:tc>
          <w:tcPr>
            <w:tcW w:w="7944" w:type="dxa"/>
          </w:tcPr>
          <w:p w:rsidR="00F26341" w:rsidRDefault="00F26341" w:rsidP="00F26341">
            <w:pPr>
              <w:pStyle w:val="SOLBullet"/>
            </w:pPr>
            <w:r w:rsidRPr="00837BB4">
              <w:rPr>
                <w:szCs w:val="22"/>
              </w:rPr>
              <w:t>d)</w:t>
            </w:r>
            <w:r>
              <w:rPr>
                <w:szCs w:val="22"/>
              </w:rPr>
              <w:tab/>
            </w:r>
            <w:r w:rsidRPr="00837BB4">
              <w:rPr>
                <w:szCs w:val="22"/>
              </w:rPr>
              <w:t>participating in the political process and voting in local, state, and national elections;</w:t>
            </w:r>
          </w:p>
        </w:tc>
        <w:tc>
          <w:tcPr>
            <w:tcW w:w="1663" w:type="dxa"/>
          </w:tcPr>
          <w:p w:rsidR="00F26341" w:rsidRDefault="00F26341" w:rsidP="00F26341">
            <w:pPr>
              <w:jc w:val="center"/>
            </w:pPr>
            <w:r w:rsidRPr="00202028">
              <w:rPr>
                <w:sz w:val="22"/>
                <w:szCs w:val="22"/>
              </w:rPr>
              <w:t>Adequate</w:t>
            </w:r>
          </w:p>
        </w:tc>
      </w:tr>
      <w:tr w:rsidR="00F26341" w:rsidTr="008E1E0B">
        <w:trPr>
          <w:trHeight w:val="323"/>
          <w:tblHeader/>
        </w:trPr>
        <w:tc>
          <w:tcPr>
            <w:tcW w:w="7944" w:type="dxa"/>
          </w:tcPr>
          <w:p w:rsidR="00F26341" w:rsidRPr="007A58FB" w:rsidRDefault="00F26341" w:rsidP="00F26341">
            <w:pPr>
              <w:pStyle w:val="SOLBullet"/>
              <w:ind w:hanging="360"/>
              <w:rPr>
                <w:szCs w:val="22"/>
              </w:rPr>
            </w:pPr>
            <w:r w:rsidRPr="00837BB4">
              <w:rPr>
                <w:szCs w:val="22"/>
              </w:rPr>
              <w:t>e)</w:t>
            </w:r>
            <w:r>
              <w:rPr>
                <w:szCs w:val="22"/>
              </w:rPr>
              <w:tab/>
            </w:r>
            <w:r w:rsidRPr="00837BB4">
              <w:rPr>
                <w:szCs w:val="22"/>
              </w:rPr>
              <w:t>performing public service;</w:t>
            </w:r>
          </w:p>
        </w:tc>
        <w:tc>
          <w:tcPr>
            <w:tcW w:w="1663" w:type="dxa"/>
          </w:tcPr>
          <w:p w:rsidR="00F26341" w:rsidRDefault="00F26341" w:rsidP="00F26341">
            <w:pPr>
              <w:jc w:val="center"/>
            </w:pPr>
            <w:r w:rsidRPr="00202028">
              <w:rPr>
                <w:sz w:val="22"/>
                <w:szCs w:val="22"/>
              </w:rPr>
              <w:t>Adequate</w:t>
            </w:r>
          </w:p>
        </w:tc>
      </w:tr>
      <w:tr w:rsidR="00F26341" w:rsidTr="008E1E0B">
        <w:trPr>
          <w:trHeight w:val="323"/>
          <w:tblHeader/>
        </w:trPr>
        <w:tc>
          <w:tcPr>
            <w:tcW w:w="7944" w:type="dxa"/>
          </w:tcPr>
          <w:p w:rsidR="00F26341" w:rsidRPr="007A58FB" w:rsidRDefault="00F26341" w:rsidP="00F26341">
            <w:pPr>
              <w:pStyle w:val="SOLBullet"/>
              <w:ind w:hanging="360"/>
              <w:rPr>
                <w:szCs w:val="22"/>
              </w:rPr>
            </w:pPr>
            <w:r w:rsidRPr="00837BB4">
              <w:rPr>
                <w:szCs w:val="22"/>
              </w:rPr>
              <w:t>f)</w:t>
            </w:r>
            <w:r>
              <w:rPr>
                <w:szCs w:val="22"/>
              </w:rPr>
              <w:tab/>
            </w:r>
            <w:r w:rsidRPr="00837BB4">
              <w:rPr>
                <w:szCs w:val="22"/>
              </w:rPr>
              <w:t>keeping informed about current issues;</w:t>
            </w:r>
          </w:p>
        </w:tc>
        <w:tc>
          <w:tcPr>
            <w:tcW w:w="1663" w:type="dxa"/>
          </w:tcPr>
          <w:p w:rsidR="00F26341" w:rsidRDefault="00F26341" w:rsidP="00F26341">
            <w:pPr>
              <w:jc w:val="center"/>
            </w:pPr>
            <w:r w:rsidRPr="00202028">
              <w:rPr>
                <w:sz w:val="22"/>
                <w:szCs w:val="22"/>
              </w:rPr>
              <w:t>Adequate</w:t>
            </w:r>
          </w:p>
        </w:tc>
      </w:tr>
      <w:tr w:rsidR="00F26341" w:rsidTr="008E1E0B">
        <w:trPr>
          <w:trHeight w:val="323"/>
          <w:tblHeader/>
        </w:trPr>
        <w:tc>
          <w:tcPr>
            <w:tcW w:w="7944" w:type="dxa"/>
          </w:tcPr>
          <w:p w:rsidR="00F26341" w:rsidRDefault="00F26341" w:rsidP="00F26341">
            <w:pPr>
              <w:pStyle w:val="SOLBullet"/>
            </w:pPr>
            <w:r w:rsidRPr="00837BB4">
              <w:rPr>
                <w:szCs w:val="22"/>
              </w:rPr>
              <w:t>g)</w:t>
            </w:r>
            <w:r>
              <w:rPr>
                <w:szCs w:val="22"/>
              </w:rPr>
              <w:tab/>
            </w:r>
            <w:r w:rsidRPr="00837BB4">
              <w:rPr>
                <w:szCs w:val="22"/>
              </w:rPr>
              <w:t>respecting differing opinions and the rights of others;</w:t>
            </w:r>
          </w:p>
        </w:tc>
        <w:tc>
          <w:tcPr>
            <w:tcW w:w="1663" w:type="dxa"/>
          </w:tcPr>
          <w:p w:rsidR="00F26341" w:rsidRDefault="00F26341" w:rsidP="00F26341">
            <w:pPr>
              <w:jc w:val="center"/>
            </w:pPr>
            <w:r w:rsidRPr="00202028">
              <w:rPr>
                <w:sz w:val="22"/>
                <w:szCs w:val="22"/>
              </w:rPr>
              <w:t>Adequate</w:t>
            </w:r>
          </w:p>
        </w:tc>
      </w:tr>
      <w:tr w:rsidR="00F26341" w:rsidTr="008E1E0B">
        <w:trPr>
          <w:trHeight w:val="323"/>
          <w:tblHeader/>
        </w:trPr>
        <w:tc>
          <w:tcPr>
            <w:tcW w:w="7944" w:type="dxa"/>
          </w:tcPr>
          <w:p w:rsidR="00F26341" w:rsidRPr="007A58FB" w:rsidRDefault="00F26341" w:rsidP="00F26341">
            <w:pPr>
              <w:pStyle w:val="SOLBullet"/>
              <w:ind w:hanging="360"/>
              <w:rPr>
                <w:szCs w:val="22"/>
              </w:rPr>
            </w:pPr>
            <w:r w:rsidRPr="00837BB4">
              <w:rPr>
                <w:szCs w:val="22"/>
              </w:rPr>
              <w:t>h)</w:t>
            </w:r>
            <w:r>
              <w:rPr>
                <w:szCs w:val="22"/>
              </w:rPr>
              <w:tab/>
            </w:r>
            <w:r w:rsidRPr="00837BB4">
              <w:rPr>
                <w:szCs w:val="22"/>
              </w:rPr>
              <w:t>practicing personal and fiscal responsibility</w:t>
            </w:r>
          </w:p>
        </w:tc>
        <w:tc>
          <w:tcPr>
            <w:tcW w:w="1663" w:type="dxa"/>
          </w:tcPr>
          <w:p w:rsidR="00F26341" w:rsidRDefault="00F26341" w:rsidP="00F26341">
            <w:pPr>
              <w:jc w:val="center"/>
            </w:pPr>
            <w:r w:rsidRPr="00202028">
              <w:rPr>
                <w:sz w:val="22"/>
                <w:szCs w:val="22"/>
              </w:rPr>
              <w:t>Adequate</w:t>
            </w:r>
          </w:p>
        </w:tc>
      </w:tr>
      <w:tr w:rsidR="00F26341" w:rsidTr="008E1E0B">
        <w:trPr>
          <w:trHeight w:val="323"/>
          <w:tblHeader/>
        </w:trPr>
        <w:tc>
          <w:tcPr>
            <w:tcW w:w="7944" w:type="dxa"/>
          </w:tcPr>
          <w:p w:rsidR="00F26341" w:rsidRDefault="00F26341" w:rsidP="00F26341">
            <w:pPr>
              <w:pStyle w:val="SOLBullet"/>
            </w:pPr>
            <w:r w:rsidRPr="00837BB4">
              <w:rPr>
                <w:szCs w:val="22"/>
              </w:rPr>
              <w:t>i)</w:t>
            </w:r>
            <w:r>
              <w:rPr>
                <w:szCs w:val="22"/>
              </w:rPr>
              <w:tab/>
            </w:r>
            <w:r w:rsidRPr="00837BB4">
              <w:rPr>
                <w:szCs w:val="22"/>
              </w:rPr>
              <w:t>demonstrating the knowledge, skills, and attitudes that foster the responsible and respectful use of digital media; and</w:t>
            </w:r>
            <w:r>
              <w:t xml:space="preserve"> </w:t>
            </w:r>
          </w:p>
        </w:tc>
        <w:tc>
          <w:tcPr>
            <w:tcW w:w="1663" w:type="dxa"/>
          </w:tcPr>
          <w:p w:rsidR="00F26341" w:rsidRDefault="00F26341" w:rsidP="00F26341">
            <w:pPr>
              <w:jc w:val="center"/>
            </w:pPr>
            <w:r w:rsidRPr="00202028">
              <w:rPr>
                <w:sz w:val="22"/>
                <w:szCs w:val="22"/>
              </w:rPr>
              <w:t>Adequate</w:t>
            </w:r>
          </w:p>
        </w:tc>
      </w:tr>
      <w:tr w:rsidR="00F26341" w:rsidTr="008E1E0B">
        <w:trPr>
          <w:trHeight w:val="323"/>
          <w:tblHeader/>
        </w:trPr>
        <w:tc>
          <w:tcPr>
            <w:tcW w:w="7944" w:type="dxa"/>
          </w:tcPr>
          <w:p w:rsidR="00F26341" w:rsidRDefault="00F26341" w:rsidP="00F26341">
            <w:pPr>
              <w:ind w:left="1260" w:hanging="360"/>
            </w:pPr>
            <w:r w:rsidRPr="00837BB4">
              <w:t>j)</w:t>
            </w:r>
            <w:r>
              <w:tab/>
            </w:r>
            <w:r w:rsidRPr="00837BB4">
              <w:t>practicing patriotism.</w:t>
            </w:r>
          </w:p>
        </w:tc>
        <w:tc>
          <w:tcPr>
            <w:tcW w:w="1663" w:type="dxa"/>
          </w:tcPr>
          <w:p w:rsidR="00F26341" w:rsidRDefault="00F26341" w:rsidP="00F26341">
            <w:pPr>
              <w:jc w:val="center"/>
            </w:pPr>
            <w:r w:rsidRPr="00202028">
              <w:rPr>
                <w:sz w:val="22"/>
                <w:szCs w:val="22"/>
              </w:rPr>
              <w:t>Adequate</w:t>
            </w:r>
          </w:p>
        </w:tc>
      </w:tr>
    </w:tbl>
    <w:p w:rsidR="00F83254" w:rsidRDefault="00F83254">
      <w:pPr>
        <w:pStyle w:val="Header"/>
        <w:tabs>
          <w:tab w:val="clear" w:pos="4320"/>
          <w:tab w:val="clear" w:pos="8640"/>
        </w:tabs>
        <w:rPr>
          <w:szCs w:val="24"/>
        </w:rPr>
        <w:sectPr w:rsidR="00F83254">
          <w:pgSz w:w="15840" w:h="12240" w:orient="landscape" w:code="1"/>
          <w:pgMar w:top="1440" w:right="1440" w:bottom="1440" w:left="1440" w:header="720" w:footer="720" w:gutter="0"/>
          <w:cols w:space="720"/>
          <w:docGrid w:linePitch="326"/>
        </w:sectPr>
      </w:pPr>
    </w:p>
    <w:p w:rsidR="008E1E0B" w:rsidRDefault="008E1E0B" w:rsidP="008E1E0B">
      <w:pPr>
        <w:pStyle w:val="Heading2"/>
      </w:pPr>
      <w:r w:rsidRPr="00AC23E2">
        <w:lastRenderedPageBreak/>
        <w:t xml:space="preserve">II. Additional Criteria: Instructional Planning and Support </w:t>
      </w:r>
    </w:p>
    <w:p w:rsidR="008E1E0B" w:rsidRDefault="008E1E0B" w:rsidP="008E1E0B">
      <w:r w:rsidRPr="00AC23E2">
        <w:t>(Reported but not used in correlation and adoption considerations.)</w:t>
      </w:r>
    </w:p>
    <w:p w:rsidR="00897D92" w:rsidRDefault="00897D92">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Additional Criteria: Instructional Planning and Support"/>
      </w:tblPr>
      <w:tblGrid>
        <w:gridCol w:w="7944"/>
        <w:gridCol w:w="1663"/>
      </w:tblGrid>
      <w:tr w:rsidR="008E1E0B" w:rsidTr="008E1E0B">
        <w:trPr>
          <w:trHeight w:val="140"/>
          <w:tblHeader/>
        </w:trPr>
        <w:tc>
          <w:tcPr>
            <w:tcW w:w="7944" w:type="dxa"/>
          </w:tcPr>
          <w:p w:rsidR="008E1E0B" w:rsidRDefault="008E1E0B" w:rsidP="008E1E0B">
            <w:pPr>
              <w:pStyle w:val="Heading2"/>
              <w:outlineLvl w:val="1"/>
            </w:pPr>
            <w:r w:rsidRPr="00AC23E2">
              <w:t xml:space="preserve">II. Additional Criteria: Instructional Planning and Support </w:t>
            </w:r>
          </w:p>
          <w:p w:rsidR="008E1E0B" w:rsidRDefault="008E1E0B" w:rsidP="008E1E0B">
            <w:r w:rsidRPr="00AC23E2">
              <w:t>(Reported but not used in correlation and adoption considerations.)</w:t>
            </w:r>
          </w:p>
          <w:p w:rsidR="008E1E0B" w:rsidRDefault="008E1E0B" w:rsidP="00DC5C0C">
            <w:pPr>
              <w:pStyle w:val="Header"/>
              <w:tabs>
                <w:tab w:val="clear" w:pos="4320"/>
                <w:tab w:val="clear" w:pos="8640"/>
              </w:tabs>
              <w:rPr>
                <w:b/>
              </w:rPr>
            </w:pPr>
          </w:p>
        </w:tc>
        <w:tc>
          <w:tcPr>
            <w:tcW w:w="1663" w:type="dxa"/>
          </w:tcPr>
          <w:p w:rsidR="008E1E0B" w:rsidRDefault="008E1E0B" w:rsidP="00DC5C0C">
            <w:pPr>
              <w:pStyle w:val="Header"/>
              <w:tabs>
                <w:tab w:val="clear" w:pos="4320"/>
                <w:tab w:val="clear" w:pos="8640"/>
              </w:tabs>
              <w:ind w:firstLine="36"/>
              <w:jc w:val="center"/>
              <w:rPr>
                <w:b/>
              </w:rPr>
            </w:pPr>
            <w:r>
              <w:rPr>
                <w:b/>
              </w:rPr>
              <w:t>Rating</w:t>
            </w:r>
          </w:p>
        </w:tc>
      </w:tr>
      <w:tr w:rsidR="00F26341" w:rsidTr="008E1E0B">
        <w:trPr>
          <w:trHeight w:val="323"/>
          <w:tblHeader/>
        </w:trPr>
        <w:tc>
          <w:tcPr>
            <w:tcW w:w="7944" w:type="dxa"/>
          </w:tcPr>
          <w:p w:rsidR="00F26341" w:rsidRPr="007C3FB5" w:rsidRDefault="00F26341" w:rsidP="00F26341">
            <w:pPr>
              <w:pStyle w:val="BodyText"/>
              <w:spacing w:before="0"/>
              <w:rPr>
                <w:szCs w:val="22"/>
              </w:rPr>
            </w:pPr>
            <w:bookmarkStart w:id="2" w:name="_GoBack" w:colFirst="1" w:colLast="1"/>
            <w:r>
              <w:rPr>
                <w:szCs w:val="22"/>
              </w:rPr>
              <w:t>1</w:t>
            </w:r>
            <w:r w:rsidRPr="007C3FB5">
              <w:rPr>
                <w:szCs w:val="22"/>
              </w:rPr>
              <w:t>. Materials are presented in an organized, logical manner and are appropriate for the age,</w:t>
            </w:r>
            <w:r>
              <w:rPr>
                <w:szCs w:val="22"/>
              </w:rPr>
              <w:t xml:space="preserve"> </w:t>
            </w:r>
            <w:r w:rsidRPr="007C3FB5">
              <w:rPr>
                <w:szCs w:val="22"/>
              </w:rPr>
              <w:t>grade, and maturity of the students.</w:t>
            </w:r>
          </w:p>
        </w:tc>
        <w:tc>
          <w:tcPr>
            <w:tcW w:w="1663" w:type="dxa"/>
          </w:tcPr>
          <w:p w:rsidR="00F26341" w:rsidRDefault="00F26341" w:rsidP="00F26341">
            <w:pPr>
              <w:jc w:val="center"/>
            </w:pPr>
            <w:r w:rsidRPr="00071DEF">
              <w:rPr>
                <w:sz w:val="22"/>
                <w:szCs w:val="22"/>
              </w:rPr>
              <w:t>Adequate</w:t>
            </w:r>
          </w:p>
        </w:tc>
      </w:tr>
      <w:tr w:rsidR="00F26341" w:rsidTr="008E1E0B">
        <w:trPr>
          <w:trHeight w:val="323"/>
          <w:tblHeader/>
        </w:trPr>
        <w:tc>
          <w:tcPr>
            <w:tcW w:w="7944" w:type="dxa"/>
          </w:tcPr>
          <w:p w:rsidR="00F26341" w:rsidRPr="007C3FB5" w:rsidRDefault="00F26341" w:rsidP="00F26341">
            <w:pPr>
              <w:tabs>
                <w:tab w:val="left" w:pos="540"/>
              </w:tabs>
              <w:rPr>
                <w:sz w:val="22"/>
                <w:szCs w:val="22"/>
              </w:rPr>
            </w:pPr>
            <w:r>
              <w:rPr>
                <w:sz w:val="22"/>
                <w:szCs w:val="22"/>
              </w:rPr>
              <w:t>2</w:t>
            </w:r>
            <w:r w:rsidRPr="007C3FB5">
              <w:rPr>
                <w:sz w:val="22"/>
                <w:szCs w:val="22"/>
              </w:rPr>
              <w:t>.  Materials are organized appropriately within and among units of study.</w:t>
            </w:r>
          </w:p>
        </w:tc>
        <w:tc>
          <w:tcPr>
            <w:tcW w:w="1663" w:type="dxa"/>
          </w:tcPr>
          <w:p w:rsidR="00F26341" w:rsidRDefault="00F26341" w:rsidP="00F26341">
            <w:pPr>
              <w:jc w:val="center"/>
            </w:pPr>
            <w:r w:rsidRPr="00071DEF">
              <w:rPr>
                <w:sz w:val="22"/>
                <w:szCs w:val="22"/>
              </w:rPr>
              <w:t>Adequate</w:t>
            </w:r>
          </w:p>
        </w:tc>
      </w:tr>
      <w:tr w:rsidR="00F26341" w:rsidTr="008E1E0B">
        <w:trPr>
          <w:trHeight w:val="323"/>
          <w:tblHeader/>
        </w:trPr>
        <w:tc>
          <w:tcPr>
            <w:tcW w:w="7944" w:type="dxa"/>
          </w:tcPr>
          <w:p w:rsidR="00F26341" w:rsidRPr="007C3FB5" w:rsidRDefault="00F26341" w:rsidP="00F26341">
            <w:pPr>
              <w:pStyle w:val="BodyTextIndent2"/>
              <w:tabs>
                <w:tab w:val="left" w:pos="540"/>
              </w:tabs>
              <w:ind w:left="240" w:hanging="240"/>
              <w:rPr>
                <w:rFonts w:ascii="Times New Roman" w:hAnsi="Times New Roman"/>
                <w:sz w:val="22"/>
                <w:szCs w:val="22"/>
              </w:rPr>
            </w:pPr>
            <w:r>
              <w:rPr>
                <w:rFonts w:ascii="Times New Roman" w:hAnsi="Times New Roman"/>
                <w:sz w:val="22"/>
                <w:szCs w:val="22"/>
              </w:rPr>
              <w:t>3</w:t>
            </w:r>
            <w:r w:rsidRPr="007C3FB5">
              <w:rPr>
                <w:rFonts w:ascii="Times New Roman" w:hAnsi="Times New Roman"/>
                <w:sz w:val="22"/>
                <w:szCs w:val="22"/>
              </w:rPr>
              <w:t>. Format design includes titles, subheadings, and appropr</w:t>
            </w:r>
            <w:r>
              <w:rPr>
                <w:rFonts w:ascii="Times New Roman" w:hAnsi="Times New Roman"/>
                <w:sz w:val="22"/>
                <w:szCs w:val="22"/>
              </w:rPr>
              <w:t xml:space="preserve">iate cross-referencing for ease </w:t>
            </w:r>
            <w:r w:rsidRPr="007C3FB5">
              <w:rPr>
                <w:rFonts w:ascii="Times New Roman" w:hAnsi="Times New Roman"/>
                <w:sz w:val="22"/>
                <w:szCs w:val="22"/>
              </w:rPr>
              <w:t>of use.</w:t>
            </w:r>
          </w:p>
        </w:tc>
        <w:tc>
          <w:tcPr>
            <w:tcW w:w="1663" w:type="dxa"/>
          </w:tcPr>
          <w:p w:rsidR="00F26341" w:rsidRDefault="00F26341" w:rsidP="00F26341">
            <w:pPr>
              <w:jc w:val="center"/>
            </w:pPr>
            <w:r w:rsidRPr="00071DEF">
              <w:rPr>
                <w:sz w:val="22"/>
                <w:szCs w:val="22"/>
              </w:rPr>
              <w:t>Adequate</w:t>
            </w:r>
          </w:p>
        </w:tc>
      </w:tr>
      <w:tr w:rsidR="00F26341" w:rsidTr="008E1E0B">
        <w:trPr>
          <w:trHeight w:val="323"/>
          <w:tblHeader/>
        </w:trPr>
        <w:tc>
          <w:tcPr>
            <w:tcW w:w="7944" w:type="dxa"/>
          </w:tcPr>
          <w:p w:rsidR="00F26341" w:rsidRPr="007C3FB5" w:rsidRDefault="00F26341" w:rsidP="00F26341">
            <w:pPr>
              <w:tabs>
                <w:tab w:val="left" w:pos="540"/>
              </w:tabs>
              <w:rPr>
                <w:sz w:val="22"/>
                <w:szCs w:val="22"/>
              </w:rPr>
            </w:pPr>
            <w:r>
              <w:rPr>
                <w:sz w:val="22"/>
                <w:szCs w:val="22"/>
              </w:rPr>
              <w:t>4</w:t>
            </w:r>
            <w:r w:rsidRPr="007C3FB5">
              <w:rPr>
                <w:sz w:val="22"/>
                <w:szCs w:val="22"/>
              </w:rPr>
              <w:t>. Writing style, length of sentences, and vocabulary are appropriate.</w:t>
            </w:r>
          </w:p>
        </w:tc>
        <w:tc>
          <w:tcPr>
            <w:tcW w:w="1663" w:type="dxa"/>
          </w:tcPr>
          <w:p w:rsidR="00F26341" w:rsidRDefault="00F26341" w:rsidP="00F26341">
            <w:pPr>
              <w:jc w:val="center"/>
            </w:pPr>
            <w:r w:rsidRPr="00071DEF">
              <w:rPr>
                <w:sz w:val="22"/>
                <w:szCs w:val="22"/>
              </w:rPr>
              <w:t>Adequate</w:t>
            </w:r>
          </w:p>
        </w:tc>
      </w:tr>
      <w:tr w:rsidR="00F26341" w:rsidTr="008E1E0B">
        <w:trPr>
          <w:trHeight w:val="323"/>
          <w:tblHeader/>
        </w:trPr>
        <w:tc>
          <w:tcPr>
            <w:tcW w:w="7944" w:type="dxa"/>
          </w:tcPr>
          <w:p w:rsidR="00F26341" w:rsidRPr="007C3FB5" w:rsidRDefault="00F26341" w:rsidP="00F26341">
            <w:pPr>
              <w:tabs>
                <w:tab w:val="left" w:pos="540"/>
              </w:tabs>
              <w:rPr>
                <w:sz w:val="22"/>
                <w:szCs w:val="22"/>
              </w:rPr>
            </w:pPr>
            <w:r>
              <w:rPr>
                <w:sz w:val="22"/>
                <w:szCs w:val="22"/>
              </w:rPr>
              <w:t>5</w:t>
            </w:r>
            <w:r w:rsidRPr="007C3FB5">
              <w:rPr>
                <w:sz w:val="22"/>
                <w:szCs w:val="22"/>
              </w:rPr>
              <w:t>. Graphics and illustrations are appropriate.</w:t>
            </w:r>
          </w:p>
        </w:tc>
        <w:tc>
          <w:tcPr>
            <w:tcW w:w="1663" w:type="dxa"/>
          </w:tcPr>
          <w:p w:rsidR="00F26341" w:rsidRDefault="00F26341" w:rsidP="00F26341">
            <w:pPr>
              <w:jc w:val="center"/>
            </w:pPr>
            <w:r w:rsidRPr="00071DEF">
              <w:rPr>
                <w:sz w:val="22"/>
                <w:szCs w:val="22"/>
              </w:rPr>
              <w:t>Adequate</w:t>
            </w:r>
          </w:p>
        </w:tc>
      </w:tr>
      <w:tr w:rsidR="00F26341" w:rsidTr="008E1E0B">
        <w:trPr>
          <w:trHeight w:val="323"/>
          <w:tblHeader/>
        </w:trPr>
        <w:tc>
          <w:tcPr>
            <w:tcW w:w="7944" w:type="dxa"/>
          </w:tcPr>
          <w:p w:rsidR="00F26341" w:rsidRPr="007C3FB5" w:rsidRDefault="00F26341" w:rsidP="00F26341">
            <w:pPr>
              <w:tabs>
                <w:tab w:val="left" w:pos="540"/>
              </w:tabs>
              <w:rPr>
                <w:sz w:val="22"/>
                <w:szCs w:val="22"/>
              </w:rPr>
            </w:pPr>
            <w:r>
              <w:rPr>
                <w:sz w:val="22"/>
                <w:szCs w:val="22"/>
              </w:rPr>
              <w:t>6. Sufficient instructional strategies</w:t>
            </w:r>
            <w:r w:rsidRPr="007C3FB5">
              <w:rPr>
                <w:sz w:val="22"/>
                <w:szCs w:val="22"/>
              </w:rPr>
              <w:t xml:space="preserve"> are provided to promote depth of understanding.</w:t>
            </w:r>
          </w:p>
        </w:tc>
        <w:tc>
          <w:tcPr>
            <w:tcW w:w="1663" w:type="dxa"/>
          </w:tcPr>
          <w:p w:rsidR="00F26341" w:rsidRDefault="00F26341" w:rsidP="00F26341">
            <w:pPr>
              <w:jc w:val="center"/>
            </w:pPr>
            <w:r w:rsidRPr="00071DEF">
              <w:rPr>
                <w:sz w:val="22"/>
                <w:szCs w:val="22"/>
              </w:rPr>
              <w:t>Adequate</w:t>
            </w:r>
          </w:p>
        </w:tc>
      </w:tr>
      <w:tr w:rsidR="00F26341" w:rsidTr="008E1E0B">
        <w:trPr>
          <w:trHeight w:val="323"/>
          <w:tblHeader/>
        </w:trPr>
        <w:tc>
          <w:tcPr>
            <w:tcW w:w="7944" w:type="dxa"/>
          </w:tcPr>
          <w:p w:rsidR="00F26341" w:rsidRDefault="00F26341" w:rsidP="00F26341">
            <w:pPr>
              <w:pStyle w:val="BodyText"/>
            </w:pPr>
            <w:r>
              <w:t xml:space="preserve">7. Materials present content in an accurate and unbiased manner. </w:t>
            </w:r>
          </w:p>
          <w:p w:rsidR="00F26341" w:rsidRDefault="00F26341" w:rsidP="00F26341">
            <w:pPr>
              <w:numPr>
                <w:ilvl w:val="0"/>
                <w:numId w:val="32"/>
              </w:numPr>
              <w:rPr>
                <w:color w:val="000000"/>
                <w:sz w:val="22"/>
              </w:rPr>
            </w:pPr>
            <w:r>
              <w:rPr>
                <w:sz w:val="22"/>
              </w:rPr>
              <w:t xml:space="preserve">Materials do not contain content </w:t>
            </w:r>
            <w:r>
              <w:rPr>
                <w:color w:val="000000"/>
                <w:sz w:val="22"/>
              </w:rPr>
              <w:t>errors (omissions of current content, out-of-date content, overgeneralizations, etc.).</w:t>
            </w:r>
          </w:p>
          <w:p w:rsidR="00F26341" w:rsidRDefault="00F26341" w:rsidP="00F26341">
            <w:pPr>
              <w:numPr>
                <w:ilvl w:val="0"/>
                <w:numId w:val="32"/>
              </w:numPr>
              <w:rPr>
                <w:color w:val="000000"/>
                <w:sz w:val="22"/>
              </w:rPr>
            </w:pPr>
            <w:r>
              <w:rPr>
                <w:color w:val="000000"/>
                <w:sz w:val="22"/>
              </w:rPr>
              <w:t xml:space="preserve"> Materials do not contain production errors (misspelled words, word omissions, incorrect answers).</w:t>
            </w:r>
          </w:p>
          <w:p w:rsidR="00F26341" w:rsidRPr="005E780F" w:rsidRDefault="00F26341" w:rsidP="00F26341">
            <w:pPr>
              <w:numPr>
                <w:ilvl w:val="0"/>
                <w:numId w:val="32"/>
              </w:numPr>
              <w:rPr>
                <w:color w:val="000000"/>
                <w:sz w:val="22"/>
              </w:rPr>
            </w:pPr>
            <w:r>
              <w:rPr>
                <w:color w:val="000000"/>
                <w:sz w:val="22"/>
              </w:rPr>
              <w:t xml:space="preserve"> Diverse groups (racial, ethnic, cultural, linguistic), males and females, people with disabilities, and people of all ages are represented appropriately.</w:t>
            </w:r>
          </w:p>
        </w:tc>
        <w:tc>
          <w:tcPr>
            <w:tcW w:w="1663" w:type="dxa"/>
          </w:tcPr>
          <w:p w:rsidR="00F26341" w:rsidRDefault="00F26341" w:rsidP="00F26341">
            <w:pPr>
              <w:jc w:val="center"/>
            </w:pPr>
            <w:r w:rsidRPr="00071DEF">
              <w:rPr>
                <w:sz w:val="22"/>
                <w:szCs w:val="22"/>
              </w:rPr>
              <w:t>Adequate</w:t>
            </w:r>
          </w:p>
        </w:tc>
      </w:tr>
      <w:bookmarkEnd w:id="2"/>
    </w:tbl>
    <w:p w:rsidR="00897D92" w:rsidRDefault="00897D92"/>
    <w:sectPr w:rsidR="00897D92">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0FA" w:rsidRDefault="006270FA">
      <w:r>
        <w:separator/>
      </w:r>
    </w:p>
  </w:endnote>
  <w:endnote w:type="continuationSeparator" w:id="0">
    <w:p w:rsidR="006270FA" w:rsidRDefault="0062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C5E" w:rsidRDefault="00951C5E">
    <w:pPr>
      <w:pStyle w:val="Footer"/>
      <w:tabs>
        <w:tab w:val="clear" w:pos="8640"/>
        <w:tab w:val="right" w:pos="12600"/>
      </w:tabs>
      <w:ind w:right="360"/>
    </w:pPr>
    <w:r>
      <w:rPr>
        <w:sz w:val="16"/>
      </w:rPr>
      <w:t xml:space="preserve">Virginia Department of Education, </w:t>
    </w:r>
    <w:r w:rsidR="007A58FB">
      <w:rPr>
        <w:sz w:val="16"/>
      </w:rPr>
      <w:t>2017</w:t>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F26341">
      <w:rPr>
        <w:rStyle w:val="PageNumber"/>
        <w:noProof/>
        <w:sz w:val="16"/>
      </w:rPr>
      <w:t>21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0FA" w:rsidRDefault="006270FA">
      <w:r>
        <w:separator/>
      </w:r>
    </w:p>
  </w:footnote>
  <w:footnote w:type="continuationSeparator" w:id="0">
    <w:p w:rsidR="006270FA" w:rsidRDefault="00627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E0B" w:rsidRDefault="00951C5E" w:rsidP="00E90690">
    <w:pPr>
      <w:pStyle w:val="Header"/>
      <w:jc w:val="center"/>
      <w:rPr>
        <w:b/>
      </w:rPr>
    </w:pPr>
    <w:r>
      <w:rPr>
        <w:b/>
      </w:rPr>
      <w:t>History and Social Science Textbook and Instructional Materials Committee Member Correlation to the</w:t>
    </w:r>
  </w:p>
  <w:p w:rsidR="00951C5E" w:rsidRDefault="007A58FB" w:rsidP="00E90690">
    <w:pPr>
      <w:pStyle w:val="Header"/>
      <w:jc w:val="center"/>
      <w:rPr>
        <w:b/>
      </w:rPr>
    </w:pPr>
    <w:r>
      <w:rPr>
        <w:b/>
      </w:rPr>
      <w:t>2015</w:t>
    </w:r>
    <w:r w:rsidR="00951C5E">
      <w:rPr>
        <w:b/>
      </w:rPr>
      <w:t xml:space="preserve"> Virginia and United States Government Standards of Learning and Curriculum Framework</w:t>
    </w:r>
    <w:r w:rsidR="00F26341">
      <w:rPr>
        <w:b/>
      </w:rPr>
      <w:t>: Government</w:t>
    </w:r>
  </w:p>
  <w:p w:rsidR="00951C5E" w:rsidRDefault="00951C5E" w:rsidP="00A32BBC">
    <w:pPr>
      <w:pStyle w:val="Header"/>
      <w:jc w:val="center"/>
      <w:rPr>
        <w:b/>
      </w:rPr>
    </w:pPr>
  </w:p>
  <w:p w:rsidR="00951C5E" w:rsidRDefault="00951C5E" w:rsidP="00A32BBC">
    <w:pPr>
      <w:pStyle w:val="Header"/>
      <w:rPr>
        <w:b/>
      </w:rPr>
    </w:pPr>
    <w:r>
      <w:rPr>
        <w:b/>
      </w:rPr>
      <w:t xml:space="preserve">Text/Instructional Material Title: </w:t>
    </w:r>
    <w:r w:rsidR="00F26341" w:rsidRPr="00F26341">
      <w:rPr>
        <w:u w:val="single"/>
      </w:rPr>
      <w:t>Government</w:t>
    </w:r>
  </w:p>
  <w:p w:rsidR="00951C5E" w:rsidRDefault="00A779DA" w:rsidP="00A32BBC">
    <w:pPr>
      <w:pStyle w:val="Header"/>
      <w:rPr>
        <w:b/>
      </w:rPr>
    </w:pPr>
    <w:r>
      <w:rPr>
        <w:b/>
      </w:rPr>
      <w:t>P</w:t>
    </w:r>
    <w:r w:rsidR="00951C5E">
      <w:rPr>
        <w:b/>
      </w:rPr>
      <w:t xml:space="preserve">ublisher: </w:t>
    </w:r>
    <w:r w:rsidR="00F26341" w:rsidRPr="00F26341">
      <w:rPr>
        <w:u w:val="single"/>
      </w:rPr>
      <w:t>Houghton Mifflin Harcourt</w:t>
    </w:r>
  </w:p>
  <w:p w:rsidR="008E1E0B" w:rsidRDefault="00951C5E" w:rsidP="008E1E0B">
    <w:pPr>
      <w:pStyle w:val="Header"/>
      <w:rPr>
        <w:b/>
      </w:rPr>
    </w:pPr>
    <w:r>
      <w:rPr>
        <w:b/>
      </w:rPr>
      <w:t xml:space="preserve">Committee Member: </w:t>
    </w:r>
    <w:r w:rsidR="00F26341" w:rsidRPr="00F26341">
      <w:rPr>
        <w:u w:val="single"/>
      </w:rPr>
      <w:t>Consensus</w:t>
    </w:r>
  </w:p>
  <w:p w:rsidR="00951C5E" w:rsidRPr="00F26341" w:rsidRDefault="008E1E0B">
    <w:pPr>
      <w:pStyle w:val="Header"/>
      <w:rPr>
        <w:u w:val="single"/>
      </w:rPr>
    </w:pPr>
    <w:r>
      <w:rPr>
        <w:b/>
      </w:rPr>
      <w:t>D</w:t>
    </w:r>
    <w:r w:rsidR="00951C5E">
      <w:rPr>
        <w:b/>
      </w:rPr>
      <w:t xml:space="preserve">ate: </w:t>
    </w:r>
    <w:r w:rsidR="00F26341" w:rsidRPr="00F26341">
      <w:rPr>
        <w:u w:val="single"/>
      </w:rPr>
      <w:t>December 7, 2017</w:t>
    </w:r>
  </w:p>
  <w:p w:rsidR="00951C5E" w:rsidRPr="00C46074" w:rsidRDefault="00951C5E">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BE"/>
    <w:multiLevelType w:val="hybridMultilevel"/>
    <w:tmpl w:val="445CF59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92247"/>
    <w:multiLevelType w:val="hybridMultilevel"/>
    <w:tmpl w:val="8F80B072"/>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C280E"/>
    <w:multiLevelType w:val="hybridMultilevel"/>
    <w:tmpl w:val="AC9A3E5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96B70"/>
    <w:multiLevelType w:val="hybridMultilevel"/>
    <w:tmpl w:val="DFCC42E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B5056"/>
    <w:multiLevelType w:val="hybridMultilevel"/>
    <w:tmpl w:val="87CE5E68"/>
    <w:lvl w:ilvl="0" w:tplc="85F21770">
      <w:start w:val="1"/>
      <w:numFmt w:val="decimal"/>
      <w:lvlText w:val="2.%1"/>
      <w:lvlJc w:val="left"/>
      <w:pPr>
        <w:tabs>
          <w:tab w:val="num" w:pos="648"/>
        </w:tabs>
        <w:ind w:left="648" w:hanging="648"/>
      </w:pPr>
      <w:rPr>
        <w:rFonts w:hint="default"/>
      </w:rPr>
    </w:lvl>
    <w:lvl w:ilvl="1" w:tplc="DDC8FD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8778DA"/>
    <w:multiLevelType w:val="hybridMultilevel"/>
    <w:tmpl w:val="503EEB34"/>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A4893"/>
    <w:multiLevelType w:val="hybridMultilevel"/>
    <w:tmpl w:val="C1CAFEE4"/>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F1451"/>
    <w:multiLevelType w:val="hybridMultilevel"/>
    <w:tmpl w:val="1BB41CD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EB5BB5"/>
    <w:multiLevelType w:val="hybridMultilevel"/>
    <w:tmpl w:val="F2424D0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33B94"/>
    <w:multiLevelType w:val="hybridMultilevel"/>
    <w:tmpl w:val="A212F584"/>
    <w:lvl w:ilvl="0" w:tplc="A4D89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1131C4"/>
    <w:multiLevelType w:val="hybridMultilevel"/>
    <w:tmpl w:val="EB28F9B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806F1A"/>
    <w:multiLevelType w:val="hybridMultilevel"/>
    <w:tmpl w:val="023E78A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C3A23"/>
    <w:multiLevelType w:val="hybridMultilevel"/>
    <w:tmpl w:val="3CD671D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631B5"/>
    <w:multiLevelType w:val="hybridMultilevel"/>
    <w:tmpl w:val="61AEEB5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C05D6"/>
    <w:multiLevelType w:val="hybridMultilevel"/>
    <w:tmpl w:val="0E3670D6"/>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3B6356"/>
    <w:multiLevelType w:val="hybridMultilevel"/>
    <w:tmpl w:val="5A90DFD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474A86"/>
    <w:multiLevelType w:val="hybridMultilevel"/>
    <w:tmpl w:val="8258DFC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6A2C9F"/>
    <w:multiLevelType w:val="hybridMultilevel"/>
    <w:tmpl w:val="FAF89CA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67411"/>
    <w:multiLevelType w:val="hybridMultilevel"/>
    <w:tmpl w:val="F8BA7D6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2F3CA5"/>
    <w:multiLevelType w:val="hybridMultilevel"/>
    <w:tmpl w:val="A724BF6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B94A7A"/>
    <w:multiLevelType w:val="hybridMultilevel"/>
    <w:tmpl w:val="5FA49C9C"/>
    <w:lvl w:ilvl="0" w:tplc="0409000F">
      <w:start w:val="1"/>
      <w:numFmt w:val="decimal"/>
      <w:lvlText w:val="%1."/>
      <w:lvlJc w:val="left"/>
      <w:pPr>
        <w:tabs>
          <w:tab w:val="num" w:pos="720"/>
        </w:tabs>
        <w:ind w:left="720" w:hanging="360"/>
      </w:pPr>
    </w:lvl>
    <w:lvl w:ilvl="1" w:tplc="DF3E0314">
      <w:start w:val="1"/>
      <w:numFmt w:val="bullet"/>
      <w:lvlText w:val=""/>
      <w:lvlJc w:val="left"/>
      <w:pPr>
        <w:tabs>
          <w:tab w:val="num" w:pos="1080"/>
        </w:tabs>
        <w:ind w:left="1080" w:hanging="360"/>
      </w:pPr>
      <w:rPr>
        <w:rFonts w:ascii="Symbol" w:hAnsi="Symbol" w:hint="default"/>
      </w:rPr>
    </w:lvl>
    <w:lvl w:ilvl="2" w:tplc="921E129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C68EE"/>
    <w:multiLevelType w:val="hybridMultilevel"/>
    <w:tmpl w:val="9BA0BAF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AA76F6"/>
    <w:multiLevelType w:val="multilevel"/>
    <w:tmpl w:val="EFCA9C3E"/>
    <w:lvl w:ilvl="0">
      <w:start w:val="1"/>
      <w:numFmt w:val="decimal"/>
      <w:lvlText w:val="BIO.%1"/>
      <w:lvlJc w:val="left"/>
      <w:pPr>
        <w:tabs>
          <w:tab w:val="num" w:pos="648"/>
        </w:tabs>
        <w:ind w:left="648" w:hanging="648"/>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193DF5"/>
    <w:multiLevelType w:val="singleLevel"/>
    <w:tmpl w:val="94DC6554"/>
    <w:lvl w:ilvl="0">
      <w:start w:val="1"/>
      <w:numFmt w:val="lowerLetter"/>
      <w:lvlText w:val="%1)"/>
      <w:lvlJc w:val="left"/>
      <w:pPr>
        <w:tabs>
          <w:tab w:val="num" w:pos="1080"/>
        </w:tabs>
        <w:ind w:left="1080" w:hanging="360"/>
      </w:pPr>
      <w:rPr>
        <w:rFonts w:hint="default"/>
      </w:rPr>
    </w:lvl>
  </w:abstractNum>
  <w:abstractNum w:abstractNumId="24" w15:restartNumberingAfterBreak="0">
    <w:nsid w:val="66370AED"/>
    <w:multiLevelType w:val="hybridMultilevel"/>
    <w:tmpl w:val="CADE5460"/>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C23ECE"/>
    <w:multiLevelType w:val="hybridMultilevel"/>
    <w:tmpl w:val="6E2AA57E"/>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183D6C"/>
    <w:multiLevelType w:val="hybridMultilevel"/>
    <w:tmpl w:val="2706650C"/>
    <w:lvl w:ilvl="0" w:tplc="C32632BA">
      <w:start w:val="1"/>
      <w:numFmt w:val="lowerLetter"/>
      <w:lvlText w:val="%1)"/>
      <w:lvlJc w:val="left"/>
      <w:pPr>
        <w:tabs>
          <w:tab w:val="num" w:pos="1080"/>
        </w:tabs>
        <w:ind w:left="108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D46A65"/>
    <w:multiLevelType w:val="hybridMultilevel"/>
    <w:tmpl w:val="DE18D3B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29" w15:restartNumberingAfterBreak="0">
    <w:nsid w:val="78622916"/>
    <w:multiLevelType w:val="hybridMultilevel"/>
    <w:tmpl w:val="FC34182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8E60F1"/>
    <w:multiLevelType w:val="hybridMultilevel"/>
    <w:tmpl w:val="951CF24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AB47EF"/>
    <w:multiLevelType w:val="hybridMultilevel"/>
    <w:tmpl w:val="A53EBB3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3"/>
  </w:num>
  <w:num w:numId="3">
    <w:abstractNumId w:val="27"/>
  </w:num>
  <w:num w:numId="4">
    <w:abstractNumId w:val="0"/>
  </w:num>
  <w:num w:numId="5">
    <w:abstractNumId w:val="30"/>
  </w:num>
  <w:num w:numId="6">
    <w:abstractNumId w:val="8"/>
  </w:num>
  <w:num w:numId="7">
    <w:abstractNumId w:val="11"/>
  </w:num>
  <w:num w:numId="8">
    <w:abstractNumId w:val="29"/>
  </w:num>
  <w:num w:numId="9">
    <w:abstractNumId w:val="6"/>
  </w:num>
  <w:num w:numId="10">
    <w:abstractNumId w:val="18"/>
  </w:num>
  <w:num w:numId="11">
    <w:abstractNumId w:val="16"/>
  </w:num>
  <w:num w:numId="12">
    <w:abstractNumId w:val="24"/>
  </w:num>
  <w:num w:numId="13">
    <w:abstractNumId w:val="25"/>
  </w:num>
  <w:num w:numId="14">
    <w:abstractNumId w:val="5"/>
  </w:num>
  <w:num w:numId="15">
    <w:abstractNumId w:val="13"/>
  </w:num>
  <w:num w:numId="16">
    <w:abstractNumId w:val="19"/>
  </w:num>
  <w:num w:numId="17">
    <w:abstractNumId w:val="26"/>
  </w:num>
  <w:num w:numId="18">
    <w:abstractNumId w:val="1"/>
  </w:num>
  <w:num w:numId="19">
    <w:abstractNumId w:val="15"/>
  </w:num>
  <w:num w:numId="20">
    <w:abstractNumId w:val="3"/>
  </w:num>
  <w:num w:numId="21">
    <w:abstractNumId w:val="28"/>
  </w:num>
  <w:num w:numId="22">
    <w:abstractNumId w:val="2"/>
  </w:num>
  <w:num w:numId="23">
    <w:abstractNumId w:val="17"/>
  </w:num>
  <w:num w:numId="24">
    <w:abstractNumId w:val="10"/>
  </w:num>
  <w:num w:numId="25">
    <w:abstractNumId w:val="14"/>
  </w:num>
  <w:num w:numId="26">
    <w:abstractNumId w:val="21"/>
  </w:num>
  <w:num w:numId="27">
    <w:abstractNumId w:val="31"/>
  </w:num>
  <w:num w:numId="28">
    <w:abstractNumId w:val="7"/>
  </w:num>
  <w:num w:numId="29">
    <w:abstractNumId w:val="12"/>
  </w:num>
  <w:num w:numId="30">
    <w:abstractNumId w:val="20"/>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C"/>
    <w:rsid w:val="00016977"/>
    <w:rsid w:val="0002575E"/>
    <w:rsid w:val="000400D0"/>
    <w:rsid w:val="00053ACB"/>
    <w:rsid w:val="00075119"/>
    <w:rsid w:val="00084994"/>
    <w:rsid w:val="000B0427"/>
    <w:rsid w:val="000F335D"/>
    <w:rsid w:val="000F6413"/>
    <w:rsid w:val="0012153A"/>
    <w:rsid w:val="0012579A"/>
    <w:rsid w:val="00145F15"/>
    <w:rsid w:val="00161887"/>
    <w:rsid w:val="00166B28"/>
    <w:rsid w:val="00197049"/>
    <w:rsid w:val="001C0006"/>
    <w:rsid w:val="001E78EC"/>
    <w:rsid w:val="001F606A"/>
    <w:rsid w:val="001F6F07"/>
    <w:rsid w:val="00206291"/>
    <w:rsid w:val="00206E21"/>
    <w:rsid w:val="00271A5E"/>
    <w:rsid w:val="00272444"/>
    <w:rsid w:val="00286C90"/>
    <w:rsid w:val="002A506E"/>
    <w:rsid w:val="002A5E46"/>
    <w:rsid w:val="002C3343"/>
    <w:rsid w:val="003072FF"/>
    <w:rsid w:val="00311722"/>
    <w:rsid w:val="00374B78"/>
    <w:rsid w:val="00385A3A"/>
    <w:rsid w:val="003D1127"/>
    <w:rsid w:val="0041787A"/>
    <w:rsid w:val="004243CF"/>
    <w:rsid w:val="00513E8B"/>
    <w:rsid w:val="005478EB"/>
    <w:rsid w:val="00584701"/>
    <w:rsid w:val="005A68D2"/>
    <w:rsid w:val="005B7C90"/>
    <w:rsid w:val="005C76AA"/>
    <w:rsid w:val="005D08AF"/>
    <w:rsid w:val="005E55D0"/>
    <w:rsid w:val="005E6C34"/>
    <w:rsid w:val="00607246"/>
    <w:rsid w:val="006270FA"/>
    <w:rsid w:val="00667E14"/>
    <w:rsid w:val="006728F0"/>
    <w:rsid w:val="006926AB"/>
    <w:rsid w:val="006D1865"/>
    <w:rsid w:val="006E2399"/>
    <w:rsid w:val="007177F9"/>
    <w:rsid w:val="0074233D"/>
    <w:rsid w:val="00763B88"/>
    <w:rsid w:val="00763C11"/>
    <w:rsid w:val="007956DE"/>
    <w:rsid w:val="007A12E6"/>
    <w:rsid w:val="007A289F"/>
    <w:rsid w:val="007A58FB"/>
    <w:rsid w:val="00827FB9"/>
    <w:rsid w:val="00891603"/>
    <w:rsid w:val="00897D92"/>
    <w:rsid w:val="008C20DB"/>
    <w:rsid w:val="008C646F"/>
    <w:rsid w:val="008E1E0B"/>
    <w:rsid w:val="008F59B4"/>
    <w:rsid w:val="00915E98"/>
    <w:rsid w:val="00922707"/>
    <w:rsid w:val="00932D19"/>
    <w:rsid w:val="00942301"/>
    <w:rsid w:val="00951C5E"/>
    <w:rsid w:val="0097528D"/>
    <w:rsid w:val="009B57B3"/>
    <w:rsid w:val="009C22A5"/>
    <w:rsid w:val="00A07478"/>
    <w:rsid w:val="00A32BBC"/>
    <w:rsid w:val="00A40BF4"/>
    <w:rsid w:val="00A42E82"/>
    <w:rsid w:val="00A440FA"/>
    <w:rsid w:val="00A511F5"/>
    <w:rsid w:val="00A61304"/>
    <w:rsid w:val="00A65DAD"/>
    <w:rsid w:val="00A779DA"/>
    <w:rsid w:val="00A867A2"/>
    <w:rsid w:val="00A90A2A"/>
    <w:rsid w:val="00AA4DF6"/>
    <w:rsid w:val="00AF61BA"/>
    <w:rsid w:val="00B66819"/>
    <w:rsid w:val="00B85F91"/>
    <w:rsid w:val="00BD4A15"/>
    <w:rsid w:val="00BE6076"/>
    <w:rsid w:val="00C073E5"/>
    <w:rsid w:val="00C10A56"/>
    <w:rsid w:val="00C1541D"/>
    <w:rsid w:val="00C17048"/>
    <w:rsid w:val="00C30139"/>
    <w:rsid w:val="00C3042F"/>
    <w:rsid w:val="00C46074"/>
    <w:rsid w:val="00C87432"/>
    <w:rsid w:val="00C95123"/>
    <w:rsid w:val="00CF25A7"/>
    <w:rsid w:val="00CF56CE"/>
    <w:rsid w:val="00D11F8B"/>
    <w:rsid w:val="00D232C4"/>
    <w:rsid w:val="00D42478"/>
    <w:rsid w:val="00D55D3E"/>
    <w:rsid w:val="00D57186"/>
    <w:rsid w:val="00D80779"/>
    <w:rsid w:val="00D922A6"/>
    <w:rsid w:val="00D924C2"/>
    <w:rsid w:val="00DB7568"/>
    <w:rsid w:val="00DC4558"/>
    <w:rsid w:val="00DC5A28"/>
    <w:rsid w:val="00DC5C0C"/>
    <w:rsid w:val="00DD0B3F"/>
    <w:rsid w:val="00DE204A"/>
    <w:rsid w:val="00E2687E"/>
    <w:rsid w:val="00E53D82"/>
    <w:rsid w:val="00E56298"/>
    <w:rsid w:val="00E64F31"/>
    <w:rsid w:val="00E67F00"/>
    <w:rsid w:val="00E90690"/>
    <w:rsid w:val="00E9424D"/>
    <w:rsid w:val="00E94EBB"/>
    <w:rsid w:val="00EA2687"/>
    <w:rsid w:val="00EC5C33"/>
    <w:rsid w:val="00ED1C62"/>
    <w:rsid w:val="00EE2279"/>
    <w:rsid w:val="00F048BB"/>
    <w:rsid w:val="00F26341"/>
    <w:rsid w:val="00F50C7F"/>
    <w:rsid w:val="00F529F6"/>
    <w:rsid w:val="00F83254"/>
    <w:rsid w:val="00F96C83"/>
    <w:rsid w:val="00FB0EB7"/>
    <w:rsid w:val="00FC1518"/>
    <w:rsid w:val="00FE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7EF93E"/>
  <w15:chartTrackingRefBased/>
  <w15:docId w15:val="{88DAE79A-E938-4EAF-AA3A-A61DB62D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423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779DA"/>
    <w:pPr>
      <w:keepNext/>
      <w:keepLines/>
      <w:spacing w:before="40"/>
      <w:outlineLvl w:val="1"/>
    </w:pPr>
    <w:rPr>
      <w:rFonts w:eastAsiaTheme="majorEastAsia"/>
      <w:b/>
    </w:rPr>
  </w:style>
  <w:style w:type="paragraph" w:styleId="Heading3">
    <w:name w:val="heading 3"/>
    <w:basedOn w:val="Normal"/>
    <w:next w:val="Normal"/>
    <w:qFormat/>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qFormat/>
    <w:rsid w:val="00E53D82"/>
    <w:pPr>
      <w:keepNext/>
      <w:spacing w:before="240" w:after="60"/>
      <w:outlineLvl w:val="3"/>
    </w:pPr>
    <w:rPr>
      <w:b/>
      <w:bCs/>
      <w:sz w:val="28"/>
      <w:szCs w:val="28"/>
    </w:rPr>
  </w:style>
  <w:style w:type="paragraph" w:styleId="Heading5">
    <w:name w:val="heading 5"/>
    <w:basedOn w:val="Normal"/>
    <w:next w:val="Normal"/>
    <w:qFormat/>
    <w:rsid w:val="00E53D8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40" w:hanging="1440"/>
    </w:pPr>
    <w:rPr>
      <w:szCs w:val="20"/>
    </w:rPr>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360" w:hanging="360"/>
    </w:pPr>
    <w:rPr>
      <w:rFonts w:ascii="Arial" w:hAnsi="Arial"/>
      <w:snapToGrid w:val="0"/>
      <w:sz w:val="20"/>
      <w:szCs w:val="20"/>
    </w:rPr>
  </w:style>
  <w:style w:type="paragraph" w:styleId="BodyText2">
    <w:name w:val="Body Text 2"/>
    <w:basedOn w:val="Normal"/>
    <w:pPr>
      <w:overflowPunct w:val="0"/>
      <w:autoSpaceDE w:val="0"/>
      <w:autoSpaceDN w:val="0"/>
      <w:adjustRightInd w:val="0"/>
      <w:ind w:left="450" w:hanging="450"/>
      <w:textAlignment w:val="baseline"/>
    </w:pPr>
    <w:rPr>
      <w:rFonts w:ascii="Arial" w:hAnsi="Arial"/>
      <w:sz w:val="20"/>
      <w:szCs w:val="20"/>
    </w:rPr>
  </w:style>
  <w:style w:type="paragraph" w:styleId="Title">
    <w:name w:val="Title"/>
    <w:basedOn w:val="Normal"/>
    <w:qFormat/>
    <w:pPr>
      <w:jc w:val="center"/>
    </w:pPr>
    <w:rPr>
      <w:b/>
      <w:sz w:val="28"/>
      <w:szCs w:val="20"/>
    </w:rPr>
  </w:style>
  <w:style w:type="paragraph" w:customStyle="1" w:styleId="Standard3">
    <w:name w:val="Standard3"/>
    <w:basedOn w:val="Normal"/>
    <w:pPr>
      <w:numPr>
        <w:numId w:val="21"/>
      </w:numPr>
      <w:ind w:right="1062"/>
    </w:pPr>
    <w:rPr>
      <w:szCs w:val="20"/>
    </w:rPr>
  </w:style>
  <w:style w:type="paragraph" w:styleId="BodyText">
    <w:name w:val="Body Text"/>
    <w:basedOn w:val="Normal"/>
    <w:pPr>
      <w:spacing w:before="120"/>
    </w:pPr>
    <w:rPr>
      <w:sz w:val="22"/>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Number">
    <w:name w:val="SOL Number"/>
    <w:basedOn w:val="Normal"/>
    <w:next w:val="Normal"/>
    <w:link w:val="SOLNumberChar"/>
    <w:rsid w:val="005E6C34"/>
    <w:pPr>
      <w:keepLines/>
      <w:spacing w:before="100"/>
      <w:ind w:left="907" w:hanging="907"/>
    </w:pPr>
    <w:rPr>
      <w:rFonts w:eastAsia="Times"/>
      <w:sz w:val="22"/>
      <w:szCs w:val="22"/>
    </w:rPr>
  </w:style>
  <w:style w:type="paragraph" w:customStyle="1" w:styleId="SOLBullet">
    <w:name w:val="SOL Bullet"/>
    <w:basedOn w:val="Normal"/>
    <w:next w:val="Normal"/>
    <w:rsid w:val="005E6C34"/>
    <w:pPr>
      <w:ind w:left="1260" w:hanging="353"/>
    </w:pPr>
    <w:rPr>
      <w:rFonts w:eastAsia="Times"/>
      <w:sz w:val="22"/>
      <w:szCs w:val="20"/>
    </w:rPr>
  </w:style>
  <w:style w:type="character" w:customStyle="1" w:styleId="SOLNumberChar">
    <w:name w:val="SOL Number Char"/>
    <w:link w:val="SOLNumber"/>
    <w:rsid w:val="00E2687E"/>
    <w:rPr>
      <w:rFonts w:eastAsia="Times"/>
      <w:sz w:val="22"/>
      <w:szCs w:val="22"/>
    </w:rPr>
  </w:style>
  <w:style w:type="paragraph" w:customStyle="1" w:styleId="Default">
    <w:name w:val="Default"/>
    <w:rsid w:val="00E2687E"/>
    <w:pPr>
      <w:autoSpaceDE w:val="0"/>
      <w:autoSpaceDN w:val="0"/>
      <w:adjustRightInd w:val="0"/>
    </w:pPr>
    <w:rPr>
      <w:color w:val="000000"/>
      <w:sz w:val="24"/>
      <w:szCs w:val="24"/>
    </w:rPr>
  </w:style>
  <w:style w:type="character" w:styleId="Emphasis">
    <w:name w:val="Emphasis"/>
    <w:uiPriority w:val="20"/>
    <w:qFormat/>
    <w:rsid w:val="00F529F6"/>
    <w:rPr>
      <w:i/>
      <w:iCs/>
    </w:rPr>
  </w:style>
  <w:style w:type="character" w:customStyle="1" w:styleId="st">
    <w:name w:val="st"/>
    <w:rsid w:val="00F529F6"/>
  </w:style>
  <w:style w:type="character" w:customStyle="1" w:styleId="Heading2Char">
    <w:name w:val="Heading 2 Char"/>
    <w:basedOn w:val="DefaultParagraphFont"/>
    <w:link w:val="Heading2"/>
    <w:rsid w:val="00A779DA"/>
    <w:rPr>
      <w:rFonts w:eastAsiaTheme="majorEastAsia"/>
      <w:b/>
      <w:sz w:val="24"/>
      <w:szCs w:val="24"/>
    </w:rPr>
  </w:style>
  <w:style w:type="table" w:styleId="TableProfessional">
    <w:name w:val="Table Professional"/>
    <w:basedOn w:val="TableNormal"/>
    <w:rsid w:val="00A779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Heading1Char">
    <w:name w:val="Heading 1 Char"/>
    <w:basedOn w:val="DefaultParagraphFont"/>
    <w:link w:val="Heading1"/>
    <w:rsid w:val="0094230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2403</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Science Standard</vt:lpstr>
    </vt:vector>
  </TitlesOfParts>
  <Company>Commonwealth of Virginia</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Consensus HMH Government</dc:title>
  <dc:subject/>
  <dc:creator>Virginia Department of Education</dc:creator>
  <cp:keywords/>
  <cp:lastModifiedBy>Nogueras, Jill (DOE)</cp:lastModifiedBy>
  <cp:revision>2</cp:revision>
  <dcterms:created xsi:type="dcterms:W3CDTF">2018-04-24T19:44:00Z</dcterms:created>
  <dcterms:modified xsi:type="dcterms:W3CDTF">2018-04-24T19:44:00Z</dcterms:modified>
</cp:coreProperties>
</file>