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5F3CDC" w14:textId="6DA76F2F" w:rsidR="00DC191B" w:rsidRPr="0068477F" w:rsidRDefault="00DC191B">
      <w:pPr>
        <w:spacing w:after="160" w:line="259" w:lineRule="auto"/>
        <w:rPr>
          <w:rFonts w:ascii="Times New Roman" w:eastAsia="Calibri" w:hAnsi="Times New Roman"/>
          <w:b/>
          <w:sz w:val="28"/>
          <w:szCs w:val="22"/>
        </w:rPr>
      </w:pPr>
      <w:bookmarkStart w:id="0" w:name="_GoBack"/>
      <w:bookmarkEnd w:id="0"/>
    </w:p>
    <w:p w14:paraId="73FD6482" w14:textId="0C8D248D" w:rsidR="00DC191B" w:rsidRPr="0068477F" w:rsidRDefault="00DC191B">
      <w:pPr>
        <w:spacing w:after="160" w:line="259" w:lineRule="auto"/>
        <w:rPr>
          <w:rFonts w:ascii="Times New Roman" w:eastAsia="Calibri" w:hAnsi="Times New Roman"/>
          <w:b/>
          <w:sz w:val="28"/>
          <w:szCs w:val="22"/>
        </w:rPr>
      </w:pPr>
    </w:p>
    <w:p w14:paraId="09581C43" w14:textId="7F6AC3F4" w:rsidR="00DC191B" w:rsidRPr="0068477F" w:rsidRDefault="00DC191B">
      <w:pPr>
        <w:spacing w:after="160" w:line="259" w:lineRule="auto"/>
        <w:rPr>
          <w:rFonts w:ascii="Times New Roman" w:eastAsia="Calibri" w:hAnsi="Times New Roman"/>
          <w:b/>
          <w:sz w:val="28"/>
          <w:szCs w:val="22"/>
        </w:rPr>
      </w:pPr>
    </w:p>
    <w:p w14:paraId="74113EAD" w14:textId="77777777" w:rsidR="00E31851" w:rsidRPr="0068477F" w:rsidRDefault="00E31851" w:rsidP="00CF6DB1">
      <w:pPr>
        <w:autoSpaceDE w:val="0"/>
        <w:autoSpaceDN w:val="0"/>
        <w:adjustRightInd w:val="0"/>
        <w:jc w:val="center"/>
        <w:rPr>
          <w:rFonts w:ascii="Times New Roman" w:hAnsi="Times New Roman"/>
          <w:b/>
          <w:bCs/>
          <w:sz w:val="56"/>
        </w:rPr>
      </w:pPr>
    </w:p>
    <w:p w14:paraId="20CC0F52" w14:textId="77777777" w:rsidR="0068477F" w:rsidRPr="0068477F" w:rsidRDefault="0068477F" w:rsidP="00CF6DB1">
      <w:pPr>
        <w:autoSpaceDE w:val="0"/>
        <w:autoSpaceDN w:val="0"/>
        <w:adjustRightInd w:val="0"/>
        <w:jc w:val="center"/>
        <w:rPr>
          <w:rFonts w:ascii="Times New Roman" w:hAnsi="Times New Roman"/>
          <w:b/>
          <w:bCs/>
          <w:sz w:val="56"/>
        </w:rPr>
      </w:pPr>
    </w:p>
    <w:p w14:paraId="3227C053" w14:textId="77777777" w:rsidR="0068477F" w:rsidRPr="0068477F" w:rsidRDefault="0068477F" w:rsidP="0068477F">
      <w:pPr>
        <w:autoSpaceDE w:val="0"/>
        <w:autoSpaceDN w:val="0"/>
        <w:adjustRightInd w:val="0"/>
        <w:jc w:val="center"/>
        <w:rPr>
          <w:rFonts w:ascii="Times New Roman" w:hAnsi="Times New Roman"/>
          <w:b/>
          <w:bCs/>
          <w:sz w:val="56"/>
        </w:rPr>
      </w:pPr>
      <w:r w:rsidRPr="0068477F">
        <w:rPr>
          <w:rFonts w:ascii="Times New Roman" w:hAnsi="Times New Roman"/>
          <w:b/>
          <w:bCs/>
          <w:sz w:val="56"/>
        </w:rPr>
        <w:t xml:space="preserve">Advisory Board on Teacher Education and Licensure Report on </w:t>
      </w:r>
    </w:p>
    <w:p w14:paraId="2B9BA231" w14:textId="3A09FEAE" w:rsidR="00CF6DB1" w:rsidRPr="0068477F" w:rsidRDefault="0068477F" w:rsidP="0068477F">
      <w:pPr>
        <w:autoSpaceDE w:val="0"/>
        <w:autoSpaceDN w:val="0"/>
        <w:adjustRightInd w:val="0"/>
        <w:jc w:val="center"/>
        <w:rPr>
          <w:rFonts w:ascii="Times New Roman" w:eastAsia="Calibri" w:hAnsi="Times New Roman"/>
          <w:b/>
          <w:sz w:val="56"/>
          <w:szCs w:val="56"/>
        </w:rPr>
      </w:pPr>
      <w:r w:rsidRPr="0068477F">
        <w:rPr>
          <w:rFonts w:ascii="Times New Roman" w:eastAsia="Calibri" w:hAnsi="Times New Roman"/>
          <w:b/>
          <w:sz w:val="56"/>
          <w:szCs w:val="56"/>
        </w:rPr>
        <w:t>Dual Enrollment (Including Career and Technical Education) in Response to Senate Bill 1575 of the 2019 Virginia General Assembly</w:t>
      </w:r>
    </w:p>
    <w:p w14:paraId="6AE370B1" w14:textId="32671A55" w:rsidR="00CF6DB1" w:rsidRPr="0068477F" w:rsidRDefault="00CF6DB1">
      <w:pPr>
        <w:spacing w:after="160" w:line="259" w:lineRule="auto"/>
        <w:rPr>
          <w:rFonts w:ascii="Times New Roman" w:eastAsia="Calibri" w:hAnsi="Times New Roman"/>
          <w:b/>
          <w:sz w:val="28"/>
          <w:szCs w:val="22"/>
        </w:rPr>
      </w:pPr>
    </w:p>
    <w:p w14:paraId="3869F53D" w14:textId="53F1EE24" w:rsidR="00CF6DB1" w:rsidRPr="0068477F" w:rsidRDefault="00CF6DB1">
      <w:pPr>
        <w:spacing w:after="160" w:line="259" w:lineRule="auto"/>
        <w:rPr>
          <w:rFonts w:ascii="Times New Roman" w:eastAsia="Calibri" w:hAnsi="Times New Roman"/>
          <w:b/>
          <w:sz w:val="28"/>
          <w:szCs w:val="22"/>
        </w:rPr>
      </w:pPr>
    </w:p>
    <w:p w14:paraId="4F7480E6" w14:textId="77777777" w:rsidR="0068477F" w:rsidRPr="0068477F" w:rsidRDefault="0068477F">
      <w:pPr>
        <w:spacing w:after="160" w:line="259" w:lineRule="auto"/>
        <w:rPr>
          <w:rFonts w:ascii="Times New Roman" w:eastAsia="Calibri" w:hAnsi="Times New Roman"/>
          <w:b/>
          <w:sz w:val="28"/>
          <w:szCs w:val="22"/>
        </w:rPr>
      </w:pPr>
    </w:p>
    <w:p w14:paraId="0D5A26CF" w14:textId="6FF0994E" w:rsidR="0068477F" w:rsidRPr="009A14F5" w:rsidRDefault="00EF1007" w:rsidP="0068477F">
      <w:pPr>
        <w:spacing w:after="160" w:line="259" w:lineRule="auto"/>
        <w:jc w:val="center"/>
        <w:rPr>
          <w:rFonts w:ascii="Times New Roman" w:eastAsia="Calibri" w:hAnsi="Times New Roman"/>
          <w:b/>
          <w:sz w:val="28"/>
          <w:szCs w:val="22"/>
        </w:rPr>
      </w:pPr>
      <w:r>
        <w:rPr>
          <w:rFonts w:ascii="Times New Roman" w:eastAsia="Calibri" w:hAnsi="Times New Roman"/>
          <w:b/>
          <w:sz w:val="28"/>
          <w:szCs w:val="22"/>
        </w:rPr>
        <w:t>November 14, 2019</w:t>
      </w:r>
    </w:p>
    <w:p w14:paraId="568F9BF4" w14:textId="77777777" w:rsidR="0068477F" w:rsidRPr="0068477F" w:rsidRDefault="0068477F">
      <w:pPr>
        <w:spacing w:after="160" w:line="259" w:lineRule="auto"/>
        <w:rPr>
          <w:rFonts w:ascii="Times New Roman" w:eastAsia="Calibri" w:hAnsi="Times New Roman"/>
          <w:b/>
          <w:sz w:val="28"/>
          <w:szCs w:val="22"/>
        </w:rPr>
      </w:pPr>
    </w:p>
    <w:p w14:paraId="4381D5AA" w14:textId="77777777" w:rsidR="0068477F" w:rsidRPr="0068477F" w:rsidRDefault="0068477F">
      <w:pPr>
        <w:spacing w:after="160" w:line="259" w:lineRule="auto"/>
        <w:rPr>
          <w:rFonts w:ascii="Times New Roman" w:eastAsia="Calibri" w:hAnsi="Times New Roman"/>
          <w:b/>
          <w:sz w:val="28"/>
          <w:szCs w:val="22"/>
        </w:rPr>
      </w:pPr>
    </w:p>
    <w:p w14:paraId="75237CA7" w14:textId="493FC9BB" w:rsidR="0068477F" w:rsidRPr="0068477F" w:rsidRDefault="0068477F" w:rsidP="0068477F">
      <w:pPr>
        <w:jc w:val="center"/>
        <w:rPr>
          <w:rFonts w:ascii="Times New Roman" w:eastAsia="Calibri" w:hAnsi="Times New Roman"/>
          <w:b/>
          <w:i/>
          <w:sz w:val="28"/>
          <w:szCs w:val="22"/>
        </w:rPr>
      </w:pPr>
      <w:r w:rsidRPr="0068477F">
        <w:rPr>
          <w:rFonts w:ascii="Times New Roman" w:eastAsia="Calibri" w:hAnsi="Times New Roman"/>
          <w:b/>
          <w:i/>
          <w:sz w:val="28"/>
          <w:szCs w:val="22"/>
        </w:rPr>
        <w:t>Teacher Education and Licensure</w:t>
      </w:r>
    </w:p>
    <w:p w14:paraId="6D71FE90" w14:textId="1C2CCAE1" w:rsidR="0068477F" w:rsidRPr="0068477F" w:rsidRDefault="0068477F" w:rsidP="0068477F">
      <w:pPr>
        <w:jc w:val="center"/>
        <w:rPr>
          <w:rFonts w:ascii="Times New Roman" w:eastAsia="Calibri" w:hAnsi="Times New Roman"/>
          <w:b/>
          <w:i/>
          <w:sz w:val="28"/>
          <w:szCs w:val="22"/>
        </w:rPr>
      </w:pPr>
      <w:r w:rsidRPr="0068477F">
        <w:rPr>
          <w:rFonts w:ascii="Times New Roman" w:eastAsia="Calibri" w:hAnsi="Times New Roman"/>
          <w:b/>
          <w:i/>
          <w:sz w:val="28"/>
          <w:szCs w:val="22"/>
        </w:rPr>
        <w:t>Virginia Department of Education</w:t>
      </w:r>
    </w:p>
    <w:p w14:paraId="2F2AE8AC" w14:textId="4770AE03" w:rsidR="0068477F" w:rsidRPr="0068477F" w:rsidRDefault="0068477F" w:rsidP="0068477F">
      <w:pPr>
        <w:jc w:val="center"/>
        <w:rPr>
          <w:rFonts w:ascii="Times New Roman" w:eastAsia="Calibri" w:hAnsi="Times New Roman"/>
          <w:b/>
          <w:i/>
          <w:sz w:val="28"/>
          <w:szCs w:val="22"/>
        </w:rPr>
      </w:pPr>
      <w:r w:rsidRPr="0068477F">
        <w:rPr>
          <w:rFonts w:ascii="Times New Roman" w:eastAsia="Calibri" w:hAnsi="Times New Roman"/>
          <w:b/>
          <w:i/>
          <w:sz w:val="28"/>
          <w:szCs w:val="22"/>
        </w:rPr>
        <w:t>P. O. Box 2120</w:t>
      </w:r>
    </w:p>
    <w:p w14:paraId="7D6FDCA5" w14:textId="48D07D89" w:rsidR="0068477F" w:rsidRPr="0068477F" w:rsidRDefault="0068477F" w:rsidP="0068477F">
      <w:pPr>
        <w:jc w:val="center"/>
        <w:rPr>
          <w:rFonts w:ascii="Times New Roman" w:eastAsia="Calibri" w:hAnsi="Times New Roman"/>
          <w:b/>
          <w:i/>
          <w:sz w:val="28"/>
          <w:szCs w:val="22"/>
        </w:rPr>
      </w:pPr>
      <w:r w:rsidRPr="0068477F">
        <w:rPr>
          <w:rFonts w:ascii="Times New Roman" w:eastAsia="Calibri" w:hAnsi="Times New Roman"/>
          <w:b/>
          <w:i/>
          <w:sz w:val="28"/>
          <w:szCs w:val="22"/>
        </w:rPr>
        <w:t>Richmond, Virginia 23218-2120</w:t>
      </w:r>
    </w:p>
    <w:p w14:paraId="1C522689" w14:textId="77777777" w:rsidR="0068477F" w:rsidRPr="0068477F" w:rsidRDefault="0068477F" w:rsidP="0068477F">
      <w:pPr>
        <w:jc w:val="center"/>
        <w:rPr>
          <w:rFonts w:ascii="Times New Roman" w:eastAsia="Calibri" w:hAnsi="Times New Roman"/>
          <w:b/>
          <w:i/>
          <w:sz w:val="28"/>
          <w:szCs w:val="22"/>
        </w:rPr>
      </w:pPr>
    </w:p>
    <w:p w14:paraId="0349B1C6" w14:textId="77777777" w:rsidR="00CF6DB1" w:rsidRPr="0068477F" w:rsidRDefault="00CF6DB1">
      <w:pPr>
        <w:spacing w:after="160" w:line="259" w:lineRule="auto"/>
        <w:rPr>
          <w:rFonts w:ascii="Times New Roman" w:eastAsia="Calibri" w:hAnsi="Times New Roman"/>
          <w:b/>
          <w:sz w:val="28"/>
          <w:szCs w:val="22"/>
        </w:rPr>
      </w:pPr>
    </w:p>
    <w:p w14:paraId="21E87727" w14:textId="77777777" w:rsidR="001F2657" w:rsidRPr="0068477F" w:rsidRDefault="001F2657" w:rsidP="00CF6DB1">
      <w:pPr>
        <w:tabs>
          <w:tab w:val="left" w:pos="180"/>
          <w:tab w:val="left" w:pos="900"/>
        </w:tabs>
        <w:ind w:left="-360"/>
        <w:jc w:val="center"/>
        <w:rPr>
          <w:rFonts w:ascii="Times New Roman" w:eastAsia="Times New Roman" w:hAnsi="Times New Roman"/>
          <w:b/>
          <w:smallCaps/>
          <w:color w:val="000000"/>
          <w:sz w:val="36"/>
        </w:rPr>
      </w:pPr>
    </w:p>
    <w:p w14:paraId="13214AAE" w14:textId="101F5024" w:rsidR="00CF6DB1" w:rsidRPr="0068477F" w:rsidRDefault="00CF6DB1" w:rsidP="0068477F">
      <w:pPr>
        <w:tabs>
          <w:tab w:val="left" w:pos="180"/>
          <w:tab w:val="left" w:pos="900"/>
        </w:tabs>
        <w:ind w:left="-360"/>
        <w:jc w:val="center"/>
        <w:rPr>
          <w:rFonts w:ascii="Times New Roman" w:eastAsia="Times New Roman" w:hAnsi="Times New Roman"/>
          <w:b/>
          <w:smallCaps/>
          <w:color w:val="000000"/>
          <w:sz w:val="36"/>
        </w:rPr>
      </w:pPr>
    </w:p>
    <w:p w14:paraId="141D1CB5" w14:textId="4C69C6E0" w:rsidR="00CF6DB1" w:rsidRPr="0068477F" w:rsidRDefault="00CF6DB1">
      <w:pPr>
        <w:spacing w:after="160" w:line="259" w:lineRule="auto"/>
        <w:rPr>
          <w:rFonts w:ascii="Times New Roman" w:eastAsia="Calibri" w:hAnsi="Times New Roman"/>
          <w:b/>
          <w:sz w:val="28"/>
          <w:szCs w:val="22"/>
        </w:rPr>
      </w:pPr>
    </w:p>
    <w:p w14:paraId="24D56ED9" w14:textId="77777777" w:rsidR="0068477F" w:rsidRPr="0068477F" w:rsidRDefault="0068477F" w:rsidP="0068477F">
      <w:pPr>
        <w:pStyle w:val="NormalWeb"/>
        <w:shd w:val="clear" w:color="auto" w:fill="FFFFFF"/>
        <w:spacing w:before="0" w:beforeAutospacing="0" w:after="0" w:afterAutospacing="0"/>
        <w:rPr>
          <w:rFonts w:ascii="Times New Roman" w:hAnsi="Times New Roman" w:cs="Times New Roman"/>
          <w:b/>
          <w:color w:val="333333"/>
          <w:u w:val="single"/>
        </w:rPr>
      </w:pPr>
      <w:r w:rsidRPr="0068477F">
        <w:rPr>
          <w:rFonts w:ascii="Times New Roman" w:hAnsi="Times New Roman" w:cs="Times New Roman"/>
          <w:b/>
          <w:color w:val="333333"/>
          <w:u w:val="single"/>
        </w:rPr>
        <w:t>Background</w:t>
      </w:r>
    </w:p>
    <w:p w14:paraId="4356FF13" w14:textId="5A7326CF" w:rsidR="0068477F" w:rsidRPr="0068477F" w:rsidRDefault="0068477F" w:rsidP="0068477F">
      <w:pPr>
        <w:pStyle w:val="NormalWeb"/>
        <w:shd w:val="clear" w:color="auto" w:fill="FFFFFF"/>
        <w:spacing w:before="0" w:beforeAutospacing="0" w:after="0" w:afterAutospacing="0"/>
        <w:rPr>
          <w:rFonts w:ascii="Times New Roman" w:hAnsi="Times New Roman" w:cs="Times New Roman"/>
          <w:color w:val="333333"/>
        </w:rPr>
      </w:pPr>
      <w:r w:rsidRPr="0068477F">
        <w:rPr>
          <w:rFonts w:ascii="Times New Roman" w:hAnsi="Times New Roman" w:cs="Times New Roman"/>
          <w:color w:val="333333"/>
        </w:rPr>
        <w:t xml:space="preserve">Senate Bill 1575 of the 2019 Virginia General Assembly amended and reenacted Section 22.1-305.2 of the </w:t>
      </w:r>
      <w:r w:rsidRPr="0068477F">
        <w:rPr>
          <w:rFonts w:ascii="Times New Roman" w:hAnsi="Times New Roman" w:cs="Times New Roman"/>
          <w:i/>
          <w:color w:val="333333"/>
        </w:rPr>
        <w:t xml:space="preserve">Code of Virginia </w:t>
      </w:r>
      <w:r w:rsidRPr="0068477F">
        <w:rPr>
          <w:rFonts w:ascii="Times New Roman" w:hAnsi="Times New Roman" w:cs="Times New Roman"/>
          <w:color w:val="333333"/>
        </w:rPr>
        <w:t>as follows:</w:t>
      </w:r>
    </w:p>
    <w:p w14:paraId="7B845570" w14:textId="77777777" w:rsidR="0068477F" w:rsidRPr="0068477F" w:rsidRDefault="0068477F" w:rsidP="0068477F">
      <w:pPr>
        <w:pStyle w:val="NormalWeb"/>
        <w:shd w:val="clear" w:color="auto" w:fill="FFFFFF"/>
        <w:spacing w:before="0" w:beforeAutospacing="0" w:after="0" w:afterAutospacing="0"/>
        <w:rPr>
          <w:rFonts w:ascii="Times New Roman" w:hAnsi="Times New Roman" w:cs="Times New Roman"/>
          <w:color w:val="333333"/>
        </w:rPr>
      </w:pPr>
    </w:p>
    <w:p w14:paraId="1ECEAC37" w14:textId="77777777" w:rsidR="0068477F" w:rsidRPr="00A0713C" w:rsidRDefault="0068477F" w:rsidP="0068477F">
      <w:pPr>
        <w:pBdr>
          <w:top w:val="single" w:sz="4" w:space="1" w:color="auto"/>
          <w:left w:val="single" w:sz="4" w:space="4" w:color="auto"/>
          <w:bottom w:val="single" w:sz="4" w:space="1" w:color="auto"/>
          <w:right w:val="single" w:sz="4" w:space="4" w:color="auto"/>
        </w:pBdr>
        <w:shd w:val="clear" w:color="auto" w:fill="FFFFFF"/>
        <w:ind w:left="720"/>
        <w:jc w:val="center"/>
        <w:rPr>
          <w:rFonts w:ascii="Times New Roman" w:eastAsia="Times New Roman" w:hAnsi="Times New Roman"/>
          <w:szCs w:val="24"/>
        </w:rPr>
      </w:pPr>
      <w:r w:rsidRPr="00A0713C">
        <w:rPr>
          <w:rFonts w:ascii="Times New Roman" w:eastAsia="Times New Roman" w:hAnsi="Times New Roman"/>
          <w:b/>
          <w:bCs/>
          <w:szCs w:val="24"/>
        </w:rPr>
        <w:t>CHAPTER 767</w:t>
      </w:r>
    </w:p>
    <w:p w14:paraId="79B17DA3" w14:textId="77777777" w:rsidR="0068477F" w:rsidRPr="00A0713C" w:rsidRDefault="0068477F" w:rsidP="0068477F">
      <w:pPr>
        <w:pBdr>
          <w:top w:val="single" w:sz="4" w:space="1" w:color="auto"/>
          <w:left w:val="single" w:sz="4" w:space="4" w:color="auto"/>
          <w:bottom w:val="single" w:sz="4" w:space="1" w:color="auto"/>
          <w:right w:val="single" w:sz="4" w:space="4" w:color="auto"/>
        </w:pBdr>
        <w:shd w:val="clear" w:color="auto" w:fill="FFFFFF"/>
        <w:ind w:left="720"/>
        <w:rPr>
          <w:rFonts w:ascii="Times New Roman" w:eastAsia="Times New Roman" w:hAnsi="Times New Roman"/>
          <w:szCs w:val="24"/>
        </w:rPr>
      </w:pPr>
      <w:r w:rsidRPr="00A0713C">
        <w:rPr>
          <w:rFonts w:ascii="Times New Roman" w:eastAsia="Times New Roman" w:hAnsi="Times New Roman"/>
          <w:i/>
          <w:iCs/>
          <w:szCs w:val="24"/>
        </w:rPr>
        <w:t xml:space="preserve">An Act to amend and reenact § </w:t>
      </w:r>
      <w:hyperlink r:id="rId8" w:history="1">
        <w:r w:rsidRPr="00A0713C">
          <w:rPr>
            <w:rStyle w:val="Hyperlink"/>
            <w:rFonts w:ascii="Times New Roman" w:eastAsia="Times New Roman" w:hAnsi="Times New Roman"/>
            <w:b/>
            <w:bCs/>
            <w:i/>
            <w:iCs/>
            <w:color w:val="auto"/>
            <w:szCs w:val="24"/>
            <w:u w:val="none"/>
          </w:rPr>
          <w:t>22.1-305.2</w:t>
        </w:r>
      </w:hyperlink>
      <w:r w:rsidRPr="00A0713C">
        <w:rPr>
          <w:rFonts w:ascii="Times New Roman" w:eastAsia="Times New Roman" w:hAnsi="Times New Roman"/>
          <w:i/>
          <w:iCs/>
          <w:szCs w:val="24"/>
        </w:rPr>
        <w:t xml:space="preserve"> of the Code of Virginia, relating to teacher licensure; Advisory Board on Teacher Education and Licensure; certain instructors at institutions of higher education.</w:t>
      </w:r>
      <w:r w:rsidRPr="00A0713C">
        <w:rPr>
          <w:rFonts w:ascii="Times New Roman" w:eastAsia="Times New Roman" w:hAnsi="Times New Roman"/>
          <w:szCs w:val="24"/>
        </w:rPr>
        <w:t xml:space="preserve"> </w:t>
      </w:r>
    </w:p>
    <w:p w14:paraId="292DD73E" w14:textId="77777777" w:rsidR="0068477F" w:rsidRPr="00A0713C" w:rsidRDefault="0068477F" w:rsidP="0068477F">
      <w:pPr>
        <w:pBdr>
          <w:top w:val="single" w:sz="4" w:space="1" w:color="auto"/>
          <w:left w:val="single" w:sz="4" w:space="4" w:color="auto"/>
          <w:bottom w:val="single" w:sz="4" w:space="1" w:color="auto"/>
          <w:right w:val="single" w:sz="4" w:space="4" w:color="auto"/>
        </w:pBdr>
        <w:shd w:val="clear" w:color="auto" w:fill="FFFFFF"/>
        <w:ind w:left="720"/>
        <w:jc w:val="center"/>
        <w:rPr>
          <w:rFonts w:ascii="Times New Roman" w:eastAsia="Times New Roman" w:hAnsi="Times New Roman"/>
          <w:szCs w:val="24"/>
        </w:rPr>
      </w:pPr>
      <w:r w:rsidRPr="00A0713C">
        <w:rPr>
          <w:rFonts w:ascii="Times New Roman" w:eastAsia="Times New Roman" w:hAnsi="Times New Roman"/>
          <w:szCs w:val="24"/>
        </w:rPr>
        <w:t>[S 1575]</w:t>
      </w:r>
    </w:p>
    <w:p w14:paraId="5EA73745" w14:textId="77777777" w:rsidR="0068477F" w:rsidRPr="00A0713C" w:rsidRDefault="0068477F" w:rsidP="0068477F">
      <w:pPr>
        <w:pBdr>
          <w:top w:val="single" w:sz="4" w:space="1" w:color="auto"/>
          <w:left w:val="single" w:sz="4" w:space="4" w:color="auto"/>
          <w:bottom w:val="single" w:sz="4" w:space="1" w:color="auto"/>
          <w:right w:val="single" w:sz="4" w:space="4" w:color="auto"/>
        </w:pBdr>
        <w:shd w:val="clear" w:color="auto" w:fill="FFFFFF"/>
        <w:ind w:left="720"/>
        <w:jc w:val="center"/>
        <w:rPr>
          <w:rFonts w:ascii="Times New Roman" w:eastAsia="Times New Roman" w:hAnsi="Times New Roman"/>
          <w:szCs w:val="24"/>
        </w:rPr>
      </w:pPr>
      <w:r w:rsidRPr="00A0713C">
        <w:rPr>
          <w:rFonts w:ascii="Times New Roman" w:eastAsia="Times New Roman" w:hAnsi="Times New Roman"/>
          <w:szCs w:val="24"/>
        </w:rPr>
        <w:t>Approved March 21, 2019</w:t>
      </w:r>
    </w:p>
    <w:p w14:paraId="5000326C" w14:textId="77777777" w:rsidR="0068477F" w:rsidRPr="00A0713C" w:rsidRDefault="0068477F" w:rsidP="0068477F">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70" w:lineRule="atLeast"/>
        <w:ind w:left="720"/>
        <w:rPr>
          <w:rFonts w:ascii="Times New Roman" w:eastAsia="Times New Roman" w:hAnsi="Times New Roman"/>
          <w:szCs w:val="24"/>
        </w:rPr>
      </w:pPr>
      <w:r w:rsidRPr="00A0713C">
        <w:rPr>
          <w:rFonts w:ascii="Times New Roman" w:eastAsia="Times New Roman" w:hAnsi="Times New Roman"/>
          <w:szCs w:val="24"/>
        </w:rPr>
        <w:t xml:space="preserve"> Be it enacted by the General Assembly of Virginia: </w:t>
      </w:r>
    </w:p>
    <w:p w14:paraId="329B49B4" w14:textId="77777777" w:rsidR="0068477F" w:rsidRPr="00A0713C" w:rsidRDefault="0068477F" w:rsidP="0068477F">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70" w:lineRule="atLeast"/>
        <w:ind w:left="720"/>
        <w:rPr>
          <w:rFonts w:ascii="Times New Roman" w:eastAsia="Times New Roman" w:hAnsi="Times New Roman"/>
          <w:szCs w:val="24"/>
        </w:rPr>
      </w:pPr>
      <w:r w:rsidRPr="00A0713C">
        <w:rPr>
          <w:rFonts w:ascii="Times New Roman" w:eastAsia="Times New Roman" w:hAnsi="Times New Roman"/>
          <w:szCs w:val="24"/>
        </w:rPr>
        <w:t xml:space="preserve">1. That § </w:t>
      </w:r>
      <w:hyperlink r:id="rId9" w:history="1">
        <w:r w:rsidRPr="00A0713C">
          <w:rPr>
            <w:rStyle w:val="Hyperlink"/>
            <w:rFonts w:ascii="Times New Roman" w:eastAsia="Times New Roman" w:hAnsi="Times New Roman"/>
            <w:b/>
            <w:bCs/>
            <w:color w:val="auto"/>
            <w:szCs w:val="24"/>
            <w:u w:val="none"/>
          </w:rPr>
          <w:t>22.1-305.2</w:t>
        </w:r>
      </w:hyperlink>
      <w:r w:rsidRPr="00A0713C">
        <w:rPr>
          <w:rFonts w:ascii="Times New Roman" w:eastAsia="Times New Roman" w:hAnsi="Times New Roman"/>
          <w:szCs w:val="24"/>
        </w:rPr>
        <w:t xml:space="preserve"> of the Code of Virginia is amended and reenacted as follows: </w:t>
      </w:r>
    </w:p>
    <w:p w14:paraId="0A674A85" w14:textId="77777777" w:rsidR="0068477F" w:rsidRPr="00A0713C" w:rsidRDefault="0068477F" w:rsidP="0068477F">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70" w:lineRule="atLeast"/>
        <w:ind w:left="720"/>
        <w:rPr>
          <w:rFonts w:ascii="Times New Roman" w:eastAsia="Times New Roman" w:hAnsi="Times New Roman"/>
          <w:szCs w:val="24"/>
        </w:rPr>
      </w:pPr>
      <w:r w:rsidRPr="00A0713C">
        <w:rPr>
          <w:rFonts w:ascii="Times New Roman" w:eastAsia="Times New Roman" w:hAnsi="Times New Roman"/>
          <w:szCs w:val="24"/>
        </w:rPr>
        <w:t xml:space="preserve">§ </w:t>
      </w:r>
      <w:hyperlink r:id="rId10" w:history="1">
        <w:r w:rsidRPr="00A0713C">
          <w:rPr>
            <w:rStyle w:val="Hyperlink"/>
            <w:rFonts w:ascii="Times New Roman" w:eastAsia="Times New Roman" w:hAnsi="Times New Roman"/>
            <w:b/>
            <w:bCs/>
            <w:color w:val="auto"/>
            <w:szCs w:val="24"/>
            <w:u w:val="none"/>
          </w:rPr>
          <w:t>22.1-305.2</w:t>
        </w:r>
      </w:hyperlink>
      <w:r w:rsidRPr="00A0713C">
        <w:rPr>
          <w:rFonts w:ascii="Times New Roman" w:eastAsia="Times New Roman" w:hAnsi="Times New Roman"/>
          <w:szCs w:val="24"/>
        </w:rPr>
        <w:t>. Advisory Board on Teacher Education and Licensure.</w:t>
      </w:r>
    </w:p>
    <w:p w14:paraId="73CBB034" w14:textId="12CC7F11" w:rsidR="0068477F" w:rsidRPr="00A0713C" w:rsidRDefault="0068477F" w:rsidP="0068477F">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70" w:lineRule="atLeast"/>
        <w:ind w:left="720"/>
        <w:rPr>
          <w:rFonts w:ascii="Times New Roman" w:eastAsia="Times New Roman" w:hAnsi="Times New Roman"/>
          <w:szCs w:val="24"/>
        </w:rPr>
      </w:pPr>
      <w:r w:rsidRPr="00A0713C">
        <w:rPr>
          <w:rFonts w:ascii="Times New Roman" w:eastAsia="Times New Roman" w:hAnsi="Times New Roman"/>
          <w:szCs w:val="24"/>
        </w:rPr>
        <w:t>There is hereby established the Advisory Board on Teacher Education and Licensure</w:t>
      </w:r>
      <w:r w:rsidRPr="00A0713C">
        <w:rPr>
          <w:rFonts w:ascii="Times New Roman" w:eastAsia="Times New Roman" w:hAnsi="Times New Roman"/>
          <w:i/>
          <w:iCs/>
          <w:szCs w:val="24"/>
        </w:rPr>
        <w:t xml:space="preserve"> (the Advisory Board)</w:t>
      </w:r>
      <w:r w:rsidRPr="00A0713C">
        <w:rPr>
          <w:rFonts w:ascii="Times New Roman" w:eastAsia="Times New Roman" w:hAnsi="Times New Roman"/>
          <w:szCs w:val="24"/>
        </w:rPr>
        <w:t>, which shall consist of three legislative members to be appointed as follows:</w:t>
      </w:r>
      <w:r w:rsidRPr="00A0713C">
        <w:rPr>
          <w:rFonts w:ascii="Times New Roman" w:eastAsia="Times New Roman" w:hAnsi="Times New Roman"/>
          <w:strike/>
          <w:szCs w:val="24"/>
        </w:rPr>
        <w:t xml:space="preserve"> Two</w:t>
      </w:r>
      <w:r w:rsidRPr="00A0713C">
        <w:rPr>
          <w:rFonts w:ascii="Times New Roman" w:eastAsia="Times New Roman" w:hAnsi="Times New Roman"/>
          <w:i/>
          <w:iCs/>
          <w:szCs w:val="24"/>
        </w:rPr>
        <w:t xml:space="preserve"> two</w:t>
      </w:r>
      <w:r w:rsidRPr="00A0713C">
        <w:rPr>
          <w:rFonts w:ascii="Times New Roman" w:eastAsia="Times New Roman" w:hAnsi="Times New Roman"/>
          <w:szCs w:val="24"/>
        </w:rPr>
        <w:t xml:space="preserve"> members of the House of Delegates to be appointed by the Speaker of the House of Delegates, one member of the Senate to be appointed by the Senate Committee on Rules, and 21 nonlegislative citizen members to be appointed by the Board of Education. Ten nonlegislative citizen members of the Advisory Board shall be classroom teachers, with at least the following representation: three elementary school teachers, three middle school teachers, and three high school teachers. Three nonlegislative citizen members of the Advisory Board shall be school administrators, one of whom shall be a school principal, one of whom shall be a division superintendent, and one of whom shall be a school personnel administrator. Four nonlegislative citizen members of the Advisory Board shall be faculty members in teacher preparation programs in public or private institutions of higher education, who may represent the arts and sciences. One nonlegislative citizen member of the Advisory Board shall be a member of a school board. One nonlegislative citizen member of the Advisory Board shall be a member of a parent-teacher association. One nonlegislative citizen member of the Advisory Board shall be a representative of the business community, and one nonlegislative citizen member shall be a citizen at large.</w:t>
      </w:r>
      <w:r w:rsidRPr="00A0713C">
        <w:rPr>
          <w:rFonts w:ascii="Times New Roman" w:eastAsia="Times New Roman" w:hAnsi="Times New Roman"/>
          <w:i/>
          <w:iCs/>
          <w:szCs w:val="24"/>
        </w:rPr>
        <w:t xml:space="preserve"> The Chancellor of the Virginia Community College System or his designee shall serve as an ex officio member of the Advisory Board.</w:t>
      </w:r>
      <w:r w:rsidRPr="00A0713C">
        <w:rPr>
          <w:rFonts w:ascii="Times New Roman" w:eastAsia="Times New Roman" w:hAnsi="Times New Roman"/>
          <w:szCs w:val="24"/>
        </w:rPr>
        <w:t xml:space="preserve"> The Superintendent of Public Instruction or his designee and the Director of the State Council of Higher Education</w:t>
      </w:r>
      <w:r w:rsidRPr="00A0713C">
        <w:rPr>
          <w:rFonts w:ascii="Times New Roman" w:eastAsia="Times New Roman" w:hAnsi="Times New Roman"/>
          <w:i/>
          <w:iCs/>
          <w:szCs w:val="24"/>
        </w:rPr>
        <w:t xml:space="preserve"> for Virginia</w:t>
      </w:r>
      <w:r w:rsidRPr="00A0713C">
        <w:rPr>
          <w:rFonts w:ascii="Times New Roman" w:eastAsia="Times New Roman" w:hAnsi="Times New Roman"/>
          <w:szCs w:val="24"/>
        </w:rPr>
        <w:t xml:space="preserve"> or his designee</w:t>
      </w:r>
      <w:r w:rsidRPr="00A0713C">
        <w:rPr>
          <w:rFonts w:ascii="Times New Roman" w:eastAsia="Times New Roman" w:hAnsi="Times New Roman"/>
          <w:strike/>
          <w:szCs w:val="24"/>
        </w:rPr>
        <w:t xml:space="preserve"> and the Chancellor of the Virginia Community College System or his designee</w:t>
      </w:r>
      <w:r w:rsidRPr="00A0713C">
        <w:rPr>
          <w:rFonts w:ascii="Times New Roman" w:eastAsia="Times New Roman" w:hAnsi="Times New Roman"/>
          <w:szCs w:val="24"/>
        </w:rPr>
        <w:t xml:space="preserve"> shall serve as nonvoting ex officio members of the Advisory Board.</w:t>
      </w:r>
    </w:p>
    <w:p w14:paraId="2EC72493" w14:textId="77777777" w:rsidR="007B22DD" w:rsidRDefault="0068477F" w:rsidP="0068477F">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70" w:lineRule="atLeast"/>
        <w:ind w:left="720"/>
        <w:rPr>
          <w:rFonts w:ascii="Times New Roman" w:eastAsia="Times New Roman" w:hAnsi="Times New Roman"/>
          <w:szCs w:val="24"/>
        </w:rPr>
      </w:pPr>
      <w:r w:rsidRPr="00A0713C">
        <w:rPr>
          <w:rFonts w:ascii="Times New Roman" w:eastAsia="Times New Roman" w:hAnsi="Times New Roman"/>
          <w:szCs w:val="24"/>
        </w:rPr>
        <w:t xml:space="preserve">The Superintendent of Public Instruction shall designate a staff liaison to coordinate the activities of the Advisory Board. The Advisory Board shall meet five times per year or upon the request of its chairman or the Board of Education. The Advisory Board shall annually elect a chairman from its membership. Nonlegislative citizen members are not entitled to </w:t>
      </w:r>
    </w:p>
    <w:p w14:paraId="6833B7A5" w14:textId="28D2FA6A" w:rsidR="0068477F" w:rsidRPr="00A0713C" w:rsidRDefault="0068477F" w:rsidP="0068477F">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70" w:lineRule="atLeast"/>
        <w:ind w:left="720"/>
        <w:rPr>
          <w:rFonts w:ascii="Times New Roman" w:eastAsia="Times New Roman" w:hAnsi="Times New Roman"/>
          <w:szCs w:val="24"/>
        </w:rPr>
      </w:pPr>
      <w:r w:rsidRPr="00A0713C">
        <w:rPr>
          <w:rFonts w:ascii="Times New Roman" w:eastAsia="Times New Roman" w:hAnsi="Times New Roman"/>
          <w:szCs w:val="24"/>
        </w:rPr>
        <w:lastRenderedPageBreak/>
        <w:t xml:space="preserve">compensation for their services. Legislative members of the Advisory Board shall be compensated as provided in § </w:t>
      </w:r>
      <w:hyperlink r:id="rId11" w:history="1">
        <w:r w:rsidRPr="00A0713C">
          <w:rPr>
            <w:rStyle w:val="Hyperlink"/>
            <w:rFonts w:ascii="Times New Roman" w:eastAsia="Times New Roman" w:hAnsi="Times New Roman"/>
            <w:b/>
            <w:bCs/>
            <w:color w:val="auto"/>
            <w:szCs w:val="24"/>
            <w:u w:val="none"/>
          </w:rPr>
          <w:t>30-19.12</w:t>
        </w:r>
      </w:hyperlink>
      <w:r w:rsidRPr="00A0713C">
        <w:rPr>
          <w:rFonts w:ascii="Times New Roman" w:eastAsia="Times New Roman" w:hAnsi="Times New Roman"/>
          <w:szCs w:val="24"/>
        </w:rPr>
        <w:t xml:space="preserve">. All members shall be reimbursed for all reasonable and necessary expenses incurred in the performance of their duties as members of the Advisory Board as provided in §§ </w:t>
      </w:r>
      <w:hyperlink r:id="rId12" w:history="1">
        <w:r w:rsidRPr="00A0713C">
          <w:rPr>
            <w:rStyle w:val="Hyperlink"/>
            <w:rFonts w:ascii="Times New Roman" w:eastAsia="Times New Roman" w:hAnsi="Times New Roman"/>
            <w:b/>
            <w:bCs/>
            <w:color w:val="auto"/>
            <w:szCs w:val="24"/>
            <w:u w:val="none"/>
          </w:rPr>
          <w:t>2.2-2813</w:t>
        </w:r>
      </w:hyperlink>
      <w:r w:rsidRPr="00A0713C">
        <w:rPr>
          <w:rFonts w:ascii="Times New Roman" w:eastAsia="Times New Roman" w:hAnsi="Times New Roman"/>
          <w:szCs w:val="24"/>
        </w:rPr>
        <w:t xml:space="preserve"> and </w:t>
      </w:r>
      <w:hyperlink r:id="rId13" w:history="1">
        <w:r w:rsidRPr="00A0713C">
          <w:rPr>
            <w:rStyle w:val="Hyperlink"/>
            <w:rFonts w:ascii="Times New Roman" w:eastAsia="Times New Roman" w:hAnsi="Times New Roman"/>
            <w:b/>
            <w:bCs/>
            <w:color w:val="auto"/>
            <w:szCs w:val="24"/>
            <w:u w:val="none"/>
          </w:rPr>
          <w:t>2.2-2825</w:t>
        </w:r>
      </w:hyperlink>
      <w:r w:rsidRPr="00A0713C">
        <w:rPr>
          <w:rFonts w:ascii="Times New Roman" w:eastAsia="Times New Roman" w:hAnsi="Times New Roman"/>
          <w:szCs w:val="24"/>
        </w:rPr>
        <w:t>. The funding for the costs of compensation and expenses of the members shall be provided by the Department of Education.</w:t>
      </w:r>
    </w:p>
    <w:p w14:paraId="23191F6B" w14:textId="77777777" w:rsidR="0068477F" w:rsidRPr="00A0713C" w:rsidRDefault="0068477F" w:rsidP="0068477F">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70" w:lineRule="atLeast"/>
        <w:ind w:left="720"/>
        <w:rPr>
          <w:rFonts w:ascii="Times New Roman" w:eastAsia="Times New Roman" w:hAnsi="Times New Roman"/>
          <w:szCs w:val="24"/>
        </w:rPr>
      </w:pPr>
      <w:r w:rsidRPr="00A0713C">
        <w:rPr>
          <w:rFonts w:ascii="Times New Roman" w:eastAsia="Times New Roman" w:hAnsi="Times New Roman"/>
          <w:szCs w:val="24"/>
        </w:rPr>
        <w:t>The nonlegislative citizen members of the Advisory Board shall be appointed for three-year terms. Legislative members shall serve terms coincident with their terms of office. No person may be appointed to serve for more than two consecutive terms. Members shall hold office after expiration of their terms until their successors are duly appointed. Appointments to fill vacancies of members, other than by expiration of a term, shall be for the unexpired terms. Such vacancies shall be filled in the same manner as the original appointments.</w:t>
      </w:r>
    </w:p>
    <w:p w14:paraId="15D7039F" w14:textId="77777777" w:rsidR="0068477F" w:rsidRPr="00A0713C" w:rsidRDefault="0068477F" w:rsidP="0068477F">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70" w:lineRule="atLeast"/>
        <w:ind w:left="720"/>
        <w:rPr>
          <w:rFonts w:ascii="Times New Roman" w:eastAsia="Times New Roman" w:hAnsi="Times New Roman"/>
          <w:szCs w:val="24"/>
        </w:rPr>
      </w:pPr>
      <w:r w:rsidRPr="00A0713C">
        <w:rPr>
          <w:rFonts w:ascii="Times New Roman" w:eastAsia="Times New Roman" w:hAnsi="Times New Roman"/>
          <w:szCs w:val="24"/>
        </w:rPr>
        <w:t>The Advisory Board on Teacher Education and Licensure shall advise the Board of Education and submit recommendations on policies applicable to the qualifications, examination, licensure, and regulation of school personnel including revocation, suspension, denial, cancellation, reinstatement, and renewals of licensure, fees for processing applications, standards for the approval of preparation programs, reciprocal approval of preparation programs, and other related matters as the Board of Education may request or the Advisory Board may deem necessary. The final authority for licensure of school personnel shall remain with the Board of Education.</w:t>
      </w:r>
    </w:p>
    <w:p w14:paraId="043C5286" w14:textId="40DD7446" w:rsidR="0068477F" w:rsidRPr="00A0713C" w:rsidRDefault="0068477F" w:rsidP="0068477F">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70" w:lineRule="atLeast"/>
        <w:ind w:left="720"/>
        <w:rPr>
          <w:rFonts w:ascii="Times New Roman" w:eastAsia="Times New Roman" w:hAnsi="Times New Roman"/>
          <w:szCs w:val="24"/>
        </w:rPr>
      </w:pPr>
      <w:r w:rsidRPr="00A0713C">
        <w:rPr>
          <w:rFonts w:ascii="Times New Roman" w:eastAsia="Times New Roman" w:hAnsi="Times New Roman"/>
          <w:szCs w:val="24"/>
        </w:rPr>
        <w:t xml:space="preserve">2. That, notwithstanding any provision of law to the contrary, the Board of Education shall provide for the issuance of a three-year license to solely teach career and technical education courses or dual enrollment courses at public high schools in the Commonwealth to any individual who (i) is employed as an instructor by an institution of higher education that is accredited by a nationally recognized regional accreditation body, (ii) is teaching in the specific career and technical education or dual enrollment subject area at such institution in which the individual seeks to teach at a public school, and (iii) complies with the requirements set forth in subdivisions D 1 and 3 of § </w:t>
      </w:r>
      <w:hyperlink r:id="rId14" w:history="1">
        <w:r w:rsidRPr="00A0713C">
          <w:rPr>
            <w:rStyle w:val="Hyperlink"/>
            <w:rFonts w:ascii="Times New Roman" w:eastAsia="Times New Roman" w:hAnsi="Times New Roman"/>
            <w:b/>
            <w:bCs/>
            <w:color w:val="auto"/>
            <w:szCs w:val="24"/>
            <w:u w:val="none"/>
          </w:rPr>
          <w:t>22.1-298.1</w:t>
        </w:r>
      </w:hyperlink>
      <w:r w:rsidRPr="00A0713C">
        <w:rPr>
          <w:rFonts w:ascii="Times New Roman" w:eastAsia="Times New Roman" w:hAnsi="Times New Roman"/>
          <w:szCs w:val="24"/>
        </w:rPr>
        <w:t xml:space="preserve"> of the Code of Virginia. The Board of Education shall require any such instructor to maintain continuous employment in such position at the institution of higher education as a condition of continued licensure. The provisions of this enactment shall expire on July 1, 2021, however, any license issued pursuant to this act prior to July 1, 2021, shall remain in effect for three years from the date it was issued unless such license is revoked by the Board of Education.</w:t>
      </w:r>
    </w:p>
    <w:p w14:paraId="19369C0C" w14:textId="4F2500C1" w:rsidR="0068477F" w:rsidRPr="00A0713C" w:rsidRDefault="0068477F" w:rsidP="009A14F5">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70" w:lineRule="atLeast"/>
        <w:ind w:left="720"/>
        <w:rPr>
          <w:rFonts w:ascii="Times New Roman" w:eastAsia="Times New Roman" w:hAnsi="Times New Roman"/>
          <w:szCs w:val="24"/>
        </w:rPr>
      </w:pPr>
      <w:r w:rsidRPr="00A0713C">
        <w:rPr>
          <w:rFonts w:ascii="Times New Roman" w:eastAsia="Times New Roman" w:hAnsi="Times New Roman"/>
          <w:szCs w:val="24"/>
        </w:rPr>
        <w:t xml:space="preserve">3. That the Advisory Board on Teacher Education and Licensure (the Advisory Board) shall make recommendations relating to licensure qualifications for individuals employed by an institution of higher education (i) to teach career and technical education courses in a high school setting and (ii) to teach dual enrollment courses in a high school setting. In making its recommendations, the Advisory Board shall consider the plan, process, and criteria developed by the State Board for Community Colleges pursuant to subdivision 7 of § </w:t>
      </w:r>
      <w:hyperlink r:id="rId15" w:history="1">
        <w:r w:rsidRPr="00A0713C">
          <w:rPr>
            <w:rStyle w:val="Hyperlink"/>
            <w:rFonts w:ascii="Times New Roman" w:eastAsia="Times New Roman" w:hAnsi="Times New Roman"/>
            <w:b/>
            <w:bCs/>
            <w:color w:val="auto"/>
            <w:szCs w:val="24"/>
            <w:u w:val="none"/>
          </w:rPr>
          <w:t>23.1-2904</w:t>
        </w:r>
      </w:hyperlink>
      <w:r w:rsidRPr="00A0713C">
        <w:rPr>
          <w:rFonts w:ascii="Times New Roman" w:eastAsia="Times New Roman" w:hAnsi="Times New Roman"/>
          <w:szCs w:val="24"/>
        </w:rPr>
        <w:t xml:space="preserve"> of the Code of Virginia and criteria used by nationally recognized regional higher education accreditation bodies. The Advisory Board shall report its recommendations to the Board of Education and the Chairmen of the House Committee on Education and the Senate Committee on Educa</w:t>
      </w:r>
      <w:r w:rsidR="007B22DD">
        <w:rPr>
          <w:rFonts w:ascii="Times New Roman" w:eastAsia="Times New Roman" w:hAnsi="Times New Roman"/>
          <w:szCs w:val="24"/>
        </w:rPr>
        <w:t xml:space="preserve">tion and Health no later than </w:t>
      </w:r>
      <w:r w:rsidRPr="00A0713C">
        <w:rPr>
          <w:rFonts w:ascii="Times New Roman" w:eastAsia="Times New Roman" w:hAnsi="Times New Roman"/>
          <w:szCs w:val="24"/>
        </w:rPr>
        <w:t>December 1, 2019.</w:t>
      </w:r>
    </w:p>
    <w:p w14:paraId="13A69DE1" w14:textId="77777777" w:rsidR="0068477F" w:rsidRDefault="0068477F" w:rsidP="0068477F">
      <w:pPr>
        <w:rPr>
          <w:rFonts w:ascii="Times New Roman" w:hAnsi="Times New Roman"/>
          <w:szCs w:val="24"/>
        </w:rPr>
      </w:pPr>
    </w:p>
    <w:p w14:paraId="5F0D4921" w14:textId="77777777" w:rsidR="0068477F" w:rsidRPr="0068477F" w:rsidRDefault="0068477F" w:rsidP="0068477F">
      <w:pPr>
        <w:rPr>
          <w:rFonts w:ascii="Times New Roman" w:eastAsiaTheme="minorHAnsi" w:hAnsi="Times New Roman"/>
          <w:szCs w:val="24"/>
        </w:rPr>
      </w:pPr>
      <w:r w:rsidRPr="0068477F">
        <w:rPr>
          <w:rFonts w:ascii="Times New Roman" w:hAnsi="Times New Roman"/>
          <w:szCs w:val="24"/>
        </w:rPr>
        <w:t>The 2019 General Assembly appropriated funding for Fiscal Year 2020 for tuition scholarships for licensed public high school teachers pursuing additional credentialing requirements to qualify to teach dual enrollment courses as follows:</w:t>
      </w:r>
    </w:p>
    <w:p w14:paraId="1BBB6FDA" w14:textId="77777777" w:rsidR="0068477F" w:rsidRPr="0068477F" w:rsidRDefault="0068477F" w:rsidP="0068477F">
      <w:pPr>
        <w:rPr>
          <w:rFonts w:ascii="Times New Roman" w:hAnsi="Times New Roman"/>
          <w:szCs w:val="24"/>
        </w:rPr>
      </w:pPr>
    </w:p>
    <w:p w14:paraId="00BEB127" w14:textId="77777777" w:rsidR="0068477F" w:rsidRPr="0068477F" w:rsidRDefault="0068477F" w:rsidP="0068477F">
      <w:pPr>
        <w:pBdr>
          <w:top w:val="single" w:sz="4" w:space="1" w:color="auto"/>
          <w:left w:val="single" w:sz="4" w:space="4" w:color="auto"/>
          <w:bottom w:val="single" w:sz="4" w:space="1" w:color="auto"/>
          <w:right w:val="single" w:sz="4" w:space="4" w:color="auto"/>
        </w:pBdr>
        <w:ind w:left="720"/>
        <w:rPr>
          <w:rStyle w:val="Emphasis"/>
          <w:rFonts w:ascii="Times New Roman" w:hAnsi="Times New Roman"/>
          <w:b/>
          <w:color w:val="333333"/>
          <w:shd w:val="clear" w:color="auto" w:fill="FFFFFF"/>
        </w:rPr>
      </w:pPr>
      <w:r w:rsidRPr="0068477F">
        <w:rPr>
          <w:rStyle w:val="Emphasis"/>
          <w:rFonts w:ascii="Times New Roman" w:hAnsi="Times New Roman"/>
          <w:b/>
          <w:color w:val="333333"/>
          <w:szCs w:val="24"/>
          <w:shd w:val="clear" w:color="auto" w:fill="FFFFFF"/>
        </w:rPr>
        <w:t>Item 135 Item G.4.</w:t>
      </w:r>
    </w:p>
    <w:p w14:paraId="2E9EC610" w14:textId="77777777" w:rsidR="0068477F" w:rsidRPr="00A0713C" w:rsidRDefault="0068477F" w:rsidP="0068477F">
      <w:pPr>
        <w:pBdr>
          <w:top w:val="single" w:sz="4" w:space="1" w:color="auto"/>
          <w:left w:val="single" w:sz="4" w:space="4" w:color="auto"/>
          <w:bottom w:val="single" w:sz="4" w:space="1" w:color="auto"/>
          <w:right w:val="single" w:sz="4" w:space="4" w:color="auto"/>
        </w:pBdr>
        <w:ind w:left="720"/>
        <w:rPr>
          <w:rStyle w:val="Emphasis"/>
          <w:rFonts w:ascii="Times New Roman" w:hAnsi="Times New Roman"/>
          <w:color w:val="auto"/>
          <w:szCs w:val="24"/>
          <w:shd w:val="clear" w:color="auto" w:fill="FFFFFF"/>
        </w:rPr>
      </w:pPr>
      <w:r w:rsidRPr="00A0713C">
        <w:rPr>
          <w:rStyle w:val="Emphasis"/>
          <w:rFonts w:ascii="Times New Roman" w:hAnsi="Times New Roman"/>
          <w:color w:val="auto"/>
          <w:szCs w:val="24"/>
          <w:shd w:val="clear" w:color="auto" w:fill="FFFFFF"/>
        </w:rPr>
        <w:t xml:space="preserve">Out of this appropriation, $250,000 the second year from the general fund is provided for tuition scholarships to be specifically allocated solely for licensed public high school teachers pursuing additional credentialing requirements necessary to be considered faculty who are qualified to teach dual enrollment courses in high schools in their local school division. The Department of Education shall make payments on behalf of the scholarship recipients directly to the Virginia institution of higher education where the scholarship recipient is enrolled full-time or part-time in an approved undergraduate or graduate teacher education program applicable to dual enrollment course curriculum available for public high school students. The lifetime maximum dual enrollment tuition scholarship award for each approved eligible teacher is $7,500. Eligibility for access to these dual enrollment tuition scholarship awards shall be determined through an application process whereby school divisions shall apply to the Department of Education. In the application process, the applying school division shall include: i) an explanation of why such dual enrollment tuition scholarship is warranted, ii) the dual enrollment course or courses that shall be offered by the scholarship recipient's high school and taught by the recipient upon the recipient's successful completion of required coursework for appropriate credentialing to teach such dual enrollment courses, and iii) the projected student enrollment in the recipient taught public high school dual enrollment courses. The Department of Education shall compile and report the application information for each applying school division, and shall also report the number of recipients and amount of tuition awarded to each school division, the institution of higher education receiving tuition, the credentialing area pursued by recipients, and dual enrollment courses offered </w:t>
      </w:r>
    </w:p>
    <w:p w14:paraId="1C2123B1" w14:textId="77777777" w:rsidR="0068477F" w:rsidRPr="00A0713C" w:rsidRDefault="0068477F" w:rsidP="0068477F">
      <w:pPr>
        <w:pBdr>
          <w:top w:val="single" w:sz="4" w:space="1" w:color="auto"/>
          <w:left w:val="single" w:sz="4" w:space="4" w:color="auto"/>
          <w:bottom w:val="single" w:sz="4" w:space="1" w:color="auto"/>
          <w:right w:val="single" w:sz="4" w:space="4" w:color="auto"/>
        </w:pBdr>
        <w:ind w:left="720"/>
        <w:rPr>
          <w:rStyle w:val="Emphasis"/>
          <w:rFonts w:ascii="Times New Roman" w:hAnsi="Times New Roman"/>
          <w:color w:val="auto"/>
          <w:szCs w:val="24"/>
          <w:shd w:val="clear" w:color="auto" w:fill="FFFFFF"/>
        </w:rPr>
      </w:pPr>
      <w:r w:rsidRPr="00A0713C">
        <w:rPr>
          <w:rStyle w:val="Emphasis"/>
          <w:rFonts w:ascii="Times New Roman" w:hAnsi="Times New Roman"/>
          <w:color w:val="auto"/>
          <w:szCs w:val="24"/>
          <w:shd w:val="clear" w:color="auto" w:fill="FFFFFF"/>
        </w:rPr>
        <w:t xml:space="preserve">after the recipient's successful completion of the pursued credentialing. The Department </w:t>
      </w:r>
    </w:p>
    <w:p w14:paraId="3E62EE0B" w14:textId="77777777" w:rsidR="0068477F" w:rsidRPr="00A0713C" w:rsidRDefault="0068477F" w:rsidP="0068477F">
      <w:pPr>
        <w:pBdr>
          <w:top w:val="single" w:sz="4" w:space="1" w:color="auto"/>
          <w:left w:val="single" w:sz="4" w:space="4" w:color="auto"/>
          <w:bottom w:val="single" w:sz="4" w:space="1" w:color="auto"/>
          <w:right w:val="single" w:sz="4" w:space="4" w:color="auto"/>
        </w:pBdr>
        <w:ind w:left="720"/>
        <w:rPr>
          <w:rFonts w:ascii="Times New Roman" w:hAnsi="Times New Roman"/>
        </w:rPr>
      </w:pPr>
      <w:r w:rsidRPr="00A0713C">
        <w:rPr>
          <w:rStyle w:val="Emphasis"/>
          <w:rFonts w:ascii="Times New Roman" w:hAnsi="Times New Roman"/>
          <w:color w:val="auto"/>
          <w:szCs w:val="24"/>
          <w:shd w:val="clear" w:color="auto" w:fill="FFFFFF"/>
        </w:rPr>
        <w:t>shall submit the report by June 30, 2020, and annually thereafter, to the House Committees on Education and Appropriations and the Senate Committees on Finance and Education and Health.</w:t>
      </w:r>
    </w:p>
    <w:p w14:paraId="7452E8AF" w14:textId="77777777" w:rsidR="0068477F" w:rsidRPr="0068477F" w:rsidRDefault="0068477F" w:rsidP="0068477F">
      <w:pPr>
        <w:rPr>
          <w:rFonts w:ascii="Times New Roman" w:hAnsi="Times New Roman"/>
          <w:szCs w:val="24"/>
        </w:rPr>
      </w:pPr>
    </w:p>
    <w:p w14:paraId="2BB56B13" w14:textId="77777777" w:rsidR="0068477F" w:rsidRDefault="0068477F" w:rsidP="0068477F">
      <w:pPr>
        <w:rPr>
          <w:rFonts w:ascii="Times New Roman" w:hAnsi="Times New Roman"/>
          <w:szCs w:val="24"/>
        </w:rPr>
      </w:pPr>
      <w:r w:rsidRPr="0068477F">
        <w:rPr>
          <w:rFonts w:ascii="Times New Roman" w:hAnsi="Times New Roman"/>
          <w:szCs w:val="24"/>
        </w:rPr>
        <w:t xml:space="preserve">At the April 15, 2019, meeting, the Advisory Board on Teacher Education and Licensure (ABTEL) requested the Department of Education staff convene a workgroup on its behalf to make recommendations regarding dual enrollment in response to the legislation.  </w:t>
      </w:r>
    </w:p>
    <w:p w14:paraId="7A037A81" w14:textId="77777777" w:rsidR="0068477F" w:rsidRPr="0068477F" w:rsidRDefault="0068477F" w:rsidP="0068477F">
      <w:pPr>
        <w:rPr>
          <w:rFonts w:ascii="Times New Roman" w:hAnsi="Times New Roman"/>
          <w:szCs w:val="24"/>
        </w:rPr>
      </w:pPr>
    </w:p>
    <w:p w14:paraId="69D98826" w14:textId="55564857" w:rsidR="0068477F" w:rsidRPr="0068477F" w:rsidRDefault="0068477F" w:rsidP="0068477F">
      <w:pPr>
        <w:rPr>
          <w:rFonts w:ascii="Times New Roman" w:hAnsi="Times New Roman"/>
          <w:szCs w:val="24"/>
        </w:rPr>
      </w:pPr>
      <w:r w:rsidRPr="0068477F">
        <w:rPr>
          <w:rFonts w:ascii="Times New Roman" w:hAnsi="Times New Roman"/>
          <w:szCs w:val="24"/>
        </w:rPr>
        <w:t>In response to Senate Bill 1575, on July 1, 2019, a three-year license was established to solely teach career and technical education courses or dual enrollment courses at public high schools in the Commonwealth to any individual who:</w:t>
      </w:r>
    </w:p>
    <w:p w14:paraId="5949083F" w14:textId="77777777" w:rsidR="0068477F" w:rsidRPr="0068477F" w:rsidRDefault="0068477F" w:rsidP="0068477F">
      <w:pPr>
        <w:pStyle w:val="ListParagraph"/>
        <w:numPr>
          <w:ilvl w:val="0"/>
          <w:numId w:val="32"/>
        </w:numPr>
        <w:rPr>
          <w:rFonts w:ascii="Times New Roman" w:hAnsi="Times New Roman"/>
          <w:szCs w:val="24"/>
        </w:rPr>
      </w:pPr>
      <w:r w:rsidRPr="0068477F">
        <w:rPr>
          <w:rFonts w:ascii="Times New Roman" w:hAnsi="Times New Roman"/>
          <w:szCs w:val="24"/>
        </w:rPr>
        <w:t xml:space="preserve">is employed as an instructor by an institution of higher education that is accredited by a nationally recognized regional accreditation body, </w:t>
      </w:r>
    </w:p>
    <w:p w14:paraId="61CE4F0C" w14:textId="77777777" w:rsidR="0068477F" w:rsidRPr="0068477F" w:rsidRDefault="0068477F" w:rsidP="0068477F">
      <w:pPr>
        <w:pStyle w:val="ListParagraph"/>
        <w:numPr>
          <w:ilvl w:val="0"/>
          <w:numId w:val="32"/>
        </w:numPr>
        <w:rPr>
          <w:rFonts w:ascii="Times New Roman" w:hAnsi="Times New Roman"/>
          <w:szCs w:val="24"/>
        </w:rPr>
      </w:pPr>
      <w:r w:rsidRPr="0068477F">
        <w:rPr>
          <w:rFonts w:ascii="Times New Roman" w:hAnsi="Times New Roman"/>
          <w:szCs w:val="24"/>
        </w:rPr>
        <w:t>is teaching in the specific career and technical education or dual enrollment subject area at such institution in which the individual seeks to teach at a public school, and</w:t>
      </w:r>
    </w:p>
    <w:p w14:paraId="42BB6A5B" w14:textId="77777777" w:rsidR="0068477F" w:rsidRPr="0068477F" w:rsidRDefault="0068477F" w:rsidP="0068477F">
      <w:pPr>
        <w:pStyle w:val="ListParagraph"/>
        <w:numPr>
          <w:ilvl w:val="0"/>
          <w:numId w:val="32"/>
        </w:numPr>
        <w:rPr>
          <w:rFonts w:ascii="Times New Roman" w:hAnsi="Times New Roman"/>
          <w:szCs w:val="24"/>
        </w:rPr>
      </w:pPr>
      <w:r w:rsidRPr="0068477F">
        <w:rPr>
          <w:rFonts w:ascii="Times New Roman" w:hAnsi="Times New Roman"/>
          <w:szCs w:val="24"/>
        </w:rPr>
        <w:t>complies with the requirements set forth in subdivisions D 1 and 3 of § </w:t>
      </w:r>
      <w:hyperlink r:id="rId16" w:history="1">
        <w:r w:rsidRPr="0068477F">
          <w:rPr>
            <w:rStyle w:val="Hyperlink"/>
            <w:rFonts w:ascii="Times New Roman" w:hAnsi="Times New Roman"/>
            <w:b/>
            <w:bCs/>
            <w:szCs w:val="24"/>
          </w:rPr>
          <w:t>22.1-298.1</w:t>
        </w:r>
      </w:hyperlink>
      <w:r w:rsidRPr="0068477F">
        <w:rPr>
          <w:rFonts w:ascii="Times New Roman" w:hAnsi="Times New Roman"/>
          <w:szCs w:val="24"/>
        </w:rPr>
        <w:t xml:space="preserve"> of the </w:t>
      </w:r>
      <w:r w:rsidRPr="0068477F">
        <w:rPr>
          <w:rFonts w:ascii="Times New Roman" w:hAnsi="Times New Roman"/>
          <w:i/>
          <w:szCs w:val="24"/>
        </w:rPr>
        <w:t>Code of Virginia</w:t>
      </w:r>
      <w:r w:rsidRPr="0068477F">
        <w:rPr>
          <w:rFonts w:ascii="Times New Roman" w:hAnsi="Times New Roman"/>
          <w:szCs w:val="24"/>
        </w:rPr>
        <w:t xml:space="preserve">. </w:t>
      </w:r>
    </w:p>
    <w:p w14:paraId="267B2606" w14:textId="77777777" w:rsidR="0068477F" w:rsidRDefault="0068477F" w:rsidP="0068477F">
      <w:pPr>
        <w:pStyle w:val="ListParagraph"/>
        <w:ind w:left="360"/>
        <w:rPr>
          <w:rFonts w:ascii="Times New Roman" w:hAnsi="Times New Roman"/>
          <w:szCs w:val="24"/>
        </w:rPr>
      </w:pPr>
    </w:p>
    <w:p w14:paraId="3CD1F5E1" w14:textId="77777777" w:rsidR="0068477F" w:rsidRPr="0068477F" w:rsidRDefault="0068477F" w:rsidP="0068477F">
      <w:pPr>
        <w:pStyle w:val="ListParagraph"/>
        <w:ind w:left="360"/>
        <w:rPr>
          <w:rFonts w:ascii="Times New Roman" w:hAnsi="Times New Roman"/>
          <w:szCs w:val="24"/>
        </w:rPr>
      </w:pPr>
      <w:r w:rsidRPr="0068477F">
        <w:rPr>
          <w:rFonts w:ascii="Times New Roman" w:hAnsi="Times New Roman"/>
          <w:szCs w:val="24"/>
        </w:rPr>
        <w:t>The Board of Education shall require any such instructor to maintain continuous employment in such position at the institution of higher education as a condition of continued licensure. The provisions of this enactment shall expire on July 1, 2021, however, any license issued pursuant to this act prior to July 1, 2021, shall remain in effect for three years from the date it was issued unless such license is revoked by the Board of Education.</w:t>
      </w:r>
    </w:p>
    <w:p w14:paraId="5DD29007" w14:textId="77777777" w:rsidR="0068477F" w:rsidRPr="0068477F" w:rsidRDefault="0068477F" w:rsidP="0068477F">
      <w:pPr>
        <w:rPr>
          <w:rFonts w:ascii="Times New Roman" w:hAnsi="Times New Roman"/>
          <w:szCs w:val="24"/>
        </w:rPr>
      </w:pPr>
    </w:p>
    <w:p w14:paraId="71EC4DD5" w14:textId="77777777" w:rsidR="0068477F" w:rsidRPr="0068477F" w:rsidRDefault="0068477F" w:rsidP="0068477F">
      <w:pPr>
        <w:rPr>
          <w:rFonts w:ascii="Times New Roman" w:hAnsi="Times New Roman"/>
          <w:szCs w:val="24"/>
        </w:rPr>
      </w:pPr>
      <w:r w:rsidRPr="0068477F">
        <w:rPr>
          <w:rFonts w:ascii="Times New Roman" w:hAnsi="Times New Roman"/>
          <w:szCs w:val="24"/>
        </w:rPr>
        <w:t xml:space="preserve">On July 25, 2019, the process began to include in the Board of Education’s regulations the Three-Year Career and Technical Education and Dual Enrollment.  This license type and its requirements will be requested to be added to </w:t>
      </w:r>
      <w:r w:rsidRPr="0068477F">
        <w:rPr>
          <w:rFonts w:ascii="Times New Roman" w:hAnsi="Times New Roman"/>
          <w:i/>
          <w:szCs w:val="24"/>
        </w:rPr>
        <w:t>the Licensure Regulations for School</w:t>
      </w:r>
      <w:r w:rsidRPr="0068477F">
        <w:rPr>
          <w:rFonts w:ascii="Times New Roman" w:hAnsi="Times New Roman"/>
          <w:szCs w:val="24"/>
        </w:rPr>
        <w:t xml:space="preserve"> </w:t>
      </w:r>
      <w:r w:rsidRPr="0068477F">
        <w:rPr>
          <w:rFonts w:ascii="Times New Roman" w:hAnsi="Times New Roman"/>
          <w:i/>
          <w:szCs w:val="24"/>
        </w:rPr>
        <w:t>Personnel</w:t>
      </w:r>
      <w:r w:rsidRPr="0068477F">
        <w:rPr>
          <w:rFonts w:ascii="Times New Roman" w:hAnsi="Times New Roman"/>
          <w:szCs w:val="24"/>
        </w:rPr>
        <w:t xml:space="preserve"> through the Fast-Track option of the Administrative Process Act.</w:t>
      </w:r>
    </w:p>
    <w:p w14:paraId="1172D6CC" w14:textId="77777777" w:rsidR="0068477F" w:rsidRPr="0068477F" w:rsidRDefault="0068477F" w:rsidP="0068477F">
      <w:pPr>
        <w:rPr>
          <w:rFonts w:ascii="Times New Roman" w:hAnsi="Times New Roman"/>
          <w:szCs w:val="24"/>
        </w:rPr>
      </w:pPr>
    </w:p>
    <w:p w14:paraId="7DA711AB" w14:textId="77777777" w:rsidR="0068477F" w:rsidRDefault="0068477F" w:rsidP="0068477F">
      <w:pPr>
        <w:rPr>
          <w:rFonts w:ascii="Times New Roman" w:hAnsi="Times New Roman"/>
          <w:szCs w:val="24"/>
        </w:rPr>
      </w:pPr>
      <w:r w:rsidRPr="0068477F">
        <w:rPr>
          <w:rFonts w:ascii="Times New Roman" w:hAnsi="Times New Roman"/>
          <w:szCs w:val="24"/>
        </w:rPr>
        <w:t>On August 29, 2019, a Workgroup on Dual Enrollment was convened.  The workgroup was composed of representatives from the Virginia Association of School Superintendents, Virginia Association of Secondary School Principals, Virginia School Boards Association, Virginia Education Association, State Council of Higher Education for Virginia, Virginia Community College System, Advisory Board on Teacher Education and Licensure, higher education, and Virginia Department of Education.  The Director of Educational Programs and Policy in Fairfax County Public Schools also served on the workgroup.  The list of the workgroup membership is provided in the appendix.</w:t>
      </w:r>
    </w:p>
    <w:p w14:paraId="5D6E8986" w14:textId="77777777" w:rsidR="0068477F" w:rsidRDefault="0068477F" w:rsidP="0068477F">
      <w:pPr>
        <w:rPr>
          <w:rFonts w:ascii="Times New Roman" w:hAnsi="Times New Roman"/>
          <w:szCs w:val="24"/>
        </w:rPr>
      </w:pPr>
    </w:p>
    <w:p w14:paraId="749EAF3F" w14:textId="4FB5D723" w:rsidR="0068477F" w:rsidRPr="0068477F" w:rsidRDefault="0068477F" w:rsidP="0068477F">
      <w:pPr>
        <w:rPr>
          <w:rFonts w:ascii="Times New Roman" w:hAnsi="Times New Roman"/>
          <w:szCs w:val="24"/>
        </w:rPr>
      </w:pPr>
      <w:r>
        <w:rPr>
          <w:rFonts w:ascii="Times New Roman" w:hAnsi="Times New Roman"/>
          <w:szCs w:val="24"/>
        </w:rPr>
        <w:t>On September 23, 2019, the Advisory Board on Teacher Education and Licensure met and approved the recommendations of the workgroup and unanimously voted to submit this report to the Board of Education and the Chairmen of the House Committee on Education and the Senate Committee on Education and Health.</w:t>
      </w:r>
    </w:p>
    <w:p w14:paraId="0D5DCADB" w14:textId="77777777" w:rsidR="0068477F" w:rsidRPr="0068477F" w:rsidRDefault="0068477F" w:rsidP="0068477F">
      <w:pPr>
        <w:rPr>
          <w:rFonts w:ascii="Times New Roman" w:hAnsi="Times New Roman"/>
          <w:szCs w:val="24"/>
        </w:rPr>
      </w:pPr>
    </w:p>
    <w:p w14:paraId="623BDF3D" w14:textId="46BA2FA6" w:rsidR="0068477F" w:rsidRPr="00642E79" w:rsidRDefault="00570DA2" w:rsidP="002F5198">
      <w:pPr>
        <w:pStyle w:val="Heading2"/>
        <w:rPr>
          <w:rFonts w:ascii="Times New Roman" w:hAnsi="Times New Roman" w:cs="Times New Roman"/>
          <w:b/>
          <w:color w:val="auto"/>
          <w:sz w:val="24"/>
          <w:szCs w:val="24"/>
          <w:u w:val="single"/>
        </w:rPr>
      </w:pPr>
      <w:r>
        <w:rPr>
          <w:rFonts w:ascii="Times New Roman" w:hAnsi="Times New Roman" w:cs="Times New Roman"/>
          <w:b/>
          <w:color w:val="auto"/>
          <w:sz w:val="24"/>
          <w:szCs w:val="24"/>
          <w:u w:val="single"/>
        </w:rPr>
        <w:t xml:space="preserve">Dual Enrollment </w:t>
      </w:r>
      <w:r w:rsidR="0068477F" w:rsidRPr="00642E79">
        <w:rPr>
          <w:rFonts w:ascii="Times New Roman" w:hAnsi="Times New Roman" w:cs="Times New Roman"/>
          <w:b/>
          <w:color w:val="auto"/>
          <w:sz w:val="24"/>
          <w:szCs w:val="24"/>
          <w:u w:val="single"/>
        </w:rPr>
        <w:t>(Including Career and Technical Education)</w:t>
      </w:r>
    </w:p>
    <w:p w14:paraId="2DF02365" w14:textId="5E083FD5" w:rsidR="0068477F" w:rsidRPr="0068477F" w:rsidRDefault="0068477F" w:rsidP="0068477F">
      <w:pPr>
        <w:rPr>
          <w:rFonts w:ascii="Times New Roman" w:hAnsi="Times New Roman"/>
          <w:szCs w:val="24"/>
        </w:rPr>
      </w:pPr>
      <w:r>
        <w:rPr>
          <w:rFonts w:ascii="Times New Roman" w:hAnsi="Times New Roman"/>
          <w:szCs w:val="24"/>
        </w:rPr>
        <w:t xml:space="preserve">This report </w:t>
      </w:r>
      <w:r w:rsidRPr="0068477F">
        <w:rPr>
          <w:rFonts w:ascii="Times New Roman" w:hAnsi="Times New Roman"/>
          <w:szCs w:val="24"/>
        </w:rPr>
        <w:t xml:space="preserve">addresses dual enrollment (including Career and Technical Education).  Dual enrollment allows qualified high school students to be concurrently enrolled in classes in which they earn high school and college credit.  </w:t>
      </w:r>
    </w:p>
    <w:p w14:paraId="708A934F" w14:textId="77777777" w:rsidR="0068477F" w:rsidRPr="0068477F" w:rsidRDefault="0068477F" w:rsidP="0068477F">
      <w:pPr>
        <w:rPr>
          <w:rFonts w:ascii="Times New Roman" w:hAnsi="Times New Roman"/>
          <w:szCs w:val="24"/>
        </w:rPr>
      </w:pPr>
    </w:p>
    <w:p w14:paraId="0F4231B1" w14:textId="77777777" w:rsidR="0068477F" w:rsidRPr="0068477F" w:rsidRDefault="0068477F" w:rsidP="0068477F">
      <w:pPr>
        <w:rPr>
          <w:rFonts w:ascii="Times New Roman" w:hAnsi="Times New Roman"/>
          <w:szCs w:val="24"/>
        </w:rPr>
      </w:pPr>
      <w:r w:rsidRPr="0068477F">
        <w:rPr>
          <w:rFonts w:ascii="Times New Roman" w:hAnsi="Times New Roman"/>
          <w:szCs w:val="24"/>
        </w:rPr>
        <w:t xml:space="preserve">Many school divisions prefer to employ its own teachers, if qualified, for dual enrollment.  The majority of teachers assigned dual enrollment courses are school board employees who meet the dual enrollment qualifications.  In other situations, the school division may employ instructors from higher education to teach dual enrollment courses.  In those cases, the individual is regularly employed by a school board and paid from public funds; therefore, the instructor needs a license.  A license issued by the Board of Education for those individuals allows school divisions to employ the qualified instructor and not assign another employed teacher to the classroom.  </w:t>
      </w:r>
    </w:p>
    <w:p w14:paraId="79790DAB" w14:textId="77777777" w:rsidR="0068477F" w:rsidRPr="0068477F" w:rsidRDefault="0068477F" w:rsidP="0068477F">
      <w:pPr>
        <w:rPr>
          <w:rFonts w:ascii="Times New Roman" w:hAnsi="Times New Roman"/>
          <w:szCs w:val="24"/>
        </w:rPr>
      </w:pPr>
    </w:p>
    <w:p w14:paraId="340E4611" w14:textId="77777777" w:rsidR="0068477F" w:rsidRPr="0068477F" w:rsidRDefault="0068477F" w:rsidP="0068477F">
      <w:pPr>
        <w:rPr>
          <w:rFonts w:ascii="Times New Roman" w:hAnsi="Times New Roman"/>
          <w:szCs w:val="24"/>
        </w:rPr>
      </w:pPr>
      <w:r w:rsidRPr="0068477F">
        <w:rPr>
          <w:rFonts w:ascii="Times New Roman" w:hAnsi="Times New Roman"/>
          <w:szCs w:val="24"/>
        </w:rPr>
        <w:t>Dual enrollment faculty must meet the requirements for instructors of dual enrollment.  Colleges and university faculty are not required to hold licenses, but they must meet the qualifications to teach such courses.</w:t>
      </w:r>
    </w:p>
    <w:p w14:paraId="22A2D837" w14:textId="77777777" w:rsidR="0068477F" w:rsidRPr="0068477F" w:rsidRDefault="0068477F" w:rsidP="0068477F">
      <w:pPr>
        <w:rPr>
          <w:rFonts w:ascii="Times New Roman" w:hAnsi="Times New Roman"/>
          <w:szCs w:val="24"/>
        </w:rPr>
      </w:pPr>
    </w:p>
    <w:p w14:paraId="5C4D67E2" w14:textId="77777777" w:rsidR="0068477F" w:rsidRDefault="0068477F" w:rsidP="0097467E">
      <w:pPr>
        <w:pStyle w:val="Heading2"/>
        <w:jc w:val="center"/>
        <w:rPr>
          <w:rFonts w:ascii="Times New Roman" w:eastAsiaTheme="minorEastAsia" w:hAnsi="Times New Roman" w:cs="Times New Roman"/>
          <w:b/>
          <w:color w:val="auto"/>
          <w:sz w:val="24"/>
          <w:szCs w:val="24"/>
        </w:rPr>
      </w:pPr>
      <w:r w:rsidRPr="0097467E">
        <w:rPr>
          <w:rFonts w:ascii="Times New Roman" w:eastAsiaTheme="minorEastAsia" w:hAnsi="Times New Roman" w:cs="Times New Roman"/>
          <w:b/>
          <w:color w:val="auto"/>
          <w:sz w:val="24"/>
          <w:szCs w:val="24"/>
        </w:rPr>
        <w:t>The Southern Association of Colleges and Schools Commission on Colleges (SACSCOC)</w:t>
      </w:r>
    </w:p>
    <w:p w14:paraId="7790372E" w14:textId="77777777" w:rsidR="0097467E" w:rsidRPr="0097467E" w:rsidRDefault="0097467E" w:rsidP="0097467E"/>
    <w:p w14:paraId="209721E5" w14:textId="77777777" w:rsidR="0068477F" w:rsidRPr="0068477F" w:rsidRDefault="0068477F" w:rsidP="0068477F">
      <w:pPr>
        <w:rPr>
          <w:rFonts w:ascii="Times New Roman" w:eastAsia="Times New Roman" w:hAnsi="Times New Roman"/>
          <w:color w:val="000000"/>
          <w:szCs w:val="24"/>
        </w:rPr>
      </w:pPr>
      <w:r w:rsidRPr="0068477F">
        <w:rPr>
          <w:rFonts w:ascii="Times New Roman" w:eastAsia="Times New Roman" w:hAnsi="Times New Roman"/>
          <w:bCs/>
          <w:color w:val="000000"/>
          <w:szCs w:val="24"/>
        </w:rPr>
        <w:t>The Southern Association of Colleges and Schools Commission on Colleges</w:t>
      </w:r>
      <w:r w:rsidRPr="0068477F">
        <w:rPr>
          <w:rFonts w:ascii="Times New Roman" w:eastAsia="Times New Roman" w:hAnsi="Times New Roman"/>
          <w:b/>
          <w:bCs/>
          <w:color w:val="000000"/>
          <w:szCs w:val="24"/>
        </w:rPr>
        <w:t> </w:t>
      </w:r>
      <w:r w:rsidRPr="0068477F">
        <w:rPr>
          <w:rFonts w:ascii="Times New Roman" w:eastAsia="Times New Roman" w:hAnsi="Times New Roman"/>
          <w:color w:val="000000"/>
          <w:szCs w:val="24"/>
        </w:rPr>
        <w:t>is the regional body for the accreditation of degree-granting higher education institutions in the Southern states.  Institutions of higher education must adhere to policies on dual enrollment by SACSCOC.</w:t>
      </w:r>
    </w:p>
    <w:p w14:paraId="2DF12F83" w14:textId="77777777" w:rsidR="0068477F" w:rsidRDefault="0068477F" w:rsidP="0068477F">
      <w:pPr>
        <w:ind w:left="720"/>
        <w:rPr>
          <w:rFonts w:ascii="Times New Roman" w:hAnsi="Times New Roman"/>
          <w:szCs w:val="24"/>
        </w:rPr>
      </w:pPr>
    </w:p>
    <w:p w14:paraId="40401EA1" w14:textId="77777777" w:rsidR="0068477F" w:rsidRDefault="0068477F" w:rsidP="0068477F">
      <w:pPr>
        <w:ind w:left="720"/>
        <w:rPr>
          <w:rFonts w:ascii="Times New Roman" w:hAnsi="Times New Roman"/>
          <w:szCs w:val="24"/>
        </w:rPr>
      </w:pPr>
      <w:r w:rsidRPr="0068477F">
        <w:rPr>
          <w:rFonts w:ascii="Times New Roman" w:hAnsi="Times New Roman"/>
          <w:szCs w:val="24"/>
        </w:rPr>
        <w:t xml:space="preserve">The </w:t>
      </w:r>
      <w:hyperlink r:id="rId17" w:history="1">
        <w:r w:rsidRPr="0068477F">
          <w:rPr>
            <w:rStyle w:val="Hyperlink"/>
            <w:rFonts w:ascii="Times New Roman" w:hAnsi="Times New Roman"/>
            <w:szCs w:val="24"/>
          </w:rPr>
          <w:t>DUAL ENROLLMENT Policy Statement of Southern Association of Colleges and Schools Commission on Colleges</w:t>
        </w:r>
      </w:hyperlink>
      <w:r w:rsidRPr="0068477F">
        <w:rPr>
          <w:rFonts w:ascii="Times New Roman" w:hAnsi="Times New Roman"/>
          <w:szCs w:val="24"/>
        </w:rPr>
        <w:t xml:space="preserve"> states the following:</w:t>
      </w:r>
    </w:p>
    <w:p w14:paraId="18B88511" w14:textId="77777777" w:rsidR="0068477F" w:rsidRPr="0068477F" w:rsidRDefault="0068477F" w:rsidP="0068477F">
      <w:pPr>
        <w:ind w:left="720"/>
        <w:rPr>
          <w:rFonts w:ascii="Times New Roman" w:hAnsi="Times New Roman"/>
          <w:szCs w:val="24"/>
        </w:rPr>
      </w:pPr>
    </w:p>
    <w:p w14:paraId="76E3CF77" w14:textId="77777777" w:rsidR="0068477F" w:rsidRPr="0068477F" w:rsidRDefault="0068477F" w:rsidP="0068477F">
      <w:pPr>
        <w:pBdr>
          <w:top w:val="single" w:sz="4" w:space="1" w:color="auto"/>
          <w:left w:val="single" w:sz="4" w:space="4" w:color="auto"/>
          <w:bottom w:val="single" w:sz="4" w:space="1" w:color="auto"/>
          <w:right w:val="single" w:sz="4" w:space="4" w:color="auto"/>
        </w:pBdr>
        <w:ind w:left="720"/>
        <w:rPr>
          <w:rFonts w:ascii="Times New Roman" w:hAnsi="Times New Roman"/>
          <w:szCs w:val="24"/>
        </w:rPr>
      </w:pPr>
      <w:r w:rsidRPr="0068477F">
        <w:rPr>
          <w:rFonts w:ascii="Times New Roman" w:hAnsi="Times New Roman"/>
          <w:szCs w:val="24"/>
        </w:rPr>
        <w:t xml:space="preserve">Southern Association of Colleges and Schools Commission on Colleges 1866 Southern Lane Decatur, Georgia 30033-4097 DUAL ENROLLMENT Policy Statement For SACSCOC purposes, “dual enrollment” refers to courses taught to high school students for which the students receive both high school credit and college credit, regardless of location or mode of delivery. This would include such coursework offered at the high school, on the institution’s campus, or via distance education. This also includes programs and courses that may be offered under different names such as “early college,” “dual credit,” or “concurrent enrollment.” The academic rigor of such coursework matches the quality of other institutional coursework, regardless of location or mode of delivery. </w:t>
      </w:r>
    </w:p>
    <w:p w14:paraId="1C9B054A" w14:textId="77777777" w:rsidR="0068477F" w:rsidRPr="0068477F" w:rsidRDefault="0068477F" w:rsidP="0068477F">
      <w:pPr>
        <w:pBdr>
          <w:top w:val="single" w:sz="4" w:space="1" w:color="auto"/>
          <w:left w:val="single" w:sz="4" w:space="4" w:color="auto"/>
          <w:bottom w:val="single" w:sz="4" w:space="1" w:color="auto"/>
          <w:right w:val="single" w:sz="4" w:space="4" w:color="auto"/>
        </w:pBdr>
        <w:ind w:left="720"/>
        <w:rPr>
          <w:rFonts w:ascii="Times New Roman" w:hAnsi="Times New Roman"/>
          <w:szCs w:val="24"/>
        </w:rPr>
      </w:pPr>
    </w:p>
    <w:p w14:paraId="0226A182" w14:textId="77777777" w:rsidR="0068477F" w:rsidRPr="0068477F" w:rsidRDefault="0068477F" w:rsidP="0068477F">
      <w:pPr>
        <w:pBdr>
          <w:top w:val="single" w:sz="4" w:space="1" w:color="auto"/>
          <w:left w:val="single" w:sz="4" w:space="4" w:color="auto"/>
          <w:bottom w:val="single" w:sz="4" w:space="1" w:color="auto"/>
          <w:right w:val="single" w:sz="4" w:space="4" w:color="auto"/>
        </w:pBdr>
        <w:ind w:left="720"/>
        <w:rPr>
          <w:rFonts w:ascii="Times New Roman" w:hAnsi="Times New Roman"/>
          <w:szCs w:val="24"/>
        </w:rPr>
      </w:pPr>
      <w:r w:rsidRPr="0068477F">
        <w:rPr>
          <w:rFonts w:ascii="Times New Roman" w:hAnsi="Times New Roman"/>
          <w:szCs w:val="24"/>
        </w:rPr>
        <w:t>Institutions must ensure that their dual enrollment courses and programs comply with the Principles of Accreditation. This applies to all such educational programs and services, wherever located or however delivered. In addition, institutions being reviewed should also be prepared to demonstrate clear institutional control over these dual enrollment courses and programs.</w:t>
      </w:r>
    </w:p>
    <w:p w14:paraId="1F0E9F7E" w14:textId="77777777" w:rsidR="0068477F" w:rsidRPr="0068477F" w:rsidRDefault="0068477F" w:rsidP="0068477F">
      <w:pPr>
        <w:pBdr>
          <w:top w:val="single" w:sz="4" w:space="1" w:color="auto"/>
          <w:left w:val="single" w:sz="4" w:space="4" w:color="auto"/>
          <w:bottom w:val="single" w:sz="4" w:space="1" w:color="auto"/>
          <w:right w:val="single" w:sz="4" w:space="4" w:color="auto"/>
        </w:pBdr>
        <w:ind w:left="720"/>
        <w:rPr>
          <w:rFonts w:ascii="Times New Roman" w:hAnsi="Times New Roman"/>
          <w:szCs w:val="24"/>
        </w:rPr>
      </w:pPr>
    </w:p>
    <w:p w14:paraId="0F095F26" w14:textId="77777777" w:rsidR="0068477F" w:rsidRPr="0068477F" w:rsidRDefault="0068477F" w:rsidP="0068477F">
      <w:pPr>
        <w:pBdr>
          <w:top w:val="single" w:sz="4" w:space="1" w:color="auto"/>
          <w:left w:val="single" w:sz="4" w:space="4" w:color="auto"/>
          <w:bottom w:val="single" w:sz="4" w:space="1" w:color="auto"/>
          <w:right w:val="single" w:sz="4" w:space="4" w:color="auto"/>
        </w:pBdr>
        <w:ind w:left="720"/>
        <w:rPr>
          <w:rFonts w:ascii="Times New Roman" w:hAnsi="Times New Roman"/>
          <w:szCs w:val="24"/>
        </w:rPr>
      </w:pPr>
      <w:r w:rsidRPr="0068477F">
        <w:rPr>
          <w:rFonts w:ascii="Times New Roman" w:hAnsi="Times New Roman"/>
          <w:b/>
          <w:szCs w:val="24"/>
        </w:rPr>
        <w:t>Applying the Principles of Accreditation to Dual Enrollment</w:t>
      </w:r>
      <w:r w:rsidRPr="0068477F">
        <w:rPr>
          <w:rFonts w:ascii="Times New Roman" w:hAnsi="Times New Roman"/>
          <w:szCs w:val="24"/>
        </w:rPr>
        <w:t xml:space="preserve"> </w:t>
      </w:r>
    </w:p>
    <w:p w14:paraId="46D29D5D" w14:textId="1193E2E9" w:rsidR="0068477F" w:rsidRDefault="0068477F" w:rsidP="0068477F">
      <w:pPr>
        <w:pBdr>
          <w:top w:val="single" w:sz="4" w:space="1" w:color="auto"/>
          <w:left w:val="single" w:sz="4" w:space="4" w:color="auto"/>
          <w:bottom w:val="single" w:sz="4" w:space="1" w:color="auto"/>
          <w:right w:val="single" w:sz="4" w:space="4" w:color="auto"/>
        </w:pBdr>
        <w:ind w:left="720"/>
        <w:rPr>
          <w:rFonts w:ascii="Times New Roman" w:hAnsi="Times New Roman"/>
          <w:szCs w:val="24"/>
        </w:rPr>
      </w:pPr>
      <w:r w:rsidRPr="0068477F">
        <w:rPr>
          <w:rFonts w:ascii="Times New Roman" w:hAnsi="Times New Roman"/>
          <w:szCs w:val="24"/>
        </w:rPr>
        <w:t xml:space="preserve">With the underlying concept that the Principles of Accreditation apply to all programs of the institution, regardless of mode of delivery, institutions should consider the following statements in implementing and reporting on dual enrollment programs. Similarly, reviewers should consider these statements when approving or evaluating dual enrollment programs. </w:t>
      </w:r>
    </w:p>
    <w:p w14:paraId="7174CA66" w14:textId="77777777" w:rsidR="0068477F" w:rsidRPr="0068477F" w:rsidRDefault="0068477F" w:rsidP="0068477F">
      <w:pPr>
        <w:pBdr>
          <w:top w:val="single" w:sz="4" w:space="1" w:color="auto"/>
          <w:left w:val="single" w:sz="4" w:space="4" w:color="auto"/>
          <w:bottom w:val="single" w:sz="4" w:space="1" w:color="auto"/>
          <w:right w:val="single" w:sz="4" w:space="4" w:color="auto"/>
        </w:pBdr>
        <w:ind w:left="720"/>
        <w:rPr>
          <w:rFonts w:ascii="Times New Roman" w:hAnsi="Times New Roman"/>
          <w:b/>
          <w:szCs w:val="24"/>
        </w:rPr>
      </w:pPr>
    </w:p>
    <w:p w14:paraId="18EBC3F1" w14:textId="77777777" w:rsidR="0068477F" w:rsidRPr="0068477F" w:rsidRDefault="0068477F" w:rsidP="0068477F">
      <w:pPr>
        <w:pBdr>
          <w:top w:val="single" w:sz="4" w:space="1" w:color="auto"/>
          <w:left w:val="single" w:sz="4" w:space="4" w:color="auto"/>
          <w:bottom w:val="single" w:sz="4" w:space="1" w:color="auto"/>
          <w:right w:val="single" w:sz="4" w:space="4" w:color="auto"/>
        </w:pBdr>
        <w:ind w:left="720"/>
        <w:rPr>
          <w:rFonts w:ascii="Times New Roman" w:hAnsi="Times New Roman"/>
          <w:szCs w:val="24"/>
        </w:rPr>
      </w:pPr>
      <w:r w:rsidRPr="0068477F">
        <w:rPr>
          <w:rFonts w:ascii="Times New Roman" w:hAnsi="Times New Roman"/>
          <w:b/>
          <w:szCs w:val="24"/>
        </w:rPr>
        <w:t>Substantive Change</w:t>
      </w:r>
      <w:r w:rsidRPr="0068477F">
        <w:rPr>
          <w:rFonts w:ascii="Times New Roman" w:hAnsi="Times New Roman"/>
          <w:szCs w:val="24"/>
        </w:rPr>
        <w:t xml:space="preserve"> </w:t>
      </w:r>
    </w:p>
    <w:p w14:paraId="27C8AF26" w14:textId="77777777" w:rsidR="0068477F" w:rsidRPr="0068477F" w:rsidRDefault="0068477F" w:rsidP="0068477F">
      <w:pPr>
        <w:pBdr>
          <w:top w:val="single" w:sz="4" w:space="1" w:color="auto"/>
          <w:left w:val="single" w:sz="4" w:space="4" w:color="auto"/>
          <w:bottom w:val="single" w:sz="4" w:space="1" w:color="auto"/>
          <w:right w:val="single" w:sz="4" w:space="4" w:color="auto"/>
        </w:pBdr>
        <w:ind w:left="720"/>
        <w:rPr>
          <w:rFonts w:ascii="Times New Roman" w:hAnsi="Times New Roman"/>
          <w:szCs w:val="24"/>
        </w:rPr>
      </w:pPr>
      <w:r w:rsidRPr="0068477F">
        <w:rPr>
          <w:rFonts w:ascii="Times New Roman" w:hAnsi="Times New Roman"/>
          <w:szCs w:val="24"/>
        </w:rPr>
        <w:t xml:space="preserve">An institution offering dual enrollment ensures appropriate notification and prior </w:t>
      </w:r>
    </w:p>
    <w:p w14:paraId="58F3F9ED" w14:textId="77777777" w:rsidR="0068477F" w:rsidRPr="0068477F" w:rsidRDefault="0068477F" w:rsidP="0068477F">
      <w:pPr>
        <w:pBdr>
          <w:top w:val="single" w:sz="4" w:space="1" w:color="auto"/>
          <w:left w:val="single" w:sz="4" w:space="4" w:color="auto"/>
          <w:bottom w:val="single" w:sz="4" w:space="1" w:color="auto"/>
          <w:right w:val="single" w:sz="4" w:space="4" w:color="auto"/>
        </w:pBdr>
        <w:ind w:left="720"/>
        <w:rPr>
          <w:rFonts w:ascii="Times New Roman" w:hAnsi="Times New Roman"/>
          <w:szCs w:val="24"/>
        </w:rPr>
      </w:pPr>
      <w:r w:rsidRPr="0068477F">
        <w:rPr>
          <w:rFonts w:ascii="Times New Roman" w:hAnsi="Times New Roman"/>
          <w:szCs w:val="24"/>
        </w:rPr>
        <w:t xml:space="preserve">approval (if needed) of off-campus instructional sites where dual enrollment courses and programs are offered. Another aspect of dual enrollment that may require notification or approval could be the use of a cooperative academic arrangement to deliver courses. (Please refer to the SACSCOC policy “Substantive Change for SACSCOC Accredited Institutions.”) </w:t>
      </w:r>
    </w:p>
    <w:p w14:paraId="22C7F0FC" w14:textId="77777777" w:rsidR="0068477F" w:rsidRPr="0068477F" w:rsidRDefault="0068477F" w:rsidP="0068477F">
      <w:pPr>
        <w:pBdr>
          <w:top w:val="single" w:sz="4" w:space="1" w:color="auto"/>
          <w:left w:val="single" w:sz="4" w:space="4" w:color="auto"/>
          <w:bottom w:val="single" w:sz="4" w:space="1" w:color="auto"/>
          <w:right w:val="single" w:sz="4" w:space="4" w:color="auto"/>
        </w:pBdr>
        <w:ind w:left="720"/>
        <w:rPr>
          <w:rFonts w:ascii="Times New Roman" w:hAnsi="Times New Roman"/>
          <w:szCs w:val="24"/>
        </w:rPr>
      </w:pPr>
    </w:p>
    <w:p w14:paraId="6B74BEFF" w14:textId="77777777" w:rsidR="0068477F" w:rsidRPr="0068477F" w:rsidRDefault="0068477F" w:rsidP="0068477F">
      <w:pPr>
        <w:pBdr>
          <w:top w:val="single" w:sz="4" w:space="1" w:color="auto"/>
          <w:left w:val="single" w:sz="4" w:space="4" w:color="auto"/>
          <w:bottom w:val="single" w:sz="4" w:space="1" w:color="auto"/>
          <w:right w:val="single" w:sz="4" w:space="4" w:color="auto"/>
        </w:pBdr>
        <w:ind w:left="720"/>
        <w:rPr>
          <w:rFonts w:ascii="Times New Roman" w:hAnsi="Times New Roman"/>
          <w:b/>
          <w:szCs w:val="24"/>
        </w:rPr>
      </w:pPr>
      <w:r w:rsidRPr="0068477F">
        <w:rPr>
          <w:rFonts w:ascii="Times New Roman" w:hAnsi="Times New Roman"/>
          <w:b/>
          <w:szCs w:val="24"/>
        </w:rPr>
        <w:t xml:space="preserve">Faculty </w:t>
      </w:r>
    </w:p>
    <w:p w14:paraId="3A683732" w14:textId="77777777" w:rsidR="00700307" w:rsidRDefault="0068477F" w:rsidP="0068477F">
      <w:pPr>
        <w:pBdr>
          <w:top w:val="single" w:sz="4" w:space="1" w:color="auto"/>
          <w:left w:val="single" w:sz="4" w:space="4" w:color="auto"/>
          <w:bottom w:val="single" w:sz="4" w:space="1" w:color="auto"/>
          <w:right w:val="single" w:sz="4" w:space="4" w:color="auto"/>
        </w:pBdr>
        <w:ind w:left="720"/>
        <w:rPr>
          <w:rFonts w:ascii="Times New Roman" w:hAnsi="Times New Roman"/>
          <w:szCs w:val="24"/>
        </w:rPr>
      </w:pPr>
      <w:r w:rsidRPr="0068477F">
        <w:rPr>
          <w:rFonts w:ascii="Times New Roman" w:hAnsi="Times New Roman"/>
          <w:szCs w:val="24"/>
        </w:rPr>
        <w:t xml:space="preserve">SACSCOC defines an “instructor of record” as the faculty member qualified to teach the </w:t>
      </w:r>
    </w:p>
    <w:p w14:paraId="78D03977" w14:textId="4B1A5DA4" w:rsidR="0068477F" w:rsidRPr="0068477F" w:rsidRDefault="0068477F" w:rsidP="0068477F">
      <w:pPr>
        <w:pBdr>
          <w:top w:val="single" w:sz="4" w:space="1" w:color="auto"/>
          <w:left w:val="single" w:sz="4" w:space="4" w:color="auto"/>
          <w:bottom w:val="single" w:sz="4" w:space="1" w:color="auto"/>
          <w:right w:val="single" w:sz="4" w:space="4" w:color="auto"/>
        </w:pBdr>
        <w:ind w:left="720"/>
        <w:rPr>
          <w:rFonts w:ascii="Times New Roman" w:hAnsi="Times New Roman"/>
          <w:szCs w:val="24"/>
        </w:rPr>
      </w:pPr>
      <w:r w:rsidRPr="0068477F">
        <w:rPr>
          <w:rFonts w:ascii="Times New Roman" w:hAnsi="Times New Roman"/>
          <w:szCs w:val="24"/>
        </w:rPr>
        <w:t xml:space="preserve">course. This person has overall responsibility for the development and implementation of the syllabus and for issuing grades. The faculty member will provide direct instruction for the course. </w:t>
      </w:r>
    </w:p>
    <w:p w14:paraId="67397BBF" w14:textId="77777777" w:rsidR="0068477F" w:rsidRPr="0068477F" w:rsidRDefault="0068477F" w:rsidP="0068477F">
      <w:pPr>
        <w:pBdr>
          <w:top w:val="single" w:sz="4" w:space="1" w:color="auto"/>
          <w:left w:val="single" w:sz="4" w:space="4" w:color="auto"/>
          <w:bottom w:val="single" w:sz="4" w:space="1" w:color="auto"/>
          <w:right w:val="single" w:sz="4" w:space="4" w:color="auto"/>
        </w:pBdr>
        <w:ind w:left="720"/>
        <w:rPr>
          <w:rFonts w:ascii="Times New Roman" w:hAnsi="Times New Roman"/>
          <w:szCs w:val="24"/>
        </w:rPr>
      </w:pPr>
    </w:p>
    <w:p w14:paraId="06BBCA5C" w14:textId="77777777" w:rsidR="0097467E" w:rsidRDefault="0068477F" w:rsidP="0068477F">
      <w:pPr>
        <w:pBdr>
          <w:top w:val="single" w:sz="4" w:space="1" w:color="auto"/>
          <w:left w:val="single" w:sz="4" w:space="4" w:color="auto"/>
          <w:bottom w:val="single" w:sz="4" w:space="1" w:color="auto"/>
          <w:right w:val="single" w:sz="4" w:space="4" w:color="auto"/>
        </w:pBdr>
        <w:ind w:left="720"/>
        <w:rPr>
          <w:rFonts w:ascii="Times New Roman" w:hAnsi="Times New Roman"/>
          <w:szCs w:val="24"/>
        </w:rPr>
      </w:pPr>
      <w:r w:rsidRPr="0068477F">
        <w:rPr>
          <w:rFonts w:ascii="Times New Roman" w:hAnsi="Times New Roman"/>
          <w:szCs w:val="24"/>
        </w:rPr>
        <w:t xml:space="preserve">The institution ensures appropriate faculty qualifications for those who provide instruction for dual enrollment courses; these faculty members possess the same academic credentials and/or documented professional experience required by the institution of all of its faculty. Graduate teaching assistants, if they are the instructor of record and providing direct instruction, should meet the same academic and/or professional criteria. In all cases, the institution bears responsibility for documenting and justifying the qualifications of its dual enrollment </w:t>
      </w:r>
    </w:p>
    <w:p w14:paraId="234D2F6C" w14:textId="6D4EEC02" w:rsidR="0068477F" w:rsidRPr="0068477F" w:rsidRDefault="0068477F" w:rsidP="0068477F">
      <w:pPr>
        <w:pBdr>
          <w:top w:val="single" w:sz="4" w:space="1" w:color="auto"/>
          <w:left w:val="single" w:sz="4" w:space="4" w:color="auto"/>
          <w:bottom w:val="single" w:sz="4" w:space="1" w:color="auto"/>
          <w:right w:val="single" w:sz="4" w:space="4" w:color="auto"/>
        </w:pBdr>
        <w:ind w:left="720"/>
        <w:rPr>
          <w:rFonts w:ascii="Times New Roman" w:hAnsi="Times New Roman"/>
          <w:szCs w:val="24"/>
        </w:rPr>
      </w:pPr>
      <w:r w:rsidRPr="0068477F">
        <w:rPr>
          <w:rFonts w:ascii="Times New Roman" w:hAnsi="Times New Roman"/>
          <w:szCs w:val="24"/>
        </w:rPr>
        <w:t xml:space="preserve">instructors, and they are included on the Faculty Roster when appropriate for review by a SACSCOC committee. (Please refer to the Resource Manual, Standard 6.2.b, for a broader discussion of faculty qualifications.) </w:t>
      </w:r>
    </w:p>
    <w:p w14:paraId="6320FE53" w14:textId="77777777" w:rsidR="0068477F" w:rsidRPr="0068477F" w:rsidRDefault="0068477F" w:rsidP="0068477F">
      <w:pPr>
        <w:pBdr>
          <w:top w:val="single" w:sz="4" w:space="1" w:color="auto"/>
          <w:left w:val="single" w:sz="4" w:space="4" w:color="auto"/>
          <w:bottom w:val="single" w:sz="4" w:space="1" w:color="auto"/>
          <w:right w:val="single" w:sz="4" w:space="4" w:color="auto"/>
        </w:pBdr>
        <w:ind w:left="720"/>
        <w:rPr>
          <w:rFonts w:ascii="Times New Roman" w:hAnsi="Times New Roman"/>
          <w:szCs w:val="24"/>
        </w:rPr>
      </w:pPr>
    </w:p>
    <w:p w14:paraId="03C9A9EC" w14:textId="77777777" w:rsidR="0068477F" w:rsidRPr="0068477F" w:rsidRDefault="0068477F" w:rsidP="0068477F">
      <w:pPr>
        <w:pBdr>
          <w:top w:val="single" w:sz="4" w:space="1" w:color="auto"/>
          <w:left w:val="single" w:sz="4" w:space="4" w:color="auto"/>
          <w:bottom w:val="single" w:sz="4" w:space="1" w:color="auto"/>
          <w:right w:val="single" w:sz="4" w:space="4" w:color="auto"/>
        </w:pBdr>
        <w:ind w:left="720"/>
        <w:rPr>
          <w:rFonts w:ascii="Times New Roman" w:hAnsi="Times New Roman"/>
          <w:szCs w:val="24"/>
        </w:rPr>
      </w:pPr>
      <w:r w:rsidRPr="0068477F">
        <w:rPr>
          <w:rFonts w:ascii="Times New Roman" w:hAnsi="Times New Roman"/>
          <w:szCs w:val="24"/>
        </w:rPr>
        <w:t>An institution offering dual enrollment courses or programs ensures that a sufficient number of full-time faculty members teach and/or provide appropriate oversight for the courses/programs. Materials submitted for review by SACSCOC explain the nature of faculty oversight that ensures the quality and integrity of the courses offered. The institution has clear criteria for the evaluation of faculty teaching dual enrollment courses and demonstrates the use of these criteria</w:t>
      </w:r>
    </w:p>
    <w:p w14:paraId="6A886832" w14:textId="77777777" w:rsidR="0068477F" w:rsidRPr="0068477F" w:rsidRDefault="0068477F" w:rsidP="0068477F">
      <w:pPr>
        <w:pBdr>
          <w:top w:val="single" w:sz="4" w:space="1" w:color="auto"/>
          <w:left w:val="single" w:sz="4" w:space="4" w:color="auto"/>
          <w:bottom w:val="single" w:sz="4" w:space="1" w:color="auto"/>
          <w:right w:val="single" w:sz="4" w:space="4" w:color="auto"/>
        </w:pBdr>
        <w:ind w:left="720"/>
        <w:rPr>
          <w:rFonts w:ascii="Times New Roman" w:hAnsi="Times New Roman"/>
          <w:szCs w:val="24"/>
        </w:rPr>
      </w:pPr>
    </w:p>
    <w:p w14:paraId="0E123F7A" w14:textId="77777777" w:rsidR="0068477F" w:rsidRPr="0068477F" w:rsidRDefault="0068477F" w:rsidP="0068477F">
      <w:pPr>
        <w:pBdr>
          <w:top w:val="single" w:sz="4" w:space="1" w:color="auto"/>
          <w:left w:val="single" w:sz="4" w:space="4" w:color="auto"/>
          <w:bottom w:val="single" w:sz="4" w:space="1" w:color="auto"/>
          <w:right w:val="single" w:sz="4" w:space="4" w:color="auto"/>
        </w:pBdr>
        <w:ind w:left="720"/>
        <w:rPr>
          <w:rFonts w:ascii="Times New Roman" w:hAnsi="Times New Roman"/>
          <w:szCs w:val="24"/>
        </w:rPr>
      </w:pPr>
      <w:r w:rsidRPr="0068477F">
        <w:rPr>
          <w:rFonts w:ascii="Times New Roman" w:hAnsi="Times New Roman"/>
          <w:b/>
          <w:szCs w:val="24"/>
        </w:rPr>
        <w:t>Curriculum and Instruction</w:t>
      </w:r>
    </w:p>
    <w:p w14:paraId="6D19E1B7" w14:textId="77777777" w:rsidR="0068477F" w:rsidRPr="0068477F" w:rsidRDefault="0068477F" w:rsidP="0068477F">
      <w:pPr>
        <w:pBdr>
          <w:top w:val="single" w:sz="4" w:space="1" w:color="auto"/>
          <w:left w:val="single" w:sz="4" w:space="4" w:color="auto"/>
          <w:bottom w:val="single" w:sz="4" w:space="1" w:color="auto"/>
          <w:right w:val="single" w:sz="4" w:space="4" w:color="auto"/>
        </w:pBdr>
        <w:ind w:left="720"/>
        <w:rPr>
          <w:rFonts w:ascii="Times New Roman" w:hAnsi="Times New Roman"/>
          <w:szCs w:val="24"/>
        </w:rPr>
      </w:pPr>
      <w:r w:rsidRPr="0068477F">
        <w:rPr>
          <w:rFonts w:ascii="Times New Roman" w:hAnsi="Times New Roman"/>
          <w:szCs w:val="24"/>
        </w:rPr>
        <w:t xml:space="preserve">For all dual enrollment courses offered, the institution employs sound and acceptable practices for determining the amount and level of credit awarded. Course content and rigor of dual enrollment courses are comparable to that of the same courses taught to the institution’s other students. (Please see the SACSCOC policy “The Quality and Integrity of Educational Credentials.”) </w:t>
      </w:r>
    </w:p>
    <w:p w14:paraId="14F524BE" w14:textId="77777777" w:rsidR="0068477F" w:rsidRPr="0068477F" w:rsidRDefault="0068477F" w:rsidP="0068477F">
      <w:pPr>
        <w:pBdr>
          <w:top w:val="single" w:sz="4" w:space="1" w:color="auto"/>
          <w:left w:val="single" w:sz="4" w:space="4" w:color="auto"/>
          <w:bottom w:val="single" w:sz="4" w:space="1" w:color="auto"/>
          <w:right w:val="single" w:sz="4" w:space="4" w:color="auto"/>
        </w:pBdr>
        <w:ind w:left="720"/>
        <w:rPr>
          <w:rFonts w:ascii="Times New Roman" w:hAnsi="Times New Roman"/>
          <w:szCs w:val="24"/>
        </w:rPr>
      </w:pPr>
    </w:p>
    <w:p w14:paraId="29C39348" w14:textId="77777777" w:rsidR="0068477F" w:rsidRDefault="0068477F" w:rsidP="0068477F">
      <w:pPr>
        <w:pBdr>
          <w:top w:val="single" w:sz="4" w:space="1" w:color="auto"/>
          <w:left w:val="single" w:sz="4" w:space="4" w:color="auto"/>
          <w:bottom w:val="single" w:sz="4" w:space="1" w:color="auto"/>
          <w:right w:val="single" w:sz="4" w:space="4" w:color="auto"/>
        </w:pBdr>
        <w:ind w:left="720"/>
        <w:rPr>
          <w:rFonts w:ascii="Times New Roman" w:hAnsi="Times New Roman"/>
          <w:szCs w:val="24"/>
        </w:rPr>
      </w:pPr>
      <w:r w:rsidRPr="0068477F">
        <w:rPr>
          <w:rFonts w:ascii="Times New Roman" w:hAnsi="Times New Roman"/>
          <w:szCs w:val="24"/>
        </w:rPr>
        <w:t xml:space="preserve">The faculty assumes primary responsibility for dual enrollment courses. Such oversight ensures both the rigor of programs/courses and the quality of instruction. </w:t>
      </w:r>
    </w:p>
    <w:p w14:paraId="4F923000" w14:textId="77777777" w:rsidR="0068477F" w:rsidRDefault="0068477F" w:rsidP="0068477F">
      <w:pPr>
        <w:pBdr>
          <w:top w:val="single" w:sz="4" w:space="1" w:color="auto"/>
          <w:left w:val="single" w:sz="4" w:space="4" w:color="auto"/>
          <w:bottom w:val="single" w:sz="4" w:space="1" w:color="auto"/>
          <w:right w:val="single" w:sz="4" w:space="4" w:color="auto"/>
        </w:pBdr>
        <w:ind w:left="720"/>
        <w:rPr>
          <w:rFonts w:ascii="Times New Roman" w:hAnsi="Times New Roman"/>
          <w:szCs w:val="24"/>
        </w:rPr>
      </w:pPr>
    </w:p>
    <w:p w14:paraId="2375896C" w14:textId="4EF607B3" w:rsidR="0068477F" w:rsidRPr="0068477F" w:rsidRDefault="0068477F" w:rsidP="0068477F">
      <w:pPr>
        <w:pBdr>
          <w:top w:val="single" w:sz="4" w:space="1" w:color="auto"/>
          <w:left w:val="single" w:sz="4" w:space="4" w:color="auto"/>
          <w:bottom w:val="single" w:sz="4" w:space="1" w:color="auto"/>
          <w:right w:val="single" w:sz="4" w:space="4" w:color="auto"/>
        </w:pBdr>
        <w:ind w:left="720"/>
        <w:rPr>
          <w:rFonts w:ascii="Times New Roman" w:hAnsi="Times New Roman"/>
          <w:szCs w:val="24"/>
        </w:rPr>
      </w:pPr>
      <w:r w:rsidRPr="0068477F">
        <w:rPr>
          <w:rFonts w:ascii="Times New Roman" w:hAnsi="Times New Roman"/>
          <w:b/>
          <w:szCs w:val="24"/>
        </w:rPr>
        <w:t>Institutional Effectiveness</w:t>
      </w:r>
      <w:r w:rsidRPr="0068477F">
        <w:rPr>
          <w:rFonts w:ascii="Times New Roman" w:hAnsi="Times New Roman"/>
          <w:szCs w:val="24"/>
        </w:rPr>
        <w:t xml:space="preserve"> </w:t>
      </w:r>
    </w:p>
    <w:p w14:paraId="6F25A7B5" w14:textId="77777777" w:rsidR="0068477F" w:rsidRPr="0068477F" w:rsidRDefault="0068477F" w:rsidP="0068477F">
      <w:pPr>
        <w:pBdr>
          <w:top w:val="single" w:sz="4" w:space="1" w:color="auto"/>
          <w:left w:val="single" w:sz="4" w:space="4" w:color="auto"/>
          <w:bottom w:val="single" w:sz="4" w:space="1" w:color="auto"/>
          <w:right w:val="single" w:sz="4" w:space="4" w:color="auto"/>
        </w:pBdr>
        <w:ind w:left="720"/>
        <w:rPr>
          <w:rFonts w:ascii="Times New Roman" w:hAnsi="Times New Roman"/>
          <w:szCs w:val="24"/>
        </w:rPr>
      </w:pPr>
      <w:r w:rsidRPr="0068477F">
        <w:rPr>
          <w:rFonts w:ascii="Times New Roman" w:hAnsi="Times New Roman"/>
          <w:szCs w:val="24"/>
        </w:rPr>
        <w:t>Dual enrollment students are included within the processes used to ensure the effectiveness of campus programs. If dual enrollment students can earn a credential, then</w:t>
      </w:r>
    </w:p>
    <w:p w14:paraId="129FC2CB" w14:textId="77777777" w:rsidR="0068477F" w:rsidRPr="0068477F" w:rsidRDefault="0068477F" w:rsidP="0068477F">
      <w:pPr>
        <w:pBdr>
          <w:top w:val="single" w:sz="4" w:space="1" w:color="auto"/>
          <w:left w:val="single" w:sz="4" w:space="4" w:color="auto"/>
          <w:bottom w:val="single" w:sz="4" w:space="1" w:color="auto"/>
          <w:right w:val="single" w:sz="4" w:space="4" w:color="auto"/>
        </w:pBdr>
        <w:ind w:left="720"/>
        <w:rPr>
          <w:rFonts w:ascii="Times New Roman" w:hAnsi="Times New Roman"/>
          <w:szCs w:val="24"/>
        </w:rPr>
      </w:pPr>
      <w:r w:rsidRPr="0068477F">
        <w:rPr>
          <w:rFonts w:ascii="Times New Roman" w:hAnsi="Times New Roman"/>
          <w:szCs w:val="24"/>
        </w:rPr>
        <w:t xml:space="preserve">that credential and those students should be part of the institutional effectiveness process of the institution. The institution regularly assesses the effectiveness of its provision of library/learning resources and student support services for dual enrollment. </w:t>
      </w:r>
    </w:p>
    <w:p w14:paraId="160098ED" w14:textId="77777777" w:rsidR="0068477F" w:rsidRPr="0068477F" w:rsidRDefault="0068477F" w:rsidP="0068477F">
      <w:pPr>
        <w:pBdr>
          <w:top w:val="single" w:sz="4" w:space="1" w:color="auto"/>
          <w:left w:val="single" w:sz="4" w:space="4" w:color="auto"/>
          <w:bottom w:val="single" w:sz="4" w:space="1" w:color="auto"/>
          <w:right w:val="single" w:sz="4" w:space="4" w:color="auto"/>
        </w:pBdr>
        <w:ind w:left="720"/>
        <w:rPr>
          <w:rFonts w:ascii="Times New Roman" w:hAnsi="Times New Roman"/>
          <w:szCs w:val="24"/>
        </w:rPr>
      </w:pPr>
    </w:p>
    <w:p w14:paraId="2FF771E6" w14:textId="77777777" w:rsidR="0068477F" w:rsidRPr="0068477F" w:rsidRDefault="0068477F" w:rsidP="0068477F">
      <w:pPr>
        <w:pBdr>
          <w:top w:val="single" w:sz="4" w:space="1" w:color="auto"/>
          <w:left w:val="single" w:sz="4" w:space="4" w:color="auto"/>
          <w:bottom w:val="single" w:sz="4" w:space="1" w:color="auto"/>
          <w:right w:val="single" w:sz="4" w:space="4" w:color="auto"/>
        </w:pBdr>
        <w:ind w:left="720"/>
        <w:rPr>
          <w:rFonts w:ascii="Times New Roman" w:hAnsi="Times New Roman"/>
          <w:szCs w:val="24"/>
        </w:rPr>
      </w:pPr>
      <w:r w:rsidRPr="0068477F">
        <w:rPr>
          <w:rFonts w:ascii="Times New Roman" w:hAnsi="Times New Roman"/>
          <w:b/>
          <w:szCs w:val="24"/>
        </w:rPr>
        <w:t>Library and Learning Resources</w:t>
      </w:r>
      <w:r w:rsidRPr="0068477F">
        <w:rPr>
          <w:rFonts w:ascii="Times New Roman" w:hAnsi="Times New Roman"/>
          <w:szCs w:val="24"/>
        </w:rPr>
        <w:t xml:space="preserve"> </w:t>
      </w:r>
    </w:p>
    <w:p w14:paraId="42D94811" w14:textId="77777777" w:rsidR="0068477F" w:rsidRPr="0068477F" w:rsidRDefault="0068477F" w:rsidP="0068477F">
      <w:pPr>
        <w:pBdr>
          <w:top w:val="single" w:sz="4" w:space="1" w:color="auto"/>
          <w:left w:val="single" w:sz="4" w:space="4" w:color="auto"/>
          <w:bottom w:val="single" w:sz="4" w:space="1" w:color="auto"/>
          <w:right w:val="single" w:sz="4" w:space="4" w:color="auto"/>
        </w:pBdr>
        <w:ind w:left="720"/>
        <w:rPr>
          <w:rFonts w:ascii="Times New Roman" w:hAnsi="Times New Roman"/>
          <w:szCs w:val="24"/>
        </w:rPr>
      </w:pPr>
      <w:r w:rsidRPr="0068477F">
        <w:rPr>
          <w:rFonts w:ascii="Times New Roman" w:hAnsi="Times New Roman"/>
          <w:szCs w:val="24"/>
        </w:rPr>
        <w:t xml:space="preserve">Students have access to appropriate library resources, and the institution demonstrates that students are able to use such resources effectively. If the high school is the provider of these materials, the institution establishes the appropriateness of the collections for the courses and programs offered. The institution ensures that its students have access to regular and timely instruction in the use of library and other learning resources. </w:t>
      </w:r>
    </w:p>
    <w:p w14:paraId="4D874CAC" w14:textId="77777777" w:rsidR="00700307" w:rsidRDefault="00700307" w:rsidP="0068477F">
      <w:pPr>
        <w:pBdr>
          <w:top w:val="single" w:sz="4" w:space="1" w:color="auto"/>
          <w:left w:val="single" w:sz="4" w:space="4" w:color="auto"/>
          <w:bottom w:val="single" w:sz="4" w:space="1" w:color="auto"/>
          <w:right w:val="single" w:sz="4" w:space="4" w:color="auto"/>
        </w:pBdr>
        <w:ind w:left="720"/>
        <w:rPr>
          <w:rFonts w:ascii="Times New Roman" w:hAnsi="Times New Roman"/>
          <w:b/>
          <w:szCs w:val="24"/>
        </w:rPr>
      </w:pPr>
    </w:p>
    <w:p w14:paraId="5593F7C2" w14:textId="77777777" w:rsidR="0068477F" w:rsidRPr="0068477F" w:rsidRDefault="0068477F" w:rsidP="0068477F">
      <w:pPr>
        <w:pBdr>
          <w:top w:val="single" w:sz="4" w:space="1" w:color="auto"/>
          <w:left w:val="single" w:sz="4" w:space="4" w:color="auto"/>
          <w:bottom w:val="single" w:sz="4" w:space="1" w:color="auto"/>
          <w:right w:val="single" w:sz="4" w:space="4" w:color="auto"/>
        </w:pBdr>
        <w:ind w:left="720"/>
        <w:rPr>
          <w:rFonts w:ascii="Times New Roman" w:hAnsi="Times New Roman"/>
          <w:szCs w:val="24"/>
        </w:rPr>
      </w:pPr>
      <w:r w:rsidRPr="0068477F">
        <w:rPr>
          <w:rFonts w:ascii="Times New Roman" w:hAnsi="Times New Roman"/>
          <w:b/>
          <w:szCs w:val="24"/>
        </w:rPr>
        <w:t>Academic and Student Support Services</w:t>
      </w:r>
      <w:r w:rsidRPr="0068477F">
        <w:rPr>
          <w:rFonts w:ascii="Times New Roman" w:hAnsi="Times New Roman"/>
          <w:szCs w:val="24"/>
        </w:rPr>
        <w:t xml:space="preserve"> </w:t>
      </w:r>
    </w:p>
    <w:p w14:paraId="28949F26" w14:textId="77777777" w:rsidR="0068477F" w:rsidRPr="0068477F" w:rsidRDefault="0068477F" w:rsidP="0068477F">
      <w:pPr>
        <w:pBdr>
          <w:top w:val="single" w:sz="4" w:space="1" w:color="auto"/>
          <w:left w:val="single" w:sz="4" w:space="4" w:color="auto"/>
          <w:bottom w:val="single" w:sz="4" w:space="1" w:color="auto"/>
          <w:right w:val="single" w:sz="4" w:space="4" w:color="auto"/>
        </w:pBdr>
        <w:ind w:left="720"/>
        <w:rPr>
          <w:rFonts w:ascii="Times New Roman" w:hAnsi="Times New Roman"/>
          <w:szCs w:val="24"/>
        </w:rPr>
      </w:pPr>
      <w:r w:rsidRPr="0068477F">
        <w:rPr>
          <w:rFonts w:ascii="Times New Roman" w:hAnsi="Times New Roman"/>
          <w:szCs w:val="24"/>
        </w:rPr>
        <w:t xml:space="preserve">Academic support services are appropriate for the courses and programs offered. Institutions ensure that dual enrollment students are appropriately advised regarding the collegiate curriculum. Student support services are appropriate for dual enrollment </w:t>
      </w:r>
    </w:p>
    <w:p w14:paraId="68AA4E31" w14:textId="77777777" w:rsidR="0068477F" w:rsidRPr="0068477F" w:rsidRDefault="0068477F" w:rsidP="0068477F">
      <w:pPr>
        <w:pBdr>
          <w:top w:val="single" w:sz="4" w:space="1" w:color="auto"/>
          <w:left w:val="single" w:sz="4" w:space="4" w:color="auto"/>
          <w:bottom w:val="single" w:sz="4" w:space="1" w:color="auto"/>
          <w:right w:val="single" w:sz="4" w:space="4" w:color="auto"/>
        </w:pBdr>
        <w:ind w:left="720"/>
        <w:rPr>
          <w:rFonts w:ascii="Times New Roman" w:hAnsi="Times New Roman"/>
          <w:szCs w:val="24"/>
        </w:rPr>
      </w:pPr>
      <w:r w:rsidRPr="0068477F">
        <w:rPr>
          <w:rFonts w:ascii="Times New Roman" w:hAnsi="Times New Roman"/>
          <w:szCs w:val="24"/>
        </w:rPr>
        <w:t xml:space="preserve">students. Institutions have an adequate and published procedure for resolving written student complaints, and the institution follows its policies and procedures. The institution ensures that its dual enrolled students are appropriately oriented regarding their rights and responsibilities. Documented procedures assure that security of personal information is protected. </w:t>
      </w:r>
    </w:p>
    <w:p w14:paraId="6886A263" w14:textId="77777777" w:rsidR="0068477F" w:rsidRPr="0068477F" w:rsidRDefault="0068477F" w:rsidP="0068477F">
      <w:pPr>
        <w:pBdr>
          <w:top w:val="single" w:sz="4" w:space="1" w:color="auto"/>
          <w:left w:val="single" w:sz="4" w:space="4" w:color="auto"/>
          <w:bottom w:val="single" w:sz="4" w:space="1" w:color="auto"/>
          <w:right w:val="single" w:sz="4" w:space="4" w:color="auto"/>
        </w:pBdr>
        <w:ind w:left="720"/>
        <w:rPr>
          <w:rFonts w:ascii="Times New Roman" w:hAnsi="Times New Roman"/>
          <w:szCs w:val="24"/>
        </w:rPr>
      </w:pPr>
    </w:p>
    <w:p w14:paraId="07C0F899" w14:textId="77777777" w:rsidR="0097467E" w:rsidRDefault="0097467E" w:rsidP="0068477F">
      <w:pPr>
        <w:pBdr>
          <w:top w:val="single" w:sz="4" w:space="1" w:color="auto"/>
          <w:left w:val="single" w:sz="4" w:space="4" w:color="auto"/>
          <w:bottom w:val="single" w:sz="4" w:space="1" w:color="auto"/>
          <w:right w:val="single" w:sz="4" w:space="4" w:color="auto"/>
        </w:pBdr>
        <w:ind w:left="720"/>
        <w:rPr>
          <w:rFonts w:ascii="Times New Roman" w:hAnsi="Times New Roman"/>
          <w:b/>
          <w:szCs w:val="24"/>
        </w:rPr>
      </w:pPr>
    </w:p>
    <w:p w14:paraId="110DC067" w14:textId="77777777" w:rsidR="0097467E" w:rsidRDefault="0097467E" w:rsidP="0068477F">
      <w:pPr>
        <w:pBdr>
          <w:top w:val="single" w:sz="4" w:space="1" w:color="auto"/>
          <w:left w:val="single" w:sz="4" w:space="4" w:color="auto"/>
          <w:bottom w:val="single" w:sz="4" w:space="1" w:color="auto"/>
          <w:right w:val="single" w:sz="4" w:space="4" w:color="auto"/>
        </w:pBdr>
        <w:ind w:left="720"/>
        <w:rPr>
          <w:rFonts w:ascii="Times New Roman" w:hAnsi="Times New Roman"/>
          <w:b/>
          <w:szCs w:val="24"/>
        </w:rPr>
      </w:pPr>
    </w:p>
    <w:p w14:paraId="1010A215" w14:textId="77777777" w:rsidR="0068477F" w:rsidRPr="0068477F" w:rsidRDefault="0068477F" w:rsidP="0068477F">
      <w:pPr>
        <w:pBdr>
          <w:top w:val="single" w:sz="4" w:space="1" w:color="auto"/>
          <w:left w:val="single" w:sz="4" w:space="4" w:color="auto"/>
          <w:bottom w:val="single" w:sz="4" w:space="1" w:color="auto"/>
          <w:right w:val="single" w:sz="4" w:space="4" w:color="auto"/>
        </w:pBdr>
        <w:ind w:left="720"/>
        <w:rPr>
          <w:rFonts w:ascii="Times New Roman" w:hAnsi="Times New Roman"/>
          <w:szCs w:val="24"/>
        </w:rPr>
      </w:pPr>
      <w:r w:rsidRPr="0068477F">
        <w:rPr>
          <w:rFonts w:ascii="Times New Roman" w:hAnsi="Times New Roman"/>
          <w:b/>
          <w:szCs w:val="24"/>
        </w:rPr>
        <w:t>Admissions and Transparency</w:t>
      </w:r>
      <w:r w:rsidRPr="0068477F">
        <w:rPr>
          <w:rFonts w:ascii="Times New Roman" w:hAnsi="Times New Roman"/>
          <w:szCs w:val="24"/>
        </w:rPr>
        <w:t xml:space="preserve"> </w:t>
      </w:r>
    </w:p>
    <w:p w14:paraId="6926CB9B" w14:textId="77777777" w:rsidR="0068477F" w:rsidRPr="0068477F" w:rsidRDefault="0068477F" w:rsidP="0068477F">
      <w:pPr>
        <w:pBdr>
          <w:top w:val="single" w:sz="4" w:space="1" w:color="auto"/>
          <w:left w:val="single" w:sz="4" w:space="4" w:color="auto"/>
          <w:bottom w:val="single" w:sz="4" w:space="1" w:color="auto"/>
          <w:right w:val="single" w:sz="4" w:space="4" w:color="auto"/>
        </w:pBdr>
        <w:ind w:left="720"/>
        <w:rPr>
          <w:rFonts w:ascii="Times New Roman" w:hAnsi="Times New Roman"/>
          <w:szCs w:val="24"/>
        </w:rPr>
      </w:pPr>
      <w:r w:rsidRPr="0068477F">
        <w:rPr>
          <w:rFonts w:ascii="Times New Roman" w:hAnsi="Times New Roman"/>
          <w:szCs w:val="24"/>
        </w:rPr>
        <w:t xml:space="preserve">The institution implements appropriate eligibility and placement procedures to ensure that potential dual enrollment students are prepared for college-level courses. Dual enrollment students are usually admitted under exceptions to an institution’s published admissions policies, and the institution follows commonly accepted practices in making such exceptions. Advertising, recruiting, and admissions information adequately and accurately represents the programs, requirements, and services available to students. </w:t>
      </w:r>
    </w:p>
    <w:p w14:paraId="105DDA32" w14:textId="77777777" w:rsidR="0068477F" w:rsidRPr="0068477F" w:rsidRDefault="0068477F" w:rsidP="0068477F">
      <w:pPr>
        <w:pBdr>
          <w:top w:val="single" w:sz="4" w:space="1" w:color="auto"/>
          <w:left w:val="single" w:sz="4" w:space="4" w:color="auto"/>
          <w:bottom w:val="single" w:sz="4" w:space="1" w:color="auto"/>
          <w:right w:val="single" w:sz="4" w:space="4" w:color="auto"/>
        </w:pBdr>
        <w:ind w:left="720"/>
        <w:rPr>
          <w:rFonts w:ascii="Times New Roman" w:hAnsi="Times New Roman"/>
          <w:szCs w:val="24"/>
        </w:rPr>
      </w:pPr>
    </w:p>
    <w:p w14:paraId="7B885E51" w14:textId="77777777" w:rsidR="0068477F" w:rsidRPr="0068477F" w:rsidRDefault="0068477F" w:rsidP="0068477F">
      <w:pPr>
        <w:pBdr>
          <w:top w:val="single" w:sz="4" w:space="1" w:color="auto"/>
          <w:left w:val="single" w:sz="4" w:space="4" w:color="auto"/>
          <w:bottom w:val="single" w:sz="4" w:space="1" w:color="auto"/>
          <w:right w:val="single" w:sz="4" w:space="4" w:color="auto"/>
        </w:pBdr>
        <w:ind w:left="720"/>
        <w:rPr>
          <w:rFonts w:ascii="Times New Roman" w:hAnsi="Times New Roman"/>
          <w:szCs w:val="24"/>
        </w:rPr>
      </w:pPr>
      <w:r w:rsidRPr="0068477F">
        <w:rPr>
          <w:rFonts w:ascii="Times New Roman" w:hAnsi="Times New Roman"/>
          <w:szCs w:val="24"/>
        </w:rPr>
        <w:t xml:space="preserve">Statements and other representations regarding the ability to transfer credit earned in dual enrollment programs and courses are accurate and complete. The institution ensures that its registration and transcripting practices for dual enrollment students are consistent with those in effect for all other students. </w:t>
      </w:r>
    </w:p>
    <w:p w14:paraId="3997456F" w14:textId="77777777" w:rsidR="0068477F" w:rsidRPr="0068477F" w:rsidRDefault="0068477F" w:rsidP="0068477F">
      <w:pPr>
        <w:pBdr>
          <w:top w:val="single" w:sz="4" w:space="1" w:color="auto"/>
          <w:left w:val="single" w:sz="4" w:space="4" w:color="auto"/>
          <w:bottom w:val="single" w:sz="4" w:space="1" w:color="auto"/>
          <w:right w:val="single" w:sz="4" w:space="4" w:color="auto"/>
        </w:pBdr>
        <w:ind w:left="720"/>
        <w:rPr>
          <w:rFonts w:ascii="Times New Roman" w:hAnsi="Times New Roman"/>
          <w:szCs w:val="24"/>
        </w:rPr>
      </w:pPr>
    </w:p>
    <w:p w14:paraId="7B4F7E79" w14:textId="77777777" w:rsidR="0068477F" w:rsidRPr="0068477F" w:rsidRDefault="0068477F" w:rsidP="0068477F">
      <w:pPr>
        <w:pBdr>
          <w:top w:val="single" w:sz="4" w:space="1" w:color="auto"/>
          <w:left w:val="single" w:sz="4" w:space="4" w:color="auto"/>
          <w:bottom w:val="single" w:sz="4" w:space="1" w:color="auto"/>
          <w:right w:val="single" w:sz="4" w:space="4" w:color="auto"/>
        </w:pBdr>
        <w:ind w:left="720"/>
        <w:rPr>
          <w:rFonts w:ascii="Times New Roman" w:hAnsi="Times New Roman"/>
          <w:szCs w:val="24"/>
        </w:rPr>
      </w:pPr>
      <w:r w:rsidRPr="0068477F">
        <w:rPr>
          <w:rFonts w:ascii="Times New Roman" w:hAnsi="Times New Roman"/>
          <w:b/>
          <w:szCs w:val="24"/>
        </w:rPr>
        <w:t>Facilities</w:t>
      </w:r>
      <w:r w:rsidRPr="0068477F">
        <w:rPr>
          <w:rFonts w:ascii="Times New Roman" w:hAnsi="Times New Roman"/>
          <w:szCs w:val="24"/>
        </w:rPr>
        <w:t xml:space="preserve"> </w:t>
      </w:r>
    </w:p>
    <w:p w14:paraId="33B3EF47" w14:textId="77777777" w:rsidR="0068477F" w:rsidRPr="0068477F" w:rsidRDefault="0068477F" w:rsidP="0068477F">
      <w:pPr>
        <w:pBdr>
          <w:top w:val="single" w:sz="4" w:space="1" w:color="auto"/>
          <w:left w:val="single" w:sz="4" w:space="4" w:color="auto"/>
          <w:bottom w:val="single" w:sz="4" w:space="1" w:color="auto"/>
          <w:right w:val="single" w:sz="4" w:space="4" w:color="auto"/>
        </w:pBdr>
        <w:ind w:left="720"/>
        <w:rPr>
          <w:rFonts w:ascii="Times New Roman" w:hAnsi="Times New Roman"/>
          <w:szCs w:val="24"/>
        </w:rPr>
      </w:pPr>
      <w:r w:rsidRPr="0068477F">
        <w:rPr>
          <w:rFonts w:ascii="Times New Roman" w:hAnsi="Times New Roman"/>
          <w:szCs w:val="24"/>
        </w:rPr>
        <w:t xml:space="preserve">Dual enrollment courses are offered in adequate physical facilities, whether under the control of the institution or under the control of the high school. </w:t>
      </w:r>
    </w:p>
    <w:p w14:paraId="303A256C" w14:textId="77777777" w:rsidR="0068477F" w:rsidRPr="0068477F" w:rsidRDefault="0068477F" w:rsidP="0068477F">
      <w:pPr>
        <w:ind w:left="720"/>
        <w:rPr>
          <w:rFonts w:ascii="Times New Roman" w:hAnsi="Times New Roman"/>
          <w:b/>
          <w:i/>
          <w:sz w:val="20"/>
        </w:rPr>
      </w:pPr>
      <w:r w:rsidRPr="0068477F">
        <w:rPr>
          <w:rFonts w:ascii="Times New Roman" w:hAnsi="Times New Roman"/>
          <w:b/>
          <w:i/>
          <w:sz w:val="20"/>
        </w:rPr>
        <w:t>Document History Approved: SACSCOC Board of Trustees, June 2018 Revised: SACSCOC Board of Trustees, December 2018</w:t>
      </w:r>
    </w:p>
    <w:p w14:paraId="41BA6372" w14:textId="67F2C567" w:rsidR="0068477F" w:rsidRPr="0068477F" w:rsidRDefault="0068477F" w:rsidP="0068477F">
      <w:pPr>
        <w:ind w:left="720"/>
        <w:rPr>
          <w:rFonts w:ascii="Times New Roman" w:hAnsi="Times New Roman"/>
          <w:sz w:val="20"/>
        </w:rPr>
      </w:pPr>
      <w:r w:rsidRPr="0068477F">
        <w:rPr>
          <w:rFonts w:ascii="Times New Roman" w:hAnsi="Times New Roman"/>
          <w:sz w:val="20"/>
        </w:rPr>
        <w:t xml:space="preserve">SOURCE:  </w:t>
      </w:r>
      <w:hyperlink r:id="rId18" w:history="1">
        <w:r w:rsidRPr="00995645">
          <w:rPr>
            <w:rStyle w:val="Hyperlink"/>
            <w:rFonts w:ascii="Times New Roman" w:hAnsi="Times New Roman"/>
            <w:sz w:val="20"/>
          </w:rPr>
          <w:t>SACSCOC website</w:t>
        </w:r>
      </w:hyperlink>
    </w:p>
    <w:p w14:paraId="2685E3A2" w14:textId="77777777" w:rsidR="0068477F" w:rsidRPr="0068477F" w:rsidRDefault="0068477F" w:rsidP="0068477F">
      <w:pPr>
        <w:rPr>
          <w:rFonts w:ascii="Times New Roman" w:hAnsi="Times New Roman"/>
          <w:szCs w:val="24"/>
        </w:rPr>
      </w:pPr>
    </w:p>
    <w:p w14:paraId="797A81CF" w14:textId="77777777" w:rsidR="0068477F" w:rsidRPr="0068477F" w:rsidRDefault="0068477F" w:rsidP="0068477F">
      <w:pPr>
        <w:rPr>
          <w:rFonts w:ascii="Times New Roman" w:hAnsi="Times New Roman"/>
          <w:szCs w:val="24"/>
        </w:rPr>
      </w:pPr>
      <w:r w:rsidRPr="0068477F">
        <w:rPr>
          <w:rFonts w:ascii="Times New Roman" w:hAnsi="Times New Roman"/>
          <w:szCs w:val="24"/>
        </w:rPr>
        <w:t xml:space="preserve">Instructors of dual enrollment must meet the following faculty qualification guidelines established by the SACSCOC.  Employing individuals who hold a master’s degree in the teaching discipline or a master’s degree with a concentration in the teaching discipline (a minimum of 18 graduate semester hours in the teaching field) is challenging for school divisions. </w:t>
      </w:r>
    </w:p>
    <w:p w14:paraId="6BD2D8BC" w14:textId="77777777" w:rsidR="0068477F" w:rsidRPr="0068477F" w:rsidRDefault="0068477F" w:rsidP="0068477F">
      <w:pPr>
        <w:rPr>
          <w:rFonts w:ascii="Times New Roman" w:hAnsi="Times New Roman"/>
          <w:szCs w:val="24"/>
        </w:rPr>
      </w:pPr>
    </w:p>
    <w:p w14:paraId="12D18BED" w14:textId="77777777" w:rsidR="0068477F" w:rsidRPr="0068477F" w:rsidRDefault="0068477F" w:rsidP="0068477F">
      <w:pPr>
        <w:pBdr>
          <w:top w:val="single" w:sz="4" w:space="1" w:color="auto"/>
          <w:left w:val="single" w:sz="4" w:space="4" w:color="auto"/>
          <w:bottom w:val="single" w:sz="4" w:space="1" w:color="auto"/>
          <w:right w:val="single" w:sz="4" w:space="4" w:color="auto"/>
        </w:pBdr>
        <w:ind w:left="720"/>
        <w:jc w:val="center"/>
        <w:rPr>
          <w:rFonts w:ascii="Times New Roman" w:hAnsi="Times New Roman"/>
          <w:szCs w:val="24"/>
        </w:rPr>
      </w:pPr>
      <w:r w:rsidRPr="0068477F">
        <w:rPr>
          <w:rFonts w:ascii="Times New Roman" w:hAnsi="Times New Roman"/>
          <w:szCs w:val="24"/>
        </w:rPr>
        <w:t>FACULTY CREDENTIALS</w:t>
      </w:r>
    </w:p>
    <w:p w14:paraId="0BF1BEAB" w14:textId="77777777" w:rsidR="0068477F" w:rsidRPr="0068477F" w:rsidRDefault="0068477F" w:rsidP="0068477F">
      <w:pPr>
        <w:pBdr>
          <w:top w:val="single" w:sz="4" w:space="1" w:color="auto"/>
          <w:left w:val="single" w:sz="4" w:space="4" w:color="auto"/>
          <w:bottom w:val="single" w:sz="4" w:space="1" w:color="auto"/>
          <w:right w:val="single" w:sz="4" w:space="4" w:color="auto"/>
        </w:pBdr>
        <w:ind w:left="720"/>
        <w:jc w:val="center"/>
        <w:rPr>
          <w:rFonts w:ascii="Times New Roman" w:hAnsi="Times New Roman"/>
          <w:szCs w:val="24"/>
        </w:rPr>
      </w:pPr>
      <w:r w:rsidRPr="0068477F">
        <w:rPr>
          <w:rFonts w:ascii="Times New Roman" w:hAnsi="Times New Roman"/>
          <w:szCs w:val="24"/>
        </w:rPr>
        <w:t>- Guidelines -</w:t>
      </w:r>
    </w:p>
    <w:p w14:paraId="542C691B" w14:textId="77777777" w:rsidR="0068477F" w:rsidRPr="0068477F" w:rsidRDefault="0068477F" w:rsidP="0068477F">
      <w:pPr>
        <w:pBdr>
          <w:top w:val="single" w:sz="4" w:space="1" w:color="auto"/>
          <w:left w:val="single" w:sz="4" w:space="4" w:color="auto"/>
          <w:bottom w:val="single" w:sz="4" w:space="1" w:color="auto"/>
          <w:right w:val="single" w:sz="4" w:space="4" w:color="auto"/>
        </w:pBdr>
        <w:ind w:left="720"/>
        <w:rPr>
          <w:rFonts w:ascii="Times New Roman" w:hAnsi="Times New Roman"/>
          <w:szCs w:val="24"/>
        </w:rPr>
      </w:pPr>
      <w:r w:rsidRPr="0068477F">
        <w:rPr>
          <w:rFonts w:ascii="Times New Roman" w:hAnsi="Times New Roman"/>
          <w:szCs w:val="24"/>
        </w:rPr>
        <w:t>Standard 6.2.a (Faculty qualifications) of the Principles of Accreditation reads as follows:</w:t>
      </w:r>
    </w:p>
    <w:p w14:paraId="46C9197C" w14:textId="77777777" w:rsidR="0068477F" w:rsidRPr="0068477F" w:rsidRDefault="0068477F" w:rsidP="0068477F">
      <w:pPr>
        <w:pBdr>
          <w:top w:val="single" w:sz="4" w:space="1" w:color="auto"/>
          <w:left w:val="single" w:sz="4" w:space="4" w:color="auto"/>
          <w:bottom w:val="single" w:sz="4" w:space="1" w:color="auto"/>
          <w:right w:val="single" w:sz="4" w:space="4" w:color="auto"/>
        </w:pBdr>
        <w:ind w:left="720"/>
        <w:rPr>
          <w:rFonts w:ascii="Times New Roman" w:hAnsi="Times New Roman"/>
          <w:szCs w:val="24"/>
        </w:rPr>
      </w:pPr>
      <w:r w:rsidRPr="0068477F">
        <w:rPr>
          <w:rFonts w:ascii="Times New Roman" w:hAnsi="Times New Roman"/>
          <w:szCs w:val="24"/>
        </w:rPr>
        <w:t>For each of its educational programs, the institution justifies and documents the qualifications of its faculty members.</w:t>
      </w:r>
    </w:p>
    <w:p w14:paraId="2BE37A5F" w14:textId="77777777" w:rsidR="0068477F" w:rsidRPr="0068477F" w:rsidRDefault="0068477F" w:rsidP="0068477F">
      <w:pPr>
        <w:pBdr>
          <w:top w:val="single" w:sz="4" w:space="1" w:color="auto"/>
          <w:left w:val="single" w:sz="4" w:space="4" w:color="auto"/>
          <w:bottom w:val="single" w:sz="4" w:space="1" w:color="auto"/>
          <w:right w:val="single" w:sz="4" w:space="4" w:color="auto"/>
        </w:pBdr>
        <w:ind w:left="720"/>
        <w:rPr>
          <w:rFonts w:ascii="Times New Roman" w:hAnsi="Times New Roman"/>
          <w:szCs w:val="24"/>
        </w:rPr>
      </w:pPr>
      <w:r w:rsidRPr="0068477F">
        <w:rPr>
          <w:rFonts w:ascii="Times New Roman" w:hAnsi="Times New Roman"/>
          <w:szCs w:val="24"/>
        </w:rPr>
        <w:t>When an institution defines faculty qualifications using faculty credentials, institutions should use the following as credential guidelines:</w:t>
      </w:r>
    </w:p>
    <w:p w14:paraId="50DA5D8F" w14:textId="77777777" w:rsidR="0068477F" w:rsidRPr="0068477F" w:rsidRDefault="0068477F" w:rsidP="0068477F">
      <w:pPr>
        <w:pBdr>
          <w:top w:val="single" w:sz="4" w:space="1" w:color="auto"/>
          <w:left w:val="single" w:sz="4" w:space="4" w:color="auto"/>
          <w:bottom w:val="single" w:sz="4" w:space="1" w:color="auto"/>
          <w:right w:val="single" w:sz="4" w:space="4" w:color="auto"/>
        </w:pBdr>
        <w:ind w:left="720"/>
        <w:rPr>
          <w:rFonts w:ascii="Times New Roman" w:hAnsi="Times New Roman"/>
          <w:szCs w:val="24"/>
        </w:rPr>
      </w:pPr>
      <w:r w:rsidRPr="0068477F">
        <w:rPr>
          <w:rFonts w:ascii="Times New Roman" w:hAnsi="Times New Roman"/>
          <w:szCs w:val="24"/>
        </w:rPr>
        <w:t>a. Faculty teaching general education courses at the undergraduate level: doctorate or master’s degree in the teaching discipline or master’s degree with a concentration in the teaching discipline (a minimum of 18 graduate semester hours in the teaching discipline).</w:t>
      </w:r>
    </w:p>
    <w:p w14:paraId="644428FD" w14:textId="77777777" w:rsidR="0068477F" w:rsidRPr="0068477F" w:rsidRDefault="0068477F" w:rsidP="0068477F">
      <w:pPr>
        <w:pBdr>
          <w:top w:val="single" w:sz="4" w:space="1" w:color="auto"/>
          <w:left w:val="single" w:sz="4" w:space="4" w:color="auto"/>
          <w:bottom w:val="single" w:sz="4" w:space="1" w:color="auto"/>
          <w:right w:val="single" w:sz="4" w:space="4" w:color="auto"/>
        </w:pBdr>
        <w:ind w:left="720"/>
        <w:rPr>
          <w:rFonts w:ascii="Times New Roman" w:hAnsi="Times New Roman"/>
          <w:szCs w:val="24"/>
        </w:rPr>
      </w:pPr>
      <w:r w:rsidRPr="0068477F">
        <w:rPr>
          <w:rFonts w:ascii="Times New Roman" w:hAnsi="Times New Roman"/>
          <w:szCs w:val="24"/>
        </w:rPr>
        <w:t>b. Faculty teaching associate degree courses designed for transfer to a baccalaureate degree: doctorate or master’s degree in the teaching discipline or master’s degree with a concentration in the teaching discipline (a minimum of 18 graduate semester hours in the teaching discipline).</w:t>
      </w:r>
    </w:p>
    <w:p w14:paraId="25E55D49" w14:textId="77777777" w:rsidR="0068477F" w:rsidRPr="0068477F" w:rsidRDefault="0068477F" w:rsidP="0068477F">
      <w:pPr>
        <w:pBdr>
          <w:top w:val="single" w:sz="4" w:space="1" w:color="auto"/>
          <w:left w:val="single" w:sz="4" w:space="4" w:color="auto"/>
          <w:bottom w:val="single" w:sz="4" w:space="1" w:color="auto"/>
          <w:right w:val="single" w:sz="4" w:space="4" w:color="auto"/>
        </w:pBdr>
        <w:ind w:left="720"/>
        <w:rPr>
          <w:rFonts w:ascii="Times New Roman" w:hAnsi="Times New Roman"/>
          <w:szCs w:val="24"/>
        </w:rPr>
      </w:pPr>
      <w:r w:rsidRPr="0068477F">
        <w:rPr>
          <w:rFonts w:ascii="Times New Roman" w:hAnsi="Times New Roman"/>
          <w:szCs w:val="24"/>
        </w:rPr>
        <w:t>c. Faculty teaching associate degree courses not designed for transfer to the baccalaureate degree: bachelor’s degree in the teaching discipline, or associate’s degree and demonstrated competencies in the teaching discipline.</w:t>
      </w:r>
    </w:p>
    <w:p w14:paraId="6B387828" w14:textId="77777777" w:rsidR="0068477F" w:rsidRPr="0068477F" w:rsidRDefault="0068477F" w:rsidP="0068477F">
      <w:pPr>
        <w:pBdr>
          <w:top w:val="single" w:sz="4" w:space="1" w:color="auto"/>
          <w:left w:val="single" w:sz="4" w:space="4" w:color="auto"/>
          <w:bottom w:val="single" w:sz="4" w:space="1" w:color="auto"/>
          <w:right w:val="single" w:sz="4" w:space="4" w:color="auto"/>
        </w:pBdr>
        <w:ind w:left="720"/>
        <w:rPr>
          <w:rFonts w:ascii="Times New Roman" w:hAnsi="Times New Roman"/>
          <w:szCs w:val="24"/>
        </w:rPr>
      </w:pPr>
      <w:r w:rsidRPr="0068477F">
        <w:rPr>
          <w:rFonts w:ascii="Times New Roman" w:hAnsi="Times New Roman"/>
          <w:szCs w:val="24"/>
        </w:rPr>
        <w:t>d. Faculty teaching baccalaureate courses: doctorate or master’s degree in the teaching discipline or master’s degree with a concentration in the teaching discipline (minimum of 18 graduate semester hours in the teaching discipline).</w:t>
      </w:r>
    </w:p>
    <w:p w14:paraId="70669109" w14:textId="77777777" w:rsidR="0068477F" w:rsidRPr="0068477F" w:rsidRDefault="0068477F" w:rsidP="0068477F">
      <w:pPr>
        <w:pBdr>
          <w:top w:val="single" w:sz="4" w:space="1" w:color="auto"/>
          <w:left w:val="single" w:sz="4" w:space="4" w:color="auto"/>
          <w:bottom w:val="single" w:sz="4" w:space="1" w:color="auto"/>
          <w:right w:val="single" w:sz="4" w:space="4" w:color="auto"/>
        </w:pBdr>
        <w:ind w:left="720"/>
        <w:rPr>
          <w:rFonts w:ascii="Times New Roman" w:hAnsi="Times New Roman"/>
          <w:szCs w:val="24"/>
        </w:rPr>
      </w:pPr>
      <w:r w:rsidRPr="0068477F">
        <w:rPr>
          <w:rFonts w:ascii="Times New Roman" w:hAnsi="Times New Roman"/>
          <w:szCs w:val="24"/>
        </w:rPr>
        <w:t>e. Faculty teaching graduate and post-baccalaureate course work: earned doctorate/terminal degree in the teaching discipline or a related discipline.</w:t>
      </w:r>
    </w:p>
    <w:p w14:paraId="29D705E0" w14:textId="77777777" w:rsidR="0068477F" w:rsidRPr="0068477F" w:rsidRDefault="0068477F" w:rsidP="0068477F">
      <w:pPr>
        <w:pBdr>
          <w:top w:val="single" w:sz="4" w:space="1" w:color="auto"/>
          <w:left w:val="single" w:sz="4" w:space="4" w:color="auto"/>
          <w:bottom w:val="single" w:sz="4" w:space="1" w:color="auto"/>
          <w:right w:val="single" w:sz="4" w:space="4" w:color="auto"/>
        </w:pBdr>
        <w:ind w:left="720"/>
        <w:rPr>
          <w:rFonts w:ascii="Times New Roman" w:hAnsi="Times New Roman"/>
          <w:szCs w:val="24"/>
        </w:rPr>
      </w:pPr>
      <w:r w:rsidRPr="0068477F">
        <w:rPr>
          <w:rFonts w:ascii="Times New Roman" w:hAnsi="Times New Roman"/>
          <w:szCs w:val="24"/>
        </w:rPr>
        <w:t>f. Graduate teaching assistants: master’s in the teaching discipline or 18 graduate semester hours in the teaching discipline, direct supervision by a faculty member experienced in the teaching discipline, regular in-service training, and planned and periodic evaluations.</w:t>
      </w:r>
    </w:p>
    <w:p w14:paraId="390922BD" w14:textId="77777777" w:rsidR="0068477F" w:rsidRPr="0068477F" w:rsidRDefault="0068477F" w:rsidP="0068477F">
      <w:pPr>
        <w:pBdr>
          <w:top w:val="single" w:sz="4" w:space="1" w:color="auto"/>
          <w:left w:val="single" w:sz="4" w:space="4" w:color="auto"/>
          <w:bottom w:val="single" w:sz="4" w:space="1" w:color="auto"/>
          <w:right w:val="single" w:sz="4" w:space="4" w:color="auto"/>
        </w:pBdr>
        <w:ind w:left="720"/>
        <w:jc w:val="right"/>
        <w:rPr>
          <w:rFonts w:ascii="Times New Roman" w:hAnsi="Times New Roman"/>
          <w:i/>
          <w:szCs w:val="24"/>
        </w:rPr>
      </w:pPr>
      <w:r w:rsidRPr="0068477F">
        <w:rPr>
          <w:rFonts w:ascii="Times New Roman" w:hAnsi="Times New Roman"/>
          <w:i/>
          <w:szCs w:val="24"/>
        </w:rPr>
        <w:t>Approved: College Delegate Assembly, December 2006</w:t>
      </w:r>
    </w:p>
    <w:p w14:paraId="2E8687A0" w14:textId="77777777" w:rsidR="0068477F" w:rsidRPr="0068477F" w:rsidRDefault="0068477F" w:rsidP="0068477F">
      <w:pPr>
        <w:pBdr>
          <w:top w:val="single" w:sz="4" w:space="1" w:color="auto"/>
          <w:left w:val="single" w:sz="4" w:space="4" w:color="auto"/>
          <w:bottom w:val="single" w:sz="4" w:space="1" w:color="auto"/>
          <w:right w:val="single" w:sz="4" w:space="4" w:color="auto"/>
        </w:pBdr>
        <w:ind w:left="720"/>
        <w:jc w:val="right"/>
        <w:rPr>
          <w:rFonts w:ascii="Times New Roman" w:hAnsi="Times New Roman"/>
          <w:i/>
          <w:szCs w:val="24"/>
        </w:rPr>
      </w:pPr>
      <w:r w:rsidRPr="0068477F">
        <w:rPr>
          <w:rFonts w:ascii="Times New Roman" w:hAnsi="Times New Roman"/>
          <w:i/>
          <w:iCs/>
          <w:szCs w:val="24"/>
        </w:rPr>
        <w:t>Updated for Revised Principles: April 2018</w:t>
      </w:r>
    </w:p>
    <w:p w14:paraId="7A0DCC3B" w14:textId="77777777" w:rsidR="0068477F" w:rsidRPr="0068477F" w:rsidRDefault="0068477F" w:rsidP="0068477F">
      <w:pPr>
        <w:rPr>
          <w:rFonts w:ascii="Times New Roman" w:hAnsi="Times New Roman"/>
          <w:szCs w:val="24"/>
        </w:rPr>
      </w:pPr>
      <w:r w:rsidRPr="0068477F">
        <w:rPr>
          <w:rFonts w:ascii="Times New Roman" w:hAnsi="Times New Roman"/>
          <w:szCs w:val="24"/>
        </w:rPr>
        <w:tab/>
      </w:r>
    </w:p>
    <w:p w14:paraId="36483EE7" w14:textId="77777777" w:rsidR="0068477F" w:rsidRDefault="0068477F" w:rsidP="0068477F">
      <w:pPr>
        <w:ind w:left="720"/>
        <w:rPr>
          <w:rFonts w:ascii="Times New Roman" w:hAnsi="Times New Roman"/>
          <w:szCs w:val="24"/>
        </w:rPr>
      </w:pPr>
    </w:p>
    <w:p w14:paraId="7E60DBBB" w14:textId="77777777" w:rsidR="0068477F" w:rsidRPr="0068477F" w:rsidRDefault="0068477F" w:rsidP="0068477F">
      <w:pPr>
        <w:ind w:left="720"/>
        <w:rPr>
          <w:rFonts w:ascii="Times New Roman" w:hAnsi="Times New Roman"/>
          <w:b/>
          <w:szCs w:val="24"/>
          <w:u w:val="single"/>
        </w:rPr>
      </w:pPr>
      <w:r w:rsidRPr="0068477F">
        <w:rPr>
          <w:rFonts w:ascii="Times New Roman" w:hAnsi="Times New Roman"/>
          <w:szCs w:val="24"/>
        </w:rPr>
        <w:t>The number of years of occupational experience for faculty members teaching associate degree courses not designed for transfer to the baccalaureate degree and faculty teaching non-associate’s degree occupational programs are defined by the community college system within requirements of SACSCOC.</w:t>
      </w:r>
    </w:p>
    <w:p w14:paraId="0CA1E1AA" w14:textId="77777777" w:rsidR="0068477F" w:rsidRDefault="0068477F" w:rsidP="0068477F">
      <w:pPr>
        <w:rPr>
          <w:rFonts w:ascii="Times New Roman" w:hAnsi="Times New Roman"/>
          <w:b/>
          <w:szCs w:val="24"/>
          <w:u w:val="single"/>
        </w:rPr>
      </w:pPr>
    </w:p>
    <w:p w14:paraId="64DA8F24" w14:textId="40D93CD4" w:rsidR="0068477F" w:rsidRPr="0068477F" w:rsidRDefault="0068477F" w:rsidP="0068477F">
      <w:pPr>
        <w:rPr>
          <w:rFonts w:ascii="Times New Roman" w:hAnsi="Times New Roman"/>
          <w:b/>
          <w:szCs w:val="24"/>
          <w:u w:val="single"/>
        </w:rPr>
      </w:pPr>
      <w:r w:rsidRPr="0068477F">
        <w:rPr>
          <w:rFonts w:ascii="Times New Roman" w:hAnsi="Times New Roman"/>
          <w:b/>
          <w:szCs w:val="24"/>
          <w:u w:val="single"/>
        </w:rPr>
        <w:t>Recommendations</w:t>
      </w:r>
    </w:p>
    <w:p w14:paraId="2FB23BCF" w14:textId="455EB83E" w:rsidR="0068477F" w:rsidRDefault="00F50DB3" w:rsidP="0068477F">
      <w:pPr>
        <w:rPr>
          <w:rFonts w:ascii="Times New Roman" w:hAnsi="Times New Roman"/>
          <w:szCs w:val="24"/>
        </w:rPr>
      </w:pPr>
      <w:r>
        <w:rPr>
          <w:rFonts w:ascii="Times New Roman" w:hAnsi="Times New Roman"/>
          <w:szCs w:val="24"/>
        </w:rPr>
        <w:t xml:space="preserve">The </w:t>
      </w:r>
      <w:r w:rsidR="0068477F" w:rsidRPr="0068477F">
        <w:rPr>
          <w:rFonts w:ascii="Times New Roman" w:hAnsi="Times New Roman"/>
          <w:szCs w:val="24"/>
        </w:rPr>
        <w:t>Advisory Board on Teacher Education and Licensure</w:t>
      </w:r>
      <w:r>
        <w:rPr>
          <w:rFonts w:ascii="Times New Roman" w:hAnsi="Times New Roman"/>
          <w:szCs w:val="24"/>
        </w:rPr>
        <w:t xml:space="preserve"> recommends the following</w:t>
      </w:r>
      <w:r w:rsidR="0068477F" w:rsidRPr="0068477F">
        <w:rPr>
          <w:rFonts w:ascii="Times New Roman" w:hAnsi="Times New Roman"/>
          <w:szCs w:val="24"/>
        </w:rPr>
        <w:t>:</w:t>
      </w:r>
    </w:p>
    <w:p w14:paraId="5DCF0294" w14:textId="77777777" w:rsidR="00F50DB3" w:rsidRPr="0068477F" w:rsidRDefault="00F50DB3" w:rsidP="0068477F">
      <w:pPr>
        <w:rPr>
          <w:rFonts w:ascii="Times New Roman" w:hAnsi="Times New Roman"/>
          <w:szCs w:val="24"/>
        </w:rPr>
      </w:pPr>
    </w:p>
    <w:p w14:paraId="63AD44F8" w14:textId="77777777" w:rsidR="0068477F" w:rsidRPr="0068477F" w:rsidRDefault="0068477F" w:rsidP="0068477F">
      <w:pPr>
        <w:pStyle w:val="ListParagraph"/>
        <w:numPr>
          <w:ilvl w:val="0"/>
          <w:numId w:val="33"/>
        </w:numPr>
        <w:spacing w:after="160" w:line="256" w:lineRule="auto"/>
        <w:rPr>
          <w:rFonts w:ascii="Times New Roman" w:hAnsi="Times New Roman"/>
          <w:szCs w:val="24"/>
        </w:rPr>
      </w:pPr>
      <w:r w:rsidRPr="0068477F">
        <w:rPr>
          <w:rFonts w:ascii="Times New Roman" w:hAnsi="Times New Roman"/>
          <w:szCs w:val="24"/>
        </w:rPr>
        <w:t>Increase the pipeline of teachers qualified to teach dual enrollment courses by encouraging:</w:t>
      </w:r>
    </w:p>
    <w:p w14:paraId="093BD6F5" w14:textId="77777777" w:rsidR="0068477F" w:rsidRPr="0068477F" w:rsidRDefault="0068477F" w:rsidP="00700307">
      <w:pPr>
        <w:pStyle w:val="ListParagraph"/>
        <w:numPr>
          <w:ilvl w:val="1"/>
          <w:numId w:val="33"/>
        </w:numPr>
        <w:spacing w:after="160" w:line="256" w:lineRule="auto"/>
        <w:ind w:left="1080"/>
        <w:rPr>
          <w:rFonts w:ascii="Times New Roman" w:hAnsi="Times New Roman"/>
          <w:szCs w:val="24"/>
        </w:rPr>
      </w:pPr>
      <w:r w:rsidRPr="0068477F">
        <w:rPr>
          <w:rFonts w:ascii="Times New Roman" w:hAnsi="Times New Roman"/>
          <w:szCs w:val="24"/>
        </w:rPr>
        <w:t>additional funding for incentives for K-12 teachers to meet current requirements for higher education dual enrollment eligibility requirements (subject area master’s degree or graduate content area coursework);</w:t>
      </w:r>
    </w:p>
    <w:p w14:paraId="57B227F4" w14:textId="77777777" w:rsidR="0068477F" w:rsidRPr="0068477F" w:rsidRDefault="0068477F" w:rsidP="00700307">
      <w:pPr>
        <w:pStyle w:val="ListParagraph"/>
        <w:numPr>
          <w:ilvl w:val="1"/>
          <w:numId w:val="33"/>
        </w:numPr>
        <w:spacing w:after="160" w:line="256" w:lineRule="auto"/>
        <w:ind w:left="1080"/>
        <w:rPr>
          <w:rFonts w:ascii="Times New Roman" w:hAnsi="Times New Roman"/>
          <w:szCs w:val="24"/>
        </w:rPr>
      </w:pPr>
      <w:r w:rsidRPr="0068477F">
        <w:rPr>
          <w:rFonts w:ascii="Times New Roman" w:hAnsi="Times New Roman"/>
          <w:szCs w:val="24"/>
        </w:rPr>
        <w:t xml:space="preserve">accredited institutions of higher education to offer graduate content course to assist individuals in meeting qualifications to teach dual enrollment; and  </w:t>
      </w:r>
    </w:p>
    <w:p w14:paraId="68B3A942" w14:textId="77777777" w:rsidR="0068477F" w:rsidRPr="0068477F" w:rsidRDefault="0068477F" w:rsidP="00700307">
      <w:pPr>
        <w:pStyle w:val="ListParagraph"/>
        <w:numPr>
          <w:ilvl w:val="1"/>
          <w:numId w:val="33"/>
        </w:numPr>
        <w:spacing w:after="160" w:line="256" w:lineRule="auto"/>
        <w:ind w:left="1080"/>
        <w:rPr>
          <w:rFonts w:ascii="Times New Roman" w:hAnsi="Times New Roman"/>
          <w:szCs w:val="24"/>
        </w:rPr>
      </w:pPr>
      <w:r w:rsidRPr="0068477F">
        <w:rPr>
          <w:rFonts w:ascii="Times New Roman" w:hAnsi="Times New Roman"/>
          <w:szCs w:val="24"/>
        </w:rPr>
        <w:t>further discussion regarding the criteria used to determine K-12 teacher eligibility to teach dual enrollment courses for college credit.</w:t>
      </w:r>
    </w:p>
    <w:p w14:paraId="4F713F36" w14:textId="77777777" w:rsidR="0068477F" w:rsidRPr="0068477F" w:rsidRDefault="0068477F" w:rsidP="0068477F">
      <w:pPr>
        <w:pStyle w:val="ListParagraph"/>
        <w:ind w:left="1440"/>
        <w:rPr>
          <w:rFonts w:ascii="Times New Roman" w:hAnsi="Times New Roman"/>
          <w:szCs w:val="24"/>
        </w:rPr>
      </w:pPr>
    </w:p>
    <w:p w14:paraId="723E1C34" w14:textId="44ECD769" w:rsidR="00870D90" w:rsidRPr="0097467E" w:rsidRDefault="0068477F" w:rsidP="00870D90">
      <w:pPr>
        <w:pStyle w:val="ListParagraph"/>
        <w:numPr>
          <w:ilvl w:val="0"/>
          <w:numId w:val="33"/>
        </w:numPr>
        <w:spacing w:after="160" w:line="256" w:lineRule="auto"/>
        <w:rPr>
          <w:rFonts w:ascii="Times New Roman" w:hAnsi="Times New Roman"/>
          <w:szCs w:val="24"/>
        </w:rPr>
      </w:pPr>
      <w:r w:rsidRPr="0097467E">
        <w:rPr>
          <w:rFonts w:ascii="Times New Roman" w:hAnsi="Times New Roman"/>
          <w:szCs w:val="24"/>
        </w:rPr>
        <w:t>Request the Board of Education to establish a one-year, nonre</w:t>
      </w:r>
      <w:r w:rsidR="009A14F5" w:rsidRPr="0097467E">
        <w:rPr>
          <w:rFonts w:ascii="Times New Roman" w:hAnsi="Times New Roman"/>
          <w:szCs w:val="24"/>
        </w:rPr>
        <w:t>newable Dual Enrollment License.</w:t>
      </w:r>
      <w:r w:rsidR="009A14F5">
        <w:rPr>
          <w:rStyle w:val="FootnoteReference"/>
          <w:rFonts w:ascii="Times New Roman" w:hAnsi="Times New Roman"/>
          <w:szCs w:val="24"/>
        </w:rPr>
        <w:footnoteReference w:id="1"/>
      </w:r>
      <w:r w:rsidRPr="0097467E">
        <w:rPr>
          <w:rFonts w:ascii="Times New Roman" w:hAnsi="Times New Roman"/>
          <w:szCs w:val="24"/>
        </w:rPr>
        <w:t xml:space="preserve">  [This license will allow school divisions to hire dual enrollment instructors employed in institutions of higher education who then may be assigned as the “teacher of record” for the course and eliminate the need to assign a second employee to the classroom.]  This license may</w:t>
      </w:r>
    </w:p>
    <w:p w14:paraId="4692EC95" w14:textId="15DD8947" w:rsidR="0068477F" w:rsidRPr="0068477F" w:rsidRDefault="0068477F" w:rsidP="00700307">
      <w:pPr>
        <w:pStyle w:val="ListParagraph"/>
        <w:spacing w:after="160" w:line="256" w:lineRule="auto"/>
        <w:rPr>
          <w:rFonts w:ascii="Times New Roman" w:hAnsi="Times New Roman"/>
          <w:szCs w:val="24"/>
        </w:rPr>
      </w:pPr>
      <w:r w:rsidRPr="0068477F">
        <w:rPr>
          <w:rFonts w:ascii="Times New Roman" w:hAnsi="Times New Roman"/>
          <w:szCs w:val="24"/>
        </w:rPr>
        <w:t>be issued to an individual who does not otherwise hold a Virginia teaching license issued by the Board of Education and who:</w:t>
      </w:r>
    </w:p>
    <w:p w14:paraId="0D8AF489" w14:textId="77777777" w:rsidR="0068477F" w:rsidRPr="0068477F" w:rsidRDefault="0068477F" w:rsidP="0068477F">
      <w:pPr>
        <w:pStyle w:val="ListParagraph"/>
        <w:rPr>
          <w:rFonts w:ascii="Times New Roman" w:hAnsi="Times New Roman"/>
          <w:szCs w:val="24"/>
        </w:rPr>
      </w:pPr>
    </w:p>
    <w:p w14:paraId="26D3EE88" w14:textId="77777777" w:rsidR="0068477F" w:rsidRPr="0068477F" w:rsidRDefault="0068477F" w:rsidP="0068477F">
      <w:pPr>
        <w:pStyle w:val="ListParagraph"/>
        <w:numPr>
          <w:ilvl w:val="0"/>
          <w:numId w:val="34"/>
        </w:numPr>
        <w:spacing w:after="160" w:line="256" w:lineRule="auto"/>
        <w:rPr>
          <w:rFonts w:ascii="Times New Roman" w:hAnsi="Times New Roman"/>
          <w:szCs w:val="24"/>
        </w:rPr>
      </w:pPr>
      <w:r w:rsidRPr="0068477F">
        <w:rPr>
          <w:rFonts w:ascii="Times New Roman" w:hAnsi="Times New Roman"/>
          <w:szCs w:val="24"/>
        </w:rPr>
        <w:t>Is employed as an instructor by an institution of higher education that is accredited by a nationally recognized regional accreditation body;</w:t>
      </w:r>
    </w:p>
    <w:p w14:paraId="2B72AB2D" w14:textId="77777777" w:rsidR="0068477F" w:rsidRPr="0068477F" w:rsidRDefault="0068477F" w:rsidP="0068477F">
      <w:pPr>
        <w:pStyle w:val="ListParagraph"/>
        <w:numPr>
          <w:ilvl w:val="0"/>
          <w:numId w:val="34"/>
        </w:numPr>
        <w:spacing w:after="160" w:line="256" w:lineRule="auto"/>
        <w:rPr>
          <w:rFonts w:ascii="Times New Roman" w:hAnsi="Times New Roman"/>
          <w:szCs w:val="24"/>
        </w:rPr>
      </w:pPr>
      <w:r w:rsidRPr="0068477F">
        <w:rPr>
          <w:rFonts w:ascii="Times New Roman" w:hAnsi="Times New Roman"/>
          <w:szCs w:val="24"/>
        </w:rPr>
        <w:t>Is teaching in a dual enrollment subject area (including career and technical education) at such institution in which the individual seeks to teach in a public school;</w:t>
      </w:r>
    </w:p>
    <w:p w14:paraId="691DBA08" w14:textId="77777777" w:rsidR="0068477F" w:rsidRPr="0068477F" w:rsidRDefault="0068477F" w:rsidP="0068477F">
      <w:pPr>
        <w:pStyle w:val="ListParagraph"/>
        <w:numPr>
          <w:ilvl w:val="0"/>
          <w:numId w:val="34"/>
        </w:numPr>
        <w:spacing w:after="160" w:line="256" w:lineRule="auto"/>
        <w:rPr>
          <w:rFonts w:ascii="Times New Roman" w:hAnsi="Times New Roman"/>
          <w:szCs w:val="24"/>
        </w:rPr>
      </w:pPr>
      <w:r w:rsidRPr="0068477F">
        <w:rPr>
          <w:rFonts w:ascii="Times New Roman" w:hAnsi="Times New Roman"/>
          <w:szCs w:val="24"/>
        </w:rPr>
        <w:t xml:space="preserve">Complies with the requirements set forth in subdivisions D1 and 3 of Section </w:t>
      </w:r>
    </w:p>
    <w:p w14:paraId="3476B932" w14:textId="77777777" w:rsidR="0068477F" w:rsidRPr="0068477F" w:rsidRDefault="0068477F" w:rsidP="0068477F">
      <w:pPr>
        <w:pStyle w:val="ListParagraph"/>
        <w:ind w:left="1080"/>
        <w:rPr>
          <w:rFonts w:ascii="Times New Roman" w:hAnsi="Times New Roman"/>
          <w:szCs w:val="24"/>
        </w:rPr>
      </w:pPr>
      <w:r w:rsidRPr="0068477F">
        <w:rPr>
          <w:rFonts w:ascii="Times New Roman" w:hAnsi="Times New Roman"/>
          <w:szCs w:val="24"/>
        </w:rPr>
        <w:t xml:space="preserve">22.1-298.1 of the </w:t>
      </w:r>
      <w:r w:rsidRPr="0068477F">
        <w:rPr>
          <w:rFonts w:ascii="Times New Roman" w:hAnsi="Times New Roman"/>
          <w:i/>
          <w:szCs w:val="24"/>
        </w:rPr>
        <w:t>Code of Virginia</w:t>
      </w:r>
      <w:r w:rsidRPr="0068477F">
        <w:rPr>
          <w:rFonts w:ascii="Times New Roman" w:hAnsi="Times New Roman"/>
          <w:szCs w:val="24"/>
        </w:rPr>
        <w:t>;</w:t>
      </w:r>
    </w:p>
    <w:p w14:paraId="49AB8968" w14:textId="77777777" w:rsidR="0068477F" w:rsidRPr="0068477F" w:rsidRDefault="0068477F" w:rsidP="0068477F">
      <w:pPr>
        <w:pStyle w:val="ListParagraph"/>
        <w:numPr>
          <w:ilvl w:val="0"/>
          <w:numId w:val="34"/>
        </w:numPr>
        <w:spacing w:after="160" w:line="256" w:lineRule="auto"/>
        <w:rPr>
          <w:rFonts w:ascii="Times New Roman" w:hAnsi="Times New Roman"/>
          <w:szCs w:val="24"/>
        </w:rPr>
      </w:pPr>
      <w:r w:rsidRPr="0068477F">
        <w:rPr>
          <w:rFonts w:ascii="Times New Roman" w:hAnsi="Times New Roman"/>
          <w:szCs w:val="24"/>
        </w:rPr>
        <w:t>Must maintain continuous employment in such position at the institution of higher education as condition of continued licensure (as verified by the school division); and</w:t>
      </w:r>
    </w:p>
    <w:p w14:paraId="54C3373E" w14:textId="77777777" w:rsidR="0068477F" w:rsidRPr="0068477F" w:rsidRDefault="0068477F" w:rsidP="0068477F">
      <w:pPr>
        <w:pStyle w:val="ListParagraph"/>
        <w:numPr>
          <w:ilvl w:val="0"/>
          <w:numId w:val="34"/>
        </w:numPr>
        <w:spacing w:after="160" w:line="256" w:lineRule="auto"/>
        <w:rPr>
          <w:rFonts w:ascii="Times New Roman" w:hAnsi="Times New Roman"/>
          <w:szCs w:val="24"/>
        </w:rPr>
      </w:pPr>
      <w:r w:rsidRPr="0068477F">
        <w:rPr>
          <w:rFonts w:ascii="Times New Roman" w:hAnsi="Times New Roman"/>
          <w:szCs w:val="24"/>
        </w:rPr>
        <w:t xml:space="preserve">Receive a recommendation for the license from an employing Virginia school division superintendent.  </w:t>
      </w:r>
    </w:p>
    <w:p w14:paraId="602B24E8" w14:textId="77777777" w:rsidR="0068477F" w:rsidRPr="0068477F" w:rsidRDefault="0068477F" w:rsidP="0068477F">
      <w:pPr>
        <w:pStyle w:val="ListParagraph"/>
        <w:rPr>
          <w:rFonts w:ascii="Times New Roman" w:hAnsi="Times New Roman"/>
          <w:szCs w:val="24"/>
        </w:rPr>
      </w:pPr>
    </w:p>
    <w:p w14:paraId="7233BAE2" w14:textId="77777777" w:rsidR="0068477F" w:rsidRPr="0068477F" w:rsidRDefault="0068477F" w:rsidP="0068477F">
      <w:pPr>
        <w:pStyle w:val="ListParagraph"/>
        <w:rPr>
          <w:rFonts w:ascii="Times New Roman" w:hAnsi="Times New Roman"/>
          <w:szCs w:val="24"/>
        </w:rPr>
      </w:pPr>
      <w:r w:rsidRPr="0068477F">
        <w:rPr>
          <w:rFonts w:ascii="Times New Roman" w:hAnsi="Times New Roman"/>
          <w:szCs w:val="24"/>
        </w:rPr>
        <w:t xml:space="preserve">An extension of the license must be requested by the employing Virginia school division superintendent each year of employment.  </w:t>
      </w:r>
    </w:p>
    <w:p w14:paraId="459571CD" w14:textId="77777777" w:rsidR="0068477F" w:rsidRPr="0068477F" w:rsidRDefault="0068477F" w:rsidP="0068477F">
      <w:pPr>
        <w:pStyle w:val="ListParagraph"/>
        <w:rPr>
          <w:rFonts w:ascii="Times New Roman" w:hAnsi="Times New Roman"/>
          <w:szCs w:val="24"/>
        </w:rPr>
      </w:pPr>
    </w:p>
    <w:p w14:paraId="332CDE93" w14:textId="77777777" w:rsidR="009A14F5" w:rsidRDefault="0068477F" w:rsidP="0068477F">
      <w:pPr>
        <w:pStyle w:val="ListParagraph"/>
        <w:rPr>
          <w:rFonts w:ascii="Times New Roman" w:hAnsi="Times New Roman"/>
          <w:szCs w:val="24"/>
        </w:rPr>
      </w:pPr>
      <w:r w:rsidRPr="0068477F">
        <w:rPr>
          <w:rFonts w:ascii="Times New Roman" w:hAnsi="Times New Roman"/>
          <w:szCs w:val="24"/>
        </w:rPr>
        <w:t xml:space="preserve">This license is subject to </w:t>
      </w:r>
      <w:r w:rsidRPr="0068477F">
        <w:rPr>
          <w:rFonts w:ascii="Times New Roman" w:hAnsi="Times New Roman"/>
          <w:b/>
          <w:szCs w:val="24"/>
        </w:rPr>
        <w:t>Part VII --Governing the Revocation, Cancellation, Suspension, Denial, and Reinstatement of License</w:t>
      </w:r>
      <w:r w:rsidRPr="0068477F">
        <w:rPr>
          <w:rFonts w:ascii="Times New Roman" w:hAnsi="Times New Roman"/>
          <w:szCs w:val="24"/>
        </w:rPr>
        <w:t xml:space="preserve"> of the </w:t>
      </w:r>
      <w:r w:rsidRPr="0068477F">
        <w:rPr>
          <w:rFonts w:ascii="Times New Roman" w:hAnsi="Times New Roman"/>
          <w:i/>
          <w:szCs w:val="24"/>
        </w:rPr>
        <w:t>Licensure Regulations for School Personnel</w:t>
      </w:r>
      <w:r w:rsidRPr="0068477F">
        <w:rPr>
          <w:rFonts w:ascii="Times New Roman" w:hAnsi="Times New Roman"/>
          <w:szCs w:val="24"/>
        </w:rPr>
        <w:t>.</w:t>
      </w:r>
    </w:p>
    <w:p w14:paraId="14706563" w14:textId="77777777" w:rsidR="009A14F5" w:rsidRDefault="009A14F5" w:rsidP="0068477F">
      <w:pPr>
        <w:pStyle w:val="ListParagraph"/>
        <w:rPr>
          <w:rFonts w:ascii="Times New Roman" w:hAnsi="Times New Roman"/>
          <w:szCs w:val="24"/>
        </w:rPr>
      </w:pPr>
    </w:p>
    <w:p w14:paraId="69A2E2B9" w14:textId="77777777" w:rsidR="00F50DB3" w:rsidRDefault="00F50DB3" w:rsidP="0068477F">
      <w:pPr>
        <w:pStyle w:val="ListParagraph"/>
        <w:jc w:val="center"/>
        <w:rPr>
          <w:rFonts w:ascii="Times New Roman" w:hAnsi="Times New Roman"/>
          <w:b/>
          <w:sz w:val="28"/>
          <w:szCs w:val="28"/>
        </w:rPr>
      </w:pPr>
    </w:p>
    <w:p w14:paraId="71A8B3EF" w14:textId="77777777" w:rsidR="00F50DB3" w:rsidRDefault="00F50DB3" w:rsidP="0068477F">
      <w:pPr>
        <w:pStyle w:val="ListParagraph"/>
        <w:jc w:val="center"/>
        <w:rPr>
          <w:rFonts w:ascii="Times New Roman" w:hAnsi="Times New Roman"/>
          <w:b/>
          <w:sz w:val="28"/>
          <w:szCs w:val="28"/>
        </w:rPr>
      </w:pPr>
    </w:p>
    <w:p w14:paraId="5D824758" w14:textId="77777777" w:rsidR="00700307" w:rsidRDefault="00700307">
      <w:pPr>
        <w:spacing w:after="160" w:line="259" w:lineRule="auto"/>
        <w:rPr>
          <w:rFonts w:ascii="Times New Roman" w:hAnsi="Times New Roman"/>
          <w:b/>
          <w:sz w:val="28"/>
          <w:szCs w:val="28"/>
        </w:rPr>
      </w:pPr>
      <w:r>
        <w:rPr>
          <w:rFonts w:ascii="Times New Roman" w:hAnsi="Times New Roman"/>
          <w:b/>
          <w:sz w:val="28"/>
          <w:szCs w:val="28"/>
        </w:rPr>
        <w:br w:type="page"/>
      </w:r>
    </w:p>
    <w:tbl>
      <w:tblPr>
        <w:tblStyle w:val="TableGrid"/>
        <w:tblW w:w="11070" w:type="dxa"/>
        <w:tblInd w:w="-252" w:type="dxa"/>
        <w:tblLook w:val="04A0" w:firstRow="1" w:lastRow="0" w:firstColumn="1" w:lastColumn="0" w:noHBand="0" w:noVBand="1"/>
        <w:tblCaption w:val="List of Dual Language Workgroup"/>
        <w:tblDescription w:val="This page has a list of the Dual Language Workgroup members"/>
      </w:tblPr>
      <w:tblGrid>
        <w:gridCol w:w="5940"/>
        <w:gridCol w:w="5130"/>
      </w:tblGrid>
      <w:tr w:rsidR="002F5198" w:rsidRPr="0068477F" w14:paraId="66A284E6" w14:textId="77777777" w:rsidTr="00995645">
        <w:trPr>
          <w:tblHeader/>
        </w:trPr>
        <w:tc>
          <w:tcPr>
            <w:tcW w:w="11070"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7553052" w14:textId="25721AD5" w:rsidR="002F5198" w:rsidRDefault="002F5198" w:rsidP="002F5198">
            <w:pPr>
              <w:pStyle w:val="ListParagraph"/>
              <w:jc w:val="center"/>
              <w:rPr>
                <w:rFonts w:ascii="Times New Roman" w:hAnsi="Times New Roman"/>
                <w:b/>
                <w:sz w:val="28"/>
                <w:szCs w:val="28"/>
              </w:rPr>
            </w:pPr>
          </w:p>
          <w:p w14:paraId="61FF97DE" w14:textId="77777777" w:rsidR="002F5198" w:rsidRPr="00474D30" w:rsidRDefault="00995645" w:rsidP="00995645">
            <w:pPr>
              <w:pStyle w:val="Heading2"/>
              <w:jc w:val="center"/>
              <w:outlineLvl w:val="1"/>
              <w:rPr>
                <w:rFonts w:ascii="Times New Roman" w:hAnsi="Times New Roman" w:cs="Times New Roman"/>
                <w:b/>
                <w:color w:val="auto"/>
                <w:szCs w:val="24"/>
              </w:rPr>
            </w:pPr>
            <w:r w:rsidRPr="00474D30">
              <w:rPr>
                <w:rFonts w:ascii="Times New Roman" w:hAnsi="Times New Roman" w:cs="Times New Roman"/>
                <w:b/>
                <w:color w:val="auto"/>
                <w:szCs w:val="24"/>
              </w:rPr>
              <w:t>APPENDIX</w:t>
            </w:r>
          </w:p>
          <w:p w14:paraId="09ADFDD8" w14:textId="77777777" w:rsidR="00995645" w:rsidRPr="00474D30" w:rsidRDefault="00995645" w:rsidP="00995645">
            <w:pPr>
              <w:jc w:val="center"/>
              <w:rPr>
                <w:rFonts w:ascii="Times New Roman" w:hAnsi="Times New Roman"/>
                <w:b/>
              </w:rPr>
            </w:pPr>
            <w:r w:rsidRPr="00474D30">
              <w:rPr>
                <w:rFonts w:ascii="Times New Roman" w:hAnsi="Times New Roman"/>
                <w:b/>
              </w:rPr>
              <w:t>DUAL ENROLLMENT WORKGROUP</w:t>
            </w:r>
          </w:p>
          <w:p w14:paraId="3BA93D54" w14:textId="257C2889" w:rsidR="00995645" w:rsidRPr="00995645" w:rsidRDefault="00995645" w:rsidP="00995645">
            <w:pPr>
              <w:jc w:val="center"/>
            </w:pPr>
          </w:p>
        </w:tc>
      </w:tr>
      <w:tr w:rsidR="0068477F" w:rsidRPr="0068477F" w14:paraId="0B087012" w14:textId="77777777" w:rsidTr="00995645">
        <w:tc>
          <w:tcPr>
            <w:tcW w:w="5940"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8D046B6" w14:textId="77777777" w:rsidR="0068477F" w:rsidRPr="0068477F" w:rsidRDefault="0068477F">
            <w:pPr>
              <w:ind w:right="540"/>
              <w:rPr>
                <w:rFonts w:ascii="Times New Roman" w:eastAsia="Times New Roman" w:hAnsi="Times New Roman"/>
                <w:b/>
                <w:szCs w:val="24"/>
              </w:rPr>
            </w:pPr>
            <w:r w:rsidRPr="0068477F">
              <w:rPr>
                <w:rFonts w:ascii="Times New Roman" w:eastAsia="Times New Roman" w:hAnsi="Times New Roman"/>
                <w:b/>
                <w:szCs w:val="24"/>
              </w:rPr>
              <w:t>Dr. Jesse Boyd</w:t>
            </w:r>
          </w:p>
          <w:p w14:paraId="4935A5DC" w14:textId="77777777" w:rsidR="0068477F" w:rsidRPr="0068477F" w:rsidRDefault="0068477F">
            <w:pPr>
              <w:ind w:right="540"/>
              <w:rPr>
                <w:rFonts w:ascii="Times New Roman" w:eastAsia="Times New Roman" w:hAnsi="Times New Roman"/>
                <w:szCs w:val="24"/>
              </w:rPr>
            </w:pPr>
            <w:r w:rsidRPr="0068477F">
              <w:rPr>
                <w:rFonts w:ascii="Times New Roman" w:eastAsia="Times New Roman" w:hAnsi="Times New Roman"/>
                <w:szCs w:val="24"/>
              </w:rPr>
              <w:t>Virginia Association of Secondary School Principals</w:t>
            </w:r>
          </w:p>
          <w:p w14:paraId="2A28B86C" w14:textId="77777777" w:rsidR="0068477F" w:rsidRPr="0068477F" w:rsidRDefault="0068477F">
            <w:pPr>
              <w:ind w:right="540"/>
              <w:rPr>
                <w:rFonts w:ascii="Times New Roman" w:eastAsia="Times New Roman" w:hAnsi="Times New Roman"/>
                <w:szCs w:val="24"/>
              </w:rPr>
            </w:pPr>
            <w:r w:rsidRPr="0068477F">
              <w:rPr>
                <w:rFonts w:ascii="Times New Roman" w:eastAsia="Times New Roman" w:hAnsi="Times New Roman"/>
                <w:szCs w:val="24"/>
              </w:rPr>
              <w:t>Principal, King George High School</w:t>
            </w:r>
          </w:p>
          <w:p w14:paraId="7737D65B" w14:textId="77777777" w:rsidR="0068477F" w:rsidRPr="0068477F" w:rsidRDefault="0068477F">
            <w:pPr>
              <w:ind w:right="540"/>
              <w:rPr>
                <w:rFonts w:ascii="Times New Roman" w:eastAsia="Times New Roman" w:hAnsi="Times New Roman"/>
                <w:szCs w:val="24"/>
              </w:rPr>
            </w:pPr>
            <w:r w:rsidRPr="0068477F">
              <w:rPr>
                <w:rFonts w:ascii="Times New Roman" w:eastAsia="Times New Roman" w:hAnsi="Times New Roman"/>
                <w:szCs w:val="24"/>
              </w:rPr>
              <w:t>King George County Schools</w:t>
            </w:r>
          </w:p>
          <w:p w14:paraId="34275A12" w14:textId="77777777" w:rsidR="0068477F" w:rsidRPr="0068477F" w:rsidRDefault="0068477F">
            <w:pPr>
              <w:ind w:right="540"/>
              <w:rPr>
                <w:rFonts w:ascii="Times New Roman" w:eastAsia="Times New Roman" w:hAnsi="Times New Roman"/>
                <w:szCs w:val="24"/>
              </w:rPr>
            </w:pPr>
          </w:p>
          <w:p w14:paraId="64B72580" w14:textId="77777777" w:rsidR="0068477F" w:rsidRPr="0068477F" w:rsidRDefault="0068477F">
            <w:pPr>
              <w:ind w:right="540"/>
              <w:rPr>
                <w:rFonts w:ascii="Times New Roman" w:eastAsia="Times New Roman" w:hAnsi="Times New Roman"/>
                <w:b/>
                <w:szCs w:val="24"/>
              </w:rPr>
            </w:pPr>
            <w:r w:rsidRPr="0068477F">
              <w:rPr>
                <w:rFonts w:ascii="Times New Roman" w:eastAsia="Times New Roman" w:hAnsi="Times New Roman"/>
                <w:b/>
                <w:szCs w:val="24"/>
              </w:rPr>
              <w:t>Kathy Burcher</w:t>
            </w:r>
          </w:p>
          <w:p w14:paraId="61268BD8" w14:textId="77777777" w:rsidR="0068477F" w:rsidRPr="0068477F" w:rsidRDefault="0068477F">
            <w:pPr>
              <w:ind w:right="540"/>
              <w:rPr>
                <w:rFonts w:ascii="Times New Roman" w:eastAsia="Times New Roman" w:hAnsi="Times New Roman"/>
                <w:szCs w:val="24"/>
              </w:rPr>
            </w:pPr>
            <w:r w:rsidRPr="0068477F">
              <w:rPr>
                <w:rFonts w:ascii="Times New Roman" w:eastAsia="Times New Roman" w:hAnsi="Times New Roman"/>
                <w:szCs w:val="24"/>
              </w:rPr>
              <w:t>Director, Government Relations and Research</w:t>
            </w:r>
          </w:p>
          <w:p w14:paraId="1ECFD056" w14:textId="77777777" w:rsidR="0068477F" w:rsidRPr="0068477F" w:rsidRDefault="0068477F">
            <w:pPr>
              <w:ind w:right="540"/>
              <w:rPr>
                <w:rFonts w:ascii="Times New Roman" w:eastAsia="Times New Roman" w:hAnsi="Times New Roman"/>
                <w:szCs w:val="24"/>
              </w:rPr>
            </w:pPr>
            <w:r w:rsidRPr="0068477F">
              <w:rPr>
                <w:rFonts w:ascii="Times New Roman" w:eastAsia="Times New Roman" w:hAnsi="Times New Roman"/>
                <w:szCs w:val="24"/>
              </w:rPr>
              <w:t>Virginia Education Association</w:t>
            </w:r>
          </w:p>
          <w:p w14:paraId="2578382E" w14:textId="77777777" w:rsidR="0068477F" w:rsidRPr="0068477F" w:rsidRDefault="0068477F">
            <w:pPr>
              <w:ind w:right="540"/>
              <w:rPr>
                <w:rFonts w:ascii="Times New Roman" w:eastAsia="Times New Roman" w:hAnsi="Times New Roman"/>
                <w:szCs w:val="24"/>
              </w:rPr>
            </w:pPr>
            <w:r w:rsidRPr="0068477F">
              <w:rPr>
                <w:rFonts w:ascii="Times New Roman" w:eastAsia="Times New Roman" w:hAnsi="Times New Roman"/>
                <w:szCs w:val="24"/>
              </w:rPr>
              <w:t>Advisory Board on Teacher Education and Licensure</w:t>
            </w:r>
          </w:p>
          <w:p w14:paraId="100FF463" w14:textId="77777777" w:rsidR="0068477F" w:rsidRPr="0068477F" w:rsidRDefault="0068477F">
            <w:pPr>
              <w:ind w:right="540"/>
              <w:rPr>
                <w:rFonts w:ascii="Times New Roman" w:eastAsia="Times New Roman" w:hAnsi="Times New Roman"/>
                <w:szCs w:val="24"/>
              </w:rPr>
            </w:pPr>
          </w:p>
          <w:p w14:paraId="4F1F2BDE" w14:textId="77777777" w:rsidR="0068477F" w:rsidRPr="0068477F" w:rsidRDefault="0068477F">
            <w:pPr>
              <w:ind w:right="540"/>
              <w:rPr>
                <w:rFonts w:ascii="Times New Roman" w:eastAsia="Times New Roman" w:hAnsi="Times New Roman"/>
                <w:b/>
                <w:szCs w:val="24"/>
              </w:rPr>
            </w:pPr>
            <w:r w:rsidRPr="0068477F">
              <w:rPr>
                <w:rFonts w:ascii="Times New Roman" w:eastAsia="Times New Roman" w:hAnsi="Times New Roman"/>
                <w:b/>
                <w:szCs w:val="24"/>
              </w:rPr>
              <w:t>Dr. Travis Burns</w:t>
            </w:r>
          </w:p>
          <w:p w14:paraId="79E2BC6F" w14:textId="77777777" w:rsidR="0068477F" w:rsidRPr="0068477F" w:rsidRDefault="0068477F">
            <w:pPr>
              <w:ind w:right="540"/>
              <w:rPr>
                <w:rFonts w:ascii="Times New Roman" w:eastAsia="Times New Roman" w:hAnsi="Times New Roman"/>
                <w:szCs w:val="24"/>
              </w:rPr>
            </w:pPr>
            <w:r w:rsidRPr="0068477F">
              <w:rPr>
                <w:rFonts w:ascii="Times New Roman" w:eastAsia="Times New Roman" w:hAnsi="Times New Roman"/>
                <w:szCs w:val="24"/>
              </w:rPr>
              <w:t>Principal, Northumberland High School</w:t>
            </w:r>
          </w:p>
          <w:p w14:paraId="0A63F7E5" w14:textId="77777777" w:rsidR="0068477F" w:rsidRPr="0068477F" w:rsidRDefault="0068477F">
            <w:pPr>
              <w:ind w:right="540"/>
              <w:rPr>
                <w:rFonts w:ascii="Times New Roman" w:eastAsia="Times New Roman" w:hAnsi="Times New Roman"/>
                <w:szCs w:val="24"/>
              </w:rPr>
            </w:pPr>
            <w:r w:rsidRPr="0068477F">
              <w:rPr>
                <w:rFonts w:ascii="Times New Roman" w:eastAsia="Times New Roman" w:hAnsi="Times New Roman"/>
                <w:szCs w:val="24"/>
              </w:rPr>
              <w:t>Northumberland County Schools</w:t>
            </w:r>
          </w:p>
          <w:p w14:paraId="3829D28D" w14:textId="77777777" w:rsidR="0068477F" w:rsidRPr="0068477F" w:rsidRDefault="0068477F">
            <w:pPr>
              <w:ind w:right="540"/>
              <w:rPr>
                <w:rFonts w:ascii="Times New Roman" w:eastAsia="Times New Roman" w:hAnsi="Times New Roman"/>
                <w:szCs w:val="24"/>
              </w:rPr>
            </w:pPr>
            <w:r w:rsidRPr="0068477F">
              <w:rPr>
                <w:rFonts w:ascii="Times New Roman" w:eastAsia="Times New Roman" w:hAnsi="Times New Roman"/>
                <w:szCs w:val="24"/>
              </w:rPr>
              <w:t>Advisory Board on Teacher Education and Licensure</w:t>
            </w:r>
          </w:p>
          <w:p w14:paraId="377F3434" w14:textId="77777777" w:rsidR="0068477F" w:rsidRPr="0068477F" w:rsidRDefault="0068477F">
            <w:pPr>
              <w:ind w:right="540"/>
              <w:rPr>
                <w:rFonts w:ascii="Times New Roman" w:eastAsia="Times New Roman" w:hAnsi="Times New Roman"/>
                <w:szCs w:val="24"/>
              </w:rPr>
            </w:pPr>
          </w:p>
          <w:p w14:paraId="26028596" w14:textId="77777777" w:rsidR="0068477F" w:rsidRPr="0068477F" w:rsidRDefault="0068477F">
            <w:pPr>
              <w:ind w:right="540"/>
              <w:rPr>
                <w:rFonts w:ascii="Times New Roman" w:eastAsia="Times New Roman" w:hAnsi="Times New Roman"/>
                <w:b/>
                <w:szCs w:val="24"/>
              </w:rPr>
            </w:pPr>
            <w:r w:rsidRPr="0068477F">
              <w:rPr>
                <w:rFonts w:ascii="Times New Roman" w:eastAsia="Times New Roman" w:hAnsi="Times New Roman"/>
                <w:b/>
                <w:szCs w:val="24"/>
              </w:rPr>
              <w:t>Dr. Garry W. Carter, Jr.</w:t>
            </w:r>
          </w:p>
          <w:p w14:paraId="49CB8509" w14:textId="77777777" w:rsidR="0068477F" w:rsidRPr="0068477F" w:rsidRDefault="0068477F">
            <w:pPr>
              <w:ind w:right="540"/>
              <w:rPr>
                <w:rFonts w:ascii="Times New Roman" w:eastAsia="Times New Roman" w:hAnsi="Times New Roman"/>
                <w:szCs w:val="24"/>
              </w:rPr>
            </w:pPr>
            <w:r w:rsidRPr="0068477F">
              <w:rPr>
                <w:rFonts w:ascii="Times New Roman" w:eastAsia="Times New Roman" w:hAnsi="Times New Roman"/>
                <w:szCs w:val="24"/>
              </w:rPr>
              <w:t xml:space="preserve">Training Manager, The Apprentice School </w:t>
            </w:r>
          </w:p>
          <w:p w14:paraId="1FBB974B" w14:textId="77777777" w:rsidR="0068477F" w:rsidRPr="0068477F" w:rsidRDefault="0068477F">
            <w:pPr>
              <w:ind w:right="540"/>
              <w:rPr>
                <w:rFonts w:ascii="Times New Roman" w:eastAsia="Times New Roman" w:hAnsi="Times New Roman"/>
                <w:szCs w:val="24"/>
              </w:rPr>
            </w:pPr>
            <w:r w:rsidRPr="0068477F">
              <w:rPr>
                <w:rFonts w:ascii="Times New Roman" w:eastAsia="Times New Roman" w:hAnsi="Times New Roman"/>
                <w:szCs w:val="24"/>
              </w:rPr>
              <w:t>Newport News Shipbuilding</w:t>
            </w:r>
          </w:p>
          <w:p w14:paraId="7AA7D6BC" w14:textId="77777777" w:rsidR="0068477F" w:rsidRPr="0068477F" w:rsidRDefault="0068477F">
            <w:pPr>
              <w:ind w:right="540"/>
              <w:rPr>
                <w:rFonts w:ascii="Times New Roman" w:eastAsia="Times New Roman" w:hAnsi="Times New Roman"/>
                <w:szCs w:val="24"/>
              </w:rPr>
            </w:pPr>
            <w:r w:rsidRPr="0068477F">
              <w:rPr>
                <w:rFonts w:ascii="Times New Roman" w:eastAsia="Times New Roman" w:hAnsi="Times New Roman"/>
                <w:szCs w:val="24"/>
              </w:rPr>
              <w:t>Advisory Board on Teacher Education and Licensure</w:t>
            </w:r>
          </w:p>
          <w:p w14:paraId="13E5D6DF" w14:textId="77777777" w:rsidR="0068477F" w:rsidRPr="0068477F" w:rsidRDefault="0068477F">
            <w:pPr>
              <w:ind w:right="540"/>
              <w:rPr>
                <w:rFonts w:ascii="Times New Roman" w:eastAsia="Times New Roman" w:hAnsi="Times New Roman"/>
                <w:b/>
                <w:szCs w:val="24"/>
              </w:rPr>
            </w:pPr>
          </w:p>
          <w:p w14:paraId="7370E421" w14:textId="77777777" w:rsidR="0068477F" w:rsidRPr="0068477F" w:rsidRDefault="0068477F">
            <w:pPr>
              <w:ind w:right="540"/>
              <w:rPr>
                <w:rFonts w:ascii="Times New Roman" w:eastAsia="Times New Roman" w:hAnsi="Times New Roman"/>
                <w:b/>
                <w:szCs w:val="24"/>
              </w:rPr>
            </w:pPr>
            <w:r w:rsidRPr="0068477F">
              <w:rPr>
                <w:rFonts w:ascii="Times New Roman" w:eastAsia="Times New Roman" w:hAnsi="Times New Roman"/>
                <w:b/>
                <w:szCs w:val="24"/>
              </w:rPr>
              <w:t>Dr. Kendra Crump</w:t>
            </w:r>
          </w:p>
          <w:p w14:paraId="4CECABE4" w14:textId="77777777" w:rsidR="0068477F" w:rsidRPr="0068477F" w:rsidRDefault="0068477F">
            <w:pPr>
              <w:ind w:right="540"/>
              <w:rPr>
                <w:rFonts w:ascii="Times New Roman" w:eastAsia="Times New Roman" w:hAnsi="Times New Roman"/>
                <w:szCs w:val="24"/>
              </w:rPr>
            </w:pPr>
            <w:r w:rsidRPr="0068477F">
              <w:rPr>
                <w:rFonts w:ascii="Times New Roman" w:eastAsia="Times New Roman" w:hAnsi="Times New Roman"/>
                <w:szCs w:val="24"/>
              </w:rPr>
              <w:t>Director of Licensure and School Leadership</w:t>
            </w:r>
          </w:p>
          <w:p w14:paraId="2E8B24DE" w14:textId="77777777" w:rsidR="0068477F" w:rsidRPr="0068477F" w:rsidRDefault="0068477F">
            <w:pPr>
              <w:ind w:right="540"/>
              <w:rPr>
                <w:rFonts w:ascii="Times New Roman" w:eastAsia="Times New Roman" w:hAnsi="Times New Roman"/>
                <w:szCs w:val="24"/>
              </w:rPr>
            </w:pPr>
            <w:r w:rsidRPr="0068477F">
              <w:rPr>
                <w:rFonts w:ascii="Times New Roman" w:eastAsia="Times New Roman" w:hAnsi="Times New Roman"/>
                <w:szCs w:val="24"/>
              </w:rPr>
              <w:t>Virginia Department of Education</w:t>
            </w:r>
          </w:p>
          <w:p w14:paraId="2B1226BA" w14:textId="77777777" w:rsidR="0068477F" w:rsidRPr="0068477F" w:rsidRDefault="0068477F">
            <w:pPr>
              <w:ind w:right="540"/>
              <w:rPr>
                <w:rFonts w:ascii="Times New Roman" w:eastAsia="Times New Roman" w:hAnsi="Times New Roman"/>
                <w:szCs w:val="24"/>
              </w:rPr>
            </w:pPr>
          </w:p>
          <w:p w14:paraId="72646B62" w14:textId="77777777" w:rsidR="0068477F" w:rsidRPr="0068477F" w:rsidRDefault="0068477F">
            <w:pPr>
              <w:ind w:right="540"/>
              <w:rPr>
                <w:rFonts w:ascii="Times New Roman" w:eastAsia="Times New Roman" w:hAnsi="Times New Roman"/>
                <w:b/>
                <w:szCs w:val="24"/>
              </w:rPr>
            </w:pPr>
            <w:r w:rsidRPr="0068477F">
              <w:rPr>
                <w:rFonts w:ascii="Times New Roman" w:eastAsia="Times New Roman" w:hAnsi="Times New Roman"/>
                <w:b/>
                <w:szCs w:val="24"/>
              </w:rPr>
              <w:t>Dr. David Eshelman</w:t>
            </w:r>
          </w:p>
          <w:p w14:paraId="11788930" w14:textId="77777777" w:rsidR="0068477F" w:rsidRPr="0068477F" w:rsidRDefault="0068477F">
            <w:pPr>
              <w:ind w:right="540"/>
              <w:rPr>
                <w:rFonts w:ascii="Times New Roman" w:eastAsiaTheme="minorHAnsi" w:hAnsi="Times New Roman"/>
                <w:szCs w:val="24"/>
              </w:rPr>
            </w:pPr>
            <w:r w:rsidRPr="0068477F">
              <w:rPr>
                <w:rFonts w:ascii="Times New Roman" w:hAnsi="Times New Roman"/>
                <w:szCs w:val="24"/>
              </w:rPr>
              <w:t>Director - Workforce Development &amp; Initiatives</w:t>
            </w:r>
          </w:p>
          <w:p w14:paraId="5833B035" w14:textId="77777777" w:rsidR="0068477F" w:rsidRPr="0068477F" w:rsidRDefault="0068477F">
            <w:pPr>
              <w:ind w:right="540"/>
              <w:rPr>
                <w:rFonts w:ascii="Times New Roman" w:hAnsi="Times New Roman"/>
                <w:szCs w:val="24"/>
              </w:rPr>
            </w:pPr>
            <w:r w:rsidRPr="0068477F">
              <w:rPr>
                <w:rFonts w:ascii="Times New Roman" w:hAnsi="Times New Roman"/>
                <w:szCs w:val="24"/>
              </w:rPr>
              <w:t>Career, Technical, and Adult Education</w:t>
            </w:r>
          </w:p>
          <w:p w14:paraId="51FBBCD1" w14:textId="77777777" w:rsidR="0068477F" w:rsidRPr="0068477F" w:rsidRDefault="0068477F">
            <w:pPr>
              <w:ind w:right="540"/>
              <w:rPr>
                <w:rFonts w:ascii="Times New Roman" w:hAnsi="Times New Roman"/>
                <w:szCs w:val="24"/>
              </w:rPr>
            </w:pPr>
            <w:r w:rsidRPr="0068477F">
              <w:rPr>
                <w:rFonts w:ascii="Times New Roman" w:hAnsi="Times New Roman"/>
                <w:szCs w:val="24"/>
              </w:rPr>
              <w:t>Virginia Department of Education</w:t>
            </w:r>
          </w:p>
          <w:p w14:paraId="4187766B" w14:textId="77777777" w:rsidR="0068477F" w:rsidRPr="0068477F" w:rsidRDefault="0068477F">
            <w:pPr>
              <w:ind w:right="540"/>
              <w:rPr>
                <w:rFonts w:ascii="Times New Roman" w:hAnsi="Times New Roman"/>
                <w:szCs w:val="24"/>
              </w:rPr>
            </w:pPr>
          </w:p>
          <w:p w14:paraId="04D6AE35" w14:textId="77777777" w:rsidR="0068477F" w:rsidRPr="0068477F" w:rsidRDefault="0068477F">
            <w:pPr>
              <w:tabs>
                <w:tab w:val="left" w:pos="2135"/>
              </w:tabs>
              <w:ind w:right="540"/>
              <w:rPr>
                <w:rFonts w:ascii="Times New Roman" w:hAnsi="Times New Roman"/>
                <w:b/>
                <w:szCs w:val="24"/>
              </w:rPr>
            </w:pPr>
            <w:r w:rsidRPr="0068477F">
              <w:rPr>
                <w:rFonts w:ascii="Times New Roman" w:hAnsi="Times New Roman"/>
                <w:b/>
                <w:szCs w:val="24"/>
              </w:rPr>
              <w:t>Dr. Joan B. Johnson</w:t>
            </w:r>
            <w:r w:rsidRPr="0068477F">
              <w:rPr>
                <w:rFonts w:ascii="Times New Roman" w:hAnsi="Times New Roman"/>
                <w:b/>
                <w:szCs w:val="24"/>
              </w:rPr>
              <w:tab/>
            </w:r>
          </w:p>
          <w:p w14:paraId="3AE5D7BC" w14:textId="77777777" w:rsidR="0068477F" w:rsidRPr="0068477F" w:rsidRDefault="0068477F">
            <w:pPr>
              <w:ind w:right="540"/>
              <w:rPr>
                <w:rFonts w:ascii="Times New Roman" w:hAnsi="Times New Roman"/>
                <w:szCs w:val="24"/>
              </w:rPr>
            </w:pPr>
            <w:r w:rsidRPr="0068477F">
              <w:rPr>
                <w:rFonts w:ascii="Times New Roman" w:hAnsi="Times New Roman"/>
                <w:szCs w:val="24"/>
              </w:rPr>
              <w:t>Executive Director of Accreditation and Licensure</w:t>
            </w:r>
          </w:p>
          <w:p w14:paraId="1E920EC8" w14:textId="77777777" w:rsidR="0068477F" w:rsidRPr="0068477F" w:rsidRDefault="0068477F">
            <w:pPr>
              <w:ind w:right="540"/>
              <w:rPr>
                <w:rFonts w:ascii="Times New Roman" w:hAnsi="Times New Roman"/>
                <w:szCs w:val="24"/>
              </w:rPr>
            </w:pPr>
            <w:r w:rsidRPr="0068477F">
              <w:rPr>
                <w:rFonts w:ascii="Times New Roman" w:hAnsi="Times New Roman"/>
                <w:szCs w:val="24"/>
              </w:rPr>
              <w:t>Virginia Commonwealth University</w:t>
            </w:r>
          </w:p>
          <w:p w14:paraId="644DCD12" w14:textId="77777777" w:rsidR="0068477F" w:rsidRPr="0068477F" w:rsidRDefault="0068477F">
            <w:pPr>
              <w:ind w:right="540"/>
              <w:rPr>
                <w:rFonts w:ascii="Times New Roman" w:hAnsi="Times New Roman"/>
                <w:szCs w:val="24"/>
              </w:rPr>
            </w:pPr>
          </w:p>
          <w:p w14:paraId="17C11125" w14:textId="77777777" w:rsidR="0068477F" w:rsidRPr="0068477F" w:rsidRDefault="0068477F">
            <w:pPr>
              <w:ind w:right="540"/>
              <w:rPr>
                <w:rFonts w:ascii="Times New Roman" w:hAnsi="Times New Roman"/>
                <w:b/>
                <w:szCs w:val="24"/>
              </w:rPr>
            </w:pPr>
            <w:r w:rsidRPr="0068477F">
              <w:rPr>
                <w:rFonts w:ascii="Times New Roman" w:hAnsi="Times New Roman"/>
                <w:b/>
                <w:szCs w:val="24"/>
              </w:rPr>
              <w:t>Dr. Daniel Lewis</w:t>
            </w:r>
          </w:p>
          <w:p w14:paraId="64BB779B" w14:textId="77777777" w:rsidR="0068477F" w:rsidRPr="0068477F" w:rsidRDefault="0068477F">
            <w:pPr>
              <w:ind w:right="540"/>
              <w:rPr>
                <w:rFonts w:ascii="Times New Roman" w:hAnsi="Times New Roman"/>
                <w:szCs w:val="24"/>
              </w:rPr>
            </w:pPr>
            <w:r w:rsidRPr="0068477F">
              <w:rPr>
                <w:rFonts w:ascii="Times New Roman" w:hAnsi="Times New Roman"/>
                <w:szCs w:val="24"/>
              </w:rPr>
              <w:t>Director of Educational Programs and Policy</w:t>
            </w:r>
          </w:p>
          <w:p w14:paraId="06E853DF" w14:textId="77777777" w:rsidR="0068477F" w:rsidRPr="0068477F" w:rsidRDefault="0068477F">
            <w:pPr>
              <w:ind w:right="540"/>
              <w:rPr>
                <w:rFonts w:ascii="Times New Roman" w:hAnsi="Times New Roman"/>
                <w:szCs w:val="24"/>
              </w:rPr>
            </w:pPr>
            <w:r w:rsidRPr="0068477F">
              <w:rPr>
                <w:rFonts w:ascii="Times New Roman" w:hAnsi="Times New Roman"/>
                <w:szCs w:val="24"/>
              </w:rPr>
              <w:t>Virginia Community College System</w:t>
            </w:r>
          </w:p>
          <w:p w14:paraId="19E64E55" w14:textId="77777777" w:rsidR="0068477F" w:rsidRPr="0068477F" w:rsidRDefault="0068477F">
            <w:pPr>
              <w:ind w:right="540"/>
              <w:rPr>
                <w:rFonts w:ascii="Times New Roman" w:hAnsi="Times New Roman"/>
                <w:szCs w:val="24"/>
              </w:rPr>
            </w:pPr>
          </w:p>
          <w:p w14:paraId="3357CED3" w14:textId="77777777" w:rsidR="0068477F" w:rsidRPr="0068477F" w:rsidRDefault="0068477F">
            <w:pPr>
              <w:ind w:right="540"/>
              <w:rPr>
                <w:rFonts w:ascii="Times New Roman" w:hAnsi="Times New Roman"/>
                <w:b/>
                <w:szCs w:val="24"/>
              </w:rPr>
            </w:pPr>
            <w:r w:rsidRPr="0068477F">
              <w:rPr>
                <w:rFonts w:ascii="Times New Roman" w:hAnsi="Times New Roman"/>
                <w:b/>
                <w:szCs w:val="24"/>
              </w:rPr>
              <w:t>Michael Molloy</w:t>
            </w:r>
          </w:p>
          <w:p w14:paraId="4AA6341E" w14:textId="77777777" w:rsidR="0068477F" w:rsidRPr="0068477F" w:rsidRDefault="0068477F">
            <w:pPr>
              <w:ind w:right="540"/>
              <w:rPr>
                <w:rFonts w:ascii="Times New Roman" w:hAnsi="Times New Roman"/>
                <w:szCs w:val="24"/>
                <w:lang w:val="en"/>
              </w:rPr>
            </w:pPr>
            <w:r w:rsidRPr="0068477F">
              <w:rPr>
                <w:rFonts w:ascii="Times New Roman" w:hAnsi="Times New Roman"/>
                <w:szCs w:val="24"/>
                <w:lang w:val="en"/>
              </w:rPr>
              <w:t>Director of the Office of Government Relations</w:t>
            </w:r>
          </w:p>
          <w:p w14:paraId="652A36F7" w14:textId="77777777" w:rsidR="0068477F" w:rsidRPr="0068477F" w:rsidRDefault="0068477F">
            <w:pPr>
              <w:ind w:right="540"/>
              <w:rPr>
                <w:rFonts w:ascii="Times New Roman" w:hAnsi="Times New Roman"/>
                <w:szCs w:val="24"/>
              </w:rPr>
            </w:pPr>
            <w:r w:rsidRPr="0068477F">
              <w:rPr>
                <w:rFonts w:ascii="Times New Roman" w:hAnsi="Times New Roman"/>
                <w:szCs w:val="24"/>
                <w:lang w:val="en"/>
              </w:rPr>
              <w:t>Fairfax County Public Schools</w:t>
            </w:r>
          </w:p>
        </w:tc>
        <w:tc>
          <w:tcPr>
            <w:tcW w:w="5130"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F8B9A4B" w14:textId="77777777" w:rsidR="0068477F" w:rsidRPr="0068477F" w:rsidRDefault="0068477F">
            <w:pPr>
              <w:ind w:right="540"/>
              <w:rPr>
                <w:rFonts w:ascii="Times New Roman" w:hAnsi="Times New Roman"/>
                <w:b/>
                <w:szCs w:val="24"/>
              </w:rPr>
            </w:pPr>
            <w:r w:rsidRPr="0068477F">
              <w:rPr>
                <w:rFonts w:ascii="Times New Roman" w:hAnsi="Times New Roman"/>
                <w:b/>
                <w:szCs w:val="24"/>
              </w:rPr>
              <w:t>Tara McDaniel</w:t>
            </w:r>
          </w:p>
          <w:p w14:paraId="49AAECB0" w14:textId="77777777" w:rsidR="0068477F" w:rsidRPr="0068477F" w:rsidRDefault="0068477F">
            <w:pPr>
              <w:ind w:left="-198" w:right="252" w:firstLine="198"/>
              <w:rPr>
                <w:rFonts w:ascii="Times New Roman" w:hAnsi="Times New Roman"/>
                <w:szCs w:val="24"/>
              </w:rPr>
            </w:pPr>
            <w:r w:rsidRPr="0068477F">
              <w:rPr>
                <w:rFonts w:ascii="Times New Roman" w:hAnsi="Times New Roman"/>
                <w:szCs w:val="24"/>
              </w:rPr>
              <w:t>Director of Teacher Education</w:t>
            </w:r>
          </w:p>
          <w:p w14:paraId="3D46F3AE" w14:textId="77777777" w:rsidR="0068477F" w:rsidRPr="0068477F" w:rsidRDefault="0068477F">
            <w:pPr>
              <w:ind w:right="540"/>
              <w:rPr>
                <w:rFonts w:ascii="Times New Roman" w:hAnsi="Times New Roman"/>
                <w:szCs w:val="24"/>
              </w:rPr>
            </w:pPr>
            <w:r w:rsidRPr="0068477F">
              <w:rPr>
                <w:rFonts w:ascii="Times New Roman" w:hAnsi="Times New Roman"/>
                <w:szCs w:val="24"/>
              </w:rPr>
              <w:t>Virginia Department of Education</w:t>
            </w:r>
          </w:p>
          <w:p w14:paraId="65FF2895" w14:textId="77777777" w:rsidR="0068477F" w:rsidRPr="0068477F" w:rsidRDefault="0068477F">
            <w:pPr>
              <w:ind w:right="540"/>
              <w:rPr>
                <w:rFonts w:ascii="Times New Roman" w:hAnsi="Times New Roman"/>
                <w:szCs w:val="24"/>
              </w:rPr>
            </w:pPr>
          </w:p>
          <w:p w14:paraId="08C4DC2F" w14:textId="77777777" w:rsidR="0068477F" w:rsidRPr="0068477F" w:rsidRDefault="0068477F" w:rsidP="00700307">
            <w:pPr>
              <w:ind w:right="162"/>
              <w:rPr>
                <w:rFonts w:ascii="Times New Roman" w:hAnsi="Times New Roman"/>
                <w:b/>
                <w:szCs w:val="24"/>
              </w:rPr>
            </w:pPr>
            <w:r w:rsidRPr="0068477F">
              <w:rPr>
                <w:rFonts w:ascii="Times New Roman" w:hAnsi="Times New Roman"/>
                <w:b/>
                <w:szCs w:val="24"/>
              </w:rPr>
              <w:t>Dr. James A. Meyer</w:t>
            </w:r>
          </w:p>
          <w:p w14:paraId="033FBAD0" w14:textId="77777777" w:rsidR="0068477F" w:rsidRPr="0068477F" w:rsidRDefault="0068477F">
            <w:pPr>
              <w:ind w:right="540"/>
              <w:rPr>
                <w:rFonts w:ascii="Times New Roman" w:hAnsi="Times New Roman"/>
                <w:szCs w:val="24"/>
              </w:rPr>
            </w:pPr>
            <w:r w:rsidRPr="0068477F">
              <w:rPr>
                <w:rFonts w:ascii="Times New Roman" w:hAnsi="Times New Roman"/>
                <w:szCs w:val="24"/>
              </w:rPr>
              <w:t>Virginia School Boards Association</w:t>
            </w:r>
          </w:p>
          <w:p w14:paraId="3EEE78D5" w14:textId="77777777" w:rsidR="0068477F" w:rsidRPr="0068477F" w:rsidRDefault="0068477F">
            <w:pPr>
              <w:ind w:right="252"/>
              <w:rPr>
                <w:rFonts w:ascii="Times New Roman" w:hAnsi="Times New Roman"/>
                <w:szCs w:val="24"/>
              </w:rPr>
            </w:pPr>
            <w:r w:rsidRPr="0068477F">
              <w:rPr>
                <w:rFonts w:ascii="Times New Roman" w:hAnsi="Times New Roman"/>
                <w:szCs w:val="24"/>
              </w:rPr>
              <w:t>Advisory Board on Teacher Education and Licensure</w:t>
            </w:r>
          </w:p>
          <w:p w14:paraId="5D9E50DB" w14:textId="77777777" w:rsidR="0068477F" w:rsidRPr="0068477F" w:rsidRDefault="0068477F">
            <w:pPr>
              <w:ind w:right="540"/>
              <w:rPr>
                <w:rFonts w:ascii="Times New Roman" w:hAnsi="Times New Roman"/>
                <w:szCs w:val="24"/>
              </w:rPr>
            </w:pPr>
          </w:p>
          <w:p w14:paraId="1D90CB5C" w14:textId="77777777" w:rsidR="0068477F" w:rsidRPr="0068477F" w:rsidRDefault="0068477F">
            <w:pPr>
              <w:ind w:right="540"/>
              <w:rPr>
                <w:rFonts w:ascii="Times New Roman" w:hAnsi="Times New Roman"/>
                <w:b/>
                <w:szCs w:val="24"/>
              </w:rPr>
            </w:pPr>
            <w:r w:rsidRPr="0068477F">
              <w:rPr>
                <w:rFonts w:ascii="Times New Roman" w:hAnsi="Times New Roman"/>
                <w:b/>
                <w:szCs w:val="24"/>
              </w:rPr>
              <w:t>Patty S. Pitts</w:t>
            </w:r>
          </w:p>
          <w:p w14:paraId="56D64E2E" w14:textId="77777777" w:rsidR="0068477F" w:rsidRPr="0068477F" w:rsidRDefault="0068477F">
            <w:pPr>
              <w:ind w:right="540"/>
              <w:rPr>
                <w:rFonts w:ascii="Times New Roman" w:hAnsi="Times New Roman"/>
                <w:szCs w:val="24"/>
              </w:rPr>
            </w:pPr>
            <w:r w:rsidRPr="0068477F">
              <w:rPr>
                <w:rFonts w:ascii="Times New Roman" w:hAnsi="Times New Roman"/>
                <w:szCs w:val="24"/>
              </w:rPr>
              <w:t>Assistant Superintendent</w:t>
            </w:r>
          </w:p>
          <w:p w14:paraId="768218AB" w14:textId="77777777" w:rsidR="0068477F" w:rsidRPr="0068477F" w:rsidRDefault="0068477F">
            <w:pPr>
              <w:ind w:right="540"/>
              <w:rPr>
                <w:rFonts w:ascii="Times New Roman" w:hAnsi="Times New Roman"/>
                <w:szCs w:val="24"/>
              </w:rPr>
            </w:pPr>
            <w:r w:rsidRPr="0068477F">
              <w:rPr>
                <w:rFonts w:ascii="Times New Roman" w:hAnsi="Times New Roman"/>
                <w:szCs w:val="24"/>
              </w:rPr>
              <w:t>Teacher Education and Licensure</w:t>
            </w:r>
          </w:p>
          <w:p w14:paraId="77F94FC7" w14:textId="77777777" w:rsidR="0068477F" w:rsidRPr="0068477F" w:rsidRDefault="0068477F">
            <w:pPr>
              <w:ind w:right="540"/>
              <w:rPr>
                <w:rFonts w:ascii="Times New Roman" w:hAnsi="Times New Roman"/>
                <w:szCs w:val="24"/>
              </w:rPr>
            </w:pPr>
            <w:r w:rsidRPr="0068477F">
              <w:rPr>
                <w:rFonts w:ascii="Times New Roman" w:hAnsi="Times New Roman"/>
                <w:szCs w:val="24"/>
              </w:rPr>
              <w:t>Virginia Department of Education</w:t>
            </w:r>
          </w:p>
          <w:p w14:paraId="327688A5" w14:textId="77777777" w:rsidR="0068477F" w:rsidRPr="0068477F" w:rsidRDefault="0068477F">
            <w:pPr>
              <w:ind w:right="540"/>
              <w:rPr>
                <w:rFonts w:ascii="Times New Roman" w:hAnsi="Times New Roman"/>
                <w:szCs w:val="24"/>
              </w:rPr>
            </w:pPr>
          </w:p>
          <w:p w14:paraId="0864E575" w14:textId="77777777" w:rsidR="0068477F" w:rsidRPr="0068477F" w:rsidRDefault="0068477F">
            <w:pPr>
              <w:ind w:right="540"/>
              <w:rPr>
                <w:rFonts w:ascii="Times New Roman" w:hAnsi="Times New Roman"/>
                <w:b/>
                <w:szCs w:val="24"/>
              </w:rPr>
            </w:pPr>
            <w:r w:rsidRPr="0068477F">
              <w:rPr>
                <w:rFonts w:ascii="Times New Roman" w:hAnsi="Times New Roman"/>
                <w:b/>
                <w:szCs w:val="24"/>
              </w:rPr>
              <w:t>Dr. Jeremy Raley</w:t>
            </w:r>
          </w:p>
          <w:p w14:paraId="21C35FDF" w14:textId="77777777" w:rsidR="0068477F" w:rsidRPr="0068477F" w:rsidRDefault="0068477F">
            <w:pPr>
              <w:ind w:right="540"/>
              <w:rPr>
                <w:rFonts w:ascii="Times New Roman" w:hAnsi="Times New Roman"/>
                <w:szCs w:val="24"/>
              </w:rPr>
            </w:pPr>
            <w:r w:rsidRPr="0068477F">
              <w:rPr>
                <w:rFonts w:ascii="Times New Roman" w:hAnsi="Times New Roman"/>
                <w:szCs w:val="24"/>
              </w:rPr>
              <w:t>Superintendent</w:t>
            </w:r>
          </w:p>
          <w:p w14:paraId="5F41A17C" w14:textId="77777777" w:rsidR="0068477F" w:rsidRPr="0068477F" w:rsidRDefault="0068477F">
            <w:pPr>
              <w:ind w:right="540"/>
              <w:rPr>
                <w:rFonts w:ascii="Times New Roman" w:hAnsi="Times New Roman"/>
                <w:szCs w:val="24"/>
              </w:rPr>
            </w:pPr>
            <w:r w:rsidRPr="0068477F">
              <w:rPr>
                <w:rFonts w:ascii="Times New Roman" w:hAnsi="Times New Roman"/>
                <w:szCs w:val="24"/>
              </w:rPr>
              <w:t>Goochland County Public Schools</w:t>
            </w:r>
          </w:p>
          <w:p w14:paraId="73DD0A14" w14:textId="77777777" w:rsidR="0068477F" w:rsidRPr="0068477F" w:rsidRDefault="0068477F">
            <w:pPr>
              <w:ind w:right="540"/>
              <w:rPr>
                <w:rFonts w:ascii="Times New Roman" w:hAnsi="Times New Roman"/>
                <w:szCs w:val="24"/>
              </w:rPr>
            </w:pPr>
          </w:p>
          <w:p w14:paraId="01D8A106" w14:textId="77777777" w:rsidR="0068477F" w:rsidRPr="0068477F" w:rsidRDefault="0068477F">
            <w:pPr>
              <w:ind w:right="540"/>
              <w:rPr>
                <w:rFonts w:ascii="Times New Roman" w:hAnsi="Times New Roman"/>
                <w:b/>
                <w:szCs w:val="24"/>
              </w:rPr>
            </w:pPr>
            <w:r w:rsidRPr="0068477F">
              <w:rPr>
                <w:rFonts w:ascii="Times New Roman" w:hAnsi="Times New Roman"/>
                <w:b/>
                <w:szCs w:val="24"/>
              </w:rPr>
              <w:t>Dr. Antoinette M. Rogers</w:t>
            </w:r>
          </w:p>
          <w:p w14:paraId="6EA60B1D" w14:textId="77777777" w:rsidR="0068477F" w:rsidRPr="0068477F" w:rsidRDefault="0068477F">
            <w:pPr>
              <w:ind w:right="540"/>
              <w:rPr>
                <w:rFonts w:ascii="Times New Roman" w:hAnsi="Times New Roman"/>
                <w:szCs w:val="24"/>
              </w:rPr>
            </w:pPr>
            <w:r w:rsidRPr="0068477F">
              <w:rPr>
                <w:rFonts w:ascii="Times New Roman" w:hAnsi="Times New Roman"/>
                <w:szCs w:val="24"/>
              </w:rPr>
              <w:t>Director, Teaching and Learning</w:t>
            </w:r>
          </w:p>
          <w:p w14:paraId="7305509E" w14:textId="77777777" w:rsidR="0068477F" w:rsidRPr="0068477F" w:rsidRDefault="0068477F">
            <w:pPr>
              <w:ind w:right="540"/>
              <w:rPr>
                <w:rFonts w:ascii="Times New Roman" w:hAnsi="Times New Roman"/>
                <w:szCs w:val="24"/>
              </w:rPr>
            </w:pPr>
            <w:r w:rsidRPr="0068477F">
              <w:rPr>
                <w:rFonts w:ascii="Times New Roman" w:hAnsi="Times New Roman"/>
                <w:szCs w:val="24"/>
              </w:rPr>
              <w:t>Virginia Education Association</w:t>
            </w:r>
          </w:p>
          <w:p w14:paraId="2DF2C2B3" w14:textId="77777777" w:rsidR="0068477F" w:rsidRPr="0068477F" w:rsidRDefault="0068477F">
            <w:pPr>
              <w:ind w:right="540"/>
              <w:rPr>
                <w:rFonts w:ascii="Times New Roman" w:hAnsi="Times New Roman"/>
                <w:szCs w:val="24"/>
              </w:rPr>
            </w:pPr>
          </w:p>
          <w:p w14:paraId="552405E6" w14:textId="77777777" w:rsidR="0068477F" w:rsidRPr="0068477F" w:rsidRDefault="0068477F">
            <w:pPr>
              <w:ind w:right="540"/>
              <w:rPr>
                <w:rFonts w:ascii="Times New Roman" w:hAnsi="Times New Roman"/>
                <w:b/>
                <w:szCs w:val="24"/>
              </w:rPr>
            </w:pPr>
            <w:r w:rsidRPr="0068477F">
              <w:rPr>
                <w:rFonts w:ascii="Times New Roman" w:hAnsi="Times New Roman"/>
                <w:b/>
                <w:szCs w:val="24"/>
              </w:rPr>
              <w:t>Dr. Paul Smith</w:t>
            </w:r>
          </w:p>
          <w:p w14:paraId="62031D39" w14:textId="77777777" w:rsidR="0068477F" w:rsidRPr="0068477F" w:rsidRDefault="0068477F">
            <w:pPr>
              <w:ind w:right="540"/>
              <w:rPr>
                <w:rFonts w:ascii="Times New Roman" w:hAnsi="Times New Roman"/>
                <w:szCs w:val="24"/>
              </w:rPr>
            </w:pPr>
            <w:r w:rsidRPr="0068477F">
              <w:rPr>
                <w:rFonts w:ascii="Times New Roman" w:hAnsi="Times New Roman"/>
                <w:szCs w:val="24"/>
              </w:rPr>
              <w:t>Senior Associate for Student Mobility Policy</w:t>
            </w:r>
          </w:p>
          <w:p w14:paraId="2C84F74A" w14:textId="77777777" w:rsidR="0068477F" w:rsidRPr="0068477F" w:rsidRDefault="0068477F">
            <w:pPr>
              <w:ind w:right="540"/>
              <w:rPr>
                <w:rFonts w:ascii="Times New Roman" w:hAnsi="Times New Roman"/>
                <w:szCs w:val="24"/>
              </w:rPr>
            </w:pPr>
            <w:r w:rsidRPr="0068477F">
              <w:rPr>
                <w:rFonts w:ascii="Times New Roman" w:hAnsi="Times New Roman"/>
                <w:szCs w:val="24"/>
              </w:rPr>
              <w:t xml:space="preserve">State Council of Higher Education for Virginia </w:t>
            </w:r>
          </w:p>
          <w:p w14:paraId="040F94B9" w14:textId="77777777" w:rsidR="0068477F" w:rsidRPr="0068477F" w:rsidRDefault="0068477F">
            <w:pPr>
              <w:ind w:right="540"/>
              <w:rPr>
                <w:rFonts w:ascii="Times New Roman" w:hAnsi="Times New Roman"/>
                <w:szCs w:val="24"/>
              </w:rPr>
            </w:pPr>
          </w:p>
          <w:p w14:paraId="64C93194" w14:textId="77777777" w:rsidR="0068477F" w:rsidRPr="0068477F" w:rsidRDefault="0068477F" w:rsidP="00700307">
            <w:pPr>
              <w:ind w:right="252"/>
              <w:rPr>
                <w:rFonts w:ascii="Times New Roman" w:hAnsi="Times New Roman"/>
                <w:b/>
                <w:szCs w:val="24"/>
              </w:rPr>
            </w:pPr>
            <w:r w:rsidRPr="0068477F">
              <w:rPr>
                <w:rFonts w:ascii="Times New Roman" w:hAnsi="Times New Roman"/>
                <w:b/>
                <w:szCs w:val="24"/>
              </w:rPr>
              <w:t>Dr. David T. Sovine</w:t>
            </w:r>
          </w:p>
          <w:p w14:paraId="5FEA7F0E" w14:textId="77777777" w:rsidR="00774078" w:rsidRDefault="00774078" w:rsidP="00774078">
            <w:pPr>
              <w:rPr>
                <w:rFonts w:ascii="Times New Roman" w:hAnsi="Times New Roman"/>
                <w:szCs w:val="24"/>
              </w:rPr>
            </w:pPr>
            <w:r>
              <w:rPr>
                <w:rFonts w:ascii="Times New Roman" w:hAnsi="Times New Roman"/>
                <w:szCs w:val="24"/>
              </w:rPr>
              <w:t>Superintendent</w:t>
            </w:r>
          </w:p>
          <w:p w14:paraId="699AEFF6" w14:textId="59745B96" w:rsidR="0068477F" w:rsidRDefault="0068477F" w:rsidP="00774078">
            <w:pPr>
              <w:rPr>
                <w:rFonts w:ascii="Times New Roman" w:hAnsi="Times New Roman"/>
                <w:szCs w:val="24"/>
              </w:rPr>
            </w:pPr>
            <w:r w:rsidRPr="0068477F">
              <w:rPr>
                <w:rFonts w:ascii="Times New Roman" w:hAnsi="Times New Roman"/>
                <w:szCs w:val="24"/>
              </w:rPr>
              <w:t>Frederick County Public Schools</w:t>
            </w:r>
          </w:p>
          <w:p w14:paraId="66D33E98" w14:textId="77777777" w:rsidR="00700307" w:rsidRPr="0068477F" w:rsidRDefault="00700307" w:rsidP="00700307">
            <w:pPr>
              <w:ind w:right="252"/>
              <w:rPr>
                <w:rFonts w:ascii="Times New Roman" w:hAnsi="Times New Roman"/>
                <w:szCs w:val="24"/>
              </w:rPr>
            </w:pPr>
            <w:r w:rsidRPr="0068477F">
              <w:rPr>
                <w:rFonts w:ascii="Times New Roman" w:hAnsi="Times New Roman"/>
                <w:szCs w:val="24"/>
              </w:rPr>
              <w:t>Virginia Association of School Superintendents</w:t>
            </w:r>
          </w:p>
          <w:p w14:paraId="77F4A973" w14:textId="77777777" w:rsidR="0068477F" w:rsidRPr="0068477F" w:rsidRDefault="0068477F">
            <w:pPr>
              <w:ind w:right="540"/>
              <w:rPr>
                <w:rFonts w:ascii="Times New Roman" w:hAnsi="Times New Roman"/>
                <w:szCs w:val="24"/>
              </w:rPr>
            </w:pPr>
          </w:p>
          <w:p w14:paraId="00158F00" w14:textId="77777777" w:rsidR="0068477F" w:rsidRPr="0068477F" w:rsidRDefault="0068477F">
            <w:pPr>
              <w:ind w:right="540"/>
              <w:rPr>
                <w:rFonts w:ascii="Times New Roman" w:hAnsi="Times New Roman"/>
                <w:b/>
                <w:szCs w:val="24"/>
              </w:rPr>
            </w:pPr>
            <w:r w:rsidRPr="0068477F">
              <w:rPr>
                <w:rFonts w:ascii="Times New Roman" w:hAnsi="Times New Roman"/>
                <w:b/>
                <w:szCs w:val="24"/>
              </w:rPr>
              <w:t>Joseph Wharff</w:t>
            </w:r>
          </w:p>
          <w:p w14:paraId="561BADF8" w14:textId="77777777" w:rsidR="0068477F" w:rsidRPr="0068477F" w:rsidRDefault="0068477F">
            <w:pPr>
              <w:ind w:right="540"/>
              <w:rPr>
                <w:rFonts w:ascii="Times New Roman" w:hAnsi="Times New Roman"/>
                <w:szCs w:val="24"/>
              </w:rPr>
            </w:pPr>
            <w:r w:rsidRPr="0068477F">
              <w:rPr>
                <w:rFonts w:ascii="Times New Roman" w:hAnsi="Times New Roman"/>
                <w:szCs w:val="24"/>
              </w:rPr>
              <w:t>Associate Director of Student Services</w:t>
            </w:r>
          </w:p>
          <w:p w14:paraId="7EEDDB0F" w14:textId="77777777" w:rsidR="0068477F" w:rsidRPr="0068477F" w:rsidRDefault="0068477F">
            <w:pPr>
              <w:ind w:right="540"/>
              <w:rPr>
                <w:rFonts w:ascii="Times New Roman" w:hAnsi="Times New Roman"/>
                <w:szCs w:val="24"/>
              </w:rPr>
            </w:pPr>
            <w:r w:rsidRPr="0068477F">
              <w:rPr>
                <w:rFonts w:ascii="Times New Roman" w:hAnsi="Times New Roman"/>
                <w:szCs w:val="24"/>
              </w:rPr>
              <w:t>Virginia Department of Education</w:t>
            </w:r>
          </w:p>
          <w:p w14:paraId="05F9BF5F" w14:textId="77777777" w:rsidR="0068477F" w:rsidRPr="0068477F" w:rsidRDefault="0068477F">
            <w:pPr>
              <w:ind w:right="540"/>
              <w:rPr>
                <w:rFonts w:ascii="Times New Roman" w:hAnsi="Times New Roman"/>
                <w:szCs w:val="24"/>
              </w:rPr>
            </w:pPr>
          </w:p>
          <w:p w14:paraId="592F48CC" w14:textId="77777777" w:rsidR="0068477F" w:rsidRPr="0068477F" w:rsidRDefault="0068477F">
            <w:pPr>
              <w:ind w:right="540"/>
              <w:rPr>
                <w:rFonts w:ascii="Times New Roman" w:eastAsia="Times New Roman" w:hAnsi="Times New Roman"/>
                <w:b/>
                <w:szCs w:val="24"/>
              </w:rPr>
            </w:pPr>
            <w:r w:rsidRPr="0068477F">
              <w:rPr>
                <w:rFonts w:ascii="Times New Roman" w:eastAsia="Times New Roman" w:hAnsi="Times New Roman"/>
                <w:b/>
                <w:szCs w:val="24"/>
              </w:rPr>
              <w:t>George R. Willcox</w:t>
            </w:r>
          </w:p>
          <w:p w14:paraId="0608972D" w14:textId="77777777" w:rsidR="0068477F" w:rsidRPr="0068477F" w:rsidRDefault="0068477F">
            <w:pPr>
              <w:rPr>
                <w:rFonts w:ascii="Times New Roman" w:eastAsiaTheme="minorHAnsi" w:hAnsi="Times New Roman"/>
                <w:szCs w:val="24"/>
              </w:rPr>
            </w:pPr>
            <w:r w:rsidRPr="0068477F">
              <w:rPr>
                <w:rFonts w:ascii="Times New Roman" w:hAnsi="Times New Roman"/>
                <w:szCs w:val="24"/>
              </w:rPr>
              <w:t>Director - Operations and Accountability</w:t>
            </w:r>
          </w:p>
          <w:p w14:paraId="129C3D64" w14:textId="77777777" w:rsidR="0068477F" w:rsidRPr="0068477F" w:rsidRDefault="0068477F">
            <w:pPr>
              <w:rPr>
                <w:rFonts w:ascii="Times New Roman" w:hAnsi="Times New Roman"/>
                <w:szCs w:val="24"/>
              </w:rPr>
            </w:pPr>
            <w:r w:rsidRPr="0068477F">
              <w:rPr>
                <w:rFonts w:ascii="Times New Roman" w:hAnsi="Times New Roman"/>
                <w:szCs w:val="24"/>
              </w:rPr>
              <w:t>Career, Technical, and Adult Education</w:t>
            </w:r>
          </w:p>
          <w:p w14:paraId="0EEBE6F8" w14:textId="77777777" w:rsidR="0068477F" w:rsidRPr="0068477F" w:rsidRDefault="0068477F">
            <w:pPr>
              <w:rPr>
                <w:rFonts w:ascii="Times New Roman" w:hAnsi="Times New Roman"/>
                <w:szCs w:val="24"/>
              </w:rPr>
            </w:pPr>
            <w:r w:rsidRPr="0068477F">
              <w:rPr>
                <w:rFonts w:ascii="Times New Roman" w:hAnsi="Times New Roman"/>
                <w:szCs w:val="24"/>
              </w:rPr>
              <w:t>Virginia Department of Education</w:t>
            </w:r>
          </w:p>
        </w:tc>
      </w:tr>
    </w:tbl>
    <w:p w14:paraId="113BC32D" w14:textId="54F178BE" w:rsidR="00743021" w:rsidRPr="004958FA" w:rsidRDefault="004958FA" w:rsidP="004958FA">
      <w:pPr>
        <w:tabs>
          <w:tab w:val="center" w:pos="5024"/>
        </w:tabs>
        <w:rPr>
          <w:rFonts w:ascii="Times New Roman" w:eastAsia="Calibri" w:hAnsi="Times New Roman"/>
          <w:szCs w:val="22"/>
        </w:rPr>
        <w:sectPr w:rsidR="00743021" w:rsidRPr="004958FA" w:rsidSect="009A14F5">
          <w:headerReference w:type="default" r:id="rId19"/>
          <w:footerReference w:type="default" r:id="rId20"/>
          <w:headerReference w:type="first" r:id="rId21"/>
          <w:pgSz w:w="12240" w:h="15840" w:code="1"/>
          <w:pgMar w:top="1524" w:right="1152" w:bottom="1152" w:left="1152" w:header="720" w:footer="576" w:gutter="0"/>
          <w:pgNumType w:start="0"/>
          <w:cols w:space="720"/>
          <w:titlePg/>
          <w:docGrid w:linePitch="360"/>
        </w:sectPr>
      </w:pPr>
      <w:r>
        <w:rPr>
          <w:rFonts w:ascii="Times New Roman" w:eastAsia="Calibri" w:hAnsi="Times New Roman"/>
          <w:szCs w:val="22"/>
        </w:rPr>
        <w:tab/>
      </w:r>
    </w:p>
    <w:p w14:paraId="6E27CD9B" w14:textId="77777777" w:rsidR="0090063B" w:rsidRPr="0068477F" w:rsidRDefault="0090063B" w:rsidP="00F50DB3">
      <w:pPr>
        <w:spacing w:after="160" w:line="259" w:lineRule="auto"/>
        <w:rPr>
          <w:rFonts w:ascii="Times New Roman" w:eastAsia="Calibri" w:hAnsi="Times New Roman"/>
          <w:szCs w:val="22"/>
        </w:rPr>
      </w:pPr>
    </w:p>
    <w:sectPr w:rsidR="0090063B" w:rsidRPr="0068477F" w:rsidSect="007F311A">
      <w:footerReference w:type="default" r:id="rId22"/>
      <w:type w:val="continuous"/>
      <w:pgSz w:w="12240" w:h="15840"/>
      <w:pgMar w:top="1008" w:right="1152" w:bottom="1008"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F5F23A" w14:textId="77777777" w:rsidR="00534F83" w:rsidRDefault="00534F83" w:rsidP="009A47F6">
      <w:r>
        <w:separator/>
      </w:r>
    </w:p>
  </w:endnote>
  <w:endnote w:type="continuationSeparator" w:id="0">
    <w:p w14:paraId="5BFBAC87" w14:textId="77777777" w:rsidR="00534F83" w:rsidRDefault="00534F83" w:rsidP="009A4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inherit">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7576322"/>
      <w:docPartObj>
        <w:docPartGallery w:val="Page Numbers (Bottom of Page)"/>
        <w:docPartUnique/>
      </w:docPartObj>
    </w:sdtPr>
    <w:sdtEndPr>
      <w:rPr>
        <w:noProof/>
      </w:rPr>
    </w:sdtEndPr>
    <w:sdtContent>
      <w:p w14:paraId="4387644D" w14:textId="5326FABF" w:rsidR="0068477F" w:rsidRPr="009D0165" w:rsidRDefault="0068477F" w:rsidP="006820B4">
        <w:pPr>
          <w:pStyle w:val="Footer"/>
          <w:tabs>
            <w:tab w:val="center" w:pos="4968"/>
            <w:tab w:val="left" w:pos="7896"/>
          </w:tabs>
          <w:rPr>
            <w:rFonts w:ascii="Garamond" w:hAnsi="Garamond"/>
          </w:rPr>
        </w:pPr>
        <w:r>
          <w:tab/>
        </w:r>
        <w:r>
          <w:rPr>
            <w:rFonts w:ascii="Garamond" w:hAnsi="Garamond"/>
          </w:rPr>
          <w:tab/>
        </w:r>
      </w:p>
      <w:p w14:paraId="0BDA363B" w14:textId="6B4FEB02" w:rsidR="0068477F" w:rsidRDefault="0068477F">
        <w:pPr>
          <w:pStyle w:val="Footer"/>
          <w:jc w:val="center"/>
        </w:pPr>
        <w:r>
          <w:fldChar w:fldCharType="begin"/>
        </w:r>
        <w:r>
          <w:instrText xml:space="preserve"> PAGE   \* MERGEFORMAT </w:instrText>
        </w:r>
        <w:r>
          <w:fldChar w:fldCharType="separate"/>
        </w:r>
        <w:r w:rsidR="00A96174">
          <w:rPr>
            <w:noProof/>
          </w:rPr>
          <w:t>1</w:t>
        </w:r>
        <w:r>
          <w:rPr>
            <w:noProof/>
          </w:rPr>
          <w:fldChar w:fldCharType="end"/>
        </w:r>
      </w:p>
    </w:sdtContent>
  </w:sdt>
  <w:p w14:paraId="410D098B" w14:textId="1549561F" w:rsidR="0068477F" w:rsidRDefault="0068477F" w:rsidP="00DC191B">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5297695"/>
      <w:docPartObj>
        <w:docPartGallery w:val="Page Numbers (Bottom of Page)"/>
        <w:docPartUnique/>
      </w:docPartObj>
    </w:sdtPr>
    <w:sdtEndPr>
      <w:rPr>
        <w:noProof/>
      </w:rPr>
    </w:sdtEndPr>
    <w:sdtContent>
      <w:p w14:paraId="256B3396" w14:textId="77777777" w:rsidR="0068477F" w:rsidRPr="009D0165" w:rsidRDefault="0068477F">
        <w:pPr>
          <w:pStyle w:val="Footer"/>
          <w:jc w:val="center"/>
          <w:rPr>
            <w:rFonts w:ascii="Garamond" w:hAnsi="Garamond"/>
          </w:rPr>
        </w:pPr>
        <w:r w:rsidRPr="009D0165">
          <w:rPr>
            <w:rFonts w:ascii="Garamond" w:hAnsi="Garamond"/>
          </w:rPr>
          <w:t>[Draft Document]</w:t>
        </w:r>
      </w:p>
      <w:p w14:paraId="1CA6CEBF" w14:textId="0774FDC9" w:rsidR="0068477F" w:rsidRDefault="0068477F">
        <w:pPr>
          <w:pStyle w:val="Footer"/>
          <w:jc w:val="center"/>
        </w:pPr>
        <w:r>
          <w:fldChar w:fldCharType="begin"/>
        </w:r>
        <w:r>
          <w:instrText xml:space="preserve"> PAGE   \* MERGEFORMAT </w:instrText>
        </w:r>
        <w:r>
          <w:fldChar w:fldCharType="separate"/>
        </w:r>
        <w:r w:rsidR="004958FA">
          <w:rPr>
            <w:noProof/>
          </w:rPr>
          <w:t>11</w:t>
        </w:r>
        <w:r>
          <w:rPr>
            <w:noProof/>
          </w:rPr>
          <w:fldChar w:fldCharType="end"/>
        </w:r>
      </w:p>
    </w:sdtContent>
  </w:sdt>
  <w:p w14:paraId="46563347" w14:textId="77777777" w:rsidR="0068477F" w:rsidRDefault="0068477F" w:rsidP="00DC191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EE3471" w14:textId="77777777" w:rsidR="00534F83" w:rsidRDefault="00534F83" w:rsidP="009A47F6">
      <w:r>
        <w:separator/>
      </w:r>
    </w:p>
  </w:footnote>
  <w:footnote w:type="continuationSeparator" w:id="0">
    <w:p w14:paraId="282211CB" w14:textId="77777777" w:rsidR="00534F83" w:rsidRDefault="00534F83" w:rsidP="009A47F6">
      <w:r>
        <w:continuationSeparator/>
      </w:r>
    </w:p>
  </w:footnote>
  <w:footnote w:id="1">
    <w:p w14:paraId="39FD3DB3" w14:textId="64950745" w:rsidR="009A14F5" w:rsidRDefault="009A14F5">
      <w:pPr>
        <w:pStyle w:val="FootnoteText"/>
      </w:pPr>
      <w:r>
        <w:rPr>
          <w:rStyle w:val="FootnoteReference"/>
        </w:rPr>
        <w:footnoteRef/>
      </w:r>
      <w:r>
        <w:t xml:space="preserve"> </w:t>
      </w:r>
      <w:r>
        <w:rPr>
          <w:rFonts w:ascii="Times New Roman" w:hAnsi="Times New Roman"/>
          <w:szCs w:val="24"/>
        </w:rPr>
        <w:t xml:space="preserve">ABTEL recommends a one-year, nonrenewable Dual Enrollment License.  </w:t>
      </w:r>
      <w:r w:rsidR="00870D90">
        <w:rPr>
          <w:rFonts w:ascii="Times New Roman" w:hAnsi="Times New Roman"/>
          <w:szCs w:val="24"/>
        </w:rPr>
        <w:t>T</w:t>
      </w:r>
      <w:r>
        <w:rPr>
          <w:rFonts w:ascii="Times New Roman" w:hAnsi="Times New Roman"/>
          <w:szCs w:val="24"/>
        </w:rPr>
        <w:t>his one-year license will allow school division superintendents to</w:t>
      </w:r>
      <w:r w:rsidR="00870D90">
        <w:rPr>
          <w:rFonts w:ascii="Times New Roman" w:hAnsi="Times New Roman"/>
          <w:szCs w:val="24"/>
        </w:rPr>
        <w:t xml:space="preserve"> request a license for an instructor employed by an institution of higher education</w:t>
      </w:r>
      <w:r>
        <w:rPr>
          <w:rFonts w:ascii="Times New Roman" w:hAnsi="Times New Roman"/>
          <w:szCs w:val="24"/>
        </w:rPr>
        <w:t>.  The preference is to es</w:t>
      </w:r>
      <w:r w:rsidR="00870D90">
        <w:rPr>
          <w:rFonts w:ascii="Times New Roman" w:hAnsi="Times New Roman"/>
          <w:szCs w:val="24"/>
        </w:rPr>
        <w:t>tablish a one-year license rather than a three-year license because instructors may only be assigned annually.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F06733" w14:textId="66590F05" w:rsidR="0068477F" w:rsidRPr="00155CA5" w:rsidRDefault="0068477F" w:rsidP="00A0713C">
    <w:pPr>
      <w:pStyle w:val="Header"/>
      <w:tabs>
        <w:tab w:val="clear" w:pos="4680"/>
        <w:tab w:val="clear" w:pos="9360"/>
        <w:tab w:val="left" w:pos="744"/>
      </w:tabs>
    </w:pPr>
    <w:r w:rsidRPr="00CF6DB1">
      <w:rPr>
        <w:noProof/>
      </w:rPr>
      <mc:AlternateContent>
        <mc:Choice Requires="wps">
          <w:drawing>
            <wp:anchor distT="0" distB="0" distL="114300" distR="114300" simplePos="0" relativeHeight="251671552" behindDoc="0" locked="0" layoutInCell="1" allowOverlap="1" wp14:anchorId="5B137EC1" wp14:editId="25275D84">
              <wp:simplePos x="0" y="0"/>
              <wp:positionH relativeFrom="column">
                <wp:posOffset>-381000</wp:posOffset>
              </wp:positionH>
              <wp:positionV relativeFrom="paragraph">
                <wp:posOffset>182880</wp:posOffset>
              </wp:positionV>
              <wp:extent cx="53340" cy="9387840"/>
              <wp:effectExtent l="0" t="0" r="22860" b="22860"/>
              <wp:wrapNone/>
              <wp:docPr id="22" name="Straight Connector 22" descr="Vertical Graphic Line" title="Vertical Graphic Line"/>
              <wp:cNvGraphicFramePr/>
              <a:graphic xmlns:a="http://schemas.openxmlformats.org/drawingml/2006/main">
                <a:graphicData uri="http://schemas.microsoft.com/office/word/2010/wordprocessingShape">
                  <wps:wsp>
                    <wps:cNvCnPr/>
                    <wps:spPr>
                      <a:xfrm>
                        <a:off x="0" y="0"/>
                        <a:ext cx="53340" cy="938784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3216213" id="Straight Connector 22" o:spid="_x0000_s1026" alt="Title: Vertical Graphic Line - Description: Vertical Graphic Line"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pt,14.4pt" to="-25.8pt,75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" strokecolor="windowText" strokeweight=".5pt">
              <v:stroke joinstyle="miter"/>
            </v:line>
          </w:pict>
        </mc:Fallback>
      </mc:AlternateContent>
    </w:r>
    <w:r w:rsidRPr="002E6FF5">
      <w:rPr>
        <w:noProof/>
      </w:rPr>
      <mc:AlternateContent>
        <mc:Choice Requires="wps">
          <w:drawing>
            <wp:anchor distT="0" distB="0" distL="114300" distR="114300" simplePos="0" relativeHeight="251669504" behindDoc="0" locked="0" layoutInCell="1" allowOverlap="1" wp14:anchorId="5B701CDB" wp14:editId="507CDD67">
              <wp:simplePos x="0" y="0"/>
              <wp:positionH relativeFrom="column">
                <wp:posOffset>2717800</wp:posOffset>
              </wp:positionH>
              <wp:positionV relativeFrom="paragraph">
                <wp:posOffset>-1</wp:posOffset>
              </wp:positionV>
              <wp:extent cx="3474720" cy="313267"/>
              <wp:effectExtent l="0" t="0" r="11430" b="10795"/>
              <wp:wrapNone/>
              <wp:docPr id="2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4720" cy="313267"/>
                      </a:xfrm>
                      <a:prstGeom prst="rect">
                        <a:avLst/>
                      </a:prstGeom>
                      <a:solidFill>
                        <a:schemeClr val="tx1"/>
                      </a:solidFill>
                      <a:ln w="9525">
                        <a:solidFill>
                          <a:srgbClr val="000000"/>
                        </a:solidFill>
                        <a:miter lim="800000"/>
                        <a:headEnd/>
                        <a:tailEnd/>
                      </a:ln>
                    </wps:spPr>
                    <wps:txbx>
                      <w:txbxContent>
                        <w:p w14:paraId="65672E82" w14:textId="77777777" w:rsidR="0068477F" w:rsidRPr="00642E79" w:rsidRDefault="0068477F" w:rsidP="00642E79">
                          <w:pPr>
                            <w:pStyle w:val="Heading2"/>
                            <w:jc w:val="center"/>
                            <w:rPr>
                              <w:rFonts w:ascii="Times New Roman" w:hAnsi="Times New Roman" w:cs="Times New Roman"/>
                              <w:b/>
                              <w:color w:val="FFFFFF" w:themeColor="background1"/>
                            </w:rPr>
                          </w:pPr>
                          <w:r w:rsidRPr="00642E79">
                            <w:rPr>
                              <w:rFonts w:ascii="Times New Roman" w:hAnsi="Times New Roman" w:cs="Times New Roman"/>
                              <w:b/>
                              <w:color w:val="FFFFFF" w:themeColor="background1"/>
                            </w:rPr>
                            <w:t>Virginia Department of Education</w:t>
                          </w:r>
                        </w:p>
                        <w:p w14:paraId="4270248B" w14:textId="77777777" w:rsidR="0068477F" w:rsidRDefault="0068477F" w:rsidP="002E6FF5">
                          <w:pPr>
                            <w:jc w:val="center"/>
                            <w:rPr>
                              <w:rFonts w:ascii="Garamond" w:hAnsi="Garamond"/>
                            </w:rPr>
                          </w:pPr>
                        </w:p>
                        <w:p w14:paraId="6336B0E0" w14:textId="77777777" w:rsidR="0068477F" w:rsidRDefault="0068477F" w:rsidP="002E6FF5">
                          <w:pPr>
                            <w:jc w:val="center"/>
                            <w:rPr>
                              <w:rFonts w:ascii="Garamond" w:hAnsi="Garamond"/>
                            </w:rPr>
                          </w:pPr>
                        </w:p>
                        <w:p w14:paraId="442C6D0C" w14:textId="77777777" w:rsidR="0068477F" w:rsidRDefault="0068477F" w:rsidP="002E6FF5">
                          <w:pPr>
                            <w:jc w:val="center"/>
                            <w:rPr>
                              <w:rFonts w:ascii="Garamond" w:hAnsi="Garamond"/>
                            </w:rPr>
                          </w:pP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type w14:anchorId="5B701CDB" id="_x0000_t202" coordsize="21600,21600" o:spt="202" path="m,l,21600r21600,l21600,xe">
              <v:stroke joinstyle="miter"/>
              <v:path gradientshapeok="t" o:connecttype="rect"/>
            </v:shapetype>
            <v:shape id="Text Box 14" o:spid="_x0000_s1026" type="#_x0000_t202" style="position:absolute;margin-left:214pt;margin-top:0;width:273.6pt;height:24.6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" fillcolor="black [3213]">
              <v:textbox>
                <w:txbxContent>
                  <w:p w14:paraId="65672E82" w14:textId="77777777" w:rsidR="0068477F" w:rsidRPr="00642E79" w:rsidRDefault="0068477F" w:rsidP="00642E79">
                    <w:pPr>
                      <w:pStyle w:val="Heading2"/>
                      <w:jc w:val="center"/>
                      <w:rPr>
                        <w:rFonts w:ascii="Times New Roman" w:hAnsi="Times New Roman" w:cs="Times New Roman"/>
                        <w:b/>
                        <w:color w:val="FFFFFF" w:themeColor="background1"/>
                      </w:rPr>
                    </w:pPr>
                    <w:r w:rsidRPr="00642E79">
                      <w:rPr>
                        <w:rFonts w:ascii="Times New Roman" w:hAnsi="Times New Roman" w:cs="Times New Roman"/>
                        <w:b/>
                        <w:color w:val="FFFFFF" w:themeColor="background1"/>
                      </w:rPr>
                      <w:t>Virginia Department of Education</w:t>
                    </w:r>
                  </w:p>
                  <w:p w14:paraId="4270248B" w14:textId="77777777" w:rsidR="0068477F" w:rsidRDefault="0068477F" w:rsidP="002E6FF5">
                    <w:pPr>
                      <w:jc w:val="center"/>
                      <w:rPr>
                        <w:rFonts w:ascii="Garamond" w:hAnsi="Garamond"/>
                      </w:rPr>
                    </w:pPr>
                  </w:p>
                  <w:p w14:paraId="6336B0E0" w14:textId="77777777" w:rsidR="0068477F" w:rsidRDefault="0068477F" w:rsidP="002E6FF5">
                    <w:pPr>
                      <w:jc w:val="center"/>
                      <w:rPr>
                        <w:rFonts w:ascii="Garamond" w:hAnsi="Garamond"/>
                      </w:rPr>
                    </w:pPr>
                  </w:p>
                  <w:p w14:paraId="442C6D0C" w14:textId="77777777" w:rsidR="0068477F" w:rsidRDefault="0068477F" w:rsidP="002E6FF5">
                    <w:pPr>
                      <w:jc w:val="center"/>
                      <w:rPr>
                        <w:rFonts w:ascii="Garamond" w:hAnsi="Garamond"/>
                      </w:rPr>
                    </w:pPr>
                  </w:p>
                </w:txbxContent>
              </v:textbox>
            </v:shape>
          </w:pict>
        </mc:Fallback>
      </mc:AlternateContent>
    </w:r>
    <w:r w:rsidRPr="002E6FF5">
      <w:rPr>
        <w:noProof/>
      </w:rPr>
      <mc:AlternateContent>
        <mc:Choice Requires="wps">
          <w:drawing>
            <wp:anchor distT="0" distB="0" distL="114300" distR="114300" simplePos="0" relativeHeight="251667456" behindDoc="0" locked="0" layoutInCell="1" allowOverlap="1" wp14:anchorId="25958C02" wp14:editId="5D758753">
              <wp:simplePos x="0" y="0"/>
              <wp:positionH relativeFrom="column">
                <wp:posOffset>-389467</wp:posOffset>
              </wp:positionH>
              <wp:positionV relativeFrom="paragraph">
                <wp:posOffset>186267</wp:posOffset>
              </wp:positionV>
              <wp:extent cx="3474720" cy="0"/>
              <wp:effectExtent l="0" t="0" r="0" b="0"/>
              <wp:wrapNone/>
              <wp:docPr id="19" name="Line 12" descr="Graphic line" title="Graphic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74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01D55659" id="Line 12" o:spid="_x0000_s1026" alt="Title: Graphic line - Description: Graphic line" style="position:absolute;flip:x;z-index:251667456;visibility:visible;mso-wrap-style:square;mso-wrap-distance-left:9pt;mso-wrap-distance-top:0;mso-wrap-distance-right:9pt;mso-wrap-distance-bottom:0;mso-position-horizontal:absolute;mso-position-horizontal-relative:text;mso-position-vertical:absolute;mso-position-vertical-relative:text" from="-30.65pt,14.65pt" to="242.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"/>
          </w:pict>
        </mc:Fallback>
      </mc:AlternateContent>
    </w:r>
    <w:r w:rsidR="00A0713C">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EC3DCF" w14:textId="66EAD31E" w:rsidR="0068477F" w:rsidRDefault="0068477F">
    <w:pPr>
      <w:pStyle w:val="Header"/>
    </w:pPr>
    <w:r w:rsidRPr="00CF6DB1">
      <w:rPr>
        <w:noProof/>
      </w:rPr>
      <mc:AlternateContent>
        <mc:Choice Requires="wps">
          <w:drawing>
            <wp:anchor distT="0" distB="0" distL="114300" distR="114300" simplePos="0" relativeHeight="251665408" behindDoc="0" locked="0" layoutInCell="1" allowOverlap="1" wp14:anchorId="27AA1F0E" wp14:editId="6FA82BED">
              <wp:simplePos x="0" y="0"/>
              <wp:positionH relativeFrom="column">
                <wp:posOffset>-365760</wp:posOffset>
              </wp:positionH>
              <wp:positionV relativeFrom="paragraph">
                <wp:posOffset>685800</wp:posOffset>
              </wp:positionV>
              <wp:extent cx="22860" cy="8877300"/>
              <wp:effectExtent l="0" t="0" r="34290" b="19050"/>
              <wp:wrapNone/>
              <wp:docPr id="18" name="Straight Connector 18" descr="Vertical Graphic line" title="Graphic line"/>
              <wp:cNvGraphicFramePr/>
              <a:graphic xmlns:a="http://schemas.openxmlformats.org/drawingml/2006/main">
                <a:graphicData uri="http://schemas.microsoft.com/office/word/2010/wordprocessingShape">
                  <wps:wsp>
                    <wps:cNvCnPr/>
                    <wps:spPr>
                      <a:xfrm>
                        <a:off x="0" y="0"/>
                        <a:ext cx="22860" cy="88773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D8E749" id="Straight Connector 18" o:spid="_x0000_s1026" alt="Title: Graphic line - Description: Vertical Graphic line"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8pt,54pt" to="-27pt,7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" strokecolor="black [3213]" strokeweight=".5pt">
              <v:stroke joinstyle="miter"/>
            </v:line>
          </w:pict>
        </mc:Fallback>
      </mc:AlternateContent>
    </w:r>
    <w:r>
      <w:rPr>
        <w:noProof/>
      </w:rPr>
      <w:drawing>
        <wp:anchor distT="0" distB="0" distL="114300" distR="114300" simplePos="0" relativeHeight="251659264" behindDoc="0" locked="0" layoutInCell="0" allowOverlap="1" wp14:anchorId="4810E06C" wp14:editId="6CA1D526">
          <wp:simplePos x="0" y="0"/>
          <wp:positionH relativeFrom="margin">
            <wp:posOffset>-472440</wp:posOffset>
          </wp:positionH>
          <wp:positionV relativeFrom="paragraph">
            <wp:posOffset>83820</wp:posOffset>
          </wp:positionV>
          <wp:extent cx="1463040" cy="682625"/>
          <wp:effectExtent l="0" t="0" r="3810" b="3175"/>
          <wp:wrapTopAndBottom/>
          <wp:docPr id="13" name="Picture 13" descr="Graphic of the state of Virginia with a torch" title="Map of Virginia with a to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OE_OFFICE.GROUP:GROUPDIR:TECHPROD:graphics:DOElogo.tiff"/>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463040" cy="6826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1312" behindDoc="0" locked="0" layoutInCell="0" allowOverlap="1" wp14:anchorId="0F389946" wp14:editId="6F3C4A56">
              <wp:simplePos x="0" y="0"/>
              <wp:positionH relativeFrom="column">
                <wp:posOffset>502920</wp:posOffset>
              </wp:positionH>
              <wp:positionV relativeFrom="paragraph">
                <wp:posOffset>525780</wp:posOffset>
              </wp:positionV>
              <wp:extent cx="3307080" cy="7620"/>
              <wp:effectExtent l="0" t="0" r="26670" b="30480"/>
              <wp:wrapNone/>
              <wp:docPr id="12" name="Line 16" descr="Graphic 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07080" cy="76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C67BCE" id="Line 16" o:spid="_x0000_s1026" alt="Title: Line - Description: Graphic line"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41.4pt" to="300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" o:allowincell="f"/>
          </w:pict>
        </mc:Fallback>
      </mc:AlternateContent>
    </w:r>
    <w:r w:rsidRPr="00DC191B">
      <w:rPr>
        <w:noProof/>
      </w:rPr>
      <mc:AlternateContent>
        <mc:Choice Requires="wps">
          <w:drawing>
            <wp:anchor distT="0" distB="0" distL="114300" distR="114300" simplePos="0" relativeHeight="251663360" behindDoc="0" locked="0" layoutInCell="0" allowOverlap="1" wp14:anchorId="5AB35B87" wp14:editId="02067216">
              <wp:simplePos x="0" y="0"/>
              <wp:positionH relativeFrom="column">
                <wp:posOffset>2720340</wp:posOffset>
              </wp:positionH>
              <wp:positionV relativeFrom="paragraph">
                <wp:posOffset>60325</wp:posOffset>
              </wp:positionV>
              <wp:extent cx="3474720" cy="457200"/>
              <wp:effectExtent l="0" t="0" r="11430" b="19050"/>
              <wp:wrapNone/>
              <wp:docPr id="1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4720" cy="457200"/>
                      </a:xfrm>
                      <a:prstGeom prst="rect">
                        <a:avLst/>
                      </a:prstGeom>
                      <a:solidFill>
                        <a:srgbClr val="000000"/>
                      </a:solidFill>
                      <a:ln w="9525">
                        <a:solidFill>
                          <a:srgbClr val="000000"/>
                        </a:solidFill>
                        <a:miter lim="800000"/>
                        <a:headEnd/>
                        <a:tailEnd/>
                      </a:ln>
                    </wps:spPr>
                    <wps:txbx>
                      <w:txbxContent>
                        <w:p w14:paraId="4B88516E" w14:textId="77777777" w:rsidR="0068477F" w:rsidRPr="00642E79" w:rsidRDefault="0068477F" w:rsidP="00CF6DB1">
                          <w:pPr>
                            <w:keepNext/>
                            <w:spacing w:before="120"/>
                            <w:jc w:val="center"/>
                            <w:outlineLvl w:val="1"/>
                            <w:rPr>
                              <w:rFonts w:ascii="Times New Roman" w:hAnsi="Times New Roman"/>
                              <w:b/>
                              <w:smallCaps/>
                              <w:color w:val="FFFFFF"/>
                              <w:sz w:val="28"/>
                            </w:rPr>
                          </w:pPr>
                          <w:smartTag w:uri="urn:schemas-microsoft-com:office:smarttags" w:element="place">
                            <w:smartTag w:uri="urn:schemas-microsoft-com:office:smarttags" w:element="PlaceName">
                              <w:r w:rsidRPr="00642E79">
                                <w:rPr>
                                  <w:rFonts w:ascii="Times New Roman" w:hAnsi="Times New Roman"/>
                                  <w:b/>
                                  <w:smallCaps/>
                                  <w:color w:val="FFFFFF"/>
                                  <w:sz w:val="28"/>
                                </w:rPr>
                                <w:t>Virginia</w:t>
                              </w:r>
                            </w:smartTag>
                            <w:r w:rsidRPr="00642E79">
                              <w:rPr>
                                <w:rFonts w:ascii="Times New Roman" w:hAnsi="Times New Roman"/>
                                <w:b/>
                                <w:smallCaps/>
                                <w:color w:val="FFFFFF"/>
                                <w:sz w:val="28"/>
                              </w:rPr>
                              <w:t xml:space="preserve"> </w:t>
                            </w:r>
                            <w:smartTag w:uri="urn:schemas-microsoft-com:office:smarttags" w:element="PlaceName">
                              <w:r w:rsidRPr="00642E79">
                                <w:rPr>
                                  <w:rFonts w:ascii="Times New Roman" w:hAnsi="Times New Roman"/>
                                  <w:b/>
                                  <w:smallCaps/>
                                  <w:color w:val="FFFFFF"/>
                                  <w:sz w:val="28"/>
                                </w:rPr>
                                <w:t>Department</w:t>
                              </w:r>
                            </w:smartTag>
                          </w:smartTag>
                          <w:r w:rsidRPr="00642E79">
                            <w:rPr>
                              <w:rFonts w:ascii="Times New Roman" w:hAnsi="Times New Roman"/>
                              <w:b/>
                              <w:smallCaps/>
                              <w:color w:val="FFFFFF"/>
                              <w:sz w:val="28"/>
                            </w:rPr>
                            <w:t xml:space="preserve"> of Education</w:t>
                          </w:r>
                        </w:p>
                        <w:p w14:paraId="12817929" w14:textId="4DBFA0CA" w:rsidR="0068477F" w:rsidRPr="00DC191B" w:rsidRDefault="0068477F" w:rsidP="00DC191B">
                          <w:pPr>
                            <w:jc w:val="center"/>
                            <w:rPr>
                              <w:rFonts w:ascii="Garamond" w:hAnsi="Garamon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B35B87" id="Rectangle 1" o:spid="_x0000_s1027" style="position:absolute;margin-left:214.2pt;margin-top:4.75pt;width:273.6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" o:allowincell="f" fillcolor="black">
              <v:textbox>
                <w:txbxContent>
                  <w:p w14:paraId="4B88516E" w14:textId="77777777" w:rsidR="0068477F" w:rsidRPr="00642E79" w:rsidRDefault="0068477F" w:rsidP="00CF6DB1">
                    <w:pPr>
                      <w:keepNext/>
                      <w:spacing w:before="120"/>
                      <w:jc w:val="center"/>
                      <w:outlineLvl w:val="1"/>
                      <w:rPr>
                        <w:rFonts w:ascii="Times New Roman" w:hAnsi="Times New Roman"/>
                        <w:b/>
                        <w:smallCaps/>
                        <w:color w:val="FFFFFF"/>
                        <w:sz w:val="28"/>
                      </w:rPr>
                    </w:pPr>
                    <w:smartTag w:uri="urn:schemas-microsoft-com:office:smarttags" w:element="place">
                      <w:smartTag w:uri="urn:schemas-microsoft-com:office:smarttags" w:element="PlaceName">
                        <w:r w:rsidRPr="00642E79">
                          <w:rPr>
                            <w:rFonts w:ascii="Times New Roman" w:hAnsi="Times New Roman"/>
                            <w:b/>
                            <w:smallCaps/>
                            <w:color w:val="FFFFFF"/>
                            <w:sz w:val="28"/>
                          </w:rPr>
                          <w:t>Virginia</w:t>
                        </w:r>
                      </w:smartTag>
                      <w:r w:rsidRPr="00642E79">
                        <w:rPr>
                          <w:rFonts w:ascii="Times New Roman" w:hAnsi="Times New Roman"/>
                          <w:b/>
                          <w:smallCaps/>
                          <w:color w:val="FFFFFF"/>
                          <w:sz w:val="28"/>
                        </w:rPr>
                        <w:t xml:space="preserve"> </w:t>
                      </w:r>
                      <w:smartTag w:uri="urn:schemas-microsoft-com:office:smarttags" w:element="PlaceName">
                        <w:r w:rsidRPr="00642E79">
                          <w:rPr>
                            <w:rFonts w:ascii="Times New Roman" w:hAnsi="Times New Roman"/>
                            <w:b/>
                            <w:smallCaps/>
                            <w:color w:val="FFFFFF"/>
                            <w:sz w:val="28"/>
                          </w:rPr>
                          <w:t>Department</w:t>
                        </w:r>
                      </w:smartTag>
                    </w:smartTag>
                    <w:r w:rsidRPr="00642E79">
                      <w:rPr>
                        <w:rFonts w:ascii="Times New Roman" w:hAnsi="Times New Roman"/>
                        <w:b/>
                        <w:smallCaps/>
                        <w:color w:val="FFFFFF"/>
                        <w:sz w:val="28"/>
                      </w:rPr>
                      <w:t xml:space="preserve"> of Education</w:t>
                    </w:r>
                  </w:p>
                  <w:p w14:paraId="12817929" w14:textId="4DBFA0CA" w:rsidR="0068477F" w:rsidRPr="00DC191B" w:rsidRDefault="0068477F" w:rsidP="00DC191B">
                    <w:pPr>
                      <w:jc w:val="center"/>
                      <w:rPr>
                        <w:rFonts w:ascii="Garamond" w:hAnsi="Garamond"/>
                      </w:rPr>
                    </w:pPr>
                  </w:p>
                </w:txbxContent>
              </v:textbox>
            </v:rect>
          </w:pict>
        </mc:Fallback>
      </mc:AlternateContent>
    </w:r>
    <w:r w:rsidRPr="00DC191B">
      <w:rPr>
        <w:noProof/>
      </w:rPr>
      <mc:AlternateContent>
        <mc:Choice Requires="wps">
          <w:drawing>
            <wp:anchor distT="0" distB="0" distL="114300" distR="114300" simplePos="0" relativeHeight="251664384" behindDoc="0" locked="0" layoutInCell="0" allowOverlap="1" wp14:anchorId="67A4CA52" wp14:editId="23981DF9">
              <wp:simplePos x="0" y="0"/>
              <wp:positionH relativeFrom="column">
                <wp:posOffset>2720340</wp:posOffset>
              </wp:positionH>
              <wp:positionV relativeFrom="paragraph">
                <wp:posOffset>517525</wp:posOffset>
              </wp:positionV>
              <wp:extent cx="3474720" cy="365760"/>
              <wp:effectExtent l="0" t="0" r="11430" b="15240"/>
              <wp:wrapNone/>
              <wp:docPr id="1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4720" cy="365760"/>
                      </a:xfrm>
                      <a:prstGeom prst="rect">
                        <a:avLst/>
                      </a:prstGeom>
                      <a:solidFill>
                        <a:srgbClr val="FFFFFF"/>
                      </a:solidFill>
                      <a:ln w="9525">
                        <a:solidFill>
                          <a:srgbClr val="000000"/>
                        </a:solidFill>
                        <a:miter lim="800000"/>
                        <a:headEnd/>
                        <a:tailEnd/>
                      </a:ln>
                    </wps:spPr>
                    <wps:txbx>
                      <w:txbxContent>
                        <w:p w14:paraId="0F8F7CB9" w14:textId="1470097B" w:rsidR="0068477F" w:rsidRPr="00EF1007" w:rsidRDefault="0068477F" w:rsidP="00CF6DB1">
                          <w:pPr>
                            <w:keepNext/>
                            <w:spacing w:before="120"/>
                            <w:jc w:val="center"/>
                            <w:outlineLvl w:val="1"/>
                            <w:rPr>
                              <w:rFonts w:ascii="Times New Roman" w:hAnsi="Times New Roman"/>
                              <w:b/>
                              <w:smallCaps/>
                              <w:sz w:val="28"/>
                              <w:szCs w:val="28"/>
                            </w:rPr>
                          </w:pPr>
                          <w:r w:rsidRPr="00EF1007">
                            <w:rPr>
                              <w:rFonts w:ascii="Times New Roman" w:hAnsi="Times New Roman"/>
                              <w:b/>
                              <w:smallCaps/>
                              <w:sz w:val="28"/>
                              <w:szCs w:val="28"/>
                            </w:rPr>
                            <w:t>Report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A4CA52" id="Rectangle 2" o:spid="_x0000_s1028" style="position:absolute;margin-left:214.2pt;margin-top:40.75pt;width:273.6pt;height:28.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" o:allowincell="f">
              <v:textbox>
                <w:txbxContent>
                  <w:p w14:paraId="0F8F7CB9" w14:textId="1470097B" w:rsidR="0068477F" w:rsidRPr="00EF1007" w:rsidRDefault="0068477F" w:rsidP="00CF6DB1">
                    <w:pPr>
                      <w:keepNext/>
                      <w:spacing w:before="120"/>
                      <w:jc w:val="center"/>
                      <w:outlineLvl w:val="1"/>
                      <w:rPr>
                        <w:rFonts w:ascii="Times New Roman" w:hAnsi="Times New Roman"/>
                        <w:b/>
                        <w:smallCaps/>
                        <w:sz w:val="28"/>
                        <w:szCs w:val="28"/>
                      </w:rPr>
                    </w:pPr>
                    <w:r w:rsidRPr="00EF1007">
                      <w:rPr>
                        <w:rFonts w:ascii="Times New Roman" w:hAnsi="Times New Roman"/>
                        <w:b/>
                        <w:smallCaps/>
                        <w:sz w:val="28"/>
                        <w:szCs w:val="28"/>
                      </w:rPr>
                      <w:t>Report</w:t>
                    </w: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92E48"/>
    <w:multiLevelType w:val="hybridMultilevel"/>
    <w:tmpl w:val="657E1060"/>
    <w:lvl w:ilvl="0" w:tplc="04090001">
      <w:start w:val="1"/>
      <w:numFmt w:val="bullet"/>
      <w:lvlText w:val=""/>
      <w:lvlJc w:val="left"/>
      <w:pPr>
        <w:ind w:left="833" w:hanging="360"/>
      </w:pPr>
      <w:rPr>
        <w:rFonts w:ascii="Symbol" w:hAnsi="Symbol" w:hint="default"/>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1" w15:restartNumberingAfterBreak="0">
    <w:nsid w:val="077B1848"/>
    <w:multiLevelType w:val="hybridMultilevel"/>
    <w:tmpl w:val="5006697E"/>
    <w:lvl w:ilvl="0" w:tplc="04090001">
      <w:start w:val="1"/>
      <w:numFmt w:val="bullet"/>
      <w:lvlText w:val=""/>
      <w:lvlJc w:val="left"/>
      <w:pPr>
        <w:ind w:left="833" w:hanging="360"/>
      </w:pPr>
      <w:rPr>
        <w:rFonts w:ascii="Symbol" w:hAnsi="Symbol" w:hint="default"/>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2" w15:restartNumberingAfterBreak="0">
    <w:nsid w:val="089F738F"/>
    <w:multiLevelType w:val="hybridMultilevel"/>
    <w:tmpl w:val="E9B675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2D3BED"/>
    <w:multiLevelType w:val="multilevel"/>
    <w:tmpl w:val="6116E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730FBE"/>
    <w:multiLevelType w:val="hybridMultilevel"/>
    <w:tmpl w:val="5A50329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1DE87EA4"/>
    <w:multiLevelType w:val="hybridMultilevel"/>
    <w:tmpl w:val="5CD0358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236B0933"/>
    <w:multiLevelType w:val="hybridMultilevel"/>
    <w:tmpl w:val="4C54976E"/>
    <w:lvl w:ilvl="0" w:tplc="C23284E8">
      <w:start w:val="16"/>
      <w:numFmt w:val="bullet"/>
      <w:lvlText w:val="-"/>
      <w:lvlJc w:val="left"/>
      <w:pPr>
        <w:ind w:left="900" w:hanging="360"/>
      </w:pPr>
      <w:rPr>
        <w:rFonts w:ascii="Calibri" w:eastAsiaTheme="minorHAnsi" w:hAnsi="Calibri" w:cs="Calibri"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 w15:restartNumberingAfterBreak="0">
    <w:nsid w:val="297C2B84"/>
    <w:multiLevelType w:val="multilevel"/>
    <w:tmpl w:val="CD84ED74"/>
    <w:lvl w:ilvl="0">
      <w:start w:val="1"/>
      <w:numFmt w:val="decimal"/>
      <w:lvlText w:val="%1."/>
      <w:lvlJc w:val="left"/>
      <w:pPr>
        <w:tabs>
          <w:tab w:val="num" w:pos="1080"/>
        </w:tabs>
        <w:ind w:left="1080" w:hanging="360"/>
      </w:pPr>
      <w:rPr>
        <w:rFonts w:hint="default"/>
        <w:sz w:val="24"/>
      </w:rPr>
    </w:lvl>
    <w:lvl w:ilvl="1">
      <w:start w:val="1"/>
      <w:numFmt w:val="decimal"/>
      <w:lvlText w:val="%2."/>
      <w:lvlJc w:val="left"/>
      <w:pPr>
        <w:ind w:left="1800" w:hanging="360"/>
      </w:pPr>
      <w:rPr>
        <w:rFonts w:hint="default"/>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8" w15:restartNumberingAfterBreak="0">
    <w:nsid w:val="2A023B40"/>
    <w:multiLevelType w:val="multilevel"/>
    <w:tmpl w:val="8B28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631DC3"/>
    <w:multiLevelType w:val="hybridMultilevel"/>
    <w:tmpl w:val="CD76E2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0270C04"/>
    <w:multiLevelType w:val="hybridMultilevel"/>
    <w:tmpl w:val="4828AE1A"/>
    <w:lvl w:ilvl="0" w:tplc="C9CC483A">
      <w:start w:val="1"/>
      <w:numFmt w:val="decimal"/>
      <w:lvlText w:val="%1."/>
      <w:lvlJc w:val="left"/>
      <w:pPr>
        <w:ind w:left="504" w:hanging="360"/>
      </w:pPr>
      <w:rPr>
        <w:rFonts w:ascii="Times New Roman" w:eastAsia="Times New Roman" w:hAnsi="Times New Roman" w:hint="default"/>
        <w:b/>
        <w:bCs/>
        <w:sz w:val="22"/>
        <w:szCs w:val="22"/>
      </w:rPr>
    </w:lvl>
    <w:lvl w:ilvl="1" w:tplc="4E8243FE">
      <w:start w:val="1"/>
      <w:numFmt w:val="bullet"/>
      <w:lvlText w:val=""/>
      <w:lvlJc w:val="left"/>
      <w:pPr>
        <w:ind w:left="2663" w:hanging="361"/>
      </w:pPr>
      <w:rPr>
        <w:rFonts w:ascii="Symbol" w:eastAsia="Symbol" w:hAnsi="Symbol" w:hint="default"/>
        <w:sz w:val="22"/>
        <w:szCs w:val="22"/>
      </w:rPr>
    </w:lvl>
    <w:lvl w:ilvl="2" w:tplc="DEE4864E">
      <w:start w:val="1"/>
      <w:numFmt w:val="bullet"/>
      <w:lvlText w:val="•"/>
      <w:lvlJc w:val="left"/>
      <w:pPr>
        <w:ind w:left="3567" w:hanging="361"/>
      </w:pPr>
      <w:rPr>
        <w:rFonts w:hint="default"/>
      </w:rPr>
    </w:lvl>
    <w:lvl w:ilvl="3" w:tplc="BEAECEB0">
      <w:start w:val="1"/>
      <w:numFmt w:val="bullet"/>
      <w:lvlText w:val="•"/>
      <w:lvlJc w:val="left"/>
      <w:pPr>
        <w:ind w:left="4471" w:hanging="361"/>
      </w:pPr>
      <w:rPr>
        <w:rFonts w:hint="default"/>
      </w:rPr>
    </w:lvl>
    <w:lvl w:ilvl="4" w:tplc="F56A67D8">
      <w:start w:val="1"/>
      <w:numFmt w:val="bullet"/>
      <w:lvlText w:val="•"/>
      <w:lvlJc w:val="left"/>
      <w:pPr>
        <w:ind w:left="5375" w:hanging="361"/>
      </w:pPr>
      <w:rPr>
        <w:rFonts w:hint="default"/>
      </w:rPr>
    </w:lvl>
    <w:lvl w:ilvl="5" w:tplc="5BB83B82">
      <w:start w:val="1"/>
      <w:numFmt w:val="bullet"/>
      <w:lvlText w:val="•"/>
      <w:lvlJc w:val="left"/>
      <w:pPr>
        <w:ind w:left="6279" w:hanging="361"/>
      </w:pPr>
      <w:rPr>
        <w:rFonts w:hint="default"/>
      </w:rPr>
    </w:lvl>
    <w:lvl w:ilvl="6" w:tplc="34260232">
      <w:start w:val="1"/>
      <w:numFmt w:val="bullet"/>
      <w:lvlText w:val="•"/>
      <w:lvlJc w:val="left"/>
      <w:pPr>
        <w:ind w:left="7183" w:hanging="361"/>
      </w:pPr>
      <w:rPr>
        <w:rFonts w:hint="default"/>
      </w:rPr>
    </w:lvl>
    <w:lvl w:ilvl="7" w:tplc="84A04DEA">
      <w:start w:val="1"/>
      <w:numFmt w:val="bullet"/>
      <w:lvlText w:val="•"/>
      <w:lvlJc w:val="left"/>
      <w:pPr>
        <w:ind w:left="8087" w:hanging="361"/>
      </w:pPr>
      <w:rPr>
        <w:rFonts w:hint="default"/>
      </w:rPr>
    </w:lvl>
    <w:lvl w:ilvl="8" w:tplc="5CFCC364">
      <w:start w:val="1"/>
      <w:numFmt w:val="bullet"/>
      <w:lvlText w:val="•"/>
      <w:lvlJc w:val="left"/>
      <w:pPr>
        <w:ind w:left="8991" w:hanging="361"/>
      </w:pPr>
      <w:rPr>
        <w:rFonts w:hint="default"/>
      </w:rPr>
    </w:lvl>
  </w:abstractNum>
  <w:abstractNum w:abstractNumId="11" w15:restartNumberingAfterBreak="0">
    <w:nsid w:val="3C600159"/>
    <w:multiLevelType w:val="hybridMultilevel"/>
    <w:tmpl w:val="DC1A8F0E"/>
    <w:lvl w:ilvl="0" w:tplc="B8BEEEE0">
      <w:start w:val="1"/>
      <w:numFmt w:val="bullet"/>
      <w:lvlText w:val=""/>
      <w:lvlJc w:val="left"/>
      <w:pPr>
        <w:ind w:left="1223" w:hanging="360"/>
      </w:pPr>
      <w:rPr>
        <w:rFonts w:ascii="Wingdings" w:eastAsia="Wingdings" w:hAnsi="Wingdings" w:hint="default"/>
        <w:sz w:val="22"/>
        <w:szCs w:val="22"/>
      </w:rPr>
    </w:lvl>
    <w:lvl w:ilvl="1" w:tplc="A134B990">
      <w:start w:val="1"/>
      <w:numFmt w:val="bullet"/>
      <w:lvlText w:val="•"/>
      <w:lvlJc w:val="left"/>
      <w:pPr>
        <w:ind w:left="2180" w:hanging="360"/>
      </w:pPr>
      <w:rPr>
        <w:rFonts w:hint="default"/>
      </w:rPr>
    </w:lvl>
    <w:lvl w:ilvl="2" w:tplc="8146EEAC">
      <w:start w:val="1"/>
      <w:numFmt w:val="bullet"/>
      <w:lvlText w:val="•"/>
      <w:lvlJc w:val="left"/>
      <w:pPr>
        <w:ind w:left="3138" w:hanging="360"/>
      </w:pPr>
      <w:rPr>
        <w:rFonts w:hint="default"/>
      </w:rPr>
    </w:lvl>
    <w:lvl w:ilvl="3" w:tplc="028028B8">
      <w:start w:val="1"/>
      <w:numFmt w:val="bullet"/>
      <w:lvlText w:val="•"/>
      <w:lvlJc w:val="left"/>
      <w:pPr>
        <w:ind w:left="4096" w:hanging="360"/>
      </w:pPr>
      <w:rPr>
        <w:rFonts w:hint="default"/>
      </w:rPr>
    </w:lvl>
    <w:lvl w:ilvl="4" w:tplc="738C51C2">
      <w:start w:val="1"/>
      <w:numFmt w:val="bullet"/>
      <w:lvlText w:val="•"/>
      <w:lvlJc w:val="left"/>
      <w:pPr>
        <w:ind w:left="5053" w:hanging="360"/>
      </w:pPr>
      <w:rPr>
        <w:rFonts w:hint="default"/>
      </w:rPr>
    </w:lvl>
    <w:lvl w:ilvl="5" w:tplc="CEDA054C">
      <w:start w:val="1"/>
      <w:numFmt w:val="bullet"/>
      <w:lvlText w:val="•"/>
      <w:lvlJc w:val="left"/>
      <w:pPr>
        <w:ind w:left="6011" w:hanging="360"/>
      </w:pPr>
      <w:rPr>
        <w:rFonts w:hint="default"/>
      </w:rPr>
    </w:lvl>
    <w:lvl w:ilvl="6" w:tplc="9BAECC04">
      <w:start w:val="1"/>
      <w:numFmt w:val="bullet"/>
      <w:lvlText w:val="•"/>
      <w:lvlJc w:val="left"/>
      <w:pPr>
        <w:ind w:left="6969" w:hanging="360"/>
      </w:pPr>
      <w:rPr>
        <w:rFonts w:hint="default"/>
      </w:rPr>
    </w:lvl>
    <w:lvl w:ilvl="7" w:tplc="3B0A4D36">
      <w:start w:val="1"/>
      <w:numFmt w:val="bullet"/>
      <w:lvlText w:val="•"/>
      <w:lvlJc w:val="left"/>
      <w:pPr>
        <w:ind w:left="7927" w:hanging="360"/>
      </w:pPr>
      <w:rPr>
        <w:rFonts w:hint="default"/>
      </w:rPr>
    </w:lvl>
    <w:lvl w:ilvl="8" w:tplc="8DC06F04">
      <w:start w:val="1"/>
      <w:numFmt w:val="bullet"/>
      <w:lvlText w:val="•"/>
      <w:lvlJc w:val="left"/>
      <w:pPr>
        <w:ind w:left="8884" w:hanging="360"/>
      </w:pPr>
      <w:rPr>
        <w:rFonts w:hint="default"/>
      </w:rPr>
    </w:lvl>
  </w:abstractNum>
  <w:abstractNum w:abstractNumId="12" w15:restartNumberingAfterBreak="0">
    <w:nsid w:val="3E335902"/>
    <w:multiLevelType w:val="hybridMultilevel"/>
    <w:tmpl w:val="5D46C11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13729D1"/>
    <w:multiLevelType w:val="hybridMultilevel"/>
    <w:tmpl w:val="C9B01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A4394E"/>
    <w:multiLevelType w:val="hybridMultilevel"/>
    <w:tmpl w:val="F5905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00798D"/>
    <w:multiLevelType w:val="multilevel"/>
    <w:tmpl w:val="D43CB6A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inherit" w:eastAsia="Times New Roman" w:hAnsi="inherit"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4901285"/>
    <w:multiLevelType w:val="hybridMultilevel"/>
    <w:tmpl w:val="FAAEB124"/>
    <w:lvl w:ilvl="0" w:tplc="1CB82410">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49C55860"/>
    <w:multiLevelType w:val="hybridMultilevel"/>
    <w:tmpl w:val="2B48F0B0"/>
    <w:lvl w:ilvl="0" w:tplc="81F04B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15:restartNumberingAfterBreak="0">
    <w:nsid w:val="49F86D89"/>
    <w:multiLevelType w:val="hybridMultilevel"/>
    <w:tmpl w:val="021E9D6C"/>
    <w:lvl w:ilvl="0" w:tplc="BF06DA12">
      <w:start w:val="1"/>
      <w:numFmt w:val="bullet"/>
      <w:lvlText w:val=""/>
      <w:lvlJc w:val="left"/>
      <w:pPr>
        <w:ind w:left="1223" w:hanging="360"/>
      </w:pPr>
      <w:rPr>
        <w:rFonts w:ascii="Wingdings" w:eastAsia="Wingdings" w:hAnsi="Wingdings" w:hint="default"/>
        <w:sz w:val="22"/>
        <w:szCs w:val="22"/>
      </w:rPr>
    </w:lvl>
    <w:lvl w:ilvl="1" w:tplc="86DAF01A">
      <w:start w:val="1"/>
      <w:numFmt w:val="bullet"/>
      <w:lvlText w:val="•"/>
      <w:lvlJc w:val="left"/>
      <w:pPr>
        <w:ind w:left="2180" w:hanging="360"/>
      </w:pPr>
      <w:rPr>
        <w:rFonts w:hint="default"/>
      </w:rPr>
    </w:lvl>
    <w:lvl w:ilvl="2" w:tplc="CBFC253E">
      <w:start w:val="1"/>
      <w:numFmt w:val="bullet"/>
      <w:lvlText w:val="•"/>
      <w:lvlJc w:val="left"/>
      <w:pPr>
        <w:ind w:left="3138" w:hanging="360"/>
      </w:pPr>
      <w:rPr>
        <w:rFonts w:hint="default"/>
      </w:rPr>
    </w:lvl>
    <w:lvl w:ilvl="3" w:tplc="392A69A6">
      <w:start w:val="1"/>
      <w:numFmt w:val="bullet"/>
      <w:lvlText w:val="•"/>
      <w:lvlJc w:val="left"/>
      <w:pPr>
        <w:ind w:left="4096" w:hanging="360"/>
      </w:pPr>
      <w:rPr>
        <w:rFonts w:hint="default"/>
      </w:rPr>
    </w:lvl>
    <w:lvl w:ilvl="4" w:tplc="933CF916">
      <w:start w:val="1"/>
      <w:numFmt w:val="bullet"/>
      <w:lvlText w:val="•"/>
      <w:lvlJc w:val="left"/>
      <w:pPr>
        <w:ind w:left="5053" w:hanging="360"/>
      </w:pPr>
      <w:rPr>
        <w:rFonts w:hint="default"/>
      </w:rPr>
    </w:lvl>
    <w:lvl w:ilvl="5" w:tplc="556EB110">
      <w:start w:val="1"/>
      <w:numFmt w:val="bullet"/>
      <w:lvlText w:val="•"/>
      <w:lvlJc w:val="left"/>
      <w:pPr>
        <w:ind w:left="6011" w:hanging="360"/>
      </w:pPr>
      <w:rPr>
        <w:rFonts w:hint="default"/>
      </w:rPr>
    </w:lvl>
    <w:lvl w:ilvl="6" w:tplc="6908D3B8">
      <w:start w:val="1"/>
      <w:numFmt w:val="bullet"/>
      <w:lvlText w:val="•"/>
      <w:lvlJc w:val="left"/>
      <w:pPr>
        <w:ind w:left="6969" w:hanging="360"/>
      </w:pPr>
      <w:rPr>
        <w:rFonts w:hint="default"/>
      </w:rPr>
    </w:lvl>
    <w:lvl w:ilvl="7" w:tplc="C236376A">
      <w:start w:val="1"/>
      <w:numFmt w:val="bullet"/>
      <w:lvlText w:val="•"/>
      <w:lvlJc w:val="left"/>
      <w:pPr>
        <w:ind w:left="7927" w:hanging="360"/>
      </w:pPr>
      <w:rPr>
        <w:rFonts w:hint="default"/>
      </w:rPr>
    </w:lvl>
    <w:lvl w:ilvl="8" w:tplc="4CB8C69A">
      <w:start w:val="1"/>
      <w:numFmt w:val="bullet"/>
      <w:lvlText w:val="•"/>
      <w:lvlJc w:val="left"/>
      <w:pPr>
        <w:ind w:left="8884" w:hanging="360"/>
      </w:pPr>
      <w:rPr>
        <w:rFonts w:hint="default"/>
      </w:rPr>
    </w:lvl>
  </w:abstractNum>
  <w:abstractNum w:abstractNumId="19" w15:restartNumberingAfterBreak="0">
    <w:nsid w:val="4BA111FE"/>
    <w:multiLevelType w:val="hybridMultilevel"/>
    <w:tmpl w:val="00368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395293"/>
    <w:multiLevelType w:val="hybridMultilevel"/>
    <w:tmpl w:val="0EE85204"/>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1" w15:restartNumberingAfterBreak="0">
    <w:nsid w:val="504F2ECD"/>
    <w:multiLevelType w:val="multilevel"/>
    <w:tmpl w:val="5AF26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56E3521"/>
    <w:multiLevelType w:val="multilevel"/>
    <w:tmpl w:val="CD84ED74"/>
    <w:lvl w:ilvl="0">
      <w:start w:val="1"/>
      <w:numFmt w:val="decimal"/>
      <w:lvlText w:val="%1."/>
      <w:lvlJc w:val="left"/>
      <w:pPr>
        <w:tabs>
          <w:tab w:val="num" w:pos="1080"/>
        </w:tabs>
        <w:ind w:left="1080" w:hanging="360"/>
      </w:pPr>
      <w:rPr>
        <w:rFonts w:hint="default"/>
        <w:sz w:val="24"/>
      </w:rPr>
    </w:lvl>
    <w:lvl w:ilvl="1">
      <w:start w:val="1"/>
      <w:numFmt w:val="decimal"/>
      <w:lvlText w:val="%2."/>
      <w:lvlJc w:val="left"/>
      <w:pPr>
        <w:ind w:left="1800" w:hanging="360"/>
      </w:pPr>
      <w:rPr>
        <w:rFonts w:hint="default"/>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23" w15:restartNumberingAfterBreak="0">
    <w:nsid w:val="5624703E"/>
    <w:multiLevelType w:val="hybridMultilevel"/>
    <w:tmpl w:val="BAF86BAE"/>
    <w:lvl w:ilvl="0" w:tplc="5AC6CD9A">
      <w:start w:val="1"/>
      <w:numFmt w:val="decimal"/>
      <w:lvlText w:val="%1."/>
      <w:lvlJc w:val="left"/>
      <w:pPr>
        <w:ind w:left="504" w:hanging="360"/>
      </w:pPr>
      <w:rPr>
        <w:rFonts w:ascii="Times New Roman" w:eastAsia="Times New Roman" w:hAnsi="Times New Roman" w:hint="default"/>
        <w:b/>
        <w:bCs/>
        <w:sz w:val="22"/>
        <w:szCs w:val="22"/>
      </w:rPr>
    </w:lvl>
    <w:lvl w:ilvl="1" w:tplc="22186B32">
      <w:start w:val="1"/>
      <w:numFmt w:val="bullet"/>
      <w:lvlText w:val=""/>
      <w:lvlJc w:val="left"/>
      <w:pPr>
        <w:ind w:left="2663" w:hanging="361"/>
      </w:pPr>
      <w:rPr>
        <w:rFonts w:ascii="Symbol" w:eastAsia="Symbol" w:hAnsi="Symbol" w:hint="default"/>
        <w:sz w:val="22"/>
        <w:szCs w:val="22"/>
      </w:rPr>
    </w:lvl>
    <w:lvl w:ilvl="2" w:tplc="BC5A7C04">
      <w:start w:val="1"/>
      <w:numFmt w:val="bullet"/>
      <w:lvlText w:val="•"/>
      <w:lvlJc w:val="left"/>
      <w:pPr>
        <w:ind w:left="3567" w:hanging="361"/>
      </w:pPr>
      <w:rPr>
        <w:rFonts w:hint="default"/>
      </w:rPr>
    </w:lvl>
    <w:lvl w:ilvl="3" w:tplc="47D89344">
      <w:start w:val="1"/>
      <w:numFmt w:val="bullet"/>
      <w:lvlText w:val="•"/>
      <w:lvlJc w:val="left"/>
      <w:pPr>
        <w:ind w:left="4471" w:hanging="361"/>
      </w:pPr>
      <w:rPr>
        <w:rFonts w:hint="default"/>
      </w:rPr>
    </w:lvl>
    <w:lvl w:ilvl="4" w:tplc="0B786F30">
      <w:start w:val="1"/>
      <w:numFmt w:val="bullet"/>
      <w:lvlText w:val="•"/>
      <w:lvlJc w:val="left"/>
      <w:pPr>
        <w:ind w:left="5375" w:hanging="361"/>
      </w:pPr>
      <w:rPr>
        <w:rFonts w:hint="default"/>
      </w:rPr>
    </w:lvl>
    <w:lvl w:ilvl="5" w:tplc="0B2ABEB2">
      <w:start w:val="1"/>
      <w:numFmt w:val="bullet"/>
      <w:lvlText w:val="•"/>
      <w:lvlJc w:val="left"/>
      <w:pPr>
        <w:ind w:left="6279" w:hanging="361"/>
      </w:pPr>
      <w:rPr>
        <w:rFonts w:hint="default"/>
      </w:rPr>
    </w:lvl>
    <w:lvl w:ilvl="6" w:tplc="273451B4">
      <w:start w:val="1"/>
      <w:numFmt w:val="bullet"/>
      <w:lvlText w:val="•"/>
      <w:lvlJc w:val="left"/>
      <w:pPr>
        <w:ind w:left="7183" w:hanging="361"/>
      </w:pPr>
      <w:rPr>
        <w:rFonts w:hint="default"/>
      </w:rPr>
    </w:lvl>
    <w:lvl w:ilvl="7" w:tplc="FB38578E">
      <w:start w:val="1"/>
      <w:numFmt w:val="bullet"/>
      <w:lvlText w:val="•"/>
      <w:lvlJc w:val="left"/>
      <w:pPr>
        <w:ind w:left="8087" w:hanging="361"/>
      </w:pPr>
      <w:rPr>
        <w:rFonts w:hint="default"/>
      </w:rPr>
    </w:lvl>
    <w:lvl w:ilvl="8" w:tplc="6CE6524A">
      <w:start w:val="1"/>
      <w:numFmt w:val="bullet"/>
      <w:lvlText w:val="•"/>
      <w:lvlJc w:val="left"/>
      <w:pPr>
        <w:ind w:left="8991" w:hanging="361"/>
      </w:pPr>
      <w:rPr>
        <w:rFonts w:hint="default"/>
      </w:rPr>
    </w:lvl>
  </w:abstractNum>
  <w:abstractNum w:abstractNumId="24" w15:restartNumberingAfterBreak="0">
    <w:nsid w:val="62022FF0"/>
    <w:multiLevelType w:val="multilevel"/>
    <w:tmpl w:val="92B834D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2CD2E9E"/>
    <w:multiLevelType w:val="multilevel"/>
    <w:tmpl w:val="376EC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2F52FAD"/>
    <w:multiLevelType w:val="multilevel"/>
    <w:tmpl w:val="96CCB734"/>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6FC25F2"/>
    <w:multiLevelType w:val="multilevel"/>
    <w:tmpl w:val="611015C8"/>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7EA5C04"/>
    <w:multiLevelType w:val="hybridMultilevel"/>
    <w:tmpl w:val="79680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B64007"/>
    <w:multiLevelType w:val="multilevel"/>
    <w:tmpl w:val="CD84ED74"/>
    <w:lvl w:ilvl="0">
      <w:start w:val="1"/>
      <w:numFmt w:val="decimal"/>
      <w:lvlText w:val="%1."/>
      <w:lvlJc w:val="left"/>
      <w:pPr>
        <w:tabs>
          <w:tab w:val="num" w:pos="1080"/>
        </w:tabs>
        <w:ind w:left="1080" w:hanging="360"/>
      </w:pPr>
      <w:rPr>
        <w:rFonts w:hint="default"/>
        <w:sz w:val="24"/>
      </w:rPr>
    </w:lvl>
    <w:lvl w:ilvl="1">
      <w:start w:val="1"/>
      <w:numFmt w:val="decimal"/>
      <w:lvlText w:val="%2."/>
      <w:lvlJc w:val="left"/>
      <w:pPr>
        <w:ind w:left="1800" w:hanging="360"/>
      </w:pPr>
      <w:rPr>
        <w:rFonts w:hint="default"/>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30" w15:restartNumberingAfterBreak="0">
    <w:nsid w:val="701E7313"/>
    <w:multiLevelType w:val="multilevel"/>
    <w:tmpl w:val="3F12F276"/>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2597F9D"/>
    <w:multiLevelType w:val="hybridMultilevel"/>
    <w:tmpl w:val="D26AB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CC2F2D"/>
    <w:multiLevelType w:val="multilevel"/>
    <w:tmpl w:val="3C10B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835668B"/>
    <w:multiLevelType w:val="multilevel"/>
    <w:tmpl w:val="3F12F276"/>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19"/>
  </w:num>
  <w:num w:numId="4">
    <w:abstractNumId w:val="13"/>
  </w:num>
  <w:num w:numId="5">
    <w:abstractNumId w:val="5"/>
  </w:num>
  <w:num w:numId="6">
    <w:abstractNumId w:val="28"/>
  </w:num>
  <w:num w:numId="7">
    <w:abstractNumId w:val="27"/>
  </w:num>
  <w:num w:numId="8">
    <w:abstractNumId w:val="30"/>
  </w:num>
  <w:num w:numId="9">
    <w:abstractNumId w:val="8"/>
  </w:num>
  <w:num w:numId="10">
    <w:abstractNumId w:val="26"/>
  </w:num>
  <w:num w:numId="11">
    <w:abstractNumId w:val="22"/>
  </w:num>
  <w:num w:numId="12">
    <w:abstractNumId w:val="7"/>
  </w:num>
  <w:num w:numId="13">
    <w:abstractNumId w:val="20"/>
  </w:num>
  <w:num w:numId="14">
    <w:abstractNumId w:val="29"/>
  </w:num>
  <w:num w:numId="15">
    <w:abstractNumId w:val="33"/>
  </w:num>
  <w:num w:numId="16">
    <w:abstractNumId w:val="3"/>
    <w:lvlOverride w:ilvl="0">
      <w:lvl w:ilvl="0">
        <w:numFmt w:val="bullet"/>
        <w:lvlText w:val="o"/>
        <w:lvlJc w:val="left"/>
        <w:pPr>
          <w:tabs>
            <w:tab w:val="num" w:pos="720"/>
          </w:tabs>
          <w:ind w:left="720" w:hanging="360"/>
        </w:pPr>
        <w:rPr>
          <w:rFonts w:ascii="Courier New" w:hAnsi="Courier New" w:hint="default"/>
          <w:sz w:val="20"/>
        </w:rPr>
      </w:lvl>
    </w:lvlOverride>
  </w:num>
  <w:num w:numId="17">
    <w:abstractNumId w:val="25"/>
    <w:lvlOverride w:ilvl="0">
      <w:lvl w:ilvl="0">
        <w:numFmt w:val="bullet"/>
        <w:lvlText w:val="o"/>
        <w:lvlJc w:val="left"/>
        <w:pPr>
          <w:tabs>
            <w:tab w:val="num" w:pos="720"/>
          </w:tabs>
          <w:ind w:left="720" w:hanging="360"/>
        </w:pPr>
        <w:rPr>
          <w:rFonts w:ascii="Courier New" w:hAnsi="Courier New" w:hint="default"/>
          <w:sz w:val="20"/>
        </w:rPr>
      </w:lvl>
    </w:lvlOverride>
  </w:num>
  <w:num w:numId="18">
    <w:abstractNumId w:val="15"/>
    <w:lvlOverride w:ilvl="0">
      <w:lvl w:ilvl="0">
        <w:numFmt w:val="bullet"/>
        <w:lvlText w:val="o"/>
        <w:lvlJc w:val="left"/>
        <w:pPr>
          <w:tabs>
            <w:tab w:val="num" w:pos="720"/>
          </w:tabs>
          <w:ind w:left="720" w:hanging="360"/>
        </w:pPr>
        <w:rPr>
          <w:rFonts w:ascii="Courier New" w:hAnsi="Courier New" w:hint="default"/>
          <w:sz w:val="20"/>
        </w:rPr>
      </w:lvl>
    </w:lvlOverride>
  </w:num>
  <w:num w:numId="19">
    <w:abstractNumId w:val="32"/>
    <w:lvlOverride w:ilvl="0">
      <w:lvl w:ilvl="0">
        <w:numFmt w:val="bullet"/>
        <w:lvlText w:val="o"/>
        <w:lvlJc w:val="left"/>
        <w:pPr>
          <w:tabs>
            <w:tab w:val="num" w:pos="720"/>
          </w:tabs>
          <w:ind w:left="720" w:hanging="360"/>
        </w:pPr>
        <w:rPr>
          <w:rFonts w:ascii="Courier New" w:hAnsi="Courier New" w:hint="default"/>
          <w:sz w:val="20"/>
        </w:rPr>
      </w:lvl>
    </w:lvlOverride>
  </w:num>
  <w:num w:numId="20">
    <w:abstractNumId w:val="21"/>
    <w:lvlOverride w:ilvl="0">
      <w:lvl w:ilvl="0">
        <w:numFmt w:val="bullet"/>
        <w:lvlText w:val="o"/>
        <w:lvlJc w:val="left"/>
        <w:pPr>
          <w:tabs>
            <w:tab w:val="num" w:pos="720"/>
          </w:tabs>
          <w:ind w:left="720" w:hanging="360"/>
        </w:pPr>
        <w:rPr>
          <w:rFonts w:ascii="Courier New" w:hAnsi="Courier New" w:hint="default"/>
          <w:sz w:val="20"/>
        </w:rPr>
      </w:lvl>
    </w:lvlOverride>
  </w:num>
  <w:num w:numId="21">
    <w:abstractNumId w:val="6"/>
  </w:num>
  <w:num w:numId="22">
    <w:abstractNumId w:val="11"/>
  </w:num>
  <w:num w:numId="23">
    <w:abstractNumId w:val="10"/>
  </w:num>
  <w:num w:numId="24">
    <w:abstractNumId w:val="18"/>
  </w:num>
  <w:num w:numId="25">
    <w:abstractNumId w:val="23"/>
  </w:num>
  <w:num w:numId="26">
    <w:abstractNumId w:val="24"/>
  </w:num>
  <w:num w:numId="27">
    <w:abstractNumId w:val="4"/>
  </w:num>
  <w:num w:numId="28">
    <w:abstractNumId w:val="2"/>
  </w:num>
  <w:num w:numId="29">
    <w:abstractNumId w:val="14"/>
  </w:num>
  <w:num w:numId="30">
    <w:abstractNumId w:val="31"/>
  </w:num>
  <w:num w:numId="31">
    <w:abstractNumId w:val="12"/>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12B"/>
    <w:rsid w:val="00002252"/>
    <w:rsid w:val="00003C0F"/>
    <w:rsid w:val="00004F87"/>
    <w:rsid w:val="00005691"/>
    <w:rsid w:val="000074F1"/>
    <w:rsid w:val="000076C7"/>
    <w:rsid w:val="00021ECC"/>
    <w:rsid w:val="00032899"/>
    <w:rsid w:val="000475A6"/>
    <w:rsid w:val="000515CE"/>
    <w:rsid w:val="000516AE"/>
    <w:rsid w:val="00052184"/>
    <w:rsid w:val="00067F01"/>
    <w:rsid w:val="0007126E"/>
    <w:rsid w:val="00071D24"/>
    <w:rsid w:val="00074983"/>
    <w:rsid w:val="00077EA8"/>
    <w:rsid w:val="00082DB7"/>
    <w:rsid w:val="00084900"/>
    <w:rsid w:val="00092CDF"/>
    <w:rsid w:val="00093BB2"/>
    <w:rsid w:val="00095909"/>
    <w:rsid w:val="000A3EE1"/>
    <w:rsid w:val="000B0656"/>
    <w:rsid w:val="000B33A5"/>
    <w:rsid w:val="000C441B"/>
    <w:rsid w:val="000D1DA9"/>
    <w:rsid w:val="000D337C"/>
    <w:rsid w:val="000E0366"/>
    <w:rsid w:val="000E3FFD"/>
    <w:rsid w:val="000F314E"/>
    <w:rsid w:val="000F5CBD"/>
    <w:rsid w:val="00102BE6"/>
    <w:rsid w:val="001044BB"/>
    <w:rsid w:val="00113325"/>
    <w:rsid w:val="00134702"/>
    <w:rsid w:val="00146948"/>
    <w:rsid w:val="00152A1C"/>
    <w:rsid w:val="00154538"/>
    <w:rsid w:val="00155CA5"/>
    <w:rsid w:val="00156F1C"/>
    <w:rsid w:val="001602D8"/>
    <w:rsid w:val="00161BBA"/>
    <w:rsid w:val="00162D67"/>
    <w:rsid w:val="00163541"/>
    <w:rsid w:val="0016527F"/>
    <w:rsid w:val="00170345"/>
    <w:rsid w:val="00170AF8"/>
    <w:rsid w:val="001764D2"/>
    <w:rsid w:val="00176A82"/>
    <w:rsid w:val="00180F0C"/>
    <w:rsid w:val="00185DE6"/>
    <w:rsid w:val="00186824"/>
    <w:rsid w:val="0019719A"/>
    <w:rsid w:val="001A628A"/>
    <w:rsid w:val="001A7677"/>
    <w:rsid w:val="001B612E"/>
    <w:rsid w:val="001B6E98"/>
    <w:rsid w:val="001B76B6"/>
    <w:rsid w:val="001C4DC7"/>
    <w:rsid w:val="001C723D"/>
    <w:rsid w:val="001D78F3"/>
    <w:rsid w:val="001E1E07"/>
    <w:rsid w:val="001E4AAE"/>
    <w:rsid w:val="001E6A80"/>
    <w:rsid w:val="001F0947"/>
    <w:rsid w:val="001F2657"/>
    <w:rsid w:val="001F58FE"/>
    <w:rsid w:val="0020292B"/>
    <w:rsid w:val="00204C5A"/>
    <w:rsid w:val="00205588"/>
    <w:rsid w:val="00211D28"/>
    <w:rsid w:val="00222125"/>
    <w:rsid w:val="00223BF5"/>
    <w:rsid w:val="00225409"/>
    <w:rsid w:val="00230199"/>
    <w:rsid w:val="00232EDE"/>
    <w:rsid w:val="00233A22"/>
    <w:rsid w:val="00236513"/>
    <w:rsid w:val="00241560"/>
    <w:rsid w:val="002438A7"/>
    <w:rsid w:val="00245A21"/>
    <w:rsid w:val="00245B33"/>
    <w:rsid w:val="00246FEC"/>
    <w:rsid w:val="00252A1D"/>
    <w:rsid w:val="00260D45"/>
    <w:rsid w:val="002618B2"/>
    <w:rsid w:val="00262CC2"/>
    <w:rsid w:val="0026319A"/>
    <w:rsid w:val="00270584"/>
    <w:rsid w:val="00273820"/>
    <w:rsid w:val="002741BA"/>
    <w:rsid w:val="00275D44"/>
    <w:rsid w:val="002767D7"/>
    <w:rsid w:val="00280044"/>
    <w:rsid w:val="0028416F"/>
    <w:rsid w:val="002B2999"/>
    <w:rsid w:val="002C35A8"/>
    <w:rsid w:val="002C558F"/>
    <w:rsid w:val="002D0722"/>
    <w:rsid w:val="002D38C5"/>
    <w:rsid w:val="002D6282"/>
    <w:rsid w:val="002D70BD"/>
    <w:rsid w:val="002E18CF"/>
    <w:rsid w:val="002E6F2A"/>
    <w:rsid w:val="002E6FF5"/>
    <w:rsid w:val="002F3169"/>
    <w:rsid w:val="002F5198"/>
    <w:rsid w:val="003064CE"/>
    <w:rsid w:val="0031280C"/>
    <w:rsid w:val="0032095B"/>
    <w:rsid w:val="0032255B"/>
    <w:rsid w:val="00325EE5"/>
    <w:rsid w:val="00326076"/>
    <w:rsid w:val="003366D9"/>
    <w:rsid w:val="00340B82"/>
    <w:rsid w:val="003505B4"/>
    <w:rsid w:val="0035107E"/>
    <w:rsid w:val="003554F9"/>
    <w:rsid w:val="00370B15"/>
    <w:rsid w:val="00377720"/>
    <w:rsid w:val="00380A44"/>
    <w:rsid w:val="00386F6C"/>
    <w:rsid w:val="00390E36"/>
    <w:rsid w:val="00396039"/>
    <w:rsid w:val="003A2565"/>
    <w:rsid w:val="003B08C5"/>
    <w:rsid w:val="003B51DD"/>
    <w:rsid w:val="003B6B33"/>
    <w:rsid w:val="003C76A4"/>
    <w:rsid w:val="003D1F73"/>
    <w:rsid w:val="003E22A5"/>
    <w:rsid w:val="003E29BB"/>
    <w:rsid w:val="003E3371"/>
    <w:rsid w:val="003E631E"/>
    <w:rsid w:val="003F4449"/>
    <w:rsid w:val="003F6727"/>
    <w:rsid w:val="00402E4F"/>
    <w:rsid w:val="00410348"/>
    <w:rsid w:val="00412053"/>
    <w:rsid w:val="00415999"/>
    <w:rsid w:val="0041635C"/>
    <w:rsid w:val="00423A3F"/>
    <w:rsid w:val="00423E2A"/>
    <w:rsid w:val="004243BA"/>
    <w:rsid w:val="00424DC6"/>
    <w:rsid w:val="00430ECC"/>
    <w:rsid w:val="0043631E"/>
    <w:rsid w:val="00446F4E"/>
    <w:rsid w:val="00460B0A"/>
    <w:rsid w:val="0047290D"/>
    <w:rsid w:val="00474D30"/>
    <w:rsid w:val="00485AD1"/>
    <w:rsid w:val="004958FA"/>
    <w:rsid w:val="004969DD"/>
    <w:rsid w:val="004C1C08"/>
    <w:rsid w:val="004C3158"/>
    <w:rsid w:val="004C4EDE"/>
    <w:rsid w:val="004C6784"/>
    <w:rsid w:val="004D1185"/>
    <w:rsid w:val="004D3CE9"/>
    <w:rsid w:val="004D7BC7"/>
    <w:rsid w:val="004D7D73"/>
    <w:rsid w:val="004E00BA"/>
    <w:rsid w:val="004E11C0"/>
    <w:rsid w:val="004E23A9"/>
    <w:rsid w:val="004E59D2"/>
    <w:rsid w:val="004E7824"/>
    <w:rsid w:val="004F1F86"/>
    <w:rsid w:val="004F4E4E"/>
    <w:rsid w:val="00500651"/>
    <w:rsid w:val="00500C6A"/>
    <w:rsid w:val="00500DEC"/>
    <w:rsid w:val="00503137"/>
    <w:rsid w:val="005031E0"/>
    <w:rsid w:val="005053A8"/>
    <w:rsid w:val="00514A6D"/>
    <w:rsid w:val="00524658"/>
    <w:rsid w:val="0053249D"/>
    <w:rsid w:val="00534F83"/>
    <w:rsid w:val="0054736E"/>
    <w:rsid w:val="00553222"/>
    <w:rsid w:val="00554176"/>
    <w:rsid w:val="0055503E"/>
    <w:rsid w:val="0055689B"/>
    <w:rsid w:val="0055773E"/>
    <w:rsid w:val="00563287"/>
    <w:rsid w:val="0056565A"/>
    <w:rsid w:val="00565AFF"/>
    <w:rsid w:val="00570DA2"/>
    <w:rsid w:val="00570E68"/>
    <w:rsid w:val="005721EE"/>
    <w:rsid w:val="00572594"/>
    <w:rsid w:val="00576909"/>
    <w:rsid w:val="005833FB"/>
    <w:rsid w:val="00583C96"/>
    <w:rsid w:val="00590812"/>
    <w:rsid w:val="00590EFB"/>
    <w:rsid w:val="00591394"/>
    <w:rsid w:val="005916E1"/>
    <w:rsid w:val="005A1454"/>
    <w:rsid w:val="005A22FC"/>
    <w:rsid w:val="005B05A2"/>
    <w:rsid w:val="005B284E"/>
    <w:rsid w:val="005B7D6F"/>
    <w:rsid w:val="005C38F3"/>
    <w:rsid w:val="005C510B"/>
    <w:rsid w:val="005E1451"/>
    <w:rsid w:val="005E2891"/>
    <w:rsid w:val="005E6C7C"/>
    <w:rsid w:val="005F49A4"/>
    <w:rsid w:val="005F6ECB"/>
    <w:rsid w:val="00605E72"/>
    <w:rsid w:val="00605F2F"/>
    <w:rsid w:val="00607480"/>
    <w:rsid w:val="00614E2A"/>
    <w:rsid w:val="006220A0"/>
    <w:rsid w:val="00623696"/>
    <w:rsid w:val="00623ED3"/>
    <w:rsid w:val="00624B1C"/>
    <w:rsid w:val="0062742B"/>
    <w:rsid w:val="00634821"/>
    <w:rsid w:val="00640DDE"/>
    <w:rsid w:val="00642E79"/>
    <w:rsid w:val="00644E04"/>
    <w:rsid w:val="006570CA"/>
    <w:rsid w:val="006679FA"/>
    <w:rsid w:val="0067107E"/>
    <w:rsid w:val="0067234C"/>
    <w:rsid w:val="006820B4"/>
    <w:rsid w:val="00682178"/>
    <w:rsid w:val="0068477F"/>
    <w:rsid w:val="006A0A4E"/>
    <w:rsid w:val="006A0D73"/>
    <w:rsid w:val="006A19CE"/>
    <w:rsid w:val="006A2939"/>
    <w:rsid w:val="006C194D"/>
    <w:rsid w:val="006C57E5"/>
    <w:rsid w:val="006C7974"/>
    <w:rsid w:val="006D3B7F"/>
    <w:rsid w:val="006E76CE"/>
    <w:rsid w:val="006E7D13"/>
    <w:rsid w:val="006F1F7D"/>
    <w:rsid w:val="006F7950"/>
    <w:rsid w:val="00700307"/>
    <w:rsid w:val="00701834"/>
    <w:rsid w:val="00703728"/>
    <w:rsid w:val="00710207"/>
    <w:rsid w:val="00722068"/>
    <w:rsid w:val="00731E50"/>
    <w:rsid w:val="007326BC"/>
    <w:rsid w:val="0073665E"/>
    <w:rsid w:val="00740596"/>
    <w:rsid w:val="00741737"/>
    <w:rsid w:val="00743021"/>
    <w:rsid w:val="00743204"/>
    <w:rsid w:val="00743F65"/>
    <w:rsid w:val="0074796F"/>
    <w:rsid w:val="00753D48"/>
    <w:rsid w:val="007579E1"/>
    <w:rsid w:val="00757C7B"/>
    <w:rsid w:val="0077059B"/>
    <w:rsid w:val="00772E45"/>
    <w:rsid w:val="00774078"/>
    <w:rsid w:val="00777D61"/>
    <w:rsid w:val="00780062"/>
    <w:rsid w:val="00786A3A"/>
    <w:rsid w:val="00790259"/>
    <w:rsid w:val="007A0FDD"/>
    <w:rsid w:val="007A2BFF"/>
    <w:rsid w:val="007A35EE"/>
    <w:rsid w:val="007B0D98"/>
    <w:rsid w:val="007B22DD"/>
    <w:rsid w:val="007C220B"/>
    <w:rsid w:val="007D0399"/>
    <w:rsid w:val="007E2BFD"/>
    <w:rsid w:val="007E2FD0"/>
    <w:rsid w:val="007F311A"/>
    <w:rsid w:val="00804BA4"/>
    <w:rsid w:val="00810D3E"/>
    <w:rsid w:val="00810F77"/>
    <w:rsid w:val="008130AB"/>
    <w:rsid w:val="008165FC"/>
    <w:rsid w:val="0081728D"/>
    <w:rsid w:val="00832CD6"/>
    <w:rsid w:val="008355BE"/>
    <w:rsid w:val="00840671"/>
    <w:rsid w:val="00853BD5"/>
    <w:rsid w:val="00855470"/>
    <w:rsid w:val="00862FD9"/>
    <w:rsid w:val="00870D90"/>
    <w:rsid w:val="00870DA1"/>
    <w:rsid w:val="008714A1"/>
    <w:rsid w:val="00873E89"/>
    <w:rsid w:val="008762AD"/>
    <w:rsid w:val="008775E4"/>
    <w:rsid w:val="00887BB2"/>
    <w:rsid w:val="008919AE"/>
    <w:rsid w:val="00892BB0"/>
    <w:rsid w:val="008931EE"/>
    <w:rsid w:val="008957C4"/>
    <w:rsid w:val="008A5501"/>
    <w:rsid w:val="008B2CA5"/>
    <w:rsid w:val="008B5E24"/>
    <w:rsid w:val="008C031B"/>
    <w:rsid w:val="008C1A2F"/>
    <w:rsid w:val="008C24A8"/>
    <w:rsid w:val="008D26AE"/>
    <w:rsid w:val="008D47DD"/>
    <w:rsid w:val="008D5BAA"/>
    <w:rsid w:val="008E02FE"/>
    <w:rsid w:val="008E6AE2"/>
    <w:rsid w:val="008F4108"/>
    <w:rsid w:val="0090063B"/>
    <w:rsid w:val="009049E3"/>
    <w:rsid w:val="0090542A"/>
    <w:rsid w:val="00906F5F"/>
    <w:rsid w:val="00907C52"/>
    <w:rsid w:val="00911966"/>
    <w:rsid w:val="00923738"/>
    <w:rsid w:val="009300D7"/>
    <w:rsid w:val="009305E2"/>
    <w:rsid w:val="00931C68"/>
    <w:rsid w:val="00933B36"/>
    <w:rsid w:val="0093719D"/>
    <w:rsid w:val="00952058"/>
    <w:rsid w:val="009527B9"/>
    <w:rsid w:val="00960A57"/>
    <w:rsid w:val="0096792E"/>
    <w:rsid w:val="0097467E"/>
    <w:rsid w:val="009768BB"/>
    <w:rsid w:val="009803F7"/>
    <w:rsid w:val="009835DA"/>
    <w:rsid w:val="009876DB"/>
    <w:rsid w:val="00994E37"/>
    <w:rsid w:val="00995645"/>
    <w:rsid w:val="00997A3D"/>
    <w:rsid w:val="009A14F5"/>
    <w:rsid w:val="009A47F6"/>
    <w:rsid w:val="009A625F"/>
    <w:rsid w:val="009B4CF4"/>
    <w:rsid w:val="009C0A72"/>
    <w:rsid w:val="009C3FF1"/>
    <w:rsid w:val="009C5EE1"/>
    <w:rsid w:val="009D0165"/>
    <w:rsid w:val="009D1378"/>
    <w:rsid w:val="009F2B68"/>
    <w:rsid w:val="00A0713C"/>
    <w:rsid w:val="00A07B4C"/>
    <w:rsid w:val="00A13F94"/>
    <w:rsid w:val="00A21294"/>
    <w:rsid w:val="00A31408"/>
    <w:rsid w:val="00A31DFA"/>
    <w:rsid w:val="00A621F4"/>
    <w:rsid w:val="00A713BD"/>
    <w:rsid w:val="00A74570"/>
    <w:rsid w:val="00A75303"/>
    <w:rsid w:val="00A77139"/>
    <w:rsid w:val="00A82E2F"/>
    <w:rsid w:val="00A8312B"/>
    <w:rsid w:val="00A87E49"/>
    <w:rsid w:val="00A90132"/>
    <w:rsid w:val="00A90529"/>
    <w:rsid w:val="00A96174"/>
    <w:rsid w:val="00AA32A6"/>
    <w:rsid w:val="00AA4005"/>
    <w:rsid w:val="00AC10A8"/>
    <w:rsid w:val="00AC1D81"/>
    <w:rsid w:val="00AC4AC4"/>
    <w:rsid w:val="00AD1633"/>
    <w:rsid w:val="00AD2F4C"/>
    <w:rsid w:val="00AE0E9C"/>
    <w:rsid w:val="00AE5898"/>
    <w:rsid w:val="00AF2682"/>
    <w:rsid w:val="00B00C7B"/>
    <w:rsid w:val="00B04E20"/>
    <w:rsid w:val="00B100E3"/>
    <w:rsid w:val="00B11090"/>
    <w:rsid w:val="00B1259D"/>
    <w:rsid w:val="00B15588"/>
    <w:rsid w:val="00B15AA8"/>
    <w:rsid w:val="00B36CC1"/>
    <w:rsid w:val="00B37EC1"/>
    <w:rsid w:val="00B400D5"/>
    <w:rsid w:val="00B42862"/>
    <w:rsid w:val="00B4324A"/>
    <w:rsid w:val="00B449F6"/>
    <w:rsid w:val="00B455EB"/>
    <w:rsid w:val="00B464C7"/>
    <w:rsid w:val="00B469DE"/>
    <w:rsid w:val="00B542B1"/>
    <w:rsid w:val="00B560B8"/>
    <w:rsid w:val="00B56318"/>
    <w:rsid w:val="00B613ED"/>
    <w:rsid w:val="00B64526"/>
    <w:rsid w:val="00B65AA5"/>
    <w:rsid w:val="00B778EE"/>
    <w:rsid w:val="00B845C4"/>
    <w:rsid w:val="00B921BE"/>
    <w:rsid w:val="00B9432B"/>
    <w:rsid w:val="00B95611"/>
    <w:rsid w:val="00BA1769"/>
    <w:rsid w:val="00BA65FE"/>
    <w:rsid w:val="00BB52DD"/>
    <w:rsid w:val="00BC36D8"/>
    <w:rsid w:val="00BC55A8"/>
    <w:rsid w:val="00BD17FE"/>
    <w:rsid w:val="00BE0824"/>
    <w:rsid w:val="00C0273F"/>
    <w:rsid w:val="00C03E96"/>
    <w:rsid w:val="00C15E59"/>
    <w:rsid w:val="00C225CE"/>
    <w:rsid w:val="00C24E37"/>
    <w:rsid w:val="00C25A4C"/>
    <w:rsid w:val="00C324A3"/>
    <w:rsid w:val="00C33CC8"/>
    <w:rsid w:val="00C43971"/>
    <w:rsid w:val="00C46EDC"/>
    <w:rsid w:val="00C518C1"/>
    <w:rsid w:val="00C52EC3"/>
    <w:rsid w:val="00C55F76"/>
    <w:rsid w:val="00C55F7F"/>
    <w:rsid w:val="00C61721"/>
    <w:rsid w:val="00C632E7"/>
    <w:rsid w:val="00C743AC"/>
    <w:rsid w:val="00C77082"/>
    <w:rsid w:val="00C831D8"/>
    <w:rsid w:val="00C865AB"/>
    <w:rsid w:val="00C86633"/>
    <w:rsid w:val="00CA15B6"/>
    <w:rsid w:val="00CA576F"/>
    <w:rsid w:val="00CA6922"/>
    <w:rsid w:val="00CA7339"/>
    <w:rsid w:val="00CB11BD"/>
    <w:rsid w:val="00CB1FC1"/>
    <w:rsid w:val="00CB68A7"/>
    <w:rsid w:val="00CC2E4D"/>
    <w:rsid w:val="00CC6149"/>
    <w:rsid w:val="00CD11D9"/>
    <w:rsid w:val="00CE2AE2"/>
    <w:rsid w:val="00CE44A9"/>
    <w:rsid w:val="00CE58CD"/>
    <w:rsid w:val="00CF1C42"/>
    <w:rsid w:val="00CF6DB1"/>
    <w:rsid w:val="00D2281D"/>
    <w:rsid w:val="00D22DF9"/>
    <w:rsid w:val="00D23151"/>
    <w:rsid w:val="00D30853"/>
    <w:rsid w:val="00D30EFF"/>
    <w:rsid w:val="00D36C7C"/>
    <w:rsid w:val="00D4324C"/>
    <w:rsid w:val="00D475CE"/>
    <w:rsid w:val="00D47B38"/>
    <w:rsid w:val="00D47E91"/>
    <w:rsid w:val="00D54507"/>
    <w:rsid w:val="00D54AE6"/>
    <w:rsid w:val="00D60736"/>
    <w:rsid w:val="00D66D79"/>
    <w:rsid w:val="00D7127A"/>
    <w:rsid w:val="00D724C5"/>
    <w:rsid w:val="00D73E4C"/>
    <w:rsid w:val="00D74A05"/>
    <w:rsid w:val="00D824FD"/>
    <w:rsid w:val="00D91FEF"/>
    <w:rsid w:val="00D93BF5"/>
    <w:rsid w:val="00D944FF"/>
    <w:rsid w:val="00D94598"/>
    <w:rsid w:val="00D976DD"/>
    <w:rsid w:val="00DA0296"/>
    <w:rsid w:val="00DA2AB4"/>
    <w:rsid w:val="00DA3BCF"/>
    <w:rsid w:val="00DA4FF3"/>
    <w:rsid w:val="00DA5F64"/>
    <w:rsid w:val="00DB0ED0"/>
    <w:rsid w:val="00DB773E"/>
    <w:rsid w:val="00DC191B"/>
    <w:rsid w:val="00DC703E"/>
    <w:rsid w:val="00DD05A3"/>
    <w:rsid w:val="00DD1115"/>
    <w:rsid w:val="00DF29A6"/>
    <w:rsid w:val="00DF6DFF"/>
    <w:rsid w:val="00DF72D3"/>
    <w:rsid w:val="00DF74F0"/>
    <w:rsid w:val="00E0681C"/>
    <w:rsid w:val="00E10DFD"/>
    <w:rsid w:val="00E24743"/>
    <w:rsid w:val="00E31851"/>
    <w:rsid w:val="00E35F40"/>
    <w:rsid w:val="00E43C9C"/>
    <w:rsid w:val="00E5033A"/>
    <w:rsid w:val="00E506C6"/>
    <w:rsid w:val="00E64708"/>
    <w:rsid w:val="00E67EED"/>
    <w:rsid w:val="00E7042A"/>
    <w:rsid w:val="00E730AA"/>
    <w:rsid w:val="00E837D9"/>
    <w:rsid w:val="00EA232D"/>
    <w:rsid w:val="00EB0E91"/>
    <w:rsid w:val="00EB2D5B"/>
    <w:rsid w:val="00EC1FB1"/>
    <w:rsid w:val="00EC2CD3"/>
    <w:rsid w:val="00EC3AFB"/>
    <w:rsid w:val="00ED50B5"/>
    <w:rsid w:val="00EE6C1D"/>
    <w:rsid w:val="00EE7264"/>
    <w:rsid w:val="00EF0CF7"/>
    <w:rsid w:val="00EF1007"/>
    <w:rsid w:val="00EF30A6"/>
    <w:rsid w:val="00EF6761"/>
    <w:rsid w:val="00F00D27"/>
    <w:rsid w:val="00F02323"/>
    <w:rsid w:val="00F02A9A"/>
    <w:rsid w:val="00F121A8"/>
    <w:rsid w:val="00F20CB3"/>
    <w:rsid w:val="00F2351B"/>
    <w:rsid w:val="00F34D62"/>
    <w:rsid w:val="00F42925"/>
    <w:rsid w:val="00F46795"/>
    <w:rsid w:val="00F5080F"/>
    <w:rsid w:val="00F50DB3"/>
    <w:rsid w:val="00F53A43"/>
    <w:rsid w:val="00F56FDC"/>
    <w:rsid w:val="00F57BAB"/>
    <w:rsid w:val="00F67B8C"/>
    <w:rsid w:val="00F80841"/>
    <w:rsid w:val="00F81254"/>
    <w:rsid w:val="00F83AD1"/>
    <w:rsid w:val="00F9106D"/>
    <w:rsid w:val="00F92EE8"/>
    <w:rsid w:val="00F9568F"/>
    <w:rsid w:val="00FA3BD5"/>
    <w:rsid w:val="00FA4C42"/>
    <w:rsid w:val="00FA781F"/>
    <w:rsid w:val="00FB75B5"/>
    <w:rsid w:val="00FB7CF4"/>
    <w:rsid w:val="00FD027A"/>
    <w:rsid w:val="00FE0416"/>
    <w:rsid w:val="00FE4EB4"/>
    <w:rsid w:val="00FE5663"/>
    <w:rsid w:val="00FF6D65"/>
    <w:rsid w:val="00FF75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hapeDefaults>
    <o:shapedefaults v:ext="edit" spidmax="6145"/>
    <o:shapelayout v:ext="edit">
      <o:idmap v:ext="edit" data="1"/>
    </o:shapelayout>
  </w:shapeDefaults>
  <w:decimalSymbol w:val="."/>
  <w:listSeparator w:val=","/>
  <w14:docId w14:val="5FE32CE9"/>
  <w15:docId w15:val="{FCC7909C-5622-42A7-80E6-095BA300D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312B"/>
    <w:pPr>
      <w:spacing w:after="0" w:line="240" w:lineRule="auto"/>
    </w:pPr>
    <w:rPr>
      <w:rFonts w:ascii="Times" w:eastAsia="Times" w:hAnsi="Times" w:cs="Times New Roman"/>
      <w:sz w:val="24"/>
      <w:szCs w:val="20"/>
    </w:rPr>
  </w:style>
  <w:style w:type="paragraph" w:styleId="Heading1">
    <w:name w:val="heading 1"/>
    <w:basedOn w:val="Normal"/>
    <w:next w:val="Normal"/>
    <w:link w:val="Heading1Char"/>
    <w:uiPriority w:val="9"/>
    <w:qFormat/>
    <w:rsid w:val="00832CD6"/>
    <w:pPr>
      <w:keepNext/>
      <w:keepLines/>
      <w:spacing w:before="240" w:line="259"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F519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B542B1"/>
    <w:pPr>
      <w:keepNext/>
      <w:keepLines/>
      <w:spacing w:before="4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6D3B7F"/>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A8312B"/>
    <w:rPr>
      <w:color w:val="0000FF"/>
      <w:u w:val="single"/>
    </w:rPr>
  </w:style>
  <w:style w:type="table" w:styleId="TableGrid">
    <w:name w:val="Table Grid"/>
    <w:basedOn w:val="TableNormal"/>
    <w:uiPriority w:val="59"/>
    <w:rsid w:val="00A8312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32CD6"/>
    <w:rPr>
      <w:rFonts w:asciiTheme="majorHAnsi" w:eastAsiaTheme="majorEastAsia" w:hAnsiTheme="majorHAnsi" w:cstheme="majorBidi"/>
      <w:color w:val="2F5496" w:themeColor="accent1" w:themeShade="BF"/>
      <w:sz w:val="32"/>
      <w:szCs w:val="32"/>
    </w:rPr>
  </w:style>
  <w:style w:type="paragraph" w:styleId="Bibliography">
    <w:name w:val="Bibliography"/>
    <w:basedOn w:val="Normal"/>
    <w:next w:val="Normal"/>
    <w:uiPriority w:val="37"/>
    <w:unhideWhenUsed/>
    <w:rsid w:val="00832CD6"/>
  </w:style>
  <w:style w:type="character" w:customStyle="1" w:styleId="UnresolvedMention">
    <w:name w:val="Unresolved Mention"/>
    <w:basedOn w:val="DefaultParagraphFont"/>
    <w:uiPriority w:val="99"/>
    <w:semiHidden/>
    <w:unhideWhenUsed/>
    <w:rsid w:val="00832CD6"/>
    <w:rPr>
      <w:color w:val="605E5C"/>
      <w:shd w:val="clear" w:color="auto" w:fill="E1DFDD"/>
    </w:rPr>
  </w:style>
  <w:style w:type="character" w:styleId="CommentReference">
    <w:name w:val="annotation reference"/>
    <w:basedOn w:val="DefaultParagraphFont"/>
    <w:uiPriority w:val="99"/>
    <w:semiHidden/>
    <w:unhideWhenUsed/>
    <w:rsid w:val="00C632E7"/>
    <w:rPr>
      <w:sz w:val="16"/>
      <w:szCs w:val="16"/>
    </w:rPr>
  </w:style>
  <w:style w:type="paragraph" w:styleId="CommentText">
    <w:name w:val="annotation text"/>
    <w:basedOn w:val="Normal"/>
    <w:link w:val="CommentTextChar"/>
    <w:uiPriority w:val="99"/>
    <w:semiHidden/>
    <w:unhideWhenUsed/>
    <w:rsid w:val="00C632E7"/>
    <w:rPr>
      <w:sz w:val="20"/>
    </w:rPr>
  </w:style>
  <w:style w:type="character" w:customStyle="1" w:styleId="CommentTextChar">
    <w:name w:val="Comment Text Char"/>
    <w:basedOn w:val="DefaultParagraphFont"/>
    <w:link w:val="CommentText"/>
    <w:uiPriority w:val="99"/>
    <w:semiHidden/>
    <w:rsid w:val="00C632E7"/>
    <w:rPr>
      <w:rFonts w:ascii="Times" w:eastAsia="Times" w:hAnsi="Times" w:cs="Times New Roman"/>
      <w:sz w:val="20"/>
      <w:szCs w:val="20"/>
    </w:rPr>
  </w:style>
  <w:style w:type="paragraph" w:styleId="CommentSubject">
    <w:name w:val="annotation subject"/>
    <w:basedOn w:val="CommentText"/>
    <w:next w:val="CommentText"/>
    <w:link w:val="CommentSubjectChar"/>
    <w:uiPriority w:val="99"/>
    <w:semiHidden/>
    <w:unhideWhenUsed/>
    <w:rsid w:val="00C632E7"/>
    <w:rPr>
      <w:b/>
      <w:bCs/>
    </w:rPr>
  </w:style>
  <w:style w:type="character" w:customStyle="1" w:styleId="CommentSubjectChar">
    <w:name w:val="Comment Subject Char"/>
    <w:basedOn w:val="CommentTextChar"/>
    <w:link w:val="CommentSubject"/>
    <w:uiPriority w:val="99"/>
    <w:semiHidden/>
    <w:rsid w:val="00C632E7"/>
    <w:rPr>
      <w:rFonts w:ascii="Times" w:eastAsia="Times" w:hAnsi="Times" w:cs="Times New Roman"/>
      <w:b/>
      <w:bCs/>
      <w:sz w:val="20"/>
      <w:szCs w:val="20"/>
    </w:rPr>
  </w:style>
  <w:style w:type="paragraph" w:styleId="BalloonText">
    <w:name w:val="Balloon Text"/>
    <w:basedOn w:val="Normal"/>
    <w:link w:val="BalloonTextChar"/>
    <w:uiPriority w:val="99"/>
    <w:semiHidden/>
    <w:unhideWhenUsed/>
    <w:rsid w:val="00C632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32E7"/>
    <w:rPr>
      <w:rFonts w:ascii="Segoe UI" w:eastAsia="Times" w:hAnsi="Segoe UI" w:cs="Segoe UI"/>
      <w:sz w:val="18"/>
      <w:szCs w:val="18"/>
    </w:rPr>
  </w:style>
  <w:style w:type="paragraph" w:styleId="Header">
    <w:name w:val="header"/>
    <w:basedOn w:val="Normal"/>
    <w:link w:val="HeaderChar"/>
    <w:uiPriority w:val="99"/>
    <w:unhideWhenUsed/>
    <w:rsid w:val="009A47F6"/>
    <w:pPr>
      <w:tabs>
        <w:tab w:val="center" w:pos="4680"/>
        <w:tab w:val="right" w:pos="9360"/>
      </w:tabs>
    </w:pPr>
  </w:style>
  <w:style w:type="character" w:customStyle="1" w:styleId="HeaderChar">
    <w:name w:val="Header Char"/>
    <w:basedOn w:val="DefaultParagraphFont"/>
    <w:link w:val="Header"/>
    <w:uiPriority w:val="99"/>
    <w:rsid w:val="009A47F6"/>
    <w:rPr>
      <w:rFonts w:ascii="Times" w:eastAsia="Times" w:hAnsi="Times" w:cs="Times New Roman"/>
      <w:sz w:val="24"/>
      <w:szCs w:val="20"/>
    </w:rPr>
  </w:style>
  <w:style w:type="paragraph" w:styleId="Footer">
    <w:name w:val="footer"/>
    <w:basedOn w:val="Normal"/>
    <w:link w:val="FooterChar"/>
    <w:uiPriority w:val="99"/>
    <w:unhideWhenUsed/>
    <w:rsid w:val="009A47F6"/>
    <w:pPr>
      <w:tabs>
        <w:tab w:val="center" w:pos="4680"/>
        <w:tab w:val="right" w:pos="9360"/>
      </w:tabs>
    </w:pPr>
  </w:style>
  <w:style w:type="character" w:customStyle="1" w:styleId="FooterChar">
    <w:name w:val="Footer Char"/>
    <w:basedOn w:val="DefaultParagraphFont"/>
    <w:link w:val="Footer"/>
    <w:uiPriority w:val="99"/>
    <w:rsid w:val="009A47F6"/>
    <w:rPr>
      <w:rFonts w:ascii="Times" w:eastAsia="Times" w:hAnsi="Times" w:cs="Times New Roman"/>
      <w:sz w:val="24"/>
      <w:szCs w:val="20"/>
    </w:rPr>
  </w:style>
  <w:style w:type="paragraph" w:styleId="ListParagraph">
    <w:name w:val="List Paragraph"/>
    <w:basedOn w:val="Normal"/>
    <w:uiPriority w:val="34"/>
    <w:qFormat/>
    <w:rsid w:val="0073665E"/>
    <w:pPr>
      <w:ind w:left="720"/>
      <w:contextualSpacing/>
    </w:pPr>
  </w:style>
  <w:style w:type="character" w:styleId="FollowedHyperlink">
    <w:name w:val="FollowedHyperlink"/>
    <w:basedOn w:val="DefaultParagraphFont"/>
    <w:uiPriority w:val="99"/>
    <w:semiHidden/>
    <w:unhideWhenUsed/>
    <w:rsid w:val="005E2891"/>
    <w:rPr>
      <w:color w:val="954F72" w:themeColor="followedHyperlink"/>
      <w:u w:val="single"/>
    </w:rPr>
  </w:style>
  <w:style w:type="character" w:customStyle="1" w:styleId="Heading4Char">
    <w:name w:val="Heading 4 Char"/>
    <w:basedOn w:val="DefaultParagraphFont"/>
    <w:link w:val="Heading4"/>
    <w:uiPriority w:val="9"/>
    <w:semiHidden/>
    <w:rsid w:val="006D3B7F"/>
    <w:rPr>
      <w:rFonts w:asciiTheme="majorHAnsi" w:eastAsiaTheme="majorEastAsia" w:hAnsiTheme="majorHAnsi" w:cstheme="majorBidi"/>
      <w:i/>
      <w:iCs/>
      <w:color w:val="2F5496" w:themeColor="accent1" w:themeShade="BF"/>
      <w:sz w:val="24"/>
      <w:szCs w:val="20"/>
    </w:rPr>
  </w:style>
  <w:style w:type="character" w:customStyle="1" w:styleId="Heading3Char">
    <w:name w:val="Heading 3 Char"/>
    <w:basedOn w:val="DefaultParagraphFont"/>
    <w:link w:val="Heading3"/>
    <w:uiPriority w:val="9"/>
    <w:semiHidden/>
    <w:rsid w:val="00B542B1"/>
    <w:rPr>
      <w:rFonts w:asciiTheme="majorHAnsi" w:eastAsiaTheme="majorEastAsia" w:hAnsiTheme="majorHAnsi" w:cstheme="majorBidi"/>
      <w:color w:val="1F3763" w:themeColor="accent1" w:themeShade="7F"/>
      <w:sz w:val="24"/>
      <w:szCs w:val="24"/>
    </w:rPr>
  </w:style>
  <w:style w:type="character" w:customStyle="1" w:styleId="Heading2Char">
    <w:name w:val="Heading 2 Char"/>
    <w:basedOn w:val="DefaultParagraphFont"/>
    <w:link w:val="Heading2"/>
    <w:uiPriority w:val="9"/>
    <w:rsid w:val="002F5198"/>
    <w:rPr>
      <w:rFonts w:asciiTheme="majorHAnsi" w:eastAsiaTheme="majorEastAsia" w:hAnsiTheme="majorHAnsi" w:cstheme="majorBidi"/>
      <w:color w:val="2F5496" w:themeColor="accent1" w:themeShade="BF"/>
      <w:sz w:val="26"/>
      <w:szCs w:val="26"/>
    </w:rPr>
  </w:style>
  <w:style w:type="paragraph" w:styleId="z-TopofForm">
    <w:name w:val="HTML Top of Form"/>
    <w:basedOn w:val="Normal"/>
    <w:next w:val="Normal"/>
    <w:link w:val="z-TopofFormChar"/>
    <w:hidden/>
    <w:uiPriority w:val="99"/>
    <w:semiHidden/>
    <w:unhideWhenUsed/>
    <w:rsid w:val="008130AB"/>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8130AB"/>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8130AB"/>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8130AB"/>
    <w:rPr>
      <w:rFonts w:ascii="Arial" w:eastAsia="Times" w:hAnsi="Arial" w:cs="Arial"/>
      <w:vanish/>
      <w:sz w:val="16"/>
      <w:szCs w:val="16"/>
    </w:rPr>
  </w:style>
  <w:style w:type="paragraph" w:customStyle="1" w:styleId="font7">
    <w:name w:val="font_7"/>
    <w:basedOn w:val="Normal"/>
    <w:rsid w:val="00CE2AE2"/>
    <w:pPr>
      <w:spacing w:before="100" w:beforeAutospacing="1" w:after="100" w:afterAutospacing="1"/>
    </w:pPr>
    <w:rPr>
      <w:rFonts w:ascii="Calibri" w:eastAsia="Times New Roman" w:hAnsi="Calibri" w:cs="Calibri"/>
      <w:szCs w:val="24"/>
    </w:rPr>
  </w:style>
  <w:style w:type="character" w:customStyle="1" w:styleId="color25">
    <w:name w:val="color_25"/>
    <w:basedOn w:val="DefaultParagraphFont"/>
    <w:rsid w:val="00CE2AE2"/>
  </w:style>
  <w:style w:type="paragraph" w:styleId="NormalWeb">
    <w:name w:val="Normal (Web)"/>
    <w:basedOn w:val="Normal"/>
    <w:uiPriority w:val="99"/>
    <w:semiHidden/>
    <w:unhideWhenUsed/>
    <w:rsid w:val="001B76B6"/>
    <w:pPr>
      <w:spacing w:before="100" w:beforeAutospacing="1" w:after="100" w:afterAutospacing="1"/>
    </w:pPr>
    <w:rPr>
      <w:rFonts w:ascii="Calibri" w:eastAsia="Times New Roman" w:hAnsi="Calibri" w:cs="Calibri"/>
      <w:szCs w:val="24"/>
    </w:rPr>
  </w:style>
  <w:style w:type="character" w:styleId="Strong">
    <w:name w:val="Strong"/>
    <w:basedOn w:val="DefaultParagraphFont"/>
    <w:uiPriority w:val="22"/>
    <w:qFormat/>
    <w:rsid w:val="003B08C5"/>
    <w:rPr>
      <w:b/>
      <w:bCs/>
    </w:rPr>
  </w:style>
  <w:style w:type="character" w:customStyle="1" w:styleId="st1">
    <w:name w:val="st1"/>
    <w:basedOn w:val="DefaultParagraphFont"/>
    <w:rsid w:val="0032255B"/>
  </w:style>
  <w:style w:type="table" w:customStyle="1" w:styleId="TableGrid1">
    <w:name w:val="Table Grid1"/>
    <w:basedOn w:val="TableNormal"/>
    <w:next w:val="TableGrid"/>
    <w:uiPriority w:val="39"/>
    <w:rsid w:val="009006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9D0165"/>
    <w:rPr>
      <w:i/>
      <w:iCs/>
      <w:color w:val="000000" w:themeColor="text1"/>
    </w:rPr>
  </w:style>
  <w:style w:type="paragraph" w:styleId="FootnoteText">
    <w:name w:val="footnote text"/>
    <w:basedOn w:val="Normal"/>
    <w:link w:val="FootnoteTextChar"/>
    <w:uiPriority w:val="99"/>
    <w:semiHidden/>
    <w:unhideWhenUsed/>
    <w:rsid w:val="009A14F5"/>
    <w:rPr>
      <w:sz w:val="20"/>
    </w:rPr>
  </w:style>
  <w:style w:type="character" w:customStyle="1" w:styleId="FootnoteTextChar">
    <w:name w:val="Footnote Text Char"/>
    <w:basedOn w:val="DefaultParagraphFont"/>
    <w:link w:val="FootnoteText"/>
    <w:uiPriority w:val="99"/>
    <w:semiHidden/>
    <w:rsid w:val="009A14F5"/>
    <w:rPr>
      <w:rFonts w:ascii="Times" w:eastAsia="Times" w:hAnsi="Times" w:cs="Times New Roman"/>
      <w:sz w:val="20"/>
      <w:szCs w:val="20"/>
    </w:rPr>
  </w:style>
  <w:style w:type="character" w:styleId="FootnoteReference">
    <w:name w:val="footnote reference"/>
    <w:basedOn w:val="DefaultParagraphFont"/>
    <w:uiPriority w:val="99"/>
    <w:semiHidden/>
    <w:unhideWhenUsed/>
    <w:rsid w:val="009A14F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9304">
      <w:bodyDiv w:val="1"/>
      <w:marLeft w:val="0"/>
      <w:marRight w:val="0"/>
      <w:marTop w:val="0"/>
      <w:marBottom w:val="0"/>
      <w:divBdr>
        <w:top w:val="none" w:sz="0" w:space="0" w:color="auto"/>
        <w:left w:val="none" w:sz="0" w:space="0" w:color="auto"/>
        <w:bottom w:val="none" w:sz="0" w:space="0" w:color="auto"/>
        <w:right w:val="none" w:sz="0" w:space="0" w:color="auto"/>
      </w:divBdr>
    </w:div>
    <w:div w:id="14356449">
      <w:bodyDiv w:val="1"/>
      <w:marLeft w:val="0"/>
      <w:marRight w:val="0"/>
      <w:marTop w:val="0"/>
      <w:marBottom w:val="0"/>
      <w:divBdr>
        <w:top w:val="none" w:sz="0" w:space="0" w:color="auto"/>
        <w:left w:val="none" w:sz="0" w:space="0" w:color="auto"/>
        <w:bottom w:val="none" w:sz="0" w:space="0" w:color="auto"/>
        <w:right w:val="none" w:sz="0" w:space="0" w:color="auto"/>
      </w:divBdr>
      <w:divsChild>
        <w:div w:id="448164035">
          <w:marLeft w:val="1310"/>
          <w:marRight w:val="0"/>
          <w:marTop w:val="800"/>
          <w:marBottom w:val="0"/>
          <w:divBdr>
            <w:top w:val="none" w:sz="0" w:space="0" w:color="auto"/>
            <w:left w:val="none" w:sz="0" w:space="0" w:color="auto"/>
            <w:bottom w:val="none" w:sz="0" w:space="0" w:color="auto"/>
            <w:right w:val="none" w:sz="0" w:space="0" w:color="auto"/>
          </w:divBdr>
        </w:div>
        <w:div w:id="1220897746">
          <w:marLeft w:val="1310"/>
          <w:marRight w:val="0"/>
          <w:marTop w:val="800"/>
          <w:marBottom w:val="0"/>
          <w:divBdr>
            <w:top w:val="none" w:sz="0" w:space="0" w:color="auto"/>
            <w:left w:val="none" w:sz="0" w:space="0" w:color="auto"/>
            <w:bottom w:val="none" w:sz="0" w:space="0" w:color="auto"/>
            <w:right w:val="none" w:sz="0" w:space="0" w:color="auto"/>
          </w:divBdr>
        </w:div>
        <w:div w:id="2061981172">
          <w:marLeft w:val="1310"/>
          <w:marRight w:val="0"/>
          <w:marTop w:val="800"/>
          <w:marBottom w:val="0"/>
          <w:divBdr>
            <w:top w:val="none" w:sz="0" w:space="0" w:color="auto"/>
            <w:left w:val="none" w:sz="0" w:space="0" w:color="auto"/>
            <w:bottom w:val="none" w:sz="0" w:space="0" w:color="auto"/>
            <w:right w:val="none" w:sz="0" w:space="0" w:color="auto"/>
          </w:divBdr>
        </w:div>
        <w:div w:id="1020281080">
          <w:marLeft w:val="1310"/>
          <w:marRight w:val="0"/>
          <w:marTop w:val="800"/>
          <w:marBottom w:val="0"/>
          <w:divBdr>
            <w:top w:val="none" w:sz="0" w:space="0" w:color="auto"/>
            <w:left w:val="none" w:sz="0" w:space="0" w:color="auto"/>
            <w:bottom w:val="none" w:sz="0" w:space="0" w:color="auto"/>
            <w:right w:val="none" w:sz="0" w:space="0" w:color="auto"/>
          </w:divBdr>
        </w:div>
      </w:divsChild>
    </w:div>
    <w:div w:id="30691721">
      <w:bodyDiv w:val="1"/>
      <w:marLeft w:val="0"/>
      <w:marRight w:val="0"/>
      <w:marTop w:val="0"/>
      <w:marBottom w:val="0"/>
      <w:divBdr>
        <w:top w:val="none" w:sz="0" w:space="0" w:color="auto"/>
        <w:left w:val="none" w:sz="0" w:space="0" w:color="auto"/>
        <w:bottom w:val="none" w:sz="0" w:space="0" w:color="auto"/>
        <w:right w:val="none" w:sz="0" w:space="0" w:color="auto"/>
      </w:divBdr>
    </w:div>
    <w:div w:id="36665826">
      <w:bodyDiv w:val="1"/>
      <w:marLeft w:val="0"/>
      <w:marRight w:val="0"/>
      <w:marTop w:val="0"/>
      <w:marBottom w:val="0"/>
      <w:divBdr>
        <w:top w:val="none" w:sz="0" w:space="0" w:color="auto"/>
        <w:left w:val="none" w:sz="0" w:space="0" w:color="auto"/>
        <w:bottom w:val="none" w:sz="0" w:space="0" w:color="auto"/>
        <w:right w:val="none" w:sz="0" w:space="0" w:color="auto"/>
      </w:divBdr>
    </w:div>
    <w:div w:id="61876181">
      <w:bodyDiv w:val="1"/>
      <w:marLeft w:val="0"/>
      <w:marRight w:val="0"/>
      <w:marTop w:val="0"/>
      <w:marBottom w:val="0"/>
      <w:divBdr>
        <w:top w:val="none" w:sz="0" w:space="0" w:color="auto"/>
        <w:left w:val="none" w:sz="0" w:space="0" w:color="auto"/>
        <w:bottom w:val="none" w:sz="0" w:space="0" w:color="auto"/>
        <w:right w:val="none" w:sz="0" w:space="0" w:color="auto"/>
      </w:divBdr>
      <w:divsChild>
        <w:div w:id="1913614360">
          <w:marLeft w:val="0"/>
          <w:marRight w:val="0"/>
          <w:marTop w:val="0"/>
          <w:marBottom w:val="0"/>
          <w:divBdr>
            <w:top w:val="none" w:sz="0" w:space="0" w:color="auto"/>
            <w:left w:val="none" w:sz="0" w:space="0" w:color="auto"/>
            <w:bottom w:val="none" w:sz="0" w:space="0" w:color="auto"/>
            <w:right w:val="none" w:sz="0" w:space="0" w:color="auto"/>
          </w:divBdr>
          <w:divsChild>
            <w:div w:id="691108011">
              <w:marLeft w:val="0"/>
              <w:marRight w:val="0"/>
              <w:marTop w:val="0"/>
              <w:marBottom w:val="0"/>
              <w:divBdr>
                <w:top w:val="none" w:sz="0" w:space="0" w:color="auto"/>
                <w:left w:val="none" w:sz="0" w:space="0" w:color="auto"/>
                <w:bottom w:val="none" w:sz="0" w:space="0" w:color="auto"/>
                <w:right w:val="none" w:sz="0" w:space="0" w:color="auto"/>
              </w:divBdr>
              <w:divsChild>
                <w:div w:id="1281915343">
                  <w:marLeft w:val="0"/>
                  <w:marRight w:val="0"/>
                  <w:marTop w:val="0"/>
                  <w:marBottom w:val="0"/>
                  <w:divBdr>
                    <w:top w:val="none" w:sz="0" w:space="0" w:color="auto"/>
                    <w:left w:val="none" w:sz="0" w:space="0" w:color="auto"/>
                    <w:bottom w:val="none" w:sz="0" w:space="0" w:color="auto"/>
                    <w:right w:val="none" w:sz="0" w:space="0" w:color="auto"/>
                  </w:divBdr>
                  <w:divsChild>
                    <w:div w:id="758985250">
                      <w:marLeft w:val="0"/>
                      <w:marRight w:val="0"/>
                      <w:marTop w:val="0"/>
                      <w:marBottom w:val="0"/>
                      <w:divBdr>
                        <w:top w:val="none" w:sz="0" w:space="0" w:color="auto"/>
                        <w:left w:val="none" w:sz="0" w:space="0" w:color="auto"/>
                        <w:bottom w:val="none" w:sz="0" w:space="0" w:color="auto"/>
                        <w:right w:val="none" w:sz="0" w:space="0" w:color="auto"/>
                      </w:divBdr>
                      <w:divsChild>
                        <w:div w:id="355809015">
                          <w:marLeft w:val="0"/>
                          <w:marRight w:val="0"/>
                          <w:marTop w:val="0"/>
                          <w:marBottom w:val="0"/>
                          <w:divBdr>
                            <w:top w:val="none" w:sz="0" w:space="0" w:color="auto"/>
                            <w:left w:val="none" w:sz="0" w:space="0" w:color="auto"/>
                            <w:bottom w:val="none" w:sz="0" w:space="0" w:color="auto"/>
                            <w:right w:val="none" w:sz="0" w:space="0" w:color="auto"/>
                          </w:divBdr>
                          <w:divsChild>
                            <w:div w:id="713966854">
                              <w:marLeft w:val="0"/>
                              <w:marRight w:val="0"/>
                              <w:marTop w:val="0"/>
                              <w:marBottom w:val="0"/>
                              <w:divBdr>
                                <w:top w:val="none" w:sz="0" w:space="0" w:color="auto"/>
                                <w:left w:val="none" w:sz="0" w:space="0" w:color="auto"/>
                                <w:bottom w:val="none" w:sz="0" w:space="0" w:color="auto"/>
                                <w:right w:val="none" w:sz="0" w:space="0" w:color="auto"/>
                              </w:divBdr>
                              <w:divsChild>
                                <w:div w:id="1080761594">
                                  <w:marLeft w:val="0"/>
                                  <w:marRight w:val="0"/>
                                  <w:marTop w:val="0"/>
                                  <w:marBottom w:val="0"/>
                                  <w:divBdr>
                                    <w:top w:val="none" w:sz="0" w:space="0" w:color="auto"/>
                                    <w:left w:val="none" w:sz="0" w:space="0" w:color="auto"/>
                                    <w:bottom w:val="none" w:sz="0" w:space="0" w:color="auto"/>
                                    <w:right w:val="none" w:sz="0" w:space="0" w:color="auto"/>
                                  </w:divBdr>
                                  <w:divsChild>
                                    <w:div w:id="747845591">
                                      <w:marLeft w:val="0"/>
                                      <w:marRight w:val="0"/>
                                      <w:marTop w:val="0"/>
                                      <w:marBottom w:val="0"/>
                                      <w:divBdr>
                                        <w:top w:val="none" w:sz="0" w:space="0" w:color="auto"/>
                                        <w:left w:val="none" w:sz="0" w:space="0" w:color="auto"/>
                                        <w:bottom w:val="none" w:sz="0" w:space="0" w:color="auto"/>
                                        <w:right w:val="none" w:sz="0" w:space="0" w:color="auto"/>
                                      </w:divBdr>
                                      <w:divsChild>
                                        <w:div w:id="2059040981">
                                          <w:marLeft w:val="0"/>
                                          <w:marRight w:val="0"/>
                                          <w:marTop w:val="0"/>
                                          <w:marBottom w:val="0"/>
                                          <w:divBdr>
                                            <w:top w:val="none" w:sz="0" w:space="0" w:color="auto"/>
                                            <w:left w:val="none" w:sz="0" w:space="0" w:color="auto"/>
                                            <w:bottom w:val="none" w:sz="0" w:space="0" w:color="auto"/>
                                            <w:right w:val="none" w:sz="0" w:space="0" w:color="auto"/>
                                          </w:divBdr>
                                          <w:divsChild>
                                            <w:div w:id="465009599">
                                              <w:marLeft w:val="0"/>
                                              <w:marRight w:val="0"/>
                                              <w:marTop w:val="0"/>
                                              <w:marBottom w:val="0"/>
                                              <w:divBdr>
                                                <w:top w:val="none" w:sz="0" w:space="0" w:color="auto"/>
                                                <w:left w:val="none" w:sz="0" w:space="0" w:color="auto"/>
                                                <w:bottom w:val="none" w:sz="0" w:space="0" w:color="auto"/>
                                                <w:right w:val="none" w:sz="0" w:space="0" w:color="auto"/>
                                              </w:divBdr>
                                              <w:divsChild>
                                                <w:div w:id="1703087552">
                                                  <w:marLeft w:val="0"/>
                                                  <w:marRight w:val="0"/>
                                                  <w:marTop w:val="0"/>
                                                  <w:marBottom w:val="0"/>
                                                  <w:divBdr>
                                                    <w:top w:val="none" w:sz="0" w:space="0" w:color="auto"/>
                                                    <w:left w:val="none" w:sz="0" w:space="0" w:color="auto"/>
                                                    <w:bottom w:val="none" w:sz="0" w:space="0" w:color="auto"/>
                                                    <w:right w:val="none" w:sz="0" w:space="0" w:color="auto"/>
                                                  </w:divBdr>
                                                  <w:divsChild>
                                                    <w:div w:id="2044742067">
                                                      <w:marLeft w:val="0"/>
                                                      <w:marRight w:val="0"/>
                                                      <w:marTop w:val="0"/>
                                                      <w:marBottom w:val="0"/>
                                                      <w:divBdr>
                                                        <w:top w:val="none" w:sz="0" w:space="0" w:color="auto"/>
                                                        <w:left w:val="none" w:sz="0" w:space="0" w:color="auto"/>
                                                        <w:bottom w:val="none" w:sz="0" w:space="0" w:color="auto"/>
                                                        <w:right w:val="none" w:sz="0" w:space="0" w:color="auto"/>
                                                      </w:divBdr>
                                                      <w:divsChild>
                                                        <w:div w:id="2046713966">
                                                          <w:marLeft w:val="0"/>
                                                          <w:marRight w:val="0"/>
                                                          <w:marTop w:val="0"/>
                                                          <w:marBottom w:val="0"/>
                                                          <w:divBdr>
                                                            <w:top w:val="none" w:sz="0" w:space="0" w:color="auto"/>
                                                            <w:left w:val="none" w:sz="0" w:space="0" w:color="auto"/>
                                                            <w:bottom w:val="none" w:sz="0" w:space="0" w:color="auto"/>
                                                            <w:right w:val="none" w:sz="0" w:space="0" w:color="auto"/>
                                                          </w:divBdr>
                                                          <w:divsChild>
                                                            <w:div w:id="43818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2804544">
      <w:bodyDiv w:val="1"/>
      <w:marLeft w:val="0"/>
      <w:marRight w:val="0"/>
      <w:marTop w:val="0"/>
      <w:marBottom w:val="0"/>
      <w:divBdr>
        <w:top w:val="none" w:sz="0" w:space="0" w:color="auto"/>
        <w:left w:val="none" w:sz="0" w:space="0" w:color="auto"/>
        <w:bottom w:val="none" w:sz="0" w:space="0" w:color="auto"/>
        <w:right w:val="none" w:sz="0" w:space="0" w:color="auto"/>
      </w:divBdr>
    </w:div>
    <w:div w:id="90470830">
      <w:bodyDiv w:val="1"/>
      <w:marLeft w:val="0"/>
      <w:marRight w:val="0"/>
      <w:marTop w:val="0"/>
      <w:marBottom w:val="0"/>
      <w:divBdr>
        <w:top w:val="none" w:sz="0" w:space="0" w:color="auto"/>
        <w:left w:val="none" w:sz="0" w:space="0" w:color="auto"/>
        <w:bottom w:val="none" w:sz="0" w:space="0" w:color="auto"/>
        <w:right w:val="none" w:sz="0" w:space="0" w:color="auto"/>
      </w:divBdr>
    </w:div>
    <w:div w:id="103426154">
      <w:bodyDiv w:val="1"/>
      <w:marLeft w:val="0"/>
      <w:marRight w:val="0"/>
      <w:marTop w:val="0"/>
      <w:marBottom w:val="0"/>
      <w:divBdr>
        <w:top w:val="none" w:sz="0" w:space="0" w:color="auto"/>
        <w:left w:val="none" w:sz="0" w:space="0" w:color="auto"/>
        <w:bottom w:val="none" w:sz="0" w:space="0" w:color="auto"/>
        <w:right w:val="none" w:sz="0" w:space="0" w:color="auto"/>
      </w:divBdr>
    </w:div>
    <w:div w:id="118571951">
      <w:bodyDiv w:val="1"/>
      <w:marLeft w:val="0"/>
      <w:marRight w:val="0"/>
      <w:marTop w:val="0"/>
      <w:marBottom w:val="0"/>
      <w:divBdr>
        <w:top w:val="none" w:sz="0" w:space="0" w:color="auto"/>
        <w:left w:val="none" w:sz="0" w:space="0" w:color="auto"/>
        <w:bottom w:val="none" w:sz="0" w:space="0" w:color="auto"/>
        <w:right w:val="none" w:sz="0" w:space="0" w:color="auto"/>
      </w:divBdr>
    </w:div>
    <w:div w:id="119956322">
      <w:bodyDiv w:val="1"/>
      <w:marLeft w:val="0"/>
      <w:marRight w:val="0"/>
      <w:marTop w:val="0"/>
      <w:marBottom w:val="0"/>
      <w:divBdr>
        <w:top w:val="none" w:sz="0" w:space="0" w:color="auto"/>
        <w:left w:val="none" w:sz="0" w:space="0" w:color="auto"/>
        <w:bottom w:val="none" w:sz="0" w:space="0" w:color="auto"/>
        <w:right w:val="none" w:sz="0" w:space="0" w:color="auto"/>
      </w:divBdr>
    </w:div>
    <w:div w:id="125467381">
      <w:bodyDiv w:val="1"/>
      <w:marLeft w:val="0"/>
      <w:marRight w:val="0"/>
      <w:marTop w:val="0"/>
      <w:marBottom w:val="0"/>
      <w:divBdr>
        <w:top w:val="none" w:sz="0" w:space="0" w:color="auto"/>
        <w:left w:val="none" w:sz="0" w:space="0" w:color="auto"/>
        <w:bottom w:val="none" w:sz="0" w:space="0" w:color="auto"/>
        <w:right w:val="none" w:sz="0" w:space="0" w:color="auto"/>
      </w:divBdr>
    </w:div>
    <w:div w:id="145560918">
      <w:bodyDiv w:val="1"/>
      <w:marLeft w:val="0"/>
      <w:marRight w:val="0"/>
      <w:marTop w:val="0"/>
      <w:marBottom w:val="0"/>
      <w:divBdr>
        <w:top w:val="none" w:sz="0" w:space="0" w:color="auto"/>
        <w:left w:val="none" w:sz="0" w:space="0" w:color="auto"/>
        <w:bottom w:val="none" w:sz="0" w:space="0" w:color="auto"/>
        <w:right w:val="none" w:sz="0" w:space="0" w:color="auto"/>
      </w:divBdr>
    </w:div>
    <w:div w:id="159784022">
      <w:bodyDiv w:val="1"/>
      <w:marLeft w:val="0"/>
      <w:marRight w:val="0"/>
      <w:marTop w:val="0"/>
      <w:marBottom w:val="0"/>
      <w:divBdr>
        <w:top w:val="none" w:sz="0" w:space="0" w:color="auto"/>
        <w:left w:val="none" w:sz="0" w:space="0" w:color="auto"/>
        <w:bottom w:val="none" w:sz="0" w:space="0" w:color="auto"/>
        <w:right w:val="none" w:sz="0" w:space="0" w:color="auto"/>
      </w:divBdr>
    </w:div>
    <w:div w:id="178392274">
      <w:bodyDiv w:val="1"/>
      <w:marLeft w:val="0"/>
      <w:marRight w:val="0"/>
      <w:marTop w:val="0"/>
      <w:marBottom w:val="0"/>
      <w:divBdr>
        <w:top w:val="none" w:sz="0" w:space="0" w:color="auto"/>
        <w:left w:val="none" w:sz="0" w:space="0" w:color="auto"/>
        <w:bottom w:val="none" w:sz="0" w:space="0" w:color="auto"/>
        <w:right w:val="none" w:sz="0" w:space="0" w:color="auto"/>
      </w:divBdr>
    </w:div>
    <w:div w:id="211157760">
      <w:bodyDiv w:val="1"/>
      <w:marLeft w:val="0"/>
      <w:marRight w:val="0"/>
      <w:marTop w:val="0"/>
      <w:marBottom w:val="0"/>
      <w:divBdr>
        <w:top w:val="none" w:sz="0" w:space="0" w:color="auto"/>
        <w:left w:val="none" w:sz="0" w:space="0" w:color="auto"/>
        <w:bottom w:val="none" w:sz="0" w:space="0" w:color="auto"/>
        <w:right w:val="none" w:sz="0" w:space="0" w:color="auto"/>
      </w:divBdr>
    </w:div>
    <w:div w:id="223226585">
      <w:bodyDiv w:val="1"/>
      <w:marLeft w:val="0"/>
      <w:marRight w:val="0"/>
      <w:marTop w:val="0"/>
      <w:marBottom w:val="0"/>
      <w:divBdr>
        <w:top w:val="none" w:sz="0" w:space="0" w:color="auto"/>
        <w:left w:val="none" w:sz="0" w:space="0" w:color="auto"/>
        <w:bottom w:val="none" w:sz="0" w:space="0" w:color="auto"/>
        <w:right w:val="none" w:sz="0" w:space="0" w:color="auto"/>
      </w:divBdr>
    </w:div>
    <w:div w:id="227034152">
      <w:bodyDiv w:val="1"/>
      <w:marLeft w:val="0"/>
      <w:marRight w:val="0"/>
      <w:marTop w:val="0"/>
      <w:marBottom w:val="0"/>
      <w:divBdr>
        <w:top w:val="none" w:sz="0" w:space="0" w:color="auto"/>
        <w:left w:val="none" w:sz="0" w:space="0" w:color="auto"/>
        <w:bottom w:val="none" w:sz="0" w:space="0" w:color="auto"/>
        <w:right w:val="none" w:sz="0" w:space="0" w:color="auto"/>
      </w:divBdr>
    </w:div>
    <w:div w:id="228618169">
      <w:bodyDiv w:val="1"/>
      <w:marLeft w:val="0"/>
      <w:marRight w:val="0"/>
      <w:marTop w:val="0"/>
      <w:marBottom w:val="0"/>
      <w:divBdr>
        <w:top w:val="none" w:sz="0" w:space="0" w:color="auto"/>
        <w:left w:val="none" w:sz="0" w:space="0" w:color="auto"/>
        <w:bottom w:val="none" w:sz="0" w:space="0" w:color="auto"/>
        <w:right w:val="none" w:sz="0" w:space="0" w:color="auto"/>
      </w:divBdr>
    </w:div>
    <w:div w:id="229467165">
      <w:bodyDiv w:val="1"/>
      <w:marLeft w:val="0"/>
      <w:marRight w:val="0"/>
      <w:marTop w:val="0"/>
      <w:marBottom w:val="0"/>
      <w:divBdr>
        <w:top w:val="none" w:sz="0" w:space="0" w:color="auto"/>
        <w:left w:val="none" w:sz="0" w:space="0" w:color="auto"/>
        <w:bottom w:val="none" w:sz="0" w:space="0" w:color="auto"/>
        <w:right w:val="none" w:sz="0" w:space="0" w:color="auto"/>
      </w:divBdr>
    </w:div>
    <w:div w:id="233779094">
      <w:bodyDiv w:val="1"/>
      <w:marLeft w:val="0"/>
      <w:marRight w:val="0"/>
      <w:marTop w:val="0"/>
      <w:marBottom w:val="0"/>
      <w:divBdr>
        <w:top w:val="none" w:sz="0" w:space="0" w:color="auto"/>
        <w:left w:val="none" w:sz="0" w:space="0" w:color="auto"/>
        <w:bottom w:val="none" w:sz="0" w:space="0" w:color="auto"/>
        <w:right w:val="none" w:sz="0" w:space="0" w:color="auto"/>
      </w:divBdr>
    </w:div>
    <w:div w:id="244799771">
      <w:bodyDiv w:val="1"/>
      <w:marLeft w:val="0"/>
      <w:marRight w:val="0"/>
      <w:marTop w:val="0"/>
      <w:marBottom w:val="0"/>
      <w:divBdr>
        <w:top w:val="none" w:sz="0" w:space="0" w:color="auto"/>
        <w:left w:val="none" w:sz="0" w:space="0" w:color="auto"/>
        <w:bottom w:val="none" w:sz="0" w:space="0" w:color="auto"/>
        <w:right w:val="none" w:sz="0" w:space="0" w:color="auto"/>
      </w:divBdr>
    </w:div>
    <w:div w:id="250897795">
      <w:bodyDiv w:val="1"/>
      <w:marLeft w:val="0"/>
      <w:marRight w:val="0"/>
      <w:marTop w:val="0"/>
      <w:marBottom w:val="0"/>
      <w:divBdr>
        <w:top w:val="none" w:sz="0" w:space="0" w:color="auto"/>
        <w:left w:val="none" w:sz="0" w:space="0" w:color="auto"/>
        <w:bottom w:val="none" w:sz="0" w:space="0" w:color="auto"/>
        <w:right w:val="none" w:sz="0" w:space="0" w:color="auto"/>
      </w:divBdr>
    </w:div>
    <w:div w:id="256210457">
      <w:bodyDiv w:val="1"/>
      <w:marLeft w:val="0"/>
      <w:marRight w:val="0"/>
      <w:marTop w:val="0"/>
      <w:marBottom w:val="0"/>
      <w:divBdr>
        <w:top w:val="none" w:sz="0" w:space="0" w:color="auto"/>
        <w:left w:val="none" w:sz="0" w:space="0" w:color="auto"/>
        <w:bottom w:val="none" w:sz="0" w:space="0" w:color="auto"/>
        <w:right w:val="none" w:sz="0" w:space="0" w:color="auto"/>
      </w:divBdr>
    </w:div>
    <w:div w:id="257757133">
      <w:bodyDiv w:val="1"/>
      <w:marLeft w:val="0"/>
      <w:marRight w:val="0"/>
      <w:marTop w:val="0"/>
      <w:marBottom w:val="0"/>
      <w:divBdr>
        <w:top w:val="none" w:sz="0" w:space="0" w:color="auto"/>
        <w:left w:val="none" w:sz="0" w:space="0" w:color="auto"/>
        <w:bottom w:val="none" w:sz="0" w:space="0" w:color="auto"/>
        <w:right w:val="none" w:sz="0" w:space="0" w:color="auto"/>
      </w:divBdr>
    </w:div>
    <w:div w:id="259410745">
      <w:bodyDiv w:val="1"/>
      <w:marLeft w:val="0"/>
      <w:marRight w:val="0"/>
      <w:marTop w:val="0"/>
      <w:marBottom w:val="0"/>
      <w:divBdr>
        <w:top w:val="none" w:sz="0" w:space="0" w:color="auto"/>
        <w:left w:val="none" w:sz="0" w:space="0" w:color="auto"/>
        <w:bottom w:val="none" w:sz="0" w:space="0" w:color="auto"/>
        <w:right w:val="none" w:sz="0" w:space="0" w:color="auto"/>
      </w:divBdr>
      <w:divsChild>
        <w:div w:id="1297953879">
          <w:marLeft w:val="0"/>
          <w:marRight w:val="0"/>
          <w:marTop w:val="0"/>
          <w:marBottom w:val="0"/>
          <w:divBdr>
            <w:top w:val="none" w:sz="0" w:space="0" w:color="auto"/>
            <w:left w:val="none" w:sz="0" w:space="0" w:color="auto"/>
            <w:bottom w:val="none" w:sz="0" w:space="0" w:color="auto"/>
            <w:right w:val="none" w:sz="0" w:space="0" w:color="auto"/>
          </w:divBdr>
          <w:divsChild>
            <w:div w:id="643704993">
              <w:marLeft w:val="0"/>
              <w:marRight w:val="0"/>
              <w:marTop w:val="0"/>
              <w:marBottom w:val="0"/>
              <w:divBdr>
                <w:top w:val="none" w:sz="0" w:space="0" w:color="auto"/>
                <w:left w:val="none" w:sz="0" w:space="0" w:color="auto"/>
                <w:bottom w:val="none" w:sz="0" w:space="0" w:color="auto"/>
                <w:right w:val="none" w:sz="0" w:space="0" w:color="auto"/>
              </w:divBdr>
              <w:divsChild>
                <w:div w:id="144713084">
                  <w:marLeft w:val="0"/>
                  <w:marRight w:val="0"/>
                  <w:marTop w:val="0"/>
                  <w:marBottom w:val="0"/>
                  <w:divBdr>
                    <w:top w:val="none" w:sz="0" w:space="0" w:color="auto"/>
                    <w:left w:val="none" w:sz="0" w:space="0" w:color="auto"/>
                    <w:bottom w:val="none" w:sz="0" w:space="0" w:color="auto"/>
                    <w:right w:val="none" w:sz="0" w:space="0" w:color="auto"/>
                  </w:divBdr>
                  <w:divsChild>
                    <w:div w:id="164789090">
                      <w:marLeft w:val="0"/>
                      <w:marRight w:val="0"/>
                      <w:marTop w:val="0"/>
                      <w:marBottom w:val="0"/>
                      <w:divBdr>
                        <w:top w:val="none" w:sz="0" w:space="0" w:color="auto"/>
                        <w:left w:val="none" w:sz="0" w:space="0" w:color="auto"/>
                        <w:bottom w:val="none" w:sz="0" w:space="0" w:color="auto"/>
                        <w:right w:val="none" w:sz="0" w:space="0" w:color="auto"/>
                      </w:divBdr>
                      <w:divsChild>
                        <w:div w:id="30541368">
                          <w:marLeft w:val="0"/>
                          <w:marRight w:val="0"/>
                          <w:marTop w:val="0"/>
                          <w:marBottom w:val="0"/>
                          <w:divBdr>
                            <w:top w:val="none" w:sz="0" w:space="0" w:color="auto"/>
                            <w:left w:val="none" w:sz="0" w:space="0" w:color="auto"/>
                            <w:bottom w:val="none" w:sz="0" w:space="0" w:color="auto"/>
                            <w:right w:val="none" w:sz="0" w:space="0" w:color="auto"/>
                          </w:divBdr>
                          <w:divsChild>
                            <w:div w:id="59671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3288883">
      <w:bodyDiv w:val="1"/>
      <w:marLeft w:val="0"/>
      <w:marRight w:val="0"/>
      <w:marTop w:val="0"/>
      <w:marBottom w:val="0"/>
      <w:divBdr>
        <w:top w:val="none" w:sz="0" w:space="0" w:color="auto"/>
        <w:left w:val="none" w:sz="0" w:space="0" w:color="auto"/>
        <w:bottom w:val="none" w:sz="0" w:space="0" w:color="auto"/>
        <w:right w:val="none" w:sz="0" w:space="0" w:color="auto"/>
      </w:divBdr>
    </w:div>
    <w:div w:id="312565304">
      <w:bodyDiv w:val="1"/>
      <w:marLeft w:val="0"/>
      <w:marRight w:val="0"/>
      <w:marTop w:val="0"/>
      <w:marBottom w:val="0"/>
      <w:divBdr>
        <w:top w:val="none" w:sz="0" w:space="0" w:color="auto"/>
        <w:left w:val="none" w:sz="0" w:space="0" w:color="auto"/>
        <w:bottom w:val="none" w:sz="0" w:space="0" w:color="auto"/>
        <w:right w:val="none" w:sz="0" w:space="0" w:color="auto"/>
      </w:divBdr>
    </w:div>
    <w:div w:id="317151184">
      <w:bodyDiv w:val="1"/>
      <w:marLeft w:val="0"/>
      <w:marRight w:val="0"/>
      <w:marTop w:val="0"/>
      <w:marBottom w:val="0"/>
      <w:divBdr>
        <w:top w:val="none" w:sz="0" w:space="0" w:color="auto"/>
        <w:left w:val="none" w:sz="0" w:space="0" w:color="auto"/>
        <w:bottom w:val="none" w:sz="0" w:space="0" w:color="auto"/>
        <w:right w:val="none" w:sz="0" w:space="0" w:color="auto"/>
      </w:divBdr>
    </w:div>
    <w:div w:id="317346142">
      <w:bodyDiv w:val="1"/>
      <w:marLeft w:val="0"/>
      <w:marRight w:val="0"/>
      <w:marTop w:val="0"/>
      <w:marBottom w:val="0"/>
      <w:divBdr>
        <w:top w:val="none" w:sz="0" w:space="0" w:color="auto"/>
        <w:left w:val="none" w:sz="0" w:space="0" w:color="auto"/>
        <w:bottom w:val="none" w:sz="0" w:space="0" w:color="auto"/>
        <w:right w:val="none" w:sz="0" w:space="0" w:color="auto"/>
      </w:divBdr>
    </w:div>
    <w:div w:id="334650042">
      <w:bodyDiv w:val="1"/>
      <w:marLeft w:val="0"/>
      <w:marRight w:val="0"/>
      <w:marTop w:val="0"/>
      <w:marBottom w:val="0"/>
      <w:divBdr>
        <w:top w:val="none" w:sz="0" w:space="0" w:color="auto"/>
        <w:left w:val="none" w:sz="0" w:space="0" w:color="auto"/>
        <w:bottom w:val="none" w:sz="0" w:space="0" w:color="auto"/>
        <w:right w:val="none" w:sz="0" w:space="0" w:color="auto"/>
      </w:divBdr>
    </w:div>
    <w:div w:id="370302690">
      <w:bodyDiv w:val="1"/>
      <w:marLeft w:val="0"/>
      <w:marRight w:val="0"/>
      <w:marTop w:val="0"/>
      <w:marBottom w:val="0"/>
      <w:divBdr>
        <w:top w:val="none" w:sz="0" w:space="0" w:color="auto"/>
        <w:left w:val="none" w:sz="0" w:space="0" w:color="auto"/>
        <w:bottom w:val="none" w:sz="0" w:space="0" w:color="auto"/>
        <w:right w:val="none" w:sz="0" w:space="0" w:color="auto"/>
      </w:divBdr>
    </w:div>
    <w:div w:id="378212349">
      <w:bodyDiv w:val="1"/>
      <w:marLeft w:val="0"/>
      <w:marRight w:val="0"/>
      <w:marTop w:val="0"/>
      <w:marBottom w:val="0"/>
      <w:divBdr>
        <w:top w:val="none" w:sz="0" w:space="0" w:color="auto"/>
        <w:left w:val="none" w:sz="0" w:space="0" w:color="auto"/>
        <w:bottom w:val="none" w:sz="0" w:space="0" w:color="auto"/>
        <w:right w:val="none" w:sz="0" w:space="0" w:color="auto"/>
      </w:divBdr>
      <w:divsChild>
        <w:div w:id="186794826">
          <w:marLeft w:val="0"/>
          <w:marRight w:val="0"/>
          <w:marTop w:val="100"/>
          <w:marBottom w:val="100"/>
          <w:divBdr>
            <w:top w:val="none" w:sz="0" w:space="0" w:color="auto"/>
            <w:left w:val="none" w:sz="0" w:space="0" w:color="auto"/>
            <w:bottom w:val="none" w:sz="0" w:space="0" w:color="auto"/>
            <w:right w:val="none" w:sz="0" w:space="0" w:color="auto"/>
          </w:divBdr>
          <w:divsChild>
            <w:div w:id="1510676145">
              <w:marLeft w:val="0"/>
              <w:marRight w:val="0"/>
              <w:marTop w:val="0"/>
              <w:marBottom w:val="1200"/>
              <w:divBdr>
                <w:top w:val="none" w:sz="0" w:space="0" w:color="auto"/>
                <w:left w:val="none" w:sz="0" w:space="0" w:color="auto"/>
                <w:bottom w:val="none" w:sz="0" w:space="0" w:color="auto"/>
                <w:right w:val="none" w:sz="0" w:space="0" w:color="auto"/>
              </w:divBdr>
              <w:divsChild>
                <w:div w:id="1048190920">
                  <w:marLeft w:val="0"/>
                  <w:marRight w:val="0"/>
                  <w:marTop w:val="0"/>
                  <w:marBottom w:val="0"/>
                  <w:divBdr>
                    <w:top w:val="none" w:sz="0" w:space="0" w:color="auto"/>
                    <w:left w:val="none" w:sz="0" w:space="0" w:color="auto"/>
                    <w:bottom w:val="none" w:sz="0" w:space="0" w:color="auto"/>
                    <w:right w:val="none" w:sz="0" w:space="0" w:color="auto"/>
                  </w:divBdr>
                </w:div>
                <w:div w:id="1007711502">
                  <w:marLeft w:val="0"/>
                  <w:marRight w:val="0"/>
                  <w:marTop w:val="0"/>
                  <w:marBottom w:val="0"/>
                  <w:divBdr>
                    <w:top w:val="none" w:sz="0" w:space="0" w:color="auto"/>
                    <w:left w:val="none" w:sz="0" w:space="0" w:color="auto"/>
                    <w:bottom w:val="none" w:sz="0" w:space="0" w:color="auto"/>
                    <w:right w:val="none" w:sz="0" w:space="0" w:color="auto"/>
                  </w:divBdr>
                </w:div>
                <w:div w:id="1257402511">
                  <w:marLeft w:val="0"/>
                  <w:marRight w:val="0"/>
                  <w:marTop w:val="0"/>
                  <w:marBottom w:val="0"/>
                  <w:divBdr>
                    <w:top w:val="none" w:sz="0" w:space="0" w:color="auto"/>
                    <w:left w:val="none" w:sz="0" w:space="0" w:color="auto"/>
                    <w:bottom w:val="none" w:sz="0" w:space="0" w:color="auto"/>
                    <w:right w:val="none" w:sz="0" w:space="0" w:color="auto"/>
                  </w:divBdr>
                </w:div>
                <w:div w:id="1432505007">
                  <w:marLeft w:val="0"/>
                  <w:marRight w:val="0"/>
                  <w:marTop w:val="0"/>
                  <w:marBottom w:val="0"/>
                  <w:divBdr>
                    <w:top w:val="none" w:sz="0" w:space="0" w:color="auto"/>
                    <w:left w:val="none" w:sz="0" w:space="0" w:color="auto"/>
                    <w:bottom w:val="none" w:sz="0" w:space="0" w:color="auto"/>
                    <w:right w:val="none" w:sz="0" w:space="0" w:color="auto"/>
                  </w:divBdr>
                </w:div>
                <w:div w:id="762191565">
                  <w:marLeft w:val="0"/>
                  <w:marRight w:val="0"/>
                  <w:marTop w:val="0"/>
                  <w:marBottom w:val="0"/>
                  <w:divBdr>
                    <w:top w:val="none" w:sz="0" w:space="0" w:color="auto"/>
                    <w:left w:val="none" w:sz="0" w:space="0" w:color="auto"/>
                    <w:bottom w:val="none" w:sz="0" w:space="0" w:color="auto"/>
                    <w:right w:val="none" w:sz="0" w:space="0" w:color="auto"/>
                  </w:divBdr>
                </w:div>
                <w:div w:id="724254788">
                  <w:marLeft w:val="0"/>
                  <w:marRight w:val="0"/>
                  <w:marTop w:val="0"/>
                  <w:marBottom w:val="0"/>
                  <w:divBdr>
                    <w:top w:val="none" w:sz="0" w:space="0" w:color="auto"/>
                    <w:left w:val="none" w:sz="0" w:space="0" w:color="auto"/>
                    <w:bottom w:val="none" w:sz="0" w:space="0" w:color="auto"/>
                    <w:right w:val="none" w:sz="0" w:space="0" w:color="auto"/>
                  </w:divBdr>
                </w:div>
                <w:div w:id="2083410776">
                  <w:marLeft w:val="0"/>
                  <w:marRight w:val="0"/>
                  <w:marTop w:val="0"/>
                  <w:marBottom w:val="0"/>
                  <w:divBdr>
                    <w:top w:val="none" w:sz="0" w:space="0" w:color="auto"/>
                    <w:left w:val="none" w:sz="0" w:space="0" w:color="auto"/>
                    <w:bottom w:val="none" w:sz="0" w:space="0" w:color="auto"/>
                    <w:right w:val="none" w:sz="0" w:space="0" w:color="auto"/>
                  </w:divBdr>
                </w:div>
                <w:div w:id="12624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762444">
      <w:bodyDiv w:val="1"/>
      <w:marLeft w:val="0"/>
      <w:marRight w:val="0"/>
      <w:marTop w:val="0"/>
      <w:marBottom w:val="0"/>
      <w:divBdr>
        <w:top w:val="none" w:sz="0" w:space="0" w:color="auto"/>
        <w:left w:val="none" w:sz="0" w:space="0" w:color="auto"/>
        <w:bottom w:val="none" w:sz="0" w:space="0" w:color="auto"/>
        <w:right w:val="none" w:sz="0" w:space="0" w:color="auto"/>
      </w:divBdr>
    </w:div>
    <w:div w:id="390619734">
      <w:bodyDiv w:val="1"/>
      <w:marLeft w:val="0"/>
      <w:marRight w:val="0"/>
      <w:marTop w:val="0"/>
      <w:marBottom w:val="0"/>
      <w:divBdr>
        <w:top w:val="none" w:sz="0" w:space="0" w:color="auto"/>
        <w:left w:val="none" w:sz="0" w:space="0" w:color="auto"/>
        <w:bottom w:val="none" w:sz="0" w:space="0" w:color="auto"/>
        <w:right w:val="none" w:sz="0" w:space="0" w:color="auto"/>
      </w:divBdr>
      <w:divsChild>
        <w:div w:id="978413542">
          <w:marLeft w:val="0"/>
          <w:marRight w:val="0"/>
          <w:marTop w:val="600"/>
          <w:marBottom w:val="0"/>
          <w:divBdr>
            <w:top w:val="none" w:sz="0" w:space="0" w:color="auto"/>
            <w:left w:val="none" w:sz="0" w:space="0" w:color="auto"/>
            <w:bottom w:val="none" w:sz="0" w:space="0" w:color="auto"/>
            <w:right w:val="none" w:sz="0" w:space="0" w:color="auto"/>
          </w:divBdr>
          <w:divsChild>
            <w:div w:id="553391454">
              <w:marLeft w:val="0"/>
              <w:marRight w:val="0"/>
              <w:marTop w:val="0"/>
              <w:marBottom w:val="0"/>
              <w:divBdr>
                <w:top w:val="none" w:sz="0" w:space="0" w:color="auto"/>
                <w:left w:val="none" w:sz="0" w:space="0" w:color="auto"/>
                <w:bottom w:val="none" w:sz="0" w:space="0" w:color="auto"/>
                <w:right w:val="none" w:sz="0" w:space="0" w:color="auto"/>
              </w:divBdr>
              <w:divsChild>
                <w:div w:id="1416395622">
                  <w:marLeft w:val="0"/>
                  <w:marRight w:val="0"/>
                  <w:marTop w:val="0"/>
                  <w:marBottom w:val="0"/>
                  <w:divBdr>
                    <w:top w:val="none" w:sz="0" w:space="0" w:color="auto"/>
                    <w:left w:val="none" w:sz="0" w:space="0" w:color="auto"/>
                    <w:bottom w:val="none" w:sz="0" w:space="0" w:color="auto"/>
                    <w:right w:val="none" w:sz="0" w:space="0" w:color="auto"/>
                  </w:divBdr>
                  <w:divsChild>
                    <w:div w:id="1884169154">
                      <w:marLeft w:val="0"/>
                      <w:marRight w:val="0"/>
                      <w:marTop w:val="0"/>
                      <w:marBottom w:val="0"/>
                      <w:divBdr>
                        <w:top w:val="none" w:sz="0" w:space="0" w:color="auto"/>
                        <w:left w:val="none" w:sz="0" w:space="0" w:color="auto"/>
                        <w:bottom w:val="none" w:sz="0" w:space="0" w:color="auto"/>
                        <w:right w:val="none" w:sz="0" w:space="0" w:color="auto"/>
                      </w:divBdr>
                      <w:divsChild>
                        <w:div w:id="598441542">
                          <w:marLeft w:val="0"/>
                          <w:marRight w:val="0"/>
                          <w:marTop w:val="0"/>
                          <w:marBottom w:val="0"/>
                          <w:divBdr>
                            <w:top w:val="none" w:sz="0" w:space="0" w:color="auto"/>
                            <w:left w:val="none" w:sz="0" w:space="0" w:color="auto"/>
                            <w:bottom w:val="none" w:sz="0" w:space="0" w:color="auto"/>
                            <w:right w:val="none" w:sz="0" w:space="0" w:color="auto"/>
                          </w:divBdr>
                          <w:divsChild>
                            <w:div w:id="317265385">
                              <w:marLeft w:val="0"/>
                              <w:marRight w:val="0"/>
                              <w:marTop w:val="0"/>
                              <w:marBottom w:val="300"/>
                              <w:divBdr>
                                <w:top w:val="none" w:sz="0" w:space="0" w:color="auto"/>
                                <w:left w:val="none" w:sz="0" w:space="0" w:color="auto"/>
                                <w:bottom w:val="none" w:sz="0" w:space="0" w:color="auto"/>
                                <w:right w:val="none" w:sz="0" w:space="0" w:color="auto"/>
                              </w:divBdr>
                              <w:divsChild>
                                <w:div w:id="2064913386">
                                  <w:marLeft w:val="0"/>
                                  <w:marRight w:val="0"/>
                                  <w:marTop w:val="0"/>
                                  <w:marBottom w:val="0"/>
                                  <w:divBdr>
                                    <w:top w:val="none" w:sz="0" w:space="0" w:color="auto"/>
                                    <w:left w:val="none" w:sz="0" w:space="0" w:color="auto"/>
                                    <w:bottom w:val="none" w:sz="0" w:space="0" w:color="auto"/>
                                    <w:right w:val="none" w:sz="0" w:space="0" w:color="auto"/>
                                  </w:divBdr>
                                  <w:divsChild>
                                    <w:div w:id="1904564440">
                                      <w:marLeft w:val="0"/>
                                      <w:marRight w:val="0"/>
                                      <w:marTop w:val="0"/>
                                      <w:marBottom w:val="0"/>
                                      <w:divBdr>
                                        <w:top w:val="none" w:sz="0" w:space="0" w:color="auto"/>
                                        <w:left w:val="none" w:sz="0" w:space="0" w:color="auto"/>
                                        <w:bottom w:val="none" w:sz="0" w:space="0" w:color="auto"/>
                                        <w:right w:val="none" w:sz="0" w:space="0" w:color="auto"/>
                                      </w:divBdr>
                                      <w:divsChild>
                                        <w:div w:id="1703751519">
                                          <w:marLeft w:val="0"/>
                                          <w:marRight w:val="0"/>
                                          <w:marTop w:val="0"/>
                                          <w:marBottom w:val="0"/>
                                          <w:divBdr>
                                            <w:top w:val="none" w:sz="0" w:space="0" w:color="auto"/>
                                            <w:left w:val="none" w:sz="0" w:space="0" w:color="auto"/>
                                            <w:bottom w:val="none" w:sz="0" w:space="0" w:color="auto"/>
                                            <w:right w:val="none" w:sz="0" w:space="0" w:color="auto"/>
                                          </w:divBdr>
                                          <w:divsChild>
                                            <w:div w:id="881094893">
                                              <w:marLeft w:val="0"/>
                                              <w:marRight w:val="0"/>
                                              <w:marTop w:val="0"/>
                                              <w:marBottom w:val="0"/>
                                              <w:divBdr>
                                                <w:top w:val="none" w:sz="0" w:space="0" w:color="auto"/>
                                                <w:left w:val="none" w:sz="0" w:space="0" w:color="auto"/>
                                                <w:bottom w:val="none" w:sz="0" w:space="0" w:color="auto"/>
                                                <w:right w:val="none" w:sz="0" w:space="0" w:color="auto"/>
                                              </w:divBdr>
                                              <w:divsChild>
                                                <w:div w:id="7871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2970537">
      <w:bodyDiv w:val="1"/>
      <w:marLeft w:val="0"/>
      <w:marRight w:val="0"/>
      <w:marTop w:val="0"/>
      <w:marBottom w:val="0"/>
      <w:divBdr>
        <w:top w:val="none" w:sz="0" w:space="0" w:color="auto"/>
        <w:left w:val="none" w:sz="0" w:space="0" w:color="auto"/>
        <w:bottom w:val="none" w:sz="0" w:space="0" w:color="auto"/>
        <w:right w:val="none" w:sz="0" w:space="0" w:color="auto"/>
      </w:divBdr>
      <w:divsChild>
        <w:div w:id="964893734">
          <w:marLeft w:val="1282"/>
          <w:marRight w:val="0"/>
          <w:marTop w:val="600"/>
          <w:marBottom w:val="0"/>
          <w:divBdr>
            <w:top w:val="none" w:sz="0" w:space="0" w:color="auto"/>
            <w:left w:val="none" w:sz="0" w:space="0" w:color="auto"/>
            <w:bottom w:val="none" w:sz="0" w:space="0" w:color="auto"/>
            <w:right w:val="none" w:sz="0" w:space="0" w:color="auto"/>
          </w:divBdr>
        </w:div>
        <w:div w:id="522943691">
          <w:marLeft w:val="1282"/>
          <w:marRight w:val="0"/>
          <w:marTop w:val="600"/>
          <w:marBottom w:val="0"/>
          <w:divBdr>
            <w:top w:val="none" w:sz="0" w:space="0" w:color="auto"/>
            <w:left w:val="none" w:sz="0" w:space="0" w:color="auto"/>
            <w:bottom w:val="none" w:sz="0" w:space="0" w:color="auto"/>
            <w:right w:val="none" w:sz="0" w:space="0" w:color="auto"/>
          </w:divBdr>
        </w:div>
        <w:div w:id="935553536">
          <w:marLeft w:val="1282"/>
          <w:marRight w:val="0"/>
          <w:marTop w:val="600"/>
          <w:marBottom w:val="0"/>
          <w:divBdr>
            <w:top w:val="none" w:sz="0" w:space="0" w:color="auto"/>
            <w:left w:val="none" w:sz="0" w:space="0" w:color="auto"/>
            <w:bottom w:val="none" w:sz="0" w:space="0" w:color="auto"/>
            <w:right w:val="none" w:sz="0" w:space="0" w:color="auto"/>
          </w:divBdr>
        </w:div>
        <w:div w:id="1248687655">
          <w:marLeft w:val="1282"/>
          <w:marRight w:val="0"/>
          <w:marTop w:val="600"/>
          <w:marBottom w:val="0"/>
          <w:divBdr>
            <w:top w:val="none" w:sz="0" w:space="0" w:color="auto"/>
            <w:left w:val="none" w:sz="0" w:space="0" w:color="auto"/>
            <w:bottom w:val="none" w:sz="0" w:space="0" w:color="auto"/>
            <w:right w:val="none" w:sz="0" w:space="0" w:color="auto"/>
          </w:divBdr>
        </w:div>
        <w:div w:id="489907862">
          <w:marLeft w:val="1282"/>
          <w:marRight w:val="0"/>
          <w:marTop w:val="600"/>
          <w:marBottom w:val="0"/>
          <w:divBdr>
            <w:top w:val="none" w:sz="0" w:space="0" w:color="auto"/>
            <w:left w:val="none" w:sz="0" w:space="0" w:color="auto"/>
            <w:bottom w:val="none" w:sz="0" w:space="0" w:color="auto"/>
            <w:right w:val="none" w:sz="0" w:space="0" w:color="auto"/>
          </w:divBdr>
        </w:div>
        <w:div w:id="550381715">
          <w:marLeft w:val="1282"/>
          <w:marRight w:val="0"/>
          <w:marTop w:val="600"/>
          <w:marBottom w:val="0"/>
          <w:divBdr>
            <w:top w:val="none" w:sz="0" w:space="0" w:color="auto"/>
            <w:left w:val="none" w:sz="0" w:space="0" w:color="auto"/>
            <w:bottom w:val="none" w:sz="0" w:space="0" w:color="auto"/>
            <w:right w:val="none" w:sz="0" w:space="0" w:color="auto"/>
          </w:divBdr>
        </w:div>
      </w:divsChild>
    </w:div>
    <w:div w:id="412825040">
      <w:bodyDiv w:val="1"/>
      <w:marLeft w:val="0"/>
      <w:marRight w:val="0"/>
      <w:marTop w:val="0"/>
      <w:marBottom w:val="0"/>
      <w:divBdr>
        <w:top w:val="none" w:sz="0" w:space="0" w:color="auto"/>
        <w:left w:val="none" w:sz="0" w:space="0" w:color="auto"/>
        <w:bottom w:val="none" w:sz="0" w:space="0" w:color="auto"/>
        <w:right w:val="none" w:sz="0" w:space="0" w:color="auto"/>
      </w:divBdr>
    </w:div>
    <w:div w:id="428164758">
      <w:bodyDiv w:val="1"/>
      <w:marLeft w:val="0"/>
      <w:marRight w:val="0"/>
      <w:marTop w:val="0"/>
      <w:marBottom w:val="0"/>
      <w:divBdr>
        <w:top w:val="none" w:sz="0" w:space="0" w:color="auto"/>
        <w:left w:val="none" w:sz="0" w:space="0" w:color="auto"/>
        <w:bottom w:val="none" w:sz="0" w:space="0" w:color="auto"/>
        <w:right w:val="none" w:sz="0" w:space="0" w:color="auto"/>
      </w:divBdr>
    </w:div>
    <w:div w:id="435370709">
      <w:bodyDiv w:val="1"/>
      <w:marLeft w:val="0"/>
      <w:marRight w:val="0"/>
      <w:marTop w:val="0"/>
      <w:marBottom w:val="0"/>
      <w:divBdr>
        <w:top w:val="none" w:sz="0" w:space="0" w:color="auto"/>
        <w:left w:val="none" w:sz="0" w:space="0" w:color="auto"/>
        <w:bottom w:val="none" w:sz="0" w:space="0" w:color="auto"/>
        <w:right w:val="none" w:sz="0" w:space="0" w:color="auto"/>
      </w:divBdr>
    </w:div>
    <w:div w:id="437213197">
      <w:bodyDiv w:val="1"/>
      <w:marLeft w:val="0"/>
      <w:marRight w:val="0"/>
      <w:marTop w:val="0"/>
      <w:marBottom w:val="0"/>
      <w:divBdr>
        <w:top w:val="none" w:sz="0" w:space="0" w:color="auto"/>
        <w:left w:val="none" w:sz="0" w:space="0" w:color="auto"/>
        <w:bottom w:val="none" w:sz="0" w:space="0" w:color="auto"/>
        <w:right w:val="none" w:sz="0" w:space="0" w:color="auto"/>
      </w:divBdr>
    </w:div>
    <w:div w:id="453985899">
      <w:bodyDiv w:val="1"/>
      <w:marLeft w:val="0"/>
      <w:marRight w:val="0"/>
      <w:marTop w:val="0"/>
      <w:marBottom w:val="0"/>
      <w:divBdr>
        <w:top w:val="none" w:sz="0" w:space="0" w:color="auto"/>
        <w:left w:val="none" w:sz="0" w:space="0" w:color="auto"/>
        <w:bottom w:val="none" w:sz="0" w:space="0" w:color="auto"/>
        <w:right w:val="none" w:sz="0" w:space="0" w:color="auto"/>
      </w:divBdr>
    </w:div>
    <w:div w:id="467550213">
      <w:bodyDiv w:val="1"/>
      <w:marLeft w:val="0"/>
      <w:marRight w:val="0"/>
      <w:marTop w:val="0"/>
      <w:marBottom w:val="0"/>
      <w:divBdr>
        <w:top w:val="none" w:sz="0" w:space="0" w:color="auto"/>
        <w:left w:val="none" w:sz="0" w:space="0" w:color="auto"/>
        <w:bottom w:val="none" w:sz="0" w:space="0" w:color="auto"/>
        <w:right w:val="none" w:sz="0" w:space="0" w:color="auto"/>
      </w:divBdr>
    </w:div>
    <w:div w:id="473260305">
      <w:bodyDiv w:val="1"/>
      <w:marLeft w:val="0"/>
      <w:marRight w:val="0"/>
      <w:marTop w:val="0"/>
      <w:marBottom w:val="0"/>
      <w:divBdr>
        <w:top w:val="none" w:sz="0" w:space="0" w:color="auto"/>
        <w:left w:val="none" w:sz="0" w:space="0" w:color="auto"/>
        <w:bottom w:val="none" w:sz="0" w:space="0" w:color="auto"/>
        <w:right w:val="none" w:sz="0" w:space="0" w:color="auto"/>
      </w:divBdr>
      <w:divsChild>
        <w:div w:id="1262490449">
          <w:marLeft w:val="0"/>
          <w:marRight w:val="0"/>
          <w:marTop w:val="0"/>
          <w:marBottom w:val="0"/>
          <w:divBdr>
            <w:top w:val="none" w:sz="0" w:space="0" w:color="auto"/>
            <w:left w:val="none" w:sz="0" w:space="0" w:color="auto"/>
            <w:bottom w:val="none" w:sz="0" w:space="0" w:color="auto"/>
            <w:right w:val="none" w:sz="0" w:space="0" w:color="auto"/>
          </w:divBdr>
          <w:divsChild>
            <w:div w:id="1588811434">
              <w:marLeft w:val="0"/>
              <w:marRight w:val="0"/>
              <w:marTop w:val="0"/>
              <w:marBottom w:val="0"/>
              <w:divBdr>
                <w:top w:val="none" w:sz="0" w:space="0" w:color="auto"/>
                <w:left w:val="none" w:sz="0" w:space="0" w:color="auto"/>
                <w:bottom w:val="none" w:sz="0" w:space="0" w:color="auto"/>
                <w:right w:val="none" w:sz="0" w:space="0" w:color="auto"/>
              </w:divBdr>
              <w:divsChild>
                <w:div w:id="15449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702090">
      <w:bodyDiv w:val="1"/>
      <w:marLeft w:val="0"/>
      <w:marRight w:val="0"/>
      <w:marTop w:val="0"/>
      <w:marBottom w:val="0"/>
      <w:divBdr>
        <w:top w:val="none" w:sz="0" w:space="0" w:color="auto"/>
        <w:left w:val="none" w:sz="0" w:space="0" w:color="auto"/>
        <w:bottom w:val="none" w:sz="0" w:space="0" w:color="auto"/>
        <w:right w:val="none" w:sz="0" w:space="0" w:color="auto"/>
      </w:divBdr>
    </w:div>
    <w:div w:id="511186775">
      <w:bodyDiv w:val="1"/>
      <w:marLeft w:val="0"/>
      <w:marRight w:val="0"/>
      <w:marTop w:val="0"/>
      <w:marBottom w:val="0"/>
      <w:divBdr>
        <w:top w:val="none" w:sz="0" w:space="0" w:color="auto"/>
        <w:left w:val="none" w:sz="0" w:space="0" w:color="auto"/>
        <w:bottom w:val="none" w:sz="0" w:space="0" w:color="auto"/>
        <w:right w:val="none" w:sz="0" w:space="0" w:color="auto"/>
      </w:divBdr>
    </w:div>
    <w:div w:id="518591417">
      <w:bodyDiv w:val="1"/>
      <w:marLeft w:val="0"/>
      <w:marRight w:val="0"/>
      <w:marTop w:val="0"/>
      <w:marBottom w:val="0"/>
      <w:divBdr>
        <w:top w:val="none" w:sz="0" w:space="0" w:color="auto"/>
        <w:left w:val="none" w:sz="0" w:space="0" w:color="auto"/>
        <w:bottom w:val="none" w:sz="0" w:space="0" w:color="auto"/>
        <w:right w:val="none" w:sz="0" w:space="0" w:color="auto"/>
      </w:divBdr>
    </w:div>
    <w:div w:id="520438842">
      <w:bodyDiv w:val="1"/>
      <w:marLeft w:val="0"/>
      <w:marRight w:val="0"/>
      <w:marTop w:val="0"/>
      <w:marBottom w:val="0"/>
      <w:divBdr>
        <w:top w:val="none" w:sz="0" w:space="0" w:color="auto"/>
        <w:left w:val="none" w:sz="0" w:space="0" w:color="auto"/>
        <w:bottom w:val="none" w:sz="0" w:space="0" w:color="auto"/>
        <w:right w:val="none" w:sz="0" w:space="0" w:color="auto"/>
      </w:divBdr>
    </w:div>
    <w:div w:id="522282140">
      <w:bodyDiv w:val="1"/>
      <w:marLeft w:val="0"/>
      <w:marRight w:val="0"/>
      <w:marTop w:val="0"/>
      <w:marBottom w:val="0"/>
      <w:divBdr>
        <w:top w:val="none" w:sz="0" w:space="0" w:color="auto"/>
        <w:left w:val="none" w:sz="0" w:space="0" w:color="auto"/>
        <w:bottom w:val="none" w:sz="0" w:space="0" w:color="auto"/>
        <w:right w:val="none" w:sz="0" w:space="0" w:color="auto"/>
      </w:divBdr>
    </w:div>
    <w:div w:id="527912851">
      <w:bodyDiv w:val="1"/>
      <w:marLeft w:val="0"/>
      <w:marRight w:val="0"/>
      <w:marTop w:val="0"/>
      <w:marBottom w:val="0"/>
      <w:divBdr>
        <w:top w:val="none" w:sz="0" w:space="0" w:color="auto"/>
        <w:left w:val="none" w:sz="0" w:space="0" w:color="auto"/>
        <w:bottom w:val="none" w:sz="0" w:space="0" w:color="auto"/>
        <w:right w:val="none" w:sz="0" w:space="0" w:color="auto"/>
      </w:divBdr>
    </w:div>
    <w:div w:id="528180947">
      <w:bodyDiv w:val="1"/>
      <w:marLeft w:val="0"/>
      <w:marRight w:val="0"/>
      <w:marTop w:val="0"/>
      <w:marBottom w:val="0"/>
      <w:divBdr>
        <w:top w:val="none" w:sz="0" w:space="0" w:color="auto"/>
        <w:left w:val="none" w:sz="0" w:space="0" w:color="auto"/>
        <w:bottom w:val="none" w:sz="0" w:space="0" w:color="auto"/>
        <w:right w:val="none" w:sz="0" w:space="0" w:color="auto"/>
      </w:divBdr>
    </w:div>
    <w:div w:id="535503934">
      <w:bodyDiv w:val="1"/>
      <w:marLeft w:val="0"/>
      <w:marRight w:val="0"/>
      <w:marTop w:val="0"/>
      <w:marBottom w:val="0"/>
      <w:divBdr>
        <w:top w:val="none" w:sz="0" w:space="0" w:color="auto"/>
        <w:left w:val="none" w:sz="0" w:space="0" w:color="auto"/>
        <w:bottom w:val="none" w:sz="0" w:space="0" w:color="auto"/>
        <w:right w:val="none" w:sz="0" w:space="0" w:color="auto"/>
      </w:divBdr>
    </w:div>
    <w:div w:id="575089517">
      <w:bodyDiv w:val="1"/>
      <w:marLeft w:val="0"/>
      <w:marRight w:val="0"/>
      <w:marTop w:val="0"/>
      <w:marBottom w:val="0"/>
      <w:divBdr>
        <w:top w:val="none" w:sz="0" w:space="0" w:color="auto"/>
        <w:left w:val="none" w:sz="0" w:space="0" w:color="auto"/>
        <w:bottom w:val="none" w:sz="0" w:space="0" w:color="auto"/>
        <w:right w:val="none" w:sz="0" w:space="0" w:color="auto"/>
      </w:divBdr>
      <w:divsChild>
        <w:div w:id="1073354447">
          <w:marLeft w:val="0"/>
          <w:marRight w:val="0"/>
          <w:marTop w:val="0"/>
          <w:marBottom w:val="0"/>
          <w:divBdr>
            <w:top w:val="none" w:sz="0" w:space="0" w:color="auto"/>
            <w:left w:val="none" w:sz="0" w:space="0" w:color="auto"/>
            <w:bottom w:val="none" w:sz="0" w:space="0" w:color="auto"/>
            <w:right w:val="none" w:sz="0" w:space="0" w:color="auto"/>
          </w:divBdr>
          <w:divsChild>
            <w:div w:id="830634831">
              <w:marLeft w:val="0"/>
              <w:marRight w:val="0"/>
              <w:marTop w:val="0"/>
              <w:marBottom w:val="0"/>
              <w:divBdr>
                <w:top w:val="none" w:sz="0" w:space="0" w:color="auto"/>
                <w:left w:val="none" w:sz="0" w:space="0" w:color="auto"/>
                <w:bottom w:val="none" w:sz="0" w:space="0" w:color="auto"/>
                <w:right w:val="none" w:sz="0" w:space="0" w:color="auto"/>
              </w:divBdr>
              <w:divsChild>
                <w:div w:id="65353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452143">
      <w:bodyDiv w:val="1"/>
      <w:marLeft w:val="0"/>
      <w:marRight w:val="0"/>
      <w:marTop w:val="0"/>
      <w:marBottom w:val="0"/>
      <w:divBdr>
        <w:top w:val="none" w:sz="0" w:space="0" w:color="auto"/>
        <w:left w:val="none" w:sz="0" w:space="0" w:color="auto"/>
        <w:bottom w:val="none" w:sz="0" w:space="0" w:color="auto"/>
        <w:right w:val="none" w:sz="0" w:space="0" w:color="auto"/>
      </w:divBdr>
    </w:div>
    <w:div w:id="590548059">
      <w:bodyDiv w:val="1"/>
      <w:marLeft w:val="0"/>
      <w:marRight w:val="0"/>
      <w:marTop w:val="0"/>
      <w:marBottom w:val="0"/>
      <w:divBdr>
        <w:top w:val="none" w:sz="0" w:space="0" w:color="auto"/>
        <w:left w:val="none" w:sz="0" w:space="0" w:color="auto"/>
        <w:bottom w:val="none" w:sz="0" w:space="0" w:color="auto"/>
        <w:right w:val="none" w:sz="0" w:space="0" w:color="auto"/>
      </w:divBdr>
    </w:div>
    <w:div w:id="602541951">
      <w:bodyDiv w:val="1"/>
      <w:marLeft w:val="0"/>
      <w:marRight w:val="0"/>
      <w:marTop w:val="0"/>
      <w:marBottom w:val="0"/>
      <w:divBdr>
        <w:top w:val="none" w:sz="0" w:space="0" w:color="auto"/>
        <w:left w:val="none" w:sz="0" w:space="0" w:color="auto"/>
        <w:bottom w:val="none" w:sz="0" w:space="0" w:color="auto"/>
        <w:right w:val="none" w:sz="0" w:space="0" w:color="auto"/>
      </w:divBdr>
      <w:divsChild>
        <w:div w:id="1110507984">
          <w:marLeft w:val="0"/>
          <w:marRight w:val="0"/>
          <w:marTop w:val="0"/>
          <w:marBottom w:val="0"/>
          <w:divBdr>
            <w:top w:val="none" w:sz="0" w:space="0" w:color="auto"/>
            <w:left w:val="none" w:sz="0" w:space="0" w:color="auto"/>
            <w:bottom w:val="none" w:sz="0" w:space="0" w:color="auto"/>
            <w:right w:val="none" w:sz="0" w:space="0" w:color="auto"/>
          </w:divBdr>
          <w:divsChild>
            <w:div w:id="1761095598">
              <w:marLeft w:val="0"/>
              <w:marRight w:val="0"/>
              <w:marTop w:val="0"/>
              <w:marBottom w:val="0"/>
              <w:divBdr>
                <w:top w:val="none" w:sz="0" w:space="0" w:color="auto"/>
                <w:left w:val="none" w:sz="0" w:space="0" w:color="auto"/>
                <w:bottom w:val="none" w:sz="0" w:space="0" w:color="auto"/>
                <w:right w:val="none" w:sz="0" w:space="0" w:color="auto"/>
              </w:divBdr>
              <w:divsChild>
                <w:div w:id="1609660681">
                  <w:marLeft w:val="0"/>
                  <w:marRight w:val="0"/>
                  <w:marTop w:val="0"/>
                  <w:marBottom w:val="0"/>
                  <w:divBdr>
                    <w:top w:val="none" w:sz="0" w:space="0" w:color="auto"/>
                    <w:left w:val="none" w:sz="0" w:space="0" w:color="auto"/>
                    <w:bottom w:val="none" w:sz="0" w:space="0" w:color="auto"/>
                    <w:right w:val="none" w:sz="0" w:space="0" w:color="auto"/>
                  </w:divBdr>
                  <w:divsChild>
                    <w:div w:id="645164496">
                      <w:marLeft w:val="0"/>
                      <w:marRight w:val="0"/>
                      <w:marTop w:val="0"/>
                      <w:marBottom w:val="0"/>
                      <w:divBdr>
                        <w:top w:val="none" w:sz="0" w:space="0" w:color="auto"/>
                        <w:left w:val="none" w:sz="0" w:space="0" w:color="auto"/>
                        <w:bottom w:val="none" w:sz="0" w:space="0" w:color="auto"/>
                        <w:right w:val="none" w:sz="0" w:space="0" w:color="auto"/>
                      </w:divBdr>
                      <w:divsChild>
                        <w:div w:id="1236167892">
                          <w:marLeft w:val="0"/>
                          <w:marRight w:val="0"/>
                          <w:marTop w:val="0"/>
                          <w:marBottom w:val="0"/>
                          <w:divBdr>
                            <w:top w:val="none" w:sz="0" w:space="0" w:color="auto"/>
                            <w:left w:val="none" w:sz="0" w:space="0" w:color="auto"/>
                            <w:bottom w:val="none" w:sz="0" w:space="0" w:color="auto"/>
                            <w:right w:val="none" w:sz="0" w:space="0" w:color="auto"/>
                          </w:divBdr>
                          <w:divsChild>
                            <w:div w:id="1093627266">
                              <w:marLeft w:val="0"/>
                              <w:marRight w:val="0"/>
                              <w:marTop w:val="0"/>
                              <w:marBottom w:val="0"/>
                              <w:divBdr>
                                <w:top w:val="none" w:sz="0" w:space="0" w:color="auto"/>
                                <w:left w:val="none" w:sz="0" w:space="0" w:color="auto"/>
                                <w:bottom w:val="none" w:sz="0" w:space="0" w:color="auto"/>
                                <w:right w:val="none" w:sz="0" w:space="0" w:color="auto"/>
                              </w:divBdr>
                              <w:divsChild>
                                <w:div w:id="59278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5064588">
      <w:bodyDiv w:val="1"/>
      <w:marLeft w:val="0"/>
      <w:marRight w:val="0"/>
      <w:marTop w:val="0"/>
      <w:marBottom w:val="0"/>
      <w:divBdr>
        <w:top w:val="none" w:sz="0" w:space="0" w:color="auto"/>
        <w:left w:val="none" w:sz="0" w:space="0" w:color="auto"/>
        <w:bottom w:val="none" w:sz="0" w:space="0" w:color="auto"/>
        <w:right w:val="none" w:sz="0" w:space="0" w:color="auto"/>
      </w:divBdr>
    </w:div>
    <w:div w:id="656148306">
      <w:bodyDiv w:val="1"/>
      <w:marLeft w:val="0"/>
      <w:marRight w:val="0"/>
      <w:marTop w:val="0"/>
      <w:marBottom w:val="0"/>
      <w:divBdr>
        <w:top w:val="none" w:sz="0" w:space="0" w:color="auto"/>
        <w:left w:val="none" w:sz="0" w:space="0" w:color="auto"/>
        <w:bottom w:val="none" w:sz="0" w:space="0" w:color="auto"/>
        <w:right w:val="none" w:sz="0" w:space="0" w:color="auto"/>
      </w:divBdr>
    </w:div>
    <w:div w:id="669068421">
      <w:bodyDiv w:val="1"/>
      <w:marLeft w:val="0"/>
      <w:marRight w:val="0"/>
      <w:marTop w:val="0"/>
      <w:marBottom w:val="0"/>
      <w:divBdr>
        <w:top w:val="none" w:sz="0" w:space="0" w:color="auto"/>
        <w:left w:val="none" w:sz="0" w:space="0" w:color="auto"/>
        <w:bottom w:val="none" w:sz="0" w:space="0" w:color="auto"/>
        <w:right w:val="none" w:sz="0" w:space="0" w:color="auto"/>
      </w:divBdr>
      <w:divsChild>
        <w:div w:id="187067174">
          <w:marLeft w:val="0"/>
          <w:marRight w:val="0"/>
          <w:marTop w:val="0"/>
          <w:marBottom w:val="0"/>
          <w:divBdr>
            <w:top w:val="none" w:sz="0" w:space="0" w:color="auto"/>
            <w:left w:val="none" w:sz="0" w:space="0" w:color="auto"/>
            <w:bottom w:val="none" w:sz="0" w:space="0" w:color="auto"/>
            <w:right w:val="none" w:sz="0" w:space="0" w:color="auto"/>
          </w:divBdr>
          <w:divsChild>
            <w:div w:id="484396518">
              <w:marLeft w:val="0"/>
              <w:marRight w:val="0"/>
              <w:marTop w:val="0"/>
              <w:marBottom w:val="600"/>
              <w:divBdr>
                <w:top w:val="none" w:sz="0" w:space="0" w:color="auto"/>
                <w:left w:val="none" w:sz="0" w:space="0" w:color="auto"/>
                <w:bottom w:val="none" w:sz="0" w:space="0" w:color="auto"/>
                <w:right w:val="none" w:sz="0" w:space="0" w:color="auto"/>
              </w:divBdr>
              <w:divsChild>
                <w:div w:id="776413968">
                  <w:marLeft w:val="-225"/>
                  <w:marRight w:val="-225"/>
                  <w:marTop w:val="0"/>
                  <w:marBottom w:val="0"/>
                  <w:divBdr>
                    <w:top w:val="none" w:sz="0" w:space="0" w:color="auto"/>
                    <w:left w:val="none" w:sz="0" w:space="0" w:color="auto"/>
                    <w:bottom w:val="none" w:sz="0" w:space="0" w:color="auto"/>
                    <w:right w:val="none" w:sz="0" w:space="0" w:color="auto"/>
                  </w:divBdr>
                  <w:divsChild>
                    <w:div w:id="2046366826">
                      <w:marLeft w:val="0"/>
                      <w:marRight w:val="0"/>
                      <w:marTop w:val="0"/>
                      <w:marBottom w:val="0"/>
                      <w:divBdr>
                        <w:top w:val="none" w:sz="0" w:space="0" w:color="auto"/>
                        <w:left w:val="none" w:sz="0" w:space="0" w:color="auto"/>
                        <w:bottom w:val="none" w:sz="0" w:space="0" w:color="auto"/>
                        <w:right w:val="none" w:sz="0" w:space="0" w:color="auto"/>
                      </w:divBdr>
                      <w:divsChild>
                        <w:div w:id="1750301928">
                          <w:marLeft w:val="0"/>
                          <w:marRight w:val="0"/>
                          <w:marTop w:val="0"/>
                          <w:marBottom w:val="0"/>
                          <w:divBdr>
                            <w:top w:val="none" w:sz="0" w:space="0" w:color="auto"/>
                            <w:left w:val="none" w:sz="0" w:space="0" w:color="auto"/>
                            <w:bottom w:val="none" w:sz="0" w:space="0" w:color="auto"/>
                            <w:right w:val="none" w:sz="0" w:space="0" w:color="auto"/>
                          </w:divBdr>
                          <w:divsChild>
                            <w:div w:id="753741767">
                              <w:marLeft w:val="0"/>
                              <w:marRight w:val="0"/>
                              <w:marTop w:val="0"/>
                              <w:marBottom w:val="0"/>
                              <w:divBdr>
                                <w:top w:val="none" w:sz="0" w:space="0" w:color="auto"/>
                                <w:left w:val="none" w:sz="0" w:space="0" w:color="auto"/>
                                <w:bottom w:val="none" w:sz="0" w:space="0" w:color="auto"/>
                                <w:right w:val="none" w:sz="0" w:space="0" w:color="auto"/>
                              </w:divBdr>
                              <w:divsChild>
                                <w:div w:id="591864051">
                                  <w:marLeft w:val="0"/>
                                  <w:marRight w:val="0"/>
                                  <w:marTop w:val="0"/>
                                  <w:marBottom w:val="0"/>
                                  <w:divBdr>
                                    <w:top w:val="none" w:sz="0" w:space="0" w:color="auto"/>
                                    <w:left w:val="none" w:sz="0" w:space="0" w:color="auto"/>
                                    <w:bottom w:val="none" w:sz="0" w:space="0" w:color="auto"/>
                                    <w:right w:val="none" w:sz="0" w:space="0" w:color="auto"/>
                                  </w:divBdr>
                                  <w:divsChild>
                                    <w:div w:id="1532769004">
                                      <w:marLeft w:val="0"/>
                                      <w:marRight w:val="0"/>
                                      <w:marTop w:val="0"/>
                                      <w:marBottom w:val="0"/>
                                      <w:divBdr>
                                        <w:top w:val="none" w:sz="0" w:space="0" w:color="auto"/>
                                        <w:left w:val="none" w:sz="0" w:space="0" w:color="auto"/>
                                        <w:bottom w:val="none" w:sz="0" w:space="0" w:color="auto"/>
                                        <w:right w:val="none" w:sz="0" w:space="0" w:color="auto"/>
                                      </w:divBdr>
                                      <w:divsChild>
                                        <w:div w:id="25849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2728505">
      <w:bodyDiv w:val="1"/>
      <w:marLeft w:val="0"/>
      <w:marRight w:val="0"/>
      <w:marTop w:val="0"/>
      <w:marBottom w:val="0"/>
      <w:divBdr>
        <w:top w:val="none" w:sz="0" w:space="0" w:color="auto"/>
        <w:left w:val="none" w:sz="0" w:space="0" w:color="auto"/>
        <w:bottom w:val="none" w:sz="0" w:space="0" w:color="auto"/>
        <w:right w:val="none" w:sz="0" w:space="0" w:color="auto"/>
      </w:divBdr>
    </w:div>
    <w:div w:id="701901372">
      <w:bodyDiv w:val="1"/>
      <w:marLeft w:val="0"/>
      <w:marRight w:val="0"/>
      <w:marTop w:val="0"/>
      <w:marBottom w:val="0"/>
      <w:divBdr>
        <w:top w:val="none" w:sz="0" w:space="0" w:color="auto"/>
        <w:left w:val="none" w:sz="0" w:space="0" w:color="auto"/>
        <w:bottom w:val="none" w:sz="0" w:space="0" w:color="auto"/>
        <w:right w:val="none" w:sz="0" w:space="0" w:color="auto"/>
      </w:divBdr>
    </w:div>
    <w:div w:id="704523182">
      <w:bodyDiv w:val="1"/>
      <w:marLeft w:val="0"/>
      <w:marRight w:val="0"/>
      <w:marTop w:val="0"/>
      <w:marBottom w:val="0"/>
      <w:divBdr>
        <w:top w:val="none" w:sz="0" w:space="0" w:color="auto"/>
        <w:left w:val="none" w:sz="0" w:space="0" w:color="auto"/>
        <w:bottom w:val="none" w:sz="0" w:space="0" w:color="auto"/>
        <w:right w:val="none" w:sz="0" w:space="0" w:color="auto"/>
      </w:divBdr>
    </w:div>
    <w:div w:id="737870868">
      <w:bodyDiv w:val="1"/>
      <w:marLeft w:val="0"/>
      <w:marRight w:val="0"/>
      <w:marTop w:val="0"/>
      <w:marBottom w:val="0"/>
      <w:divBdr>
        <w:top w:val="none" w:sz="0" w:space="0" w:color="auto"/>
        <w:left w:val="none" w:sz="0" w:space="0" w:color="auto"/>
        <w:bottom w:val="none" w:sz="0" w:space="0" w:color="auto"/>
        <w:right w:val="none" w:sz="0" w:space="0" w:color="auto"/>
      </w:divBdr>
    </w:div>
    <w:div w:id="748042637">
      <w:bodyDiv w:val="1"/>
      <w:marLeft w:val="0"/>
      <w:marRight w:val="0"/>
      <w:marTop w:val="0"/>
      <w:marBottom w:val="0"/>
      <w:divBdr>
        <w:top w:val="none" w:sz="0" w:space="0" w:color="auto"/>
        <w:left w:val="none" w:sz="0" w:space="0" w:color="auto"/>
        <w:bottom w:val="none" w:sz="0" w:space="0" w:color="auto"/>
        <w:right w:val="none" w:sz="0" w:space="0" w:color="auto"/>
      </w:divBdr>
    </w:div>
    <w:div w:id="757556794">
      <w:bodyDiv w:val="1"/>
      <w:marLeft w:val="0"/>
      <w:marRight w:val="0"/>
      <w:marTop w:val="0"/>
      <w:marBottom w:val="0"/>
      <w:divBdr>
        <w:top w:val="none" w:sz="0" w:space="0" w:color="auto"/>
        <w:left w:val="none" w:sz="0" w:space="0" w:color="auto"/>
        <w:bottom w:val="none" w:sz="0" w:space="0" w:color="auto"/>
        <w:right w:val="none" w:sz="0" w:space="0" w:color="auto"/>
      </w:divBdr>
    </w:div>
    <w:div w:id="760024373">
      <w:bodyDiv w:val="1"/>
      <w:marLeft w:val="0"/>
      <w:marRight w:val="0"/>
      <w:marTop w:val="0"/>
      <w:marBottom w:val="0"/>
      <w:divBdr>
        <w:top w:val="none" w:sz="0" w:space="0" w:color="auto"/>
        <w:left w:val="none" w:sz="0" w:space="0" w:color="auto"/>
        <w:bottom w:val="none" w:sz="0" w:space="0" w:color="auto"/>
        <w:right w:val="none" w:sz="0" w:space="0" w:color="auto"/>
      </w:divBdr>
    </w:div>
    <w:div w:id="765344246">
      <w:bodyDiv w:val="1"/>
      <w:marLeft w:val="0"/>
      <w:marRight w:val="0"/>
      <w:marTop w:val="0"/>
      <w:marBottom w:val="0"/>
      <w:divBdr>
        <w:top w:val="none" w:sz="0" w:space="0" w:color="auto"/>
        <w:left w:val="none" w:sz="0" w:space="0" w:color="auto"/>
        <w:bottom w:val="none" w:sz="0" w:space="0" w:color="auto"/>
        <w:right w:val="none" w:sz="0" w:space="0" w:color="auto"/>
      </w:divBdr>
    </w:div>
    <w:div w:id="769469193">
      <w:bodyDiv w:val="1"/>
      <w:marLeft w:val="0"/>
      <w:marRight w:val="0"/>
      <w:marTop w:val="0"/>
      <w:marBottom w:val="0"/>
      <w:divBdr>
        <w:top w:val="none" w:sz="0" w:space="0" w:color="auto"/>
        <w:left w:val="none" w:sz="0" w:space="0" w:color="auto"/>
        <w:bottom w:val="none" w:sz="0" w:space="0" w:color="auto"/>
        <w:right w:val="none" w:sz="0" w:space="0" w:color="auto"/>
      </w:divBdr>
    </w:div>
    <w:div w:id="772360774">
      <w:bodyDiv w:val="1"/>
      <w:marLeft w:val="0"/>
      <w:marRight w:val="0"/>
      <w:marTop w:val="0"/>
      <w:marBottom w:val="0"/>
      <w:divBdr>
        <w:top w:val="none" w:sz="0" w:space="0" w:color="auto"/>
        <w:left w:val="none" w:sz="0" w:space="0" w:color="auto"/>
        <w:bottom w:val="none" w:sz="0" w:space="0" w:color="auto"/>
        <w:right w:val="none" w:sz="0" w:space="0" w:color="auto"/>
      </w:divBdr>
    </w:div>
    <w:div w:id="801535856">
      <w:bodyDiv w:val="1"/>
      <w:marLeft w:val="0"/>
      <w:marRight w:val="0"/>
      <w:marTop w:val="0"/>
      <w:marBottom w:val="0"/>
      <w:divBdr>
        <w:top w:val="none" w:sz="0" w:space="0" w:color="auto"/>
        <w:left w:val="none" w:sz="0" w:space="0" w:color="auto"/>
        <w:bottom w:val="none" w:sz="0" w:space="0" w:color="auto"/>
        <w:right w:val="none" w:sz="0" w:space="0" w:color="auto"/>
      </w:divBdr>
      <w:divsChild>
        <w:div w:id="2094399959">
          <w:marLeft w:val="0"/>
          <w:marRight w:val="0"/>
          <w:marTop w:val="0"/>
          <w:marBottom w:val="0"/>
          <w:divBdr>
            <w:top w:val="none" w:sz="0" w:space="0" w:color="auto"/>
            <w:left w:val="none" w:sz="0" w:space="0" w:color="auto"/>
            <w:bottom w:val="none" w:sz="0" w:space="0" w:color="auto"/>
            <w:right w:val="none" w:sz="0" w:space="0" w:color="auto"/>
          </w:divBdr>
          <w:divsChild>
            <w:div w:id="730889471">
              <w:marLeft w:val="0"/>
              <w:marRight w:val="0"/>
              <w:marTop w:val="0"/>
              <w:marBottom w:val="0"/>
              <w:divBdr>
                <w:top w:val="none" w:sz="0" w:space="0" w:color="auto"/>
                <w:left w:val="none" w:sz="0" w:space="0" w:color="auto"/>
                <w:bottom w:val="none" w:sz="0" w:space="0" w:color="auto"/>
                <w:right w:val="none" w:sz="0" w:space="0" w:color="auto"/>
              </w:divBdr>
              <w:divsChild>
                <w:div w:id="1860310072">
                  <w:marLeft w:val="0"/>
                  <w:marRight w:val="0"/>
                  <w:marTop w:val="0"/>
                  <w:marBottom w:val="0"/>
                  <w:divBdr>
                    <w:top w:val="none" w:sz="0" w:space="0" w:color="auto"/>
                    <w:left w:val="none" w:sz="0" w:space="0" w:color="auto"/>
                    <w:bottom w:val="none" w:sz="0" w:space="0" w:color="auto"/>
                    <w:right w:val="none" w:sz="0" w:space="0" w:color="auto"/>
                  </w:divBdr>
                  <w:divsChild>
                    <w:div w:id="410081125">
                      <w:marLeft w:val="0"/>
                      <w:marRight w:val="0"/>
                      <w:marTop w:val="0"/>
                      <w:marBottom w:val="0"/>
                      <w:divBdr>
                        <w:top w:val="none" w:sz="0" w:space="0" w:color="auto"/>
                        <w:left w:val="none" w:sz="0" w:space="0" w:color="auto"/>
                        <w:bottom w:val="none" w:sz="0" w:space="0" w:color="auto"/>
                        <w:right w:val="none" w:sz="0" w:space="0" w:color="auto"/>
                      </w:divBdr>
                      <w:divsChild>
                        <w:div w:id="668213344">
                          <w:marLeft w:val="0"/>
                          <w:marRight w:val="0"/>
                          <w:marTop w:val="0"/>
                          <w:marBottom w:val="0"/>
                          <w:divBdr>
                            <w:top w:val="none" w:sz="0" w:space="0" w:color="auto"/>
                            <w:left w:val="none" w:sz="0" w:space="0" w:color="auto"/>
                            <w:bottom w:val="none" w:sz="0" w:space="0" w:color="auto"/>
                            <w:right w:val="none" w:sz="0" w:space="0" w:color="auto"/>
                          </w:divBdr>
                          <w:divsChild>
                            <w:div w:id="788360157">
                              <w:marLeft w:val="0"/>
                              <w:marRight w:val="0"/>
                              <w:marTop w:val="0"/>
                              <w:marBottom w:val="0"/>
                              <w:divBdr>
                                <w:top w:val="none" w:sz="0" w:space="0" w:color="auto"/>
                                <w:left w:val="none" w:sz="0" w:space="0" w:color="auto"/>
                                <w:bottom w:val="none" w:sz="0" w:space="0" w:color="auto"/>
                                <w:right w:val="none" w:sz="0" w:space="0" w:color="auto"/>
                              </w:divBdr>
                              <w:divsChild>
                                <w:div w:id="1311708436">
                                  <w:marLeft w:val="0"/>
                                  <w:marRight w:val="0"/>
                                  <w:marTop w:val="0"/>
                                  <w:marBottom w:val="0"/>
                                  <w:divBdr>
                                    <w:top w:val="none" w:sz="0" w:space="0" w:color="auto"/>
                                    <w:left w:val="none" w:sz="0" w:space="0" w:color="auto"/>
                                    <w:bottom w:val="none" w:sz="0" w:space="0" w:color="auto"/>
                                    <w:right w:val="none" w:sz="0" w:space="0" w:color="auto"/>
                                  </w:divBdr>
                                  <w:divsChild>
                                    <w:div w:id="6097949">
                                      <w:marLeft w:val="0"/>
                                      <w:marRight w:val="0"/>
                                      <w:marTop w:val="0"/>
                                      <w:marBottom w:val="0"/>
                                      <w:divBdr>
                                        <w:top w:val="none" w:sz="0" w:space="0" w:color="auto"/>
                                        <w:left w:val="none" w:sz="0" w:space="0" w:color="auto"/>
                                        <w:bottom w:val="none" w:sz="0" w:space="0" w:color="auto"/>
                                        <w:right w:val="none" w:sz="0" w:space="0" w:color="auto"/>
                                      </w:divBdr>
                                      <w:divsChild>
                                        <w:div w:id="678779133">
                                          <w:marLeft w:val="0"/>
                                          <w:marRight w:val="0"/>
                                          <w:marTop w:val="0"/>
                                          <w:marBottom w:val="0"/>
                                          <w:divBdr>
                                            <w:top w:val="none" w:sz="0" w:space="0" w:color="auto"/>
                                            <w:left w:val="none" w:sz="0" w:space="0" w:color="auto"/>
                                            <w:bottom w:val="none" w:sz="0" w:space="0" w:color="auto"/>
                                            <w:right w:val="none" w:sz="0" w:space="0" w:color="auto"/>
                                          </w:divBdr>
                                          <w:divsChild>
                                            <w:div w:id="24454751">
                                              <w:marLeft w:val="0"/>
                                              <w:marRight w:val="0"/>
                                              <w:marTop w:val="0"/>
                                              <w:marBottom w:val="0"/>
                                              <w:divBdr>
                                                <w:top w:val="none" w:sz="0" w:space="0" w:color="auto"/>
                                                <w:left w:val="none" w:sz="0" w:space="0" w:color="auto"/>
                                                <w:bottom w:val="none" w:sz="0" w:space="0" w:color="auto"/>
                                                <w:right w:val="none" w:sz="0" w:space="0" w:color="auto"/>
                                              </w:divBdr>
                                              <w:divsChild>
                                                <w:div w:id="806750629">
                                                  <w:marLeft w:val="0"/>
                                                  <w:marRight w:val="0"/>
                                                  <w:marTop w:val="0"/>
                                                  <w:marBottom w:val="0"/>
                                                  <w:divBdr>
                                                    <w:top w:val="none" w:sz="0" w:space="0" w:color="auto"/>
                                                    <w:left w:val="none" w:sz="0" w:space="0" w:color="auto"/>
                                                    <w:bottom w:val="none" w:sz="0" w:space="0" w:color="auto"/>
                                                    <w:right w:val="none" w:sz="0" w:space="0" w:color="auto"/>
                                                  </w:divBdr>
                                                  <w:divsChild>
                                                    <w:div w:id="597296123">
                                                      <w:marLeft w:val="0"/>
                                                      <w:marRight w:val="0"/>
                                                      <w:marTop w:val="0"/>
                                                      <w:marBottom w:val="0"/>
                                                      <w:divBdr>
                                                        <w:top w:val="none" w:sz="0" w:space="0" w:color="auto"/>
                                                        <w:left w:val="none" w:sz="0" w:space="0" w:color="auto"/>
                                                        <w:bottom w:val="none" w:sz="0" w:space="0" w:color="auto"/>
                                                        <w:right w:val="none" w:sz="0" w:space="0" w:color="auto"/>
                                                      </w:divBdr>
                                                      <w:divsChild>
                                                        <w:div w:id="1356267784">
                                                          <w:marLeft w:val="0"/>
                                                          <w:marRight w:val="0"/>
                                                          <w:marTop w:val="0"/>
                                                          <w:marBottom w:val="0"/>
                                                          <w:divBdr>
                                                            <w:top w:val="none" w:sz="0" w:space="0" w:color="auto"/>
                                                            <w:left w:val="none" w:sz="0" w:space="0" w:color="auto"/>
                                                            <w:bottom w:val="none" w:sz="0" w:space="0" w:color="auto"/>
                                                            <w:right w:val="none" w:sz="0" w:space="0" w:color="auto"/>
                                                          </w:divBdr>
                                                          <w:divsChild>
                                                            <w:div w:id="24773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19269767">
      <w:bodyDiv w:val="1"/>
      <w:marLeft w:val="0"/>
      <w:marRight w:val="0"/>
      <w:marTop w:val="0"/>
      <w:marBottom w:val="0"/>
      <w:divBdr>
        <w:top w:val="none" w:sz="0" w:space="0" w:color="auto"/>
        <w:left w:val="none" w:sz="0" w:space="0" w:color="auto"/>
        <w:bottom w:val="none" w:sz="0" w:space="0" w:color="auto"/>
        <w:right w:val="none" w:sz="0" w:space="0" w:color="auto"/>
      </w:divBdr>
    </w:div>
    <w:div w:id="820389318">
      <w:bodyDiv w:val="1"/>
      <w:marLeft w:val="0"/>
      <w:marRight w:val="0"/>
      <w:marTop w:val="0"/>
      <w:marBottom w:val="0"/>
      <w:divBdr>
        <w:top w:val="none" w:sz="0" w:space="0" w:color="auto"/>
        <w:left w:val="none" w:sz="0" w:space="0" w:color="auto"/>
        <w:bottom w:val="none" w:sz="0" w:space="0" w:color="auto"/>
        <w:right w:val="none" w:sz="0" w:space="0" w:color="auto"/>
      </w:divBdr>
    </w:div>
    <w:div w:id="821392189">
      <w:bodyDiv w:val="1"/>
      <w:marLeft w:val="0"/>
      <w:marRight w:val="0"/>
      <w:marTop w:val="0"/>
      <w:marBottom w:val="0"/>
      <w:divBdr>
        <w:top w:val="none" w:sz="0" w:space="0" w:color="auto"/>
        <w:left w:val="none" w:sz="0" w:space="0" w:color="auto"/>
        <w:bottom w:val="none" w:sz="0" w:space="0" w:color="auto"/>
        <w:right w:val="none" w:sz="0" w:space="0" w:color="auto"/>
      </w:divBdr>
      <w:divsChild>
        <w:div w:id="1849903918">
          <w:marLeft w:val="0"/>
          <w:marRight w:val="0"/>
          <w:marTop w:val="0"/>
          <w:marBottom w:val="0"/>
          <w:divBdr>
            <w:top w:val="none" w:sz="0" w:space="0" w:color="auto"/>
            <w:left w:val="none" w:sz="0" w:space="0" w:color="auto"/>
            <w:bottom w:val="none" w:sz="0" w:space="0" w:color="auto"/>
            <w:right w:val="none" w:sz="0" w:space="0" w:color="auto"/>
          </w:divBdr>
          <w:divsChild>
            <w:div w:id="346177727">
              <w:marLeft w:val="0"/>
              <w:marRight w:val="0"/>
              <w:marTop w:val="0"/>
              <w:marBottom w:val="0"/>
              <w:divBdr>
                <w:top w:val="none" w:sz="0" w:space="0" w:color="auto"/>
                <w:left w:val="none" w:sz="0" w:space="0" w:color="auto"/>
                <w:bottom w:val="none" w:sz="0" w:space="0" w:color="auto"/>
                <w:right w:val="none" w:sz="0" w:space="0" w:color="auto"/>
              </w:divBdr>
              <w:divsChild>
                <w:div w:id="1918703638">
                  <w:marLeft w:val="0"/>
                  <w:marRight w:val="0"/>
                  <w:marTop w:val="0"/>
                  <w:marBottom w:val="0"/>
                  <w:divBdr>
                    <w:top w:val="none" w:sz="0" w:space="0" w:color="auto"/>
                    <w:left w:val="none" w:sz="0" w:space="0" w:color="auto"/>
                    <w:bottom w:val="none" w:sz="0" w:space="0" w:color="auto"/>
                    <w:right w:val="none" w:sz="0" w:space="0" w:color="auto"/>
                  </w:divBdr>
                  <w:divsChild>
                    <w:div w:id="556430274">
                      <w:marLeft w:val="0"/>
                      <w:marRight w:val="0"/>
                      <w:marTop w:val="0"/>
                      <w:marBottom w:val="0"/>
                      <w:divBdr>
                        <w:top w:val="none" w:sz="0" w:space="0" w:color="auto"/>
                        <w:left w:val="none" w:sz="0" w:space="0" w:color="auto"/>
                        <w:bottom w:val="none" w:sz="0" w:space="0" w:color="auto"/>
                        <w:right w:val="none" w:sz="0" w:space="0" w:color="auto"/>
                      </w:divBdr>
                      <w:divsChild>
                        <w:div w:id="974064164">
                          <w:marLeft w:val="0"/>
                          <w:marRight w:val="0"/>
                          <w:marTop w:val="0"/>
                          <w:marBottom w:val="0"/>
                          <w:divBdr>
                            <w:top w:val="none" w:sz="0" w:space="0" w:color="auto"/>
                            <w:left w:val="none" w:sz="0" w:space="0" w:color="auto"/>
                            <w:bottom w:val="none" w:sz="0" w:space="0" w:color="auto"/>
                            <w:right w:val="none" w:sz="0" w:space="0" w:color="auto"/>
                          </w:divBdr>
                          <w:divsChild>
                            <w:div w:id="792022863">
                              <w:marLeft w:val="-225"/>
                              <w:marRight w:val="-225"/>
                              <w:marTop w:val="0"/>
                              <w:marBottom w:val="0"/>
                              <w:divBdr>
                                <w:top w:val="none" w:sz="0" w:space="0" w:color="auto"/>
                                <w:left w:val="none" w:sz="0" w:space="0" w:color="auto"/>
                                <w:bottom w:val="none" w:sz="0" w:space="0" w:color="auto"/>
                                <w:right w:val="none" w:sz="0" w:space="0" w:color="auto"/>
                              </w:divBdr>
                              <w:divsChild>
                                <w:div w:id="1861702893">
                                  <w:marLeft w:val="0"/>
                                  <w:marRight w:val="0"/>
                                  <w:marTop w:val="0"/>
                                  <w:marBottom w:val="0"/>
                                  <w:divBdr>
                                    <w:top w:val="none" w:sz="0" w:space="0" w:color="auto"/>
                                    <w:left w:val="none" w:sz="0" w:space="0" w:color="auto"/>
                                    <w:bottom w:val="none" w:sz="0" w:space="0" w:color="auto"/>
                                    <w:right w:val="none" w:sz="0" w:space="0" w:color="auto"/>
                                  </w:divBdr>
                                  <w:divsChild>
                                    <w:div w:id="83684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3029006">
      <w:bodyDiv w:val="1"/>
      <w:marLeft w:val="0"/>
      <w:marRight w:val="0"/>
      <w:marTop w:val="0"/>
      <w:marBottom w:val="0"/>
      <w:divBdr>
        <w:top w:val="none" w:sz="0" w:space="0" w:color="auto"/>
        <w:left w:val="none" w:sz="0" w:space="0" w:color="auto"/>
        <w:bottom w:val="none" w:sz="0" w:space="0" w:color="auto"/>
        <w:right w:val="none" w:sz="0" w:space="0" w:color="auto"/>
      </w:divBdr>
    </w:div>
    <w:div w:id="844396428">
      <w:bodyDiv w:val="1"/>
      <w:marLeft w:val="0"/>
      <w:marRight w:val="0"/>
      <w:marTop w:val="0"/>
      <w:marBottom w:val="0"/>
      <w:divBdr>
        <w:top w:val="none" w:sz="0" w:space="0" w:color="auto"/>
        <w:left w:val="none" w:sz="0" w:space="0" w:color="auto"/>
        <w:bottom w:val="none" w:sz="0" w:space="0" w:color="auto"/>
        <w:right w:val="none" w:sz="0" w:space="0" w:color="auto"/>
      </w:divBdr>
    </w:div>
    <w:div w:id="861673254">
      <w:bodyDiv w:val="1"/>
      <w:marLeft w:val="0"/>
      <w:marRight w:val="0"/>
      <w:marTop w:val="0"/>
      <w:marBottom w:val="0"/>
      <w:divBdr>
        <w:top w:val="none" w:sz="0" w:space="0" w:color="auto"/>
        <w:left w:val="none" w:sz="0" w:space="0" w:color="auto"/>
        <w:bottom w:val="none" w:sz="0" w:space="0" w:color="auto"/>
        <w:right w:val="none" w:sz="0" w:space="0" w:color="auto"/>
      </w:divBdr>
    </w:div>
    <w:div w:id="866258880">
      <w:bodyDiv w:val="1"/>
      <w:marLeft w:val="0"/>
      <w:marRight w:val="0"/>
      <w:marTop w:val="0"/>
      <w:marBottom w:val="0"/>
      <w:divBdr>
        <w:top w:val="none" w:sz="0" w:space="0" w:color="auto"/>
        <w:left w:val="none" w:sz="0" w:space="0" w:color="auto"/>
        <w:bottom w:val="none" w:sz="0" w:space="0" w:color="auto"/>
        <w:right w:val="none" w:sz="0" w:space="0" w:color="auto"/>
      </w:divBdr>
    </w:div>
    <w:div w:id="912591682">
      <w:bodyDiv w:val="1"/>
      <w:marLeft w:val="0"/>
      <w:marRight w:val="0"/>
      <w:marTop w:val="0"/>
      <w:marBottom w:val="0"/>
      <w:divBdr>
        <w:top w:val="none" w:sz="0" w:space="0" w:color="auto"/>
        <w:left w:val="none" w:sz="0" w:space="0" w:color="auto"/>
        <w:bottom w:val="none" w:sz="0" w:space="0" w:color="auto"/>
        <w:right w:val="none" w:sz="0" w:space="0" w:color="auto"/>
      </w:divBdr>
    </w:div>
    <w:div w:id="917443564">
      <w:bodyDiv w:val="1"/>
      <w:marLeft w:val="0"/>
      <w:marRight w:val="0"/>
      <w:marTop w:val="0"/>
      <w:marBottom w:val="0"/>
      <w:divBdr>
        <w:top w:val="none" w:sz="0" w:space="0" w:color="auto"/>
        <w:left w:val="none" w:sz="0" w:space="0" w:color="auto"/>
        <w:bottom w:val="none" w:sz="0" w:space="0" w:color="auto"/>
        <w:right w:val="none" w:sz="0" w:space="0" w:color="auto"/>
      </w:divBdr>
    </w:div>
    <w:div w:id="939919676">
      <w:bodyDiv w:val="1"/>
      <w:marLeft w:val="0"/>
      <w:marRight w:val="0"/>
      <w:marTop w:val="0"/>
      <w:marBottom w:val="0"/>
      <w:divBdr>
        <w:top w:val="none" w:sz="0" w:space="0" w:color="auto"/>
        <w:left w:val="none" w:sz="0" w:space="0" w:color="auto"/>
        <w:bottom w:val="none" w:sz="0" w:space="0" w:color="auto"/>
        <w:right w:val="none" w:sz="0" w:space="0" w:color="auto"/>
      </w:divBdr>
    </w:div>
    <w:div w:id="964119472">
      <w:bodyDiv w:val="1"/>
      <w:marLeft w:val="0"/>
      <w:marRight w:val="0"/>
      <w:marTop w:val="0"/>
      <w:marBottom w:val="0"/>
      <w:divBdr>
        <w:top w:val="none" w:sz="0" w:space="0" w:color="auto"/>
        <w:left w:val="none" w:sz="0" w:space="0" w:color="auto"/>
        <w:bottom w:val="none" w:sz="0" w:space="0" w:color="auto"/>
        <w:right w:val="none" w:sz="0" w:space="0" w:color="auto"/>
      </w:divBdr>
      <w:divsChild>
        <w:div w:id="57826572">
          <w:marLeft w:val="0"/>
          <w:marRight w:val="0"/>
          <w:marTop w:val="0"/>
          <w:marBottom w:val="0"/>
          <w:divBdr>
            <w:top w:val="none" w:sz="0" w:space="0" w:color="auto"/>
            <w:left w:val="none" w:sz="0" w:space="0" w:color="auto"/>
            <w:bottom w:val="none" w:sz="0" w:space="0" w:color="auto"/>
            <w:right w:val="none" w:sz="0" w:space="0" w:color="auto"/>
          </w:divBdr>
          <w:divsChild>
            <w:div w:id="1498611952">
              <w:marLeft w:val="0"/>
              <w:marRight w:val="0"/>
              <w:marTop w:val="0"/>
              <w:marBottom w:val="0"/>
              <w:divBdr>
                <w:top w:val="none" w:sz="0" w:space="0" w:color="auto"/>
                <w:left w:val="none" w:sz="0" w:space="0" w:color="auto"/>
                <w:bottom w:val="none" w:sz="0" w:space="0" w:color="auto"/>
                <w:right w:val="none" w:sz="0" w:space="0" w:color="auto"/>
              </w:divBdr>
              <w:divsChild>
                <w:div w:id="1626883086">
                  <w:marLeft w:val="0"/>
                  <w:marRight w:val="0"/>
                  <w:marTop w:val="0"/>
                  <w:marBottom w:val="750"/>
                  <w:divBdr>
                    <w:top w:val="none" w:sz="0" w:space="0" w:color="auto"/>
                    <w:left w:val="none" w:sz="0" w:space="0" w:color="auto"/>
                    <w:bottom w:val="none" w:sz="0" w:space="0" w:color="auto"/>
                    <w:right w:val="none" w:sz="0" w:space="0" w:color="auto"/>
                  </w:divBdr>
                  <w:divsChild>
                    <w:div w:id="2055226418">
                      <w:marLeft w:val="0"/>
                      <w:marRight w:val="0"/>
                      <w:marTop w:val="0"/>
                      <w:marBottom w:val="0"/>
                      <w:divBdr>
                        <w:top w:val="none" w:sz="0" w:space="0" w:color="auto"/>
                        <w:left w:val="none" w:sz="0" w:space="0" w:color="auto"/>
                        <w:bottom w:val="none" w:sz="0" w:space="0" w:color="auto"/>
                        <w:right w:val="none" w:sz="0" w:space="0" w:color="auto"/>
                      </w:divBdr>
                      <w:divsChild>
                        <w:div w:id="9182176">
                          <w:marLeft w:val="0"/>
                          <w:marRight w:val="0"/>
                          <w:marTop w:val="0"/>
                          <w:marBottom w:val="0"/>
                          <w:divBdr>
                            <w:top w:val="none" w:sz="0" w:space="0" w:color="auto"/>
                            <w:left w:val="none" w:sz="0" w:space="0" w:color="auto"/>
                            <w:bottom w:val="none" w:sz="0" w:space="0" w:color="auto"/>
                            <w:right w:val="none" w:sz="0" w:space="0" w:color="auto"/>
                          </w:divBdr>
                          <w:divsChild>
                            <w:div w:id="690570645">
                              <w:marLeft w:val="0"/>
                              <w:marRight w:val="0"/>
                              <w:marTop w:val="0"/>
                              <w:marBottom w:val="0"/>
                              <w:divBdr>
                                <w:top w:val="none" w:sz="0" w:space="0" w:color="auto"/>
                                <w:left w:val="none" w:sz="0" w:space="0" w:color="auto"/>
                                <w:bottom w:val="none" w:sz="0" w:space="0" w:color="auto"/>
                                <w:right w:val="none" w:sz="0" w:space="0" w:color="auto"/>
                              </w:divBdr>
                              <w:divsChild>
                                <w:div w:id="438721093">
                                  <w:marLeft w:val="0"/>
                                  <w:marRight w:val="0"/>
                                  <w:marTop w:val="0"/>
                                  <w:marBottom w:val="0"/>
                                  <w:divBdr>
                                    <w:top w:val="none" w:sz="0" w:space="0" w:color="auto"/>
                                    <w:left w:val="none" w:sz="0" w:space="0" w:color="auto"/>
                                    <w:bottom w:val="none" w:sz="0" w:space="0" w:color="auto"/>
                                    <w:right w:val="none" w:sz="0" w:space="0" w:color="auto"/>
                                  </w:divBdr>
                                  <w:divsChild>
                                    <w:div w:id="966619872">
                                      <w:marLeft w:val="0"/>
                                      <w:marRight w:val="0"/>
                                      <w:marTop w:val="0"/>
                                      <w:marBottom w:val="0"/>
                                      <w:divBdr>
                                        <w:top w:val="none" w:sz="0" w:space="0" w:color="auto"/>
                                        <w:left w:val="none" w:sz="0" w:space="0" w:color="auto"/>
                                        <w:bottom w:val="none" w:sz="0" w:space="0" w:color="auto"/>
                                        <w:right w:val="none" w:sz="0" w:space="0" w:color="auto"/>
                                      </w:divBdr>
                                      <w:divsChild>
                                        <w:div w:id="1013148554">
                                          <w:marLeft w:val="0"/>
                                          <w:marRight w:val="0"/>
                                          <w:marTop w:val="0"/>
                                          <w:marBottom w:val="0"/>
                                          <w:divBdr>
                                            <w:top w:val="none" w:sz="0" w:space="0" w:color="auto"/>
                                            <w:left w:val="none" w:sz="0" w:space="0" w:color="auto"/>
                                            <w:bottom w:val="none" w:sz="0" w:space="0" w:color="auto"/>
                                            <w:right w:val="none" w:sz="0" w:space="0" w:color="auto"/>
                                          </w:divBdr>
                                          <w:divsChild>
                                            <w:div w:id="2031250364">
                                              <w:marLeft w:val="0"/>
                                              <w:marRight w:val="0"/>
                                              <w:marTop w:val="0"/>
                                              <w:marBottom w:val="0"/>
                                              <w:divBdr>
                                                <w:top w:val="none" w:sz="0" w:space="0" w:color="auto"/>
                                                <w:left w:val="none" w:sz="0" w:space="0" w:color="auto"/>
                                                <w:bottom w:val="none" w:sz="0" w:space="0" w:color="auto"/>
                                                <w:right w:val="none" w:sz="0" w:space="0" w:color="auto"/>
                                              </w:divBdr>
                                              <w:divsChild>
                                                <w:div w:id="1197306331">
                                                  <w:marLeft w:val="0"/>
                                                  <w:marRight w:val="0"/>
                                                  <w:marTop w:val="0"/>
                                                  <w:marBottom w:val="0"/>
                                                  <w:divBdr>
                                                    <w:top w:val="none" w:sz="0" w:space="0" w:color="auto"/>
                                                    <w:left w:val="none" w:sz="0" w:space="0" w:color="auto"/>
                                                    <w:bottom w:val="none" w:sz="0" w:space="0" w:color="auto"/>
                                                    <w:right w:val="none" w:sz="0" w:space="0" w:color="auto"/>
                                                  </w:divBdr>
                                                  <w:divsChild>
                                                    <w:div w:id="25212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65159065">
      <w:bodyDiv w:val="1"/>
      <w:marLeft w:val="0"/>
      <w:marRight w:val="0"/>
      <w:marTop w:val="0"/>
      <w:marBottom w:val="0"/>
      <w:divBdr>
        <w:top w:val="none" w:sz="0" w:space="0" w:color="auto"/>
        <w:left w:val="none" w:sz="0" w:space="0" w:color="auto"/>
        <w:bottom w:val="none" w:sz="0" w:space="0" w:color="auto"/>
        <w:right w:val="none" w:sz="0" w:space="0" w:color="auto"/>
      </w:divBdr>
    </w:div>
    <w:div w:id="968897568">
      <w:bodyDiv w:val="1"/>
      <w:marLeft w:val="0"/>
      <w:marRight w:val="0"/>
      <w:marTop w:val="0"/>
      <w:marBottom w:val="0"/>
      <w:divBdr>
        <w:top w:val="none" w:sz="0" w:space="0" w:color="auto"/>
        <w:left w:val="none" w:sz="0" w:space="0" w:color="auto"/>
        <w:bottom w:val="none" w:sz="0" w:space="0" w:color="auto"/>
        <w:right w:val="none" w:sz="0" w:space="0" w:color="auto"/>
      </w:divBdr>
    </w:div>
    <w:div w:id="970554744">
      <w:bodyDiv w:val="1"/>
      <w:marLeft w:val="0"/>
      <w:marRight w:val="0"/>
      <w:marTop w:val="0"/>
      <w:marBottom w:val="0"/>
      <w:divBdr>
        <w:top w:val="none" w:sz="0" w:space="0" w:color="auto"/>
        <w:left w:val="none" w:sz="0" w:space="0" w:color="auto"/>
        <w:bottom w:val="none" w:sz="0" w:space="0" w:color="auto"/>
        <w:right w:val="none" w:sz="0" w:space="0" w:color="auto"/>
      </w:divBdr>
    </w:div>
    <w:div w:id="1004237264">
      <w:bodyDiv w:val="1"/>
      <w:marLeft w:val="0"/>
      <w:marRight w:val="0"/>
      <w:marTop w:val="0"/>
      <w:marBottom w:val="0"/>
      <w:divBdr>
        <w:top w:val="none" w:sz="0" w:space="0" w:color="auto"/>
        <w:left w:val="none" w:sz="0" w:space="0" w:color="auto"/>
        <w:bottom w:val="none" w:sz="0" w:space="0" w:color="auto"/>
        <w:right w:val="none" w:sz="0" w:space="0" w:color="auto"/>
      </w:divBdr>
      <w:divsChild>
        <w:div w:id="29302214">
          <w:marLeft w:val="0"/>
          <w:marRight w:val="0"/>
          <w:marTop w:val="0"/>
          <w:marBottom w:val="0"/>
          <w:divBdr>
            <w:top w:val="none" w:sz="0" w:space="0" w:color="auto"/>
            <w:left w:val="none" w:sz="0" w:space="0" w:color="auto"/>
            <w:bottom w:val="none" w:sz="0" w:space="0" w:color="auto"/>
            <w:right w:val="none" w:sz="0" w:space="0" w:color="auto"/>
          </w:divBdr>
          <w:divsChild>
            <w:div w:id="2045250441">
              <w:marLeft w:val="0"/>
              <w:marRight w:val="0"/>
              <w:marTop w:val="0"/>
              <w:marBottom w:val="0"/>
              <w:divBdr>
                <w:top w:val="none" w:sz="0" w:space="0" w:color="auto"/>
                <w:left w:val="none" w:sz="0" w:space="0" w:color="auto"/>
                <w:bottom w:val="none" w:sz="0" w:space="0" w:color="auto"/>
                <w:right w:val="none" w:sz="0" w:space="0" w:color="auto"/>
              </w:divBdr>
              <w:divsChild>
                <w:div w:id="338586248">
                  <w:marLeft w:val="0"/>
                  <w:marRight w:val="0"/>
                  <w:marTop w:val="0"/>
                  <w:marBottom w:val="0"/>
                  <w:divBdr>
                    <w:top w:val="none" w:sz="0" w:space="0" w:color="auto"/>
                    <w:left w:val="none" w:sz="0" w:space="0" w:color="auto"/>
                    <w:bottom w:val="none" w:sz="0" w:space="0" w:color="auto"/>
                    <w:right w:val="none" w:sz="0" w:space="0" w:color="auto"/>
                  </w:divBdr>
                  <w:divsChild>
                    <w:div w:id="1131627188">
                      <w:marLeft w:val="0"/>
                      <w:marRight w:val="0"/>
                      <w:marTop w:val="0"/>
                      <w:marBottom w:val="0"/>
                      <w:divBdr>
                        <w:top w:val="none" w:sz="0" w:space="0" w:color="auto"/>
                        <w:left w:val="none" w:sz="0" w:space="0" w:color="auto"/>
                        <w:bottom w:val="none" w:sz="0" w:space="0" w:color="auto"/>
                        <w:right w:val="none" w:sz="0" w:space="0" w:color="auto"/>
                      </w:divBdr>
                      <w:divsChild>
                        <w:div w:id="258754473">
                          <w:marLeft w:val="0"/>
                          <w:marRight w:val="0"/>
                          <w:marTop w:val="0"/>
                          <w:marBottom w:val="0"/>
                          <w:divBdr>
                            <w:top w:val="none" w:sz="0" w:space="0" w:color="auto"/>
                            <w:left w:val="none" w:sz="0" w:space="0" w:color="auto"/>
                            <w:bottom w:val="none" w:sz="0" w:space="0" w:color="auto"/>
                            <w:right w:val="none" w:sz="0" w:space="0" w:color="auto"/>
                          </w:divBdr>
                          <w:divsChild>
                            <w:div w:id="874125504">
                              <w:marLeft w:val="0"/>
                              <w:marRight w:val="0"/>
                              <w:marTop w:val="0"/>
                              <w:marBottom w:val="0"/>
                              <w:divBdr>
                                <w:top w:val="none" w:sz="0" w:space="0" w:color="auto"/>
                                <w:left w:val="none" w:sz="0" w:space="0" w:color="auto"/>
                                <w:bottom w:val="none" w:sz="0" w:space="0" w:color="auto"/>
                                <w:right w:val="none" w:sz="0" w:space="0" w:color="auto"/>
                              </w:divBdr>
                              <w:divsChild>
                                <w:div w:id="233899490">
                                  <w:marLeft w:val="0"/>
                                  <w:marRight w:val="0"/>
                                  <w:marTop w:val="0"/>
                                  <w:marBottom w:val="0"/>
                                  <w:divBdr>
                                    <w:top w:val="none" w:sz="0" w:space="0" w:color="auto"/>
                                    <w:left w:val="none" w:sz="0" w:space="0" w:color="auto"/>
                                    <w:bottom w:val="none" w:sz="0" w:space="0" w:color="auto"/>
                                    <w:right w:val="none" w:sz="0" w:space="0" w:color="auto"/>
                                  </w:divBdr>
                                  <w:divsChild>
                                    <w:div w:id="1933661881">
                                      <w:marLeft w:val="0"/>
                                      <w:marRight w:val="0"/>
                                      <w:marTop w:val="0"/>
                                      <w:marBottom w:val="0"/>
                                      <w:divBdr>
                                        <w:top w:val="none" w:sz="0" w:space="0" w:color="auto"/>
                                        <w:left w:val="none" w:sz="0" w:space="0" w:color="auto"/>
                                        <w:bottom w:val="none" w:sz="0" w:space="0" w:color="auto"/>
                                        <w:right w:val="none" w:sz="0" w:space="0" w:color="auto"/>
                                      </w:divBdr>
                                      <w:divsChild>
                                        <w:div w:id="621108727">
                                          <w:marLeft w:val="0"/>
                                          <w:marRight w:val="0"/>
                                          <w:marTop w:val="0"/>
                                          <w:marBottom w:val="0"/>
                                          <w:divBdr>
                                            <w:top w:val="none" w:sz="0" w:space="0" w:color="auto"/>
                                            <w:left w:val="none" w:sz="0" w:space="0" w:color="auto"/>
                                            <w:bottom w:val="none" w:sz="0" w:space="0" w:color="auto"/>
                                            <w:right w:val="none" w:sz="0" w:space="0" w:color="auto"/>
                                          </w:divBdr>
                                          <w:divsChild>
                                            <w:div w:id="1931160436">
                                              <w:marLeft w:val="0"/>
                                              <w:marRight w:val="0"/>
                                              <w:marTop w:val="0"/>
                                              <w:marBottom w:val="0"/>
                                              <w:divBdr>
                                                <w:top w:val="none" w:sz="0" w:space="0" w:color="auto"/>
                                                <w:left w:val="none" w:sz="0" w:space="0" w:color="auto"/>
                                                <w:bottom w:val="none" w:sz="0" w:space="0" w:color="auto"/>
                                                <w:right w:val="none" w:sz="0" w:space="0" w:color="auto"/>
                                              </w:divBdr>
                                              <w:divsChild>
                                                <w:div w:id="1444765445">
                                                  <w:marLeft w:val="0"/>
                                                  <w:marRight w:val="0"/>
                                                  <w:marTop w:val="0"/>
                                                  <w:marBottom w:val="0"/>
                                                  <w:divBdr>
                                                    <w:top w:val="none" w:sz="0" w:space="0" w:color="auto"/>
                                                    <w:left w:val="none" w:sz="0" w:space="0" w:color="auto"/>
                                                    <w:bottom w:val="none" w:sz="0" w:space="0" w:color="auto"/>
                                                    <w:right w:val="none" w:sz="0" w:space="0" w:color="auto"/>
                                                  </w:divBdr>
                                                  <w:divsChild>
                                                    <w:div w:id="930822434">
                                                      <w:marLeft w:val="0"/>
                                                      <w:marRight w:val="0"/>
                                                      <w:marTop w:val="0"/>
                                                      <w:marBottom w:val="0"/>
                                                      <w:divBdr>
                                                        <w:top w:val="none" w:sz="0" w:space="0" w:color="auto"/>
                                                        <w:left w:val="none" w:sz="0" w:space="0" w:color="auto"/>
                                                        <w:bottom w:val="none" w:sz="0" w:space="0" w:color="auto"/>
                                                        <w:right w:val="none" w:sz="0" w:space="0" w:color="auto"/>
                                                      </w:divBdr>
                                                      <w:divsChild>
                                                        <w:div w:id="1166901085">
                                                          <w:marLeft w:val="0"/>
                                                          <w:marRight w:val="0"/>
                                                          <w:marTop w:val="0"/>
                                                          <w:marBottom w:val="0"/>
                                                          <w:divBdr>
                                                            <w:top w:val="none" w:sz="0" w:space="0" w:color="auto"/>
                                                            <w:left w:val="none" w:sz="0" w:space="0" w:color="auto"/>
                                                            <w:bottom w:val="none" w:sz="0" w:space="0" w:color="auto"/>
                                                            <w:right w:val="none" w:sz="0" w:space="0" w:color="auto"/>
                                                          </w:divBdr>
                                                          <w:divsChild>
                                                            <w:div w:id="3403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21977825">
      <w:bodyDiv w:val="1"/>
      <w:marLeft w:val="0"/>
      <w:marRight w:val="0"/>
      <w:marTop w:val="0"/>
      <w:marBottom w:val="0"/>
      <w:divBdr>
        <w:top w:val="none" w:sz="0" w:space="0" w:color="auto"/>
        <w:left w:val="none" w:sz="0" w:space="0" w:color="auto"/>
        <w:bottom w:val="none" w:sz="0" w:space="0" w:color="auto"/>
        <w:right w:val="none" w:sz="0" w:space="0" w:color="auto"/>
      </w:divBdr>
    </w:div>
    <w:div w:id="1028876692">
      <w:bodyDiv w:val="1"/>
      <w:marLeft w:val="0"/>
      <w:marRight w:val="0"/>
      <w:marTop w:val="0"/>
      <w:marBottom w:val="0"/>
      <w:divBdr>
        <w:top w:val="none" w:sz="0" w:space="0" w:color="auto"/>
        <w:left w:val="none" w:sz="0" w:space="0" w:color="auto"/>
        <w:bottom w:val="none" w:sz="0" w:space="0" w:color="auto"/>
        <w:right w:val="none" w:sz="0" w:space="0" w:color="auto"/>
      </w:divBdr>
      <w:divsChild>
        <w:div w:id="1110054178">
          <w:marLeft w:val="0"/>
          <w:marRight w:val="0"/>
          <w:marTop w:val="0"/>
          <w:marBottom w:val="0"/>
          <w:divBdr>
            <w:top w:val="none" w:sz="0" w:space="0" w:color="auto"/>
            <w:left w:val="none" w:sz="0" w:space="0" w:color="auto"/>
            <w:bottom w:val="none" w:sz="0" w:space="0" w:color="auto"/>
            <w:right w:val="none" w:sz="0" w:space="0" w:color="auto"/>
          </w:divBdr>
          <w:divsChild>
            <w:div w:id="912591604">
              <w:marLeft w:val="0"/>
              <w:marRight w:val="0"/>
              <w:marTop w:val="0"/>
              <w:marBottom w:val="0"/>
              <w:divBdr>
                <w:top w:val="none" w:sz="0" w:space="0" w:color="auto"/>
                <w:left w:val="none" w:sz="0" w:space="0" w:color="auto"/>
                <w:bottom w:val="none" w:sz="0" w:space="0" w:color="auto"/>
                <w:right w:val="none" w:sz="0" w:space="0" w:color="auto"/>
              </w:divBdr>
              <w:divsChild>
                <w:div w:id="169653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554735">
      <w:bodyDiv w:val="1"/>
      <w:marLeft w:val="0"/>
      <w:marRight w:val="0"/>
      <w:marTop w:val="0"/>
      <w:marBottom w:val="0"/>
      <w:divBdr>
        <w:top w:val="none" w:sz="0" w:space="0" w:color="auto"/>
        <w:left w:val="none" w:sz="0" w:space="0" w:color="auto"/>
        <w:bottom w:val="none" w:sz="0" w:space="0" w:color="auto"/>
        <w:right w:val="none" w:sz="0" w:space="0" w:color="auto"/>
      </w:divBdr>
      <w:divsChild>
        <w:div w:id="1634403660">
          <w:marLeft w:val="0"/>
          <w:marRight w:val="0"/>
          <w:marTop w:val="0"/>
          <w:marBottom w:val="0"/>
          <w:divBdr>
            <w:top w:val="none" w:sz="0" w:space="0" w:color="auto"/>
            <w:left w:val="none" w:sz="0" w:space="0" w:color="auto"/>
            <w:bottom w:val="none" w:sz="0" w:space="0" w:color="auto"/>
            <w:right w:val="none" w:sz="0" w:space="0" w:color="auto"/>
          </w:divBdr>
          <w:divsChild>
            <w:div w:id="461970714">
              <w:marLeft w:val="0"/>
              <w:marRight w:val="0"/>
              <w:marTop w:val="0"/>
              <w:marBottom w:val="0"/>
              <w:divBdr>
                <w:top w:val="none" w:sz="0" w:space="0" w:color="auto"/>
                <w:left w:val="none" w:sz="0" w:space="0" w:color="auto"/>
                <w:bottom w:val="none" w:sz="0" w:space="0" w:color="auto"/>
                <w:right w:val="none" w:sz="0" w:space="0" w:color="auto"/>
              </w:divBdr>
              <w:divsChild>
                <w:div w:id="1684816448">
                  <w:marLeft w:val="0"/>
                  <w:marRight w:val="0"/>
                  <w:marTop w:val="0"/>
                  <w:marBottom w:val="0"/>
                  <w:divBdr>
                    <w:top w:val="none" w:sz="0" w:space="0" w:color="auto"/>
                    <w:left w:val="none" w:sz="0" w:space="0" w:color="auto"/>
                    <w:bottom w:val="none" w:sz="0" w:space="0" w:color="auto"/>
                    <w:right w:val="none" w:sz="0" w:space="0" w:color="auto"/>
                  </w:divBdr>
                  <w:divsChild>
                    <w:div w:id="874076139">
                      <w:marLeft w:val="0"/>
                      <w:marRight w:val="0"/>
                      <w:marTop w:val="100"/>
                      <w:marBottom w:val="100"/>
                      <w:divBdr>
                        <w:top w:val="none" w:sz="0" w:space="0" w:color="auto"/>
                        <w:left w:val="none" w:sz="0" w:space="0" w:color="auto"/>
                        <w:bottom w:val="none" w:sz="0" w:space="0" w:color="auto"/>
                        <w:right w:val="none" w:sz="0" w:space="0" w:color="auto"/>
                      </w:divBdr>
                      <w:divsChild>
                        <w:div w:id="198928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969578">
              <w:marLeft w:val="0"/>
              <w:marRight w:val="0"/>
              <w:marTop w:val="0"/>
              <w:marBottom w:val="0"/>
              <w:divBdr>
                <w:top w:val="none" w:sz="0" w:space="0" w:color="auto"/>
                <w:left w:val="none" w:sz="0" w:space="0" w:color="auto"/>
                <w:bottom w:val="none" w:sz="0" w:space="0" w:color="auto"/>
                <w:right w:val="none" w:sz="0" w:space="0" w:color="auto"/>
              </w:divBdr>
              <w:divsChild>
                <w:div w:id="1832139932">
                  <w:marLeft w:val="0"/>
                  <w:marRight w:val="0"/>
                  <w:marTop w:val="100"/>
                  <w:marBottom w:val="100"/>
                  <w:divBdr>
                    <w:top w:val="none" w:sz="0" w:space="0" w:color="auto"/>
                    <w:left w:val="none" w:sz="0" w:space="0" w:color="auto"/>
                    <w:bottom w:val="none" w:sz="0" w:space="0" w:color="auto"/>
                    <w:right w:val="none" w:sz="0" w:space="0" w:color="auto"/>
                  </w:divBdr>
                </w:div>
                <w:div w:id="697240408">
                  <w:marLeft w:val="0"/>
                  <w:marRight w:val="0"/>
                  <w:marTop w:val="480"/>
                  <w:marBottom w:val="480"/>
                  <w:divBdr>
                    <w:top w:val="none" w:sz="0" w:space="0" w:color="auto"/>
                    <w:left w:val="none" w:sz="0" w:space="0" w:color="auto"/>
                    <w:bottom w:val="none" w:sz="0" w:space="0" w:color="auto"/>
                    <w:right w:val="none" w:sz="0" w:space="0" w:color="auto"/>
                  </w:divBdr>
                  <w:divsChild>
                    <w:div w:id="944263461">
                      <w:marLeft w:val="0"/>
                      <w:marRight w:val="0"/>
                      <w:marTop w:val="100"/>
                      <w:marBottom w:val="100"/>
                      <w:divBdr>
                        <w:top w:val="none" w:sz="0" w:space="0" w:color="auto"/>
                        <w:left w:val="none" w:sz="0" w:space="0" w:color="auto"/>
                        <w:bottom w:val="none" w:sz="0" w:space="0" w:color="auto"/>
                        <w:right w:val="none" w:sz="0" w:space="0" w:color="auto"/>
                      </w:divBdr>
                    </w:div>
                  </w:divsChild>
                </w:div>
                <w:div w:id="833765162">
                  <w:marLeft w:val="0"/>
                  <w:marRight w:val="0"/>
                  <w:marTop w:val="0"/>
                  <w:marBottom w:val="0"/>
                  <w:divBdr>
                    <w:top w:val="none" w:sz="0" w:space="0" w:color="auto"/>
                    <w:left w:val="none" w:sz="0" w:space="0" w:color="auto"/>
                    <w:bottom w:val="none" w:sz="0" w:space="0" w:color="auto"/>
                    <w:right w:val="none" w:sz="0" w:space="0" w:color="auto"/>
                  </w:divBdr>
                  <w:divsChild>
                    <w:div w:id="1867476672">
                      <w:marLeft w:val="0"/>
                      <w:marRight w:val="0"/>
                      <w:marTop w:val="0"/>
                      <w:marBottom w:val="0"/>
                      <w:divBdr>
                        <w:top w:val="none" w:sz="0" w:space="0" w:color="auto"/>
                        <w:left w:val="none" w:sz="0" w:space="0" w:color="auto"/>
                        <w:bottom w:val="none" w:sz="0" w:space="0" w:color="auto"/>
                        <w:right w:val="none" w:sz="0" w:space="0" w:color="auto"/>
                      </w:divBdr>
                      <w:divsChild>
                        <w:div w:id="1174304144">
                          <w:marLeft w:val="0"/>
                          <w:marRight w:val="0"/>
                          <w:marTop w:val="0"/>
                          <w:marBottom w:val="0"/>
                          <w:divBdr>
                            <w:top w:val="none" w:sz="0" w:space="0" w:color="auto"/>
                            <w:left w:val="none" w:sz="0" w:space="0" w:color="auto"/>
                            <w:bottom w:val="none" w:sz="0" w:space="0" w:color="auto"/>
                            <w:right w:val="none" w:sz="0" w:space="0" w:color="auto"/>
                          </w:divBdr>
                        </w:div>
                        <w:div w:id="836381855">
                          <w:marLeft w:val="0"/>
                          <w:marRight w:val="0"/>
                          <w:marTop w:val="480"/>
                          <w:marBottom w:val="0"/>
                          <w:divBdr>
                            <w:top w:val="none" w:sz="0" w:space="0" w:color="auto"/>
                            <w:left w:val="none" w:sz="0" w:space="0" w:color="auto"/>
                            <w:bottom w:val="none" w:sz="0" w:space="0" w:color="auto"/>
                            <w:right w:val="none" w:sz="0" w:space="0" w:color="auto"/>
                          </w:divBdr>
                        </w:div>
                      </w:divsChild>
                    </w:div>
                    <w:div w:id="176360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990228">
      <w:bodyDiv w:val="1"/>
      <w:marLeft w:val="0"/>
      <w:marRight w:val="0"/>
      <w:marTop w:val="0"/>
      <w:marBottom w:val="0"/>
      <w:divBdr>
        <w:top w:val="none" w:sz="0" w:space="0" w:color="auto"/>
        <w:left w:val="none" w:sz="0" w:space="0" w:color="auto"/>
        <w:bottom w:val="none" w:sz="0" w:space="0" w:color="auto"/>
        <w:right w:val="none" w:sz="0" w:space="0" w:color="auto"/>
      </w:divBdr>
    </w:div>
    <w:div w:id="1110900853">
      <w:bodyDiv w:val="1"/>
      <w:marLeft w:val="0"/>
      <w:marRight w:val="0"/>
      <w:marTop w:val="0"/>
      <w:marBottom w:val="0"/>
      <w:divBdr>
        <w:top w:val="none" w:sz="0" w:space="0" w:color="auto"/>
        <w:left w:val="none" w:sz="0" w:space="0" w:color="auto"/>
        <w:bottom w:val="none" w:sz="0" w:space="0" w:color="auto"/>
        <w:right w:val="none" w:sz="0" w:space="0" w:color="auto"/>
      </w:divBdr>
    </w:div>
    <w:div w:id="1121529778">
      <w:bodyDiv w:val="1"/>
      <w:marLeft w:val="0"/>
      <w:marRight w:val="0"/>
      <w:marTop w:val="0"/>
      <w:marBottom w:val="0"/>
      <w:divBdr>
        <w:top w:val="none" w:sz="0" w:space="0" w:color="auto"/>
        <w:left w:val="none" w:sz="0" w:space="0" w:color="auto"/>
        <w:bottom w:val="none" w:sz="0" w:space="0" w:color="auto"/>
        <w:right w:val="none" w:sz="0" w:space="0" w:color="auto"/>
      </w:divBdr>
    </w:div>
    <w:div w:id="1150445285">
      <w:bodyDiv w:val="1"/>
      <w:marLeft w:val="0"/>
      <w:marRight w:val="0"/>
      <w:marTop w:val="0"/>
      <w:marBottom w:val="0"/>
      <w:divBdr>
        <w:top w:val="none" w:sz="0" w:space="0" w:color="auto"/>
        <w:left w:val="none" w:sz="0" w:space="0" w:color="auto"/>
        <w:bottom w:val="none" w:sz="0" w:space="0" w:color="auto"/>
        <w:right w:val="none" w:sz="0" w:space="0" w:color="auto"/>
      </w:divBdr>
    </w:div>
    <w:div w:id="1155537542">
      <w:bodyDiv w:val="1"/>
      <w:marLeft w:val="0"/>
      <w:marRight w:val="0"/>
      <w:marTop w:val="0"/>
      <w:marBottom w:val="0"/>
      <w:divBdr>
        <w:top w:val="none" w:sz="0" w:space="0" w:color="auto"/>
        <w:left w:val="none" w:sz="0" w:space="0" w:color="auto"/>
        <w:bottom w:val="none" w:sz="0" w:space="0" w:color="auto"/>
        <w:right w:val="none" w:sz="0" w:space="0" w:color="auto"/>
      </w:divBdr>
    </w:div>
    <w:div w:id="1156191295">
      <w:bodyDiv w:val="1"/>
      <w:marLeft w:val="0"/>
      <w:marRight w:val="0"/>
      <w:marTop w:val="0"/>
      <w:marBottom w:val="0"/>
      <w:divBdr>
        <w:top w:val="none" w:sz="0" w:space="0" w:color="auto"/>
        <w:left w:val="none" w:sz="0" w:space="0" w:color="auto"/>
        <w:bottom w:val="none" w:sz="0" w:space="0" w:color="auto"/>
        <w:right w:val="none" w:sz="0" w:space="0" w:color="auto"/>
      </w:divBdr>
    </w:div>
    <w:div w:id="1164276423">
      <w:bodyDiv w:val="1"/>
      <w:marLeft w:val="0"/>
      <w:marRight w:val="0"/>
      <w:marTop w:val="0"/>
      <w:marBottom w:val="0"/>
      <w:divBdr>
        <w:top w:val="none" w:sz="0" w:space="0" w:color="auto"/>
        <w:left w:val="none" w:sz="0" w:space="0" w:color="auto"/>
        <w:bottom w:val="none" w:sz="0" w:space="0" w:color="auto"/>
        <w:right w:val="none" w:sz="0" w:space="0" w:color="auto"/>
      </w:divBdr>
    </w:div>
    <w:div w:id="1170829825">
      <w:bodyDiv w:val="1"/>
      <w:marLeft w:val="0"/>
      <w:marRight w:val="0"/>
      <w:marTop w:val="0"/>
      <w:marBottom w:val="0"/>
      <w:divBdr>
        <w:top w:val="none" w:sz="0" w:space="0" w:color="auto"/>
        <w:left w:val="none" w:sz="0" w:space="0" w:color="auto"/>
        <w:bottom w:val="none" w:sz="0" w:space="0" w:color="auto"/>
        <w:right w:val="none" w:sz="0" w:space="0" w:color="auto"/>
      </w:divBdr>
      <w:divsChild>
        <w:div w:id="410010733">
          <w:marLeft w:val="0"/>
          <w:marRight w:val="0"/>
          <w:marTop w:val="0"/>
          <w:marBottom w:val="0"/>
          <w:divBdr>
            <w:top w:val="none" w:sz="0" w:space="0" w:color="auto"/>
            <w:left w:val="none" w:sz="0" w:space="0" w:color="auto"/>
            <w:bottom w:val="none" w:sz="0" w:space="0" w:color="auto"/>
            <w:right w:val="none" w:sz="0" w:space="0" w:color="auto"/>
          </w:divBdr>
          <w:divsChild>
            <w:div w:id="1474054932">
              <w:marLeft w:val="285"/>
              <w:marRight w:val="285"/>
              <w:marTop w:val="0"/>
              <w:marBottom w:val="0"/>
              <w:divBdr>
                <w:top w:val="none" w:sz="0" w:space="0" w:color="auto"/>
                <w:left w:val="none" w:sz="0" w:space="0" w:color="auto"/>
                <w:bottom w:val="none" w:sz="0" w:space="0" w:color="auto"/>
                <w:right w:val="none" w:sz="0" w:space="0" w:color="auto"/>
              </w:divBdr>
              <w:divsChild>
                <w:div w:id="1315452017">
                  <w:marLeft w:val="0"/>
                  <w:marRight w:val="0"/>
                  <w:marTop w:val="0"/>
                  <w:marBottom w:val="0"/>
                  <w:divBdr>
                    <w:top w:val="none" w:sz="0" w:space="0" w:color="auto"/>
                    <w:left w:val="none" w:sz="0" w:space="0" w:color="auto"/>
                    <w:bottom w:val="none" w:sz="0" w:space="0" w:color="auto"/>
                    <w:right w:val="none" w:sz="0" w:space="0" w:color="auto"/>
                  </w:divBdr>
                </w:div>
                <w:div w:id="1981838795">
                  <w:marLeft w:val="0"/>
                  <w:marRight w:val="15"/>
                  <w:marTop w:val="0"/>
                  <w:marBottom w:val="0"/>
                  <w:divBdr>
                    <w:top w:val="none" w:sz="0" w:space="0" w:color="auto"/>
                    <w:left w:val="none" w:sz="0" w:space="0" w:color="auto"/>
                    <w:bottom w:val="none" w:sz="0" w:space="0" w:color="auto"/>
                    <w:right w:val="none" w:sz="0" w:space="0" w:color="auto"/>
                  </w:divBdr>
                </w:div>
                <w:div w:id="91517597">
                  <w:marLeft w:val="0"/>
                  <w:marRight w:val="0"/>
                  <w:marTop w:val="0"/>
                  <w:marBottom w:val="0"/>
                  <w:divBdr>
                    <w:top w:val="none" w:sz="0" w:space="0" w:color="auto"/>
                    <w:left w:val="none" w:sz="0" w:space="0" w:color="auto"/>
                    <w:bottom w:val="none" w:sz="0" w:space="0" w:color="auto"/>
                    <w:right w:val="none" w:sz="0" w:space="0" w:color="auto"/>
                  </w:divBdr>
                  <w:divsChild>
                    <w:div w:id="1017120238">
                      <w:marLeft w:val="0"/>
                      <w:marRight w:val="0"/>
                      <w:marTop w:val="0"/>
                      <w:marBottom w:val="0"/>
                      <w:divBdr>
                        <w:top w:val="none" w:sz="0" w:space="0" w:color="auto"/>
                        <w:left w:val="none" w:sz="0" w:space="0" w:color="auto"/>
                        <w:bottom w:val="none" w:sz="0" w:space="0" w:color="auto"/>
                        <w:right w:val="none" w:sz="0" w:space="0" w:color="auto"/>
                      </w:divBdr>
                    </w:div>
                    <w:div w:id="144470294">
                      <w:marLeft w:val="0"/>
                      <w:marRight w:val="0"/>
                      <w:marTop w:val="0"/>
                      <w:marBottom w:val="0"/>
                      <w:divBdr>
                        <w:top w:val="none" w:sz="0" w:space="0" w:color="auto"/>
                        <w:left w:val="none" w:sz="0" w:space="0" w:color="auto"/>
                        <w:bottom w:val="none" w:sz="0" w:space="0" w:color="auto"/>
                        <w:right w:val="none" w:sz="0" w:space="0" w:color="auto"/>
                      </w:divBdr>
                    </w:div>
                  </w:divsChild>
                </w:div>
                <w:div w:id="266231248">
                  <w:marLeft w:val="0"/>
                  <w:marRight w:val="0"/>
                  <w:marTop w:val="0"/>
                  <w:marBottom w:val="0"/>
                  <w:divBdr>
                    <w:top w:val="none" w:sz="0" w:space="0" w:color="auto"/>
                    <w:left w:val="none" w:sz="0" w:space="0" w:color="auto"/>
                    <w:bottom w:val="none" w:sz="0" w:space="0" w:color="auto"/>
                    <w:right w:val="none" w:sz="0" w:space="0" w:color="auto"/>
                  </w:divBdr>
                  <w:divsChild>
                    <w:div w:id="581184469">
                      <w:marLeft w:val="0"/>
                      <w:marRight w:val="0"/>
                      <w:marTop w:val="0"/>
                      <w:marBottom w:val="0"/>
                      <w:divBdr>
                        <w:top w:val="none" w:sz="0" w:space="0" w:color="auto"/>
                        <w:left w:val="none" w:sz="0" w:space="0" w:color="auto"/>
                        <w:bottom w:val="none" w:sz="0" w:space="0" w:color="auto"/>
                        <w:right w:val="none" w:sz="0" w:space="0" w:color="auto"/>
                      </w:divBdr>
                    </w:div>
                    <w:div w:id="793787964">
                      <w:marLeft w:val="0"/>
                      <w:marRight w:val="0"/>
                      <w:marTop w:val="0"/>
                      <w:marBottom w:val="0"/>
                      <w:divBdr>
                        <w:top w:val="none" w:sz="0" w:space="0" w:color="auto"/>
                        <w:left w:val="none" w:sz="0" w:space="0" w:color="auto"/>
                        <w:bottom w:val="none" w:sz="0" w:space="0" w:color="auto"/>
                        <w:right w:val="none" w:sz="0" w:space="0" w:color="auto"/>
                      </w:divBdr>
                    </w:div>
                  </w:divsChild>
                </w:div>
                <w:div w:id="1109665662">
                  <w:marLeft w:val="0"/>
                  <w:marRight w:val="0"/>
                  <w:marTop w:val="0"/>
                  <w:marBottom w:val="0"/>
                  <w:divBdr>
                    <w:top w:val="none" w:sz="0" w:space="0" w:color="auto"/>
                    <w:left w:val="none" w:sz="0" w:space="0" w:color="auto"/>
                    <w:bottom w:val="none" w:sz="0" w:space="0" w:color="auto"/>
                    <w:right w:val="none" w:sz="0" w:space="0" w:color="auto"/>
                  </w:divBdr>
                  <w:divsChild>
                    <w:div w:id="699472096">
                      <w:marLeft w:val="0"/>
                      <w:marRight w:val="0"/>
                      <w:marTop w:val="0"/>
                      <w:marBottom w:val="0"/>
                      <w:divBdr>
                        <w:top w:val="none" w:sz="0" w:space="0" w:color="auto"/>
                        <w:left w:val="none" w:sz="0" w:space="0" w:color="auto"/>
                        <w:bottom w:val="none" w:sz="0" w:space="0" w:color="auto"/>
                        <w:right w:val="none" w:sz="0" w:space="0" w:color="auto"/>
                      </w:divBdr>
                    </w:div>
                    <w:div w:id="1787650423">
                      <w:marLeft w:val="0"/>
                      <w:marRight w:val="0"/>
                      <w:marTop w:val="0"/>
                      <w:marBottom w:val="0"/>
                      <w:divBdr>
                        <w:top w:val="none" w:sz="0" w:space="0" w:color="auto"/>
                        <w:left w:val="none" w:sz="0" w:space="0" w:color="auto"/>
                        <w:bottom w:val="none" w:sz="0" w:space="0" w:color="auto"/>
                        <w:right w:val="none" w:sz="0" w:space="0" w:color="auto"/>
                      </w:divBdr>
                    </w:div>
                  </w:divsChild>
                </w:div>
                <w:div w:id="475876902">
                  <w:marLeft w:val="0"/>
                  <w:marRight w:val="0"/>
                  <w:marTop w:val="0"/>
                  <w:marBottom w:val="0"/>
                  <w:divBdr>
                    <w:top w:val="none" w:sz="0" w:space="0" w:color="auto"/>
                    <w:left w:val="none" w:sz="0" w:space="0" w:color="auto"/>
                    <w:bottom w:val="none" w:sz="0" w:space="0" w:color="auto"/>
                    <w:right w:val="none" w:sz="0" w:space="0" w:color="auto"/>
                  </w:divBdr>
                  <w:divsChild>
                    <w:div w:id="270433037">
                      <w:marLeft w:val="0"/>
                      <w:marRight w:val="0"/>
                      <w:marTop w:val="0"/>
                      <w:marBottom w:val="0"/>
                      <w:divBdr>
                        <w:top w:val="none" w:sz="0" w:space="0" w:color="auto"/>
                        <w:left w:val="none" w:sz="0" w:space="0" w:color="auto"/>
                        <w:bottom w:val="none" w:sz="0" w:space="0" w:color="auto"/>
                        <w:right w:val="none" w:sz="0" w:space="0" w:color="auto"/>
                      </w:divBdr>
                    </w:div>
                    <w:div w:id="1202327150">
                      <w:marLeft w:val="0"/>
                      <w:marRight w:val="0"/>
                      <w:marTop w:val="0"/>
                      <w:marBottom w:val="0"/>
                      <w:divBdr>
                        <w:top w:val="none" w:sz="0" w:space="0" w:color="auto"/>
                        <w:left w:val="none" w:sz="0" w:space="0" w:color="auto"/>
                        <w:bottom w:val="none" w:sz="0" w:space="0" w:color="auto"/>
                        <w:right w:val="none" w:sz="0" w:space="0" w:color="auto"/>
                      </w:divBdr>
                    </w:div>
                  </w:divsChild>
                </w:div>
                <w:div w:id="829950125">
                  <w:marLeft w:val="0"/>
                  <w:marRight w:val="0"/>
                  <w:marTop w:val="0"/>
                  <w:marBottom w:val="0"/>
                  <w:divBdr>
                    <w:top w:val="none" w:sz="0" w:space="0" w:color="auto"/>
                    <w:left w:val="none" w:sz="0" w:space="0" w:color="auto"/>
                    <w:bottom w:val="none" w:sz="0" w:space="0" w:color="auto"/>
                    <w:right w:val="none" w:sz="0" w:space="0" w:color="auto"/>
                  </w:divBdr>
                </w:div>
              </w:divsChild>
            </w:div>
            <w:div w:id="1588803054">
              <w:marLeft w:val="0"/>
              <w:marRight w:val="0"/>
              <w:marTop w:val="0"/>
              <w:marBottom w:val="0"/>
              <w:divBdr>
                <w:top w:val="none" w:sz="0" w:space="0" w:color="auto"/>
                <w:left w:val="none" w:sz="0" w:space="0" w:color="auto"/>
                <w:bottom w:val="none" w:sz="0" w:space="0" w:color="auto"/>
                <w:right w:val="none" w:sz="0" w:space="0" w:color="auto"/>
              </w:divBdr>
              <w:divsChild>
                <w:div w:id="1629431884">
                  <w:marLeft w:val="0"/>
                  <w:marRight w:val="0"/>
                  <w:marTop w:val="0"/>
                  <w:marBottom w:val="0"/>
                  <w:divBdr>
                    <w:top w:val="none" w:sz="0" w:space="0" w:color="auto"/>
                    <w:left w:val="none" w:sz="0" w:space="0" w:color="auto"/>
                    <w:bottom w:val="none" w:sz="0" w:space="0" w:color="auto"/>
                    <w:right w:val="none" w:sz="0" w:space="0" w:color="auto"/>
                  </w:divBdr>
                </w:div>
                <w:div w:id="1048189496">
                  <w:marLeft w:val="0"/>
                  <w:marRight w:val="0"/>
                  <w:marTop w:val="750"/>
                  <w:marBottom w:val="0"/>
                  <w:divBdr>
                    <w:top w:val="none" w:sz="0" w:space="0" w:color="auto"/>
                    <w:left w:val="none" w:sz="0" w:space="0" w:color="auto"/>
                    <w:bottom w:val="none" w:sz="0" w:space="0" w:color="auto"/>
                    <w:right w:val="none" w:sz="0" w:space="0" w:color="auto"/>
                  </w:divBdr>
                  <w:divsChild>
                    <w:div w:id="77459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04328">
              <w:marLeft w:val="0"/>
              <w:marRight w:val="0"/>
              <w:marTop w:val="0"/>
              <w:marBottom w:val="0"/>
              <w:divBdr>
                <w:top w:val="none" w:sz="0" w:space="0" w:color="auto"/>
                <w:left w:val="none" w:sz="0" w:space="0" w:color="auto"/>
                <w:bottom w:val="none" w:sz="0" w:space="0" w:color="auto"/>
                <w:right w:val="none" w:sz="0" w:space="0" w:color="auto"/>
              </w:divBdr>
              <w:divsChild>
                <w:div w:id="425931487">
                  <w:marLeft w:val="0"/>
                  <w:marRight w:val="0"/>
                  <w:marTop w:val="0"/>
                  <w:marBottom w:val="0"/>
                  <w:divBdr>
                    <w:top w:val="none" w:sz="0" w:space="0" w:color="auto"/>
                    <w:left w:val="none" w:sz="0" w:space="0" w:color="auto"/>
                    <w:bottom w:val="none" w:sz="0" w:space="0" w:color="auto"/>
                    <w:right w:val="none" w:sz="0" w:space="0" w:color="auto"/>
                  </w:divBdr>
                  <w:divsChild>
                    <w:div w:id="1974208860">
                      <w:marLeft w:val="285"/>
                      <w:marRight w:val="285"/>
                      <w:marTop w:val="0"/>
                      <w:marBottom w:val="0"/>
                      <w:divBdr>
                        <w:top w:val="none" w:sz="0" w:space="0" w:color="auto"/>
                        <w:left w:val="none" w:sz="0" w:space="0" w:color="auto"/>
                        <w:bottom w:val="none" w:sz="0" w:space="0" w:color="auto"/>
                        <w:right w:val="none" w:sz="0" w:space="0" w:color="auto"/>
                      </w:divBdr>
                      <w:divsChild>
                        <w:div w:id="1938520807">
                          <w:marLeft w:val="0"/>
                          <w:marRight w:val="0"/>
                          <w:marTop w:val="0"/>
                          <w:marBottom w:val="0"/>
                          <w:divBdr>
                            <w:top w:val="none" w:sz="0" w:space="0" w:color="auto"/>
                            <w:left w:val="none" w:sz="0" w:space="0" w:color="auto"/>
                            <w:bottom w:val="none" w:sz="0" w:space="0" w:color="auto"/>
                            <w:right w:val="none" w:sz="0" w:space="0" w:color="auto"/>
                          </w:divBdr>
                          <w:divsChild>
                            <w:div w:id="320618630">
                              <w:marLeft w:val="0"/>
                              <w:marRight w:val="0"/>
                              <w:marTop w:val="0"/>
                              <w:marBottom w:val="0"/>
                              <w:divBdr>
                                <w:top w:val="none" w:sz="0" w:space="0" w:color="auto"/>
                                <w:left w:val="none" w:sz="0" w:space="0" w:color="auto"/>
                                <w:bottom w:val="none" w:sz="0" w:space="0" w:color="auto"/>
                                <w:right w:val="none" w:sz="0" w:space="0" w:color="auto"/>
                              </w:divBdr>
                            </w:div>
                          </w:divsChild>
                        </w:div>
                        <w:div w:id="29205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1902212">
          <w:marLeft w:val="0"/>
          <w:marRight w:val="0"/>
          <w:marTop w:val="0"/>
          <w:marBottom w:val="0"/>
          <w:divBdr>
            <w:top w:val="none" w:sz="0" w:space="0" w:color="auto"/>
            <w:left w:val="none" w:sz="0" w:space="0" w:color="auto"/>
            <w:bottom w:val="none" w:sz="0" w:space="0" w:color="auto"/>
            <w:right w:val="none" w:sz="0" w:space="0" w:color="auto"/>
          </w:divBdr>
          <w:divsChild>
            <w:div w:id="1651131943">
              <w:marLeft w:val="285"/>
              <w:marRight w:val="285"/>
              <w:marTop w:val="0"/>
              <w:marBottom w:val="0"/>
              <w:divBdr>
                <w:top w:val="none" w:sz="0" w:space="0" w:color="auto"/>
                <w:left w:val="none" w:sz="0" w:space="0" w:color="auto"/>
                <w:bottom w:val="none" w:sz="0" w:space="0" w:color="auto"/>
                <w:right w:val="none" w:sz="0" w:space="0" w:color="auto"/>
              </w:divBdr>
              <w:divsChild>
                <w:div w:id="1943873650">
                  <w:marLeft w:val="0"/>
                  <w:marRight w:val="0"/>
                  <w:marTop w:val="0"/>
                  <w:marBottom w:val="0"/>
                  <w:divBdr>
                    <w:top w:val="none" w:sz="0" w:space="0" w:color="auto"/>
                    <w:left w:val="none" w:sz="0" w:space="0" w:color="auto"/>
                    <w:bottom w:val="none" w:sz="0" w:space="0" w:color="auto"/>
                    <w:right w:val="none" w:sz="0" w:space="0" w:color="auto"/>
                  </w:divBdr>
                  <w:divsChild>
                    <w:div w:id="577983023">
                      <w:marLeft w:val="0"/>
                      <w:marRight w:val="0"/>
                      <w:marTop w:val="0"/>
                      <w:marBottom w:val="0"/>
                      <w:divBdr>
                        <w:top w:val="none" w:sz="0" w:space="0" w:color="auto"/>
                        <w:left w:val="none" w:sz="0" w:space="0" w:color="auto"/>
                        <w:bottom w:val="none" w:sz="0" w:space="0" w:color="auto"/>
                        <w:right w:val="none" w:sz="0" w:space="0" w:color="auto"/>
                      </w:divBdr>
                    </w:div>
                  </w:divsChild>
                </w:div>
                <w:div w:id="147371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470945">
          <w:marLeft w:val="0"/>
          <w:marRight w:val="0"/>
          <w:marTop w:val="30"/>
          <w:marBottom w:val="0"/>
          <w:divBdr>
            <w:top w:val="none" w:sz="0" w:space="0" w:color="auto"/>
            <w:left w:val="none" w:sz="0" w:space="0" w:color="auto"/>
            <w:bottom w:val="none" w:sz="0" w:space="0" w:color="auto"/>
            <w:right w:val="none" w:sz="0" w:space="0" w:color="auto"/>
          </w:divBdr>
          <w:divsChild>
            <w:div w:id="722101761">
              <w:marLeft w:val="0"/>
              <w:marRight w:val="0"/>
              <w:marTop w:val="0"/>
              <w:marBottom w:val="0"/>
              <w:divBdr>
                <w:top w:val="none" w:sz="0" w:space="0" w:color="auto"/>
                <w:left w:val="none" w:sz="0" w:space="0" w:color="auto"/>
                <w:bottom w:val="none" w:sz="0" w:space="0" w:color="auto"/>
                <w:right w:val="none" w:sz="0" w:space="0" w:color="auto"/>
              </w:divBdr>
            </w:div>
          </w:divsChild>
        </w:div>
        <w:div w:id="313532242">
          <w:marLeft w:val="285"/>
          <w:marRight w:val="285"/>
          <w:marTop w:val="0"/>
          <w:marBottom w:val="0"/>
          <w:divBdr>
            <w:top w:val="none" w:sz="0" w:space="0" w:color="auto"/>
            <w:left w:val="none" w:sz="0" w:space="0" w:color="auto"/>
            <w:bottom w:val="none" w:sz="0" w:space="0" w:color="auto"/>
            <w:right w:val="none" w:sz="0" w:space="0" w:color="auto"/>
          </w:divBdr>
          <w:divsChild>
            <w:div w:id="1793211823">
              <w:marLeft w:val="0"/>
              <w:marRight w:val="0"/>
              <w:marTop w:val="0"/>
              <w:marBottom w:val="825"/>
              <w:divBdr>
                <w:top w:val="none" w:sz="0" w:space="0" w:color="auto"/>
                <w:left w:val="none" w:sz="0" w:space="0" w:color="auto"/>
                <w:bottom w:val="none" w:sz="0" w:space="0" w:color="auto"/>
                <w:right w:val="none" w:sz="0" w:space="0" w:color="auto"/>
              </w:divBdr>
            </w:div>
            <w:div w:id="455027348">
              <w:marLeft w:val="0"/>
              <w:marRight w:val="0"/>
              <w:marTop w:val="0"/>
              <w:marBottom w:val="0"/>
              <w:divBdr>
                <w:top w:val="none" w:sz="0" w:space="0" w:color="auto"/>
                <w:left w:val="none" w:sz="0" w:space="0" w:color="auto"/>
                <w:bottom w:val="none" w:sz="0" w:space="0" w:color="auto"/>
                <w:right w:val="none" w:sz="0" w:space="0" w:color="auto"/>
              </w:divBdr>
              <w:divsChild>
                <w:div w:id="1965036948">
                  <w:marLeft w:val="0"/>
                  <w:marRight w:val="0"/>
                  <w:marTop w:val="0"/>
                  <w:marBottom w:val="570"/>
                  <w:divBdr>
                    <w:top w:val="none" w:sz="0" w:space="0" w:color="auto"/>
                    <w:left w:val="none" w:sz="0" w:space="0" w:color="auto"/>
                    <w:bottom w:val="none" w:sz="0" w:space="0" w:color="auto"/>
                    <w:right w:val="none" w:sz="0" w:space="0" w:color="auto"/>
                  </w:divBdr>
                  <w:divsChild>
                    <w:div w:id="1901397896">
                      <w:marLeft w:val="0"/>
                      <w:marRight w:val="0"/>
                      <w:marTop w:val="0"/>
                      <w:marBottom w:val="0"/>
                      <w:divBdr>
                        <w:top w:val="none" w:sz="0" w:space="0" w:color="auto"/>
                        <w:left w:val="none" w:sz="0" w:space="0" w:color="auto"/>
                        <w:bottom w:val="none" w:sz="0" w:space="0" w:color="auto"/>
                        <w:right w:val="none" w:sz="0" w:space="0" w:color="auto"/>
                      </w:divBdr>
                      <w:divsChild>
                        <w:div w:id="204787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772285">
                  <w:marLeft w:val="0"/>
                  <w:marRight w:val="0"/>
                  <w:marTop w:val="0"/>
                  <w:marBottom w:val="0"/>
                  <w:divBdr>
                    <w:top w:val="none" w:sz="0" w:space="0" w:color="auto"/>
                    <w:left w:val="none" w:sz="0" w:space="0" w:color="auto"/>
                    <w:bottom w:val="none" w:sz="0" w:space="0" w:color="auto"/>
                    <w:right w:val="none" w:sz="0" w:space="0" w:color="auto"/>
                  </w:divBdr>
                  <w:divsChild>
                    <w:div w:id="83379489">
                      <w:marLeft w:val="0"/>
                      <w:marRight w:val="0"/>
                      <w:marTop w:val="0"/>
                      <w:marBottom w:val="0"/>
                      <w:divBdr>
                        <w:top w:val="none" w:sz="0" w:space="0" w:color="auto"/>
                        <w:left w:val="none" w:sz="0" w:space="0" w:color="auto"/>
                        <w:bottom w:val="none" w:sz="0" w:space="0" w:color="auto"/>
                        <w:right w:val="none" w:sz="0" w:space="0" w:color="auto"/>
                      </w:divBdr>
                      <w:divsChild>
                        <w:div w:id="1158425326">
                          <w:marLeft w:val="0"/>
                          <w:marRight w:val="0"/>
                          <w:marTop w:val="0"/>
                          <w:marBottom w:val="0"/>
                          <w:divBdr>
                            <w:top w:val="none" w:sz="0" w:space="0" w:color="auto"/>
                            <w:left w:val="none" w:sz="0" w:space="0" w:color="auto"/>
                            <w:bottom w:val="none" w:sz="0" w:space="0" w:color="auto"/>
                            <w:right w:val="none" w:sz="0" w:space="0" w:color="auto"/>
                          </w:divBdr>
                          <w:divsChild>
                            <w:div w:id="1867714771">
                              <w:marLeft w:val="0"/>
                              <w:marRight w:val="0"/>
                              <w:marTop w:val="0"/>
                              <w:marBottom w:val="0"/>
                              <w:divBdr>
                                <w:top w:val="none" w:sz="0" w:space="0" w:color="auto"/>
                                <w:left w:val="none" w:sz="0" w:space="0" w:color="auto"/>
                                <w:bottom w:val="none" w:sz="0" w:space="0" w:color="auto"/>
                                <w:right w:val="none" w:sz="0" w:space="0" w:color="auto"/>
                              </w:divBdr>
                            </w:div>
                            <w:div w:id="2003771052">
                              <w:marLeft w:val="0"/>
                              <w:marRight w:val="0"/>
                              <w:marTop w:val="0"/>
                              <w:marBottom w:val="0"/>
                              <w:divBdr>
                                <w:top w:val="none" w:sz="0" w:space="0" w:color="auto"/>
                                <w:left w:val="none" w:sz="0" w:space="0" w:color="auto"/>
                                <w:bottom w:val="none" w:sz="0" w:space="0" w:color="auto"/>
                                <w:right w:val="none" w:sz="0" w:space="0" w:color="auto"/>
                              </w:divBdr>
                              <w:divsChild>
                                <w:div w:id="190533167">
                                  <w:marLeft w:val="0"/>
                                  <w:marRight w:val="0"/>
                                  <w:marTop w:val="0"/>
                                  <w:marBottom w:val="675"/>
                                  <w:divBdr>
                                    <w:top w:val="none" w:sz="0" w:space="0" w:color="auto"/>
                                    <w:left w:val="none" w:sz="0" w:space="0" w:color="auto"/>
                                    <w:bottom w:val="none" w:sz="0" w:space="0" w:color="auto"/>
                                    <w:right w:val="none" w:sz="0" w:space="0" w:color="auto"/>
                                  </w:divBdr>
                                  <w:divsChild>
                                    <w:div w:id="2105569399">
                                      <w:marLeft w:val="0"/>
                                      <w:marRight w:val="0"/>
                                      <w:marTop w:val="0"/>
                                      <w:marBottom w:val="0"/>
                                      <w:divBdr>
                                        <w:top w:val="none" w:sz="0" w:space="0" w:color="auto"/>
                                        <w:left w:val="none" w:sz="0" w:space="0" w:color="auto"/>
                                        <w:bottom w:val="none" w:sz="0" w:space="0" w:color="auto"/>
                                        <w:right w:val="none" w:sz="0" w:space="0" w:color="auto"/>
                                      </w:divBdr>
                                    </w:div>
                                    <w:div w:id="231934016">
                                      <w:marLeft w:val="0"/>
                                      <w:marRight w:val="0"/>
                                      <w:marTop w:val="120"/>
                                      <w:marBottom w:val="0"/>
                                      <w:divBdr>
                                        <w:top w:val="none" w:sz="0" w:space="0" w:color="auto"/>
                                        <w:left w:val="none" w:sz="0" w:space="0" w:color="auto"/>
                                        <w:bottom w:val="none" w:sz="0" w:space="0" w:color="auto"/>
                                        <w:right w:val="none" w:sz="0" w:space="0" w:color="auto"/>
                                      </w:divBdr>
                                      <w:divsChild>
                                        <w:div w:id="758216516">
                                          <w:marLeft w:val="0"/>
                                          <w:marRight w:val="0"/>
                                          <w:marTop w:val="0"/>
                                          <w:marBottom w:val="150"/>
                                          <w:divBdr>
                                            <w:top w:val="none" w:sz="0" w:space="0" w:color="auto"/>
                                            <w:left w:val="none" w:sz="0" w:space="0" w:color="auto"/>
                                            <w:bottom w:val="none" w:sz="0" w:space="0" w:color="auto"/>
                                            <w:right w:val="none" w:sz="0" w:space="0" w:color="auto"/>
                                          </w:divBdr>
                                        </w:div>
                                        <w:div w:id="27121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3193767">
                          <w:marLeft w:val="0"/>
                          <w:marRight w:val="0"/>
                          <w:marTop w:val="150"/>
                          <w:marBottom w:val="150"/>
                          <w:divBdr>
                            <w:top w:val="none" w:sz="0" w:space="0" w:color="auto"/>
                            <w:left w:val="none" w:sz="0" w:space="0" w:color="auto"/>
                            <w:bottom w:val="none" w:sz="0" w:space="0" w:color="auto"/>
                            <w:right w:val="none" w:sz="0" w:space="0" w:color="auto"/>
                          </w:divBdr>
                        </w:div>
                        <w:div w:id="353118373">
                          <w:marLeft w:val="0"/>
                          <w:marRight w:val="0"/>
                          <w:marTop w:val="150"/>
                          <w:marBottom w:val="150"/>
                          <w:divBdr>
                            <w:top w:val="none" w:sz="0" w:space="0" w:color="auto"/>
                            <w:left w:val="none" w:sz="0" w:space="0" w:color="auto"/>
                            <w:bottom w:val="none" w:sz="0" w:space="0" w:color="auto"/>
                            <w:right w:val="none" w:sz="0" w:space="0" w:color="auto"/>
                          </w:divBdr>
                        </w:div>
                        <w:div w:id="706838187">
                          <w:marLeft w:val="0"/>
                          <w:marRight w:val="0"/>
                          <w:marTop w:val="150"/>
                          <w:marBottom w:val="150"/>
                          <w:divBdr>
                            <w:top w:val="none" w:sz="0" w:space="0" w:color="auto"/>
                            <w:left w:val="none" w:sz="0" w:space="0" w:color="auto"/>
                            <w:bottom w:val="none" w:sz="0" w:space="0" w:color="auto"/>
                            <w:right w:val="none" w:sz="0" w:space="0" w:color="auto"/>
                          </w:divBdr>
                        </w:div>
                        <w:div w:id="1872264284">
                          <w:marLeft w:val="0"/>
                          <w:marRight w:val="0"/>
                          <w:marTop w:val="150"/>
                          <w:marBottom w:val="150"/>
                          <w:divBdr>
                            <w:top w:val="none" w:sz="0" w:space="0" w:color="auto"/>
                            <w:left w:val="none" w:sz="0" w:space="0" w:color="auto"/>
                            <w:bottom w:val="none" w:sz="0" w:space="0" w:color="auto"/>
                            <w:right w:val="none" w:sz="0" w:space="0" w:color="auto"/>
                          </w:divBdr>
                        </w:div>
                        <w:div w:id="12061178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099957018">
          <w:marLeft w:val="285"/>
          <w:marRight w:val="285"/>
          <w:marTop w:val="0"/>
          <w:marBottom w:val="0"/>
          <w:divBdr>
            <w:top w:val="none" w:sz="0" w:space="0" w:color="auto"/>
            <w:left w:val="none" w:sz="0" w:space="0" w:color="auto"/>
            <w:bottom w:val="none" w:sz="0" w:space="0" w:color="auto"/>
            <w:right w:val="none" w:sz="0" w:space="0" w:color="auto"/>
          </w:divBdr>
          <w:divsChild>
            <w:div w:id="512768476">
              <w:marLeft w:val="0"/>
              <w:marRight w:val="0"/>
              <w:marTop w:val="0"/>
              <w:marBottom w:val="0"/>
              <w:divBdr>
                <w:top w:val="none" w:sz="0" w:space="0" w:color="auto"/>
                <w:left w:val="none" w:sz="0" w:space="0" w:color="auto"/>
                <w:bottom w:val="none" w:sz="0" w:space="0" w:color="auto"/>
                <w:right w:val="none" w:sz="0" w:space="0" w:color="auto"/>
              </w:divBdr>
              <w:divsChild>
                <w:div w:id="1824545534">
                  <w:marLeft w:val="-225"/>
                  <w:marRight w:val="-225"/>
                  <w:marTop w:val="0"/>
                  <w:marBottom w:val="0"/>
                  <w:divBdr>
                    <w:top w:val="none" w:sz="0" w:space="0" w:color="auto"/>
                    <w:left w:val="none" w:sz="0" w:space="0" w:color="auto"/>
                    <w:bottom w:val="none" w:sz="0" w:space="0" w:color="auto"/>
                    <w:right w:val="none" w:sz="0" w:space="0" w:color="auto"/>
                  </w:divBdr>
                  <w:divsChild>
                    <w:div w:id="2087338134">
                      <w:marLeft w:val="0"/>
                      <w:marRight w:val="0"/>
                      <w:marTop w:val="0"/>
                      <w:marBottom w:val="0"/>
                      <w:divBdr>
                        <w:top w:val="none" w:sz="0" w:space="0" w:color="auto"/>
                        <w:left w:val="none" w:sz="0" w:space="0" w:color="auto"/>
                        <w:bottom w:val="none" w:sz="0" w:space="0" w:color="auto"/>
                        <w:right w:val="none" w:sz="0" w:space="0" w:color="auto"/>
                      </w:divBdr>
                    </w:div>
                    <w:div w:id="1263299427">
                      <w:marLeft w:val="0"/>
                      <w:marRight w:val="0"/>
                      <w:marTop w:val="0"/>
                      <w:marBottom w:val="0"/>
                      <w:divBdr>
                        <w:top w:val="none" w:sz="0" w:space="0" w:color="auto"/>
                        <w:left w:val="none" w:sz="0" w:space="0" w:color="auto"/>
                        <w:bottom w:val="none" w:sz="0" w:space="0" w:color="auto"/>
                        <w:right w:val="none" w:sz="0" w:space="0" w:color="auto"/>
                      </w:divBdr>
                    </w:div>
                    <w:div w:id="1420061393">
                      <w:marLeft w:val="0"/>
                      <w:marRight w:val="0"/>
                      <w:marTop w:val="0"/>
                      <w:marBottom w:val="0"/>
                      <w:divBdr>
                        <w:top w:val="none" w:sz="0" w:space="0" w:color="auto"/>
                        <w:left w:val="none" w:sz="0" w:space="0" w:color="auto"/>
                        <w:bottom w:val="none" w:sz="0" w:space="0" w:color="auto"/>
                        <w:right w:val="none" w:sz="0" w:space="0" w:color="auto"/>
                      </w:divBdr>
                    </w:div>
                  </w:divsChild>
                </w:div>
                <w:div w:id="1743063438">
                  <w:marLeft w:val="-225"/>
                  <w:marRight w:val="-225"/>
                  <w:marTop w:val="0"/>
                  <w:marBottom w:val="0"/>
                  <w:divBdr>
                    <w:top w:val="none" w:sz="0" w:space="0" w:color="auto"/>
                    <w:left w:val="none" w:sz="0" w:space="0" w:color="auto"/>
                    <w:bottom w:val="none" w:sz="0" w:space="0" w:color="auto"/>
                    <w:right w:val="none" w:sz="0" w:space="0" w:color="auto"/>
                  </w:divBdr>
                  <w:divsChild>
                    <w:div w:id="1537813838">
                      <w:marLeft w:val="0"/>
                      <w:marRight w:val="0"/>
                      <w:marTop w:val="0"/>
                      <w:marBottom w:val="0"/>
                      <w:divBdr>
                        <w:top w:val="none" w:sz="0" w:space="0" w:color="auto"/>
                        <w:left w:val="none" w:sz="0" w:space="0" w:color="auto"/>
                        <w:bottom w:val="none" w:sz="0" w:space="0" w:color="auto"/>
                        <w:right w:val="none" w:sz="0" w:space="0" w:color="auto"/>
                      </w:divBdr>
                    </w:div>
                    <w:div w:id="16655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46613">
          <w:marLeft w:val="0"/>
          <w:marRight w:val="0"/>
          <w:marTop w:val="0"/>
          <w:marBottom w:val="0"/>
          <w:divBdr>
            <w:top w:val="none" w:sz="0" w:space="0" w:color="auto"/>
            <w:left w:val="none" w:sz="0" w:space="0" w:color="auto"/>
            <w:bottom w:val="none" w:sz="0" w:space="0" w:color="auto"/>
            <w:right w:val="none" w:sz="0" w:space="0" w:color="auto"/>
          </w:divBdr>
        </w:div>
        <w:div w:id="894435727">
          <w:marLeft w:val="0"/>
          <w:marRight w:val="0"/>
          <w:marTop w:val="0"/>
          <w:marBottom w:val="0"/>
          <w:divBdr>
            <w:top w:val="none" w:sz="0" w:space="0" w:color="auto"/>
            <w:left w:val="none" w:sz="0" w:space="0" w:color="auto"/>
            <w:bottom w:val="none" w:sz="0" w:space="0" w:color="auto"/>
            <w:right w:val="none" w:sz="0" w:space="0" w:color="auto"/>
          </w:divBdr>
          <w:divsChild>
            <w:div w:id="706225813">
              <w:marLeft w:val="0"/>
              <w:marRight w:val="0"/>
              <w:marTop w:val="100"/>
              <w:marBottom w:val="100"/>
              <w:divBdr>
                <w:top w:val="none" w:sz="0" w:space="0" w:color="auto"/>
                <w:left w:val="none" w:sz="0" w:space="0" w:color="auto"/>
                <w:bottom w:val="none" w:sz="0" w:space="0" w:color="auto"/>
                <w:right w:val="none" w:sz="0" w:space="0" w:color="auto"/>
              </w:divBdr>
              <w:divsChild>
                <w:div w:id="488903642">
                  <w:marLeft w:val="0"/>
                  <w:marRight w:val="0"/>
                  <w:marTop w:val="0"/>
                  <w:marBottom w:val="0"/>
                  <w:divBdr>
                    <w:top w:val="none" w:sz="0" w:space="0" w:color="auto"/>
                    <w:left w:val="none" w:sz="0" w:space="0" w:color="auto"/>
                    <w:bottom w:val="none" w:sz="0" w:space="0" w:color="auto"/>
                    <w:right w:val="none" w:sz="0" w:space="0" w:color="auto"/>
                  </w:divBdr>
                  <w:divsChild>
                    <w:div w:id="2760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080053">
          <w:marLeft w:val="0"/>
          <w:marRight w:val="0"/>
          <w:marTop w:val="0"/>
          <w:marBottom w:val="75"/>
          <w:divBdr>
            <w:top w:val="none" w:sz="0" w:space="0" w:color="auto"/>
            <w:left w:val="none" w:sz="0" w:space="0" w:color="auto"/>
            <w:bottom w:val="none" w:sz="0" w:space="0" w:color="auto"/>
            <w:right w:val="none" w:sz="0" w:space="0" w:color="auto"/>
          </w:divBdr>
          <w:divsChild>
            <w:div w:id="1411080524">
              <w:marLeft w:val="0"/>
              <w:marRight w:val="0"/>
              <w:marTop w:val="0"/>
              <w:marBottom w:val="0"/>
              <w:divBdr>
                <w:top w:val="none" w:sz="0" w:space="0" w:color="auto"/>
                <w:left w:val="none" w:sz="0" w:space="0" w:color="auto"/>
                <w:bottom w:val="none" w:sz="0" w:space="0" w:color="auto"/>
                <w:right w:val="none" w:sz="0" w:space="0" w:color="auto"/>
              </w:divBdr>
            </w:div>
          </w:divsChild>
        </w:div>
        <w:div w:id="1019350519">
          <w:marLeft w:val="0"/>
          <w:marRight w:val="0"/>
          <w:marTop w:val="0"/>
          <w:marBottom w:val="0"/>
          <w:divBdr>
            <w:top w:val="none" w:sz="0" w:space="0" w:color="auto"/>
            <w:left w:val="none" w:sz="0" w:space="0" w:color="auto"/>
            <w:bottom w:val="none" w:sz="0" w:space="0" w:color="auto"/>
            <w:right w:val="none" w:sz="0" w:space="0" w:color="auto"/>
          </w:divBdr>
          <w:divsChild>
            <w:div w:id="1145513448">
              <w:marLeft w:val="0"/>
              <w:marRight w:val="0"/>
              <w:marTop w:val="0"/>
              <w:marBottom w:val="0"/>
              <w:divBdr>
                <w:top w:val="none" w:sz="0" w:space="0" w:color="auto"/>
                <w:left w:val="none" w:sz="0" w:space="0" w:color="auto"/>
                <w:bottom w:val="none" w:sz="0" w:space="0" w:color="auto"/>
                <w:right w:val="none" w:sz="0" w:space="0" w:color="auto"/>
              </w:divBdr>
              <w:divsChild>
                <w:div w:id="1400516683">
                  <w:marLeft w:val="0"/>
                  <w:marRight w:val="0"/>
                  <w:marTop w:val="0"/>
                  <w:marBottom w:val="0"/>
                  <w:divBdr>
                    <w:top w:val="none" w:sz="0" w:space="0" w:color="auto"/>
                    <w:left w:val="none" w:sz="0" w:space="0" w:color="auto"/>
                    <w:bottom w:val="none" w:sz="0" w:space="0" w:color="auto"/>
                    <w:right w:val="none" w:sz="0" w:space="0" w:color="auto"/>
                  </w:divBdr>
                  <w:divsChild>
                    <w:div w:id="1329019460">
                      <w:marLeft w:val="150"/>
                      <w:marRight w:val="0"/>
                      <w:marTop w:val="75"/>
                      <w:marBottom w:val="0"/>
                      <w:divBdr>
                        <w:top w:val="none" w:sz="0" w:space="0" w:color="auto"/>
                        <w:left w:val="single" w:sz="6" w:space="8" w:color="666666"/>
                        <w:bottom w:val="none" w:sz="0" w:space="0" w:color="auto"/>
                        <w:right w:val="none" w:sz="0" w:space="0" w:color="auto"/>
                      </w:divBdr>
                    </w:div>
                    <w:div w:id="1690183693">
                      <w:marLeft w:val="150"/>
                      <w:marRight w:val="0"/>
                      <w:marTop w:val="75"/>
                      <w:marBottom w:val="0"/>
                      <w:divBdr>
                        <w:top w:val="none" w:sz="0" w:space="0" w:color="auto"/>
                        <w:left w:val="single" w:sz="6" w:space="8" w:color="666666"/>
                        <w:bottom w:val="none" w:sz="0" w:space="0" w:color="auto"/>
                        <w:right w:val="none" w:sz="0" w:space="0" w:color="auto"/>
                      </w:divBdr>
                    </w:div>
                    <w:div w:id="239099729">
                      <w:marLeft w:val="150"/>
                      <w:marRight w:val="0"/>
                      <w:marTop w:val="75"/>
                      <w:marBottom w:val="0"/>
                      <w:divBdr>
                        <w:top w:val="none" w:sz="0" w:space="0" w:color="auto"/>
                        <w:left w:val="single" w:sz="6" w:space="8" w:color="666666"/>
                        <w:bottom w:val="none" w:sz="0" w:space="0" w:color="auto"/>
                        <w:right w:val="none" w:sz="0" w:space="0" w:color="auto"/>
                      </w:divBdr>
                    </w:div>
                  </w:divsChild>
                </w:div>
              </w:divsChild>
            </w:div>
          </w:divsChild>
        </w:div>
      </w:divsChild>
    </w:div>
    <w:div w:id="1216623594">
      <w:bodyDiv w:val="1"/>
      <w:marLeft w:val="0"/>
      <w:marRight w:val="0"/>
      <w:marTop w:val="0"/>
      <w:marBottom w:val="0"/>
      <w:divBdr>
        <w:top w:val="none" w:sz="0" w:space="0" w:color="auto"/>
        <w:left w:val="none" w:sz="0" w:space="0" w:color="auto"/>
        <w:bottom w:val="none" w:sz="0" w:space="0" w:color="auto"/>
        <w:right w:val="none" w:sz="0" w:space="0" w:color="auto"/>
      </w:divBdr>
    </w:div>
    <w:div w:id="1224171250">
      <w:bodyDiv w:val="1"/>
      <w:marLeft w:val="0"/>
      <w:marRight w:val="0"/>
      <w:marTop w:val="0"/>
      <w:marBottom w:val="0"/>
      <w:divBdr>
        <w:top w:val="none" w:sz="0" w:space="0" w:color="auto"/>
        <w:left w:val="none" w:sz="0" w:space="0" w:color="auto"/>
        <w:bottom w:val="none" w:sz="0" w:space="0" w:color="auto"/>
        <w:right w:val="none" w:sz="0" w:space="0" w:color="auto"/>
      </w:divBdr>
    </w:div>
    <w:div w:id="1234657899">
      <w:bodyDiv w:val="1"/>
      <w:marLeft w:val="0"/>
      <w:marRight w:val="0"/>
      <w:marTop w:val="0"/>
      <w:marBottom w:val="0"/>
      <w:divBdr>
        <w:top w:val="none" w:sz="0" w:space="0" w:color="auto"/>
        <w:left w:val="none" w:sz="0" w:space="0" w:color="auto"/>
        <w:bottom w:val="none" w:sz="0" w:space="0" w:color="auto"/>
        <w:right w:val="none" w:sz="0" w:space="0" w:color="auto"/>
      </w:divBdr>
    </w:div>
    <w:div w:id="1248609659">
      <w:bodyDiv w:val="1"/>
      <w:marLeft w:val="0"/>
      <w:marRight w:val="0"/>
      <w:marTop w:val="0"/>
      <w:marBottom w:val="0"/>
      <w:divBdr>
        <w:top w:val="none" w:sz="0" w:space="0" w:color="auto"/>
        <w:left w:val="none" w:sz="0" w:space="0" w:color="auto"/>
        <w:bottom w:val="none" w:sz="0" w:space="0" w:color="auto"/>
        <w:right w:val="none" w:sz="0" w:space="0" w:color="auto"/>
      </w:divBdr>
    </w:div>
    <w:div w:id="1286930989">
      <w:bodyDiv w:val="1"/>
      <w:marLeft w:val="0"/>
      <w:marRight w:val="0"/>
      <w:marTop w:val="0"/>
      <w:marBottom w:val="0"/>
      <w:divBdr>
        <w:top w:val="none" w:sz="0" w:space="0" w:color="auto"/>
        <w:left w:val="none" w:sz="0" w:space="0" w:color="auto"/>
        <w:bottom w:val="none" w:sz="0" w:space="0" w:color="auto"/>
        <w:right w:val="none" w:sz="0" w:space="0" w:color="auto"/>
      </w:divBdr>
    </w:div>
    <w:div w:id="1296369774">
      <w:bodyDiv w:val="1"/>
      <w:marLeft w:val="0"/>
      <w:marRight w:val="0"/>
      <w:marTop w:val="0"/>
      <w:marBottom w:val="0"/>
      <w:divBdr>
        <w:top w:val="none" w:sz="0" w:space="0" w:color="auto"/>
        <w:left w:val="none" w:sz="0" w:space="0" w:color="auto"/>
        <w:bottom w:val="none" w:sz="0" w:space="0" w:color="auto"/>
        <w:right w:val="none" w:sz="0" w:space="0" w:color="auto"/>
      </w:divBdr>
    </w:div>
    <w:div w:id="1306546122">
      <w:bodyDiv w:val="1"/>
      <w:marLeft w:val="0"/>
      <w:marRight w:val="0"/>
      <w:marTop w:val="0"/>
      <w:marBottom w:val="0"/>
      <w:divBdr>
        <w:top w:val="none" w:sz="0" w:space="0" w:color="auto"/>
        <w:left w:val="none" w:sz="0" w:space="0" w:color="auto"/>
        <w:bottom w:val="none" w:sz="0" w:space="0" w:color="auto"/>
        <w:right w:val="none" w:sz="0" w:space="0" w:color="auto"/>
      </w:divBdr>
    </w:div>
    <w:div w:id="1328362977">
      <w:bodyDiv w:val="1"/>
      <w:marLeft w:val="0"/>
      <w:marRight w:val="0"/>
      <w:marTop w:val="0"/>
      <w:marBottom w:val="0"/>
      <w:divBdr>
        <w:top w:val="none" w:sz="0" w:space="0" w:color="auto"/>
        <w:left w:val="none" w:sz="0" w:space="0" w:color="auto"/>
        <w:bottom w:val="none" w:sz="0" w:space="0" w:color="auto"/>
        <w:right w:val="none" w:sz="0" w:space="0" w:color="auto"/>
      </w:divBdr>
    </w:div>
    <w:div w:id="1342968369">
      <w:bodyDiv w:val="1"/>
      <w:marLeft w:val="0"/>
      <w:marRight w:val="0"/>
      <w:marTop w:val="0"/>
      <w:marBottom w:val="0"/>
      <w:divBdr>
        <w:top w:val="none" w:sz="0" w:space="0" w:color="auto"/>
        <w:left w:val="none" w:sz="0" w:space="0" w:color="auto"/>
        <w:bottom w:val="none" w:sz="0" w:space="0" w:color="auto"/>
        <w:right w:val="none" w:sz="0" w:space="0" w:color="auto"/>
      </w:divBdr>
      <w:divsChild>
        <w:div w:id="1155100875">
          <w:marLeft w:val="0"/>
          <w:marRight w:val="0"/>
          <w:marTop w:val="0"/>
          <w:marBottom w:val="0"/>
          <w:divBdr>
            <w:top w:val="none" w:sz="0" w:space="0" w:color="auto"/>
            <w:left w:val="none" w:sz="0" w:space="0" w:color="auto"/>
            <w:bottom w:val="none" w:sz="0" w:space="0" w:color="auto"/>
            <w:right w:val="none" w:sz="0" w:space="0" w:color="auto"/>
          </w:divBdr>
          <w:divsChild>
            <w:div w:id="26415013">
              <w:marLeft w:val="0"/>
              <w:marRight w:val="0"/>
              <w:marTop w:val="0"/>
              <w:marBottom w:val="0"/>
              <w:divBdr>
                <w:top w:val="none" w:sz="0" w:space="0" w:color="auto"/>
                <w:left w:val="none" w:sz="0" w:space="0" w:color="auto"/>
                <w:bottom w:val="none" w:sz="0" w:space="0" w:color="auto"/>
                <w:right w:val="none" w:sz="0" w:space="0" w:color="auto"/>
              </w:divBdr>
              <w:divsChild>
                <w:div w:id="6010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319751">
      <w:bodyDiv w:val="1"/>
      <w:marLeft w:val="0"/>
      <w:marRight w:val="0"/>
      <w:marTop w:val="0"/>
      <w:marBottom w:val="0"/>
      <w:divBdr>
        <w:top w:val="none" w:sz="0" w:space="0" w:color="auto"/>
        <w:left w:val="none" w:sz="0" w:space="0" w:color="auto"/>
        <w:bottom w:val="none" w:sz="0" w:space="0" w:color="auto"/>
        <w:right w:val="none" w:sz="0" w:space="0" w:color="auto"/>
      </w:divBdr>
    </w:div>
    <w:div w:id="1378776791">
      <w:bodyDiv w:val="1"/>
      <w:marLeft w:val="0"/>
      <w:marRight w:val="0"/>
      <w:marTop w:val="0"/>
      <w:marBottom w:val="0"/>
      <w:divBdr>
        <w:top w:val="none" w:sz="0" w:space="0" w:color="auto"/>
        <w:left w:val="none" w:sz="0" w:space="0" w:color="auto"/>
        <w:bottom w:val="none" w:sz="0" w:space="0" w:color="auto"/>
        <w:right w:val="none" w:sz="0" w:space="0" w:color="auto"/>
      </w:divBdr>
    </w:div>
    <w:div w:id="1379279026">
      <w:bodyDiv w:val="1"/>
      <w:marLeft w:val="0"/>
      <w:marRight w:val="0"/>
      <w:marTop w:val="0"/>
      <w:marBottom w:val="0"/>
      <w:divBdr>
        <w:top w:val="none" w:sz="0" w:space="0" w:color="auto"/>
        <w:left w:val="none" w:sz="0" w:space="0" w:color="auto"/>
        <w:bottom w:val="none" w:sz="0" w:space="0" w:color="auto"/>
        <w:right w:val="none" w:sz="0" w:space="0" w:color="auto"/>
      </w:divBdr>
    </w:div>
    <w:div w:id="1380393675">
      <w:bodyDiv w:val="1"/>
      <w:marLeft w:val="0"/>
      <w:marRight w:val="0"/>
      <w:marTop w:val="0"/>
      <w:marBottom w:val="0"/>
      <w:divBdr>
        <w:top w:val="none" w:sz="0" w:space="0" w:color="auto"/>
        <w:left w:val="none" w:sz="0" w:space="0" w:color="auto"/>
        <w:bottom w:val="none" w:sz="0" w:space="0" w:color="auto"/>
        <w:right w:val="none" w:sz="0" w:space="0" w:color="auto"/>
      </w:divBdr>
    </w:div>
    <w:div w:id="1380471009">
      <w:bodyDiv w:val="1"/>
      <w:marLeft w:val="0"/>
      <w:marRight w:val="0"/>
      <w:marTop w:val="0"/>
      <w:marBottom w:val="0"/>
      <w:divBdr>
        <w:top w:val="none" w:sz="0" w:space="0" w:color="auto"/>
        <w:left w:val="none" w:sz="0" w:space="0" w:color="auto"/>
        <w:bottom w:val="none" w:sz="0" w:space="0" w:color="auto"/>
        <w:right w:val="none" w:sz="0" w:space="0" w:color="auto"/>
      </w:divBdr>
    </w:div>
    <w:div w:id="1393651784">
      <w:bodyDiv w:val="1"/>
      <w:marLeft w:val="0"/>
      <w:marRight w:val="0"/>
      <w:marTop w:val="0"/>
      <w:marBottom w:val="0"/>
      <w:divBdr>
        <w:top w:val="none" w:sz="0" w:space="0" w:color="auto"/>
        <w:left w:val="none" w:sz="0" w:space="0" w:color="auto"/>
        <w:bottom w:val="none" w:sz="0" w:space="0" w:color="auto"/>
        <w:right w:val="none" w:sz="0" w:space="0" w:color="auto"/>
      </w:divBdr>
    </w:div>
    <w:div w:id="1398237308">
      <w:bodyDiv w:val="1"/>
      <w:marLeft w:val="0"/>
      <w:marRight w:val="0"/>
      <w:marTop w:val="0"/>
      <w:marBottom w:val="0"/>
      <w:divBdr>
        <w:top w:val="none" w:sz="0" w:space="0" w:color="auto"/>
        <w:left w:val="none" w:sz="0" w:space="0" w:color="auto"/>
        <w:bottom w:val="none" w:sz="0" w:space="0" w:color="auto"/>
        <w:right w:val="none" w:sz="0" w:space="0" w:color="auto"/>
      </w:divBdr>
    </w:div>
    <w:div w:id="1409352355">
      <w:bodyDiv w:val="1"/>
      <w:marLeft w:val="0"/>
      <w:marRight w:val="0"/>
      <w:marTop w:val="0"/>
      <w:marBottom w:val="0"/>
      <w:divBdr>
        <w:top w:val="none" w:sz="0" w:space="0" w:color="auto"/>
        <w:left w:val="none" w:sz="0" w:space="0" w:color="auto"/>
        <w:bottom w:val="none" w:sz="0" w:space="0" w:color="auto"/>
        <w:right w:val="none" w:sz="0" w:space="0" w:color="auto"/>
      </w:divBdr>
    </w:div>
    <w:div w:id="1431044690">
      <w:bodyDiv w:val="1"/>
      <w:marLeft w:val="0"/>
      <w:marRight w:val="0"/>
      <w:marTop w:val="0"/>
      <w:marBottom w:val="0"/>
      <w:divBdr>
        <w:top w:val="none" w:sz="0" w:space="0" w:color="auto"/>
        <w:left w:val="none" w:sz="0" w:space="0" w:color="auto"/>
        <w:bottom w:val="none" w:sz="0" w:space="0" w:color="auto"/>
        <w:right w:val="none" w:sz="0" w:space="0" w:color="auto"/>
      </w:divBdr>
    </w:div>
    <w:div w:id="1448936926">
      <w:bodyDiv w:val="1"/>
      <w:marLeft w:val="0"/>
      <w:marRight w:val="0"/>
      <w:marTop w:val="0"/>
      <w:marBottom w:val="0"/>
      <w:divBdr>
        <w:top w:val="none" w:sz="0" w:space="0" w:color="auto"/>
        <w:left w:val="none" w:sz="0" w:space="0" w:color="auto"/>
        <w:bottom w:val="none" w:sz="0" w:space="0" w:color="auto"/>
        <w:right w:val="none" w:sz="0" w:space="0" w:color="auto"/>
      </w:divBdr>
    </w:div>
    <w:div w:id="1473910211">
      <w:bodyDiv w:val="1"/>
      <w:marLeft w:val="0"/>
      <w:marRight w:val="0"/>
      <w:marTop w:val="0"/>
      <w:marBottom w:val="0"/>
      <w:divBdr>
        <w:top w:val="none" w:sz="0" w:space="0" w:color="auto"/>
        <w:left w:val="none" w:sz="0" w:space="0" w:color="auto"/>
        <w:bottom w:val="none" w:sz="0" w:space="0" w:color="auto"/>
        <w:right w:val="none" w:sz="0" w:space="0" w:color="auto"/>
      </w:divBdr>
    </w:div>
    <w:div w:id="1494367883">
      <w:bodyDiv w:val="1"/>
      <w:marLeft w:val="0"/>
      <w:marRight w:val="0"/>
      <w:marTop w:val="0"/>
      <w:marBottom w:val="0"/>
      <w:divBdr>
        <w:top w:val="none" w:sz="0" w:space="0" w:color="auto"/>
        <w:left w:val="none" w:sz="0" w:space="0" w:color="auto"/>
        <w:bottom w:val="none" w:sz="0" w:space="0" w:color="auto"/>
        <w:right w:val="none" w:sz="0" w:space="0" w:color="auto"/>
      </w:divBdr>
    </w:div>
    <w:div w:id="1501776311">
      <w:bodyDiv w:val="1"/>
      <w:marLeft w:val="0"/>
      <w:marRight w:val="0"/>
      <w:marTop w:val="0"/>
      <w:marBottom w:val="0"/>
      <w:divBdr>
        <w:top w:val="none" w:sz="0" w:space="0" w:color="auto"/>
        <w:left w:val="none" w:sz="0" w:space="0" w:color="auto"/>
        <w:bottom w:val="none" w:sz="0" w:space="0" w:color="auto"/>
        <w:right w:val="none" w:sz="0" w:space="0" w:color="auto"/>
      </w:divBdr>
    </w:div>
    <w:div w:id="1544322876">
      <w:bodyDiv w:val="1"/>
      <w:marLeft w:val="0"/>
      <w:marRight w:val="0"/>
      <w:marTop w:val="0"/>
      <w:marBottom w:val="0"/>
      <w:divBdr>
        <w:top w:val="none" w:sz="0" w:space="0" w:color="auto"/>
        <w:left w:val="none" w:sz="0" w:space="0" w:color="auto"/>
        <w:bottom w:val="none" w:sz="0" w:space="0" w:color="auto"/>
        <w:right w:val="none" w:sz="0" w:space="0" w:color="auto"/>
      </w:divBdr>
    </w:div>
    <w:div w:id="1546794966">
      <w:bodyDiv w:val="1"/>
      <w:marLeft w:val="0"/>
      <w:marRight w:val="0"/>
      <w:marTop w:val="0"/>
      <w:marBottom w:val="0"/>
      <w:divBdr>
        <w:top w:val="none" w:sz="0" w:space="0" w:color="auto"/>
        <w:left w:val="none" w:sz="0" w:space="0" w:color="auto"/>
        <w:bottom w:val="none" w:sz="0" w:space="0" w:color="auto"/>
        <w:right w:val="none" w:sz="0" w:space="0" w:color="auto"/>
      </w:divBdr>
      <w:divsChild>
        <w:div w:id="1750810337">
          <w:marLeft w:val="0"/>
          <w:marRight w:val="0"/>
          <w:marTop w:val="0"/>
          <w:marBottom w:val="0"/>
          <w:divBdr>
            <w:top w:val="none" w:sz="0" w:space="0" w:color="auto"/>
            <w:left w:val="none" w:sz="0" w:space="0" w:color="auto"/>
            <w:bottom w:val="none" w:sz="0" w:space="0" w:color="auto"/>
            <w:right w:val="none" w:sz="0" w:space="0" w:color="auto"/>
          </w:divBdr>
          <w:divsChild>
            <w:div w:id="1634679374">
              <w:marLeft w:val="0"/>
              <w:marRight w:val="0"/>
              <w:marTop w:val="0"/>
              <w:marBottom w:val="120"/>
              <w:divBdr>
                <w:top w:val="none" w:sz="0" w:space="0" w:color="auto"/>
                <w:left w:val="none" w:sz="0" w:space="0" w:color="auto"/>
                <w:bottom w:val="none" w:sz="0" w:space="0" w:color="auto"/>
                <w:right w:val="none" w:sz="0" w:space="0" w:color="auto"/>
              </w:divBdr>
              <w:divsChild>
                <w:div w:id="395670512">
                  <w:marLeft w:val="0"/>
                  <w:marRight w:val="0"/>
                  <w:marTop w:val="0"/>
                  <w:marBottom w:val="0"/>
                  <w:divBdr>
                    <w:top w:val="none" w:sz="0" w:space="0" w:color="auto"/>
                    <w:left w:val="none" w:sz="0" w:space="0" w:color="auto"/>
                    <w:bottom w:val="none" w:sz="0" w:space="0" w:color="auto"/>
                    <w:right w:val="none" w:sz="0" w:space="0" w:color="auto"/>
                  </w:divBdr>
                  <w:divsChild>
                    <w:div w:id="1993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157087">
      <w:bodyDiv w:val="1"/>
      <w:marLeft w:val="0"/>
      <w:marRight w:val="0"/>
      <w:marTop w:val="0"/>
      <w:marBottom w:val="0"/>
      <w:divBdr>
        <w:top w:val="none" w:sz="0" w:space="0" w:color="auto"/>
        <w:left w:val="none" w:sz="0" w:space="0" w:color="auto"/>
        <w:bottom w:val="none" w:sz="0" w:space="0" w:color="auto"/>
        <w:right w:val="none" w:sz="0" w:space="0" w:color="auto"/>
      </w:divBdr>
    </w:div>
    <w:div w:id="1587349618">
      <w:bodyDiv w:val="1"/>
      <w:marLeft w:val="0"/>
      <w:marRight w:val="0"/>
      <w:marTop w:val="0"/>
      <w:marBottom w:val="0"/>
      <w:divBdr>
        <w:top w:val="none" w:sz="0" w:space="0" w:color="auto"/>
        <w:left w:val="none" w:sz="0" w:space="0" w:color="auto"/>
        <w:bottom w:val="none" w:sz="0" w:space="0" w:color="auto"/>
        <w:right w:val="none" w:sz="0" w:space="0" w:color="auto"/>
      </w:divBdr>
    </w:div>
    <w:div w:id="1633634260">
      <w:bodyDiv w:val="1"/>
      <w:marLeft w:val="0"/>
      <w:marRight w:val="0"/>
      <w:marTop w:val="0"/>
      <w:marBottom w:val="0"/>
      <w:divBdr>
        <w:top w:val="none" w:sz="0" w:space="0" w:color="auto"/>
        <w:left w:val="none" w:sz="0" w:space="0" w:color="auto"/>
        <w:bottom w:val="none" w:sz="0" w:space="0" w:color="auto"/>
        <w:right w:val="none" w:sz="0" w:space="0" w:color="auto"/>
      </w:divBdr>
    </w:div>
    <w:div w:id="1641156382">
      <w:bodyDiv w:val="1"/>
      <w:marLeft w:val="0"/>
      <w:marRight w:val="0"/>
      <w:marTop w:val="0"/>
      <w:marBottom w:val="0"/>
      <w:divBdr>
        <w:top w:val="none" w:sz="0" w:space="0" w:color="auto"/>
        <w:left w:val="none" w:sz="0" w:space="0" w:color="auto"/>
        <w:bottom w:val="none" w:sz="0" w:space="0" w:color="auto"/>
        <w:right w:val="none" w:sz="0" w:space="0" w:color="auto"/>
      </w:divBdr>
    </w:div>
    <w:div w:id="1673750937">
      <w:bodyDiv w:val="1"/>
      <w:marLeft w:val="0"/>
      <w:marRight w:val="0"/>
      <w:marTop w:val="0"/>
      <w:marBottom w:val="0"/>
      <w:divBdr>
        <w:top w:val="none" w:sz="0" w:space="0" w:color="auto"/>
        <w:left w:val="none" w:sz="0" w:space="0" w:color="auto"/>
        <w:bottom w:val="none" w:sz="0" w:space="0" w:color="auto"/>
        <w:right w:val="none" w:sz="0" w:space="0" w:color="auto"/>
      </w:divBdr>
    </w:div>
    <w:div w:id="1677031673">
      <w:bodyDiv w:val="1"/>
      <w:marLeft w:val="0"/>
      <w:marRight w:val="0"/>
      <w:marTop w:val="0"/>
      <w:marBottom w:val="0"/>
      <w:divBdr>
        <w:top w:val="none" w:sz="0" w:space="0" w:color="auto"/>
        <w:left w:val="none" w:sz="0" w:space="0" w:color="auto"/>
        <w:bottom w:val="none" w:sz="0" w:space="0" w:color="auto"/>
        <w:right w:val="none" w:sz="0" w:space="0" w:color="auto"/>
      </w:divBdr>
    </w:div>
    <w:div w:id="1687711586">
      <w:bodyDiv w:val="1"/>
      <w:marLeft w:val="0"/>
      <w:marRight w:val="0"/>
      <w:marTop w:val="0"/>
      <w:marBottom w:val="0"/>
      <w:divBdr>
        <w:top w:val="none" w:sz="0" w:space="0" w:color="auto"/>
        <w:left w:val="none" w:sz="0" w:space="0" w:color="auto"/>
        <w:bottom w:val="none" w:sz="0" w:space="0" w:color="auto"/>
        <w:right w:val="none" w:sz="0" w:space="0" w:color="auto"/>
      </w:divBdr>
    </w:div>
    <w:div w:id="1700397385">
      <w:bodyDiv w:val="1"/>
      <w:marLeft w:val="0"/>
      <w:marRight w:val="0"/>
      <w:marTop w:val="0"/>
      <w:marBottom w:val="0"/>
      <w:divBdr>
        <w:top w:val="none" w:sz="0" w:space="0" w:color="auto"/>
        <w:left w:val="none" w:sz="0" w:space="0" w:color="auto"/>
        <w:bottom w:val="none" w:sz="0" w:space="0" w:color="auto"/>
        <w:right w:val="none" w:sz="0" w:space="0" w:color="auto"/>
      </w:divBdr>
    </w:div>
    <w:div w:id="1723285290">
      <w:bodyDiv w:val="1"/>
      <w:marLeft w:val="0"/>
      <w:marRight w:val="0"/>
      <w:marTop w:val="0"/>
      <w:marBottom w:val="0"/>
      <w:divBdr>
        <w:top w:val="none" w:sz="0" w:space="0" w:color="auto"/>
        <w:left w:val="none" w:sz="0" w:space="0" w:color="auto"/>
        <w:bottom w:val="none" w:sz="0" w:space="0" w:color="auto"/>
        <w:right w:val="none" w:sz="0" w:space="0" w:color="auto"/>
      </w:divBdr>
    </w:div>
    <w:div w:id="1724987052">
      <w:bodyDiv w:val="1"/>
      <w:marLeft w:val="0"/>
      <w:marRight w:val="0"/>
      <w:marTop w:val="0"/>
      <w:marBottom w:val="0"/>
      <w:divBdr>
        <w:top w:val="none" w:sz="0" w:space="0" w:color="auto"/>
        <w:left w:val="none" w:sz="0" w:space="0" w:color="auto"/>
        <w:bottom w:val="none" w:sz="0" w:space="0" w:color="auto"/>
        <w:right w:val="none" w:sz="0" w:space="0" w:color="auto"/>
      </w:divBdr>
    </w:div>
    <w:div w:id="1752968463">
      <w:bodyDiv w:val="1"/>
      <w:marLeft w:val="0"/>
      <w:marRight w:val="0"/>
      <w:marTop w:val="0"/>
      <w:marBottom w:val="0"/>
      <w:divBdr>
        <w:top w:val="none" w:sz="0" w:space="0" w:color="auto"/>
        <w:left w:val="none" w:sz="0" w:space="0" w:color="auto"/>
        <w:bottom w:val="none" w:sz="0" w:space="0" w:color="auto"/>
        <w:right w:val="none" w:sz="0" w:space="0" w:color="auto"/>
      </w:divBdr>
      <w:divsChild>
        <w:div w:id="544756671">
          <w:marLeft w:val="0"/>
          <w:marRight w:val="0"/>
          <w:marTop w:val="0"/>
          <w:marBottom w:val="0"/>
          <w:divBdr>
            <w:top w:val="none" w:sz="0" w:space="0" w:color="auto"/>
            <w:left w:val="none" w:sz="0" w:space="0" w:color="auto"/>
            <w:bottom w:val="none" w:sz="0" w:space="0" w:color="auto"/>
            <w:right w:val="none" w:sz="0" w:space="0" w:color="auto"/>
          </w:divBdr>
          <w:divsChild>
            <w:div w:id="1750737710">
              <w:marLeft w:val="0"/>
              <w:marRight w:val="0"/>
              <w:marTop w:val="0"/>
              <w:marBottom w:val="0"/>
              <w:divBdr>
                <w:top w:val="none" w:sz="0" w:space="0" w:color="auto"/>
                <w:left w:val="none" w:sz="0" w:space="0" w:color="auto"/>
                <w:bottom w:val="none" w:sz="0" w:space="0" w:color="auto"/>
                <w:right w:val="none" w:sz="0" w:space="0" w:color="auto"/>
              </w:divBdr>
              <w:divsChild>
                <w:div w:id="552692513">
                  <w:marLeft w:val="0"/>
                  <w:marRight w:val="0"/>
                  <w:marTop w:val="0"/>
                  <w:marBottom w:val="0"/>
                  <w:divBdr>
                    <w:top w:val="none" w:sz="0" w:space="0" w:color="auto"/>
                    <w:left w:val="none" w:sz="0" w:space="0" w:color="auto"/>
                    <w:bottom w:val="none" w:sz="0" w:space="0" w:color="auto"/>
                    <w:right w:val="none" w:sz="0" w:space="0" w:color="auto"/>
                  </w:divBdr>
                  <w:divsChild>
                    <w:div w:id="839388081">
                      <w:marLeft w:val="0"/>
                      <w:marRight w:val="0"/>
                      <w:marTop w:val="0"/>
                      <w:marBottom w:val="150"/>
                      <w:divBdr>
                        <w:top w:val="none" w:sz="0" w:space="0" w:color="auto"/>
                        <w:left w:val="single" w:sz="6" w:space="0" w:color="F7F7F7"/>
                        <w:bottom w:val="none" w:sz="0" w:space="0" w:color="auto"/>
                        <w:right w:val="none" w:sz="0" w:space="0" w:color="auto"/>
                      </w:divBdr>
                      <w:divsChild>
                        <w:div w:id="320351476">
                          <w:marLeft w:val="0"/>
                          <w:marRight w:val="0"/>
                          <w:marTop w:val="0"/>
                          <w:marBottom w:val="0"/>
                          <w:divBdr>
                            <w:top w:val="none" w:sz="0" w:space="0" w:color="auto"/>
                            <w:left w:val="none" w:sz="0" w:space="0" w:color="auto"/>
                            <w:bottom w:val="none" w:sz="0" w:space="0" w:color="auto"/>
                            <w:right w:val="none" w:sz="0" w:space="0" w:color="auto"/>
                          </w:divBdr>
                          <w:divsChild>
                            <w:div w:id="1743789202">
                              <w:marLeft w:val="0"/>
                              <w:marRight w:val="0"/>
                              <w:marTop w:val="0"/>
                              <w:marBottom w:val="0"/>
                              <w:divBdr>
                                <w:top w:val="none" w:sz="0" w:space="0" w:color="auto"/>
                                <w:left w:val="none" w:sz="0" w:space="0" w:color="auto"/>
                                <w:bottom w:val="none" w:sz="0" w:space="0" w:color="auto"/>
                                <w:right w:val="none" w:sz="0" w:space="0" w:color="auto"/>
                              </w:divBdr>
                              <w:divsChild>
                                <w:div w:id="959529050">
                                  <w:marLeft w:val="0"/>
                                  <w:marRight w:val="0"/>
                                  <w:marTop w:val="0"/>
                                  <w:marBottom w:val="0"/>
                                  <w:divBdr>
                                    <w:top w:val="none" w:sz="0" w:space="0" w:color="auto"/>
                                    <w:left w:val="none" w:sz="0" w:space="0" w:color="auto"/>
                                    <w:bottom w:val="none" w:sz="0" w:space="0" w:color="auto"/>
                                    <w:right w:val="none" w:sz="0" w:space="0" w:color="auto"/>
                                  </w:divBdr>
                                  <w:divsChild>
                                    <w:div w:id="1969167744">
                                      <w:marLeft w:val="0"/>
                                      <w:marRight w:val="0"/>
                                      <w:marTop w:val="0"/>
                                      <w:marBottom w:val="0"/>
                                      <w:divBdr>
                                        <w:top w:val="none" w:sz="0" w:space="0" w:color="auto"/>
                                        <w:left w:val="none" w:sz="0" w:space="0" w:color="auto"/>
                                        <w:bottom w:val="none" w:sz="0" w:space="0" w:color="auto"/>
                                        <w:right w:val="none" w:sz="0" w:space="0" w:color="auto"/>
                                      </w:divBdr>
                                      <w:divsChild>
                                        <w:div w:id="137773641">
                                          <w:marLeft w:val="0"/>
                                          <w:marRight w:val="0"/>
                                          <w:marTop w:val="0"/>
                                          <w:marBottom w:val="0"/>
                                          <w:divBdr>
                                            <w:top w:val="none" w:sz="0" w:space="0" w:color="auto"/>
                                            <w:left w:val="none" w:sz="0" w:space="0" w:color="auto"/>
                                            <w:bottom w:val="none" w:sz="0" w:space="0" w:color="auto"/>
                                            <w:right w:val="none" w:sz="0" w:space="0" w:color="auto"/>
                                          </w:divBdr>
                                          <w:divsChild>
                                            <w:div w:id="1482624661">
                                              <w:marLeft w:val="0"/>
                                              <w:marRight w:val="0"/>
                                              <w:marTop w:val="0"/>
                                              <w:marBottom w:val="0"/>
                                              <w:divBdr>
                                                <w:top w:val="none" w:sz="0" w:space="0" w:color="auto"/>
                                                <w:left w:val="none" w:sz="0" w:space="0" w:color="auto"/>
                                                <w:bottom w:val="none" w:sz="0" w:space="0" w:color="auto"/>
                                                <w:right w:val="none" w:sz="0" w:space="0" w:color="auto"/>
                                              </w:divBdr>
                                            </w:div>
                                            <w:div w:id="1686010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4788655">
      <w:bodyDiv w:val="1"/>
      <w:marLeft w:val="0"/>
      <w:marRight w:val="0"/>
      <w:marTop w:val="0"/>
      <w:marBottom w:val="0"/>
      <w:divBdr>
        <w:top w:val="none" w:sz="0" w:space="0" w:color="auto"/>
        <w:left w:val="none" w:sz="0" w:space="0" w:color="auto"/>
        <w:bottom w:val="none" w:sz="0" w:space="0" w:color="auto"/>
        <w:right w:val="none" w:sz="0" w:space="0" w:color="auto"/>
      </w:divBdr>
    </w:div>
    <w:div w:id="1805928371">
      <w:bodyDiv w:val="1"/>
      <w:marLeft w:val="0"/>
      <w:marRight w:val="0"/>
      <w:marTop w:val="0"/>
      <w:marBottom w:val="0"/>
      <w:divBdr>
        <w:top w:val="none" w:sz="0" w:space="0" w:color="auto"/>
        <w:left w:val="none" w:sz="0" w:space="0" w:color="auto"/>
        <w:bottom w:val="none" w:sz="0" w:space="0" w:color="auto"/>
        <w:right w:val="none" w:sz="0" w:space="0" w:color="auto"/>
      </w:divBdr>
    </w:div>
    <w:div w:id="1815490016">
      <w:bodyDiv w:val="1"/>
      <w:marLeft w:val="0"/>
      <w:marRight w:val="0"/>
      <w:marTop w:val="0"/>
      <w:marBottom w:val="0"/>
      <w:divBdr>
        <w:top w:val="none" w:sz="0" w:space="0" w:color="auto"/>
        <w:left w:val="none" w:sz="0" w:space="0" w:color="auto"/>
        <w:bottom w:val="none" w:sz="0" w:space="0" w:color="auto"/>
        <w:right w:val="none" w:sz="0" w:space="0" w:color="auto"/>
      </w:divBdr>
    </w:div>
    <w:div w:id="1835798605">
      <w:bodyDiv w:val="1"/>
      <w:marLeft w:val="0"/>
      <w:marRight w:val="0"/>
      <w:marTop w:val="0"/>
      <w:marBottom w:val="0"/>
      <w:divBdr>
        <w:top w:val="none" w:sz="0" w:space="0" w:color="auto"/>
        <w:left w:val="none" w:sz="0" w:space="0" w:color="auto"/>
        <w:bottom w:val="none" w:sz="0" w:space="0" w:color="auto"/>
        <w:right w:val="none" w:sz="0" w:space="0" w:color="auto"/>
      </w:divBdr>
    </w:div>
    <w:div w:id="1839032407">
      <w:bodyDiv w:val="1"/>
      <w:marLeft w:val="0"/>
      <w:marRight w:val="0"/>
      <w:marTop w:val="0"/>
      <w:marBottom w:val="0"/>
      <w:divBdr>
        <w:top w:val="none" w:sz="0" w:space="0" w:color="auto"/>
        <w:left w:val="none" w:sz="0" w:space="0" w:color="auto"/>
        <w:bottom w:val="none" w:sz="0" w:space="0" w:color="auto"/>
        <w:right w:val="none" w:sz="0" w:space="0" w:color="auto"/>
      </w:divBdr>
      <w:divsChild>
        <w:div w:id="522326650">
          <w:marLeft w:val="0"/>
          <w:marRight w:val="0"/>
          <w:marTop w:val="0"/>
          <w:marBottom w:val="0"/>
          <w:divBdr>
            <w:top w:val="none" w:sz="0" w:space="0" w:color="auto"/>
            <w:left w:val="none" w:sz="0" w:space="0" w:color="auto"/>
            <w:bottom w:val="none" w:sz="0" w:space="0" w:color="auto"/>
            <w:right w:val="none" w:sz="0" w:space="0" w:color="auto"/>
          </w:divBdr>
          <w:divsChild>
            <w:div w:id="992149551">
              <w:marLeft w:val="0"/>
              <w:marRight w:val="0"/>
              <w:marTop w:val="0"/>
              <w:marBottom w:val="0"/>
              <w:divBdr>
                <w:top w:val="none" w:sz="0" w:space="0" w:color="auto"/>
                <w:left w:val="none" w:sz="0" w:space="0" w:color="auto"/>
                <w:bottom w:val="none" w:sz="0" w:space="0" w:color="auto"/>
                <w:right w:val="none" w:sz="0" w:space="0" w:color="auto"/>
              </w:divBdr>
              <w:divsChild>
                <w:div w:id="1418165532">
                  <w:marLeft w:val="0"/>
                  <w:marRight w:val="0"/>
                  <w:marTop w:val="0"/>
                  <w:marBottom w:val="0"/>
                  <w:divBdr>
                    <w:top w:val="none" w:sz="0" w:space="0" w:color="auto"/>
                    <w:left w:val="none" w:sz="0" w:space="0" w:color="auto"/>
                    <w:bottom w:val="none" w:sz="0" w:space="0" w:color="auto"/>
                    <w:right w:val="none" w:sz="0" w:space="0" w:color="auto"/>
                  </w:divBdr>
                  <w:divsChild>
                    <w:div w:id="2026130616">
                      <w:marLeft w:val="0"/>
                      <w:marRight w:val="0"/>
                      <w:marTop w:val="0"/>
                      <w:marBottom w:val="0"/>
                      <w:divBdr>
                        <w:top w:val="none" w:sz="0" w:space="0" w:color="auto"/>
                        <w:left w:val="none" w:sz="0" w:space="0" w:color="auto"/>
                        <w:bottom w:val="none" w:sz="0" w:space="0" w:color="auto"/>
                        <w:right w:val="none" w:sz="0" w:space="0" w:color="auto"/>
                      </w:divBdr>
                      <w:divsChild>
                        <w:div w:id="508369138">
                          <w:marLeft w:val="0"/>
                          <w:marRight w:val="0"/>
                          <w:marTop w:val="0"/>
                          <w:marBottom w:val="0"/>
                          <w:divBdr>
                            <w:top w:val="none" w:sz="0" w:space="0" w:color="auto"/>
                            <w:left w:val="none" w:sz="0" w:space="0" w:color="auto"/>
                            <w:bottom w:val="none" w:sz="0" w:space="0" w:color="auto"/>
                            <w:right w:val="none" w:sz="0" w:space="0" w:color="auto"/>
                          </w:divBdr>
                          <w:divsChild>
                            <w:div w:id="459567580">
                              <w:marLeft w:val="0"/>
                              <w:marRight w:val="0"/>
                              <w:marTop w:val="0"/>
                              <w:marBottom w:val="0"/>
                              <w:divBdr>
                                <w:top w:val="none" w:sz="0" w:space="0" w:color="auto"/>
                                <w:left w:val="none" w:sz="0" w:space="0" w:color="auto"/>
                                <w:bottom w:val="none" w:sz="0" w:space="0" w:color="auto"/>
                                <w:right w:val="none" w:sz="0" w:space="0" w:color="auto"/>
                              </w:divBdr>
                              <w:divsChild>
                                <w:div w:id="1552886304">
                                  <w:marLeft w:val="0"/>
                                  <w:marRight w:val="0"/>
                                  <w:marTop w:val="0"/>
                                  <w:marBottom w:val="0"/>
                                  <w:divBdr>
                                    <w:top w:val="none" w:sz="0" w:space="0" w:color="auto"/>
                                    <w:left w:val="none" w:sz="0" w:space="0" w:color="auto"/>
                                    <w:bottom w:val="none" w:sz="0" w:space="0" w:color="auto"/>
                                    <w:right w:val="none" w:sz="0" w:space="0" w:color="auto"/>
                                  </w:divBdr>
                                  <w:divsChild>
                                    <w:div w:id="1830900794">
                                      <w:marLeft w:val="0"/>
                                      <w:marRight w:val="0"/>
                                      <w:marTop w:val="0"/>
                                      <w:marBottom w:val="0"/>
                                      <w:divBdr>
                                        <w:top w:val="none" w:sz="0" w:space="0" w:color="auto"/>
                                        <w:left w:val="none" w:sz="0" w:space="0" w:color="auto"/>
                                        <w:bottom w:val="none" w:sz="0" w:space="0" w:color="auto"/>
                                        <w:right w:val="none" w:sz="0" w:space="0" w:color="auto"/>
                                      </w:divBdr>
                                      <w:divsChild>
                                        <w:div w:id="1656448867">
                                          <w:marLeft w:val="0"/>
                                          <w:marRight w:val="0"/>
                                          <w:marTop w:val="0"/>
                                          <w:marBottom w:val="0"/>
                                          <w:divBdr>
                                            <w:top w:val="none" w:sz="0" w:space="0" w:color="auto"/>
                                            <w:left w:val="none" w:sz="0" w:space="0" w:color="auto"/>
                                            <w:bottom w:val="none" w:sz="0" w:space="0" w:color="auto"/>
                                            <w:right w:val="none" w:sz="0" w:space="0" w:color="auto"/>
                                          </w:divBdr>
                                          <w:divsChild>
                                            <w:div w:id="911895252">
                                              <w:marLeft w:val="0"/>
                                              <w:marRight w:val="0"/>
                                              <w:marTop w:val="0"/>
                                              <w:marBottom w:val="0"/>
                                              <w:divBdr>
                                                <w:top w:val="none" w:sz="0" w:space="0" w:color="auto"/>
                                                <w:left w:val="none" w:sz="0" w:space="0" w:color="auto"/>
                                                <w:bottom w:val="none" w:sz="0" w:space="0" w:color="auto"/>
                                                <w:right w:val="none" w:sz="0" w:space="0" w:color="auto"/>
                                              </w:divBdr>
                                              <w:divsChild>
                                                <w:div w:id="292709588">
                                                  <w:marLeft w:val="0"/>
                                                  <w:marRight w:val="0"/>
                                                  <w:marTop w:val="0"/>
                                                  <w:marBottom w:val="0"/>
                                                  <w:divBdr>
                                                    <w:top w:val="none" w:sz="0" w:space="0" w:color="auto"/>
                                                    <w:left w:val="none" w:sz="0" w:space="0" w:color="auto"/>
                                                    <w:bottom w:val="none" w:sz="0" w:space="0" w:color="auto"/>
                                                    <w:right w:val="none" w:sz="0" w:space="0" w:color="auto"/>
                                                  </w:divBdr>
                                                  <w:divsChild>
                                                    <w:div w:id="1987322946">
                                                      <w:marLeft w:val="0"/>
                                                      <w:marRight w:val="0"/>
                                                      <w:marTop w:val="0"/>
                                                      <w:marBottom w:val="0"/>
                                                      <w:divBdr>
                                                        <w:top w:val="none" w:sz="0" w:space="0" w:color="auto"/>
                                                        <w:left w:val="none" w:sz="0" w:space="0" w:color="auto"/>
                                                        <w:bottom w:val="none" w:sz="0" w:space="0" w:color="auto"/>
                                                        <w:right w:val="none" w:sz="0" w:space="0" w:color="auto"/>
                                                      </w:divBdr>
                                                      <w:divsChild>
                                                        <w:div w:id="825702297">
                                                          <w:marLeft w:val="0"/>
                                                          <w:marRight w:val="0"/>
                                                          <w:marTop w:val="0"/>
                                                          <w:marBottom w:val="0"/>
                                                          <w:divBdr>
                                                            <w:top w:val="none" w:sz="0" w:space="0" w:color="auto"/>
                                                            <w:left w:val="none" w:sz="0" w:space="0" w:color="auto"/>
                                                            <w:bottom w:val="none" w:sz="0" w:space="0" w:color="auto"/>
                                                            <w:right w:val="none" w:sz="0" w:space="0" w:color="auto"/>
                                                          </w:divBdr>
                                                          <w:divsChild>
                                                            <w:div w:id="96523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40805749">
      <w:bodyDiv w:val="1"/>
      <w:marLeft w:val="0"/>
      <w:marRight w:val="0"/>
      <w:marTop w:val="0"/>
      <w:marBottom w:val="0"/>
      <w:divBdr>
        <w:top w:val="none" w:sz="0" w:space="0" w:color="auto"/>
        <w:left w:val="none" w:sz="0" w:space="0" w:color="auto"/>
        <w:bottom w:val="none" w:sz="0" w:space="0" w:color="auto"/>
        <w:right w:val="none" w:sz="0" w:space="0" w:color="auto"/>
      </w:divBdr>
    </w:div>
    <w:div w:id="1865745349">
      <w:bodyDiv w:val="1"/>
      <w:marLeft w:val="0"/>
      <w:marRight w:val="0"/>
      <w:marTop w:val="0"/>
      <w:marBottom w:val="0"/>
      <w:divBdr>
        <w:top w:val="none" w:sz="0" w:space="0" w:color="auto"/>
        <w:left w:val="none" w:sz="0" w:space="0" w:color="auto"/>
        <w:bottom w:val="none" w:sz="0" w:space="0" w:color="auto"/>
        <w:right w:val="none" w:sz="0" w:space="0" w:color="auto"/>
      </w:divBdr>
    </w:div>
    <w:div w:id="1888293693">
      <w:bodyDiv w:val="1"/>
      <w:marLeft w:val="0"/>
      <w:marRight w:val="0"/>
      <w:marTop w:val="0"/>
      <w:marBottom w:val="0"/>
      <w:divBdr>
        <w:top w:val="none" w:sz="0" w:space="0" w:color="auto"/>
        <w:left w:val="none" w:sz="0" w:space="0" w:color="auto"/>
        <w:bottom w:val="none" w:sz="0" w:space="0" w:color="auto"/>
        <w:right w:val="none" w:sz="0" w:space="0" w:color="auto"/>
      </w:divBdr>
      <w:divsChild>
        <w:div w:id="1487166590">
          <w:marLeft w:val="285"/>
          <w:marRight w:val="285"/>
          <w:marTop w:val="0"/>
          <w:marBottom w:val="0"/>
          <w:divBdr>
            <w:top w:val="none" w:sz="0" w:space="0" w:color="auto"/>
            <w:left w:val="none" w:sz="0" w:space="0" w:color="auto"/>
            <w:bottom w:val="none" w:sz="0" w:space="0" w:color="auto"/>
            <w:right w:val="none" w:sz="0" w:space="0" w:color="auto"/>
          </w:divBdr>
          <w:divsChild>
            <w:div w:id="715617227">
              <w:marLeft w:val="0"/>
              <w:marRight w:val="0"/>
              <w:marTop w:val="0"/>
              <w:marBottom w:val="0"/>
              <w:divBdr>
                <w:top w:val="none" w:sz="0" w:space="0" w:color="auto"/>
                <w:left w:val="none" w:sz="0" w:space="0" w:color="auto"/>
                <w:bottom w:val="none" w:sz="0" w:space="0" w:color="auto"/>
                <w:right w:val="none" w:sz="0" w:space="0" w:color="auto"/>
              </w:divBdr>
              <w:divsChild>
                <w:div w:id="79582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383754">
      <w:bodyDiv w:val="1"/>
      <w:marLeft w:val="0"/>
      <w:marRight w:val="0"/>
      <w:marTop w:val="0"/>
      <w:marBottom w:val="0"/>
      <w:divBdr>
        <w:top w:val="none" w:sz="0" w:space="0" w:color="auto"/>
        <w:left w:val="none" w:sz="0" w:space="0" w:color="auto"/>
        <w:bottom w:val="none" w:sz="0" w:space="0" w:color="auto"/>
        <w:right w:val="none" w:sz="0" w:space="0" w:color="auto"/>
      </w:divBdr>
    </w:div>
    <w:div w:id="1923106689">
      <w:marLeft w:val="0"/>
      <w:marRight w:val="0"/>
      <w:marTop w:val="0"/>
      <w:marBottom w:val="0"/>
      <w:divBdr>
        <w:top w:val="none" w:sz="0" w:space="0" w:color="auto"/>
        <w:left w:val="none" w:sz="0" w:space="0" w:color="auto"/>
        <w:bottom w:val="none" w:sz="0" w:space="0" w:color="auto"/>
        <w:right w:val="none" w:sz="0" w:space="0" w:color="auto"/>
      </w:divBdr>
    </w:div>
    <w:div w:id="1934899364">
      <w:bodyDiv w:val="1"/>
      <w:marLeft w:val="0"/>
      <w:marRight w:val="0"/>
      <w:marTop w:val="0"/>
      <w:marBottom w:val="0"/>
      <w:divBdr>
        <w:top w:val="none" w:sz="0" w:space="0" w:color="auto"/>
        <w:left w:val="none" w:sz="0" w:space="0" w:color="auto"/>
        <w:bottom w:val="none" w:sz="0" w:space="0" w:color="auto"/>
        <w:right w:val="none" w:sz="0" w:space="0" w:color="auto"/>
      </w:divBdr>
    </w:div>
    <w:div w:id="1941060337">
      <w:bodyDiv w:val="1"/>
      <w:marLeft w:val="0"/>
      <w:marRight w:val="0"/>
      <w:marTop w:val="0"/>
      <w:marBottom w:val="0"/>
      <w:divBdr>
        <w:top w:val="none" w:sz="0" w:space="0" w:color="auto"/>
        <w:left w:val="none" w:sz="0" w:space="0" w:color="auto"/>
        <w:bottom w:val="none" w:sz="0" w:space="0" w:color="auto"/>
        <w:right w:val="none" w:sz="0" w:space="0" w:color="auto"/>
      </w:divBdr>
    </w:div>
    <w:div w:id="1989481728">
      <w:bodyDiv w:val="1"/>
      <w:marLeft w:val="0"/>
      <w:marRight w:val="0"/>
      <w:marTop w:val="0"/>
      <w:marBottom w:val="0"/>
      <w:divBdr>
        <w:top w:val="none" w:sz="0" w:space="0" w:color="auto"/>
        <w:left w:val="none" w:sz="0" w:space="0" w:color="auto"/>
        <w:bottom w:val="none" w:sz="0" w:space="0" w:color="auto"/>
        <w:right w:val="none" w:sz="0" w:space="0" w:color="auto"/>
      </w:divBdr>
    </w:div>
    <w:div w:id="1992977405">
      <w:bodyDiv w:val="1"/>
      <w:marLeft w:val="0"/>
      <w:marRight w:val="0"/>
      <w:marTop w:val="0"/>
      <w:marBottom w:val="0"/>
      <w:divBdr>
        <w:top w:val="none" w:sz="0" w:space="0" w:color="auto"/>
        <w:left w:val="none" w:sz="0" w:space="0" w:color="auto"/>
        <w:bottom w:val="none" w:sz="0" w:space="0" w:color="auto"/>
        <w:right w:val="none" w:sz="0" w:space="0" w:color="auto"/>
      </w:divBdr>
    </w:div>
    <w:div w:id="2007323175">
      <w:bodyDiv w:val="1"/>
      <w:marLeft w:val="0"/>
      <w:marRight w:val="0"/>
      <w:marTop w:val="0"/>
      <w:marBottom w:val="0"/>
      <w:divBdr>
        <w:top w:val="none" w:sz="0" w:space="0" w:color="auto"/>
        <w:left w:val="none" w:sz="0" w:space="0" w:color="auto"/>
        <w:bottom w:val="none" w:sz="0" w:space="0" w:color="auto"/>
        <w:right w:val="none" w:sz="0" w:space="0" w:color="auto"/>
      </w:divBdr>
    </w:div>
    <w:div w:id="2012947096">
      <w:bodyDiv w:val="1"/>
      <w:marLeft w:val="0"/>
      <w:marRight w:val="0"/>
      <w:marTop w:val="0"/>
      <w:marBottom w:val="0"/>
      <w:divBdr>
        <w:top w:val="none" w:sz="0" w:space="0" w:color="auto"/>
        <w:left w:val="none" w:sz="0" w:space="0" w:color="auto"/>
        <w:bottom w:val="none" w:sz="0" w:space="0" w:color="auto"/>
        <w:right w:val="none" w:sz="0" w:space="0" w:color="auto"/>
      </w:divBdr>
    </w:div>
    <w:div w:id="2028604970">
      <w:bodyDiv w:val="1"/>
      <w:marLeft w:val="0"/>
      <w:marRight w:val="0"/>
      <w:marTop w:val="0"/>
      <w:marBottom w:val="0"/>
      <w:divBdr>
        <w:top w:val="none" w:sz="0" w:space="0" w:color="auto"/>
        <w:left w:val="none" w:sz="0" w:space="0" w:color="auto"/>
        <w:bottom w:val="none" w:sz="0" w:space="0" w:color="auto"/>
        <w:right w:val="none" w:sz="0" w:space="0" w:color="auto"/>
      </w:divBdr>
    </w:div>
    <w:div w:id="2045670097">
      <w:bodyDiv w:val="1"/>
      <w:marLeft w:val="0"/>
      <w:marRight w:val="0"/>
      <w:marTop w:val="0"/>
      <w:marBottom w:val="0"/>
      <w:divBdr>
        <w:top w:val="none" w:sz="0" w:space="0" w:color="auto"/>
        <w:left w:val="none" w:sz="0" w:space="0" w:color="auto"/>
        <w:bottom w:val="none" w:sz="0" w:space="0" w:color="auto"/>
        <w:right w:val="none" w:sz="0" w:space="0" w:color="auto"/>
      </w:divBdr>
    </w:div>
    <w:div w:id="2049183242">
      <w:bodyDiv w:val="1"/>
      <w:marLeft w:val="0"/>
      <w:marRight w:val="0"/>
      <w:marTop w:val="0"/>
      <w:marBottom w:val="0"/>
      <w:divBdr>
        <w:top w:val="none" w:sz="0" w:space="0" w:color="auto"/>
        <w:left w:val="none" w:sz="0" w:space="0" w:color="auto"/>
        <w:bottom w:val="none" w:sz="0" w:space="0" w:color="auto"/>
        <w:right w:val="none" w:sz="0" w:space="0" w:color="auto"/>
      </w:divBdr>
    </w:div>
    <w:div w:id="2075467067">
      <w:bodyDiv w:val="1"/>
      <w:marLeft w:val="0"/>
      <w:marRight w:val="0"/>
      <w:marTop w:val="0"/>
      <w:marBottom w:val="0"/>
      <w:divBdr>
        <w:top w:val="none" w:sz="0" w:space="0" w:color="auto"/>
        <w:left w:val="none" w:sz="0" w:space="0" w:color="auto"/>
        <w:bottom w:val="none" w:sz="0" w:space="0" w:color="auto"/>
        <w:right w:val="none" w:sz="0" w:space="0" w:color="auto"/>
      </w:divBdr>
      <w:divsChild>
        <w:div w:id="497304277">
          <w:marLeft w:val="0"/>
          <w:marRight w:val="0"/>
          <w:marTop w:val="0"/>
          <w:marBottom w:val="0"/>
          <w:divBdr>
            <w:top w:val="none" w:sz="0" w:space="0" w:color="auto"/>
            <w:left w:val="none" w:sz="0" w:space="0" w:color="auto"/>
            <w:bottom w:val="none" w:sz="0" w:space="0" w:color="auto"/>
            <w:right w:val="none" w:sz="0" w:space="0" w:color="auto"/>
          </w:divBdr>
          <w:divsChild>
            <w:div w:id="1442185377">
              <w:marLeft w:val="0"/>
              <w:marRight w:val="0"/>
              <w:marTop w:val="0"/>
              <w:marBottom w:val="0"/>
              <w:divBdr>
                <w:top w:val="none" w:sz="0" w:space="0" w:color="auto"/>
                <w:left w:val="none" w:sz="0" w:space="0" w:color="auto"/>
                <w:bottom w:val="none" w:sz="0" w:space="0" w:color="auto"/>
                <w:right w:val="none" w:sz="0" w:space="0" w:color="auto"/>
              </w:divBdr>
              <w:divsChild>
                <w:div w:id="890576643">
                  <w:marLeft w:val="0"/>
                  <w:marRight w:val="0"/>
                  <w:marTop w:val="0"/>
                  <w:marBottom w:val="0"/>
                  <w:divBdr>
                    <w:top w:val="none" w:sz="0" w:space="0" w:color="auto"/>
                    <w:left w:val="none" w:sz="0" w:space="0" w:color="auto"/>
                    <w:bottom w:val="none" w:sz="0" w:space="0" w:color="auto"/>
                    <w:right w:val="none" w:sz="0" w:space="0" w:color="auto"/>
                  </w:divBdr>
                  <w:divsChild>
                    <w:div w:id="2092652084">
                      <w:marLeft w:val="0"/>
                      <w:marRight w:val="0"/>
                      <w:marTop w:val="960"/>
                      <w:marBottom w:val="960"/>
                      <w:divBdr>
                        <w:top w:val="none" w:sz="0" w:space="0" w:color="auto"/>
                        <w:left w:val="none" w:sz="0" w:space="0" w:color="auto"/>
                        <w:bottom w:val="none" w:sz="0" w:space="0" w:color="auto"/>
                        <w:right w:val="none" w:sz="0" w:space="0" w:color="auto"/>
                      </w:divBdr>
                      <w:divsChild>
                        <w:div w:id="1500536495">
                          <w:marLeft w:val="0"/>
                          <w:marRight w:val="0"/>
                          <w:marTop w:val="0"/>
                          <w:marBottom w:val="0"/>
                          <w:divBdr>
                            <w:top w:val="none" w:sz="0" w:space="0" w:color="auto"/>
                            <w:left w:val="none" w:sz="0" w:space="0" w:color="auto"/>
                            <w:bottom w:val="none" w:sz="0" w:space="0" w:color="auto"/>
                            <w:right w:val="none" w:sz="0" w:space="0" w:color="auto"/>
                          </w:divBdr>
                          <w:divsChild>
                            <w:div w:id="393357467">
                              <w:marLeft w:val="0"/>
                              <w:marRight w:val="0"/>
                              <w:marTop w:val="0"/>
                              <w:marBottom w:val="0"/>
                              <w:divBdr>
                                <w:top w:val="none" w:sz="0" w:space="0" w:color="auto"/>
                                <w:left w:val="none" w:sz="0" w:space="0" w:color="auto"/>
                                <w:bottom w:val="none" w:sz="0" w:space="0" w:color="auto"/>
                                <w:right w:val="none" w:sz="0" w:space="0" w:color="auto"/>
                              </w:divBdr>
                              <w:divsChild>
                                <w:div w:id="2130124512">
                                  <w:marLeft w:val="0"/>
                                  <w:marRight w:val="0"/>
                                  <w:marTop w:val="0"/>
                                  <w:marBottom w:val="0"/>
                                  <w:divBdr>
                                    <w:top w:val="none" w:sz="0" w:space="0" w:color="auto"/>
                                    <w:left w:val="none" w:sz="0" w:space="0" w:color="auto"/>
                                    <w:bottom w:val="none" w:sz="0" w:space="0" w:color="auto"/>
                                    <w:right w:val="none" w:sz="0" w:space="0" w:color="auto"/>
                                  </w:divBdr>
                                  <w:divsChild>
                                    <w:div w:id="1230464394">
                                      <w:marLeft w:val="0"/>
                                      <w:marRight w:val="0"/>
                                      <w:marTop w:val="0"/>
                                      <w:marBottom w:val="0"/>
                                      <w:divBdr>
                                        <w:top w:val="none" w:sz="0" w:space="0" w:color="auto"/>
                                        <w:left w:val="none" w:sz="0" w:space="0" w:color="auto"/>
                                        <w:bottom w:val="none" w:sz="0" w:space="0" w:color="auto"/>
                                        <w:right w:val="none" w:sz="0" w:space="0" w:color="auto"/>
                                      </w:divBdr>
                                      <w:divsChild>
                                        <w:div w:id="1989240761">
                                          <w:marLeft w:val="0"/>
                                          <w:marRight w:val="0"/>
                                          <w:marTop w:val="0"/>
                                          <w:marBottom w:val="0"/>
                                          <w:divBdr>
                                            <w:top w:val="none" w:sz="0" w:space="0" w:color="auto"/>
                                            <w:left w:val="none" w:sz="0" w:space="0" w:color="auto"/>
                                            <w:bottom w:val="none" w:sz="0" w:space="0" w:color="auto"/>
                                            <w:right w:val="none" w:sz="0" w:space="0" w:color="auto"/>
                                          </w:divBdr>
                                          <w:divsChild>
                                            <w:div w:id="1896887106">
                                              <w:marLeft w:val="0"/>
                                              <w:marRight w:val="0"/>
                                              <w:marTop w:val="0"/>
                                              <w:marBottom w:val="0"/>
                                              <w:divBdr>
                                                <w:top w:val="none" w:sz="0" w:space="0" w:color="auto"/>
                                                <w:left w:val="none" w:sz="0" w:space="0" w:color="auto"/>
                                                <w:bottom w:val="none" w:sz="0" w:space="0" w:color="auto"/>
                                                <w:right w:val="none" w:sz="0" w:space="0" w:color="auto"/>
                                              </w:divBdr>
                                              <w:divsChild>
                                                <w:div w:id="250967625">
                                                  <w:marLeft w:val="0"/>
                                                  <w:marRight w:val="0"/>
                                                  <w:marTop w:val="0"/>
                                                  <w:marBottom w:val="0"/>
                                                  <w:divBdr>
                                                    <w:top w:val="none" w:sz="0" w:space="0" w:color="auto"/>
                                                    <w:left w:val="none" w:sz="0" w:space="0" w:color="auto"/>
                                                    <w:bottom w:val="none" w:sz="0" w:space="0" w:color="auto"/>
                                                    <w:right w:val="none" w:sz="0" w:space="0" w:color="auto"/>
                                                  </w:divBdr>
                                                  <w:divsChild>
                                                    <w:div w:id="1323772931">
                                                      <w:marLeft w:val="0"/>
                                                      <w:marRight w:val="0"/>
                                                      <w:marTop w:val="0"/>
                                                      <w:marBottom w:val="0"/>
                                                      <w:divBdr>
                                                        <w:top w:val="none" w:sz="0" w:space="0" w:color="auto"/>
                                                        <w:left w:val="none" w:sz="0" w:space="0" w:color="auto"/>
                                                        <w:bottom w:val="none" w:sz="0" w:space="0" w:color="auto"/>
                                                        <w:right w:val="none" w:sz="0" w:space="0" w:color="auto"/>
                                                      </w:divBdr>
                                                      <w:divsChild>
                                                        <w:div w:id="1205604749">
                                                          <w:marLeft w:val="0"/>
                                                          <w:marRight w:val="0"/>
                                                          <w:marTop w:val="0"/>
                                                          <w:marBottom w:val="0"/>
                                                          <w:divBdr>
                                                            <w:top w:val="none" w:sz="0" w:space="0" w:color="auto"/>
                                                            <w:left w:val="none" w:sz="0" w:space="0" w:color="auto"/>
                                                            <w:bottom w:val="none" w:sz="0" w:space="0" w:color="auto"/>
                                                            <w:right w:val="none" w:sz="0" w:space="0" w:color="auto"/>
                                                          </w:divBdr>
                                                          <w:divsChild>
                                                            <w:div w:id="2110928493">
                                                              <w:marLeft w:val="0"/>
                                                              <w:marRight w:val="0"/>
                                                              <w:marTop w:val="0"/>
                                                              <w:marBottom w:val="0"/>
                                                              <w:divBdr>
                                                                <w:top w:val="none" w:sz="0" w:space="0" w:color="auto"/>
                                                                <w:left w:val="none" w:sz="0" w:space="0" w:color="auto"/>
                                                                <w:bottom w:val="none" w:sz="0" w:space="0" w:color="auto"/>
                                                                <w:right w:val="none" w:sz="0" w:space="0" w:color="auto"/>
                                                              </w:divBdr>
                                                              <w:divsChild>
                                                                <w:div w:id="564876420">
                                                                  <w:marLeft w:val="0"/>
                                                                  <w:marRight w:val="0"/>
                                                                  <w:marTop w:val="0"/>
                                                                  <w:marBottom w:val="0"/>
                                                                  <w:divBdr>
                                                                    <w:top w:val="none" w:sz="0" w:space="0" w:color="auto"/>
                                                                    <w:left w:val="none" w:sz="0" w:space="0" w:color="auto"/>
                                                                    <w:bottom w:val="none" w:sz="0" w:space="0" w:color="auto"/>
                                                                    <w:right w:val="none" w:sz="0" w:space="0" w:color="auto"/>
                                                                  </w:divBdr>
                                                                </w:div>
                                                              </w:divsChild>
                                                            </w:div>
                                                            <w:div w:id="614867571">
                                                              <w:marLeft w:val="0"/>
                                                              <w:marRight w:val="0"/>
                                                              <w:marTop w:val="0"/>
                                                              <w:marBottom w:val="0"/>
                                                              <w:divBdr>
                                                                <w:top w:val="none" w:sz="0" w:space="0" w:color="auto"/>
                                                                <w:left w:val="none" w:sz="0" w:space="0" w:color="auto"/>
                                                                <w:bottom w:val="none" w:sz="0" w:space="0" w:color="auto"/>
                                                                <w:right w:val="none" w:sz="0" w:space="0" w:color="auto"/>
                                                              </w:divBdr>
                                                              <w:divsChild>
                                                                <w:div w:id="1876650930">
                                                                  <w:marLeft w:val="0"/>
                                                                  <w:marRight w:val="0"/>
                                                                  <w:marTop w:val="0"/>
                                                                  <w:marBottom w:val="0"/>
                                                                  <w:divBdr>
                                                                    <w:top w:val="none" w:sz="0" w:space="0" w:color="auto"/>
                                                                    <w:left w:val="none" w:sz="0" w:space="0" w:color="auto"/>
                                                                    <w:bottom w:val="none" w:sz="0" w:space="0" w:color="auto"/>
                                                                    <w:right w:val="none" w:sz="0" w:space="0" w:color="auto"/>
                                                                  </w:divBdr>
                                                                  <w:divsChild>
                                                                    <w:div w:id="2093776543">
                                                                      <w:marLeft w:val="0"/>
                                                                      <w:marRight w:val="0"/>
                                                                      <w:marTop w:val="0"/>
                                                                      <w:marBottom w:val="0"/>
                                                                      <w:divBdr>
                                                                        <w:top w:val="none" w:sz="0" w:space="0" w:color="auto"/>
                                                                        <w:left w:val="none" w:sz="0" w:space="0" w:color="auto"/>
                                                                        <w:bottom w:val="none" w:sz="0" w:space="0" w:color="auto"/>
                                                                        <w:right w:val="none" w:sz="0" w:space="0" w:color="auto"/>
                                                                      </w:divBdr>
                                                                      <w:divsChild>
                                                                        <w:div w:id="1189954114">
                                                                          <w:marLeft w:val="0"/>
                                                                          <w:marRight w:val="0"/>
                                                                          <w:marTop w:val="0"/>
                                                                          <w:marBottom w:val="0"/>
                                                                          <w:divBdr>
                                                                            <w:top w:val="none" w:sz="0" w:space="0" w:color="auto"/>
                                                                            <w:left w:val="none" w:sz="0" w:space="0" w:color="auto"/>
                                                                            <w:bottom w:val="none" w:sz="0" w:space="0" w:color="auto"/>
                                                                            <w:right w:val="none" w:sz="0" w:space="0" w:color="auto"/>
                                                                          </w:divBdr>
                                                                          <w:divsChild>
                                                                            <w:div w:id="1124615965">
                                                                              <w:marLeft w:val="0"/>
                                                                              <w:marRight w:val="0"/>
                                                                              <w:marTop w:val="0"/>
                                                                              <w:marBottom w:val="0"/>
                                                                              <w:divBdr>
                                                                                <w:top w:val="none" w:sz="0" w:space="0" w:color="auto"/>
                                                                                <w:left w:val="none" w:sz="0" w:space="0" w:color="auto"/>
                                                                                <w:bottom w:val="none" w:sz="0" w:space="0" w:color="auto"/>
                                                                                <w:right w:val="none" w:sz="0" w:space="0" w:color="auto"/>
                                                                              </w:divBdr>
                                                                              <w:divsChild>
                                                                                <w:div w:id="1385645312">
                                                                                  <w:marLeft w:val="0"/>
                                                                                  <w:marRight w:val="0"/>
                                                                                  <w:marTop w:val="0"/>
                                                                                  <w:marBottom w:val="0"/>
                                                                                  <w:divBdr>
                                                                                    <w:top w:val="none" w:sz="0" w:space="0" w:color="auto"/>
                                                                                    <w:left w:val="none" w:sz="0" w:space="0" w:color="auto"/>
                                                                                    <w:bottom w:val="none" w:sz="0" w:space="0" w:color="auto"/>
                                                                                    <w:right w:val="none" w:sz="0" w:space="0" w:color="auto"/>
                                                                                  </w:divBdr>
                                                                                  <w:divsChild>
                                                                                    <w:div w:id="1897669206">
                                                                                      <w:marLeft w:val="0"/>
                                                                                      <w:marRight w:val="0"/>
                                                                                      <w:marTop w:val="0"/>
                                                                                      <w:marBottom w:val="0"/>
                                                                                      <w:divBdr>
                                                                                        <w:top w:val="none" w:sz="0" w:space="0" w:color="auto"/>
                                                                                        <w:left w:val="none" w:sz="0" w:space="0" w:color="auto"/>
                                                                                        <w:bottom w:val="none" w:sz="0" w:space="0" w:color="auto"/>
                                                                                        <w:right w:val="none" w:sz="0" w:space="0" w:color="auto"/>
                                                                                      </w:divBdr>
                                                                                      <w:divsChild>
                                                                                        <w:div w:id="14012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193233">
                                                                                  <w:marLeft w:val="0"/>
                                                                                  <w:marRight w:val="0"/>
                                                                                  <w:marTop w:val="0"/>
                                                                                  <w:marBottom w:val="0"/>
                                                                                  <w:divBdr>
                                                                                    <w:top w:val="none" w:sz="0" w:space="0" w:color="auto"/>
                                                                                    <w:left w:val="none" w:sz="0" w:space="0" w:color="auto"/>
                                                                                    <w:bottom w:val="none" w:sz="0" w:space="0" w:color="auto"/>
                                                                                    <w:right w:val="none" w:sz="0" w:space="0" w:color="auto"/>
                                                                                  </w:divBdr>
                                                                                  <w:divsChild>
                                                                                    <w:div w:id="885337506">
                                                                                      <w:marLeft w:val="0"/>
                                                                                      <w:marRight w:val="0"/>
                                                                                      <w:marTop w:val="0"/>
                                                                                      <w:marBottom w:val="0"/>
                                                                                      <w:divBdr>
                                                                                        <w:top w:val="none" w:sz="0" w:space="0" w:color="auto"/>
                                                                                        <w:left w:val="none" w:sz="0" w:space="0" w:color="auto"/>
                                                                                        <w:bottom w:val="none" w:sz="0" w:space="0" w:color="auto"/>
                                                                                        <w:right w:val="none" w:sz="0" w:space="0" w:color="auto"/>
                                                                                      </w:divBdr>
                                                                                    </w:div>
                                                                                  </w:divsChild>
                                                                                </w:div>
                                                                                <w:div w:id="622811914">
                                                                                  <w:marLeft w:val="0"/>
                                                                                  <w:marRight w:val="0"/>
                                                                                  <w:marTop w:val="0"/>
                                                                                  <w:marBottom w:val="0"/>
                                                                                  <w:divBdr>
                                                                                    <w:top w:val="none" w:sz="0" w:space="0" w:color="auto"/>
                                                                                    <w:left w:val="none" w:sz="0" w:space="0" w:color="auto"/>
                                                                                    <w:bottom w:val="none" w:sz="0" w:space="0" w:color="auto"/>
                                                                                    <w:right w:val="none" w:sz="0" w:space="0" w:color="auto"/>
                                                                                  </w:divBdr>
                                                                                  <w:divsChild>
                                                                                    <w:div w:id="388462177">
                                                                                      <w:marLeft w:val="0"/>
                                                                                      <w:marRight w:val="0"/>
                                                                                      <w:marTop w:val="0"/>
                                                                                      <w:marBottom w:val="0"/>
                                                                                      <w:divBdr>
                                                                                        <w:top w:val="none" w:sz="0" w:space="0" w:color="auto"/>
                                                                                        <w:left w:val="none" w:sz="0" w:space="0" w:color="auto"/>
                                                                                        <w:bottom w:val="none" w:sz="0" w:space="0" w:color="auto"/>
                                                                                        <w:right w:val="none" w:sz="0" w:space="0" w:color="auto"/>
                                                                                      </w:divBdr>
                                                                                      <w:divsChild>
                                                                                        <w:div w:id="184342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8662768">
                                                                      <w:marLeft w:val="0"/>
                                                                      <w:marRight w:val="0"/>
                                                                      <w:marTop w:val="0"/>
                                                                      <w:marBottom w:val="0"/>
                                                                      <w:divBdr>
                                                                        <w:top w:val="none" w:sz="0" w:space="0" w:color="auto"/>
                                                                        <w:left w:val="none" w:sz="0" w:space="0" w:color="auto"/>
                                                                        <w:bottom w:val="none" w:sz="0" w:space="0" w:color="auto"/>
                                                                        <w:right w:val="none" w:sz="0" w:space="0" w:color="auto"/>
                                                                      </w:divBdr>
                                                                      <w:divsChild>
                                                                        <w:div w:id="2102869604">
                                                                          <w:marLeft w:val="0"/>
                                                                          <w:marRight w:val="0"/>
                                                                          <w:marTop w:val="0"/>
                                                                          <w:marBottom w:val="0"/>
                                                                          <w:divBdr>
                                                                            <w:top w:val="none" w:sz="0" w:space="0" w:color="auto"/>
                                                                            <w:left w:val="none" w:sz="0" w:space="0" w:color="auto"/>
                                                                            <w:bottom w:val="none" w:sz="0" w:space="0" w:color="auto"/>
                                                                            <w:right w:val="none" w:sz="0" w:space="0" w:color="auto"/>
                                                                          </w:divBdr>
                                                                          <w:divsChild>
                                                                            <w:div w:id="1432503678">
                                                                              <w:marLeft w:val="0"/>
                                                                              <w:marRight w:val="0"/>
                                                                              <w:marTop w:val="0"/>
                                                                              <w:marBottom w:val="0"/>
                                                                              <w:divBdr>
                                                                                <w:top w:val="none" w:sz="0" w:space="0" w:color="auto"/>
                                                                                <w:left w:val="none" w:sz="0" w:space="0" w:color="auto"/>
                                                                                <w:bottom w:val="none" w:sz="0" w:space="0" w:color="auto"/>
                                                                                <w:right w:val="none" w:sz="0" w:space="0" w:color="auto"/>
                                                                              </w:divBdr>
                                                                              <w:divsChild>
                                                                                <w:div w:id="2004551034">
                                                                                  <w:marLeft w:val="0"/>
                                                                                  <w:marRight w:val="0"/>
                                                                                  <w:marTop w:val="0"/>
                                                                                  <w:marBottom w:val="0"/>
                                                                                  <w:divBdr>
                                                                                    <w:top w:val="none" w:sz="0" w:space="0" w:color="auto"/>
                                                                                    <w:left w:val="none" w:sz="0" w:space="0" w:color="auto"/>
                                                                                    <w:bottom w:val="none" w:sz="0" w:space="0" w:color="auto"/>
                                                                                    <w:right w:val="none" w:sz="0" w:space="0" w:color="auto"/>
                                                                                  </w:divBdr>
                                                                                  <w:divsChild>
                                                                                    <w:div w:id="1577087521">
                                                                                      <w:marLeft w:val="0"/>
                                                                                      <w:marRight w:val="0"/>
                                                                                      <w:marTop w:val="0"/>
                                                                                      <w:marBottom w:val="0"/>
                                                                                      <w:divBdr>
                                                                                        <w:top w:val="none" w:sz="0" w:space="0" w:color="auto"/>
                                                                                        <w:left w:val="none" w:sz="0" w:space="0" w:color="auto"/>
                                                                                        <w:bottom w:val="none" w:sz="0" w:space="0" w:color="auto"/>
                                                                                        <w:right w:val="none" w:sz="0" w:space="0" w:color="auto"/>
                                                                                      </w:divBdr>
                                                                                      <w:divsChild>
                                                                                        <w:div w:id="122533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467404">
                                                                                  <w:marLeft w:val="0"/>
                                                                                  <w:marRight w:val="0"/>
                                                                                  <w:marTop w:val="0"/>
                                                                                  <w:marBottom w:val="0"/>
                                                                                  <w:divBdr>
                                                                                    <w:top w:val="none" w:sz="0" w:space="0" w:color="auto"/>
                                                                                    <w:left w:val="none" w:sz="0" w:space="0" w:color="auto"/>
                                                                                    <w:bottom w:val="none" w:sz="0" w:space="0" w:color="auto"/>
                                                                                    <w:right w:val="none" w:sz="0" w:space="0" w:color="auto"/>
                                                                                  </w:divBdr>
                                                                                  <w:divsChild>
                                                                                    <w:div w:id="742266032">
                                                                                      <w:marLeft w:val="0"/>
                                                                                      <w:marRight w:val="0"/>
                                                                                      <w:marTop w:val="0"/>
                                                                                      <w:marBottom w:val="0"/>
                                                                                      <w:divBdr>
                                                                                        <w:top w:val="none" w:sz="0" w:space="0" w:color="auto"/>
                                                                                        <w:left w:val="none" w:sz="0" w:space="0" w:color="auto"/>
                                                                                        <w:bottom w:val="none" w:sz="0" w:space="0" w:color="auto"/>
                                                                                        <w:right w:val="none" w:sz="0" w:space="0" w:color="auto"/>
                                                                                      </w:divBdr>
                                                                                    </w:div>
                                                                                  </w:divsChild>
                                                                                </w:div>
                                                                                <w:div w:id="386337558">
                                                                                  <w:marLeft w:val="0"/>
                                                                                  <w:marRight w:val="0"/>
                                                                                  <w:marTop w:val="0"/>
                                                                                  <w:marBottom w:val="0"/>
                                                                                  <w:divBdr>
                                                                                    <w:top w:val="none" w:sz="0" w:space="0" w:color="auto"/>
                                                                                    <w:left w:val="none" w:sz="0" w:space="0" w:color="auto"/>
                                                                                    <w:bottom w:val="none" w:sz="0" w:space="0" w:color="auto"/>
                                                                                    <w:right w:val="none" w:sz="0" w:space="0" w:color="auto"/>
                                                                                  </w:divBdr>
                                                                                  <w:divsChild>
                                                                                    <w:div w:id="31805182">
                                                                                      <w:marLeft w:val="0"/>
                                                                                      <w:marRight w:val="0"/>
                                                                                      <w:marTop w:val="0"/>
                                                                                      <w:marBottom w:val="0"/>
                                                                                      <w:divBdr>
                                                                                        <w:top w:val="none" w:sz="0" w:space="0" w:color="auto"/>
                                                                                        <w:left w:val="none" w:sz="0" w:space="0" w:color="auto"/>
                                                                                        <w:bottom w:val="none" w:sz="0" w:space="0" w:color="auto"/>
                                                                                        <w:right w:val="none" w:sz="0" w:space="0" w:color="auto"/>
                                                                                      </w:divBdr>
                                                                                      <w:divsChild>
                                                                                        <w:div w:id="7917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1483789">
                                                              <w:marLeft w:val="0"/>
                                                              <w:marRight w:val="0"/>
                                                              <w:marTop w:val="0"/>
                                                              <w:marBottom w:val="0"/>
                                                              <w:divBdr>
                                                                <w:top w:val="none" w:sz="0" w:space="0" w:color="auto"/>
                                                                <w:left w:val="none" w:sz="0" w:space="0" w:color="auto"/>
                                                                <w:bottom w:val="none" w:sz="0" w:space="0" w:color="auto"/>
                                                                <w:right w:val="none" w:sz="0" w:space="0" w:color="auto"/>
                                                              </w:divBdr>
                                                              <w:divsChild>
                                                                <w:div w:id="396392528">
                                                                  <w:marLeft w:val="0"/>
                                                                  <w:marRight w:val="0"/>
                                                                  <w:marTop w:val="0"/>
                                                                  <w:marBottom w:val="0"/>
                                                                  <w:divBdr>
                                                                    <w:top w:val="none" w:sz="0" w:space="0" w:color="auto"/>
                                                                    <w:left w:val="none" w:sz="0" w:space="0" w:color="auto"/>
                                                                    <w:bottom w:val="none" w:sz="0" w:space="0" w:color="auto"/>
                                                                    <w:right w:val="none" w:sz="0" w:space="0" w:color="auto"/>
                                                                  </w:divBdr>
                                                                  <w:divsChild>
                                                                    <w:div w:id="1841658992">
                                                                      <w:marLeft w:val="0"/>
                                                                      <w:marRight w:val="0"/>
                                                                      <w:marTop w:val="0"/>
                                                                      <w:marBottom w:val="0"/>
                                                                      <w:divBdr>
                                                                        <w:top w:val="none" w:sz="0" w:space="0" w:color="auto"/>
                                                                        <w:left w:val="none" w:sz="0" w:space="0" w:color="auto"/>
                                                                        <w:bottom w:val="none" w:sz="0" w:space="0" w:color="auto"/>
                                                                        <w:right w:val="none" w:sz="0" w:space="0" w:color="auto"/>
                                                                      </w:divBdr>
                                                                      <w:divsChild>
                                                                        <w:div w:id="2018383112">
                                                                          <w:marLeft w:val="0"/>
                                                                          <w:marRight w:val="0"/>
                                                                          <w:marTop w:val="0"/>
                                                                          <w:marBottom w:val="0"/>
                                                                          <w:divBdr>
                                                                            <w:top w:val="none" w:sz="0" w:space="0" w:color="auto"/>
                                                                            <w:left w:val="none" w:sz="0" w:space="0" w:color="auto"/>
                                                                            <w:bottom w:val="none" w:sz="0" w:space="0" w:color="auto"/>
                                                                            <w:right w:val="none" w:sz="0" w:space="0" w:color="auto"/>
                                                                          </w:divBdr>
                                                                          <w:divsChild>
                                                                            <w:div w:id="1141582053">
                                                                              <w:marLeft w:val="0"/>
                                                                              <w:marRight w:val="0"/>
                                                                              <w:marTop w:val="0"/>
                                                                              <w:marBottom w:val="0"/>
                                                                              <w:divBdr>
                                                                                <w:top w:val="none" w:sz="0" w:space="0" w:color="auto"/>
                                                                                <w:left w:val="none" w:sz="0" w:space="0" w:color="auto"/>
                                                                                <w:bottom w:val="none" w:sz="0" w:space="0" w:color="auto"/>
                                                                                <w:right w:val="none" w:sz="0" w:space="0" w:color="auto"/>
                                                                              </w:divBdr>
                                                                              <w:divsChild>
                                                                                <w:div w:id="2145191635">
                                                                                  <w:marLeft w:val="0"/>
                                                                                  <w:marRight w:val="0"/>
                                                                                  <w:marTop w:val="0"/>
                                                                                  <w:marBottom w:val="0"/>
                                                                                  <w:divBdr>
                                                                                    <w:top w:val="none" w:sz="0" w:space="0" w:color="auto"/>
                                                                                    <w:left w:val="none" w:sz="0" w:space="0" w:color="auto"/>
                                                                                    <w:bottom w:val="none" w:sz="0" w:space="0" w:color="auto"/>
                                                                                    <w:right w:val="none" w:sz="0" w:space="0" w:color="auto"/>
                                                                                  </w:divBdr>
                                                                                  <w:divsChild>
                                                                                    <w:div w:id="304432957">
                                                                                      <w:marLeft w:val="0"/>
                                                                                      <w:marRight w:val="0"/>
                                                                                      <w:marTop w:val="0"/>
                                                                                      <w:marBottom w:val="0"/>
                                                                                      <w:divBdr>
                                                                                        <w:top w:val="none" w:sz="0" w:space="0" w:color="auto"/>
                                                                                        <w:left w:val="none" w:sz="0" w:space="0" w:color="auto"/>
                                                                                        <w:bottom w:val="none" w:sz="0" w:space="0" w:color="auto"/>
                                                                                        <w:right w:val="none" w:sz="0" w:space="0" w:color="auto"/>
                                                                                      </w:divBdr>
                                                                                      <w:divsChild>
                                                                                        <w:div w:id="37231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751125">
                                                                                  <w:marLeft w:val="0"/>
                                                                                  <w:marRight w:val="0"/>
                                                                                  <w:marTop w:val="0"/>
                                                                                  <w:marBottom w:val="0"/>
                                                                                  <w:divBdr>
                                                                                    <w:top w:val="none" w:sz="0" w:space="0" w:color="auto"/>
                                                                                    <w:left w:val="none" w:sz="0" w:space="0" w:color="auto"/>
                                                                                    <w:bottom w:val="none" w:sz="0" w:space="0" w:color="auto"/>
                                                                                    <w:right w:val="none" w:sz="0" w:space="0" w:color="auto"/>
                                                                                  </w:divBdr>
                                                                                  <w:divsChild>
                                                                                    <w:div w:id="1731998502">
                                                                                      <w:marLeft w:val="0"/>
                                                                                      <w:marRight w:val="0"/>
                                                                                      <w:marTop w:val="0"/>
                                                                                      <w:marBottom w:val="0"/>
                                                                                      <w:divBdr>
                                                                                        <w:top w:val="none" w:sz="0" w:space="0" w:color="auto"/>
                                                                                        <w:left w:val="none" w:sz="0" w:space="0" w:color="auto"/>
                                                                                        <w:bottom w:val="none" w:sz="0" w:space="0" w:color="auto"/>
                                                                                        <w:right w:val="none" w:sz="0" w:space="0" w:color="auto"/>
                                                                                      </w:divBdr>
                                                                                    </w:div>
                                                                                  </w:divsChild>
                                                                                </w:div>
                                                                                <w:div w:id="566066300">
                                                                                  <w:marLeft w:val="0"/>
                                                                                  <w:marRight w:val="0"/>
                                                                                  <w:marTop w:val="0"/>
                                                                                  <w:marBottom w:val="0"/>
                                                                                  <w:divBdr>
                                                                                    <w:top w:val="none" w:sz="0" w:space="0" w:color="auto"/>
                                                                                    <w:left w:val="none" w:sz="0" w:space="0" w:color="auto"/>
                                                                                    <w:bottom w:val="none" w:sz="0" w:space="0" w:color="auto"/>
                                                                                    <w:right w:val="none" w:sz="0" w:space="0" w:color="auto"/>
                                                                                  </w:divBdr>
                                                                                  <w:divsChild>
                                                                                    <w:div w:id="169301192">
                                                                                      <w:marLeft w:val="0"/>
                                                                                      <w:marRight w:val="0"/>
                                                                                      <w:marTop w:val="0"/>
                                                                                      <w:marBottom w:val="0"/>
                                                                                      <w:divBdr>
                                                                                        <w:top w:val="none" w:sz="0" w:space="0" w:color="auto"/>
                                                                                        <w:left w:val="none" w:sz="0" w:space="0" w:color="auto"/>
                                                                                        <w:bottom w:val="none" w:sz="0" w:space="0" w:color="auto"/>
                                                                                        <w:right w:val="none" w:sz="0" w:space="0" w:color="auto"/>
                                                                                      </w:divBdr>
                                                                                      <w:divsChild>
                                                                                        <w:div w:id="133549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8852444">
                                                                      <w:marLeft w:val="0"/>
                                                                      <w:marRight w:val="0"/>
                                                                      <w:marTop w:val="0"/>
                                                                      <w:marBottom w:val="0"/>
                                                                      <w:divBdr>
                                                                        <w:top w:val="none" w:sz="0" w:space="0" w:color="auto"/>
                                                                        <w:left w:val="none" w:sz="0" w:space="0" w:color="auto"/>
                                                                        <w:bottom w:val="none" w:sz="0" w:space="0" w:color="auto"/>
                                                                        <w:right w:val="none" w:sz="0" w:space="0" w:color="auto"/>
                                                                      </w:divBdr>
                                                                      <w:divsChild>
                                                                        <w:div w:id="365909361">
                                                                          <w:marLeft w:val="0"/>
                                                                          <w:marRight w:val="0"/>
                                                                          <w:marTop w:val="0"/>
                                                                          <w:marBottom w:val="0"/>
                                                                          <w:divBdr>
                                                                            <w:top w:val="none" w:sz="0" w:space="0" w:color="auto"/>
                                                                            <w:left w:val="none" w:sz="0" w:space="0" w:color="auto"/>
                                                                            <w:bottom w:val="none" w:sz="0" w:space="0" w:color="auto"/>
                                                                            <w:right w:val="none" w:sz="0" w:space="0" w:color="auto"/>
                                                                          </w:divBdr>
                                                                          <w:divsChild>
                                                                            <w:div w:id="1692100322">
                                                                              <w:marLeft w:val="0"/>
                                                                              <w:marRight w:val="0"/>
                                                                              <w:marTop w:val="0"/>
                                                                              <w:marBottom w:val="0"/>
                                                                              <w:divBdr>
                                                                                <w:top w:val="none" w:sz="0" w:space="0" w:color="auto"/>
                                                                                <w:left w:val="none" w:sz="0" w:space="0" w:color="auto"/>
                                                                                <w:bottom w:val="none" w:sz="0" w:space="0" w:color="auto"/>
                                                                                <w:right w:val="none" w:sz="0" w:space="0" w:color="auto"/>
                                                                              </w:divBdr>
                                                                              <w:divsChild>
                                                                                <w:div w:id="113722167">
                                                                                  <w:marLeft w:val="0"/>
                                                                                  <w:marRight w:val="0"/>
                                                                                  <w:marTop w:val="0"/>
                                                                                  <w:marBottom w:val="0"/>
                                                                                  <w:divBdr>
                                                                                    <w:top w:val="none" w:sz="0" w:space="0" w:color="auto"/>
                                                                                    <w:left w:val="none" w:sz="0" w:space="0" w:color="auto"/>
                                                                                    <w:bottom w:val="none" w:sz="0" w:space="0" w:color="auto"/>
                                                                                    <w:right w:val="none" w:sz="0" w:space="0" w:color="auto"/>
                                                                                  </w:divBdr>
                                                                                  <w:divsChild>
                                                                                    <w:div w:id="1878396939">
                                                                                      <w:marLeft w:val="0"/>
                                                                                      <w:marRight w:val="0"/>
                                                                                      <w:marTop w:val="0"/>
                                                                                      <w:marBottom w:val="0"/>
                                                                                      <w:divBdr>
                                                                                        <w:top w:val="none" w:sz="0" w:space="0" w:color="auto"/>
                                                                                        <w:left w:val="none" w:sz="0" w:space="0" w:color="auto"/>
                                                                                        <w:bottom w:val="none" w:sz="0" w:space="0" w:color="auto"/>
                                                                                        <w:right w:val="none" w:sz="0" w:space="0" w:color="auto"/>
                                                                                      </w:divBdr>
                                                                                      <w:divsChild>
                                                                                        <w:div w:id="8697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133471">
                                                                                  <w:marLeft w:val="0"/>
                                                                                  <w:marRight w:val="0"/>
                                                                                  <w:marTop w:val="0"/>
                                                                                  <w:marBottom w:val="0"/>
                                                                                  <w:divBdr>
                                                                                    <w:top w:val="none" w:sz="0" w:space="0" w:color="auto"/>
                                                                                    <w:left w:val="none" w:sz="0" w:space="0" w:color="auto"/>
                                                                                    <w:bottom w:val="none" w:sz="0" w:space="0" w:color="auto"/>
                                                                                    <w:right w:val="none" w:sz="0" w:space="0" w:color="auto"/>
                                                                                  </w:divBdr>
                                                                                  <w:divsChild>
                                                                                    <w:div w:id="941382284">
                                                                                      <w:marLeft w:val="0"/>
                                                                                      <w:marRight w:val="0"/>
                                                                                      <w:marTop w:val="0"/>
                                                                                      <w:marBottom w:val="0"/>
                                                                                      <w:divBdr>
                                                                                        <w:top w:val="none" w:sz="0" w:space="0" w:color="auto"/>
                                                                                        <w:left w:val="none" w:sz="0" w:space="0" w:color="auto"/>
                                                                                        <w:bottom w:val="none" w:sz="0" w:space="0" w:color="auto"/>
                                                                                        <w:right w:val="none" w:sz="0" w:space="0" w:color="auto"/>
                                                                                      </w:divBdr>
                                                                                    </w:div>
                                                                                  </w:divsChild>
                                                                                </w:div>
                                                                                <w:div w:id="1228613414">
                                                                                  <w:marLeft w:val="0"/>
                                                                                  <w:marRight w:val="0"/>
                                                                                  <w:marTop w:val="0"/>
                                                                                  <w:marBottom w:val="0"/>
                                                                                  <w:divBdr>
                                                                                    <w:top w:val="none" w:sz="0" w:space="0" w:color="auto"/>
                                                                                    <w:left w:val="none" w:sz="0" w:space="0" w:color="auto"/>
                                                                                    <w:bottom w:val="none" w:sz="0" w:space="0" w:color="auto"/>
                                                                                    <w:right w:val="none" w:sz="0" w:space="0" w:color="auto"/>
                                                                                  </w:divBdr>
                                                                                  <w:divsChild>
                                                                                    <w:div w:id="997539392">
                                                                                      <w:marLeft w:val="0"/>
                                                                                      <w:marRight w:val="0"/>
                                                                                      <w:marTop w:val="0"/>
                                                                                      <w:marBottom w:val="0"/>
                                                                                      <w:divBdr>
                                                                                        <w:top w:val="none" w:sz="0" w:space="0" w:color="auto"/>
                                                                                        <w:left w:val="none" w:sz="0" w:space="0" w:color="auto"/>
                                                                                        <w:bottom w:val="none" w:sz="0" w:space="0" w:color="auto"/>
                                                                                        <w:right w:val="none" w:sz="0" w:space="0" w:color="auto"/>
                                                                                      </w:divBdr>
                                                                                      <w:divsChild>
                                                                                        <w:div w:id="142226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9552077">
                                                              <w:marLeft w:val="0"/>
                                                              <w:marRight w:val="0"/>
                                                              <w:marTop w:val="0"/>
                                                              <w:marBottom w:val="0"/>
                                                              <w:divBdr>
                                                                <w:top w:val="none" w:sz="0" w:space="0" w:color="auto"/>
                                                                <w:left w:val="none" w:sz="0" w:space="0" w:color="auto"/>
                                                                <w:bottom w:val="none" w:sz="0" w:space="0" w:color="auto"/>
                                                                <w:right w:val="none" w:sz="0" w:space="0" w:color="auto"/>
                                                              </w:divBdr>
                                                              <w:divsChild>
                                                                <w:div w:id="517233628">
                                                                  <w:marLeft w:val="0"/>
                                                                  <w:marRight w:val="0"/>
                                                                  <w:marTop w:val="0"/>
                                                                  <w:marBottom w:val="0"/>
                                                                  <w:divBdr>
                                                                    <w:top w:val="none" w:sz="0" w:space="0" w:color="auto"/>
                                                                    <w:left w:val="none" w:sz="0" w:space="0" w:color="auto"/>
                                                                    <w:bottom w:val="none" w:sz="0" w:space="0" w:color="auto"/>
                                                                    <w:right w:val="none" w:sz="0" w:space="0" w:color="auto"/>
                                                                  </w:divBdr>
                                                                  <w:divsChild>
                                                                    <w:div w:id="145439693">
                                                                      <w:marLeft w:val="0"/>
                                                                      <w:marRight w:val="0"/>
                                                                      <w:marTop w:val="0"/>
                                                                      <w:marBottom w:val="0"/>
                                                                      <w:divBdr>
                                                                        <w:top w:val="none" w:sz="0" w:space="0" w:color="auto"/>
                                                                        <w:left w:val="none" w:sz="0" w:space="0" w:color="auto"/>
                                                                        <w:bottom w:val="none" w:sz="0" w:space="0" w:color="auto"/>
                                                                        <w:right w:val="none" w:sz="0" w:space="0" w:color="auto"/>
                                                                      </w:divBdr>
                                                                      <w:divsChild>
                                                                        <w:div w:id="2076850427">
                                                                          <w:marLeft w:val="0"/>
                                                                          <w:marRight w:val="0"/>
                                                                          <w:marTop w:val="0"/>
                                                                          <w:marBottom w:val="0"/>
                                                                          <w:divBdr>
                                                                            <w:top w:val="none" w:sz="0" w:space="0" w:color="auto"/>
                                                                            <w:left w:val="none" w:sz="0" w:space="0" w:color="auto"/>
                                                                            <w:bottom w:val="none" w:sz="0" w:space="0" w:color="auto"/>
                                                                            <w:right w:val="none" w:sz="0" w:space="0" w:color="auto"/>
                                                                          </w:divBdr>
                                                                          <w:divsChild>
                                                                            <w:div w:id="1232231317">
                                                                              <w:marLeft w:val="0"/>
                                                                              <w:marRight w:val="0"/>
                                                                              <w:marTop w:val="0"/>
                                                                              <w:marBottom w:val="0"/>
                                                                              <w:divBdr>
                                                                                <w:top w:val="none" w:sz="0" w:space="0" w:color="auto"/>
                                                                                <w:left w:val="none" w:sz="0" w:space="0" w:color="auto"/>
                                                                                <w:bottom w:val="none" w:sz="0" w:space="0" w:color="auto"/>
                                                                                <w:right w:val="none" w:sz="0" w:space="0" w:color="auto"/>
                                                                              </w:divBdr>
                                                                              <w:divsChild>
                                                                                <w:div w:id="294332675">
                                                                                  <w:marLeft w:val="0"/>
                                                                                  <w:marRight w:val="0"/>
                                                                                  <w:marTop w:val="0"/>
                                                                                  <w:marBottom w:val="0"/>
                                                                                  <w:divBdr>
                                                                                    <w:top w:val="none" w:sz="0" w:space="0" w:color="auto"/>
                                                                                    <w:left w:val="none" w:sz="0" w:space="0" w:color="auto"/>
                                                                                    <w:bottom w:val="none" w:sz="0" w:space="0" w:color="auto"/>
                                                                                    <w:right w:val="none" w:sz="0" w:space="0" w:color="auto"/>
                                                                                  </w:divBdr>
                                                                                  <w:divsChild>
                                                                                    <w:div w:id="247539585">
                                                                                      <w:marLeft w:val="0"/>
                                                                                      <w:marRight w:val="0"/>
                                                                                      <w:marTop w:val="0"/>
                                                                                      <w:marBottom w:val="0"/>
                                                                                      <w:divBdr>
                                                                                        <w:top w:val="none" w:sz="0" w:space="0" w:color="auto"/>
                                                                                        <w:left w:val="none" w:sz="0" w:space="0" w:color="auto"/>
                                                                                        <w:bottom w:val="none" w:sz="0" w:space="0" w:color="auto"/>
                                                                                        <w:right w:val="none" w:sz="0" w:space="0" w:color="auto"/>
                                                                                      </w:divBdr>
                                                                                      <w:divsChild>
                                                                                        <w:div w:id="165236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798701">
                                                                                  <w:marLeft w:val="0"/>
                                                                                  <w:marRight w:val="0"/>
                                                                                  <w:marTop w:val="0"/>
                                                                                  <w:marBottom w:val="0"/>
                                                                                  <w:divBdr>
                                                                                    <w:top w:val="none" w:sz="0" w:space="0" w:color="auto"/>
                                                                                    <w:left w:val="none" w:sz="0" w:space="0" w:color="auto"/>
                                                                                    <w:bottom w:val="none" w:sz="0" w:space="0" w:color="auto"/>
                                                                                    <w:right w:val="none" w:sz="0" w:space="0" w:color="auto"/>
                                                                                  </w:divBdr>
                                                                                  <w:divsChild>
                                                                                    <w:div w:id="1506894496">
                                                                                      <w:marLeft w:val="0"/>
                                                                                      <w:marRight w:val="0"/>
                                                                                      <w:marTop w:val="0"/>
                                                                                      <w:marBottom w:val="0"/>
                                                                                      <w:divBdr>
                                                                                        <w:top w:val="none" w:sz="0" w:space="0" w:color="auto"/>
                                                                                        <w:left w:val="none" w:sz="0" w:space="0" w:color="auto"/>
                                                                                        <w:bottom w:val="none" w:sz="0" w:space="0" w:color="auto"/>
                                                                                        <w:right w:val="none" w:sz="0" w:space="0" w:color="auto"/>
                                                                                      </w:divBdr>
                                                                                    </w:div>
                                                                                  </w:divsChild>
                                                                                </w:div>
                                                                                <w:div w:id="1838761457">
                                                                                  <w:marLeft w:val="0"/>
                                                                                  <w:marRight w:val="0"/>
                                                                                  <w:marTop w:val="0"/>
                                                                                  <w:marBottom w:val="0"/>
                                                                                  <w:divBdr>
                                                                                    <w:top w:val="none" w:sz="0" w:space="0" w:color="auto"/>
                                                                                    <w:left w:val="none" w:sz="0" w:space="0" w:color="auto"/>
                                                                                    <w:bottom w:val="none" w:sz="0" w:space="0" w:color="auto"/>
                                                                                    <w:right w:val="none" w:sz="0" w:space="0" w:color="auto"/>
                                                                                  </w:divBdr>
                                                                                  <w:divsChild>
                                                                                    <w:div w:id="1225525598">
                                                                                      <w:marLeft w:val="0"/>
                                                                                      <w:marRight w:val="0"/>
                                                                                      <w:marTop w:val="0"/>
                                                                                      <w:marBottom w:val="0"/>
                                                                                      <w:divBdr>
                                                                                        <w:top w:val="none" w:sz="0" w:space="0" w:color="auto"/>
                                                                                        <w:left w:val="none" w:sz="0" w:space="0" w:color="auto"/>
                                                                                        <w:bottom w:val="none" w:sz="0" w:space="0" w:color="auto"/>
                                                                                        <w:right w:val="none" w:sz="0" w:space="0" w:color="auto"/>
                                                                                      </w:divBdr>
                                                                                      <w:divsChild>
                                                                                        <w:div w:id="162202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4458742">
                                                                      <w:marLeft w:val="0"/>
                                                                      <w:marRight w:val="0"/>
                                                                      <w:marTop w:val="0"/>
                                                                      <w:marBottom w:val="0"/>
                                                                      <w:divBdr>
                                                                        <w:top w:val="none" w:sz="0" w:space="0" w:color="auto"/>
                                                                        <w:left w:val="none" w:sz="0" w:space="0" w:color="auto"/>
                                                                        <w:bottom w:val="none" w:sz="0" w:space="0" w:color="auto"/>
                                                                        <w:right w:val="none" w:sz="0" w:space="0" w:color="auto"/>
                                                                      </w:divBdr>
                                                                      <w:divsChild>
                                                                        <w:div w:id="1848404479">
                                                                          <w:marLeft w:val="0"/>
                                                                          <w:marRight w:val="0"/>
                                                                          <w:marTop w:val="0"/>
                                                                          <w:marBottom w:val="0"/>
                                                                          <w:divBdr>
                                                                            <w:top w:val="none" w:sz="0" w:space="0" w:color="auto"/>
                                                                            <w:left w:val="none" w:sz="0" w:space="0" w:color="auto"/>
                                                                            <w:bottom w:val="none" w:sz="0" w:space="0" w:color="auto"/>
                                                                            <w:right w:val="none" w:sz="0" w:space="0" w:color="auto"/>
                                                                          </w:divBdr>
                                                                          <w:divsChild>
                                                                            <w:div w:id="914626094">
                                                                              <w:marLeft w:val="0"/>
                                                                              <w:marRight w:val="0"/>
                                                                              <w:marTop w:val="0"/>
                                                                              <w:marBottom w:val="0"/>
                                                                              <w:divBdr>
                                                                                <w:top w:val="none" w:sz="0" w:space="0" w:color="auto"/>
                                                                                <w:left w:val="none" w:sz="0" w:space="0" w:color="auto"/>
                                                                                <w:bottom w:val="none" w:sz="0" w:space="0" w:color="auto"/>
                                                                                <w:right w:val="none" w:sz="0" w:space="0" w:color="auto"/>
                                                                              </w:divBdr>
                                                                              <w:divsChild>
                                                                                <w:div w:id="1922566257">
                                                                                  <w:marLeft w:val="0"/>
                                                                                  <w:marRight w:val="0"/>
                                                                                  <w:marTop w:val="0"/>
                                                                                  <w:marBottom w:val="0"/>
                                                                                  <w:divBdr>
                                                                                    <w:top w:val="none" w:sz="0" w:space="0" w:color="auto"/>
                                                                                    <w:left w:val="none" w:sz="0" w:space="0" w:color="auto"/>
                                                                                    <w:bottom w:val="none" w:sz="0" w:space="0" w:color="auto"/>
                                                                                    <w:right w:val="none" w:sz="0" w:space="0" w:color="auto"/>
                                                                                  </w:divBdr>
                                                                                  <w:divsChild>
                                                                                    <w:div w:id="1546914259">
                                                                                      <w:marLeft w:val="0"/>
                                                                                      <w:marRight w:val="0"/>
                                                                                      <w:marTop w:val="0"/>
                                                                                      <w:marBottom w:val="0"/>
                                                                                      <w:divBdr>
                                                                                        <w:top w:val="none" w:sz="0" w:space="0" w:color="auto"/>
                                                                                        <w:left w:val="none" w:sz="0" w:space="0" w:color="auto"/>
                                                                                        <w:bottom w:val="none" w:sz="0" w:space="0" w:color="auto"/>
                                                                                        <w:right w:val="none" w:sz="0" w:space="0" w:color="auto"/>
                                                                                      </w:divBdr>
                                                                                      <w:divsChild>
                                                                                        <w:div w:id="128191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138459">
                                                                                  <w:marLeft w:val="0"/>
                                                                                  <w:marRight w:val="0"/>
                                                                                  <w:marTop w:val="0"/>
                                                                                  <w:marBottom w:val="0"/>
                                                                                  <w:divBdr>
                                                                                    <w:top w:val="none" w:sz="0" w:space="0" w:color="auto"/>
                                                                                    <w:left w:val="none" w:sz="0" w:space="0" w:color="auto"/>
                                                                                    <w:bottom w:val="none" w:sz="0" w:space="0" w:color="auto"/>
                                                                                    <w:right w:val="none" w:sz="0" w:space="0" w:color="auto"/>
                                                                                  </w:divBdr>
                                                                                  <w:divsChild>
                                                                                    <w:div w:id="1667245710">
                                                                                      <w:marLeft w:val="0"/>
                                                                                      <w:marRight w:val="0"/>
                                                                                      <w:marTop w:val="0"/>
                                                                                      <w:marBottom w:val="0"/>
                                                                                      <w:divBdr>
                                                                                        <w:top w:val="none" w:sz="0" w:space="0" w:color="auto"/>
                                                                                        <w:left w:val="none" w:sz="0" w:space="0" w:color="auto"/>
                                                                                        <w:bottom w:val="none" w:sz="0" w:space="0" w:color="auto"/>
                                                                                        <w:right w:val="none" w:sz="0" w:space="0" w:color="auto"/>
                                                                                      </w:divBdr>
                                                                                    </w:div>
                                                                                  </w:divsChild>
                                                                                </w:div>
                                                                                <w:div w:id="1695107729">
                                                                                  <w:marLeft w:val="0"/>
                                                                                  <w:marRight w:val="0"/>
                                                                                  <w:marTop w:val="0"/>
                                                                                  <w:marBottom w:val="0"/>
                                                                                  <w:divBdr>
                                                                                    <w:top w:val="none" w:sz="0" w:space="0" w:color="auto"/>
                                                                                    <w:left w:val="none" w:sz="0" w:space="0" w:color="auto"/>
                                                                                    <w:bottom w:val="none" w:sz="0" w:space="0" w:color="auto"/>
                                                                                    <w:right w:val="none" w:sz="0" w:space="0" w:color="auto"/>
                                                                                  </w:divBdr>
                                                                                  <w:divsChild>
                                                                                    <w:div w:id="563417669">
                                                                                      <w:marLeft w:val="0"/>
                                                                                      <w:marRight w:val="0"/>
                                                                                      <w:marTop w:val="0"/>
                                                                                      <w:marBottom w:val="0"/>
                                                                                      <w:divBdr>
                                                                                        <w:top w:val="none" w:sz="0" w:space="0" w:color="auto"/>
                                                                                        <w:left w:val="none" w:sz="0" w:space="0" w:color="auto"/>
                                                                                        <w:bottom w:val="none" w:sz="0" w:space="0" w:color="auto"/>
                                                                                        <w:right w:val="none" w:sz="0" w:space="0" w:color="auto"/>
                                                                                      </w:divBdr>
                                                                                      <w:divsChild>
                                                                                        <w:div w:id="154058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8165780">
      <w:bodyDiv w:val="1"/>
      <w:marLeft w:val="0"/>
      <w:marRight w:val="0"/>
      <w:marTop w:val="0"/>
      <w:marBottom w:val="0"/>
      <w:divBdr>
        <w:top w:val="none" w:sz="0" w:space="0" w:color="auto"/>
        <w:left w:val="none" w:sz="0" w:space="0" w:color="auto"/>
        <w:bottom w:val="none" w:sz="0" w:space="0" w:color="auto"/>
        <w:right w:val="none" w:sz="0" w:space="0" w:color="auto"/>
      </w:divBdr>
    </w:div>
    <w:div w:id="2101950040">
      <w:bodyDiv w:val="1"/>
      <w:marLeft w:val="0"/>
      <w:marRight w:val="0"/>
      <w:marTop w:val="0"/>
      <w:marBottom w:val="0"/>
      <w:divBdr>
        <w:top w:val="none" w:sz="0" w:space="0" w:color="auto"/>
        <w:left w:val="none" w:sz="0" w:space="0" w:color="auto"/>
        <w:bottom w:val="none" w:sz="0" w:space="0" w:color="auto"/>
        <w:right w:val="none" w:sz="0" w:space="0" w:color="auto"/>
      </w:divBdr>
    </w:div>
    <w:div w:id="2109034726">
      <w:bodyDiv w:val="1"/>
      <w:marLeft w:val="0"/>
      <w:marRight w:val="0"/>
      <w:marTop w:val="0"/>
      <w:marBottom w:val="0"/>
      <w:divBdr>
        <w:top w:val="none" w:sz="0" w:space="0" w:color="auto"/>
        <w:left w:val="none" w:sz="0" w:space="0" w:color="auto"/>
        <w:bottom w:val="none" w:sz="0" w:space="0" w:color="auto"/>
        <w:right w:val="none" w:sz="0" w:space="0" w:color="auto"/>
      </w:divBdr>
    </w:div>
    <w:div w:id="2135248300">
      <w:bodyDiv w:val="1"/>
      <w:marLeft w:val="0"/>
      <w:marRight w:val="0"/>
      <w:marTop w:val="0"/>
      <w:marBottom w:val="0"/>
      <w:divBdr>
        <w:top w:val="none" w:sz="0" w:space="0" w:color="auto"/>
        <w:left w:val="none" w:sz="0" w:space="0" w:color="auto"/>
        <w:bottom w:val="none" w:sz="0" w:space="0" w:color="auto"/>
        <w:right w:val="none" w:sz="0" w:space="0" w:color="auto"/>
      </w:divBdr>
    </w:div>
    <w:div w:id="2138453384">
      <w:bodyDiv w:val="1"/>
      <w:marLeft w:val="0"/>
      <w:marRight w:val="0"/>
      <w:marTop w:val="0"/>
      <w:marBottom w:val="0"/>
      <w:divBdr>
        <w:top w:val="none" w:sz="0" w:space="0" w:color="auto"/>
        <w:left w:val="none" w:sz="0" w:space="0" w:color="auto"/>
        <w:bottom w:val="none" w:sz="0" w:space="0" w:color="auto"/>
        <w:right w:val="none" w:sz="0" w:space="0" w:color="auto"/>
      </w:divBdr>
    </w:div>
    <w:div w:id="2142503421">
      <w:bodyDiv w:val="1"/>
      <w:marLeft w:val="0"/>
      <w:marRight w:val="0"/>
      <w:marTop w:val="0"/>
      <w:marBottom w:val="0"/>
      <w:divBdr>
        <w:top w:val="none" w:sz="0" w:space="0" w:color="auto"/>
        <w:left w:val="none" w:sz="0" w:space="0" w:color="auto"/>
        <w:bottom w:val="none" w:sz="0" w:space="0" w:color="auto"/>
        <w:right w:val="none" w:sz="0" w:space="0" w:color="auto"/>
      </w:divBdr>
    </w:div>
    <w:div w:id="2144886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aw.lis.virginia.gov/vacode/22.1-305.2" TargetMode="External"/><Relationship Id="rId13" Type="http://schemas.openxmlformats.org/officeDocument/2006/relationships/hyperlink" Target="http://law.lis.virginia.gov/vacode/2.2-2825" TargetMode="External"/><Relationship Id="rId18" Type="http://schemas.openxmlformats.org/officeDocument/2006/relationships/hyperlink" Target="http://www.sacscoc.org/pdf/081705/Dual%20Enrollment.pdf"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law.lis.virginia.gov/vacode/2.2-2813" TargetMode="External"/><Relationship Id="rId17" Type="http://schemas.openxmlformats.org/officeDocument/2006/relationships/hyperlink" Target="http://www.sacscoc.org/pdf/081705/Dual%20Enrollment.pdf" TargetMode="External"/><Relationship Id="rId2" Type="http://schemas.openxmlformats.org/officeDocument/2006/relationships/numbering" Target="numbering.xml"/><Relationship Id="rId16" Type="http://schemas.openxmlformats.org/officeDocument/2006/relationships/hyperlink" Target="http://law.lis.virginia.gov/vacode/22.1-298.1"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aw.lis.virginia.gov/vacode/30-19.12"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law.lis.virginia.gov/vacode/23.1-2904" TargetMode="External"/><Relationship Id="rId23" Type="http://schemas.openxmlformats.org/officeDocument/2006/relationships/fontTable" Target="fontTable.xml"/><Relationship Id="rId10" Type="http://schemas.openxmlformats.org/officeDocument/2006/relationships/hyperlink" Target="http://law.lis.virginia.gov/vacode/22.1-305.2"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law.lis.virginia.gov/vacode/22.1-305.2" TargetMode="External"/><Relationship Id="rId14" Type="http://schemas.openxmlformats.org/officeDocument/2006/relationships/hyperlink" Target="http://law.lis.virginia.gov/vacode/22.1-298.1"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file:///C:\Users\lwall\Documents\Work\Teacher%20Career%20Ladder%20Study%202014\:\DOE_OFFICE.GROUP\GROUPDIR\TECHPROD\graphics\DOElogo.tiff"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Version="6">
  <b:Source>
    <b:Tag>The11</b:Tag>
    <b:SourceType>ElectronicSource</b:SourceType>
    <b:Guid>{75AFA3A8-2A19-4672-A68D-2767B2392A33}</b:Guid>
    <b:Author>
      <b:Author>
        <b:Corporate>The White House</b:Corporate>
      </b:Author>
    </b:Author>
    <b:Title>White House to launch "Digital Promise" initiative</b:Title>
    <b:Year>2011</b:Year>
    <b:Month>September</b:Month>
    <b:Day>16</b:Day>
    <b:URL>https://www.ed.gov/news/press-releases/white-house-launch-digital-promise-initiative</b:URL>
    <b:City>Washington</b:City>
    <b:StateProvince>DC</b:StateProvince>
    <b:YearAccessed>2019</b:YearAccessed>
    <b:MonthAccessed>July</b:MonthAccessed>
    <b:DayAccessed>7</b:DayAccessed>
    <b:RefOrder>2</b:RefOrder>
  </b:Source>
  <b:Source>
    <b:Tag>Fre17</b:Tag>
    <b:SourceType>JournalArticle</b:SourceType>
    <b:Guid>{AB68A065-CBAF-437E-BE55-B5D83B400986}</b:Guid>
    <b:Title>Teachers, micro-credentials, and the performance assessment movement</b:Title>
    <b:Year>2017</b:Year>
    <b:URL>http://vue.annenberginstitute.org/sites/default/files/issues/VUE46_0.pdf</b:URL>
    <b:Author>
      <b:Author>
        <b:NameList>
          <b:Person>
            <b:Last>French</b:Last>
            <b:First>Dan</b:First>
          </b:Person>
          <b:Person>
            <b:Last>Berry</b:Last>
            <b:First>Barnett</b:First>
          </b:Person>
        </b:NameList>
      </b:Author>
    </b:Author>
    <b:JournalName>Voices in Urban Education (VUE)</b:JournalName>
    <b:Pages>37 - 43</b:Pages>
    <b:YearAccessed>2019</b:YearAccessed>
    <b:MonthAccessed>July</b:MonthAccessed>
    <b:DayAccessed>8</b:DayAccessed>
    <b:RefOrder>3</b:RefOrder>
  </b:Source>
  <b:Source>
    <b:Tag>Aurnd</b:Tag>
    <b:SourceType>InternetSite</b:SourceType>
    <b:Guid>{CA66D940-C9AC-4B7F-9D97-AD4577F0E183}</b:Guid>
    <b:Author>
      <b:Author>
        <b:Corporate>Aurora Public Schools</b:Corporate>
      </b:Author>
    </b:Author>
    <b:Year>n.d.</b:Year>
    <b:URL>https://sites.google.com/aurorak12.org/aps-nea-micro-credentials/available-topics</b:URL>
    <b:YearAccessed>2019</b:YearAccessed>
    <b:MonthAccessed>July</b:MonthAccessed>
    <b:DayAccessed>10</b:DayAccessed>
    <b:Title>Aurora Public Schools and NEA micro-credentials</b:Title>
    <b:RefOrder>4</b:RefOrder>
  </b:Source>
  <b:Source>
    <b:Tag>Tur16</b:Tag>
    <b:SourceType>InternetSite</b:SourceType>
    <b:Guid>{BB8F15A7-ECEA-4490-81DA-B2152ACB80C8}</b:Guid>
    <b:Author>
      <b:Author>
        <b:NameList>
          <b:Person>
            <b:Last>Turk</b:Last>
            <b:First>Callie</b:First>
          </b:Person>
        </b:NameList>
      </b:Author>
    </b:Author>
    <b:Title>Micro-Credentials – Transform PD, Avoid Pitfalls</b:Title>
    <b:InternetSiteTitle>Performance Matters Blog</b:InternetSiteTitle>
    <b:Year>2016</b:Year>
    <b:Month>October</b:Month>
    <b:Day>11</b:Day>
    <b:URL>http://www.performancematters.com/micro-credentials-transform-pd-avoid-pitfalls/</b:URL>
    <b:YearAccessed>2019</b:YearAccessed>
    <b:MonthAccessed>July</b:MonthAccessed>
    <b:DayAccessed>10</b:DayAccessed>
    <b:RefOrder>5</b:RefOrder>
  </b:Source>
  <b:Source>
    <b:Tag>Dignd1</b:Tag>
    <b:SourceType>InternetSite</b:SourceType>
    <b:Guid>{45D033CC-8762-4466-9D89-869BDFDEE6D7}</b:Guid>
    <b:Author>
      <b:Author>
        <b:Corporate>Digital Promise</b:Corporate>
      </b:Author>
    </b:Author>
    <b:Title>Frequently Asked Questions</b:Title>
    <b:InternetSiteTitle>Digital Promise</b:InternetSiteTitle>
    <b:Year>n.d.</b:Year>
    <b:URL>https://microcredentials.digitalpromise.org/faqs</b:URL>
    <b:YearAccessed>2019</b:YearAccessed>
    <b:MonthAccessed>July</b:MonthAccessed>
    <b:DayAccessed>10</b:DayAccessed>
    <b:RefOrder>6</b:RefOrder>
  </b:Source>
  <b:Source>
    <b:Tag>Sta18</b:Tag>
    <b:SourceType>InternetSite</b:SourceType>
    <b:Guid>{94D21744-C161-41E8-8BFF-8490EBDDA4A4}</b:Guid>
    <b:Author>
      <b:Author>
        <b:Corporate>State of Washington Professional Educator Standards Board</b:Corporate>
      </b:Author>
    </b:Author>
    <b:Title>Micro-credential Pilot Grant</b:Title>
    <b:InternetSiteTitle>State of Washington Professional Educator Standards Board</b:InternetSiteTitle>
    <b:Year>2018</b:Year>
    <b:Month>May</b:Month>
    <b:Day>3</b:Day>
    <b:URL>https://www.pesb.wa.gov/innovation-policy/grants-pilots/micro-credential-pilot-grant/</b:URL>
    <b:YearAccessed>2019</b:YearAccessed>
    <b:MonthAccessed>July</b:MonthAccessed>
    <b:DayAccessed>10</b:DayAccessed>
    <b:RefOrder>7</b:RefOrder>
  </b:Source>
  <b:Source>
    <b:Tag>Cen19</b:Tag>
    <b:SourceType>InternetSite</b:SourceType>
    <b:Guid>{0251ADDE-D814-4B97-9158-67180F19B7BF}</b:Guid>
    <b:Author>
      <b:Author>
        <b:Corporate>Center for Strengthening the Teaching Profession</b:Corporate>
      </b:Author>
    </b:Author>
    <b:Title>Recruiting Washington Teachers</b:Title>
    <b:InternetSiteTitle>CSTP</b:InternetSiteTitle>
    <b:Year>2019</b:Year>
    <b:Month>February</b:Month>
    <b:Day>7</b:Day>
    <b:URL>http://cstp-wa.org/recruiting-washington-teachers/</b:URL>
    <b:YearAccessed>2019</b:YearAccessed>
    <b:MonthAccessed>July</b:MonthAccessed>
    <b:DayAccessed>10</b:DayAccessed>
    <b:RefOrder>8</b:RefOrder>
  </b:Source>
  <b:Source>
    <b:Tag>Tennd</b:Tag>
    <b:SourceType>InternetSite</b:SourceType>
    <b:Guid>{36EE0C18-8A67-447A-A0D8-8E40AEE365A0}</b:Guid>
    <b:Author>
      <b:Author>
        <b:Corporate>Tennessee Department of Education</b:Corporate>
      </b:Author>
    </b:Author>
    <b:Title>FAQ for Educators - Professional Development Points (PDPs) </b:Title>
    <b:InternetSiteTitle>Educator Licensure &amp; Preparation</b:InternetSiteTitle>
    <b:Year>n.d.</b:Year>
    <b:URL>https://www.tn.gov/education/licensing/licensure-resources/professional-development-points/pdp-faq-for-educators.html</b:URL>
    <b:YearAccessed>2019</b:YearAccessed>
    <b:MonthAccessed>July</b:MonthAccessed>
    <b:DayAccessed>10</b:DayAccessed>
    <b:RefOrder>9</b:RefOrder>
  </b:Source>
  <b:Source>
    <b:Tag>Tennd1</b:Tag>
    <b:SourceType>InternetSite</b:SourceType>
    <b:Guid>{19C7CDA7-A480-4687-9C78-AB32C60A3971}</b:Guid>
    <b:Author>
      <b:Author>
        <b:Corporate>Tennessee Department of Education</b:Corporate>
      </b:Author>
    </b:Author>
    <b:Title>Micro-credentials</b:Title>
    <b:InternetSiteTitle>TEAM - Tennessee Educator Acceleration Model</b:InternetSiteTitle>
    <b:Year>n.d.</b:Year>
    <b:URL>https://team-tn.org/professional-learning/micro-credentials/</b:URL>
    <b:YearAccessed>2019</b:YearAccessed>
    <b:MonthAccessed>July</b:MonthAccessed>
    <b:DayAccessed>10</b:DayAccessed>
    <b:RefOrder>10</b:RefOrder>
  </b:Source>
  <b:Source>
    <b:Tag>Nor18</b:Tag>
    <b:SourceType>InternetSite</b:SourceType>
    <b:Guid>{528A84DC-6B94-4DFE-8E56-A38A7FEB5397}</b:Guid>
    <b:Author>
      <b:Author>
        <b:Corporate>North Dakota United</b:Corporate>
      </b:Author>
    </b:Author>
    <b:Title>North Dakota United Professional Development</b:Title>
    <b:InternetSiteTitle>North Dakota United</b:InternetSiteTitle>
    <b:Year>2018</b:Year>
    <b:Month>September</b:Month>
    <b:Day>4</b:Day>
    <b:URL>https://www.ndunited.org/articles/nea-micro-credentials-now-available/</b:URL>
    <b:YearAccessed>2019</b:YearAccessed>
    <b:MonthAccessed>July</b:MonthAccessed>
    <b:DayAccessed>10</b:DayAccessed>
    <b:RefOrder>11</b:RefOrder>
  </b:Source>
  <b:Source>
    <b:Tag>Nornd</b:Tag>
    <b:SourceType>InternetSite</b:SourceType>
    <b:Guid>{5703AB8C-63F1-439A-916C-7E4778C106AF}</b:Guid>
    <b:Author>
      <b:Author>
        <b:Corporate>North Carolina Department of Public Instruction</b:Corporate>
      </b:Author>
    </b:Author>
    <b:Title>Micro-credentialing in North Carolina</b:Title>
    <b:InternetSiteTitle>Public Schools of North Carolina</b:InternetSiteTitle>
    <b:Year>n.d.</b:Year>
    <b:URL>http://www.ncpublicschools.org/micro-credentialing/</b:URL>
    <b:YearAccessed>2019</b:YearAccessed>
    <b:MonthAccessed>July</b:MonthAccessed>
    <b:DayAccessed>12</b:DayAccessed>
    <b:RefOrder>12</b:RefOrder>
  </b:Source>
  <b:Source>
    <b:Tag>Nornd1</b:Tag>
    <b:SourceType>InternetSite</b:SourceType>
    <b:Guid>{DE67333F-D893-431F-A6EE-F31D0F6C3E53}</b:Guid>
    <b:Author>
      <b:Author>
        <b:Corporate>North Carolina State Board of Education</b:Corporate>
      </b:Author>
    </b:Author>
    <b:Title>North Carolina Administrative Code - 16 NCAC 06C .0307(g)</b:Title>
    <b:InternetSiteTitle>North Carolina Office of Administrative Hearings</b:InternetSiteTitle>
    <b:Year>n.d.</b:Year>
    <b:YearAccessed>2019</b:YearAccessed>
    <b:MonthAccessed>July</b:MonthAccessed>
    <b:DayAccessed>12</b:DayAccessed>
    <b:URL>http://reports.oah.state.nc.us/ncac.asp?folderName=\Title 16 - Public Instruction\Chapter 06 - Elementary and Secondary Education</b:URL>
    <b:RefOrder>13</b:RefOrder>
  </b:Source>
  <b:Source>
    <b:Tag>Acr16</b:Tag>
    <b:SourceType>InternetSite</b:SourceType>
    <b:Guid>{19FAAB37-EE00-41F1-B55E-EFB5B505D7C0}</b:Guid>
    <b:Author>
      <b:Author>
        <b:NameList>
          <b:Person>
            <b:Last>Acree</b:Last>
            <b:First>Lauren</b:First>
          </b:Person>
        </b:NameList>
      </b:Author>
    </b:Author>
    <b:Title>Seven Lessons Learning from Implementing Microcredentials</b:Title>
    <b:InternetSiteTitle>North Carolina State University College of Education</b:InternetSiteTitle>
    <b:Year>2016</b:Year>
    <b:URL>https://www.fi.ncsu.edu/wp-content/uploads/2016/02/microcredentials.pdf</b:URL>
    <b:YearAccessed>2019</b:YearAccessed>
    <b:MonthAccessed>July</b:MonthAccessed>
    <b:DayAccessed>12</b:DayAccessed>
    <b:RefOrder>14</b:RefOrder>
  </b:Source>
  <b:Source>
    <b:Tag>Loynd</b:Tag>
    <b:SourceType>InternetSite</b:SourceType>
    <b:Guid>{8478ADB3-22C2-4948-9362-3B670A06E9DA}</b:Guid>
    <b:Author>
      <b:Author>
        <b:Corporate>Loyola University Maryland</b:Corporate>
      </b:Author>
    </b:Author>
    <b:Title>Micro-credentials for Professional Learning</b:Title>
    <b:InternetSiteTitle>Loyola Unversity Maryland</b:InternetSiteTitle>
    <b:Year>n.d.</b:Year>
    <b:URL>https://www.loyola.edu/school-education/academics/continuing-education/micro-credentials</b:URL>
    <b:YearAccessed>2019</b:YearAccessed>
    <b:MonthAccessed>July</b:MonthAccessed>
    <b:DayAccessed>12</b:DayAccessed>
    <b:RefOrder>15</b:RefOrder>
  </b:Source>
  <b:Source>
    <b:Tag>Rho18</b:Tag>
    <b:SourceType>InternetSite</b:SourceType>
    <b:Guid>{F7F942C0-F017-4E30-B8FE-87CE9083666F}</b:Guid>
    <b:Author>
      <b:Author>
        <b:Corporate>Rhode Island State Board of Education</b:Corporate>
      </b:Author>
    </b:Author>
    <b:Title>Title 200 - Board of Education - Chapter 20 - Subchapter 20 - Educator Quality and Certification - 1.8.5 Professional Learning Units</b:Title>
    <b:InternetSiteTitle>Rhode Island Department of Education</b:InternetSiteTitle>
    <b:Year>2018</b:Year>
    <b:URL>http://www.ride.ri.gov/Portals/0/Uploads/Documents/Board-of-Education/Regulations/Certification_200ricr20201_final.pdf</b:URL>
    <b:YearAccessed>2019</b:YearAccessed>
    <b:MonthAccessed>July</b:MonthAccessed>
    <b:DayAccessed>12</b:DayAccessed>
    <b:RefOrder>16</b:RefOrder>
  </b:Source>
  <b:Source>
    <b:Tag>Sou18</b:Tag>
    <b:SourceType>InternetSite</b:SourceType>
    <b:Guid>{E585B020-1A59-422C-9FAD-499A2558C679}</b:Guid>
    <b:Author>
      <b:Author>
        <b:Corporate>South Carolina Department of Education</b:Corporate>
      </b:Author>
    </b:Author>
    <b:Title>Collective Leadership Memoranda</b:Title>
    <b:InternetSiteTitle>South Carolina Department of Education</b:InternetSiteTitle>
    <b:Year>2018</b:Year>
    <b:Month>September</b:Month>
    <b:Day>20</b:Day>
    <b:URL>https://ed.sc.gov/educators/school-and-district-administrators/collective-leadership-initiative/collective-leadership-contact/</b:URL>
    <b:YearAccessed>2019</b:YearAccessed>
    <b:MonthAccessed>July</b:MonthAccessed>
    <b:DayAccessed>12</b:DayAccessed>
    <b:RefOrder>17</b:RefOrder>
  </b:Source>
  <b:Source>
    <b:Tag>Mas17</b:Tag>
    <b:SourceType>InternetSite</b:SourceType>
    <b:Guid>{12722E68-4893-4E80-9260-9E7EB416C28D}</b:Guid>
    <b:Author>
      <b:Author>
        <b:Corporate>Massachusetts Department of Elementary and Secondary Education</b:Corporate>
      </b:Author>
    </b:Author>
    <b:Title>License Renewal Guidelines for Massachusetts Educators</b:Title>
    <b:InternetSiteTitle>Massachusetts Department of Elementary and Secondary Education</b:InternetSiteTitle>
    <b:Year>2017</b:Year>
    <b:Month>November</b:Month>
    <b:URL>http://www.doe.mass.edu/licensure/academic-prek12/guidelines-recert-ma-educators.pdf</b:URL>
    <b:YearAccessed>2019</b:YearAccessed>
    <b:MonthAccessed>July</b:MonthAccessed>
    <b:DayAccessed>12</b:DayAccessed>
    <b:RefOrder>18</b:RefOrder>
  </b:Source>
  <b:Source>
    <b:Tag>Dun19</b:Tag>
    <b:SourceType>Interview</b:SourceType>
    <b:Guid>{F13DBAA7-453E-4117-B463-D99F34F7253B}</b:Guid>
    <b:Title>Executive Director of the Vinod Chachra IMPACT Lab, Radford University</b:Title>
    <b:Year>2019</b:Year>
    <b:Month>July</b:Month>
    <b:Day>12</b:Day>
    <b:Author>
      <b:Interviewee>
        <b:NameList>
          <b:Person>
            <b:Last>Dunleavy</b:Last>
            <b:First>Matt</b:First>
          </b:Person>
        </b:NameList>
      </b:Interviewee>
      <b:Interviewer>
        <b:NameList>
          <b:Person>
            <b:Last>Wallinger</b:Last>
            <b:First>Linda</b:First>
          </b:Person>
        </b:NameList>
      </b:Interviewer>
    </b:Author>
    <b:RefOrder>19</b:RefOrder>
  </b:Source>
  <b:Source>
    <b:Tag>Wal19</b:Tag>
    <b:SourceType>InternetSite</b:SourceType>
    <b:Guid>{B4F0D49A-7CCC-453F-8B0D-DF0EEB539832}</b:Guid>
    <b:Author>
      <b:Author>
        <b:NameList>
          <b:Person>
            <b:Last>Wallace</b:Last>
            <b:First>Sherry</b:First>
          </b:Person>
        </b:NameList>
      </b:Author>
    </b:Author>
    <b:Title>Radford University ASSET Program Acknowledged by Institute of Education Sciences</b:Title>
    <b:InternetSiteTitle>Radford University</b:InternetSiteTitle>
    <b:Year>2019</b:Year>
    <b:Month>April</b:Month>
    <b:Day>25</b:Day>
    <b:URL>https://www.radford.edu/content/radfordcore/home/news/releases/2019/april/asset-acknowledged-by-ies.html</b:URL>
    <b:YearAccessed>2019</b:YearAccessed>
    <b:MonthAccessed>July</b:MonthAccessed>
    <b:DayAccessed>15</b:DayAccessed>
    <b:RefOrder>20</b:RefOrder>
  </b:Source>
  <b:Source>
    <b:Tag>Vir19</b:Tag>
    <b:SourceType>Report</b:SourceType>
    <b:Guid>{CFDE1BF9-C135-4532-8777-8371FFFC389E}</b:Guid>
    <b:Author>
      <b:Author>
        <b:Corporate>Virginia Department of Education</b:Corporate>
      </b:Author>
    </b:Author>
    <b:Title>Virginia Licensure Renewal Manual</b:Title>
    <b:Year>2019</b:Year>
    <b:Publisher>Author</b:Publisher>
    <b:City>Richmond</b:City>
    <b:Pages>17</b:Pages>
    <b:YearAccessed>2019</b:YearAccessed>
    <b:MonthAccessed>July</b:MonthAccessed>
    <b:DayAccessed>17</b:DayAccessed>
    <b:URL>http://doe.virginia.gov/teaching/licensure/licensure-renewal-manual.docx</b:URL>
    <b:RefOrder>21</b:RefOrder>
  </b:Source>
  <b:Source>
    <b:Tag>Codnd</b:Tag>
    <b:SourceType>InternetSite</b:SourceType>
    <b:Guid>{40C7FF89-37E5-48DC-B132-1EAFA7F05032}</b:Guid>
    <b:Title>Homepage</b:Title>
    <b:Year>n.d.</b:Year>
    <b:Author>
      <b:Author>
        <b:Corporate>CodeVA</b:Corporate>
      </b:Author>
    </b:Author>
    <b:InternetSiteTitle>CodeVA</b:InternetSiteTitle>
    <b:URL>https://www.codevirginia.org/</b:URL>
    <b:YearAccessed>2019</b:YearAccessed>
    <b:MonthAccessed>July</b:MonthAccessed>
    <b:DayAccessed>17</b:DayAccessed>
    <b:RefOrder>22</b:RefOrder>
  </b:Source>
  <b:Source>
    <b:Tag>Comnd</b:Tag>
    <b:SourceType>InternetSite</b:SourceType>
    <b:Guid>{CD29CF37-F9D1-4F72-95AF-E7BE330FDFB3}</b:Guid>
    <b:Author>
      <b:Author>
        <b:Corporate>Community Foundation for a Greater Richmond</b:Corporate>
      </b:Author>
    </b:Author>
    <b:Title>CS for VA Teacher Training</b:Title>
    <b:InternetSiteTitle>ConnectVA</b:InternetSiteTitle>
    <b:Year>n.d.</b:Year>
    <b:URL>https://www.connectva.org/programs/cs-for-va-teacher-training/</b:URL>
    <b:YearAccessed>2019</b:YearAccessed>
    <b:MonthAccessed>July</b:MonthAccessed>
    <b:DayAccessed>15</b:DayAccessed>
    <b:RefOrder>23</b:RefOrder>
  </b:Source>
  <b:Source>
    <b:Tag>Cod19</b:Tag>
    <b:SourceType>DocumentFromInternetSite</b:SourceType>
    <b:Guid>{23EA3526-7C00-4DAF-9C17-772B3AA46FAB}</b:Guid>
    <b:Author>
      <b:Author>
        <b:Corporate>Code.org Advocacy Coalition</b:Corporate>
      </b:Author>
    </b:Author>
    <b:Title>Micro-credentials: Addressing Certification and Professional Learning in Computer Science</b:Title>
    <b:InternetSiteTitle>Code.org</b:InternetSiteTitle>
    <b:Year>2019</b:Year>
    <b:URL>https://advocacy.code.org/micro-credentials.pdf</b:URL>
    <b:YearAccessed>2019</b:YearAccessed>
    <b:MonthAccessed>July</b:MonthAccessed>
    <b:DayAccessed>18</b:DayAccessed>
    <b:RefOrder>24</b:RefOrder>
  </b:Source>
  <b:Source>
    <b:Tag>Cen16</b:Tag>
    <b:SourceType>DocumentFromInternetSite</b:SourceType>
    <b:Guid>{F78BAD24-2CFE-49E7-B990-F1C1AD959AD0}</b:Guid>
    <b:Author>
      <b:Author>
        <b:Corporate>Center for Teaching Quality and Digital Promise</b:Corporate>
      </b:Author>
    </b:Author>
    <b:Title>Micro-credentials: Driving Teacher Learning and Leadership</b:Title>
    <b:InternetSiteTitle>Digital Promise</b:InternetSiteTitle>
    <b:Year>2016</b:Year>
    <b:URL>https://www.teachingquality.org/wp-content/uploads/2018/04/Microcredentials_driving_teacher_learning.pdf</b:URL>
    <b:YearAccessed>2019</b:YearAccessed>
    <b:MonthAccessed>July</b:MonthAccessed>
    <b:DayAccessed>19</b:DayAccessed>
    <b:RefOrder>25</b:RefOrder>
  </b:Source>
  <b:Source>
    <b:Tag>Ari19</b:Tag>
    <b:SourceType>DocumentFromInternetSite</b:SourceType>
    <b:Guid>{D39856EA-AA05-4AC8-8883-E1025A1CB410}</b:Guid>
    <b:Author>
      <b:Author>
        <b:Corporate>Arizona Department of Education</b:Corporate>
      </b:Author>
    </b:Author>
    <b:Title>Requirements for the Computer Science, PreK-8 Endorsement</b:Title>
    <b:InternetSiteTitle>Arizona Department of Education</b:InternetSiteTitle>
    <b:Year>2019</b:Year>
    <b:Month>May</b:Month>
    <b:Day>18</b:Day>
    <b:URL>https://cms.azed.gov/home/GetDocumentFile?id=5ce58c941dcb250ae834c689</b:URL>
    <b:YearAccessed>2019</b:YearAccessed>
    <b:MonthAccessed>July</b:MonthAccessed>
    <b:DayAccessed>22</b:DayAccessed>
    <b:RefOrder>26</b:RefOrder>
  </b:Source>
  <b:Source>
    <b:Tag>Ari191</b:Tag>
    <b:SourceType>DocumentFromInternetSite</b:SourceType>
    <b:Guid>{400168D3-9E2F-4C42-BD95-770BA97CEE38}</b:Guid>
    <b:Author>
      <b:Author>
        <b:Corporate>Arizona Department of Education</b:Corporate>
      </b:Author>
    </b:Author>
    <b:Title>Requirements for the Computer Science, Grades 6-12 Endorsement</b:Title>
    <b:InternetSiteTitle>Arizona Department of Education</b:InternetSiteTitle>
    <b:Year>2019</b:Year>
    <b:Month>May</b:Month>
    <b:Day>18</b:Day>
    <b:URL>https://cms.azed.gov/home/GetDocumentFile?id=5ce58ca61dcb250ae834c68d</b:URL>
    <b:YearAccessed>2019</b:YearAccessed>
    <b:MonthAccessed>July</b:MonthAccessed>
    <b:DayAccessed>22</b:DayAccessed>
    <b:RefOrder>27</b:RefOrder>
  </b:Source>
  <b:Source>
    <b:Tag>Ari17</b:Tag>
    <b:SourceType>DocumentFromInternetSite</b:SourceType>
    <b:Guid>{BF118A67-5F93-484F-80AA-AC1145D400CF}</b:Guid>
    <b:Author>
      <b:Author>
        <b:Corporate>Arizona Department of Education</b:Corporate>
      </b:Author>
    </b:Author>
    <b:Title>Requirements for Gifted Education,PreK-12 Endorsements</b:Title>
    <b:InternetSiteTitle>Arizona Department of Education</b:InternetSiteTitle>
    <b:Year>2017</b:Year>
    <b:Month>August</b:Month>
    <b:Day>9</b:Day>
    <b:URL>https://cms.azed.gov/home/GetDocumentFile?id=58a22a041130c2091cf212c9</b:URL>
    <b:YearAccessed>2019</b:YearAccessed>
    <b:MonthAccessed>July</b:MonthAccessed>
    <b:DayAccessed>22</b:DayAccessed>
    <b:RefOrder>28</b:RefOrder>
  </b:Source>
  <b:Source>
    <b:Tag>Ken17</b:Tag>
    <b:SourceType>DocumentFromInternetSite</b:SourceType>
    <b:Guid>{9CB354B1-8C2B-428D-B16F-930DA2093FE8}</b:Guid>
    <b:Author>
      <b:Author>
        <b:Corporate>Kentucky General Assembly</b:Corporate>
      </b:Author>
    </b:Author>
    <b:Title>Senate Bill 117</b:Title>
    <b:InternetSiteTitle>Kentucky General Assembly 2017 Regular Session</b:InternetSiteTitle>
    <b:Year>2017</b:Year>
    <b:Month>March</b:Month>
    <b:Day>16</b:Day>
    <b:URL>https://apps.legislature.ky.gov/record/17rs/sb117.html</b:URL>
    <b:YearAccessed>2019</b:YearAccessed>
    <b:MonthAccessed>July</b:MonthAccessed>
    <b:DayAccessed>23</b:DayAccessed>
    <b:RefOrder>29</b:RefOrder>
  </b:Source>
  <b:Source>
    <b:Tag>Tea19</b:Tag>
    <b:SourceType>DocumentFromInternetSite</b:SourceType>
    <b:Guid>{E5EA4519-436E-41E9-90FA-94E734B7D843}</b:Guid>
    <b:Author>
      <b:Author>
        <b:Corporate>Teacher Certification Degrees</b:Corporate>
      </b:Author>
    </b:Author>
    <b:Title>The Kentucky Teaching and Certification Resource</b:Title>
    <b:InternetSiteTitle>Teacher Certificatioin Degrees</b:InternetSiteTitle>
    <b:Year>2019</b:Year>
    <b:URL>https://www.teachercertificationdegrees.com/certification/kentucky/</b:URL>
    <b:YearAccessed>2019</b:YearAccessed>
    <b:MonthAccessed>July</b:MonthAccessed>
    <b:DayAccessed>23</b:DayAccessed>
    <b:RefOrder>30</b:RefOrder>
  </b:Source>
  <b:Source>
    <b:Tag>Loc17</b:Tag>
    <b:SourceType>DocumentFromInternetSite</b:SourceType>
    <b:Guid>{CC9199D9-68FE-4E21-91F8-1506022BEA84}</b:Guid>
    <b:Author>
      <b:Author>
        <b:NameList>
          <b:Person>
            <b:Last>Lockhart</b:Last>
            <b:First>Teresa</b:First>
          </b:Person>
        </b:NameList>
      </b:Author>
    </b:Author>
    <b:Title>Micro-credentialing Personalizes Teacher Professional Learning</b:Title>
    <b:InternetSiteTitle>The Holler</b:InternetSiteTitle>
    <b:Year>2017</b:Year>
    <b:Month>May</b:Month>
    <b:Day>23</b:Day>
    <b:URL>https://www.theholler.org/micro-credentialing-personalizes-teacher-professional-learning/</b:URL>
    <b:YearAccessed>2019</b:YearAccessed>
    <b:MonthAccessed>July</b:MonthAccessed>
    <b:DayAccessed>23</b:DayAccessed>
    <b:RefOrder>31</b:RefOrder>
  </b:Source>
  <b:Source>
    <b:Tag>Kennd</b:Tag>
    <b:SourceType>DocumentFromInternetSite</b:SourceType>
    <b:Guid>{2C471971-368D-4D79-8B70-5C52E51A8579}</b:Guid>
    <b:Author>
      <b:Author>
        <b:Corporate>Kentucky Valley Educational Cooperative</b:Corporate>
      </b:Author>
    </b:Author>
    <b:InternetSiteTitle>Digital Promise</b:InternetSiteTitle>
    <b:Year>n.d.</b:Year>
    <b:URL>https://microcredentials.digitalpromise.org/explore?page_size=24&amp;page=1&amp;organization__name=Kentucky%20Valley%20Educational%20Cooperative</b:URL>
    <b:YearAccessed>2019</b:YearAccessed>
    <b:MonthAccessed>July</b:MonthAccessed>
    <b:DayAccessed>23</b:DayAccessed>
    <b:RefOrder>32</b:RefOrder>
  </b:Source>
  <b:Source>
    <b:Tag>InsNA</b:Tag>
    <b:SourceType>InternetSite</b:SourceType>
    <b:Guid>{FE7A4BE0-08B3-413A-9346-62E8F569A0AC}</b:Guid>
    <b:Author>
      <b:Author>
        <b:Corporate>Institute for Personalized Learning</b:Corporate>
      </b:Author>
    </b:Author>
    <b:Title>Digital Promise</b:Title>
    <b:InternetSiteTitle>Customized Learning Paths</b:InternetSiteTitle>
    <b:Year>ND</b:Year>
    <b:URL>https://microcredentials.digitalpromise.org/explore/customized-learning-paths</b:URL>
    <b:YearAccessed>2019</b:YearAccessed>
    <b:MonthAccessed>July</b:MonthAccessed>
    <b:DayAccessed>9</b:DayAccessed>
    <b:RefOrder>1</b:RefOrder>
  </b:Source>
  <b:Source>
    <b:Tag>Bro19</b:Tag>
    <b:SourceType>DocumentFromInternetSite</b:SourceType>
    <b:Guid>{5CFAC0C7-527B-4AC4-8A9F-E19D11B6A733}</b:Guid>
    <b:Author>
      <b:Author>
        <b:NameList>
          <b:Person>
            <b:Last>Brown</b:Last>
            <b:First>Dan</b:First>
          </b:Person>
        </b:NameList>
      </b:Author>
    </b:Author>
    <b:Title>Research and Educator Micro-Credentials</b:Title>
    <b:InternetSiteTitle>Digital Promise</b:InternetSiteTitle>
    <b:Year>2019</b:Year>
    <b:Month>February</b:Month>
    <b:URL>https://digitalpromise.org/wp-content/uploads/2019/02/researchandeducatormicrocredentials-v1r2.pdf</b:URL>
    <b:YearAccessed>2019</b:YearAccessed>
    <b:MonthAccessed>July</b:MonthAccessed>
    <b:DayAccessed>25</b:DayAccessed>
    <b:RefOrder>33</b:RefOrder>
  </b:Source>
  <b:Source>
    <b:Tag>Ber19</b:Tag>
    <b:SourceType>DocumentFromInternetSite</b:SourceType>
    <b:Guid>{CF044A62-734B-428E-BE62-DF1C0599D721}</b:Guid>
    <b:Author>
      <b:Author>
        <b:NameList>
          <b:Person>
            <b:Last>Berry</b:Last>
            <b:First>Barnett</b:First>
          </b:Person>
          <b:Person>
            <b:Last>Byrd</b:Last>
            <b:First>P.</b:First>
            <b:Middle>Ann</b:Middle>
          </b:Person>
        </b:NameList>
      </b:Author>
    </b:Author>
    <b:Title>Micro-credentials and Education Policy in the United States</b:Title>
    <b:InternetSiteTitle>Digital Promise</b:InternetSiteTitle>
    <b:Year>2019</b:Year>
    <b:Month>June</b:Month>
    <b:URL>http://digitalpromise.org/wp-content/uploads/2019/06/mcs-educationpolicy.pdf</b:URL>
    <b:YearAccessed>2019</b:YearAccessed>
    <b:MonthAccessed>July</b:MonthAccessed>
    <b:DayAccessed>25</b:DayAccessed>
    <b:RefOrder>34</b:RefOrder>
  </b:Source>
  <b:Source>
    <b:Tag>Blo19</b:Tag>
    <b:SourceType>DocumentFromInternetSite</b:SourceType>
    <b:Guid>{E222B511-EDE4-4A3D-88C0-2D5C8FB61DFF}</b:Guid>
    <b:Author>
      <b:Author>
        <b:Corporate>BloomBoard</b:Corporate>
      </b:Author>
    </b:Author>
    <b:Title>About BloomBoard</b:Title>
    <b:InternetSiteTitle>BloomBoard</b:InternetSiteTitle>
    <b:Year>2019</b:Year>
    <b:URL>https://bloomboard.com/about/</b:URL>
    <b:YearAccessed>2019</b:YearAccessed>
    <b:MonthAccessed>July</b:MonthAccessed>
    <b:DayAccessed>25</b:DayAccessed>
    <b:RefOrder>35</b:RefOrder>
  </b:Source>
  <b:Source>
    <b:Tag>Too18</b:Tag>
    <b:SourceType>DocumentFromInternetSite</b:SourceType>
    <b:Guid>{3E9F9291-5555-4867-A64C-C10B8A09542D}</b:Guid>
    <b:Title>Rethinking Licensure: Promoting Professional Learning Through Teacher Licensure Renewal Policies</b:Title>
    <b:Year>2018</b:Year>
    <b:Author>
      <b:Author>
        <b:NameList>
          <b:Person>
            <b:Last>Tooley</b:Last>
            <b:First>Melissa</b:First>
          </b:Person>
          <b:Person>
            <b:Last>White</b:Last>
            <b:First>Taylor</b:First>
          </b:Person>
        </b:NameList>
      </b:Author>
    </b:Author>
    <b:Publisher>New America</b:Publisher>
    <b:City>Washington, DC</b:City>
    <b:YearAccessed>2019</b:YearAccessed>
    <b:MonthAccessed>July</b:MonthAccessed>
    <b:DayAccessed>15</b:DayAccessed>
    <b:URL>https://www.newamerica.org/education-policy/policy-papers/rethinking-relicensure/</b:URL>
    <b:Pages>30-31</b:Pages>
    <b:InternetSiteTitle>New America</b:InternetSiteTitle>
    <b:Month>August</b:Month>
    <b:RefOrder>36</b:RefOrder>
  </b:Source>
  <b:Source>
    <b:Tag>Too19</b:Tag>
    <b:SourceType>DocumentFromInternetSite</b:SourceType>
    <b:Guid>{F03C4BF1-808B-4DA1-95E2-C54A8B81C53A}</b:Guid>
    <b:Author>
      <b:Author>
        <b:NameList>
          <b:Person>
            <b:Last>Tooley</b:Last>
            <b:First>Melissa</b:First>
          </b:Person>
        </b:NameList>
      </b:Author>
    </b:Author>
    <b:Title>Teacher Micro-credentials: State Considerations for Professional Development and License Renewal</b:Title>
    <b:Year>2019</b:Year>
    <b:Month>June</b:Month>
    <b:Day>11</b:Day>
    <b:YearAccessed>2019</b:YearAccessed>
    <b:MonthAccessed>July</b:MonthAccessed>
    <b:DayAccessed>7</b:DayAccessed>
    <b:URL>https://www.newamerica.org/education-policy/edcentral/teacher-micro-credentials-state-considerations-professional-development-and-license-renewal/</b:URL>
    <b:InternetSiteTitle>New America</b:InternetSiteTitle>
    <b:RefOrder>37</b:RefOrder>
  </b:Source>
  <b:Source>
    <b:Tag>Bad19</b:Tag>
    <b:SourceType>InternetSite</b:SourceType>
    <b:Guid>{F47E13C7-6C00-47CB-A189-F365C8308D6E}</b:Guid>
    <b:Title>What are Open Badges?</b:Title>
    <b:Year>2019</b:Year>
    <b:Month>May</b:Month>
    <b:Day>2</b:Day>
    <b:URL>https://support.badgr.com/portal/kb/articles/what-are-open-badges</b:URL>
    <b:Author>
      <b:Author>
        <b:Corporate>Badgr</b:Corporate>
      </b:Author>
    </b:Author>
    <b:YearAccessed>2019</b:YearAccessed>
    <b:MonthAccessed>July</b:MonthAccessed>
    <b:DayAccessed>9</b:DayAccessed>
    <b:InternetSiteTitle>Badgr</b:InternetSiteTitle>
    <b:RefOrder>38</b:RefOrder>
  </b:Source>
  <b:Source>
    <b:Tag>Con17</b:Tag>
    <b:SourceType>DocumentFromInternetSite</b:SourceType>
    <b:Guid>{CFB56751-4AF6-4AA6-819C-12669415D0B1}</b:Guid>
    <b:Author>
      <b:Author>
        <b:Corporate>Connecting Credentials</b:Corporate>
      </b:Author>
    </b:Author>
    <b:Title>Applying Demand and Supply Signals</b:Title>
    <b:InternetSiteTitle>IMS Global Learning Consortium</b:InternetSiteTitle>
    <b:Year>2017</b:Year>
    <b:Month>November</b:Month>
    <b:URL>https://www.imsglobal.org/sites/default/files/Aligning-supply-and-demand-FINAL-report.pdf</b:URL>
    <b:YearAccessed>2019</b:YearAccessed>
    <b:MonthAccessed>July</b:MonthAccessed>
    <b:DayAccessed>8</b:DayAccessed>
    <b:RefOrder>39</b:RefOrder>
  </b:Source>
  <b:Source>
    <b:Tag>Dignd</b:Tag>
    <b:SourceType>InternetSite</b:SourceType>
    <b:Guid>{EC48DABC-6611-4C3D-AFA2-3E44FC4D2E7F}</b:Guid>
    <b:Author>
      <b:Author>
        <b:Corporate>Digital Promise</b:Corporate>
      </b:Author>
    </b:Author>
    <b:Title>Micro-credential Professional Services</b:Title>
    <b:InternetSiteTitle>Digital Promise</b:InternetSiteTitle>
    <b:Year>n.d.</b:Year>
    <b:URL>https://digitalpromise.org/initiative/educator-micro-credentials/micro-credential-professional-services/</b:URL>
    <b:YearAccessed>2019</b:YearAccessed>
    <b:MonthAccessed>July</b:MonthAccessed>
    <b:DayAccessed>9</b:DayAccessed>
    <b:RefOrder>40</b:RefOrder>
  </b:Source>
  <b:Source>
    <b:Tag>Nat18</b:Tag>
    <b:SourceType>DocumentFromInternetSite</b:SourceType>
    <b:Guid>{46A58046-6023-4DD8-A809-650E334472D5}</b:Guid>
    <b:Author>
      <b:Author>
        <b:Corporate>National Education Association (NEA)</b:Corporate>
      </b:Author>
    </b:Author>
    <b:Year>2018</b:Year>
    <b:Month>June</b:Month>
    <b:URL>http://www.nea.org/home/microcredentials.html</b:URL>
    <b:YearAccessed>2019</b:YearAccessed>
    <b:MonthAccessed>July</b:MonthAccessed>
    <b:DayAccessed>7</b:DayAccessed>
    <b:Title>Micro-credential Guidance</b:Title>
    <b:InternetSiteTitle>National Education Association</b:InternetSiteTitle>
    <b:RefOrder>41</b:RefOrder>
  </b:Source>
  <b:Source>
    <b:Tag>Pov17</b:Tag>
    <b:SourceType>DocumentFromInternetSite</b:SourceType>
    <b:Guid>{F1EFF56D-0075-4F98-80C0-72D7B7F81D01}</b:Guid>
    <b:Author>
      <b:Author>
        <b:NameList>
          <b:Person>
            <b:Last>Povich</b:Last>
            <b:First>Elaine</b:First>
            <b:Middle>S.</b:Middle>
          </b:Person>
        </b:NameList>
      </b:Author>
    </b:Author>
    <b:Title>To Improve Teacher Training, States Try 'Micro Credentials'</b:Title>
    <b:InternetSiteTitle>The PEW Charitable Trusts</b:InternetSiteTitle>
    <b:Year>2017</b:Year>
    <b:Month>September</b:Month>
    <b:Day>28</b:Day>
    <b:URL>https://www.pewtrusts.org/en/research-and-analysis/blogs/stateline/2017/09/28/to-improve-teacher-training-states-try-micro-credentials</b:URL>
    <b:YearAccessed>2019</b:YearAccessed>
    <b:MonthAccessed>September</b:MonthAccessed>
    <b:DayAccessed>10</b:DayAccessed>
    <b:RefOrder>42</b:RefOrder>
  </b:Source>
</b:Sources>
</file>

<file path=customXml/itemProps1.xml><?xml version="1.0" encoding="utf-8"?>
<ds:datastoreItem xmlns:ds="http://schemas.openxmlformats.org/officeDocument/2006/customXml" ds:itemID="{1629AE4F-DE6A-42D5-B285-A1A190FEC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4194</Words>
  <Characters>23912</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Wallinger</dc:creator>
  <cp:lastModifiedBy>Webb, Emily (DOE)</cp:lastModifiedBy>
  <cp:revision>2</cp:revision>
  <cp:lastPrinted>2019-10-06T17:06:00Z</cp:lastPrinted>
  <dcterms:created xsi:type="dcterms:W3CDTF">2019-11-04T17:14:00Z</dcterms:created>
  <dcterms:modified xsi:type="dcterms:W3CDTF">2019-11-04T17:14:00Z</dcterms:modified>
</cp:coreProperties>
</file>