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5C0535">
        <w:t>Petersburg City Public Schools</w:t>
      </w:r>
    </w:p>
    <w:p w:rsidR="00E63DC5" w:rsidRDefault="00E63DC5" w:rsidP="00E63DC5">
      <w:pPr>
        <w:pStyle w:val="NormalTNR"/>
      </w:pPr>
      <w:r w:rsidRPr="008B62AA">
        <w:rPr>
          <w:b/>
        </w:rPr>
        <w:t>Report Publication Date:</w:t>
      </w:r>
      <w:r>
        <w:t xml:space="preserve"> </w:t>
      </w:r>
      <w:r w:rsidR="005C0535">
        <w:t>May 2017</w:t>
      </w:r>
    </w:p>
    <w:p w:rsidR="00E63DC5" w:rsidRDefault="00E63DC5" w:rsidP="00E63DC5">
      <w:pPr>
        <w:pStyle w:val="NormalTNR"/>
      </w:pPr>
      <w:r w:rsidRPr="008B62AA">
        <w:rPr>
          <w:b/>
        </w:rPr>
        <w:t>Administrative Review Dates:</w:t>
      </w:r>
      <w:r>
        <w:t xml:space="preserve"> </w:t>
      </w:r>
      <w:r w:rsidR="005C0535">
        <w:t>January 30 – February 1, 2017</w:t>
      </w:r>
    </w:p>
    <w:p w:rsidR="00E63DC5" w:rsidRDefault="00E63DC5" w:rsidP="00E63DC5">
      <w:pPr>
        <w:pStyle w:val="NormalTNR"/>
      </w:pPr>
      <w:r w:rsidRPr="008B62AA">
        <w:rPr>
          <w:b/>
        </w:rPr>
        <w:t>Review Month and Year:</w:t>
      </w:r>
      <w:r>
        <w:t xml:space="preserve"> </w:t>
      </w:r>
      <w:r w:rsidR="005C0535">
        <w:t>December 2016</w:t>
      </w:r>
    </w:p>
    <w:p w:rsidR="00E63DC5" w:rsidRDefault="00E63DC5" w:rsidP="00E63DC5">
      <w:pPr>
        <w:pStyle w:val="NormalTNR"/>
      </w:pPr>
      <w:r w:rsidRPr="008B62AA">
        <w:rPr>
          <w:b/>
        </w:rPr>
        <w:t>Participating Programs:</w:t>
      </w:r>
      <w:r>
        <w:t xml:space="preserve"> </w:t>
      </w:r>
      <w:r w:rsidR="005C0535">
        <w:t>NSLP, SBP, FFVP</w:t>
      </w:r>
    </w:p>
    <w:p w:rsidR="00E63DC5" w:rsidRPr="00E63DC5" w:rsidRDefault="00E63DC5" w:rsidP="00F70D82">
      <w:pPr>
        <w:pStyle w:val="NormalTNR"/>
        <w:spacing w:after="600"/>
      </w:pPr>
      <w:proofErr w:type="gramStart"/>
      <w:r w:rsidRPr="008B62AA">
        <w:rPr>
          <w:b/>
        </w:rPr>
        <w:t>Participates in Special Provisions?</w:t>
      </w:r>
      <w:proofErr w:type="gramEnd"/>
      <w:r>
        <w:t xml:space="preserve"> </w:t>
      </w:r>
      <w:r w:rsidR="005C0535">
        <w:t>CEP, division-wide</w:t>
      </w:r>
    </w:p>
    <w:p w:rsidR="0031611E" w:rsidRPr="00A72169" w:rsidRDefault="0031611E" w:rsidP="00F70D82">
      <w:pPr>
        <w:pStyle w:val="Heading2"/>
        <w:spacing w:after="120"/>
      </w:pPr>
      <w:r w:rsidRPr="00A61E27">
        <w:rPr>
          <w:sz w:val="28"/>
        </w:rPr>
        <w:t>Enrollm</w:t>
      </w:r>
      <w:r w:rsidR="00806AE0" w:rsidRPr="00A61E27">
        <w:rPr>
          <w:sz w:val="28"/>
        </w:rPr>
        <w:t xml:space="preserve">ent and Participation Data for </w:t>
      </w:r>
      <w:r w:rsidR="005C0535">
        <w:rPr>
          <w:sz w:val="28"/>
        </w:rPr>
        <w:t>December 2016:</w:t>
      </w:r>
    </w:p>
    <w:tbl>
      <w:tblPr>
        <w:tblStyle w:val="TableGrid"/>
        <w:tblW w:w="9535" w:type="dxa"/>
        <w:tblLook w:val="04A0" w:firstRow="1" w:lastRow="0" w:firstColumn="1" w:lastColumn="0" w:noHBand="0" w:noVBand="1"/>
        <w:tblDescription w:val="Enrollment and participation data"/>
      </w:tblPr>
      <w:tblGrid>
        <w:gridCol w:w="1230"/>
        <w:gridCol w:w="1390"/>
        <w:gridCol w:w="1563"/>
        <w:gridCol w:w="1027"/>
        <w:gridCol w:w="1249"/>
        <w:gridCol w:w="1216"/>
        <w:gridCol w:w="1860"/>
      </w:tblGrid>
      <w:tr w:rsidR="00767813" w:rsidRPr="00937A7F" w:rsidTr="00937A7F">
        <w:trPr>
          <w:tblHeader/>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6C3986" w:rsidRPr="00937A7F" w:rsidRDefault="00767813" w:rsidP="00E71C1B">
            <w:pPr>
              <w:pStyle w:val="NormalTNR"/>
              <w:spacing w:after="0"/>
              <w:rPr>
                <w:b/>
                <w:lang w:eastAsia="ja-JP"/>
              </w:rPr>
            </w:pPr>
            <w:r w:rsidRPr="00937A7F">
              <w:rPr>
                <w:b/>
                <w:lang w:eastAsia="ja-JP"/>
              </w:rPr>
              <w:t>Eligibility</w:t>
            </w:r>
          </w:p>
        </w:tc>
        <w:tc>
          <w:tcPr>
            <w:tcW w:w="1390" w:type="dxa"/>
            <w:shd w:val="clear" w:color="auto" w:fill="auto"/>
            <w:vAlign w:val="center"/>
          </w:tcPr>
          <w:p w:rsidR="006C3986" w:rsidRPr="00937A7F" w:rsidRDefault="0032739D" w:rsidP="00E71C1B">
            <w:pPr>
              <w:pStyle w:val="NormalTNR"/>
              <w:spacing w:after="0"/>
              <w:rPr>
                <w:b/>
                <w:lang w:eastAsia="ja-JP"/>
              </w:rPr>
            </w:pPr>
            <w:r w:rsidRPr="00937A7F">
              <w:rPr>
                <w:b/>
                <w:lang w:eastAsia="ja-JP"/>
              </w:rPr>
              <w:t>Enrollment</w:t>
            </w:r>
          </w:p>
        </w:tc>
        <w:tc>
          <w:tcPr>
            <w:tcW w:w="1563"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Lunch Avg. Daily Participation</w:t>
            </w:r>
            <w:r w:rsidR="00767813" w:rsidRPr="00937A7F">
              <w:rPr>
                <w:b/>
                <w:lang w:eastAsia="ja-JP"/>
              </w:rPr>
              <w:t xml:space="preserve"> (ADP)</w:t>
            </w:r>
          </w:p>
        </w:tc>
        <w:tc>
          <w:tcPr>
            <w:tcW w:w="1027"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Lunch ADP %</w:t>
            </w:r>
          </w:p>
        </w:tc>
        <w:tc>
          <w:tcPr>
            <w:tcW w:w="1249"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 xml:space="preserve">Breakfast </w:t>
            </w:r>
            <w:r w:rsidR="00767813" w:rsidRPr="00937A7F">
              <w:rPr>
                <w:b/>
                <w:lang w:eastAsia="ja-JP"/>
              </w:rPr>
              <w:t>ADP</w:t>
            </w:r>
          </w:p>
        </w:tc>
        <w:tc>
          <w:tcPr>
            <w:tcW w:w="1216"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Breakfast ADP %</w:t>
            </w:r>
          </w:p>
        </w:tc>
        <w:tc>
          <w:tcPr>
            <w:tcW w:w="1860" w:type="dxa"/>
            <w:shd w:val="clear" w:color="auto" w:fill="auto"/>
            <w:vAlign w:val="center"/>
          </w:tcPr>
          <w:p w:rsidR="006C3986" w:rsidRPr="00937A7F" w:rsidRDefault="006C3986" w:rsidP="00E71C1B">
            <w:pPr>
              <w:pStyle w:val="NormalTNR"/>
              <w:spacing w:after="0"/>
              <w:rPr>
                <w:b/>
                <w:lang w:eastAsia="ja-JP"/>
              </w:rPr>
            </w:pPr>
            <w:r w:rsidRPr="00937A7F">
              <w:rPr>
                <w:b/>
                <w:lang w:eastAsia="ja-JP"/>
              </w:rPr>
              <w:t>Total Reimbursement ($$)</w:t>
            </w:r>
          </w:p>
        </w:tc>
      </w:tr>
      <w:tr w:rsidR="00767813" w:rsidRPr="00937A7F" w:rsidTr="00690A00">
        <w:trPr>
          <w:tblHeader/>
        </w:trPr>
        <w:tc>
          <w:tcPr>
            <w:tcW w:w="1230" w:type="dxa"/>
            <w:tcBorders>
              <w:top w:val="single" w:sz="4" w:space="0" w:color="auto"/>
            </w:tcBorders>
            <w:shd w:val="clear" w:color="auto" w:fill="auto"/>
          </w:tcPr>
          <w:p w:rsidR="006C3986" w:rsidRPr="00E71C1B" w:rsidRDefault="006C3986" w:rsidP="00E71C1B">
            <w:pPr>
              <w:pStyle w:val="NormalTNR"/>
              <w:spacing w:after="0"/>
              <w:rPr>
                <w:b/>
                <w:lang w:eastAsia="ja-JP"/>
              </w:rPr>
            </w:pPr>
            <w:r w:rsidRPr="00E71C1B">
              <w:rPr>
                <w:b/>
                <w:lang w:eastAsia="ja-JP"/>
              </w:rPr>
              <w:t>Free</w:t>
            </w:r>
          </w:p>
        </w:tc>
        <w:tc>
          <w:tcPr>
            <w:tcW w:w="1390" w:type="dxa"/>
            <w:shd w:val="clear" w:color="auto" w:fill="auto"/>
            <w:vAlign w:val="center"/>
          </w:tcPr>
          <w:p w:rsidR="006C3986" w:rsidRPr="00690A00" w:rsidRDefault="005C0535" w:rsidP="005C0535">
            <w:pPr>
              <w:pStyle w:val="NormalTNR"/>
              <w:spacing w:after="0"/>
              <w:rPr>
                <w:lang w:eastAsia="ja-JP"/>
              </w:rPr>
            </w:pPr>
            <w:r>
              <w:t xml:space="preserve">4,232 </w:t>
            </w:r>
          </w:p>
        </w:tc>
        <w:tc>
          <w:tcPr>
            <w:tcW w:w="1563" w:type="dxa"/>
            <w:shd w:val="clear" w:color="auto" w:fill="auto"/>
            <w:vAlign w:val="center"/>
          </w:tcPr>
          <w:p w:rsidR="006C3986" w:rsidRPr="00690A00" w:rsidRDefault="005C0535" w:rsidP="007B68D3">
            <w:pPr>
              <w:pStyle w:val="NormalTNR"/>
              <w:spacing w:after="0"/>
              <w:rPr>
                <w:lang w:eastAsia="ja-JP"/>
              </w:rPr>
            </w:pPr>
            <w:r>
              <w:t>2,792</w:t>
            </w:r>
          </w:p>
        </w:tc>
        <w:tc>
          <w:tcPr>
            <w:tcW w:w="1027" w:type="dxa"/>
            <w:shd w:val="clear" w:color="auto" w:fill="auto"/>
            <w:vAlign w:val="center"/>
          </w:tcPr>
          <w:p w:rsidR="006C3986" w:rsidRPr="00690A00" w:rsidRDefault="005C0535" w:rsidP="007B68D3">
            <w:pPr>
              <w:pStyle w:val="NormalTNR"/>
              <w:spacing w:after="0"/>
              <w:rPr>
                <w:lang w:eastAsia="ja-JP"/>
              </w:rPr>
            </w:pPr>
            <w:r>
              <w:t>65.97</w:t>
            </w:r>
          </w:p>
        </w:tc>
        <w:tc>
          <w:tcPr>
            <w:tcW w:w="1249" w:type="dxa"/>
            <w:shd w:val="clear" w:color="auto" w:fill="auto"/>
            <w:vAlign w:val="center"/>
          </w:tcPr>
          <w:p w:rsidR="006C3986" w:rsidRPr="00690A00" w:rsidRDefault="005C0535" w:rsidP="007B68D3">
            <w:pPr>
              <w:pStyle w:val="NormalTNR"/>
              <w:spacing w:after="0"/>
              <w:rPr>
                <w:lang w:eastAsia="ja-JP"/>
              </w:rPr>
            </w:pPr>
            <w:r>
              <w:t>1,847</w:t>
            </w:r>
          </w:p>
        </w:tc>
        <w:tc>
          <w:tcPr>
            <w:tcW w:w="1216" w:type="dxa"/>
            <w:shd w:val="clear" w:color="auto" w:fill="auto"/>
            <w:vAlign w:val="center"/>
          </w:tcPr>
          <w:p w:rsidR="006C3986" w:rsidRPr="00690A00" w:rsidRDefault="005C0535" w:rsidP="007B68D3">
            <w:pPr>
              <w:pStyle w:val="NormalTNR"/>
              <w:spacing w:after="0"/>
              <w:rPr>
                <w:lang w:eastAsia="ja-JP"/>
              </w:rPr>
            </w:pPr>
            <w:r>
              <w:t>43.64</w:t>
            </w:r>
          </w:p>
        </w:tc>
        <w:tc>
          <w:tcPr>
            <w:tcW w:w="1860" w:type="dxa"/>
            <w:shd w:val="clear" w:color="auto" w:fill="auto"/>
            <w:vAlign w:val="center"/>
          </w:tcPr>
          <w:p w:rsidR="006C3986" w:rsidRPr="00690A00" w:rsidRDefault="005C0535" w:rsidP="007B68D3">
            <w:pPr>
              <w:pStyle w:val="NormalTNR"/>
              <w:spacing w:after="0"/>
              <w:rPr>
                <w:lang w:eastAsia="ja-JP"/>
              </w:rPr>
            </w:pPr>
            <w:r>
              <w:t>155,776.04</w:t>
            </w:r>
          </w:p>
        </w:tc>
      </w:tr>
      <w:tr w:rsidR="00767813" w:rsidRPr="00937A7F" w:rsidTr="00690A00">
        <w:trPr>
          <w:tblHeader/>
        </w:trPr>
        <w:tc>
          <w:tcPr>
            <w:tcW w:w="1230" w:type="dxa"/>
            <w:shd w:val="clear" w:color="auto" w:fill="auto"/>
          </w:tcPr>
          <w:p w:rsidR="006C3986" w:rsidRPr="00E71C1B" w:rsidRDefault="006C3986" w:rsidP="00E71C1B">
            <w:pPr>
              <w:pStyle w:val="NormalTNR"/>
              <w:spacing w:after="0"/>
              <w:rPr>
                <w:b/>
                <w:lang w:eastAsia="ja-JP"/>
              </w:rPr>
            </w:pPr>
            <w:r w:rsidRPr="00E71C1B">
              <w:rPr>
                <w:b/>
                <w:lang w:eastAsia="ja-JP"/>
              </w:rPr>
              <w:t>Reduced</w:t>
            </w:r>
          </w:p>
        </w:tc>
        <w:tc>
          <w:tcPr>
            <w:tcW w:w="1390" w:type="dxa"/>
            <w:shd w:val="clear" w:color="auto" w:fill="auto"/>
            <w:vAlign w:val="center"/>
          </w:tcPr>
          <w:p w:rsidR="006C3986" w:rsidRPr="00690A00" w:rsidRDefault="005C0535" w:rsidP="007B68D3">
            <w:pPr>
              <w:pStyle w:val="NormalTNR"/>
              <w:spacing w:after="0"/>
              <w:rPr>
                <w:lang w:eastAsia="ja-JP"/>
              </w:rPr>
            </w:pPr>
            <w:r>
              <w:rPr>
                <w:lang w:eastAsia="ja-JP"/>
              </w:rPr>
              <w:t>0</w:t>
            </w:r>
          </w:p>
        </w:tc>
        <w:tc>
          <w:tcPr>
            <w:tcW w:w="1563" w:type="dxa"/>
            <w:shd w:val="clear" w:color="auto" w:fill="auto"/>
            <w:vAlign w:val="center"/>
          </w:tcPr>
          <w:p w:rsidR="006C3986" w:rsidRPr="00690A00" w:rsidRDefault="005C0535" w:rsidP="007B68D3">
            <w:pPr>
              <w:pStyle w:val="NormalTNR"/>
              <w:spacing w:after="0"/>
              <w:rPr>
                <w:lang w:eastAsia="ja-JP"/>
              </w:rPr>
            </w:pPr>
            <w:r>
              <w:rPr>
                <w:lang w:eastAsia="ja-JP"/>
              </w:rPr>
              <w:t>0</w:t>
            </w:r>
          </w:p>
        </w:tc>
        <w:tc>
          <w:tcPr>
            <w:tcW w:w="1027" w:type="dxa"/>
            <w:shd w:val="clear" w:color="auto" w:fill="auto"/>
            <w:vAlign w:val="center"/>
          </w:tcPr>
          <w:p w:rsidR="006C3986" w:rsidRPr="00690A00" w:rsidRDefault="005C0535" w:rsidP="007B68D3">
            <w:pPr>
              <w:pStyle w:val="NormalTNR"/>
              <w:spacing w:after="0"/>
              <w:rPr>
                <w:lang w:eastAsia="ja-JP"/>
              </w:rPr>
            </w:pPr>
            <w:r>
              <w:rPr>
                <w:lang w:eastAsia="ja-JP"/>
              </w:rPr>
              <w:t>0</w:t>
            </w:r>
          </w:p>
        </w:tc>
        <w:tc>
          <w:tcPr>
            <w:tcW w:w="1249" w:type="dxa"/>
            <w:shd w:val="clear" w:color="auto" w:fill="auto"/>
            <w:vAlign w:val="center"/>
          </w:tcPr>
          <w:p w:rsidR="006C3986" w:rsidRPr="00690A00" w:rsidRDefault="005C0535" w:rsidP="007B68D3">
            <w:pPr>
              <w:pStyle w:val="NormalTNR"/>
              <w:spacing w:after="0"/>
              <w:rPr>
                <w:lang w:eastAsia="ja-JP"/>
              </w:rPr>
            </w:pPr>
            <w:r>
              <w:rPr>
                <w:lang w:eastAsia="ja-JP"/>
              </w:rPr>
              <w:t>0</w:t>
            </w:r>
          </w:p>
        </w:tc>
        <w:tc>
          <w:tcPr>
            <w:tcW w:w="1216" w:type="dxa"/>
            <w:shd w:val="clear" w:color="auto" w:fill="auto"/>
            <w:vAlign w:val="center"/>
          </w:tcPr>
          <w:p w:rsidR="006C3986" w:rsidRPr="00690A00" w:rsidRDefault="005C0535" w:rsidP="007B68D3">
            <w:pPr>
              <w:pStyle w:val="NormalTNR"/>
              <w:spacing w:after="0"/>
              <w:rPr>
                <w:lang w:eastAsia="ja-JP"/>
              </w:rPr>
            </w:pPr>
            <w:r>
              <w:rPr>
                <w:lang w:eastAsia="ja-JP"/>
              </w:rPr>
              <w:t>0</w:t>
            </w:r>
          </w:p>
        </w:tc>
        <w:tc>
          <w:tcPr>
            <w:tcW w:w="1860" w:type="dxa"/>
            <w:shd w:val="clear" w:color="auto" w:fill="auto"/>
            <w:vAlign w:val="center"/>
          </w:tcPr>
          <w:p w:rsidR="006C3986" w:rsidRPr="00690A00" w:rsidRDefault="005C0535" w:rsidP="007B68D3">
            <w:pPr>
              <w:pStyle w:val="NormalTNR"/>
              <w:spacing w:after="0"/>
              <w:rPr>
                <w:lang w:eastAsia="ja-JP"/>
              </w:rPr>
            </w:pPr>
            <w:r>
              <w:rPr>
                <w:lang w:eastAsia="ja-JP"/>
              </w:rPr>
              <w:t>0.00</w:t>
            </w:r>
          </w:p>
        </w:tc>
      </w:tr>
      <w:tr w:rsidR="00767813" w:rsidRPr="00937A7F" w:rsidTr="00690A00">
        <w:trPr>
          <w:tblHeader/>
        </w:trPr>
        <w:tc>
          <w:tcPr>
            <w:tcW w:w="1230" w:type="dxa"/>
            <w:shd w:val="clear" w:color="auto" w:fill="auto"/>
          </w:tcPr>
          <w:p w:rsidR="006C3986" w:rsidRPr="00E71C1B" w:rsidRDefault="006C3986" w:rsidP="00E71C1B">
            <w:pPr>
              <w:pStyle w:val="NormalTNR"/>
              <w:spacing w:after="0"/>
              <w:rPr>
                <w:b/>
                <w:lang w:eastAsia="ja-JP"/>
              </w:rPr>
            </w:pPr>
            <w:r w:rsidRPr="00E71C1B">
              <w:rPr>
                <w:b/>
                <w:lang w:eastAsia="ja-JP"/>
              </w:rPr>
              <w:t>Paid</w:t>
            </w:r>
          </w:p>
        </w:tc>
        <w:tc>
          <w:tcPr>
            <w:tcW w:w="1390" w:type="dxa"/>
            <w:shd w:val="clear" w:color="auto" w:fill="auto"/>
            <w:vAlign w:val="center"/>
          </w:tcPr>
          <w:p w:rsidR="006C3986" w:rsidRPr="00690A00" w:rsidRDefault="005C0535" w:rsidP="007B68D3">
            <w:pPr>
              <w:pStyle w:val="NormalTNR"/>
              <w:spacing w:after="0"/>
              <w:rPr>
                <w:lang w:eastAsia="ja-JP"/>
              </w:rPr>
            </w:pPr>
            <w:r>
              <w:rPr>
                <w:lang w:eastAsia="ja-JP"/>
              </w:rPr>
              <w:t>0</w:t>
            </w:r>
          </w:p>
        </w:tc>
        <w:tc>
          <w:tcPr>
            <w:tcW w:w="1563" w:type="dxa"/>
            <w:shd w:val="clear" w:color="auto" w:fill="auto"/>
            <w:vAlign w:val="center"/>
          </w:tcPr>
          <w:p w:rsidR="006C3986" w:rsidRPr="00690A00" w:rsidRDefault="005C0535" w:rsidP="007B68D3">
            <w:pPr>
              <w:pStyle w:val="NormalTNR"/>
              <w:spacing w:after="0"/>
              <w:rPr>
                <w:lang w:eastAsia="ja-JP"/>
              </w:rPr>
            </w:pPr>
            <w:r>
              <w:rPr>
                <w:lang w:eastAsia="ja-JP"/>
              </w:rPr>
              <w:t>0</w:t>
            </w:r>
          </w:p>
        </w:tc>
        <w:tc>
          <w:tcPr>
            <w:tcW w:w="1027" w:type="dxa"/>
            <w:shd w:val="clear" w:color="auto" w:fill="auto"/>
            <w:vAlign w:val="center"/>
          </w:tcPr>
          <w:p w:rsidR="006C3986" w:rsidRPr="00690A00" w:rsidRDefault="005C0535" w:rsidP="007B68D3">
            <w:pPr>
              <w:pStyle w:val="NormalTNR"/>
              <w:spacing w:after="0"/>
              <w:rPr>
                <w:lang w:eastAsia="ja-JP"/>
              </w:rPr>
            </w:pPr>
            <w:r>
              <w:rPr>
                <w:lang w:eastAsia="ja-JP"/>
              </w:rPr>
              <w:t>0</w:t>
            </w:r>
          </w:p>
        </w:tc>
        <w:tc>
          <w:tcPr>
            <w:tcW w:w="1249" w:type="dxa"/>
            <w:shd w:val="clear" w:color="auto" w:fill="auto"/>
            <w:vAlign w:val="center"/>
          </w:tcPr>
          <w:p w:rsidR="006C3986" w:rsidRPr="00690A00" w:rsidRDefault="005C0535" w:rsidP="007B68D3">
            <w:pPr>
              <w:pStyle w:val="NormalTNR"/>
              <w:spacing w:after="0"/>
              <w:rPr>
                <w:lang w:eastAsia="ja-JP"/>
              </w:rPr>
            </w:pPr>
            <w:r>
              <w:rPr>
                <w:lang w:eastAsia="ja-JP"/>
              </w:rPr>
              <w:t>0</w:t>
            </w:r>
          </w:p>
        </w:tc>
        <w:tc>
          <w:tcPr>
            <w:tcW w:w="1216" w:type="dxa"/>
            <w:shd w:val="clear" w:color="auto" w:fill="auto"/>
            <w:vAlign w:val="center"/>
          </w:tcPr>
          <w:p w:rsidR="006C3986" w:rsidRPr="00690A00" w:rsidRDefault="005C0535" w:rsidP="007B68D3">
            <w:pPr>
              <w:pStyle w:val="NormalTNR"/>
              <w:spacing w:after="0"/>
              <w:rPr>
                <w:lang w:eastAsia="ja-JP"/>
              </w:rPr>
            </w:pPr>
            <w:r>
              <w:rPr>
                <w:lang w:eastAsia="ja-JP"/>
              </w:rPr>
              <w:t>0</w:t>
            </w:r>
          </w:p>
        </w:tc>
        <w:tc>
          <w:tcPr>
            <w:tcW w:w="1860" w:type="dxa"/>
            <w:shd w:val="clear" w:color="auto" w:fill="auto"/>
            <w:vAlign w:val="center"/>
          </w:tcPr>
          <w:p w:rsidR="006C3986" w:rsidRPr="00690A00" w:rsidRDefault="005C0535" w:rsidP="007B68D3">
            <w:pPr>
              <w:pStyle w:val="NormalTNR"/>
              <w:spacing w:after="0"/>
              <w:rPr>
                <w:lang w:eastAsia="ja-JP"/>
              </w:rPr>
            </w:pPr>
            <w:r>
              <w:rPr>
                <w:lang w:eastAsia="ja-JP"/>
              </w:rPr>
              <w:t>0.00</w:t>
            </w:r>
          </w:p>
        </w:tc>
      </w:tr>
      <w:tr w:rsidR="00767813" w:rsidRPr="00937A7F" w:rsidTr="00937A7F">
        <w:trPr>
          <w:tblHeader/>
        </w:trPr>
        <w:tc>
          <w:tcPr>
            <w:tcW w:w="1230" w:type="dxa"/>
            <w:shd w:val="clear" w:color="auto" w:fill="auto"/>
          </w:tcPr>
          <w:p w:rsidR="006C3986" w:rsidRPr="00937A7F" w:rsidRDefault="006C3986" w:rsidP="00E71C1B">
            <w:pPr>
              <w:pStyle w:val="NormalTNR"/>
              <w:spacing w:after="0"/>
              <w:rPr>
                <w:b/>
                <w:lang w:eastAsia="ja-JP"/>
              </w:rPr>
            </w:pPr>
            <w:r w:rsidRPr="00937A7F">
              <w:rPr>
                <w:b/>
                <w:lang w:eastAsia="ja-JP"/>
              </w:rPr>
              <w:t>Total</w:t>
            </w:r>
          </w:p>
        </w:tc>
        <w:tc>
          <w:tcPr>
            <w:tcW w:w="1390" w:type="dxa"/>
            <w:shd w:val="clear" w:color="auto" w:fill="auto"/>
          </w:tcPr>
          <w:p w:rsidR="006C3986" w:rsidRPr="00937A7F" w:rsidRDefault="005C0535" w:rsidP="007B68D3">
            <w:pPr>
              <w:pStyle w:val="NormalTNR"/>
              <w:spacing w:after="0"/>
              <w:rPr>
                <w:b/>
                <w:lang w:eastAsia="ja-JP"/>
              </w:rPr>
            </w:pPr>
            <w:r>
              <w:rPr>
                <w:b/>
                <w:lang w:eastAsia="ja-JP"/>
              </w:rPr>
              <w:t>4,232</w:t>
            </w:r>
          </w:p>
        </w:tc>
        <w:tc>
          <w:tcPr>
            <w:tcW w:w="1563" w:type="dxa"/>
            <w:shd w:val="clear" w:color="auto" w:fill="auto"/>
            <w:vAlign w:val="center"/>
          </w:tcPr>
          <w:p w:rsidR="006C3986" w:rsidRPr="00E71C1B" w:rsidRDefault="00E71C1B" w:rsidP="007B68D3">
            <w:pPr>
              <w:pStyle w:val="NormalTNR"/>
              <w:spacing w:after="0"/>
              <w:rPr>
                <w:color w:val="FFFFFF" w:themeColor="background1"/>
                <w:sz w:val="10"/>
                <w:lang w:eastAsia="ja-JP"/>
              </w:rPr>
            </w:pPr>
            <w:r w:rsidRPr="00E71C1B">
              <w:rPr>
                <w:color w:val="FFFFFF" w:themeColor="background1"/>
                <w:sz w:val="10"/>
                <w:lang w:eastAsia="ja-JP"/>
              </w:rPr>
              <w:t>Cell intentionally left blank</w:t>
            </w:r>
          </w:p>
        </w:tc>
        <w:tc>
          <w:tcPr>
            <w:tcW w:w="1027" w:type="dxa"/>
            <w:shd w:val="clear" w:color="auto" w:fill="auto"/>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249" w:type="dxa"/>
            <w:shd w:val="clear" w:color="auto" w:fill="auto"/>
            <w:vAlign w:val="center"/>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216" w:type="dxa"/>
            <w:shd w:val="clear" w:color="auto" w:fill="auto"/>
            <w:vAlign w:val="center"/>
          </w:tcPr>
          <w:p w:rsidR="006C3986" w:rsidRPr="00E71C1B" w:rsidRDefault="00E71C1B" w:rsidP="007B68D3">
            <w:pPr>
              <w:pStyle w:val="NormalTNR"/>
              <w:spacing w:after="0"/>
              <w:rPr>
                <w:b/>
                <w:color w:val="FFFFFF" w:themeColor="background1"/>
                <w:lang w:eastAsia="ja-JP"/>
              </w:rPr>
            </w:pPr>
            <w:r w:rsidRPr="00E71C1B">
              <w:rPr>
                <w:color w:val="FFFFFF" w:themeColor="background1"/>
                <w:sz w:val="10"/>
                <w:lang w:eastAsia="ja-JP"/>
              </w:rPr>
              <w:t>Cell intentionally left blank</w:t>
            </w:r>
          </w:p>
        </w:tc>
        <w:tc>
          <w:tcPr>
            <w:tcW w:w="1860" w:type="dxa"/>
            <w:shd w:val="clear" w:color="auto" w:fill="auto"/>
            <w:vAlign w:val="center"/>
          </w:tcPr>
          <w:p w:rsidR="006C3986" w:rsidRPr="005C0535" w:rsidRDefault="005C0535" w:rsidP="007B68D3">
            <w:pPr>
              <w:pStyle w:val="NormalTNR"/>
              <w:spacing w:after="0"/>
              <w:rPr>
                <w:b/>
                <w:lang w:eastAsia="ja-JP"/>
              </w:rPr>
            </w:pPr>
            <w:r w:rsidRPr="005C0535">
              <w:rPr>
                <w:b/>
              </w:rPr>
              <w:t>155,776.04</w:t>
            </w:r>
          </w:p>
        </w:tc>
      </w:tr>
    </w:tbl>
    <w:p w:rsidR="00A03102" w:rsidRPr="007D3AFD" w:rsidRDefault="007D3AFD" w:rsidP="007D3AFD">
      <w:pPr>
        <w:rPr>
          <w:lang w:eastAsia="ja-JP"/>
        </w:rPr>
      </w:pPr>
      <w:r>
        <w:rPr>
          <w:lang w:eastAsia="ja-JP"/>
        </w:rPr>
        <w:br w:type="page"/>
      </w:r>
    </w:p>
    <w:p w:rsidR="00A61E27" w:rsidRPr="00A61E27" w:rsidRDefault="00A03102" w:rsidP="00A61E27">
      <w:pPr>
        <w:pStyle w:val="Heading2"/>
        <w:spacing w:after="480"/>
        <w:rPr>
          <w:sz w:val="28"/>
        </w:rPr>
      </w:pPr>
      <w:r w:rsidRPr="00A61E27">
        <w:rPr>
          <w:sz w:val="28"/>
        </w:rPr>
        <w:lastRenderedPageBreak/>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5C0535"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5C0535"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906D57" w:rsidP="00FC03D3">
            <w:pPr>
              <w:spacing w:before="0"/>
              <w:rPr>
                <w:rFonts w:ascii="Times New Roman" w:eastAsia="Times New Roman" w:hAnsi="Times New Roman"/>
                <w:noProof/>
                <w:color w:val="000000"/>
                <w:szCs w:val="20"/>
              </w:rPr>
            </w:pP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5C0535"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906D57" w:rsidP="00FC03D3">
            <w:pPr>
              <w:spacing w:before="0"/>
              <w:rPr>
                <w:rFonts w:ascii="Times New Roman" w:eastAsia="Times New Roman" w:hAnsi="Times New Roman"/>
                <w:color w:val="auto"/>
                <w:szCs w:val="16"/>
                <w:lang w:eastAsia="ja-JP"/>
              </w:rPr>
            </w:pP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5C0535"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7D3AFD" w:rsidRDefault="004A5012" w:rsidP="00EC4C76">
            <w:pPr>
              <w:rPr>
                <w:rFonts w:ascii="Times New Roman" w:hAnsi="Times New Roman"/>
              </w:rPr>
            </w:pPr>
            <w:r>
              <w:rPr>
                <w:rFonts w:ascii="Times New Roman" w:hAnsi="Times New Roman"/>
                <w:noProof/>
              </w:rPr>
              <w:drawing>
                <wp:inline distT="0" distB="0" distL="0" distR="0" wp14:anchorId="4FB65B2B">
                  <wp:extent cx="207010" cy="207010"/>
                  <wp:effectExtent l="0" t="0" r="2540" b="2540"/>
                  <wp:docPr id="33" name="Picture 33"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5C0535"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Required meal components on students’ trays were not met. Eight students did not select the required fruit or vegetable component as part of their breakfast meal.</w:t>
            </w: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5C0535"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5C0535" w:rsidRDefault="00145CB9" w:rsidP="00BC0516">
            <w:pPr>
              <w:rPr>
                <w:rFonts w:ascii="Times New Roman" w:eastAsia="Times New Roman" w:hAnsi="Times New Roman"/>
                <w:b/>
                <w:color w:val="005E20"/>
                <w:szCs w:val="16"/>
                <w:lang w:eastAsia="ja-JP"/>
              </w:rPr>
            </w:pPr>
            <w:r>
              <w:pict>
                <v:shape id="_x0000_i1032" type="#_x0000_t75" alt="Denotes no findings" style="width:15pt;height:15pt;visibility:visible;mso-wrap-style:square">
                  <v:imagedata r:id="rId11"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lastRenderedPageBreak/>
              <w:t>Local School Wellness Policy</w:t>
            </w:r>
          </w:p>
        </w:tc>
        <w:tc>
          <w:tcPr>
            <w:tcW w:w="4669" w:type="dxa"/>
            <w:vAlign w:val="center"/>
          </w:tcPr>
          <w:p w:rsidR="006475A6" w:rsidRPr="005C0535"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7D3AFD" w:rsidRDefault="006475A6" w:rsidP="00BC0516">
            <w:pPr>
              <w:rPr>
                <w:rFonts w:ascii="Times New Roman" w:hAnsi="Times New Roman"/>
              </w:rPr>
            </w:pPr>
            <w:r>
              <w:rPr>
                <w:rFonts w:ascii="Times New Roman" w:hAnsi="Times New Roman"/>
                <w:noProof/>
              </w:rPr>
              <w:drawing>
                <wp:inline distT="0" distB="0" distL="0" distR="0" wp14:anchorId="478CF3E3">
                  <wp:extent cx="207010" cy="207010"/>
                  <wp:effectExtent l="0" t="0" r="2540" b="2540"/>
                  <wp:docPr id="38" name="Picture 38"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5C0535"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Smart Snacks in Schools requirement was not met. Several a la carte entrees and snack items were offered for sale to students that did not meet the nutrition standards.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5C0535"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bookmarkStart w:id="0" w:name="_GoBack"/>
            <w:bookmarkEnd w:id="0"/>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B130AE" w:rsidP="00FC03D3">
            <w:pPr>
              <w:rPr>
                <w:rFonts w:ascii="Times New Roman" w:eastAsia="Times New Roman" w:hAnsi="Times New Roman"/>
                <w:noProof/>
                <w:color w:val="000000"/>
                <w:szCs w:val="20"/>
              </w:rPr>
            </w:pP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B5F" w:rsidRDefault="00F32B5F" w:rsidP="00EA0AD0">
      <w:pPr>
        <w:spacing w:before="0" w:after="0"/>
      </w:pPr>
      <w:r>
        <w:separator/>
      </w:r>
    </w:p>
  </w:endnote>
  <w:endnote w:type="continuationSeparator" w:id="0">
    <w:p w:rsidR="00F32B5F" w:rsidRDefault="00F32B5F"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B5F" w:rsidRDefault="00F32B5F" w:rsidP="00EA0AD0">
      <w:pPr>
        <w:spacing w:before="0" w:after="0"/>
      </w:pPr>
      <w:r>
        <w:separator/>
      </w:r>
    </w:p>
  </w:footnote>
  <w:footnote w:type="continuationSeparator" w:id="0">
    <w:p w:rsidR="00F32B5F" w:rsidRDefault="00F32B5F"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visibility:visible;mso-wrap-style:square" o:bullet="t">
        <v:imagedata r:id="rId1" o:title=""/>
      </v:shape>
    </w:pict>
  </w:numPicBullet>
  <w:numPicBullet w:numPicBulletId="1">
    <w:pict>
      <v:shape id="_x0000_i1027" type="#_x0000_t75" alt="Denotes no findings" style="width:15pt;height:15pt;visibility:visible;mso-wrap-style:square" o:bullet="t">
        <v:imagedata r:id="rId2" o:title="Denotes no findings"/>
      </v:shape>
    </w:pict>
  </w:numPicBullet>
  <w:numPicBullet w:numPicBulletId="2">
    <w:pict>
      <v:shape id="_x0000_i1028" type="#_x0000_t75" alt="Denotes findings identified" style="width:21.75pt;height:21.75pt;visibility:visible;mso-wrap-style:square" o:bullet="t">
        <v:imagedata r:id="rId3" o:title="Denotes findings identified"/>
      </v:shape>
    </w:pict>
  </w:numPicBullet>
  <w:numPicBullet w:numPicBulletId="3">
    <w:pict>
      <v:shape id="_x0000_i1029" type="#_x0000_t75" style="width:15.75pt;height:15.75pt;visibility:visible;mso-wrap-style:square" o:bullet="t">
        <v:imagedata r:id="rId4" o:title=""/>
      </v:shape>
    </w:pict>
  </w:numPicBullet>
  <w:numPicBullet w:numPicBulletId="4">
    <w:pict>
      <v:shape id="_x0000_i1030" type="#_x0000_t75" style="width:15pt;height:15pt;visibility:visible;mso-wrap-style:square" o:bullet="t">
        <v:imagedata r:id="rId5" o:title=""/>
      </v:shape>
    </w:pict>
  </w:numPicBullet>
  <w:numPicBullet w:numPicBulletId="5">
    <w:pict>
      <v:shape id="_x0000_i1031" type="#_x0000_t75" alt="Denotes no findings" style="width:15pt;height:15pt;visibility:visible;mso-wrap-style:square" o:bullet="t">
        <v:imagedata r:id="rId6" o:title="Denotes no findings"/>
      </v:shape>
    </w:pict>
  </w:numPicBullet>
  <w:numPicBullet w:numPicBulletId="6">
    <w:pict>
      <v:shape id="_x0000_i1032"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B155A"/>
    <w:rsid w:val="000C309B"/>
    <w:rsid w:val="000C4495"/>
    <w:rsid w:val="00145CB9"/>
    <w:rsid w:val="001B0603"/>
    <w:rsid w:val="001F75BE"/>
    <w:rsid w:val="002032A0"/>
    <w:rsid w:val="00217886"/>
    <w:rsid w:val="00260CA2"/>
    <w:rsid w:val="00265D36"/>
    <w:rsid w:val="00274A66"/>
    <w:rsid w:val="002D2FED"/>
    <w:rsid w:val="002D4167"/>
    <w:rsid w:val="0031611E"/>
    <w:rsid w:val="0032739D"/>
    <w:rsid w:val="003507AB"/>
    <w:rsid w:val="003C5AEE"/>
    <w:rsid w:val="00464DF8"/>
    <w:rsid w:val="004A5012"/>
    <w:rsid w:val="004C04E4"/>
    <w:rsid w:val="004C18F7"/>
    <w:rsid w:val="004D45AD"/>
    <w:rsid w:val="00527106"/>
    <w:rsid w:val="00576EFE"/>
    <w:rsid w:val="00593DA0"/>
    <w:rsid w:val="005C0535"/>
    <w:rsid w:val="005C2719"/>
    <w:rsid w:val="005E617A"/>
    <w:rsid w:val="005E72E8"/>
    <w:rsid w:val="006070B4"/>
    <w:rsid w:val="00620948"/>
    <w:rsid w:val="006475A6"/>
    <w:rsid w:val="00690A00"/>
    <w:rsid w:val="00694D91"/>
    <w:rsid w:val="006C3986"/>
    <w:rsid w:val="006D0B91"/>
    <w:rsid w:val="006E68D8"/>
    <w:rsid w:val="00705097"/>
    <w:rsid w:val="0073582B"/>
    <w:rsid w:val="00767813"/>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62C03"/>
    <w:rsid w:val="00BC0516"/>
    <w:rsid w:val="00C450BF"/>
    <w:rsid w:val="00C55670"/>
    <w:rsid w:val="00C75889"/>
    <w:rsid w:val="00CC5420"/>
    <w:rsid w:val="00D8766D"/>
    <w:rsid w:val="00DB68F3"/>
    <w:rsid w:val="00DD07D9"/>
    <w:rsid w:val="00DE1159"/>
    <w:rsid w:val="00DF70F6"/>
    <w:rsid w:val="00E63DC5"/>
    <w:rsid w:val="00E71C1B"/>
    <w:rsid w:val="00E74FFA"/>
    <w:rsid w:val="00EA0AD0"/>
    <w:rsid w:val="00EB6A3E"/>
    <w:rsid w:val="00EC4887"/>
    <w:rsid w:val="00EC4C76"/>
    <w:rsid w:val="00EF1C86"/>
    <w:rsid w:val="00EF640A"/>
    <w:rsid w:val="00F04C94"/>
    <w:rsid w:val="00F205EF"/>
    <w:rsid w:val="00F32B5F"/>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E2531"/>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9AB72-3A55-4701-BDC4-E5B36983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Petersburg City FPAR Summary</vt:lpstr>
    </vt:vector>
  </TitlesOfParts>
  <Company>Virginia IT Infrastructure Partnership</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Petersburg City FPAR Summary</dc:title>
  <dc:subject>Nutrition</dc:subject>
  <dc:creator>DOE - NUTRITION (DOE)</dc:creator>
  <cp:lastModifiedBy>Bowman, Kelly (DOE)</cp:lastModifiedBy>
  <cp:revision>3</cp:revision>
  <cp:lastPrinted>2018-03-27T12:01:00Z</cp:lastPrinted>
  <dcterms:created xsi:type="dcterms:W3CDTF">2018-04-05T20:15:00Z</dcterms:created>
  <dcterms:modified xsi:type="dcterms:W3CDTF">2018-04-05T20:20:00Z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