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31D63" w14:textId="6A70EDDE" w:rsidR="002A39D3" w:rsidRDefault="00D95F3B" w:rsidP="00604858">
      <w:pPr>
        <w:pStyle w:val="Heading1"/>
        <w:spacing w:line="276" w:lineRule="auto"/>
      </w:pPr>
      <w:r>
        <w:br/>
      </w:r>
      <w:bookmarkStart w:id="0" w:name="_GoBack"/>
      <w:bookmarkEnd w:id="0"/>
      <w:r w:rsidRPr="00AB680B">
        <w:t>COMMONWEALTH OF VIRGINIA</w:t>
      </w:r>
      <w:r>
        <w:br/>
      </w:r>
      <w:r w:rsidRPr="00AB680B">
        <w:t>BOARD OF EDUCATION</w:t>
      </w:r>
      <w:r>
        <w:br/>
      </w:r>
      <w:r w:rsidRPr="00AB680B">
        <w:t>RICHMOND, VIRGINIA</w:t>
      </w:r>
    </w:p>
    <w:p w14:paraId="1BBB227A" w14:textId="77777777" w:rsidR="00D95F3B" w:rsidRPr="002C55D6" w:rsidRDefault="004973D9" w:rsidP="00604858">
      <w:pPr>
        <w:pStyle w:val="Heading1"/>
        <w:spacing w:line="276" w:lineRule="auto"/>
      </w:pPr>
      <w:r>
        <w:rPr>
          <w:lang w:val="en-US"/>
        </w:rPr>
        <w:t>June 19, 2019</w:t>
      </w:r>
    </w:p>
    <w:p w14:paraId="75266F0B" w14:textId="77777777" w:rsidR="009D7A01" w:rsidRPr="000C406D" w:rsidRDefault="009D7A01" w:rsidP="00604858">
      <w:pPr>
        <w:spacing w:line="276" w:lineRule="auto"/>
      </w:pPr>
    </w:p>
    <w:p w14:paraId="5E7EF932" w14:textId="77777777" w:rsidR="00F80BED" w:rsidRDefault="006F0BCF" w:rsidP="00604858">
      <w:pPr>
        <w:spacing w:line="276" w:lineRule="auto"/>
        <w:ind w:firstLine="720"/>
      </w:pPr>
      <w:r w:rsidRPr="006416CC">
        <w:t>The Board of Education met at the James Monroe State Office Building, Jefferson Conference Room, 22nd Floor, Richmond, with the following members present:</w:t>
      </w:r>
    </w:p>
    <w:p w14:paraId="482AEB46" w14:textId="77777777" w:rsidR="000A083E" w:rsidRPr="00FE6C01" w:rsidRDefault="006F0BCF" w:rsidP="00604858">
      <w:pPr>
        <w:pStyle w:val="TableParagraph"/>
        <w:spacing w:line="276" w:lineRule="auto"/>
        <w:rPr>
          <w:rFonts w:ascii="Times New Roman" w:hAnsi="Times New Roman"/>
          <w:sz w:val="24"/>
          <w:szCs w:val="24"/>
        </w:rPr>
      </w:pPr>
      <w:r w:rsidRPr="00F80BED">
        <w:br/>
      </w:r>
      <w:r w:rsidR="00C51574" w:rsidRPr="00FE6C01">
        <w:rPr>
          <w:rFonts w:ascii="Times New Roman" w:hAnsi="Times New Roman"/>
          <w:sz w:val="24"/>
          <w:szCs w:val="24"/>
        </w:rPr>
        <w:t>Mr. Daniel A. Gecker, President</w:t>
      </w:r>
      <w:r w:rsidR="000A083E" w:rsidRPr="00FE6C01">
        <w:rPr>
          <w:rFonts w:ascii="Times New Roman" w:hAnsi="Times New Roman"/>
          <w:sz w:val="24"/>
          <w:szCs w:val="24"/>
        </w:rPr>
        <w:tab/>
      </w:r>
      <w:r w:rsidR="000A083E" w:rsidRPr="00FE6C01">
        <w:rPr>
          <w:rFonts w:ascii="Times New Roman" w:hAnsi="Times New Roman"/>
          <w:sz w:val="24"/>
          <w:szCs w:val="24"/>
        </w:rPr>
        <w:tab/>
      </w:r>
      <w:r w:rsidR="000A083E" w:rsidRPr="00FE6C01">
        <w:rPr>
          <w:rFonts w:ascii="Times New Roman" w:hAnsi="Times New Roman"/>
          <w:sz w:val="24"/>
          <w:szCs w:val="24"/>
        </w:rPr>
        <w:tab/>
      </w:r>
      <w:r w:rsidR="00A43F84">
        <w:rPr>
          <w:rFonts w:ascii="Times New Roman" w:hAnsi="Times New Roman"/>
          <w:sz w:val="24"/>
          <w:szCs w:val="24"/>
        </w:rPr>
        <w:t>Mrs. Diane Atkinson</w:t>
      </w:r>
      <w:r w:rsidR="00C55037">
        <w:rPr>
          <w:rFonts w:ascii="Times New Roman" w:hAnsi="Times New Roman"/>
          <w:sz w:val="24"/>
          <w:szCs w:val="24"/>
        </w:rPr>
        <w:t>, Vice President</w:t>
      </w:r>
    </w:p>
    <w:p w14:paraId="3190BCCA" w14:textId="77777777" w:rsidR="00466C2A" w:rsidRPr="00FE6C01" w:rsidRDefault="00CA679B" w:rsidP="00604858">
      <w:pPr>
        <w:pStyle w:val="TableParagraph"/>
        <w:tabs>
          <w:tab w:val="left" w:pos="1620"/>
          <w:tab w:val="left" w:pos="2160"/>
          <w:tab w:val="left" w:pos="5040"/>
          <w:tab w:val="left" w:pos="5130"/>
        </w:tabs>
        <w:spacing w:line="276" w:lineRule="auto"/>
        <w:rPr>
          <w:rFonts w:ascii="Times New Roman" w:hAnsi="Times New Roman"/>
          <w:sz w:val="24"/>
          <w:szCs w:val="24"/>
        </w:rPr>
      </w:pPr>
      <w:r>
        <w:rPr>
          <w:rFonts w:ascii="Times New Roman" w:hAnsi="Times New Roman"/>
          <w:sz w:val="24"/>
          <w:szCs w:val="24"/>
        </w:rPr>
        <w:t>Ms. Anne Holton</w:t>
      </w:r>
      <w:r w:rsidR="00136A54">
        <w:rPr>
          <w:rFonts w:ascii="Times New Roman" w:hAnsi="Times New Roman"/>
          <w:sz w:val="24"/>
          <w:szCs w:val="24"/>
        </w:rPr>
        <w:t xml:space="preserve"> </w:t>
      </w:r>
      <w:r w:rsidR="00136A54">
        <w:rPr>
          <w:rFonts w:ascii="Times New Roman" w:hAnsi="Times New Roman"/>
          <w:sz w:val="24"/>
          <w:szCs w:val="24"/>
        </w:rPr>
        <w:tab/>
      </w:r>
      <w:r w:rsidR="00136A54">
        <w:rPr>
          <w:rFonts w:ascii="Times New Roman" w:hAnsi="Times New Roman"/>
          <w:sz w:val="24"/>
          <w:szCs w:val="24"/>
        </w:rPr>
        <w:tab/>
      </w:r>
      <w:r w:rsidR="00DA2297" w:rsidRPr="00FE6C01">
        <w:rPr>
          <w:rFonts w:ascii="Times New Roman" w:hAnsi="Times New Roman"/>
          <w:sz w:val="24"/>
          <w:szCs w:val="24"/>
        </w:rPr>
        <w:t xml:space="preserve">Dr. Francisco </w:t>
      </w:r>
      <w:r w:rsidR="00856865" w:rsidRPr="00FE6C01">
        <w:rPr>
          <w:rFonts w:ascii="Times New Roman" w:hAnsi="Times New Roman"/>
          <w:sz w:val="24"/>
          <w:szCs w:val="24"/>
        </w:rPr>
        <w:t>Durán</w:t>
      </w:r>
    </w:p>
    <w:p w14:paraId="18A75B7D" w14:textId="77777777" w:rsidR="00C51574" w:rsidRPr="00FE6C01" w:rsidRDefault="00CA679B" w:rsidP="00604858">
      <w:pPr>
        <w:pStyle w:val="TableParagraph"/>
        <w:tabs>
          <w:tab w:val="left" w:pos="1980"/>
          <w:tab w:val="left" w:pos="5040"/>
          <w:tab w:val="left" w:pos="5760"/>
        </w:tabs>
        <w:spacing w:line="276" w:lineRule="auto"/>
        <w:rPr>
          <w:rFonts w:ascii="Times New Roman" w:hAnsi="Times New Roman"/>
          <w:sz w:val="24"/>
          <w:szCs w:val="24"/>
        </w:rPr>
      </w:pPr>
      <w:r>
        <w:rPr>
          <w:rFonts w:ascii="Times New Roman" w:hAnsi="Times New Roman"/>
          <w:sz w:val="24"/>
          <w:szCs w:val="24"/>
        </w:rPr>
        <w:t>Dr. Jamelle Wilson</w:t>
      </w:r>
      <w:r w:rsidR="00136A54">
        <w:rPr>
          <w:rFonts w:ascii="Times New Roman" w:hAnsi="Times New Roman"/>
          <w:sz w:val="24"/>
          <w:szCs w:val="24"/>
        </w:rPr>
        <w:t xml:space="preserve"> </w:t>
      </w:r>
      <w:r w:rsidR="00136A54">
        <w:rPr>
          <w:rFonts w:ascii="Times New Roman" w:hAnsi="Times New Roman"/>
          <w:sz w:val="24"/>
          <w:szCs w:val="24"/>
        </w:rPr>
        <w:tab/>
      </w:r>
      <w:r w:rsidR="00136A54">
        <w:rPr>
          <w:rFonts w:ascii="Times New Roman" w:hAnsi="Times New Roman"/>
          <w:sz w:val="24"/>
          <w:szCs w:val="24"/>
        </w:rPr>
        <w:tab/>
      </w:r>
      <w:r w:rsidR="00466C2A" w:rsidRPr="00FE6C01">
        <w:rPr>
          <w:rFonts w:ascii="Times New Roman" w:hAnsi="Times New Roman"/>
          <w:sz w:val="24"/>
          <w:szCs w:val="24"/>
        </w:rPr>
        <w:t>Dr. Tamara Wallace</w:t>
      </w:r>
    </w:p>
    <w:p w14:paraId="676D9689" w14:textId="77777777" w:rsidR="008708D0" w:rsidRDefault="004521A0" w:rsidP="00604858">
      <w:pPr>
        <w:pStyle w:val="TableParagraph"/>
        <w:spacing w:line="276" w:lineRule="auto"/>
        <w:ind w:left="5040" w:hanging="5040"/>
        <w:rPr>
          <w:rFonts w:ascii="Times New Roman" w:hAnsi="Times New Roman"/>
          <w:sz w:val="24"/>
          <w:szCs w:val="24"/>
        </w:rPr>
      </w:pPr>
      <w:r w:rsidRPr="00FE6C01">
        <w:rPr>
          <w:rFonts w:ascii="Times New Roman" w:hAnsi="Times New Roman"/>
          <w:sz w:val="24"/>
          <w:szCs w:val="24"/>
        </w:rPr>
        <w:t xml:space="preserve">Dr. </w:t>
      </w:r>
      <w:r w:rsidR="00CA679B">
        <w:rPr>
          <w:rFonts w:ascii="Times New Roman" w:hAnsi="Times New Roman"/>
          <w:sz w:val="24"/>
          <w:szCs w:val="24"/>
        </w:rPr>
        <w:t>Keisha Pexton</w:t>
      </w:r>
      <w:r w:rsidR="00FE6C01">
        <w:rPr>
          <w:rFonts w:ascii="Times New Roman" w:hAnsi="Times New Roman"/>
          <w:sz w:val="24"/>
          <w:szCs w:val="24"/>
        </w:rPr>
        <w:tab/>
      </w:r>
      <w:r w:rsidR="00856865" w:rsidRPr="00FE6C01">
        <w:rPr>
          <w:rFonts w:ascii="Times New Roman" w:hAnsi="Times New Roman"/>
          <w:sz w:val="24"/>
          <w:szCs w:val="24"/>
        </w:rPr>
        <w:t>Dr. James F. Lane</w:t>
      </w:r>
      <w:r w:rsidR="008708D0">
        <w:rPr>
          <w:rFonts w:ascii="Times New Roman" w:hAnsi="Times New Roman"/>
          <w:sz w:val="24"/>
          <w:szCs w:val="24"/>
        </w:rPr>
        <w:t xml:space="preserve">, </w:t>
      </w:r>
    </w:p>
    <w:p w14:paraId="7234F496" w14:textId="77777777" w:rsidR="00AE67F7" w:rsidRPr="00FE6C01" w:rsidRDefault="00A43F84" w:rsidP="00604858">
      <w:pPr>
        <w:pStyle w:val="TableParagraph"/>
        <w:spacing w:line="276" w:lineRule="auto"/>
        <w:ind w:left="5040" w:hanging="5040"/>
        <w:rPr>
          <w:rFonts w:ascii="Times New Roman" w:hAnsi="Times New Roman"/>
          <w:sz w:val="24"/>
          <w:szCs w:val="24"/>
        </w:rPr>
      </w:pPr>
      <w:r w:rsidRPr="00A43F84">
        <w:rPr>
          <w:rFonts w:ascii="Times New Roman" w:hAnsi="Times New Roman"/>
          <w:sz w:val="24"/>
          <w:szCs w:val="24"/>
        </w:rPr>
        <w:t>Mrs. Elizabeth Lodal</w:t>
      </w:r>
      <w:r w:rsidR="008708D0">
        <w:rPr>
          <w:rFonts w:ascii="Times New Roman" w:hAnsi="Times New Roman"/>
          <w:sz w:val="24"/>
          <w:szCs w:val="24"/>
        </w:rPr>
        <w:tab/>
      </w:r>
      <w:r w:rsidR="00856865" w:rsidRPr="00FE6C01">
        <w:rPr>
          <w:rFonts w:ascii="Times New Roman" w:hAnsi="Times New Roman"/>
          <w:sz w:val="24"/>
          <w:szCs w:val="24"/>
        </w:rPr>
        <w:t>Superintendent of Public Instruction</w:t>
      </w:r>
    </w:p>
    <w:p w14:paraId="74981121" w14:textId="77777777" w:rsidR="00AE67F7" w:rsidRPr="00FE6C01" w:rsidRDefault="00AE67F7" w:rsidP="00604858">
      <w:pPr>
        <w:pStyle w:val="TableParagraph"/>
        <w:spacing w:line="276" w:lineRule="auto"/>
        <w:rPr>
          <w:rFonts w:ascii="Times New Roman" w:hAnsi="Times New Roman"/>
          <w:sz w:val="24"/>
          <w:szCs w:val="24"/>
        </w:rPr>
      </w:pPr>
    </w:p>
    <w:p w14:paraId="08D61BE6" w14:textId="77777777" w:rsidR="00A845A8" w:rsidRDefault="00A845A8" w:rsidP="00604858">
      <w:pPr>
        <w:spacing w:line="276" w:lineRule="auto"/>
        <w:ind w:left="5040" w:hanging="4230"/>
      </w:pPr>
      <w:r>
        <w:t xml:space="preserve">Mr. Gecker </w:t>
      </w:r>
      <w:r w:rsidR="008708D0">
        <w:t>call</w:t>
      </w:r>
      <w:r w:rsidR="00370ECB">
        <w:t xml:space="preserve">ed the meeting to order at </w:t>
      </w:r>
      <w:r w:rsidR="00C55037">
        <w:t>10:00 a.m.</w:t>
      </w:r>
    </w:p>
    <w:p w14:paraId="18F8F23E" w14:textId="77777777" w:rsidR="00AE67F7" w:rsidRPr="00414839" w:rsidRDefault="00B51116" w:rsidP="00604858">
      <w:pPr>
        <w:pStyle w:val="Heading2"/>
        <w:spacing w:line="276" w:lineRule="auto"/>
        <w:rPr>
          <w:rFonts w:ascii="Times New Roman" w:hAnsi="Times New Roman"/>
          <w:sz w:val="24"/>
          <w:szCs w:val="24"/>
          <w:lang w:val="en-US"/>
        </w:rPr>
      </w:pPr>
      <w:r w:rsidRPr="00011166">
        <w:rPr>
          <w:rFonts w:ascii="Times New Roman" w:hAnsi="Times New Roman"/>
          <w:b w:val="0"/>
          <w:i w:val="0"/>
          <w:sz w:val="24"/>
          <w:szCs w:val="24"/>
        </w:rPr>
        <w:br/>
      </w:r>
      <w:r w:rsidR="00AE67F7" w:rsidRPr="002662FB">
        <w:rPr>
          <w:rFonts w:ascii="Times New Roman" w:hAnsi="Times New Roman"/>
          <w:sz w:val="24"/>
          <w:szCs w:val="24"/>
        </w:rPr>
        <w:t>EXECUTIVE SESSION</w:t>
      </w:r>
      <w:r w:rsidR="00414839">
        <w:rPr>
          <w:rFonts w:ascii="Times New Roman" w:hAnsi="Times New Roman"/>
          <w:sz w:val="24"/>
          <w:szCs w:val="24"/>
          <w:lang w:val="en-US"/>
        </w:rPr>
        <w:t xml:space="preserve"> </w:t>
      </w:r>
    </w:p>
    <w:p w14:paraId="2171E408" w14:textId="77777777" w:rsidR="00BE2872" w:rsidRDefault="00BE2872" w:rsidP="00604858">
      <w:pPr>
        <w:spacing w:line="276" w:lineRule="auto"/>
      </w:pPr>
    </w:p>
    <w:p w14:paraId="2945C087" w14:textId="77777777" w:rsidR="00AE67F7" w:rsidRDefault="00C55037" w:rsidP="00604858">
      <w:pPr>
        <w:spacing w:line="276" w:lineRule="auto"/>
        <w:ind w:firstLine="720"/>
      </w:pPr>
      <w:r>
        <w:t>Mrs. Atkinson</w:t>
      </w:r>
      <w:r w:rsidR="00BE2872">
        <w:t xml:space="preserve"> </w:t>
      </w:r>
      <w:r w:rsidR="00AE67F7">
        <w:t xml:space="preserve">made a motion to go into executive session under </w:t>
      </w:r>
      <w:r w:rsidR="00AE67F7" w:rsidRPr="002A2793">
        <w:rPr>
          <w:i/>
        </w:rPr>
        <w:t>Virginia Code §2.2-3711(A) (4</w:t>
      </w:r>
      <w:r w:rsidR="00F01DD9">
        <w:rPr>
          <w:i/>
        </w:rPr>
        <w:t>0</w:t>
      </w:r>
      <w:r w:rsidR="00AE67F7" w:rsidRPr="002A2793">
        <w:rPr>
          <w:i/>
        </w:rPr>
        <w:t>)</w:t>
      </w:r>
      <w:r w:rsidR="00AE67F7">
        <w:t>, for the purpose of discussion and consideration of records relating to denial, suspension, or revocation of teacher licenses, and that Susan Williams, legal counsel to the Virginia Board of Education; as well as staff members Dr. James Lane, Patty Pitts, Nancy Walsh</w:t>
      </w:r>
      <w:r w:rsidR="006C53F2">
        <w:t xml:space="preserve">, </w:t>
      </w:r>
      <w:r w:rsidR="008708D0">
        <w:t xml:space="preserve">and </w:t>
      </w:r>
      <w:r w:rsidR="00830A29">
        <w:t>Kevin Foste</w:t>
      </w:r>
      <w:r w:rsidR="008708D0">
        <w:t xml:space="preserve">r </w:t>
      </w:r>
      <w:r w:rsidR="00AE67F7">
        <w:t>whose presence will aid in this matter, participate in the closed meeting.  The motion was seconded by</w:t>
      </w:r>
      <w:r w:rsidR="006C53F2">
        <w:t xml:space="preserve"> </w:t>
      </w:r>
      <w:r>
        <w:t>Dr. Wilson</w:t>
      </w:r>
      <w:r w:rsidR="00124F34">
        <w:t xml:space="preserve"> </w:t>
      </w:r>
      <w:r w:rsidR="00AE67F7">
        <w:t xml:space="preserve">and was carried </w:t>
      </w:r>
      <w:r w:rsidR="00A24467">
        <w:t>unanimously</w:t>
      </w:r>
      <w:r w:rsidR="00AE67F7">
        <w:t>.  The Board went into Executive Session at</w:t>
      </w:r>
      <w:r w:rsidR="00370ECB">
        <w:t xml:space="preserve"> </w:t>
      </w:r>
      <w:r w:rsidR="00D31A61">
        <w:t>10:01</w:t>
      </w:r>
      <w:r>
        <w:t>a.m</w:t>
      </w:r>
      <w:r w:rsidR="00370ECB">
        <w:t xml:space="preserve">. </w:t>
      </w:r>
      <w:r>
        <w:t>Mrs. Atkinson</w:t>
      </w:r>
      <w:r w:rsidR="00370ECB">
        <w:t xml:space="preserve"> </w:t>
      </w:r>
      <w:r w:rsidR="00A845A8">
        <w:t>ma</w:t>
      </w:r>
      <w:r w:rsidR="00AE67F7">
        <w:t>de a motion that the Board reconvened in open session at</w:t>
      </w:r>
      <w:r w:rsidR="00D31A61">
        <w:t xml:space="preserve"> 5:17 p.m.</w:t>
      </w:r>
      <w:r w:rsidR="00370ECB">
        <w:t xml:space="preserve"> </w:t>
      </w:r>
      <w:r w:rsidR="00124F34">
        <w:t>T</w:t>
      </w:r>
      <w:r w:rsidR="00AE67F7">
        <w:t>he motion was seconded by</w:t>
      </w:r>
      <w:r w:rsidR="00370ECB">
        <w:t xml:space="preserve"> </w:t>
      </w:r>
      <w:r>
        <w:t>Dr. Wilson</w:t>
      </w:r>
      <w:r w:rsidR="00370ECB">
        <w:t xml:space="preserve"> </w:t>
      </w:r>
      <w:r w:rsidR="00AE67F7">
        <w:t xml:space="preserve">and carried unanimously. </w:t>
      </w:r>
    </w:p>
    <w:p w14:paraId="73F7C8AA" w14:textId="77777777" w:rsidR="00AE67F7" w:rsidRDefault="00AE67F7" w:rsidP="00604858">
      <w:pPr>
        <w:spacing w:line="276" w:lineRule="auto"/>
      </w:pPr>
    </w:p>
    <w:p w14:paraId="03DA28DC" w14:textId="77777777" w:rsidR="00AE67F7" w:rsidRDefault="00AE67F7" w:rsidP="00604858">
      <w:pPr>
        <w:spacing w:line="276" w:lineRule="auto"/>
      </w:pPr>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rsidRPr="000A6FD7">
        <w:rPr>
          <w:sz w:val="18"/>
          <w:szCs w:val="18"/>
        </w:rPr>
        <w:br/>
      </w:r>
      <w:r>
        <w:t>Board roll call:</w:t>
      </w:r>
    </w:p>
    <w:p w14:paraId="635E2037" w14:textId="77777777" w:rsidR="00011166" w:rsidRDefault="00AE67F7" w:rsidP="00011166">
      <w:pPr>
        <w:pStyle w:val="ListParagraph"/>
        <w:numPr>
          <w:ilvl w:val="0"/>
          <w:numId w:val="11"/>
        </w:numPr>
        <w:spacing w:line="276" w:lineRule="auto"/>
        <w:ind w:firstLine="360"/>
        <w:rPr>
          <w:rFonts w:ascii="Times New Roman" w:hAnsi="Times New Roman"/>
        </w:rPr>
      </w:pPr>
      <w:r w:rsidRPr="009A3751">
        <w:rPr>
          <w:rFonts w:ascii="Times New Roman" w:hAnsi="Times New Roman"/>
        </w:rPr>
        <w:t>Dr. Durán</w:t>
      </w:r>
      <w:r w:rsidR="008708D0">
        <w:rPr>
          <w:rFonts w:ascii="Times New Roman" w:hAnsi="Times New Roman"/>
        </w:rPr>
        <w:t xml:space="preserve"> </w:t>
      </w:r>
      <w:r w:rsidR="00011166">
        <w:rPr>
          <w:rFonts w:ascii="Times New Roman" w:hAnsi="Times New Roman"/>
        </w:rPr>
        <w:t>–</w:t>
      </w:r>
      <w:r w:rsidR="008708D0">
        <w:rPr>
          <w:rFonts w:ascii="Times New Roman" w:hAnsi="Times New Roman"/>
        </w:rPr>
        <w:t xml:space="preserve"> y</w:t>
      </w:r>
      <w:r>
        <w:rPr>
          <w:rFonts w:ascii="Times New Roman" w:hAnsi="Times New Roman"/>
        </w:rPr>
        <w:t>es</w:t>
      </w:r>
    </w:p>
    <w:p w14:paraId="2D06C2D6" w14:textId="77777777" w:rsidR="00AE67F7" w:rsidRPr="00011166" w:rsidRDefault="00AE67F7" w:rsidP="00011166">
      <w:pPr>
        <w:pStyle w:val="ListParagraph"/>
        <w:numPr>
          <w:ilvl w:val="0"/>
          <w:numId w:val="11"/>
        </w:numPr>
        <w:spacing w:line="276" w:lineRule="auto"/>
        <w:ind w:firstLine="360"/>
        <w:rPr>
          <w:rFonts w:ascii="Times New Roman" w:hAnsi="Times New Roman"/>
        </w:rPr>
      </w:pPr>
      <w:r w:rsidRPr="00011166">
        <w:rPr>
          <w:rFonts w:ascii="Times New Roman" w:hAnsi="Times New Roman"/>
        </w:rPr>
        <w:lastRenderedPageBreak/>
        <w:t>Dr. Wallace</w:t>
      </w:r>
      <w:r w:rsidR="008708D0" w:rsidRPr="00011166">
        <w:rPr>
          <w:rFonts w:ascii="Times New Roman" w:hAnsi="Times New Roman"/>
        </w:rPr>
        <w:t xml:space="preserve"> - </w:t>
      </w:r>
      <w:r w:rsidRPr="00011166">
        <w:rPr>
          <w:rFonts w:ascii="Times New Roman" w:hAnsi="Times New Roman"/>
        </w:rPr>
        <w:t>yes</w:t>
      </w:r>
    </w:p>
    <w:p w14:paraId="776D51F2" w14:textId="77777777" w:rsidR="008708D0" w:rsidRDefault="008708D0" w:rsidP="00604858">
      <w:pPr>
        <w:pStyle w:val="ListParagraph"/>
        <w:numPr>
          <w:ilvl w:val="0"/>
          <w:numId w:val="11"/>
        </w:numPr>
        <w:spacing w:line="276" w:lineRule="auto"/>
        <w:ind w:firstLine="360"/>
        <w:rPr>
          <w:rFonts w:ascii="Times New Roman" w:hAnsi="Times New Roman"/>
        </w:rPr>
      </w:pPr>
      <w:r>
        <w:rPr>
          <w:rFonts w:ascii="Times New Roman" w:hAnsi="Times New Roman"/>
        </w:rPr>
        <w:t>Mrs. Lodal</w:t>
      </w:r>
      <w:r w:rsidR="00D31A61">
        <w:rPr>
          <w:rFonts w:ascii="Times New Roman" w:hAnsi="Times New Roman"/>
        </w:rPr>
        <w:t xml:space="preserve"> - yes</w:t>
      </w:r>
    </w:p>
    <w:p w14:paraId="37EDB8AF" w14:textId="77777777" w:rsidR="00D31A61" w:rsidRPr="009A3751" w:rsidRDefault="00D31A61" w:rsidP="00604858">
      <w:pPr>
        <w:pStyle w:val="ListParagraph"/>
        <w:numPr>
          <w:ilvl w:val="0"/>
          <w:numId w:val="11"/>
        </w:numPr>
        <w:spacing w:line="276" w:lineRule="auto"/>
        <w:ind w:firstLine="360"/>
        <w:rPr>
          <w:rFonts w:ascii="Times New Roman" w:hAnsi="Times New Roman"/>
        </w:rPr>
      </w:pPr>
      <w:r>
        <w:rPr>
          <w:rFonts w:ascii="Times New Roman" w:hAnsi="Times New Roman"/>
        </w:rPr>
        <w:t>Mrs. Atkinson - yes</w:t>
      </w:r>
    </w:p>
    <w:p w14:paraId="35D2F082" w14:textId="77777777" w:rsidR="00AE67F7" w:rsidRDefault="00AE67F7" w:rsidP="00604858">
      <w:pPr>
        <w:pStyle w:val="ListParagraph"/>
        <w:numPr>
          <w:ilvl w:val="0"/>
          <w:numId w:val="10"/>
        </w:numPr>
        <w:spacing w:line="276" w:lineRule="auto"/>
        <w:rPr>
          <w:rFonts w:ascii="Times New Roman" w:hAnsi="Times New Roman"/>
        </w:rPr>
      </w:pPr>
      <w:r w:rsidRPr="002662FB">
        <w:rPr>
          <w:rFonts w:ascii="Times New Roman" w:hAnsi="Times New Roman"/>
        </w:rPr>
        <w:t>M</w:t>
      </w:r>
      <w:r>
        <w:rPr>
          <w:rFonts w:ascii="Times New Roman" w:hAnsi="Times New Roman"/>
        </w:rPr>
        <w:t xml:space="preserve">r. Gecker - </w:t>
      </w:r>
      <w:r w:rsidRPr="002662FB">
        <w:rPr>
          <w:rFonts w:ascii="Times New Roman" w:hAnsi="Times New Roman"/>
        </w:rPr>
        <w:t>yes</w:t>
      </w:r>
    </w:p>
    <w:p w14:paraId="78618A62" w14:textId="77777777" w:rsidR="00AE67F7" w:rsidRDefault="00AE67F7" w:rsidP="00604858">
      <w:pPr>
        <w:pStyle w:val="ListParagraph"/>
        <w:numPr>
          <w:ilvl w:val="0"/>
          <w:numId w:val="10"/>
        </w:numPr>
        <w:spacing w:line="276" w:lineRule="auto"/>
        <w:rPr>
          <w:rFonts w:ascii="Times New Roman" w:hAnsi="Times New Roman"/>
        </w:rPr>
      </w:pPr>
      <w:r>
        <w:rPr>
          <w:rFonts w:ascii="Times New Roman" w:hAnsi="Times New Roman"/>
        </w:rPr>
        <w:t>Dr. Wilson -  yes</w:t>
      </w:r>
    </w:p>
    <w:p w14:paraId="5106C5AA" w14:textId="77777777" w:rsidR="00AE67F7" w:rsidRDefault="008708D0" w:rsidP="00604858">
      <w:pPr>
        <w:pStyle w:val="ListParagraph"/>
        <w:numPr>
          <w:ilvl w:val="0"/>
          <w:numId w:val="10"/>
        </w:numPr>
        <w:spacing w:line="276" w:lineRule="auto"/>
        <w:rPr>
          <w:rFonts w:ascii="Times New Roman" w:hAnsi="Times New Roman"/>
        </w:rPr>
      </w:pPr>
      <w:r>
        <w:rPr>
          <w:rFonts w:ascii="Times New Roman" w:hAnsi="Times New Roman"/>
        </w:rPr>
        <w:t xml:space="preserve">Ms. Holton - </w:t>
      </w:r>
      <w:r w:rsidR="00AE67F7">
        <w:rPr>
          <w:rFonts w:ascii="Times New Roman" w:hAnsi="Times New Roman"/>
        </w:rPr>
        <w:t>yes</w:t>
      </w:r>
    </w:p>
    <w:p w14:paraId="0BD9F289" w14:textId="77777777" w:rsidR="008708D0" w:rsidRDefault="008708D0" w:rsidP="00604858">
      <w:pPr>
        <w:pStyle w:val="ListParagraph"/>
        <w:numPr>
          <w:ilvl w:val="0"/>
          <w:numId w:val="10"/>
        </w:numPr>
        <w:spacing w:line="276" w:lineRule="auto"/>
        <w:rPr>
          <w:rFonts w:ascii="Times New Roman" w:hAnsi="Times New Roman"/>
        </w:rPr>
      </w:pPr>
      <w:r>
        <w:rPr>
          <w:rFonts w:ascii="Times New Roman" w:hAnsi="Times New Roman"/>
        </w:rPr>
        <w:t>Dr. Pexton - yes</w:t>
      </w:r>
    </w:p>
    <w:p w14:paraId="433A3B33" w14:textId="77777777" w:rsidR="00AE67F7" w:rsidRDefault="00AE67F7" w:rsidP="00604858">
      <w:pPr>
        <w:spacing w:line="276" w:lineRule="auto"/>
        <w:ind w:firstLine="720"/>
      </w:pPr>
    </w:p>
    <w:p w14:paraId="2BFDEDAB" w14:textId="77777777" w:rsidR="00AE67F7" w:rsidRDefault="00AE67F7" w:rsidP="00604858">
      <w:pPr>
        <w:spacing w:line="276" w:lineRule="auto"/>
      </w:pPr>
      <w:r>
        <w:t>The Board made the following motions:</w:t>
      </w:r>
      <w:r w:rsidRPr="00D41FFC">
        <w:t xml:space="preserve"> </w:t>
      </w:r>
    </w:p>
    <w:p w14:paraId="4793804E" w14:textId="77777777" w:rsidR="00C55037" w:rsidRDefault="00C55037" w:rsidP="00604858">
      <w:pPr>
        <w:spacing w:line="276" w:lineRule="auto"/>
      </w:pPr>
    </w:p>
    <w:p w14:paraId="00ADF93F" w14:textId="77777777" w:rsidR="00C55037" w:rsidRDefault="000A6D7C" w:rsidP="00C55037">
      <w:pPr>
        <w:spacing w:line="276" w:lineRule="auto"/>
      </w:pPr>
      <w:r>
        <w:t xml:space="preserve">Dr. </w:t>
      </w:r>
      <w:r w:rsidRPr="000A6D7C">
        <w:t xml:space="preserve">Durán </w:t>
      </w:r>
      <w:r>
        <w:t>made a motion to i</w:t>
      </w:r>
      <w:r w:rsidR="00C55037">
        <w:t>ssue a license in Case 1, contingent upon successful completion a 3-credit hour course in Classroom and Behavior Management approved by the Department of Education, Department of Teacher Education and Licensure;</w:t>
      </w:r>
      <w:r>
        <w:t xml:space="preserve"> the motion was seconded by Mrs. Lodal.  Dr. Wallace voted no and Dr. Pexton abstained.</w:t>
      </w:r>
    </w:p>
    <w:p w14:paraId="2D3F8F40" w14:textId="77777777" w:rsidR="00C55037" w:rsidRDefault="00C55037" w:rsidP="00C55037">
      <w:pPr>
        <w:spacing w:line="276" w:lineRule="auto"/>
      </w:pPr>
    </w:p>
    <w:p w14:paraId="7A6747EA" w14:textId="77777777" w:rsidR="00C55037" w:rsidRDefault="000A6D7C" w:rsidP="00C55037">
      <w:pPr>
        <w:spacing w:line="276" w:lineRule="auto"/>
      </w:pPr>
      <w:r>
        <w:t>Dr. Wilson made a motion to d</w:t>
      </w:r>
      <w:r w:rsidR="00C55037">
        <w:t>eny a license to Wendy Kay Marshall;</w:t>
      </w:r>
      <w:r>
        <w:t xml:space="preserve"> the motion was seconded by Dr. </w:t>
      </w:r>
      <w:r w:rsidRPr="000A6D7C">
        <w:t>Durán</w:t>
      </w:r>
      <w:r>
        <w:t xml:space="preserve"> and carried unanimously.</w:t>
      </w:r>
    </w:p>
    <w:p w14:paraId="673ED427" w14:textId="77777777" w:rsidR="00C55037" w:rsidRDefault="00C55037" w:rsidP="00C55037">
      <w:pPr>
        <w:spacing w:line="276" w:lineRule="auto"/>
      </w:pPr>
    </w:p>
    <w:p w14:paraId="705DD33A" w14:textId="77777777" w:rsidR="000A6D7C" w:rsidRDefault="000A6D7C" w:rsidP="00C55037">
      <w:pPr>
        <w:spacing w:line="276" w:lineRule="auto"/>
      </w:pPr>
      <w:r>
        <w:t>Dr. Wilson made a motion to r</w:t>
      </w:r>
      <w:r w:rsidR="00C55037">
        <w:t>evoke the license of Kenneth Eugene Bostic;</w:t>
      </w:r>
      <w:r>
        <w:t xml:space="preserve"> the motion was seconded by Mrs. Lodal and carried unanimously.</w:t>
      </w:r>
    </w:p>
    <w:p w14:paraId="5A7D49F6" w14:textId="77777777" w:rsidR="00C55037" w:rsidRDefault="00C55037" w:rsidP="00C55037">
      <w:pPr>
        <w:spacing w:line="276" w:lineRule="auto"/>
      </w:pPr>
    </w:p>
    <w:p w14:paraId="138B3FCE" w14:textId="77777777" w:rsidR="00C55037" w:rsidRDefault="000A6D7C" w:rsidP="00C55037">
      <w:pPr>
        <w:spacing w:line="276" w:lineRule="auto"/>
      </w:pPr>
      <w:r>
        <w:t>Mrs. Atkinson made a motion to r</w:t>
      </w:r>
      <w:r w:rsidR="00C55037">
        <w:t>evoke the Division Superintendent License of Kiwana Yates;</w:t>
      </w:r>
      <w:r>
        <w:t xml:space="preserve"> the motion was seconded by Mrs. Lodal.  Ms. Holton recused herself and the motion carried.</w:t>
      </w:r>
    </w:p>
    <w:p w14:paraId="601B88B7" w14:textId="77777777" w:rsidR="00C55037" w:rsidRDefault="00C55037" w:rsidP="00C55037">
      <w:pPr>
        <w:spacing w:line="276" w:lineRule="auto"/>
      </w:pPr>
    </w:p>
    <w:p w14:paraId="1B58CE3E" w14:textId="77777777" w:rsidR="00C55037" w:rsidRDefault="00D31A61" w:rsidP="00C55037">
      <w:pPr>
        <w:spacing w:line="276" w:lineRule="auto"/>
      </w:pPr>
      <w:r>
        <w:t>Dr. Wilson made a motion to r</w:t>
      </w:r>
      <w:r w:rsidR="00C55037">
        <w:t>evoke the Administration and Supervision endorsement on the Postgraduate Professional License of Kiwana Yates;</w:t>
      </w:r>
      <w:r>
        <w:t xml:space="preserve"> the motion was seconded by Mrs. Atkinson.  Ms. Holton recused herself and the motion carried.</w:t>
      </w:r>
    </w:p>
    <w:p w14:paraId="38ECDA5E" w14:textId="77777777" w:rsidR="00C55037" w:rsidRDefault="00C55037" w:rsidP="00C55037">
      <w:pPr>
        <w:spacing w:line="276" w:lineRule="auto"/>
      </w:pPr>
    </w:p>
    <w:p w14:paraId="71822AAD" w14:textId="77777777" w:rsidR="00C55037" w:rsidRDefault="00D31A61" w:rsidP="00C55037">
      <w:pPr>
        <w:spacing w:line="276" w:lineRule="auto"/>
      </w:pPr>
      <w:r>
        <w:t>Mrs. Atkinson made a motion to t</w:t>
      </w:r>
      <w:r w:rsidR="00C55037">
        <w:t xml:space="preserve">ake no action against the license in Case 6; </w:t>
      </w:r>
      <w:r>
        <w:t xml:space="preserve">the motion was seconded by Dr. Wilson.  Dr. </w:t>
      </w:r>
      <w:r w:rsidRPr="00D31A61">
        <w:t>Durán</w:t>
      </w:r>
      <w:r>
        <w:t xml:space="preserve"> abstained and the motion carried.</w:t>
      </w:r>
    </w:p>
    <w:p w14:paraId="29AC2995" w14:textId="77777777" w:rsidR="00D31A61" w:rsidRDefault="00D31A61" w:rsidP="00C55037">
      <w:pPr>
        <w:spacing w:line="276" w:lineRule="auto"/>
      </w:pPr>
    </w:p>
    <w:p w14:paraId="4CC400FC" w14:textId="77777777" w:rsidR="00A24467" w:rsidRDefault="00D31A61" w:rsidP="00C55037">
      <w:pPr>
        <w:spacing w:line="276" w:lineRule="auto"/>
      </w:pPr>
      <w:r>
        <w:t>Mrs. Atkinson made a motion to r</w:t>
      </w:r>
      <w:r w:rsidR="00C55037">
        <w:t>evoke the license of Terrawn Garnett</w:t>
      </w:r>
      <w:r>
        <w:t>; the motion was seconded by Dr. Wilson and carried unanimously.</w:t>
      </w:r>
    </w:p>
    <w:p w14:paraId="1666A4CF" w14:textId="77777777" w:rsidR="00145AD2" w:rsidRDefault="00145AD2" w:rsidP="00604858">
      <w:pPr>
        <w:widowControl/>
        <w:autoSpaceDE/>
        <w:autoSpaceDN/>
        <w:adjustRightInd/>
        <w:spacing w:line="276" w:lineRule="auto"/>
      </w:pPr>
    </w:p>
    <w:p w14:paraId="3E5F2F6F" w14:textId="77777777" w:rsidR="00B641ED" w:rsidRDefault="00B641ED">
      <w:pPr>
        <w:widowControl/>
        <w:autoSpaceDE/>
        <w:autoSpaceDN/>
        <w:adjustRightInd/>
        <w:rPr>
          <w:b/>
          <w:bCs/>
          <w:i/>
          <w:iCs/>
          <w:lang w:val="x-none" w:eastAsia="x-none"/>
        </w:rPr>
      </w:pPr>
      <w:r>
        <w:br w:type="page"/>
      </w:r>
    </w:p>
    <w:p w14:paraId="7ACD43D5" w14:textId="2BC84DD8" w:rsidR="00630712" w:rsidRPr="00753269" w:rsidRDefault="00630712" w:rsidP="00604858">
      <w:pPr>
        <w:pStyle w:val="Heading2"/>
        <w:spacing w:line="276" w:lineRule="auto"/>
        <w:rPr>
          <w:rFonts w:ascii="Times New Roman" w:hAnsi="Times New Roman"/>
          <w:sz w:val="24"/>
          <w:szCs w:val="24"/>
        </w:rPr>
      </w:pPr>
      <w:r w:rsidRPr="00753269">
        <w:rPr>
          <w:rFonts w:ascii="Times New Roman" w:hAnsi="Times New Roman"/>
          <w:sz w:val="24"/>
          <w:szCs w:val="24"/>
        </w:rPr>
        <w:t>ADJOURNMENT</w:t>
      </w:r>
    </w:p>
    <w:p w14:paraId="2FB029C8" w14:textId="77777777" w:rsidR="00630712" w:rsidRDefault="00630712" w:rsidP="00604858">
      <w:pPr>
        <w:widowControl/>
        <w:autoSpaceDE/>
        <w:autoSpaceDN/>
        <w:adjustRightInd/>
        <w:spacing w:line="276" w:lineRule="auto"/>
      </w:pPr>
    </w:p>
    <w:p w14:paraId="143FAA9C" w14:textId="77777777" w:rsidR="00CA679B" w:rsidRDefault="00630712" w:rsidP="00604858">
      <w:pPr>
        <w:widowControl/>
        <w:autoSpaceDE/>
        <w:autoSpaceDN/>
        <w:adjustRightInd/>
        <w:spacing w:line="276" w:lineRule="auto"/>
      </w:pPr>
      <w:r>
        <w:lastRenderedPageBreak/>
        <w:t xml:space="preserve">There being no further business of the Board of Education, Mr. Gecker adjourned the </w:t>
      </w:r>
      <w:r w:rsidR="006C53F2">
        <w:t>executive session</w:t>
      </w:r>
      <w:r>
        <w:t xml:space="preserve"> at</w:t>
      </w:r>
      <w:r w:rsidR="00370ECB">
        <w:t xml:space="preserve"> </w:t>
      </w:r>
      <w:r w:rsidR="00D31A61">
        <w:t>5:22 p.m.</w:t>
      </w:r>
      <w:r w:rsidR="0011111A">
        <w:br/>
      </w:r>
    </w:p>
    <w:p w14:paraId="47B078D4" w14:textId="5C38575F" w:rsidR="00B641ED" w:rsidRDefault="00B641ED" w:rsidP="00604858">
      <w:pPr>
        <w:widowControl/>
        <w:autoSpaceDE/>
        <w:autoSpaceDN/>
        <w:adjustRightInd/>
        <w:spacing w:line="276" w:lineRule="auto"/>
      </w:pPr>
      <w:r w:rsidRPr="00B641ED">
        <w:rPr>
          <w:noProof/>
        </w:rPr>
        <w:drawing>
          <wp:inline distT="0" distB="0" distL="0" distR="0" wp14:anchorId="5174ED71" wp14:editId="58D798E1">
            <wp:extent cx="2095500" cy="320040"/>
            <wp:effectExtent l="0" t="0" r="0" b="0"/>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20040"/>
                    </a:xfrm>
                    <a:prstGeom prst="rect">
                      <a:avLst/>
                    </a:prstGeom>
                    <a:noFill/>
                    <a:ln>
                      <a:noFill/>
                    </a:ln>
                  </pic:spPr>
                </pic:pic>
              </a:graphicData>
            </a:graphic>
          </wp:inline>
        </w:drawing>
      </w:r>
    </w:p>
    <w:p w14:paraId="6980EB0D" w14:textId="33B52746" w:rsidR="00436C0A" w:rsidRDefault="00630712" w:rsidP="00604858">
      <w:pPr>
        <w:widowControl/>
        <w:autoSpaceDE/>
        <w:autoSpaceDN/>
        <w:adjustRightInd/>
        <w:spacing w:line="276" w:lineRule="auto"/>
      </w:pPr>
      <w:r>
        <w:t>Daniel Gecker</w:t>
      </w:r>
    </w:p>
    <w:p w14:paraId="11C63D66" w14:textId="77777777" w:rsidR="00715936" w:rsidRDefault="00436C0A" w:rsidP="00604858">
      <w:pPr>
        <w:widowControl/>
        <w:autoSpaceDE/>
        <w:autoSpaceDN/>
        <w:adjustRightInd/>
        <w:spacing w:line="276" w:lineRule="auto"/>
        <w:rPr>
          <w:b/>
          <w:bCs/>
          <w:kern w:val="32"/>
          <w:sz w:val="28"/>
          <w:szCs w:val="28"/>
          <w:lang w:val="x-none" w:eastAsia="x-none"/>
        </w:rPr>
      </w:pPr>
      <w:r>
        <w:t>President</w:t>
      </w:r>
      <w:r w:rsidR="00715936">
        <w:br w:type="page"/>
      </w:r>
    </w:p>
    <w:p w14:paraId="7D2E2634" w14:textId="417410FD" w:rsidR="00B11D33" w:rsidRDefault="00B11D33" w:rsidP="00604858">
      <w:pPr>
        <w:pStyle w:val="Heading1"/>
        <w:spacing w:line="276" w:lineRule="auto"/>
      </w:pPr>
      <w:r w:rsidRPr="00AB680B">
        <w:t>COMMONWEALTH OF VIRGINIA</w:t>
      </w:r>
      <w:r>
        <w:br/>
      </w:r>
      <w:r w:rsidRPr="00AB680B">
        <w:t>BOARD OF EDUCATION</w:t>
      </w:r>
      <w:r>
        <w:br/>
      </w:r>
      <w:r w:rsidRPr="00AB680B">
        <w:t>RICHMOND, VIRGINIA</w:t>
      </w:r>
    </w:p>
    <w:p w14:paraId="6E7C82E9" w14:textId="77777777" w:rsidR="00B11D33" w:rsidRPr="002C55D6" w:rsidRDefault="004973D9" w:rsidP="00604858">
      <w:pPr>
        <w:pStyle w:val="Heading1"/>
        <w:spacing w:line="276" w:lineRule="auto"/>
      </w:pPr>
      <w:r>
        <w:rPr>
          <w:lang w:val="en-US"/>
        </w:rPr>
        <w:t>June 20, 2019</w:t>
      </w:r>
    </w:p>
    <w:p w14:paraId="39B725BF" w14:textId="77777777" w:rsidR="00B11D33" w:rsidRPr="000C406D" w:rsidRDefault="00B11D33" w:rsidP="00604858">
      <w:pPr>
        <w:spacing w:line="276" w:lineRule="auto"/>
      </w:pPr>
    </w:p>
    <w:p w14:paraId="422FE907" w14:textId="77777777" w:rsidR="00FC3CE2" w:rsidRPr="00F80BED" w:rsidRDefault="00B11D33" w:rsidP="00604858">
      <w:pPr>
        <w:spacing w:line="276" w:lineRule="auto"/>
        <w:ind w:firstLine="720"/>
      </w:pPr>
      <w:r w:rsidRPr="006416CC">
        <w:t>The Board of Education met at the James Monroe State Office Building, Jefferson Conference Room, 22nd Floor, Richmond, with the following members present:</w:t>
      </w:r>
      <w:r>
        <w:br/>
      </w:r>
    </w:p>
    <w:p w14:paraId="430B86D0" w14:textId="77777777" w:rsidR="00FC3CE2" w:rsidRPr="00E96D0A" w:rsidRDefault="00FC3CE2" w:rsidP="00604858">
      <w:pPr>
        <w:pStyle w:val="TableParagraph"/>
        <w:spacing w:line="276" w:lineRule="auto"/>
        <w:rPr>
          <w:rFonts w:ascii="Times New Roman" w:hAnsi="Times New Roman"/>
          <w:sz w:val="24"/>
          <w:szCs w:val="24"/>
        </w:rPr>
      </w:pPr>
      <w:r w:rsidRPr="00E96D0A">
        <w:rPr>
          <w:rFonts w:ascii="Times New Roman" w:hAnsi="Times New Roman"/>
          <w:sz w:val="24"/>
          <w:szCs w:val="24"/>
        </w:rPr>
        <w:t>Mr. Daniel A. Gecker, President</w:t>
      </w:r>
      <w:r w:rsidRPr="00E96D0A">
        <w:rPr>
          <w:rFonts w:ascii="Times New Roman" w:hAnsi="Times New Roman"/>
          <w:sz w:val="24"/>
          <w:szCs w:val="24"/>
        </w:rPr>
        <w:tab/>
      </w:r>
      <w:r w:rsidRPr="00E96D0A">
        <w:rPr>
          <w:rFonts w:ascii="Times New Roman" w:hAnsi="Times New Roman"/>
          <w:sz w:val="24"/>
          <w:szCs w:val="24"/>
        </w:rPr>
        <w:tab/>
      </w:r>
      <w:r w:rsidRPr="00E96D0A">
        <w:rPr>
          <w:rFonts w:ascii="Times New Roman" w:hAnsi="Times New Roman"/>
          <w:sz w:val="24"/>
          <w:szCs w:val="24"/>
        </w:rPr>
        <w:tab/>
      </w:r>
      <w:r w:rsidR="00A43F84">
        <w:rPr>
          <w:rFonts w:ascii="Times New Roman" w:hAnsi="Times New Roman"/>
          <w:sz w:val="24"/>
          <w:szCs w:val="24"/>
        </w:rPr>
        <w:t>Mrs. Diane Atkinson, Vice President</w:t>
      </w:r>
    </w:p>
    <w:p w14:paraId="2C3FA82A" w14:textId="77777777" w:rsidR="00A43F84" w:rsidRDefault="00A43F84" w:rsidP="00604858">
      <w:pPr>
        <w:pStyle w:val="TableParagraph"/>
        <w:tabs>
          <w:tab w:val="left" w:pos="1890"/>
          <w:tab w:val="left" w:pos="2160"/>
          <w:tab w:val="left" w:pos="5040"/>
          <w:tab w:val="left" w:pos="5130"/>
        </w:tabs>
        <w:spacing w:line="276" w:lineRule="auto"/>
        <w:rPr>
          <w:rFonts w:ascii="Times New Roman" w:hAnsi="Times New Roman"/>
          <w:sz w:val="24"/>
          <w:szCs w:val="24"/>
        </w:rPr>
      </w:pPr>
      <w:r>
        <w:rPr>
          <w:rFonts w:ascii="Times New Roman" w:hAnsi="Times New Roman"/>
          <w:sz w:val="24"/>
          <w:szCs w:val="24"/>
        </w:rPr>
        <w:t>Ms. Anne Holton</w:t>
      </w:r>
      <w:r>
        <w:rPr>
          <w:rFonts w:ascii="Times New Roman" w:hAnsi="Times New Roman"/>
          <w:sz w:val="24"/>
          <w:szCs w:val="24"/>
        </w:rPr>
        <w:tab/>
      </w:r>
      <w:r w:rsidR="00136A54">
        <w:rPr>
          <w:rFonts w:ascii="Times New Roman" w:hAnsi="Times New Roman"/>
          <w:sz w:val="24"/>
          <w:szCs w:val="24"/>
        </w:rPr>
        <w:tab/>
      </w:r>
      <w:r w:rsidR="00136A54">
        <w:rPr>
          <w:rFonts w:ascii="Times New Roman" w:hAnsi="Times New Roman"/>
          <w:sz w:val="24"/>
          <w:szCs w:val="24"/>
        </w:rPr>
        <w:tab/>
      </w:r>
      <w:r w:rsidR="00FC3CE2" w:rsidRPr="00E96D0A">
        <w:rPr>
          <w:rFonts w:ascii="Times New Roman" w:hAnsi="Times New Roman"/>
          <w:sz w:val="24"/>
          <w:szCs w:val="24"/>
        </w:rPr>
        <w:t>Dr. Francisco Durán</w:t>
      </w:r>
    </w:p>
    <w:p w14:paraId="21231B7E" w14:textId="77777777" w:rsidR="007F69EE" w:rsidRDefault="00A43F84" w:rsidP="00604858">
      <w:pPr>
        <w:pStyle w:val="TableParagraph"/>
        <w:tabs>
          <w:tab w:val="left" w:pos="1890"/>
          <w:tab w:val="left" w:pos="2160"/>
          <w:tab w:val="left" w:pos="5040"/>
          <w:tab w:val="left" w:pos="5130"/>
        </w:tabs>
        <w:spacing w:line="276" w:lineRule="auto"/>
        <w:rPr>
          <w:rFonts w:ascii="Times New Roman" w:hAnsi="Times New Roman"/>
          <w:sz w:val="24"/>
          <w:szCs w:val="24"/>
        </w:rPr>
      </w:pPr>
      <w:r w:rsidRPr="00A43F84">
        <w:rPr>
          <w:rFonts w:ascii="Times New Roman" w:hAnsi="Times New Roman"/>
          <w:sz w:val="24"/>
          <w:szCs w:val="24"/>
        </w:rPr>
        <w:t>Mrs. Elizabeth Lodal</w:t>
      </w:r>
      <w:r w:rsidRPr="00A43F84">
        <w:rPr>
          <w:rFonts w:ascii="Times New Roman" w:hAnsi="Times New Roman"/>
          <w:sz w:val="24"/>
          <w:szCs w:val="24"/>
        </w:rPr>
        <w:tab/>
      </w:r>
      <w:r>
        <w:rPr>
          <w:rFonts w:ascii="Times New Roman" w:hAnsi="Times New Roman"/>
          <w:sz w:val="24"/>
          <w:szCs w:val="24"/>
        </w:rPr>
        <w:tab/>
      </w:r>
      <w:r w:rsidR="00F17622" w:rsidRPr="00E96D0A">
        <w:rPr>
          <w:rFonts w:ascii="Times New Roman" w:hAnsi="Times New Roman"/>
          <w:sz w:val="24"/>
          <w:szCs w:val="24"/>
        </w:rPr>
        <w:t xml:space="preserve">Dr. </w:t>
      </w:r>
      <w:r>
        <w:rPr>
          <w:rFonts w:ascii="Times New Roman" w:hAnsi="Times New Roman"/>
          <w:sz w:val="24"/>
          <w:szCs w:val="24"/>
        </w:rPr>
        <w:t>Jamelle Wilson</w:t>
      </w:r>
      <w:r w:rsidR="007F69EE">
        <w:rPr>
          <w:rFonts w:ascii="Times New Roman" w:hAnsi="Times New Roman"/>
          <w:sz w:val="24"/>
          <w:szCs w:val="24"/>
        </w:rPr>
        <w:tab/>
      </w:r>
      <w:r w:rsidR="00136A54">
        <w:rPr>
          <w:rFonts w:ascii="Times New Roman" w:hAnsi="Times New Roman"/>
          <w:sz w:val="24"/>
          <w:szCs w:val="24"/>
        </w:rPr>
        <w:tab/>
      </w:r>
    </w:p>
    <w:p w14:paraId="5AE26825" w14:textId="77777777" w:rsidR="00A43F84" w:rsidRDefault="00FC3CE2" w:rsidP="00604858">
      <w:pPr>
        <w:pStyle w:val="TableParagraph"/>
        <w:tabs>
          <w:tab w:val="left" w:pos="1890"/>
          <w:tab w:val="left" w:pos="2160"/>
          <w:tab w:val="left" w:pos="5040"/>
          <w:tab w:val="left" w:pos="5130"/>
        </w:tabs>
        <w:spacing w:line="276" w:lineRule="auto"/>
        <w:rPr>
          <w:rFonts w:ascii="Times New Roman" w:hAnsi="Times New Roman"/>
          <w:sz w:val="24"/>
          <w:szCs w:val="24"/>
        </w:rPr>
      </w:pPr>
      <w:r w:rsidRPr="00E96D0A">
        <w:rPr>
          <w:rFonts w:ascii="Times New Roman" w:hAnsi="Times New Roman"/>
          <w:sz w:val="24"/>
          <w:szCs w:val="24"/>
        </w:rPr>
        <w:t xml:space="preserve">Dr. </w:t>
      </w:r>
      <w:r w:rsidR="007B6661" w:rsidRPr="007B6661">
        <w:rPr>
          <w:rFonts w:ascii="Times New Roman" w:hAnsi="Times New Roman"/>
          <w:sz w:val="24"/>
          <w:szCs w:val="24"/>
        </w:rPr>
        <w:t>Keisha Pexton</w:t>
      </w:r>
      <w:r w:rsidR="007F69EE">
        <w:rPr>
          <w:rFonts w:ascii="Times New Roman" w:hAnsi="Times New Roman"/>
          <w:sz w:val="24"/>
          <w:szCs w:val="24"/>
        </w:rPr>
        <w:tab/>
      </w:r>
      <w:r w:rsidR="007F69EE">
        <w:rPr>
          <w:rFonts w:ascii="Times New Roman" w:hAnsi="Times New Roman"/>
          <w:sz w:val="24"/>
          <w:szCs w:val="24"/>
        </w:rPr>
        <w:tab/>
      </w:r>
      <w:r w:rsidR="007B6661">
        <w:rPr>
          <w:rFonts w:ascii="Times New Roman" w:hAnsi="Times New Roman"/>
          <w:sz w:val="24"/>
          <w:szCs w:val="24"/>
        </w:rPr>
        <w:tab/>
      </w:r>
      <w:r w:rsidR="007F69EE" w:rsidRPr="007F69EE">
        <w:rPr>
          <w:rFonts w:ascii="Times New Roman" w:hAnsi="Times New Roman"/>
          <w:sz w:val="24"/>
          <w:szCs w:val="24"/>
        </w:rPr>
        <w:t xml:space="preserve">Dr. </w:t>
      </w:r>
      <w:r w:rsidR="00A43F84">
        <w:rPr>
          <w:rFonts w:ascii="Times New Roman" w:hAnsi="Times New Roman"/>
          <w:sz w:val="24"/>
          <w:szCs w:val="24"/>
        </w:rPr>
        <w:t>James F. Lane</w:t>
      </w:r>
    </w:p>
    <w:p w14:paraId="3AC23633" w14:textId="77777777" w:rsidR="00B11D33" w:rsidRPr="00E96D0A" w:rsidRDefault="008708D0" w:rsidP="00A43F84">
      <w:pPr>
        <w:pStyle w:val="TableParagraph"/>
        <w:tabs>
          <w:tab w:val="left" w:pos="1890"/>
          <w:tab w:val="left" w:pos="2160"/>
          <w:tab w:val="left" w:pos="5040"/>
          <w:tab w:val="left" w:pos="5130"/>
        </w:tabs>
        <w:spacing w:line="276" w:lineRule="auto"/>
        <w:rPr>
          <w:rFonts w:ascii="Times New Roman" w:hAnsi="Times New Roman"/>
          <w:sz w:val="24"/>
          <w:szCs w:val="24"/>
        </w:rPr>
      </w:pPr>
      <w:r>
        <w:rPr>
          <w:rFonts w:ascii="Times New Roman" w:hAnsi="Times New Roman"/>
          <w:sz w:val="24"/>
          <w:szCs w:val="24"/>
        </w:rPr>
        <w:t>Dr.</w:t>
      </w:r>
      <w:r w:rsidR="007B6661">
        <w:rPr>
          <w:rFonts w:ascii="Times New Roman" w:hAnsi="Times New Roman"/>
          <w:sz w:val="24"/>
          <w:szCs w:val="24"/>
        </w:rPr>
        <w:t xml:space="preserve"> Tamara Wallace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17622" w:rsidRPr="00E96D0A">
        <w:rPr>
          <w:rFonts w:ascii="Times New Roman" w:hAnsi="Times New Roman"/>
          <w:sz w:val="24"/>
          <w:szCs w:val="24"/>
        </w:rPr>
        <w:t>Superintendent of Public Instruction</w:t>
      </w:r>
      <w:r w:rsidR="00FC3CE2" w:rsidRPr="00E96D0A">
        <w:rPr>
          <w:rFonts w:ascii="Times New Roman" w:hAnsi="Times New Roman"/>
          <w:sz w:val="24"/>
          <w:szCs w:val="24"/>
        </w:rPr>
        <w:br/>
      </w:r>
    </w:p>
    <w:p w14:paraId="47A60570" w14:textId="77777777" w:rsidR="00B11D33" w:rsidRPr="000C406D" w:rsidRDefault="00B11D33" w:rsidP="00604858">
      <w:pPr>
        <w:spacing w:line="276" w:lineRule="auto"/>
        <w:ind w:left="5040" w:hanging="4320"/>
      </w:pPr>
      <w:r w:rsidRPr="008B7E21">
        <w:t>Mr. Gecker called the meeting to order at 9:0</w:t>
      </w:r>
      <w:r w:rsidR="001927FD">
        <w:t>0</w:t>
      </w:r>
      <w:r w:rsidRPr="008B7E21">
        <w:t xml:space="preserve"> a.m.</w:t>
      </w:r>
      <w:r w:rsidRPr="008B7E21">
        <w:br/>
      </w:r>
    </w:p>
    <w:p w14:paraId="472B7B65" w14:textId="77777777" w:rsidR="00B11D33" w:rsidRDefault="00B11D33" w:rsidP="00604858">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14:paraId="6A29A622" w14:textId="77777777" w:rsidR="00B11D33" w:rsidRPr="000371F9" w:rsidRDefault="00B11D33" w:rsidP="00604858">
      <w:pPr>
        <w:spacing w:line="276" w:lineRule="auto"/>
        <w:rPr>
          <w:lang w:eastAsia="x-none"/>
        </w:rPr>
      </w:pPr>
    </w:p>
    <w:p w14:paraId="5AD75B63" w14:textId="77777777" w:rsidR="00B11D33" w:rsidRDefault="00B11D33" w:rsidP="00604858">
      <w:pPr>
        <w:spacing w:line="276" w:lineRule="auto"/>
        <w:rPr>
          <w:lang w:eastAsia="x-none"/>
        </w:rPr>
      </w:pPr>
      <w:r>
        <w:rPr>
          <w:lang w:eastAsia="x-none"/>
        </w:rPr>
        <w:tab/>
        <w:t>Mr. Gecker</w:t>
      </w:r>
      <w:r w:rsidRPr="009D20F0">
        <w:rPr>
          <w:lang w:eastAsia="x-none"/>
        </w:rPr>
        <w:t xml:space="preserve"> asked for a moment of silence.</w:t>
      </w:r>
    </w:p>
    <w:p w14:paraId="12D9DA88" w14:textId="77777777" w:rsidR="00B11D33" w:rsidRPr="00D41FFC" w:rsidRDefault="00B11D33" w:rsidP="00604858">
      <w:pPr>
        <w:spacing w:line="276" w:lineRule="auto"/>
      </w:pPr>
    </w:p>
    <w:p w14:paraId="4AA146A8" w14:textId="77777777" w:rsidR="00B11D33" w:rsidRDefault="00B11D33" w:rsidP="00604858">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14:paraId="28207E2A" w14:textId="77777777" w:rsidR="00B11D33" w:rsidRDefault="00B11D33" w:rsidP="00604858">
      <w:pPr>
        <w:spacing w:line="276" w:lineRule="auto"/>
        <w:rPr>
          <w:lang w:eastAsia="x-none"/>
        </w:rPr>
      </w:pPr>
    </w:p>
    <w:p w14:paraId="0194D0A7" w14:textId="77777777" w:rsidR="00B11D33" w:rsidRPr="009D20F0" w:rsidRDefault="00B11D33" w:rsidP="00604858">
      <w:pPr>
        <w:spacing w:line="276" w:lineRule="auto"/>
        <w:rPr>
          <w:lang w:eastAsia="x-none"/>
        </w:rPr>
      </w:pPr>
      <w:r>
        <w:rPr>
          <w:lang w:eastAsia="x-none"/>
        </w:rPr>
        <w:tab/>
        <w:t>The Pledge of Allegiance followed the moment of silence.</w:t>
      </w:r>
    </w:p>
    <w:p w14:paraId="45153D68" w14:textId="77777777" w:rsidR="00B11D33" w:rsidRPr="000C406D" w:rsidRDefault="00B11D33" w:rsidP="00604858">
      <w:pPr>
        <w:spacing w:line="276" w:lineRule="auto"/>
      </w:pPr>
    </w:p>
    <w:p w14:paraId="5AE19519" w14:textId="77777777" w:rsidR="00B11D33" w:rsidRDefault="00B11D33" w:rsidP="00604858">
      <w:pPr>
        <w:pStyle w:val="Heading2"/>
        <w:spacing w:line="276" w:lineRule="auto"/>
      </w:pPr>
      <w:r w:rsidRPr="00F21791">
        <w:rPr>
          <w:rFonts w:ascii="Times New Roman" w:hAnsi="Times New Roman"/>
          <w:sz w:val="24"/>
          <w:szCs w:val="24"/>
        </w:rPr>
        <w:t>APPROVAL OF MINUTES</w:t>
      </w:r>
      <w:r>
        <w:rPr>
          <w:rFonts w:ascii="Times New Roman" w:hAnsi="Times New Roman"/>
          <w:sz w:val="24"/>
          <w:szCs w:val="24"/>
        </w:rPr>
        <w:br/>
      </w:r>
    </w:p>
    <w:p w14:paraId="1B21CEFA" w14:textId="77777777" w:rsidR="00B11D33" w:rsidRPr="00DC4FF7" w:rsidRDefault="007B6661" w:rsidP="00604858">
      <w:pPr>
        <w:spacing w:line="276" w:lineRule="auto"/>
        <w:ind w:firstLine="720"/>
      </w:pPr>
      <w:r>
        <w:t>Mrs. Lodal</w:t>
      </w:r>
      <w:r w:rsidR="00B11D33" w:rsidRPr="00DC4FF7">
        <w:t xml:space="preserve"> made a motion to </w:t>
      </w:r>
      <w:r w:rsidR="00B11D33">
        <w:t xml:space="preserve">approve </w:t>
      </w:r>
      <w:r w:rsidR="00B11D33" w:rsidRPr="00DC4FF7">
        <w:t xml:space="preserve">the minutes of </w:t>
      </w:r>
      <w:r>
        <w:t>April 23-25,</w:t>
      </w:r>
      <w:r w:rsidR="00FC6F09">
        <w:t xml:space="preserve"> 2019</w:t>
      </w:r>
      <w:r w:rsidR="00B11D33">
        <w:t>, meeting of the Boar</w:t>
      </w:r>
      <w:r w:rsidR="00844820">
        <w:t xml:space="preserve">d.  The motion was seconded by </w:t>
      </w:r>
      <w:r w:rsidR="004819F5">
        <w:t xml:space="preserve">Dr. </w:t>
      </w:r>
      <w:r w:rsidR="00C6798A" w:rsidRPr="00C6798A">
        <w:t>Durán</w:t>
      </w:r>
      <w:r>
        <w:t xml:space="preserve">.  </w:t>
      </w:r>
      <w:r w:rsidR="000E68D5">
        <w:t>Seven members were in favor.  One member abstained.</w:t>
      </w:r>
      <w:r w:rsidR="00B11D33">
        <w:t xml:space="preserve"> </w:t>
      </w:r>
      <w:r w:rsidR="00B11D33" w:rsidRPr="00DC4FF7">
        <w:t>Copies of the minutes had been distributed in advance of the meeting.</w:t>
      </w:r>
    </w:p>
    <w:p w14:paraId="7B0E2010" w14:textId="77777777" w:rsidR="00B11D33" w:rsidRDefault="00B11D33" w:rsidP="00604858">
      <w:pPr>
        <w:pStyle w:val="Heading2"/>
        <w:spacing w:line="276" w:lineRule="auto"/>
      </w:pPr>
    </w:p>
    <w:p w14:paraId="67F0FE72" w14:textId="77777777" w:rsidR="00B16EA1" w:rsidRPr="001D6B69" w:rsidRDefault="00B16EA1" w:rsidP="00604858">
      <w:pPr>
        <w:pStyle w:val="Heading2"/>
        <w:spacing w:line="276" w:lineRule="auto"/>
        <w:rPr>
          <w:rFonts w:ascii="Times New Roman" w:hAnsi="Times New Roman"/>
          <w:sz w:val="24"/>
          <w:szCs w:val="24"/>
        </w:rPr>
      </w:pPr>
      <w:r w:rsidRPr="001D6B69">
        <w:rPr>
          <w:rFonts w:ascii="Times New Roman" w:hAnsi="Times New Roman"/>
          <w:sz w:val="24"/>
          <w:szCs w:val="24"/>
        </w:rPr>
        <w:t>PUBLIC COMMENT</w:t>
      </w:r>
    </w:p>
    <w:p w14:paraId="235E4657" w14:textId="77777777" w:rsidR="00B16EA1" w:rsidRDefault="00B16EA1" w:rsidP="00604858">
      <w:pPr>
        <w:spacing w:line="276" w:lineRule="auto"/>
        <w:rPr>
          <w:lang w:eastAsia="x-none"/>
        </w:rPr>
      </w:pPr>
    </w:p>
    <w:p w14:paraId="72BD32CC" w14:textId="77777777" w:rsidR="000E68D5" w:rsidRDefault="006C3F2F" w:rsidP="000E68D5">
      <w:pPr>
        <w:pStyle w:val="ListParagraph"/>
        <w:numPr>
          <w:ilvl w:val="0"/>
          <w:numId w:val="61"/>
        </w:numPr>
        <w:spacing w:line="276" w:lineRule="auto"/>
        <w:rPr>
          <w:rFonts w:ascii="Times New Roman" w:hAnsi="Times New Roman"/>
          <w:lang w:eastAsia="x-none"/>
        </w:rPr>
      </w:pPr>
      <w:r>
        <w:rPr>
          <w:rFonts w:ascii="Times New Roman" w:hAnsi="Times New Roman"/>
          <w:lang w:eastAsia="x-none"/>
        </w:rPr>
        <w:t xml:space="preserve">Dr. </w:t>
      </w:r>
      <w:r w:rsidR="00F474B1">
        <w:rPr>
          <w:rFonts w:ascii="Times New Roman" w:hAnsi="Times New Roman"/>
          <w:lang w:eastAsia="x-none"/>
        </w:rPr>
        <w:t xml:space="preserve">Doug </w:t>
      </w:r>
      <w:r w:rsidR="00F474B1" w:rsidRPr="000E68D5">
        <w:rPr>
          <w:rFonts w:ascii="Times New Roman" w:hAnsi="Times New Roman"/>
          <w:lang w:eastAsia="x-none"/>
        </w:rPr>
        <w:t>Schuch</w:t>
      </w:r>
      <w:r>
        <w:rPr>
          <w:rFonts w:ascii="Times New Roman" w:hAnsi="Times New Roman"/>
          <w:lang w:eastAsia="x-none"/>
        </w:rPr>
        <w:t xml:space="preserve">, on behalf of VASS, </w:t>
      </w:r>
      <w:r w:rsidR="000E68D5" w:rsidRPr="000E68D5">
        <w:rPr>
          <w:rFonts w:ascii="Times New Roman" w:hAnsi="Times New Roman"/>
          <w:lang w:eastAsia="x-none"/>
        </w:rPr>
        <w:t xml:space="preserve">spoke on the </w:t>
      </w:r>
      <w:r>
        <w:rPr>
          <w:rFonts w:ascii="Times New Roman" w:hAnsi="Times New Roman"/>
          <w:lang w:eastAsia="x-none"/>
        </w:rPr>
        <w:t>Board’s proposed revisions to the Standards of Quality.</w:t>
      </w:r>
    </w:p>
    <w:p w14:paraId="5F52A8FB" w14:textId="77777777" w:rsidR="000E68D5" w:rsidRPr="000E68D5" w:rsidRDefault="000E68D5" w:rsidP="000E68D5">
      <w:pPr>
        <w:pStyle w:val="ListParagraph"/>
        <w:spacing w:line="276" w:lineRule="auto"/>
        <w:rPr>
          <w:rFonts w:ascii="Times New Roman" w:hAnsi="Times New Roman"/>
          <w:lang w:eastAsia="x-none"/>
        </w:rPr>
      </w:pPr>
    </w:p>
    <w:p w14:paraId="6736FEBD" w14:textId="03802EDE" w:rsidR="000E68D5" w:rsidRPr="000E68D5" w:rsidRDefault="000E68D5" w:rsidP="00216E97">
      <w:pPr>
        <w:pStyle w:val="ListParagraph"/>
        <w:numPr>
          <w:ilvl w:val="0"/>
          <w:numId w:val="61"/>
        </w:numPr>
        <w:spacing w:line="276" w:lineRule="auto"/>
        <w:rPr>
          <w:rFonts w:ascii="Times New Roman" w:hAnsi="Times New Roman"/>
          <w:lang w:eastAsia="x-none"/>
        </w:rPr>
      </w:pPr>
      <w:r w:rsidRPr="000E68D5">
        <w:rPr>
          <w:rFonts w:ascii="Times New Roman" w:hAnsi="Times New Roman"/>
          <w:lang w:eastAsia="x-none"/>
        </w:rPr>
        <w:t>Jim Livingston</w:t>
      </w:r>
      <w:r w:rsidR="006C3F2F">
        <w:rPr>
          <w:rFonts w:ascii="Times New Roman" w:hAnsi="Times New Roman"/>
          <w:lang w:eastAsia="x-none"/>
        </w:rPr>
        <w:t>, on behalf of the VEA,</w:t>
      </w:r>
      <w:r w:rsidRPr="000E68D5">
        <w:rPr>
          <w:rFonts w:ascii="Times New Roman" w:hAnsi="Times New Roman"/>
          <w:lang w:eastAsia="x-none"/>
        </w:rPr>
        <w:t xml:space="preserve"> spoke on the </w:t>
      </w:r>
      <w:r w:rsidR="006C3F2F">
        <w:rPr>
          <w:rFonts w:ascii="Times New Roman" w:hAnsi="Times New Roman"/>
          <w:lang w:eastAsia="x-none"/>
        </w:rPr>
        <w:t>Board’s proposed revisions to the Standards of Quality.</w:t>
      </w:r>
      <w:r w:rsidR="00216E97" w:rsidRPr="000E68D5">
        <w:rPr>
          <w:rFonts w:ascii="Times New Roman" w:hAnsi="Times New Roman"/>
          <w:lang w:eastAsia="x-none"/>
        </w:rPr>
        <w:t xml:space="preserve"> </w:t>
      </w:r>
    </w:p>
    <w:p w14:paraId="43D78A84" w14:textId="77777777" w:rsidR="000E68D5" w:rsidRDefault="000E68D5" w:rsidP="000E68D5">
      <w:pPr>
        <w:pStyle w:val="ListParagraph"/>
        <w:numPr>
          <w:ilvl w:val="0"/>
          <w:numId w:val="61"/>
        </w:numPr>
        <w:spacing w:line="276" w:lineRule="auto"/>
        <w:rPr>
          <w:rFonts w:ascii="Times New Roman" w:hAnsi="Times New Roman"/>
          <w:lang w:eastAsia="x-none"/>
        </w:rPr>
      </w:pPr>
      <w:r w:rsidRPr="000E68D5">
        <w:rPr>
          <w:rFonts w:ascii="Times New Roman" w:hAnsi="Times New Roman"/>
          <w:lang w:eastAsia="x-none"/>
        </w:rPr>
        <w:t>Melinda Bright</w:t>
      </w:r>
      <w:r w:rsidR="006C3F2F">
        <w:rPr>
          <w:rFonts w:ascii="Times New Roman" w:hAnsi="Times New Roman"/>
          <w:lang w:eastAsia="x-none"/>
        </w:rPr>
        <w:t>, on behalf of the VEA,</w:t>
      </w:r>
      <w:r w:rsidRPr="000E68D5">
        <w:rPr>
          <w:rFonts w:ascii="Times New Roman" w:hAnsi="Times New Roman"/>
          <w:lang w:eastAsia="x-none"/>
        </w:rPr>
        <w:t xml:space="preserve"> spoke on the </w:t>
      </w:r>
      <w:r w:rsidR="006C3F2F">
        <w:rPr>
          <w:rFonts w:ascii="Times New Roman" w:hAnsi="Times New Roman"/>
          <w:lang w:eastAsia="x-none"/>
        </w:rPr>
        <w:t xml:space="preserve">Board’s proposed revisions to the Standards of Quality. </w:t>
      </w:r>
    </w:p>
    <w:p w14:paraId="3EE9B0B0" w14:textId="77777777" w:rsidR="000E68D5" w:rsidRPr="000E68D5" w:rsidRDefault="000E68D5" w:rsidP="000E68D5">
      <w:pPr>
        <w:pStyle w:val="ListParagraph"/>
        <w:spacing w:line="276" w:lineRule="auto"/>
        <w:rPr>
          <w:rFonts w:ascii="Times New Roman" w:hAnsi="Times New Roman"/>
          <w:lang w:eastAsia="x-none"/>
        </w:rPr>
      </w:pPr>
    </w:p>
    <w:p w14:paraId="262C1566" w14:textId="77777777" w:rsidR="000E68D5" w:rsidRDefault="000E68D5" w:rsidP="000E68D5">
      <w:pPr>
        <w:pStyle w:val="ListParagraph"/>
        <w:numPr>
          <w:ilvl w:val="0"/>
          <w:numId w:val="61"/>
        </w:numPr>
        <w:spacing w:line="276" w:lineRule="auto"/>
        <w:rPr>
          <w:rFonts w:ascii="Times New Roman" w:hAnsi="Times New Roman"/>
          <w:lang w:eastAsia="x-none"/>
        </w:rPr>
      </w:pPr>
      <w:r w:rsidRPr="000E68D5">
        <w:rPr>
          <w:rFonts w:ascii="Times New Roman" w:hAnsi="Times New Roman"/>
          <w:lang w:eastAsia="x-none"/>
        </w:rPr>
        <w:t>Dr. Antoinette Rogers</w:t>
      </w:r>
      <w:r w:rsidR="006C3F2F">
        <w:rPr>
          <w:rFonts w:ascii="Times New Roman" w:hAnsi="Times New Roman"/>
          <w:lang w:eastAsia="x-none"/>
        </w:rPr>
        <w:t>, on behalf of the VEA,</w:t>
      </w:r>
      <w:r w:rsidRPr="000E68D5">
        <w:rPr>
          <w:rFonts w:ascii="Times New Roman" w:hAnsi="Times New Roman"/>
          <w:lang w:eastAsia="x-none"/>
        </w:rPr>
        <w:t xml:space="preserve"> spoke on the </w:t>
      </w:r>
      <w:r w:rsidR="006C3F2F">
        <w:rPr>
          <w:rFonts w:ascii="Times New Roman" w:hAnsi="Times New Roman"/>
          <w:lang w:eastAsia="x-none"/>
        </w:rPr>
        <w:t xml:space="preserve">Board’s proposed revisions to the Standards of Quality. </w:t>
      </w:r>
    </w:p>
    <w:p w14:paraId="043DAC25" w14:textId="77777777" w:rsidR="000E68D5" w:rsidRPr="000E68D5" w:rsidRDefault="000E68D5" w:rsidP="000E68D5">
      <w:pPr>
        <w:spacing w:line="276" w:lineRule="auto"/>
        <w:rPr>
          <w:lang w:eastAsia="x-none"/>
        </w:rPr>
      </w:pPr>
    </w:p>
    <w:p w14:paraId="4D01C2DC" w14:textId="77777777" w:rsidR="000E68D5" w:rsidRDefault="000E68D5" w:rsidP="000E68D5">
      <w:pPr>
        <w:pStyle w:val="ListParagraph"/>
        <w:numPr>
          <w:ilvl w:val="0"/>
          <w:numId w:val="61"/>
        </w:numPr>
        <w:spacing w:line="276" w:lineRule="auto"/>
        <w:rPr>
          <w:rFonts w:ascii="Times New Roman" w:hAnsi="Times New Roman"/>
          <w:lang w:eastAsia="x-none"/>
        </w:rPr>
      </w:pPr>
      <w:r w:rsidRPr="000E68D5">
        <w:rPr>
          <w:rFonts w:ascii="Times New Roman" w:hAnsi="Times New Roman"/>
          <w:lang w:eastAsia="x-none"/>
        </w:rPr>
        <w:t>Jason Kessler</w:t>
      </w:r>
      <w:r w:rsidR="006C3F2F">
        <w:rPr>
          <w:rFonts w:ascii="Times New Roman" w:hAnsi="Times New Roman"/>
          <w:lang w:eastAsia="x-none"/>
        </w:rPr>
        <w:t>, on behalf of VSBA,</w:t>
      </w:r>
      <w:r w:rsidRPr="000E68D5">
        <w:rPr>
          <w:rFonts w:ascii="Times New Roman" w:hAnsi="Times New Roman"/>
          <w:lang w:eastAsia="x-none"/>
        </w:rPr>
        <w:t xml:space="preserve"> spoke on the </w:t>
      </w:r>
      <w:r w:rsidR="006C3F2F">
        <w:rPr>
          <w:rFonts w:ascii="Times New Roman" w:hAnsi="Times New Roman"/>
          <w:lang w:eastAsia="x-none"/>
        </w:rPr>
        <w:t xml:space="preserve">Board’s proposed revisions to the Standards of Quality. </w:t>
      </w:r>
    </w:p>
    <w:p w14:paraId="579D4D55" w14:textId="77777777" w:rsidR="000E68D5" w:rsidRPr="000E68D5" w:rsidRDefault="000E68D5" w:rsidP="000E68D5">
      <w:pPr>
        <w:spacing w:line="276" w:lineRule="auto"/>
        <w:rPr>
          <w:lang w:eastAsia="x-none"/>
        </w:rPr>
      </w:pPr>
    </w:p>
    <w:p w14:paraId="48ACA6CC" w14:textId="77777777" w:rsidR="000E68D5" w:rsidRDefault="000E68D5" w:rsidP="000E68D5">
      <w:pPr>
        <w:pStyle w:val="ListParagraph"/>
        <w:numPr>
          <w:ilvl w:val="0"/>
          <w:numId w:val="61"/>
        </w:numPr>
        <w:rPr>
          <w:rFonts w:ascii="Times New Roman" w:hAnsi="Times New Roman"/>
          <w:lang w:eastAsia="x-none"/>
        </w:rPr>
      </w:pPr>
      <w:r w:rsidRPr="000E68D5">
        <w:rPr>
          <w:rFonts w:ascii="Times New Roman" w:hAnsi="Times New Roman"/>
          <w:lang w:eastAsia="x-none"/>
        </w:rPr>
        <w:t>Rachael C. Deane spoke on the proposed regulations on seclusion and restraint in public schools.</w:t>
      </w:r>
    </w:p>
    <w:p w14:paraId="2287AFAF" w14:textId="77777777" w:rsidR="000E68D5" w:rsidRPr="000E68D5" w:rsidRDefault="000E68D5" w:rsidP="000E68D5">
      <w:pPr>
        <w:rPr>
          <w:lang w:eastAsia="x-none"/>
        </w:rPr>
      </w:pPr>
    </w:p>
    <w:p w14:paraId="4A6BA2AB" w14:textId="77777777" w:rsidR="000E68D5" w:rsidRPr="000E68D5" w:rsidRDefault="000E68D5" w:rsidP="00CB7D8D">
      <w:pPr>
        <w:pStyle w:val="ListParagraph"/>
        <w:numPr>
          <w:ilvl w:val="0"/>
          <w:numId w:val="61"/>
        </w:numPr>
        <w:spacing w:line="276" w:lineRule="auto"/>
        <w:rPr>
          <w:rFonts w:ascii="Times New Roman" w:hAnsi="Times New Roman"/>
          <w:lang w:eastAsia="x-none"/>
        </w:rPr>
      </w:pPr>
      <w:r w:rsidRPr="000E68D5">
        <w:rPr>
          <w:rFonts w:ascii="Times New Roman" w:hAnsi="Times New Roman"/>
          <w:lang w:eastAsia="x-none"/>
        </w:rPr>
        <w:t xml:space="preserve">Kandise Lucas spoke on </w:t>
      </w:r>
      <w:r w:rsidR="00FD5213">
        <w:rPr>
          <w:rFonts w:ascii="Times New Roman" w:hAnsi="Times New Roman"/>
          <w:lang w:eastAsia="x-none"/>
        </w:rPr>
        <w:t xml:space="preserve">concerns with </w:t>
      </w:r>
      <w:r w:rsidRPr="000E68D5">
        <w:rPr>
          <w:rFonts w:ascii="Times New Roman" w:hAnsi="Times New Roman"/>
          <w:lang w:eastAsia="x-none"/>
        </w:rPr>
        <w:t xml:space="preserve">special education in Virginia </w:t>
      </w:r>
    </w:p>
    <w:p w14:paraId="1E4C48A6" w14:textId="77777777" w:rsidR="000E68D5" w:rsidRDefault="000E68D5" w:rsidP="00604858">
      <w:pPr>
        <w:spacing w:line="276" w:lineRule="auto"/>
        <w:rPr>
          <w:lang w:eastAsia="x-none"/>
        </w:rPr>
      </w:pPr>
    </w:p>
    <w:p w14:paraId="6F8BC991" w14:textId="77777777" w:rsidR="002D4A72" w:rsidRPr="00370ECB" w:rsidRDefault="000E68D5" w:rsidP="00604858">
      <w:pPr>
        <w:pStyle w:val="ListParagraph"/>
        <w:numPr>
          <w:ilvl w:val="0"/>
          <w:numId w:val="47"/>
        </w:numPr>
        <w:spacing w:line="276" w:lineRule="auto"/>
        <w:rPr>
          <w:rFonts w:ascii="Times New Roman" w:hAnsi="Times New Roman"/>
          <w:lang w:eastAsia="x-none"/>
        </w:rPr>
      </w:pPr>
      <w:r>
        <w:rPr>
          <w:rFonts w:ascii="Times New Roman" w:hAnsi="Times New Roman"/>
          <w:lang w:eastAsia="x-none"/>
        </w:rPr>
        <w:t xml:space="preserve">Carter Melin spoke on </w:t>
      </w:r>
      <w:r w:rsidR="00FD5213">
        <w:rPr>
          <w:rFonts w:ascii="Times New Roman" w:hAnsi="Times New Roman"/>
          <w:lang w:eastAsia="x-none"/>
        </w:rPr>
        <w:t xml:space="preserve">concerns for </w:t>
      </w:r>
      <w:r w:rsidR="00FA2E15" w:rsidRPr="00370ECB">
        <w:rPr>
          <w:rFonts w:ascii="Times New Roman" w:hAnsi="Times New Roman"/>
          <w:lang w:eastAsia="x-none"/>
        </w:rPr>
        <w:t>special education</w:t>
      </w:r>
      <w:r w:rsidR="00FD5213">
        <w:rPr>
          <w:rFonts w:ascii="Times New Roman" w:hAnsi="Times New Roman"/>
          <w:lang w:eastAsia="x-none"/>
        </w:rPr>
        <w:t xml:space="preserve"> services for his child. </w:t>
      </w:r>
    </w:p>
    <w:p w14:paraId="60C0A188" w14:textId="77777777" w:rsidR="00CE0744" w:rsidRDefault="00CE0744" w:rsidP="00604858">
      <w:pPr>
        <w:spacing w:line="276" w:lineRule="auto"/>
        <w:rPr>
          <w:lang w:eastAsia="x-none"/>
        </w:rPr>
      </w:pPr>
    </w:p>
    <w:p w14:paraId="5901C0F0" w14:textId="77777777" w:rsidR="00B16EA1" w:rsidRPr="00680E9B" w:rsidRDefault="00B16EA1" w:rsidP="00604858">
      <w:pPr>
        <w:pStyle w:val="Heading2"/>
        <w:spacing w:line="276" w:lineRule="auto"/>
        <w:rPr>
          <w:rFonts w:ascii="Times New Roman" w:hAnsi="Times New Roman"/>
          <w:sz w:val="24"/>
          <w:szCs w:val="24"/>
        </w:rPr>
      </w:pPr>
      <w:r w:rsidRPr="00680E9B">
        <w:rPr>
          <w:rFonts w:ascii="Times New Roman" w:hAnsi="Times New Roman"/>
          <w:sz w:val="24"/>
          <w:szCs w:val="24"/>
        </w:rPr>
        <w:t>CONSENT AGENDA</w:t>
      </w:r>
    </w:p>
    <w:p w14:paraId="33538B8F" w14:textId="77777777" w:rsidR="00B16EA1" w:rsidRDefault="00B16EA1" w:rsidP="00604858">
      <w:pPr>
        <w:spacing w:line="276" w:lineRule="auto"/>
        <w:rPr>
          <w:lang w:eastAsia="x-none"/>
        </w:rPr>
      </w:pPr>
    </w:p>
    <w:p w14:paraId="271DB4A8" w14:textId="77777777" w:rsidR="00B16EA1" w:rsidRDefault="00B16EA1" w:rsidP="00604858">
      <w:pPr>
        <w:spacing w:line="276" w:lineRule="auto"/>
        <w:rPr>
          <w:lang w:eastAsia="x-none"/>
        </w:rPr>
      </w:pPr>
      <w:r w:rsidRPr="00680E9B">
        <w:rPr>
          <w:b/>
          <w:u w:val="single"/>
          <w:lang w:eastAsia="x-none"/>
        </w:rPr>
        <w:t xml:space="preserve">A.  </w:t>
      </w:r>
      <w:r w:rsidR="000E68D5" w:rsidRPr="000E68D5">
        <w:rPr>
          <w:b/>
          <w:u w:val="single"/>
          <w:lang w:eastAsia="x-none"/>
        </w:rPr>
        <w:t xml:space="preserve">Final Review of Recommendations Concerning Literary Fund Applications Approved for Release of Funds or Placement on a Waiting List; Update to the First Priority Waiting List </w:t>
      </w:r>
      <w:r w:rsidR="00CE0744">
        <w:rPr>
          <w:b/>
          <w:u w:val="single"/>
          <w:lang w:eastAsia="x-none"/>
        </w:rPr>
        <w:t>Week</w:t>
      </w:r>
    </w:p>
    <w:p w14:paraId="39A8645A" w14:textId="77777777" w:rsidR="00237E73" w:rsidRDefault="00237E73" w:rsidP="00604858">
      <w:pPr>
        <w:spacing w:line="276" w:lineRule="auto"/>
        <w:rPr>
          <w:b/>
          <w:u w:val="single"/>
          <w:lang w:eastAsia="x-none"/>
        </w:rPr>
      </w:pPr>
    </w:p>
    <w:p w14:paraId="0C1EA9F0" w14:textId="77777777" w:rsidR="002E1767" w:rsidRDefault="0029684A" w:rsidP="00604858">
      <w:pPr>
        <w:spacing w:line="276" w:lineRule="auto"/>
        <w:rPr>
          <w:b/>
          <w:u w:val="single"/>
          <w:lang w:eastAsia="x-none"/>
        </w:rPr>
      </w:pPr>
      <w:r>
        <w:rPr>
          <w:b/>
          <w:u w:val="single"/>
          <w:lang w:eastAsia="x-none"/>
        </w:rPr>
        <w:t xml:space="preserve">B.  </w:t>
      </w:r>
      <w:r w:rsidRPr="0029684A">
        <w:rPr>
          <w:b/>
          <w:u w:val="single"/>
          <w:lang w:eastAsia="x-none"/>
        </w:rPr>
        <w:t xml:space="preserve">Final Review of Advisory Board on Teacher Education and Licensure Recommendation </w:t>
      </w:r>
      <w:r w:rsidR="00494330" w:rsidRPr="0029684A">
        <w:rPr>
          <w:b/>
          <w:u w:val="single"/>
          <w:lang w:eastAsia="x-none"/>
        </w:rPr>
        <w:t>for a</w:t>
      </w:r>
      <w:r w:rsidRPr="0029684A">
        <w:rPr>
          <w:b/>
          <w:u w:val="single"/>
          <w:lang w:eastAsia="x-none"/>
        </w:rPr>
        <w:t xml:space="preserve"> New Program in Mathematics-Algebra I (add-on endorsement) at Rockbridge Teacher Education Consortium</w:t>
      </w:r>
    </w:p>
    <w:p w14:paraId="0F6A1C7B" w14:textId="77777777" w:rsidR="0029684A" w:rsidRDefault="0029684A" w:rsidP="00604858">
      <w:pPr>
        <w:spacing w:line="276" w:lineRule="auto"/>
        <w:rPr>
          <w:b/>
          <w:u w:val="single"/>
          <w:lang w:eastAsia="x-none"/>
        </w:rPr>
      </w:pPr>
    </w:p>
    <w:p w14:paraId="74D34850" w14:textId="77777777" w:rsidR="00680E9B" w:rsidRPr="0029684A" w:rsidRDefault="002E1767" w:rsidP="0029684A">
      <w:pPr>
        <w:spacing w:line="276" w:lineRule="auto"/>
        <w:rPr>
          <w:rFonts w:eastAsia="Calibri"/>
          <w:b/>
          <w:u w:val="single"/>
          <w:lang w:eastAsia="x-none"/>
        </w:rPr>
      </w:pPr>
      <w:r>
        <w:rPr>
          <w:b/>
          <w:u w:val="single"/>
          <w:lang w:eastAsia="x-none"/>
        </w:rPr>
        <w:t xml:space="preserve">C.  </w:t>
      </w:r>
      <w:r w:rsidR="0029684A" w:rsidRPr="0029684A">
        <w:rPr>
          <w:b/>
          <w:u w:val="single"/>
          <w:lang w:eastAsia="x-none"/>
        </w:rPr>
        <w:t>Final Review of a Report to the Chairmen of the House Committees on Appropriations and Education and the Senate Committees on Finance and</w:t>
      </w:r>
    </w:p>
    <w:p w14:paraId="688A16A7" w14:textId="77777777" w:rsidR="00CE0744" w:rsidRDefault="00CE0744" w:rsidP="00604858">
      <w:pPr>
        <w:spacing w:line="276" w:lineRule="auto"/>
        <w:rPr>
          <w:rFonts w:eastAsia="Calibri"/>
          <w:lang w:val="x-none" w:eastAsia="x-none"/>
        </w:rPr>
      </w:pPr>
    </w:p>
    <w:p w14:paraId="1493EC99" w14:textId="77777777" w:rsidR="00504C94" w:rsidRPr="0029684A" w:rsidRDefault="00CE0744" w:rsidP="00604858">
      <w:pPr>
        <w:spacing w:line="276" w:lineRule="auto"/>
        <w:rPr>
          <w:rFonts w:eastAsia="Calibri"/>
          <w:b/>
          <w:u w:val="single"/>
        </w:rPr>
      </w:pPr>
      <w:r>
        <w:rPr>
          <w:rFonts w:eastAsia="Calibri"/>
          <w:b/>
          <w:u w:val="single"/>
        </w:rPr>
        <w:t xml:space="preserve">D.  </w:t>
      </w:r>
      <w:r w:rsidR="0029684A" w:rsidRPr="0029684A">
        <w:rPr>
          <w:rFonts w:eastAsia="Calibri"/>
          <w:b/>
          <w:u w:val="single"/>
        </w:rPr>
        <w:t>Final Review of the Triennial Report to the Chairmen of the House Committee on Education and the Senate Committee on Education and Health on the Issuance of Three-year Licenses Pursuant to House Bill 279 of the 2016 General Assembly</w:t>
      </w:r>
      <w:r w:rsidR="0011111A">
        <w:rPr>
          <w:rFonts w:eastAsia="Calibri"/>
          <w:b/>
          <w:u w:val="single"/>
        </w:rPr>
        <w:br/>
      </w:r>
    </w:p>
    <w:p w14:paraId="09E85A97" w14:textId="77777777" w:rsidR="00E53158" w:rsidRDefault="002E1767" w:rsidP="00604858">
      <w:pPr>
        <w:pStyle w:val="Normal12"/>
        <w:spacing w:line="276" w:lineRule="auto"/>
        <w:rPr>
          <w:rStyle w:val="Heading3Char"/>
          <w:b w:val="0"/>
          <w:u w:val="none"/>
          <w:lang w:val="en-US"/>
        </w:rPr>
      </w:pPr>
      <w:r>
        <w:rPr>
          <w:rFonts w:eastAsia="Calibri"/>
          <w:b/>
          <w:u w:val="single"/>
        </w:rPr>
        <w:t>E</w:t>
      </w:r>
      <w:r w:rsidR="00CA7FEE">
        <w:rPr>
          <w:rStyle w:val="Heading3Char"/>
          <w:lang w:val="en-US"/>
        </w:rPr>
        <w:t xml:space="preserve">.  </w:t>
      </w:r>
      <w:r w:rsidR="0029684A" w:rsidRPr="0029684A">
        <w:rPr>
          <w:rStyle w:val="Heading3Char"/>
          <w:lang w:val="en-US"/>
        </w:rPr>
        <w:t>Final Review of Proposed Changes to the 2019 High School STEM Competition Team Grant Guidelines</w:t>
      </w:r>
    </w:p>
    <w:p w14:paraId="31E7FE64" w14:textId="77777777" w:rsidR="00504C94" w:rsidRDefault="00504C94" w:rsidP="00604858">
      <w:pPr>
        <w:spacing w:line="276" w:lineRule="auto"/>
        <w:rPr>
          <w:rFonts w:eastAsia="Calibri"/>
          <w:bCs/>
          <w:iCs/>
        </w:rPr>
      </w:pPr>
    </w:p>
    <w:p w14:paraId="2C170A43" w14:textId="77777777" w:rsidR="006731A3" w:rsidRDefault="002E1767" w:rsidP="00604858">
      <w:pPr>
        <w:spacing w:line="276" w:lineRule="auto"/>
        <w:rPr>
          <w:rFonts w:eastAsia="Calibri"/>
          <w:lang w:eastAsia="x-none"/>
        </w:rPr>
      </w:pPr>
      <w:r>
        <w:rPr>
          <w:rFonts w:eastAsia="Calibri"/>
          <w:b/>
          <w:u w:val="single"/>
        </w:rPr>
        <w:t xml:space="preserve">F.  </w:t>
      </w:r>
      <w:r w:rsidR="0029684A" w:rsidRPr="0029684A">
        <w:rPr>
          <w:rFonts w:eastAsia="Calibri"/>
          <w:b/>
          <w:u w:val="single"/>
        </w:rPr>
        <w:t>Final Review of Nominations to Fill Vacancies on Board of Education Advisory Committees</w:t>
      </w:r>
    </w:p>
    <w:p w14:paraId="0AF16E35" w14:textId="77777777" w:rsidR="00CA7FEE" w:rsidRDefault="00CA7FEE" w:rsidP="00604858">
      <w:pPr>
        <w:spacing w:line="276" w:lineRule="auto"/>
        <w:rPr>
          <w:rFonts w:eastAsia="Calibri"/>
          <w:lang w:eastAsia="x-none"/>
        </w:rPr>
      </w:pPr>
    </w:p>
    <w:p w14:paraId="6B1D8DC4" w14:textId="77777777" w:rsidR="008E4C72" w:rsidRDefault="002E1767" w:rsidP="00604858">
      <w:pPr>
        <w:spacing w:line="276" w:lineRule="auto"/>
        <w:rPr>
          <w:rFonts w:eastAsia="Calibri"/>
        </w:rPr>
      </w:pPr>
      <w:r>
        <w:rPr>
          <w:rFonts w:eastAsia="Calibri"/>
          <w:b/>
          <w:u w:val="single"/>
        </w:rPr>
        <w:t xml:space="preserve">G. </w:t>
      </w:r>
      <w:r w:rsidR="0029684A" w:rsidRPr="0029684A">
        <w:rPr>
          <w:rFonts w:eastAsia="Calibri"/>
          <w:b/>
          <w:u w:val="single"/>
        </w:rPr>
        <w:t>Final Review of Notice of Intended Regulatory Action (NOIRA) for the Regulations Governing Educational Services for Gifted Students</w:t>
      </w:r>
    </w:p>
    <w:p w14:paraId="67D47FFA" w14:textId="77777777" w:rsidR="00504C94" w:rsidRDefault="00504C94" w:rsidP="00604858">
      <w:pPr>
        <w:spacing w:line="276" w:lineRule="auto"/>
        <w:rPr>
          <w:rFonts w:eastAsia="Calibri"/>
        </w:rPr>
      </w:pPr>
    </w:p>
    <w:p w14:paraId="5E3E89B0" w14:textId="77777777" w:rsidR="00C6798A" w:rsidRDefault="00C6798A" w:rsidP="00604858">
      <w:pPr>
        <w:spacing w:line="276" w:lineRule="auto"/>
        <w:rPr>
          <w:rFonts w:eastAsia="Calibri"/>
        </w:rPr>
      </w:pPr>
      <w:r>
        <w:rPr>
          <w:rFonts w:eastAsia="Calibri"/>
        </w:rPr>
        <w:t xml:space="preserve">Mrs. Atkinson made a motion to approve the consent agenda as presented.  The motion was seconded by Dr. </w:t>
      </w:r>
      <w:r w:rsidR="00301300" w:rsidRPr="00301300">
        <w:rPr>
          <w:rFonts w:eastAsia="Calibri"/>
        </w:rPr>
        <w:t>Durán</w:t>
      </w:r>
      <w:r>
        <w:rPr>
          <w:rFonts w:eastAsia="Calibri"/>
        </w:rPr>
        <w:t xml:space="preserve"> and carried unanimously.</w:t>
      </w:r>
    </w:p>
    <w:p w14:paraId="2035060C" w14:textId="77777777" w:rsidR="00C6798A" w:rsidRDefault="00C6798A" w:rsidP="00604858">
      <w:pPr>
        <w:spacing w:line="276" w:lineRule="auto"/>
        <w:rPr>
          <w:rFonts w:eastAsia="Calibri"/>
        </w:rPr>
      </w:pPr>
    </w:p>
    <w:p w14:paraId="2D35BD6C" w14:textId="77777777" w:rsidR="00C6798A" w:rsidRPr="00C6798A" w:rsidRDefault="00C6798A" w:rsidP="00C6798A">
      <w:pPr>
        <w:pStyle w:val="Heading2"/>
        <w:rPr>
          <w:rFonts w:ascii="Times New Roman" w:hAnsi="Times New Roman"/>
          <w:snapToGrid w:val="0"/>
          <w:sz w:val="24"/>
          <w:szCs w:val="24"/>
        </w:rPr>
      </w:pPr>
      <w:r w:rsidRPr="00C6798A">
        <w:rPr>
          <w:rFonts w:ascii="Times New Roman" w:hAnsi="Times New Roman"/>
          <w:snapToGrid w:val="0"/>
          <w:sz w:val="24"/>
          <w:szCs w:val="24"/>
        </w:rPr>
        <w:t>ACTION/DISCUSSION ITEMS</w:t>
      </w:r>
    </w:p>
    <w:p w14:paraId="01B0A185" w14:textId="77777777" w:rsidR="00C6798A" w:rsidRPr="00CF0B8E" w:rsidRDefault="00C6798A" w:rsidP="00604858">
      <w:pPr>
        <w:spacing w:line="276" w:lineRule="auto"/>
        <w:rPr>
          <w:rFonts w:eastAsia="Calibri"/>
        </w:rPr>
      </w:pPr>
    </w:p>
    <w:p w14:paraId="70311127" w14:textId="77777777" w:rsidR="005F0AC2" w:rsidRDefault="002E1767" w:rsidP="00604858">
      <w:pPr>
        <w:spacing w:line="276" w:lineRule="auto"/>
        <w:rPr>
          <w:rFonts w:eastAsia="Calibri"/>
        </w:rPr>
      </w:pPr>
      <w:r w:rsidRPr="00C6798A">
        <w:rPr>
          <w:rStyle w:val="Heading3Char"/>
        </w:rPr>
        <w:t>H</w:t>
      </w:r>
      <w:r w:rsidR="00C6798A">
        <w:rPr>
          <w:u w:val="single"/>
        </w:rPr>
        <w:t xml:space="preserve">.  </w:t>
      </w:r>
      <w:r w:rsidR="00C6798A" w:rsidRPr="00C6798A">
        <w:rPr>
          <w:rStyle w:val="Heading3Char"/>
        </w:rPr>
        <w:t>Final Review of the Proposed 2018 Science Standards of Learning Curriculum Framework</w:t>
      </w:r>
    </w:p>
    <w:p w14:paraId="256BFAF6" w14:textId="77777777" w:rsidR="001648EC" w:rsidRDefault="001648EC" w:rsidP="00604858">
      <w:pPr>
        <w:spacing w:line="276" w:lineRule="auto"/>
        <w:rPr>
          <w:rFonts w:eastAsia="Calibri"/>
        </w:rPr>
      </w:pPr>
    </w:p>
    <w:p w14:paraId="3A87683D" w14:textId="77777777" w:rsidR="00301300" w:rsidRPr="00301300" w:rsidRDefault="00301300" w:rsidP="00301300">
      <w:pPr>
        <w:spacing w:line="276" w:lineRule="auto"/>
        <w:rPr>
          <w:rFonts w:eastAsia="Calibri"/>
        </w:rPr>
      </w:pPr>
      <w:r w:rsidRPr="00301300">
        <w:rPr>
          <w:rFonts w:eastAsia="Calibri"/>
        </w:rPr>
        <w:t xml:space="preserve">Dr. Anne Petersen, science coordinator, office of science, technology, engineering, and mathematics presented this item to the Board for </w:t>
      </w:r>
      <w:r w:rsidR="00A036CA">
        <w:rPr>
          <w:rFonts w:eastAsia="Calibri"/>
        </w:rPr>
        <w:t>final</w:t>
      </w:r>
      <w:r w:rsidRPr="00301300">
        <w:rPr>
          <w:rFonts w:eastAsia="Calibri"/>
        </w:rPr>
        <w:t xml:space="preserve"> review.</w:t>
      </w:r>
    </w:p>
    <w:p w14:paraId="77B6C0D3" w14:textId="77777777" w:rsidR="00301300" w:rsidRPr="00301300" w:rsidRDefault="00301300" w:rsidP="00301300">
      <w:pPr>
        <w:spacing w:line="276" w:lineRule="auto"/>
        <w:rPr>
          <w:rFonts w:eastAsia="Calibri"/>
        </w:rPr>
      </w:pPr>
    </w:p>
    <w:p w14:paraId="39106899" w14:textId="77777777" w:rsidR="00301300" w:rsidRDefault="00A036CA" w:rsidP="00301300">
      <w:pPr>
        <w:spacing w:line="276" w:lineRule="auto"/>
        <w:rPr>
          <w:rFonts w:eastAsia="Calibri"/>
        </w:rPr>
      </w:pPr>
      <w:r w:rsidRPr="00A036CA">
        <w:rPr>
          <w:rFonts w:eastAsia="Calibri"/>
        </w:rPr>
        <w:t xml:space="preserve">The Science Standards of Learning </w:t>
      </w:r>
      <w:r w:rsidR="00A03899">
        <w:rPr>
          <w:rFonts w:eastAsia="Calibri"/>
        </w:rPr>
        <w:t>c</w:t>
      </w:r>
      <w:r w:rsidRPr="00A036CA">
        <w:rPr>
          <w:rFonts w:eastAsia="Calibri"/>
        </w:rPr>
        <w:t xml:space="preserve">urriculum </w:t>
      </w:r>
      <w:r w:rsidR="00A03899">
        <w:rPr>
          <w:rFonts w:eastAsia="Calibri"/>
        </w:rPr>
        <w:t>f</w:t>
      </w:r>
      <w:r w:rsidRPr="00A036CA">
        <w:rPr>
          <w:rFonts w:eastAsia="Calibri"/>
        </w:rPr>
        <w:t xml:space="preserve">ramework amplifies the </w:t>
      </w:r>
      <w:r w:rsidRPr="008F1579">
        <w:rPr>
          <w:rFonts w:eastAsia="Calibri"/>
          <w:i/>
        </w:rPr>
        <w:t>Science Standards of Learning</w:t>
      </w:r>
      <w:r w:rsidRPr="00A036CA">
        <w:rPr>
          <w:rFonts w:eastAsia="Calibri"/>
        </w:rPr>
        <w:t xml:space="preserve"> for Virginia Public Schools and defines the content knowledge, skills, and understandings that provide a foundation in science concepts and practices that will inform student decisions in the future</w:t>
      </w:r>
      <w:r w:rsidR="00494330" w:rsidRPr="00A036CA">
        <w:rPr>
          <w:rFonts w:eastAsia="Calibri"/>
        </w:rPr>
        <w:t>.</w:t>
      </w:r>
      <w:r w:rsidRPr="00A036CA">
        <w:rPr>
          <w:rFonts w:eastAsia="Calibri"/>
        </w:rPr>
        <w:t xml:space="preserve"> The Science </w:t>
      </w:r>
      <w:r w:rsidR="00A03899">
        <w:rPr>
          <w:rFonts w:eastAsia="Calibri"/>
        </w:rPr>
        <w:t>c</w:t>
      </w:r>
      <w:r w:rsidRPr="00A036CA">
        <w:rPr>
          <w:rFonts w:eastAsia="Calibri"/>
        </w:rPr>
        <w:t xml:space="preserve">urriculum </w:t>
      </w:r>
      <w:r w:rsidR="00A03899">
        <w:rPr>
          <w:rFonts w:eastAsia="Calibri"/>
        </w:rPr>
        <w:t>f</w:t>
      </w:r>
      <w:r w:rsidRPr="00A036CA">
        <w:rPr>
          <w:rFonts w:eastAsia="Calibri"/>
        </w:rPr>
        <w:t>ramework provides additional guidance to school divisions and their teachers as they develop an instructional program appropriate for their students. It assists teachers as they plan their lessons by identifying enduring understandings and defining the essential science and engineering practices students need to master. Th</w:t>
      </w:r>
      <w:r w:rsidR="00A03899">
        <w:rPr>
          <w:rFonts w:eastAsia="Calibri"/>
        </w:rPr>
        <w:t>e</w:t>
      </w:r>
      <w:r w:rsidRPr="00A036CA">
        <w:rPr>
          <w:rFonts w:eastAsia="Calibri"/>
        </w:rPr>
        <w:t xml:space="preserve"> framework delineates in greater specificity the minimum content that all teachers should teach and all students should learn.</w:t>
      </w:r>
    </w:p>
    <w:p w14:paraId="4589787E" w14:textId="77777777" w:rsidR="00A036CA" w:rsidRDefault="00A036CA" w:rsidP="00A036CA">
      <w:pPr>
        <w:spacing w:line="276" w:lineRule="auto"/>
        <w:rPr>
          <w:rFonts w:eastAsia="Calibri"/>
        </w:rPr>
      </w:pPr>
    </w:p>
    <w:p w14:paraId="45E05B7B" w14:textId="77777777" w:rsidR="00A036CA" w:rsidRPr="00301300" w:rsidRDefault="00A036CA" w:rsidP="00261D21">
      <w:pPr>
        <w:rPr>
          <w:rFonts w:eastAsia="Calibri"/>
        </w:rPr>
      </w:pPr>
    </w:p>
    <w:p w14:paraId="4B225221" w14:textId="77777777" w:rsidR="00301300" w:rsidRPr="00301300" w:rsidRDefault="00301300" w:rsidP="00301300">
      <w:pPr>
        <w:spacing w:line="276" w:lineRule="auto"/>
        <w:rPr>
          <w:rFonts w:eastAsia="Calibri"/>
        </w:rPr>
      </w:pPr>
      <w:r w:rsidRPr="00301300">
        <w:rPr>
          <w:rFonts w:eastAsia="Calibri"/>
        </w:rPr>
        <w:t xml:space="preserve">The </w:t>
      </w:r>
      <w:r w:rsidR="00494330" w:rsidRPr="00301300">
        <w:rPr>
          <w:rFonts w:eastAsia="Calibri"/>
        </w:rPr>
        <w:t>Board adopted the Science Standards of Learning</w:t>
      </w:r>
      <w:r w:rsidRPr="00301300">
        <w:rPr>
          <w:rFonts w:eastAsia="Calibri"/>
        </w:rPr>
        <w:t xml:space="preserve"> on October 18, 2018.  The 2018 science curriculum framework supports the Science Standards of Learning, providing guidance to science teachers.</w:t>
      </w:r>
    </w:p>
    <w:p w14:paraId="7EB58AA9" w14:textId="77777777" w:rsidR="00301300" w:rsidRPr="00301300" w:rsidRDefault="00301300" w:rsidP="00301300">
      <w:pPr>
        <w:spacing w:line="276" w:lineRule="auto"/>
        <w:rPr>
          <w:rFonts w:eastAsia="Calibri"/>
        </w:rPr>
      </w:pPr>
    </w:p>
    <w:p w14:paraId="15956AF6" w14:textId="77777777" w:rsidR="00301300" w:rsidRPr="00301300" w:rsidRDefault="00301300" w:rsidP="00301300">
      <w:pPr>
        <w:spacing w:line="276" w:lineRule="auto"/>
        <w:rPr>
          <w:rFonts w:eastAsia="Calibri"/>
        </w:rPr>
      </w:pPr>
      <w:r w:rsidRPr="00301300">
        <w:rPr>
          <w:rFonts w:eastAsia="Calibri"/>
        </w:rPr>
        <w:t>The initial 2018 Science Standards of Learning curriculum framework construction changed based on feedback from K-12 science educators.  The changes provide teachers further support in the instruction of science through integrating Science and Engineering Practices explicitly into the content. Additionally, the changes tie-in science concepts into big ideas that reflected vertically through the Standards, and provide vertical alignment of concepts for each Standard, thus allow teachers an easier view of content progression.</w:t>
      </w:r>
    </w:p>
    <w:p w14:paraId="203512B2" w14:textId="77777777" w:rsidR="00301300" w:rsidRPr="00301300" w:rsidRDefault="00301300" w:rsidP="00301300">
      <w:pPr>
        <w:spacing w:line="276" w:lineRule="auto"/>
        <w:rPr>
          <w:rFonts w:eastAsia="Calibri"/>
        </w:rPr>
      </w:pPr>
    </w:p>
    <w:p w14:paraId="2F1AFA67" w14:textId="77777777" w:rsidR="00301300" w:rsidRPr="00301300" w:rsidRDefault="00301300" w:rsidP="00301300">
      <w:pPr>
        <w:spacing w:line="276" w:lineRule="auto"/>
        <w:rPr>
          <w:rFonts w:eastAsia="Calibri"/>
        </w:rPr>
      </w:pPr>
      <w:r w:rsidRPr="00301300">
        <w:rPr>
          <w:rFonts w:eastAsia="Calibri"/>
        </w:rPr>
        <w:t>Proposed 2018 Science Standards of Learning curriculum framework</w:t>
      </w:r>
    </w:p>
    <w:p w14:paraId="3904FCB0" w14:textId="77777777" w:rsidR="00301300" w:rsidRPr="00301300" w:rsidRDefault="00301300" w:rsidP="00301300">
      <w:pPr>
        <w:spacing w:line="276" w:lineRule="auto"/>
        <w:rPr>
          <w:rFonts w:eastAsia="Calibri"/>
        </w:rPr>
      </w:pPr>
      <w:r w:rsidRPr="00301300">
        <w:rPr>
          <w:rFonts w:eastAsia="Calibri"/>
        </w:rPr>
        <w:t>•</w:t>
      </w:r>
      <w:r w:rsidRPr="00301300">
        <w:rPr>
          <w:rFonts w:eastAsia="Calibri"/>
        </w:rPr>
        <w:tab/>
        <w:t>Central Idea—describes big idea in science that supports the standard.</w:t>
      </w:r>
    </w:p>
    <w:p w14:paraId="0F5EB96B" w14:textId="77777777" w:rsidR="00301300" w:rsidRPr="00301300" w:rsidRDefault="00301300" w:rsidP="00301300">
      <w:pPr>
        <w:spacing w:line="276" w:lineRule="auto"/>
        <w:rPr>
          <w:rFonts w:eastAsia="Calibri"/>
        </w:rPr>
      </w:pPr>
      <w:r w:rsidRPr="00301300">
        <w:rPr>
          <w:rFonts w:eastAsia="Calibri"/>
        </w:rPr>
        <w:t>•</w:t>
      </w:r>
      <w:r w:rsidRPr="00301300">
        <w:rPr>
          <w:rFonts w:eastAsia="Calibri"/>
        </w:rPr>
        <w:tab/>
        <w:t>Big concepts within a topic</w:t>
      </w:r>
    </w:p>
    <w:p w14:paraId="3FFBEA4E" w14:textId="77777777" w:rsidR="00301300" w:rsidRPr="00301300" w:rsidRDefault="00301300" w:rsidP="00011166">
      <w:pPr>
        <w:spacing w:line="276" w:lineRule="auto"/>
        <w:ind w:left="720" w:hanging="720"/>
        <w:rPr>
          <w:rFonts w:eastAsia="Calibri"/>
        </w:rPr>
      </w:pPr>
      <w:r w:rsidRPr="00301300">
        <w:rPr>
          <w:rFonts w:eastAsia="Calibri"/>
        </w:rPr>
        <w:t>•</w:t>
      </w:r>
      <w:r w:rsidRPr="00301300">
        <w:rPr>
          <w:rFonts w:eastAsia="Calibri"/>
        </w:rPr>
        <w:tab/>
        <w:t>Vertical Alignment—central ideas are vertically aligned and references are made to content from prior year of instruction and next steps in instruction.</w:t>
      </w:r>
    </w:p>
    <w:p w14:paraId="3E588129" w14:textId="77777777" w:rsidR="00301300" w:rsidRPr="00301300" w:rsidRDefault="00301300" w:rsidP="00301300">
      <w:pPr>
        <w:spacing w:line="276" w:lineRule="auto"/>
        <w:rPr>
          <w:rFonts w:eastAsia="Calibri"/>
        </w:rPr>
      </w:pPr>
      <w:r w:rsidRPr="00301300">
        <w:rPr>
          <w:rFonts w:eastAsia="Calibri"/>
        </w:rPr>
        <w:t>•</w:t>
      </w:r>
      <w:r w:rsidRPr="00301300">
        <w:rPr>
          <w:rFonts w:eastAsia="Calibri"/>
        </w:rPr>
        <w:tab/>
        <w:t>Integrated science and engineering practice</w:t>
      </w:r>
    </w:p>
    <w:p w14:paraId="645FDF07" w14:textId="77777777" w:rsidR="00301300" w:rsidRPr="00301300" w:rsidRDefault="00301300" w:rsidP="00301300">
      <w:pPr>
        <w:spacing w:line="276" w:lineRule="auto"/>
        <w:rPr>
          <w:rFonts w:eastAsia="Calibri"/>
        </w:rPr>
      </w:pPr>
      <w:r w:rsidRPr="00301300">
        <w:rPr>
          <w:rFonts w:eastAsia="Calibri"/>
        </w:rPr>
        <w:t>•</w:t>
      </w:r>
      <w:r w:rsidRPr="00301300">
        <w:rPr>
          <w:rFonts w:eastAsia="Calibri"/>
        </w:rPr>
        <w:tab/>
        <w:t>Intentional inclusion of the 5 C’s throughout the student expectation</w:t>
      </w:r>
    </w:p>
    <w:p w14:paraId="4CFC0747" w14:textId="77777777" w:rsidR="00301300" w:rsidRPr="00301300" w:rsidRDefault="00301300" w:rsidP="00301300">
      <w:pPr>
        <w:spacing w:line="276" w:lineRule="auto"/>
        <w:rPr>
          <w:rFonts w:eastAsia="Calibri"/>
        </w:rPr>
      </w:pPr>
    </w:p>
    <w:p w14:paraId="7BB012AB" w14:textId="77777777" w:rsidR="00A03899" w:rsidRDefault="00A03899" w:rsidP="00032300">
      <w:pPr>
        <w:spacing w:line="276" w:lineRule="auto"/>
        <w:rPr>
          <w:rFonts w:eastAsia="Calibri"/>
        </w:rPr>
      </w:pPr>
      <w:r>
        <w:rPr>
          <w:rFonts w:eastAsia="Calibri"/>
        </w:rPr>
        <w:t xml:space="preserve">Public comment opportunities on the 2019 Science Standards of Learning curriculum framework were announced via Superintendent’s Memo. A public comment window opened from May 3-June 3, 2019. Staff conducted four webinars to inform stakeholders of the changes to the structure of the framework and to solicit public comment. </w:t>
      </w:r>
    </w:p>
    <w:p w14:paraId="2CC92F32" w14:textId="77777777" w:rsidR="00A03899" w:rsidRDefault="00A03899" w:rsidP="00A03899">
      <w:pPr>
        <w:spacing w:line="276" w:lineRule="auto"/>
        <w:rPr>
          <w:rFonts w:eastAsia="Calibri"/>
        </w:rPr>
      </w:pPr>
    </w:p>
    <w:p w14:paraId="3D245B6B" w14:textId="77777777" w:rsidR="00301300" w:rsidRDefault="008F0FA6" w:rsidP="00301300">
      <w:pPr>
        <w:spacing w:line="276" w:lineRule="auto"/>
        <w:rPr>
          <w:rFonts w:eastAsia="Calibri"/>
        </w:rPr>
      </w:pPr>
      <w:r w:rsidRPr="008F0FA6">
        <w:rPr>
          <w:rFonts w:eastAsia="Calibri"/>
        </w:rPr>
        <w:t>The Superintendent of Public Instruction recommend</w:t>
      </w:r>
      <w:r w:rsidR="00A03899">
        <w:rPr>
          <w:rFonts w:eastAsia="Calibri"/>
        </w:rPr>
        <w:t>ed</w:t>
      </w:r>
      <w:r w:rsidRPr="008F0FA6">
        <w:rPr>
          <w:rFonts w:eastAsia="Calibri"/>
        </w:rPr>
        <w:t xml:space="preserve"> the Board approve for final review the proposed revisions to the 2018 Science Standards of Learning Curriculum Framework.</w:t>
      </w:r>
    </w:p>
    <w:p w14:paraId="36D3F1F0" w14:textId="77777777" w:rsidR="008F0FA6" w:rsidRDefault="008F0FA6" w:rsidP="00301300">
      <w:pPr>
        <w:spacing w:line="276" w:lineRule="auto"/>
        <w:rPr>
          <w:rFonts w:eastAsia="Calibri"/>
        </w:rPr>
      </w:pPr>
    </w:p>
    <w:p w14:paraId="7BF54466" w14:textId="77777777" w:rsidR="008F0FA6" w:rsidRDefault="008F0FA6" w:rsidP="00301300">
      <w:pPr>
        <w:spacing w:line="276" w:lineRule="auto"/>
        <w:rPr>
          <w:rFonts w:eastAsia="Calibri"/>
        </w:rPr>
      </w:pPr>
      <w:r>
        <w:rPr>
          <w:rFonts w:eastAsia="Calibri"/>
        </w:rPr>
        <w:t xml:space="preserve">Mrs. Lodal made a motion to approve the revisions to the 2018 Science Standards of Learning Curriculum Framework.  The motion was seconded by Dr. </w:t>
      </w:r>
      <w:r w:rsidRPr="008F0FA6">
        <w:rPr>
          <w:rFonts w:eastAsia="Calibri"/>
        </w:rPr>
        <w:t>Durán</w:t>
      </w:r>
      <w:r>
        <w:rPr>
          <w:rFonts w:eastAsia="Calibri"/>
        </w:rPr>
        <w:t xml:space="preserve"> and carried unanimously.</w:t>
      </w:r>
    </w:p>
    <w:p w14:paraId="0B4DF073" w14:textId="77777777" w:rsidR="008F0FA6" w:rsidRDefault="008F0FA6" w:rsidP="00301300">
      <w:pPr>
        <w:spacing w:line="276" w:lineRule="auto"/>
        <w:rPr>
          <w:rFonts w:eastAsia="Calibri"/>
        </w:rPr>
      </w:pPr>
    </w:p>
    <w:p w14:paraId="480E14C3" w14:textId="77777777" w:rsidR="001B314F" w:rsidRDefault="002E1767" w:rsidP="00604858">
      <w:pPr>
        <w:pStyle w:val="Normal12"/>
        <w:spacing w:line="276" w:lineRule="auto"/>
        <w:rPr>
          <w:rFonts w:ascii="Times New Roman" w:eastAsia="Calibri" w:hAnsi="Times New Roman"/>
          <w:bCs/>
          <w:szCs w:val="24"/>
          <w:lang w:eastAsia="x-none"/>
        </w:rPr>
      </w:pPr>
      <w:r>
        <w:rPr>
          <w:rFonts w:ascii="Times New Roman" w:eastAsia="Calibri" w:hAnsi="Times New Roman"/>
          <w:b/>
          <w:bCs/>
          <w:szCs w:val="24"/>
          <w:u w:val="single"/>
          <w:lang w:eastAsia="x-none"/>
        </w:rPr>
        <w:t xml:space="preserve">I.  </w:t>
      </w:r>
      <w:r w:rsidR="00301300" w:rsidRPr="00301300">
        <w:rPr>
          <w:rFonts w:ascii="Times New Roman" w:eastAsia="Calibri" w:hAnsi="Times New Roman"/>
          <w:b/>
          <w:bCs/>
          <w:szCs w:val="24"/>
          <w:u w:val="single"/>
          <w:lang w:eastAsia="x-none"/>
        </w:rPr>
        <w:t>First Review of Proposed Regulations Governing the Use of Seclusion and Restraint in Public Elementary and Secondary Schools in Virginia (Final Stage</w:t>
      </w:r>
      <w:r w:rsidR="00F002D8">
        <w:rPr>
          <w:rFonts w:ascii="Times New Roman" w:eastAsia="Calibri" w:hAnsi="Times New Roman"/>
          <w:b/>
          <w:bCs/>
          <w:szCs w:val="24"/>
          <w:u w:val="single"/>
          <w:lang w:eastAsia="x-none"/>
        </w:rPr>
        <w:t>)</w:t>
      </w:r>
    </w:p>
    <w:p w14:paraId="5F3F6464" w14:textId="77777777" w:rsidR="00D11EF7" w:rsidRDefault="00D11EF7" w:rsidP="00604858">
      <w:pPr>
        <w:pStyle w:val="Normal12"/>
        <w:spacing w:line="276" w:lineRule="auto"/>
        <w:rPr>
          <w:rStyle w:val="Heading3Char"/>
          <w:lang w:val="en-US"/>
        </w:rPr>
      </w:pPr>
    </w:p>
    <w:p w14:paraId="1DFB2B38" w14:textId="77777777" w:rsidR="008F0FA6" w:rsidRDefault="008F0FA6" w:rsidP="00604858">
      <w:pPr>
        <w:pStyle w:val="Normal12"/>
        <w:spacing w:line="276" w:lineRule="auto"/>
        <w:rPr>
          <w:rStyle w:val="Heading3Char"/>
          <w:b w:val="0"/>
          <w:u w:val="none"/>
          <w:lang w:val="en-US"/>
        </w:rPr>
      </w:pPr>
      <w:r>
        <w:rPr>
          <w:rStyle w:val="Heading3Char"/>
          <w:b w:val="0"/>
          <w:u w:val="none"/>
          <w:lang w:val="en-US"/>
        </w:rPr>
        <w:t>Dr. Samantha M. Hollins, a</w:t>
      </w:r>
      <w:r w:rsidRPr="008F0FA6">
        <w:rPr>
          <w:rStyle w:val="Heading3Char"/>
          <w:b w:val="0"/>
          <w:u w:val="none"/>
          <w:lang w:val="en-US"/>
        </w:rPr>
        <w:t xml:space="preserve">ssistant </w:t>
      </w:r>
      <w:r>
        <w:rPr>
          <w:rStyle w:val="Heading3Char"/>
          <w:b w:val="0"/>
          <w:u w:val="none"/>
          <w:lang w:val="en-US"/>
        </w:rPr>
        <w:t>s</w:t>
      </w:r>
      <w:r w:rsidRPr="008F0FA6">
        <w:rPr>
          <w:rStyle w:val="Heading3Char"/>
          <w:b w:val="0"/>
          <w:u w:val="none"/>
          <w:lang w:val="en-US"/>
        </w:rPr>
        <w:t xml:space="preserve">uperintendent for </w:t>
      </w:r>
      <w:r>
        <w:rPr>
          <w:rStyle w:val="Heading3Char"/>
          <w:b w:val="0"/>
          <w:u w:val="none"/>
          <w:lang w:val="en-US"/>
        </w:rPr>
        <w:t>s</w:t>
      </w:r>
      <w:r w:rsidRPr="008F0FA6">
        <w:rPr>
          <w:rStyle w:val="Heading3Char"/>
          <w:b w:val="0"/>
          <w:u w:val="none"/>
          <w:lang w:val="en-US"/>
        </w:rPr>
        <w:t xml:space="preserve">pecial </w:t>
      </w:r>
      <w:r>
        <w:rPr>
          <w:rStyle w:val="Heading3Char"/>
          <w:b w:val="0"/>
          <w:u w:val="none"/>
          <w:lang w:val="en-US"/>
        </w:rPr>
        <w:t>e</w:t>
      </w:r>
      <w:r w:rsidRPr="008F0FA6">
        <w:rPr>
          <w:rStyle w:val="Heading3Char"/>
          <w:b w:val="0"/>
          <w:u w:val="none"/>
          <w:lang w:val="en-US"/>
        </w:rPr>
        <w:t xml:space="preserve">ducation and </w:t>
      </w:r>
      <w:r>
        <w:rPr>
          <w:rStyle w:val="Heading3Char"/>
          <w:b w:val="0"/>
          <w:u w:val="none"/>
          <w:lang w:val="en-US"/>
        </w:rPr>
        <w:t>s</w:t>
      </w:r>
      <w:r w:rsidRPr="008F0FA6">
        <w:rPr>
          <w:rStyle w:val="Heading3Char"/>
          <w:b w:val="0"/>
          <w:u w:val="none"/>
          <w:lang w:val="en-US"/>
        </w:rPr>
        <w:t xml:space="preserve">tudent </w:t>
      </w:r>
      <w:r>
        <w:rPr>
          <w:rStyle w:val="Heading3Char"/>
          <w:b w:val="0"/>
          <w:u w:val="none"/>
          <w:lang w:val="en-US"/>
        </w:rPr>
        <w:t>s</w:t>
      </w:r>
      <w:r w:rsidRPr="008F0FA6">
        <w:rPr>
          <w:rStyle w:val="Heading3Char"/>
          <w:b w:val="0"/>
          <w:u w:val="none"/>
          <w:lang w:val="en-US"/>
        </w:rPr>
        <w:t>ervices</w:t>
      </w:r>
      <w:r w:rsidR="00A03899">
        <w:rPr>
          <w:rStyle w:val="Heading3Char"/>
          <w:b w:val="0"/>
          <w:u w:val="none"/>
          <w:lang w:val="en-US"/>
        </w:rPr>
        <w:t>,</w:t>
      </w:r>
      <w:r>
        <w:rPr>
          <w:rStyle w:val="Heading3Char"/>
          <w:b w:val="0"/>
          <w:u w:val="none"/>
          <w:lang w:val="en-US"/>
        </w:rPr>
        <w:t xml:space="preserve"> presented this item to the Board for first review.</w:t>
      </w:r>
    </w:p>
    <w:p w14:paraId="47B5C37B" w14:textId="77777777" w:rsidR="008F0FA6" w:rsidRDefault="008F0FA6" w:rsidP="00604858">
      <w:pPr>
        <w:pStyle w:val="Normal12"/>
        <w:spacing w:line="276" w:lineRule="auto"/>
        <w:rPr>
          <w:rStyle w:val="Heading3Char"/>
          <w:b w:val="0"/>
          <w:u w:val="none"/>
          <w:lang w:val="en-US"/>
        </w:rPr>
      </w:pPr>
    </w:p>
    <w:p w14:paraId="2319321B" w14:textId="77777777" w:rsidR="008F0FA6" w:rsidRDefault="008F0FA6" w:rsidP="008F0FA6">
      <w:pPr>
        <w:pStyle w:val="Normal12"/>
        <w:spacing w:line="276" w:lineRule="auto"/>
        <w:rPr>
          <w:rStyle w:val="Heading3Char"/>
          <w:b w:val="0"/>
          <w:u w:val="none"/>
          <w:lang w:val="en-US"/>
        </w:rPr>
      </w:pPr>
      <w:r w:rsidRPr="008F0FA6">
        <w:rPr>
          <w:rStyle w:val="Heading3Char"/>
          <w:b w:val="0"/>
          <w:u w:val="none"/>
          <w:lang w:val="en-US"/>
        </w:rPr>
        <w:t>Virginia Code §22.1-279.1:1 was enacted by the Virginia General Assembly in 2014, requiring the Virginia Board of Education to adopt regulations on the use of seclusion and restraint in public elementary and secondary schools in the Commonwealth that (i) are consistent with its Guidelines for the Development of Policies and Procedures for Managing Student Behavior in Emergency Situations and the Fifteen Principles contained in the U.S. Department of Education’s Restraint an</w:t>
      </w:r>
      <w:r w:rsidR="00F002D8">
        <w:rPr>
          <w:rStyle w:val="Heading3Char"/>
          <w:b w:val="0"/>
          <w:u w:val="none"/>
          <w:lang w:val="en-US"/>
        </w:rPr>
        <w:t>d Seclusion Resource Document.</w:t>
      </w:r>
    </w:p>
    <w:p w14:paraId="18A40948" w14:textId="77777777" w:rsidR="00F002D8" w:rsidRPr="008F0FA6" w:rsidRDefault="00F002D8" w:rsidP="008F0FA6">
      <w:pPr>
        <w:pStyle w:val="Normal12"/>
        <w:spacing w:line="276" w:lineRule="auto"/>
        <w:rPr>
          <w:rStyle w:val="Heading3Char"/>
          <w:b w:val="0"/>
          <w:u w:val="none"/>
          <w:lang w:val="en-US"/>
        </w:rPr>
      </w:pPr>
    </w:p>
    <w:p w14:paraId="6804CFF8" w14:textId="77777777" w:rsidR="008F0FA6" w:rsidRDefault="008F0FA6" w:rsidP="008F0FA6">
      <w:pPr>
        <w:pStyle w:val="Normal12"/>
        <w:spacing w:line="276" w:lineRule="auto"/>
        <w:rPr>
          <w:rStyle w:val="Heading3Char"/>
          <w:b w:val="0"/>
          <w:u w:val="none"/>
          <w:lang w:val="en-US"/>
        </w:rPr>
      </w:pPr>
      <w:r w:rsidRPr="008F0FA6">
        <w:rPr>
          <w:rStyle w:val="Heading3Char"/>
          <w:b w:val="0"/>
          <w:u w:val="none"/>
          <w:lang w:val="en-US"/>
        </w:rPr>
        <w:t>The Virginia Department of Education sought extensive stakeholder input, involving at least five separate meetings prior to drafting the proposed regulations, and received extensive public comment. Stakeholders held sharply divided views on the proposed regulations, and, as a result, the Board considered the proposed regulations at length in five meetings and a Board work session.  Final review of the proposed stage of the regulations was completed on March 23, 2017.  Additionally, the 2019 Virginia General Assembly passed House Bill 2599, requiring the Board to specifically, “(1) identify and prohibit the use of any method of restraint or seclusion that it determines poses a significant danger to the student, and (2) establish safety standards for seclusion.”  VDOE staff believes that the proposed regulations currently express the Board’s determinations on these matters</w:t>
      </w:r>
      <w:r w:rsidR="00A03899">
        <w:rPr>
          <w:rStyle w:val="Heading3Char"/>
          <w:b w:val="0"/>
          <w:u w:val="none"/>
          <w:lang w:val="en-US"/>
        </w:rPr>
        <w:t xml:space="preserve">. </w:t>
      </w:r>
    </w:p>
    <w:p w14:paraId="1BAB3B82" w14:textId="77777777" w:rsidR="00A03899" w:rsidRPr="008F0FA6" w:rsidRDefault="00A03899" w:rsidP="008F0FA6">
      <w:pPr>
        <w:pStyle w:val="Normal12"/>
        <w:spacing w:line="276" w:lineRule="auto"/>
        <w:rPr>
          <w:rStyle w:val="Heading3Char"/>
          <w:b w:val="0"/>
          <w:u w:val="none"/>
          <w:lang w:val="en-US"/>
        </w:rPr>
      </w:pPr>
    </w:p>
    <w:p w14:paraId="1316989C" w14:textId="77777777" w:rsidR="008F0FA6" w:rsidRPr="008F0FA6" w:rsidRDefault="008F0FA6" w:rsidP="008F0FA6">
      <w:pPr>
        <w:pStyle w:val="Normal12"/>
        <w:spacing w:line="276" w:lineRule="auto"/>
        <w:rPr>
          <w:rStyle w:val="Heading3Char"/>
          <w:b w:val="0"/>
          <w:u w:val="none"/>
          <w:lang w:val="en-US"/>
        </w:rPr>
      </w:pPr>
      <w:r w:rsidRPr="008F0FA6">
        <w:rPr>
          <w:rStyle w:val="Heading3Char"/>
          <w:b w:val="0"/>
          <w:u w:val="none"/>
          <w:lang w:val="en-US"/>
        </w:rPr>
        <w:t>After almost five years of study, constituent input, debate and progress through Virginia’s Administrative Procedures Act, the Board of Education conducted a final public hearing on March 21, 2019 on the Proposed Regulations Governing the Use of Seclusion and Restraint in Public Elementary and Secondary Schools in Virginia (Proposed Stage). The Department of Special Education and Student Services has complied and analyzed the comments received at the public hearing and thr</w:t>
      </w:r>
      <w:r w:rsidR="00D41063">
        <w:rPr>
          <w:rStyle w:val="Heading3Char"/>
          <w:b w:val="0"/>
          <w:u w:val="none"/>
          <w:lang w:val="en-US"/>
        </w:rPr>
        <w:t>ough the public comment process</w:t>
      </w:r>
      <w:r w:rsidRPr="008F0FA6">
        <w:rPr>
          <w:rStyle w:val="Heading3Char"/>
          <w:b w:val="0"/>
          <w:u w:val="none"/>
          <w:lang w:val="en-US"/>
        </w:rPr>
        <w:t>.</w:t>
      </w:r>
      <w:r w:rsidR="00D41063">
        <w:rPr>
          <w:rStyle w:val="Heading3Char"/>
          <w:b w:val="0"/>
          <w:u w:val="none"/>
          <w:lang w:val="en-US"/>
        </w:rPr>
        <w:t xml:space="preserve">  The comments can be reviewed at </w:t>
      </w:r>
      <w:r w:rsidRPr="008F0FA6">
        <w:rPr>
          <w:rStyle w:val="Heading3Char"/>
          <w:b w:val="0"/>
          <w:u w:val="none"/>
          <w:lang w:val="en-US"/>
        </w:rPr>
        <w:t xml:space="preserve">  </w:t>
      </w:r>
      <w:hyperlink r:id="rId9" w:history="1">
        <w:r w:rsidR="00E54024" w:rsidRPr="005860C7">
          <w:rPr>
            <w:rStyle w:val="Hyperlink"/>
            <w:rFonts w:ascii="Times New Roman" w:eastAsia="Calibri" w:hAnsi="Times New Roman"/>
            <w:szCs w:val="24"/>
            <w:lang w:eastAsia="x-none"/>
          </w:rPr>
          <w:t>http://www.doe.virginia.gov/boe/meetings/2019/06-jun/agenda.shtml</w:t>
        </w:r>
      </w:hyperlink>
      <w:r w:rsidR="00F002D8">
        <w:rPr>
          <w:rStyle w:val="Hyperlink"/>
          <w:rFonts w:ascii="Times New Roman" w:eastAsia="Calibri" w:hAnsi="Times New Roman"/>
          <w:szCs w:val="24"/>
          <w:lang w:eastAsia="x-none"/>
        </w:rPr>
        <w:t>.</w:t>
      </w:r>
      <w:r w:rsidR="00E54024">
        <w:rPr>
          <w:rStyle w:val="Heading3Char"/>
          <w:b w:val="0"/>
          <w:u w:val="none"/>
          <w:lang w:val="en-US"/>
        </w:rPr>
        <w:t xml:space="preserve"> </w:t>
      </w:r>
    </w:p>
    <w:p w14:paraId="64E95CDB" w14:textId="77777777" w:rsidR="008F0FA6" w:rsidRDefault="008F0FA6" w:rsidP="00604858">
      <w:pPr>
        <w:pStyle w:val="Normal12"/>
        <w:spacing w:line="276" w:lineRule="auto"/>
        <w:rPr>
          <w:rStyle w:val="Heading3Char"/>
          <w:b w:val="0"/>
          <w:u w:val="none"/>
          <w:lang w:val="en-US"/>
        </w:rPr>
      </w:pPr>
    </w:p>
    <w:p w14:paraId="679C22A3" w14:textId="77777777" w:rsidR="00D41063" w:rsidRPr="00D41063" w:rsidRDefault="00D41063" w:rsidP="00D41063">
      <w:pPr>
        <w:pStyle w:val="Normal12"/>
        <w:spacing w:line="276" w:lineRule="auto"/>
        <w:rPr>
          <w:rStyle w:val="Heading3Char"/>
          <w:b w:val="0"/>
          <w:u w:val="none"/>
          <w:lang w:val="en-US"/>
        </w:rPr>
      </w:pPr>
      <w:r w:rsidRPr="00D41063">
        <w:rPr>
          <w:rStyle w:val="Heading3Char"/>
          <w:b w:val="0"/>
          <w:u w:val="none"/>
          <w:lang w:val="en-US"/>
        </w:rPr>
        <w:t>Significant issues raised during the public comment period include: (i) the definition of restraint; (ii) exclusions from the definitions of seclusion and restraint; (iii) concerns over the cost of training for school personnel; and (iv) requests that prone restraint be banned.  All of the issues raised duri</w:t>
      </w:r>
      <w:r w:rsidR="00F002D8">
        <w:rPr>
          <w:rStyle w:val="Heading3Char"/>
          <w:b w:val="0"/>
          <w:u w:val="none"/>
          <w:lang w:val="en-US"/>
        </w:rPr>
        <w:t>ng the public comment period had</w:t>
      </w:r>
      <w:r w:rsidRPr="00D41063">
        <w:rPr>
          <w:rStyle w:val="Heading3Char"/>
          <w:b w:val="0"/>
          <w:u w:val="none"/>
          <w:lang w:val="en-US"/>
        </w:rPr>
        <w:t xml:space="preserve"> be</w:t>
      </w:r>
      <w:r w:rsidR="00F002D8">
        <w:rPr>
          <w:rStyle w:val="Heading3Char"/>
          <w:b w:val="0"/>
          <w:u w:val="none"/>
          <w:lang w:val="en-US"/>
        </w:rPr>
        <w:t>en</w:t>
      </w:r>
      <w:r w:rsidRPr="00D41063">
        <w:rPr>
          <w:rStyle w:val="Heading3Char"/>
          <w:b w:val="0"/>
          <w:u w:val="none"/>
          <w:lang w:val="en-US"/>
        </w:rPr>
        <w:t xml:space="preserve"> raised and debated in previous hearings and Board of Education meetings, and staff recommends that no additional changes be made at this time.  Of particular note, following concerns expressed by both the Board and the public, the language regarding banned methods of restraint was broadened to capture all forms of restraint that restricts breathing and that are otherwise dangerous.  The removal of explicit mention of prone restraints was not intended to sanction such practices.</w:t>
      </w:r>
    </w:p>
    <w:p w14:paraId="6BE9A253" w14:textId="77777777" w:rsidR="00D41063" w:rsidRPr="00D41063" w:rsidRDefault="00D41063" w:rsidP="00D41063">
      <w:pPr>
        <w:pStyle w:val="Normal12"/>
        <w:spacing w:line="276" w:lineRule="auto"/>
        <w:rPr>
          <w:rStyle w:val="Heading3Char"/>
          <w:b w:val="0"/>
          <w:u w:val="none"/>
          <w:lang w:val="en-US"/>
        </w:rPr>
      </w:pPr>
    </w:p>
    <w:p w14:paraId="7D05458E" w14:textId="77777777" w:rsidR="00D41063" w:rsidRDefault="00D41063" w:rsidP="00D41063">
      <w:pPr>
        <w:pStyle w:val="Normal12"/>
        <w:spacing w:line="276" w:lineRule="auto"/>
        <w:rPr>
          <w:rStyle w:val="Heading3Char"/>
          <w:b w:val="0"/>
          <w:u w:val="none"/>
          <w:lang w:val="en-US"/>
        </w:rPr>
      </w:pPr>
      <w:r w:rsidRPr="00D41063">
        <w:rPr>
          <w:rStyle w:val="Heading3Char"/>
          <w:b w:val="0"/>
          <w:u w:val="none"/>
          <w:lang w:val="en-US"/>
        </w:rPr>
        <w:t>The Department received one comment from the Department of Juvenile Justice, requesting that the language be modified concerning use of seclusion and restraint to accommodate the unique circumstances of their facilities.  Staff has made the changes requested by the Department of Juvenile Justice and has expanded those changes to students receiving instruction in facilities operated by the Virginia Department of Behavioral Health and Developmental Services.   Those changes are highlighted in yellow.  Otherwise, no further changes have been made to the proposed regulation since March 2017.</w:t>
      </w:r>
      <w:r w:rsidR="00FA4A60" w:rsidRPr="00D41063">
        <w:rPr>
          <w:rStyle w:val="Heading3Char"/>
          <w:b w:val="0"/>
          <w:u w:val="none"/>
          <w:lang w:val="en-US"/>
        </w:rPr>
        <w:t xml:space="preserve"> </w:t>
      </w:r>
      <w:r w:rsidR="00FA4A60">
        <w:rPr>
          <w:rStyle w:val="Heading3Char"/>
          <w:b w:val="0"/>
          <w:u w:val="none"/>
          <w:lang w:val="en-US"/>
        </w:rPr>
        <w:br/>
      </w:r>
      <w:r w:rsidR="00FA4A60">
        <w:rPr>
          <w:rStyle w:val="Heading3Char"/>
          <w:b w:val="0"/>
          <w:u w:val="none"/>
          <w:lang w:val="en-US"/>
        </w:rPr>
        <w:br/>
      </w:r>
      <w:r w:rsidRPr="00D41063">
        <w:rPr>
          <w:rStyle w:val="Heading3Char"/>
          <w:b w:val="0"/>
          <w:u w:val="none"/>
          <w:lang w:val="en-US"/>
        </w:rPr>
        <w:t>The Superintendent of Public Instruction recommend</w:t>
      </w:r>
      <w:r w:rsidR="00A03899">
        <w:rPr>
          <w:rStyle w:val="Heading3Char"/>
          <w:b w:val="0"/>
          <w:u w:val="none"/>
          <w:lang w:val="en-US"/>
        </w:rPr>
        <w:t>ed</w:t>
      </w:r>
      <w:r w:rsidRPr="00D41063">
        <w:rPr>
          <w:rStyle w:val="Heading3Char"/>
          <w:b w:val="0"/>
          <w:u w:val="none"/>
          <w:lang w:val="en-US"/>
        </w:rPr>
        <w:t xml:space="preserve"> that the Board receive the </w:t>
      </w:r>
      <w:r w:rsidR="00A03899">
        <w:rPr>
          <w:rStyle w:val="Heading3Char"/>
          <w:b w:val="0"/>
          <w:u w:val="none"/>
          <w:lang w:val="en-US"/>
        </w:rPr>
        <w:t>p</w:t>
      </w:r>
      <w:r w:rsidRPr="00D41063">
        <w:rPr>
          <w:rStyle w:val="Heading3Char"/>
          <w:b w:val="0"/>
          <w:u w:val="none"/>
          <w:lang w:val="en-US"/>
        </w:rPr>
        <w:t xml:space="preserve">roposed </w:t>
      </w:r>
      <w:r w:rsidRPr="008F1579">
        <w:rPr>
          <w:rStyle w:val="Heading3Char"/>
          <w:b w:val="0"/>
          <w:i/>
          <w:u w:val="none"/>
          <w:lang w:val="en-US"/>
        </w:rPr>
        <w:t>Regulations Governing the Use of Seclusion and Restraint in Public Elementary and Secondary Schools in Virginia</w:t>
      </w:r>
      <w:r w:rsidRPr="00D41063">
        <w:rPr>
          <w:rStyle w:val="Heading3Char"/>
          <w:b w:val="0"/>
          <w:u w:val="none"/>
          <w:lang w:val="en-US"/>
        </w:rPr>
        <w:t xml:space="preserve"> (Final Stage) for first review.</w:t>
      </w:r>
    </w:p>
    <w:p w14:paraId="4E4A5F15" w14:textId="77777777" w:rsidR="00F002D8" w:rsidRDefault="00F002D8" w:rsidP="00D41063">
      <w:pPr>
        <w:pStyle w:val="Normal12"/>
        <w:spacing w:line="276" w:lineRule="auto"/>
        <w:rPr>
          <w:rStyle w:val="Heading3Char"/>
          <w:b w:val="0"/>
          <w:u w:val="none"/>
          <w:lang w:val="en-US"/>
        </w:rPr>
      </w:pPr>
    </w:p>
    <w:p w14:paraId="162E8445" w14:textId="77777777" w:rsidR="00A87353" w:rsidRDefault="00A87353" w:rsidP="00D41063">
      <w:pPr>
        <w:pStyle w:val="Normal12"/>
        <w:spacing w:line="276" w:lineRule="auto"/>
        <w:rPr>
          <w:rStyle w:val="Heading3Char"/>
          <w:b w:val="0"/>
          <w:u w:val="none"/>
          <w:lang w:val="en-US"/>
        </w:rPr>
      </w:pPr>
      <w:r>
        <w:rPr>
          <w:rStyle w:val="Heading3Char"/>
          <w:b w:val="0"/>
          <w:u w:val="none"/>
          <w:lang w:val="en-US"/>
        </w:rPr>
        <w:t>The Board receive</w:t>
      </w:r>
      <w:r w:rsidR="00A03899">
        <w:rPr>
          <w:rStyle w:val="Heading3Char"/>
          <w:b w:val="0"/>
          <w:u w:val="none"/>
          <w:lang w:val="en-US"/>
        </w:rPr>
        <w:t>d</w:t>
      </w:r>
      <w:r>
        <w:rPr>
          <w:rStyle w:val="Heading3Char"/>
          <w:b w:val="0"/>
          <w:u w:val="none"/>
          <w:lang w:val="en-US"/>
        </w:rPr>
        <w:t xml:space="preserve"> </w:t>
      </w:r>
      <w:r w:rsidR="009B4547">
        <w:rPr>
          <w:rStyle w:val="Heading3Char"/>
          <w:b w:val="0"/>
          <w:u w:val="none"/>
          <w:lang w:val="en-US"/>
        </w:rPr>
        <w:t xml:space="preserve">this item </w:t>
      </w:r>
      <w:r>
        <w:rPr>
          <w:rStyle w:val="Heading3Char"/>
          <w:b w:val="0"/>
          <w:u w:val="none"/>
          <w:lang w:val="en-US"/>
        </w:rPr>
        <w:t>for first review.</w:t>
      </w:r>
    </w:p>
    <w:p w14:paraId="1195042A" w14:textId="77777777" w:rsidR="00A87353" w:rsidRPr="008F0FA6" w:rsidRDefault="00A87353" w:rsidP="00D41063">
      <w:pPr>
        <w:pStyle w:val="Normal12"/>
        <w:spacing w:line="276" w:lineRule="auto"/>
        <w:rPr>
          <w:rStyle w:val="Heading3Char"/>
          <w:b w:val="0"/>
          <w:u w:val="none"/>
          <w:lang w:val="en-US"/>
        </w:rPr>
      </w:pPr>
    </w:p>
    <w:p w14:paraId="1CCD8279" w14:textId="77777777" w:rsidR="00394800" w:rsidRDefault="002E1767" w:rsidP="00604858">
      <w:pPr>
        <w:pStyle w:val="Normal12"/>
        <w:spacing w:line="276" w:lineRule="auto"/>
        <w:rPr>
          <w:rStyle w:val="Heading3Char"/>
          <w:lang w:val="en-US"/>
        </w:rPr>
      </w:pPr>
      <w:r>
        <w:rPr>
          <w:rStyle w:val="Heading3Char"/>
          <w:lang w:val="en-US"/>
        </w:rPr>
        <w:t>J</w:t>
      </w:r>
      <w:r w:rsidR="00B36852">
        <w:rPr>
          <w:rStyle w:val="Heading3Char"/>
          <w:lang w:val="en-US"/>
        </w:rPr>
        <w:t xml:space="preserve">.  </w:t>
      </w:r>
      <w:r w:rsidR="00301300" w:rsidRPr="00301300">
        <w:rPr>
          <w:rStyle w:val="Heading3Char"/>
          <w:lang w:val="en-US"/>
        </w:rPr>
        <w:t>First Review of an Amendment to Virginia’s Consolidated State Plan under the Every Student Succeeds Act of 2015 (ESSA) – Amendment Three</w:t>
      </w:r>
    </w:p>
    <w:p w14:paraId="13130CD0" w14:textId="77777777" w:rsidR="001B314F" w:rsidRDefault="001B314F" w:rsidP="00604858">
      <w:pPr>
        <w:pStyle w:val="Normal12"/>
        <w:spacing w:line="276" w:lineRule="auto"/>
        <w:rPr>
          <w:rStyle w:val="Heading3Char"/>
          <w:b w:val="0"/>
          <w:u w:val="none"/>
          <w:lang w:val="en-US"/>
        </w:rPr>
      </w:pPr>
    </w:p>
    <w:p w14:paraId="5CDF4B85" w14:textId="77777777" w:rsidR="00025964" w:rsidRDefault="00401B18" w:rsidP="00604858">
      <w:pPr>
        <w:spacing w:line="276" w:lineRule="auto"/>
        <w:rPr>
          <w:rFonts w:eastAsia="Calibri"/>
          <w:lang w:eastAsia="x-none"/>
        </w:rPr>
      </w:pPr>
      <w:r w:rsidRPr="00401B18">
        <w:rPr>
          <w:rFonts w:eastAsia="Calibri"/>
          <w:lang w:eastAsia="x-none"/>
        </w:rPr>
        <w:t xml:space="preserve">Dr. Lynn Sodat, </w:t>
      </w:r>
      <w:r>
        <w:rPr>
          <w:rFonts w:eastAsia="Calibri"/>
          <w:lang w:eastAsia="x-none"/>
        </w:rPr>
        <w:t>d</w:t>
      </w:r>
      <w:r w:rsidRPr="00401B18">
        <w:rPr>
          <w:rFonts w:eastAsia="Calibri"/>
          <w:lang w:eastAsia="x-none"/>
        </w:rPr>
        <w:t xml:space="preserve">irector, </w:t>
      </w:r>
      <w:r>
        <w:rPr>
          <w:rFonts w:eastAsia="Calibri"/>
          <w:lang w:eastAsia="x-none"/>
        </w:rPr>
        <w:t>o</w:t>
      </w:r>
      <w:r w:rsidRPr="00401B18">
        <w:rPr>
          <w:rFonts w:eastAsia="Calibri"/>
          <w:lang w:eastAsia="x-none"/>
        </w:rPr>
        <w:t>ffice of ESEA Programs</w:t>
      </w:r>
      <w:r>
        <w:rPr>
          <w:rFonts w:eastAsia="Calibri"/>
          <w:lang w:eastAsia="x-none"/>
        </w:rPr>
        <w:t xml:space="preserve"> presented this item to the Board for first review.</w:t>
      </w:r>
    </w:p>
    <w:p w14:paraId="7D6123D9" w14:textId="77777777" w:rsidR="00401B18" w:rsidRDefault="00401B18" w:rsidP="00604858">
      <w:pPr>
        <w:spacing w:line="276" w:lineRule="auto"/>
        <w:rPr>
          <w:rFonts w:eastAsia="Calibri"/>
          <w:lang w:eastAsia="x-none"/>
        </w:rPr>
      </w:pPr>
    </w:p>
    <w:p w14:paraId="7A25853E" w14:textId="77777777" w:rsidR="00216E97" w:rsidRDefault="00F002D8" w:rsidP="00401B18">
      <w:pPr>
        <w:spacing w:line="276" w:lineRule="auto"/>
        <w:rPr>
          <w:rFonts w:eastAsia="Calibri"/>
          <w:lang w:eastAsia="x-none"/>
        </w:rPr>
      </w:pPr>
      <w:r>
        <w:rPr>
          <w:rFonts w:eastAsia="Calibri"/>
          <w:lang w:eastAsia="x-none"/>
        </w:rPr>
        <w:t>Dr. Sodat explained the purpose of th</w:t>
      </w:r>
      <w:r w:rsidR="00A03899">
        <w:rPr>
          <w:rFonts w:eastAsia="Calibri"/>
          <w:lang w:eastAsia="x-none"/>
        </w:rPr>
        <w:t xml:space="preserve">e </w:t>
      </w:r>
      <w:r w:rsidR="00956B17">
        <w:rPr>
          <w:rFonts w:eastAsia="Calibri"/>
          <w:lang w:eastAsia="x-none"/>
        </w:rPr>
        <w:t xml:space="preserve">amendments </w:t>
      </w:r>
      <w:r w:rsidR="00956B17" w:rsidRPr="00401B18">
        <w:rPr>
          <w:rFonts w:eastAsia="Calibri"/>
          <w:lang w:eastAsia="x-none"/>
        </w:rPr>
        <w:t>to</w:t>
      </w:r>
      <w:r w:rsidR="00401B18" w:rsidRPr="00401B18">
        <w:rPr>
          <w:rFonts w:eastAsia="Calibri"/>
          <w:lang w:eastAsia="x-none"/>
        </w:rPr>
        <w:t xml:space="preserve"> Virginia’s consolidated state plan under the Every Student Succeeds Act of 2015 (ESSA)</w:t>
      </w:r>
      <w:r w:rsidR="00A03899">
        <w:rPr>
          <w:rFonts w:eastAsia="Calibri"/>
          <w:lang w:eastAsia="x-none"/>
        </w:rPr>
        <w:t>.</w:t>
      </w:r>
    </w:p>
    <w:p w14:paraId="037C1F7C" w14:textId="64CDBAA0" w:rsidR="00401B18" w:rsidRPr="00401B18" w:rsidRDefault="00216E97" w:rsidP="00216E97">
      <w:pPr>
        <w:widowControl/>
        <w:autoSpaceDE/>
        <w:autoSpaceDN/>
        <w:adjustRightInd/>
        <w:rPr>
          <w:rFonts w:eastAsia="Calibri"/>
          <w:lang w:eastAsia="x-none"/>
        </w:rPr>
      </w:pPr>
      <w:r w:rsidRPr="00401B18">
        <w:rPr>
          <w:rFonts w:eastAsia="Calibri"/>
          <w:lang w:eastAsia="x-none"/>
        </w:rPr>
        <w:t xml:space="preserve"> </w:t>
      </w:r>
    </w:p>
    <w:p w14:paraId="4BD07CE9" w14:textId="77777777" w:rsidR="00401B18" w:rsidRPr="0079736A" w:rsidRDefault="00401B18" w:rsidP="008F1579">
      <w:pPr>
        <w:spacing w:line="276" w:lineRule="auto"/>
        <w:ind w:left="720"/>
        <w:rPr>
          <w:rFonts w:eastAsia="Calibri"/>
          <w:b/>
          <w:lang w:eastAsia="x-none"/>
        </w:rPr>
      </w:pPr>
      <w:r w:rsidRPr="0079736A">
        <w:rPr>
          <w:rFonts w:eastAsia="Calibri"/>
          <w:b/>
          <w:lang w:eastAsia="x-none"/>
        </w:rPr>
        <w:t>Graduation Rate</w:t>
      </w:r>
    </w:p>
    <w:p w14:paraId="1854DE93" w14:textId="77777777" w:rsidR="00401B18" w:rsidRPr="00401B18" w:rsidRDefault="00401B18" w:rsidP="008F1579">
      <w:pPr>
        <w:spacing w:line="276" w:lineRule="auto"/>
        <w:ind w:left="720"/>
        <w:rPr>
          <w:rFonts w:eastAsia="Calibri"/>
          <w:lang w:eastAsia="x-none"/>
        </w:rPr>
      </w:pPr>
      <w:r w:rsidRPr="00401B18">
        <w:rPr>
          <w:rFonts w:eastAsia="Calibri"/>
          <w:lang w:eastAsia="x-none"/>
        </w:rPr>
        <w:t xml:space="preserve">The Federal Graduation Indicator (FGI) is currently calculated using the previous year’s cohort data. Under ESSA, states are no longer required to identify schools for support and improvement prior to the beginning of the school year. This more flexible timeline permits Virginia to use the current year’s cohort data to calculate the FGI. The amendment proposes to use current year data for this calculation; no changes to the targets are proposed. </w:t>
      </w:r>
    </w:p>
    <w:p w14:paraId="0AEB5E69" w14:textId="77777777" w:rsidR="00401B18" w:rsidRPr="00401B18" w:rsidRDefault="00401B18" w:rsidP="008F1579">
      <w:pPr>
        <w:spacing w:line="276" w:lineRule="auto"/>
        <w:ind w:left="720"/>
        <w:rPr>
          <w:rFonts w:eastAsia="Calibri"/>
          <w:lang w:eastAsia="x-none"/>
        </w:rPr>
      </w:pPr>
    </w:p>
    <w:p w14:paraId="02918DAF" w14:textId="77777777" w:rsidR="00401B18" w:rsidRPr="0079736A" w:rsidRDefault="00401B18" w:rsidP="008F1579">
      <w:pPr>
        <w:spacing w:line="276" w:lineRule="auto"/>
        <w:ind w:left="720"/>
        <w:rPr>
          <w:rFonts w:eastAsia="Calibri"/>
          <w:b/>
          <w:lang w:eastAsia="x-none"/>
        </w:rPr>
      </w:pPr>
      <w:r w:rsidRPr="0079736A">
        <w:rPr>
          <w:rFonts w:eastAsia="Calibri"/>
          <w:b/>
          <w:lang w:eastAsia="x-none"/>
        </w:rPr>
        <w:t>Mathematics Targets</w:t>
      </w:r>
    </w:p>
    <w:p w14:paraId="24F51425" w14:textId="77777777" w:rsidR="00401B18" w:rsidRPr="00401B18" w:rsidRDefault="00401B18" w:rsidP="008F1579">
      <w:pPr>
        <w:spacing w:line="276" w:lineRule="auto"/>
        <w:ind w:left="720"/>
        <w:rPr>
          <w:rFonts w:eastAsia="Calibri"/>
          <w:lang w:eastAsia="x-none"/>
        </w:rPr>
      </w:pPr>
      <w:r w:rsidRPr="00401B18">
        <w:rPr>
          <w:rFonts w:eastAsia="Calibri"/>
          <w:lang w:eastAsia="x-none"/>
        </w:rPr>
        <w:t xml:space="preserve">In accordance with Virginia’s standards and assessment review schedule, new Standards of Learning mathematics tests are being administered this year. Revised federal mathematics targets will be established this summer once statewide data are available. The new targets must be submitted to the U.S. Department of Education (USED) for review and approval. No changes to the methodology for establishing the targets are proposed. </w:t>
      </w:r>
    </w:p>
    <w:p w14:paraId="6912914E" w14:textId="77777777" w:rsidR="00401B18" w:rsidRPr="00401B18" w:rsidRDefault="00401B18" w:rsidP="008F1579">
      <w:pPr>
        <w:spacing w:line="276" w:lineRule="auto"/>
        <w:ind w:left="720"/>
        <w:rPr>
          <w:rFonts w:eastAsia="Calibri"/>
          <w:lang w:eastAsia="x-none"/>
        </w:rPr>
      </w:pPr>
    </w:p>
    <w:p w14:paraId="085D4138" w14:textId="77777777" w:rsidR="00401B18" w:rsidRPr="0079736A" w:rsidRDefault="00401B18" w:rsidP="008F1579">
      <w:pPr>
        <w:spacing w:line="276" w:lineRule="auto"/>
        <w:ind w:left="720"/>
        <w:rPr>
          <w:rFonts w:eastAsia="Calibri"/>
          <w:b/>
          <w:lang w:eastAsia="x-none"/>
        </w:rPr>
      </w:pPr>
      <w:r w:rsidRPr="0079736A">
        <w:rPr>
          <w:rFonts w:eastAsia="Calibri"/>
          <w:b/>
          <w:lang w:eastAsia="x-none"/>
        </w:rPr>
        <w:t>Chronic Absenteeism Targets</w:t>
      </w:r>
    </w:p>
    <w:p w14:paraId="7C9BB9B0" w14:textId="77777777" w:rsidR="00401B18" w:rsidRDefault="00401B18" w:rsidP="008F1579">
      <w:pPr>
        <w:spacing w:line="276" w:lineRule="auto"/>
        <w:ind w:left="720"/>
        <w:rPr>
          <w:rFonts w:eastAsia="Calibri"/>
          <w:lang w:eastAsia="x-none"/>
        </w:rPr>
      </w:pPr>
      <w:r w:rsidRPr="00401B18">
        <w:rPr>
          <w:rFonts w:eastAsia="Calibri"/>
          <w:lang w:eastAsia="x-none"/>
        </w:rPr>
        <w:t>The chronic absenteeism targets were calculated using the average rate of chronic absenteeism in each student group as the baseline and ten percent or less of students chronically absent as the long term goal. The amendment proposes to use the chronic absenteeism rate of the school at the 20th percentile of enrollment as the baseline and to update the baseline data by using the 2017-2018 school year as the baseline year.  This methodology is aligned with the methodology used to determine the other federal targets. The proposed targets are provided in the table below.</w:t>
      </w:r>
    </w:p>
    <w:tbl>
      <w:tblPr>
        <w:tblStyle w:val="TableGrid"/>
        <w:tblW w:w="9738" w:type="dxa"/>
        <w:tblLook w:val="04A0" w:firstRow="1" w:lastRow="0" w:firstColumn="1" w:lastColumn="0" w:noHBand="0" w:noVBand="1"/>
        <w:tblCaption w:val="Proposed Chronic Absenteeism Targets"/>
        <w:tblDescription w:val="This table provides the proposed chronic absenteeism targets. The targets begin in accountability year 2019-2020 and end with a long term goal of 10 percent or fewer students chronically absent in accountability year 2024-2025."/>
      </w:tblPr>
      <w:tblGrid>
        <w:gridCol w:w="1738"/>
        <w:gridCol w:w="1157"/>
        <w:gridCol w:w="1129"/>
        <w:gridCol w:w="1129"/>
        <w:gridCol w:w="1129"/>
        <w:gridCol w:w="1129"/>
        <w:gridCol w:w="1129"/>
        <w:gridCol w:w="1198"/>
      </w:tblGrid>
      <w:tr w:rsidR="00401B18" w14:paraId="7EFE8710" w14:textId="77777777" w:rsidTr="00CB7D8D">
        <w:trPr>
          <w:tblHeader/>
        </w:trPr>
        <w:tc>
          <w:tcPr>
            <w:tcW w:w="1738" w:type="dxa"/>
          </w:tcPr>
          <w:p w14:paraId="7D2F858D" w14:textId="77777777" w:rsidR="00401B18" w:rsidRDefault="00401B18" w:rsidP="00CB7D8D">
            <w:pPr>
              <w:contextualSpacing/>
            </w:pPr>
          </w:p>
        </w:tc>
        <w:tc>
          <w:tcPr>
            <w:tcW w:w="1157" w:type="dxa"/>
          </w:tcPr>
          <w:p w14:paraId="232372BA" w14:textId="77777777" w:rsidR="00401B18" w:rsidRPr="00FB1DB6" w:rsidRDefault="00401B18" w:rsidP="00CB7D8D">
            <w:pPr>
              <w:contextualSpacing/>
              <w:jc w:val="center"/>
              <w:rPr>
                <w:b/>
              </w:rPr>
            </w:pPr>
            <w:r w:rsidRPr="00FB1DB6">
              <w:rPr>
                <w:b/>
              </w:rPr>
              <w:t>Baseline</w:t>
            </w:r>
          </w:p>
        </w:tc>
        <w:tc>
          <w:tcPr>
            <w:tcW w:w="1129" w:type="dxa"/>
          </w:tcPr>
          <w:p w14:paraId="21F510D4" w14:textId="77777777" w:rsidR="00401B18" w:rsidRPr="00FB1DB6" w:rsidRDefault="00401B18" w:rsidP="00CB7D8D">
            <w:pPr>
              <w:contextualSpacing/>
              <w:jc w:val="center"/>
              <w:rPr>
                <w:b/>
              </w:rPr>
            </w:pPr>
            <w:r w:rsidRPr="00FB1DB6">
              <w:rPr>
                <w:b/>
              </w:rPr>
              <w:t>Year 2 Targets</w:t>
            </w:r>
          </w:p>
        </w:tc>
        <w:tc>
          <w:tcPr>
            <w:tcW w:w="1129" w:type="dxa"/>
          </w:tcPr>
          <w:p w14:paraId="519364E3" w14:textId="77777777" w:rsidR="00401B18" w:rsidRPr="00FB1DB6" w:rsidRDefault="00401B18" w:rsidP="00CB7D8D">
            <w:pPr>
              <w:contextualSpacing/>
              <w:jc w:val="center"/>
              <w:rPr>
                <w:b/>
              </w:rPr>
            </w:pPr>
            <w:r w:rsidRPr="00FB1DB6">
              <w:rPr>
                <w:b/>
              </w:rPr>
              <w:t>Year 3 Targets</w:t>
            </w:r>
          </w:p>
        </w:tc>
        <w:tc>
          <w:tcPr>
            <w:tcW w:w="1129" w:type="dxa"/>
          </w:tcPr>
          <w:p w14:paraId="1E924A6F" w14:textId="77777777" w:rsidR="00401B18" w:rsidRPr="00FB1DB6" w:rsidRDefault="00401B18" w:rsidP="00CB7D8D">
            <w:pPr>
              <w:contextualSpacing/>
              <w:jc w:val="center"/>
              <w:rPr>
                <w:b/>
              </w:rPr>
            </w:pPr>
            <w:r w:rsidRPr="00FB1DB6">
              <w:rPr>
                <w:b/>
              </w:rPr>
              <w:t>Year 4 Targets</w:t>
            </w:r>
          </w:p>
        </w:tc>
        <w:tc>
          <w:tcPr>
            <w:tcW w:w="1129" w:type="dxa"/>
          </w:tcPr>
          <w:p w14:paraId="6D3E425D" w14:textId="77777777" w:rsidR="00401B18" w:rsidRPr="00FB1DB6" w:rsidRDefault="00401B18" w:rsidP="00CB7D8D">
            <w:pPr>
              <w:contextualSpacing/>
              <w:jc w:val="center"/>
              <w:rPr>
                <w:b/>
              </w:rPr>
            </w:pPr>
            <w:r w:rsidRPr="00FB1DB6">
              <w:rPr>
                <w:b/>
              </w:rPr>
              <w:t>Year 5 Targets</w:t>
            </w:r>
          </w:p>
        </w:tc>
        <w:tc>
          <w:tcPr>
            <w:tcW w:w="1129" w:type="dxa"/>
          </w:tcPr>
          <w:p w14:paraId="0884D2EA" w14:textId="77777777" w:rsidR="00401B18" w:rsidRPr="00FB1DB6" w:rsidRDefault="00401B18" w:rsidP="00CB7D8D">
            <w:pPr>
              <w:contextualSpacing/>
              <w:jc w:val="center"/>
              <w:rPr>
                <w:b/>
              </w:rPr>
            </w:pPr>
            <w:r w:rsidRPr="00FB1DB6">
              <w:rPr>
                <w:b/>
              </w:rPr>
              <w:t>Year 6 Targets</w:t>
            </w:r>
          </w:p>
        </w:tc>
        <w:tc>
          <w:tcPr>
            <w:tcW w:w="1198" w:type="dxa"/>
          </w:tcPr>
          <w:p w14:paraId="6A9C087D" w14:textId="77777777" w:rsidR="00401B18" w:rsidRPr="00FB1DB6" w:rsidRDefault="00401B18" w:rsidP="00CB7D8D">
            <w:pPr>
              <w:contextualSpacing/>
              <w:jc w:val="center"/>
              <w:rPr>
                <w:b/>
              </w:rPr>
            </w:pPr>
            <w:r w:rsidRPr="00FB1DB6">
              <w:rPr>
                <w:b/>
              </w:rPr>
              <w:t>Long Term Goal</w:t>
            </w:r>
          </w:p>
        </w:tc>
      </w:tr>
      <w:tr w:rsidR="00401B18" w14:paraId="0108CC22" w14:textId="77777777" w:rsidTr="00CB7D8D">
        <w:tc>
          <w:tcPr>
            <w:tcW w:w="1738" w:type="dxa"/>
          </w:tcPr>
          <w:p w14:paraId="059060FC" w14:textId="77777777" w:rsidR="00401B18" w:rsidRPr="00FB1DB6" w:rsidRDefault="00401B18" w:rsidP="00CB7D8D">
            <w:pPr>
              <w:contextualSpacing/>
              <w:rPr>
                <w:b/>
              </w:rPr>
            </w:pPr>
            <w:r w:rsidRPr="00FB1DB6">
              <w:rPr>
                <w:b/>
              </w:rPr>
              <w:t>Assessment Year</w:t>
            </w:r>
          </w:p>
        </w:tc>
        <w:tc>
          <w:tcPr>
            <w:tcW w:w="1157" w:type="dxa"/>
          </w:tcPr>
          <w:p w14:paraId="0EE553E1" w14:textId="77777777" w:rsidR="00401B18" w:rsidRDefault="00401B18" w:rsidP="00CB7D8D">
            <w:pPr>
              <w:contextualSpacing/>
              <w:jc w:val="center"/>
            </w:pPr>
            <w:r>
              <w:t>2017-2018</w:t>
            </w:r>
          </w:p>
        </w:tc>
        <w:tc>
          <w:tcPr>
            <w:tcW w:w="1129" w:type="dxa"/>
          </w:tcPr>
          <w:p w14:paraId="0ECF9849" w14:textId="77777777" w:rsidR="00401B18" w:rsidRDefault="00401B18" w:rsidP="00CB7D8D">
            <w:pPr>
              <w:contextualSpacing/>
              <w:jc w:val="center"/>
            </w:pPr>
            <w:r>
              <w:t>2018-2019</w:t>
            </w:r>
          </w:p>
        </w:tc>
        <w:tc>
          <w:tcPr>
            <w:tcW w:w="1129" w:type="dxa"/>
          </w:tcPr>
          <w:p w14:paraId="4D11EF2D" w14:textId="77777777" w:rsidR="00401B18" w:rsidRDefault="00401B18" w:rsidP="00CB7D8D">
            <w:pPr>
              <w:contextualSpacing/>
              <w:jc w:val="center"/>
            </w:pPr>
            <w:r>
              <w:t>2019-2020</w:t>
            </w:r>
          </w:p>
        </w:tc>
        <w:tc>
          <w:tcPr>
            <w:tcW w:w="1129" w:type="dxa"/>
          </w:tcPr>
          <w:p w14:paraId="44117634" w14:textId="77777777" w:rsidR="00401B18" w:rsidRDefault="00401B18" w:rsidP="00CB7D8D">
            <w:pPr>
              <w:contextualSpacing/>
              <w:jc w:val="center"/>
            </w:pPr>
            <w:r>
              <w:t>2020-2021</w:t>
            </w:r>
          </w:p>
        </w:tc>
        <w:tc>
          <w:tcPr>
            <w:tcW w:w="1129" w:type="dxa"/>
          </w:tcPr>
          <w:p w14:paraId="6CF06F19" w14:textId="77777777" w:rsidR="00401B18" w:rsidRDefault="00401B18" w:rsidP="00CB7D8D">
            <w:pPr>
              <w:contextualSpacing/>
              <w:jc w:val="center"/>
            </w:pPr>
            <w:r>
              <w:t>2021-2022</w:t>
            </w:r>
          </w:p>
        </w:tc>
        <w:tc>
          <w:tcPr>
            <w:tcW w:w="1129" w:type="dxa"/>
          </w:tcPr>
          <w:p w14:paraId="5EE2F37D" w14:textId="77777777" w:rsidR="00401B18" w:rsidRDefault="00401B18" w:rsidP="00CB7D8D">
            <w:pPr>
              <w:contextualSpacing/>
              <w:jc w:val="center"/>
            </w:pPr>
            <w:r>
              <w:t>2022-2023</w:t>
            </w:r>
          </w:p>
        </w:tc>
        <w:tc>
          <w:tcPr>
            <w:tcW w:w="1198" w:type="dxa"/>
          </w:tcPr>
          <w:p w14:paraId="43A3E158" w14:textId="77777777" w:rsidR="00401B18" w:rsidRDefault="00401B18" w:rsidP="00CB7D8D">
            <w:pPr>
              <w:contextualSpacing/>
              <w:jc w:val="center"/>
            </w:pPr>
            <w:r>
              <w:t>2023-2024</w:t>
            </w:r>
          </w:p>
        </w:tc>
      </w:tr>
      <w:tr w:rsidR="00401B18" w14:paraId="6264D9B8" w14:textId="77777777" w:rsidTr="00CB7D8D">
        <w:tc>
          <w:tcPr>
            <w:tcW w:w="1738" w:type="dxa"/>
          </w:tcPr>
          <w:p w14:paraId="498BDBB0" w14:textId="77777777" w:rsidR="00401B18" w:rsidRPr="00FB1DB6" w:rsidRDefault="00401B18" w:rsidP="00CB7D8D">
            <w:pPr>
              <w:contextualSpacing/>
              <w:rPr>
                <w:b/>
              </w:rPr>
            </w:pPr>
            <w:r w:rsidRPr="00FB1DB6">
              <w:rPr>
                <w:b/>
              </w:rPr>
              <w:t>Accountability Year</w:t>
            </w:r>
          </w:p>
        </w:tc>
        <w:tc>
          <w:tcPr>
            <w:tcW w:w="1157" w:type="dxa"/>
          </w:tcPr>
          <w:p w14:paraId="1577D6A4" w14:textId="77777777" w:rsidR="00401B18" w:rsidRDefault="00401B18" w:rsidP="00CB7D8D">
            <w:pPr>
              <w:contextualSpacing/>
              <w:jc w:val="center"/>
            </w:pPr>
          </w:p>
        </w:tc>
        <w:tc>
          <w:tcPr>
            <w:tcW w:w="1129" w:type="dxa"/>
          </w:tcPr>
          <w:p w14:paraId="31721F81" w14:textId="77777777" w:rsidR="00401B18" w:rsidRDefault="00401B18" w:rsidP="00CB7D8D">
            <w:pPr>
              <w:contextualSpacing/>
              <w:jc w:val="center"/>
            </w:pPr>
            <w:r>
              <w:t>2019-2020</w:t>
            </w:r>
          </w:p>
        </w:tc>
        <w:tc>
          <w:tcPr>
            <w:tcW w:w="1129" w:type="dxa"/>
          </w:tcPr>
          <w:p w14:paraId="022F6E1C" w14:textId="77777777" w:rsidR="00401B18" w:rsidRDefault="00401B18" w:rsidP="00CB7D8D">
            <w:pPr>
              <w:contextualSpacing/>
              <w:jc w:val="center"/>
            </w:pPr>
            <w:r>
              <w:t>2020-2021</w:t>
            </w:r>
          </w:p>
        </w:tc>
        <w:tc>
          <w:tcPr>
            <w:tcW w:w="1129" w:type="dxa"/>
          </w:tcPr>
          <w:p w14:paraId="709FDE44" w14:textId="77777777" w:rsidR="00401B18" w:rsidRDefault="00401B18" w:rsidP="00CB7D8D">
            <w:pPr>
              <w:contextualSpacing/>
              <w:jc w:val="center"/>
            </w:pPr>
            <w:r>
              <w:t>2021-2022</w:t>
            </w:r>
          </w:p>
        </w:tc>
        <w:tc>
          <w:tcPr>
            <w:tcW w:w="1129" w:type="dxa"/>
          </w:tcPr>
          <w:p w14:paraId="401EDC74" w14:textId="77777777" w:rsidR="00401B18" w:rsidRDefault="00401B18" w:rsidP="00CB7D8D">
            <w:pPr>
              <w:contextualSpacing/>
              <w:jc w:val="center"/>
            </w:pPr>
            <w:r>
              <w:t>2022-2023</w:t>
            </w:r>
          </w:p>
        </w:tc>
        <w:tc>
          <w:tcPr>
            <w:tcW w:w="1129" w:type="dxa"/>
          </w:tcPr>
          <w:p w14:paraId="7AFC2162" w14:textId="77777777" w:rsidR="00401B18" w:rsidRDefault="00401B18" w:rsidP="00CB7D8D">
            <w:pPr>
              <w:contextualSpacing/>
              <w:jc w:val="center"/>
            </w:pPr>
            <w:r>
              <w:t>2023-2024</w:t>
            </w:r>
          </w:p>
        </w:tc>
        <w:tc>
          <w:tcPr>
            <w:tcW w:w="1198" w:type="dxa"/>
          </w:tcPr>
          <w:p w14:paraId="3599A53D" w14:textId="77777777" w:rsidR="00401B18" w:rsidRDefault="00401B18" w:rsidP="00CB7D8D">
            <w:pPr>
              <w:contextualSpacing/>
              <w:jc w:val="center"/>
            </w:pPr>
            <w:r>
              <w:t>2024-2025</w:t>
            </w:r>
          </w:p>
        </w:tc>
      </w:tr>
      <w:tr w:rsidR="00401B18" w14:paraId="3A55D700" w14:textId="77777777" w:rsidTr="00CB7D8D">
        <w:tc>
          <w:tcPr>
            <w:tcW w:w="1738" w:type="dxa"/>
          </w:tcPr>
          <w:p w14:paraId="52014966" w14:textId="77777777" w:rsidR="00401B18" w:rsidRPr="00FB1DB6" w:rsidRDefault="00401B18" w:rsidP="00CB7D8D">
            <w:pPr>
              <w:contextualSpacing/>
              <w:rPr>
                <w:b/>
              </w:rPr>
            </w:pPr>
            <w:r w:rsidRPr="00FB1DB6">
              <w:rPr>
                <w:b/>
              </w:rPr>
              <w:t>All Students</w:t>
            </w:r>
          </w:p>
          <w:p w14:paraId="1669BAEE" w14:textId="77777777" w:rsidR="00401B18" w:rsidRPr="00FB1DB6" w:rsidRDefault="00401B18" w:rsidP="00CB7D8D">
            <w:pPr>
              <w:contextualSpacing/>
              <w:rPr>
                <w:b/>
              </w:rPr>
            </w:pPr>
          </w:p>
        </w:tc>
        <w:tc>
          <w:tcPr>
            <w:tcW w:w="1157" w:type="dxa"/>
          </w:tcPr>
          <w:p w14:paraId="7134ED03" w14:textId="77777777" w:rsidR="00401B18" w:rsidRDefault="00401B18" w:rsidP="00CB7D8D">
            <w:pPr>
              <w:contextualSpacing/>
              <w:jc w:val="center"/>
            </w:pPr>
            <w:r>
              <w:t>15</w:t>
            </w:r>
          </w:p>
        </w:tc>
        <w:tc>
          <w:tcPr>
            <w:tcW w:w="1129" w:type="dxa"/>
          </w:tcPr>
          <w:p w14:paraId="167580E8" w14:textId="77777777" w:rsidR="00401B18" w:rsidRDefault="00401B18" w:rsidP="00CB7D8D">
            <w:pPr>
              <w:contextualSpacing/>
              <w:jc w:val="center"/>
            </w:pPr>
            <w:r>
              <w:t>14</w:t>
            </w:r>
          </w:p>
        </w:tc>
        <w:tc>
          <w:tcPr>
            <w:tcW w:w="1129" w:type="dxa"/>
          </w:tcPr>
          <w:p w14:paraId="34DEFEA7" w14:textId="77777777" w:rsidR="00401B18" w:rsidRDefault="00401B18" w:rsidP="00CB7D8D">
            <w:pPr>
              <w:contextualSpacing/>
              <w:jc w:val="center"/>
            </w:pPr>
            <w:r>
              <w:t>13</w:t>
            </w:r>
          </w:p>
        </w:tc>
        <w:tc>
          <w:tcPr>
            <w:tcW w:w="1129" w:type="dxa"/>
          </w:tcPr>
          <w:p w14:paraId="69DC1340" w14:textId="77777777" w:rsidR="00401B18" w:rsidRDefault="00401B18" w:rsidP="00CB7D8D">
            <w:pPr>
              <w:contextualSpacing/>
              <w:jc w:val="center"/>
            </w:pPr>
            <w:r>
              <w:t>12</w:t>
            </w:r>
          </w:p>
        </w:tc>
        <w:tc>
          <w:tcPr>
            <w:tcW w:w="1129" w:type="dxa"/>
          </w:tcPr>
          <w:p w14:paraId="3ADB5C23" w14:textId="77777777" w:rsidR="00401B18" w:rsidRDefault="00401B18" w:rsidP="00CB7D8D">
            <w:pPr>
              <w:contextualSpacing/>
              <w:jc w:val="center"/>
            </w:pPr>
            <w:r>
              <w:t>12</w:t>
            </w:r>
          </w:p>
        </w:tc>
        <w:tc>
          <w:tcPr>
            <w:tcW w:w="1129" w:type="dxa"/>
          </w:tcPr>
          <w:p w14:paraId="0C6A750C" w14:textId="77777777" w:rsidR="00401B18" w:rsidRDefault="00401B18" w:rsidP="00CB7D8D">
            <w:pPr>
              <w:contextualSpacing/>
              <w:jc w:val="center"/>
            </w:pPr>
            <w:r>
              <w:t>11</w:t>
            </w:r>
          </w:p>
        </w:tc>
        <w:tc>
          <w:tcPr>
            <w:tcW w:w="1198" w:type="dxa"/>
          </w:tcPr>
          <w:p w14:paraId="6B190807" w14:textId="77777777" w:rsidR="00401B18" w:rsidRDefault="00401B18" w:rsidP="00CB7D8D">
            <w:pPr>
              <w:contextualSpacing/>
              <w:jc w:val="center"/>
            </w:pPr>
            <w:r>
              <w:t>10</w:t>
            </w:r>
          </w:p>
        </w:tc>
      </w:tr>
      <w:tr w:rsidR="00401B18" w14:paraId="2B2133B4" w14:textId="77777777" w:rsidTr="00CB7D8D">
        <w:tc>
          <w:tcPr>
            <w:tcW w:w="1738" w:type="dxa"/>
          </w:tcPr>
          <w:p w14:paraId="0A25E88E" w14:textId="77777777" w:rsidR="00401B18" w:rsidRPr="00FB1DB6" w:rsidRDefault="00401B18" w:rsidP="00CB7D8D">
            <w:pPr>
              <w:contextualSpacing/>
              <w:rPr>
                <w:b/>
              </w:rPr>
            </w:pPr>
            <w:r w:rsidRPr="00FB1DB6">
              <w:rPr>
                <w:b/>
              </w:rPr>
              <w:t>Asian Students</w:t>
            </w:r>
          </w:p>
        </w:tc>
        <w:tc>
          <w:tcPr>
            <w:tcW w:w="1157" w:type="dxa"/>
          </w:tcPr>
          <w:p w14:paraId="6B5742FC" w14:textId="77777777" w:rsidR="00401B18" w:rsidRDefault="00401B18" w:rsidP="00CB7D8D">
            <w:pPr>
              <w:contextualSpacing/>
              <w:jc w:val="center"/>
            </w:pPr>
            <w:r>
              <w:t>10</w:t>
            </w:r>
          </w:p>
        </w:tc>
        <w:tc>
          <w:tcPr>
            <w:tcW w:w="1129" w:type="dxa"/>
          </w:tcPr>
          <w:p w14:paraId="0DB1AE9E" w14:textId="77777777" w:rsidR="00401B18" w:rsidRDefault="00401B18" w:rsidP="00CB7D8D">
            <w:pPr>
              <w:contextualSpacing/>
              <w:jc w:val="center"/>
            </w:pPr>
            <w:r>
              <w:t>10</w:t>
            </w:r>
          </w:p>
        </w:tc>
        <w:tc>
          <w:tcPr>
            <w:tcW w:w="1129" w:type="dxa"/>
          </w:tcPr>
          <w:p w14:paraId="74849A9E" w14:textId="77777777" w:rsidR="00401B18" w:rsidRDefault="00401B18" w:rsidP="00CB7D8D">
            <w:pPr>
              <w:contextualSpacing/>
              <w:jc w:val="center"/>
            </w:pPr>
            <w:r>
              <w:t>10</w:t>
            </w:r>
          </w:p>
        </w:tc>
        <w:tc>
          <w:tcPr>
            <w:tcW w:w="1129" w:type="dxa"/>
          </w:tcPr>
          <w:p w14:paraId="1E2C9A95" w14:textId="77777777" w:rsidR="00401B18" w:rsidRDefault="00401B18" w:rsidP="00CB7D8D">
            <w:pPr>
              <w:contextualSpacing/>
              <w:jc w:val="center"/>
            </w:pPr>
            <w:r>
              <w:t>10</w:t>
            </w:r>
          </w:p>
        </w:tc>
        <w:tc>
          <w:tcPr>
            <w:tcW w:w="1129" w:type="dxa"/>
          </w:tcPr>
          <w:p w14:paraId="30331149" w14:textId="77777777" w:rsidR="00401B18" w:rsidRDefault="00401B18" w:rsidP="00CB7D8D">
            <w:pPr>
              <w:contextualSpacing/>
              <w:jc w:val="center"/>
            </w:pPr>
            <w:r>
              <w:t>10</w:t>
            </w:r>
          </w:p>
        </w:tc>
        <w:tc>
          <w:tcPr>
            <w:tcW w:w="1129" w:type="dxa"/>
          </w:tcPr>
          <w:p w14:paraId="322AD81D" w14:textId="77777777" w:rsidR="00401B18" w:rsidRDefault="00401B18" w:rsidP="00CB7D8D">
            <w:pPr>
              <w:contextualSpacing/>
              <w:jc w:val="center"/>
            </w:pPr>
            <w:r>
              <w:t>10</w:t>
            </w:r>
          </w:p>
        </w:tc>
        <w:tc>
          <w:tcPr>
            <w:tcW w:w="1198" w:type="dxa"/>
          </w:tcPr>
          <w:p w14:paraId="30B1AC06" w14:textId="77777777" w:rsidR="00401B18" w:rsidRDefault="00401B18" w:rsidP="00CB7D8D">
            <w:pPr>
              <w:contextualSpacing/>
              <w:jc w:val="center"/>
            </w:pPr>
            <w:r>
              <w:t>10</w:t>
            </w:r>
          </w:p>
        </w:tc>
      </w:tr>
      <w:tr w:rsidR="00401B18" w14:paraId="21A4F259" w14:textId="77777777" w:rsidTr="00CB7D8D">
        <w:tc>
          <w:tcPr>
            <w:tcW w:w="1738" w:type="dxa"/>
          </w:tcPr>
          <w:p w14:paraId="33C94BD8" w14:textId="77777777" w:rsidR="00401B18" w:rsidRPr="00FB1DB6" w:rsidRDefault="00401B18" w:rsidP="00CB7D8D">
            <w:pPr>
              <w:contextualSpacing/>
              <w:rPr>
                <w:b/>
              </w:rPr>
            </w:pPr>
            <w:r w:rsidRPr="00FB1DB6">
              <w:rPr>
                <w:b/>
              </w:rPr>
              <w:t>Black Students</w:t>
            </w:r>
          </w:p>
        </w:tc>
        <w:tc>
          <w:tcPr>
            <w:tcW w:w="1157" w:type="dxa"/>
          </w:tcPr>
          <w:p w14:paraId="4C6F73F0" w14:textId="77777777" w:rsidR="00401B18" w:rsidRDefault="00401B18" w:rsidP="00CB7D8D">
            <w:pPr>
              <w:contextualSpacing/>
              <w:jc w:val="center"/>
            </w:pPr>
            <w:r>
              <w:t>16</w:t>
            </w:r>
          </w:p>
        </w:tc>
        <w:tc>
          <w:tcPr>
            <w:tcW w:w="1129" w:type="dxa"/>
          </w:tcPr>
          <w:p w14:paraId="6ABF8930" w14:textId="77777777" w:rsidR="00401B18" w:rsidRDefault="00401B18" w:rsidP="00CB7D8D">
            <w:pPr>
              <w:contextualSpacing/>
              <w:jc w:val="center"/>
            </w:pPr>
            <w:r>
              <w:t>15</w:t>
            </w:r>
          </w:p>
        </w:tc>
        <w:tc>
          <w:tcPr>
            <w:tcW w:w="1129" w:type="dxa"/>
          </w:tcPr>
          <w:p w14:paraId="50FEEFD2" w14:textId="77777777" w:rsidR="00401B18" w:rsidRDefault="00401B18" w:rsidP="00CB7D8D">
            <w:pPr>
              <w:contextualSpacing/>
              <w:jc w:val="center"/>
            </w:pPr>
            <w:r>
              <w:t>14</w:t>
            </w:r>
          </w:p>
        </w:tc>
        <w:tc>
          <w:tcPr>
            <w:tcW w:w="1129" w:type="dxa"/>
          </w:tcPr>
          <w:p w14:paraId="5F432F04" w14:textId="77777777" w:rsidR="00401B18" w:rsidRDefault="00401B18" w:rsidP="00CB7D8D">
            <w:pPr>
              <w:contextualSpacing/>
              <w:jc w:val="center"/>
            </w:pPr>
            <w:r>
              <w:t>13</w:t>
            </w:r>
          </w:p>
        </w:tc>
        <w:tc>
          <w:tcPr>
            <w:tcW w:w="1129" w:type="dxa"/>
          </w:tcPr>
          <w:p w14:paraId="2F6FA397" w14:textId="77777777" w:rsidR="00401B18" w:rsidRDefault="00401B18" w:rsidP="00CB7D8D">
            <w:pPr>
              <w:contextualSpacing/>
              <w:jc w:val="center"/>
            </w:pPr>
            <w:r>
              <w:t>12</w:t>
            </w:r>
          </w:p>
        </w:tc>
        <w:tc>
          <w:tcPr>
            <w:tcW w:w="1129" w:type="dxa"/>
          </w:tcPr>
          <w:p w14:paraId="68E3AA59" w14:textId="77777777" w:rsidR="00401B18" w:rsidRDefault="00401B18" w:rsidP="00CB7D8D">
            <w:pPr>
              <w:contextualSpacing/>
              <w:jc w:val="center"/>
            </w:pPr>
            <w:r>
              <w:t>11</w:t>
            </w:r>
          </w:p>
        </w:tc>
        <w:tc>
          <w:tcPr>
            <w:tcW w:w="1198" w:type="dxa"/>
          </w:tcPr>
          <w:p w14:paraId="010B1804" w14:textId="77777777" w:rsidR="00401B18" w:rsidRDefault="00401B18" w:rsidP="00CB7D8D">
            <w:pPr>
              <w:contextualSpacing/>
              <w:jc w:val="center"/>
            </w:pPr>
            <w:r>
              <w:t>10</w:t>
            </w:r>
          </w:p>
        </w:tc>
      </w:tr>
      <w:tr w:rsidR="00401B18" w14:paraId="467C5E21" w14:textId="77777777" w:rsidTr="00CB7D8D">
        <w:tc>
          <w:tcPr>
            <w:tcW w:w="1738" w:type="dxa"/>
          </w:tcPr>
          <w:p w14:paraId="4FF21035" w14:textId="77777777" w:rsidR="00401B18" w:rsidRPr="00FB1DB6" w:rsidRDefault="00401B18" w:rsidP="00CB7D8D">
            <w:pPr>
              <w:contextualSpacing/>
              <w:rPr>
                <w:b/>
              </w:rPr>
            </w:pPr>
            <w:r w:rsidRPr="00FB1DB6">
              <w:rPr>
                <w:b/>
              </w:rPr>
              <w:t>Economically Disadvantaged Students</w:t>
            </w:r>
          </w:p>
        </w:tc>
        <w:tc>
          <w:tcPr>
            <w:tcW w:w="1157" w:type="dxa"/>
          </w:tcPr>
          <w:p w14:paraId="1464985C" w14:textId="77777777" w:rsidR="00401B18" w:rsidRDefault="00401B18" w:rsidP="00CB7D8D">
            <w:pPr>
              <w:contextualSpacing/>
              <w:jc w:val="center"/>
            </w:pPr>
            <w:r>
              <w:t>21</w:t>
            </w:r>
          </w:p>
        </w:tc>
        <w:tc>
          <w:tcPr>
            <w:tcW w:w="1129" w:type="dxa"/>
          </w:tcPr>
          <w:p w14:paraId="7235CE25" w14:textId="77777777" w:rsidR="00401B18" w:rsidRDefault="00401B18" w:rsidP="00CB7D8D">
            <w:pPr>
              <w:contextualSpacing/>
              <w:jc w:val="center"/>
            </w:pPr>
            <w:r>
              <w:t>19</w:t>
            </w:r>
          </w:p>
        </w:tc>
        <w:tc>
          <w:tcPr>
            <w:tcW w:w="1129" w:type="dxa"/>
          </w:tcPr>
          <w:p w14:paraId="153261A6" w14:textId="77777777" w:rsidR="00401B18" w:rsidRDefault="00401B18" w:rsidP="00CB7D8D">
            <w:pPr>
              <w:contextualSpacing/>
              <w:jc w:val="center"/>
            </w:pPr>
            <w:r>
              <w:t>17</w:t>
            </w:r>
          </w:p>
        </w:tc>
        <w:tc>
          <w:tcPr>
            <w:tcW w:w="1129" w:type="dxa"/>
          </w:tcPr>
          <w:p w14:paraId="48D8C8B0" w14:textId="77777777" w:rsidR="00401B18" w:rsidRDefault="00401B18" w:rsidP="00CB7D8D">
            <w:pPr>
              <w:contextualSpacing/>
              <w:jc w:val="center"/>
            </w:pPr>
            <w:r>
              <w:t>15</w:t>
            </w:r>
          </w:p>
        </w:tc>
        <w:tc>
          <w:tcPr>
            <w:tcW w:w="1129" w:type="dxa"/>
          </w:tcPr>
          <w:p w14:paraId="3F97E84C" w14:textId="77777777" w:rsidR="00401B18" w:rsidRDefault="00401B18" w:rsidP="00CB7D8D">
            <w:pPr>
              <w:contextualSpacing/>
              <w:jc w:val="center"/>
            </w:pPr>
            <w:r>
              <w:t>13</w:t>
            </w:r>
          </w:p>
        </w:tc>
        <w:tc>
          <w:tcPr>
            <w:tcW w:w="1129" w:type="dxa"/>
          </w:tcPr>
          <w:p w14:paraId="41B775B7" w14:textId="77777777" w:rsidR="00401B18" w:rsidRDefault="00401B18" w:rsidP="00CB7D8D">
            <w:pPr>
              <w:contextualSpacing/>
              <w:jc w:val="center"/>
            </w:pPr>
            <w:r>
              <w:t>11</w:t>
            </w:r>
          </w:p>
        </w:tc>
        <w:tc>
          <w:tcPr>
            <w:tcW w:w="1198" w:type="dxa"/>
          </w:tcPr>
          <w:p w14:paraId="362BB99C" w14:textId="77777777" w:rsidR="00401B18" w:rsidRDefault="00401B18" w:rsidP="00CB7D8D">
            <w:pPr>
              <w:contextualSpacing/>
              <w:jc w:val="center"/>
            </w:pPr>
            <w:r>
              <w:t>10</w:t>
            </w:r>
          </w:p>
        </w:tc>
      </w:tr>
      <w:tr w:rsidR="00401B18" w14:paraId="76F6CC5D" w14:textId="77777777" w:rsidTr="00CB7D8D">
        <w:tc>
          <w:tcPr>
            <w:tcW w:w="1738" w:type="dxa"/>
          </w:tcPr>
          <w:p w14:paraId="2C33E444" w14:textId="77777777" w:rsidR="00401B18" w:rsidRPr="00FB1DB6" w:rsidRDefault="00401B18" w:rsidP="00CB7D8D">
            <w:pPr>
              <w:contextualSpacing/>
              <w:rPr>
                <w:b/>
              </w:rPr>
            </w:pPr>
            <w:r w:rsidRPr="00FB1DB6">
              <w:rPr>
                <w:b/>
              </w:rPr>
              <w:t>English Learners</w:t>
            </w:r>
          </w:p>
        </w:tc>
        <w:tc>
          <w:tcPr>
            <w:tcW w:w="1157" w:type="dxa"/>
          </w:tcPr>
          <w:p w14:paraId="5DC8DB18" w14:textId="77777777" w:rsidR="00401B18" w:rsidRDefault="00401B18" w:rsidP="00CB7D8D">
            <w:pPr>
              <w:contextualSpacing/>
              <w:jc w:val="center"/>
            </w:pPr>
            <w:r>
              <w:t>14</w:t>
            </w:r>
          </w:p>
        </w:tc>
        <w:tc>
          <w:tcPr>
            <w:tcW w:w="1129" w:type="dxa"/>
          </w:tcPr>
          <w:p w14:paraId="7D8A121D" w14:textId="77777777" w:rsidR="00401B18" w:rsidRDefault="00401B18" w:rsidP="00CB7D8D">
            <w:pPr>
              <w:contextualSpacing/>
              <w:jc w:val="center"/>
            </w:pPr>
            <w:r>
              <w:t>13</w:t>
            </w:r>
          </w:p>
        </w:tc>
        <w:tc>
          <w:tcPr>
            <w:tcW w:w="1129" w:type="dxa"/>
          </w:tcPr>
          <w:p w14:paraId="34E5E00B" w14:textId="77777777" w:rsidR="00401B18" w:rsidRDefault="00401B18" w:rsidP="00CB7D8D">
            <w:pPr>
              <w:contextualSpacing/>
              <w:jc w:val="center"/>
            </w:pPr>
            <w:r>
              <w:t>13</w:t>
            </w:r>
          </w:p>
        </w:tc>
        <w:tc>
          <w:tcPr>
            <w:tcW w:w="1129" w:type="dxa"/>
          </w:tcPr>
          <w:p w14:paraId="71D0C30F" w14:textId="77777777" w:rsidR="00401B18" w:rsidRDefault="00401B18" w:rsidP="00CB7D8D">
            <w:pPr>
              <w:contextualSpacing/>
              <w:jc w:val="center"/>
            </w:pPr>
            <w:r>
              <w:t>12</w:t>
            </w:r>
          </w:p>
        </w:tc>
        <w:tc>
          <w:tcPr>
            <w:tcW w:w="1129" w:type="dxa"/>
          </w:tcPr>
          <w:p w14:paraId="70D81813" w14:textId="77777777" w:rsidR="00401B18" w:rsidRDefault="00401B18" w:rsidP="00CB7D8D">
            <w:pPr>
              <w:contextualSpacing/>
              <w:jc w:val="center"/>
            </w:pPr>
            <w:r>
              <w:t>12</w:t>
            </w:r>
          </w:p>
        </w:tc>
        <w:tc>
          <w:tcPr>
            <w:tcW w:w="1129" w:type="dxa"/>
          </w:tcPr>
          <w:p w14:paraId="2D207409" w14:textId="77777777" w:rsidR="00401B18" w:rsidRDefault="00401B18" w:rsidP="00CB7D8D">
            <w:pPr>
              <w:contextualSpacing/>
              <w:jc w:val="center"/>
            </w:pPr>
            <w:r>
              <w:t>11</w:t>
            </w:r>
          </w:p>
        </w:tc>
        <w:tc>
          <w:tcPr>
            <w:tcW w:w="1198" w:type="dxa"/>
          </w:tcPr>
          <w:p w14:paraId="51103CBC" w14:textId="77777777" w:rsidR="00401B18" w:rsidRDefault="00401B18" w:rsidP="00CB7D8D">
            <w:pPr>
              <w:contextualSpacing/>
              <w:jc w:val="center"/>
            </w:pPr>
            <w:r>
              <w:t>10</w:t>
            </w:r>
          </w:p>
        </w:tc>
      </w:tr>
      <w:tr w:rsidR="00401B18" w14:paraId="3B30A43D" w14:textId="77777777" w:rsidTr="00CB7D8D">
        <w:tc>
          <w:tcPr>
            <w:tcW w:w="1738" w:type="dxa"/>
          </w:tcPr>
          <w:p w14:paraId="750B0458" w14:textId="77777777" w:rsidR="00401B18" w:rsidRPr="00FB1DB6" w:rsidRDefault="00401B18" w:rsidP="00CB7D8D">
            <w:pPr>
              <w:contextualSpacing/>
              <w:rPr>
                <w:b/>
              </w:rPr>
            </w:pPr>
            <w:r w:rsidRPr="00FB1DB6">
              <w:rPr>
                <w:b/>
              </w:rPr>
              <w:t>Hispanic Students</w:t>
            </w:r>
          </w:p>
        </w:tc>
        <w:tc>
          <w:tcPr>
            <w:tcW w:w="1157" w:type="dxa"/>
          </w:tcPr>
          <w:p w14:paraId="42B287D9" w14:textId="77777777" w:rsidR="00401B18" w:rsidRDefault="00401B18" w:rsidP="00CB7D8D">
            <w:pPr>
              <w:contextualSpacing/>
              <w:jc w:val="center"/>
            </w:pPr>
            <w:r>
              <w:t>16</w:t>
            </w:r>
          </w:p>
        </w:tc>
        <w:tc>
          <w:tcPr>
            <w:tcW w:w="1129" w:type="dxa"/>
          </w:tcPr>
          <w:p w14:paraId="56126E9E" w14:textId="77777777" w:rsidR="00401B18" w:rsidRDefault="00401B18" w:rsidP="00CB7D8D">
            <w:pPr>
              <w:contextualSpacing/>
              <w:jc w:val="center"/>
            </w:pPr>
            <w:r>
              <w:t>15</w:t>
            </w:r>
          </w:p>
        </w:tc>
        <w:tc>
          <w:tcPr>
            <w:tcW w:w="1129" w:type="dxa"/>
          </w:tcPr>
          <w:p w14:paraId="1C2A74A0" w14:textId="77777777" w:rsidR="00401B18" w:rsidRDefault="00401B18" w:rsidP="00CB7D8D">
            <w:pPr>
              <w:contextualSpacing/>
              <w:jc w:val="center"/>
            </w:pPr>
            <w:r>
              <w:t>14</w:t>
            </w:r>
          </w:p>
        </w:tc>
        <w:tc>
          <w:tcPr>
            <w:tcW w:w="1129" w:type="dxa"/>
          </w:tcPr>
          <w:p w14:paraId="23C8CDB5" w14:textId="77777777" w:rsidR="00401B18" w:rsidRDefault="00401B18" w:rsidP="00CB7D8D">
            <w:pPr>
              <w:contextualSpacing/>
              <w:jc w:val="center"/>
            </w:pPr>
            <w:r>
              <w:t>13</w:t>
            </w:r>
          </w:p>
        </w:tc>
        <w:tc>
          <w:tcPr>
            <w:tcW w:w="1129" w:type="dxa"/>
          </w:tcPr>
          <w:p w14:paraId="69885957" w14:textId="77777777" w:rsidR="00401B18" w:rsidRDefault="00401B18" w:rsidP="00CB7D8D">
            <w:pPr>
              <w:contextualSpacing/>
              <w:jc w:val="center"/>
            </w:pPr>
            <w:r>
              <w:t>12</w:t>
            </w:r>
          </w:p>
        </w:tc>
        <w:tc>
          <w:tcPr>
            <w:tcW w:w="1129" w:type="dxa"/>
          </w:tcPr>
          <w:p w14:paraId="2ED84E7A" w14:textId="77777777" w:rsidR="00401B18" w:rsidRDefault="00401B18" w:rsidP="00CB7D8D">
            <w:pPr>
              <w:contextualSpacing/>
              <w:jc w:val="center"/>
            </w:pPr>
            <w:r>
              <w:t>11</w:t>
            </w:r>
          </w:p>
        </w:tc>
        <w:tc>
          <w:tcPr>
            <w:tcW w:w="1198" w:type="dxa"/>
          </w:tcPr>
          <w:p w14:paraId="3B475911" w14:textId="77777777" w:rsidR="00401B18" w:rsidRDefault="00401B18" w:rsidP="00CB7D8D">
            <w:pPr>
              <w:contextualSpacing/>
              <w:jc w:val="center"/>
            </w:pPr>
            <w:r>
              <w:t>10</w:t>
            </w:r>
          </w:p>
        </w:tc>
      </w:tr>
      <w:tr w:rsidR="00401B18" w14:paraId="290A5CAD" w14:textId="77777777" w:rsidTr="00CB7D8D">
        <w:tc>
          <w:tcPr>
            <w:tcW w:w="1738" w:type="dxa"/>
          </w:tcPr>
          <w:p w14:paraId="54198170" w14:textId="77777777" w:rsidR="00401B18" w:rsidRPr="00FB1DB6" w:rsidRDefault="00401B18" w:rsidP="00CB7D8D">
            <w:pPr>
              <w:contextualSpacing/>
              <w:rPr>
                <w:b/>
              </w:rPr>
            </w:pPr>
            <w:r w:rsidRPr="00FB1DB6">
              <w:rPr>
                <w:b/>
              </w:rPr>
              <w:t>Students with Disabilities</w:t>
            </w:r>
          </w:p>
        </w:tc>
        <w:tc>
          <w:tcPr>
            <w:tcW w:w="1157" w:type="dxa"/>
          </w:tcPr>
          <w:p w14:paraId="71879840" w14:textId="77777777" w:rsidR="00401B18" w:rsidRDefault="00401B18" w:rsidP="00CB7D8D">
            <w:pPr>
              <w:contextualSpacing/>
              <w:jc w:val="center"/>
            </w:pPr>
            <w:r>
              <w:t>22</w:t>
            </w:r>
          </w:p>
        </w:tc>
        <w:tc>
          <w:tcPr>
            <w:tcW w:w="1129" w:type="dxa"/>
          </w:tcPr>
          <w:p w14:paraId="79E8C509" w14:textId="77777777" w:rsidR="00401B18" w:rsidRDefault="00401B18" w:rsidP="00CB7D8D">
            <w:pPr>
              <w:contextualSpacing/>
              <w:jc w:val="center"/>
            </w:pPr>
            <w:r>
              <w:t>20</w:t>
            </w:r>
          </w:p>
        </w:tc>
        <w:tc>
          <w:tcPr>
            <w:tcW w:w="1129" w:type="dxa"/>
          </w:tcPr>
          <w:p w14:paraId="71DBD8C9" w14:textId="77777777" w:rsidR="00401B18" w:rsidRDefault="00401B18" w:rsidP="00CB7D8D">
            <w:pPr>
              <w:contextualSpacing/>
              <w:jc w:val="center"/>
            </w:pPr>
            <w:r>
              <w:t>18</w:t>
            </w:r>
          </w:p>
        </w:tc>
        <w:tc>
          <w:tcPr>
            <w:tcW w:w="1129" w:type="dxa"/>
          </w:tcPr>
          <w:p w14:paraId="1A18943A" w14:textId="77777777" w:rsidR="00401B18" w:rsidRDefault="00401B18" w:rsidP="00CB7D8D">
            <w:pPr>
              <w:contextualSpacing/>
              <w:jc w:val="center"/>
            </w:pPr>
            <w:r>
              <w:t>16</w:t>
            </w:r>
          </w:p>
        </w:tc>
        <w:tc>
          <w:tcPr>
            <w:tcW w:w="1129" w:type="dxa"/>
          </w:tcPr>
          <w:p w14:paraId="3BFB3CA1" w14:textId="77777777" w:rsidR="00401B18" w:rsidRDefault="00401B18" w:rsidP="00CB7D8D">
            <w:pPr>
              <w:contextualSpacing/>
              <w:jc w:val="center"/>
            </w:pPr>
            <w:r>
              <w:t>14</w:t>
            </w:r>
          </w:p>
        </w:tc>
        <w:tc>
          <w:tcPr>
            <w:tcW w:w="1129" w:type="dxa"/>
          </w:tcPr>
          <w:p w14:paraId="3051B1E0" w14:textId="77777777" w:rsidR="00401B18" w:rsidRDefault="00401B18" w:rsidP="00CB7D8D">
            <w:pPr>
              <w:contextualSpacing/>
              <w:jc w:val="center"/>
            </w:pPr>
            <w:r>
              <w:t>12</w:t>
            </w:r>
          </w:p>
        </w:tc>
        <w:tc>
          <w:tcPr>
            <w:tcW w:w="1198" w:type="dxa"/>
          </w:tcPr>
          <w:p w14:paraId="4921997E" w14:textId="77777777" w:rsidR="00401B18" w:rsidRDefault="00401B18" w:rsidP="00CB7D8D">
            <w:pPr>
              <w:contextualSpacing/>
              <w:jc w:val="center"/>
            </w:pPr>
            <w:r>
              <w:t>10</w:t>
            </w:r>
          </w:p>
        </w:tc>
      </w:tr>
      <w:tr w:rsidR="00401B18" w14:paraId="46C261BF" w14:textId="77777777" w:rsidTr="00CB7D8D">
        <w:tc>
          <w:tcPr>
            <w:tcW w:w="1738" w:type="dxa"/>
          </w:tcPr>
          <w:p w14:paraId="0D9233E4" w14:textId="77777777" w:rsidR="00401B18" w:rsidRPr="00FB1DB6" w:rsidRDefault="00401B18" w:rsidP="00CB7D8D">
            <w:pPr>
              <w:contextualSpacing/>
              <w:rPr>
                <w:b/>
              </w:rPr>
            </w:pPr>
            <w:r w:rsidRPr="00FB1DB6">
              <w:rPr>
                <w:b/>
              </w:rPr>
              <w:t>White Students</w:t>
            </w:r>
          </w:p>
        </w:tc>
        <w:tc>
          <w:tcPr>
            <w:tcW w:w="1157" w:type="dxa"/>
          </w:tcPr>
          <w:p w14:paraId="3CDD598A" w14:textId="77777777" w:rsidR="00401B18" w:rsidRDefault="00401B18" w:rsidP="00CB7D8D">
            <w:pPr>
              <w:contextualSpacing/>
              <w:jc w:val="center"/>
            </w:pPr>
            <w:r>
              <w:t>16</w:t>
            </w:r>
          </w:p>
        </w:tc>
        <w:tc>
          <w:tcPr>
            <w:tcW w:w="1129" w:type="dxa"/>
          </w:tcPr>
          <w:p w14:paraId="12C0E751" w14:textId="77777777" w:rsidR="00401B18" w:rsidRDefault="00401B18" w:rsidP="00CB7D8D">
            <w:pPr>
              <w:contextualSpacing/>
              <w:jc w:val="center"/>
            </w:pPr>
            <w:r>
              <w:t>15</w:t>
            </w:r>
          </w:p>
        </w:tc>
        <w:tc>
          <w:tcPr>
            <w:tcW w:w="1129" w:type="dxa"/>
          </w:tcPr>
          <w:p w14:paraId="0D76BC49" w14:textId="77777777" w:rsidR="00401B18" w:rsidRDefault="00401B18" w:rsidP="00CB7D8D">
            <w:pPr>
              <w:contextualSpacing/>
              <w:jc w:val="center"/>
            </w:pPr>
            <w:r>
              <w:t>14</w:t>
            </w:r>
          </w:p>
        </w:tc>
        <w:tc>
          <w:tcPr>
            <w:tcW w:w="1129" w:type="dxa"/>
          </w:tcPr>
          <w:p w14:paraId="1F21F64B" w14:textId="77777777" w:rsidR="00401B18" w:rsidRDefault="00401B18" w:rsidP="00CB7D8D">
            <w:pPr>
              <w:contextualSpacing/>
              <w:jc w:val="center"/>
            </w:pPr>
            <w:r>
              <w:t>13</w:t>
            </w:r>
          </w:p>
        </w:tc>
        <w:tc>
          <w:tcPr>
            <w:tcW w:w="1129" w:type="dxa"/>
          </w:tcPr>
          <w:p w14:paraId="74F25071" w14:textId="77777777" w:rsidR="00401B18" w:rsidRDefault="00401B18" w:rsidP="00CB7D8D">
            <w:pPr>
              <w:contextualSpacing/>
              <w:jc w:val="center"/>
            </w:pPr>
            <w:r>
              <w:t>12</w:t>
            </w:r>
          </w:p>
        </w:tc>
        <w:tc>
          <w:tcPr>
            <w:tcW w:w="1129" w:type="dxa"/>
          </w:tcPr>
          <w:p w14:paraId="0F04FDE8" w14:textId="77777777" w:rsidR="00401B18" w:rsidRDefault="00401B18" w:rsidP="00CB7D8D">
            <w:pPr>
              <w:contextualSpacing/>
              <w:jc w:val="center"/>
            </w:pPr>
            <w:r>
              <w:t>11</w:t>
            </w:r>
          </w:p>
        </w:tc>
        <w:tc>
          <w:tcPr>
            <w:tcW w:w="1198" w:type="dxa"/>
          </w:tcPr>
          <w:p w14:paraId="4D8D74B0" w14:textId="77777777" w:rsidR="00401B18" w:rsidRDefault="00401B18" w:rsidP="00CB7D8D">
            <w:pPr>
              <w:contextualSpacing/>
              <w:jc w:val="center"/>
            </w:pPr>
            <w:r>
              <w:t>10</w:t>
            </w:r>
          </w:p>
        </w:tc>
      </w:tr>
    </w:tbl>
    <w:p w14:paraId="2A2CC61D" w14:textId="77777777" w:rsidR="00401B18" w:rsidRPr="00401B18" w:rsidRDefault="00401B18" w:rsidP="00401B18">
      <w:pPr>
        <w:spacing w:line="276" w:lineRule="auto"/>
        <w:rPr>
          <w:rFonts w:eastAsia="Calibri"/>
          <w:lang w:eastAsia="x-none"/>
        </w:rPr>
      </w:pPr>
    </w:p>
    <w:p w14:paraId="12B90554" w14:textId="77777777" w:rsidR="00401B18" w:rsidRPr="0079736A" w:rsidRDefault="00401B18" w:rsidP="008F1579">
      <w:pPr>
        <w:spacing w:line="276" w:lineRule="auto"/>
        <w:ind w:left="720"/>
        <w:rPr>
          <w:rFonts w:eastAsia="Calibri"/>
          <w:b/>
          <w:lang w:eastAsia="x-none"/>
        </w:rPr>
      </w:pPr>
      <w:r w:rsidRPr="0079736A">
        <w:rPr>
          <w:rFonts w:eastAsia="Calibri"/>
          <w:b/>
          <w:lang w:eastAsia="x-none"/>
        </w:rPr>
        <w:t>Title II, Part A, Use of State Set-Aside Funds</w:t>
      </w:r>
    </w:p>
    <w:p w14:paraId="5F0E233B" w14:textId="77777777" w:rsidR="00401B18" w:rsidRDefault="00401B18" w:rsidP="008F1579">
      <w:pPr>
        <w:spacing w:line="276" w:lineRule="auto"/>
        <w:ind w:left="720"/>
        <w:rPr>
          <w:rFonts w:eastAsia="Calibri"/>
          <w:lang w:eastAsia="x-none"/>
        </w:rPr>
      </w:pPr>
      <w:r w:rsidRPr="00401B18">
        <w:rPr>
          <w:rFonts w:eastAsia="Calibri"/>
          <w:lang w:eastAsia="x-none"/>
        </w:rPr>
        <w:t>In the coming months, the Board of Education will consider revisions to the teacher performance standards and evaluation criteria. The amendment proposes to use Title II, Part A, state level set-aside funds to support training and technical assistance to school divisions on upcoming revisions to the teacher evaluation system. This use of funds is proposed as an addition to initiatives that are currently supported with Title II, Part A, state level set-aside funds.</w:t>
      </w:r>
    </w:p>
    <w:p w14:paraId="3C6A85B8" w14:textId="77777777" w:rsidR="0079736A" w:rsidRDefault="0079736A" w:rsidP="00401B18">
      <w:pPr>
        <w:spacing w:line="276" w:lineRule="auto"/>
        <w:rPr>
          <w:rFonts w:eastAsia="Calibri"/>
          <w:lang w:eastAsia="x-none"/>
        </w:rPr>
      </w:pPr>
    </w:p>
    <w:p w14:paraId="6F9114A7" w14:textId="77777777" w:rsidR="009D1AB8" w:rsidRDefault="009D1AB8" w:rsidP="009D1AB8">
      <w:pPr>
        <w:spacing w:line="276" w:lineRule="auto"/>
        <w:rPr>
          <w:rFonts w:eastAsia="Calibri"/>
          <w:lang w:eastAsia="x-none"/>
        </w:rPr>
      </w:pPr>
      <w:r w:rsidRPr="009D1AB8">
        <w:rPr>
          <w:rFonts w:eastAsia="Calibri"/>
          <w:lang w:eastAsia="x-none"/>
        </w:rPr>
        <w:t>The Superintendent of Public Instruction recommend</w:t>
      </w:r>
      <w:r w:rsidR="00A03899">
        <w:rPr>
          <w:rFonts w:eastAsia="Calibri"/>
          <w:lang w:eastAsia="x-none"/>
        </w:rPr>
        <w:t>ed</w:t>
      </w:r>
      <w:r w:rsidRPr="009D1AB8">
        <w:rPr>
          <w:rFonts w:eastAsia="Calibri"/>
          <w:lang w:eastAsia="x-none"/>
        </w:rPr>
        <w:t xml:space="preserve"> the Board of Education receive for first review the amendment</w:t>
      </w:r>
      <w:r w:rsidR="00A03899">
        <w:rPr>
          <w:rFonts w:eastAsia="Calibri"/>
          <w:lang w:eastAsia="x-none"/>
        </w:rPr>
        <w:t>s</w:t>
      </w:r>
      <w:r w:rsidRPr="009D1AB8">
        <w:rPr>
          <w:rFonts w:eastAsia="Calibri"/>
          <w:lang w:eastAsia="x-none"/>
        </w:rPr>
        <w:t xml:space="preserve"> to Virginia’s consolidated state plan.</w:t>
      </w:r>
    </w:p>
    <w:p w14:paraId="2BD239DD" w14:textId="77777777" w:rsidR="009C56D2" w:rsidRDefault="009C56D2" w:rsidP="009D1AB8">
      <w:pPr>
        <w:spacing w:line="276" w:lineRule="auto"/>
        <w:rPr>
          <w:rFonts w:eastAsia="Calibri"/>
          <w:lang w:eastAsia="x-none"/>
        </w:rPr>
      </w:pPr>
    </w:p>
    <w:p w14:paraId="57DBE04A" w14:textId="77777777" w:rsidR="00EA218B" w:rsidRDefault="009C56D2" w:rsidP="00EA218B">
      <w:pPr>
        <w:spacing w:line="276" w:lineRule="auto"/>
        <w:rPr>
          <w:rFonts w:eastAsia="Calibri"/>
          <w:lang w:eastAsia="x-none"/>
        </w:rPr>
      </w:pPr>
      <w:r>
        <w:rPr>
          <w:rFonts w:eastAsia="Calibri"/>
          <w:lang w:eastAsia="x-none"/>
        </w:rPr>
        <w:t xml:space="preserve">Dr. </w:t>
      </w:r>
      <w:r w:rsidRPr="009C56D2">
        <w:rPr>
          <w:rFonts w:eastAsia="Calibri"/>
          <w:lang w:eastAsia="x-none"/>
        </w:rPr>
        <w:t>Durán</w:t>
      </w:r>
      <w:r>
        <w:rPr>
          <w:rFonts w:eastAsia="Calibri"/>
          <w:lang w:eastAsia="x-none"/>
        </w:rPr>
        <w:t xml:space="preserve"> asked for clarification on the chronic absentee</w:t>
      </w:r>
      <w:r w:rsidR="00A12E37">
        <w:rPr>
          <w:rFonts w:eastAsia="Calibri"/>
          <w:lang w:eastAsia="x-none"/>
        </w:rPr>
        <w:t xml:space="preserve">ism changes </w:t>
      </w:r>
      <w:r w:rsidR="005C1BC3">
        <w:rPr>
          <w:rFonts w:eastAsia="Calibri"/>
          <w:lang w:eastAsia="x-none"/>
        </w:rPr>
        <w:t xml:space="preserve">and </w:t>
      </w:r>
      <w:r w:rsidR="00A05516">
        <w:rPr>
          <w:rFonts w:eastAsia="Calibri"/>
          <w:lang w:eastAsia="x-none"/>
        </w:rPr>
        <w:t>if the methodology aligned with other federal targets</w:t>
      </w:r>
      <w:r w:rsidR="00EA218B">
        <w:rPr>
          <w:rFonts w:eastAsia="Calibri"/>
          <w:lang w:eastAsia="x-none"/>
        </w:rPr>
        <w:t xml:space="preserve"> and other possible implications</w:t>
      </w:r>
      <w:r w:rsidR="00A05516">
        <w:rPr>
          <w:rFonts w:eastAsia="Calibri"/>
          <w:lang w:eastAsia="x-none"/>
        </w:rPr>
        <w:t xml:space="preserve">. </w:t>
      </w:r>
      <w:r w:rsidR="00A12E37">
        <w:rPr>
          <w:rFonts w:eastAsia="Calibri"/>
          <w:lang w:eastAsia="x-none"/>
        </w:rPr>
        <w:t xml:space="preserve">Dr. Sodat stated that yes it would help </w:t>
      </w:r>
      <w:r w:rsidR="005C1BC3">
        <w:rPr>
          <w:rFonts w:eastAsia="Calibri"/>
          <w:lang w:eastAsia="x-none"/>
        </w:rPr>
        <w:t>in not over identifying subgroup</w:t>
      </w:r>
      <w:r w:rsidR="00A05516">
        <w:rPr>
          <w:rFonts w:eastAsia="Calibri"/>
          <w:lang w:eastAsia="x-none"/>
        </w:rPr>
        <w:t xml:space="preserve">s. </w:t>
      </w:r>
      <w:r w:rsidR="00EA218B">
        <w:rPr>
          <w:rFonts w:eastAsia="Calibri"/>
          <w:lang w:eastAsia="x-none"/>
        </w:rPr>
        <w:t xml:space="preserve">When the average rate of the baseline is used, 1300 schools hit the target. </w:t>
      </w:r>
    </w:p>
    <w:p w14:paraId="3C991588" w14:textId="328BCB9E" w:rsidR="00EA218B" w:rsidRPr="00401B18" w:rsidRDefault="00FA4A60" w:rsidP="00EA218B">
      <w:pPr>
        <w:spacing w:line="276" w:lineRule="auto"/>
        <w:rPr>
          <w:rFonts w:eastAsia="Calibri"/>
          <w:lang w:eastAsia="x-none"/>
        </w:rPr>
      </w:pPr>
      <w:r>
        <w:rPr>
          <w:rFonts w:eastAsia="Calibri"/>
          <w:lang w:eastAsia="x-none"/>
        </w:rPr>
        <w:br/>
      </w:r>
      <w:r w:rsidR="00EA218B">
        <w:rPr>
          <w:rFonts w:eastAsia="Calibri"/>
          <w:lang w:eastAsia="x-none"/>
        </w:rPr>
        <w:t xml:space="preserve">Dr. Sodat stated that public comment on the proposed amendments to Virginia’s consolidated state plan will be accepted through July 26, 2019.  The department has not received any comments to date. President Gecker noted that the public comment deadline is after the July Board meeting. Dr. Sodat responded that she would revise the superintendent’s memo to update the public comment period to an earlier date as final review is anticipated at the Board’s July 25, 2019 meeting. </w:t>
      </w:r>
    </w:p>
    <w:p w14:paraId="3B029C0B" w14:textId="2335F4F0" w:rsidR="009D1AB8" w:rsidRDefault="00FA4A60" w:rsidP="009D1AB8">
      <w:pPr>
        <w:spacing w:line="276" w:lineRule="auto"/>
        <w:rPr>
          <w:rFonts w:eastAsia="Calibri"/>
          <w:lang w:eastAsia="x-none"/>
        </w:rPr>
      </w:pPr>
      <w:r>
        <w:rPr>
          <w:rFonts w:eastAsia="Calibri"/>
          <w:lang w:eastAsia="x-none"/>
        </w:rPr>
        <w:br/>
      </w:r>
      <w:r w:rsidR="009D1AB8">
        <w:rPr>
          <w:rFonts w:eastAsia="Calibri"/>
          <w:lang w:eastAsia="x-none"/>
        </w:rPr>
        <w:t>The Board receive</w:t>
      </w:r>
      <w:r w:rsidR="004C6355">
        <w:rPr>
          <w:rFonts w:eastAsia="Calibri"/>
          <w:lang w:eastAsia="x-none"/>
        </w:rPr>
        <w:t>d</w:t>
      </w:r>
      <w:r w:rsidR="009D1AB8">
        <w:rPr>
          <w:rFonts w:eastAsia="Calibri"/>
          <w:lang w:eastAsia="x-none"/>
        </w:rPr>
        <w:t xml:space="preserve"> this item for first review.</w:t>
      </w:r>
    </w:p>
    <w:p w14:paraId="6E2913C8" w14:textId="77777777" w:rsidR="009D1AB8" w:rsidRPr="009D1AB8" w:rsidRDefault="009D1AB8" w:rsidP="009D1AB8">
      <w:pPr>
        <w:spacing w:line="276" w:lineRule="auto"/>
        <w:rPr>
          <w:rFonts w:eastAsia="Calibri"/>
          <w:lang w:eastAsia="x-none"/>
        </w:rPr>
      </w:pPr>
    </w:p>
    <w:p w14:paraId="38E8CBEE" w14:textId="77777777" w:rsidR="001648EC" w:rsidRDefault="00142A6B" w:rsidP="00301300">
      <w:pPr>
        <w:pStyle w:val="Normal12"/>
        <w:spacing w:line="276" w:lineRule="auto"/>
        <w:rPr>
          <w:rFonts w:eastAsia="Calibri"/>
          <w:b/>
          <w:u w:val="single"/>
        </w:rPr>
      </w:pPr>
      <w:r>
        <w:rPr>
          <w:rStyle w:val="Heading3Char"/>
          <w:lang w:val="en-US"/>
        </w:rPr>
        <w:t>K.</w:t>
      </w:r>
      <w:r w:rsidR="008637D5">
        <w:rPr>
          <w:rStyle w:val="Heading3Char"/>
          <w:lang w:val="en-US"/>
        </w:rPr>
        <w:t xml:space="preserve"> </w:t>
      </w:r>
      <w:r w:rsidR="00025964">
        <w:rPr>
          <w:rStyle w:val="Heading3Char"/>
          <w:lang w:val="en-US"/>
        </w:rPr>
        <w:t xml:space="preserve"> </w:t>
      </w:r>
      <w:r w:rsidR="00301300" w:rsidRPr="00301300">
        <w:rPr>
          <w:rStyle w:val="Heading3Char"/>
          <w:lang w:val="en-US"/>
        </w:rPr>
        <w:t>First Review of Advisory Board on Teacher Education and Licensure Recommendations for the Annual Education Preparation Program Profile Required by the Regulations Governing the Review and Approval of Education Programs in Virginia</w:t>
      </w:r>
      <w:r w:rsidR="0011111A">
        <w:rPr>
          <w:rStyle w:val="Heading3Char"/>
          <w:lang w:val="en-US"/>
        </w:rPr>
        <w:br/>
      </w:r>
    </w:p>
    <w:p w14:paraId="55E42F11" w14:textId="77777777" w:rsidR="00AE3E91" w:rsidRDefault="00AE3E91" w:rsidP="00301300">
      <w:pPr>
        <w:pStyle w:val="Normal12"/>
        <w:spacing w:line="276" w:lineRule="auto"/>
        <w:rPr>
          <w:rFonts w:eastAsia="Calibri"/>
        </w:rPr>
      </w:pPr>
      <w:r w:rsidRPr="00AE3E91">
        <w:rPr>
          <w:rFonts w:eastAsia="Calibri"/>
        </w:rPr>
        <w:t xml:space="preserve">Mrs. Patty S. Pitts, </w:t>
      </w:r>
      <w:r>
        <w:rPr>
          <w:rFonts w:eastAsia="Calibri"/>
        </w:rPr>
        <w:t>a</w:t>
      </w:r>
      <w:r w:rsidRPr="00AE3E91">
        <w:rPr>
          <w:rFonts w:eastAsia="Calibri"/>
        </w:rPr>
        <w:t xml:space="preserve">ssistant </w:t>
      </w:r>
      <w:r>
        <w:rPr>
          <w:rFonts w:eastAsia="Calibri"/>
        </w:rPr>
        <w:t>s</w:t>
      </w:r>
      <w:r w:rsidRPr="00AE3E91">
        <w:rPr>
          <w:rFonts w:eastAsia="Calibri"/>
        </w:rPr>
        <w:t xml:space="preserve">uperintendent for </w:t>
      </w:r>
      <w:r>
        <w:rPr>
          <w:rFonts w:eastAsia="Calibri"/>
        </w:rPr>
        <w:t>t</w:t>
      </w:r>
      <w:r w:rsidRPr="00AE3E91">
        <w:rPr>
          <w:rFonts w:eastAsia="Calibri"/>
        </w:rPr>
        <w:t xml:space="preserve">eacher </w:t>
      </w:r>
      <w:r>
        <w:rPr>
          <w:rFonts w:eastAsia="Calibri"/>
        </w:rPr>
        <w:t>e</w:t>
      </w:r>
      <w:r w:rsidRPr="00AE3E91">
        <w:rPr>
          <w:rFonts w:eastAsia="Calibri"/>
        </w:rPr>
        <w:t xml:space="preserve">ducation and </w:t>
      </w:r>
      <w:r>
        <w:rPr>
          <w:rFonts w:eastAsia="Calibri"/>
        </w:rPr>
        <w:t>l</w:t>
      </w:r>
      <w:r w:rsidRPr="00AE3E91">
        <w:rPr>
          <w:rFonts w:eastAsia="Calibri"/>
        </w:rPr>
        <w:t>icensure</w:t>
      </w:r>
      <w:r w:rsidR="004C6355">
        <w:rPr>
          <w:rFonts w:eastAsia="Calibri"/>
        </w:rPr>
        <w:t>,</w:t>
      </w:r>
      <w:r>
        <w:rPr>
          <w:rFonts w:eastAsia="Calibri"/>
        </w:rPr>
        <w:t xml:space="preserve"> presented this item to the Board for first review.</w:t>
      </w:r>
    </w:p>
    <w:p w14:paraId="2DEE9590" w14:textId="77777777" w:rsidR="003449BE" w:rsidRDefault="003449BE" w:rsidP="00AE3E91">
      <w:pPr>
        <w:pStyle w:val="Normal12"/>
        <w:spacing w:line="276" w:lineRule="auto"/>
        <w:rPr>
          <w:rFonts w:eastAsia="Calibri"/>
        </w:rPr>
      </w:pPr>
    </w:p>
    <w:p w14:paraId="34EC8EDA" w14:textId="77777777" w:rsidR="00AE3E91" w:rsidRPr="00AE3E91" w:rsidRDefault="00AE3E91" w:rsidP="00AE3E91">
      <w:pPr>
        <w:pStyle w:val="Normal12"/>
        <w:spacing w:line="276" w:lineRule="auto"/>
        <w:rPr>
          <w:rFonts w:eastAsia="Calibri"/>
        </w:rPr>
      </w:pPr>
      <w:r w:rsidRPr="00AE3E91">
        <w:rPr>
          <w:rFonts w:eastAsia="Calibri"/>
        </w:rPr>
        <w:t xml:space="preserve">The Board of Education’s </w:t>
      </w:r>
      <w:r w:rsidRPr="008F1579">
        <w:rPr>
          <w:rFonts w:eastAsia="Calibri"/>
          <w:i/>
        </w:rPr>
        <w:t>Regulations Governing the Review and Approval of Education Program in Virginia</w:t>
      </w:r>
      <w:r w:rsidRPr="00AE3E91">
        <w:rPr>
          <w:rFonts w:eastAsia="Calibri"/>
        </w:rPr>
        <w:t xml:space="preserve"> (8VAC20-543), effective August 23, 2018, require an annual Education Preparation</w:t>
      </w:r>
      <w:r>
        <w:rPr>
          <w:rFonts w:eastAsia="Calibri"/>
        </w:rPr>
        <w:t xml:space="preserve"> Program Profile to be publish</w:t>
      </w:r>
      <w:r w:rsidR="004C6355">
        <w:rPr>
          <w:rFonts w:eastAsia="Calibri"/>
        </w:rPr>
        <w:t>ed</w:t>
      </w:r>
      <w:r>
        <w:rPr>
          <w:rFonts w:eastAsia="Calibri"/>
        </w:rPr>
        <w:t xml:space="preserve"> and post</w:t>
      </w:r>
      <w:r w:rsidR="004C6355">
        <w:rPr>
          <w:rFonts w:eastAsia="Calibri"/>
        </w:rPr>
        <w:t>ed</w:t>
      </w:r>
      <w:r w:rsidRPr="00AE3E91">
        <w:rPr>
          <w:rFonts w:eastAsia="Calibri"/>
        </w:rPr>
        <w:t xml:space="preserve"> on the Department of Education’s website.</w:t>
      </w:r>
    </w:p>
    <w:p w14:paraId="72311D5B" w14:textId="77777777" w:rsidR="00AE3E91" w:rsidRPr="00AE3E91" w:rsidRDefault="00AE3E91" w:rsidP="00AE3E91">
      <w:pPr>
        <w:pStyle w:val="Normal12"/>
        <w:spacing w:line="276" w:lineRule="auto"/>
        <w:rPr>
          <w:rFonts w:eastAsia="Calibri"/>
        </w:rPr>
      </w:pPr>
    </w:p>
    <w:p w14:paraId="614015EE" w14:textId="71155769" w:rsidR="00AE3E91" w:rsidRPr="00AE3E91" w:rsidRDefault="00AE3E91" w:rsidP="00AE3E91">
      <w:pPr>
        <w:pStyle w:val="Normal12"/>
        <w:spacing w:line="276" w:lineRule="auto"/>
        <w:rPr>
          <w:rFonts w:eastAsia="Calibri"/>
        </w:rPr>
      </w:pPr>
      <w:r w:rsidRPr="00AE3E91">
        <w:rPr>
          <w:rFonts w:eastAsia="Calibri"/>
        </w:rPr>
        <w:t>The requirements</w:t>
      </w:r>
      <w:r w:rsidR="004C6355">
        <w:rPr>
          <w:rFonts w:eastAsia="Calibri"/>
        </w:rPr>
        <w:t>,</w:t>
      </w:r>
      <w:r w:rsidRPr="00AE3E91">
        <w:rPr>
          <w:rFonts w:eastAsia="Calibri"/>
        </w:rPr>
        <w:t xml:space="preserve"> set forth in the regulations</w:t>
      </w:r>
      <w:r w:rsidR="004C6355">
        <w:rPr>
          <w:rFonts w:eastAsia="Calibri"/>
        </w:rPr>
        <w:t>,</w:t>
      </w:r>
      <w:r w:rsidRPr="00AE3E91">
        <w:rPr>
          <w:rFonts w:eastAsia="Calibri"/>
        </w:rPr>
        <w:t xml:space="preserve"> </w:t>
      </w:r>
      <w:r w:rsidR="003449BE">
        <w:rPr>
          <w:rFonts w:eastAsia="Calibri"/>
        </w:rPr>
        <w:t xml:space="preserve">list the data elements and information </w:t>
      </w:r>
      <w:r w:rsidR="004C6355">
        <w:rPr>
          <w:rFonts w:eastAsia="Calibri"/>
        </w:rPr>
        <w:t xml:space="preserve">to be included in </w:t>
      </w:r>
      <w:r w:rsidR="00956B17">
        <w:rPr>
          <w:rFonts w:eastAsia="Calibri"/>
        </w:rPr>
        <w:t xml:space="preserve">the </w:t>
      </w:r>
      <w:r w:rsidR="00956B17" w:rsidRPr="00AE3E91">
        <w:rPr>
          <w:rFonts w:eastAsia="Calibri"/>
        </w:rPr>
        <w:t>annual</w:t>
      </w:r>
      <w:r w:rsidRPr="00AE3E91">
        <w:rPr>
          <w:rFonts w:eastAsia="Calibri"/>
        </w:rPr>
        <w:t xml:space="preserve"> Education Preparation Program Profile</w:t>
      </w:r>
      <w:r w:rsidR="00AF6722">
        <w:rPr>
          <w:rFonts w:eastAsia="Calibri"/>
        </w:rPr>
        <w:t>.</w:t>
      </w:r>
      <w:r w:rsidR="00AF6722" w:rsidRPr="00AF6722">
        <w:t xml:space="preserve"> </w:t>
      </w:r>
      <w:r w:rsidR="00AF6722" w:rsidRPr="00AF6722">
        <w:rPr>
          <w:rFonts w:eastAsia="Calibri"/>
        </w:rPr>
        <w:t xml:space="preserve">Mrs. Pitts highlighted specific areas to </w:t>
      </w:r>
      <w:r w:rsidR="00CB7D8D">
        <w:rPr>
          <w:rFonts w:eastAsia="Calibri"/>
        </w:rPr>
        <w:t>where clarification was needed. T</w:t>
      </w:r>
      <w:r w:rsidR="00AF6722">
        <w:rPr>
          <w:rFonts w:eastAsia="Calibri"/>
        </w:rPr>
        <w:t xml:space="preserve">he following is the complete list of </w:t>
      </w:r>
      <w:r w:rsidR="00CB7D8D">
        <w:rPr>
          <w:rFonts w:eastAsia="Calibri"/>
        </w:rPr>
        <w:t xml:space="preserve">proposed </w:t>
      </w:r>
      <w:r w:rsidR="00AF6722">
        <w:rPr>
          <w:rFonts w:eastAsia="Calibri"/>
        </w:rPr>
        <w:t>elements</w:t>
      </w:r>
      <w:r w:rsidR="00CB7D8D">
        <w:rPr>
          <w:rFonts w:eastAsia="Calibri"/>
        </w:rPr>
        <w:t xml:space="preserve"> to be included in the Profile</w:t>
      </w:r>
      <w:r w:rsidR="00AF6722">
        <w:rPr>
          <w:rFonts w:eastAsia="Calibri"/>
        </w:rPr>
        <w:t>:</w:t>
      </w:r>
    </w:p>
    <w:p w14:paraId="72963E9F" w14:textId="77777777" w:rsidR="00AE3E91" w:rsidRPr="00AE3E91" w:rsidRDefault="00AE3E91" w:rsidP="00AE3E91">
      <w:pPr>
        <w:pStyle w:val="Normal12"/>
        <w:spacing w:line="276" w:lineRule="auto"/>
        <w:rPr>
          <w:rFonts w:eastAsia="Calibri"/>
        </w:rPr>
      </w:pPr>
      <w:r w:rsidRPr="00AE3E91">
        <w:rPr>
          <w:rFonts w:eastAsia="Calibri"/>
        </w:rPr>
        <w:t xml:space="preserve"> </w:t>
      </w:r>
    </w:p>
    <w:p w14:paraId="08ED60F0" w14:textId="77777777" w:rsidR="00AE3E91" w:rsidRPr="00AE3E91" w:rsidRDefault="00AE3E91" w:rsidP="008F1579">
      <w:pPr>
        <w:pStyle w:val="Normal12"/>
        <w:spacing w:line="276" w:lineRule="auto"/>
        <w:ind w:left="720"/>
        <w:rPr>
          <w:rFonts w:eastAsia="Calibri"/>
        </w:rPr>
      </w:pPr>
      <w:r w:rsidRPr="00AE3E91">
        <w:rPr>
          <w:rFonts w:eastAsia="Calibri"/>
        </w:rPr>
        <w:t>1. Institution's accreditation status;</w:t>
      </w:r>
    </w:p>
    <w:p w14:paraId="15AC7E61" w14:textId="77777777" w:rsidR="00AE3E91" w:rsidRPr="00AE3E91" w:rsidRDefault="00AE3E91" w:rsidP="008F1579">
      <w:pPr>
        <w:pStyle w:val="Normal12"/>
        <w:spacing w:line="276" w:lineRule="auto"/>
        <w:ind w:left="720"/>
        <w:rPr>
          <w:rFonts w:eastAsia="Calibri"/>
        </w:rPr>
      </w:pPr>
      <w:r w:rsidRPr="00AE3E91">
        <w:rPr>
          <w:rFonts w:eastAsia="Calibri"/>
        </w:rPr>
        <w:t>2. Education endorsement program status;</w:t>
      </w:r>
    </w:p>
    <w:p w14:paraId="157902A4" w14:textId="7146A85F" w:rsidR="00AE3E91" w:rsidRPr="00AE3E91" w:rsidRDefault="00AE3E91" w:rsidP="008F1579">
      <w:pPr>
        <w:pStyle w:val="Normal12"/>
        <w:spacing w:line="276" w:lineRule="auto"/>
        <w:ind w:left="720"/>
        <w:rPr>
          <w:rFonts w:eastAsia="Calibri"/>
        </w:rPr>
      </w:pPr>
      <w:r w:rsidRPr="00AE3E91">
        <w:rPr>
          <w:rFonts w:eastAsia="Calibri"/>
        </w:rPr>
        <w:t>3. Number of candidates admitted in</w:t>
      </w:r>
      <w:r w:rsidR="00956B17">
        <w:rPr>
          <w:rFonts w:eastAsia="Calibri"/>
        </w:rPr>
        <w:t xml:space="preserve"> education endorsement programs;</w:t>
      </w:r>
    </w:p>
    <w:p w14:paraId="5E671848" w14:textId="32D2AC4E" w:rsidR="00AE3E91" w:rsidRPr="00AE3E91" w:rsidRDefault="00AE3E91" w:rsidP="008F1579">
      <w:pPr>
        <w:pStyle w:val="Normal12"/>
        <w:spacing w:line="276" w:lineRule="auto"/>
        <w:ind w:left="720"/>
        <w:rPr>
          <w:rFonts w:eastAsia="Calibri"/>
        </w:rPr>
      </w:pPr>
      <w:r w:rsidRPr="00AE3E91">
        <w:rPr>
          <w:rFonts w:eastAsia="Calibri"/>
        </w:rPr>
        <w:t xml:space="preserve">4. Comparison of </w:t>
      </w:r>
      <w:r w:rsidR="00011166" w:rsidRPr="00AE3E91">
        <w:rPr>
          <w:rFonts w:eastAsia="Calibri"/>
        </w:rPr>
        <w:t>candidates</w:t>
      </w:r>
      <w:r w:rsidRPr="00AE3E91">
        <w:rPr>
          <w:rFonts w:eastAsia="Calibri"/>
        </w:rPr>
        <w:t xml:space="preserve"> admitted to education endorsement programs to overall c</w:t>
      </w:r>
      <w:r w:rsidR="00956B17">
        <w:rPr>
          <w:rFonts w:eastAsia="Calibri"/>
        </w:rPr>
        <w:t>ollege or university population;</w:t>
      </w:r>
    </w:p>
    <w:p w14:paraId="341B5FAB" w14:textId="0360E9BE" w:rsidR="00AE3E91" w:rsidRPr="00AE3E91" w:rsidRDefault="00AE3E91" w:rsidP="008F1579">
      <w:pPr>
        <w:pStyle w:val="Normal12"/>
        <w:spacing w:line="276" w:lineRule="auto"/>
        <w:ind w:left="720"/>
        <w:rPr>
          <w:rFonts w:eastAsia="Calibri"/>
        </w:rPr>
      </w:pPr>
      <w:r w:rsidRPr="00AE3E91">
        <w:rPr>
          <w:rFonts w:eastAsia="Calibri"/>
        </w:rPr>
        <w:t>5. Number of program complete</w:t>
      </w:r>
      <w:r w:rsidR="00956B17">
        <w:rPr>
          <w:rFonts w:eastAsia="Calibri"/>
        </w:rPr>
        <w:t>rs for each endorsement program;</w:t>
      </w:r>
    </w:p>
    <w:p w14:paraId="1931F0F9" w14:textId="77777777" w:rsidR="00AE3E91" w:rsidRPr="00AE3E91" w:rsidRDefault="00AE3E91" w:rsidP="008F1579">
      <w:pPr>
        <w:pStyle w:val="Normal12"/>
        <w:spacing w:line="276" w:lineRule="auto"/>
        <w:ind w:left="720"/>
        <w:rPr>
          <w:rFonts w:eastAsia="Calibri"/>
        </w:rPr>
      </w:pPr>
      <w:r w:rsidRPr="00AE3E91">
        <w:rPr>
          <w:rFonts w:eastAsia="Calibri"/>
        </w:rPr>
        <w:t>6. Number of program noncompleters for each endorsement program;</w:t>
      </w:r>
    </w:p>
    <w:p w14:paraId="2BF64FBC" w14:textId="77777777" w:rsidR="00AE3E91" w:rsidRPr="00AE3E91" w:rsidRDefault="00AE3E91" w:rsidP="008F1579">
      <w:pPr>
        <w:pStyle w:val="Normal12"/>
        <w:spacing w:line="276" w:lineRule="auto"/>
        <w:ind w:left="720"/>
        <w:rPr>
          <w:rFonts w:eastAsia="Calibri"/>
        </w:rPr>
      </w:pPr>
      <w:r w:rsidRPr="00AE3E91">
        <w:rPr>
          <w:rFonts w:eastAsia="Calibri"/>
        </w:rPr>
        <w:t>7. Biennial accountability data results;</w:t>
      </w:r>
    </w:p>
    <w:p w14:paraId="235D9985" w14:textId="77777777" w:rsidR="00AE3E91" w:rsidRPr="00AE3E91" w:rsidRDefault="00AE3E91" w:rsidP="008F1579">
      <w:pPr>
        <w:pStyle w:val="Normal12"/>
        <w:spacing w:line="276" w:lineRule="auto"/>
        <w:ind w:left="720"/>
        <w:rPr>
          <w:rFonts w:eastAsia="Calibri"/>
        </w:rPr>
      </w:pPr>
      <w:r w:rsidRPr="00AE3E91">
        <w:rPr>
          <w:rFonts w:eastAsia="Calibri"/>
        </w:rPr>
        <w:t xml:space="preserve">8. Satisfaction ratings by school administrators and clinical experience supervisors of student teachers; </w:t>
      </w:r>
    </w:p>
    <w:p w14:paraId="58D73BF6" w14:textId="77777777" w:rsidR="00AE3E91" w:rsidRPr="00AE3E91" w:rsidRDefault="00AE3E91" w:rsidP="008F1579">
      <w:pPr>
        <w:pStyle w:val="Normal12"/>
        <w:spacing w:line="276" w:lineRule="auto"/>
        <w:ind w:left="720"/>
        <w:rPr>
          <w:rFonts w:eastAsia="Calibri"/>
        </w:rPr>
      </w:pPr>
      <w:r w:rsidRPr="00AE3E91">
        <w:rPr>
          <w:rFonts w:eastAsia="Calibri"/>
        </w:rPr>
        <w:t xml:space="preserve">9.  Satisfaction ratings by employers of program graduates; </w:t>
      </w:r>
    </w:p>
    <w:p w14:paraId="5424327E" w14:textId="77777777" w:rsidR="00AE3E91" w:rsidRPr="00AE3E91" w:rsidRDefault="00AE3E91" w:rsidP="008F1579">
      <w:pPr>
        <w:pStyle w:val="Normal12"/>
        <w:spacing w:line="276" w:lineRule="auto"/>
        <w:ind w:left="720"/>
        <w:rPr>
          <w:rFonts w:eastAsia="Calibri"/>
        </w:rPr>
      </w:pPr>
      <w:r w:rsidRPr="00AE3E91">
        <w:rPr>
          <w:rFonts w:eastAsia="Calibri"/>
        </w:rPr>
        <w:t xml:space="preserve">10. Satisfaction ratings of program graduates within two years of employment; </w:t>
      </w:r>
    </w:p>
    <w:p w14:paraId="0BB1FBB8" w14:textId="77777777" w:rsidR="00AE3E91" w:rsidRPr="00AE3E91" w:rsidRDefault="00AE3E91" w:rsidP="008F1579">
      <w:pPr>
        <w:pStyle w:val="Normal12"/>
        <w:spacing w:line="276" w:lineRule="auto"/>
        <w:ind w:left="720"/>
        <w:rPr>
          <w:rFonts w:eastAsia="Calibri"/>
        </w:rPr>
      </w:pPr>
      <w:r w:rsidRPr="00AE3E91">
        <w:rPr>
          <w:rFonts w:eastAsia="Calibri"/>
        </w:rPr>
        <w:t xml:space="preserve">11. Recognition of other program achievements; and </w:t>
      </w:r>
    </w:p>
    <w:p w14:paraId="4612838E" w14:textId="77777777" w:rsidR="00AE3E91" w:rsidRDefault="00AE3E91" w:rsidP="008F1579">
      <w:pPr>
        <w:pStyle w:val="Normal12"/>
        <w:spacing w:line="276" w:lineRule="auto"/>
        <w:ind w:left="720"/>
        <w:rPr>
          <w:rFonts w:eastAsia="Calibri"/>
        </w:rPr>
      </w:pPr>
      <w:r w:rsidRPr="00AE3E91">
        <w:rPr>
          <w:rFonts w:eastAsia="Calibri"/>
        </w:rPr>
        <w:t xml:space="preserve">12. Other data as required by the Board of Education. </w:t>
      </w:r>
    </w:p>
    <w:p w14:paraId="4F4DC3E3" w14:textId="77777777" w:rsidR="00AF6722" w:rsidRDefault="00AF6722" w:rsidP="00AE3E91">
      <w:pPr>
        <w:pStyle w:val="Normal12"/>
        <w:spacing w:line="276" w:lineRule="auto"/>
        <w:rPr>
          <w:rFonts w:eastAsia="Calibri"/>
        </w:rPr>
      </w:pPr>
    </w:p>
    <w:p w14:paraId="7560CB7B" w14:textId="77777777" w:rsidR="00AE3E91" w:rsidRDefault="00AF6722" w:rsidP="00AF6722">
      <w:pPr>
        <w:pStyle w:val="Normal12"/>
        <w:spacing w:line="276" w:lineRule="auto"/>
        <w:rPr>
          <w:rFonts w:eastAsia="Calibri"/>
        </w:rPr>
      </w:pPr>
      <w:r>
        <w:rPr>
          <w:rFonts w:eastAsia="Calibri"/>
        </w:rPr>
        <w:t xml:space="preserve">ABTEL members </w:t>
      </w:r>
      <w:r w:rsidRPr="00AF6722">
        <w:rPr>
          <w:rFonts w:eastAsia="Calibri"/>
        </w:rPr>
        <w:t>approved the recommendations at its April 15, 2019 meeting, to include definitions to some data elements, add additional information to the profile, and establish the collection timeline.</w:t>
      </w:r>
      <w:r>
        <w:rPr>
          <w:rFonts w:eastAsia="Calibri"/>
        </w:rPr>
        <w:t xml:space="preserve">  </w:t>
      </w:r>
      <w:r w:rsidRPr="00AF6722">
        <w:rPr>
          <w:rFonts w:eastAsia="Calibri"/>
        </w:rPr>
        <w:t>Additionally, A</w:t>
      </w:r>
      <w:r>
        <w:rPr>
          <w:rFonts w:eastAsia="Calibri"/>
        </w:rPr>
        <w:t>BTEL</w:t>
      </w:r>
      <w:r w:rsidRPr="00AF6722">
        <w:rPr>
          <w:rFonts w:eastAsia="Calibri"/>
        </w:rPr>
        <w:t xml:space="preserve"> members approved a motion to recommend to the Board of Education to require the first collection on May 1, 2020, for the previous academic year (September 1 through August 30).  This timeline mirrors other educator</w:t>
      </w:r>
      <w:r>
        <w:rPr>
          <w:rFonts w:eastAsia="Calibri"/>
        </w:rPr>
        <w:t xml:space="preserve"> preparation collections.</w:t>
      </w:r>
    </w:p>
    <w:p w14:paraId="1D6B1CBB" w14:textId="77777777" w:rsidR="00AE3E91" w:rsidRPr="00AE3E91" w:rsidRDefault="00AE3E91" w:rsidP="00AE3E91">
      <w:pPr>
        <w:pStyle w:val="Normal12"/>
        <w:spacing w:line="276" w:lineRule="auto"/>
        <w:rPr>
          <w:rFonts w:eastAsia="Calibri"/>
        </w:rPr>
      </w:pPr>
    </w:p>
    <w:p w14:paraId="3139ECE7" w14:textId="77777777" w:rsidR="001648EC" w:rsidRDefault="00AE3E91" w:rsidP="00604858">
      <w:pPr>
        <w:spacing w:line="276" w:lineRule="auto"/>
        <w:rPr>
          <w:rFonts w:ascii="Times" w:eastAsia="Calibri" w:hAnsi="Times"/>
          <w:szCs w:val="20"/>
        </w:rPr>
      </w:pPr>
      <w:r w:rsidRPr="00AE3E91">
        <w:rPr>
          <w:rFonts w:ascii="Times" w:eastAsia="Calibri" w:hAnsi="Times"/>
          <w:szCs w:val="20"/>
        </w:rPr>
        <w:t>The Superintendent of Public Instruction recommend</w:t>
      </w:r>
      <w:r w:rsidR="00CB7D8D">
        <w:rPr>
          <w:rFonts w:ascii="Times" w:eastAsia="Calibri" w:hAnsi="Times"/>
          <w:szCs w:val="20"/>
        </w:rPr>
        <w:t>ed</w:t>
      </w:r>
      <w:r w:rsidRPr="00AE3E91">
        <w:rPr>
          <w:rFonts w:ascii="Times" w:eastAsia="Calibri" w:hAnsi="Times"/>
          <w:szCs w:val="20"/>
        </w:rPr>
        <w:t xml:space="preserve"> the Board of Education receive for first review the Advisory Board on Teacher Education and Licensure’s recommendations for the Annual Education Preparation Program Profile.</w:t>
      </w:r>
    </w:p>
    <w:p w14:paraId="164231E3" w14:textId="77777777" w:rsidR="00AE3E91" w:rsidRDefault="00AE3E91" w:rsidP="00604858">
      <w:pPr>
        <w:spacing w:line="276" w:lineRule="auto"/>
        <w:rPr>
          <w:rFonts w:ascii="Times" w:eastAsia="Calibri" w:hAnsi="Times"/>
          <w:szCs w:val="20"/>
        </w:rPr>
      </w:pPr>
    </w:p>
    <w:p w14:paraId="04808E63" w14:textId="086DC9BC" w:rsidR="00AE3E91" w:rsidRDefault="003B1B3D" w:rsidP="00604858">
      <w:pPr>
        <w:spacing w:line="276" w:lineRule="auto"/>
        <w:rPr>
          <w:rFonts w:eastAsia="Calibri"/>
        </w:rPr>
      </w:pPr>
      <w:r>
        <w:rPr>
          <w:rFonts w:eastAsia="Calibri"/>
        </w:rPr>
        <w:t xml:space="preserve">Dr. Wallace asked for clarification on the reason </w:t>
      </w:r>
      <w:r w:rsidR="00F65450">
        <w:rPr>
          <w:rFonts w:eastAsia="Calibri"/>
        </w:rPr>
        <w:t>for</w:t>
      </w:r>
      <w:r>
        <w:rPr>
          <w:rFonts w:eastAsia="Calibri"/>
        </w:rPr>
        <w:t xml:space="preserve"> collecting </w:t>
      </w:r>
      <w:r w:rsidR="00CB7D8D">
        <w:rPr>
          <w:rFonts w:eastAsia="Calibri"/>
        </w:rPr>
        <w:t xml:space="preserve">much of </w:t>
      </w:r>
      <w:r>
        <w:rPr>
          <w:rFonts w:eastAsia="Calibri"/>
        </w:rPr>
        <w:t>this information</w:t>
      </w:r>
      <w:r w:rsidR="00956B17">
        <w:rPr>
          <w:rFonts w:eastAsia="Calibri"/>
        </w:rPr>
        <w:t>;</w:t>
      </w:r>
      <w:r w:rsidR="00CB7D8D">
        <w:rPr>
          <w:rFonts w:eastAsia="Calibri"/>
        </w:rPr>
        <w:t xml:space="preserve"> what the data will be used for and what feedback has been received from Educator Preparation Programs</w:t>
      </w:r>
      <w:r w:rsidR="00AF7409">
        <w:rPr>
          <w:rFonts w:eastAsia="Calibri"/>
        </w:rPr>
        <w:t xml:space="preserve"> (EPP)</w:t>
      </w:r>
      <w:r w:rsidR="00CB7D8D">
        <w:rPr>
          <w:rFonts w:eastAsia="Calibri"/>
        </w:rPr>
        <w:t xml:space="preserve"> and higher education institutions on this report.</w:t>
      </w:r>
      <w:r w:rsidR="00F65450">
        <w:rPr>
          <w:rFonts w:eastAsia="Calibri"/>
        </w:rPr>
        <w:t xml:space="preserve">  Dr. Wallace </w:t>
      </w:r>
      <w:r w:rsidR="00CB7D8D">
        <w:rPr>
          <w:rFonts w:eastAsia="Calibri"/>
        </w:rPr>
        <w:t xml:space="preserve">expressed concern that much of this data is already reported by institutions on an annual basis or could be cumbersome to collect. </w:t>
      </w:r>
      <w:r w:rsidR="00F65450">
        <w:rPr>
          <w:rFonts w:eastAsia="Calibri"/>
        </w:rPr>
        <w:t xml:space="preserve">  Dr. Lane stated that he would refer to the regulations report.  Mrs. Pitts explained that for many years </w:t>
      </w:r>
      <w:r w:rsidR="00CB7D8D">
        <w:rPr>
          <w:rFonts w:eastAsia="Calibri"/>
        </w:rPr>
        <w:t xml:space="preserve">her office has </w:t>
      </w:r>
      <w:r w:rsidR="00956B17">
        <w:rPr>
          <w:rFonts w:eastAsia="Calibri"/>
        </w:rPr>
        <w:t>received inquiries</w:t>
      </w:r>
      <w:r w:rsidR="00F65450">
        <w:rPr>
          <w:rFonts w:eastAsia="Calibri"/>
        </w:rPr>
        <w:t xml:space="preserve"> of where data can be obtained from colleges</w:t>
      </w:r>
      <w:r w:rsidR="00CB7D8D">
        <w:rPr>
          <w:rFonts w:eastAsia="Calibri"/>
        </w:rPr>
        <w:t xml:space="preserve">, </w:t>
      </w:r>
      <w:r w:rsidR="00F65450">
        <w:rPr>
          <w:rFonts w:eastAsia="Calibri"/>
        </w:rPr>
        <w:t>universities</w:t>
      </w:r>
      <w:r w:rsidR="00CB7D8D">
        <w:rPr>
          <w:rFonts w:eastAsia="Calibri"/>
        </w:rPr>
        <w:t xml:space="preserve"> and Educator Preparation Programs</w:t>
      </w:r>
      <w:r w:rsidR="00F65450">
        <w:rPr>
          <w:rFonts w:eastAsia="Calibri"/>
        </w:rPr>
        <w:t xml:space="preserve">. </w:t>
      </w:r>
      <w:r w:rsidR="00CB7D8D">
        <w:rPr>
          <w:rFonts w:eastAsia="Calibri"/>
        </w:rPr>
        <w:t>She further explained that</w:t>
      </w:r>
      <w:r w:rsidR="00F65450">
        <w:rPr>
          <w:rFonts w:eastAsia="Calibri"/>
        </w:rPr>
        <w:t xml:space="preserve"> ABTEL </w:t>
      </w:r>
      <w:r w:rsidR="00CB7D8D">
        <w:rPr>
          <w:rFonts w:eastAsia="Calibri"/>
        </w:rPr>
        <w:t xml:space="preserve">believed that </w:t>
      </w:r>
      <w:r w:rsidR="00956B17">
        <w:rPr>
          <w:rFonts w:eastAsia="Calibri"/>
        </w:rPr>
        <w:t>there should</w:t>
      </w:r>
      <w:r w:rsidR="00F65450">
        <w:rPr>
          <w:rFonts w:eastAsia="Calibri"/>
        </w:rPr>
        <w:t xml:space="preserve"> be a central location where this </w:t>
      </w:r>
      <w:r w:rsidR="00CB7D8D">
        <w:rPr>
          <w:rFonts w:eastAsia="Calibri"/>
        </w:rPr>
        <w:t xml:space="preserve">data and </w:t>
      </w:r>
      <w:r w:rsidR="00F65450">
        <w:rPr>
          <w:rFonts w:eastAsia="Calibri"/>
        </w:rPr>
        <w:t xml:space="preserve">information can be found.   Dr. Lane added that some of the </w:t>
      </w:r>
      <w:r w:rsidR="00CB7D8D">
        <w:rPr>
          <w:rFonts w:eastAsia="Calibri"/>
        </w:rPr>
        <w:t xml:space="preserve">teacher quality think tanks and </w:t>
      </w:r>
      <w:r w:rsidR="00F65450">
        <w:rPr>
          <w:rFonts w:eastAsia="Calibri"/>
        </w:rPr>
        <w:t xml:space="preserve">organizations </w:t>
      </w:r>
      <w:r w:rsidR="00CB7D8D">
        <w:rPr>
          <w:rFonts w:eastAsia="Calibri"/>
        </w:rPr>
        <w:t xml:space="preserve">rate states and programs based on the quality of the data publicly available on state education agency websites. </w:t>
      </w:r>
    </w:p>
    <w:p w14:paraId="52E312ED" w14:textId="7B8ECDA0" w:rsidR="00F65450" w:rsidRDefault="009B4547" w:rsidP="00604858">
      <w:pPr>
        <w:spacing w:line="276" w:lineRule="auto"/>
        <w:rPr>
          <w:rFonts w:eastAsia="Calibri"/>
        </w:rPr>
      </w:pPr>
      <w:r>
        <w:rPr>
          <w:rFonts w:eastAsia="Calibri"/>
        </w:rPr>
        <w:br/>
      </w:r>
      <w:r w:rsidR="00F65450">
        <w:rPr>
          <w:rFonts w:eastAsia="Calibri"/>
        </w:rPr>
        <w:t xml:space="preserve">Dr. Wilson added that </w:t>
      </w:r>
      <w:r w:rsidR="0057422F">
        <w:rPr>
          <w:rFonts w:eastAsia="Calibri"/>
        </w:rPr>
        <w:t xml:space="preserve">if </w:t>
      </w:r>
      <w:r w:rsidR="00CB7D8D">
        <w:rPr>
          <w:rFonts w:eastAsia="Calibri"/>
        </w:rPr>
        <w:t xml:space="preserve">the Board is </w:t>
      </w:r>
      <w:r w:rsidR="00956B17">
        <w:rPr>
          <w:rFonts w:eastAsia="Calibri"/>
        </w:rPr>
        <w:t>collecting this</w:t>
      </w:r>
      <w:r w:rsidR="0057422F">
        <w:rPr>
          <w:rFonts w:eastAsia="Calibri"/>
        </w:rPr>
        <w:t xml:space="preserve"> </w:t>
      </w:r>
      <w:r w:rsidR="00F65450">
        <w:rPr>
          <w:rFonts w:eastAsia="Calibri"/>
        </w:rPr>
        <w:t>information</w:t>
      </w:r>
      <w:r w:rsidR="0057422F">
        <w:rPr>
          <w:rFonts w:eastAsia="Calibri"/>
        </w:rPr>
        <w:t xml:space="preserve"> </w:t>
      </w:r>
      <w:r w:rsidR="00CB7D8D">
        <w:rPr>
          <w:rFonts w:eastAsia="Calibri"/>
        </w:rPr>
        <w:t>for the EPP profile, it should align with the department’s work on the Profile of a Virginia Educator and Profile of a Virginia Graduate.</w:t>
      </w:r>
      <w:r w:rsidR="0057422F">
        <w:rPr>
          <w:rFonts w:eastAsia="Calibri"/>
        </w:rPr>
        <w:t xml:space="preserve">  Mrs. Pitts stated that ABTEL </w:t>
      </w:r>
      <w:r w:rsidR="00CB7D8D">
        <w:rPr>
          <w:rFonts w:eastAsia="Calibri"/>
        </w:rPr>
        <w:t>has not been involved in the development of the Profile of a Virginia Educator or Graduate work.</w:t>
      </w:r>
      <w:r w:rsidR="0057422F">
        <w:rPr>
          <w:rFonts w:eastAsia="Calibri"/>
        </w:rPr>
        <w:t xml:space="preserve"> </w:t>
      </w:r>
      <w:r w:rsidR="00CB7D8D">
        <w:rPr>
          <w:rFonts w:eastAsia="Calibri"/>
        </w:rPr>
        <w:t>It is anticipated that the collection of this data for the EPP profile will be posted on the VDOE website.</w:t>
      </w:r>
    </w:p>
    <w:p w14:paraId="6C59F951" w14:textId="77777777" w:rsidR="0057422F" w:rsidRDefault="0057422F" w:rsidP="00604858">
      <w:pPr>
        <w:spacing w:line="276" w:lineRule="auto"/>
        <w:rPr>
          <w:rFonts w:eastAsia="Calibri"/>
        </w:rPr>
      </w:pPr>
    </w:p>
    <w:p w14:paraId="52BE95DB" w14:textId="1FEA31AD" w:rsidR="0057422F" w:rsidRDefault="0057422F" w:rsidP="00604858">
      <w:pPr>
        <w:spacing w:line="276" w:lineRule="auto"/>
        <w:rPr>
          <w:rFonts w:eastAsia="Calibri"/>
        </w:rPr>
      </w:pPr>
      <w:r>
        <w:rPr>
          <w:rFonts w:eastAsia="Calibri"/>
        </w:rPr>
        <w:t xml:space="preserve">Ms. Holton asked Mrs. Pitts to review the </w:t>
      </w:r>
      <w:r w:rsidR="00AF7409">
        <w:rPr>
          <w:rFonts w:eastAsia="Calibri"/>
        </w:rPr>
        <w:t xml:space="preserve">proposed data collections for the EPP </w:t>
      </w:r>
      <w:r w:rsidR="00956B17">
        <w:rPr>
          <w:rFonts w:eastAsia="Calibri"/>
        </w:rPr>
        <w:t>profile, seek amendments to ensure it aligns with the work of the Profile of a Virginia Educator,</w:t>
      </w:r>
      <w:r w:rsidR="00AF7409">
        <w:rPr>
          <w:rFonts w:eastAsia="Calibri"/>
        </w:rPr>
        <w:t xml:space="preserve"> and look at ways to eliminate duplication of data reporting by EPP programs and higher education institutions. </w:t>
      </w:r>
    </w:p>
    <w:p w14:paraId="7487CF18" w14:textId="77777777" w:rsidR="00FF50F4" w:rsidRDefault="00FF50F4" w:rsidP="00604858">
      <w:pPr>
        <w:spacing w:line="276" w:lineRule="auto"/>
        <w:rPr>
          <w:rFonts w:eastAsia="Calibri"/>
        </w:rPr>
      </w:pPr>
    </w:p>
    <w:p w14:paraId="1920B213" w14:textId="77777777" w:rsidR="00FF50F4" w:rsidRDefault="00AF7409" w:rsidP="00604858">
      <w:pPr>
        <w:spacing w:line="276" w:lineRule="auto"/>
        <w:rPr>
          <w:rFonts w:eastAsia="Calibri"/>
        </w:rPr>
      </w:pPr>
      <w:r>
        <w:rPr>
          <w:rFonts w:eastAsia="Calibri"/>
        </w:rPr>
        <w:t xml:space="preserve">Mrs. Atkinson suggested that additional feedback be solicited from the EPP’s and higher education institutions. Further, she offered concern about the timeline for submission of the data given the Board’s meeting schedule and need to approve the profiles by July 1. Mrs. Pitts stated that the data collection period is slated to begin on September 1 and that ABTEL would not meet again before that time to consider delaying the collection of some of the proposed items. </w:t>
      </w:r>
    </w:p>
    <w:p w14:paraId="165C3B2D" w14:textId="77777777" w:rsidR="00A76B44" w:rsidRDefault="00A76B44" w:rsidP="00604858">
      <w:pPr>
        <w:spacing w:line="276" w:lineRule="auto"/>
        <w:rPr>
          <w:rFonts w:eastAsia="Calibri"/>
        </w:rPr>
      </w:pPr>
    </w:p>
    <w:p w14:paraId="6B56F0A2" w14:textId="77777777" w:rsidR="00AF7409" w:rsidRDefault="00A76B44" w:rsidP="00604858">
      <w:pPr>
        <w:spacing w:line="276" w:lineRule="auto"/>
        <w:rPr>
          <w:rFonts w:eastAsia="Calibri"/>
        </w:rPr>
      </w:pPr>
      <w:r>
        <w:rPr>
          <w:rFonts w:eastAsia="Calibri"/>
        </w:rPr>
        <w:t xml:space="preserve">Mrs. Pitts </w:t>
      </w:r>
      <w:r w:rsidR="00AF7409">
        <w:rPr>
          <w:rFonts w:eastAsia="Calibri"/>
        </w:rPr>
        <w:t xml:space="preserve">stated that her office would review the proposed items given the Board’s concerns and share recommendations with the Board at their July meeting. </w:t>
      </w:r>
    </w:p>
    <w:p w14:paraId="015A550A" w14:textId="77777777" w:rsidR="00AF7409" w:rsidRDefault="00AF7409" w:rsidP="00604858">
      <w:pPr>
        <w:spacing w:line="276" w:lineRule="auto"/>
        <w:rPr>
          <w:rFonts w:eastAsia="Calibri"/>
        </w:rPr>
      </w:pPr>
    </w:p>
    <w:p w14:paraId="017D208D" w14:textId="77777777" w:rsidR="00A76B44" w:rsidRDefault="009B4547" w:rsidP="00604858">
      <w:pPr>
        <w:spacing w:line="276" w:lineRule="auto"/>
        <w:rPr>
          <w:rFonts w:eastAsia="Calibri"/>
        </w:rPr>
      </w:pPr>
      <w:r>
        <w:rPr>
          <w:rFonts w:eastAsia="Calibri"/>
        </w:rPr>
        <w:t>The Board receive</w:t>
      </w:r>
      <w:r w:rsidR="00AF7409">
        <w:rPr>
          <w:rFonts w:eastAsia="Calibri"/>
        </w:rPr>
        <w:t>d</w:t>
      </w:r>
      <w:r w:rsidR="00A76B44">
        <w:rPr>
          <w:rFonts w:eastAsia="Calibri"/>
        </w:rPr>
        <w:t xml:space="preserve"> this item for first review. </w:t>
      </w:r>
    </w:p>
    <w:p w14:paraId="38567261" w14:textId="77777777" w:rsidR="003B1B3D" w:rsidRDefault="003B1B3D" w:rsidP="00604858">
      <w:pPr>
        <w:spacing w:line="276" w:lineRule="auto"/>
        <w:rPr>
          <w:rFonts w:eastAsia="Calibri"/>
        </w:rPr>
      </w:pPr>
    </w:p>
    <w:p w14:paraId="676EB835" w14:textId="77777777" w:rsidR="00142A6B" w:rsidRDefault="00142A6B" w:rsidP="00604858">
      <w:pPr>
        <w:spacing w:line="276" w:lineRule="auto"/>
        <w:rPr>
          <w:rFonts w:eastAsia="Calibri"/>
        </w:rPr>
      </w:pPr>
      <w:r w:rsidRPr="00142A6B">
        <w:rPr>
          <w:rFonts w:eastAsia="Calibri"/>
          <w:b/>
          <w:u w:val="single"/>
        </w:rPr>
        <w:t xml:space="preserve">L.  </w:t>
      </w:r>
      <w:r w:rsidR="00301300" w:rsidRPr="00301300">
        <w:rPr>
          <w:rFonts w:eastAsia="Calibri"/>
          <w:b/>
          <w:u w:val="single"/>
        </w:rPr>
        <w:t>First Review of Advisory Board on Teacher Education and Licensure Recommendations to Approve Undergraduate Education Endorsement Programs at Virginia Colleges and Universities</w:t>
      </w:r>
    </w:p>
    <w:p w14:paraId="1D9DA6FE" w14:textId="77777777" w:rsidR="00B36852" w:rsidRDefault="00B36852" w:rsidP="00604858">
      <w:pPr>
        <w:spacing w:line="276" w:lineRule="auto"/>
        <w:rPr>
          <w:rFonts w:eastAsia="Calibri"/>
          <w:b/>
          <w:u w:val="single"/>
        </w:rPr>
      </w:pPr>
    </w:p>
    <w:p w14:paraId="441C1AAA" w14:textId="77777777" w:rsidR="001648EC" w:rsidRDefault="00E16AB4" w:rsidP="00604858">
      <w:pPr>
        <w:spacing w:line="276" w:lineRule="auto"/>
        <w:rPr>
          <w:rFonts w:eastAsia="Calibri"/>
        </w:rPr>
      </w:pPr>
      <w:r w:rsidRPr="00E16AB4">
        <w:rPr>
          <w:rFonts w:eastAsia="Calibri"/>
        </w:rPr>
        <w:t xml:space="preserve">Mrs. Patty S. Pitts, </w:t>
      </w:r>
      <w:r>
        <w:rPr>
          <w:rFonts w:eastAsia="Calibri"/>
        </w:rPr>
        <w:t>a</w:t>
      </w:r>
      <w:r w:rsidRPr="00E16AB4">
        <w:rPr>
          <w:rFonts w:eastAsia="Calibri"/>
        </w:rPr>
        <w:t xml:space="preserve">ssistant </w:t>
      </w:r>
      <w:r>
        <w:rPr>
          <w:rFonts w:eastAsia="Calibri"/>
        </w:rPr>
        <w:t>s</w:t>
      </w:r>
      <w:r w:rsidRPr="00E16AB4">
        <w:rPr>
          <w:rFonts w:eastAsia="Calibri"/>
        </w:rPr>
        <w:t xml:space="preserve">uperintendent for </w:t>
      </w:r>
      <w:r>
        <w:rPr>
          <w:rFonts w:eastAsia="Calibri"/>
        </w:rPr>
        <w:t>t</w:t>
      </w:r>
      <w:r w:rsidRPr="00E16AB4">
        <w:rPr>
          <w:rFonts w:eastAsia="Calibri"/>
        </w:rPr>
        <w:t xml:space="preserve">eacher </w:t>
      </w:r>
      <w:r>
        <w:rPr>
          <w:rFonts w:eastAsia="Calibri"/>
        </w:rPr>
        <w:t>e</w:t>
      </w:r>
      <w:r w:rsidRPr="00E16AB4">
        <w:rPr>
          <w:rFonts w:eastAsia="Calibri"/>
        </w:rPr>
        <w:t xml:space="preserve">ducation and </w:t>
      </w:r>
      <w:r>
        <w:rPr>
          <w:rFonts w:eastAsia="Calibri"/>
        </w:rPr>
        <w:t>l</w:t>
      </w:r>
      <w:r w:rsidRPr="00E16AB4">
        <w:rPr>
          <w:rFonts w:eastAsia="Calibri"/>
        </w:rPr>
        <w:t>icensure</w:t>
      </w:r>
      <w:r>
        <w:rPr>
          <w:rFonts w:eastAsia="Calibri"/>
        </w:rPr>
        <w:t>, presented this item to the Board for first review.</w:t>
      </w:r>
    </w:p>
    <w:p w14:paraId="0537D509" w14:textId="77777777" w:rsidR="00E16AB4" w:rsidRDefault="00E16AB4" w:rsidP="00E16AB4">
      <w:pPr>
        <w:spacing w:line="276" w:lineRule="auto"/>
        <w:rPr>
          <w:rFonts w:eastAsia="Calibri"/>
        </w:rPr>
      </w:pPr>
    </w:p>
    <w:p w14:paraId="49F4759D" w14:textId="77777777" w:rsidR="00D1482E" w:rsidRDefault="00D1482E" w:rsidP="00E16AB4">
      <w:pPr>
        <w:spacing w:line="276" w:lineRule="auto"/>
        <w:rPr>
          <w:rFonts w:eastAsia="Calibri"/>
        </w:rPr>
      </w:pPr>
      <w:r>
        <w:rPr>
          <w:rFonts w:eastAsia="Calibri"/>
        </w:rPr>
        <w:t xml:space="preserve">Mrs. Pitts introduced and thanked Ms. Tara McDaniels and her team for their role in </w:t>
      </w:r>
      <w:r w:rsidR="00AF7409">
        <w:rPr>
          <w:rFonts w:eastAsia="Calibri"/>
        </w:rPr>
        <w:t xml:space="preserve">reviewing and </w:t>
      </w:r>
      <w:r>
        <w:rPr>
          <w:rFonts w:eastAsia="Calibri"/>
        </w:rPr>
        <w:t>researching the information for this item.  She also thanked the departments of special education and learning, student assessment, early childhood, career and technical education and student quality for their role in supporting this project.</w:t>
      </w:r>
    </w:p>
    <w:p w14:paraId="4250DC7B" w14:textId="77777777" w:rsidR="00D1482E" w:rsidRDefault="00D1482E" w:rsidP="00E16AB4">
      <w:pPr>
        <w:spacing w:line="276" w:lineRule="auto"/>
        <w:rPr>
          <w:rFonts w:eastAsia="Calibri"/>
        </w:rPr>
      </w:pPr>
    </w:p>
    <w:p w14:paraId="3327295C" w14:textId="77777777" w:rsidR="00E16AB4" w:rsidRPr="00E16AB4" w:rsidRDefault="002F1251" w:rsidP="00E16AB4">
      <w:pPr>
        <w:spacing w:line="276" w:lineRule="auto"/>
        <w:rPr>
          <w:rFonts w:eastAsia="Calibri"/>
        </w:rPr>
      </w:pPr>
      <w:r>
        <w:rPr>
          <w:rFonts w:eastAsia="Calibri"/>
        </w:rPr>
        <w:t xml:space="preserve">Mrs. Pitts explained that </w:t>
      </w:r>
      <w:r w:rsidR="00E16AB4" w:rsidRPr="00E16AB4">
        <w:rPr>
          <w:rFonts w:eastAsia="Calibri"/>
        </w:rPr>
        <w:t xml:space="preserve">House Bill 1125 and Senate Bills 76 and 349 of the 2018 General Assembly amended §22.1-298 of the </w:t>
      </w:r>
      <w:r w:rsidR="00E16AB4" w:rsidRPr="008F1579">
        <w:rPr>
          <w:rFonts w:eastAsia="Calibri"/>
          <w:i/>
        </w:rPr>
        <w:t>Code of Virginia</w:t>
      </w:r>
      <w:r w:rsidR="00E16AB4" w:rsidRPr="00E16AB4">
        <w:rPr>
          <w:rFonts w:eastAsia="Calibri"/>
        </w:rPr>
        <w:t xml:space="preserve"> to allow </w:t>
      </w:r>
      <w:r w:rsidR="00AF7409">
        <w:rPr>
          <w:rFonts w:eastAsia="Calibri"/>
        </w:rPr>
        <w:t xml:space="preserve">higher education </w:t>
      </w:r>
      <w:r w:rsidR="00E16AB4" w:rsidRPr="00E16AB4">
        <w:rPr>
          <w:rFonts w:eastAsia="Calibri"/>
        </w:rPr>
        <w:t>institutions to offer undergraduate degrees/majors in “education.”</w:t>
      </w:r>
    </w:p>
    <w:p w14:paraId="006A7DA0" w14:textId="77777777" w:rsidR="002F1251" w:rsidRDefault="002F1251" w:rsidP="00E16AB4">
      <w:pPr>
        <w:spacing w:line="276" w:lineRule="auto"/>
        <w:rPr>
          <w:rFonts w:eastAsia="Calibri"/>
        </w:rPr>
      </w:pPr>
    </w:p>
    <w:p w14:paraId="10621661" w14:textId="77777777" w:rsidR="00032300" w:rsidRDefault="00D1482E" w:rsidP="00E16AB4">
      <w:pPr>
        <w:spacing w:line="276" w:lineRule="auto"/>
      </w:pPr>
      <w:r w:rsidRPr="00D1482E">
        <w:rPr>
          <w:rFonts w:eastAsia="Calibri"/>
        </w:rPr>
        <w:t>In the late 1980s, the Board of Education required that undergraduate teacher preparation programs be restructured.  Undergraduate programs, with the exception of health and physical education and career and technical education, were required to offer arts and sciences majors for individuals preparing to teach.  For example, this change required candidates to major in “ma</w:t>
      </w:r>
      <w:r w:rsidR="00032300">
        <w:rPr>
          <w:rFonts w:eastAsia="Calibri"/>
        </w:rPr>
        <w:t>thematics,” not “mathematics education.”</w:t>
      </w:r>
      <w:r w:rsidR="006654C8" w:rsidRPr="006654C8">
        <w:t xml:space="preserve"> </w:t>
      </w:r>
    </w:p>
    <w:p w14:paraId="1E014402" w14:textId="77777777" w:rsidR="00032300" w:rsidRDefault="00032300" w:rsidP="00E16AB4">
      <w:pPr>
        <w:spacing w:line="276" w:lineRule="auto"/>
      </w:pPr>
    </w:p>
    <w:p w14:paraId="6DC0EB73" w14:textId="77777777" w:rsidR="00216E97" w:rsidRDefault="006654C8" w:rsidP="00216E97">
      <w:pPr>
        <w:spacing w:line="276" w:lineRule="auto"/>
        <w:rPr>
          <w:rFonts w:eastAsia="Calibri"/>
        </w:rPr>
      </w:pPr>
      <w:r w:rsidRPr="006654C8">
        <w:rPr>
          <w:rFonts w:eastAsia="Calibri"/>
        </w:rPr>
        <w:t>Currently, Virginia institutions of higher education offer undergraduate programs to prepare teachers; however, candidates (with the exception of health and physical education and career and technical education), major in the arts and sciences instead of “education.”</w:t>
      </w:r>
    </w:p>
    <w:p w14:paraId="1A824827" w14:textId="2214AEB1" w:rsidR="006654C8" w:rsidRDefault="00261D21" w:rsidP="00216E97">
      <w:pPr>
        <w:widowControl/>
        <w:autoSpaceDE/>
        <w:autoSpaceDN/>
        <w:adjustRightInd/>
        <w:rPr>
          <w:rFonts w:eastAsia="Calibri"/>
        </w:rPr>
      </w:pPr>
      <w:r>
        <w:rPr>
          <w:rFonts w:eastAsia="Calibri"/>
        </w:rPr>
        <w:t xml:space="preserve"> </w:t>
      </w:r>
    </w:p>
    <w:p w14:paraId="1316B08A" w14:textId="77777777" w:rsidR="00FA4A60" w:rsidRPr="00C5175F" w:rsidRDefault="006654C8" w:rsidP="00FA4A60">
      <w:pPr>
        <w:spacing w:line="276" w:lineRule="auto"/>
        <w:rPr>
          <w:rFonts w:eastAsia="Calibri"/>
        </w:rPr>
      </w:pPr>
      <w:r w:rsidRPr="006654C8">
        <w:rPr>
          <w:rFonts w:eastAsia="Calibri"/>
        </w:rPr>
        <w:t>In response to the legislation, colleges and universities were provided the following timelines to submit undergraduate education programs to the Virginia Department of Education (VDOE), and for public institutions, to the State Council of Higher</w:t>
      </w:r>
      <w:r w:rsidR="002F1251">
        <w:rPr>
          <w:rFonts w:eastAsia="Calibri"/>
        </w:rPr>
        <w:t xml:space="preserve"> Education for Virginia (SCHEV):</w:t>
      </w:r>
      <w:r w:rsidR="00FA4A60">
        <w:rPr>
          <w:rFonts w:eastAsia="Calibri"/>
        </w:rPr>
        <w:br/>
      </w:r>
      <w:r w:rsidR="00FA4A60" w:rsidRPr="00C5175F">
        <w:rPr>
          <w:rFonts w:eastAsia="Calibri"/>
        </w:rPr>
        <w:t xml:space="preserve"> </w:t>
      </w:r>
    </w:p>
    <w:p w14:paraId="687F47FA" w14:textId="77777777" w:rsidR="00C5175F" w:rsidRPr="00C5175F" w:rsidRDefault="00C5175F" w:rsidP="00C5175F">
      <w:pPr>
        <w:spacing w:line="276" w:lineRule="auto"/>
        <w:rPr>
          <w:rFonts w:eastAsia="Calibri"/>
        </w:rPr>
      </w:pPr>
      <w:r w:rsidRPr="00C5175F">
        <w:rPr>
          <w:rFonts w:eastAsia="Calibri"/>
        </w:rPr>
        <w:t>Pathway 1: Fall 2019 Program Availability</w:t>
      </w:r>
    </w:p>
    <w:p w14:paraId="75F93FF6"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College/university approval–as soon as possible</w:t>
      </w:r>
    </w:p>
    <w:p w14:paraId="7617A55E"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SCHEV submission by April 1, 2019, for staff review</w:t>
      </w:r>
    </w:p>
    <w:p w14:paraId="043001A9"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Department of Education submission by February 15, 2019, for staff review</w:t>
      </w:r>
    </w:p>
    <w:p w14:paraId="40BC6345"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ABTEL Approval–April 15, 2019, contingent on SCHEV approval for public institutions</w:t>
      </w:r>
    </w:p>
    <w:p w14:paraId="163934B9"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SCHEV Council Approval–May 2019</w:t>
      </w:r>
    </w:p>
    <w:p w14:paraId="2BA84AD7"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BOE Approval–June 2019 (if first review waived)</w:t>
      </w:r>
    </w:p>
    <w:p w14:paraId="724BE555" w14:textId="77777777" w:rsidR="00C5175F" w:rsidRPr="00C5175F" w:rsidRDefault="00C5175F" w:rsidP="00C5175F">
      <w:pPr>
        <w:spacing w:line="276" w:lineRule="auto"/>
        <w:rPr>
          <w:rFonts w:eastAsia="Calibri"/>
        </w:rPr>
      </w:pPr>
    </w:p>
    <w:p w14:paraId="64A9D5CD" w14:textId="77777777" w:rsidR="00C5175F" w:rsidRPr="00C5175F" w:rsidRDefault="00C5175F" w:rsidP="00C5175F">
      <w:pPr>
        <w:spacing w:line="276" w:lineRule="auto"/>
        <w:rPr>
          <w:rFonts w:eastAsia="Calibri"/>
        </w:rPr>
      </w:pPr>
      <w:r w:rsidRPr="00C5175F">
        <w:rPr>
          <w:rFonts w:eastAsia="Calibri"/>
        </w:rPr>
        <w:t>Pathway 2: Fall 2020 Program Availability</w:t>
      </w:r>
    </w:p>
    <w:p w14:paraId="627C1747"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College/university approval–by Fall 2019</w:t>
      </w:r>
    </w:p>
    <w:p w14:paraId="4D95D7A8"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SCHEV submission by December 2019 for staff review</w:t>
      </w:r>
    </w:p>
    <w:p w14:paraId="087F3235"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Department of Education submission no later than October 2019 for staff review</w:t>
      </w:r>
    </w:p>
    <w:p w14:paraId="12B5DD7E"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ABTEL Approval–March 2020, contingent on SCHEV approval for public institutions</w:t>
      </w:r>
    </w:p>
    <w:p w14:paraId="65FEF420" w14:textId="77777777" w:rsidR="00C5175F"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SCHEV Council Approval–March 2020</w:t>
      </w:r>
    </w:p>
    <w:p w14:paraId="00E8692A" w14:textId="77777777" w:rsidR="006654C8" w:rsidRPr="008F1579" w:rsidRDefault="00C5175F" w:rsidP="008F1579">
      <w:pPr>
        <w:pStyle w:val="ListParagraph"/>
        <w:numPr>
          <w:ilvl w:val="1"/>
          <w:numId w:val="61"/>
        </w:numPr>
        <w:spacing w:line="276" w:lineRule="auto"/>
        <w:rPr>
          <w:rFonts w:ascii="Times New Roman" w:eastAsia="Calibri" w:hAnsi="Times New Roman"/>
        </w:rPr>
      </w:pPr>
      <w:r w:rsidRPr="008F1579">
        <w:rPr>
          <w:rFonts w:ascii="Times New Roman" w:eastAsia="Calibri" w:hAnsi="Times New Roman"/>
        </w:rPr>
        <w:t>BOE Approval–April 2020 (if first review waived)</w:t>
      </w:r>
    </w:p>
    <w:p w14:paraId="6F171532" w14:textId="77777777" w:rsidR="00D1482E" w:rsidRDefault="00D1482E" w:rsidP="00E16AB4">
      <w:pPr>
        <w:spacing w:line="276" w:lineRule="auto"/>
        <w:rPr>
          <w:rFonts w:eastAsia="Calibri"/>
        </w:rPr>
      </w:pPr>
    </w:p>
    <w:p w14:paraId="63950E0F" w14:textId="77777777" w:rsidR="00032300" w:rsidRDefault="00E16AB4" w:rsidP="00032300">
      <w:pPr>
        <w:pStyle w:val="NormalWeb"/>
        <w:spacing w:after="0" w:line="276" w:lineRule="auto"/>
      </w:pPr>
      <w:r w:rsidRPr="00E16AB4">
        <w:rPr>
          <w:rFonts w:eastAsia="Calibri"/>
        </w:rPr>
        <w:t xml:space="preserve">Content specialists conducted a thorough review of the education endorsement programs, verifying that the program endorsement competencies set forth in the </w:t>
      </w:r>
      <w:r w:rsidRPr="002F1251">
        <w:rPr>
          <w:rFonts w:eastAsia="Calibri"/>
          <w:i/>
        </w:rPr>
        <w:t>Regulations Governing the Review and Approval of Education Programs in Virginia</w:t>
      </w:r>
      <w:r w:rsidRPr="00E16AB4">
        <w:rPr>
          <w:rFonts w:eastAsia="Calibri"/>
        </w:rPr>
        <w:t xml:space="preserve"> were addressed in the matrices and syllabi.  Feedback was provided to the colleges and universities, and revisions were made, as needed.</w:t>
      </w:r>
      <w:r w:rsidR="00261D21">
        <w:rPr>
          <w:rFonts w:eastAsia="Calibri"/>
        </w:rPr>
        <w:br/>
      </w:r>
      <w:r w:rsidR="00261D21">
        <w:rPr>
          <w:rFonts w:eastAsia="Calibri"/>
        </w:rPr>
        <w:br/>
      </w:r>
      <w:r w:rsidR="00032300">
        <w:t>The following 15 colleges and universities submitted a total of 53 undergraduate teacher education programs that were reviewed and met the Board of Education regulatory requirements.  During the April 15, 2019, meeting, the Advisory Board on Teacher Education and Licensure recommended programs be submitted to the Board of Education for approval [contingent upon public colleges and universities receiving SCHEV approval].</w:t>
      </w:r>
    </w:p>
    <w:p w14:paraId="6849343B" w14:textId="77777777" w:rsidR="00032300" w:rsidRDefault="00032300" w:rsidP="00032300">
      <w:pPr>
        <w:pStyle w:val="NormalWeb"/>
        <w:spacing w:after="0" w:line="276" w:lineRule="auto"/>
      </w:pPr>
    </w:p>
    <w:p w14:paraId="5B65B305" w14:textId="77777777" w:rsidR="00032300" w:rsidRPr="00BD74B8" w:rsidRDefault="00032300" w:rsidP="00032300">
      <w:pPr>
        <w:pStyle w:val="NormalWeb"/>
        <w:spacing w:after="0"/>
        <w:jc w:val="center"/>
        <w:rPr>
          <w:b/>
          <w:u w:val="single"/>
        </w:rPr>
      </w:pPr>
      <w:r w:rsidRPr="00BD74B8">
        <w:rPr>
          <w:b/>
          <w:u w:val="single"/>
        </w:rPr>
        <w:t>Private Colleges and Universities</w:t>
      </w:r>
    </w:p>
    <w:p w14:paraId="67919CC2" w14:textId="77777777" w:rsidR="00032300" w:rsidRPr="00BD74B8" w:rsidRDefault="00032300" w:rsidP="00032300">
      <w:pPr>
        <w:pStyle w:val="NormalWeb"/>
        <w:spacing w:after="0"/>
        <w:rPr>
          <w:sz w:val="22"/>
          <w:szCs w:val="22"/>
        </w:rPr>
      </w:pPr>
    </w:p>
    <w:tbl>
      <w:tblPr>
        <w:tblStyle w:val="TableGrid"/>
        <w:tblW w:w="9900" w:type="dxa"/>
        <w:tblInd w:w="108" w:type="dxa"/>
        <w:tblLook w:val="04A0" w:firstRow="1" w:lastRow="0" w:firstColumn="1" w:lastColumn="0" w:noHBand="0" w:noVBand="1"/>
        <w:tblCaption w:val="PRIVATE COLLEGES AND UNIVERSITIES"/>
        <w:tblDescription w:val="College/University; Education Endorsement Program; Bachelor Degree; Major; and Delivery Model"/>
      </w:tblPr>
      <w:tblGrid>
        <w:gridCol w:w="2250"/>
        <w:gridCol w:w="2520"/>
        <w:gridCol w:w="1710"/>
        <w:gridCol w:w="1800"/>
        <w:gridCol w:w="1620"/>
      </w:tblGrid>
      <w:tr w:rsidR="00032300" w:rsidRPr="00BD74B8" w14:paraId="72A5309E" w14:textId="77777777" w:rsidTr="00F474B1">
        <w:trPr>
          <w:trHeight w:val="456"/>
          <w:tblHeader/>
        </w:trPr>
        <w:tc>
          <w:tcPr>
            <w:tcW w:w="2250" w:type="dxa"/>
            <w:shd w:val="clear" w:color="auto" w:fill="D9D9D9" w:themeFill="background1" w:themeFillShade="D9"/>
          </w:tcPr>
          <w:p w14:paraId="5837A56D" w14:textId="77777777" w:rsidR="00032300" w:rsidRPr="00BD74B8" w:rsidRDefault="00032300" w:rsidP="00F474B1">
            <w:pPr>
              <w:pStyle w:val="NormalWeb"/>
              <w:spacing w:after="0"/>
              <w:jc w:val="center"/>
              <w:rPr>
                <w:b/>
                <w:sz w:val="22"/>
                <w:szCs w:val="22"/>
              </w:rPr>
            </w:pPr>
            <w:r w:rsidRPr="00BD74B8">
              <w:rPr>
                <w:b/>
                <w:sz w:val="22"/>
                <w:szCs w:val="22"/>
              </w:rPr>
              <w:t>College/University</w:t>
            </w:r>
          </w:p>
        </w:tc>
        <w:tc>
          <w:tcPr>
            <w:tcW w:w="2520" w:type="dxa"/>
            <w:shd w:val="clear" w:color="auto" w:fill="D9D9D9" w:themeFill="background1" w:themeFillShade="D9"/>
          </w:tcPr>
          <w:p w14:paraId="69D23677" w14:textId="77777777" w:rsidR="00032300" w:rsidRPr="00BD74B8" w:rsidRDefault="00032300" w:rsidP="00F474B1">
            <w:pPr>
              <w:pStyle w:val="NormalWeb"/>
              <w:spacing w:after="0"/>
              <w:jc w:val="center"/>
              <w:rPr>
                <w:b/>
                <w:sz w:val="22"/>
                <w:szCs w:val="22"/>
              </w:rPr>
            </w:pPr>
            <w:r w:rsidRPr="00BD74B8">
              <w:rPr>
                <w:b/>
                <w:sz w:val="22"/>
                <w:szCs w:val="22"/>
              </w:rPr>
              <w:t>Education Endorsement Program</w:t>
            </w:r>
          </w:p>
        </w:tc>
        <w:tc>
          <w:tcPr>
            <w:tcW w:w="1710" w:type="dxa"/>
            <w:shd w:val="clear" w:color="auto" w:fill="D9D9D9" w:themeFill="background1" w:themeFillShade="D9"/>
          </w:tcPr>
          <w:p w14:paraId="40805456" w14:textId="77777777" w:rsidR="00032300" w:rsidRPr="00BD74B8" w:rsidRDefault="00032300" w:rsidP="00F474B1">
            <w:pPr>
              <w:pStyle w:val="NormalWeb"/>
              <w:spacing w:after="0"/>
              <w:jc w:val="center"/>
              <w:rPr>
                <w:b/>
                <w:sz w:val="22"/>
                <w:szCs w:val="22"/>
              </w:rPr>
            </w:pPr>
            <w:r w:rsidRPr="00BD74B8">
              <w:rPr>
                <w:b/>
                <w:sz w:val="22"/>
                <w:szCs w:val="22"/>
              </w:rPr>
              <w:t>Bachelor</w:t>
            </w:r>
            <w:r>
              <w:rPr>
                <w:b/>
                <w:sz w:val="22"/>
                <w:szCs w:val="22"/>
              </w:rPr>
              <w:t>’s</w:t>
            </w:r>
            <w:r w:rsidRPr="00BD74B8">
              <w:rPr>
                <w:b/>
                <w:sz w:val="22"/>
                <w:szCs w:val="22"/>
              </w:rPr>
              <w:t xml:space="preserve"> Degree</w:t>
            </w:r>
          </w:p>
        </w:tc>
        <w:tc>
          <w:tcPr>
            <w:tcW w:w="1800" w:type="dxa"/>
            <w:shd w:val="clear" w:color="auto" w:fill="D9D9D9" w:themeFill="background1" w:themeFillShade="D9"/>
          </w:tcPr>
          <w:p w14:paraId="163050AB" w14:textId="77777777" w:rsidR="00032300" w:rsidRPr="00BD74B8" w:rsidRDefault="00032300" w:rsidP="00F474B1">
            <w:pPr>
              <w:pStyle w:val="NormalWeb"/>
              <w:spacing w:after="0"/>
              <w:jc w:val="center"/>
              <w:rPr>
                <w:b/>
                <w:sz w:val="22"/>
                <w:szCs w:val="22"/>
              </w:rPr>
            </w:pPr>
            <w:r w:rsidRPr="00BD74B8">
              <w:rPr>
                <w:b/>
                <w:sz w:val="22"/>
                <w:szCs w:val="22"/>
              </w:rPr>
              <w:t>Major</w:t>
            </w:r>
          </w:p>
        </w:tc>
        <w:tc>
          <w:tcPr>
            <w:tcW w:w="1620" w:type="dxa"/>
            <w:shd w:val="clear" w:color="auto" w:fill="D9D9D9" w:themeFill="background1" w:themeFillShade="D9"/>
          </w:tcPr>
          <w:p w14:paraId="56937966" w14:textId="77777777" w:rsidR="00032300" w:rsidRPr="00BD74B8" w:rsidRDefault="00032300" w:rsidP="00F474B1">
            <w:pPr>
              <w:pStyle w:val="NormalWeb"/>
              <w:spacing w:after="0"/>
              <w:jc w:val="center"/>
              <w:rPr>
                <w:b/>
                <w:sz w:val="22"/>
                <w:szCs w:val="22"/>
              </w:rPr>
            </w:pPr>
            <w:r w:rsidRPr="00BD74B8">
              <w:rPr>
                <w:b/>
                <w:sz w:val="22"/>
                <w:szCs w:val="22"/>
              </w:rPr>
              <w:t>Delivery Model</w:t>
            </w:r>
          </w:p>
        </w:tc>
      </w:tr>
      <w:tr w:rsidR="00032300" w:rsidRPr="00BD74B8" w14:paraId="158FB6E5" w14:textId="77777777" w:rsidTr="00F474B1">
        <w:trPr>
          <w:trHeight w:val="456"/>
        </w:trPr>
        <w:tc>
          <w:tcPr>
            <w:tcW w:w="2250" w:type="dxa"/>
          </w:tcPr>
          <w:p w14:paraId="46471330" w14:textId="77777777" w:rsidR="00032300" w:rsidRPr="00BD74B8" w:rsidRDefault="00032300" w:rsidP="00F474B1">
            <w:pPr>
              <w:pStyle w:val="NormalWeb"/>
              <w:spacing w:after="0"/>
              <w:rPr>
                <w:b/>
                <w:sz w:val="22"/>
                <w:szCs w:val="22"/>
              </w:rPr>
            </w:pPr>
            <w:r w:rsidRPr="00BD74B8">
              <w:rPr>
                <w:b/>
                <w:sz w:val="22"/>
                <w:szCs w:val="22"/>
              </w:rPr>
              <w:t>Ferrum College</w:t>
            </w:r>
          </w:p>
          <w:p w14:paraId="2FB7E098" w14:textId="77777777" w:rsidR="00032300" w:rsidRPr="00BD74B8" w:rsidRDefault="00032300" w:rsidP="00F474B1">
            <w:pPr>
              <w:pStyle w:val="NormalWeb"/>
              <w:spacing w:after="0"/>
              <w:rPr>
                <w:b/>
                <w:sz w:val="22"/>
                <w:szCs w:val="22"/>
              </w:rPr>
            </w:pPr>
          </w:p>
        </w:tc>
        <w:tc>
          <w:tcPr>
            <w:tcW w:w="2520" w:type="dxa"/>
          </w:tcPr>
          <w:p w14:paraId="3C2FFDFC" w14:textId="77777777" w:rsidR="00032300" w:rsidRPr="00BD74B8" w:rsidRDefault="00032300" w:rsidP="00F474B1">
            <w:pPr>
              <w:pStyle w:val="NormalWeb"/>
              <w:spacing w:after="0"/>
              <w:rPr>
                <w:sz w:val="22"/>
                <w:szCs w:val="22"/>
              </w:rPr>
            </w:pPr>
            <w:r w:rsidRPr="00BD74B8">
              <w:rPr>
                <w:sz w:val="22"/>
                <w:szCs w:val="22"/>
              </w:rPr>
              <w:t>Elementary Education PreK-6</w:t>
            </w:r>
          </w:p>
        </w:tc>
        <w:tc>
          <w:tcPr>
            <w:tcW w:w="1710" w:type="dxa"/>
          </w:tcPr>
          <w:p w14:paraId="182F936D" w14:textId="77777777" w:rsidR="00032300" w:rsidRPr="00BD74B8" w:rsidRDefault="00032300" w:rsidP="00F474B1">
            <w:pPr>
              <w:pStyle w:val="NormalWeb"/>
              <w:spacing w:after="0"/>
              <w:rPr>
                <w:sz w:val="22"/>
                <w:szCs w:val="22"/>
              </w:rPr>
            </w:pPr>
            <w:r w:rsidRPr="00BD74B8">
              <w:rPr>
                <w:sz w:val="22"/>
                <w:szCs w:val="22"/>
              </w:rPr>
              <w:t>Bachelor of Science in Elementary  Education</w:t>
            </w:r>
          </w:p>
        </w:tc>
        <w:tc>
          <w:tcPr>
            <w:tcW w:w="1800" w:type="dxa"/>
          </w:tcPr>
          <w:p w14:paraId="74377F22"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10152095"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26B813AA" w14:textId="77777777" w:rsidTr="00F474B1">
        <w:trPr>
          <w:trHeight w:val="287"/>
        </w:trPr>
        <w:tc>
          <w:tcPr>
            <w:tcW w:w="2250" w:type="dxa"/>
            <w:vMerge w:val="restart"/>
          </w:tcPr>
          <w:p w14:paraId="45681C99" w14:textId="77777777" w:rsidR="00032300" w:rsidRPr="00BD74B8" w:rsidRDefault="00032300" w:rsidP="00F474B1">
            <w:pPr>
              <w:pStyle w:val="NormalWeb"/>
              <w:spacing w:after="0"/>
              <w:rPr>
                <w:b/>
                <w:sz w:val="22"/>
                <w:szCs w:val="22"/>
              </w:rPr>
            </w:pPr>
            <w:r w:rsidRPr="00BD74B8">
              <w:rPr>
                <w:b/>
                <w:sz w:val="22"/>
                <w:szCs w:val="22"/>
              </w:rPr>
              <w:t>Liberty University</w:t>
            </w:r>
          </w:p>
          <w:p w14:paraId="461DF645" w14:textId="77777777" w:rsidR="00032300" w:rsidRPr="00BD74B8" w:rsidRDefault="00032300" w:rsidP="00F474B1">
            <w:pPr>
              <w:pStyle w:val="NormalWeb"/>
              <w:spacing w:after="0"/>
              <w:rPr>
                <w:b/>
                <w:sz w:val="22"/>
                <w:szCs w:val="22"/>
              </w:rPr>
            </w:pPr>
          </w:p>
        </w:tc>
        <w:tc>
          <w:tcPr>
            <w:tcW w:w="2520" w:type="dxa"/>
          </w:tcPr>
          <w:p w14:paraId="067D82FF" w14:textId="77777777" w:rsidR="00032300" w:rsidRPr="00BD74B8" w:rsidRDefault="00032300" w:rsidP="00F474B1">
            <w:pPr>
              <w:rPr>
                <w:sz w:val="22"/>
              </w:rPr>
            </w:pPr>
            <w:r w:rsidRPr="00BD74B8">
              <w:rPr>
                <w:sz w:val="22"/>
              </w:rPr>
              <w:t xml:space="preserve">Elementary Education PreK-6  (with the option of  Special Education - General Curriculum Elementary Education </w:t>
            </w:r>
          </w:p>
          <w:p w14:paraId="18172085" w14:textId="77777777" w:rsidR="00032300" w:rsidRPr="00BD74B8" w:rsidRDefault="00032300" w:rsidP="00F474B1">
            <w:pPr>
              <w:rPr>
                <w:sz w:val="22"/>
              </w:rPr>
            </w:pPr>
            <w:r w:rsidRPr="00BD74B8">
              <w:rPr>
                <w:sz w:val="22"/>
              </w:rPr>
              <w:t xml:space="preserve">K-6 add-on endorsement) </w:t>
            </w:r>
          </w:p>
        </w:tc>
        <w:tc>
          <w:tcPr>
            <w:tcW w:w="1710" w:type="dxa"/>
          </w:tcPr>
          <w:p w14:paraId="4A47446A" w14:textId="77777777" w:rsidR="00032300" w:rsidRPr="00BD74B8" w:rsidRDefault="00032300" w:rsidP="00F474B1">
            <w:pPr>
              <w:pStyle w:val="NormalWeb"/>
              <w:spacing w:after="0"/>
              <w:rPr>
                <w:sz w:val="22"/>
                <w:szCs w:val="22"/>
              </w:rPr>
            </w:pPr>
            <w:r w:rsidRPr="00BD74B8">
              <w:rPr>
                <w:sz w:val="22"/>
                <w:szCs w:val="22"/>
              </w:rPr>
              <w:t>Bachelor of Education in Elementary Education</w:t>
            </w:r>
          </w:p>
        </w:tc>
        <w:tc>
          <w:tcPr>
            <w:tcW w:w="1800" w:type="dxa"/>
          </w:tcPr>
          <w:p w14:paraId="2B1875E5"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646F8E6F" w14:textId="77777777" w:rsidR="00032300" w:rsidRPr="00BD74B8" w:rsidRDefault="00032300" w:rsidP="00F474B1">
            <w:pPr>
              <w:pStyle w:val="NormalWeb"/>
              <w:spacing w:after="0"/>
              <w:rPr>
                <w:sz w:val="22"/>
                <w:szCs w:val="22"/>
              </w:rPr>
            </w:pPr>
            <w:r w:rsidRPr="00BD74B8">
              <w:rPr>
                <w:sz w:val="22"/>
                <w:szCs w:val="22"/>
              </w:rPr>
              <w:t>Face-to-Face and Online</w:t>
            </w:r>
          </w:p>
        </w:tc>
      </w:tr>
      <w:tr w:rsidR="00032300" w:rsidRPr="00BD74B8" w14:paraId="077EFAD6" w14:textId="77777777" w:rsidTr="00F474B1">
        <w:trPr>
          <w:trHeight w:val="456"/>
        </w:trPr>
        <w:tc>
          <w:tcPr>
            <w:tcW w:w="2250" w:type="dxa"/>
            <w:vMerge/>
          </w:tcPr>
          <w:p w14:paraId="7ED72457" w14:textId="77777777" w:rsidR="00032300" w:rsidRPr="00BD74B8" w:rsidRDefault="00032300" w:rsidP="00F474B1">
            <w:pPr>
              <w:pStyle w:val="NormalWeb"/>
              <w:spacing w:after="0"/>
              <w:rPr>
                <w:b/>
                <w:sz w:val="22"/>
                <w:szCs w:val="22"/>
              </w:rPr>
            </w:pPr>
          </w:p>
        </w:tc>
        <w:tc>
          <w:tcPr>
            <w:tcW w:w="2520" w:type="dxa"/>
          </w:tcPr>
          <w:p w14:paraId="1E9A17AB" w14:textId="77777777" w:rsidR="00032300" w:rsidRPr="00BD74B8" w:rsidRDefault="00032300" w:rsidP="00F474B1">
            <w:pPr>
              <w:rPr>
                <w:sz w:val="22"/>
              </w:rPr>
            </w:pPr>
            <w:r w:rsidRPr="00BD74B8">
              <w:rPr>
                <w:sz w:val="22"/>
              </w:rPr>
              <w:t xml:space="preserve">Special Education -General Curriculum </w:t>
            </w:r>
          </w:p>
          <w:p w14:paraId="188AAA8E" w14:textId="77777777" w:rsidR="00032300" w:rsidRPr="00BD74B8" w:rsidRDefault="00032300" w:rsidP="00F474B1">
            <w:pPr>
              <w:rPr>
                <w:sz w:val="22"/>
              </w:rPr>
            </w:pPr>
            <w:r w:rsidRPr="00BD74B8">
              <w:rPr>
                <w:sz w:val="22"/>
              </w:rPr>
              <w:t>K-12</w:t>
            </w:r>
          </w:p>
        </w:tc>
        <w:tc>
          <w:tcPr>
            <w:tcW w:w="1710" w:type="dxa"/>
          </w:tcPr>
          <w:p w14:paraId="1ABDBC3D" w14:textId="77777777" w:rsidR="00032300" w:rsidRPr="00BD74B8" w:rsidRDefault="00032300" w:rsidP="00F474B1">
            <w:pPr>
              <w:pStyle w:val="NormalWeb"/>
              <w:spacing w:after="0"/>
              <w:rPr>
                <w:sz w:val="22"/>
                <w:szCs w:val="22"/>
              </w:rPr>
            </w:pPr>
            <w:r w:rsidRPr="00BD74B8">
              <w:rPr>
                <w:sz w:val="22"/>
                <w:szCs w:val="22"/>
              </w:rPr>
              <w:t>Bachelor of Education in Special Education</w:t>
            </w:r>
          </w:p>
        </w:tc>
        <w:tc>
          <w:tcPr>
            <w:tcW w:w="1800" w:type="dxa"/>
          </w:tcPr>
          <w:p w14:paraId="7BEB41E7" w14:textId="77777777" w:rsidR="00032300" w:rsidRPr="00BD74B8" w:rsidRDefault="00032300" w:rsidP="00F474B1">
            <w:pPr>
              <w:pStyle w:val="NormalWeb"/>
              <w:spacing w:after="0"/>
              <w:rPr>
                <w:sz w:val="22"/>
                <w:szCs w:val="22"/>
              </w:rPr>
            </w:pPr>
            <w:r w:rsidRPr="00BD74B8">
              <w:rPr>
                <w:sz w:val="22"/>
                <w:szCs w:val="22"/>
              </w:rPr>
              <w:t xml:space="preserve">Special Education </w:t>
            </w:r>
          </w:p>
        </w:tc>
        <w:tc>
          <w:tcPr>
            <w:tcW w:w="1620" w:type="dxa"/>
          </w:tcPr>
          <w:p w14:paraId="0B4C41A5" w14:textId="77777777" w:rsidR="00032300" w:rsidRPr="00BD74B8" w:rsidRDefault="00032300" w:rsidP="00F474B1">
            <w:pPr>
              <w:pStyle w:val="NormalWeb"/>
              <w:spacing w:after="0"/>
              <w:rPr>
                <w:sz w:val="22"/>
                <w:szCs w:val="22"/>
              </w:rPr>
            </w:pPr>
            <w:r w:rsidRPr="00BD74B8">
              <w:rPr>
                <w:sz w:val="22"/>
                <w:szCs w:val="22"/>
              </w:rPr>
              <w:t>Face-to-Face and Online</w:t>
            </w:r>
          </w:p>
        </w:tc>
      </w:tr>
      <w:tr w:rsidR="00032300" w:rsidRPr="00BD74B8" w14:paraId="07568D2E" w14:textId="77777777" w:rsidTr="00F474B1">
        <w:trPr>
          <w:trHeight w:val="197"/>
        </w:trPr>
        <w:tc>
          <w:tcPr>
            <w:tcW w:w="2250" w:type="dxa"/>
            <w:vMerge/>
          </w:tcPr>
          <w:p w14:paraId="2D699772" w14:textId="77777777" w:rsidR="00032300" w:rsidRPr="00BD74B8" w:rsidRDefault="00032300" w:rsidP="00F474B1">
            <w:pPr>
              <w:pStyle w:val="NormalWeb"/>
              <w:spacing w:after="0"/>
              <w:rPr>
                <w:b/>
                <w:sz w:val="22"/>
                <w:szCs w:val="22"/>
              </w:rPr>
            </w:pPr>
          </w:p>
        </w:tc>
        <w:tc>
          <w:tcPr>
            <w:tcW w:w="2520" w:type="dxa"/>
          </w:tcPr>
          <w:p w14:paraId="46E3B0A1" w14:textId="77777777" w:rsidR="00032300" w:rsidRPr="00BD74B8" w:rsidRDefault="00032300" w:rsidP="00F474B1">
            <w:pPr>
              <w:rPr>
                <w:sz w:val="22"/>
              </w:rPr>
            </w:pPr>
            <w:r w:rsidRPr="00BD74B8">
              <w:rPr>
                <w:sz w:val="22"/>
              </w:rPr>
              <w:t xml:space="preserve">Elementary Education PreK-6 (with the option of Middle Education </w:t>
            </w:r>
          </w:p>
          <w:p w14:paraId="27FBDD84" w14:textId="77777777" w:rsidR="00032300" w:rsidRPr="00BD74B8" w:rsidRDefault="00032300" w:rsidP="00F474B1">
            <w:pPr>
              <w:rPr>
                <w:sz w:val="22"/>
              </w:rPr>
            </w:pPr>
            <w:r w:rsidRPr="00BD74B8">
              <w:rPr>
                <w:sz w:val="22"/>
              </w:rPr>
              <w:t>6-8)</w:t>
            </w:r>
          </w:p>
        </w:tc>
        <w:tc>
          <w:tcPr>
            <w:tcW w:w="1710" w:type="dxa"/>
          </w:tcPr>
          <w:p w14:paraId="046DE04E" w14:textId="77777777" w:rsidR="00032300" w:rsidRPr="00BD74B8" w:rsidRDefault="00032300" w:rsidP="00F474B1">
            <w:pPr>
              <w:pStyle w:val="NormalWeb"/>
              <w:spacing w:after="0"/>
              <w:rPr>
                <w:sz w:val="22"/>
                <w:szCs w:val="22"/>
              </w:rPr>
            </w:pPr>
            <w:r w:rsidRPr="00BD74B8">
              <w:rPr>
                <w:sz w:val="22"/>
                <w:szCs w:val="22"/>
              </w:rPr>
              <w:t>Bachelor of Education in Elementary and Middle Education</w:t>
            </w:r>
          </w:p>
        </w:tc>
        <w:tc>
          <w:tcPr>
            <w:tcW w:w="1800" w:type="dxa"/>
          </w:tcPr>
          <w:p w14:paraId="0642D187" w14:textId="77777777" w:rsidR="00032300" w:rsidRPr="00BD74B8" w:rsidRDefault="00032300" w:rsidP="00F474B1">
            <w:pPr>
              <w:pStyle w:val="NormalWeb"/>
              <w:spacing w:after="0"/>
              <w:rPr>
                <w:sz w:val="22"/>
                <w:szCs w:val="22"/>
              </w:rPr>
            </w:pPr>
            <w:r w:rsidRPr="00BD74B8">
              <w:rPr>
                <w:sz w:val="22"/>
                <w:szCs w:val="22"/>
              </w:rPr>
              <w:t>Elementary and Middle Education</w:t>
            </w:r>
          </w:p>
        </w:tc>
        <w:tc>
          <w:tcPr>
            <w:tcW w:w="1620" w:type="dxa"/>
          </w:tcPr>
          <w:p w14:paraId="4C6CDC91" w14:textId="77777777" w:rsidR="00032300" w:rsidRPr="00BD74B8" w:rsidRDefault="00032300" w:rsidP="00F474B1">
            <w:pPr>
              <w:pStyle w:val="NormalWeb"/>
              <w:spacing w:after="0"/>
              <w:rPr>
                <w:sz w:val="22"/>
                <w:szCs w:val="22"/>
              </w:rPr>
            </w:pPr>
            <w:r w:rsidRPr="00BD74B8">
              <w:rPr>
                <w:sz w:val="22"/>
                <w:szCs w:val="22"/>
              </w:rPr>
              <w:t>Face-to-Face and Online</w:t>
            </w:r>
          </w:p>
        </w:tc>
      </w:tr>
      <w:tr w:rsidR="00032300" w:rsidRPr="00BD74B8" w14:paraId="60F7AF50" w14:textId="77777777" w:rsidTr="00F474B1">
        <w:trPr>
          <w:trHeight w:val="456"/>
        </w:trPr>
        <w:tc>
          <w:tcPr>
            <w:tcW w:w="2250" w:type="dxa"/>
            <w:vMerge w:val="restart"/>
          </w:tcPr>
          <w:p w14:paraId="1E72E3C5" w14:textId="77777777" w:rsidR="00032300" w:rsidRPr="00BD74B8" w:rsidRDefault="00032300" w:rsidP="00F474B1">
            <w:pPr>
              <w:pStyle w:val="NormalWeb"/>
              <w:spacing w:after="0"/>
              <w:rPr>
                <w:b/>
                <w:sz w:val="22"/>
                <w:szCs w:val="22"/>
              </w:rPr>
            </w:pPr>
            <w:r w:rsidRPr="00BD74B8">
              <w:rPr>
                <w:b/>
                <w:sz w:val="22"/>
                <w:szCs w:val="22"/>
              </w:rPr>
              <w:t>Marymount University</w:t>
            </w:r>
          </w:p>
        </w:tc>
        <w:tc>
          <w:tcPr>
            <w:tcW w:w="2520" w:type="dxa"/>
          </w:tcPr>
          <w:p w14:paraId="3898D00A" w14:textId="77777777" w:rsidR="00032300" w:rsidRPr="00BD74B8" w:rsidRDefault="00032300" w:rsidP="00F474B1">
            <w:pPr>
              <w:rPr>
                <w:sz w:val="22"/>
              </w:rPr>
            </w:pPr>
            <w:r w:rsidRPr="00BD74B8">
              <w:rPr>
                <w:sz w:val="22"/>
              </w:rPr>
              <w:t>Elementary Education PreK-6</w:t>
            </w:r>
          </w:p>
        </w:tc>
        <w:tc>
          <w:tcPr>
            <w:tcW w:w="1710" w:type="dxa"/>
          </w:tcPr>
          <w:p w14:paraId="5971D072" w14:textId="77777777" w:rsidR="00032300" w:rsidRPr="00BD74B8" w:rsidRDefault="00032300" w:rsidP="00F474B1">
            <w:pPr>
              <w:pStyle w:val="NormalWeb"/>
              <w:spacing w:after="0"/>
              <w:rPr>
                <w:sz w:val="22"/>
                <w:szCs w:val="22"/>
              </w:rPr>
            </w:pPr>
            <w:r w:rsidRPr="00BD74B8">
              <w:rPr>
                <w:sz w:val="22"/>
                <w:szCs w:val="22"/>
              </w:rPr>
              <w:t>Bachelor of Arts in Education</w:t>
            </w:r>
          </w:p>
        </w:tc>
        <w:tc>
          <w:tcPr>
            <w:tcW w:w="1800" w:type="dxa"/>
          </w:tcPr>
          <w:p w14:paraId="7E5683D2" w14:textId="77777777" w:rsidR="00032300" w:rsidRPr="00BD74B8" w:rsidRDefault="00032300" w:rsidP="00F474B1">
            <w:pPr>
              <w:pStyle w:val="NormalWeb"/>
              <w:spacing w:after="0"/>
              <w:rPr>
                <w:sz w:val="22"/>
                <w:szCs w:val="22"/>
              </w:rPr>
            </w:pPr>
            <w:r w:rsidRPr="00BD74B8">
              <w:rPr>
                <w:sz w:val="22"/>
                <w:szCs w:val="22"/>
              </w:rPr>
              <w:t xml:space="preserve">Teacher Education </w:t>
            </w:r>
          </w:p>
        </w:tc>
        <w:tc>
          <w:tcPr>
            <w:tcW w:w="1620" w:type="dxa"/>
          </w:tcPr>
          <w:p w14:paraId="580C0A65"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43A02620" w14:textId="77777777" w:rsidTr="00F474B1">
        <w:trPr>
          <w:trHeight w:val="456"/>
        </w:trPr>
        <w:tc>
          <w:tcPr>
            <w:tcW w:w="2250" w:type="dxa"/>
            <w:vMerge/>
          </w:tcPr>
          <w:p w14:paraId="190D7C1D" w14:textId="77777777" w:rsidR="00032300" w:rsidRPr="00BD74B8" w:rsidRDefault="00032300" w:rsidP="00F474B1">
            <w:pPr>
              <w:pStyle w:val="NormalWeb"/>
              <w:spacing w:after="0"/>
              <w:rPr>
                <w:b/>
                <w:sz w:val="22"/>
                <w:szCs w:val="22"/>
              </w:rPr>
            </w:pPr>
          </w:p>
        </w:tc>
        <w:tc>
          <w:tcPr>
            <w:tcW w:w="2520" w:type="dxa"/>
          </w:tcPr>
          <w:p w14:paraId="355F152A" w14:textId="77777777" w:rsidR="00032300" w:rsidRPr="00BD74B8" w:rsidRDefault="00032300" w:rsidP="00F474B1">
            <w:pPr>
              <w:rPr>
                <w:sz w:val="22"/>
              </w:rPr>
            </w:pPr>
            <w:r w:rsidRPr="00BD74B8">
              <w:rPr>
                <w:sz w:val="22"/>
              </w:rPr>
              <w:t>Special Education -General Curriculum K-12</w:t>
            </w:r>
          </w:p>
        </w:tc>
        <w:tc>
          <w:tcPr>
            <w:tcW w:w="1710" w:type="dxa"/>
          </w:tcPr>
          <w:p w14:paraId="1BBBC1AE" w14:textId="77777777" w:rsidR="00032300" w:rsidRPr="00BD74B8" w:rsidRDefault="00032300" w:rsidP="00F474B1">
            <w:pPr>
              <w:pStyle w:val="NormalWeb"/>
              <w:spacing w:after="0"/>
              <w:rPr>
                <w:sz w:val="22"/>
                <w:szCs w:val="22"/>
              </w:rPr>
            </w:pPr>
            <w:r w:rsidRPr="00BD74B8">
              <w:rPr>
                <w:sz w:val="22"/>
                <w:szCs w:val="22"/>
              </w:rPr>
              <w:t>Bachelor of Arts in Education</w:t>
            </w:r>
          </w:p>
        </w:tc>
        <w:tc>
          <w:tcPr>
            <w:tcW w:w="1800" w:type="dxa"/>
          </w:tcPr>
          <w:p w14:paraId="0D01E663" w14:textId="77777777" w:rsidR="00032300" w:rsidRPr="00BD74B8" w:rsidRDefault="00032300" w:rsidP="00F474B1">
            <w:pPr>
              <w:pStyle w:val="NormalWeb"/>
              <w:spacing w:after="0"/>
              <w:rPr>
                <w:sz w:val="22"/>
                <w:szCs w:val="22"/>
              </w:rPr>
            </w:pPr>
            <w:r w:rsidRPr="00BD74B8">
              <w:rPr>
                <w:sz w:val="22"/>
                <w:szCs w:val="22"/>
              </w:rPr>
              <w:t xml:space="preserve">Teacher Education </w:t>
            </w:r>
          </w:p>
        </w:tc>
        <w:tc>
          <w:tcPr>
            <w:tcW w:w="1620" w:type="dxa"/>
          </w:tcPr>
          <w:p w14:paraId="1CF023F5"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1CE9D6C8" w14:textId="77777777" w:rsidTr="00F474B1">
        <w:trPr>
          <w:trHeight w:val="456"/>
        </w:trPr>
        <w:tc>
          <w:tcPr>
            <w:tcW w:w="2250" w:type="dxa"/>
          </w:tcPr>
          <w:p w14:paraId="71E37556" w14:textId="77777777" w:rsidR="00032300" w:rsidRPr="00BD74B8" w:rsidRDefault="00032300" w:rsidP="00F474B1">
            <w:pPr>
              <w:pStyle w:val="NormalWeb"/>
              <w:spacing w:after="0"/>
              <w:rPr>
                <w:b/>
                <w:sz w:val="22"/>
                <w:szCs w:val="22"/>
              </w:rPr>
            </w:pPr>
            <w:r w:rsidRPr="00BD74B8">
              <w:rPr>
                <w:b/>
                <w:sz w:val="22"/>
                <w:szCs w:val="22"/>
              </w:rPr>
              <w:t>Randolph College</w:t>
            </w:r>
          </w:p>
        </w:tc>
        <w:tc>
          <w:tcPr>
            <w:tcW w:w="2520" w:type="dxa"/>
          </w:tcPr>
          <w:p w14:paraId="3E194AAB" w14:textId="77777777" w:rsidR="00032300" w:rsidRPr="00BD74B8" w:rsidRDefault="00032300" w:rsidP="00F474B1">
            <w:pPr>
              <w:rPr>
                <w:sz w:val="22"/>
              </w:rPr>
            </w:pPr>
            <w:r w:rsidRPr="00BD74B8">
              <w:rPr>
                <w:sz w:val="22"/>
              </w:rPr>
              <w:t>Elementary Education PreK-6</w:t>
            </w:r>
          </w:p>
        </w:tc>
        <w:tc>
          <w:tcPr>
            <w:tcW w:w="1710" w:type="dxa"/>
          </w:tcPr>
          <w:p w14:paraId="6B5267A6" w14:textId="77777777" w:rsidR="00032300" w:rsidRPr="00BD74B8" w:rsidRDefault="00032300" w:rsidP="00F474B1">
            <w:pPr>
              <w:pStyle w:val="NormalWeb"/>
              <w:spacing w:after="0"/>
              <w:rPr>
                <w:sz w:val="22"/>
                <w:szCs w:val="22"/>
              </w:rPr>
            </w:pPr>
            <w:r w:rsidRPr="00BD74B8">
              <w:rPr>
                <w:sz w:val="22"/>
                <w:szCs w:val="22"/>
              </w:rPr>
              <w:t>Bachelor of Science in Education</w:t>
            </w:r>
          </w:p>
        </w:tc>
        <w:tc>
          <w:tcPr>
            <w:tcW w:w="1800" w:type="dxa"/>
          </w:tcPr>
          <w:p w14:paraId="535F29DD"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04D5E61F"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73566138" w14:textId="77777777" w:rsidTr="00F474B1">
        <w:trPr>
          <w:trHeight w:val="197"/>
        </w:trPr>
        <w:tc>
          <w:tcPr>
            <w:tcW w:w="2250" w:type="dxa"/>
          </w:tcPr>
          <w:p w14:paraId="51E16DE1" w14:textId="77777777" w:rsidR="00032300" w:rsidRPr="00BD74B8" w:rsidRDefault="00032300" w:rsidP="00F474B1">
            <w:pPr>
              <w:pStyle w:val="NormalWeb"/>
              <w:spacing w:after="0"/>
              <w:rPr>
                <w:b/>
                <w:sz w:val="22"/>
                <w:szCs w:val="22"/>
              </w:rPr>
            </w:pPr>
            <w:r w:rsidRPr="00BD74B8">
              <w:rPr>
                <w:b/>
                <w:sz w:val="22"/>
                <w:szCs w:val="22"/>
              </w:rPr>
              <w:t>Roanoke College</w:t>
            </w:r>
          </w:p>
          <w:p w14:paraId="5041258E" w14:textId="77777777" w:rsidR="00032300" w:rsidRPr="00BD74B8" w:rsidRDefault="00032300" w:rsidP="00F474B1">
            <w:pPr>
              <w:pStyle w:val="NormalWeb"/>
              <w:spacing w:after="0"/>
              <w:rPr>
                <w:b/>
                <w:sz w:val="22"/>
                <w:szCs w:val="22"/>
              </w:rPr>
            </w:pPr>
          </w:p>
        </w:tc>
        <w:tc>
          <w:tcPr>
            <w:tcW w:w="2520" w:type="dxa"/>
          </w:tcPr>
          <w:p w14:paraId="6E4AAA1A" w14:textId="77777777" w:rsidR="00032300" w:rsidRPr="00BD74B8" w:rsidRDefault="00032300" w:rsidP="00F474B1">
            <w:pPr>
              <w:rPr>
                <w:sz w:val="22"/>
              </w:rPr>
            </w:pPr>
            <w:r w:rsidRPr="00BD74B8">
              <w:rPr>
                <w:sz w:val="22"/>
              </w:rPr>
              <w:t>Elementary Education PreK-6</w:t>
            </w:r>
          </w:p>
        </w:tc>
        <w:tc>
          <w:tcPr>
            <w:tcW w:w="1710" w:type="dxa"/>
          </w:tcPr>
          <w:p w14:paraId="416C8867" w14:textId="77777777" w:rsidR="00032300" w:rsidRPr="00BD74B8" w:rsidRDefault="00032300" w:rsidP="00F474B1">
            <w:pPr>
              <w:pStyle w:val="NormalWeb"/>
              <w:spacing w:after="0"/>
              <w:rPr>
                <w:sz w:val="22"/>
                <w:szCs w:val="22"/>
              </w:rPr>
            </w:pPr>
            <w:r w:rsidRPr="00BD74B8">
              <w:rPr>
                <w:sz w:val="22"/>
                <w:szCs w:val="22"/>
              </w:rPr>
              <w:t>Bachelor of Science in Elementary Education</w:t>
            </w:r>
          </w:p>
        </w:tc>
        <w:tc>
          <w:tcPr>
            <w:tcW w:w="1800" w:type="dxa"/>
          </w:tcPr>
          <w:p w14:paraId="7BB9B30D"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1E16FF8C"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1DE61CF9" w14:textId="77777777" w:rsidTr="00F474B1">
        <w:trPr>
          <w:trHeight w:val="456"/>
        </w:trPr>
        <w:tc>
          <w:tcPr>
            <w:tcW w:w="2250" w:type="dxa"/>
            <w:vMerge w:val="restart"/>
          </w:tcPr>
          <w:p w14:paraId="53DC867F" w14:textId="77777777" w:rsidR="00032300" w:rsidRPr="00BD74B8" w:rsidRDefault="00032300" w:rsidP="00F474B1">
            <w:pPr>
              <w:pStyle w:val="NormalWeb"/>
              <w:spacing w:after="0"/>
              <w:rPr>
                <w:b/>
                <w:sz w:val="22"/>
                <w:szCs w:val="22"/>
              </w:rPr>
            </w:pPr>
            <w:r w:rsidRPr="00BD74B8">
              <w:rPr>
                <w:b/>
                <w:sz w:val="22"/>
                <w:szCs w:val="22"/>
              </w:rPr>
              <w:t>Shenandoah University</w:t>
            </w:r>
          </w:p>
        </w:tc>
        <w:tc>
          <w:tcPr>
            <w:tcW w:w="2520" w:type="dxa"/>
          </w:tcPr>
          <w:p w14:paraId="4E20985E" w14:textId="77777777" w:rsidR="00032300" w:rsidRPr="00BD74B8" w:rsidRDefault="00032300" w:rsidP="00F474B1">
            <w:pPr>
              <w:rPr>
                <w:sz w:val="22"/>
              </w:rPr>
            </w:pPr>
            <w:r w:rsidRPr="00BD74B8">
              <w:rPr>
                <w:sz w:val="22"/>
              </w:rPr>
              <w:t xml:space="preserve">Elementary Education PreK-6 (with the option of  Special Education - General Curriculum Elementary Education </w:t>
            </w:r>
          </w:p>
          <w:p w14:paraId="53822D02" w14:textId="77777777" w:rsidR="00032300" w:rsidRPr="00BD74B8" w:rsidRDefault="00032300" w:rsidP="00F474B1">
            <w:pPr>
              <w:rPr>
                <w:sz w:val="22"/>
              </w:rPr>
            </w:pPr>
            <w:r w:rsidRPr="00BD74B8">
              <w:rPr>
                <w:sz w:val="22"/>
              </w:rPr>
              <w:t>K-6 add-on endorsement)</w:t>
            </w:r>
          </w:p>
        </w:tc>
        <w:tc>
          <w:tcPr>
            <w:tcW w:w="1710" w:type="dxa"/>
          </w:tcPr>
          <w:p w14:paraId="44057DEB" w14:textId="77777777" w:rsidR="00032300" w:rsidRPr="00BD74B8" w:rsidRDefault="00032300" w:rsidP="00F474B1">
            <w:pPr>
              <w:pStyle w:val="NormalWeb"/>
              <w:spacing w:after="0"/>
              <w:rPr>
                <w:sz w:val="22"/>
                <w:szCs w:val="22"/>
              </w:rPr>
            </w:pPr>
            <w:r w:rsidRPr="00BD74B8">
              <w:rPr>
                <w:sz w:val="22"/>
                <w:szCs w:val="22"/>
              </w:rPr>
              <w:t>Bachelor of Education in Elementary Education</w:t>
            </w:r>
          </w:p>
        </w:tc>
        <w:tc>
          <w:tcPr>
            <w:tcW w:w="1800" w:type="dxa"/>
          </w:tcPr>
          <w:p w14:paraId="21BC7232"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5575A920"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04A32406" w14:textId="77777777" w:rsidTr="00F474B1">
        <w:trPr>
          <w:trHeight w:val="287"/>
        </w:trPr>
        <w:tc>
          <w:tcPr>
            <w:tcW w:w="2250" w:type="dxa"/>
            <w:vMerge/>
          </w:tcPr>
          <w:p w14:paraId="1FF248F6" w14:textId="77777777" w:rsidR="00032300" w:rsidRPr="00BD74B8" w:rsidRDefault="00032300" w:rsidP="00F474B1">
            <w:pPr>
              <w:pStyle w:val="NormalWeb"/>
              <w:spacing w:after="0"/>
              <w:rPr>
                <w:b/>
                <w:sz w:val="22"/>
                <w:szCs w:val="22"/>
              </w:rPr>
            </w:pPr>
          </w:p>
        </w:tc>
        <w:tc>
          <w:tcPr>
            <w:tcW w:w="2520" w:type="dxa"/>
          </w:tcPr>
          <w:p w14:paraId="2CE5CA4D" w14:textId="77777777" w:rsidR="00032300" w:rsidRPr="00BD74B8" w:rsidRDefault="00032300" w:rsidP="00F474B1">
            <w:pPr>
              <w:rPr>
                <w:sz w:val="22"/>
              </w:rPr>
            </w:pPr>
            <w:r w:rsidRPr="00BD74B8">
              <w:rPr>
                <w:sz w:val="22"/>
              </w:rPr>
              <w:t xml:space="preserve">Middle Education 6-8 (with the option of  Special Education - General Curriculum Middle Education 6-8 add-on endorsement) </w:t>
            </w:r>
          </w:p>
        </w:tc>
        <w:tc>
          <w:tcPr>
            <w:tcW w:w="1710" w:type="dxa"/>
          </w:tcPr>
          <w:p w14:paraId="068ECA03" w14:textId="77777777" w:rsidR="00032300" w:rsidRPr="00BD74B8" w:rsidRDefault="00032300" w:rsidP="00F474B1">
            <w:pPr>
              <w:pStyle w:val="NormalWeb"/>
              <w:spacing w:after="0"/>
              <w:rPr>
                <w:sz w:val="22"/>
                <w:szCs w:val="22"/>
              </w:rPr>
            </w:pPr>
            <w:r w:rsidRPr="00BD74B8">
              <w:rPr>
                <w:sz w:val="22"/>
                <w:szCs w:val="22"/>
              </w:rPr>
              <w:t>Bachelor of Education in Middle Education</w:t>
            </w:r>
          </w:p>
        </w:tc>
        <w:tc>
          <w:tcPr>
            <w:tcW w:w="1800" w:type="dxa"/>
          </w:tcPr>
          <w:p w14:paraId="2EE886FE" w14:textId="77777777" w:rsidR="00032300" w:rsidRPr="00BD74B8" w:rsidRDefault="00032300" w:rsidP="00F474B1">
            <w:pPr>
              <w:pStyle w:val="NormalWeb"/>
              <w:spacing w:after="0"/>
              <w:rPr>
                <w:sz w:val="22"/>
                <w:szCs w:val="22"/>
              </w:rPr>
            </w:pPr>
            <w:r w:rsidRPr="00BD74B8">
              <w:rPr>
                <w:sz w:val="22"/>
                <w:szCs w:val="22"/>
              </w:rPr>
              <w:t xml:space="preserve">Middle Education </w:t>
            </w:r>
          </w:p>
        </w:tc>
        <w:tc>
          <w:tcPr>
            <w:tcW w:w="1620" w:type="dxa"/>
          </w:tcPr>
          <w:p w14:paraId="298F9711"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424E4484" w14:textId="77777777" w:rsidTr="00F474B1">
        <w:trPr>
          <w:trHeight w:val="456"/>
        </w:trPr>
        <w:tc>
          <w:tcPr>
            <w:tcW w:w="2250" w:type="dxa"/>
            <w:vMerge/>
          </w:tcPr>
          <w:p w14:paraId="01A99A2E" w14:textId="77777777" w:rsidR="00032300" w:rsidRPr="00BD74B8" w:rsidRDefault="00032300" w:rsidP="00F474B1">
            <w:pPr>
              <w:pStyle w:val="NormalWeb"/>
              <w:spacing w:after="0"/>
              <w:rPr>
                <w:b/>
                <w:sz w:val="22"/>
                <w:szCs w:val="22"/>
              </w:rPr>
            </w:pPr>
          </w:p>
        </w:tc>
        <w:tc>
          <w:tcPr>
            <w:tcW w:w="2520" w:type="dxa"/>
          </w:tcPr>
          <w:p w14:paraId="628C7953" w14:textId="77777777" w:rsidR="00032300" w:rsidRPr="00BD74B8" w:rsidRDefault="00032300" w:rsidP="00F474B1">
            <w:pPr>
              <w:rPr>
                <w:sz w:val="22"/>
              </w:rPr>
            </w:pPr>
            <w:r w:rsidRPr="00BD74B8">
              <w:rPr>
                <w:sz w:val="22"/>
              </w:rPr>
              <w:t xml:space="preserve">Biology (with the option of  Special Education - General Curriculum Secondary Education </w:t>
            </w:r>
          </w:p>
          <w:p w14:paraId="42176236" w14:textId="77777777" w:rsidR="00032300" w:rsidRPr="00BD74B8" w:rsidRDefault="00032300" w:rsidP="00F474B1">
            <w:pPr>
              <w:rPr>
                <w:sz w:val="22"/>
              </w:rPr>
            </w:pPr>
            <w:r w:rsidRPr="00BD74B8">
              <w:rPr>
                <w:sz w:val="22"/>
              </w:rPr>
              <w:t>6-12 add-on endorsement)</w:t>
            </w:r>
          </w:p>
        </w:tc>
        <w:tc>
          <w:tcPr>
            <w:tcW w:w="1710" w:type="dxa"/>
          </w:tcPr>
          <w:p w14:paraId="161F76A1" w14:textId="77777777" w:rsidR="00032300" w:rsidRPr="00BD74B8" w:rsidRDefault="00032300" w:rsidP="00F474B1">
            <w:pPr>
              <w:pStyle w:val="NormalWeb"/>
              <w:spacing w:after="0"/>
              <w:rPr>
                <w:sz w:val="22"/>
                <w:szCs w:val="22"/>
              </w:rPr>
            </w:pPr>
            <w:r w:rsidRPr="00BD74B8">
              <w:rPr>
                <w:sz w:val="22"/>
                <w:szCs w:val="22"/>
              </w:rPr>
              <w:t>Bachelor of Education in Secondary Education</w:t>
            </w:r>
          </w:p>
        </w:tc>
        <w:tc>
          <w:tcPr>
            <w:tcW w:w="1800" w:type="dxa"/>
          </w:tcPr>
          <w:p w14:paraId="5016BD21" w14:textId="77777777" w:rsidR="00032300" w:rsidRPr="00BD74B8" w:rsidRDefault="00032300" w:rsidP="00F474B1">
            <w:pPr>
              <w:pStyle w:val="NormalWeb"/>
              <w:spacing w:after="0"/>
              <w:rPr>
                <w:sz w:val="22"/>
                <w:szCs w:val="22"/>
              </w:rPr>
            </w:pPr>
            <w:r w:rsidRPr="00BD74B8">
              <w:rPr>
                <w:sz w:val="22"/>
                <w:szCs w:val="22"/>
              </w:rPr>
              <w:t>Secondary Education, Biology</w:t>
            </w:r>
          </w:p>
        </w:tc>
        <w:tc>
          <w:tcPr>
            <w:tcW w:w="1620" w:type="dxa"/>
          </w:tcPr>
          <w:p w14:paraId="13626F23"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686F9861" w14:textId="77777777" w:rsidTr="00F474B1">
        <w:trPr>
          <w:trHeight w:val="456"/>
        </w:trPr>
        <w:tc>
          <w:tcPr>
            <w:tcW w:w="2250" w:type="dxa"/>
            <w:vMerge/>
          </w:tcPr>
          <w:p w14:paraId="4FA75BA3" w14:textId="77777777" w:rsidR="00032300" w:rsidRPr="00BD74B8" w:rsidRDefault="00032300" w:rsidP="00F474B1">
            <w:pPr>
              <w:pStyle w:val="NormalWeb"/>
              <w:spacing w:after="0"/>
              <w:rPr>
                <w:b/>
                <w:sz w:val="22"/>
                <w:szCs w:val="22"/>
              </w:rPr>
            </w:pPr>
          </w:p>
        </w:tc>
        <w:tc>
          <w:tcPr>
            <w:tcW w:w="2520" w:type="dxa"/>
          </w:tcPr>
          <w:p w14:paraId="62735454" w14:textId="77777777" w:rsidR="00032300" w:rsidRPr="00BD74B8" w:rsidRDefault="00032300" w:rsidP="00F474B1">
            <w:pPr>
              <w:rPr>
                <w:sz w:val="22"/>
              </w:rPr>
            </w:pPr>
            <w:r w:rsidRPr="00BD74B8">
              <w:rPr>
                <w:sz w:val="22"/>
              </w:rPr>
              <w:t>Chemistry (with the option of  Special Education - General Curriculum Secondary Education 6-12 add-on endorsement)</w:t>
            </w:r>
          </w:p>
        </w:tc>
        <w:tc>
          <w:tcPr>
            <w:tcW w:w="1710" w:type="dxa"/>
          </w:tcPr>
          <w:p w14:paraId="7D770BBB" w14:textId="77777777" w:rsidR="00032300" w:rsidRPr="00BD74B8" w:rsidRDefault="00032300" w:rsidP="00F474B1">
            <w:pPr>
              <w:rPr>
                <w:sz w:val="22"/>
              </w:rPr>
            </w:pPr>
            <w:r w:rsidRPr="00BD74B8">
              <w:rPr>
                <w:sz w:val="22"/>
              </w:rPr>
              <w:t>Bachelor of Education in Secondary Education</w:t>
            </w:r>
          </w:p>
        </w:tc>
        <w:tc>
          <w:tcPr>
            <w:tcW w:w="1800" w:type="dxa"/>
          </w:tcPr>
          <w:p w14:paraId="5B09F061" w14:textId="77777777" w:rsidR="00032300" w:rsidRPr="00BD74B8" w:rsidRDefault="00032300" w:rsidP="00F474B1">
            <w:pPr>
              <w:pStyle w:val="NormalWeb"/>
              <w:spacing w:after="0"/>
              <w:rPr>
                <w:sz w:val="22"/>
                <w:szCs w:val="22"/>
              </w:rPr>
            </w:pPr>
            <w:r w:rsidRPr="00BD74B8">
              <w:rPr>
                <w:sz w:val="22"/>
                <w:szCs w:val="22"/>
              </w:rPr>
              <w:t>Secondary Education, Chemistry</w:t>
            </w:r>
          </w:p>
        </w:tc>
        <w:tc>
          <w:tcPr>
            <w:tcW w:w="1620" w:type="dxa"/>
          </w:tcPr>
          <w:p w14:paraId="2757A55D"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56B62AAC" w14:textId="77777777" w:rsidTr="00F474B1">
        <w:trPr>
          <w:trHeight w:val="197"/>
        </w:trPr>
        <w:tc>
          <w:tcPr>
            <w:tcW w:w="2250" w:type="dxa"/>
            <w:vMerge/>
          </w:tcPr>
          <w:p w14:paraId="1C35B8E7" w14:textId="77777777" w:rsidR="00032300" w:rsidRPr="00BD74B8" w:rsidRDefault="00032300" w:rsidP="00F474B1">
            <w:pPr>
              <w:pStyle w:val="NormalWeb"/>
              <w:spacing w:after="0"/>
              <w:rPr>
                <w:b/>
                <w:sz w:val="22"/>
                <w:szCs w:val="22"/>
              </w:rPr>
            </w:pPr>
          </w:p>
        </w:tc>
        <w:tc>
          <w:tcPr>
            <w:tcW w:w="2520" w:type="dxa"/>
          </w:tcPr>
          <w:p w14:paraId="54032C77" w14:textId="77777777" w:rsidR="00032300" w:rsidRPr="00BD74B8" w:rsidRDefault="00032300" w:rsidP="00F474B1">
            <w:pPr>
              <w:rPr>
                <w:sz w:val="22"/>
              </w:rPr>
            </w:pPr>
            <w:r w:rsidRPr="00BD74B8">
              <w:rPr>
                <w:sz w:val="22"/>
              </w:rPr>
              <w:t xml:space="preserve">English (with the option of  Special Education - General Curriculum Secondary Education </w:t>
            </w:r>
          </w:p>
          <w:p w14:paraId="18CDB410" w14:textId="77777777" w:rsidR="00032300" w:rsidRPr="00BD74B8" w:rsidRDefault="00032300" w:rsidP="00F474B1">
            <w:pPr>
              <w:rPr>
                <w:sz w:val="22"/>
              </w:rPr>
            </w:pPr>
            <w:r w:rsidRPr="00BD74B8">
              <w:rPr>
                <w:sz w:val="22"/>
              </w:rPr>
              <w:t>6-12 add-on endorsement)</w:t>
            </w:r>
          </w:p>
        </w:tc>
        <w:tc>
          <w:tcPr>
            <w:tcW w:w="1710" w:type="dxa"/>
          </w:tcPr>
          <w:p w14:paraId="268193B2" w14:textId="77777777" w:rsidR="00032300" w:rsidRPr="00BD74B8" w:rsidRDefault="00032300" w:rsidP="00F474B1">
            <w:pPr>
              <w:rPr>
                <w:sz w:val="22"/>
              </w:rPr>
            </w:pPr>
            <w:r w:rsidRPr="00BD74B8">
              <w:rPr>
                <w:sz w:val="22"/>
              </w:rPr>
              <w:t>Bachelor of Education in Secondary Education</w:t>
            </w:r>
          </w:p>
        </w:tc>
        <w:tc>
          <w:tcPr>
            <w:tcW w:w="1800" w:type="dxa"/>
          </w:tcPr>
          <w:p w14:paraId="540BCAE3" w14:textId="77777777" w:rsidR="00032300" w:rsidRPr="00BD74B8" w:rsidRDefault="00032300" w:rsidP="00F474B1">
            <w:pPr>
              <w:pStyle w:val="NormalWeb"/>
              <w:spacing w:after="0"/>
              <w:rPr>
                <w:sz w:val="22"/>
                <w:szCs w:val="22"/>
              </w:rPr>
            </w:pPr>
            <w:r w:rsidRPr="00BD74B8">
              <w:rPr>
                <w:sz w:val="22"/>
                <w:szCs w:val="22"/>
              </w:rPr>
              <w:t>Secondary Education, English</w:t>
            </w:r>
          </w:p>
        </w:tc>
        <w:tc>
          <w:tcPr>
            <w:tcW w:w="1620" w:type="dxa"/>
          </w:tcPr>
          <w:p w14:paraId="63733B48"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12DC4AEB" w14:textId="77777777" w:rsidTr="00F474B1">
        <w:trPr>
          <w:trHeight w:val="456"/>
        </w:trPr>
        <w:tc>
          <w:tcPr>
            <w:tcW w:w="2250" w:type="dxa"/>
            <w:vMerge/>
          </w:tcPr>
          <w:p w14:paraId="258FE972" w14:textId="77777777" w:rsidR="00032300" w:rsidRPr="00BD74B8" w:rsidRDefault="00032300" w:rsidP="00F474B1">
            <w:pPr>
              <w:pStyle w:val="NormalWeb"/>
              <w:spacing w:after="0"/>
              <w:rPr>
                <w:b/>
                <w:sz w:val="22"/>
                <w:szCs w:val="22"/>
              </w:rPr>
            </w:pPr>
          </w:p>
        </w:tc>
        <w:tc>
          <w:tcPr>
            <w:tcW w:w="2520" w:type="dxa"/>
          </w:tcPr>
          <w:p w14:paraId="1CFB6F8A" w14:textId="77777777" w:rsidR="00032300" w:rsidRPr="00BD74B8" w:rsidRDefault="00032300" w:rsidP="00F474B1">
            <w:pPr>
              <w:rPr>
                <w:sz w:val="22"/>
              </w:rPr>
            </w:pPr>
            <w:r w:rsidRPr="00BD74B8">
              <w:rPr>
                <w:sz w:val="22"/>
              </w:rPr>
              <w:t>History and Social Science</w:t>
            </w:r>
            <w:r>
              <w:rPr>
                <w:sz w:val="22"/>
              </w:rPr>
              <w:t>s</w:t>
            </w:r>
            <w:r w:rsidRPr="00BD74B8">
              <w:rPr>
                <w:sz w:val="22"/>
              </w:rPr>
              <w:t xml:space="preserve"> (with the option of  Special Education - General Curriculum Secondary Education </w:t>
            </w:r>
          </w:p>
          <w:p w14:paraId="74F2D2A7" w14:textId="77777777" w:rsidR="00032300" w:rsidRPr="00BD74B8" w:rsidRDefault="00032300" w:rsidP="00F474B1">
            <w:pPr>
              <w:rPr>
                <w:sz w:val="22"/>
              </w:rPr>
            </w:pPr>
            <w:r w:rsidRPr="00BD74B8">
              <w:rPr>
                <w:sz w:val="22"/>
              </w:rPr>
              <w:t>6-12 add-on endorsement)</w:t>
            </w:r>
          </w:p>
        </w:tc>
        <w:tc>
          <w:tcPr>
            <w:tcW w:w="1710" w:type="dxa"/>
          </w:tcPr>
          <w:p w14:paraId="2288427C" w14:textId="77777777" w:rsidR="00032300" w:rsidRPr="00BD74B8" w:rsidRDefault="00032300" w:rsidP="00F474B1">
            <w:pPr>
              <w:rPr>
                <w:sz w:val="22"/>
              </w:rPr>
            </w:pPr>
            <w:r w:rsidRPr="00BD74B8">
              <w:rPr>
                <w:sz w:val="22"/>
              </w:rPr>
              <w:t>Bachelor of Education in Secondary Education</w:t>
            </w:r>
          </w:p>
        </w:tc>
        <w:tc>
          <w:tcPr>
            <w:tcW w:w="1800" w:type="dxa"/>
          </w:tcPr>
          <w:p w14:paraId="606B6596" w14:textId="77777777" w:rsidR="00032300" w:rsidRPr="00BD74B8" w:rsidRDefault="00032300" w:rsidP="00F474B1">
            <w:pPr>
              <w:pStyle w:val="NormalWeb"/>
              <w:spacing w:after="0"/>
              <w:rPr>
                <w:sz w:val="22"/>
                <w:szCs w:val="22"/>
              </w:rPr>
            </w:pPr>
            <w:r w:rsidRPr="00BD74B8">
              <w:rPr>
                <w:sz w:val="22"/>
                <w:szCs w:val="22"/>
              </w:rPr>
              <w:t>Secondary Education, History and Social Studies</w:t>
            </w:r>
          </w:p>
        </w:tc>
        <w:tc>
          <w:tcPr>
            <w:tcW w:w="1620" w:type="dxa"/>
          </w:tcPr>
          <w:p w14:paraId="132523D5"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760DA3F3" w14:textId="77777777" w:rsidTr="00F474B1">
        <w:trPr>
          <w:trHeight w:val="456"/>
        </w:trPr>
        <w:tc>
          <w:tcPr>
            <w:tcW w:w="2250" w:type="dxa"/>
            <w:vMerge/>
          </w:tcPr>
          <w:p w14:paraId="2832D71D" w14:textId="77777777" w:rsidR="00032300" w:rsidRPr="00BD74B8" w:rsidRDefault="00032300" w:rsidP="00F474B1">
            <w:pPr>
              <w:pStyle w:val="NormalWeb"/>
              <w:spacing w:after="0"/>
              <w:rPr>
                <w:b/>
                <w:sz w:val="22"/>
                <w:szCs w:val="22"/>
              </w:rPr>
            </w:pPr>
          </w:p>
        </w:tc>
        <w:tc>
          <w:tcPr>
            <w:tcW w:w="2520" w:type="dxa"/>
          </w:tcPr>
          <w:p w14:paraId="417340C9" w14:textId="77777777" w:rsidR="00032300" w:rsidRPr="00BD74B8" w:rsidRDefault="00032300" w:rsidP="00F474B1">
            <w:pPr>
              <w:rPr>
                <w:sz w:val="22"/>
              </w:rPr>
            </w:pPr>
            <w:r w:rsidRPr="00BD74B8">
              <w:rPr>
                <w:sz w:val="22"/>
              </w:rPr>
              <w:t>Mathematics (with the option of  Special Education - General Curriculum Secondary Education 6-12 add-on endorsement)</w:t>
            </w:r>
          </w:p>
        </w:tc>
        <w:tc>
          <w:tcPr>
            <w:tcW w:w="1710" w:type="dxa"/>
          </w:tcPr>
          <w:p w14:paraId="7D894345" w14:textId="77777777" w:rsidR="00032300" w:rsidRPr="00BD74B8" w:rsidRDefault="00032300" w:rsidP="00F474B1">
            <w:pPr>
              <w:pStyle w:val="NormalWeb"/>
              <w:spacing w:after="0"/>
              <w:rPr>
                <w:sz w:val="22"/>
                <w:szCs w:val="22"/>
              </w:rPr>
            </w:pPr>
            <w:r w:rsidRPr="00BD74B8">
              <w:rPr>
                <w:sz w:val="22"/>
                <w:szCs w:val="22"/>
              </w:rPr>
              <w:t>Bachelor of Education in Secondary Education</w:t>
            </w:r>
          </w:p>
        </w:tc>
        <w:tc>
          <w:tcPr>
            <w:tcW w:w="1800" w:type="dxa"/>
          </w:tcPr>
          <w:p w14:paraId="15E6AF9F" w14:textId="77777777" w:rsidR="00032300" w:rsidRPr="00BD74B8" w:rsidRDefault="00032300" w:rsidP="00F474B1">
            <w:pPr>
              <w:pStyle w:val="NormalWeb"/>
              <w:spacing w:after="0"/>
              <w:rPr>
                <w:sz w:val="22"/>
                <w:szCs w:val="22"/>
              </w:rPr>
            </w:pPr>
            <w:r w:rsidRPr="00BD74B8">
              <w:rPr>
                <w:sz w:val="22"/>
                <w:szCs w:val="22"/>
              </w:rPr>
              <w:t>Secondary Education, Math</w:t>
            </w:r>
          </w:p>
        </w:tc>
        <w:tc>
          <w:tcPr>
            <w:tcW w:w="1620" w:type="dxa"/>
          </w:tcPr>
          <w:p w14:paraId="4DEC1C7C" w14:textId="77777777" w:rsidR="00032300" w:rsidRPr="00BD74B8" w:rsidRDefault="00032300" w:rsidP="00F474B1">
            <w:pPr>
              <w:pStyle w:val="NormalWeb"/>
              <w:spacing w:after="0"/>
              <w:rPr>
                <w:sz w:val="22"/>
                <w:szCs w:val="22"/>
              </w:rPr>
            </w:pPr>
            <w:r w:rsidRPr="00BD74B8">
              <w:rPr>
                <w:sz w:val="22"/>
                <w:szCs w:val="22"/>
              </w:rPr>
              <w:t>Hybrid</w:t>
            </w:r>
          </w:p>
        </w:tc>
      </w:tr>
      <w:tr w:rsidR="00032300" w:rsidRPr="00BD74B8" w14:paraId="505E4279" w14:textId="77777777" w:rsidTr="00F474B1">
        <w:trPr>
          <w:trHeight w:val="456"/>
        </w:trPr>
        <w:tc>
          <w:tcPr>
            <w:tcW w:w="2250" w:type="dxa"/>
          </w:tcPr>
          <w:p w14:paraId="0457987E" w14:textId="77777777" w:rsidR="00032300" w:rsidRPr="00BD74B8" w:rsidRDefault="00032300" w:rsidP="00F474B1">
            <w:pPr>
              <w:pStyle w:val="NormalWeb"/>
              <w:spacing w:after="0"/>
              <w:rPr>
                <w:b/>
                <w:sz w:val="22"/>
                <w:szCs w:val="22"/>
              </w:rPr>
            </w:pPr>
            <w:r w:rsidRPr="00BD74B8">
              <w:rPr>
                <w:b/>
                <w:sz w:val="22"/>
                <w:szCs w:val="22"/>
              </w:rPr>
              <w:t>Sweet Briar College</w:t>
            </w:r>
          </w:p>
        </w:tc>
        <w:tc>
          <w:tcPr>
            <w:tcW w:w="2520" w:type="dxa"/>
          </w:tcPr>
          <w:p w14:paraId="2F81CCF3" w14:textId="77777777" w:rsidR="00032300" w:rsidRPr="00BD74B8" w:rsidRDefault="00032300" w:rsidP="00F474B1">
            <w:pPr>
              <w:rPr>
                <w:sz w:val="22"/>
              </w:rPr>
            </w:pPr>
            <w:r w:rsidRPr="00BD74B8">
              <w:rPr>
                <w:sz w:val="22"/>
              </w:rPr>
              <w:t>Elementary Education PreK-6</w:t>
            </w:r>
          </w:p>
        </w:tc>
        <w:tc>
          <w:tcPr>
            <w:tcW w:w="1710" w:type="dxa"/>
          </w:tcPr>
          <w:p w14:paraId="21A06271" w14:textId="77777777" w:rsidR="00032300" w:rsidRPr="00BD74B8" w:rsidRDefault="00032300" w:rsidP="00F474B1">
            <w:pPr>
              <w:pStyle w:val="NormalWeb"/>
              <w:spacing w:after="0"/>
              <w:rPr>
                <w:sz w:val="22"/>
                <w:szCs w:val="22"/>
              </w:rPr>
            </w:pPr>
            <w:r w:rsidRPr="00BD74B8">
              <w:rPr>
                <w:sz w:val="22"/>
                <w:szCs w:val="22"/>
              </w:rPr>
              <w:t>Bachelor of Arts in Elementary Education</w:t>
            </w:r>
          </w:p>
        </w:tc>
        <w:tc>
          <w:tcPr>
            <w:tcW w:w="1800" w:type="dxa"/>
          </w:tcPr>
          <w:p w14:paraId="20ED4C90" w14:textId="77777777" w:rsidR="00032300" w:rsidRPr="00BD74B8" w:rsidRDefault="00032300" w:rsidP="00F474B1">
            <w:pPr>
              <w:pStyle w:val="NormalWeb"/>
              <w:spacing w:after="0"/>
              <w:rPr>
                <w:sz w:val="22"/>
                <w:szCs w:val="22"/>
              </w:rPr>
            </w:pPr>
            <w:r w:rsidRPr="00BD74B8">
              <w:rPr>
                <w:sz w:val="22"/>
                <w:szCs w:val="22"/>
              </w:rPr>
              <w:t>Elementary Education  and Teaching</w:t>
            </w:r>
          </w:p>
        </w:tc>
        <w:tc>
          <w:tcPr>
            <w:tcW w:w="1620" w:type="dxa"/>
          </w:tcPr>
          <w:p w14:paraId="4A9EFD0A"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0FE6ED11" w14:textId="77777777" w:rsidTr="00F474B1">
        <w:trPr>
          <w:trHeight w:val="482"/>
        </w:trPr>
        <w:tc>
          <w:tcPr>
            <w:tcW w:w="2250" w:type="dxa"/>
            <w:vMerge w:val="restart"/>
          </w:tcPr>
          <w:p w14:paraId="4B28EDA1" w14:textId="77777777" w:rsidR="00032300" w:rsidRPr="00BD74B8" w:rsidRDefault="00032300" w:rsidP="00F474B1">
            <w:pPr>
              <w:pStyle w:val="NormalWeb"/>
              <w:spacing w:after="0"/>
              <w:rPr>
                <w:b/>
                <w:sz w:val="22"/>
                <w:szCs w:val="22"/>
              </w:rPr>
            </w:pPr>
            <w:r w:rsidRPr="00BD74B8">
              <w:rPr>
                <w:b/>
                <w:sz w:val="22"/>
                <w:szCs w:val="22"/>
              </w:rPr>
              <w:t>University of Lynchburg</w:t>
            </w:r>
          </w:p>
        </w:tc>
        <w:tc>
          <w:tcPr>
            <w:tcW w:w="2520" w:type="dxa"/>
          </w:tcPr>
          <w:p w14:paraId="7C3112E0" w14:textId="77777777" w:rsidR="00032300" w:rsidRPr="00BD74B8" w:rsidRDefault="00032300" w:rsidP="00F474B1">
            <w:pPr>
              <w:rPr>
                <w:sz w:val="22"/>
              </w:rPr>
            </w:pPr>
            <w:r w:rsidRPr="00BD74B8">
              <w:rPr>
                <w:sz w:val="22"/>
              </w:rPr>
              <w:t>Elementary Education PreK-6</w:t>
            </w:r>
          </w:p>
        </w:tc>
        <w:tc>
          <w:tcPr>
            <w:tcW w:w="1710" w:type="dxa"/>
          </w:tcPr>
          <w:p w14:paraId="01AE0FF8" w14:textId="77777777" w:rsidR="00032300" w:rsidRPr="00BD74B8" w:rsidRDefault="00032300" w:rsidP="00F474B1">
            <w:pPr>
              <w:pStyle w:val="NormalWeb"/>
              <w:spacing w:after="0"/>
              <w:rPr>
                <w:sz w:val="22"/>
                <w:szCs w:val="22"/>
              </w:rPr>
            </w:pPr>
            <w:r w:rsidRPr="00BD74B8">
              <w:rPr>
                <w:sz w:val="22"/>
                <w:szCs w:val="22"/>
              </w:rPr>
              <w:t>Bachelor of Science in Elementary Education</w:t>
            </w:r>
          </w:p>
        </w:tc>
        <w:tc>
          <w:tcPr>
            <w:tcW w:w="1800" w:type="dxa"/>
          </w:tcPr>
          <w:p w14:paraId="0DA7427D" w14:textId="77777777" w:rsidR="00032300" w:rsidRPr="00BD74B8" w:rsidRDefault="00032300" w:rsidP="00F474B1">
            <w:pPr>
              <w:pStyle w:val="NormalWeb"/>
              <w:spacing w:after="0"/>
              <w:rPr>
                <w:sz w:val="22"/>
                <w:szCs w:val="22"/>
              </w:rPr>
            </w:pPr>
            <w:r w:rsidRPr="00BD74B8">
              <w:rPr>
                <w:sz w:val="22"/>
                <w:szCs w:val="22"/>
              </w:rPr>
              <w:t xml:space="preserve">Elementary Education </w:t>
            </w:r>
          </w:p>
        </w:tc>
        <w:tc>
          <w:tcPr>
            <w:tcW w:w="1620" w:type="dxa"/>
          </w:tcPr>
          <w:p w14:paraId="64AE5B06" w14:textId="77777777" w:rsidR="00032300" w:rsidRPr="00BD74B8" w:rsidRDefault="00032300" w:rsidP="00F474B1">
            <w:pPr>
              <w:pStyle w:val="NormalWeb"/>
              <w:spacing w:after="0"/>
              <w:rPr>
                <w:sz w:val="22"/>
                <w:szCs w:val="22"/>
              </w:rPr>
            </w:pPr>
            <w:r w:rsidRPr="00BD74B8">
              <w:rPr>
                <w:sz w:val="22"/>
                <w:szCs w:val="22"/>
              </w:rPr>
              <w:t>Face-to-Face</w:t>
            </w:r>
          </w:p>
        </w:tc>
      </w:tr>
      <w:tr w:rsidR="00032300" w:rsidRPr="00BD74B8" w14:paraId="1A20A5D7" w14:textId="77777777" w:rsidTr="00F474B1">
        <w:trPr>
          <w:trHeight w:val="197"/>
        </w:trPr>
        <w:tc>
          <w:tcPr>
            <w:tcW w:w="2250" w:type="dxa"/>
            <w:vMerge/>
          </w:tcPr>
          <w:p w14:paraId="292170A1" w14:textId="77777777" w:rsidR="00032300" w:rsidRPr="00BD74B8" w:rsidRDefault="00032300" w:rsidP="00F474B1">
            <w:pPr>
              <w:pStyle w:val="NormalWeb"/>
              <w:spacing w:after="0"/>
              <w:rPr>
                <w:b/>
                <w:sz w:val="22"/>
                <w:szCs w:val="22"/>
              </w:rPr>
            </w:pPr>
          </w:p>
        </w:tc>
        <w:tc>
          <w:tcPr>
            <w:tcW w:w="2520" w:type="dxa"/>
          </w:tcPr>
          <w:p w14:paraId="02EAA6F6" w14:textId="77777777" w:rsidR="00032300" w:rsidRPr="00BD74B8" w:rsidRDefault="00032300" w:rsidP="00F474B1">
            <w:pPr>
              <w:rPr>
                <w:sz w:val="22"/>
              </w:rPr>
            </w:pPr>
            <w:r w:rsidRPr="00BD74B8">
              <w:rPr>
                <w:sz w:val="22"/>
              </w:rPr>
              <w:t>Special Education -General Curriculum K-12</w:t>
            </w:r>
          </w:p>
        </w:tc>
        <w:tc>
          <w:tcPr>
            <w:tcW w:w="1710" w:type="dxa"/>
          </w:tcPr>
          <w:p w14:paraId="7F13D001" w14:textId="77777777" w:rsidR="00032300" w:rsidRPr="00BD74B8" w:rsidRDefault="00032300" w:rsidP="00F474B1">
            <w:pPr>
              <w:pStyle w:val="NormalWeb"/>
              <w:spacing w:after="0"/>
              <w:rPr>
                <w:sz w:val="22"/>
                <w:szCs w:val="22"/>
              </w:rPr>
            </w:pPr>
            <w:r w:rsidRPr="00BD74B8">
              <w:rPr>
                <w:sz w:val="22"/>
                <w:szCs w:val="22"/>
              </w:rPr>
              <w:t>Bachelor of Science in Special Education</w:t>
            </w:r>
          </w:p>
        </w:tc>
        <w:tc>
          <w:tcPr>
            <w:tcW w:w="1800" w:type="dxa"/>
          </w:tcPr>
          <w:p w14:paraId="361FAFC0" w14:textId="77777777" w:rsidR="00032300" w:rsidRPr="00BD74B8" w:rsidRDefault="00032300" w:rsidP="00F474B1">
            <w:pPr>
              <w:pStyle w:val="NormalWeb"/>
              <w:spacing w:after="0"/>
              <w:rPr>
                <w:sz w:val="22"/>
                <w:szCs w:val="22"/>
              </w:rPr>
            </w:pPr>
            <w:r w:rsidRPr="00BD74B8">
              <w:rPr>
                <w:sz w:val="22"/>
                <w:szCs w:val="22"/>
              </w:rPr>
              <w:t xml:space="preserve">Special Education </w:t>
            </w:r>
          </w:p>
        </w:tc>
        <w:tc>
          <w:tcPr>
            <w:tcW w:w="1620" w:type="dxa"/>
          </w:tcPr>
          <w:p w14:paraId="78A62D31" w14:textId="77777777" w:rsidR="00032300" w:rsidRPr="00BD74B8" w:rsidRDefault="00032300" w:rsidP="00F474B1">
            <w:pPr>
              <w:pStyle w:val="NormalWeb"/>
              <w:spacing w:after="0"/>
              <w:rPr>
                <w:sz w:val="22"/>
                <w:szCs w:val="22"/>
              </w:rPr>
            </w:pPr>
            <w:r w:rsidRPr="00BD74B8">
              <w:rPr>
                <w:sz w:val="22"/>
                <w:szCs w:val="22"/>
              </w:rPr>
              <w:t>Face-to-Face</w:t>
            </w:r>
          </w:p>
        </w:tc>
      </w:tr>
    </w:tbl>
    <w:p w14:paraId="7186F874" w14:textId="77777777" w:rsidR="00032300" w:rsidRPr="00BD74B8" w:rsidRDefault="00032300" w:rsidP="00032300">
      <w:pPr>
        <w:jc w:val="center"/>
        <w:rPr>
          <w:b/>
          <w:sz w:val="22"/>
          <w:u w:val="single"/>
        </w:rPr>
      </w:pPr>
    </w:p>
    <w:p w14:paraId="61F661B1" w14:textId="77777777" w:rsidR="00032300" w:rsidRPr="00BD74B8" w:rsidRDefault="00032300" w:rsidP="00032300">
      <w:pPr>
        <w:jc w:val="center"/>
        <w:rPr>
          <w:b/>
          <w:u w:val="single"/>
        </w:rPr>
      </w:pPr>
      <w:r w:rsidRPr="00BD74B8">
        <w:rPr>
          <w:b/>
          <w:u w:val="single"/>
        </w:rPr>
        <w:t>Public Colleges and Universities</w:t>
      </w:r>
    </w:p>
    <w:p w14:paraId="440E9E57" w14:textId="77777777" w:rsidR="00032300" w:rsidRPr="00BD74B8" w:rsidRDefault="00032300" w:rsidP="00032300">
      <w:pPr>
        <w:jc w:val="center"/>
        <w:rPr>
          <w:b/>
          <w:sz w:val="22"/>
          <w:u w:val="single"/>
        </w:rPr>
      </w:pPr>
    </w:p>
    <w:tbl>
      <w:tblPr>
        <w:tblStyle w:val="TableGrid"/>
        <w:tblW w:w="9854" w:type="dxa"/>
        <w:tblInd w:w="108" w:type="dxa"/>
        <w:tblLayout w:type="fixed"/>
        <w:tblLook w:val="04A0" w:firstRow="1" w:lastRow="0" w:firstColumn="1" w:lastColumn="0" w:noHBand="0" w:noVBand="1"/>
        <w:tblCaption w:val="PUBLIC COLLEGES AND UNIVERSITIES"/>
        <w:tblDescription w:val="College/University; Education Endorsement; SCHEV APPROVED Bachelor Degree;  SCHEV APPROVED Major; Delivery Model"/>
      </w:tblPr>
      <w:tblGrid>
        <w:gridCol w:w="2250"/>
        <w:gridCol w:w="2520"/>
        <w:gridCol w:w="1710"/>
        <w:gridCol w:w="1800"/>
        <w:gridCol w:w="1574"/>
      </w:tblGrid>
      <w:tr w:rsidR="00032300" w:rsidRPr="00BD74B8" w14:paraId="5B8AA333" w14:textId="77777777" w:rsidTr="00F474B1">
        <w:trPr>
          <w:trHeight w:val="530"/>
          <w:tblHeader/>
        </w:trPr>
        <w:tc>
          <w:tcPr>
            <w:tcW w:w="2250" w:type="dxa"/>
            <w:shd w:val="clear" w:color="auto" w:fill="D9D9D9" w:themeFill="background1" w:themeFillShade="D9"/>
            <w:vAlign w:val="center"/>
          </w:tcPr>
          <w:p w14:paraId="7FDD3DAD" w14:textId="77777777" w:rsidR="00032300" w:rsidRPr="00BD74B8" w:rsidRDefault="00032300" w:rsidP="00F474B1">
            <w:pPr>
              <w:jc w:val="center"/>
              <w:rPr>
                <w:b/>
                <w:sz w:val="22"/>
              </w:rPr>
            </w:pPr>
            <w:r w:rsidRPr="00BD74B8">
              <w:rPr>
                <w:b/>
                <w:sz w:val="22"/>
              </w:rPr>
              <w:t>College/University</w:t>
            </w:r>
          </w:p>
        </w:tc>
        <w:tc>
          <w:tcPr>
            <w:tcW w:w="2520" w:type="dxa"/>
            <w:shd w:val="clear" w:color="auto" w:fill="D9D9D9" w:themeFill="background1" w:themeFillShade="D9"/>
            <w:vAlign w:val="center"/>
          </w:tcPr>
          <w:p w14:paraId="65942063" w14:textId="77777777" w:rsidR="00032300" w:rsidRPr="00BD74B8" w:rsidRDefault="00032300" w:rsidP="00F474B1">
            <w:pPr>
              <w:jc w:val="center"/>
              <w:rPr>
                <w:b/>
                <w:sz w:val="22"/>
              </w:rPr>
            </w:pPr>
            <w:r w:rsidRPr="00BD74B8">
              <w:rPr>
                <w:b/>
                <w:sz w:val="22"/>
              </w:rPr>
              <w:t>Education Endorsement Program</w:t>
            </w:r>
          </w:p>
        </w:tc>
        <w:tc>
          <w:tcPr>
            <w:tcW w:w="1710" w:type="dxa"/>
            <w:shd w:val="clear" w:color="auto" w:fill="D9D9D9" w:themeFill="background1" w:themeFillShade="D9"/>
            <w:vAlign w:val="center"/>
          </w:tcPr>
          <w:p w14:paraId="7EAB709E" w14:textId="77777777" w:rsidR="00032300" w:rsidRPr="00BD74B8" w:rsidRDefault="00032300" w:rsidP="00F474B1">
            <w:pPr>
              <w:jc w:val="center"/>
              <w:rPr>
                <w:b/>
                <w:sz w:val="22"/>
              </w:rPr>
            </w:pPr>
            <w:r w:rsidRPr="00BD74B8">
              <w:rPr>
                <w:b/>
                <w:sz w:val="22"/>
              </w:rPr>
              <w:t>SCHEV APPROVED</w:t>
            </w:r>
          </w:p>
          <w:p w14:paraId="120C6ADE" w14:textId="77777777" w:rsidR="00032300" w:rsidRPr="00BD74B8" w:rsidRDefault="00032300" w:rsidP="00F474B1">
            <w:pPr>
              <w:jc w:val="center"/>
              <w:rPr>
                <w:b/>
                <w:sz w:val="22"/>
              </w:rPr>
            </w:pPr>
            <w:r w:rsidRPr="00BD74B8">
              <w:rPr>
                <w:b/>
                <w:sz w:val="22"/>
              </w:rPr>
              <w:t>Bachelor</w:t>
            </w:r>
            <w:r>
              <w:rPr>
                <w:b/>
                <w:sz w:val="22"/>
              </w:rPr>
              <w:t>’s</w:t>
            </w:r>
            <w:r w:rsidRPr="00BD74B8">
              <w:rPr>
                <w:b/>
                <w:sz w:val="22"/>
              </w:rPr>
              <w:t xml:space="preserve"> Degree </w:t>
            </w:r>
          </w:p>
        </w:tc>
        <w:tc>
          <w:tcPr>
            <w:tcW w:w="1800" w:type="dxa"/>
            <w:shd w:val="clear" w:color="auto" w:fill="D9D9D9" w:themeFill="background1" w:themeFillShade="D9"/>
            <w:vAlign w:val="center"/>
          </w:tcPr>
          <w:p w14:paraId="016C77BB" w14:textId="77777777" w:rsidR="00032300" w:rsidRPr="00BD74B8" w:rsidRDefault="00032300" w:rsidP="00F474B1">
            <w:pPr>
              <w:jc w:val="center"/>
              <w:rPr>
                <w:b/>
                <w:sz w:val="22"/>
              </w:rPr>
            </w:pPr>
            <w:r w:rsidRPr="00BD74B8">
              <w:rPr>
                <w:b/>
                <w:sz w:val="22"/>
              </w:rPr>
              <w:t xml:space="preserve">SCHEV APPROVED </w:t>
            </w:r>
          </w:p>
          <w:p w14:paraId="3939F370" w14:textId="77777777" w:rsidR="00032300" w:rsidRPr="00BD74B8" w:rsidRDefault="00032300" w:rsidP="00F474B1">
            <w:pPr>
              <w:jc w:val="center"/>
              <w:rPr>
                <w:b/>
                <w:sz w:val="22"/>
              </w:rPr>
            </w:pPr>
            <w:r w:rsidRPr="00BD74B8">
              <w:rPr>
                <w:b/>
                <w:sz w:val="22"/>
              </w:rPr>
              <w:t>Major</w:t>
            </w:r>
          </w:p>
        </w:tc>
        <w:tc>
          <w:tcPr>
            <w:tcW w:w="1574" w:type="dxa"/>
            <w:shd w:val="clear" w:color="auto" w:fill="D9D9D9" w:themeFill="background1" w:themeFillShade="D9"/>
            <w:vAlign w:val="center"/>
          </w:tcPr>
          <w:p w14:paraId="7F3CD37F" w14:textId="77777777" w:rsidR="00032300" w:rsidRPr="00BD74B8" w:rsidRDefault="00032300" w:rsidP="00F474B1">
            <w:pPr>
              <w:jc w:val="center"/>
              <w:rPr>
                <w:b/>
                <w:sz w:val="22"/>
              </w:rPr>
            </w:pPr>
            <w:r w:rsidRPr="00BD74B8">
              <w:rPr>
                <w:b/>
                <w:sz w:val="22"/>
              </w:rPr>
              <w:t>Delivery Model</w:t>
            </w:r>
          </w:p>
        </w:tc>
      </w:tr>
      <w:tr w:rsidR="00032300" w:rsidRPr="00BD74B8" w14:paraId="1C4C81A1" w14:textId="77777777" w:rsidTr="00F474B1">
        <w:trPr>
          <w:trHeight w:val="530"/>
        </w:trPr>
        <w:tc>
          <w:tcPr>
            <w:tcW w:w="2250" w:type="dxa"/>
            <w:vMerge w:val="restart"/>
          </w:tcPr>
          <w:p w14:paraId="70A3C34D" w14:textId="77777777" w:rsidR="00032300" w:rsidRPr="002C4A07" w:rsidRDefault="00032300" w:rsidP="00F474B1">
            <w:pPr>
              <w:rPr>
                <w:b/>
                <w:sz w:val="22"/>
              </w:rPr>
            </w:pPr>
            <w:r w:rsidRPr="002C4A07">
              <w:rPr>
                <w:b/>
                <w:sz w:val="22"/>
              </w:rPr>
              <w:t>George Mason University</w:t>
            </w:r>
          </w:p>
        </w:tc>
        <w:tc>
          <w:tcPr>
            <w:tcW w:w="2520" w:type="dxa"/>
          </w:tcPr>
          <w:p w14:paraId="558850C4" w14:textId="77777777" w:rsidR="00032300" w:rsidRPr="00BD74B8" w:rsidRDefault="00032300" w:rsidP="00F474B1">
            <w:pPr>
              <w:rPr>
                <w:sz w:val="22"/>
              </w:rPr>
            </w:pPr>
            <w:r w:rsidRPr="00BD74B8">
              <w:rPr>
                <w:sz w:val="22"/>
              </w:rPr>
              <w:t>Elementary Education PreK-6</w:t>
            </w:r>
          </w:p>
        </w:tc>
        <w:tc>
          <w:tcPr>
            <w:tcW w:w="1710" w:type="dxa"/>
          </w:tcPr>
          <w:p w14:paraId="698F4957" w14:textId="77777777" w:rsidR="00032300" w:rsidRPr="00BD74B8" w:rsidRDefault="00032300" w:rsidP="00F474B1">
            <w:pPr>
              <w:rPr>
                <w:sz w:val="22"/>
              </w:rPr>
            </w:pPr>
            <w:r w:rsidRPr="00BD74B8">
              <w:rPr>
                <w:sz w:val="22"/>
              </w:rPr>
              <w:t>Bachelor of Science in Education</w:t>
            </w:r>
          </w:p>
        </w:tc>
        <w:tc>
          <w:tcPr>
            <w:tcW w:w="1800" w:type="dxa"/>
          </w:tcPr>
          <w:p w14:paraId="38FD7C27" w14:textId="77777777" w:rsidR="00032300" w:rsidRPr="00BD74B8" w:rsidRDefault="00032300" w:rsidP="00F474B1">
            <w:pPr>
              <w:rPr>
                <w:sz w:val="22"/>
              </w:rPr>
            </w:pPr>
            <w:r w:rsidRPr="00BD74B8">
              <w:rPr>
                <w:sz w:val="22"/>
              </w:rPr>
              <w:t>Elementary Education</w:t>
            </w:r>
          </w:p>
        </w:tc>
        <w:tc>
          <w:tcPr>
            <w:tcW w:w="1574" w:type="dxa"/>
          </w:tcPr>
          <w:p w14:paraId="6F90AD12" w14:textId="77777777" w:rsidR="00032300" w:rsidRPr="00BD74B8" w:rsidRDefault="00032300" w:rsidP="00F474B1">
            <w:pPr>
              <w:rPr>
                <w:sz w:val="22"/>
              </w:rPr>
            </w:pPr>
            <w:r w:rsidRPr="00BD74B8">
              <w:rPr>
                <w:sz w:val="22"/>
              </w:rPr>
              <w:t>Face to Face</w:t>
            </w:r>
          </w:p>
        </w:tc>
      </w:tr>
      <w:tr w:rsidR="00032300" w:rsidRPr="00BD74B8" w14:paraId="3A9BB8F3" w14:textId="77777777" w:rsidTr="00F474B1">
        <w:trPr>
          <w:trHeight w:val="530"/>
        </w:trPr>
        <w:tc>
          <w:tcPr>
            <w:tcW w:w="2250" w:type="dxa"/>
            <w:vMerge/>
          </w:tcPr>
          <w:p w14:paraId="3E15BB28" w14:textId="77777777" w:rsidR="00032300" w:rsidRPr="00BD74B8" w:rsidRDefault="00032300" w:rsidP="00F474B1">
            <w:pPr>
              <w:rPr>
                <w:sz w:val="22"/>
              </w:rPr>
            </w:pPr>
          </w:p>
        </w:tc>
        <w:tc>
          <w:tcPr>
            <w:tcW w:w="2520" w:type="dxa"/>
          </w:tcPr>
          <w:p w14:paraId="62B9B3D0" w14:textId="77777777" w:rsidR="00032300" w:rsidRPr="00BD74B8" w:rsidRDefault="00032300" w:rsidP="00F474B1">
            <w:pPr>
              <w:rPr>
                <w:sz w:val="22"/>
              </w:rPr>
            </w:pPr>
            <w:r w:rsidRPr="00BD74B8">
              <w:rPr>
                <w:sz w:val="22"/>
              </w:rPr>
              <w:t>Special Education General Curriculum K-12</w:t>
            </w:r>
          </w:p>
        </w:tc>
        <w:tc>
          <w:tcPr>
            <w:tcW w:w="1710" w:type="dxa"/>
          </w:tcPr>
          <w:p w14:paraId="09341AF1" w14:textId="77777777" w:rsidR="00032300" w:rsidRPr="00BD74B8" w:rsidRDefault="00032300" w:rsidP="00F474B1">
            <w:pPr>
              <w:rPr>
                <w:sz w:val="22"/>
              </w:rPr>
            </w:pPr>
            <w:r w:rsidRPr="00BD74B8">
              <w:rPr>
                <w:sz w:val="22"/>
              </w:rPr>
              <w:t>Bachelor of Science in Education</w:t>
            </w:r>
          </w:p>
        </w:tc>
        <w:tc>
          <w:tcPr>
            <w:tcW w:w="1800" w:type="dxa"/>
          </w:tcPr>
          <w:p w14:paraId="2EFA4401" w14:textId="77777777" w:rsidR="00032300" w:rsidRPr="00BD74B8" w:rsidRDefault="00032300" w:rsidP="00F474B1">
            <w:pPr>
              <w:rPr>
                <w:sz w:val="22"/>
              </w:rPr>
            </w:pPr>
            <w:r w:rsidRPr="00BD74B8">
              <w:rPr>
                <w:sz w:val="22"/>
              </w:rPr>
              <w:t>Special Education, Concentration in Teaching Students with Disabilities who Access the General Curriculum</w:t>
            </w:r>
          </w:p>
        </w:tc>
        <w:tc>
          <w:tcPr>
            <w:tcW w:w="1574" w:type="dxa"/>
          </w:tcPr>
          <w:p w14:paraId="520F9388" w14:textId="77777777" w:rsidR="00032300" w:rsidRPr="00BD74B8" w:rsidRDefault="00032300" w:rsidP="00F474B1">
            <w:pPr>
              <w:rPr>
                <w:sz w:val="22"/>
              </w:rPr>
            </w:pPr>
            <w:r w:rsidRPr="00BD74B8">
              <w:rPr>
                <w:sz w:val="22"/>
              </w:rPr>
              <w:t>Hybrid</w:t>
            </w:r>
          </w:p>
        </w:tc>
      </w:tr>
      <w:tr w:rsidR="00032300" w:rsidRPr="00BD74B8" w14:paraId="3257C786" w14:textId="77777777" w:rsidTr="00F474B1">
        <w:trPr>
          <w:trHeight w:val="530"/>
        </w:trPr>
        <w:tc>
          <w:tcPr>
            <w:tcW w:w="2250" w:type="dxa"/>
            <w:vMerge/>
          </w:tcPr>
          <w:p w14:paraId="03131560" w14:textId="77777777" w:rsidR="00032300" w:rsidRPr="00BD74B8" w:rsidRDefault="00032300" w:rsidP="00F474B1">
            <w:pPr>
              <w:rPr>
                <w:sz w:val="22"/>
              </w:rPr>
            </w:pPr>
          </w:p>
        </w:tc>
        <w:tc>
          <w:tcPr>
            <w:tcW w:w="2520" w:type="dxa"/>
          </w:tcPr>
          <w:p w14:paraId="0E27C837" w14:textId="77777777" w:rsidR="00032300" w:rsidRPr="00BD74B8" w:rsidRDefault="00032300" w:rsidP="00F474B1">
            <w:pPr>
              <w:rPr>
                <w:sz w:val="22"/>
              </w:rPr>
            </w:pPr>
            <w:r w:rsidRPr="00BD74B8">
              <w:rPr>
                <w:sz w:val="22"/>
              </w:rPr>
              <w:t>Special Education - Adapted Curriculum</w:t>
            </w:r>
          </w:p>
          <w:p w14:paraId="27388C46" w14:textId="77777777" w:rsidR="00032300" w:rsidRPr="00BD74B8" w:rsidRDefault="00032300" w:rsidP="00F474B1">
            <w:pPr>
              <w:rPr>
                <w:sz w:val="22"/>
              </w:rPr>
            </w:pPr>
            <w:r w:rsidRPr="00BD74B8">
              <w:rPr>
                <w:sz w:val="22"/>
              </w:rPr>
              <w:t>K-12</w:t>
            </w:r>
          </w:p>
        </w:tc>
        <w:tc>
          <w:tcPr>
            <w:tcW w:w="1710" w:type="dxa"/>
          </w:tcPr>
          <w:p w14:paraId="3F6A1CF1" w14:textId="77777777" w:rsidR="00032300" w:rsidRPr="00BD74B8" w:rsidRDefault="00032300" w:rsidP="00F474B1">
            <w:pPr>
              <w:rPr>
                <w:sz w:val="22"/>
              </w:rPr>
            </w:pPr>
            <w:r w:rsidRPr="00BD74B8">
              <w:rPr>
                <w:sz w:val="22"/>
              </w:rPr>
              <w:t>Bachelor of Science in Education</w:t>
            </w:r>
          </w:p>
        </w:tc>
        <w:tc>
          <w:tcPr>
            <w:tcW w:w="1800" w:type="dxa"/>
          </w:tcPr>
          <w:p w14:paraId="64E51647" w14:textId="77777777" w:rsidR="00032300" w:rsidRPr="00BD74B8" w:rsidRDefault="00032300" w:rsidP="00F474B1">
            <w:pPr>
              <w:rPr>
                <w:sz w:val="22"/>
              </w:rPr>
            </w:pPr>
            <w:r w:rsidRPr="00BD74B8">
              <w:rPr>
                <w:sz w:val="22"/>
              </w:rPr>
              <w:t>Special Education, Concentration in Teaching Students with Disabilities who Access the  Adapted Curriculum</w:t>
            </w:r>
          </w:p>
        </w:tc>
        <w:tc>
          <w:tcPr>
            <w:tcW w:w="1574" w:type="dxa"/>
          </w:tcPr>
          <w:p w14:paraId="43947BA2" w14:textId="77777777" w:rsidR="00032300" w:rsidRPr="00BD74B8" w:rsidRDefault="00032300" w:rsidP="00F474B1">
            <w:pPr>
              <w:rPr>
                <w:sz w:val="22"/>
              </w:rPr>
            </w:pPr>
            <w:r w:rsidRPr="00BD74B8">
              <w:rPr>
                <w:sz w:val="22"/>
              </w:rPr>
              <w:t>Hybrid</w:t>
            </w:r>
          </w:p>
        </w:tc>
      </w:tr>
      <w:tr w:rsidR="00032300" w:rsidRPr="00BD74B8" w14:paraId="7A4B0F6F" w14:textId="77777777" w:rsidTr="00F474B1">
        <w:trPr>
          <w:trHeight w:val="530"/>
        </w:trPr>
        <w:tc>
          <w:tcPr>
            <w:tcW w:w="2250" w:type="dxa"/>
            <w:vMerge/>
          </w:tcPr>
          <w:p w14:paraId="6C8E3911" w14:textId="77777777" w:rsidR="00032300" w:rsidRPr="00BD74B8" w:rsidRDefault="00032300" w:rsidP="00F474B1">
            <w:pPr>
              <w:rPr>
                <w:sz w:val="22"/>
              </w:rPr>
            </w:pPr>
          </w:p>
        </w:tc>
        <w:tc>
          <w:tcPr>
            <w:tcW w:w="2520" w:type="dxa"/>
          </w:tcPr>
          <w:p w14:paraId="273035C4" w14:textId="77777777" w:rsidR="00032300" w:rsidRPr="00BD74B8" w:rsidRDefault="00032300" w:rsidP="00F474B1">
            <w:pPr>
              <w:rPr>
                <w:sz w:val="22"/>
              </w:rPr>
            </w:pPr>
            <w:r w:rsidRPr="00BD74B8">
              <w:rPr>
                <w:sz w:val="22"/>
              </w:rPr>
              <w:t>Special Education -Blindness/Visual Impairments PreK-12</w:t>
            </w:r>
          </w:p>
        </w:tc>
        <w:tc>
          <w:tcPr>
            <w:tcW w:w="1710" w:type="dxa"/>
          </w:tcPr>
          <w:p w14:paraId="7F8B6BF4" w14:textId="77777777" w:rsidR="00032300" w:rsidRPr="00BD74B8" w:rsidRDefault="00032300" w:rsidP="00F474B1">
            <w:pPr>
              <w:rPr>
                <w:sz w:val="22"/>
              </w:rPr>
            </w:pPr>
            <w:r w:rsidRPr="00BD74B8">
              <w:rPr>
                <w:sz w:val="22"/>
              </w:rPr>
              <w:t>Bachelor of Science in Education</w:t>
            </w:r>
          </w:p>
        </w:tc>
        <w:tc>
          <w:tcPr>
            <w:tcW w:w="1800" w:type="dxa"/>
          </w:tcPr>
          <w:p w14:paraId="22B961FC" w14:textId="77777777" w:rsidR="00032300" w:rsidRPr="00BD74B8" w:rsidRDefault="00032300" w:rsidP="00F474B1">
            <w:pPr>
              <w:rPr>
                <w:sz w:val="22"/>
              </w:rPr>
            </w:pPr>
            <w:r w:rsidRPr="00BD74B8">
              <w:rPr>
                <w:sz w:val="22"/>
              </w:rPr>
              <w:t xml:space="preserve">Special Education, Concentration in Teaching Students with Blindness/Visual Impairments </w:t>
            </w:r>
          </w:p>
        </w:tc>
        <w:tc>
          <w:tcPr>
            <w:tcW w:w="1574" w:type="dxa"/>
          </w:tcPr>
          <w:p w14:paraId="3CF0BB37" w14:textId="77777777" w:rsidR="00032300" w:rsidRPr="00BD74B8" w:rsidRDefault="00032300" w:rsidP="00F474B1">
            <w:pPr>
              <w:rPr>
                <w:sz w:val="22"/>
              </w:rPr>
            </w:pPr>
            <w:r w:rsidRPr="00BD74B8">
              <w:rPr>
                <w:sz w:val="22"/>
              </w:rPr>
              <w:t>Hybrid</w:t>
            </w:r>
          </w:p>
        </w:tc>
      </w:tr>
      <w:tr w:rsidR="00032300" w:rsidRPr="00BD74B8" w14:paraId="46BE7BE3" w14:textId="77777777" w:rsidTr="00F474B1">
        <w:trPr>
          <w:trHeight w:val="530"/>
        </w:trPr>
        <w:tc>
          <w:tcPr>
            <w:tcW w:w="2250" w:type="dxa"/>
            <w:vMerge/>
          </w:tcPr>
          <w:p w14:paraId="2C9C0917" w14:textId="77777777" w:rsidR="00032300" w:rsidRPr="00BD74B8" w:rsidRDefault="00032300" w:rsidP="00F474B1">
            <w:pPr>
              <w:rPr>
                <w:sz w:val="22"/>
              </w:rPr>
            </w:pPr>
          </w:p>
        </w:tc>
        <w:tc>
          <w:tcPr>
            <w:tcW w:w="2520" w:type="dxa"/>
          </w:tcPr>
          <w:p w14:paraId="79158341" w14:textId="77777777" w:rsidR="00032300" w:rsidRPr="00BD74B8" w:rsidRDefault="00032300" w:rsidP="00F474B1">
            <w:pPr>
              <w:rPr>
                <w:sz w:val="22"/>
              </w:rPr>
            </w:pPr>
            <w:r w:rsidRPr="00BD74B8">
              <w:rPr>
                <w:sz w:val="22"/>
              </w:rPr>
              <w:t xml:space="preserve">Special Education Early Childhood (Birth through </w:t>
            </w:r>
            <w:r>
              <w:rPr>
                <w:sz w:val="22"/>
              </w:rPr>
              <w:t>a</w:t>
            </w:r>
            <w:r w:rsidRPr="00BD74B8">
              <w:rPr>
                <w:sz w:val="22"/>
              </w:rPr>
              <w:t>ge five)</w:t>
            </w:r>
          </w:p>
        </w:tc>
        <w:tc>
          <w:tcPr>
            <w:tcW w:w="1710" w:type="dxa"/>
          </w:tcPr>
          <w:p w14:paraId="495954E4" w14:textId="77777777" w:rsidR="00032300" w:rsidRPr="00BD74B8" w:rsidRDefault="00032300" w:rsidP="00F474B1">
            <w:pPr>
              <w:rPr>
                <w:sz w:val="22"/>
              </w:rPr>
            </w:pPr>
            <w:r w:rsidRPr="00BD74B8">
              <w:rPr>
                <w:sz w:val="22"/>
              </w:rPr>
              <w:t>Bachelor of Science in Education</w:t>
            </w:r>
          </w:p>
        </w:tc>
        <w:tc>
          <w:tcPr>
            <w:tcW w:w="1800" w:type="dxa"/>
          </w:tcPr>
          <w:p w14:paraId="031A8779" w14:textId="77777777" w:rsidR="00032300" w:rsidRPr="00BD74B8" w:rsidRDefault="00032300" w:rsidP="00F474B1">
            <w:pPr>
              <w:rPr>
                <w:sz w:val="22"/>
              </w:rPr>
            </w:pPr>
            <w:r w:rsidRPr="00BD74B8">
              <w:rPr>
                <w:sz w:val="22"/>
              </w:rPr>
              <w:t>Early Childhood Education for Diverse Learner, Concentration in Early Childhood Special Education</w:t>
            </w:r>
          </w:p>
        </w:tc>
        <w:tc>
          <w:tcPr>
            <w:tcW w:w="1574" w:type="dxa"/>
          </w:tcPr>
          <w:p w14:paraId="2BCBDBDD" w14:textId="77777777" w:rsidR="00032300" w:rsidRPr="00BD74B8" w:rsidRDefault="00032300" w:rsidP="00F474B1">
            <w:pPr>
              <w:rPr>
                <w:sz w:val="22"/>
              </w:rPr>
            </w:pPr>
            <w:r w:rsidRPr="00BD74B8">
              <w:rPr>
                <w:sz w:val="22"/>
              </w:rPr>
              <w:t>Hybrid</w:t>
            </w:r>
          </w:p>
        </w:tc>
      </w:tr>
      <w:tr w:rsidR="00032300" w:rsidRPr="00BD74B8" w14:paraId="4A51DF7B" w14:textId="77777777" w:rsidTr="00F474B1">
        <w:trPr>
          <w:trHeight w:val="530"/>
        </w:trPr>
        <w:tc>
          <w:tcPr>
            <w:tcW w:w="2250" w:type="dxa"/>
            <w:vMerge/>
          </w:tcPr>
          <w:p w14:paraId="14A392B4" w14:textId="77777777" w:rsidR="00032300" w:rsidRPr="00BD74B8" w:rsidRDefault="00032300" w:rsidP="00F474B1">
            <w:pPr>
              <w:rPr>
                <w:sz w:val="22"/>
              </w:rPr>
            </w:pPr>
          </w:p>
        </w:tc>
        <w:tc>
          <w:tcPr>
            <w:tcW w:w="2520" w:type="dxa"/>
          </w:tcPr>
          <w:p w14:paraId="623FB1B2" w14:textId="77777777" w:rsidR="00032300" w:rsidRPr="00BD74B8" w:rsidRDefault="00032300" w:rsidP="00F474B1">
            <w:pPr>
              <w:rPr>
                <w:sz w:val="22"/>
              </w:rPr>
            </w:pPr>
            <w:r w:rsidRPr="00BD74B8">
              <w:rPr>
                <w:sz w:val="22"/>
              </w:rPr>
              <w:t>Early/Primary Education PreK-3</w:t>
            </w:r>
          </w:p>
        </w:tc>
        <w:tc>
          <w:tcPr>
            <w:tcW w:w="1710" w:type="dxa"/>
          </w:tcPr>
          <w:p w14:paraId="4090DD3E" w14:textId="77777777" w:rsidR="00032300" w:rsidRPr="00BD74B8" w:rsidRDefault="00032300" w:rsidP="00F474B1">
            <w:pPr>
              <w:rPr>
                <w:sz w:val="22"/>
              </w:rPr>
            </w:pPr>
            <w:r w:rsidRPr="00BD74B8">
              <w:rPr>
                <w:sz w:val="22"/>
              </w:rPr>
              <w:t>Bachelor of Science in Education</w:t>
            </w:r>
          </w:p>
        </w:tc>
        <w:tc>
          <w:tcPr>
            <w:tcW w:w="1800" w:type="dxa"/>
          </w:tcPr>
          <w:p w14:paraId="10847CBA" w14:textId="77777777" w:rsidR="00032300" w:rsidRPr="00BD74B8" w:rsidRDefault="00032300" w:rsidP="00F474B1">
            <w:pPr>
              <w:rPr>
                <w:sz w:val="22"/>
              </w:rPr>
            </w:pPr>
            <w:r w:rsidRPr="00BD74B8">
              <w:rPr>
                <w:sz w:val="22"/>
              </w:rPr>
              <w:t>Early Childhood Education for Diverse Learners, Concentration in Early/Primary PreK-3</w:t>
            </w:r>
          </w:p>
        </w:tc>
        <w:tc>
          <w:tcPr>
            <w:tcW w:w="1574" w:type="dxa"/>
          </w:tcPr>
          <w:p w14:paraId="45B19FF2" w14:textId="77777777" w:rsidR="00032300" w:rsidRPr="00BD74B8" w:rsidRDefault="00032300" w:rsidP="00F474B1">
            <w:pPr>
              <w:rPr>
                <w:sz w:val="22"/>
              </w:rPr>
            </w:pPr>
            <w:r w:rsidRPr="00BD74B8">
              <w:rPr>
                <w:sz w:val="22"/>
              </w:rPr>
              <w:t>Hybrid</w:t>
            </w:r>
          </w:p>
        </w:tc>
      </w:tr>
      <w:tr w:rsidR="00032300" w:rsidRPr="00BD74B8" w14:paraId="58530877" w14:textId="77777777" w:rsidTr="00F474B1">
        <w:trPr>
          <w:trHeight w:val="456"/>
        </w:trPr>
        <w:tc>
          <w:tcPr>
            <w:tcW w:w="2250" w:type="dxa"/>
            <w:vMerge w:val="restart"/>
          </w:tcPr>
          <w:p w14:paraId="41F73FFC" w14:textId="77777777" w:rsidR="00032300" w:rsidRPr="002C4A07" w:rsidRDefault="00032300" w:rsidP="00F474B1">
            <w:pPr>
              <w:rPr>
                <w:b/>
                <w:sz w:val="22"/>
              </w:rPr>
            </w:pPr>
            <w:r w:rsidRPr="002C4A07">
              <w:rPr>
                <w:b/>
                <w:sz w:val="22"/>
              </w:rPr>
              <w:t>James Madison University</w:t>
            </w:r>
          </w:p>
        </w:tc>
        <w:tc>
          <w:tcPr>
            <w:tcW w:w="2520" w:type="dxa"/>
          </w:tcPr>
          <w:p w14:paraId="455E7945" w14:textId="77777777" w:rsidR="00032300" w:rsidRPr="00BD74B8" w:rsidRDefault="00032300" w:rsidP="00F474B1">
            <w:pPr>
              <w:rPr>
                <w:sz w:val="22"/>
              </w:rPr>
            </w:pPr>
            <w:r w:rsidRPr="00BD74B8">
              <w:rPr>
                <w:sz w:val="22"/>
              </w:rPr>
              <w:t>Elementary Education PreK-6</w:t>
            </w:r>
          </w:p>
        </w:tc>
        <w:tc>
          <w:tcPr>
            <w:tcW w:w="1710" w:type="dxa"/>
          </w:tcPr>
          <w:p w14:paraId="545F13EC" w14:textId="77777777" w:rsidR="00032300" w:rsidRPr="00BD74B8" w:rsidRDefault="00032300" w:rsidP="00F474B1">
            <w:pPr>
              <w:rPr>
                <w:sz w:val="22"/>
              </w:rPr>
            </w:pPr>
            <w:r w:rsidRPr="00BD74B8">
              <w:rPr>
                <w:sz w:val="22"/>
              </w:rPr>
              <w:t xml:space="preserve">Bachelor of Science </w:t>
            </w:r>
          </w:p>
        </w:tc>
        <w:tc>
          <w:tcPr>
            <w:tcW w:w="1800" w:type="dxa"/>
          </w:tcPr>
          <w:p w14:paraId="5E8C25FD" w14:textId="77777777" w:rsidR="00032300" w:rsidRPr="00BD74B8" w:rsidRDefault="00032300" w:rsidP="00F474B1">
            <w:pPr>
              <w:rPr>
                <w:sz w:val="22"/>
              </w:rPr>
            </w:pPr>
            <w:r w:rsidRPr="00BD74B8">
              <w:rPr>
                <w:sz w:val="22"/>
              </w:rPr>
              <w:t xml:space="preserve">Elementary Education </w:t>
            </w:r>
          </w:p>
        </w:tc>
        <w:tc>
          <w:tcPr>
            <w:tcW w:w="1574" w:type="dxa"/>
          </w:tcPr>
          <w:p w14:paraId="419A5245" w14:textId="77777777" w:rsidR="00032300" w:rsidRPr="00BD74B8" w:rsidRDefault="00032300" w:rsidP="00F474B1">
            <w:pPr>
              <w:rPr>
                <w:sz w:val="22"/>
              </w:rPr>
            </w:pPr>
            <w:r w:rsidRPr="00BD74B8">
              <w:rPr>
                <w:sz w:val="22"/>
              </w:rPr>
              <w:t>Face to Face</w:t>
            </w:r>
          </w:p>
        </w:tc>
      </w:tr>
      <w:tr w:rsidR="00032300" w:rsidRPr="00BD74B8" w14:paraId="77FDE4DB" w14:textId="77777777" w:rsidTr="00F474B1">
        <w:trPr>
          <w:trHeight w:val="456"/>
        </w:trPr>
        <w:tc>
          <w:tcPr>
            <w:tcW w:w="2250" w:type="dxa"/>
            <w:vMerge/>
          </w:tcPr>
          <w:p w14:paraId="0478B08D" w14:textId="77777777" w:rsidR="00032300" w:rsidRPr="00BD74B8" w:rsidRDefault="00032300" w:rsidP="00F474B1">
            <w:pPr>
              <w:rPr>
                <w:sz w:val="22"/>
              </w:rPr>
            </w:pPr>
          </w:p>
        </w:tc>
        <w:tc>
          <w:tcPr>
            <w:tcW w:w="2520" w:type="dxa"/>
          </w:tcPr>
          <w:p w14:paraId="2519B33E" w14:textId="77777777" w:rsidR="00032300" w:rsidRPr="00BD74B8" w:rsidRDefault="00032300" w:rsidP="00F474B1">
            <w:pPr>
              <w:rPr>
                <w:sz w:val="22"/>
              </w:rPr>
            </w:pPr>
            <w:r w:rsidRPr="00BD74B8">
              <w:rPr>
                <w:sz w:val="22"/>
              </w:rPr>
              <w:t>Early/Primary Education PreK-3</w:t>
            </w:r>
          </w:p>
        </w:tc>
        <w:tc>
          <w:tcPr>
            <w:tcW w:w="1710" w:type="dxa"/>
          </w:tcPr>
          <w:p w14:paraId="65FE16D5" w14:textId="77777777" w:rsidR="00032300" w:rsidRPr="00BD74B8" w:rsidRDefault="00032300" w:rsidP="00F474B1">
            <w:pPr>
              <w:rPr>
                <w:sz w:val="22"/>
              </w:rPr>
            </w:pPr>
            <w:r w:rsidRPr="00BD74B8">
              <w:rPr>
                <w:sz w:val="22"/>
              </w:rPr>
              <w:t xml:space="preserve">Bachelor of Science </w:t>
            </w:r>
          </w:p>
        </w:tc>
        <w:tc>
          <w:tcPr>
            <w:tcW w:w="1800" w:type="dxa"/>
          </w:tcPr>
          <w:p w14:paraId="5FBEC3E4" w14:textId="77777777" w:rsidR="00032300" w:rsidRPr="00BD74B8" w:rsidRDefault="00032300" w:rsidP="00F474B1">
            <w:pPr>
              <w:rPr>
                <w:sz w:val="22"/>
              </w:rPr>
            </w:pPr>
            <w:r w:rsidRPr="00BD74B8">
              <w:rPr>
                <w:sz w:val="22"/>
              </w:rPr>
              <w:t>Inclusive Early Childhood Education, Concentration in Early/Primary Education</w:t>
            </w:r>
          </w:p>
        </w:tc>
        <w:tc>
          <w:tcPr>
            <w:tcW w:w="1574" w:type="dxa"/>
          </w:tcPr>
          <w:p w14:paraId="346DEBDA" w14:textId="77777777" w:rsidR="00032300" w:rsidRPr="00BD74B8" w:rsidRDefault="00032300" w:rsidP="00F474B1">
            <w:pPr>
              <w:rPr>
                <w:sz w:val="22"/>
              </w:rPr>
            </w:pPr>
            <w:r w:rsidRPr="00BD74B8">
              <w:rPr>
                <w:sz w:val="22"/>
              </w:rPr>
              <w:t>Face to Face</w:t>
            </w:r>
          </w:p>
        </w:tc>
      </w:tr>
      <w:tr w:rsidR="00032300" w:rsidRPr="00BD74B8" w14:paraId="2217B632" w14:textId="77777777" w:rsidTr="00F474B1">
        <w:trPr>
          <w:trHeight w:val="456"/>
        </w:trPr>
        <w:tc>
          <w:tcPr>
            <w:tcW w:w="2250" w:type="dxa"/>
            <w:vMerge/>
          </w:tcPr>
          <w:p w14:paraId="62419D84" w14:textId="77777777" w:rsidR="00032300" w:rsidRPr="00BD74B8" w:rsidRDefault="00032300" w:rsidP="00F474B1">
            <w:pPr>
              <w:rPr>
                <w:sz w:val="22"/>
              </w:rPr>
            </w:pPr>
          </w:p>
        </w:tc>
        <w:tc>
          <w:tcPr>
            <w:tcW w:w="2520" w:type="dxa"/>
          </w:tcPr>
          <w:p w14:paraId="0A44C9D1" w14:textId="77777777" w:rsidR="00032300" w:rsidRPr="00BD74B8" w:rsidRDefault="00032300" w:rsidP="00F474B1">
            <w:pPr>
              <w:rPr>
                <w:sz w:val="22"/>
              </w:rPr>
            </w:pPr>
            <w:r w:rsidRPr="00BD74B8">
              <w:rPr>
                <w:sz w:val="22"/>
              </w:rPr>
              <w:t>Middle Education 6-8</w:t>
            </w:r>
          </w:p>
        </w:tc>
        <w:tc>
          <w:tcPr>
            <w:tcW w:w="1710" w:type="dxa"/>
          </w:tcPr>
          <w:p w14:paraId="0BFF09E1" w14:textId="77777777" w:rsidR="00032300" w:rsidRPr="00BD74B8" w:rsidRDefault="00032300" w:rsidP="00F474B1">
            <w:pPr>
              <w:rPr>
                <w:sz w:val="22"/>
              </w:rPr>
            </w:pPr>
            <w:r w:rsidRPr="00BD74B8">
              <w:rPr>
                <w:sz w:val="22"/>
              </w:rPr>
              <w:t xml:space="preserve">Bachelor of Science </w:t>
            </w:r>
          </w:p>
        </w:tc>
        <w:tc>
          <w:tcPr>
            <w:tcW w:w="1800" w:type="dxa"/>
          </w:tcPr>
          <w:p w14:paraId="522AC3FF" w14:textId="77777777" w:rsidR="00032300" w:rsidRPr="00BD74B8" w:rsidRDefault="00032300" w:rsidP="00F474B1">
            <w:pPr>
              <w:rPr>
                <w:sz w:val="22"/>
              </w:rPr>
            </w:pPr>
            <w:r w:rsidRPr="00BD74B8">
              <w:rPr>
                <w:sz w:val="22"/>
              </w:rPr>
              <w:t>Middle Grades Education</w:t>
            </w:r>
          </w:p>
        </w:tc>
        <w:tc>
          <w:tcPr>
            <w:tcW w:w="1574" w:type="dxa"/>
          </w:tcPr>
          <w:p w14:paraId="4DADDD83" w14:textId="77777777" w:rsidR="00032300" w:rsidRPr="00BD74B8" w:rsidRDefault="00032300" w:rsidP="00F474B1">
            <w:pPr>
              <w:rPr>
                <w:sz w:val="22"/>
              </w:rPr>
            </w:pPr>
            <w:r w:rsidRPr="00BD74B8">
              <w:rPr>
                <w:sz w:val="22"/>
              </w:rPr>
              <w:t>Face to Face</w:t>
            </w:r>
          </w:p>
        </w:tc>
      </w:tr>
      <w:tr w:rsidR="00032300" w:rsidRPr="00BD74B8" w14:paraId="630A057B" w14:textId="77777777" w:rsidTr="00F474B1">
        <w:trPr>
          <w:trHeight w:val="456"/>
        </w:trPr>
        <w:tc>
          <w:tcPr>
            <w:tcW w:w="2250" w:type="dxa"/>
            <w:vMerge/>
          </w:tcPr>
          <w:p w14:paraId="02B55A35" w14:textId="77777777" w:rsidR="00032300" w:rsidRPr="00BD74B8" w:rsidRDefault="00032300" w:rsidP="00F474B1">
            <w:pPr>
              <w:rPr>
                <w:sz w:val="22"/>
              </w:rPr>
            </w:pPr>
          </w:p>
        </w:tc>
        <w:tc>
          <w:tcPr>
            <w:tcW w:w="2520" w:type="dxa"/>
          </w:tcPr>
          <w:p w14:paraId="02526605" w14:textId="77777777" w:rsidR="00032300" w:rsidRPr="00BD74B8" w:rsidRDefault="00032300" w:rsidP="00F474B1">
            <w:pPr>
              <w:rPr>
                <w:sz w:val="22"/>
              </w:rPr>
            </w:pPr>
            <w:r w:rsidRPr="00BD74B8">
              <w:rPr>
                <w:sz w:val="22"/>
              </w:rPr>
              <w:t>English</w:t>
            </w:r>
          </w:p>
        </w:tc>
        <w:tc>
          <w:tcPr>
            <w:tcW w:w="1710" w:type="dxa"/>
          </w:tcPr>
          <w:p w14:paraId="2E207B3A" w14:textId="77777777" w:rsidR="00032300" w:rsidRPr="00BD74B8" w:rsidRDefault="00032300" w:rsidP="00F474B1">
            <w:pPr>
              <w:rPr>
                <w:sz w:val="22"/>
              </w:rPr>
            </w:pPr>
            <w:r w:rsidRPr="00BD74B8">
              <w:rPr>
                <w:sz w:val="22"/>
              </w:rPr>
              <w:t xml:space="preserve">Bachelor of Science </w:t>
            </w:r>
          </w:p>
        </w:tc>
        <w:tc>
          <w:tcPr>
            <w:tcW w:w="1800" w:type="dxa"/>
          </w:tcPr>
          <w:p w14:paraId="2F242D65" w14:textId="77777777" w:rsidR="00032300" w:rsidRPr="00BD74B8" w:rsidRDefault="00032300" w:rsidP="00F474B1">
            <w:pPr>
              <w:rPr>
                <w:sz w:val="22"/>
              </w:rPr>
            </w:pPr>
            <w:r w:rsidRPr="00BD74B8">
              <w:rPr>
                <w:sz w:val="22"/>
              </w:rPr>
              <w:t>Secondary Education, English Concentration</w:t>
            </w:r>
          </w:p>
        </w:tc>
        <w:tc>
          <w:tcPr>
            <w:tcW w:w="1574" w:type="dxa"/>
          </w:tcPr>
          <w:p w14:paraId="19EE38E9" w14:textId="77777777" w:rsidR="00032300" w:rsidRPr="00BD74B8" w:rsidRDefault="00032300" w:rsidP="00F474B1">
            <w:pPr>
              <w:rPr>
                <w:sz w:val="22"/>
              </w:rPr>
            </w:pPr>
            <w:r w:rsidRPr="00BD74B8">
              <w:rPr>
                <w:sz w:val="22"/>
              </w:rPr>
              <w:t>Face to Face</w:t>
            </w:r>
          </w:p>
        </w:tc>
      </w:tr>
      <w:tr w:rsidR="00032300" w:rsidRPr="00BD74B8" w14:paraId="7FC49653" w14:textId="77777777" w:rsidTr="00F474B1">
        <w:trPr>
          <w:trHeight w:val="809"/>
        </w:trPr>
        <w:tc>
          <w:tcPr>
            <w:tcW w:w="2250" w:type="dxa"/>
            <w:vMerge/>
          </w:tcPr>
          <w:p w14:paraId="12811A6D" w14:textId="77777777" w:rsidR="00032300" w:rsidRPr="00BD74B8" w:rsidRDefault="00032300" w:rsidP="00F474B1">
            <w:pPr>
              <w:rPr>
                <w:sz w:val="22"/>
              </w:rPr>
            </w:pPr>
          </w:p>
        </w:tc>
        <w:tc>
          <w:tcPr>
            <w:tcW w:w="2520" w:type="dxa"/>
          </w:tcPr>
          <w:p w14:paraId="7DDF79CC" w14:textId="77777777" w:rsidR="00032300" w:rsidRPr="00BD74B8" w:rsidRDefault="00032300" w:rsidP="00F474B1">
            <w:pPr>
              <w:rPr>
                <w:sz w:val="22"/>
              </w:rPr>
            </w:pPr>
            <w:r w:rsidRPr="00BD74B8">
              <w:rPr>
                <w:sz w:val="22"/>
              </w:rPr>
              <w:t>Math</w:t>
            </w:r>
          </w:p>
        </w:tc>
        <w:tc>
          <w:tcPr>
            <w:tcW w:w="1710" w:type="dxa"/>
          </w:tcPr>
          <w:p w14:paraId="01507BC7" w14:textId="77777777" w:rsidR="00032300" w:rsidRPr="00BD74B8" w:rsidRDefault="00032300" w:rsidP="00F474B1">
            <w:pPr>
              <w:spacing w:line="259" w:lineRule="auto"/>
              <w:rPr>
                <w:sz w:val="22"/>
              </w:rPr>
            </w:pPr>
            <w:r w:rsidRPr="00BD74B8">
              <w:rPr>
                <w:sz w:val="22"/>
              </w:rPr>
              <w:t xml:space="preserve">Bachelor of Science </w:t>
            </w:r>
          </w:p>
        </w:tc>
        <w:tc>
          <w:tcPr>
            <w:tcW w:w="1800" w:type="dxa"/>
          </w:tcPr>
          <w:p w14:paraId="07A92DBB" w14:textId="77777777" w:rsidR="00032300" w:rsidRPr="00BD74B8" w:rsidRDefault="00032300" w:rsidP="00F474B1">
            <w:pPr>
              <w:spacing w:line="259" w:lineRule="auto"/>
              <w:rPr>
                <w:sz w:val="22"/>
              </w:rPr>
            </w:pPr>
            <w:r w:rsidRPr="00BD74B8">
              <w:rPr>
                <w:sz w:val="22"/>
              </w:rPr>
              <w:t>Secondary Education, Math Concentration</w:t>
            </w:r>
          </w:p>
        </w:tc>
        <w:tc>
          <w:tcPr>
            <w:tcW w:w="1574" w:type="dxa"/>
          </w:tcPr>
          <w:p w14:paraId="004C0766" w14:textId="77777777" w:rsidR="00032300" w:rsidRPr="00BD74B8" w:rsidRDefault="00032300" w:rsidP="00F474B1">
            <w:pPr>
              <w:rPr>
                <w:sz w:val="22"/>
              </w:rPr>
            </w:pPr>
            <w:r w:rsidRPr="00BD74B8">
              <w:rPr>
                <w:sz w:val="22"/>
              </w:rPr>
              <w:t>Face to Face</w:t>
            </w:r>
          </w:p>
        </w:tc>
      </w:tr>
      <w:tr w:rsidR="00032300" w:rsidRPr="00BD74B8" w14:paraId="0E3EF592" w14:textId="77777777" w:rsidTr="00F474B1">
        <w:trPr>
          <w:trHeight w:val="233"/>
        </w:trPr>
        <w:tc>
          <w:tcPr>
            <w:tcW w:w="2250" w:type="dxa"/>
            <w:vMerge/>
          </w:tcPr>
          <w:p w14:paraId="33C7F48A" w14:textId="77777777" w:rsidR="00032300" w:rsidRPr="00BD74B8" w:rsidRDefault="00032300" w:rsidP="00F474B1">
            <w:pPr>
              <w:rPr>
                <w:sz w:val="22"/>
              </w:rPr>
            </w:pPr>
          </w:p>
        </w:tc>
        <w:tc>
          <w:tcPr>
            <w:tcW w:w="2520" w:type="dxa"/>
          </w:tcPr>
          <w:p w14:paraId="18FD1E7D" w14:textId="77777777" w:rsidR="00032300" w:rsidRPr="00BD74B8" w:rsidRDefault="00032300" w:rsidP="00F474B1">
            <w:pPr>
              <w:rPr>
                <w:sz w:val="22"/>
              </w:rPr>
            </w:pPr>
            <w:r w:rsidRPr="00BD74B8">
              <w:rPr>
                <w:sz w:val="22"/>
              </w:rPr>
              <w:t>Biology</w:t>
            </w:r>
          </w:p>
        </w:tc>
        <w:tc>
          <w:tcPr>
            <w:tcW w:w="1710" w:type="dxa"/>
          </w:tcPr>
          <w:p w14:paraId="41875868" w14:textId="77777777" w:rsidR="00032300" w:rsidRPr="00BD74B8" w:rsidRDefault="00032300" w:rsidP="00F474B1">
            <w:pPr>
              <w:spacing w:line="259" w:lineRule="auto"/>
              <w:rPr>
                <w:sz w:val="22"/>
              </w:rPr>
            </w:pPr>
            <w:r w:rsidRPr="00BD74B8">
              <w:rPr>
                <w:sz w:val="22"/>
              </w:rPr>
              <w:t xml:space="preserve">Bachelor of Science </w:t>
            </w:r>
          </w:p>
        </w:tc>
        <w:tc>
          <w:tcPr>
            <w:tcW w:w="1800" w:type="dxa"/>
          </w:tcPr>
          <w:p w14:paraId="00577410" w14:textId="77777777" w:rsidR="00032300" w:rsidRPr="00BD74B8" w:rsidRDefault="00032300" w:rsidP="00F474B1">
            <w:pPr>
              <w:spacing w:line="259" w:lineRule="auto"/>
              <w:rPr>
                <w:sz w:val="22"/>
              </w:rPr>
            </w:pPr>
            <w:r w:rsidRPr="00BD74B8">
              <w:rPr>
                <w:sz w:val="22"/>
              </w:rPr>
              <w:t>Secondary Education, Biology Concentration</w:t>
            </w:r>
          </w:p>
        </w:tc>
        <w:tc>
          <w:tcPr>
            <w:tcW w:w="1574" w:type="dxa"/>
          </w:tcPr>
          <w:p w14:paraId="360C3AF7" w14:textId="77777777" w:rsidR="00032300" w:rsidRPr="00BD74B8" w:rsidRDefault="00032300" w:rsidP="00F474B1">
            <w:pPr>
              <w:rPr>
                <w:sz w:val="22"/>
              </w:rPr>
            </w:pPr>
            <w:r w:rsidRPr="00BD74B8">
              <w:rPr>
                <w:sz w:val="22"/>
              </w:rPr>
              <w:t>Face to Face</w:t>
            </w:r>
          </w:p>
        </w:tc>
      </w:tr>
      <w:tr w:rsidR="00032300" w:rsidRPr="00BD74B8" w14:paraId="44A747E6" w14:textId="77777777" w:rsidTr="00F474B1">
        <w:trPr>
          <w:trHeight w:val="1043"/>
        </w:trPr>
        <w:tc>
          <w:tcPr>
            <w:tcW w:w="2250" w:type="dxa"/>
            <w:vMerge/>
          </w:tcPr>
          <w:p w14:paraId="205F89C1" w14:textId="77777777" w:rsidR="00032300" w:rsidRPr="00BD74B8" w:rsidRDefault="00032300" w:rsidP="00F474B1">
            <w:pPr>
              <w:spacing w:after="200"/>
              <w:rPr>
                <w:sz w:val="22"/>
              </w:rPr>
            </w:pPr>
          </w:p>
        </w:tc>
        <w:tc>
          <w:tcPr>
            <w:tcW w:w="2520" w:type="dxa"/>
          </w:tcPr>
          <w:p w14:paraId="0C346EEF" w14:textId="77777777" w:rsidR="00032300" w:rsidRPr="00BD74B8" w:rsidRDefault="00032300" w:rsidP="00F474B1">
            <w:pPr>
              <w:spacing w:after="200"/>
              <w:rPr>
                <w:sz w:val="22"/>
              </w:rPr>
            </w:pPr>
            <w:r w:rsidRPr="00BD74B8">
              <w:rPr>
                <w:sz w:val="22"/>
              </w:rPr>
              <w:t>Chemistry</w:t>
            </w:r>
          </w:p>
        </w:tc>
        <w:tc>
          <w:tcPr>
            <w:tcW w:w="1710" w:type="dxa"/>
          </w:tcPr>
          <w:p w14:paraId="529074AE" w14:textId="77777777" w:rsidR="00032300" w:rsidRPr="00BD74B8" w:rsidRDefault="00032300" w:rsidP="00F474B1">
            <w:pPr>
              <w:spacing w:line="259" w:lineRule="auto"/>
              <w:rPr>
                <w:sz w:val="22"/>
              </w:rPr>
            </w:pPr>
            <w:r w:rsidRPr="00BD74B8">
              <w:rPr>
                <w:sz w:val="22"/>
              </w:rPr>
              <w:t xml:space="preserve">Bachelor of Science </w:t>
            </w:r>
          </w:p>
        </w:tc>
        <w:tc>
          <w:tcPr>
            <w:tcW w:w="1800" w:type="dxa"/>
          </w:tcPr>
          <w:p w14:paraId="0AD91759" w14:textId="77777777" w:rsidR="00032300" w:rsidRPr="00BD74B8" w:rsidRDefault="00032300" w:rsidP="00F474B1">
            <w:pPr>
              <w:spacing w:line="259" w:lineRule="auto"/>
              <w:rPr>
                <w:sz w:val="22"/>
              </w:rPr>
            </w:pPr>
            <w:r w:rsidRPr="00BD74B8">
              <w:rPr>
                <w:sz w:val="22"/>
              </w:rPr>
              <w:t>Secondary Education, Chemistry Concentration</w:t>
            </w:r>
          </w:p>
        </w:tc>
        <w:tc>
          <w:tcPr>
            <w:tcW w:w="1574" w:type="dxa"/>
          </w:tcPr>
          <w:p w14:paraId="45616688" w14:textId="77777777" w:rsidR="00032300" w:rsidRPr="00BD74B8" w:rsidRDefault="00032300" w:rsidP="00F474B1">
            <w:pPr>
              <w:spacing w:after="200"/>
              <w:rPr>
                <w:sz w:val="22"/>
              </w:rPr>
            </w:pPr>
            <w:r w:rsidRPr="00BD74B8">
              <w:rPr>
                <w:sz w:val="22"/>
              </w:rPr>
              <w:t>Face to Face</w:t>
            </w:r>
          </w:p>
        </w:tc>
      </w:tr>
      <w:tr w:rsidR="00032300" w:rsidRPr="00BD74B8" w14:paraId="65F4BC7D" w14:textId="77777777" w:rsidTr="00F474B1">
        <w:trPr>
          <w:trHeight w:val="456"/>
        </w:trPr>
        <w:tc>
          <w:tcPr>
            <w:tcW w:w="2250" w:type="dxa"/>
            <w:vMerge/>
          </w:tcPr>
          <w:p w14:paraId="607E09E3" w14:textId="77777777" w:rsidR="00032300" w:rsidRPr="00BD74B8" w:rsidRDefault="00032300" w:rsidP="00F474B1">
            <w:pPr>
              <w:spacing w:after="200"/>
              <w:rPr>
                <w:sz w:val="22"/>
              </w:rPr>
            </w:pPr>
          </w:p>
        </w:tc>
        <w:tc>
          <w:tcPr>
            <w:tcW w:w="2520" w:type="dxa"/>
          </w:tcPr>
          <w:p w14:paraId="5E4E204E" w14:textId="77777777" w:rsidR="00032300" w:rsidRPr="00BD74B8" w:rsidRDefault="00032300" w:rsidP="00F474B1">
            <w:pPr>
              <w:spacing w:after="200"/>
              <w:rPr>
                <w:sz w:val="22"/>
              </w:rPr>
            </w:pPr>
            <w:r w:rsidRPr="00BD74B8">
              <w:rPr>
                <w:sz w:val="22"/>
              </w:rPr>
              <w:t>Earth Science</w:t>
            </w:r>
          </w:p>
        </w:tc>
        <w:tc>
          <w:tcPr>
            <w:tcW w:w="1710" w:type="dxa"/>
          </w:tcPr>
          <w:p w14:paraId="763A3E2E" w14:textId="77777777" w:rsidR="00032300" w:rsidRPr="00BD74B8" w:rsidRDefault="00032300" w:rsidP="00F474B1">
            <w:pPr>
              <w:spacing w:line="259" w:lineRule="auto"/>
              <w:rPr>
                <w:sz w:val="22"/>
              </w:rPr>
            </w:pPr>
            <w:r w:rsidRPr="00BD74B8">
              <w:rPr>
                <w:sz w:val="22"/>
              </w:rPr>
              <w:t xml:space="preserve">Bachelor of Science </w:t>
            </w:r>
          </w:p>
        </w:tc>
        <w:tc>
          <w:tcPr>
            <w:tcW w:w="1800" w:type="dxa"/>
          </w:tcPr>
          <w:p w14:paraId="33704F7E" w14:textId="77777777" w:rsidR="00032300" w:rsidRPr="00BD74B8" w:rsidRDefault="00032300" w:rsidP="00F474B1">
            <w:pPr>
              <w:spacing w:line="259" w:lineRule="auto"/>
              <w:rPr>
                <w:sz w:val="22"/>
              </w:rPr>
            </w:pPr>
            <w:r w:rsidRPr="00BD74B8">
              <w:rPr>
                <w:sz w:val="22"/>
              </w:rPr>
              <w:t>Secondary Education, Earth Science Concentration</w:t>
            </w:r>
          </w:p>
        </w:tc>
        <w:tc>
          <w:tcPr>
            <w:tcW w:w="1574" w:type="dxa"/>
          </w:tcPr>
          <w:p w14:paraId="76A65416" w14:textId="77777777" w:rsidR="00032300" w:rsidRPr="00BD74B8" w:rsidRDefault="00032300" w:rsidP="00F474B1">
            <w:pPr>
              <w:spacing w:after="200"/>
              <w:rPr>
                <w:sz w:val="22"/>
              </w:rPr>
            </w:pPr>
            <w:r w:rsidRPr="00BD74B8">
              <w:rPr>
                <w:sz w:val="22"/>
              </w:rPr>
              <w:t>Face to Face</w:t>
            </w:r>
          </w:p>
        </w:tc>
      </w:tr>
      <w:tr w:rsidR="00032300" w:rsidRPr="00BD74B8" w14:paraId="202534EA" w14:textId="77777777" w:rsidTr="00F474B1">
        <w:trPr>
          <w:trHeight w:val="953"/>
        </w:trPr>
        <w:tc>
          <w:tcPr>
            <w:tcW w:w="2250" w:type="dxa"/>
            <w:vMerge/>
          </w:tcPr>
          <w:p w14:paraId="78EFE1D8" w14:textId="77777777" w:rsidR="00032300" w:rsidRPr="00BD74B8" w:rsidRDefault="00032300" w:rsidP="00F474B1">
            <w:pPr>
              <w:spacing w:after="200"/>
              <w:rPr>
                <w:sz w:val="22"/>
              </w:rPr>
            </w:pPr>
          </w:p>
        </w:tc>
        <w:tc>
          <w:tcPr>
            <w:tcW w:w="2520" w:type="dxa"/>
          </w:tcPr>
          <w:p w14:paraId="25B824E4" w14:textId="77777777" w:rsidR="00032300" w:rsidRPr="00BD74B8" w:rsidRDefault="00032300" w:rsidP="00F474B1">
            <w:pPr>
              <w:spacing w:after="200"/>
              <w:rPr>
                <w:sz w:val="22"/>
              </w:rPr>
            </w:pPr>
            <w:r w:rsidRPr="00BD74B8">
              <w:rPr>
                <w:sz w:val="22"/>
              </w:rPr>
              <w:t>Physics</w:t>
            </w:r>
          </w:p>
        </w:tc>
        <w:tc>
          <w:tcPr>
            <w:tcW w:w="1710" w:type="dxa"/>
          </w:tcPr>
          <w:p w14:paraId="246BF767" w14:textId="77777777" w:rsidR="00032300" w:rsidRPr="00BD74B8" w:rsidRDefault="00032300" w:rsidP="00F474B1">
            <w:pPr>
              <w:spacing w:line="259" w:lineRule="auto"/>
              <w:rPr>
                <w:sz w:val="22"/>
              </w:rPr>
            </w:pPr>
            <w:r w:rsidRPr="00BD74B8">
              <w:rPr>
                <w:sz w:val="22"/>
              </w:rPr>
              <w:t xml:space="preserve">Bachelor of Science </w:t>
            </w:r>
          </w:p>
        </w:tc>
        <w:tc>
          <w:tcPr>
            <w:tcW w:w="1800" w:type="dxa"/>
          </w:tcPr>
          <w:p w14:paraId="5CFEE336" w14:textId="77777777" w:rsidR="00032300" w:rsidRPr="00BD74B8" w:rsidRDefault="00032300" w:rsidP="00F474B1">
            <w:pPr>
              <w:spacing w:line="259" w:lineRule="auto"/>
              <w:rPr>
                <w:sz w:val="22"/>
              </w:rPr>
            </w:pPr>
            <w:r w:rsidRPr="00BD74B8">
              <w:rPr>
                <w:sz w:val="22"/>
              </w:rPr>
              <w:t>Secondary Education, Physics Concentration</w:t>
            </w:r>
          </w:p>
        </w:tc>
        <w:tc>
          <w:tcPr>
            <w:tcW w:w="1574" w:type="dxa"/>
          </w:tcPr>
          <w:p w14:paraId="395F82AF" w14:textId="77777777" w:rsidR="00032300" w:rsidRPr="00BD74B8" w:rsidRDefault="00032300" w:rsidP="00F474B1">
            <w:pPr>
              <w:spacing w:after="200"/>
              <w:rPr>
                <w:sz w:val="22"/>
              </w:rPr>
            </w:pPr>
            <w:r w:rsidRPr="00BD74B8">
              <w:rPr>
                <w:sz w:val="22"/>
              </w:rPr>
              <w:t>Face to Face</w:t>
            </w:r>
          </w:p>
        </w:tc>
      </w:tr>
      <w:tr w:rsidR="00032300" w:rsidRPr="00BD74B8" w14:paraId="4DDD5B3F" w14:textId="77777777" w:rsidTr="00F474B1">
        <w:trPr>
          <w:trHeight w:val="456"/>
        </w:trPr>
        <w:tc>
          <w:tcPr>
            <w:tcW w:w="2250" w:type="dxa"/>
            <w:vMerge/>
          </w:tcPr>
          <w:p w14:paraId="4E6BB778" w14:textId="77777777" w:rsidR="00032300" w:rsidRPr="00BD74B8" w:rsidRDefault="00032300" w:rsidP="00F474B1">
            <w:pPr>
              <w:rPr>
                <w:sz w:val="22"/>
              </w:rPr>
            </w:pPr>
          </w:p>
        </w:tc>
        <w:tc>
          <w:tcPr>
            <w:tcW w:w="2520" w:type="dxa"/>
          </w:tcPr>
          <w:p w14:paraId="156A54DB" w14:textId="77777777" w:rsidR="00032300" w:rsidRPr="00BD74B8" w:rsidRDefault="00032300" w:rsidP="00F474B1">
            <w:pPr>
              <w:rPr>
                <w:sz w:val="22"/>
              </w:rPr>
            </w:pPr>
            <w:r w:rsidRPr="00BD74B8">
              <w:rPr>
                <w:sz w:val="22"/>
              </w:rPr>
              <w:t>Special Education -General Curriculum K-12</w:t>
            </w:r>
          </w:p>
        </w:tc>
        <w:tc>
          <w:tcPr>
            <w:tcW w:w="1710" w:type="dxa"/>
          </w:tcPr>
          <w:p w14:paraId="2B461C5E" w14:textId="77777777" w:rsidR="00032300" w:rsidRPr="00BD74B8" w:rsidRDefault="00032300" w:rsidP="00F474B1">
            <w:pPr>
              <w:rPr>
                <w:sz w:val="22"/>
              </w:rPr>
            </w:pPr>
            <w:r w:rsidRPr="00BD74B8">
              <w:rPr>
                <w:sz w:val="22"/>
              </w:rPr>
              <w:t xml:space="preserve">Bachelor of Science </w:t>
            </w:r>
          </w:p>
        </w:tc>
        <w:tc>
          <w:tcPr>
            <w:tcW w:w="1800" w:type="dxa"/>
          </w:tcPr>
          <w:p w14:paraId="3BBB0E93" w14:textId="77777777" w:rsidR="00032300" w:rsidRPr="00BD74B8" w:rsidRDefault="00032300" w:rsidP="00F474B1">
            <w:pPr>
              <w:rPr>
                <w:sz w:val="22"/>
              </w:rPr>
            </w:pPr>
            <w:r w:rsidRPr="00BD74B8">
              <w:rPr>
                <w:sz w:val="22"/>
              </w:rPr>
              <w:t xml:space="preserve">Special Education, Concentration in General Curriculum </w:t>
            </w:r>
          </w:p>
          <w:p w14:paraId="122B01BC" w14:textId="77777777" w:rsidR="00032300" w:rsidRPr="00BD74B8" w:rsidRDefault="00032300" w:rsidP="00F474B1">
            <w:pPr>
              <w:rPr>
                <w:sz w:val="22"/>
              </w:rPr>
            </w:pPr>
            <w:r w:rsidRPr="00BD74B8">
              <w:rPr>
                <w:sz w:val="22"/>
              </w:rPr>
              <w:t>K-12</w:t>
            </w:r>
          </w:p>
        </w:tc>
        <w:tc>
          <w:tcPr>
            <w:tcW w:w="1574" w:type="dxa"/>
          </w:tcPr>
          <w:p w14:paraId="16EE4518" w14:textId="77777777" w:rsidR="00032300" w:rsidRPr="00BD74B8" w:rsidRDefault="00032300" w:rsidP="00F474B1">
            <w:pPr>
              <w:rPr>
                <w:sz w:val="22"/>
              </w:rPr>
            </w:pPr>
            <w:r w:rsidRPr="00BD74B8">
              <w:rPr>
                <w:sz w:val="22"/>
              </w:rPr>
              <w:t>Face to Face</w:t>
            </w:r>
          </w:p>
        </w:tc>
      </w:tr>
      <w:tr w:rsidR="00032300" w:rsidRPr="00BD74B8" w14:paraId="27D73A21" w14:textId="77777777" w:rsidTr="00F474B1">
        <w:trPr>
          <w:trHeight w:val="456"/>
        </w:trPr>
        <w:tc>
          <w:tcPr>
            <w:tcW w:w="2250" w:type="dxa"/>
            <w:vMerge/>
          </w:tcPr>
          <w:p w14:paraId="40025C33" w14:textId="77777777" w:rsidR="00032300" w:rsidRPr="00BD74B8" w:rsidRDefault="00032300" w:rsidP="00F474B1">
            <w:pPr>
              <w:rPr>
                <w:sz w:val="22"/>
              </w:rPr>
            </w:pPr>
          </w:p>
        </w:tc>
        <w:tc>
          <w:tcPr>
            <w:tcW w:w="2520" w:type="dxa"/>
          </w:tcPr>
          <w:p w14:paraId="3597E1FA" w14:textId="77777777" w:rsidR="00032300" w:rsidRPr="00BD74B8" w:rsidRDefault="00032300" w:rsidP="00F474B1">
            <w:pPr>
              <w:rPr>
                <w:sz w:val="22"/>
              </w:rPr>
            </w:pPr>
            <w:r w:rsidRPr="00BD74B8">
              <w:rPr>
                <w:sz w:val="22"/>
              </w:rPr>
              <w:t xml:space="preserve">Special Education -Adapted Curriculum </w:t>
            </w:r>
          </w:p>
          <w:p w14:paraId="1EC4F84F" w14:textId="77777777" w:rsidR="00032300" w:rsidRPr="00BD74B8" w:rsidRDefault="00032300" w:rsidP="00F474B1">
            <w:pPr>
              <w:rPr>
                <w:sz w:val="22"/>
              </w:rPr>
            </w:pPr>
            <w:r w:rsidRPr="00BD74B8">
              <w:rPr>
                <w:sz w:val="22"/>
              </w:rPr>
              <w:t>K-12</w:t>
            </w:r>
          </w:p>
        </w:tc>
        <w:tc>
          <w:tcPr>
            <w:tcW w:w="1710" w:type="dxa"/>
          </w:tcPr>
          <w:p w14:paraId="0576A2EE" w14:textId="77777777" w:rsidR="00032300" w:rsidRPr="00BD74B8" w:rsidRDefault="00032300" w:rsidP="00F474B1">
            <w:pPr>
              <w:rPr>
                <w:sz w:val="22"/>
              </w:rPr>
            </w:pPr>
            <w:r w:rsidRPr="00BD74B8">
              <w:rPr>
                <w:sz w:val="22"/>
              </w:rPr>
              <w:t xml:space="preserve">Bachelor of Science </w:t>
            </w:r>
          </w:p>
        </w:tc>
        <w:tc>
          <w:tcPr>
            <w:tcW w:w="1800" w:type="dxa"/>
          </w:tcPr>
          <w:p w14:paraId="335528BA" w14:textId="77777777" w:rsidR="00032300" w:rsidRPr="00BD74B8" w:rsidRDefault="00032300" w:rsidP="00F474B1">
            <w:pPr>
              <w:rPr>
                <w:sz w:val="22"/>
              </w:rPr>
            </w:pPr>
            <w:r w:rsidRPr="00BD74B8">
              <w:rPr>
                <w:sz w:val="22"/>
              </w:rPr>
              <w:t xml:space="preserve">Special Education, Concentration in Adapted Curriculum </w:t>
            </w:r>
          </w:p>
          <w:p w14:paraId="65083E1C" w14:textId="77777777" w:rsidR="00032300" w:rsidRPr="00BD74B8" w:rsidRDefault="00032300" w:rsidP="00F474B1">
            <w:pPr>
              <w:rPr>
                <w:sz w:val="22"/>
              </w:rPr>
            </w:pPr>
            <w:r w:rsidRPr="00BD74B8">
              <w:rPr>
                <w:sz w:val="22"/>
              </w:rPr>
              <w:t>K-12</w:t>
            </w:r>
          </w:p>
        </w:tc>
        <w:tc>
          <w:tcPr>
            <w:tcW w:w="1574" w:type="dxa"/>
          </w:tcPr>
          <w:p w14:paraId="0843B083" w14:textId="77777777" w:rsidR="00032300" w:rsidRPr="00BD74B8" w:rsidRDefault="00032300" w:rsidP="00F474B1">
            <w:pPr>
              <w:rPr>
                <w:sz w:val="22"/>
              </w:rPr>
            </w:pPr>
            <w:r w:rsidRPr="00BD74B8">
              <w:rPr>
                <w:sz w:val="22"/>
              </w:rPr>
              <w:t>Face to Face</w:t>
            </w:r>
          </w:p>
        </w:tc>
      </w:tr>
      <w:tr w:rsidR="00032300" w:rsidRPr="00BD74B8" w14:paraId="33F6005B" w14:textId="77777777" w:rsidTr="00F474B1">
        <w:trPr>
          <w:trHeight w:val="456"/>
        </w:trPr>
        <w:tc>
          <w:tcPr>
            <w:tcW w:w="2250" w:type="dxa"/>
            <w:vMerge/>
          </w:tcPr>
          <w:p w14:paraId="06DDC1BC" w14:textId="77777777" w:rsidR="00032300" w:rsidRPr="00BD74B8" w:rsidRDefault="00032300" w:rsidP="00F474B1">
            <w:pPr>
              <w:rPr>
                <w:sz w:val="22"/>
              </w:rPr>
            </w:pPr>
          </w:p>
        </w:tc>
        <w:tc>
          <w:tcPr>
            <w:tcW w:w="2520" w:type="dxa"/>
          </w:tcPr>
          <w:p w14:paraId="045DF030" w14:textId="77777777" w:rsidR="00032300" w:rsidRPr="00BD74B8" w:rsidRDefault="00032300" w:rsidP="00F474B1">
            <w:pPr>
              <w:rPr>
                <w:sz w:val="22"/>
              </w:rPr>
            </w:pPr>
            <w:r w:rsidRPr="00BD74B8">
              <w:rPr>
                <w:sz w:val="22"/>
              </w:rPr>
              <w:t>Special Education Early Childhood (Birth through age five)</w:t>
            </w:r>
          </w:p>
        </w:tc>
        <w:tc>
          <w:tcPr>
            <w:tcW w:w="1710" w:type="dxa"/>
          </w:tcPr>
          <w:p w14:paraId="22D41F55" w14:textId="77777777" w:rsidR="00032300" w:rsidRPr="00BD74B8" w:rsidRDefault="00032300" w:rsidP="00F474B1">
            <w:pPr>
              <w:rPr>
                <w:sz w:val="22"/>
              </w:rPr>
            </w:pPr>
            <w:r w:rsidRPr="00BD74B8">
              <w:rPr>
                <w:sz w:val="22"/>
              </w:rPr>
              <w:t xml:space="preserve">Bachelor of Science </w:t>
            </w:r>
          </w:p>
        </w:tc>
        <w:tc>
          <w:tcPr>
            <w:tcW w:w="1800" w:type="dxa"/>
          </w:tcPr>
          <w:p w14:paraId="3EC2B4B4" w14:textId="77777777" w:rsidR="00032300" w:rsidRPr="00BD74B8" w:rsidRDefault="00032300" w:rsidP="00F474B1">
            <w:pPr>
              <w:rPr>
                <w:sz w:val="22"/>
              </w:rPr>
            </w:pPr>
            <w:r w:rsidRPr="00BD74B8">
              <w:rPr>
                <w:sz w:val="22"/>
              </w:rPr>
              <w:t>Inclusive Early Childhood Education, Concentration in Early Childhood Special Education</w:t>
            </w:r>
          </w:p>
        </w:tc>
        <w:tc>
          <w:tcPr>
            <w:tcW w:w="1574" w:type="dxa"/>
          </w:tcPr>
          <w:p w14:paraId="4E9B3967" w14:textId="77777777" w:rsidR="00032300" w:rsidRPr="00BD74B8" w:rsidRDefault="00032300" w:rsidP="00F474B1">
            <w:pPr>
              <w:rPr>
                <w:sz w:val="22"/>
              </w:rPr>
            </w:pPr>
            <w:r w:rsidRPr="00BD74B8">
              <w:rPr>
                <w:sz w:val="22"/>
              </w:rPr>
              <w:t>Face to Face</w:t>
            </w:r>
          </w:p>
        </w:tc>
      </w:tr>
      <w:tr w:rsidR="00032300" w:rsidRPr="00BD74B8" w14:paraId="4749D138" w14:textId="77777777" w:rsidTr="00F474B1">
        <w:trPr>
          <w:trHeight w:val="456"/>
        </w:trPr>
        <w:tc>
          <w:tcPr>
            <w:tcW w:w="2250" w:type="dxa"/>
            <w:vMerge w:val="restart"/>
          </w:tcPr>
          <w:p w14:paraId="7F787806" w14:textId="77777777" w:rsidR="00032300" w:rsidRPr="002C4A07" w:rsidRDefault="00032300" w:rsidP="00F474B1">
            <w:pPr>
              <w:rPr>
                <w:b/>
                <w:sz w:val="22"/>
              </w:rPr>
            </w:pPr>
            <w:r w:rsidRPr="002C4A07">
              <w:rPr>
                <w:b/>
                <w:sz w:val="22"/>
              </w:rPr>
              <w:t>Old Dominion University</w:t>
            </w:r>
          </w:p>
        </w:tc>
        <w:tc>
          <w:tcPr>
            <w:tcW w:w="2520" w:type="dxa"/>
          </w:tcPr>
          <w:p w14:paraId="4BA17DA2" w14:textId="77777777" w:rsidR="00032300" w:rsidRPr="00BD74B8" w:rsidRDefault="00032300" w:rsidP="00F474B1">
            <w:pPr>
              <w:rPr>
                <w:sz w:val="22"/>
              </w:rPr>
            </w:pPr>
            <w:r w:rsidRPr="00BD74B8">
              <w:rPr>
                <w:sz w:val="22"/>
              </w:rPr>
              <w:t>Elementary Education PreK-6</w:t>
            </w:r>
          </w:p>
        </w:tc>
        <w:tc>
          <w:tcPr>
            <w:tcW w:w="1710" w:type="dxa"/>
          </w:tcPr>
          <w:p w14:paraId="0D5D88A5" w14:textId="77777777" w:rsidR="00032300" w:rsidRPr="00BD74B8" w:rsidRDefault="00032300" w:rsidP="00F474B1">
            <w:pPr>
              <w:rPr>
                <w:sz w:val="22"/>
              </w:rPr>
            </w:pPr>
            <w:r w:rsidRPr="00BD74B8">
              <w:rPr>
                <w:sz w:val="22"/>
              </w:rPr>
              <w:t xml:space="preserve">Bachelor of Science </w:t>
            </w:r>
          </w:p>
        </w:tc>
        <w:tc>
          <w:tcPr>
            <w:tcW w:w="1800" w:type="dxa"/>
          </w:tcPr>
          <w:p w14:paraId="584FDEC8" w14:textId="77777777" w:rsidR="00032300" w:rsidRPr="00BD74B8" w:rsidRDefault="00032300" w:rsidP="00F474B1">
            <w:pPr>
              <w:rPr>
                <w:sz w:val="22"/>
              </w:rPr>
            </w:pPr>
            <w:r w:rsidRPr="00BD74B8">
              <w:rPr>
                <w:sz w:val="22"/>
              </w:rPr>
              <w:t>Elementary Education</w:t>
            </w:r>
          </w:p>
        </w:tc>
        <w:tc>
          <w:tcPr>
            <w:tcW w:w="1574" w:type="dxa"/>
          </w:tcPr>
          <w:p w14:paraId="0B228B61" w14:textId="77777777" w:rsidR="00032300" w:rsidRPr="00BD74B8" w:rsidRDefault="00032300" w:rsidP="00F474B1">
            <w:pPr>
              <w:rPr>
                <w:sz w:val="22"/>
              </w:rPr>
            </w:pPr>
            <w:r w:rsidRPr="00BD74B8">
              <w:rPr>
                <w:sz w:val="22"/>
              </w:rPr>
              <w:t>Hybrid</w:t>
            </w:r>
          </w:p>
        </w:tc>
      </w:tr>
      <w:tr w:rsidR="00032300" w:rsidRPr="00BD74B8" w14:paraId="4F27E356" w14:textId="77777777" w:rsidTr="00F474B1">
        <w:trPr>
          <w:trHeight w:val="456"/>
        </w:trPr>
        <w:tc>
          <w:tcPr>
            <w:tcW w:w="2250" w:type="dxa"/>
            <w:vMerge/>
          </w:tcPr>
          <w:p w14:paraId="75EC2808" w14:textId="77777777" w:rsidR="00032300" w:rsidRPr="002C4A07" w:rsidRDefault="00032300" w:rsidP="00F474B1">
            <w:pPr>
              <w:rPr>
                <w:b/>
                <w:sz w:val="22"/>
              </w:rPr>
            </w:pPr>
          </w:p>
        </w:tc>
        <w:tc>
          <w:tcPr>
            <w:tcW w:w="2520" w:type="dxa"/>
          </w:tcPr>
          <w:p w14:paraId="7FC8C12D" w14:textId="77777777" w:rsidR="00032300" w:rsidRPr="00BD74B8" w:rsidRDefault="00032300" w:rsidP="00F474B1">
            <w:pPr>
              <w:rPr>
                <w:sz w:val="22"/>
              </w:rPr>
            </w:pPr>
            <w:r w:rsidRPr="00BD74B8">
              <w:rPr>
                <w:sz w:val="22"/>
              </w:rPr>
              <w:t>Early/Primary Education PreK-3</w:t>
            </w:r>
          </w:p>
        </w:tc>
        <w:tc>
          <w:tcPr>
            <w:tcW w:w="1710" w:type="dxa"/>
          </w:tcPr>
          <w:p w14:paraId="53A7C85E" w14:textId="77777777" w:rsidR="00032300" w:rsidRPr="00BD74B8" w:rsidRDefault="00032300" w:rsidP="00F474B1">
            <w:pPr>
              <w:rPr>
                <w:sz w:val="22"/>
              </w:rPr>
            </w:pPr>
            <w:r w:rsidRPr="00BD74B8">
              <w:rPr>
                <w:sz w:val="22"/>
              </w:rPr>
              <w:t xml:space="preserve">Bachelor of Science </w:t>
            </w:r>
          </w:p>
        </w:tc>
        <w:tc>
          <w:tcPr>
            <w:tcW w:w="1800" w:type="dxa"/>
          </w:tcPr>
          <w:p w14:paraId="66BEA313" w14:textId="77777777" w:rsidR="00032300" w:rsidRPr="00BD74B8" w:rsidRDefault="00032300" w:rsidP="00F474B1">
            <w:pPr>
              <w:rPr>
                <w:sz w:val="22"/>
              </w:rPr>
            </w:pPr>
            <w:r w:rsidRPr="00BD74B8">
              <w:rPr>
                <w:sz w:val="22"/>
              </w:rPr>
              <w:t xml:space="preserve">Early Childhood Education </w:t>
            </w:r>
          </w:p>
        </w:tc>
        <w:tc>
          <w:tcPr>
            <w:tcW w:w="1574" w:type="dxa"/>
          </w:tcPr>
          <w:p w14:paraId="3A830371" w14:textId="77777777" w:rsidR="00032300" w:rsidRPr="00BD74B8" w:rsidRDefault="00032300" w:rsidP="00F474B1">
            <w:pPr>
              <w:rPr>
                <w:sz w:val="22"/>
              </w:rPr>
            </w:pPr>
            <w:r w:rsidRPr="00BD74B8">
              <w:rPr>
                <w:sz w:val="22"/>
              </w:rPr>
              <w:t>Face to Face</w:t>
            </w:r>
          </w:p>
        </w:tc>
      </w:tr>
      <w:tr w:rsidR="00032300" w:rsidRPr="00BD74B8" w14:paraId="6BCFAC9D" w14:textId="77777777" w:rsidTr="00F474B1">
        <w:trPr>
          <w:trHeight w:val="233"/>
        </w:trPr>
        <w:tc>
          <w:tcPr>
            <w:tcW w:w="2250" w:type="dxa"/>
            <w:vMerge/>
          </w:tcPr>
          <w:p w14:paraId="4849398D" w14:textId="77777777" w:rsidR="00032300" w:rsidRPr="002C4A07" w:rsidRDefault="00032300" w:rsidP="00F474B1">
            <w:pPr>
              <w:rPr>
                <w:b/>
                <w:sz w:val="22"/>
              </w:rPr>
            </w:pPr>
          </w:p>
        </w:tc>
        <w:tc>
          <w:tcPr>
            <w:tcW w:w="2520" w:type="dxa"/>
          </w:tcPr>
          <w:p w14:paraId="3C31B1DC" w14:textId="77777777" w:rsidR="00032300" w:rsidRPr="00BD74B8" w:rsidRDefault="00032300" w:rsidP="00F474B1">
            <w:pPr>
              <w:rPr>
                <w:sz w:val="22"/>
              </w:rPr>
            </w:pPr>
            <w:r w:rsidRPr="00BD74B8">
              <w:rPr>
                <w:sz w:val="22"/>
              </w:rPr>
              <w:t>Special Education -General Curriculum K-12</w:t>
            </w:r>
          </w:p>
        </w:tc>
        <w:tc>
          <w:tcPr>
            <w:tcW w:w="1710" w:type="dxa"/>
          </w:tcPr>
          <w:p w14:paraId="59812461" w14:textId="77777777" w:rsidR="00032300" w:rsidRPr="00BD74B8" w:rsidRDefault="00032300" w:rsidP="00F474B1">
            <w:pPr>
              <w:rPr>
                <w:sz w:val="22"/>
              </w:rPr>
            </w:pPr>
            <w:r w:rsidRPr="00BD74B8">
              <w:rPr>
                <w:sz w:val="22"/>
              </w:rPr>
              <w:t xml:space="preserve">Bachelor of Science </w:t>
            </w:r>
          </w:p>
        </w:tc>
        <w:tc>
          <w:tcPr>
            <w:tcW w:w="1800" w:type="dxa"/>
          </w:tcPr>
          <w:p w14:paraId="4A5D86D0" w14:textId="77777777" w:rsidR="00032300" w:rsidRPr="00BD74B8" w:rsidRDefault="00032300" w:rsidP="00F474B1">
            <w:pPr>
              <w:rPr>
                <w:sz w:val="22"/>
              </w:rPr>
            </w:pPr>
            <w:r w:rsidRPr="00BD74B8">
              <w:rPr>
                <w:sz w:val="22"/>
              </w:rPr>
              <w:t>Special Education, Concentration Special Education General Curriculum K-12</w:t>
            </w:r>
          </w:p>
        </w:tc>
        <w:tc>
          <w:tcPr>
            <w:tcW w:w="1574" w:type="dxa"/>
          </w:tcPr>
          <w:p w14:paraId="0109B0C8" w14:textId="77777777" w:rsidR="00032300" w:rsidRPr="00BD74B8" w:rsidRDefault="00032300" w:rsidP="00F474B1">
            <w:pPr>
              <w:rPr>
                <w:sz w:val="22"/>
              </w:rPr>
            </w:pPr>
            <w:r w:rsidRPr="00BD74B8">
              <w:rPr>
                <w:sz w:val="22"/>
              </w:rPr>
              <w:t>Face to Face</w:t>
            </w:r>
          </w:p>
        </w:tc>
      </w:tr>
      <w:tr w:rsidR="00032300" w:rsidRPr="00BD74B8" w14:paraId="5A35985F" w14:textId="77777777" w:rsidTr="00F474B1">
        <w:trPr>
          <w:trHeight w:val="456"/>
        </w:trPr>
        <w:tc>
          <w:tcPr>
            <w:tcW w:w="2250" w:type="dxa"/>
            <w:vMerge/>
          </w:tcPr>
          <w:p w14:paraId="191DF993" w14:textId="77777777" w:rsidR="00032300" w:rsidRPr="002C4A07" w:rsidRDefault="00032300" w:rsidP="00F474B1">
            <w:pPr>
              <w:rPr>
                <w:b/>
                <w:sz w:val="22"/>
              </w:rPr>
            </w:pPr>
          </w:p>
        </w:tc>
        <w:tc>
          <w:tcPr>
            <w:tcW w:w="2520" w:type="dxa"/>
          </w:tcPr>
          <w:p w14:paraId="2DFC490E" w14:textId="77777777" w:rsidR="00032300" w:rsidRPr="00BD74B8" w:rsidRDefault="00032300" w:rsidP="00F474B1">
            <w:pPr>
              <w:rPr>
                <w:sz w:val="22"/>
              </w:rPr>
            </w:pPr>
            <w:r w:rsidRPr="00BD74B8">
              <w:rPr>
                <w:sz w:val="22"/>
              </w:rPr>
              <w:t>Career and Technical Education</w:t>
            </w:r>
            <w:r>
              <w:rPr>
                <w:sz w:val="22"/>
              </w:rPr>
              <w:t xml:space="preserve"> </w:t>
            </w:r>
            <w:r w:rsidRPr="00BD74B8">
              <w:rPr>
                <w:sz w:val="22"/>
              </w:rPr>
              <w:t>-</w:t>
            </w:r>
            <w:r>
              <w:rPr>
                <w:sz w:val="22"/>
              </w:rPr>
              <w:t xml:space="preserve"> </w:t>
            </w:r>
            <w:r w:rsidRPr="00BD74B8">
              <w:rPr>
                <w:sz w:val="22"/>
              </w:rPr>
              <w:t>Marketing Education</w:t>
            </w:r>
          </w:p>
        </w:tc>
        <w:tc>
          <w:tcPr>
            <w:tcW w:w="1710" w:type="dxa"/>
          </w:tcPr>
          <w:p w14:paraId="428B70F5" w14:textId="77777777" w:rsidR="00032300" w:rsidRPr="00BD74B8" w:rsidRDefault="00032300" w:rsidP="00F474B1">
            <w:pPr>
              <w:rPr>
                <w:sz w:val="22"/>
              </w:rPr>
            </w:pPr>
            <w:r w:rsidRPr="00BD74B8">
              <w:rPr>
                <w:sz w:val="22"/>
              </w:rPr>
              <w:t xml:space="preserve">Bachelor of Science </w:t>
            </w:r>
          </w:p>
        </w:tc>
        <w:tc>
          <w:tcPr>
            <w:tcW w:w="1800" w:type="dxa"/>
          </w:tcPr>
          <w:p w14:paraId="7A793CCB" w14:textId="77777777" w:rsidR="00032300" w:rsidRPr="00BD74B8" w:rsidRDefault="00032300" w:rsidP="00F474B1">
            <w:pPr>
              <w:rPr>
                <w:sz w:val="22"/>
              </w:rPr>
            </w:pPr>
            <w:r w:rsidRPr="00BD74B8">
              <w:rPr>
                <w:sz w:val="22"/>
              </w:rPr>
              <w:t>Career and Technical Education, Concentration in Marketing Education</w:t>
            </w:r>
          </w:p>
        </w:tc>
        <w:tc>
          <w:tcPr>
            <w:tcW w:w="1574" w:type="dxa"/>
          </w:tcPr>
          <w:p w14:paraId="181E3720" w14:textId="77777777" w:rsidR="00032300" w:rsidRPr="00BD74B8" w:rsidRDefault="00032300" w:rsidP="00F474B1">
            <w:pPr>
              <w:rPr>
                <w:sz w:val="22"/>
              </w:rPr>
            </w:pPr>
            <w:r w:rsidRPr="00BD74B8">
              <w:rPr>
                <w:sz w:val="22"/>
              </w:rPr>
              <w:t>Hybrid</w:t>
            </w:r>
          </w:p>
        </w:tc>
      </w:tr>
      <w:tr w:rsidR="00032300" w:rsidRPr="00BD74B8" w14:paraId="5285330E" w14:textId="77777777" w:rsidTr="00F474B1">
        <w:trPr>
          <w:trHeight w:val="456"/>
        </w:trPr>
        <w:tc>
          <w:tcPr>
            <w:tcW w:w="2250" w:type="dxa"/>
            <w:vMerge/>
          </w:tcPr>
          <w:p w14:paraId="552354DE" w14:textId="77777777" w:rsidR="00032300" w:rsidRPr="002C4A07" w:rsidRDefault="00032300" w:rsidP="00F474B1">
            <w:pPr>
              <w:rPr>
                <w:b/>
                <w:sz w:val="22"/>
              </w:rPr>
            </w:pPr>
          </w:p>
        </w:tc>
        <w:tc>
          <w:tcPr>
            <w:tcW w:w="2520" w:type="dxa"/>
          </w:tcPr>
          <w:p w14:paraId="477BB91E" w14:textId="77777777" w:rsidR="00032300" w:rsidRPr="00BD74B8" w:rsidRDefault="00032300" w:rsidP="00F474B1">
            <w:pPr>
              <w:rPr>
                <w:sz w:val="22"/>
              </w:rPr>
            </w:pPr>
            <w:r w:rsidRPr="00BD74B8">
              <w:rPr>
                <w:sz w:val="22"/>
              </w:rPr>
              <w:t>Career and Technical Education</w:t>
            </w:r>
            <w:r>
              <w:rPr>
                <w:sz w:val="22"/>
              </w:rPr>
              <w:t xml:space="preserve"> </w:t>
            </w:r>
            <w:r w:rsidRPr="00BD74B8">
              <w:rPr>
                <w:sz w:val="22"/>
              </w:rPr>
              <w:t>-</w:t>
            </w:r>
            <w:r>
              <w:rPr>
                <w:sz w:val="22"/>
              </w:rPr>
              <w:t xml:space="preserve"> </w:t>
            </w:r>
            <w:r w:rsidRPr="00BD74B8">
              <w:rPr>
                <w:sz w:val="22"/>
              </w:rPr>
              <w:t>Technology Education</w:t>
            </w:r>
          </w:p>
        </w:tc>
        <w:tc>
          <w:tcPr>
            <w:tcW w:w="1710" w:type="dxa"/>
          </w:tcPr>
          <w:p w14:paraId="70798006" w14:textId="77777777" w:rsidR="00032300" w:rsidRPr="00BD74B8" w:rsidRDefault="00032300" w:rsidP="00F474B1">
            <w:pPr>
              <w:rPr>
                <w:sz w:val="22"/>
              </w:rPr>
            </w:pPr>
            <w:r w:rsidRPr="00BD74B8">
              <w:rPr>
                <w:sz w:val="22"/>
              </w:rPr>
              <w:t xml:space="preserve">Bachelor of Science  </w:t>
            </w:r>
          </w:p>
        </w:tc>
        <w:tc>
          <w:tcPr>
            <w:tcW w:w="1800" w:type="dxa"/>
          </w:tcPr>
          <w:p w14:paraId="00315501" w14:textId="77777777" w:rsidR="00032300" w:rsidRPr="00BD74B8" w:rsidRDefault="00032300" w:rsidP="00F474B1">
            <w:pPr>
              <w:rPr>
                <w:sz w:val="22"/>
              </w:rPr>
            </w:pPr>
            <w:r w:rsidRPr="00BD74B8">
              <w:rPr>
                <w:sz w:val="22"/>
              </w:rPr>
              <w:t>Career and Technical Education, Concentration in Technology Education</w:t>
            </w:r>
          </w:p>
        </w:tc>
        <w:tc>
          <w:tcPr>
            <w:tcW w:w="1574" w:type="dxa"/>
          </w:tcPr>
          <w:p w14:paraId="7F96AD59" w14:textId="77777777" w:rsidR="00032300" w:rsidRPr="00BD74B8" w:rsidRDefault="00032300" w:rsidP="00F474B1">
            <w:pPr>
              <w:rPr>
                <w:sz w:val="22"/>
              </w:rPr>
            </w:pPr>
            <w:r w:rsidRPr="00BD74B8">
              <w:rPr>
                <w:sz w:val="22"/>
              </w:rPr>
              <w:t>Hybrid</w:t>
            </w:r>
          </w:p>
        </w:tc>
      </w:tr>
      <w:tr w:rsidR="00032300" w:rsidRPr="00BD74B8" w14:paraId="057937B1" w14:textId="77777777" w:rsidTr="00F474B1">
        <w:trPr>
          <w:trHeight w:val="530"/>
        </w:trPr>
        <w:tc>
          <w:tcPr>
            <w:tcW w:w="2250" w:type="dxa"/>
          </w:tcPr>
          <w:p w14:paraId="5B0494BF" w14:textId="77777777" w:rsidR="00032300" w:rsidRPr="002C4A07" w:rsidRDefault="00032300" w:rsidP="00F474B1">
            <w:pPr>
              <w:rPr>
                <w:b/>
                <w:sz w:val="22"/>
              </w:rPr>
            </w:pPr>
            <w:r w:rsidRPr="002C4A07">
              <w:rPr>
                <w:b/>
                <w:sz w:val="22"/>
              </w:rPr>
              <w:t>The College of William and Mary</w:t>
            </w:r>
          </w:p>
        </w:tc>
        <w:tc>
          <w:tcPr>
            <w:tcW w:w="2520" w:type="dxa"/>
          </w:tcPr>
          <w:p w14:paraId="59CB5C78" w14:textId="77777777" w:rsidR="00032300" w:rsidRDefault="00032300" w:rsidP="00F474B1">
            <w:pPr>
              <w:rPr>
                <w:sz w:val="22"/>
              </w:rPr>
            </w:pPr>
            <w:r w:rsidRPr="00BD74B8">
              <w:rPr>
                <w:sz w:val="22"/>
              </w:rPr>
              <w:t xml:space="preserve">Elementary Education PreK-6 (with the option of  Special Education - General Curriculum Elementary Education </w:t>
            </w:r>
          </w:p>
          <w:p w14:paraId="69A755D0" w14:textId="77777777" w:rsidR="00032300" w:rsidRPr="00BD74B8" w:rsidRDefault="00032300" w:rsidP="00F474B1">
            <w:pPr>
              <w:rPr>
                <w:sz w:val="22"/>
              </w:rPr>
            </w:pPr>
            <w:r w:rsidRPr="00BD74B8">
              <w:rPr>
                <w:sz w:val="22"/>
              </w:rPr>
              <w:t>K-6 add-on endorsement)</w:t>
            </w:r>
          </w:p>
        </w:tc>
        <w:tc>
          <w:tcPr>
            <w:tcW w:w="1710" w:type="dxa"/>
          </w:tcPr>
          <w:p w14:paraId="5393EDD2" w14:textId="77777777" w:rsidR="00032300" w:rsidRPr="00BD74B8" w:rsidRDefault="00032300" w:rsidP="00F474B1">
            <w:pPr>
              <w:rPr>
                <w:sz w:val="22"/>
              </w:rPr>
            </w:pPr>
            <w:r w:rsidRPr="00BD74B8">
              <w:rPr>
                <w:sz w:val="22"/>
              </w:rPr>
              <w:t>Bachelor of Arts in Education</w:t>
            </w:r>
          </w:p>
        </w:tc>
        <w:tc>
          <w:tcPr>
            <w:tcW w:w="1800" w:type="dxa"/>
          </w:tcPr>
          <w:p w14:paraId="6D176249" w14:textId="77777777" w:rsidR="00032300" w:rsidRPr="00BD74B8" w:rsidRDefault="00032300" w:rsidP="00F474B1">
            <w:pPr>
              <w:rPr>
                <w:sz w:val="22"/>
              </w:rPr>
            </w:pPr>
            <w:r w:rsidRPr="00BD74B8">
              <w:rPr>
                <w:sz w:val="22"/>
              </w:rPr>
              <w:t xml:space="preserve">Elementary Education </w:t>
            </w:r>
          </w:p>
        </w:tc>
        <w:tc>
          <w:tcPr>
            <w:tcW w:w="1574" w:type="dxa"/>
          </w:tcPr>
          <w:p w14:paraId="352271EC" w14:textId="77777777" w:rsidR="00032300" w:rsidRPr="00BD74B8" w:rsidRDefault="00032300" w:rsidP="00F474B1">
            <w:pPr>
              <w:rPr>
                <w:sz w:val="22"/>
              </w:rPr>
            </w:pPr>
            <w:r w:rsidRPr="00BD74B8">
              <w:rPr>
                <w:sz w:val="22"/>
              </w:rPr>
              <w:t>Face to Face</w:t>
            </w:r>
          </w:p>
        </w:tc>
      </w:tr>
      <w:tr w:rsidR="00032300" w:rsidRPr="00BD74B8" w14:paraId="4ED01009" w14:textId="77777777" w:rsidTr="00F474B1">
        <w:trPr>
          <w:trHeight w:val="456"/>
        </w:trPr>
        <w:tc>
          <w:tcPr>
            <w:tcW w:w="2250" w:type="dxa"/>
            <w:vMerge w:val="restart"/>
          </w:tcPr>
          <w:p w14:paraId="165A2352" w14:textId="77777777" w:rsidR="00032300" w:rsidRPr="002C4A07" w:rsidRDefault="00032300" w:rsidP="00F474B1">
            <w:pPr>
              <w:rPr>
                <w:b/>
                <w:sz w:val="22"/>
              </w:rPr>
            </w:pPr>
            <w:r w:rsidRPr="002C4A07">
              <w:rPr>
                <w:b/>
                <w:sz w:val="22"/>
              </w:rPr>
              <w:t>University of Virginia</w:t>
            </w:r>
          </w:p>
        </w:tc>
        <w:tc>
          <w:tcPr>
            <w:tcW w:w="2520" w:type="dxa"/>
          </w:tcPr>
          <w:p w14:paraId="1B09C61A" w14:textId="77777777" w:rsidR="00032300" w:rsidRPr="00BD74B8" w:rsidRDefault="00032300" w:rsidP="00F474B1">
            <w:pPr>
              <w:rPr>
                <w:sz w:val="22"/>
              </w:rPr>
            </w:pPr>
            <w:r w:rsidRPr="00BD74B8">
              <w:rPr>
                <w:sz w:val="22"/>
              </w:rPr>
              <w:t>Elementary PreK-6</w:t>
            </w:r>
          </w:p>
        </w:tc>
        <w:tc>
          <w:tcPr>
            <w:tcW w:w="1710" w:type="dxa"/>
          </w:tcPr>
          <w:p w14:paraId="61018798" w14:textId="77777777" w:rsidR="00032300" w:rsidRPr="00BD74B8" w:rsidRDefault="00032300" w:rsidP="00F474B1">
            <w:pPr>
              <w:rPr>
                <w:sz w:val="22"/>
              </w:rPr>
            </w:pPr>
            <w:r w:rsidRPr="00BD74B8">
              <w:rPr>
                <w:sz w:val="22"/>
              </w:rPr>
              <w:t>Bachelor of Science in Education</w:t>
            </w:r>
          </w:p>
        </w:tc>
        <w:tc>
          <w:tcPr>
            <w:tcW w:w="1800" w:type="dxa"/>
          </w:tcPr>
          <w:p w14:paraId="12BBBC3F" w14:textId="77777777" w:rsidR="00032300" w:rsidRPr="00BD74B8" w:rsidRDefault="00032300" w:rsidP="00F474B1">
            <w:pPr>
              <w:rPr>
                <w:sz w:val="22"/>
              </w:rPr>
            </w:pPr>
            <w:r w:rsidRPr="00BD74B8">
              <w:rPr>
                <w:sz w:val="22"/>
              </w:rPr>
              <w:t xml:space="preserve">Elementary Education </w:t>
            </w:r>
          </w:p>
        </w:tc>
        <w:tc>
          <w:tcPr>
            <w:tcW w:w="1574" w:type="dxa"/>
          </w:tcPr>
          <w:p w14:paraId="47317130" w14:textId="77777777" w:rsidR="00032300" w:rsidRPr="00BD74B8" w:rsidRDefault="00032300" w:rsidP="00F474B1">
            <w:pPr>
              <w:rPr>
                <w:sz w:val="22"/>
              </w:rPr>
            </w:pPr>
            <w:r w:rsidRPr="00BD74B8">
              <w:rPr>
                <w:sz w:val="22"/>
              </w:rPr>
              <w:t>Face to Face</w:t>
            </w:r>
          </w:p>
        </w:tc>
      </w:tr>
      <w:tr w:rsidR="00032300" w:rsidRPr="00BD74B8" w14:paraId="1C6459F9" w14:textId="77777777" w:rsidTr="00F474B1">
        <w:trPr>
          <w:trHeight w:val="233"/>
        </w:trPr>
        <w:tc>
          <w:tcPr>
            <w:tcW w:w="2250" w:type="dxa"/>
            <w:vMerge/>
          </w:tcPr>
          <w:p w14:paraId="1F03FBB1" w14:textId="77777777" w:rsidR="00032300" w:rsidRPr="00BD74B8" w:rsidRDefault="00032300" w:rsidP="00F474B1">
            <w:pPr>
              <w:rPr>
                <w:sz w:val="22"/>
              </w:rPr>
            </w:pPr>
          </w:p>
        </w:tc>
        <w:tc>
          <w:tcPr>
            <w:tcW w:w="2520" w:type="dxa"/>
          </w:tcPr>
          <w:p w14:paraId="76DB87A5" w14:textId="77777777" w:rsidR="00032300" w:rsidRPr="00BD74B8" w:rsidRDefault="00032300" w:rsidP="00F474B1">
            <w:pPr>
              <w:rPr>
                <w:sz w:val="22"/>
              </w:rPr>
            </w:pPr>
            <w:r w:rsidRPr="00BD74B8">
              <w:rPr>
                <w:sz w:val="22"/>
              </w:rPr>
              <w:t>Early/Primary Education PreK-3</w:t>
            </w:r>
          </w:p>
        </w:tc>
        <w:tc>
          <w:tcPr>
            <w:tcW w:w="1710" w:type="dxa"/>
          </w:tcPr>
          <w:p w14:paraId="5EEFB6AE" w14:textId="77777777" w:rsidR="00032300" w:rsidRPr="00BD74B8" w:rsidRDefault="00032300" w:rsidP="00F474B1">
            <w:pPr>
              <w:rPr>
                <w:sz w:val="22"/>
              </w:rPr>
            </w:pPr>
            <w:r w:rsidRPr="00BD74B8">
              <w:rPr>
                <w:sz w:val="22"/>
              </w:rPr>
              <w:t xml:space="preserve">Bachelor of Science in Education </w:t>
            </w:r>
          </w:p>
        </w:tc>
        <w:tc>
          <w:tcPr>
            <w:tcW w:w="1800" w:type="dxa"/>
          </w:tcPr>
          <w:p w14:paraId="2D402739" w14:textId="77777777" w:rsidR="00032300" w:rsidRPr="00BD74B8" w:rsidRDefault="00032300" w:rsidP="00F474B1">
            <w:pPr>
              <w:rPr>
                <w:sz w:val="22"/>
              </w:rPr>
            </w:pPr>
            <w:r w:rsidRPr="00BD74B8">
              <w:rPr>
                <w:sz w:val="22"/>
              </w:rPr>
              <w:t>Early Childhood Education</w:t>
            </w:r>
          </w:p>
        </w:tc>
        <w:tc>
          <w:tcPr>
            <w:tcW w:w="1574" w:type="dxa"/>
          </w:tcPr>
          <w:p w14:paraId="112D92C5" w14:textId="77777777" w:rsidR="00032300" w:rsidRPr="00BD74B8" w:rsidRDefault="00032300" w:rsidP="00F474B1">
            <w:pPr>
              <w:rPr>
                <w:sz w:val="22"/>
              </w:rPr>
            </w:pPr>
            <w:r w:rsidRPr="00BD74B8">
              <w:rPr>
                <w:sz w:val="22"/>
              </w:rPr>
              <w:t>Face to Face</w:t>
            </w:r>
          </w:p>
        </w:tc>
      </w:tr>
      <w:tr w:rsidR="00032300" w:rsidRPr="00BD74B8" w14:paraId="0E5D3D0F" w14:textId="77777777" w:rsidTr="00F474B1">
        <w:trPr>
          <w:trHeight w:val="456"/>
        </w:trPr>
        <w:tc>
          <w:tcPr>
            <w:tcW w:w="2250" w:type="dxa"/>
            <w:vMerge/>
          </w:tcPr>
          <w:p w14:paraId="50DC6718" w14:textId="77777777" w:rsidR="00032300" w:rsidRPr="00BD74B8" w:rsidRDefault="00032300" w:rsidP="00F474B1">
            <w:pPr>
              <w:rPr>
                <w:sz w:val="22"/>
              </w:rPr>
            </w:pPr>
          </w:p>
        </w:tc>
        <w:tc>
          <w:tcPr>
            <w:tcW w:w="2520" w:type="dxa"/>
          </w:tcPr>
          <w:p w14:paraId="326BE20E" w14:textId="77777777" w:rsidR="00032300" w:rsidRPr="00BD74B8" w:rsidRDefault="00032300" w:rsidP="00F474B1">
            <w:pPr>
              <w:rPr>
                <w:sz w:val="22"/>
              </w:rPr>
            </w:pPr>
            <w:r w:rsidRPr="00BD74B8">
              <w:rPr>
                <w:sz w:val="22"/>
              </w:rPr>
              <w:t>Special Education -General Curriculum K-12</w:t>
            </w:r>
          </w:p>
        </w:tc>
        <w:tc>
          <w:tcPr>
            <w:tcW w:w="1710" w:type="dxa"/>
          </w:tcPr>
          <w:p w14:paraId="6FCC00DC" w14:textId="77777777" w:rsidR="00032300" w:rsidRPr="00BD74B8" w:rsidRDefault="00032300" w:rsidP="00F474B1">
            <w:pPr>
              <w:rPr>
                <w:sz w:val="22"/>
              </w:rPr>
            </w:pPr>
            <w:r w:rsidRPr="00BD74B8">
              <w:rPr>
                <w:sz w:val="22"/>
              </w:rPr>
              <w:t>Bachelor of Science in Education</w:t>
            </w:r>
          </w:p>
        </w:tc>
        <w:tc>
          <w:tcPr>
            <w:tcW w:w="1800" w:type="dxa"/>
          </w:tcPr>
          <w:p w14:paraId="0049E698" w14:textId="77777777" w:rsidR="00032300" w:rsidRPr="00BD74B8" w:rsidRDefault="00032300" w:rsidP="00F474B1">
            <w:pPr>
              <w:rPr>
                <w:sz w:val="22"/>
              </w:rPr>
            </w:pPr>
            <w:r w:rsidRPr="00BD74B8">
              <w:rPr>
                <w:sz w:val="22"/>
              </w:rPr>
              <w:t xml:space="preserve">Special Education, Concentration in Special Education General Curriculum </w:t>
            </w:r>
          </w:p>
          <w:p w14:paraId="2E2013A3" w14:textId="77777777" w:rsidR="00032300" w:rsidRPr="00BD74B8" w:rsidRDefault="00032300" w:rsidP="00F474B1">
            <w:pPr>
              <w:rPr>
                <w:sz w:val="22"/>
              </w:rPr>
            </w:pPr>
            <w:r w:rsidRPr="00BD74B8">
              <w:rPr>
                <w:sz w:val="22"/>
              </w:rPr>
              <w:t>K-12</w:t>
            </w:r>
          </w:p>
        </w:tc>
        <w:tc>
          <w:tcPr>
            <w:tcW w:w="1574" w:type="dxa"/>
          </w:tcPr>
          <w:p w14:paraId="1F9E1375" w14:textId="77777777" w:rsidR="00032300" w:rsidRPr="00BD74B8" w:rsidRDefault="00032300" w:rsidP="00F474B1">
            <w:pPr>
              <w:rPr>
                <w:sz w:val="22"/>
              </w:rPr>
            </w:pPr>
            <w:r w:rsidRPr="00BD74B8">
              <w:rPr>
                <w:sz w:val="22"/>
              </w:rPr>
              <w:t>Face to Face</w:t>
            </w:r>
          </w:p>
        </w:tc>
      </w:tr>
      <w:tr w:rsidR="00032300" w:rsidRPr="00BD74B8" w14:paraId="3FF67861" w14:textId="77777777" w:rsidTr="00F474B1">
        <w:trPr>
          <w:trHeight w:val="456"/>
        </w:trPr>
        <w:tc>
          <w:tcPr>
            <w:tcW w:w="2250" w:type="dxa"/>
            <w:vMerge w:val="restart"/>
          </w:tcPr>
          <w:p w14:paraId="29FC1BDA" w14:textId="77777777" w:rsidR="00032300" w:rsidRPr="002C4A07" w:rsidRDefault="00032300" w:rsidP="00F474B1">
            <w:pPr>
              <w:rPr>
                <w:b/>
                <w:sz w:val="22"/>
              </w:rPr>
            </w:pPr>
            <w:r w:rsidRPr="002C4A07">
              <w:rPr>
                <w:b/>
                <w:sz w:val="22"/>
              </w:rPr>
              <w:t>Virginia Commonwealth University</w:t>
            </w:r>
          </w:p>
        </w:tc>
        <w:tc>
          <w:tcPr>
            <w:tcW w:w="2520" w:type="dxa"/>
          </w:tcPr>
          <w:p w14:paraId="47C544E6" w14:textId="77777777" w:rsidR="00032300" w:rsidRPr="00BD74B8" w:rsidRDefault="00032300" w:rsidP="00F474B1">
            <w:pPr>
              <w:rPr>
                <w:sz w:val="22"/>
              </w:rPr>
            </w:pPr>
            <w:r w:rsidRPr="00BD74B8">
              <w:rPr>
                <w:sz w:val="22"/>
              </w:rPr>
              <w:t>Elementary Education PreK-6</w:t>
            </w:r>
          </w:p>
        </w:tc>
        <w:tc>
          <w:tcPr>
            <w:tcW w:w="1710" w:type="dxa"/>
          </w:tcPr>
          <w:p w14:paraId="75F10910" w14:textId="77777777" w:rsidR="00032300" w:rsidRPr="00BD74B8" w:rsidRDefault="00032300" w:rsidP="00F474B1">
            <w:pPr>
              <w:rPr>
                <w:sz w:val="22"/>
              </w:rPr>
            </w:pPr>
            <w:r w:rsidRPr="00BD74B8">
              <w:rPr>
                <w:sz w:val="22"/>
              </w:rPr>
              <w:t xml:space="preserve">Bachelor of Science in Education </w:t>
            </w:r>
          </w:p>
        </w:tc>
        <w:tc>
          <w:tcPr>
            <w:tcW w:w="1800" w:type="dxa"/>
          </w:tcPr>
          <w:p w14:paraId="3AF59F07" w14:textId="77777777" w:rsidR="00032300" w:rsidRPr="00BD74B8" w:rsidRDefault="00032300" w:rsidP="00F474B1">
            <w:pPr>
              <w:rPr>
                <w:sz w:val="22"/>
              </w:rPr>
            </w:pPr>
            <w:r w:rsidRPr="00BD74B8">
              <w:rPr>
                <w:sz w:val="22"/>
              </w:rPr>
              <w:t>Elementary Education and Teaching</w:t>
            </w:r>
          </w:p>
        </w:tc>
        <w:tc>
          <w:tcPr>
            <w:tcW w:w="1574" w:type="dxa"/>
          </w:tcPr>
          <w:p w14:paraId="7BE29EE4" w14:textId="77777777" w:rsidR="00032300" w:rsidRPr="00BD74B8" w:rsidRDefault="00032300" w:rsidP="00F474B1">
            <w:pPr>
              <w:rPr>
                <w:sz w:val="22"/>
              </w:rPr>
            </w:pPr>
            <w:r w:rsidRPr="00BD74B8">
              <w:rPr>
                <w:sz w:val="22"/>
              </w:rPr>
              <w:t>Hybrid</w:t>
            </w:r>
          </w:p>
        </w:tc>
      </w:tr>
      <w:tr w:rsidR="00032300" w:rsidRPr="00BD74B8" w14:paraId="639FE580" w14:textId="77777777" w:rsidTr="00F474B1">
        <w:trPr>
          <w:trHeight w:val="665"/>
        </w:trPr>
        <w:tc>
          <w:tcPr>
            <w:tcW w:w="2250" w:type="dxa"/>
            <w:vMerge/>
          </w:tcPr>
          <w:p w14:paraId="6D74FC46" w14:textId="77777777" w:rsidR="00032300" w:rsidRPr="002C4A07" w:rsidRDefault="00032300" w:rsidP="00F474B1">
            <w:pPr>
              <w:rPr>
                <w:b/>
                <w:sz w:val="22"/>
              </w:rPr>
            </w:pPr>
          </w:p>
        </w:tc>
        <w:tc>
          <w:tcPr>
            <w:tcW w:w="2520" w:type="dxa"/>
          </w:tcPr>
          <w:p w14:paraId="3BFEFDDE" w14:textId="77777777" w:rsidR="00032300" w:rsidRPr="00BD74B8" w:rsidRDefault="00032300" w:rsidP="00F474B1">
            <w:pPr>
              <w:rPr>
                <w:sz w:val="22"/>
              </w:rPr>
            </w:pPr>
            <w:r w:rsidRPr="00BD74B8">
              <w:rPr>
                <w:sz w:val="22"/>
              </w:rPr>
              <w:t>Early/Primary Education PreK-3</w:t>
            </w:r>
          </w:p>
        </w:tc>
        <w:tc>
          <w:tcPr>
            <w:tcW w:w="1710" w:type="dxa"/>
          </w:tcPr>
          <w:p w14:paraId="405E11FA" w14:textId="77777777" w:rsidR="00032300" w:rsidRPr="00BD74B8" w:rsidRDefault="00032300" w:rsidP="00F474B1">
            <w:pPr>
              <w:spacing w:line="259" w:lineRule="auto"/>
              <w:rPr>
                <w:sz w:val="22"/>
              </w:rPr>
            </w:pPr>
            <w:r w:rsidRPr="00BD74B8">
              <w:rPr>
                <w:sz w:val="22"/>
              </w:rPr>
              <w:t xml:space="preserve">Bachelor of Science in  Education </w:t>
            </w:r>
          </w:p>
        </w:tc>
        <w:tc>
          <w:tcPr>
            <w:tcW w:w="1800" w:type="dxa"/>
          </w:tcPr>
          <w:p w14:paraId="73E485F9" w14:textId="77777777" w:rsidR="00032300" w:rsidRPr="00BD74B8" w:rsidRDefault="00032300" w:rsidP="00F474B1">
            <w:pPr>
              <w:rPr>
                <w:sz w:val="22"/>
              </w:rPr>
            </w:pPr>
            <w:r w:rsidRPr="00BD74B8">
              <w:rPr>
                <w:sz w:val="22"/>
              </w:rPr>
              <w:t>Early Childhood Education and Teaching</w:t>
            </w:r>
          </w:p>
        </w:tc>
        <w:tc>
          <w:tcPr>
            <w:tcW w:w="1574" w:type="dxa"/>
          </w:tcPr>
          <w:p w14:paraId="20F49FB7" w14:textId="77777777" w:rsidR="00032300" w:rsidRPr="00BD74B8" w:rsidRDefault="00032300" w:rsidP="00F474B1">
            <w:pPr>
              <w:rPr>
                <w:sz w:val="22"/>
              </w:rPr>
            </w:pPr>
            <w:r w:rsidRPr="00BD74B8">
              <w:rPr>
                <w:sz w:val="22"/>
              </w:rPr>
              <w:t>Hybrid</w:t>
            </w:r>
          </w:p>
        </w:tc>
      </w:tr>
      <w:tr w:rsidR="00032300" w:rsidRPr="00BD74B8" w14:paraId="4CE1C76C" w14:textId="77777777" w:rsidTr="00F474B1">
        <w:trPr>
          <w:trHeight w:val="456"/>
        </w:trPr>
        <w:tc>
          <w:tcPr>
            <w:tcW w:w="2250" w:type="dxa"/>
            <w:vMerge/>
          </w:tcPr>
          <w:p w14:paraId="08345E48" w14:textId="77777777" w:rsidR="00032300" w:rsidRPr="002C4A07" w:rsidRDefault="00032300" w:rsidP="00F474B1">
            <w:pPr>
              <w:rPr>
                <w:b/>
                <w:sz w:val="22"/>
              </w:rPr>
            </w:pPr>
          </w:p>
        </w:tc>
        <w:tc>
          <w:tcPr>
            <w:tcW w:w="2520" w:type="dxa"/>
          </w:tcPr>
          <w:p w14:paraId="5C11B085" w14:textId="77777777" w:rsidR="00032300" w:rsidRPr="00BD74B8" w:rsidRDefault="00032300" w:rsidP="00F474B1">
            <w:pPr>
              <w:rPr>
                <w:sz w:val="22"/>
              </w:rPr>
            </w:pPr>
            <w:r w:rsidRPr="00BD74B8">
              <w:rPr>
                <w:sz w:val="22"/>
              </w:rPr>
              <w:t>Engineering</w:t>
            </w:r>
          </w:p>
        </w:tc>
        <w:tc>
          <w:tcPr>
            <w:tcW w:w="1710" w:type="dxa"/>
          </w:tcPr>
          <w:p w14:paraId="2DADB948" w14:textId="77777777" w:rsidR="00032300" w:rsidRPr="00BD74B8" w:rsidRDefault="00032300" w:rsidP="00F474B1">
            <w:pPr>
              <w:spacing w:after="160" w:line="259" w:lineRule="auto"/>
              <w:rPr>
                <w:sz w:val="22"/>
              </w:rPr>
            </w:pPr>
            <w:r w:rsidRPr="00BD74B8">
              <w:rPr>
                <w:sz w:val="22"/>
              </w:rPr>
              <w:t xml:space="preserve">Bachelor of Science in Education </w:t>
            </w:r>
          </w:p>
        </w:tc>
        <w:tc>
          <w:tcPr>
            <w:tcW w:w="1800" w:type="dxa"/>
          </w:tcPr>
          <w:p w14:paraId="7CA9C643" w14:textId="77777777" w:rsidR="00032300" w:rsidRPr="00BD74B8" w:rsidRDefault="00032300" w:rsidP="00F474B1">
            <w:pPr>
              <w:rPr>
                <w:sz w:val="22"/>
              </w:rPr>
            </w:pPr>
            <w:r w:rsidRPr="00BD74B8">
              <w:rPr>
                <w:sz w:val="22"/>
              </w:rPr>
              <w:t>Secondary Education and Teaching, Concentration in Engineering Education</w:t>
            </w:r>
          </w:p>
        </w:tc>
        <w:tc>
          <w:tcPr>
            <w:tcW w:w="1574" w:type="dxa"/>
          </w:tcPr>
          <w:p w14:paraId="1827E0A5" w14:textId="77777777" w:rsidR="00032300" w:rsidRPr="00BD74B8" w:rsidRDefault="00032300" w:rsidP="00F474B1">
            <w:pPr>
              <w:rPr>
                <w:sz w:val="22"/>
              </w:rPr>
            </w:pPr>
            <w:r w:rsidRPr="00BD74B8">
              <w:rPr>
                <w:sz w:val="22"/>
              </w:rPr>
              <w:t>Hybrid</w:t>
            </w:r>
          </w:p>
        </w:tc>
      </w:tr>
      <w:tr w:rsidR="00032300" w:rsidRPr="00BD74B8" w14:paraId="2AE1FB57" w14:textId="77777777" w:rsidTr="00F474B1">
        <w:trPr>
          <w:trHeight w:val="456"/>
        </w:trPr>
        <w:tc>
          <w:tcPr>
            <w:tcW w:w="2250" w:type="dxa"/>
            <w:vMerge/>
          </w:tcPr>
          <w:p w14:paraId="0CAC5DE4" w14:textId="77777777" w:rsidR="00032300" w:rsidRPr="002C4A07" w:rsidRDefault="00032300" w:rsidP="00F474B1">
            <w:pPr>
              <w:rPr>
                <w:b/>
                <w:sz w:val="22"/>
              </w:rPr>
            </w:pPr>
          </w:p>
        </w:tc>
        <w:tc>
          <w:tcPr>
            <w:tcW w:w="2520" w:type="dxa"/>
          </w:tcPr>
          <w:p w14:paraId="4B9ABDA2" w14:textId="77777777" w:rsidR="00032300" w:rsidRPr="00BD74B8" w:rsidRDefault="00032300" w:rsidP="00F474B1">
            <w:pPr>
              <w:rPr>
                <w:sz w:val="22"/>
              </w:rPr>
            </w:pPr>
            <w:r w:rsidRPr="00BD74B8">
              <w:rPr>
                <w:sz w:val="22"/>
              </w:rPr>
              <w:t>Health and Physical Education PreK-12</w:t>
            </w:r>
          </w:p>
        </w:tc>
        <w:tc>
          <w:tcPr>
            <w:tcW w:w="1710" w:type="dxa"/>
          </w:tcPr>
          <w:p w14:paraId="0A69C679" w14:textId="77777777" w:rsidR="00032300" w:rsidRPr="00BD74B8" w:rsidRDefault="00032300" w:rsidP="00F474B1">
            <w:pPr>
              <w:spacing w:after="160" w:line="259" w:lineRule="auto"/>
              <w:rPr>
                <w:sz w:val="22"/>
              </w:rPr>
            </w:pPr>
            <w:r w:rsidRPr="00BD74B8">
              <w:rPr>
                <w:sz w:val="22"/>
              </w:rPr>
              <w:t>Bachelor of Science in Education</w:t>
            </w:r>
          </w:p>
        </w:tc>
        <w:tc>
          <w:tcPr>
            <w:tcW w:w="1800" w:type="dxa"/>
          </w:tcPr>
          <w:p w14:paraId="16EFC289" w14:textId="77777777" w:rsidR="00032300" w:rsidRPr="00BD74B8" w:rsidRDefault="00032300" w:rsidP="00F474B1">
            <w:pPr>
              <w:rPr>
                <w:sz w:val="22"/>
              </w:rPr>
            </w:pPr>
            <w:r w:rsidRPr="00BD74B8">
              <w:rPr>
                <w:sz w:val="22"/>
              </w:rPr>
              <w:t xml:space="preserve">Health and Physical Education </w:t>
            </w:r>
          </w:p>
        </w:tc>
        <w:tc>
          <w:tcPr>
            <w:tcW w:w="1574" w:type="dxa"/>
          </w:tcPr>
          <w:p w14:paraId="0706CC8D" w14:textId="77777777" w:rsidR="00032300" w:rsidRPr="00BD74B8" w:rsidRDefault="00032300" w:rsidP="00F474B1">
            <w:pPr>
              <w:rPr>
                <w:sz w:val="22"/>
              </w:rPr>
            </w:pPr>
            <w:r w:rsidRPr="00BD74B8">
              <w:rPr>
                <w:sz w:val="22"/>
              </w:rPr>
              <w:t>Hybrid</w:t>
            </w:r>
          </w:p>
        </w:tc>
      </w:tr>
      <w:tr w:rsidR="00032300" w:rsidRPr="00BD74B8" w14:paraId="3EF2142C" w14:textId="77777777" w:rsidTr="00F474B1">
        <w:trPr>
          <w:trHeight w:val="456"/>
        </w:trPr>
        <w:tc>
          <w:tcPr>
            <w:tcW w:w="2250" w:type="dxa"/>
            <w:vMerge/>
          </w:tcPr>
          <w:p w14:paraId="3A740256" w14:textId="77777777" w:rsidR="00032300" w:rsidRPr="002C4A07" w:rsidRDefault="00032300" w:rsidP="00F474B1">
            <w:pPr>
              <w:rPr>
                <w:b/>
                <w:sz w:val="22"/>
              </w:rPr>
            </w:pPr>
          </w:p>
        </w:tc>
        <w:tc>
          <w:tcPr>
            <w:tcW w:w="2520" w:type="dxa"/>
          </w:tcPr>
          <w:p w14:paraId="0F8A6CE5" w14:textId="77777777" w:rsidR="00032300" w:rsidRPr="00BD74B8" w:rsidRDefault="00032300" w:rsidP="00F474B1">
            <w:pPr>
              <w:rPr>
                <w:sz w:val="22"/>
              </w:rPr>
            </w:pPr>
            <w:r w:rsidRPr="00BD74B8">
              <w:rPr>
                <w:sz w:val="22"/>
              </w:rPr>
              <w:t xml:space="preserve">Special Education -General Curriculum </w:t>
            </w:r>
            <w:r>
              <w:rPr>
                <w:sz w:val="22"/>
              </w:rPr>
              <w:t>K</w:t>
            </w:r>
            <w:r w:rsidRPr="00BD74B8">
              <w:rPr>
                <w:sz w:val="22"/>
              </w:rPr>
              <w:t>-12</w:t>
            </w:r>
          </w:p>
        </w:tc>
        <w:tc>
          <w:tcPr>
            <w:tcW w:w="1710" w:type="dxa"/>
          </w:tcPr>
          <w:p w14:paraId="4C8043E3" w14:textId="77777777" w:rsidR="00032300" w:rsidRPr="00BD74B8" w:rsidRDefault="00032300" w:rsidP="00F474B1">
            <w:pPr>
              <w:spacing w:after="160" w:line="259" w:lineRule="auto"/>
              <w:rPr>
                <w:sz w:val="22"/>
              </w:rPr>
            </w:pPr>
            <w:r w:rsidRPr="00BD74B8">
              <w:rPr>
                <w:sz w:val="22"/>
              </w:rPr>
              <w:t>Bachelor of Science in Education</w:t>
            </w:r>
          </w:p>
        </w:tc>
        <w:tc>
          <w:tcPr>
            <w:tcW w:w="1800" w:type="dxa"/>
          </w:tcPr>
          <w:p w14:paraId="6FB94C3B" w14:textId="77777777" w:rsidR="00032300" w:rsidRPr="00BD74B8" w:rsidRDefault="00032300" w:rsidP="00F474B1">
            <w:pPr>
              <w:rPr>
                <w:sz w:val="22"/>
              </w:rPr>
            </w:pPr>
            <w:r w:rsidRPr="00BD74B8">
              <w:rPr>
                <w:sz w:val="22"/>
              </w:rPr>
              <w:t xml:space="preserve">Special Education and Teaching, Concentration in  General Curriculum </w:t>
            </w:r>
          </w:p>
          <w:p w14:paraId="32AE5B6F" w14:textId="77777777" w:rsidR="00032300" w:rsidRPr="00BD74B8" w:rsidRDefault="00032300" w:rsidP="00F474B1">
            <w:pPr>
              <w:rPr>
                <w:sz w:val="22"/>
              </w:rPr>
            </w:pPr>
            <w:r w:rsidRPr="00BD74B8">
              <w:rPr>
                <w:sz w:val="22"/>
              </w:rPr>
              <w:t>K-12</w:t>
            </w:r>
          </w:p>
        </w:tc>
        <w:tc>
          <w:tcPr>
            <w:tcW w:w="1574" w:type="dxa"/>
          </w:tcPr>
          <w:p w14:paraId="65F68FA8" w14:textId="77777777" w:rsidR="00032300" w:rsidRPr="00BD74B8" w:rsidRDefault="00032300" w:rsidP="00F474B1">
            <w:pPr>
              <w:rPr>
                <w:sz w:val="22"/>
              </w:rPr>
            </w:pPr>
            <w:r w:rsidRPr="00BD74B8">
              <w:rPr>
                <w:sz w:val="22"/>
              </w:rPr>
              <w:t>Hybrid</w:t>
            </w:r>
          </w:p>
        </w:tc>
      </w:tr>
      <w:tr w:rsidR="00032300" w:rsidRPr="00BD74B8" w14:paraId="32C8153D" w14:textId="77777777" w:rsidTr="00F474B1">
        <w:trPr>
          <w:trHeight w:val="456"/>
        </w:trPr>
        <w:tc>
          <w:tcPr>
            <w:tcW w:w="2250" w:type="dxa"/>
            <w:vMerge w:val="restart"/>
          </w:tcPr>
          <w:p w14:paraId="67FCA44A" w14:textId="77777777" w:rsidR="00032300" w:rsidRPr="002C4A07" w:rsidRDefault="00032300" w:rsidP="00F474B1">
            <w:pPr>
              <w:rPr>
                <w:b/>
                <w:sz w:val="22"/>
              </w:rPr>
            </w:pPr>
            <w:r w:rsidRPr="002C4A07">
              <w:rPr>
                <w:b/>
                <w:sz w:val="22"/>
              </w:rPr>
              <w:t>Virginia State University</w:t>
            </w:r>
          </w:p>
        </w:tc>
        <w:tc>
          <w:tcPr>
            <w:tcW w:w="2520" w:type="dxa"/>
          </w:tcPr>
          <w:p w14:paraId="62378F96" w14:textId="77777777" w:rsidR="00032300" w:rsidRPr="00BD74B8" w:rsidRDefault="00032300" w:rsidP="00F474B1">
            <w:pPr>
              <w:rPr>
                <w:sz w:val="22"/>
              </w:rPr>
            </w:pPr>
            <w:r w:rsidRPr="00BD74B8">
              <w:rPr>
                <w:sz w:val="22"/>
              </w:rPr>
              <w:t>Elementary Education PreK-6</w:t>
            </w:r>
          </w:p>
        </w:tc>
        <w:tc>
          <w:tcPr>
            <w:tcW w:w="1710" w:type="dxa"/>
          </w:tcPr>
          <w:p w14:paraId="088C4C21" w14:textId="77777777" w:rsidR="00032300" w:rsidRPr="00BD74B8" w:rsidRDefault="00032300" w:rsidP="00F474B1">
            <w:pPr>
              <w:rPr>
                <w:sz w:val="22"/>
              </w:rPr>
            </w:pPr>
            <w:r w:rsidRPr="00BD74B8">
              <w:rPr>
                <w:sz w:val="22"/>
              </w:rPr>
              <w:t>Bachelor of Science in Education</w:t>
            </w:r>
          </w:p>
        </w:tc>
        <w:tc>
          <w:tcPr>
            <w:tcW w:w="1800" w:type="dxa"/>
          </w:tcPr>
          <w:p w14:paraId="09515147" w14:textId="77777777" w:rsidR="00032300" w:rsidRPr="00BD74B8" w:rsidRDefault="00032300" w:rsidP="00F474B1">
            <w:pPr>
              <w:rPr>
                <w:sz w:val="22"/>
              </w:rPr>
            </w:pPr>
            <w:r w:rsidRPr="00BD74B8">
              <w:rPr>
                <w:sz w:val="22"/>
              </w:rPr>
              <w:t>Elementary Education</w:t>
            </w:r>
          </w:p>
        </w:tc>
        <w:tc>
          <w:tcPr>
            <w:tcW w:w="1574" w:type="dxa"/>
          </w:tcPr>
          <w:p w14:paraId="0FA7C89E" w14:textId="77777777" w:rsidR="00032300" w:rsidRPr="00BD74B8" w:rsidRDefault="00032300" w:rsidP="00F474B1">
            <w:pPr>
              <w:rPr>
                <w:sz w:val="22"/>
              </w:rPr>
            </w:pPr>
            <w:r w:rsidRPr="00BD74B8">
              <w:rPr>
                <w:sz w:val="22"/>
              </w:rPr>
              <w:t>Face to Face</w:t>
            </w:r>
          </w:p>
        </w:tc>
      </w:tr>
      <w:tr w:rsidR="00032300" w:rsidRPr="00BD74B8" w14:paraId="07982980" w14:textId="77777777" w:rsidTr="00F474B1">
        <w:trPr>
          <w:trHeight w:val="456"/>
        </w:trPr>
        <w:tc>
          <w:tcPr>
            <w:tcW w:w="2250" w:type="dxa"/>
            <w:vMerge/>
          </w:tcPr>
          <w:p w14:paraId="40E395B5" w14:textId="77777777" w:rsidR="00032300" w:rsidRPr="00BD74B8" w:rsidRDefault="00032300" w:rsidP="00F474B1">
            <w:pPr>
              <w:rPr>
                <w:sz w:val="22"/>
              </w:rPr>
            </w:pPr>
          </w:p>
        </w:tc>
        <w:tc>
          <w:tcPr>
            <w:tcW w:w="2520" w:type="dxa"/>
          </w:tcPr>
          <w:p w14:paraId="75F324B5" w14:textId="77777777" w:rsidR="00032300" w:rsidRPr="00BD74B8" w:rsidRDefault="00032300" w:rsidP="00F474B1">
            <w:pPr>
              <w:rPr>
                <w:sz w:val="22"/>
              </w:rPr>
            </w:pPr>
            <w:r w:rsidRPr="00BD74B8">
              <w:rPr>
                <w:sz w:val="22"/>
              </w:rPr>
              <w:t>Middle Education 6-8</w:t>
            </w:r>
          </w:p>
        </w:tc>
        <w:tc>
          <w:tcPr>
            <w:tcW w:w="1710" w:type="dxa"/>
          </w:tcPr>
          <w:p w14:paraId="0BD4196F" w14:textId="77777777" w:rsidR="00032300" w:rsidRPr="00BD74B8" w:rsidRDefault="00032300" w:rsidP="00F474B1">
            <w:pPr>
              <w:rPr>
                <w:sz w:val="22"/>
              </w:rPr>
            </w:pPr>
            <w:r w:rsidRPr="00BD74B8">
              <w:rPr>
                <w:sz w:val="22"/>
              </w:rPr>
              <w:t>Bachelor of Science in Education</w:t>
            </w:r>
          </w:p>
        </w:tc>
        <w:tc>
          <w:tcPr>
            <w:tcW w:w="1800" w:type="dxa"/>
          </w:tcPr>
          <w:p w14:paraId="62E07D88" w14:textId="77777777" w:rsidR="00032300" w:rsidRPr="00BD74B8" w:rsidRDefault="00032300" w:rsidP="00F474B1">
            <w:pPr>
              <w:rPr>
                <w:sz w:val="22"/>
              </w:rPr>
            </w:pPr>
            <w:r w:rsidRPr="00BD74B8">
              <w:rPr>
                <w:sz w:val="22"/>
              </w:rPr>
              <w:t>Middle School Education</w:t>
            </w:r>
          </w:p>
        </w:tc>
        <w:tc>
          <w:tcPr>
            <w:tcW w:w="1574" w:type="dxa"/>
          </w:tcPr>
          <w:p w14:paraId="593CABD0" w14:textId="77777777" w:rsidR="00032300" w:rsidRPr="00BD74B8" w:rsidRDefault="00032300" w:rsidP="00F474B1">
            <w:pPr>
              <w:rPr>
                <w:sz w:val="22"/>
              </w:rPr>
            </w:pPr>
            <w:r w:rsidRPr="00BD74B8">
              <w:rPr>
                <w:sz w:val="22"/>
              </w:rPr>
              <w:t>Face to Face</w:t>
            </w:r>
          </w:p>
        </w:tc>
      </w:tr>
      <w:tr w:rsidR="00032300" w:rsidRPr="00BD74B8" w14:paraId="3994A103" w14:textId="77777777" w:rsidTr="00F474B1">
        <w:trPr>
          <w:trHeight w:val="456"/>
        </w:trPr>
        <w:tc>
          <w:tcPr>
            <w:tcW w:w="2250" w:type="dxa"/>
            <w:vMerge/>
          </w:tcPr>
          <w:p w14:paraId="737CCC4B" w14:textId="77777777" w:rsidR="00032300" w:rsidRPr="00BD74B8" w:rsidRDefault="00032300" w:rsidP="00F474B1">
            <w:pPr>
              <w:rPr>
                <w:sz w:val="22"/>
              </w:rPr>
            </w:pPr>
          </w:p>
        </w:tc>
        <w:tc>
          <w:tcPr>
            <w:tcW w:w="2520" w:type="dxa"/>
          </w:tcPr>
          <w:p w14:paraId="15B64D50" w14:textId="77777777" w:rsidR="00032300" w:rsidRPr="00BD74B8" w:rsidRDefault="00032300" w:rsidP="00F474B1">
            <w:pPr>
              <w:rPr>
                <w:sz w:val="22"/>
              </w:rPr>
            </w:pPr>
            <w:r w:rsidRPr="00BD74B8">
              <w:rPr>
                <w:sz w:val="22"/>
              </w:rPr>
              <w:t>Special Education -General Curriculum K-12</w:t>
            </w:r>
          </w:p>
        </w:tc>
        <w:tc>
          <w:tcPr>
            <w:tcW w:w="1710" w:type="dxa"/>
          </w:tcPr>
          <w:p w14:paraId="0DC0B77A" w14:textId="77777777" w:rsidR="00032300" w:rsidRPr="00BD74B8" w:rsidRDefault="00032300" w:rsidP="00F474B1">
            <w:pPr>
              <w:rPr>
                <w:sz w:val="22"/>
              </w:rPr>
            </w:pPr>
            <w:r w:rsidRPr="00BD74B8">
              <w:rPr>
                <w:sz w:val="22"/>
              </w:rPr>
              <w:t>Bachelor of Science in Education</w:t>
            </w:r>
          </w:p>
        </w:tc>
        <w:tc>
          <w:tcPr>
            <w:tcW w:w="1800" w:type="dxa"/>
          </w:tcPr>
          <w:p w14:paraId="354B8CC0" w14:textId="77777777" w:rsidR="00032300" w:rsidRPr="00BD74B8" w:rsidRDefault="00032300" w:rsidP="00F474B1">
            <w:pPr>
              <w:rPr>
                <w:sz w:val="22"/>
              </w:rPr>
            </w:pPr>
            <w:r w:rsidRPr="00BD74B8">
              <w:rPr>
                <w:sz w:val="22"/>
              </w:rPr>
              <w:t>Special Education</w:t>
            </w:r>
          </w:p>
        </w:tc>
        <w:tc>
          <w:tcPr>
            <w:tcW w:w="1574" w:type="dxa"/>
          </w:tcPr>
          <w:p w14:paraId="2E637BE4" w14:textId="77777777" w:rsidR="00032300" w:rsidRPr="00BD74B8" w:rsidRDefault="00032300" w:rsidP="00F474B1">
            <w:pPr>
              <w:rPr>
                <w:sz w:val="22"/>
              </w:rPr>
            </w:pPr>
            <w:r w:rsidRPr="00BD74B8">
              <w:rPr>
                <w:sz w:val="22"/>
              </w:rPr>
              <w:t>Face to Face</w:t>
            </w:r>
          </w:p>
        </w:tc>
      </w:tr>
    </w:tbl>
    <w:p w14:paraId="15F1B8FF" w14:textId="77777777" w:rsidR="00032300" w:rsidRPr="00BD74B8" w:rsidRDefault="00032300" w:rsidP="00032300">
      <w:pPr>
        <w:spacing w:after="160" w:line="259" w:lineRule="auto"/>
        <w:rPr>
          <w:sz w:val="22"/>
        </w:rPr>
      </w:pPr>
    </w:p>
    <w:p w14:paraId="7552DE5C" w14:textId="77777777" w:rsidR="00E16AB4" w:rsidRDefault="00E16AB4" w:rsidP="00E16AB4">
      <w:pPr>
        <w:spacing w:line="276" w:lineRule="auto"/>
        <w:rPr>
          <w:rFonts w:eastAsia="Calibri"/>
        </w:rPr>
      </w:pPr>
      <w:r w:rsidRPr="00E16AB4">
        <w:rPr>
          <w:rFonts w:eastAsia="Calibri"/>
        </w:rPr>
        <w:t>In May</w:t>
      </w:r>
      <w:r w:rsidR="00032300">
        <w:rPr>
          <w:rFonts w:eastAsia="Calibri"/>
        </w:rPr>
        <w:t xml:space="preserve"> 2019</w:t>
      </w:r>
      <w:r w:rsidRPr="00E16AB4">
        <w:rPr>
          <w:rFonts w:eastAsia="Calibri"/>
        </w:rPr>
        <w:t xml:space="preserve">, SCHEV approved </w:t>
      </w:r>
      <w:r w:rsidR="00032300">
        <w:rPr>
          <w:rFonts w:eastAsia="Calibri"/>
        </w:rPr>
        <w:t>by resolution, the approval for the public institutions listed to off</w:t>
      </w:r>
      <w:r w:rsidR="008F1579">
        <w:rPr>
          <w:rFonts w:eastAsia="Calibri"/>
        </w:rPr>
        <w:t>er bachelor degrees and majors in</w:t>
      </w:r>
      <w:r w:rsidR="00032300">
        <w:rPr>
          <w:rFonts w:eastAsia="Calibri"/>
        </w:rPr>
        <w:t xml:space="preserve"> teacher education. </w:t>
      </w:r>
    </w:p>
    <w:p w14:paraId="07295374" w14:textId="77777777" w:rsidR="00E16AB4" w:rsidRDefault="00E16AB4" w:rsidP="00604858">
      <w:pPr>
        <w:spacing w:line="276" w:lineRule="auto"/>
        <w:rPr>
          <w:rFonts w:eastAsia="Calibri"/>
        </w:rPr>
      </w:pPr>
    </w:p>
    <w:p w14:paraId="57734F7F" w14:textId="77777777" w:rsidR="00E379D4" w:rsidRDefault="00C5175F" w:rsidP="00604858">
      <w:pPr>
        <w:spacing w:line="276" w:lineRule="auto"/>
        <w:rPr>
          <w:rFonts w:eastAsia="Calibri"/>
        </w:rPr>
      </w:pPr>
      <w:r w:rsidRPr="00C5175F">
        <w:rPr>
          <w:rFonts w:eastAsia="Calibri"/>
        </w:rPr>
        <w:t>The Superintendent of Public Instruction recommend</w:t>
      </w:r>
      <w:r w:rsidR="00032300">
        <w:rPr>
          <w:rFonts w:eastAsia="Calibri"/>
        </w:rPr>
        <w:t>ed</w:t>
      </w:r>
      <w:r w:rsidRPr="00C5175F">
        <w:rPr>
          <w:rFonts w:eastAsia="Calibri"/>
        </w:rPr>
        <w:t xml:space="preserve"> the Board of Education waive first review and approve the Advisory Board on Teacher Education and Licensure’s recommendations to approve the undergraduate</w:t>
      </w:r>
      <w:r>
        <w:rPr>
          <w:rFonts w:eastAsia="Calibri"/>
        </w:rPr>
        <w:t xml:space="preserve"> education preparation programs</w:t>
      </w:r>
      <w:r w:rsidR="00E379D4">
        <w:rPr>
          <w:rFonts w:eastAsia="Calibri"/>
        </w:rPr>
        <w:t>.</w:t>
      </w:r>
    </w:p>
    <w:p w14:paraId="7DBDAA7A" w14:textId="77777777" w:rsidR="002F1251" w:rsidRDefault="002F1251" w:rsidP="00604858">
      <w:pPr>
        <w:spacing w:line="276" w:lineRule="auto"/>
        <w:rPr>
          <w:rFonts w:eastAsia="Calibri"/>
        </w:rPr>
      </w:pPr>
    </w:p>
    <w:p w14:paraId="7042075F" w14:textId="77777777" w:rsidR="002F1251" w:rsidRDefault="002F1251" w:rsidP="00604858">
      <w:pPr>
        <w:spacing w:line="276" w:lineRule="auto"/>
        <w:rPr>
          <w:rFonts w:eastAsia="Calibri"/>
        </w:rPr>
      </w:pPr>
      <w:r>
        <w:rPr>
          <w:rFonts w:eastAsia="Calibri"/>
        </w:rPr>
        <w:t xml:space="preserve">Mr. Gecker expressed concerns </w:t>
      </w:r>
      <w:r w:rsidR="00032300">
        <w:rPr>
          <w:rFonts w:eastAsia="Calibri"/>
        </w:rPr>
        <w:t xml:space="preserve">about </w:t>
      </w:r>
      <w:r>
        <w:rPr>
          <w:rFonts w:eastAsia="Calibri"/>
        </w:rPr>
        <w:t>app</w:t>
      </w:r>
      <w:r w:rsidR="00646075">
        <w:rPr>
          <w:rFonts w:eastAsia="Calibri"/>
        </w:rPr>
        <w:t>roving the programs without more</w:t>
      </w:r>
      <w:r>
        <w:rPr>
          <w:rFonts w:eastAsia="Calibri"/>
        </w:rPr>
        <w:t xml:space="preserve"> discussion</w:t>
      </w:r>
      <w:r w:rsidR="00032300">
        <w:rPr>
          <w:rFonts w:eastAsia="Calibri"/>
        </w:rPr>
        <w:t xml:space="preserve"> by the Board given the lack of research to support this change</w:t>
      </w:r>
      <w:r>
        <w:rPr>
          <w:rFonts w:eastAsia="Calibri"/>
        </w:rPr>
        <w:t>.</w:t>
      </w:r>
      <w:r w:rsidR="00032300">
        <w:rPr>
          <w:rFonts w:eastAsia="Calibri"/>
        </w:rPr>
        <w:t xml:space="preserve"> </w:t>
      </w:r>
    </w:p>
    <w:p w14:paraId="3021CDDC" w14:textId="77777777" w:rsidR="00E379D4" w:rsidRDefault="00E379D4" w:rsidP="00604858">
      <w:pPr>
        <w:spacing w:line="276" w:lineRule="auto"/>
        <w:rPr>
          <w:rFonts w:eastAsia="Calibri"/>
        </w:rPr>
      </w:pPr>
    </w:p>
    <w:p w14:paraId="1BE33EA0" w14:textId="77777777" w:rsidR="00E379D4" w:rsidRDefault="00E379D4" w:rsidP="00604858">
      <w:pPr>
        <w:spacing w:line="276" w:lineRule="auto"/>
        <w:rPr>
          <w:rFonts w:eastAsia="Calibri"/>
        </w:rPr>
      </w:pPr>
      <w:r>
        <w:rPr>
          <w:rFonts w:eastAsia="Calibri"/>
        </w:rPr>
        <w:t xml:space="preserve">Dr. Wallace made a motion </w:t>
      </w:r>
      <w:r w:rsidRPr="00E379D4">
        <w:rPr>
          <w:rFonts w:eastAsia="Calibri"/>
        </w:rPr>
        <w:t>to waive first review and approve ABTEL's recommendations to approve the undergraduate education preparation programs at George Mason University</w:t>
      </w:r>
      <w:r>
        <w:rPr>
          <w:rFonts w:eastAsia="Calibri"/>
        </w:rPr>
        <w:t xml:space="preserve">.  The motion was seconded by Mrs. Atkinson.  Ms. Holton and Dr. </w:t>
      </w:r>
      <w:r w:rsidRPr="00E379D4">
        <w:rPr>
          <w:rFonts w:eastAsia="Calibri"/>
        </w:rPr>
        <w:t>Durán</w:t>
      </w:r>
      <w:r>
        <w:rPr>
          <w:rFonts w:eastAsia="Calibri"/>
        </w:rPr>
        <w:t xml:space="preserve"> recused themselves.</w:t>
      </w:r>
    </w:p>
    <w:p w14:paraId="77E64176" w14:textId="77777777" w:rsidR="00E379D4" w:rsidRDefault="00E379D4" w:rsidP="00604858">
      <w:pPr>
        <w:spacing w:line="276" w:lineRule="auto"/>
        <w:rPr>
          <w:rFonts w:eastAsia="Calibri"/>
        </w:rPr>
      </w:pPr>
    </w:p>
    <w:p w14:paraId="576A34B1" w14:textId="77777777" w:rsidR="00E379D4" w:rsidRDefault="00E379D4" w:rsidP="00604858">
      <w:pPr>
        <w:spacing w:line="276" w:lineRule="auto"/>
        <w:rPr>
          <w:rFonts w:eastAsia="Calibri"/>
        </w:rPr>
      </w:pPr>
      <w:r>
        <w:rPr>
          <w:rFonts w:eastAsia="Calibri"/>
        </w:rPr>
        <w:t xml:space="preserve">Dr. Wallace made a motion </w:t>
      </w:r>
      <w:r w:rsidRPr="00E379D4">
        <w:rPr>
          <w:rFonts w:eastAsia="Calibri"/>
        </w:rPr>
        <w:t>to waive first review and approve ABTEL's recommendations to approve the undergraduate education preparation programs at all other institutions of higher education.</w:t>
      </w:r>
      <w:r>
        <w:rPr>
          <w:rFonts w:eastAsia="Calibri"/>
        </w:rPr>
        <w:t xml:space="preserve"> The motion was seconded by Mrs. Lodal and carried un</w:t>
      </w:r>
      <w:r w:rsidR="002F1251">
        <w:rPr>
          <w:rFonts w:eastAsia="Calibri"/>
        </w:rPr>
        <w:t>an</w:t>
      </w:r>
      <w:r>
        <w:rPr>
          <w:rFonts w:eastAsia="Calibri"/>
        </w:rPr>
        <w:t>imously.</w:t>
      </w:r>
    </w:p>
    <w:p w14:paraId="207448A3" w14:textId="77777777" w:rsidR="00B36852" w:rsidRPr="00B36852" w:rsidRDefault="00B36852" w:rsidP="00604858">
      <w:pPr>
        <w:spacing w:line="276" w:lineRule="auto"/>
        <w:rPr>
          <w:rFonts w:eastAsia="Calibri"/>
          <w:b/>
          <w:i/>
          <w:iCs/>
          <w:u w:val="single"/>
        </w:rPr>
      </w:pPr>
      <w:r w:rsidRPr="00B36852">
        <w:rPr>
          <w:rFonts w:eastAsia="Calibri"/>
          <w:b/>
          <w:i/>
          <w:iCs/>
          <w:u w:val="single"/>
        </w:rPr>
        <w:t>REPORTS</w:t>
      </w:r>
    </w:p>
    <w:p w14:paraId="281362FE" w14:textId="77777777" w:rsidR="00B36852" w:rsidRDefault="00B36852" w:rsidP="00604858">
      <w:pPr>
        <w:spacing w:line="276" w:lineRule="auto"/>
        <w:rPr>
          <w:rFonts w:eastAsia="Calibri"/>
          <w:b/>
          <w:u w:val="single"/>
        </w:rPr>
      </w:pPr>
    </w:p>
    <w:p w14:paraId="0AC97295" w14:textId="77777777" w:rsidR="00B36852" w:rsidRDefault="00142A6B" w:rsidP="00604858">
      <w:pPr>
        <w:spacing w:line="276" w:lineRule="auto"/>
        <w:rPr>
          <w:rFonts w:eastAsia="Calibri"/>
          <w:b/>
          <w:u w:val="single"/>
        </w:rPr>
      </w:pPr>
      <w:r w:rsidRPr="00142A6B">
        <w:rPr>
          <w:rFonts w:eastAsia="Calibri"/>
          <w:b/>
          <w:u w:val="single"/>
        </w:rPr>
        <w:t xml:space="preserve">M.  </w:t>
      </w:r>
      <w:r w:rsidR="00E379D4" w:rsidRPr="00E379D4">
        <w:rPr>
          <w:rFonts w:eastAsia="Calibri"/>
          <w:b/>
          <w:u w:val="single"/>
        </w:rPr>
        <w:t>Report on the Profiles to Support the Work of the Profile of a Virginia Graduate</w:t>
      </w:r>
    </w:p>
    <w:p w14:paraId="6D3D7C78" w14:textId="77777777" w:rsidR="00301300" w:rsidRDefault="00301300" w:rsidP="00604858">
      <w:pPr>
        <w:spacing w:line="276" w:lineRule="auto"/>
        <w:rPr>
          <w:rFonts w:eastAsia="Calibri"/>
          <w:b/>
          <w:u w:val="single"/>
        </w:rPr>
      </w:pPr>
    </w:p>
    <w:p w14:paraId="6ADCE63A" w14:textId="4DC8448C" w:rsidR="00E379D4" w:rsidRDefault="009B142F" w:rsidP="00604858">
      <w:pPr>
        <w:spacing w:line="276" w:lineRule="auto"/>
        <w:rPr>
          <w:rFonts w:eastAsia="Calibri"/>
        </w:rPr>
      </w:pPr>
      <w:r>
        <w:rPr>
          <w:rFonts w:eastAsia="Calibri"/>
        </w:rPr>
        <w:t xml:space="preserve">Ms. </w:t>
      </w:r>
      <w:r w:rsidR="00E379D4" w:rsidRPr="00E379D4">
        <w:rPr>
          <w:rFonts w:eastAsia="Calibri"/>
        </w:rPr>
        <w:t xml:space="preserve">Gena C. Keller, </w:t>
      </w:r>
      <w:r w:rsidR="00E379D4">
        <w:rPr>
          <w:rFonts w:eastAsia="Calibri"/>
        </w:rPr>
        <w:t>a</w:t>
      </w:r>
      <w:r w:rsidR="00E379D4" w:rsidRPr="00E379D4">
        <w:rPr>
          <w:rFonts w:eastAsia="Calibri"/>
        </w:rPr>
        <w:t xml:space="preserve">ssistant </w:t>
      </w:r>
      <w:r w:rsidR="00E379D4">
        <w:rPr>
          <w:rFonts w:eastAsia="Calibri"/>
        </w:rPr>
        <w:t>s</w:t>
      </w:r>
      <w:r w:rsidR="00E379D4" w:rsidRPr="00E379D4">
        <w:rPr>
          <w:rFonts w:eastAsia="Calibri"/>
        </w:rPr>
        <w:t xml:space="preserve">uperintendent for </w:t>
      </w:r>
      <w:r w:rsidR="00E379D4">
        <w:rPr>
          <w:rFonts w:eastAsia="Calibri"/>
        </w:rPr>
        <w:t>l</w:t>
      </w:r>
      <w:r w:rsidR="00E379D4" w:rsidRPr="00E379D4">
        <w:rPr>
          <w:rFonts w:eastAsia="Calibri"/>
        </w:rPr>
        <w:t>earning</w:t>
      </w:r>
      <w:r w:rsidR="00E379D4">
        <w:rPr>
          <w:rFonts w:eastAsia="Calibri"/>
        </w:rPr>
        <w:t>, presented</w:t>
      </w:r>
      <w:r w:rsidR="00D20094">
        <w:rPr>
          <w:rFonts w:eastAsia="Calibri"/>
        </w:rPr>
        <w:t xml:space="preserve"> an overview</w:t>
      </w:r>
      <w:r w:rsidR="00E379D4">
        <w:rPr>
          <w:rFonts w:eastAsia="Calibri"/>
        </w:rPr>
        <w:t xml:space="preserve"> this report to the Board.</w:t>
      </w:r>
    </w:p>
    <w:p w14:paraId="377928CC" w14:textId="77777777" w:rsidR="00E379D4" w:rsidRDefault="00E379D4" w:rsidP="00604858">
      <w:pPr>
        <w:spacing w:line="276" w:lineRule="auto"/>
        <w:rPr>
          <w:rFonts w:eastAsia="Calibri"/>
        </w:rPr>
      </w:pPr>
    </w:p>
    <w:p w14:paraId="3E1ED8FA" w14:textId="3CB31292" w:rsidR="00E379D4" w:rsidRDefault="00D20094" w:rsidP="00604858">
      <w:pPr>
        <w:spacing w:line="276" w:lineRule="auto"/>
        <w:rPr>
          <w:rFonts w:eastAsia="Calibri"/>
        </w:rPr>
      </w:pPr>
      <w:r>
        <w:rPr>
          <w:rFonts w:eastAsia="Calibri"/>
        </w:rPr>
        <w:t>Ms. Keller</w:t>
      </w:r>
      <w:r w:rsidR="009B4547">
        <w:rPr>
          <w:rFonts w:eastAsia="Calibri"/>
        </w:rPr>
        <w:t xml:space="preserve"> distributed</w:t>
      </w:r>
      <w:r>
        <w:rPr>
          <w:rFonts w:eastAsia="Calibri"/>
        </w:rPr>
        <w:t xml:space="preserve"> folders</w:t>
      </w:r>
      <w:r w:rsidR="009B4547">
        <w:rPr>
          <w:rFonts w:eastAsia="Calibri"/>
        </w:rPr>
        <w:t xml:space="preserve"> to the Board </w:t>
      </w:r>
      <w:r w:rsidR="00107611">
        <w:rPr>
          <w:rFonts w:eastAsia="Calibri"/>
        </w:rPr>
        <w:t>m</w:t>
      </w:r>
      <w:r w:rsidR="009B4547">
        <w:rPr>
          <w:rFonts w:eastAsia="Calibri"/>
        </w:rPr>
        <w:t>embers</w:t>
      </w:r>
      <w:r w:rsidR="00107611">
        <w:rPr>
          <w:rFonts w:eastAsia="Calibri"/>
        </w:rPr>
        <w:t xml:space="preserve"> </w:t>
      </w:r>
      <w:r w:rsidR="00956B17">
        <w:rPr>
          <w:rFonts w:eastAsia="Calibri"/>
        </w:rPr>
        <w:t>from the</w:t>
      </w:r>
      <w:r>
        <w:rPr>
          <w:rFonts w:eastAsia="Calibri"/>
        </w:rPr>
        <w:t xml:space="preserve"> Virginia ASCD entitled “Planning for Deeper Learning</w:t>
      </w:r>
      <w:r w:rsidR="00107611">
        <w:rPr>
          <w:rFonts w:eastAsia="Calibri"/>
        </w:rPr>
        <w:t>.</w:t>
      </w:r>
      <w:r>
        <w:rPr>
          <w:rFonts w:eastAsia="Calibri"/>
        </w:rPr>
        <w:t xml:space="preserve">”   She thanked </w:t>
      </w:r>
      <w:r w:rsidR="00107611">
        <w:rPr>
          <w:rFonts w:eastAsia="Calibri"/>
        </w:rPr>
        <w:t xml:space="preserve">Dr. </w:t>
      </w:r>
      <w:r>
        <w:rPr>
          <w:rFonts w:eastAsia="Calibri"/>
        </w:rPr>
        <w:t>Laurie McCullough for putting it together to share with the Board.</w:t>
      </w:r>
      <w:r w:rsidR="007C4B44" w:rsidRPr="00E379D4">
        <w:rPr>
          <w:rFonts w:eastAsia="Calibri"/>
        </w:rPr>
        <w:t xml:space="preserve"> </w:t>
      </w:r>
      <w:r w:rsidR="007C4B44">
        <w:rPr>
          <w:rFonts w:eastAsia="Calibri"/>
        </w:rPr>
        <w:br/>
      </w:r>
      <w:r w:rsidR="007C4B44">
        <w:rPr>
          <w:rFonts w:eastAsia="Calibri"/>
        </w:rPr>
        <w:br/>
      </w:r>
      <w:r w:rsidR="00E379D4" w:rsidRPr="00E379D4">
        <w:rPr>
          <w:rFonts w:eastAsia="Calibri"/>
        </w:rPr>
        <w:t xml:space="preserve">The Virginia Department of Education, in partnership with Jobs for the Future (JFF), George Mason University College of Education and Human Development, William and Mary School of Education, School University Research Network and the Virginia Association of Supervision and Curriculum Development convened stakeholders from 2017 to 2019 to create profiles that would support the implementation of the </w:t>
      </w:r>
      <w:r w:rsidR="00E379D4" w:rsidRPr="008F1579">
        <w:rPr>
          <w:rFonts w:eastAsia="Calibri"/>
          <w:i/>
        </w:rPr>
        <w:t>Profile of a Virginia Graduate</w:t>
      </w:r>
      <w:r w:rsidR="00E379D4" w:rsidRPr="00E379D4">
        <w:rPr>
          <w:rFonts w:eastAsia="Calibri"/>
        </w:rPr>
        <w:t xml:space="preserve">.  </w:t>
      </w:r>
      <w:r w:rsidR="00E379D4">
        <w:rPr>
          <w:rFonts w:eastAsia="Calibri"/>
        </w:rPr>
        <w:t>Ms. Keller explained that the p</w:t>
      </w:r>
      <w:r w:rsidR="00E379D4" w:rsidRPr="00E379D4">
        <w:rPr>
          <w:rFonts w:eastAsia="Calibri"/>
        </w:rPr>
        <w:t xml:space="preserve">rofiles presented are reflective of the aspirational skill sets, competencies and dispositions needed in our educators, administrators and leaders, as well as the classroom setting.  The profiles are dynamic in nature and will evolve as they inform professional learning opportunities, revision of evaluation processes and preparation of </w:t>
      </w:r>
      <w:r w:rsidR="00107611">
        <w:rPr>
          <w:rFonts w:eastAsia="Calibri"/>
        </w:rPr>
        <w:t xml:space="preserve">Virginia </w:t>
      </w:r>
      <w:r w:rsidR="00E379D4" w:rsidRPr="00E379D4">
        <w:rPr>
          <w:rFonts w:eastAsia="Calibri"/>
        </w:rPr>
        <w:t>educators.</w:t>
      </w:r>
      <w:r w:rsidR="00261D21">
        <w:rPr>
          <w:rFonts w:eastAsia="Calibri"/>
        </w:rPr>
        <w:br/>
        <w:t xml:space="preserve"> </w:t>
      </w:r>
    </w:p>
    <w:p w14:paraId="4076B182" w14:textId="77777777" w:rsidR="00E379D4" w:rsidRPr="00E379D4" w:rsidRDefault="00D20094" w:rsidP="00E379D4">
      <w:pPr>
        <w:spacing w:line="276" w:lineRule="auto"/>
        <w:rPr>
          <w:rFonts w:eastAsia="Calibri"/>
        </w:rPr>
      </w:pPr>
      <w:r>
        <w:rPr>
          <w:rFonts w:eastAsia="Calibri"/>
        </w:rPr>
        <w:t xml:space="preserve">The </w:t>
      </w:r>
      <w:r w:rsidR="00E379D4" w:rsidRPr="008F1579">
        <w:rPr>
          <w:rFonts w:eastAsia="Calibri"/>
          <w:i/>
        </w:rPr>
        <w:t>Profile of a Virginia Graduate</w:t>
      </w:r>
      <w:r>
        <w:rPr>
          <w:rFonts w:eastAsia="Calibri"/>
        </w:rPr>
        <w:t xml:space="preserve"> specifies that all graduates will </w:t>
      </w:r>
    </w:p>
    <w:p w14:paraId="24849508" w14:textId="77777777" w:rsidR="00E379D4" w:rsidRPr="00D20094" w:rsidRDefault="00E379D4" w:rsidP="00D20094">
      <w:pPr>
        <w:pStyle w:val="ListParagraph"/>
        <w:numPr>
          <w:ilvl w:val="0"/>
          <w:numId w:val="63"/>
        </w:numPr>
        <w:spacing w:line="276" w:lineRule="auto"/>
        <w:rPr>
          <w:rFonts w:ascii="Times New Roman" w:eastAsia="Calibri" w:hAnsi="Times New Roman"/>
        </w:rPr>
      </w:pPr>
      <w:r w:rsidRPr="00D20094">
        <w:rPr>
          <w:rFonts w:ascii="Times New Roman" w:eastAsia="Calibri" w:hAnsi="Times New Roman"/>
        </w:rPr>
        <w:t>Achieve and apply academic and technical knowledge;</w:t>
      </w:r>
    </w:p>
    <w:p w14:paraId="0D560E5B" w14:textId="77777777" w:rsidR="00E379D4" w:rsidRPr="00D20094" w:rsidRDefault="00E379D4" w:rsidP="00D20094">
      <w:pPr>
        <w:pStyle w:val="ListParagraph"/>
        <w:numPr>
          <w:ilvl w:val="0"/>
          <w:numId w:val="63"/>
        </w:numPr>
        <w:spacing w:line="276" w:lineRule="auto"/>
        <w:rPr>
          <w:rFonts w:ascii="Times New Roman" w:eastAsia="Calibri" w:hAnsi="Times New Roman"/>
        </w:rPr>
      </w:pPr>
      <w:r w:rsidRPr="00D20094">
        <w:rPr>
          <w:rFonts w:ascii="Times New Roman" w:eastAsia="Calibri" w:hAnsi="Times New Roman"/>
        </w:rPr>
        <w:t>Demonstrate workplace skills, qualities, and behaviors;</w:t>
      </w:r>
    </w:p>
    <w:p w14:paraId="3971603F" w14:textId="77777777" w:rsidR="00E379D4" w:rsidRPr="00D20094" w:rsidRDefault="00E379D4" w:rsidP="00D20094">
      <w:pPr>
        <w:pStyle w:val="ListParagraph"/>
        <w:numPr>
          <w:ilvl w:val="0"/>
          <w:numId w:val="63"/>
        </w:numPr>
        <w:spacing w:line="276" w:lineRule="auto"/>
        <w:rPr>
          <w:rFonts w:ascii="Times New Roman" w:eastAsia="Calibri" w:hAnsi="Times New Roman"/>
        </w:rPr>
      </w:pPr>
      <w:r w:rsidRPr="00D20094">
        <w:rPr>
          <w:rFonts w:ascii="Times New Roman" w:eastAsia="Calibri" w:hAnsi="Times New Roman"/>
        </w:rPr>
        <w:t>Build connections and value interactions with others as a responsible and responsive citizen; and</w:t>
      </w:r>
    </w:p>
    <w:p w14:paraId="4D862AA6" w14:textId="77777777" w:rsidR="00E379D4" w:rsidRPr="00D20094" w:rsidRDefault="00E379D4" w:rsidP="00D20094">
      <w:pPr>
        <w:pStyle w:val="ListParagraph"/>
        <w:numPr>
          <w:ilvl w:val="0"/>
          <w:numId w:val="63"/>
        </w:numPr>
        <w:spacing w:line="276" w:lineRule="auto"/>
        <w:rPr>
          <w:rFonts w:ascii="Times New Roman" w:eastAsia="Calibri" w:hAnsi="Times New Roman"/>
        </w:rPr>
      </w:pPr>
      <w:r w:rsidRPr="00D20094">
        <w:rPr>
          <w:rFonts w:ascii="Times New Roman" w:eastAsia="Calibri" w:hAnsi="Times New Roman"/>
        </w:rPr>
        <w:t>Align knowledge, skills and personal interests with career opportunities.</w:t>
      </w:r>
    </w:p>
    <w:p w14:paraId="2F1F135F" w14:textId="77777777" w:rsidR="00E379D4" w:rsidRDefault="00E379D4" w:rsidP="00E379D4">
      <w:pPr>
        <w:spacing w:line="276" w:lineRule="auto"/>
        <w:rPr>
          <w:rFonts w:eastAsia="Calibri"/>
        </w:rPr>
      </w:pPr>
    </w:p>
    <w:p w14:paraId="56370105" w14:textId="77777777" w:rsidR="00107611" w:rsidRPr="00AB4E23" w:rsidRDefault="00107611" w:rsidP="00E379D4">
      <w:pPr>
        <w:spacing w:line="276" w:lineRule="auto"/>
        <w:rPr>
          <w:rFonts w:eastAsia="Calibri"/>
        </w:rPr>
      </w:pPr>
      <w:r w:rsidRPr="00D71B27">
        <w:rPr>
          <w:rFonts w:eastAsia="Calibri"/>
        </w:rPr>
        <w:t xml:space="preserve">The five </w:t>
      </w:r>
      <w:r w:rsidRPr="00AB4E23">
        <w:rPr>
          <w:rFonts w:eastAsia="Calibri"/>
        </w:rPr>
        <w:t xml:space="preserve">hallmarks of the </w:t>
      </w:r>
      <w:r w:rsidRPr="008F1579">
        <w:rPr>
          <w:rFonts w:eastAsia="Calibri"/>
          <w:i/>
        </w:rPr>
        <w:t>Profile of a Virginia Classroom</w:t>
      </w:r>
      <w:r w:rsidRPr="00AB4E23">
        <w:rPr>
          <w:rFonts w:eastAsia="Calibri"/>
        </w:rPr>
        <w:t xml:space="preserve"> include: </w:t>
      </w:r>
    </w:p>
    <w:p w14:paraId="172F1108" w14:textId="77777777" w:rsidR="00107611" w:rsidRPr="008F1579" w:rsidRDefault="00107611" w:rsidP="008F1579">
      <w:pPr>
        <w:pStyle w:val="ListParagraph"/>
        <w:numPr>
          <w:ilvl w:val="0"/>
          <w:numId w:val="64"/>
        </w:numPr>
        <w:spacing w:line="276" w:lineRule="auto"/>
        <w:rPr>
          <w:rFonts w:ascii="Times New Roman" w:eastAsia="Calibri" w:hAnsi="Times New Roman"/>
          <w:szCs w:val="24"/>
        </w:rPr>
      </w:pPr>
      <w:r w:rsidRPr="008F1579">
        <w:rPr>
          <w:rFonts w:ascii="Times New Roman" w:eastAsia="Calibri" w:hAnsi="Times New Roman"/>
          <w:szCs w:val="24"/>
        </w:rPr>
        <w:t xml:space="preserve">Plans for deeper learning; </w:t>
      </w:r>
    </w:p>
    <w:p w14:paraId="03AD2F2F" w14:textId="77777777" w:rsidR="00107611" w:rsidRPr="008F1579" w:rsidRDefault="00107611" w:rsidP="008F1579">
      <w:pPr>
        <w:pStyle w:val="ListParagraph"/>
        <w:numPr>
          <w:ilvl w:val="0"/>
          <w:numId w:val="64"/>
        </w:numPr>
        <w:spacing w:line="276" w:lineRule="auto"/>
        <w:rPr>
          <w:rFonts w:ascii="Times New Roman" w:eastAsia="Calibri" w:hAnsi="Times New Roman"/>
          <w:szCs w:val="24"/>
        </w:rPr>
      </w:pPr>
      <w:r w:rsidRPr="008F1579">
        <w:rPr>
          <w:rFonts w:ascii="Times New Roman" w:eastAsia="Calibri" w:hAnsi="Times New Roman"/>
          <w:szCs w:val="24"/>
        </w:rPr>
        <w:t xml:space="preserve">Quality instruction; </w:t>
      </w:r>
    </w:p>
    <w:p w14:paraId="25F7D84C" w14:textId="77777777" w:rsidR="00107611" w:rsidRPr="008F1579" w:rsidRDefault="00107611" w:rsidP="008F1579">
      <w:pPr>
        <w:pStyle w:val="ListParagraph"/>
        <w:numPr>
          <w:ilvl w:val="0"/>
          <w:numId w:val="64"/>
        </w:numPr>
        <w:spacing w:line="276" w:lineRule="auto"/>
        <w:rPr>
          <w:rFonts w:ascii="Times New Roman" w:eastAsia="Calibri" w:hAnsi="Times New Roman"/>
          <w:szCs w:val="24"/>
        </w:rPr>
      </w:pPr>
      <w:r w:rsidRPr="008F1579">
        <w:rPr>
          <w:rFonts w:ascii="Times New Roman" w:eastAsia="Calibri" w:hAnsi="Times New Roman"/>
          <w:szCs w:val="24"/>
        </w:rPr>
        <w:t xml:space="preserve">Positive relationships; </w:t>
      </w:r>
    </w:p>
    <w:p w14:paraId="30319442" w14:textId="77777777" w:rsidR="00107611" w:rsidRPr="008F1579" w:rsidRDefault="00107611" w:rsidP="008F1579">
      <w:pPr>
        <w:pStyle w:val="ListParagraph"/>
        <w:numPr>
          <w:ilvl w:val="0"/>
          <w:numId w:val="64"/>
        </w:numPr>
        <w:spacing w:line="276" w:lineRule="auto"/>
        <w:rPr>
          <w:rFonts w:ascii="Times New Roman" w:eastAsia="Calibri" w:hAnsi="Times New Roman"/>
          <w:szCs w:val="24"/>
        </w:rPr>
      </w:pPr>
      <w:r w:rsidRPr="008F1579">
        <w:rPr>
          <w:rFonts w:ascii="Times New Roman" w:eastAsia="Calibri" w:hAnsi="Times New Roman"/>
          <w:szCs w:val="24"/>
        </w:rPr>
        <w:t xml:space="preserve">Culture of Respect; and </w:t>
      </w:r>
    </w:p>
    <w:p w14:paraId="791167BD" w14:textId="77777777" w:rsidR="00107611" w:rsidRPr="008F1579" w:rsidRDefault="00107611" w:rsidP="008F1579">
      <w:pPr>
        <w:pStyle w:val="ListParagraph"/>
        <w:numPr>
          <w:ilvl w:val="0"/>
          <w:numId w:val="64"/>
        </w:numPr>
        <w:spacing w:line="276" w:lineRule="auto"/>
        <w:rPr>
          <w:rFonts w:ascii="Times New Roman" w:eastAsia="Calibri" w:hAnsi="Times New Roman"/>
          <w:szCs w:val="24"/>
        </w:rPr>
      </w:pPr>
      <w:r w:rsidRPr="008F1579">
        <w:rPr>
          <w:rFonts w:ascii="Times New Roman" w:eastAsia="Calibri" w:hAnsi="Times New Roman"/>
          <w:szCs w:val="24"/>
        </w:rPr>
        <w:t xml:space="preserve">Assessment and feedback </w:t>
      </w:r>
    </w:p>
    <w:p w14:paraId="2BC5AD9B" w14:textId="77777777" w:rsidR="005560F9" w:rsidRPr="00D71B27" w:rsidRDefault="005560F9" w:rsidP="00E379D4">
      <w:pPr>
        <w:spacing w:line="276" w:lineRule="auto"/>
        <w:rPr>
          <w:rFonts w:eastAsia="Calibri"/>
        </w:rPr>
      </w:pPr>
    </w:p>
    <w:p w14:paraId="59A1D52B" w14:textId="77777777" w:rsidR="00107611" w:rsidRPr="008F1579" w:rsidRDefault="00107611" w:rsidP="00E379D4">
      <w:pPr>
        <w:spacing w:line="276" w:lineRule="auto"/>
        <w:rPr>
          <w:rFonts w:eastAsia="Calibri"/>
        </w:rPr>
      </w:pPr>
      <w:r w:rsidRPr="008F1579">
        <w:rPr>
          <w:rFonts w:eastAsia="Calibri"/>
        </w:rPr>
        <w:t xml:space="preserve">The hallmarks of the </w:t>
      </w:r>
      <w:r w:rsidRPr="008F1579">
        <w:rPr>
          <w:rFonts w:eastAsia="Calibri"/>
          <w:i/>
        </w:rPr>
        <w:t>Profile of a Virginia Educator</w:t>
      </w:r>
      <w:r w:rsidRPr="008F1579">
        <w:rPr>
          <w:rFonts w:eastAsia="Calibri"/>
        </w:rPr>
        <w:t xml:space="preserve"> include: </w:t>
      </w:r>
    </w:p>
    <w:p w14:paraId="307BC5DD" w14:textId="77777777" w:rsidR="00107611" w:rsidRPr="008F1579" w:rsidRDefault="00107611" w:rsidP="008F1579">
      <w:pPr>
        <w:pStyle w:val="ListParagraph"/>
        <w:numPr>
          <w:ilvl w:val="0"/>
          <w:numId w:val="65"/>
        </w:numPr>
        <w:spacing w:line="276" w:lineRule="auto"/>
        <w:rPr>
          <w:rFonts w:ascii="Times New Roman" w:eastAsia="Calibri" w:hAnsi="Times New Roman"/>
          <w:szCs w:val="24"/>
        </w:rPr>
      </w:pPr>
      <w:r w:rsidRPr="008F1579">
        <w:rPr>
          <w:rFonts w:ascii="Times New Roman" w:eastAsia="Calibri" w:hAnsi="Times New Roman"/>
          <w:szCs w:val="24"/>
        </w:rPr>
        <w:t>Leadership;</w:t>
      </w:r>
    </w:p>
    <w:p w14:paraId="176270B3" w14:textId="77777777" w:rsidR="00107611" w:rsidRPr="008F1579" w:rsidRDefault="00107611" w:rsidP="008F1579">
      <w:pPr>
        <w:pStyle w:val="ListParagraph"/>
        <w:numPr>
          <w:ilvl w:val="0"/>
          <w:numId w:val="65"/>
        </w:numPr>
        <w:spacing w:line="276" w:lineRule="auto"/>
        <w:rPr>
          <w:rFonts w:ascii="Times New Roman" w:eastAsia="Calibri" w:hAnsi="Times New Roman"/>
          <w:szCs w:val="24"/>
        </w:rPr>
      </w:pPr>
      <w:r w:rsidRPr="008F1579">
        <w:rPr>
          <w:rFonts w:ascii="Times New Roman" w:eastAsia="Calibri" w:hAnsi="Times New Roman"/>
          <w:szCs w:val="24"/>
        </w:rPr>
        <w:t xml:space="preserve">Knowledge; </w:t>
      </w:r>
    </w:p>
    <w:p w14:paraId="368A4C75" w14:textId="77777777" w:rsidR="00107611" w:rsidRPr="008F1579" w:rsidRDefault="00107611" w:rsidP="008F1579">
      <w:pPr>
        <w:pStyle w:val="ListParagraph"/>
        <w:numPr>
          <w:ilvl w:val="0"/>
          <w:numId w:val="65"/>
        </w:numPr>
        <w:spacing w:line="276" w:lineRule="auto"/>
        <w:rPr>
          <w:rFonts w:ascii="Times New Roman" w:eastAsia="Calibri" w:hAnsi="Times New Roman"/>
          <w:szCs w:val="24"/>
        </w:rPr>
      </w:pPr>
      <w:r w:rsidRPr="008F1579">
        <w:rPr>
          <w:rFonts w:ascii="Times New Roman" w:eastAsia="Calibri" w:hAnsi="Times New Roman"/>
          <w:szCs w:val="24"/>
        </w:rPr>
        <w:t xml:space="preserve">Supports; and </w:t>
      </w:r>
    </w:p>
    <w:p w14:paraId="72A3FEA4" w14:textId="77777777" w:rsidR="00107611" w:rsidRPr="008F1579" w:rsidRDefault="00107611" w:rsidP="008F1579">
      <w:pPr>
        <w:pStyle w:val="ListParagraph"/>
        <w:numPr>
          <w:ilvl w:val="0"/>
          <w:numId w:val="65"/>
        </w:numPr>
        <w:spacing w:line="276" w:lineRule="auto"/>
        <w:rPr>
          <w:rFonts w:ascii="Times New Roman" w:eastAsia="Calibri" w:hAnsi="Times New Roman"/>
          <w:szCs w:val="24"/>
        </w:rPr>
      </w:pPr>
      <w:r w:rsidRPr="008F1579">
        <w:rPr>
          <w:rFonts w:ascii="Times New Roman" w:eastAsia="Calibri" w:hAnsi="Times New Roman"/>
          <w:szCs w:val="24"/>
        </w:rPr>
        <w:t xml:space="preserve">Skills. </w:t>
      </w:r>
    </w:p>
    <w:p w14:paraId="186CC720" w14:textId="77777777" w:rsidR="00107611" w:rsidRPr="008F1579" w:rsidRDefault="00107611" w:rsidP="00E379D4">
      <w:pPr>
        <w:spacing w:line="276" w:lineRule="auto"/>
        <w:rPr>
          <w:rFonts w:eastAsia="Calibri"/>
        </w:rPr>
      </w:pPr>
    </w:p>
    <w:p w14:paraId="201FDFAF" w14:textId="77777777" w:rsidR="00107611" w:rsidRPr="008F1579" w:rsidRDefault="00107611" w:rsidP="00E379D4">
      <w:pPr>
        <w:spacing w:line="276" w:lineRule="auto"/>
        <w:rPr>
          <w:rFonts w:eastAsia="Calibri"/>
        </w:rPr>
      </w:pPr>
      <w:r w:rsidRPr="008F1579">
        <w:rPr>
          <w:rFonts w:eastAsia="Calibri"/>
        </w:rPr>
        <w:t xml:space="preserve">The hallmarks of the </w:t>
      </w:r>
      <w:r w:rsidRPr="008F1579">
        <w:rPr>
          <w:rFonts w:eastAsia="Calibri"/>
          <w:i/>
        </w:rPr>
        <w:t>Profile of a Virginia Education Leader</w:t>
      </w:r>
      <w:r w:rsidRPr="008F1579">
        <w:rPr>
          <w:rFonts w:eastAsia="Calibri"/>
        </w:rPr>
        <w:t xml:space="preserve"> include: </w:t>
      </w:r>
    </w:p>
    <w:p w14:paraId="01D4F3E0" w14:textId="77777777" w:rsidR="00107611" w:rsidRPr="008F1579" w:rsidRDefault="00107611" w:rsidP="008F1579">
      <w:pPr>
        <w:pStyle w:val="ListParagraph"/>
        <w:numPr>
          <w:ilvl w:val="0"/>
          <w:numId w:val="66"/>
        </w:numPr>
        <w:spacing w:line="276" w:lineRule="auto"/>
        <w:rPr>
          <w:rFonts w:ascii="Times New Roman" w:eastAsia="Calibri" w:hAnsi="Times New Roman"/>
          <w:szCs w:val="24"/>
        </w:rPr>
      </w:pPr>
      <w:r w:rsidRPr="008F1579">
        <w:rPr>
          <w:rFonts w:ascii="Times New Roman" w:eastAsia="Calibri" w:hAnsi="Times New Roman"/>
          <w:szCs w:val="24"/>
        </w:rPr>
        <w:t xml:space="preserve">Vision, values, and culture; </w:t>
      </w:r>
    </w:p>
    <w:p w14:paraId="619C8DCC" w14:textId="77777777" w:rsidR="00107611" w:rsidRPr="008F1579" w:rsidRDefault="00107611" w:rsidP="008F1579">
      <w:pPr>
        <w:pStyle w:val="ListParagraph"/>
        <w:numPr>
          <w:ilvl w:val="0"/>
          <w:numId w:val="66"/>
        </w:numPr>
        <w:spacing w:line="276" w:lineRule="auto"/>
        <w:rPr>
          <w:rFonts w:ascii="Times New Roman" w:eastAsia="Calibri" w:hAnsi="Times New Roman"/>
          <w:szCs w:val="24"/>
        </w:rPr>
      </w:pPr>
      <w:r w:rsidRPr="008F1579">
        <w:rPr>
          <w:rFonts w:ascii="Times New Roman" w:eastAsia="Calibri" w:hAnsi="Times New Roman"/>
          <w:szCs w:val="24"/>
        </w:rPr>
        <w:t xml:space="preserve">Capacity building; and </w:t>
      </w:r>
    </w:p>
    <w:p w14:paraId="4DF8B882" w14:textId="77777777" w:rsidR="00107611" w:rsidRPr="008F1579" w:rsidRDefault="00107611" w:rsidP="008F1579">
      <w:pPr>
        <w:pStyle w:val="ListParagraph"/>
        <w:numPr>
          <w:ilvl w:val="0"/>
          <w:numId w:val="66"/>
        </w:numPr>
        <w:spacing w:line="276" w:lineRule="auto"/>
        <w:rPr>
          <w:rFonts w:ascii="Times New Roman" w:eastAsia="Calibri" w:hAnsi="Times New Roman"/>
          <w:szCs w:val="24"/>
        </w:rPr>
      </w:pPr>
      <w:r w:rsidRPr="008F1579">
        <w:rPr>
          <w:rFonts w:ascii="Times New Roman" w:eastAsia="Calibri" w:hAnsi="Times New Roman"/>
          <w:szCs w:val="24"/>
        </w:rPr>
        <w:t xml:space="preserve">Shared responsibility. </w:t>
      </w:r>
    </w:p>
    <w:p w14:paraId="59CB2532" w14:textId="77777777" w:rsidR="00107611" w:rsidRDefault="00107611" w:rsidP="00107611">
      <w:pPr>
        <w:spacing w:line="276" w:lineRule="auto"/>
        <w:rPr>
          <w:rFonts w:eastAsia="Calibri"/>
        </w:rPr>
      </w:pPr>
    </w:p>
    <w:p w14:paraId="615EE46D" w14:textId="77777777" w:rsidR="00107611" w:rsidRPr="00107611" w:rsidRDefault="00D71B27" w:rsidP="00107611">
      <w:pPr>
        <w:spacing w:line="276" w:lineRule="auto"/>
        <w:rPr>
          <w:rFonts w:eastAsia="Calibri"/>
        </w:rPr>
      </w:pPr>
      <w:r>
        <w:rPr>
          <w:rFonts w:eastAsia="Calibri"/>
        </w:rPr>
        <w:t xml:space="preserve">Ms. Keller shared that </w:t>
      </w:r>
      <w:r w:rsidR="00107611">
        <w:rPr>
          <w:rFonts w:eastAsia="Calibri"/>
        </w:rPr>
        <w:t xml:space="preserve">VASCD will continue to help lead the work on the </w:t>
      </w:r>
      <w:r w:rsidR="00107611" w:rsidRPr="008F1579">
        <w:rPr>
          <w:rFonts w:eastAsia="Calibri"/>
          <w:i/>
        </w:rPr>
        <w:t>Profile of a Virginia Classroom</w:t>
      </w:r>
      <w:r w:rsidR="00107611">
        <w:rPr>
          <w:rFonts w:eastAsia="Calibri"/>
        </w:rPr>
        <w:t xml:space="preserve">. William and Mary/SURN will continue to help lead the work on the </w:t>
      </w:r>
      <w:r w:rsidR="00107611" w:rsidRPr="008F1579">
        <w:rPr>
          <w:rFonts w:eastAsia="Calibri"/>
          <w:i/>
        </w:rPr>
        <w:t>Profile of a Virginia Education Leader</w:t>
      </w:r>
      <w:r w:rsidR="00107611">
        <w:rPr>
          <w:rFonts w:eastAsia="Calibri"/>
        </w:rPr>
        <w:t xml:space="preserve">. George Mason University will continue to help lead the work on the </w:t>
      </w:r>
      <w:r w:rsidR="00107611" w:rsidRPr="008F1579">
        <w:rPr>
          <w:rFonts w:eastAsia="Calibri"/>
          <w:i/>
        </w:rPr>
        <w:t>Profile of a Virginia Educator</w:t>
      </w:r>
      <w:r w:rsidR="00107611">
        <w:rPr>
          <w:rFonts w:eastAsia="Calibri"/>
        </w:rPr>
        <w:t xml:space="preserve">. All of these profiles will help information professional learning opportunities. </w:t>
      </w:r>
    </w:p>
    <w:p w14:paraId="106E0DB5" w14:textId="77777777" w:rsidR="00E379D4" w:rsidRDefault="00E379D4" w:rsidP="00E379D4">
      <w:pPr>
        <w:spacing w:line="276" w:lineRule="auto"/>
        <w:rPr>
          <w:rFonts w:eastAsia="Calibri"/>
        </w:rPr>
      </w:pPr>
    </w:p>
    <w:p w14:paraId="69107FA4" w14:textId="77777777" w:rsidR="005560F9" w:rsidRDefault="00107611" w:rsidP="00E379D4">
      <w:pPr>
        <w:spacing w:line="276" w:lineRule="auto"/>
        <w:rPr>
          <w:rFonts w:eastAsia="Calibri"/>
        </w:rPr>
      </w:pPr>
      <w:r>
        <w:rPr>
          <w:rFonts w:eastAsia="Calibri"/>
        </w:rPr>
        <w:t xml:space="preserve">Ms. Keller’s presentation is available online at </w:t>
      </w:r>
      <w:hyperlink r:id="rId10" w:history="1">
        <w:r w:rsidR="005560F9" w:rsidRPr="002A3664">
          <w:rPr>
            <w:rStyle w:val="Hyperlink"/>
            <w:rFonts w:eastAsia="Calibri"/>
          </w:rPr>
          <w:t>http://www.doe.virginia.gov/boe/meetings/2019/06-jun/agenda.shtml</w:t>
        </w:r>
      </w:hyperlink>
      <w:r w:rsidR="005560F9">
        <w:rPr>
          <w:rFonts w:eastAsia="Calibri"/>
        </w:rPr>
        <w:t xml:space="preserve"> </w:t>
      </w:r>
    </w:p>
    <w:p w14:paraId="38FD9AD5" w14:textId="77777777" w:rsidR="005560F9" w:rsidRDefault="005560F9" w:rsidP="00E379D4">
      <w:pPr>
        <w:spacing w:line="276" w:lineRule="auto"/>
        <w:rPr>
          <w:rFonts w:eastAsia="Calibri"/>
        </w:rPr>
      </w:pPr>
    </w:p>
    <w:p w14:paraId="7429B890" w14:textId="77777777" w:rsidR="00044CDB" w:rsidRDefault="00044CDB" w:rsidP="00E379D4">
      <w:pPr>
        <w:spacing w:line="276" w:lineRule="auto"/>
        <w:rPr>
          <w:rFonts w:eastAsia="Calibri"/>
        </w:rPr>
      </w:pPr>
      <w:r>
        <w:rPr>
          <w:rFonts w:eastAsia="Calibri"/>
        </w:rPr>
        <w:t xml:space="preserve">Mrs. Lodal commended Ms. Keller and her staff for </w:t>
      </w:r>
      <w:r w:rsidR="00107611">
        <w:rPr>
          <w:rFonts w:eastAsia="Calibri"/>
        </w:rPr>
        <w:t>thei</w:t>
      </w:r>
      <w:r w:rsidR="00D71B27">
        <w:rPr>
          <w:rFonts w:eastAsia="Calibri"/>
        </w:rPr>
        <w:t xml:space="preserve">r work on this initiative and excellent </w:t>
      </w:r>
      <w:r w:rsidR="00107611">
        <w:rPr>
          <w:rFonts w:eastAsia="Calibri"/>
        </w:rPr>
        <w:t xml:space="preserve">report to the Board. </w:t>
      </w:r>
      <w:r>
        <w:rPr>
          <w:rFonts w:eastAsia="Calibri"/>
        </w:rPr>
        <w:t xml:space="preserve">  She also commended Dr. Lane for having a great </w:t>
      </w:r>
      <w:r w:rsidR="00107611">
        <w:rPr>
          <w:rFonts w:eastAsia="Calibri"/>
        </w:rPr>
        <w:t xml:space="preserve">staff </w:t>
      </w:r>
      <w:r>
        <w:rPr>
          <w:rFonts w:eastAsia="Calibri"/>
        </w:rPr>
        <w:t xml:space="preserve">person </w:t>
      </w:r>
      <w:r w:rsidR="00107611">
        <w:rPr>
          <w:rFonts w:eastAsia="Calibri"/>
        </w:rPr>
        <w:t xml:space="preserve">overseeing the department </w:t>
      </w:r>
      <w:r>
        <w:rPr>
          <w:rFonts w:eastAsia="Calibri"/>
        </w:rPr>
        <w:t>for learning.</w:t>
      </w:r>
    </w:p>
    <w:p w14:paraId="7F9A6EAF" w14:textId="77777777" w:rsidR="00044CDB" w:rsidRDefault="00044CDB" w:rsidP="00E379D4">
      <w:pPr>
        <w:spacing w:line="276" w:lineRule="auto"/>
        <w:rPr>
          <w:rFonts w:eastAsia="Calibri"/>
        </w:rPr>
      </w:pPr>
    </w:p>
    <w:p w14:paraId="629531DF" w14:textId="77777777" w:rsidR="00BC6B78" w:rsidRDefault="00FD05E6" w:rsidP="00E379D4">
      <w:pPr>
        <w:spacing w:line="276" w:lineRule="auto"/>
        <w:rPr>
          <w:rFonts w:eastAsia="Calibri"/>
        </w:rPr>
      </w:pPr>
      <w:r>
        <w:rPr>
          <w:rFonts w:eastAsia="Calibri"/>
        </w:rPr>
        <w:t>The Board accept</w:t>
      </w:r>
      <w:r w:rsidR="00107611">
        <w:rPr>
          <w:rFonts w:eastAsia="Calibri"/>
        </w:rPr>
        <w:t>ed</w:t>
      </w:r>
      <w:r w:rsidR="00BC6B78">
        <w:rPr>
          <w:rFonts w:eastAsia="Calibri"/>
        </w:rPr>
        <w:t xml:space="preserve"> this report.</w:t>
      </w:r>
    </w:p>
    <w:p w14:paraId="10A7336C" w14:textId="77777777" w:rsidR="00BC6B78" w:rsidRPr="00E379D4" w:rsidRDefault="00BC6B78" w:rsidP="00E379D4">
      <w:pPr>
        <w:spacing w:line="276" w:lineRule="auto"/>
        <w:rPr>
          <w:rFonts w:eastAsia="Calibri"/>
        </w:rPr>
      </w:pPr>
    </w:p>
    <w:p w14:paraId="796C6FED" w14:textId="77777777" w:rsidR="00301300" w:rsidRDefault="00301300" w:rsidP="00604858">
      <w:pPr>
        <w:spacing w:line="276" w:lineRule="auto"/>
        <w:rPr>
          <w:rFonts w:eastAsia="Calibri"/>
          <w:b/>
          <w:u w:val="single"/>
        </w:rPr>
      </w:pPr>
      <w:r>
        <w:rPr>
          <w:rFonts w:eastAsia="Calibri"/>
          <w:b/>
          <w:u w:val="single"/>
        </w:rPr>
        <w:t xml:space="preserve">N.  </w:t>
      </w:r>
      <w:r w:rsidRPr="00301300">
        <w:rPr>
          <w:rFonts w:eastAsia="Calibri"/>
          <w:b/>
          <w:u w:val="single"/>
        </w:rPr>
        <w:t>Report from the Virginia Advisory Committee for the Education of the Gifted: Recommendations to Promote Equitable Access to Effective Gifted Education Programs</w:t>
      </w:r>
    </w:p>
    <w:p w14:paraId="500ED20E" w14:textId="77777777" w:rsidR="00301300" w:rsidRDefault="00301300" w:rsidP="00604858">
      <w:pPr>
        <w:spacing w:line="276" w:lineRule="auto"/>
        <w:rPr>
          <w:rFonts w:eastAsia="Calibri"/>
          <w:b/>
          <w:u w:val="single"/>
        </w:rPr>
      </w:pPr>
    </w:p>
    <w:p w14:paraId="639D3FC5" w14:textId="77777777" w:rsidR="00A67ACC" w:rsidRDefault="001D5384" w:rsidP="00604858">
      <w:pPr>
        <w:spacing w:line="276" w:lineRule="auto"/>
        <w:rPr>
          <w:rFonts w:eastAsia="Calibri"/>
        </w:rPr>
      </w:pPr>
      <w:r w:rsidRPr="005C13B5">
        <w:rPr>
          <w:rFonts w:eastAsia="Calibri"/>
        </w:rPr>
        <w:t>Mrs. Atkinson asked that the staff review the recommendations presented in this report</w:t>
      </w:r>
      <w:r w:rsidR="00860A05">
        <w:rPr>
          <w:rFonts w:eastAsia="Calibri"/>
        </w:rPr>
        <w:t>.  She state</w:t>
      </w:r>
      <w:r w:rsidR="00C72223">
        <w:rPr>
          <w:rFonts w:eastAsia="Calibri"/>
        </w:rPr>
        <w:t xml:space="preserve">d that some of the recommendations would require changes to the Code of Virginia, and could not be done through changes to the regulations. </w:t>
      </w:r>
      <w:r w:rsidR="00E4737D">
        <w:rPr>
          <w:rFonts w:eastAsia="Calibri"/>
        </w:rPr>
        <w:br/>
      </w:r>
      <w:r w:rsidR="00E4737D">
        <w:rPr>
          <w:rFonts w:eastAsia="Calibri"/>
        </w:rPr>
        <w:br/>
      </w:r>
      <w:r w:rsidR="00A67ACC">
        <w:rPr>
          <w:rFonts w:eastAsia="Calibri"/>
        </w:rPr>
        <w:t xml:space="preserve">Dr. Lane stated that the </w:t>
      </w:r>
      <w:r w:rsidR="00C72223">
        <w:rPr>
          <w:rFonts w:eastAsia="Calibri"/>
        </w:rPr>
        <w:t xml:space="preserve">department </w:t>
      </w:r>
      <w:r w:rsidR="00A67ACC">
        <w:rPr>
          <w:rFonts w:eastAsia="Calibri"/>
        </w:rPr>
        <w:t>staff understand</w:t>
      </w:r>
      <w:r w:rsidR="00C72223">
        <w:rPr>
          <w:rFonts w:eastAsia="Calibri"/>
        </w:rPr>
        <w:t>s</w:t>
      </w:r>
      <w:r w:rsidR="00A67ACC">
        <w:rPr>
          <w:rFonts w:eastAsia="Calibri"/>
        </w:rPr>
        <w:t xml:space="preserve"> the parameters </w:t>
      </w:r>
      <w:r w:rsidR="00C72223">
        <w:rPr>
          <w:rFonts w:eastAsia="Calibri"/>
        </w:rPr>
        <w:t xml:space="preserve">of what’s allowed via regulation versus Code changes and will carefully consider appropriate changes as part of the periodic review. </w:t>
      </w:r>
    </w:p>
    <w:p w14:paraId="22A45CDB" w14:textId="77777777" w:rsidR="00A67ACC" w:rsidRDefault="00A67ACC" w:rsidP="00604858">
      <w:pPr>
        <w:spacing w:line="276" w:lineRule="auto"/>
        <w:rPr>
          <w:rFonts w:eastAsia="Calibri"/>
        </w:rPr>
      </w:pPr>
    </w:p>
    <w:p w14:paraId="168B13CE" w14:textId="1D96D665" w:rsidR="00B267F9" w:rsidRDefault="00A67ACC" w:rsidP="00604858">
      <w:pPr>
        <w:spacing w:line="276" w:lineRule="auto"/>
        <w:rPr>
          <w:rFonts w:eastAsia="Calibri"/>
        </w:rPr>
      </w:pPr>
      <w:r>
        <w:rPr>
          <w:rFonts w:eastAsia="Calibri"/>
        </w:rPr>
        <w:t xml:space="preserve">Mrs. Lodal highlighted a statement that includes a plan that all students </w:t>
      </w:r>
      <w:r w:rsidR="00956B17">
        <w:rPr>
          <w:rFonts w:eastAsia="Calibri"/>
        </w:rPr>
        <w:t>would receive</w:t>
      </w:r>
      <w:r>
        <w:rPr>
          <w:rFonts w:eastAsia="Calibri"/>
        </w:rPr>
        <w:t xml:space="preserve"> advance learning opportunities.  She shared her disappointment that the percentage of gifted students </w:t>
      </w:r>
      <w:r w:rsidR="00C72223">
        <w:rPr>
          <w:rFonts w:eastAsia="Calibri"/>
        </w:rPr>
        <w:t xml:space="preserve">participating in gifted learning opportunities was so low. </w:t>
      </w:r>
      <w:r>
        <w:rPr>
          <w:rFonts w:eastAsia="Calibri"/>
        </w:rPr>
        <w:t xml:space="preserve">  Mrs. Lodal </w:t>
      </w:r>
      <w:r w:rsidR="00FD05E6">
        <w:rPr>
          <w:rFonts w:eastAsia="Calibri"/>
        </w:rPr>
        <w:t>recommend</w:t>
      </w:r>
      <w:r w:rsidR="00C72223">
        <w:rPr>
          <w:rFonts w:eastAsia="Calibri"/>
        </w:rPr>
        <w:t>ed</w:t>
      </w:r>
      <w:r w:rsidR="00FD05E6">
        <w:rPr>
          <w:rFonts w:eastAsia="Calibri"/>
        </w:rPr>
        <w:t xml:space="preserve"> helping educators</w:t>
      </w:r>
      <w:r w:rsidR="00C72223">
        <w:rPr>
          <w:rFonts w:eastAsia="Calibri"/>
        </w:rPr>
        <w:t xml:space="preserve"> better recognize giftedness in all students. </w:t>
      </w:r>
    </w:p>
    <w:p w14:paraId="70837BEE" w14:textId="77777777" w:rsidR="00FD05E6" w:rsidRDefault="00FD05E6" w:rsidP="00604858">
      <w:pPr>
        <w:spacing w:line="276" w:lineRule="auto"/>
        <w:rPr>
          <w:rFonts w:eastAsia="Calibri"/>
        </w:rPr>
      </w:pPr>
    </w:p>
    <w:p w14:paraId="7F365F34" w14:textId="264F87C9" w:rsidR="00FD05E6" w:rsidRPr="005C13B5" w:rsidRDefault="00FD05E6" w:rsidP="00604858">
      <w:pPr>
        <w:spacing w:line="276" w:lineRule="auto"/>
        <w:rPr>
          <w:rFonts w:eastAsia="Calibri"/>
        </w:rPr>
      </w:pPr>
      <w:r>
        <w:rPr>
          <w:rFonts w:eastAsia="Calibri"/>
        </w:rPr>
        <w:t xml:space="preserve">Ms. Holton stated that the </w:t>
      </w:r>
      <w:r w:rsidR="00C72223">
        <w:rPr>
          <w:rFonts w:eastAsia="Calibri"/>
        </w:rPr>
        <w:t xml:space="preserve">committee’s </w:t>
      </w:r>
      <w:r w:rsidR="00956B17">
        <w:rPr>
          <w:rFonts w:eastAsia="Calibri"/>
        </w:rPr>
        <w:t>recommendations do</w:t>
      </w:r>
      <w:r w:rsidR="00C72223">
        <w:rPr>
          <w:rFonts w:eastAsia="Calibri"/>
        </w:rPr>
        <w:t xml:space="preserve"> not discuss governor’s schools and the need to admit more students from disadvantaged and diverse backgrounds.</w:t>
      </w:r>
    </w:p>
    <w:p w14:paraId="63EF56EF" w14:textId="77777777" w:rsidR="00614EAA" w:rsidRDefault="00614EAA" w:rsidP="00301300">
      <w:pPr>
        <w:spacing w:line="276" w:lineRule="auto"/>
        <w:rPr>
          <w:rStyle w:val="Heading2Char"/>
          <w:rFonts w:ascii="Times New Roman" w:eastAsia="Calibri" w:hAnsi="Times New Roman"/>
          <w:sz w:val="24"/>
          <w:szCs w:val="24"/>
        </w:rPr>
      </w:pPr>
    </w:p>
    <w:p w14:paraId="6FE6F134" w14:textId="77777777" w:rsidR="00C72223" w:rsidRDefault="00C72223" w:rsidP="00301300">
      <w:pPr>
        <w:spacing w:line="276" w:lineRule="auto"/>
        <w:rPr>
          <w:rStyle w:val="Heading2Char"/>
          <w:rFonts w:ascii="Times New Roman" w:eastAsia="Calibri" w:hAnsi="Times New Roman"/>
          <w:b w:val="0"/>
          <w:i w:val="0"/>
          <w:sz w:val="24"/>
          <w:szCs w:val="24"/>
        </w:rPr>
      </w:pPr>
      <w:r>
        <w:rPr>
          <w:rStyle w:val="Heading2Char"/>
          <w:rFonts w:ascii="Times New Roman" w:eastAsia="Calibri" w:hAnsi="Times New Roman"/>
          <w:b w:val="0"/>
          <w:i w:val="0"/>
          <w:sz w:val="24"/>
          <w:szCs w:val="24"/>
        </w:rPr>
        <w:t xml:space="preserve">The Board received the report. </w:t>
      </w:r>
    </w:p>
    <w:p w14:paraId="09C044B1" w14:textId="77777777" w:rsidR="00FD05E6" w:rsidRPr="00FD05E6" w:rsidRDefault="00FD05E6" w:rsidP="00301300">
      <w:pPr>
        <w:spacing w:line="276" w:lineRule="auto"/>
        <w:rPr>
          <w:rStyle w:val="Heading2Char"/>
          <w:rFonts w:ascii="Times New Roman" w:eastAsia="Calibri" w:hAnsi="Times New Roman"/>
          <w:b w:val="0"/>
          <w:i w:val="0"/>
          <w:sz w:val="24"/>
          <w:szCs w:val="24"/>
        </w:rPr>
      </w:pPr>
    </w:p>
    <w:p w14:paraId="3017E3E3" w14:textId="77777777" w:rsidR="00614EAA" w:rsidRPr="00614EAA" w:rsidRDefault="00614EAA" w:rsidP="00301300">
      <w:pPr>
        <w:spacing w:line="276" w:lineRule="auto"/>
        <w:rPr>
          <w:rStyle w:val="Heading2Char"/>
          <w:rFonts w:ascii="Times New Roman" w:eastAsia="Calibri" w:hAnsi="Times New Roman"/>
          <w:i w:val="0"/>
          <w:sz w:val="24"/>
          <w:szCs w:val="24"/>
          <w:u w:val="single"/>
        </w:rPr>
      </w:pPr>
      <w:r w:rsidRPr="00614EAA">
        <w:rPr>
          <w:rStyle w:val="Heading2Char"/>
          <w:rFonts w:ascii="Times New Roman" w:eastAsia="Calibri" w:hAnsi="Times New Roman"/>
          <w:i w:val="0"/>
          <w:sz w:val="24"/>
          <w:szCs w:val="24"/>
          <w:u w:val="single"/>
        </w:rPr>
        <w:t>O.  Report on Schools Recognized for Exemplar Performance as Required by Recognition and Rewards for School and Division Accountability (8VAC20-131-410) (written report)</w:t>
      </w:r>
    </w:p>
    <w:p w14:paraId="1F8E4E0A" w14:textId="77777777" w:rsidR="00614EAA" w:rsidRDefault="00614EAA" w:rsidP="00301300">
      <w:pPr>
        <w:spacing w:line="276" w:lineRule="auto"/>
        <w:rPr>
          <w:rStyle w:val="Heading2Char"/>
          <w:rFonts w:ascii="Times New Roman" w:eastAsia="Calibri" w:hAnsi="Times New Roman"/>
          <w:sz w:val="24"/>
          <w:szCs w:val="24"/>
        </w:rPr>
      </w:pPr>
    </w:p>
    <w:p w14:paraId="2A9B74ED" w14:textId="77777777" w:rsidR="00216E97" w:rsidRDefault="00301300" w:rsidP="00604858">
      <w:pPr>
        <w:spacing w:line="276" w:lineRule="auto"/>
        <w:rPr>
          <w:rStyle w:val="Heading2Char"/>
          <w:rFonts w:ascii="Times New Roman" w:eastAsia="Calibri" w:hAnsi="Times New Roman"/>
          <w:b w:val="0"/>
          <w:i w:val="0"/>
          <w:sz w:val="24"/>
          <w:szCs w:val="24"/>
        </w:rPr>
      </w:pPr>
      <w:r w:rsidRPr="00614EAA">
        <w:rPr>
          <w:rStyle w:val="Heading2Char"/>
          <w:rFonts w:ascii="Times New Roman" w:eastAsia="Calibri" w:hAnsi="Times New Roman"/>
          <w:b w:val="0"/>
          <w:i w:val="0"/>
          <w:sz w:val="24"/>
          <w:szCs w:val="24"/>
        </w:rPr>
        <w:t>The Board received the written report</w:t>
      </w:r>
      <w:r w:rsidR="00C72223">
        <w:rPr>
          <w:rStyle w:val="Heading2Char"/>
          <w:rFonts w:ascii="Times New Roman" w:eastAsia="Calibri" w:hAnsi="Times New Roman"/>
          <w:b w:val="0"/>
          <w:i w:val="0"/>
          <w:sz w:val="24"/>
          <w:szCs w:val="24"/>
        </w:rPr>
        <w:t>.</w:t>
      </w:r>
    </w:p>
    <w:p w14:paraId="5DF97274" w14:textId="7E9BC142" w:rsidR="00301300" w:rsidRPr="00216E97" w:rsidRDefault="00216E97" w:rsidP="00216E97">
      <w:pPr>
        <w:widowControl/>
        <w:autoSpaceDE/>
        <w:autoSpaceDN/>
        <w:adjustRightInd/>
        <w:rPr>
          <w:rStyle w:val="Heading2Char"/>
          <w:rFonts w:ascii="Times New Roman" w:eastAsia="Calibri" w:hAnsi="Times New Roman"/>
          <w:b w:val="0"/>
          <w:i w:val="0"/>
          <w:sz w:val="24"/>
          <w:szCs w:val="24"/>
        </w:rPr>
      </w:pPr>
      <w:r>
        <w:rPr>
          <w:rStyle w:val="Heading2Char"/>
          <w:rFonts w:ascii="Times New Roman" w:eastAsia="Calibri" w:hAnsi="Times New Roman"/>
          <w:sz w:val="24"/>
          <w:szCs w:val="24"/>
        </w:rPr>
        <w:t xml:space="preserve"> </w:t>
      </w:r>
    </w:p>
    <w:p w14:paraId="45A8BA96" w14:textId="77777777" w:rsidR="00B0425E" w:rsidRDefault="00B0425E" w:rsidP="00604858">
      <w:pPr>
        <w:spacing w:line="276" w:lineRule="auto"/>
        <w:rPr>
          <w:rStyle w:val="Heading2Char"/>
          <w:rFonts w:ascii="Times New Roman" w:eastAsia="Calibri" w:hAnsi="Times New Roman"/>
          <w:sz w:val="24"/>
          <w:szCs w:val="24"/>
        </w:rPr>
      </w:pPr>
      <w:r w:rsidRPr="00706152">
        <w:rPr>
          <w:rStyle w:val="Heading2Char"/>
          <w:rFonts w:ascii="Times New Roman" w:eastAsia="Calibri" w:hAnsi="Times New Roman"/>
          <w:sz w:val="24"/>
          <w:szCs w:val="24"/>
        </w:rPr>
        <w:t>DISCUSSION ON CURRENT ISSUES- by Board of Education Members and Superintendent of Public Instruction</w:t>
      </w:r>
    </w:p>
    <w:p w14:paraId="750ADC4A" w14:textId="77777777" w:rsidR="00452E07" w:rsidRDefault="00452E07" w:rsidP="00604858">
      <w:pPr>
        <w:spacing w:line="276" w:lineRule="auto"/>
        <w:rPr>
          <w:rStyle w:val="Heading2Char"/>
          <w:rFonts w:ascii="Times New Roman" w:eastAsia="Calibri" w:hAnsi="Times New Roman"/>
          <w:sz w:val="24"/>
          <w:szCs w:val="24"/>
        </w:rPr>
      </w:pPr>
    </w:p>
    <w:p w14:paraId="3CB1EDE2" w14:textId="77777777" w:rsidR="00452E07" w:rsidRDefault="008A1A80" w:rsidP="00604858">
      <w:pPr>
        <w:spacing w:line="276" w:lineRule="auto"/>
        <w:rPr>
          <w:rStyle w:val="Heading2Char"/>
          <w:rFonts w:ascii="Times New Roman" w:eastAsia="Calibri" w:hAnsi="Times New Roman"/>
          <w:b w:val="0"/>
          <w:i w:val="0"/>
          <w:sz w:val="24"/>
          <w:szCs w:val="24"/>
        </w:rPr>
      </w:pPr>
      <w:r w:rsidRPr="00432C1B">
        <w:rPr>
          <w:rStyle w:val="Heading2Char"/>
          <w:rFonts w:ascii="Times New Roman" w:eastAsia="Calibri" w:hAnsi="Times New Roman"/>
          <w:b w:val="0"/>
          <w:i w:val="0"/>
          <w:sz w:val="24"/>
          <w:szCs w:val="24"/>
        </w:rPr>
        <w:t xml:space="preserve">Dr. Lane took time to </w:t>
      </w:r>
      <w:r w:rsidR="005C13B5">
        <w:rPr>
          <w:rStyle w:val="Heading2Char"/>
          <w:rFonts w:ascii="Times New Roman" w:eastAsia="Calibri" w:hAnsi="Times New Roman"/>
          <w:b w:val="0"/>
          <w:i w:val="0"/>
          <w:sz w:val="24"/>
          <w:szCs w:val="24"/>
        </w:rPr>
        <w:t>acknowledge</w:t>
      </w:r>
      <w:r w:rsidRPr="00432C1B">
        <w:rPr>
          <w:rStyle w:val="Heading2Char"/>
          <w:rFonts w:ascii="Times New Roman" w:eastAsia="Calibri" w:hAnsi="Times New Roman"/>
          <w:b w:val="0"/>
          <w:i w:val="0"/>
          <w:sz w:val="24"/>
          <w:szCs w:val="24"/>
        </w:rPr>
        <w:t xml:space="preserve"> the schools that </w:t>
      </w:r>
      <w:r w:rsidR="00432C1B" w:rsidRPr="00432C1B">
        <w:rPr>
          <w:rStyle w:val="Heading2Char"/>
          <w:rFonts w:ascii="Times New Roman" w:eastAsia="Calibri" w:hAnsi="Times New Roman"/>
          <w:b w:val="0"/>
          <w:i w:val="0"/>
          <w:sz w:val="24"/>
          <w:szCs w:val="24"/>
        </w:rPr>
        <w:t>were recognized for student achievement or continuous improvement under the Board’s new exemplar performance school recognition program.</w:t>
      </w:r>
    </w:p>
    <w:p w14:paraId="10FFB944" w14:textId="77777777" w:rsidR="00432C1B" w:rsidRPr="00432C1B" w:rsidRDefault="00432C1B" w:rsidP="00604858">
      <w:pPr>
        <w:spacing w:line="276" w:lineRule="auto"/>
        <w:rPr>
          <w:rStyle w:val="Heading2Char"/>
          <w:rFonts w:ascii="Times New Roman" w:eastAsia="Calibri" w:hAnsi="Times New Roman"/>
          <w:b w:val="0"/>
          <w:i w:val="0"/>
          <w:sz w:val="24"/>
          <w:szCs w:val="24"/>
        </w:rPr>
      </w:pPr>
    </w:p>
    <w:p w14:paraId="3D732817" w14:textId="77777777" w:rsidR="00452E07" w:rsidRDefault="00452E07" w:rsidP="00604858">
      <w:pPr>
        <w:spacing w:line="276" w:lineRule="auto"/>
        <w:rPr>
          <w:rStyle w:val="Heading2Char"/>
          <w:rFonts w:ascii="Times New Roman" w:eastAsia="Calibri" w:hAnsi="Times New Roman"/>
          <w:sz w:val="24"/>
          <w:szCs w:val="24"/>
        </w:rPr>
      </w:pPr>
      <w:r>
        <w:rPr>
          <w:rStyle w:val="Heading2Char"/>
          <w:rFonts w:ascii="Times New Roman" w:eastAsia="Calibri" w:hAnsi="Times New Roman"/>
          <w:sz w:val="24"/>
          <w:szCs w:val="24"/>
        </w:rPr>
        <w:t>EXECUTIVE SESSION</w:t>
      </w:r>
    </w:p>
    <w:p w14:paraId="05D5D1A7" w14:textId="77777777" w:rsidR="00452E07" w:rsidRDefault="00452E07" w:rsidP="00604858">
      <w:pPr>
        <w:spacing w:line="276" w:lineRule="auto"/>
        <w:rPr>
          <w:rStyle w:val="Heading2Char"/>
          <w:rFonts w:ascii="Times New Roman" w:eastAsia="Calibri" w:hAnsi="Times New Roman"/>
          <w:sz w:val="24"/>
          <w:szCs w:val="24"/>
        </w:rPr>
      </w:pPr>
    </w:p>
    <w:p w14:paraId="76D8983B" w14:textId="77777777" w:rsidR="00452E07" w:rsidRPr="00452E07" w:rsidRDefault="00452E07" w:rsidP="00452E07">
      <w:pPr>
        <w:spacing w:line="276" w:lineRule="auto"/>
        <w:rPr>
          <w:rStyle w:val="Heading2Char"/>
          <w:rFonts w:ascii="Times New Roman" w:eastAsia="Calibri" w:hAnsi="Times New Roman"/>
          <w:b w:val="0"/>
          <w:i w:val="0"/>
          <w:sz w:val="24"/>
          <w:szCs w:val="24"/>
        </w:rPr>
      </w:pPr>
      <w:r w:rsidRPr="00452E07">
        <w:rPr>
          <w:rStyle w:val="Heading2Char"/>
          <w:rFonts w:ascii="Times New Roman" w:eastAsia="Calibri" w:hAnsi="Times New Roman"/>
          <w:b w:val="0"/>
          <w:i w:val="0"/>
          <w:sz w:val="24"/>
          <w:szCs w:val="24"/>
        </w:rPr>
        <w:t xml:space="preserve">Mrs. Atkinson made a motion to go into executive session under Virginia Code §2.2-3711(A) (40), for the purpose of discussion and consideration of records relating to denial, suspension, or revocation of teacher licenses, and that Susan Williams, legal counsel to the Virginia Board of Education; as well as staff members Dr. James Lane, Patty Pitts, Nancy Walsh, </w:t>
      </w:r>
      <w:r w:rsidR="001F433A">
        <w:rPr>
          <w:rStyle w:val="Heading2Char"/>
          <w:rFonts w:ascii="Times New Roman" w:eastAsia="Calibri" w:hAnsi="Times New Roman"/>
          <w:b w:val="0"/>
          <w:i w:val="0"/>
          <w:sz w:val="24"/>
          <w:szCs w:val="24"/>
        </w:rPr>
        <w:t xml:space="preserve">Tanya Kish </w:t>
      </w:r>
      <w:r w:rsidRPr="00452E07">
        <w:rPr>
          <w:rStyle w:val="Heading2Char"/>
          <w:rFonts w:ascii="Times New Roman" w:eastAsia="Calibri" w:hAnsi="Times New Roman"/>
          <w:b w:val="0"/>
          <w:i w:val="0"/>
          <w:sz w:val="24"/>
          <w:szCs w:val="24"/>
        </w:rPr>
        <w:t xml:space="preserve">and Kevin Foster whose presence will aid in this matter, participate in the closed meeting.  The motion was seconded by Dr. Wilson and was carried unanimously.  The Board went into Executive Session at </w:t>
      </w:r>
      <w:r w:rsidR="001F433A">
        <w:rPr>
          <w:rStyle w:val="Heading2Char"/>
          <w:rFonts w:ascii="Times New Roman" w:eastAsia="Calibri" w:hAnsi="Times New Roman"/>
          <w:b w:val="0"/>
          <w:i w:val="0"/>
          <w:sz w:val="24"/>
          <w:szCs w:val="24"/>
        </w:rPr>
        <w:t>11:30</w:t>
      </w:r>
      <w:r w:rsidRPr="00452E07">
        <w:rPr>
          <w:rStyle w:val="Heading2Char"/>
          <w:rFonts w:ascii="Times New Roman" w:eastAsia="Calibri" w:hAnsi="Times New Roman"/>
          <w:b w:val="0"/>
          <w:i w:val="0"/>
          <w:sz w:val="24"/>
          <w:szCs w:val="24"/>
        </w:rPr>
        <w:t xml:space="preserve"> a.m. Mrs. Atkinson made a motion that the Board reconvened in open session at</w:t>
      </w:r>
      <w:r w:rsidR="001F433A">
        <w:rPr>
          <w:rStyle w:val="Heading2Char"/>
          <w:rFonts w:ascii="Times New Roman" w:eastAsia="Calibri" w:hAnsi="Times New Roman"/>
          <w:b w:val="0"/>
          <w:i w:val="0"/>
          <w:sz w:val="24"/>
          <w:szCs w:val="24"/>
        </w:rPr>
        <w:t xml:space="preserve"> 1:</w:t>
      </w:r>
      <w:r w:rsidR="00794CE3">
        <w:rPr>
          <w:rStyle w:val="Heading2Char"/>
          <w:rFonts w:ascii="Times New Roman" w:eastAsia="Calibri" w:hAnsi="Times New Roman"/>
          <w:b w:val="0"/>
          <w:i w:val="0"/>
          <w:sz w:val="24"/>
          <w:szCs w:val="24"/>
        </w:rPr>
        <w:t xml:space="preserve">14 </w:t>
      </w:r>
      <w:r w:rsidR="001F433A">
        <w:rPr>
          <w:rStyle w:val="Heading2Char"/>
          <w:rFonts w:ascii="Times New Roman" w:eastAsia="Calibri" w:hAnsi="Times New Roman"/>
          <w:b w:val="0"/>
          <w:i w:val="0"/>
          <w:sz w:val="24"/>
          <w:szCs w:val="24"/>
        </w:rPr>
        <w:t>p.m.</w:t>
      </w:r>
      <w:r w:rsidRPr="00452E07">
        <w:rPr>
          <w:rStyle w:val="Heading2Char"/>
          <w:rFonts w:ascii="Times New Roman" w:eastAsia="Calibri" w:hAnsi="Times New Roman"/>
          <w:b w:val="0"/>
          <w:i w:val="0"/>
          <w:sz w:val="24"/>
          <w:szCs w:val="24"/>
        </w:rPr>
        <w:t xml:space="preserve"> The motion was seconded by Dr. </w:t>
      </w:r>
      <w:r w:rsidR="001F433A">
        <w:rPr>
          <w:rStyle w:val="Heading2Char"/>
          <w:rFonts w:ascii="Times New Roman" w:eastAsia="Calibri" w:hAnsi="Times New Roman"/>
          <w:b w:val="0"/>
          <w:i w:val="0"/>
          <w:sz w:val="24"/>
          <w:szCs w:val="24"/>
        </w:rPr>
        <w:t>Pexton</w:t>
      </w:r>
      <w:r w:rsidRPr="00452E07">
        <w:rPr>
          <w:rStyle w:val="Heading2Char"/>
          <w:rFonts w:ascii="Times New Roman" w:eastAsia="Calibri" w:hAnsi="Times New Roman"/>
          <w:b w:val="0"/>
          <w:i w:val="0"/>
          <w:sz w:val="24"/>
          <w:szCs w:val="24"/>
        </w:rPr>
        <w:t xml:space="preserve"> and carried unanimously. </w:t>
      </w:r>
    </w:p>
    <w:p w14:paraId="6E5501D9" w14:textId="77777777" w:rsidR="00452E07" w:rsidRPr="00452E07" w:rsidRDefault="00452E07" w:rsidP="00452E07">
      <w:pPr>
        <w:spacing w:line="276" w:lineRule="auto"/>
        <w:rPr>
          <w:rStyle w:val="Heading2Char"/>
          <w:rFonts w:ascii="Times New Roman" w:eastAsia="Calibri" w:hAnsi="Times New Roman"/>
          <w:b w:val="0"/>
          <w:i w:val="0"/>
          <w:sz w:val="24"/>
          <w:szCs w:val="24"/>
        </w:rPr>
      </w:pPr>
    </w:p>
    <w:p w14:paraId="4E34C9C2" w14:textId="77777777" w:rsidR="00635E9D" w:rsidRDefault="00452E07" w:rsidP="00452E07">
      <w:pPr>
        <w:spacing w:line="276" w:lineRule="auto"/>
        <w:rPr>
          <w:rStyle w:val="Heading2Char"/>
          <w:rFonts w:ascii="Times New Roman" w:eastAsia="Calibri" w:hAnsi="Times New Roman"/>
          <w:b w:val="0"/>
          <w:i w:val="0"/>
          <w:sz w:val="24"/>
          <w:szCs w:val="24"/>
        </w:rPr>
      </w:pPr>
      <w:r w:rsidRPr="00452E07">
        <w:rPr>
          <w:rStyle w:val="Heading2Char"/>
          <w:rFonts w:ascii="Times New Roman" w:eastAsia="Calibri" w:hAnsi="Times New Roman"/>
          <w:b w:val="0"/>
          <w:i w:val="0"/>
          <w:sz w:val="24"/>
          <w:szCs w:val="24"/>
        </w:rP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p>
    <w:p w14:paraId="5A2CEEEB" w14:textId="77777777" w:rsidR="00BC6B78" w:rsidRPr="00452E07" w:rsidRDefault="00BC6B78" w:rsidP="00452E07">
      <w:pPr>
        <w:spacing w:line="276" w:lineRule="auto"/>
        <w:rPr>
          <w:rStyle w:val="Heading2Char"/>
          <w:rFonts w:ascii="Times New Roman" w:eastAsia="Calibri" w:hAnsi="Times New Roman"/>
          <w:b w:val="0"/>
          <w:i w:val="0"/>
          <w:sz w:val="24"/>
          <w:szCs w:val="24"/>
        </w:rPr>
      </w:pPr>
      <w:r>
        <w:rPr>
          <w:rStyle w:val="Heading2Char"/>
          <w:rFonts w:ascii="Times New Roman" w:eastAsia="Calibri" w:hAnsi="Times New Roman"/>
          <w:b w:val="0"/>
          <w:i w:val="0"/>
          <w:sz w:val="24"/>
          <w:szCs w:val="24"/>
        </w:rPr>
        <w:t>Ms. Anne Holton was absent during the closed session.</w:t>
      </w:r>
    </w:p>
    <w:p w14:paraId="08D6863D" w14:textId="77777777" w:rsidR="003E4900" w:rsidRDefault="003E4900" w:rsidP="00604858">
      <w:pPr>
        <w:spacing w:line="276" w:lineRule="auto"/>
      </w:pPr>
    </w:p>
    <w:p w14:paraId="28E895F9" w14:textId="77777777" w:rsidR="00452E07" w:rsidRDefault="00452E07" w:rsidP="00452E07">
      <w:pPr>
        <w:spacing w:line="276" w:lineRule="auto"/>
      </w:pPr>
      <w:r>
        <w:t>Board roll call:</w:t>
      </w:r>
    </w:p>
    <w:p w14:paraId="7DCE33B1" w14:textId="77777777" w:rsidR="00452E07" w:rsidRDefault="00887195" w:rsidP="00452E07">
      <w:pPr>
        <w:spacing w:line="276" w:lineRule="auto"/>
      </w:pPr>
      <w:r>
        <w:t>•</w:t>
      </w:r>
      <w:r>
        <w:tab/>
        <w:t xml:space="preserve">Dr. Durán - </w:t>
      </w:r>
      <w:r w:rsidR="00452E07">
        <w:t>yes</w:t>
      </w:r>
    </w:p>
    <w:p w14:paraId="6AA1FD04" w14:textId="77777777" w:rsidR="00452E07" w:rsidRDefault="00452E07" w:rsidP="00452E07">
      <w:pPr>
        <w:spacing w:line="276" w:lineRule="auto"/>
      </w:pPr>
      <w:r>
        <w:t>•</w:t>
      </w:r>
      <w:r>
        <w:tab/>
        <w:t>Dr. Wallace - yes</w:t>
      </w:r>
    </w:p>
    <w:p w14:paraId="63747C0F" w14:textId="77777777" w:rsidR="00452E07" w:rsidRDefault="00452E07" w:rsidP="00452E07">
      <w:pPr>
        <w:spacing w:line="276" w:lineRule="auto"/>
      </w:pPr>
      <w:r>
        <w:t>•</w:t>
      </w:r>
      <w:r>
        <w:tab/>
        <w:t>Mrs. Lodal</w:t>
      </w:r>
      <w:r w:rsidR="00887195">
        <w:t xml:space="preserve"> - </w:t>
      </w:r>
      <w:r>
        <w:t>yes</w:t>
      </w:r>
    </w:p>
    <w:p w14:paraId="06C84416" w14:textId="77777777" w:rsidR="00452E07" w:rsidRPr="00887195" w:rsidRDefault="00452E07" w:rsidP="00452E07">
      <w:pPr>
        <w:pStyle w:val="ListParagraph"/>
        <w:numPr>
          <w:ilvl w:val="0"/>
          <w:numId w:val="62"/>
        </w:numPr>
        <w:spacing w:line="276" w:lineRule="auto"/>
        <w:ind w:hanging="720"/>
        <w:rPr>
          <w:rFonts w:ascii="Times New Roman" w:hAnsi="Times New Roman"/>
        </w:rPr>
      </w:pPr>
      <w:r w:rsidRPr="00887195">
        <w:rPr>
          <w:rFonts w:ascii="Times New Roman" w:hAnsi="Times New Roman"/>
        </w:rPr>
        <w:t>Mrs. Atkinson</w:t>
      </w:r>
      <w:r w:rsidR="00887195">
        <w:rPr>
          <w:rFonts w:ascii="Times New Roman" w:hAnsi="Times New Roman"/>
        </w:rPr>
        <w:t xml:space="preserve"> - </w:t>
      </w:r>
      <w:r w:rsidRPr="00887195">
        <w:rPr>
          <w:rFonts w:ascii="Times New Roman" w:hAnsi="Times New Roman"/>
        </w:rPr>
        <w:t>yes</w:t>
      </w:r>
    </w:p>
    <w:p w14:paraId="4BE8C467" w14:textId="77777777" w:rsidR="00452E07" w:rsidRDefault="00452E07" w:rsidP="00452E07">
      <w:pPr>
        <w:spacing w:line="276" w:lineRule="auto"/>
      </w:pPr>
      <w:r>
        <w:t>•</w:t>
      </w:r>
      <w:r>
        <w:tab/>
        <w:t>Mr. Gecker - yes</w:t>
      </w:r>
    </w:p>
    <w:p w14:paraId="3BC3770A" w14:textId="77777777" w:rsidR="00452E07" w:rsidRDefault="00887195" w:rsidP="00452E07">
      <w:pPr>
        <w:spacing w:line="276" w:lineRule="auto"/>
      </w:pPr>
      <w:r>
        <w:t>•</w:t>
      </w:r>
      <w:r>
        <w:tab/>
        <w:t xml:space="preserve">Dr. Wilson - </w:t>
      </w:r>
      <w:r w:rsidR="00452E07">
        <w:t>yes</w:t>
      </w:r>
    </w:p>
    <w:p w14:paraId="54BA8962" w14:textId="77777777" w:rsidR="00452E07" w:rsidRDefault="00452E07" w:rsidP="00452E07">
      <w:pPr>
        <w:spacing w:line="276" w:lineRule="auto"/>
      </w:pPr>
      <w:r>
        <w:t>•</w:t>
      </w:r>
      <w:r>
        <w:tab/>
        <w:t>Dr. Pexton - yes</w:t>
      </w:r>
    </w:p>
    <w:p w14:paraId="13354AC6" w14:textId="77777777" w:rsidR="00452E07" w:rsidRDefault="00452E07" w:rsidP="00452E07">
      <w:pPr>
        <w:spacing w:line="276" w:lineRule="auto"/>
      </w:pPr>
    </w:p>
    <w:p w14:paraId="7E823D0E" w14:textId="77777777" w:rsidR="00452E07" w:rsidRDefault="00452E07" w:rsidP="00452E07">
      <w:pPr>
        <w:spacing w:line="276" w:lineRule="auto"/>
      </w:pPr>
      <w:r>
        <w:t>The Board made the following motions</w:t>
      </w:r>
      <w:r w:rsidR="001F433A">
        <w:t>:</w:t>
      </w:r>
    </w:p>
    <w:p w14:paraId="656D4BF4" w14:textId="77777777" w:rsidR="001F433A" w:rsidRDefault="001F433A" w:rsidP="00452E07">
      <w:pPr>
        <w:spacing w:line="276" w:lineRule="auto"/>
      </w:pPr>
    </w:p>
    <w:p w14:paraId="2D07B1E0" w14:textId="77777777" w:rsidR="001F433A" w:rsidRDefault="001F433A" w:rsidP="001F433A">
      <w:pPr>
        <w:spacing w:line="276" w:lineRule="auto"/>
      </w:pPr>
      <w:r>
        <w:t>Mrs. Atkinson made a motion to</w:t>
      </w:r>
      <w:r w:rsidRPr="001F433A">
        <w:t xml:space="preserve"> </w:t>
      </w:r>
      <w:r>
        <w:t xml:space="preserve">revoke the license of Sarah Elizabeth Hayes; the motion was seconded by Dr. Wilson.  Dr. </w:t>
      </w:r>
      <w:r w:rsidRPr="001F433A">
        <w:t>Durán</w:t>
      </w:r>
      <w:r>
        <w:t xml:space="preserve"> recused himself and the motion was carried.</w:t>
      </w:r>
      <w:r w:rsidR="00FA4A60">
        <w:t xml:space="preserve"> </w:t>
      </w:r>
      <w:r w:rsidR="00FA4A60">
        <w:br/>
      </w:r>
      <w:r w:rsidR="00FA4A60">
        <w:br/>
      </w:r>
      <w:r>
        <w:t xml:space="preserve">Mrs. Lodal made a motion to revoke the license of Craig David Nixon; the motion was seconded by Dr. </w:t>
      </w:r>
      <w:r w:rsidRPr="001F433A">
        <w:t>Durán</w:t>
      </w:r>
      <w:r>
        <w:t xml:space="preserve"> and carried unanimously.</w:t>
      </w:r>
    </w:p>
    <w:p w14:paraId="1B3F96E0" w14:textId="77777777" w:rsidR="001F433A" w:rsidRDefault="001F433A" w:rsidP="001F433A">
      <w:pPr>
        <w:spacing w:line="276" w:lineRule="auto"/>
      </w:pPr>
    </w:p>
    <w:p w14:paraId="718BC133" w14:textId="77777777" w:rsidR="001F433A" w:rsidRDefault="001F433A" w:rsidP="001F433A">
      <w:pPr>
        <w:spacing w:line="276" w:lineRule="auto"/>
      </w:pPr>
      <w:r>
        <w:t>Mrs. Atkinson made a motion to issue a license in Case 4; the motion was seconded by Dr. Wilson and carried unanimously.</w:t>
      </w:r>
    </w:p>
    <w:p w14:paraId="197FB9B7" w14:textId="77777777" w:rsidR="001F433A" w:rsidRDefault="001F433A" w:rsidP="001F433A">
      <w:pPr>
        <w:spacing w:line="276" w:lineRule="auto"/>
      </w:pPr>
    </w:p>
    <w:p w14:paraId="54046271" w14:textId="77777777" w:rsidR="001F433A" w:rsidRDefault="001F433A" w:rsidP="001F433A">
      <w:pPr>
        <w:spacing w:line="276" w:lineRule="auto"/>
      </w:pPr>
      <w:r>
        <w:t xml:space="preserve">Dr. Wilson made a motion to revoke the license of Matthew Joseph Bianchi; the motion was seconded by Mrs. Atkinson.  Dr. </w:t>
      </w:r>
      <w:r w:rsidRPr="001F433A">
        <w:t>Durán</w:t>
      </w:r>
      <w:r>
        <w:t xml:space="preserve"> </w:t>
      </w:r>
      <w:r w:rsidR="00300CF5">
        <w:t xml:space="preserve">recused </w:t>
      </w:r>
      <w:r>
        <w:t>himself and the motion was carried.</w:t>
      </w:r>
    </w:p>
    <w:p w14:paraId="47417566" w14:textId="77777777" w:rsidR="001F433A" w:rsidRDefault="001F433A" w:rsidP="001F433A">
      <w:pPr>
        <w:spacing w:line="276" w:lineRule="auto"/>
      </w:pPr>
    </w:p>
    <w:p w14:paraId="3541968F" w14:textId="77777777" w:rsidR="001F433A" w:rsidRDefault="001F433A" w:rsidP="001F433A">
      <w:pPr>
        <w:spacing w:line="276" w:lineRule="auto"/>
      </w:pPr>
      <w:r>
        <w:t>Dr.</w:t>
      </w:r>
      <w:r w:rsidRPr="001F433A">
        <w:t xml:space="preserve"> Durán</w:t>
      </w:r>
      <w:r>
        <w:t xml:space="preserve"> made a motion to revoke the license of Kevin Tyler Richards; the motion was seconded by Mrs. Lodal and carried unanimously.</w:t>
      </w:r>
    </w:p>
    <w:p w14:paraId="3039B0E2" w14:textId="77777777" w:rsidR="001F433A" w:rsidRDefault="001F433A" w:rsidP="00452E07">
      <w:pPr>
        <w:spacing w:line="276" w:lineRule="auto"/>
      </w:pPr>
      <w:r>
        <w:t xml:space="preserve"> </w:t>
      </w:r>
    </w:p>
    <w:p w14:paraId="3043AC23" w14:textId="77777777" w:rsidR="00325FD4" w:rsidRPr="00333F3C" w:rsidRDefault="007535C5" w:rsidP="00604858">
      <w:pPr>
        <w:pStyle w:val="Heading2"/>
        <w:spacing w:line="276" w:lineRule="auto"/>
        <w:rPr>
          <w:rFonts w:ascii="Times New Roman" w:hAnsi="Times New Roman"/>
          <w:sz w:val="24"/>
          <w:szCs w:val="24"/>
        </w:rPr>
      </w:pPr>
      <w:r w:rsidRPr="00333F3C">
        <w:rPr>
          <w:rFonts w:ascii="Times New Roman" w:hAnsi="Times New Roman"/>
          <w:sz w:val="24"/>
          <w:szCs w:val="24"/>
        </w:rPr>
        <w:t>DINNER MEETING</w:t>
      </w:r>
    </w:p>
    <w:p w14:paraId="2F2F92FB" w14:textId="66A080F6" w:rsidR="009B687D" w:rsidRDefault="00470613" w:rsidP="00604858">
      <w:pPr>
        <w:spacing w:line="276" w:lineRule="auto"/>
        <w:rPr>
          <w:lang w:val="en"/>
        </w:rPr>
      </w:pPr>
      <w:r w:rsidRPr="00333F3C">
        <w:br/>
      </w:r>
      <w:r w:rsidR="00E70AF0" w:rsidRPr="00E46FCC">
        <w:t>The Board met f</w:t>
      </w:r>
      <w:r w:rsidR="00F2482A" w:rsidRPr="00E46FCC">
        <w:t>or a public dinner on Wednesday</w:t>
      </w:r>
      <w:r w:rsidR="00561147">
        <w:t>,</w:t>
      </w:r>
      <w:r w:rsidR="007535C5" w:rsidRPr="00E46FCC">
        <w:t xml:space="preserve"> </w:t>
      </w:r>
      <w:r w:rsidR="00452E07">
        <w:t>June 19</w:t>
      </w:r>
      <w:r w:rsidR="00956B17">
        <w:t>, 2019</w:t>
      </w:r>
      <w:r w:rsidR="007857BB">
        <w:t>,</w:t>
      </w:r>
      <w:r w:rsidR="00E70AF0" w:rsidRPr="00E46FCC">
        <w:t xml:space="preserve"> at </w:t>
      </w:r>
      <w:r w:rsidR="00561147">
        <w:t xml:space="preserve">7:45p.m. </w:t>
      </w:r>
      <w:r w:rsidR="00E70AF0" w:rsidRPr="00E46FCC">
        <w:t xml:space="preserve">, at the Berkley Hotel with the following members present:  </w:t>
      </w:r>
      <w:r w:rsidR="00452E07">
        <w:t>Mrs. Atkinson</w:t>
      </w:r>
      <w:r w:rsidR="00025964">
        <w:t xml:space="preserve">, </w:t>
      </w:r>
      <w:r w:rsidR="00444309" w:rsidRPr="00E46FCC">
        <w:t xml:space="preserve">Dr. Durán, </w:t>
      </w:r>
      <w:r w:rsidR="00C953E4" w:rsidRPr="00E46FCC">
        <w:t>Mr. Gecker, Ms. Holton</w:t>
      </w:r>
      <w:r w:rsidR="00E70AF0" w:rsidRPr="00E46FCC">
        <w:t>,</w:t>
      </w:r>
      <w:r w:rsidR="0023452C" w:rsidRPr="00E46FCC">
        <w:t xml:space="preserve"> </w:t>
      </w:r>
      <w:r w:rsidR="00B36852">
        <w:t xml:space="preserve">Mrs. Lodal, </w:t>
      </w:r>
      <w:r w:rsidR="00444309" w:rsidRPr="00E46FCC">
        <w:t xml:space="preserve">Dr. Pexton, </w:t>
      </w:r>
      <w:r w:rsidR="00461751" w:rsidRPr="00E46FCC">
        <w:t xml:space="preserve">Dr. Wallace </w:t>
      </w:r>
      <w:r w:rsidR="00C953E4" w:rsidRPr="00E46FCC">
        <w:t>and Dr. Wilson</w:t>
      </w:r>
      <w:r w:rsidR="00E70AF0" w:rsidRPr="00E46FCC">
        <w:t xml:space="preserve">.  The following department staff </w:t>
      </w:r>
      <w:r w:rsidR="00277C48" w:rsidRPr="00E46FCC">
        <w:t>attended Dr</w:t>
      </w:r>
      <w:r w:rsidR="0023452C" w:rsidRPr="00E46FCC">
        <w:t xml:space="preserve">. </w:t>
      </w:r>
      <w:r w:rsidR="00A31C68" w:rsidRPr="00E46FCC">
        <w:t>James Lane,</w:t>
      </w:r>
      <w:r w:rsidR="00E70AF0" w:rsidRPr="00E46FCC">
        <w:t xml:space="preserve"> </w:t>
      </w:r>
      <w:r w:rsidR="00122875" w:rsidRPr="00E46FCC">
        <w:t>s</w:t>
      </w:r>
      <w:r w:rsidR="00E70AF0" w:rsidRPr="00E46FCC">
        <w:t xml:space="preserve">uperintendent of </w:t>
      </w:r>
      <w:r w:rsidR="00122875" w:rsidRPr="00E46FCC">
        <w:t>p</w:t>
      </w:r>
      <w:r w:rsidR="00E70AF0" w:rsidRPr="00E46FCC">
        <w:t>ublic</w:t>
      </w:r>
      <w:r w:rsidR="00290ED3" w:rsidRPr="00E46FCC">
        <w:t xml:space="preserve"> </w:t>
      </w:r>
      <w:r w:rsidR="00122875" w:rsidRPr="00E46FCC">
        <w:t>i</w:t>
      </w:r>
      <w:r w:rsidR="00290ED3" w:rsidRPr="00E46FCC">
        <w:t>nstruction</w:t>
      </w:r>
      <w:r w:rsidR="00B36852">
        <w:t xml:space="preserve"> and </w:t>
      </w:r>
      <w:r w:rsidR="00E70AF0" w:rsidRPr="00E46FCC">
        <w:t xml:space="preserve">Ms. Emily Webb, </w:t>
      </w:r>
      <w:r w:rsidR="00122875" w:rsidRPr="00E46FCC">
        <w:t>d</w:t>
      </w:r>
      <w:r w:rsidR="00E70AF0" w:rsidRPr="00E46FCC">
        <w:t xml:space="preserve">irector of </w:t>
      </w:r>
      <w:r w:rsidR="00122875" w:rsidRPr="00E46FCC">
        <w:t>b</w:t>
      </w:r>
      <w:r w:rsidR="00290ED3" w:rsidRPr="00E46FCC">
        <w:t>o</w:t>
      </w:r>
      <w:r w:rsidR="00E70AF0" w:rsidRPr="00E46FCC">
        <w:t xml:space="preserve">ard </w:t>
      </w:r>
      <w:r w:rsidR="00122875" w:rsidRPr="00E46FCC">
        <w:t>r</w:t>
      </w:r>
      <w:r w:rsidR="00681CFC" w:rsidRPr="00E46FCC">
        <w:t>elations</w:t>
      </w:r>
      <w:r w:rsidR="007857BB">
        <w:t xml:space="preserve">. </w:t>
      </w:r>
      <w:r w:rsidR="00E46FCC" w:rsidRPr="00E46FCC">
        <w:t xml:space="preserve"> </w:t>
      </w:r>
      <w:r w:rsidR="0089752A" w:rsidRPr="00E46FCC">
        <w:rPr>
          <w:lang w:val="en"/>
        </w:rPr>
        <w:t>The following topics were discussed informally:</w:t>
      </w:r>
    </w:p>
    <w:p w14:paraId="4F267FF9" w14:textId="77777777" w:rsidR="00561147" w:rsidRPr="008F1579" w:rsidRDefault="00561147" w:rsidP="008F1579">
      <w:pPr>
        <w:pStyle w:val="ListParagraph"/>
        <w:numPr>
          <w:ilvl w:val="0"/>
          <w:numId w:val="67"/>
        </w:numPr>
        <w:spacing w:line="276" w:lineRule="auto"/>
        <w:rPr>
          <w:rFonts w:ascii="Times New Roman" w:hAnsi="Times New Roman"/>
          <w:lang w:val="en"/>
        </w:rPr>
      </w:pPr>
      <w:r w:rsidRPr="008F1579">
        <w:rPr>
          <w:rFonts w:ascii="Times New Roman" w:hAnsi="Times New Roman"/>
          <w:lang w:val="en"/>
        </w:rPr>
        <w:t xml:space="preserve">Update on personnel matters; </w:t>
      </w:r>
    </w:p>
    <w:p w14:paraId="130856AA" w14:textId="77777777" w:rsidR="00561147" w:rsidRPr="008F1579" w:rsidRDefault="00AB4E23" w:rsidP="008F1579">
      <w:pPr>
        <w:pStyle w:val="ListParagraph"/>
        <w:numPr>
          <w:ilvl w:val="0"/>
          <w:numId w:val="67"/>
        </w:numPr>
        <w:spacing w:line="276" w:lineRule="auto"/>
        <w:rPr>
          <w:rFonts w:ascii="Times New Roman" w:hAnsi="Times New Roman"/>
          <w:lang w:val="en"/>
        </w:rPr>
      </w:pPr>
      <w:r w:rsidRPr="008F1579">
        <w:rPr>
          <w:rFonts w:ascii="Times New Roman" w:hAnsi="Times New Roman"/>
          <w:lang w:val="en"/>
        </w:rPr>
        <w:t xml:space="preserve">Recognition of board members; </w:t>
      </w:r>
    </w:p>
    <w:p w14:paraId="41F17E1E" w14:textId="77777777" w:rsidR="00AB4E23" w:rsidRPr="008F1579" w:rsidRDefault="00AB4E23" w:rsidP="008F1579">
      <w:pPr>
        <w:pStyle w:val="ListParagraph"/>
        <w:numPr>
          <w:ilvl w:val="0"/>
          <w:numId w:val="67"/>
        </w:numPr>
        <w:spacing w:line="276" w:lineRule="auto"/>
        <w:rPr>
          <w:rFonts w:ascii="Times New Roman" w:hAnsi="Times New Roman"/>
          <w:lang w:val="en"/>
        </w:rPr>
      </w:pPr>
      <w:r w:rsidRPr="008F1579">
        <w:rPr>
          <w:rFonts w:ascii="Times New Roman" w:hAnsi="Times New Roman"/>
          <w:lang w:val="en"/>
        </w:rPr>
        <w:t xml:space="preserve">Regulations Governing the Use of Seclusion and Restraint in Public Elementary and Secondary Schools in Virginia; </w:t>
      </w:r>
    </w:p>
    <w:p w14:paraId="68800DE0" w14:textId="77777777" w:rsidR="00AB4E23" w:rsidRPr="008F1579" w:rsidRDefault="00AB4E23" w:rsidP="008F1579">
      <w:pPr>
        <w:pStyle w:val="ListParagraph"/>
        <w:numPr>
          <w:ilvl w:val="0"/>
          <w:numId w:val="67"/>
        </w:numPr>
        <w:spacing w:line="276" w:lineRule="auto"/>
        <w:rPr>
          <w:rFonts w:ascii="Times New Roman" w:hAnsi="Times New Roman"/>
          <w:lang w:val="en"/>
        </w:rPr>
      </w:pPr>
      <w:r w:rsidRPr="008F1579">
        <w:rPr>
          <w:rFonts w:ascii="Times New Roman" w:hAnsi="Times New Roman"/>
          <w:lang w:val="en"/>
        </w:rPr>
        <w:t xml:space="preserve">VDOE Equity Conference in July; and </w:t>
      </w:r>
    </w:p>
    <w:p w14:paraId="13A1476F" w14:textId="77777777" w:rsidR="00AB4E23" w:rsidRPr="008F1579" w:rsidRDefault="00AB4E23" w:rsidP="008F1579">
      <w:pPr>
        <w:pStyle w:val="ListParagraph"/>
        <w:numPr>
          <w:ilvl w:val="0"/>
          <w:numId w:val="67"/>
        </w:numPr>
        <w:spacing w:line="276" w:lineRule="auto"/>
        <w:rPr>
          <w:rFonts w:ascii="Times New Roman" w:hAnsi="Times New Roman"/>
          <w:lang w:val="en"/>
        </w:rPr>
      </w:pPr>
      <w:r w:rsidRPr="008F1579">
        <w:rPr>
          <w:rFonts w:ascii="Times New Roman" w:hAnsi="Times New Roman"/>
          <w:lang w:val="en"/>
        </w:rPr>
        <w:t xml:space="preserve">African American History Commission. </w:t>
      </w:r>
    </w:p>
    <w:p w14:paraId="2D3E26DF" w14:textId="77777777" w:rsidR="00452E07" w:rsidRPr="00AB4E23" w:rsidRDefault="00452E07" w:rsidP="008F1579">
      <w:pPr>
        <w:spacing w:line="276" w:lineRule="auto"/>
        <w:rPr>
          <w:lang w:val="en"/>
        </w:rPr>
      </w:pPr>
    </w:p>
    <w:p w14:paraId="4465FFAB" w14:textId="77777777" w:rsidR="00452E07" w:rsidRDefault="00CA52F2" w:rsidP="00261D21">
      <w:pPr>
        <w:spacing w:line="276" w:lineRule="auto"/>
      </w:pPr>
      <w:r w:rsidRPr="009C05CC">
        <w:t xml:space="preserve">No votes were taken, and the dinner </w:t>
      </w:r>
      <w:r w:rsidR="00B42C06" w:rsidRPr="009C05CC">
        <w:t xml:space="preserve">event </w:t>
      </w:r>
      <w:r w:rsidR="00D35D2A" w:rsidRPr="009C05CC">
        <w:t xml:space="preserve">ended </w:t>
      </w:r>
      <w:r w:rsidR="00AB4E23" w:rsidRPr="009C05CC">
        <w:t>at</w:t>
      </w:r>
      <w:r w:rsidR="00AB4E23">
        <w:t xml:space="preserve"> 9:22 </w:t>
      </w:r>
      <w:r w:rsidR="00B673C1" w:rsidRPr="009C05CC">
        <w:t>p.m.</w:t>
      </w:r>
      <w:r w:rsidR="00261D21">
        <w:br/>
        <w:t xml:space="preserve"> </w:t>
      </w:r>
    </w:p>
    <w:p w14:paraId="180E27FA" w14:textId="77777777" w:rsidR="006537C8" w:rsidRPr="00333F3C" w:rsidRDefault="008A7216" w:rsidP="00604858">
      <w:pPr>
        <w:pStyle w:val="Heading2"/>
        <w:spacing w:line="276" w:lineRule="auto"/>
        <w:rPr>
          <w:rFonts w:ascii="Times New Roman" w:hAnsi="Times New Roman"/>
          <w:sz w:val="24"/>
          <w:szCs w:val="24"/>
        </w:rPr>
      </w:pPr>
      <w:r w:rsidRPr="00333F3C">
        <w:rPr>
          <w:rFonts w:ascii="Times New Roman" w:hAnsi="Times New Roman"/>
          <w:sz w:val="24"/>
          <w:szCs w:val="24"/>
        </w:rPr>
        <w:t>A</w:t>
      </w:r>
      <w:r w:rsidR="006537C8" w:rsidRPr="00333F3C">
        <w:rPr>
          <w:rFonts w:ascii="Times New Roman" w:hAnsi="Times New Roman"/>
          <w:sz w:val="24"/>
          <w:szCs w:val="24"/>
        </w:rPr>
        <w:t>DJOURNMENT OF THE BUSINESS SESSION</w:t>
      </w:r>
    </w:p>
    <w:p w14:paraId="72206806" w14:textId="77777777" w:rsidR="006537C8" w:rsidRPr="00333F3C" w:rsidRDefault="006537C8" w:rsidP="00604858">
      <w:pPr>
        <w:spacing w:line="276" w:lineRule="auto"/>
      </w:pPr>
    </w:p>
    <w:p w14:paraId="6043B5F3" w14:textId="4B214E51" w:rsidR="001865FB" w:rsidRDefault="006537C8" w:rsidP="00604858">
      <w:pPr>
        <w:spacing w:line="276" w:lineRule="auto"/>
      </w:pPr>
      <w:r w:rsidRPr="00333F3C">
        <w:t xml:space="preserve">There being no further business of the Board of Education, </w:t>
      </w:r>
      <w:r w:rsidR="00C953E4" w:rsidRPr="00333F3C">
        <w:t>Mr. Gecker</w:t>
      </w:r>
      <w:r w:rsidR="00F4010A" w:rsidRPr="00333F3C">
        <w:t xml:space="preserve"> </w:t>
      </w:r>
      <w:r w:rsidR="003A0330" w:rsidRPr="00333F3C">
        <w:t>adjo</w:t>
      </w:r>
      <w:r w:rsidR="00F4010A" w:rsidRPr="00333F3C">
        <w:t xml:space="preserve">urned the </w:t>
      </w:r>
      <w:r w:rsidR="00B42C06" w:rsidRPr="00333F3C">
        <w:t xml:space="preserve">business </w:t>
      </w:r>
      <w:r w:rsidR="00F4010A" w:rsidRPr="00333F3C">
        <w:t>meeting at</w:t>
      </w:r>
      <w:r w:rsidR="00675476" w:rsidRPr="00333F3C">
        <w:t xml:space="preserve"> </w:t>
      </w:r>
      <w:r w:rsidR="00794CE3">
        <w:t>1:17</w:t>
      </w:r>
      <w:r w:rsidR="00B36852">
        <w:t xml:space="preserve"> p.m</w:t>
      </w:r>
      <w:r w:rsidR="00F52347">
        <w:t>.</w:t>
      </w:r>
      <w:r w:rsidR="009959C2">
        <w:br/>
      </w:r>
      <w:r w:rsidR="009959C2">
        <w:br/>
      </w:r>
      <w:r w:rsidR="00B641ED" w:rsidRPr="00B641ED">
        <w:rPr>
          <w:noProof/>
        </w:rPr>
        <w:drawing>
          <wp:inline distT="0" distB="0" distL="0" distR="0" wp14:anchorId="63C7FB01" wp14:editId="04C63D7F">
            <wp:extent cx="2095500" cy="320040"/>
            <wp:effectExtent l="0" t="0" r="0" b="0"/>
            <wp:docPr id="2" name="Picture 2"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20040"/>
                    </a:xfrm>
                    <a:prstGeom prst="rect">
                      <a:avLst/>
                    </a:prstGeom>
                    <a:noFill/>
                    <a:ln>
                      <a:noFill/>
                    </a:ln>
                  </pic:spPr>
                </pic:pic>
              </a:graphicData>
            </a:graphic>
          </wp:inline>
        </w:drawing>
      </w:r>
    </w:p>
    <w:p w14:paraId="20A80A37" w14:textId="77777777" w:rsidR="00C953E4" w:rsidRDefault="00C953E4" w:rsidP="00604858">
      <w:pPr>
        <w:spacing w:line="276" w:lineRule="auto"/>
      </w:pPr>
      <w:r w:rsidRPr="00333F3C">
        <w:t>Mr. Daniel Gecker, President</w:t>
      </w:r>
    </w:p>
    <w:p w14:paraId="699C98C6" w14:textId="77777777" w:rsidR="00094F57" w:rsidRDefault="00094F57" w:rsidP="00604858">
      <w:pPr>
        <w:spacing w:line="276" w:lineRule="auto"/>
      </w:pPr>
    </w:p>
    <w:p w14:paraId="379DD7FF" w14:textId="77777777" w:rsidR="005371A0" w:rsidRDefault="005371A0" w:rsidP="00604858">
      <w:pPr>
        <w:pStyle w:val="Heading2"/>
        <w:spacing w:line="276" w:lineRule="auto"/>
        <w:rPr>
          <w:rFonts w:ascii="Times New Roman" w:hAnsi="Times New Roman"/>
          <w:i w:val="0"/>
          <w:sz w:val="24"/>
          <w:szCs w:val="24"/>
        </w:rPr>
      </w:pPr>
    </w:p>
    <w:sectPr w:rsidR="005371A0" w:rsidSect="009B54F9">
      <w:headerReference w:type="default" r:id="rId11"/>
      <w:pgSz w:w="12240" w:h="15840"/>
      <w:pgMar w:top="864" w:right="1440" w:bottom="1008" w:left="1354" w:header="720" w:footer="720" w:gutter="0"/>
      <w:pgNumType w:start="6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8442" w14:textId="77777777" w:rsidR="00F474B1" w:rsidRDefault="00F474B1" w:rsidP="002A7537">
      <w:r>
        <w:separator/>
      </w:r>
    </w:p>
  </w:endnote>
  <w:endnote w:type="continuationSeparator" w:id="0">
    <w:p w14:paraId="4A673CDE" w14:textId="77777777" w:rsidR="00F474B1" w:rsidRDefault="00F474B1"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9A4" w14:textId="77777777" w:rsidR="00F474B1" w:rsidRDefault="00F474B1" w:rsidP="002A7537">
      <w:r>
        <w:separator/>
      </w:r>
    </w:p>
  </w:footnote>
  <w:footnote w:type="continuationSeparator" w:id="0">
    <w:p w14:paraId="265EF4A7" w14:textId="77777777" w:rsidR="00F474B1" w:rsidRDefault="00F474B1"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0D88" w14:textId="77777777" w:rsidR="00F474B1" w:rsidRDefault="00F474B1" w:rsidP="004E26EC">
    <w:pPr>
      <w:pStyle w:val="Header"/>
      <w:jc w:val="right"/>
      <w:rPr>
        <w:lang w:val="en-US"/>
      </w:rPr>
    </w:pPr>
  </w:p>
  <w:p w14:paraId="2400E8DC" w14:textId="77777777" w:rsidR="00F474B1" w:rsidRDefault="00F474B1" w:rsidP="004E26EC">
    <w:pPr>
      <w:pStyle w:val="Header"/>
      <w:jc w:val="right"/>
      <w:rPr>
        <w:lang w:val="en-US"/>
      </w:rPr>
    </w:pPr>
    <w:r>
      <w:rPr>
        <w:lang w:val="en-US"/>
      </w:rPr>
      <w:t>Volume 90</w:t>
    </w:r>
  </w:p>
  <w:p w14:paraId="17A09A03" w14:textId="5EA57F33" w:rsidR="00F474B1" w:rsidRDefault="00F474B1" w:rsidP="00095BAC">
    <w:pPr>
      <w:pStyle w:val="Header"/>
      <w:jc w:val="right"/>
    </w:pPr>
    <w:r>
      <w:rPr>
        <w:lang w:val="en-US"/>
      </w:rPr>
      <w:t xml:space="preserve">Page </w:t>
    </w:r>
    <w:r w:rsidRPr="009B54F9">
      <w:rPr>
        <w:lang w:val="en-US"/>
      </w:rPr>
      <w:fldChar w:fldCharType="begin"/>
    </w:r>
    <w:r w:rsidRPr="009B54F9">
      <w:rPr>
        <w:lang w:val="en-US"/>
      </w:rPr>
      <w:instrText xml:space="preserve"> PAGE   \* MERGEFORMAT </w:instrText>
    </w:r>
    <w:r w:rsidRPr="009B54F9">
      <w:rPr>
        <w:lang w:val="en-US"/>
      </w:rPr>
      <w:fldChar w:fldCharType="separate"/>
    </w:r>
    <w:r w:rsidR="00095BAC">
      <w:rPr>
        <w:noProof/>
        <w:lang w:val="en-US"/>
      </w:rPr>
      <w:t>63</w:t>
    </w:r>
    <w:r w:rsidRPr="009B54F9">
      <w:rPr>
        <w:noProof/>
        <w:lang w:val="en-US"/>
      </w:rPr>
      <w:fldChar w:fldCharType="end"/>
    </w:r>
  </w:p>
  <w:p w14:paraId="07412F0C" w14:textId="3853E565" w:rsidR="00F474B1" w:rsidRPr="00D41FFC" w:rsidRDefault="00F474B1" w:rsidP="00885C5C">
    <w:pPr>
      <w:pStyle w:val="Header"/>
      <w:tabs>
        <w:tab w:val="left" w:pos="7920"/>
        <w:tab w:val="right" w:pos="94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1B3C"/>
    <w:multiLevelType w:val="hybridMultilevel"/>
    <w:tmpl w:val="2AF8C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06958"/>
    <w:multiLevelType w:val="hybridMultilevel"/>
    <w:tmpl w:val="6208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86F3F"/>
    <w:multiLevelType w:val="hybridMultilevel"/>
    <w:tmpl w:val="355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E7129"/>
    <w:multiLevelType w:val="hybridMultilevel"/>
    <w:tmpl w:val="12D60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00C66"/>
    <w:multiLevelType w:val="hybridMultilevel"/>
    <w:tmpl w:val="F068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51D8E"/>
    <w:multiLevelType w:val="hybridMultilevel"/>
    <w:tmpl w:val="149AB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2631A"/>
    <w:multiLevelType w:val="hybridMultilevel"/>
    <w:tmpl w:val="3EC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E11B8"/>
    <w:multiLevelType w:val="hybridMultilevel"/>
    <w:tmpl w:val="DE502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06336"/>
    <w:multiLevelType w:val="hybridMultilevel"/>
    <w:tmpl w:val="D43A4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977629"/>
    <w:multiLevelType w:val="hybridMultilevel"/>
    <w:tmpl w:val="9E76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1" w15:restartNumberingAfterBreak="0">
    <w:nsid w:val="0F7B1987"/>
    <w:multiLevelType w:val="hybridMultilevel"/>
    <w:tmpl w:val="27FC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C6D20"/>
    <w:multiLevelType w:val="hybridMultilevel"/>
    <w:tmpl w:val="83804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D20EEC"/>
    <w:multiLevelType w:val="hybridMultilevel"/>
    <w:tmpl w:val="5A1E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4D0AAB"/>
    <w:multiLevelType w:val="hybridMultilevel"/>
    <w:tmpl w:val="E2A4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16" w15:restartNumberingAfterBreak="0">
    <w:nsid w:val="16240824"/>
    <w:multiLevelType w:val="hybridMultilevel"/>
    <w:tmpl w:val="0066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733C57"/>
    <w:multiLevelType w:val="hybridMultilevel"/>
    <w:tmpl w:val="387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511AC"/>
    <w:multiLevelType w:val="hybridMultilevel"/>
    <w:tmpl w:val="2E1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20" w15:restartNumberingAfterBreak="0">
    <w:nsid w:val="1B6A6426"/>
    <w:multiLevelType w:val="hybridMultilevel"/>
    <w:tmpl w:val="69F8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60136"/>
    <w:multiLevelType w:val="hybridMultilevel"/>
    <w:tmpl w:val="4140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D72732"/>
    <w:multiLevelType w:val="hybridMultilevel"/>
    <w:tmpl w:val="EA0A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1C02C9"/>
    <w:multiLevelType w:val="hybridMultilevel"/>
    <w:tmpl w:val="283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8C4BFF"/>
    <w:multiLevelType w:val="hybridMultilevel"/>
    <w:tmpl w:val="698C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51327E"/>
    <w:multiLevelType w:val="hybridMultilevel"/>
    <w:tmpl w:val="7F0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9161CB"/>
    <w:multiLevelType w:val="hybridMultilevel"/>
    <w:tmpl w:val="0B1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BA50E3"/>
    <w:multiLevelType w:val="hybridMultilevel"/>
    <w:tmpl w:val="9302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0B7875"/>
    <w:multiLevelType w:val="hybridMultilevel"/>
    <w:tmpl w:val="C288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A449A0"/>
    <w:multiLevelType w:val="hybridMultilevel"/>
    <w:tmpl w:val="9490C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94E2463"/>
    <w:multiLevelType w:val="hybridMultilevel"/>
    <w:tmpl w:val="37E6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46A34"/>
    <w:multiLevelType w:val="hybridMultilevel"/>
    <w:tmpl w:val="0FF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A35E09"/>
    <w:multiLevelType w:val="hybridMultilevel"/>
    <w:tmpl w:val="99B4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EC1558"/>
    <w:multiLevelType w:val="hybridMultilevel"/>
    <w:tmpl w:val="1D489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F57F98"/>
    <w:multiLevelType w:val="hybridMultilevel"/>
    <w:tmpl w:val="576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E4675A"/>
    <w:multiLevelType w:val="hybridMultilevel"/>
    <w:tmpl w:val="6D549102"/>
    <w:lvl w:ilvl="0" w:tplc="04090001">
      <w:start w:val="1"/>
      <w:numFmt w:val="bullet"/>
      <w:lvlText w:val=""/>
      <w:lvlJc w:val="left"/>
      <w:pPr>
        <w:ind w:left="720" w:hanging="360"/>
      </w:pPr>
      <w:rPr>
        <w:rFonts w:ascii="Symbol" w:hAnsi="Symbol" w:hint="default"/>
      </w:rPr>
    </w:lvl>
    <w:lvl w:ilvl="1" w:tplc="949EDAB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39" w15:restartNumberingAfterBreak="0">
    <w:nsid w:val="582D7AB0"/>
    <w:multiLevelType w:val="hybridMultilevel"/>
    <w:tmpl w:val="1A00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760950"/>
    <w:multiLevelType w:val="hybridMultilevel"/>
    <w:tmpl w:val="FB4A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A044E"/>
    <w:multiLevelType w:val="hybridMultilevel"/>
    <w:tmpl w:val="C106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243129"/>
    <w:multiLevelType w:val="hybridMultilevel"/>
    <w:tmpl w:val="7F46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056F87"/>
    <w:multiLevelType w:val="hybridMultilevel"/>
    <w:tmpl w:val="A8B6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670F81"/>
    <w:multiLevelType w:val="hybridMultilevel"/>
    <w:tmpl w:val="033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3E5AF4"/>
    <w:multiLevelType w:val="hybridMultilevel"/>
    <w:tmpl w:val="FEF81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3E5982"/>
    <w:multiLevelType w:val="hybridMultilevel"/>
    <w:tmpl w:val="3166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D28CF"/>
    <w:multiLevelType w:val="hybridMultilevel"/>
    <w:tmpl w:val="7CFC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0A0D9C"/>
    <w:multiLevelType w:val="hybridMultilevel"/>
    <w:tmpl w:val="8F88D9C4"/>
    <w:lvl w:ilvl="0" w:tplc="B656740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A3075"/>
    <w:multiLevelType w:val="hybridMultilevel"/>
    <w:tmpl w:val="88BC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6358F9"/>
    <w:multiLevelType w:val="hybridMultilevel"/>
    <w:tmpl w:val="124E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C970C7"/>
    <w:multiLevelType w:val="hybridMultilevel"/>
    <w:tmpl w:val="595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A61C76"/>
    <w:multiLevelType w:val="hybridMultilevel"/>
    <w:tmpl w:val="FFFC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425B5F"/>
    <w:multiLevelType w:val="hybridMultilevel"/>
    <w:tmpl w:val="36A6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541AA8"/>
    <w:multiLevelType w:val="hybridMultilevel"/>
    <w:tmpl w:val="94C6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D445A8"/>
    <w:multiLevelType w:val="hybridMultilevel"/>
    <w:tmpl w:val="26D4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FD4D6C"/>
    <w:multiLevelType w:val="hybridMultilevel"/>
    <w:tmpl w:val="80D2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2E44A7"/>
    <w:multiLevelType w:val="hybridMultilevel"/>
    <w:tmpl w:val="E6B4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59" w15:restartNumberingAfterBreak="0">
    <w:nsid w:val="767659CE"/>
    <w:multiLevelType w:val="hybridMultilevel"/>
    <w:tmpl w:val="DD6C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9C1429"/>
    <w:multiLevelType w:val="hybridMultilevel"/>
    <w:tmpl w:val="F980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62"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63" w15:restartNumberingAfterBreak="0">
    <w:nsid w:val="7CA52657"/>
    <w:multiLevelType w:val="hybridMultilevel"/>
    <w:tmpl w:val="2862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F234CD"/>
    <w:multiLevelType w:val="hybridMultilevel"/>
    <w:tmpl w:val="AE08D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E4400C"/>
    <w:multiLevelType w:val="hybridMultilevel"/>
    <w:tmpl w:val="AAD89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24"/>
  </w:num>
  <w:num w:numId="2">
    <w:abstractNumId w:val="66"/>
  </w:num>
  <w:num w:numId="3">
    <w:abstractNumId w:val="10"/>
  </w:num>
  <w:num w:numId="4">
    <w:abstractNumId w:val="62"/>
  </w:num>
  <w:num w:numId="5">
    <w:abstractNumId w:val="15"/>
  </w:num>
  <w:num w:numId="6">
    <w:abstractNumId w:val="19"/>
  </w:num>
  <w:num w:numId="7">
    <w:abstractNumId w:val="58"/>
  </w:num>
  <w:num w:numId="8">
    <w:abstractNumId w:val="38"/>
  </w:num>
  <w:num w:numId="9">
    <w:abstractNumId w:val="61"/>
  </w:num>
  <w:num w:numId="10">
    <w:abstractNumId w:val="37"/>
  </w:num>
  <w:num w:numId="11">
    <w:abstractNumId w:val="17"/>
  </w:num>
  <w:num w:numId="12">
    <w:abstractNumId w:val="53"/>
  </w:num>
  <w:num w:numId="13">
    <w:abstractNumId w:val="28"/>
  </w:num>
  <w:num w:numId="14">
    <w:abstractNumId w:val="50"/>
  </w:num>
  <w:num w:numId="15">
    <w:abstractNumId w:val="41"/>
  </w:num>
  <w:num w:numId="16">
    <w:abstractNumId w:val="4"/>
  </w:num>
  <w:num w:numId="17">
    <w:abstractNumId w:val="44"/>
  </w:num>
  <w:num w:numId="18">
    <w:abstractNumId w:val="59"/>
  </w:num>
  <w:num w:numId="19">
    <w:abstractNumId w:val="49"/>
  </w:num>
  <w:num w:numId="20">
    <w:abstractNumId w:val="2"/>
  </w:num>
  <w:num w:numId="21">
    <w:abstractNumId w:val="32"/>
  </w:num>
  <w:num w:numId="22">
    <w:abstractNumId w:val="27"/>
  </w:num>
  <w:num w:numId="23">
    <w:abstractNumId w:val="6"/>
  </w:num>
  <w:num w:numId="24">
    <w:abstractNumId w:val="18"/>
  </w:num>
  <w:num w:numId="25">
    <w:abstractNumId w:val="14"/>
  </w:num>
  <w:num w:numId="26">
    <w:abstractNumId w:val="22"/>
  </w:num>
  <w:num w:numId="27">
    <w:abstractNumId w:val="8"/>
  </w:num>
  <w:num w:numId="28">
    <w:abstractNumId w:val="0"/>
  </w:num>
  <w:num w:numId="29">
    <w:abstractNumId w:val="55"/>
  </w:num>
  <w:num w:numId="30">
    <w:abstractNumId w:val="57"/>
  </w:num>
  <w:num w:numId="31">
    <w:abstractNumId w:val="13"/>
  </w:num>
  <w:num w:numId="32">
    <w:abstractNumId w:val="33"/>
  </w:num>
  <w:num w:numId="33">
    <w:abstractNumId w:val="60"/>
  </w:num>
  <w:num w:numId="34">
    <w:abstractNumId w:val="25"/>
  </w:num>
  <w:num w:numId="35">
    <w:abstractNumId w:val="30"/>
  </w:num>
  <w:num w:numId="36">
    <w:abstractNumId w:val="7"/>
  </w:num>
  <w:num w:numId="37">
    <w:abstractNumId w:val="46"/>
  </w:num>
  <w:num w:numId="38">
    <w:abstractNumId w:val="43"/>
  </w:num>
  <w:num w:numId="39">
    <w:abstractNumId w:val="35"/>
  </w:num>
  <w:num w:numId="40">
    <w:abstractNumId w:val="31"/>
  </w:num>
  <w:num w:numId="41">
    <w:abstractNumId w:val="39"/>
  </w:num>
  <w:num w:numId="42">
    <w:abstractNumId w:val="40"/>
  </w:num>
  <w:num w:numId="43">
    <w:abstractNumId w:val="11"/>
  </w:num>
  <w:num w:numId="44">
    <w:abstractNumId w:val="56"/>
  </w:num>
  <w:num w:numId="45">
    <w:abstractNumId w:val="47"/>
  </w:num>
  <w:num w:numId="46">
    <w:abstractNumId w:val="63"/>
  </w:num>
  <w:num w:numId="47">
    <w:abstractNumId w:val="20"/>
  </w:num>
  <w:num w:numId="48">
    <w:abstractNumId w:val="42"/>
  </w:num>
  <w:num w:numId="49">
    <w:abstractNumId w:val="29"/>
  </w:num>
  <w:num w:numId="50">
    <w:abstractNumId w:val="5"/>
  </w:num>
  <w:num w:numId="51">
    <w:abstractNumId w:val="12"/>
  </w:num>
  <w:num w:numId="52">
    <w:abstractNumId w:val="65"/>
  </w:num>
  <w:num w:numId="53">
    <w:abstractNumId w:val="34"/>
  </w:num>
  <w:num w:numId="54">
    <w:abstractNumId w:val="64"/>
  </w:num>
  <w:num w:numId="55">
    <w:abstractNumId w:val="45"/>
  </w:num>
  <w:num w:numId="56">
    <w:abstractNumId w:val="21"/>
  </w:num>
  <w:num w:numId="57">
    <w:abstractNumId w:val="3"/>
  </w:num>
  <w:num w:numId="58">
    <w:abstractNumId w:val="1"/>
  </w:num>
  <w:num w:numId="59">
    <w:abstractNumId w:val="54"/>
  </w:num>
  <w:num w:numId="60">
    <w:abstractNumId w:val="51"/>
  </w:num>
  <w:num w:numId="61">
    <w:abstractNumId w:val="36"/>
  </w:num>
  <w:num w:numId="62">
    <w:abstractNumId w:val="48"/>
  </w:num>
  <w:num w:numId="63">
    <w:abstractNumId w:val="23"/>
  </w:num>
  <w:num w:numId="64">
    <w:abstractNumId w:val="52"/>
  </w:num>
  <w:num w:numId="65">
    <w:abstractNumId w:val="26"/>
  </w:num>
  <w:num w:numId="66">
    <w:abstractNumId w:val="9"/>
  </w:num>
  <w:num w:numId="67">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8"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334"/>
    <w:rsid w:val="00000636"/>
    <w:rsid w:val="000006FD"/>
    <w:rsid w:val="00000CB0"/>
    <w:rsid w:val="00001572"/>
    <w:rsid w:val="0000160A"/>
    <w:rsid w:val="00001841"/>
    <w:rsid w:val="00001A6B"/>
    <w:rsid w:val="00001A90"/>
    <w:rsid w:val="00001BE7"/>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98F"/>
    <w:rsid w:val="00004CB5"/>
    <w:rsid w:val="00004E7C"/>
    <w:rsid w:val="00004EB8"/>
    <w:rsid w:val="00005125"/>
    <w:rsid w:val="00005322"/>
    <w:rsid w:val="00005635"/>
    <w:rsid w:val="00005664"/>
    <w:rsid w:val="0000581A"/>
    <w:rsid w:val="00005976"/>
    <w:rsid w:val="00005C78"/>
    <w:rsid w:val="0000627D"/>
    <w:rsid w:val="000063BC"/>
    <w:rsid w:val="000063C9"/>
    <w:rsid w:val="0000647D"/>
    <w:rsid w:val="0000657A"/>
    <w:rsid w:val="0000667A"/>
    <w:rsid w:val="000066F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CC6"/>
    <w:rsid w:val="00010E87"/>
    <w:rsid w:val="00010EA3"/>
    <w:rsid w:val="00010FB8"/>
    <w:rsid w:val="00011166"/>
    <w:rsid w:val="000111F5"/>
    <w:rsid w:val="00011335"/>
    <w:rsid w:val="000115A6"/>
    <w:rsid w:val="000117BC"/>
    <w:rsid w:val="00011801"/>
    <w:rsid w:val="00011EE9"/>
    <w:rsid w:val="000120D7"/>
    <w:rsid w:val="000121D9"/>
    <w:rsid w:val="000121ED"/>
    <w:rsid w:val="00012292"/>
    <w:rsid w:val="00012464"/>
    <w:rsid w:val="00012D5B"/>
    <w:rsid w:val="00012E75"/>
    <w:rsid w:val="000136EA"/>
    <w:rsid w:val="00013879"/>
    <w:rsid w:val="000138AC"/>
    <w:rsid w:val="00013A09"/>
    <w:rsid w:val="00013B11"/>
    <w:rsid w:val="00013FC7"/>
    <w:rsid w:val="0001419C"/>
    <w:rsid w:val="000141A7"/>
    <w:rsid w:val="00014316"/>
    <w:rsid w:val="000147B7"/>
    <w:rsid w:val="00014DA4"/>
    <w:rsid w:val="0001533C"/>
    <w:rsid w:val="0001551C"/>
    <w:rsid w:val="00015A1C"/>
    <w:rsid w:val="00015A33"/>
    <w:rsid w:val="00015C6D"/>
    <w:rsid w:val="00015D7B"/>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50A"/>
    <w:rsid w:val="00024666"/>
    <w:rsid w:val="00024786"/>
    <w:rsid w:val="00024DA9"/>
    <w:rsid w:val="00024DDD"/>
    <w:rsid w:val="000250D2"/>
    <w:rsid w:val="000251EE"/>
    <w:rsid w:val="00025203"/>
    <w:rsid w:val="00025228"/>
    <w:rsid w:val="0002526D"/>
    <w:rsid w:val="000252B2"/>
    <w:rsid w:val="00025419"/>
    <w:rsid w:val="0002543E"/>
    <w:rsid w:val="00025654"/>
    <w:rsid w:val="00025807"/>
    <w:rsid w:val="0002583B"/>
    <w:rsid w:val="00025964"/>
    <w:rsid w:val="0002597F"/>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35"/>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F0E"/>
    <w:rsid w:val="0003105E"/>
    <w:rsid w:val="000312F0"/>
    <w:rsid w:val="00031549"/>
    <w:rsid w:val="000316CD"/>
    <w:rsid w:val="00031744"/>
    <w:rsid w:val="00031959"/>
    <w:rsid w:val="00031ACB"/>
    <w:rsid w:val="00031E25"/>
    <w:rsid w:val="00032215"/>
    <w:rsid w:val="00032300"/>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2F"/>
    <w:rsid w:val="00035132"/>
    <w:rsid w:val="00035236"/>
    <w:rsid w:val="000352D2"/>
    <w:rsid w:val="00035333"/>
    <w:rsid w:val="000357FE"/>
    <w:rsid w:val="00035A4C"/>
    <w:rsid w:val="00035C87"/>
    <w:rsid w:val="000361C1"/>
    <w:rsid w:val="000364A0"/>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A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CDB"/>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47EA8"/>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A38"/>
    <w:rsid w:val="00062B79"/>
    <w:rsid w:val="00063081"/>
    <w:rsid w:val="000630E3"/>
    <w:rsid w:val="00063418"/>
    <w:rsid w:val="00063643"/>
    <w:rsid w:val="00063CBF"/>
    <w:rsid w:val="00063D70"/>
    <w:rsid w:val="00063E1D"/>
    <w:rsid w:val="00064001"/>
    <w:rsid w:val="000640D9"/>
    <w:rsid w:val="00064116"/>
    <w:rsid w:val="00064810"/>
    <w:rsid w:val="00064C17"/>
    <w:rsid w:val="00064F0E"/>
    <w:rsid w:val="00065147"/>
    <w:rsid w:val="00065469"/>
    <w:rsid w:val="00065D6D"/>
    <w:rsid w:val="00065DCF"/>
    <w:rsid w:val="000664BF"/>
    <w:rsid w:val="00066642"/>
    <w:rsid w:val="00066A5C"/>
    <w:rsid w:val="000672D6"/>
    <w:rsid w:val="00067356"/>
    <w:rsid w:val="00067362"/>
    <w:rsid w:val="00067526"/>
    <w:rsid w:val="00067718"/>
    <w:rsid w:val="0006779F"/>
    <w:rsid w:val="000677D8"/>
    <w:rsid w:val="0006784A"/>
    <w:rsid w:val="00067F54"/>
    <w:rsid w:val="00067FB4"/>
    <w:rsid w:val="00070299"/>
    <w:rsid w:val="0007033C"/>
    <w:rsid w:val="00070528"/>
    <w:rsid w:val="00070731"/>
    <w:rsid w:val="00070846"/>
    <w:rsid w:val="00071179"/>
    <w:rsid w:val="00071410"/>
    <w:rsid w:val="000717AF"/>
    <w:rsid w:val="00071A12"/>
    <w:rsid w:val="00071D4F"/>
    <w:rsid w:val="000721B4"/>
    <w:rsid w:val="00072355"/>
    <w:rsid w:val="000728CE"/>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2EB"/>
    <w:rsid w:val="000835C0"/>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7F"/>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72"/>
    <w:rsid w:val="000877B4"/>
    <w:rsid w:val="0008792A"/>
    <w:rsid w:val="00087ABA"/>
    <w:rsid w:val="00087BAA"/>
    <w:rsid w:val="00087CB7"/>
    <w:rsid w:val="00087CD6"/>
    <w:rsid w:val="00087CE7"/>
    <w:rsid w:val="00087EE0"/>
    <w:rsid w:val="00087F29"/>
    <w:rsid w:val="000903A0"/>
    <w:rsid w:val="00090D40"/>
    <w:rsid w:val="00090E1B"/>
    <w:rsid w:val="00090EF6"/>
    <w:rsid w:val="0009113C"/>
    <w:rsid w:val="000912F4"/>
    <w:rsid w:val="00091330"/>
    <w:rsid w:val="000913D4"/>
    <w:rsid w:val="000915AB"/>
    <w:rsid w:val="00091667"/>
    <w:rsid w:val="00091A4E"/>
    <w:rsid w:val="00091B5B"/>
    <w:rsid w:val="00091D8B"/>
    <w:rsid w:val="00091F57"/>
    <w:rsid w:val="0009207B"/>
    <w:rsid w:val="0009256E"/>
    <w:rsid w:val="00092A55"/>
    <w:rsid w:val="00092C6B"/>
    <w:rsid w:val="00092F49"/>
    <w:rsid w:val="00092FBA"/>
    <w:rsid w:val="0009311D"/>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A07"/>
    <w:rsid w:val="00094D68"/>
    <w:rsid w:val="00094D6E"/>
    <w:rsid w:val="00094D7C"/>
    <w:rsid w:val="00094F57"/>
    <w:rsid w:val="00095064"/>
    <w:rsid w:val="0009526E"/>
    <w:rsid w:val="000958C3"/>
    <w:rsid w:val="0009590F"/>
    <w:rsid w:val="00095BAC"/>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83E"/>
    <w:rsid w:val="000A0971"/>
    <w:rsid w:val="000A09E4"/>
    <w:rsid w:val="000A0A12"/>
    <w:rsid w:val="000A0C56"/>
    <w:rsid w:val="000A0C6C"/>
    <w:rsid w:val="000A0E81"/>
    <w:rsid w:val="000A0E96"/>
    <w:rsid w:val="000A0F9B"/>
    <w:rsid w:val="000A106D"/>
    <w:rsid w:val="000A10AE"/>
    <w:rsid w:val="000A10FE"/>
    <w:rsid w:val="000A1114"/>
    <w:rsid w:val="000A113F"/>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3F58"/>
    <w:rsid w:val="000A4462"/>
    <w:rsid w:val="000A4665"/>
    <w:rsid w:val="000A4982"/>
    <w:rsid w:val="000A4B8C"/>
    <w:rsid w:val="000A4F37"/>
    <w:rsid w:val="000A50D9"/>
    <w:rsid w:val="000A5374"/>
    <w:rsid w:val="000A55C9"/>
    <w:rsid w:val="000A5773"/>
    <w:rsid w:val="000A6174"/>
    <w:rsid w:val="000A62E5"/>
    <w:rsid w:val="000A641D"/>
    <w:rsid w:val="000A6764"/>
    <w:rsid w:val="000A690B"/>
    <w:rsid w:val="000A6B9E"/>
    <w:rsid w:val="000A6D7C"/>
    <w:rsid w:val="000A6FA4"/>
    <w:rsid w:val="000A6FBC"/>
    <w:rsid w:val="000A6FD7"/>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5D"/>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83"/>
    <w:rsid w:val="000C64BD"/>
    <w:rsid w:val="000C64C1"/>
    <w:rsid w:val="000C66DB"/>
    <w:rsid w:val="000C6750"/>
    <w:rsid w:val="000C6832"/>
    <w:rsid w:val="000C68D0"/>
    <w:rsid w:val="000C68D6"/>
    <w:rsid w:val="000C6B67"/>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2F"/>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0DE6"/>
    <w:rsid w:val="000E10CE"/>
    <w:rsid w:val="000E12C8"/>
    <w:rsid w:val="000E1307"/>
    <w:rsid w:val="000E1480"/>
    <w:rsid w:val="000E165F"/>
    <w:rsid w:val="000E19DD"/>
    <w:rsid w:val="000E1AF0"/>
    <w:rsid w:val="000E1B96"/>
    <w:rsid w:val="000E2195"/>
    <w:rsid w:val="000E2351"/>
    <w:rsid w:val="000E248F"/>
    <w:rsid w:val="000E26C8"/>
    <w:rsid w:val="000E2874"/>
    <w:rsid w:val="000E2B30"/>
    <w:rsid w:val="000E2B5A"/>
    <w:rsid w:val="000E2CA5"/>
    <w:rsid w:val="000E2E5A"/>
    <w:rsid w:val="000E2FF3"/>
    <w:rsid w:val="000E3001"/>
    <w:rsid w:val="000E305B"/>
    <w:rsid w:val="000E30AF"/>
    <w:rsid w:val="000E30C0"/>
    <w:rsid w:val="000E30F6"/>
    <w:rsid w:val="000E325D"/>
    <w:rsid w:val="000E3570"/>
    <w:rsid w:val="000E3638"/>
    <w:rsid w:val="000E371B"/>
    <w:rsid w:val="000E3A02"/>
    <w:rsid w:val="000E3A47"/>
    <w:rsid w:val="000E3B1F"/>
    <w:rsid w:val="000E3BAA"/>
    <w:rsid w:val="000E3BDA"/>
    <w:rsid w:val="000E3D09"/>
    <w:rsid w:val="000E3D2B"/>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68D5"/>
    <w:rsid w:val="000E70C9"/>
    <w:rsid w:val="000E72A6"/>
    <w:rsid w:val="000E7838"/>
    <w:rsid w:val="000E78ED"/>
    <w:rsid w:val="000E7A63"/>
    <w:rsid w:val="000E7A8A"/>
    <w:rsid w:val="000F0122"/>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5C"/>
    <w:rsid w:val="000F1ECE"/>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62CF"/>
    <w:rsid w:val="000F6328"/>
    <w:rsid w:val="000F653F"/>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DB4"/>
    <w:rsid w:val="000F7F10"/>
    <w:rsid w:val="00100113"/>
    <w:rsid w:val="00100268"/>
    <w:rsid w:val="001002BF"/>
    <w:rsid w:val="001003CA"/>
    <w:rsid w:val="00100435"/>
    <w:rsid w:val="001004A4"/>
    <w:rsid w:val="00100755"/>
    <w:rsid w:val="001007DA"/>
    <w:rsid w:val="00100A18"/>
    <w:rsid w:val="00100A1C"/>
    <w:rsid w:val="00100FE0"/>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E7A"/>
    <w:rsid w:val="00103F3F"/>
    <w:rsid w:val="00103F84"/>
    <w:rsid w:val="00104270"/>
    <w:rsid w:val="0010429A"/>
    <w:rsid w:val="0010444F"/>
    <w:rsid w:val="00104DE3"/>
    <w:rsid w:val="0010525C"/>
    <w:rsid w:val="0010535F"/>
    <w:rsid w:val="00105600"/>
    <w:rsid w:val="0010576E"/>
    <w:rsid w:val="0010587C"/>
    <w:rsid w:val="001058A5"/>
    <w:rsid w:val="00105D33"/>
    <w:rsid w:val="00105D9A"/>
    <w:rsid w:val="00105F12"/>
    <w:rsid w:val="001062C3"/>
    <w:rsid w:val="0010688A"/>
    <w:rsid w:val="0010694E"/>
    <w:rsid w:val="00106FD6"/>
    <w:rsid w:val="00106FE4"/>
    <w:rsid w:val="0010727D"/>
    <w:rsid w:val="001072CD"/>
    <w:rsid w:val="00107611"/>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1A"/>
    <w:rsid w:val="001111F5"/>
    <w:rsid w:val="00111326"/>
    <w:rsid w:val="00111449"/>
    <w:rsid w:val="001114B0"/>
    <w:rsid w:val="0011174A"/>
    <w:rsid w:val="00111756"/>
    <w:rsid w:val="0011218F"/>
    <w:rsid w:val="001125E2"/>
    <w:rsid w:val="00112A55"/>
    <w:rsid w:val="00112CAB"/>
    <w:rsid w:val="00112D56"/>
    <w:rsid w:val="00112EB9"/>
    <w:rsid w:val="0011321F"/>
    <w:rsid w:val="001133FC"/>
    <w:rsid w:val="0011349F"/>
    <w:rsid w:val="001134A1"/>
    <w:rsid w:val="0011357B"/>
    <w:rsid w:val="001135A9"/>
    <w:rsid w:val="00113896"/>
    <w:rsid w:val="00113965"/>
    <w:rsid w:val="00113A37"/>
    <w:rsid w:val="00113B32"/>
    <w:rsid w:val="00113C12"/>
    <w:rsid w:val="00113EEF"/>
    <w:rsid w:val="00113F44"/>
    <w:rsid w:val="0011449E"/>
    <w:rsid w:val="001146EE"/>
    <w:rsid w:val="001147E9"/>
    <w:rsid w:val="00114984"/>
    <w:rsid w:val="00114EB4"/>
    <w:rsid w:val="001153B3"/>
    <w:rsid w:val="00115507"/>
    <w:rsid w:val="00115591"/>
    <w:rsid w:val="001159AA"/>
    <w:rsid w:val="00115AA5"/>
    <w:rsid w:val="00115F10"/>
    <w:rsid w:val="00116164"/>
    <w:rsid w:val="001164A7"/>
    <w:rsid w:val="001164E4"/>
    <w:rsid w:val="001169CC"/>
    <w:rsid w:val="00116D26"/>
    <w:rsid w:val="00116DD2"/>
    <w:rsid w:val="0011712C"/>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0A"/>
    <w:rsid w:val="00121BC3"/>
    <w:rsid w:val="00121CE1"/>
    <w:rsid w:val="0012201B"/>
    <w:rsid w:val="0012211A"/>
    <w:rsid w:val="00122267"/>
    <w:rsid w:val="00122491"/>
    <w:rsid w:val="001226F0"/>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7A9"/>
    <w:rsid w:val="001247B8"/>
    <w:rsid w:val="001249CE"/>
    <w:rsid w:val="00124A26"/>
    <w:rsid w:val="00124C17"/>
    <w:rsid w:val="00124C47"/>
    <w:rsid w:val="00124F34"/>
    <w:rsid w:val="0012503B"/>
    <w:rsid w:val="001250AF"/>
    <w:rsid w:val="0012529F"/>
    <w:rsid w:val="001254F0"/>
    <w:rsid w:val="00125507"/>
    <w:rsid w:val="00125660"/>
    <w:rsid w:val="00125FA7"/>
    <w:rsid w:val="0012606B"/>
    <w:rsid w:val="00126077"/>
    <w:rsid w:val="00126240"/>
    <w:rsid w:val="001262DA"/>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0C2"/>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41"/>
    <w:rsid w:val="001337D6"/>
    <w:rsid w:val="0013389A"/>
    <w:rsid w:val="00133C28"/>
    <w:rsid w:val="00133DD2"/>
    <w:rsid w:val="0013424B"/>
    <w:rsid w:val="00134354"/>
    <w:rsid w:val="00134512"/>
    <w:rsid w:val="00134A40"/>
    <w:rsid w:val="00134BE8"/>
    <w:rsid w:val="00134CA8"/>
    <w:rsid w:val="00134CC7"/>
    <w:rsid w:val="001355E6"/>
    <w:rsid w:val="001357A2"/>
    <w:rsid w:val="0013589E"/>
    <w:rsid w:val="00135F19"/>
    <w:rsid w:val="001366BE"/>
    <w:rsid w:val="00136A54"/>
    <w:rsid w:val="00136BF3"/>
    <w:rsid w:val="00136E5D"/>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4A8"/>
    <w:rsid w:val="00141596"/>
    <w:rsid w:val="001417CE"/>
    <w:rsid w:val="001417FB"/>
    <w:rsid w:val="0014190E"/>
    <w:rsid w:val="00141D3B"/>
    <w:rsid w:val="00141F49"/>
    <w:rsid w:val="00141FF0"/>
    <w:rsid w:val="001420A9"/>
    <w:rsid w:val="001423E3"/>
    <w:rsid w:val="00142463"/>
    <w:rsid w:val="00142A6B"/>
    <w:rsid w:val="00142B98"/>
    <w:rsid w:val="00142BD8"/>
    <w:rsid w:val="0014300D"/>
    <w:rsid w:val="001433F2"/>
    <w:rsid w:val="00143489"/>
    <w:rsid w:val="00143A9C"/>
    <w:rsid w:val="00143AFD"/>
    <w:rsid w:val="00143FA4"/>
    <w:rsid w:val="001443AA"/>
    <w:rsid w:val="001443DD"/>
    <w:rsid w:val="00144AA5"/>
    <w:rsid w:val="00144CC9"/>
    <w:rsid w:val="00144DF6"/>
    <w:rsid w:val="00145207"/>
    <w:rsid w:val="00145575"/>
    <w:rsid w:val="00145AB5"/>
    <w:rsid w:val="00145AD2"/>
    <w:rsid w:val="00145AEE"/>
    <w:rsid w:val="00145BB3"/>
    <w:rsid w:val="00145E73"/>
    <w:rsid w:val="001460EE"/>
    <w:rsid w:val="0014620A"/>
    <w:rsid w:val="001462C9"/>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982"/>
    <w:rsid w:val="001519BC"/>
    <w:rsid w:val="00151A5A"/>
    <w:rsid w:val="00151C43"/>
    <w:rsid w:val="00151D00"/>
    <w:rsid w:val="00151DC2"/>
    <w:rsid w:val="00151FB2"/>
    <w:rsid w:val="001524F9"/>
    <w:rsid w:val="00152621"/>
    <w:rsid w:val="00152918"/>
    <w:rsid w:val="00152C89"/>
    <w:rsid w:val="00152FD8"/>
    <w:rsid w:val="00153293"/>
    <w:rsid w:val="001534DE"/>
    <w:rsid w:val="0015392D"/>
    <w:rsid w:val="00153977"/>
    <w:rsid w:val="00153BB9"/>
    <w:rsid w:val="00153C8D"/>
    <w:rsid w:val="00153D61"/>
    <w:rsid w:val="00153E48"/>
    <w:rsid w:val="00153F01"/>
    <w:rsid w:val="001540E5"/>
    <w:rsid w:val="00154686"/>
    <w:rsid w:val="00154849"/>
    <w:rsid w:val="0015487C"/>
    <w:rsid w:val="00154982"/>
    <w:rsid w:val="00155085"/>
    <w:rsid w:val="0015543B"/>
    <w:rsid w:val="00155553"/>
    <w:rsid w:val="00155633"/>
    <w:rsid w:val="001556B1"/>
    <w:rsid w:val="001556E8"/>
    <w:rsid w:val="00155D48"/>
    <w:rsid w:val="001565CC"/>
    <w:rsid w:val="001567EB"/>
    <w:rsid w:val="00156898"/>
    <w:rsid w:val="00156F43"/>
    <w:rsid w:val="00157095"/>
    <w:rsid w:val="001570C6"/>
    <w:rsid w:val="001575E1"/>
    <w:rsid w:val="001576F5"/>
    <w:rsid w:val="001577A0"/>
    <w:rsid w:val="0015798D"/>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CE"/>
    <w:rsid w:val="00162DEC"/>
    <w:rsid w:val="00162E1C"/>
    <w:rsid w:val="00162EFB"/>
    <w:rsid w:val="001631EC"/>
    <w:rsid w:val="00163251"/>
    <w:rsid w:val="00163335"/>
    <w:rsid w:val="001635AE"/>
    <w:rsid w:val="00163908"/>
    <w:rsid w:val="00163A43"/>
    <w:rsid w:val="00163AFC"/>
    <w:rsid w:val="00163C1C"/>
    <w:rsid w:val="00163D51"/>
    <w:rsid w:val="0016400D"/>
    <w:rsid w:val="00164053"/>
    <w:rsid w:val="00164189"/>
    <w:rsid w:val="00164479"/>
    <w:rsid w:val="001645C7"/>
    <w:rsid w:val="00164824"/>
    <w:rsid w:val="0016488B"/>
    <w:rsid w:val="001648D5"/>
    <w:rsid w:val="001648EC"/>
    <w:rsid w:val="001649E0"/>
    <w:rsid w:val="00164B02"/>
    <w:rsid w:val="00164D0B"/>
    <w:rsid w:val="00165009"/>
    <w:rsid w:val="001653F8"/>
    <w:rsid w:val="00165502"/>
    <w:rsid w:val="001656CB"/>
    <w:rsid w:val="001656E1"/>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C66"/>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A4A"/>
    <w:rsid w:val="00176B33"/>
    <w:rsid w:val="00176BA4"/>
    <w:rsid w:val="00176C6D"/>
    <w:rsid w:val="00177537"/>
    <w:rsid w:val="0017787C"/>
    <w:rsid w:val="00177C4C"/>
    <w:rsid w:val="00177CEC"/>
    <w:rsid w:val="00177DD7"/>
    <w:rsid w:val="00177FA8"/>
    <w:rsid w:val="00177FBE"/>
    <w:rsid w:val="00177FDC"/>
    <w:rsid w:val="001802E1"/>
    <w:rsid w:val="001803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30"/>
    <w:rsid w:val="00182BAB"/>
    <w:rsid w:val="00182BAE"/>
    <w:rsid w:val="00182C75"/>
    <w:rsid w:val="00182FCC"/>
    <w:rsid w:val="0018309D"/>
    <w:rsid w:val="0018337C"/>
    <w:rsid w:val="00183725"/>
    <w:rsid w:val="00183AA0"/>
    <w:rsid w:val="00183C46"/>
    <w:rsid w:val="00183D06"/>
    <w:rsid w:val="00183F35"/>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5FB"/>
    <w:rsid w:val="0018674A"/>
    <w:rsid w:val="001868A8"/>
    <w:rsid w:val="001869F7"/>
    <w:rsid w:val="00186AD7"/>
    <w:rsid w:val="00186B67"/>
    <w:rsid w:val="00186BB7"/>
    <w:rsid w:val="00186CE3"/>
    <w:rsid w:val="00186ECC"/>
    <w:rsid w:val="00186FC1"/>
    <w:rsid w:val="0018705A"/>
    <w:rsid w:val="001871D9"/>
    <w:rsid w:val="0018721D"/>
    <w:rsid w:val="001873AB"/>
    <w:rsid w:val="001873CC"/>
    <w:rsid w:val="00187442"/>
    <w:rsid w:val="00187518"/>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0C51"/>
    <w:rsid w:val="001910AB"/>
    <w:rsid w:val="001912FE"/>
    <w:rsid w:val="00191685"/>
    <w:rsid w:val="0019188B"/>
    <w:rsid w:val="001918FB"/>
    <w:rsid w:val="00191BCF"/>
    <w:rsid w:val="001923B5"/>
    <w:rsid w:val="0019241C"/>
    <w:rsid w:val="00192514"/>
    <w:rsid w:val="00192572"/>
    <w:rsid w:val="0019258A"/>
    <w:rsid w:val="00192592"/>
    <w:rsid w:val="00192793"/>
    <w:rsid w:val="001927FD"/>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EC9"/>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68F"/>
    <w:rsid w:val="001A0A29"/>
    <w:rsid w:val="001A1159"/>
    <w:rsid w:val="001A121B"/>
    <w:rsid w:val="001A12FF"/>
    <w:rsid w:val="001A1635"/>
    <w:rsid w:val="001A17F8"/>
    <w:rsid w:val="001A1849"/>
    <w:rsid w:val="001A18B3"/>
    <w:rsid w:val="001A1B59"/>
    <w:rsid w:val="001A1EE7"/>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3B"/>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14F"/>
    <w:rsid w:val="001B335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AA"/>
    <w:rsid w:val="001B6FFF"/>
    <w:rsid w:val="001B72E8"/>
    <w:rsid w:val="001B750F"/>
    <w:rsid w:val="001B7564"/>
    <w:rsid w:val="001B75F9"/>
    <w:rsid w:val="001B7684"/>
    <w:rsid w:val="001B7954"/>
    <w:rsid w:val="001B7B0A"/>
    <w:rsid w:val="001B7E99"/>
    <w:rsid w:val="001B7EF5"/>
    <w:rsid w:val="001C00F3"/>
    <w:rsid w:val="001C0174"/>
    <w:rsid w:val="001C01E1"/>
    <w:rsid w:val="001C02A1"/>
    <w:rsid w:val="001C0306"/>
    <w:rsid w:val="001C04F2"/>
    <w:rsid w:val="001C059D"/>
    <w:rsid w:val="001C064C"/>
    <w:rsid w:val="001C0699"/>
    <w:rsid w:val="001C08A0"/>
    <w:rsid w:val="001C0A7B"/>
    <w:rsid w:val="001C0AF9"/>
    <w:rsid w:val="001C0C7F"/>
    <w:rsid w:val="001C114C"/>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359"/>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2C"/>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384"/>
    <w:rsid w:val="001D55D7"/>
    <w:rsid w:val="001D57D2"/>
    <w:rsid w:val="001D582B"/>
    <w:rsid w:val="001D59AD"/>
    <w:rsid w:val="001D5AB9"/>
    <w:rsid w:val="001D5D7A"/>
    <w:rsid w:val="001D6018"/>
    <w:rsid w:val="001D6170"/>
    <w:rsid w:val="001D61D1"/>
    <w:rsid w:val="001D63B6"/>
    <w:rsid w:val="001D64C8"/>
    <w:rsid w:val="001D6591"/>
    <w:rsid w:val="001D65AD"/>
    <w:rsid w:val="001D6709"/>
    <w:rsid w:val="001D67A4"/>
    <w:rsid w:val="001D692C"/>
    <w:rsid w:val="001D6A6F"/>
    <w:rsid w:val="001D6B69"/>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05F1"/>
    <w:rsid w:val="001E1280"/>
    <w:rsid w:val="001E1608"/>
    <w:rsid w:val="001E189F"/>
    <w:rsid w:val="001E19B4"/>
    <w:rsid w:val="001E19B7"/>
    <w:rsid w:val="001E1D78"/>
    <w:rsid w:val="001E1D88"/>
    <w:rsid w:val="001E1E54"/>
    <w:rsid w:val="001E1E95"/>
    <w:rsid w:val="001E215F"/>
    <w:rsid w:val="001E24E7"/>
    <w:rsid w:val="001E25DC"/>
    <w:rsid w:val="001E2E0A"/>
    <w:rsid w:val="001E2E47"/>
    <w:rsid w:val="001E2EF4"/>
    <w:rsid w:val="001E2F10"/>
    <w:rsid w:val="001E2FE3"/>
    <w:rsid w:val="001E30CD"/>
    <w:rsid w:val="001E31EF"/>
    <w:rsid w:val="001E31F7"/>
    <w:rsid w:val="001E3457"/>
    <w:rsid w:val="001E3476"/>
    <w:rsid w:val="001E367E"/>
    <w:rsid w:val="001E379D"/>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2B6"/>
    <w:rsid w:val="001F0698"/>
    <w:rsid w:val="001F0987"/>
    <w:rsid w:val="001F0A82"/>
    <w:rsid w:val="001F0BF2"/>
    <w:rsid w:val="001F0E89"/>
    <w:rsid w:val="001F0FA3"/>
    <w:rsid w:val="001F11BF"/>
    <w:rsid w:val="001F133F"/>
    <w:rsid w:val="001F180B"/>
    <w:rsid w:val="001F19D6"/>
    <w:rsid w:val="001F1C72"/>
    <w:rsid w:val="001F256D"/>
    <w:rsid w:val="001F280F"/>
    <w:rsid w:val="001F2D2B"/>
    <w:rsid w:val="001F2DC6"/>
    <w:rsid w:val="001F3CA0"/>
    <w:rsid w:val="001F3CEF"/>
    <w:rsid w:val="001F3EC8"/>
    <w:rsid w:val="001F3F72"/>
    <w:rsid w:val="001F4153"/>
    <w:rsid w:val="001F424F"/>
    <w:rsid w:val="001F433A"/>
    <w:rsid w:val="001F476C"/>
    <w:rsid w:val="001F479D"/>
    <w:rsid w:val="001F4954"/>
    <w:rsid w:val="001F4C80"/>
    <w:rsid w:val="001F4F2F"/>
    <w:rsid w:val="001F4FAE"/>
    <w:rsid w:val="001F52E1"/>
    <w:rsid w:val="001F52EE"/>
    <w:rsid w:val="001F53B8"/>
    <w:rsid w:val="001F551C"/>
    <w:rsid w:val="001F56CB"/>
    <w:rsid w:val="001F62CB"/>
    <w:rsid w:val="001F72C0"/>
    <w:rsid w:val="001F74CD"/>
    <w:rsid w:val="001F7741"/>
    <w:rsid w:val="001F7B2B"/>
    <w:rsid w:val="001F7DE8"/>
    <w:rsid w:val="001F7E29"/>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4F5"/>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B8D"/>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5FEF"/>
    <w:rsid w:val="0021611E"/>
    <w:rsid w:val="0021612F"/>
    <w:rsid w:val="00216143"/>
    <w:rsid w:val="00216240"/>
    <w:rsid w:val="00216334"/>
    <w:rsid w:val="00216528"/>
    <w:rsid w:val="00216770"/>
    <w:rsid w:val="00216A58"/>
    <w:rsid w:val="00216A99"/>
    <w:rsid w:val="00216ABF"/>
    <w:rsid w:val="00216B08"/>
    <w:rsid w:val="00216E49"/>
    <w:rsid w:val="00216E97"/>
    <w:rsid w:val="00216FC8"/>
    <w:rsid w:val="00217162"/>
    <w:rsid w:val="002173C7"/>
    <w:rsid w:val="002175FD"/>
    <w:rsid w:val="00217723"/>
    <w:rsid w:val="00217E4A"/>
    <w:rsid w:val="00220052"/>
    <w:rsid w:val="00220091"/>
    <w:rsid w:val="0022013A"/>
    <w:rsid w:val="00220170"/>
    <w:rsid w:val="00220412"/>
    <w:rsid w:val="00220826"/>
    <w:rsid w:val="00220847"/>
    <w:rsid w:val="00220988"/>
    <w:rsid w:val="00220A16"/>
    <w:rsid w:val="00220A5E"/>
    <w:rsid w:val="00220B6F"/>
    <w:rsid w:val="00220BC5"/>
    <w:rsid w:val="0022102E"/>
    <w:rsid w:val="002212BE"/>
    <w:rsid w:val="002215C0"/>
    <w:rsid w:val="002216B9"/>
    <w:rsid w:val="00221A20"/>
    <w:rsid w:val="00221C2D"/>
    <w:rsid w:val="00221D80"/>
    <w:rsid w:val="002220E5"/>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918"/>
    <w:rsid w:val="00224B1C"/>
    <w:rsid w:val="00224F17"/>
    <w:rsid w:val="00224F1A"/>
    <w:rsid w:val="00225064"/>
    <w:rsid w:val="00225200"/>
    <w:rsid w:val="0022521C"/>
    <w:rsid w:val="00225225"/>
    <w:rsid w:val="002252E1"/>
    <w:rsid w:val="002254B5"/>
    <w:rsid w:val="00225525"/>
    <w:rsid w:val="002255D4"/>
    <w:rsid w:val="0022560A"/>
    <w:rsid w:val="00225670"/>
    <w:rsid w:val="0022589B"/>
    <w:rsid w:val="00225909"/>
    <w:rsid w:val="002259A9"/>
    <w:rsid w:val="00225B41"/>
    <w:rsid w:val="00225C86"/>
    <w:rsid w:val="00225FEA"/>
    <w:rsid w:val="0022603B"/>
    <w:rsid w:val="00226347"/>
    <w:rsid w:val="002264F1"/>
    <w:rsid w:val="00226AA9"/>
    <w:rsid w:val="00226D1D"/>
    <w:rsid w:val="00226FB5"/>
    <w:rsid w:val="00227047"/>
    <w:rsid w:val="00227336"/>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7EC"/>
    <w:rsid w:val="00231B25"/>
    <w:rsid w:val="00231C3D"/>
    <w:rsid w:val="00231C8C"/>
    <w:rsid w:val="00231CDE"/>
    <w:rsid w:val="002320DA"/>
    <w:rsid w:val="002322E7"/>
    <w:rsid w:val="0023265C"/>
    <w:rsid w:val="002336D5"/>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09"/>
    <w:rsid w:val="0023705C"/>
    <w:rsid w:val="0023756C"/>
    <w:rsid w:val="0023758E"/>
    <w:rsid w:val="002375F4"/>
    <w:rsid w:val="002378E2"/>
    <w:rsid w:val="00237A54"/>
    <w:rsid w:val="00237ABB"/>
    <w:rsid w:val="00237E73"/>
    <w:rsid w:val="00240111"/>
    <w:rsid w:val="0024023A"/>
    <w:rsid w:val="0024038B"/>
    <w:rsid w:val="002403B2"/>
    <w:rsid w:val="0024043F"/>
    <w:rsid w:val="00240790"/>
    <w:rsid w:val="002407D0"/>
    <w:rsid w:val="0024089D"/>
    <w:rsid w:val="002408AB"/>
    <w:rsid w:val="0024091F"/>
    <w:rsid w:val="00240F12"/>
    <w:rsid w:val="00241083"/>
    <w:rsid w:val="002411C3"/>
    <w:rsid w:val="00241337"/>
    <w:rsid w:val="0024147F"/>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56E"/>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891"/>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DB3"/>
    <w:rsid w:val="00252F5F"/>
    <w:rsid w:val="00253235"/>
    <w:rsid w:val="00253258"/>
    <w:rsid w:val="0025349B"/>
    <w:rsid w:val="002534EC"/>
    <w:rsid w:val="00253586"/>
    <w:rsid w:val="002536A0"/>
    <w:rsid w:val="00253982"/>
    <w:rsid w:val="00253A3E"/>
    <w:rsid w:val="00253C09"/>
    <w:rsid w:val="00253F1F"/>
    <w:rsid w:val="00254007"/>
    <w:rsid w:val="00254054"/>
    <w:rsid w:val="002540CD"/>
    <w:rsid w:val="00254167"/>
    <w:rsid w:val="00254340"/>
    <w:rsid w:val="00254519"/>
    <w:rsid w:val="00254CF6"/>
    <w:rsid w:val="00254E83"/>
    <w:rsid w:val="00255192"/>
    <w:rsid w:val="002551F2"/>
    <w:rsid w:val="00255298"/>
    <w:rsid w:val="00255409"/>
    <w:rsid w:val="00255458"/>
    <w:rsid w:val="0025550C"/>
    <w:rsid w:val="00255621"/>
    <w:rsid w:val="002558A9"/>
    <w:rsid w:val="00255BA4"/>
    <w:rsid w:val="00255F6B"/>
    <w:rsid w:val="002560BE"/>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D21"/>
    <w:rsid w:val="00261E3B"/>
    <w:rsid w:val="00262029"/>
    <w:rsid w:val="0026207B"/>
    <w:rsid w:val="00262209"/>
    <w:rsid w:val="0026260D"/>
    <w:rsid w:val="00262657"/>
    <w:rsid w:val="002626A6"/>
    <w:rsid w:val="00262914"/>
    <w:rsid w:val="002629A5"/>
    <w:rsid w:val="00262D95"/>
    <w:rsid w:val="00262DAE"/>
    <w:rsid w:val="00262F95"/>
    <w:rsid w:val="00263106"/>
    <w:rsid w:val="0026319E"/>
    <w:rsid w:val="002632EE"/>
    <w:rsid w:val="0026342C"/>
    <w:rsid w:val="00263532"/>
    <w:rsid w:val="002635BC"/>
    <w:rsid w:val="0026362B"/>
    <w:rsid w:val="002636AA"/>
    <w:rsid w:val="002636CF"/>
    <w:rsid w:val="002637D0"/>
    <w:rsid w:val="0026382A"/>
    <w:rsid w:val="00263954"/>
    <w:rsid w:val="00263AB0"/>
    <w:rsid w:val="00264180"/>
    <w:rsid w:val="00264336"/>
    <w:rsid w:val="002643EA"/>
    <w:rsid w:val="002644D5"/>
    <w:rsid w:val="00264533"/>
    <w:rsid w:val="002645AA"/>
    <w:rsid w:val="0026461D"/>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B75"/>
    <w:rsid w:val="00265BA2"/>
    <w:rsid w:val="00265BD4"/>
    <w:rsid w:val="00265CD9"/>
    <w:rsid w:val="00265FD9"/>
    <w:rsid w:val="00266025"/>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2C4"/>
    <w:rsid w:val="00274653"/>
    <w:rsid w:val="00274829"/>
    <w:rsid w:val="00274A8C"/>
    <w:rsid w:val="00274BBF"/>
    <w:rsid w:val="00274CC1"/>
    <w:rsid w:val="00274D9F"/>
    <w:rsid w:val="00274DD3"/>
    <w:rsid w:val="00275015"/>
    <w:rsid w:val="0027533D"/>
    <w:rsid w:val="002753F3"/>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8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67"/>
    <w:rsid w:val="002825C0"/>
    <w:rsid w:val="00282698"/>
    <w:rsid w:val="00282786"/>
    <w:rsid w:val="0028289A"/>
    <w:rsid w:val="0028290B"/>
    <w:rsid w:val="00282C8A"/>
    <w:rsid w:val="00282D5E"/>
    <w:rsid w:val="0028305C"/>
    <w:rsid w:val="002830ED"/>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D"/>
    <w:rsid w:val="00285B5E"/>
    <w:rsid w:val="00285C77"/>
    <w:rsid w:val="00285CA3"/>
    <w:rsid w:val="0028602F"/>
    <w:rsid w:val="002860A8"/>
    <w:rsid w:val="0028623B"/>
    <w:rsid w:val="002862EA"/>
    <w:rsid w:val="00286489"/>
    <w:rsid w:val="002866CF"/>
    <w:rsid w:val="002867AD"/>
    <w:rsid w:val="00286D09"/>
    <w:rsid w:val="00286F53"/>
    <w:rsid w:val="002870DF"/>
    <w:rsid w:val="00287168"/>
    <w:rsid w:val="00287222"/>
    <w:rsid w:val="0028745C"/>
    <w:rsid w:val="00287632"/>
    <w:rsid w:val="00287670"/>
    <w:rsid w:val="00287A84"/>
    <w:rsid w:val="00287A9D"/>
    <w:rsid w:val="00287A9E"/>
    <w:rsid w:val="00287CF8"/>
    <w:rsid w:val="00290319"/>
    <w:rsid w:val="00290866"/>
    <w:rsid w:val="00290ED3"/>
    <w:rsid w:val="00291148"/>
    <w:rsid w:val="0029126C"/>
    <w:rsid w:val="00291308"/>
    <w:rsid w:val="00291407"/>
    <w:rsid w:val="00291493"/>
    <w:rsid w:val="00291532"/>
    <w:rsid w:val="0029174B"/>
    <w:rsid w:val="002917B8"/>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84A"/>
    <w:rsid w:val="0029690C"/>
    <w:rsid w:val="00296B25"/>
    <w:rsid w:val="00296BB2"/>
    <w:rsid w:val="00296D4C"/>
    <w:rsid w:val="00296D6D"/>
    <w:rsid w:val="0029700B"/>
    <w:rsid w:val="00297185"/>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793"/>
    <w:rsid w:val="002A298A"/>
    <w:rsid w:val="002A2B7B"/>
    <w:rsid w:val="002A2E09"/>
    <w:rsid w:val="002A3072"/>
    <w:rsid w:val="002A30D6"/>
    <w:rsid w:val="002A34F4"/>
    <w:rsid w:val="002A364A"/>
    <w:rsid w:val="002A377C"/>
    <w:rsid w:val="002A3803"/>
    <w:rsid w:val="002A3936"/>
    <w:rsid w:val="002A39D3"/>
    <w:rsid w:val="002A3AE1"/>
    <w:rsid w:val="002A3AEE"/>
    <w:rsid w:val="002A3D0F"/>
    <w:rsid w:val="002A3ECC"/>
    <w:rsid w:val="002A4041"/>
    <w:rsid w:val="002A4145"/>
    <w:rsid w:val="002A442C"/>
    <w:rsid w:val="002A486A"/>
    <w:rsid w:val="002A4985"/>
    <w:rsid w:val="002A4A10"/>
    <w:rsid w:val="002A4A81"/>
    <w:rsid w:val="002A4B64"/>
    <w:rsid w:val="002A4DC2"/>
    <w:rsid w:val="002A4E92"/>
    <w:rsid w:val="002A4EBF"/>
    <w:rsid w:val="002A4FD0"/>
    <w:rsid w:val="002A5504"/>
    <w:rsid w:val="002A55D1"/>
    <w:rsid w:val="002A564E"/>
    <w:rsid w:val="002A570A"/>
    <w:rsid w:val="002A5CDE"/>
    <w:rsid w:val="002A5DA8"/>
    <w:rsid w:val="002A5EB9"/>
    <w:rsid w:val="002A5EEA"/>
    <w:rsid w:val="002A608A"/>
    <w:rsid w:val="002A60D0"/>
    <w:rsid w:val="002A6189"/>
    <w:rsid w:val="002A6265"/>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2DD"/>
    <w:rsid w:val="002B044C"/>
    <w:rsid w:val="002B05B3"/>
    <w:rsid w:val="002B0634"/>
    <w:rsid w:val="002B078A"/>
    <w:rsid w:val="002B0B2D"/>
    <w:rsid w:val="002B0B92"/>
    <w:rsid w:val="002B0C47"/>
    <w:rsid w:val="002B0CFD"/>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3C6"/>
    <w:rsid w:val="002B5453"/>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310"/>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3D97"/>
    <w:rsid w:val="002C41BF"/>
    <w:rsid w:val="002C45FD"/>
    <w:rsid w:val="002C462B"/>
    <w:rsid w:val="002C488D"/>
    <w:rsid w:val="002C48CF"/>
    <w:rsid w:val="002C4ABE"/>
    <w:rsid w:val="002C4DCB"/>
    <w:rsid w:val="002C4E98"/>
    <w:rsid w:val="002C55D6"/>
    <w:rsid w:val="002C560B"/>
    <w:rsid w:val="002C57E1"/>
    <w:rsid w:val="002C580D"/>
    <w:rsid w:val="002C581C"/>
    <w:rsid w:val="002C5BEA"/>
    <w:rsid w:val="002C5C17"/>
    <w:rsid w:val="002C5EF3"/>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2D5"/>
    <w:rsid w:val="002D33C0"/>
    <w:rsid w:val="002D3595"/>
    <w:rsid w:val="002D3E42"/>
    <w:rsid w:val="002D40DC"/>
    <w:rsid w:val="002D4106"/>
    <w:rsid w:val="002D42E8"/>
    <w:rsid w:val="002D441B"/>
    <w:rsid w:val="002D4421"/>
    <w:rsid w:val="002D450E"/>
    <w:rsid w:val="002D4660"/>
    <w:rsid w:val="002D473B"/>
    <w:rsid w:val="002D4A72"/>
    <w:rsid w:val="002D4A99"/>
    <w:rsid w:val="002D4C15"/>
    <w:rsid w:val="002D4DD3"/>
    <w:rsid w:val="002D4F7C"/>
    <w:rsid w:val="002D4F8C"/>
    <w:rsid w:val="002D4FFC"/>
    <w:rsid w:val="002D51C6"/>
    <w:rsid w:val="002D557E"/>
    <w:rsid w:val="002D55C2"/>
    <w:rsid w:val="002D5604"/>
    <w:rsid w:val="002D5A98"/>
    <w:rsid w:val="002D5C94"/>
    <w:rsid w:val="002D5D03"/>
    <w:rsid w:val="002D5DD6"/>
    <w:rsid w:val="002D5E0F"/>
    <w:rsid w:val="002D5FB5"/>
    <w:rsid w:val="002D60BB"/>
    <w:rsid w:val="002D61BA"/>
    <w:rsid w:val="002D6292"/>
    <w:rsid w:val="002D63BB"/>
    <w:rsid w:val="002D6505"/>
    <w:rsid w:val="002D6858"/>
    <w:rsid w:val="002D6875"/>
    <w:rsid w:val="002D6AC6"/>
    <w:rsid w:val="002D6B8C"/>
    <w:rsid w:val="002D6C23"/>
    <w:rsid w:val="002D6CCF"/>
    <w:rsid w:val="002D78EE"/>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67"/>
    <w:rsid w:val="002E1792"/>
    <w:rsid w:val="002E1A63"/>
    <w:rsid w:val="002E1BAD"/>
    <w:rsid w:val="002E1D9F"/>
    <w:rsid w:val="002E1DCF"/>
    <w:rsid w:val="002E1E8F"/>
    <w:rsid w:val="002E1EB9"/>
    <w:rsid w:val="002E1EE0"/>
    <w:rsid w:val="002E1F07"/>
    <w:rsid w:val="002E20F0"/>
    <w:rsid w:val="002E2300"/>
    <w:rsid w:val="002E24A7"/>
    <w:rsid w:val="002E2852"/>
    <w:rsid w:val="002E2D28"/>
    <w:rsid w:val="002E2DDF"/>
    <w:rsid w:val="002E31D3"/>
    <w:rsid w:val="002E31DB"/>
    <w:rsid w:val="002E322F"/>
    <w:rsid w:val="002E329B"/>
    <w:rsid w:val="002E3422"/>
    <w:rsid w:val="002E34FB"/>
    <w:rsid w:val="002E3826"/>
    <w:rsid w:val="002E38B1"/>
    <w:rsid w:val="002E3973"/>
    <w:rsid w:val="002E3A96"/>
    <w:rsid w:val="002E3F96"/>
    <w:rsid w:val="002E3F9D"/>
    <w:rsid w:val="002E4438"/>
    <w:rsid w:val="002E44D3"/>
    <w:rsid w:val="002E482F"/>
    <w:rsid w:val="002E4913"/>
    <w:rsid w:val="002E4AF5"/>
    <w:rsid w:val="002E4B22"/>
    <w:rsid w:val="002E4C26"/>
    <w:rsid w:val="002E5181"/>
    <w:rsid w:val="002E51F0"/>
    <w:rsid w:val="002E5217"/>
    <w:rsid w:val="002E524A"/>
    <w:rsid w:val="002E5393"/>
    <w:rsid w:val="002E5535"/>
    <w:rsid w:val="002E5D63"/>
    <w:rsid w:val="002E5DA7"/>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27F"/>
    <w:rsid w:val="002F04C8"/>
    <w:rsid w:val="002F055F"/>
    <w:rsid w:val="002F07E4"/>
    <w:rsid w:val="002F09DE"/>
    <w:rsid w:val="002F0B17"/>
    <w:rsid w:val="002F1247"/>
    <w:rsid w:val="002F1251"/>
    <w:rsid w:val="002F1512"/>
    <w:rsid w:val="002F1518"/>
    <w:rsid w:val="002F165F"/>
    <w:rsid w:val="002F1742"/>
    <w:rsid w:val="002F1A03"/>
    <w:rsid w:val="002F1B21"/>
    <w:rsid w:val="002F1C4C"/>
    <w:rsid w:val="002F1DCF"/>
    <w:rsid w:val="002F1F8D"/>
    <w:rsid w:val="002F20F2"/>
    <w:rsid w:val="002F2119"/>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1A2"/>
    <w:rsid w:val="002F523C"/>
    <w:rsid w:val="002F534B"/>
    <w:rsid w:val="002F5394"/>
    <w:rsid w:val="002F55B1"/>
    <w:rsid w:val="002F56BA"/>
    <w:rsid w:val="002F56DB"/>
    <w:rsid w:val="002F5B74"/>
    <w:rsid w:val="002F5C35"/>
    <w:rsid w:val="002F5C71"/>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CF5"/>
    <w:rsid w:val="00300D1E"/>
    <w:rsid w:val="00300FA1"/>
    <w:rsid w:val="00300FE5"/>
    <w:rsid w:val="00301139"/>
    <w:rsid w:val="00301300"/>
    <w:rsid w:val="003013A5"/>
    <w:rsid w:val="003014D6"/>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122"/>
    <w:rsid w:val="0030343C"/>
    <w:rsid w:val="003036E8"/>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9B5"/>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C1A"/>
    <w:rsid w:val="00314FA3"/>
    <w:rsid w:val="00315124"/>
    <w:rsid w:val="0031522E"/>
    <w:rsid w:val="00315368"/>
    <w:rsid w:val="003153CC"/>
    <w:rsid w:val="003153D4"/>
    <w:rsid w:val="00315E25"/>
    <w:rsid w:val="00316143"/>
    <w:rsid w:val="0031620F"/>
    <w:rsid w:val="003164E7"/>
    <w:rsid w:val="003166BC"/>
    <w:rsid w:val="00316986"/>
    <w:rsid w:val="00317340"/>
    <w:rsid w:val="003175E9"/>
    <w:rsid w:val="0031765D"/>
    <w:rsid w:val="00317AED"/>
    <w:rsid w:val="00317D75"/>
    <w:rsid w:val="00317F45"/>
    <w:rsid w:val="00320219"/>
    <w:rsid w:val="00320248"/>
    <w:rsid w:val="003202D1"/>
    <w:rsid w:val="00320436"/>
    <w:rsid w:val="003206F1"/>
    <w:rsid w:val="003209C9"/>
    <w:rsid w:val="00320B97"/>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009"/>
    <w:rsid w:val="00326211"/>
    <w:rsid w:val="003263A2"/>
    <w:rsid w:val="003265FF"/>
    <w:rsid w:val="00326802"/>
    <w:rsid w:val="00326804"/>
    <w:rsid w:val="003269A0"/>
    <w:rsid w:val="00326D3D"/>
    <w:rsid w:val="003274A7"/>
    <w:rsid w:val="00327688"/>
    <w:rsid w:val="003276D9"/>
    <w:rsid w:val="003279CD"/>
    <w:rsid w:val="00327C96"/>
    <w:rsid w:val="00330026"/>
    <w:rsid w:val="00330099"/>
    <w:rsid w:val="00330147"/>
    <w:rsid w:val="00330475"/>
    <w:rsid w:val="00330502"/>
    <w:rsid w:val="003306E6"/>
    <w:rsid w:val="0033071B"/>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3F3C"/>
    <w:rsid w:val="003341A1"/>
    <w:rsid w:val="003342FB"/>
    <w:rsid w:val="003343B7"/>
    <w:rsid w:val="00334428"/>
    <w:rsid w:val="00334469"/>
    <w:rsid w:val="003345FF"/>
    <w:rsid w:val="0033481D"/>
    <w:rsid w:val="00334A7F"/>
    <w:rsid w:val="00334ECE"/>
    <w:rsid w:val="00335179"/>
    <w:rsid w:val="003351BE"/>
    <w:rsid w:val="003352BF"/>
    <w:rsid w:val="00335E78"/>
    <w:rsid w:val="00335EF1"/>
    <w:rsid w:val="0033628D"/>
    <w:rsid w:val="00336291"/>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1EC4"/>
    <w:rsid w:val="00342623"/>
    <w:rsid w:val="00342EFD"/>
    <w:rsid w:val="0034314A"/>
    <w:rsid w:val="003438F5"/>
    <w:rsid w:val="00343A96"/>
    <w:rsid w:val="00343B46"/>
    <w:rsid w:val="00343EE0"/>
    <w:rsid w:val="00343F47"/>
    <w:rsid w:val="00344053"/>
    <w:rsid w:val="0034438F"/>
    <w:rsid w:val="00344525"/>
    <w:rsid w:val="0034457E"/>
    <w:rsid w:val="0034471A"/>
    <w:rsid w:val="003449BE"/>
    <w:rsid w:val="00344ED9"/>
    <w:rsid w:val="00344F4B"/>
    <w:rsid w:val="0034512B"/>
    <w:rsid w:val="00345328"/>
    <w:rsid w:val="00345727"/>
    <w:rsid w:val="00345937"/>
    <w:rsid w:val="00345939"/>
    <w:rsid w:val="00345B10"/>
    <w:rsid w:val="00345B7C"/>
    <w:rsid w:val="00345D6E"/>
    <w:rsid w:val="00345DA0"/>
    <w:rsid w:val="00345DDD"/>
    <w:rsid w:val="00345E59"/>
    <w:rsid w:val="0034608E"/>
    <w:rsid w:val="003460BC"/>
    <w:rsid w:val="003462A0"/>
    <w:rsid w:val="003464B2"/>
    <w:rsid w:val="003464CA"/>
    <w:rsid w:val="00346895"/>
    <w:rsid w:val="00346943"/>
    <w:rsid w:val="00346C53"/>
    <w:rsid w:val="00346CD5"/>
    <w:rsid w:val="00346EF5"/>
    <w:rsid w:val="003470E6"/>
    <w:rsid w:val="003470E7"/>
    <w:rsid w:val="0034713A"/>
    <w:rsid w:val="00347178"/>
    <w:rsid w:val="0034723C"/>
    <w:rsid w:val="00347259"/>
    <w:rsid w:val="003477C6"/>
    <w:rsid w:val="0034783D"/>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ACF"/>
    <w:rsid w:val="00351E8A"/>
    <w:rsid w:val="00351EA7"/>
    <w:rsid w:val="00351F0A"/>
    <w:rsid w:val="003520BB"/>
    <w:rsid w:val="0035224C"/>
    <w:rsid w:val="00352322"/>
    <w:rsid w:val="003524C5"/>
    <w:rsid w:val="00352831"/>
    <w:rsid w:val="00352992"/>
    <w:rsid w:val="00352B18"/>
    <w:rsid w:val="00352F23"/>
    <w:rsid w:val="00353341"/>
    <w:rsid w:val="003533A6"/>
    <w:rsid w:val="003533AC"/>
    <w:rsid w:val="00353408"/>
    <w:rsid w:val="003534B8"/>
    <w:rsid w:val="00353709"/>
    <w:rsid w:val="00353AB8"/>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16E"/>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64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0ECB"/>
    <w:rsid w:val="00371001"/>
    <w:rsid w:val="003710C1"/>
    <w:rsid w:val="00371251"/>
    <w:rsid w:val="0037142D"/>
    <w:rsid w:val="0037149B"/>
    <w:rsid w:val="00371722"/>
    <w:rsid w:val="003718B4"/>
    <w:rsid w:val="00371ABE"/>
    <w:rsid w:val="00371BFD"/>
    <w:rsid w:val="0037203B"/>
    <w:rsid w:val="003721C5"/>
    <w:rsid w:val="00372244"/>
    <w:rsid w:val="0037248A"/>
    <w:rsid w:val="0037263A"/>
    <w:rsid w:val="003726CA"/>
    <w:rsid w:val="003727C0"/>
    <w:rsid w:val="00372B2A"/>
    <w:rsid w:val="00372E32"/>
    <w:rsid w:val="00372E80"/>
    <w:rsid w:val="00372F9E"/>
    <w:rsid w:val="003730D9"/>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5D"/>
    <w:rsid w:val="00376AD1"/>
    <w:rsid w:val="00376C6A"/>
    <w:rsid w:val="00377039"/>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3F5"/>
    <w:rsid w:val="0038344B"/>
    <w:rsid w:val="00383597"/>
    <w:rsid w:val="00383724"/>
    <w:rsid w:val="00383A82"/>
    <w:rsid w:val="00383AF7"/>
    <w:rsid w:val="00383BA6"/>
    <w:rsid w:val="00383C00"/>
    <w:rsid w:val="00383D37"/>
    <w:rsid w:val="00383F02"/>
    <w:rsid w:val="00383FEC"/>
    <w:rsid w:val="00384045"/>
    <w:rsid w:val="00384407"/>
    <w:rsid w:val="00384713"/>
    <w:rsid w:val="0038476F"/>
    <w:rsid w:val="00384B32"/>
    <w:rsid w:val="00384ED0"/>
    <w:rsid w:val="00384EDE"/>
    <w:rsid w:val="00385163"/>
    <w:rsid w:val="003854EB"/>
    <w:rsid w:val="00385646"/>
    <w:rsid w:val="0038564C"/>
    <w:rsid w:val="0038588E"/>
    <w:rsid w:val="00385D3F"/>
    <w:rsid w:val="00385DB0"/>
    <w:rsid w:val="003861F7"/>
    <w:rsid w:val="00386241"/>
    <w:rsid w:val="00386458"/>
    <w:rsid w:val="003867DF"/>
    <w:rsid w:val="00386A23"/>
    <w:rsid w:val="003871C1"/>
    <w:rsid w:val="00387231"/>
    <w:rsid w:val="003876A2"/>
    <w:rsid w:val="00387743"/>
    <w:rsid w:val="0038795A"/>
    <w:rsid w:val="00387BE2"/>
    <w:rsid w:val="00387D5D"/>
    <w:rsid w:val="00387E07"/>
    <w:rsid w:val="00387EDB"/>
    <w:rsid w:val="00387EFF"/>
    <w:rsid w:val="003900AA"/>
    <w:rsid w:val="0039010E"/>
    <w:rsid w:val="0039015C"/>
    <w:rsid w:val="0039038B"/>
    <w:rsid w:val="003907E0"/>
    <w:rsid w:val="00390A10"/>
    <w:rsid w:val="00390A67"/>
    <w:rsid w:val="00390AD0"/>
    <w:rsid w:val="00390CF8"/>
    <w:rsid w:val="00390E9D"/>
    <w:rsid w:val="00390FA4"/>
    <w:rsid w:val="003910F5"/>
    <w:rsid w:val="00391247"/>
    <w:rsid w:val="00391265"/>
    <w:rsid w:val="00391B2D"/>
    <w:rsid w:val="00391C30"/>
    <w:rsid w:val="00391CB9"/>
    <w:rsid w:val="00391E7F"/>
    <w:rsid w:val="00391F48"/>
    <w:rsid w:val="00392089"/>
    <w:rsid w:val="00392097"/>
    <w:rsid w:val="0039291E"/>
    <w:rsid w:val="00392A7F"/>
    <w:rsid w:val="00392BA8"/>
    <w:rsid w:val="00392CE4"/>
    <w:rsid w:val="00392F75"/>
    <w:rsid w:val="0039307C"/>
    <w:rsid w:val="003932EC"/>
    <w:rsid w:val="0039333E"/>
    <w:rsid w:val="00393442"/>
    <w:rsid w:val="003935D0"/>
    <w:rsid w:val="003935F8"/>
    <w:rsid w:val="003939EE"/>
    <w:rsid w:val="003945D7"/>
    <w:rsid w:val="00394800"/>
    <w:rsid w:val="00394AAC"/>
    <w:rsid w:val="00394D0D"/>
    <w:rsid w:val="0039506B"/>
    <w:rsid w:val="003955FE"/>
    <w:rsid w:val="0039581F"/>
    <w:rsid w:val="003958D2"/>
    <w:rsid w:val="00395975"/>
    <w:rsid w:val="00395BCE"/>
    <w:rsid w:val="003961C0"/>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4CF"/>
    <w:rsid w:val="003977DE"/>
    <w:rsid w:val="00397939"/>
    <w:rsid w:val="00397F98"/>
    <w:rsid w:val="003A011E"/>
    <w:rsid w:val="003A0330"/>
    <w:rsid w:val="003A06ED"/>
    <w:rsid w:val="003A07C3"/>
    <w:rsid w:val="003A084A"/>
    <w:rsid w:val="003A0C2D"/>
    <w:rsid w:val="003A0C9B"/>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5BE"/>
    <w:rsid w:val="003A369A"/>
    <w:rsid w:val="003A377B"/>
    <w:rsid w:val="003A3AB1"/>
    <w:rsid w:val="003A3BC8"/>
    <w:rsid w:val="003A44D0"/>
    <w:rsid w:val="003A47CC"/>
    <w:rsid w:val="003A47D3"/>
    <w:rsid w:val="003A4B40"/>
    <w:rsid w:val="003A4C3E"/>
    <w:rsid w:val="003A4D26"/>
    <w:rsid w:val="003A4E29"/>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B3D"/>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878"/>
    <w:rsid w:val="003B4B4E"/>
    <w:rsid w:val="003B4B88"/>
    <w:rsid w:val="003B4CE1"/>
    <w:rsid w:val="003B4CE4"/>
    <w:rsid w:val="003B4F86"/>
    <w:rsid w:val="003B50E8"/>
    <w:rsid w:val="003B5269"/>
    <w:rsid w:val="003B5752"/>
    <w:rsid w:val="003B5950"/>
    <w:rsid w:val="003B5B23"/>
    <w:rsid w:val="003B61B5"/>
    <w:rsid w:val="003B627F"/>
    <w:rsid w:val="003B62F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287"/>
    <w:rsid w:val="003C0463"/>
    <w:rsid w:val="003C0489"/>
    <w:rsid w:val="003C0AA7"/>
    <w:rsid w:val="003C0AEE"/>
    <w:rsid w:val="003C0B0A"/>
    <w:rsid w:val="003C0C10"/>
    <w:rsid w:val="003C0FA0"/>
    <w:rsid w:val="003C0FD7"/>
    <w:rsid w:val="003C10DF"/>
    <w:rsid w:val="003C11D3"/>
    <w:rsid w:val="003C15EE"/>
    <w:rsid w:val="003C184C"/>
    <w:rsid w:val="003C1C61"/>
    <w:rsid w:val="003C1E4C"/>
    <w:rsid w:val="003C1F48"/>
    <w:rsid w:val="003C2258"/>
    <w:rsid w:val="003C228C"/>
    <w:rsid w:val="003C22A3"/>
    <w:rsid w:val="003C233C"/>
    <w:rsid w:val="003C2420"/>
    <w:rsid w:val="003C2422"/>
    <w:rsid w:val="003C2469"/>
    <w:rsid w:val="003C28DC"/>
    <w:rsid w:val="003C2CAB"/>
    <w:rsid w:val="003C2DF5"/>
    <w:rsid w:val="003C2E63"/>
    <w:rsid w:val="003C338F"/>
    <w:rsid w:val="003C382E"/>
    <w:rsid w:val="003C3FA2"/>
    <w:rsid w:val="003C409B"/>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40"/>
    <w:rsid w:val="003C63AE"/>
    <w:rsid w:val="003C64A3"/>
    <w:rsid w:val="003C65A0"/>
    <w:rsid w:val="003C6649"/>
    <w:rsid w:val="003C66DD"/>
    <w:rsid w:val="003C66F9"/>
    <w:rsid w:val="003C677C"/>
    <w:rsid w:val="003C6B29"/>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997"/>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321"/>
    <w:rsid w:val="003D4466"/>
    <w:rsid w:val="003D44EE"/>
    <w:rsid w:val="003D4586"/>
    <w:rsid w:val="003D476D"/>
    <w:rsid w:val="003D502A"/>
    <w:rsid w:val="003D520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0DC0"/>
    <w:rsid w:val="003E12DF"/>
    <w:rsid w:val="003E1380"/>
    <w:rsid w:val="003E14A2"/>
    <w:rsid w:val="003E1593"/>
    <w:rsid w:val="003E1641"/>
    <w:rsid w:val="003E1854"/>
    <w:rsid w:val="003E1899"/>
    <w:rsid w:val="003E1A44"/>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900"/>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6"/>
    <w:rsid w:val="003F338B"/>
    <w:rsid w:val="003F34C5"/>
    <w:rsid w:val="003F3646"/>
    <w:rsid w:val="003F3B5F"/>
    <w:rsid w:val="003F3BB6"/>
    <w:rsid w:val="003F3BD9"/>
    <w:rsid w:val="003F3BF9"/>
    <w:rsid w:val="003F3EF4"/>
    <w:rsid w:val="003F42C7"/>
    <w:rsid w:val="003F4470"/>
    <w:rsid w:val="003F4570"/>
    <w:rsid w:val="003F4615"/>
    <w:rsid w:val="003F476A"/>
    <w:rsid w:val="003F4892"/>
    <w:rsid w:val="003F49DC"/>
    <w:rsid w:val="003F5256"/>
    <w:rsid w:val="003F5343"/>
    <w:rsid w:val="003F53B9"/>
    <w:rsid w:val="003F55A7"/>
    <w:rsid w:val="003F563C"/>
    <w:rsid w:val="003F59CA"/>
    <w:rsid w:val="003F5A85"/>
    <w:rsid w:val="003F5E8B"/>
    <w:rsid w:val="003F6034"/>
    <w:rsid w:val="003F615E"/>
    <w:rsid w:val="003F63B0"/>
    <w:rsid w:val="003F63EE"/>
    <w:rsid w:val="003F6966"/>
    <w:rsid w:val="003F7166"/>
    <w:rsid w:val="003F717B"/>
    <w:rsid w:val="003F743D"/>
    <w:rsid w:val="003F7445"/>
    <w:rsid w:val="003F7508"/>
    <w:rsid w:val="003F7916"/>
    <w:rsid w:val="003F7A2C"/>
    <w:rsid w:val="003F7A9E"/>
    <w:rsid w:val="003F7EB2"/>
    <w:rsid w:val="003F7FBE"/>
    <w:rsid w:val="00400039"/>
    <w:rsid w:val="0040007D"/>
    <w:rsid w:val="00400B1F"/>
    <w:rsid w:val="00400CC6"/>
    <w:rsid w:val="00400D47"/>
    <w:rsid w:val="00400E36"/>
    <w:rsid w:val="00400E4C"/>
    <w:rsid w:val="00400FEB"/>
    <w:rsid w:val="00401050"/>
    <w:rsid w:val="00401064"/>
    <w:rsid w:val="00401228"/>
    <w:rsid w:val="004012A0"/>
    <w:rsid w:val="0040179D"/>
    <w:rsid w:val="004019F8"/>
    <w:rsid w:val="00401A4D"/>
    <w:rsid w:val="00401B18"/>
    <w:rsid w:val="00401B6E"/>
    <w:rsid w:val="00401B7D"/>
    <w:rsid w:val="00401B8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BFA"/>
    <w:rsid w:val="00406CCE"/>
    <w:rsid w:val="00406D88"/>
    <w:rsid w:val="00406E92"/>
    <w:rsid w:val="0040729C"/>
    <w:rsid w:val="00407455"/>
    <w:rsid w:val="00407681"/>
    <w:rsid w:val="004076E1"/>
    <w:rsid w:val="00407855"/>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AF"/>
    <w:rsid w:val="00411EB0"/>
    <w:rsid w:val="00411F2A"/>
    <w:rsid w:val="00412183"/>
    <w:rsid w:val="004121E9"/>
    <w:rsid w:val="00412351"/>
    <w:rsid w:val="004123A6"/>
    <w:rsid w:val="004123B6"/>
    <w:rsid w:val="00412630"/>
    <w:rsid w:val="00412A37"/>
    <w:rsid w:val="00412A71"/>
    <w:rsid w:val="00412B6B"/>
    <w:rsid w:val="00412BA2"/>
    <w:rsid w:val="00412C9E"/>
    <w:rsid w:val="00412CF6"/>
    <w:rsid w:val="00412F8E"/>
    <w:rsid w:val="00412FF7"/>
    <w:rsid w:val="004137DC"/>
    <w:rsid w:val="00413845"/>
    <w:rsid w:val="00413A06"/>
    <w:rsid w:val="00413AB9"/>
    <w:rsid w:val="00413E69"/>
    <w:rsid w:val="00413F7E"/>
    <w:rsid w:val="00413FBE"/>
    <w:rsid w:val="00414050"/>
    <w:rsid w:val="00414185"/>
    <w:rsid w:val="00414391"/>
    <w:rsid w:val="00414487"/>
    <w:rsid w:val="0041449F"/>
    <w:rsid w:val="004147D4"/>
    <w:rsid w:val="00414839"/>
    <w:rsid w:val="004148BA"/>
    <w:rsid w:val="004149A4"/>
    <w:rsid w:val="00414F0C"/>
    <w:rsid w:val="00414F63"/>
    <w:rsid w:val="00414FC9"/>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57B"/>
    <w:rsid w:val="00417783"/>
    <w:rsid w:val="004177E0"/>
    <w:rsid w:val="00417845"/>
    <w:rsid w:val="004179D1"/>
    <w:rsid w:val="00417CA3"/>
    <w:rsid w:val="00417E05"/>
    <w:rsid w:val="004200D0"/>
    <w:rsid w:val="00420190"/>
    <w:rsid w:val="004202F2"/>
    <w:rsid w:val="0042035A"/>
    <w:rsid w:val="00420503"/>
    <w:rsid w:val="00420618"/>
    <w:rsid w:val="00420672"/>
    <w:rsid w:val="0042077D"/>
    <w:rsid w:val="004209A0"/>
    <w:rsid w:val="00420C73"/>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9B0"/>
    <w:rsid w:val="00426C4F"/>
    <w:rsid w:val="00426DE9"/>
    <w:rsid w:val="00426E03"/>
    <w:rsid w:val="004271EB"/>
    <w:rsid w:val="00427263"/>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09"/>
    <w:rsid w:val="00431DFF"/>
    <w:rsid w:val="00431EC0"/>
    <w:rsid w:val="00431F39"/>
    <w:rsid w:val="00431FA7"/>
    <w:rsid w:val="004320D8"/>
    <w:rsid w:val="00432234"/>
    <w:rsid w:val="004323D6"/>
    <w:rsid w:val="00432536"/>
    <w:rsid w:val="00432C1B"/>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C0A"/>
    <w:rsid w:val="00436D27"/>
    <w:rsid w:val="004371E3"/>
    <w:rsid w:val="004373B1"/>
    <w:rsid w:val="004374B7"/>
    <w:rsid w:val="004377D0"/>
    <w:rsid w:val="00437901"/>
    <w:rsid w:val="0043798B"/>
    <w:rsid w:val="00437B05"/>
    <w:rsid w:val="00437B5C"/>
    <w:rsid w:val="00437BD2"/>
    <w:rsid w:val="00437DF7"/>
    <w:rsid w:val="00440181"/>
    <w:rsid w:val="004403D0"/>
    <w:rsid w:val="00440455"/>
    <w:rsid w:val="00440756"/>
    <w:rsid w:val="00440DC8"/>
    <w:rsid w:val="004411E0"/>
    <w:rsid w:val="004411FE"/>
    <w:rsid w:val="00441227"/>
    <w:rsid w:val="004413DE"/>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99"/>
    <w:rsid w:val="004433E8"/>
    <w:rsid w:val="004434F8"/>
    <w:rsid w:val="00443588"/>
    <w:rsid w:val="004435F1"/>
    <w:rsid w:val="0044370E"/>
    <w:rsid w:val="00443933"/>
    <w:rsid w:val="00443C07"/>
    <w:rsid w:val="00443DE8"/>
    <w:rsid w:val="00444309"/>
    <w:rsid w:val="004446B2"/>
    <w:rsid w:val="0044480E"/>
    <w:rsid w:val="00444860"/>
    <w:rsid w:val="00444879"/>
    <w:rsid w:val="00444F5E"/>
    <w:rsid w:val="004450C5"/>
    <w:rsid w:val="004455AF"/>
    <w:rsid w:val="00445C48"/>
    <w:rsid w:val="00445C96"/>
    <w:rsid w:val="004461A7"/>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A78"/>
    <w:rsid w:val="00451E17"/>
    <w:rsid w:val="00451E81"/>
    <w:rsid w:val="004521A0"/>
    <w:rsid w:val="004522B3"/>
    <w:rsid w:val="00452351"/>
    <w:rsid w:val="00452875"/>
    <w:rsid w:val="00452D58"/>
    <w:rsid w:val="00452E07"/>
    <w:rsid w:val="0045319A"/>
    <w:rsid w:val="00453261"/>
    <w:rsid w:val="0045341E"/>
    <w:rsid w:val="004534A9"/>
    <w:rsid w:val="00453656"/>
    <w:rsid w:val="0045371A"/>
    <w:rsid w:val="004538DC"/>
    <w:rsid w:val="0045395A"/>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545"/>
    <w:rsid w:val="00456908"/>
    <w:rsid w:val="00456FC7"/>
    <w:rsid w:val="00457096"/>
    <w:rsid w:val="00457302"/>
    <w:rsid w:val="004574A2"/>
    <w:rsid w:val="00457545"/>
    <w:rsid w:val="004575E9"/>
    <w:rsid w:val="00457A0C"/>
    <w:rsid w:val="00457D78"/>
    <w:rsid w:val="0046004B"/>
    <w:rsid w:val="0046013C"/>
    <w:rsid w:val="00460209"/>
    <w:rsid w:val="004602FC"/>
    <w:rsid w:val="00460645"/>
    <w:rsid w:val="00460A80"/>
    <w:rsid w:val="00460D72"/>
    <w:rsid w:val="00460FD8"/>
    <w:rsid w:val="00461083"/>
    <w:rsid w:val="004610A5"/>
    <w:rsid w:val="0046111B"/>
    <w:rsid w:val="00461167"/>
    <w:rsid w:val="00461240"/>
    <w:rsid w:val="00461242"/>
    <w:rsid w:val="00461751"/>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4FFA"/>
    <w:rsid w:val="004650E8"/>
    <w:rsid w:val="004651F9"/>
    <w:rsid w:val="00465483"/>
    <w:rsid w:val="004655C6"/>
    <w:rsid w:val="00465733"/>
    <w:rsid w:val="00465AED"/>
    <w:rsid w:val="00465C1B"/>
    <w:rsid w:val="0046607E"/>
    <w:rsid w:val="00466333"/>
    <w:rsid w:val="00466375"/>
    <w:rsid w:val="004663C5"/>
    <w:rsid w:val="00466A72"/>
    <w:rsid w:val="00466B28"/>
    <w:rsid w:val="00466C2A"/>
    <w:rsid w:val="00466EE2"/>
    <w:rsid w:val="00466F28"/>
    <w:rsid w:val="004670B9"/>
    <w:rsid w:val="004672F8"/>
    <w:rsid w:val="004672FE"/>
    <w:rsid w:val="004677A9"/>
    <w:rsid w:val="004678EB"/>
    <w:rsid w:val="0046790C"/>
    <w:rsid w:val="00467B27"/>
    <w:rsid w:val="00467C2C"/>
    <w:rsid w:val="00467C8B"/>
    <w:rsid w:val="00467CA7"/>
    <w:rsid w:val="00467E6B"/>
    <w:rsid w:val="00467FFD"/>
    <w:rsid w:val="0047039F"/>
    <w:rsid w:val="00470613"/>
    <w:rsid w:val="004712E4"/>
    <w:rsid w:val="0047161A"/>
    <w:rsid w:val="004717CC"/>
    <w:rsid w:val="00471998"/>
    <w:rsid w:val="00471D7D"/>
    <w:rsid w:val="00471EDF"/>
    <w:rsid w:val="004720BF"/>
    <w:rsid w:val="004720D1"/>
    <w:rsid w:val="00472422"/>
    <w:rsid w:val="0047256D"/>
    <w:rsid w:val="00472E84"/>
    <w:rsid w:val="004731D4"/>
    <w:rsid w:val="00473328"/>
    <w:rsid w:val="00473449"/>
    <w:rsid w:val="0047358C"/>
    <w:rsid w:val="004736AB"/>
    <w:rsid w:val="004736F2"/>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9F5"/>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81B"/>
    <w:rsid w:val="004858E8"/>
    <w:rsid w:val="00485A43"/>
    <w:rsid w:val="00485BB0"/>
    <w:rsid w:val="00485D0C"/>
    <w:rsid w:val="00485E0F"/>
    <w:rsid w:val="00486042"/>
    <w:rsid w:val="00486131"/>
    <w:rsid w:val="004865F8"/>
    <w:rsid w:val="0048672A"/>
    <w:rsid w:val="00486793"/>
    <w:rsid w:val="00486845"/>
    <w:rsid w:val="00486B58"/>
    <w:rsid w:val="00487B52"/>
    <w:rsid w:val="00487C33"/>
    <w:rsid w:val="00490177"/>
    <w:rsid w:val="004901E7"/>
    <w:rsid w:val="004902CD"/>
    <w:rsid w:val="00490512"/>
    <w:rsid w:val="004905CA"/>
    <w:rsid w:val="004905DC"/>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23F8"/>
    <w:rsid w:val="00492411"/>
    <w:rsid w:val="0049272A"/>
    <w:rsid w:val="004929F5"/>
    <w:rsid w:val="00492B37"/>
    <w:rsid w:val="00492C29"/>
    <w:rsid w:val="004934B4"/>
    <w:rsid w:val="00493683"/>
    <w:rsid w:val="00493725"/>
    <w:rsid w:val="004937F8"/>
    <w:rsid w:val="00493B06"/>
    <w:rsid w:val="00493BB9"/>
    <w:rsid w:val="00493EE5"/>
    <w:rsid w:val="00493F26"/>
    <w:rsid w:val="00494084"/>
    <w:rsid w:val="004940E6"/>
    <w:rsid w:val="00494330"/>
    <w:rsid w:val="0049457C"/>
    <w:rsid w:val="00494696"/>
    <w:rsid w:val="00494718"/>
    <w:rsid w:val="0049477D"/>
    <w:rsid w:val="00494838"/>
    <w:rsid w:val="00494BA9"/>
    <w:rsid w:val="00494CAB"/>
    <w:rsid w:val="00494CDD"/>
    <w:rsid w:val="00494D1D"/>
    <w:rsid w:val="004954D9"/>
    <w:rsid w:val="004956DB"/>
    <w:rsid w:val="00495A45"/>
    <w:rsid w:val="00495ADF"/>
    <w:rsid w:val="00495CB4"/>
    <w:rsid w:val="00495E54"/>
    <w:rsid w:val="004960EB"/>
    <w:rsid w:val="004961AC"/>
    <w:rsid w:val="004961E5"/>
    <w:rsid w:val="00496333"/>
    <w:rsid w:val="0049635D"/>
    <w:rsid w:val="0049666B"/>
    <w:rsid w:val="00496733"/>
    <w:rsid w:val="004968A0"/>
    <w:rsid w:val="00496937"/>
    <w:rsid w:val="00496AE6"/>
    <w:rsid w:val="00496B5E"/>
    <w:rsid w:val="00496DA0"/>
    <w:rsid w:val="00497038"/>
    <w:rsid w:val="004970B9"/>
    <w:rsid w:val="004970DA"/>
    <w:rsid w:val="004970E7"/>
    <w:rsid w:val="0049721C"/>
    <w:rsid w:val="004973D9"/>
    <w:rsid w:val="0049749D"/>
    <w:rsid w:val="0049769D"/>
    <w:rsid w:val="00497995"/>
    <w:rsid w:val="00497B09"/>
    <w:rsid w:val="00497CF1"/>
    <w:rsid w:val="00497D00"/>
    <w:rsid w:val="00497E8C"/>
    <w:rsid w:val="00497FA5"/>
    <w:rsid w:val="004A024C"/>
    <w:rsid w:val="004A03F9"/>
    <w:rsid w:val="004A0462"/>
    <w:rsid w:val="004A048E"/>
    <w:rsid w:val="004A058C"/>
    <w:rsid w:val="004A05CA"/>
    <w:rsid w:val="004A0630"/>
    <w:rsid w:val="004A0828"/>
    <w:rsid w:val="004A0DD3"/>
    <w:rsid w:val="004A0EA4"/>
    <w:rsid w:val="004A0F9B"/>
    <w:rsid w:val="004A10B5"/>
    <w:rsid w:val="004A12A3"/>
    <w:rsid w:val="004A1699"/>
    <w:rsid w:val="004A174E"/>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DE2"/>
    <w:rsid w:val="004A4154"/>
    <w:rsid w:val="004A4309"/>
    <w:rsid w:val="004A4382"/>
    <w:rsid w:val="004A46F0"/>
    <w:rsid w:val="004A4E55"/>
    <w:rsid w:val="004A5265"/>
    <w:rsid w:val="004A53FF"/>
    <w:rsid w:val="004A59A8"/>
    <w:rsid w:val="004A59F9"/>
    <w:rsid w:val="004A5B77"/>
    <w:rsid w:val="004A5BBC"/>
    <w:rsid w:val="004A5D37"/>
    <w:rsid w:val="004A5ED5"/>
    <w:rsid w:val="004A5EF8"/>
    <w:rsid w:val="004A602C"/>
    <w:rsid w:val="004A626F"/>
    <w:rsid w:val="004A65BF"/>
    <w:rsid w:val="004A65C9"/>
    <w:rsid w:val="004A66EE"/>
    <w:rsid w:val="004A673C"/>
    <w:rsid w:val="004A69C4"/>
    <w:rsid w:val="004A6BD6"/>
    <w:rsid w:val="004A6C4E"/>
    <w:rsid w:val="004A6CA9"/>
    <w:rsid w:val="004A6D23"/>
    <w:rsid w:val="004A7038"/>
    <w:rsid w:val="004A72CA"/>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95B"/>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DD3"/>
    <w:rsid w:val="004B417C"/>
    <w:rsid w:val="004B42A9"/>
    <w:rsid w:val="004B45CE"/>
    <w:rsid w:val="004B4675"/>
    <w:rsid w:val="004B47B2"/>
    <w:rsid w:val="004B49F8"/>
    <w:rsid w:val="004B4A1E"/>
    <w:rsid w:val="004B4B7D"/>
    <w:rsid w:val="004B4C41"/>
    <w:rsid w:val="004B4EE2"/>
    <w:rsid w:val="004B4F06"/>
    <w:rsid w:val="004B53C1"/>
    <w:rsid w:val="004B55FA"/>
    <w:rsid w:val="004B5912"/>
    <w:rsid w:val="004B5921"/>
    <w:rsid w:val="004B5B09"/>
    <w:rsid w:val="004B5B64"/>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1AAC"/>
    <w:rsid w:val="004C1B15"/>
    <w:rsid w:val="004C2070"/>
    <w:rsid w:val="004C21EC"/>
    <w:rsid w:val="004C2509"/>
    <w:rsid w:val="004C2596"/>
    <w:rsid w:val="004C2A8C"/>
    <w:rsid w:val="004C2BD2"/>
    <w:rsid w:val="004C2E60"/>
    <w:rsid w:val="004C2F1D"/>
    <w:rsid w:val="004C2F8E"/>
    <w:rsid w:val="004C309E"/>
    <w:rsid w:val="004C3151"/>
    <w:rsid w:val="004C315E"/>
    <w:rsid w:val="004C332E"/>
    <w:rsid w:val="004C33AB"/>
    <w:rsid w:val="004C35A4"/>
    <w:rsid w:val="004C35D4"/>
    <w:rsid w:val="004C3BA1"/>
    <w:rsid w:val="004C3E58"/>
    <w:rsid w:val="004C40A5"/>
    <w:rsid w:val="004C41C4"/>
    <w:rsid w:val="004C423E"/>
    <w:rsid w:val="004C467D"/>
    <w:rsid w:val="004C4696"/>
    <w:rsid w:val="004C48F5"/>
    <w:rsid w:val="004C4A1D"/>
    <w:rsid w:val="004C4D77"/>
    <w:rsid w:val="004C4E7F"/>
    <w:rsid w:val="004C51D6"/>
    <w:rsid w:val="004C52D2"/>
    <w:rsid w:val="004C56C6"/>
    <w:rsid w:val="004C58AC"/>
    <w:rsid w:val="004C5952"/>
    <w:rsid w:val="004C5982"/>
    <w:rsid w:val="004C5A76"/>
    <w:rsid w:val="004C5B0E"/>
    <w:rsid w:val="004C5E34"/>
    <w:rsid w:val="004C5E78"/>
    <w:rsid w:val="004C5F4D"/>
    <w:rsid w:val="004C5F73"/>
    <w:rsid w:val="004C62CE"/>
    <w:rsid w:val="004C6355"/>
    <w:rsid w:val="004C63F4"/>
    <w:rsid w:val="004C64F3"/>
    <w:rsid w:val="004C6546"/>
    <w:rsid w:val="004C67A3"/>
    <w:rsid w:val="004C6A53"/>
    <w:rsid w:val="004C6DC3"/>
    <w:rsid w:val="004C6DED"/>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75B"/>
    <w:rsid w:val="004D3C06"/>
    <w:rsid w:val="004D3C48"/>
    <w:rsid w:val="004D3C68"/>
    <w:rsid w:val="004D3CC1"/>
    <w:rsid w:val="004D3D04"/>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5EE7"/>
    <w:rsid w:val="004D602E"/>
    <w:rsid w:val="004D604B"/>
    <w:rsid w:val="004D651A"/>
    <w:rsid w:val="004D6615"/>
    <w:rsid w:val="004D6855"/>
    <w:rsid w:val="004D69E8"/>
    <w:rsid w:val="004D6DC4"/>
    <w:rsid w:val="004D704D"/>
    <w:rsid w:val="004D70EA"/>
    <w:rsid w:val="004D71B5"/>
    <w:rsid w:val="004D7748"/>
    <w:rsid w:val="004D78B4"/>
    <w:rsid w:val="004D7A51"/>
    <w:rsid w:val="004D7B2A"/>
    <w:rsid w:val="004D7E6F"/>
    <w:rsid w:val="004D7EC6"/>
    <w:rsid w:val="004D7F17"/>
    <w:rsid w:val="004D7F21"/>
    <w:rsid w:val="004E02A8"/>
    <w:rsid w:val="004E034E"/>
    <w:rsid w:val="004E0547"/>
    <w:rsid w:val="004E055A"/>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12E"/>
    <w:rsid w:val="004E22C4"/>
    <w:rsid w:val="004E23BE"/>
    <w:rsid w:val="004E26EC"/>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4AE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C17"/>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5D"/>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B82"/>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A4"/>
    <w:rsid w:val="00500840"/>
    <w:rsid w:val="00500D6F"/>
    <w:rsid w:val="00500EDE"/>
    <w:rsid w:val="00501129"/>
    <w:rsid w:val="00501684"/>
    <w:rsid w:val="005016F2"/>
    <w:rsid w:val="0050177D"/>
    <w:rsid w:val="005017A9"/>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0F4"/>
    <w:rsid w:val="0050410D"/>
    <w:rsid w:val="0050424B"/>
    <w:rsid w:val="00504C0A"/>
    <w:rsid w:val="00504C7A"/>
    <w:rsid w:val="00504C94"/>
    <w:rsid w:val="00504D5F"/>
    <w:rsid w:val="0050514B"/>
    <w:rsid w:val="0050533F"/>
    <w:rsid w:val="005055F0"/>
    <w:rsid w:val="0050576F"/>
    <w:rsid w:val="005057F3"/>
    <w:rsid w:val="00505BA2"/>
    <w:rsid w:val="00505C31"/>
    <w:rsid w:val="00505EC9"/>
    <w:rsid w:val="00505F9A"/>
    <w:rsid w:val="00506143"/>
    <w:rsid w:val="005062E5"/>
    <w:rsid w:val="00506352"/>
    <w:rsid w:val="00506417"/>
    <w:rsid w:val="0050647B"/>
    <w:rsid w:val="0050691A"/>
    <w:rsid w:val="00506D3F"/>
    <w:rsid w:val="00506E68"/>
    <w:rsid w:val="00506FF7"/>
    <w:rsid w:val="0050738A"/>
    <w:rsid w:val="005074F3"/>
    <w:rsid w:val="00507678"/>
    <w:rsid w:val="00507CC8"/>
    <w:rsid w:val="00507E59"/>
    <w:rsid w:val="00510035"/>
    <w:rsid w:val="005100D7"/>
    <w:rsid w:val="005100E8"/>
    <w:rsid w:val="005105AF"/>
    <w:rsid w:val="00510600"/>
    <w:rsid w:val="00510896"/>
    <w:rsid w:val="00510D03"/>
    <w:rsid w:val="00510F77"/>
    <w:rsid w:val="00511009"/>
    <w:rsid w:val="0051102C"/>
    <w:rsid w:val="00511162"/>
    <w:rsid w:val="005112F8"/>
    <w:rsid w:val="00511407"/>
    <w:rsid w:val="00511621"/>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DAB"/>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8B"/>
    <w:rsid w:val="005177ED"/>
    <w:rsid w:val="00517CB0"/>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68F"/>
    <w:rsid w:val="00530883"/>
    <w:rsid w:val="005308CB"/>
    <w:rsid w:val="0053096D"/>
    <w:rsid w:val="00530ADB"/>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ADC"/>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1A0"/>
    <w:rsid w:val="005374C6"/>
    <w:rsid w:val="005377CA"/>
    <w:rsid w:val="00537878"/>
    <w:rsid w:val="005378A4"/>
    <w:rsid w:val="0053797B"/>
    <w:rsid w:val="005379ED"/>
    <w:rsid w:val="00537BF5"/>
    <w:rsid w:val="00537C6A"/>
    <w:rsid w:val="00537CB5"/>
    <w:rsid w:val="00537E00"/>
    <w:rsid w:val="00537E27"/>
    <w:rsid w:val="00537F53"/>
    <w:rsid w:val="00537F9C"/>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1FC"/>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7D"/>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36"/>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BC2"/>
    <w:rsid w:val="00551E3B"/>
    <w:rsid w:val="005521B4"/>
    <w:rsid w:val="005521BF"/>
    <w:rsid w:val="00552209"/>
    <w:rsid w:val="00552360"/>
    <w:rsid w:val="00552427"/>
    <w:rsid w:val="0055245D"/>
    <w:rsid w:val="005525DF"/>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0F9"/>
    <w:rsid w:val="00556256"/>
    <w:rsid w:val="00556265"/>
    <w:rsid w:val="00556484"/>
    <w:rsid w:val="00556A8F"/>
    <w:rsid w:val="00556B40"/>
    <w:rsid w:val="00556B56"/>
    <w:rsid w:val="00556C98"/>
    <w:rsid w:val="00556D41"/>
    <w:rsid w:val="00556DD9"/>
    <w:rsid w:val="005573AC"/>
    <w:rsid w:val="0055741A"/>
    <w:rsid w:val="0055750D"/>
    <w:rsid w:val="00557733"/>
    <w:rsid w:val="005577A9"/>
    <w:rsid w:val="005577AF"/>
    <w:rsid w:val="00557D1B"/>
    <w:rsid w:val="00557F7A"/>
    <w:rsid w:val="0056017B"/>
    <w:rsid w:val="00560309"/>
    <w:rsid w:val="00560F54"/>
    <w:rsid w:val="00560F6F"/>
    <w:rsid w:val="00560FA5"/>
    <w:rsid w:val="00561147"/>
    <w:rsid w:val="0056128C"/>
    <w:rsid w:val="005613AA"/>
    <w:rsid w:val="005613F3"/>
    <w:rsid w:val="00561403"/>
    <w:rsid w:val="00561422"/>
    <w:rsid w:val="00561770"/>
    <w:rsid w:val="00561C6C"/>
    <w:rsid w:val="00561E19"/>
    <w:rsid w:val="005620B0"/>
    <w:rsid w:val="00562113"/>
    <w:rsid w:val="0056251A"/>
    <w:rsid w:val="0056264F"/>
    <w:rsid w:val="00562949"/>
    <w:rsid w:val="00562958"/>
    <w:rsid w:val="00562A08"/>
    <w:rsid w:val="00562B6F"/>
    <w:rsid w:val="00562BE3"/>
    <w:rsid w:val="00562C05"/>
    <w:rsid w:val="00562DBE"/>
    <w:rsid w:val="0056315B"/>
    <w:rsid w:val="0056318E"/>
    <w:rsid w:val="00563580"/>
    <w:rsid w:val="005635C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1DF1"/>
    <w:rsid w:val="005720B2"/>
    <w:rsid w:val="005720BC"/>
    <w:rsid w:val="005720EE"/>
    <w:rsid w:val="00572121"/>
    <w:rsid w:val="00572710"/>
    <w:rsid w:val="0057283D"/>
    <w:rsid w:val="00572DA4"/>
    <w:rsid w:val="00572EAE"/>
    <w:rsid w:val="00573336"/>
    <w:rsid w:val="005735AF"/>
    <w:rsid w:val="005736F6"/>
    <w:rsid w:val="00573B3E"/>
    <w:rsid w:val="00573DF2"/>
    <w:rsid w:val="0057422F"/>
    <w:rsid w:val="00574C5C"/>
    <w:rsid w:val="00574C63"/>
    <w:rsid w:val="00574F3C"/>
    <w:rsid w:val="00575176"/>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8F"/>
    <w:rsid w:val="00576CC9"/>
    <w:rsid w:val="00576DC4"/>
    <w:rsid w:val="00576F6D"/>
    <w:rsid w:val="00576FD3"/>
    <w:rsid w:val="0057709F"/>
    <w:rsid w:val="005773EA"/>
    <w:rsid w:val="0057741E"/>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79C"/>
    <w:rsid w:val="00585A61"/>
    <w:rsid w:val="00585D63"/>
    <w:rsid w:val="00585DCE"/>
    <w:rsid w:val="00585ED3"/>
    <w:rsid w:val="005860A9"/>
    <w:rsid w:val="005861C3"/>
    <w:rsid w:val="005867A5"/>
    <w:rsid w:val="0058683F"/>
    <w:rsid w:val="00586B77"/>
    <w:rsid w:val="00587370"/>
    <w:rsid w:val="0058743F"/>
    <w:rsid w:val="0058760C"/>
    <w:rsid w:val="00587613"/>
    <w:rsid w:val="005876ED"/>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C4D"/>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FFA"/>
    <w:rsid w:val="005950AE"/>
    <w:rsid w:val="00595235"/>
    <w:rsid w:val="005952BE"/>
    <w:rsid w:val="00595381"/>
    <w:rsid w:val="00595573"/>
    <w:rsid w:val="00595B14"/>
    <w:rsid w:val="00595E31"/>
    <w:rsid w:val="00595F50"/>
    <w:rsid w:val="00596151"/>
    <w:rsid w:val="005962EA"/>
    <w:rsid w:val="00596498"/>
    <w:rsid w:val="00596855"/>
    <w:rsid w:val="005968A5"/>
    <w:rsid w:val="00596C12"/>
    <w:rsid w:val="00596C4C"/>
    <w:rsid w:val="00596DB7"/>
    <w:rsid w:val="00596E26"/>
    <w:rsid w:val="00596E34"/>
    <w:rsid w:val="00597322"/>
    <w:rsid w:val="0059738E"/>
    <w:rsid w:val="005973DC"/>
    <w:rsid w:val="0059750F"/>
    <w:rsid w:val="0059752F"/>
    <w:rsid w:val="005975DA"/>
    <w:rsid w:val="0059767E"/>
    <w:rsid w:val="005976F1"/>
    <w:rsid w:val="00597783"/>
    <w:rsid w:val="005977EB"/>
    <w:rsid w:val="005979D0"/>
    <w:rsid w:val="00597A3D"/>
    <w:rsid w:val="00597C4B"/>
    <w:rsid w:val="00597D7D"/>
    <w:rsid w:val="00597D94"/>
    <w:rsid w:val="005A01F6"/>
    <w:rsid w:val="005A03CE"/>
    <w:rsid w:val="005A052D"/>
    <w:rsid w:val="005A0582"/>
    <w:rsid w:val="005A0596"/>
    <w:rsid w:val="005A076C"/>
    <w:rsid w:val="005A0BD4"/>
    <w:rsid w:val="005A0C84"/>
    <w:rsid w:val="005A0E78"/>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BDE"/>
    <w:rsid w:val="005A4E34"/>
    <w:rsid w:val="005A4EB2"/>
    <w:rsid w:val="005A50B8"/>
    <w:rsid w:val="005A50BB"/>
    <w:rsid w:val="005A52A8"/>
    <w:rsid w:val="005A54C8"/>
    <w:rsid w:val="005A56FE"/>
    <w:rsid w:val="005A5C27"/>
    <w:rsid w:val="005A5CA1"/>
    <w:rsid w:val="005A5FB2"/>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0C02"/>
    <w:rsid w:val="005B10A6"/>
    <w:rsid w:val="005B120C"/>
    <w:rsid w:val="005B12DF"/>
    <w:rsid w:val="005B1344"/>
    <w:rsid w:val="005B1782"/>
    <w:rsid w:val="005B196F"/>
    <w:rsid w:val="005B1EA5"/>
    <w:rsid w:val="005B1ED8"/>
    <w:rsid w:val="005B2278"/>
    <w:rsid w:val="005B22E6"/>
    <w:rsid w:val="005B23CB"/>
    <w:rsid w:val="005B27EB"/>
    <w:rsid w:val="005B2A57"/>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627"/>
    <w:rsid w:val="005C085B"/>
    <w:rsid w:val="005C0ADA"/>
    <w:rsid w:val="005C0B01"/>
    <w:rsid w:val="005C0D1E"/>
    <w:rsid w:val="005C10E4"/>
    <w:rsid w:val="005C1131"/>
    <w:rsid w:val="005C119D"/>
    <w:rsid w:val="005C1349"/>
    <w:rsid w:val="005C13B5"/>
    <w:rsid w:val="005C1A04"/>
    <w:rsid w:val="005C1B93"/>
    <w:rsid w:val="005C1BC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87B"/>
    <w:rsid w:val="005C3A73"/>
    <w:rsid w:val="005C3D51"/>
    <w:rsid w:val="005C3E86"/>
    <w:rsid w:val="005C4155"/>
    <w:rsid w:val="005C41E9"/>
    <w:rsid w:val="005C4202"/>
    <w:rsid w:val="005C4247"/>
    <w:rsid w:val="005C443F"/>
    <w:rsid w:val="005C473B"/>
    <w:rsid w:val="005C47BC"/>
    <w:rsid w:val="005C48C8"/>
    <w:rsid w:val="005C4E35"/>
    <w:rsid w:val="005C4F73"/>
    <w:rsid w:val="005C4F93"/>
    <w:rsid w:val="005C51A7"/>
    <w:rsid w:val="005C5342"/>
    <w:rsid w:val="005C5600"/>
    <w:rsid w:val="005C5752"/>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62"/>
    <w:rsid w:val="005C7B80"/>
    <w:rsid w:val="005C7BB8"/>
    <w:rsid w:val="005C7D63"/>
    <w:rsid w:val="005C7EB3"/>
    <w:rsid w:val="005C7EE2"/>
    <w:rsid w:val="005D00DA"/>
    <w:rsid w:val="005D0185"/>
    <w:rsid w:val="005D01F2"/>
    <w:rsid w:val="005D02C9"/>
    <w:rsid w:val="005D0425"/>
    <w:rsid w:val="005D0497"/>
    <w:rsid w:val="005D0783"/>
    <w:rsid w:val="005D07A1"/>
    <w:rsid w:val="005D083F"/>
    <w:rsid w:val="005D0CF9"/>
    <w:rsid w:val="005D0FCC"/>
    <w:rsid w:val="005D1229"/>
    <w:rsid w:val="005D13FA"/>
    <w:rsid w:val="005D165A"/>
    <w:rsid w:val="005D1716"/>
    <w:rsid w:val="005D1889"/>
    <w:rsid w:val="005D19C0"/>
    <w:rsid w:val="005D1A98"/>
    <w:rsid w:val="005D25D7"/>
    <w:rsid w:val="005D26FA"/>
    <w:rsid w:val="005D2913"/>
    <w:rsid w:val="005D29BF"/>
    <w:rsid w:val="005D2ABB"/>
    <w:rsid w:val="005D2FD6"/>
    <w:rsid w:val="005D3212"/>
    <w:rsid w:val="005D335E"/>
    <w:rsid w:val="005D33FB"/>
    <w:rsid w:val="005D38D8"/>
    <w:rsid w:val="005D39B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D7D9A"/>
    <w:rsid w:val="005E005C"/>
    <w:rsid w:val="005E011F"/>
    <w:rsid w:val="005E04C8"/>
    <w:rsid w:val="005E05C3"/>
    <w:rsid w:val="005E0660"/>
    <w:rsid w:val="005E06EC"/>
    <w:rsid w:val="005E0886"/>
    <w:rsid w:val="005E09FB"/>
    <w:rsid w:val="005E0A86"/>
    <w:rsid w:val="005E0B77"/>
    <w:rsid w:val="005E10F5"/>
    <w:rsid w:val="005E119D"/>
    <w:rsid w:val="005E12DB"/>
    <w:rsid w:val="005E134B"/>
    <w:rsid w:val="005E1385"/>
    <w:rsid w:val="005E13E5"/>
    <w:rsid w:val="005E1A8E"/>
    <w:rsid w:val="005E1C17"/>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4EC"/>
    <w:rsid w:val="005E46ED"/>
    <w:rsid w:val="005E47D6"/>
    <w:rsid w:val="005E4937"/>
    <w:rsid w:val="005E49A7"/>
    <w:rsid w:val="005E4C1B"/>
    <w:rsid w:val="005E4E83"/>
    <w:rsid w:val="005E4F29"/>
    <w:rsid w:val="005E516C"/>
    <w:rsid w:val="005E5233"/>
    <w:rsid w:val="005E53BF"/>
    <w:rsid w:val="005E582D"/>
    <w:rsid w:val="005E5C7E"/>
    <w:rsid w:val="005E5F94"/>
    <w:rsid w:val="005E5FDC"/>
    <w:rsid w:val="005E6029"/>
    <w:rsid w:val="005E6257"/>
    <w:rsid w:val="005E6306"/>
    <w:rsid w:val="005E6479"/>
    <w:rsid w:val="005E6559"/>
    <w:rsid w:val="005E6BC9"/>
    <w:rsid w:val="005E6D81"/>
    <w:rsid w:val="005E6D88"/>
    <w:rsid w:val="005E7046"/>
    <w:rsid w:val="005E7097"/>
    <w:rsid w:val="005E7293"/>
    <w:rsid w:val="005E72B7"/>
    <w:rsid w:val="005E73CF"/>
    <w:rsid w:val="005E7617"/>
    <w:rsid w:val="005E794F"/>
    <w:rsid w:val="005E7C4A"/>
    <w:rsid w:val="005E7E12"/>
    <w:rsid w:val="005E7F0F"/>
    <w:rsid w:val="005F0428"/>
    <w:rsid w:val="005F04B4"/>
    <w:rsid w:val="005F072E"/>
    <w:rsid w:val="005F0A19"/>
    <w:rsid w:val="005F0AC2"/>
    <w:rsid w:val="005F0B01"/>
    <w:rsid w:val="005F0EBA"/>
    <w:rsid w:val="005F0FC2"/>
    <w:rsid w:val="005F1173"/>
    <w:rsid w:val="005F1233"/>
    <w:rsid w:val="005F1414"/>
    <w:rsid w:val="005F1580"/>
    <w:rsid w:val="005F165A"/>
    <w:rsid w:val="005F19F7"/>
    <w:rsid w:val="005F1CF9"/>
    <w:rsid w:val="005F21D9"/>
    <w:rsid w:val="005F2232"/>
    <w:rsid w:val="005F2461"/>
    <w:rsid w:val="005F27BE"/>
    <w:rsid w:val="005F28CB"/>
    <w:rsid w:val="005F2984"/>
    <w:rsid w:val="005F2A81"/>
    <w:rsid w:val="005F2ABA"/>
    <w:rsid w:val="005F2C5E"/>
    <w:rsid w:val="005F3146"/>
    <w:rsid w:val="005F32E3"/>
    <w:rsid w:val="005F340A"/>
    <w:rsid w:val="005F34DA"/>
    <w:rsid w:val="005F37E8"/>
    <w:rsid w:val="005F386A"/>
    <w:rsid w:val="005F3917"/>
    <w:rsid w:val="005F3AB9"/>
    <w:rsid w:val="005F3C04"/>
    <w:rsid w:val="005F3C53"/>
    <w:rsid w:val="005F3C7C"/>
    <w:rsid w:val="005F4648"/>
    <w:rsid w:val="005F4742"/>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6E87"/>
    <w:rsid w:val="005F7026"/>
    <w:rsid w:val="005F70B1"/>
    <w:rsid w:val="005F73A5"/>
    <w:rsid w:val="005F75D2"/>
    <w:rsid w:val="005F7B4F"/>
    <w:rsid w:val="005F7BCC"/>
    <w:rsid w:val="005F7F4B"/>
    <w:rsid w:val="006001E8"/>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D0A"/>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3EBD"/>
    <w:rsid w:val="00604858"/>
    <w:rsid w:val="00604AB6"/>
    <w:rsid w:val="00604D30"/>
    <w:rsid w:val="00604DE1"/>
    <w:rsid w:val="00604E12"/>
    <w:rsid w:val="00605045"/>
    <w:rsid w:val="0060505A"/>
    <w:rsid w:val="006055B2"/>
    <w:rsid w:val="0060588F"/>
    <w:rsid w:val="00605AF9"/>
    <w:rsid w:val="00605EF0"/>
    <w:rsid w:val="006062E1"/>
    <w:rsid w:val="00606363"/>
    <w:rsid w:val="006066E8"/>
    <w:rsid w:val="00606741"/>
    <w:rsid w:val="006069A4"/>
    <w:rsid w:val="00606BAB"/>
    <w:rsid w:val="00606F02"/>
    <w:rsid w:val="006075CD"/>
    <w:rsid w:val="00607748"/>
    <w:rsid w:val="0060786C"/>
    <w:rsid w:val="0060793C"/>
    <w:rsid w:val="00607980"/>
    <w:rsid w:val="006079C7"/>
    <w:rsid w:val="00607A9C"/>
    <w:rsid w:val="00607B79"/>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D80"/>
    <w:rsid w:val="00613FEC"/>
    <w:rsid w:val="00613FF0"/>
    <w:rsid w:val="006141EF"/>
    <w:rsid w:val="006141F6"/>
    <w:rsid w:val="00614299"/>
    <w:rsid w:val="00614489"/>
    <w:rsid w:val="00614599"/>
    <w:rsid w:val="00614790"/>
    <w:rsid w:val="0061487D"/>
    <w:rsid w:val="00614B8B"/>
    <w:rsid w:val="00614C7B"/>
    <w:rsid w:val="00614DB5"/>
    <w:rsid w:val="00614DB6"/>
    <w:rsid w:val="00614DC3"/>
    <w:rsid w:val="00614EAA"/>
    <w:rsid w:val="00614EFF"/>
    <w:rsid w:val="00614F73"/>
    <w:rsid w:val="00615076"/>
    <w:rsid w:val="00615135"/>
    <w:rsid w:val="006151B1"/>
    <w:rsid w:val="0061520F"/>
    <w:rsid w:val="006153E3"/>
    <w:rsid w:val="0061548F"/>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93C"/>
    <w:rsid w:val="00616A10"/>
    <w:rsid w:val="00616A9B"/>
    <w:rsid w:val="00616B6A"/>
    <w:rsid w:val="00616BAB"/>
    <w:rsid w:val="00616D52"/>
    <w:rsid w:val="00617285"/>
    <w:rsid w:val="006173D5"/>
    <w:rsid w:val="006176A6"/>
    <w:rsid w:val="006178B7"/>
    <w:rsid w:val="006178E9"/>
    <w:rsid w:val="00617A10"/>
    <w:rsid w:val="00617E7A"/>
    <w:rsid w:val="006201FA"/>
    <w:rsid w:val="00620235"/>
    <w:rsid w:val="006202AC"/>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1FB"/>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5A1"/>
    <w:rsid w:val="00626763"/>
    <w:rsid w:val="006267FF"/>
    <w:rsid w:val="006268E5"/>
    <w:rsid w:val="006269D4"/>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12"/>
    <w:rsid w:val="00630778"/>
    <w:rsid w:val="0063093A"/>
    <w:rsid w:val="006309A8"/>
    <w:rsid w:val="00630AA9"/>
    <w:rsid w:val="00630B9F"/>
    <w:rsid w:val="00630C86"/>
    <w:rsid w:val="00630CD8"/>
    <w:rsid w:val="00630E09"/>
    <w:rsid w:val="00630FE7"/>
    <w:rsid w:val="00631065"/>
    <w:rsid w:val="006314A5"/>
    <w:rsid w:val="006314AE"/>
    <w:rsid w:val="006314ED"/>
    <w:rsid w:val="006315C6"/>
    <w:rsid w:val="006317C7"/>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AFA"/>
    <w:rsid w:val="00634EF3"/>
    <w:rsid w:val="006350C6"/>
    <w:rsid w:val="006353FC"/>
    <w:rsid w:val="0063542E"/>
    <w:rsid w:val="00635607"/>
    <w:rsid w:val="0063565E"/>
    <w:rsid w:val="00635E9D"/>
    <w:rsid w:val="00636139"/>
    <w:rsid w:val="00636193"/>
    <w:rsid w:val="00636498"/>
    <w:rsid w:val="006365BD"/>
    <w:rsid w:val="006366D7"/>
    <w:rsid w:val="006367F2"/>
    <w:rsid w:val="006369F7"/>
    <w:rsid w:val="00636A6D"/>
    <w:rsid w:val="00636ADB"/>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49A"/>
    <w:rsid w:val="006435CD"/>
    <w:rsid w:val="00643998"/>
    <w:rsid w:val="0064399B"/>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075"/>
    <w:rsid w:val="006460A4"/>
    <w:rsid w:val="0064612D"/>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5F7E"/>
    <w:rsid w:val="00656127"/>
    <w:rsid w:val="00656240"/>
    <w:rsid w:val="006564D8"/>
    <w:rsid w:val="006565A6"/>
    <w:rsid w:val="0065670F"/>
    <w:rsid w:val="00656D7F"/>
    <w:rsid w:val="00656EF1"/>
    <w:rsid w:val="006571BD"/>
    <w:rsid w:val="0065768F"/>
    <w:rsid w:val="00657820"/>
    <w:rsid w:val="006579A2"/>
    <w:rsid w:val="00657ABF"/>
    <w:rsid w:val="00657AF0"/>
    <w:rsid w:val="00657B9D"/>
    <w:rsid w:val="00657CB9"/>
    <w:rsid w:val="00657EF5"/>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B2A"/>
    <w:rsid w:val="00664CC8"/>
    <w:rsid w:val="00664CDD"/>
    <w:rsid w:val="006653BE"/>
    <w:rsid w:val="0066548C"/>
    <w:rsid w:val="006654C8"/>
    <w:rsid w:val="00665665"/>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6DE"/>
    <w:rsid w:val="006707ED"/>
    <w:rsid w:val="0067095C"/>
    <w:rsid w:val="00670BF4"/>
    <w:rsid w:val="00670DA5"/>
    <w:rsid w:val="00670E09"/>
    <w:rsid w:val="00670F56"/>
    <w:rsid w:val="006710E6"/>
    <w:rsid w:val="006712BA"/>
    <w:rsid w:val="006718EA"/>
    <w:rsid w:val="00672084"/>
    <w:rsid w:val="0067292D"/>
    <w:rsid w:val="00672970"/>
    <w:rsid w:val="00672C93"/>
    <w:rsid w:val="006730CD"/>
    <w:rsid w:val="006731A3"/>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AD7"/>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C21"/>
    <w:rsid w:val="00680D62"/>
    <w:rsid w:val="00680DA2"/>
    <w:rsid w:val="00680E9B"/>
    <w:rsid w:val="00680EAD"/>
    <w:rsid w:val="00681086"/>
    <w:rsid w:val="00681114"/>
    <w:rsid w:val="00681294"/>
    <w:rsid w:val="006814B5"/>
    <w:rsid w:val="00681677"/>
    <w:rsid w:val="006817C1"/>
    <w:rsid w:val="0068185C"/>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556"/>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B9A"/>
    <w:rsid w:val="00687D76"/>
    <w:rsid w:val="00687D7E"/>
    <w:rsid w:val="00687EAD"/>
    <w:rsid w:val="00687F3A"/>
    <w:rsid w:val="00690071"/>
    <w:rsid w:val="006900FD"/>
    <w:rsid w:val="00690382"/>
    <w:rsid w:val="006903DC"/>
    <w:rsid w:val="0069046E"/>
    <w:rsid w:val="0069046F"/>
    <w:rsid w:val="006905FF"/>
    <w:rsid w:val="0069083E"/>
    <w:rsid w:val="00690C07"/>
    <w:rsid w:val="00690C8C"/>
    <w:rsid w:val="00690E3B"/>
    <w:rsid w:val="0069102A"/>
    <w:rsid w:val="00691103"/>
    <w:rsid w:val="00691171"/>
    <w:rsid w:val="006912DE"/>
    <w:rsid w:val="00691326"/>
    <w:rsid w:val="00691502"/>
    <w:rsid w:val="00691577"/>
    <w:rsid w:val="006916F2"/>
    <w:rsid w:val="006917FD"/>
    <w:rsid w:val="00691A1F"/>
    <w:rsid w:val="00691EAE"/>
    <w:rsid w:val="00691F7B"/>
    <w:rsid w:val="006924C0"/>
    <w:rsid w:val="00692715"/>
    <w:rsid w:val="006927B1"/>
    <w:rsid w:val="0069287F"/>
    <w:rsid w:val="006929CF"/>
    <w:rsid w:val="00692A7B"/>
    <w:rsid w:val="00692E5E"/>
    <w:rsid w:val="00693163"/>
    <w:rsid w:val="0069349B"/>
    <w:rsid w:val="00693573"/>
    <w:rsid w:val="006936AC"/>
    <w:rsid w:val="00693752"/>
    <w:rsid w:val="00693B94"/>
    <w:rsid w:val="00693EA6"/>
    <w:rsid w:val="00693F7E"/>
    <w:rsid w:val="006941A0"/>
    <w:rsid w:val="006950D4"/>
    <w:rsid w:val="006953FC"/>
    <w:rsid w:val="006956E5"/>
    <w:rsid w:val="00695998"/>
    <w:rsid w:val="00695DE1"/>
    <w:rsid w:val="00695DF2"/>
    <w:rsid w:val="00695E7A"/>
    <w:rsid w:val="00695EB8"/>
    <w:rsid w:val="00695F06"/>
    <w:rsid w:val="00696228"/>
    <w:rsid w:val="0069632D"/>
    <w:rsid w:val="00696520"/>
    <w:rsid w:val="00696627"/>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989"/>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6CF"/>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B7F02"/>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D0"/>
    <w:rsid w:val="006C33F2"/>
    <w:rsid w:val="006C3404"/>
    <w:rsid w:val="006C37BA"/>
    <w:rsid w:val="006C3CA6"/>
    <w:rsid w:val="006C3DB6"/>
    <w:rsid w:val="006C3F2F"/>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3F2"/>
    <w:rsid w:val="006C549B"/>
    <w:rsid w:val="006C55B9"/>
    <w:rsid w:val="006C585B"/>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A5C"/>
    <w:rsid w:val="006C7BBC"/>
    <w:rsid w:val="006C7D8C"/>
    <w:rsid w:val="006C7DAD"/>
    <w:rsid w:val="006C7EBF"/>
    <w:rsid w:val="006C7FC7"/>
    <w:rsid w:val="006D075A"/>
    <w:rsid w:val="006D09D9"/>
    <w:rsid w:val="006D09FC"/>
    <w:rsid w:val="006D0AAC"/>
    <w:rsid w:val="006D0B70"/>
    <w:rsid w:val="006D0BF7"/>
    <w:rsid w:val="006D0C21"/>
    <w:rsid w:val="006D0C24"/>
    <w:rsid w:val="006D0C73"/>
    <w:rsid w:val="006D1107"/>
    <w:rsid w:val="006D1140"/>
    <w:rsid w:val="006D13B9"/>
    <w:rsid w:val="006D1642"/>
    <w:rsid w:val="006D1A17"/>
    <w:rsid w:val="006D1B2E"/>
    <w:rsid w:val="006D218E"/>
    <w:rsid w:val="006D226A"/>
    <w:rsid w:val="006D2374"/>
    <w:rsid w:val="006D23FF"/>
    <w:rsid w:val="006D267E"/>
    <w:rsid w:val="006D2AD9"/>
    <w:rsid w:val="006D2BD7"/>
    <w:rsid w:val="006D2D81"/>
    <w:rsid w:val="006D2DC3"/>
    <w:rsid w:val="006D2DCA"/>
    <w:rsid w:val="006D2FA5"/>
    <w:rsid w:val="006D329B"/>
    <w:rsid w:val="006D3514"/>
    <w:rsid w:val="006D3893"/>
    <w:rsid w:val="006D3D95"/>
    <w:rsid w:val="006D3FBC"/>
    <w:rsid w:val="006D406A"/>
    <w:rsid w:val="006D411F"/>
    <w:rsid w:val="006D41F0"/>
    <w:rsid w:val="006D4266"/>
    <w:rsid w:val="006D48C7"/>
    <w:rsid w:val="006D4A22"/>
    <w:rsid w:val="006D4B0F"/>
    <w:rsid w:val="006D4BA5"/>
    <w:rsid w:val="006D56A6"/>
    <w:rsid w:val="006D57C0"/>
    <w:rsid w:val="006D57E1"/>
    <w:rsid w:val="006D5D65"/>
    <w:rsid w:val="006D60FD"/>
    <w:rsid w:val="006D6104"/>
    <w:rsid w:val="006D6356"/>
    <w:rsid w:val="006D6377"/>
    <w:rsid w:val="006D6487"/>
    <w:rsid w:val="006D65BC"/>
    <w:rsid w:val="006D65F6"/>
    <w:rsid w:val="006D6764"/>
    <w:rsid w:val="006D6A52"/>
    <w:rsid w:val="006D6F59"/>
    <w:rsid w:val="006D703B"/>
    <w:rsid w:val="006D7045"/>
    <w:rsid w:val="006D70A8"/>
    <w:rsid w:val="006D73F2"/>
    <w:rsid w:val="006D7CB4"/>
    <w:rsid w:val="006E0185"/>
    <w:rsid w:val="006E0353"/>
    <w:rsid w:val="006E05C8"/>
    <w:rsid w:val="006E05E7"/>
    <w:rsid w:val="006E074E"/>
    <w:rsid w:val="006E0802"/>
    <w:rsid w:val="006E0821"/>
    <w:rsid w:val="006E08BC"/>
    <w:rsid w:val="006E0AE6"/>
    <w:rsid w:val="006E0B2B"/>
    <w:rsid w:val="006E0BB5"/>
    <w:rsid w:val="006E0E95"/>
    <w:rsid w:val="006E0F11"/>
    <w:rsid w:val="006E0F5B"/>
    <w:rsid w:val="006E0FBE"/>
    <w:rsid w:val="006E1081"/>
    <w:rsid w:val="006E11C6"/>
    <w:rsid w:val="006E14AD"/>
    <w:rsid w:val="006E163B"/>
    <w:rsid w:val="006E198E"/>
    <w:rsid w:val="006E1C25"/>
    <w:rsid w:val="006E2238"/>
    <w:rsid w:val="006E228C"/>
    <w:rsid w:val="006E23DD"/>
    <w:rsid w:val="006E28A4"/>
    <w:rsid w:val="006E294C"/>
    <w:rsid w:val="006E2BA7"/>
    <w:rsid w:val="006E2C02"/>
    <w:rsid w:val="006E3017"/>
    <w:rsid w:val="006E3719"/>
    <w:rsid w:val="006E37D9"/>
    <w:rsid w:val="006E3A95"/>
    <w:rsid w:val="006E3A96"/>
    <w:rsid w:val="006E3AC0"/>
    <w:rsid w:val="006E3D3B"/>
    <w:rsid w:val="006E3E10"/>
    <w:rsid w:val="006E3EC0"/>
    <w:rsid w:val="006E3FE6"/>
    <w:rsid w:val="006E40E2"/>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D5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93"/>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967"/>
    <w:rsid w:val="006F7A8F"/>
    <w:rsid w:val="006F7AB9"/>
    <w:rsid w:val="006F7D75"/>
    <w:rsid w:val="00700293"/>
    <w:rsid w:val="007002A2"/>
    <w:rsid w:val="0070033C"/>
    <w:rsid w:val="00700350"/>
    <w:rsid w:val="0070055C"/>
    <w:rsid w:val="0070056D"/>
    <w:rsid w:val="0070076B"/>
    <w:rsid w:val="007008B2"/>
    <w:rsid w:val="00700D12"/>
    <w:rsid w:val="00700DD1"/>
    <w:rsid w:val="00700F3E"/>
    <w:rsid w:val="00700FDC"/>
    <w:rsid w:val="00701290"/>
    <w:rsid w:val="007012F6"/>
    <w:rsid w:val="00701444"/>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FA7"/>
    <w:rsid w:val="007060FF"/>
    <w:rsid w:val="00706152"/>
    <w:rsid w:val="007061B9"/>
    <w:rsid w:val="007065B5"/>
    <w:rsid w:val="007068CF"/>
    <w:rsid w:val="00706A1D"/>
    <w:rsid w:val="00706F86"/>
    <w:rsid w:val="007074C3"/>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3A"/>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936"/>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8B"/>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AEF"/>
    <w:rsid w:val="00722DFD"/>
    <w:rsid w:val="00722E34"/>
    <w:rsid w:val="00722F34"/>
    <w:rsid w:val="007230D1"/>
    <w:rsid w:val="00723545"/>
    <w:rsid w:val="0072361D"/>
    <w:rsid w:val="00723658"/>
    <w:rsid w:val="007239F5"/>
    <w:rsid w:val="00723F80"/>
    <w:rsid w:val="00724334"/>
    <w:rsid w:val="00724DF7"/>
    <w:rsid w:val="00724EC6"/>
    <w:rsid w:val="007250B3"/>
    <w:rsid w:val="007251F1"/>
    <w:rsid w:val="00725386"/>
    <w:rsid w:val="00725455"/>
    <w:rsid w:val="007254DD"/>
    <w:rsid w:val="00725546"/>
    <w:rsid w:val="007256F5"/>
    <w:rsid w:val="00725810"/>
    <w:rsid w:val="00725812"/>
    <w:rsid w:val="007259BC"/>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510"/>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E8"/>
    <w:rsid w:val="0073544D"/>
    <w:rsid w:val="007357BC"/>
    <w:rsid w:val="00735884"/>
    <w:rsid w:val="007359B9"/>
    <w:rsid w:val="00735B98"/>
    <w:rsid w:val="00735BA4"/>
    <w:rsid w:val="00735DCD"/>
    <w:rsid w:val="00735F9C"/>
    <w:rsid w:val="00735FC4"/>
    <w:rsid w:val="00735FD7"/>
    <w:rsid w:val="0073604F"/>
    <w:rsid w:val="00736058"/>
    <w:rsid w:val="007360C4"/>
    <w:rsid w:val="00736118"/>
    <w:rsid w:val="007362B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7B8"/>
    <w:rsid w:val="00740C65"/>
    <w:rsid w:val="00741160"/>
    <w:rsid w:val="00741264"/>
    <w:rsid w:val="0074126E"/>
    <w:rsid w:val="00741381"/>
    <w:rsid w:val="007413FB"/>
    <w:rsid w:val="00741A12"/>
    <w:rsid w:val="00741A85"/>
    <w:rsid w:val="00741BEC"/>
    <w:rsid w:val="00741D35"/>
    <w:rsid w:val="00741E93"/>
    <w:rsid w:val="007428A0"/>
    <w:rsid w:val="007428D2"/>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DC5"/>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C22"/>
    <w:rsid w:val="00747F3D"/>
    <w:rsid w:val="00750068"/>
    <w:rsid w:val="0075035F"/>
    <w:rsid w:val="00750380"/>
    <w:rsid w:val="007503A7"/>
    <w:rsid w:val="00750510"/>
    <w:rsid w:val="007507C1"/>
    <w:rsid w:val="00750876"/>
    <w:rsid w:val="00751212"/>
    <w:rsid w:val="00751220"/>
    <w:rsid w:val="0075135C"/>
    <w:rsid w:val="007513C0"/>
    <w:rsid w:val="007517B8"/>
    <w:rsid w:val="00751B90"/>
    <w:rsid w:val="00751BE1"/>
    <w:rsid w:val="00751C4F"/>
    <w:rsid w:val="00751D22"/>
    <w:rsid w:val="0075208D"/>
    <w:rsid w:val="007520AC"/>
    <w:rsid w:val="00752159"/>
    <w:rsid w:val="0075221C"/>
    <w:rsid w:val="0075243F"/>
    <w:rsid w:val="00752766"/>
    <w:rsid w:val="0075286A"/>
    <w:rsid w:val="00752A23"/>
    <w:rsid w:val="00752C69"/>
    <w:rsid w:val="00753269"/>
    <w:rsid w:val="00753395"/>
    <w:rsid w:val="007533F8"/>
    <w:rsid w:val="0075345F"/>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8E1"/>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B30"/>
    <w:rsid w:val="00757C9B"/>
    <w:rsid w:val="00757F41"/>
    <w:rsid w:val="0076008C"/>
    <w:rsid w:val="007600C9"/>
    <w:rsid w:val="00760770"/>
    <w:rsid w:val="00760771"/>
    <w:rsid w:val="00760832"/>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8B2"/>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4E3"/>
    <w:rsid w:val="007825DE"/>
    <w:rsid w:val="0078268F"/>
    <w:rsid w:val="0078269B"/>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57BB"/>
    <w:rsid w:val="0078634D"/>
    <w:rsid w:val="00786568"/>
    <w:rsid w:val="00786908"/>
    <w:rsid w:val="00786BD3"/>
    <w:rsid w:val="00787071"/>
    <w:rsid w:val="00787175"/>
    <w:rsid w:val="007871DD"/>
    <w:rsid w:val="007876C8"/>
    <w:rsid w:val="00787808"/>
    <w:rsid w:val="0078796E"/>
    <w:rsid w:val="007879B3"/>
    <w:rsid w:val="00787E62"/>
    <w:rsid w:val="00790083"/>
    <w:rsid w:val="007902E6"/>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39C"/>
    <w:rsid w:val="00792653"/>
    <w:rsid w:val="00793157"/>
    <w:rsid w:val="00793168"/>
    <w:rsid w:val="00793347"/>
    <w:rsid w:val="0079360B"/>
    <w:rsid w:val="007937DA"/>
    <w:rsid w:val="007938CA"/>
    <w:rsid w:val="00793C7E"/>
    <w:rsid w:val="00793D59"/>
    <w:rsid w:val="00793DAB"/>
    <w:rsid w:val="00793DEE"/>
    <w:rsid w:val="00793E87"/>
    <w:rsid w:val="00794079"/>
    <w:rsid w:val="00794807"/>
    <w:rsid w:val="00794A32"/>
    <w:rsid w:val="00794AED"/>
    <w:rsid w:val="00794CE3"/>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D4A"/>
    <w:rsid w:val="00795E12"/>
    <w:rsid w:val="00795F0C"/>
    <w:rsid w:val="00795FA7"/>
    <w:rsid w:val="00796012"/>
    <w:rsid w:val="00796072"/>
    <w:rsid w:val="00796073"/>
    <w:rsid w:val="00796461"/>
    <w:rsid w:val="007964B7"/>
    <w:rsid w:val="0079659C"/>
    <w:rsid w:val="007969F7"/>
    <w:rsid w:val="00796C06"/>
    <w:rsid w:val="00796C8F"/>
    <w:rsid w:val="00796EC3"/>
    <w:rsid w:val="00797057"/>
    <w:rsid w:val="00797073"/>
    <w:rsid w:val="007970D5"/>
    <w:rsid w:val="0079736A"/>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25"/>
    <w:rsid w:val="007A0C30"/>
    <w:rsid w:val="007A0C3D"/>
    <w:rsid w:val="007A0C78"/>
    <w:rsid w:val="007A1333"/>
    <w:rsid w:val="007A13A3"/>
    <w:rsid w:val="007A1590"/>
    <w:rsid w:val="007A15C3"/>
    <w:rsid w:val="007A16D6"/>
    <w:rsid w:val="007A181C"/>
    <w:rsid w:val="007A1A05"/>
    <w:rsid w:val="007A1A5A"/>
    <w:rsid w:val="007A1B1E"/>
    <w:rsid w:val="007A1BA1"/>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28A"/>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159"/>
    <w:rsid w:val="007B549E"/>
    <w:rsid w:val="007B559C"/>
    <w:rsid w:val="007B5684"/>
    <w:rsid w:val="007B5756"/>
    <w:rsid w:val="007B5783"/>
    <w:rsid w:val="007B578D"/>
    <w:rsid w:val="007B5AF6"/>
    <w:rsid w:val="007B6223"/>
    <w:rsid w:val="007B6232"/>
    <w:rsid w:val="007B63F0"/>
    <w:rsid w:val="007B6462"/>
    <w:rsid w:val="007B65B6"/>
    <w:rsid w:val="007B6605"/>
    <w:rsid w:val="007B664B"/>
    <w:rsid w:val="007B6661"/>
    <w:rsid w:val="007B6A19"/>
    <w:rsid w:val="007B6A2F"/>
    <w:rsid w:val="007B6ADE"/>
    <w:rsid w:val="007B6D4B"/>
    <w:rsid w:val="007B6DBA"/>
    <w:rsid w:val="007B7124"/>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BBF"/>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B44"/>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6EE4"/>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CF2"/>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24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12"/>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28B"/>
    <w:rsid w:val="007E683C"/>
    <w:rsid w:val="007E6C0E"/>
    <w:rsid w:val="007E6D21"/>
    <w:rsid w:val="007E6F58"/>
    <w:rsid w:val="007E7084"/>
    <w:rsid w:val="007E733B"/>
    <w:rsid w:val="007E769C"/>
    <w:rsid w:val="007E7788"/>
    <w:rsid w:val="007E78EF"/>
    <w:rsid w:val="007E7A26"/>
    <w:rsid w:val="007E7B90"/>
    <w:rsid w:val="007E7BE7"/>
    <w:rsid w:val="007E7D25"/>
    <w:rsid w:val="007E7F8D"/>
    <w:rsid w:val="007F0082"/>
    <w:rsid w:val="007F00D5"/>
    <w:rsid w:val="007F026C"/>
    <w:rsid w:val="007F030D"/>
    <w:rsid w:val="007F0338"/>
    <w:rsid w:val="007F03AC"/>
    <w:rsid w:val="007F05E1"/>
    <w:rsid w:val="007F0D14"/>
    <w:rsid w:val="007F0D2D"/>
    <w:rsid w:val="007F122E"/>
    <w:rsid w:val="007F168E"/>
    <w:rsid w:val="007F16B4"/>
    <w:rsid w:val="007F1782"/>
    <w:rsid w:val="007F1A0A"/>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D33"/>
    <w:rsid w:val="007F3F12"/>
    <w:rsid w:val="007F407E"/>
    <w:rsid w:val="007F41E5"/>
    <w:rsid w:val="007F428F"/>
    <w:rsid w:val="007F442F"/>
    <w:rsid w:val="007F447E"/>
    <w:rsid w:val="007F460E"/>
    <w:rsid w:val="007F46B1"/>
    <w:rsid w:val="007F46C8"/>
    <w:rsid w:val="007F4B53"/>
    <w:rsid w:val="007F4F0B"/>
    <w:rsid w:val="007F55C0"/>
    <w:rsid w:val="007F5692"/>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9EE"/>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3E5"/>
    <w:rsid w:val="00803487"/>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471"/>
    <w:rsid w:val="008055B7"/>
    <w:rsid w:val="008059A2"/>
    <w:rsid w:val="00805A15"/>
    <w:rsid w:val="00805A4E"/>
    <w:rsid w:val="00805D44"/>
    <w:rsid w:val="008061C7"/>
    <w:rsid w:val="0080631E"/>
    <w:rsid w:val="00806443"/>
    <w:rsid w:val="008064A2"/>
    <w:rsid w:val="008064C9"/>
    <w:rsid w:val="008066C4"/>
    <w:rsid w:val="00806B57"/>
    <w:rsid w:val="00806C9A"/>
    <w:rsid w:val="00806D56"/>
    <w:rsid w:val="00806E30"/>
    <w:rsid w:val="00806F64"/>
    <w:rsid w:val="0080720E"/>
    <w:rsid w:val="0080749F"/>
    <w:rsid w:val="008078F5"/>
    <w:rsid w:val="008079C0"/>
    <w:rsid w:val="00807B00"/>
    <w:rsid w:val="00807D1F"/>
    <w:rsid w:val="00807DB8"/>
    <w:rsid w:val="00807E6B"/>
    <w:rsid w:val="008100A4"/>
    <w:rsid w:val="008101F6"/>
    <w:rsid w:val="008103C4"/>
    <w:rsid w:val="00810653"/>
    <w:rsid w:val="00810850"/>
    <w:rsid w:val="008109B4"/>
    <w:rsid w:val="00810B89"/>
    <w:rsid w:val="00810DE1"/>
    <w:rsid w:val="00810E04"/>
    <w:rsid w:val="008110BA"/>
    <w:rsid w:val="008111C2"/>
    <w:rsid w:val="0081127F"/>
    <w:rsid w:val="008113A1"/>
    <w:rsid w:val="008114A3"/>
    <w:rsid w:val="008115F6"/>
    <w:rsid w:val="0081162A"/>
    <w:rsid w:val="0081169B"/>
    <w:rsid w:val="008117AB"/>
    <w:rsid w:val="00812262"/>
    <w:rsid w:val="008123CF"/>
    <w:rsid w:val="00812476"/>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1D"/>
    <w:rsid w:val="00814166"/>
    <w:rsid w:val="00814675"/>
    <w:rsid w:val="00814B1F"/>
    <w:rsid w:val="00814C2F"/>
    <w:rsid w:val="00814E00"/>
    <w:rsid w:val="00814FCC"/>
    <w:rsid w:val="008152B1"/>
    <w:rsid w:val="008155AA"/>
    <w:rsid w:val="00815AC2"/>
    <w:rsid w:val="00815E67"/>
    <w:rsid w:val="00815E9C"/>
    <w:rsid w:val="00815E9F"/>
    <w:rsid w:val="00815FE1"/>
    <w:rsid w:val="00816117"/>
    <w:rsid w:val="00816236"/>
    <w:rsid w:val="0081654D"/>
    <w:rsid w:val="00816776"/>
    <w:rsid w:val="00816ADB"/>
    <w:rsid w:val="008173AE"/>
    <w:rsid w:val="0081753E"/>
    <w:rsid w:val="00817892"/>
    <w:rsid w:val="008178BD"/>
    <w:rsid w:val="00817CA9"/>
    <w:rsid w:val="00817CAD"/>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41F"/>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A29"/>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3775D"/>
    <w:rsid w:val="00837CC3"/>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8ED"/>
    <w:rsid w:val="00842A27"/>
    <w:rsid w:val="00842F44"/>
    <w:rsid w:val="00843013"/>
    <w:rsid w:val="008430B3"/>
    <w:rsid w:val="00843135"/>
    <w:rsid w:val="0084314D"/>
    <w:rsid w:val="0084340B"/>
    <w:rsid w:val="00843479"/>
    <w:rsid w:val="008434A6"/>
    <w:rsid w:val="008438DF"/>
    <w:rsid w:val="00843F04"/>
    <w:rsid w:val="008442AF"/>
    <w:rsid w:val="00844541"/>
    <w:rsid w:val="00844820"/>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736"/>
    <w:rsid w:val="00853D33"/>
    <w:rsid w:val="00853E90"/>
    <w:rsid w:val="00854191"/>
    <w:rsid w:val="00854653"/>
    <w:rsid w:val="008547F4"/>
    <w:rsid w:val="00854824"/>
    <w:rsid w:val="008548FE"/>
    <w:rsid w:val="0085499B"/>
    <w:rsid w:val="00854A8A"/>
    <w:rsid w:val="00854AB6"/>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865"/>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A05"/>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B3D"/>
    <w:rsid w:val="00862C08"/>
    <w:rsid w:val="00862C2B"/>
    <w:rsid w:val="00863028"/>
    <w:rsid w:val="0086313D"/>
    <w:rsid w:val="008636FB"/>
    <w:rsid w:val="008637D5"/>
    <w:rsid w:val="0086389C"/>
    <w:rsid w:val="008638DB"/>
    <w:rsid w:val="00863A18"/>
    <w:rsid w:val="00863B3B"/>
    <w:rsid w:val="00863D48"/>
    <w:rsid w:val="00863F44"/>
    <w:rsid w:val="00864265"/>
    <w:rsid w:val="0086427F"/>
    <w:rsid w:val="008642A6"/>
    <w:rsid w:val="00864408"/>
    <w:rsid w:val="008646B5"/>
    <w:rsid w:val="00864770"/>
    <w:rsid w:val="0086488F"/>
    <w:rsid w:val="00864AB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AE"/>
    <w:rsid w:val="008703B4"/>
    <w:rsid w:val="008705BF"/>
    <w:rsid w:val="0087076A"/>
    <w:rsid w:val="00870770"/>
    <w:rsid w:val="008708D0"/>
    <w:rsid w:val="008709F5"/>
    <w:rsid w:val="00871130"/>
    <w:rsid w:val="008711B7"/>
    <w:rsid w:val="008713C2"/>
    <w:rsid w:val="008714C9"/>
    <w:rsid w:val="008717C2"/>
    <w:rsid w:val="008717F0"/>
    <w:rsid w:val="008718A7"/>
    <w:rsid w:val="00871BCE"/>
    <w:rsid w:val="00871C82"/>
    <w:rsid w:val="00871D1A"/>
    <w:rsid w:val="00871DEC"/>
    <w:rsid w:val="00871FC2"/>
    <w:rsid w:val="00871FCF"/>
    <w:rsid w:val="00872068"/>
    <w:rsid w:val="008723B2"/>
    <w:rsid w:val="00872AB5"/>
    <w:rsid w:val="00872EA7"/>
    <w:rsid w:val="0087301A"/>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77E86"/>
    <w:rsid w:val="008802E1"/>
    <w:rsid w:val="008803AD"/>
    <w:rsid w:val="008805AF"/>
    <w:rsid w:val="008806B9"/>
    <w:rsid w:val="008808B9"/>
    <w:rsid w:val="008809CD"/>
    <w:rsid w:val="00880A83"/>
    <w:rsid w:val="00880B6C"/>
    <w:rsid w:val="00880C00"/>
    <w:rsid w:val="00880DB2"/>
    <w:rsid w:val="0088106E"/>
    <w:rsid w:val="008814B7"/>
    <w:rsid w:val="00881548"/>
    <w:rsid w:val="00881A25"/>
    <w:rsid w:val="00881E02"/>
    <w:rsid w:val="008820EE"/>
    <w:rsid w:val="008826C1"/>
    <w:rsid w:val="00882BC6"/>
    <w:rsid w:val="00882DF4"/>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0C"/>
    <w:rsid w:val="0088519A"/>
    <w:rsid w:val="00885984"/>
    <w:rsid w:val="00885999"/>
    <w:rsid w:val="00885A5E"/>
    <w:rsid w:val="00885B41"/>
    <w:rsid w:val="00885BE9"/>
    <w:rsid w:val="00885C5C"/>
    <w:rsid w:val="00885D73"/>
    <w:rsid w:val="00886021"/>
    <w:rsid w:val="008865B8"/>
    <w:rsid w:val="008868BB"/>
    <w:rsid w:val="00886BFC"/>
    <w:rsid w:val="00886EB2"/>
    <w:rsid w:val="00886EBF"/>
    <w:rsid w:val="0088702A"/>
    <w:rsid w:val="00887195"/>
    <w:rsid w:val="00887229"/>
    <w:rsid w:val="00887734"/>
    <w:rsid w:val="008879D5"/>
    <w:rsid w:val="00887A2B"/>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3CE"/>
    <w:rsid w:val="00892726"/>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3E2"/>
    <w:rsid w:val="008958EC"/>
    <w:rsid w:val="00895935"/>
    <w:rsid w:val="00895A47"/>
    <w:rsid w:val="00895A6D"/>
    <w:rsid w:val="00895AB3"/>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1B5"/>
    <w:rsid w:val="008A150B"/>
    <w:rsid w:val="008A1738"/>
    <w:rsid w:val="008A18E5"/>
    <w:rsid w:val="008A1A80"/>
    <w:rsid w:val="008A1AFF"/>
    <w:rsid w:val="008A1E01"/>
    <w:rsid w:val="008A1F15"/>
    <w:rsid w:val="008A1FCD"/>
    <w:rsid w:val="008A2194"/>
    <w:rsid w:val="008A2242"/>
    <w:rsid w:val="008A2254"/>
    <w:rsid w:val="008A22EB"/>
    <w:rsid w:val="008A2445"/>
    <w:rsid w:val="008A278E"/>
    <w:rsid w:val="008A27E8"/>
    <w:rsid w:val="008A286D"/>
    <w:rsid w:val="008A296F"/>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A33"/>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A7FC5"/>
    <w:rsid w:val="008B06C8"/>
    <w:rsid w:val="008B094B"/>
    <w:rsid w:val="008B0958"/>
    <w:rsid w:val="008B0ACE"/>
    <w:rsid w:val="008B0D15"/>
    <w:rsid w:val="008B0EB0"/>
    <w:rsid w:val="008B109C"/>
    <w:rsid w:val="008B137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687"/>
    <w:rsid w:val="008B37A3"/>
    <w:rsid w:val="008B38A5"/>
    <w:rsid w:val="008B39FD"/>
    <w:rsid w:val="008B3E48"/>
    <w:rsid w:val="008B422D"/>
    <w:rsid w:val="008B4B8D"/>
    <w:rsid w:val="008B4D04"/>
    <w:rsid w:val="008B4E00"/>
    <w:rsid w:val="008B4EE2"/>
    <w:rsid w:val="008B4EEF"/>
    <w:rsid w:val="008B4FDC"/>
    <w:rsid w:val="008B5184"/>
    <w:rsid w:val="008B5651"/>
    <w:rsid w:val="008B576F"/>
    <w:rsid w:val="008B592B"/>
    <w:rsid w:val="008B59B2"/>
    <w:rsid w:val="008B5BA9"/>
    <w:rsid w:val="008B5BBD"/>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84A"/>
    <w:rsid w:val="008B7A83"/>
    <w:rsid w:val="008B7B8F"/>
    <w:rsid w:val="008B7BB5"/>
    <w:rsid w:val="008B7E21"/>
    <w:rsid w:val="008B7F44"/>
    <w:rsid w:val="008B7FD5"/>
    <w:rsid w:val="008C07C9"/>
    <w:rsid w:val="008C0A62"/>
    <w:rsid w:val="008C0BF5"/>
    <w:rsid w:val="008C0C82"/>
    <w:rsid w:val="008C0CC0"/>
    <w:rsid w:val="008C0F36"/>
    <w:rsid w:val="008C1017"/>
    <w:rsid w:val="008C10D6"/>
    <w:rsid w:val="008C12D2"/>
    <w:rsid w:val="008C130C"/>
    <w:rsid w:val="008C1554"/>
    <w:rsid w:val="008C16EC"/>
    <w:rsid w:val="008C17BF"/>
    <w:rsid w:val="008C19D8"/>
    <w:rsid w:val="008C1E0D"/>
    <w:rsid w:val="008C1F13"/>
    <w:rsid w:val="008C1F7C"/>
    <w:rsid w:val="008C1FA7"/>
    <w:rsid w:val="008C209A"/>
    <w:rsid w:val="008C2171"/>
    <w:rsid w:val="008C2178"/>
    <w:rsid w:val="008C2311"/>
    <w:rsid w:val="008C23F3"/>
    <w:rsid w:val="008C270B"/>
    <w:rsid w:val="008C2748"/>
    <w:rsid w:val="008C279D"/>
    <w:rsid w:val="008C2B2E"/>
    <w:rsid w:val="008C2C2E"/>
    <w:rsid w:val="008C324B"/>
    <w:rsid w:val="008C32B8"/>
    <w:rsid w:val="008C37F8"/>
    <w:rsid w:val="008C3AA3"/>
    <w:rsid w:val="008C3BBA"/>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BEB"/>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41"/>
    <w:rsid w:val="008D05E2"/>
    <w:rsid w:val="008D06ED"/>
    <w:rsid w:val="008D09CB"/>
    <w:rsid w:val="008D1160"/>
    <w:rsid w:val="008D11C0"/>
    <w:rsid w:val="008D11FB"/>
    <w:rsid w:val="008D127E"/>
    <w:rsid w:val="008D1286"/>
    <w:rsid w:val="008D1661"/>
    <w:rsid w:val="008D1833"/>
    <w:rsid w:val="008D1A9D"/>
    <w:rsid w:val="008D1B45"/>
    <w:rsid w:val="008D1C94"/>
    <w:rsid w:val="008D1E54"/>
    <w:rsid w:val="008D20E1"/>
    <w:rsid w:val="008D220B"/>
    <w:rsid w:val="008D2251"/>
    <w:rsid w:val="008D24AB"/>
    <w:rsid w:val="008D2540"/>
    <w:rsid w:val="008D2619"/>
    <w:rsid w:val="008D27B6"/>
    <w:rsid w:val="008D28FE"/>
    <w:rsid w:val="008D2AD8"/>
    <w:rsid w:val="008D2CED"/>
    <w:rsid w:val="008D3046"/>
    <w:rsid w:val="008D3300"/>
    <w:rsid w:val="008D3519"/>
    <w:rsid w:val="008D375E"/>
    <w:rsid w:val="008D3A75"/>
    <w:rsid w:val="008D3B5C"/>
    <w:rsid w:val="008D4382"/>
    <w:rsid w:val="008D4386"/>
    <w:rsid w:val="008D4565"/>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80C"/>
    <w:rsid w:val="008D6DEC"/>
    <w:rsid w:val="008D6EF5"/>
    <w:rsid w:val="008D6F2E"/>
    <w:rsid w:val="008D70F5"/>
    <w:rsid w:val="008D72AA"/>
    <w:rsid w:val="008D7436"/>
    <w:rsid w:val="008D7493"/>
    <w:rsid w:val="008D77DD"/>
    <w:rsid w:val="008D7A23"/>
    <w:rsid w:val="008D7D1B"/>
    <w:rsid w:val="008E0010"/>
    <w:rsid w:val="008E0148"/>
    <w:rsid w:val="008E0265"/>
    <w:rsid w:val="008E0308"/>
    <w:rsid w:val="008E049D"/>
    <w:rsid w:val="008E0883"/>
    <w:rsid w:val="008E097B"/>
    <w:rsid w:val="008E0D51"/>
    <w:rsid w:val="008E0ED9"/>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E48"/>
    <w:rsid w:val="008E3FC4"/>
    <w:rsid w:val="008E3FDE"/>
    <w:rsid w:val="008E4475"/>
    <w:rsid w:val="008E4673"/>
    <w:rsid w:val="008E4926"/>
    <w:rsid w:val="008E4AEE"/>
    <w:rsid w:val="008E4BD2"/>
    <w:rsid w:val="008E4C72"/>
    <w:rsid w:val="008E4DF8"/>
    <w:rsid w:val="008E4F48"/>
    <w:rsid w:val="008E5106"/>
    <w:rsid w:val="008E51F8"/>
    <w:rsid w:val="008E543E"/>
    <w:rsid w:val="008E56D4"/>
    <w:rsid w:val="008E5777"/>
    <w:rsid w:val="008E5B51"/>
    <w:rsid w:val="008E5C08"/>
    <w:rsid w:val="008E5F0C"/>
    <w:rsid w:val="008E6175"/>
    <w:rsid w:val="008E619D"/>
    <w:rsid w:val="008E6353"/>
    <w:rsid w:val="008E6470"/>
    <w:rsid w:val="008E648B"/>
    <w:rsid w:val="008E64F5"/>
    <w:rsid w:val="008E6530"/>
    <w:rsid w:val="008E6706"/>
    <w:rsid w:val="008E69CF"/>
    <w:rsid w:val="008E6A44"/>
    <w:rsid w:val="008E71DE"/>
    <w:rsid w:val="008E72B8"/>
    <w:rsid w:val="008E78DE"/>
    <w:rsid w:val="008E78E1"/>
    <w:rsid w:val="008E795C"/>
    <w:rsid w:val="008E7AA2"/>
    <w:rsid w:val="008E7D37"/>
    <w:rsid w:val="008E7D54"/>
    <w:rsid w:val="008E7D8A"/>
    <w:rsid w:val="008F01C0"/>
    <w:rsid w:val="008F05F0"/>
    <w:rsid w:val="008F067A"/>
    <w:rsid w:val="008F0834"/>
    <w:rsid w:val="008F0841"/>
    <w:rsid w:val="008F0854"/>
    <w:rsid w:val="008F093F"/>
    <w:rsid w:val="008F0DA7"/>
    <w:rsid w:val="008F0EA8"/>
    <w:rsid w:val="008F0FA6"/>
    <w:rsid w:val="008F11FF"/>
    <w:rsid w:val="008F134F"/>
    <w:rsid w:val="008F1553"/>
    <w:rsid w:val="008F1579"/>
    <w:rsid w:val="008F1900"/>
    <w:rsid w:val="008F1917"/>
    <w:rsid w:val="008F1D12"/>
    <w:rsid w:val="008F26B9"/>
    <w:rsid w:val="008F29BF"/>
    <w:rsid w:val="008F2B1B"/>
    <w:rsid w:val="008F3024"/>
    <w:rsid w:val="008F314F"/>
    <w:rsid w:val="008F33B2"/>
    <w:rsid w:val="008F3506"/>
    <w:rsid w:val="008F36A7"/>
    <w:rsid w:val="008F3BBE"/>
    <w:rsid w:val="008F3DD4"/>
    <w:rsid w:val="008F4121"/>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11"/>
    <w:rsid w:val="00903D68"/>
    <w:rsid w:val="00903DA3"/>
    <w:rsid w:val="00903E7E"/>
    <w:rsid w:val="00903FF5"/>
    <w:rsid w:val="00904175"/>
    <w:rsid w:val="00904210"/>
    <w:rsid w:val="00904290"/>
    <w:rsid w:val="009042D1"/>
    <w:rsid w:val="009042DA"/>
    <w:rsid w:val="009043F0"/>
    <w:rsid w:val="00904405"/>
    <w:rsid w:val="0090441C"/>
    <w:rsid w:val="00904707"/>
    <w:rsid w:val="00904B72"/>
    <w:rsid w:val="00904B83"/>
    <w:rsid w:val="00904CF0"/>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934"/>
    <w:rsid w:val="00910A85"/>
    <w:rsid w:val="00911044"/>
    <w:rsid w:val="009110C5"/>
    <w:rsid w:val="00911124"/>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2FD2"/>
    <w:rsid w:val="00913649"/>
    <w:rsid w:val="009136A5"/>
    <w:rsid w:val="0091379B"/>
    <w:rsid w:val="00913C08"/>
    <w:rsid w:val="00913DE3"/>
    <w:rsid w:val="00913EAD"/>
    <w:rsid w:val="00914173"/>
    <w:rsid w:val="0091430C"/>
    <w:rsid w:val="0091448E"/>
    <w:rsid w:val="009145A2"/>
    <w:rsid w:val="00914722"/>
    <w:rsid w:val="00914835"/>
    <w:rsid w:val="00914911"/>
    <w:rsid w:val="00914995"/>
    <w:rsid w:val="00914C7A"/>
    <w:rsid w:val="00915011"/>
    <w:rsid w:val="009150A2"/>
    <w:rsid w:val="009150BF"/>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CC"/>
    <w:rsid w:val="00920292"/>
    <w:rsid w:val="009203AC"/>
    <w:rsid w:val="009206EF"/>
    <w:rsid w:val="0092070D"/>
    <w:rsid w:val="0092078D"/>
    <w:rsid w:val="00920819"/>
    <w:rsid w:val="009208EF"/>
    <w:rsid w:val="009209E2"/>
    <w:rsid w:val="00920A0F"/>
    <w:rsid w:val="00920ADE"/>
    <w:rsid w:val="00920C80"/>
    <w:rsid w:val="00920E28"/>
    <w:rsid w:val="00921017"/>
    <w:rsid w:val="0092114A"/>
    <w:rsid w:val="009214E4"/>
    <w:rsid w:val="0092191D"/>
    <w:rsid w:val="00921C3D"/>
    <w:rsid w:val="00921CAB"/>
    <w:rsid w:val="00922326"/>
    <w:rsid w:val="00922398"/>
    <w:rsid w:val="009224D3"/>
    <w:rsid w:val="009226EC"/>
    <w:rsid w:val="0092292D"/>
    <w:rsid w:val="0092298F"/>
    <w:rsid w:val="00922DE7"/>
    <w:rsid w:val="009230CA"/>
    <w:rsid w:val="00923319"/>
    <w:rsid w:val="00923531"/>
    <w:rsid w:val="00923847"/>
    <w:rsid w:val="00923A07"/>
    <w:rsid w:val="00923AFB"/>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27F89"/>
    <w:rsid w:val="00930042"/>
    <w:rsid w:val="009300FB"/>
    <w:rsid w:val="0093015F"/>
    <w:rsid w:val="0093078D"/>
    <w:rsid w:val="00930813"/>
    <w:rsid w:val="00930AA1"/>
    <w:rsid w:val="00930B67"/>
    <w:rsid w:val="00930CB5"/>
    <w:rsid w:val="0093101D"/>
    <w:rsid w:val="00931198"/>
    <w:rsid w:val="0093132A"/>
    <w:rsid w:val="00931335"/>
    <w:rsid w:val="00931526"/>
    <w:rsid w:val="009315C9"/>
    <w:rsid w:val="009315E2"/>
    <w:rsid w:val="00931674"/>
    <w:rsid w:val="009316DE"/>
    <w:rsid w:val="0093178D"/>
    <w:rsid w:val="00931804"/>
    <w:rsid w:val="00931A64"/>
    <w:rsid w:val="00931AC0"/>
    <w:rsid w:val="00931F98"/>
    <w:rsid w:val="0093208C"/>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6A"/>
    <w:rsid w:val="009350D8"/>
    <w:rsid w:val="00935239"/>
    <w:rsid w:val="009353CA"/>
    <w:rsid w:val="00935489"/>
    <w:rsid w:val="00935854"/>
    <w:rsid w:val="00935896"/>
    <w:rsid w:val="00935910"/>
    <w:rsid w:val="00935B89"/>
    <w:rsid w:val="00935BCF"/>
    <w:rsid w:val="00935D16"/>
    <w:rsid w:val="00935D47"/>
    <w:rsid w:val="00935EB4"/>
    <w:rsid w:val="009362FB"/>
    <w:rsid w:val="00936306"/>
    <w:rsid w:val="009363A4"/>
    <w:rsid w:val="00936572"/>
    <w:rsid w:val="009365DC"/>
    <w:rsid w:val="009366A7"/>
    <w:rsid w:val="009367AB"/>
    <w:rsid w:val="00936A9C"/>
    <w:rsid w:val="00936F20"/>
    <w:rsid w:val="009370D8"/>
    <w:rsid w:val="009373DB"/>
    <w:rsid w:val="00937497"/>
    <w:rsid w:val="0093763B"/>
    <w:rsid w:val="00937A2A"/>
    <w:rsid w:val="00937B64"/>
    <w:rsid w:val="00937D0A"/>
    <w:rsid w:val="00937D55"/>
    <w:rsid w:val="00937DF1"/>
    <w:rsid w:val="00940260"/>
    <w:rsid w:val="0094046F"/>
    <w:rsid w:val="009404A3"/>
    <w:rsid w:val="009407B3"/>
    <w:rsid w:val="00940BF6"/>
    <w:rsid w:val="00940DD6"/>
    <w:rsid w:val="00940E8E"/>
    <w:rsid w:val="00940F01"/>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316"/>
    <w:rsid w:val="00946476"/>
    <w:rsid w:val="00946595"/>
    <w:rsid w:val="00946B0B"/>
    <w:rsid w:val="00946B36"/>
    <w:rsid w:val="00946D3E"/>
    <w:rsid w:val="00946DD0"/>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1B"/>
    <w:rsid w:val="00954954"/>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17"/>
    <w:rsid w:val="00956B65"/>
    <w:rsid w:val="00957611"/>
    <w:rsid w:val="0095766C"/>
    <w:rsid w:val="0095789C"/>
    <w:rsid w:val="00957A6E"/>
    <w:rsid w:val="00957AC0"/>
    <w:rsid w:val="00957CAE"/>
    <w:rsid w:val="00957CB7"/>
    <w:rsid w:val="00957DB1"/>
    <w:rsid w:val="00957EB4"/>
    <w:rsid w:val="00957EED"/>
    <w:rsid w:val="00960267"/>
    <w:rsid w:val="0096033E"/>
    <w:rsid w:val="009605DB"/>
    <w:rsid w:val="00960986"/>
    <w:rsid w:val="00960F29"/>
    <w:rsid w:val="00961439"/>
    <w:rsid w:val="00961784"/>
    <w:rsid w:val="009617CD"/>
    <w:rsid w:val="00961A42"/>
    <w:rsid w:val="00961B68"/>
    <w:rsid w:val="00961B7E"/>
    <w:rsid w:val="00961CEE"/>
    <w:rsid w:val="00962643"/>
    <w:rsid w:val="00962A07"/>
    <w:rsid w:val="00962A52"/>
    <w:rsid w:val="00962B17"/>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279"/>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846"/>
    <w:rsid w:val="00966A67"/>
    <w:rsid w:val="00966AF0"/>
    <w:rsid w:val="00966B0E"/>
    <w:rsid w:val="00966DD4"/>
    <w:rsid w:val="009671AE"/>
    <w:rsid w:val="009674FE"/>
    <w:rsid w:val="0096758B"/>
    <w:rsid w:val="00967A6A"/>
    <w:rsid w:val="00967AC3"/>
    <w:rsid w:val="00967E91"/>
    <w:rsid w:val="00967F11"/>
    <w:rsid w:val="009700F2"/>
    <w:rsid w:val="009702D0"/>
    <w:rsid w:val="0097032E"/>
    <w:rsid w:val="00970383"/>
    <w:rsid w:val="00970395"/>
    <w:rsid w:val="00970A0C"/>
    <w:rsid w:val="00970AD3"/>
    <w:rsid w:val="00970D81"/>
    <w:rsid w:val="00970E21"/>
    <w:rsid w:val="00970ECC"/>
    <w:rsid w:val="00971038"/>
    <w:rsid w:val="0097168B"/>
    <w:rsid w:val="0097190C"/>
    <w:rsid w:val="00971BE5"/>
    <w:rsid w:val="009722B6"/>
    <w:rsid w:val="009722D1"/>
    <w:rsid w:val="00972757"/>
    <w:rsid w:val="00972878"/>
    <w:rsid w:val="0097297B"/>
    <w:rsid w:val="009733BB"/>
    <w:rsid w:val="0097342E"/>
    <w:rsid w:val="0097345B"/>
    <w:rsid w:val="009736AE"/>
    <w:rsid w:val="009738EB"/>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CEA"/>
    <w:rsid w:val="00976E6A"/>
    <w:rsid w:val="00976E6C"/>
    <w:rsid w:val="00976F79"/>
    <w:rsid w:val="00977356"/>
    <w:rsid w:val="0097757E"/>
    <w:rsid w:val="00977780"/>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8F8"/>
    <w:rsid w:val="00981B99"/>
    <w:rsid w:val="00981C53"/>
    <w:rsid w:val="00981D43"/>
    <w:rsid w:val="00981DBF"/>
    <w:rsid w:val="00982152"/>
    <w:rsid w:val="009823F9"/>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3"/>
    <w:rsid w:val="00985B49"/>
    <w:rsid w:val="00985D2E"/>
    <w:rsid w:val="00985E70"/>
    <w:rsid w:val="00986111"/>
    <w:rsid w:val="00986682"/>
    <w:rsid w:val="0098697E"/>
    <w:rsid w:val="00986B41"/>
    <w:rsid w:val="00986B44"/>
    <w:rsid w:val="00986BF7"/>
    <w:rsid w:val="00986DFD"/>
    <w:rsid w:val="00986FE8"/>
    <w:rsid w:val="00987220"/>
    <w:rsid w:val="00987768"/>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0F36"/>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9C2"/>
    <w:rsid w:val="00995BF6"/>
    <w:rsid w:val="00995C56"/>
    <w:rsid w:val="00995CCA"/>
    <w:rsid w:val="00995EA3"/>
    <w:rsid w:val="00996086"/>
    <w:rsid w:val="00996145"/>
    <w:rsid w:val="0099616C"/>
    <w:rsid w:val="00996888"/>
    <w:rsid w:val="0099693A"/>
    <w:rsid w:val="00996AA3"/>
    <w:rsid w:val="00996B8A"/>
    <w:rsid w:val="00996DA7"/>
    <w:rsid w:val="00997106"/>
    <w:rsid w:val="00997177"/>
    <w:rsid w:val="00997301"/>
    <w:rsid w:val="0099748F"/>
    <w:rsid w:val="0099788A"/>
    <w:rsid w:val="00997995"/>
    <w:rsid w:val="00997BCE"/>
    <w:rsid w:val="00997C16"/>
    <w:rsid w:val="00997D60"/>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D72"/>
    <w:rsid w:val="009A1EFB"/>
    <w:rsid w:val="009A2027"/>
    <w:rsid w:val="009A2241"/>
    <w:rsid w:val="009A246F"/>
    <w:rsid w:val="009A2584"/>
    <w:rsid w:val="009A269B"/>
    <w:rsid w:val="009A2863"/>
    <w:rsid w:val="009A2A50"/>
    <w:rsid w:val="009A2DE5"/>
    <w:rsid w:val="009A2E8F"/>
    <w:rsid w:val="009A2FDB"/>
    <w:rsid w:val="009A313C"/>
    <w:rsid w:val="009A3598"/>
    <w:rsid w:val="009A3751"/>
    <w:rsid w:val="009A3CF0"/>
    <w:rsid w:val="009A3D20"/>
    <w:rsid w:val="009A3D86"/>
    <w:rsid w:val="009A3F3B"/>
    <w:rsid w:val="009A4093"/>
    <w:rsid w:val="009A469C"/>
    <w:rsid w:val="009A4985"/>
    <w:rsid w:val="009A4ED1"/>
    <w:rsid w:val="009A4EE1"/>
    <w:rsid w:val="009A4F1A"/>
    <w:rsid w:val="009A51CA"/>
    <w:rsid w:val="009A5452"/>
    <w:rsid w:val="009A553E"/>
    <w:rsid w:val="009A5669"/>
    <w:rsid w:val="009A572E"/>
    <w:rsid w:val="009A5866"/>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42F"/>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547"/>
    <w:rsid w:val="009B46B0"/>
    <w:rsid w:val="009B498B"/>
    <w:rsid w:val="009B4AA7"/>
    <w:rsid w:val="009B4B46"/>
    <w:rsid w:val="009B4C14"/>
    <w:rsid w:val="009B4DFA"/>
    <w:rsid w:val="009B4E66"/>
    <w:rsid w:val="009B501A"/>
    <w:rsid w:val="009B5082"/>
    <w:rsid w:val="009B50EC"/>
    <w:rsid w:val="009B51FF"/>
    <w:rsid w:val="009B5226"/>
    <w:rsid w:val="009B542A"/>
    <w:rsid w:val="009B54F5"/>
    <w:rsid w:val="009B54F9"/>
    <w:rsid w:val="009B5542"/>
    <w:rsid w:val="009B5D81"/>
    <w:rsid w:val="009B5D9B"/>
    <w:rsid w:val="009B61CC"/>
    <w:rsid w:val="009B61FF"/>
    <w:rsid w:val="009B627B"/>
    <w:rsid w:val="009B63E8"/>
    <w:rsid w:val="009B687D"/>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5CC"/>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071"/>
    <w:rsid w:val="009C4623"/>
    <w:rsid w:val="009C4671"/>
    <w:rsid w:val="009C480D"/>
    <w:rsid w:val="009C4928"/>
    <w:rsid w:val="009C4F3A"/>
    <w:rsid w:val="009C4F7B"/>
    <w:rsid w:val="009C5019"/>
    <w:rsid w:val="009C5099"/>
    <w:rsid w:val="009C520B"/>
    <w:rsid w:val="009C531F"/>
    <w:rsid w:val="009C534A"/>
    <w:rsid w:val="009C5453"/>
    <w:rsid w:val="009C56D2"/>
    <w:rsid w:val="009C594A"/>
    <w:rsid w:val="009C5CD6"/>
    <w:rsid w:val="009C5FA8"/>
    <w:rsid w:val="009C62BB"/>
    <w:rsid w:val="009C64AC"/>
    <w:rsid w:val="009C6792"/>
    <w:rsid w:val="009C67E5"/>
    <w:rsid w:val="009C67F3"/>
    <w:rsid w:val="009C6985"/>
    <w:rsid w:val="009C69E3"/>
    <w:rsid w:val="009C6B3B"/>
    <w:rsid w:val="009C6B83"/>
    <w:rsid w:val="009C6CA1"/>
    <w:rsid w:val="009C6EB9"/>
    <w:rsid w:val="009C6FD4"/>
    <w:rsid w:val="009C6FE1"/>
    <w:rsid w:val="009C7526"/>
    <w:rsid w:val="009C758D"/>
    <w:rsid w:val="009C7859"/>
    <w:rsid w:val="009C7ACF"/>
    <w:rsid w:val="009C7CB2"/>
    <w:rsid w:val="009C7CD4"/>
    <w:rsid w:val="009C7D82"/>
    <w:rsid w:val="009C7E84"/>
    <w:rsid w:val="009C7F86"/>
    <w:rsid w:val="009C7F87"/>
    <w:rsid w:val="009C7F8F"/>
    <w:rsid w:val="009D006F"/>
    <w:rsid w:val="009D01B6"/>
    <w:rsid w:val="009D0214"/>
    <w:rsid w:val="009D0335"/>
    <w:rsid w:val="009D03B2"/>
    <w:rsid w:val="009D050B"/>
    <w:rsid w:val="009D0703"/>
    <w:rsid w:val="009D0818"/>
    <w:rsid w:val="009D0901"/>
    <w:rsid w:val="009D0FBE"/>
    <w:rsid w:val="009D1164"/>
    <w:rsid w:val="009D1242"/>
    <w:rsid w:val="009D1347"/>
    <w:rsid w:val="009D171D"/>
    <w:rsid w:val="009D195E"/>
    <w:rsid w:val="009D1AB8"/>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6E9"/>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23"/>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2E7D"/>
    <w:rsid w:val="009E3073"/>
    <w:rsid w:val="009E32F3"/>
    <w:rsid w:val="009E32F7"/>
    <w:rsid w:val="009E33FF"/>
    <w:rsid w:val="009E341C"/>
    <w:rsid w:val="009E35AC"/>
    <w:rsid w:val="009E364A"/>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022"/>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0F3"/>
    <w:rsid w:val="009F0165"/>
    <w:rsid w:val="009F027B"/>
    <w:rsid w:val="009F062E"/>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B7D"/>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573"/>
    <w:rsid w:val="00A008ED"/>
    <w:rsid w:val="00A00A2E"/>
    <w:rsid w:val="00A00A64"/>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ED0"/>
    <w:rsid w:val="00A02F0C"/>
    <w:rsid w:val="00A0318F"/>
    <w:rsid w:val="00A032C2"/>
    <w:rsid w:val="00A03466"/>
    <w:rsid w:val="00A036CA"/>
    <w:rsid w:val="00A037AD"/>
    <w:rsid w:val="00A037D6"/>
    <w:rsid w:val="00A03899"/>
    <w:rsid w:val="00A03C1D"/>
    <w:rsid w:val="00A03D99"/>
    <w:rsid w:val="00A03EE4"/>
    <w:rsid w:val="00A03F7E"/>
    <w:rsid w:val="00A04094"/>
    <w:rsid w:val="00A047CE"/>
    <w:rsid w:val="00A04906"/>
    <w:rsid w:val="00A0499A"/>
    <w:rsid w:val="00A04A01"/>
    <w:rsid w:val="00A04A25"/>
    <w:rsid w:val="00A04EE8"/>
    <w:rsid w:val="00A04F18"/>
    <w:rsid w:val="00A05358"/>
    <w:rsid w:val="00A054B5"/>
    <w:rsid w:val="00A05516"/>
    <w:rsid w:val="00A05BAA"/>
    <w:rsid w:val="00A05BBC"/>
    <w:rsid w:val="00A05CD5"/>
    <w:rsid w:val="00A05E8E"/>
    <w:rsid w:val="00A0619D"/>
    <w:rsid w:val="00A0621F"/>
    <w:rsid w:val="00A06824"/>
    <w:rsid w:val="00A068AC"/>
    <w:rsid w:val="00A069CE"/>
    <w:rsid w:val="00A06A34"/>
    <w:rsid w:val="00A06BFF"/>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37"/>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C2E"/>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1F7"/>
    <w:rsid w:val="00A21291"/>
    <w:rsid w:val="00A21364"/>
    <w:rsid w:val="00A2145A"/>
    <w:rsid w:val="00A21466"/>
    <w:rsid w:val="00A2150A"/>
    <w:rsid w:val="00A2185A"/>
    <w:rsid w:val="00A21B20"/>
    <w:rsid w:val="00A21C32"/>
    <w:rsid w:val="00A21CF6"/>
    <w:rsid w:val="00A21F5D"/>
    <w:rsid w:val="00A221CB"/>
    <w:rsid w:val="00A2253A"/>
    <w:rsid w:val="00A2253E"/>
    <w:rsid w:val="00A22553"/>
    <w:rsid w:val="00A22A40"/>
    <w:rsid w:val="00A22A9E"/>
    <w:rsid w:val="00A22AE0"/>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467"/>
    <w:rsid w:val="00A2465F"/>
    <w:rsid w:val="00A24859"/>
    <w:rsid w:val="00A24866"/>
    <w:rsid w:val="00A24951"/>
    <w:rsid w:val="00A24D17"/>
    <w:rsid w:val="00A24FAC"/>
    <w:rsid w:val="00A2503F"/>
    <w:rsid w:val="00A2514B"/>
    <w:rsid w:val="00A253DF"/>
    <w:rsid w:val="00A25446"/>
    <w:rsid w:val="00A254B1"/>
    <w:rsid w:val="00A25525"/>
    <w:rsid w:val="00A25831"/>
    <w:rsid w:val="00A2594D"/>
    <w:rsid w:val="00A25976"/>
    <w:rsid w:val="00A25C54"/>
    <w:rsid w:val="00A263E4"/>
    <w:rsid w:val="00A264D1"/>
    <w:rsid w:val="00A26787"/>
    <w:rsid w:val="00A26B48"/>
    <w:rsid w:val="00A26E5B"/>
    <w:rsid w:val="00A26FE6"/>
    <w:rsid w:val="00A27031"/>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0D49"/>
    <w:rsid w:val="00A3125B"/>
    <w:rsid w:val="00A31376"/>
    <w:rsid w:val="00A3140B"/>
    <w:rsid w:val="00A3167D"/>
    <w:rsid w:val="00A31746"/>
    <w:rsid w:val="00A31912"/>
    <w:rsid w:val="00A31C68"/>
    <w:rsid w:val="00A32359"/>
    <w:rsid w:val="00A32410"/>
    <w:rsid w:val="00A32418"/>
    <w:rsid w:val="00A32699"/>
    <w:rsid w:val="00A32B7D"/>
    <w:rsid w:val="00A32CAC"/>
    <w:rsid w:val="00A32CDE"/>
    <w:rsid w:val="00A32E51"/>
    <w:rsid w:val="00A32FA7"/>
    <w:rsid w:val="00A333AB"/>
    <w:rsid w:val="00A333B6"/>
    <w:rsid w:val="00A33919"/>
    <w:rsid w:val="00A33ADD"/>
    <w:rsid w:val="00A33EDF"/>
    <w:rsid w:val="00A3453C"/>
    <w:rsid w:val="00A34668"/>
    <w:rsid w:val="00A34724"/>
    <w:rsid w:val="00A34BE4"/>
    <w:rsid w:val="00A34C34"/>
    <w:rsid w:val="00A34C4F"/>
    <w:rsid w:val="00A34EA9"/>
    <w:rsid w:val="00A35411"/>
    <w:rsid w:val="00A354A1"/>
    <w:rsid w:val="00A35753"/>
    <w:rsid w:val="00A35B6C"/>
    <w:rsid w:val="00A35B9E"/>
    <w:rsid w:val="00A35CBA"/>
    <w:rsid w:val="00A35E11"/>
    <w:rsid w:val="00A35E6C"/>
    <w:rsid w:val="00A3602A"/>
    <w:rsid w:val="00A36059"/>
    <w:rsid w:val="00A36095"/>
    <w:rsid w:val="00A3621D"/>
    <w:rsid w:val="00A36370"/>
    <w:rsid w:val="00A36D65"/>
    <w:rsid w:val="00A36E2C"/>
    <w:rsid w:val="00A372C7"/>
    <w:rsid w:val="00A372D1"/>
    <w:rsid w:val="00A372E6"/>
    <w:rsid w:val="00A3733D"/>
    <w:rsid w:val="00A373DC"/>
    <w:rsid w:val="00A373F5"/>
    <w:rsid w:val="00A374A2"/>
    <w:rsid w:val="00A37592"/>
    <w:rsid w:val="00A376D3"/>
    <w:rsid w:val="00A37767"/>
    <w:rsid w:val="00A37AE2"/>
    <w:rsid w:val="00A37B5C"/>
    <w:rsid w:val="00A37BA1"/>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4CE"/>
    <w:rsid w:val="00A429C7"/>
    <w:rsid w:val="00A42AA9"/>
    <w:rsid w:val="00A42BB2"/>
    <w:rsid w:val="00A42BF5"/>
    <w:rsid w:val="00A42E6C"/>
    <w:rsid w:val="00A4311F"/>
    <w:rsid w:val="00A43146"/>
    <w:rsid w:val="00A43175"/>
    <w:rsid w:val="00A431F2"/>
    <w:rsid w:val="00A4339E"/>
    <w:rsid w:val="00A433DA"/>
    <w:rsid w:val="00A434A8"/>
    <w:rsid w:val="00A435E7"/>
    <w:rsid w:val="00A4382E"/>
    <w:rsid w:val="00A43F84"/>
    <w:rsid w:val="00A441EC"/>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3A"/>
    <w:rsid w:val="00A4645D"/>
    <w:rsid w:val="00A46A3E"/>
    <w:rsid w:val="00A46BC1"/>
    <w:rsid w:val="00A46CBC"/>
    <w:rsid w:val="00A46D62"/>
    <w:rsid w:val="00A46F26"/>
    <w:rsid w:val="00A46F80"/>
    <w:rsid w:val="00A474F0"/>
    <w:rsid w:val="00A479F4"/>
    <w:rsid w:val="00A47ADD"/>
    <w:rsid w:val="00A47C95"/>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2D24"/>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2B"/>
    <w:rsid w:val="00A54F73"/>
    <w:rsid w:val="00A55158"/>
    <w:rsid w:val="00A552ED"/>
    <w:rsid w:val="00A555AA"/>
    <w:rsid w:val="00A55773"/>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6F"/>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34"/>
    <w:rsid w:val="00A57C62"/>
    <w:rsid w:val="00A57C78"/>
    <w:rsid w:val="00A57D1A"/>
    <w:rsid w:val="00A57E7A"/>
    <w:rsid w:val="00A57F32"/>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ACC"/>
    <w:rsid w:val="00A67E75"/>
    <w:rsid w:val="00A67F34"/>
    <w:rsid w:val="00A70341"/>
    <w:rsid w:val="00A704AE"/>
    <w:rsid w:val="00A7076D"/>
    <w:rsid w:val="00A707CD"/>
    <w:rsid w:val="00A70BD4"/>
    <w:rsid w:val="00A70FF3"/>
    <w:rsid w:val="00A712D0"/>
    <w:rsid w:val="00A7153B"/>
    <w:rsid w:val="00A7164E"/>
    <w:rsid w:val="00A7180C"/>
    <w:rsid w:val="00A71872"/>
    <w:rsid w:val="00A71C5C"/>
    <w:rsid w:val="00A71C6F"/>
    <w:rsid w:val="00A71F39"/>
    <w:rsid w:val="00A72021"/>
    <w:rsid w:val="00A72103"/>
    <w:rsid w:val="00A72309"/>
    <w:rsid w:val="00A724B8"/>
    <w:rsid w:val="00A726E3"/>
    <w:rsid w:val="00A72702"/>
    <w:rsid w:val="00A729EC"/>
    <w:rsid w:val="00A72A83"/>
    <w:rsid w:val="00A72A98"/>
    <w:rsid w:val="00A72ADE"/>
    <w:rsid w:val="00A72B68"/>
    <w:rsid w:val="00A72D7F"/>
    <w:rsid w:val="00A72D90"/>
    <w:rsid w:val="00A72E0D"/>
    <w:rsid w:val="00A72F46"/>
    <w:rsid w:val="00A731AC"/>
    <w:rsid w:val="00A73236"/>
    <w:rsid w:val="00A73955"/>
    <w:rsid w:val="00A739AD"/>
    <w:rsid w:val="00A73A4D"/>
    <w:rsid w:val="00A73C9A"/>
    <w:rsid w:val="00A73CC4"/>
    <w:rsid w:val="00A73FB2"/>
    <w:rsid w:val="00A74007"/>
    <w:rsid w:val="00A7410B"/>
    <w:rsid w:val="00A7413E"/>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44"/>
    <w:rsid w:val="00A76B9E"/>
    <w:rsid w:val="00A76C0D"/>
    <w:rsid w:val="00A76E29"/>
    <w:rsid w:val="00A76E71"/>
    <w:rsid w:val="00A76FBA"/>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56A"/>
    <w:rsid w:val="00A83609"/>
    <w:rsid w:val="00A836C8"/>
    <w:rsid w:val="00A83705"/>
    <w:rsid w:val="00A83D49"/>
    <w:rsid w:val="00A84202"/>
    <w:rsid w:val="00A84298"/>
    <w:rsid w:val="00A842C0"/>
    <w:rsid w:val="00A84365"/>
    <w:rsid w:val="00A843D7"/>
    <w:rsid w:val="00A8447C"/>
    <w:rsid w:val="00A844C3"/>
    <w:rsid w:val="00A84524"/>
    <w:rsid w:val="00A845A8"/>
    <w:rsid w:val="00A84909"/>
    <w:rsid w:val="00A84BA8"/>
    <w:rsid w:val="00A84BB3"/>
    <w:rsid w:val="00A8506C"/>
    <w:rsid w:val="00A850A0"/>
    <w:rsid w:val="00A8512D"/>
    <w:rsid w:val="00A851DB"/>
    <w:rsid w:val="00A85632"/>
    <w:rsid w:val="00A85C74"/>
    <w:rsid w:val="00A860FA"/>
    <w:rsid w:val="00A86211"/>
    <w:rsid w:val="00A86369"/>
    <w:rsid w:val="00A8645C"/>
    <w:rsid w:val="00A864B8"/>
    <w:rsid w:val="00A867A1"/>
    <w:rsid w:val="00A8680D"/>
    <w:rsid w:val="00A86913"/>
    <w:rsid w:val="00A86928"/>
    <w:rsid w:val="00A86A1A"/>
    <w:rsid w:val="00A86BFB"/>
    <w:rsid w:val="00A86E89"/>
    <w:rsid w:val="00A87195"/>
    <w:rsid w:val="00A871CD"/>
    <w:rsid w:val="00A87353"/>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23"/>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85C"/>
    <w:rsid w:val="00A9592E"/>
    <w:rsid w:val="00A964EB"/>
    <w:rsid w:val="00A9670A"/>
    <w:rsid w:val="00A96C86"/>
    <w:rsid w:val="00A96DF6"/>
    <w:rsid w:val="00A97074"/>
    <w:rsid w:val="00A971B6"/>
    <w:rsid w:val="00A971C4"/>
    <w:rsid w:val="00A9739F"/>
    <w:rsid w:val="00A97475"/>
    <w:rsid w:val="00A974AA"/>
    <w:rsid w:val="00A974FD"/>
    <w:rsid w:val="00A97516"/>
    <w:rsid w:val="00A975A4"/>
    <w:rsid w:val="00A97704"/>
    <w:rsid w:val="00A97D7A"/>
    <w:rsid w:val="00A97DBF"/>
    <w:rsid w:val="00AA01F5"/>
    <w:rsid w:val="00AA0624"/>
    <w:rsid w:val="00AA0695"/>
    <w:rsid w:val="00AA0803"/>
    <w:rsid w:val="00AA0935"/>
    <w:rsid w:val="00AA0A6C"/>
    <w:rsid w:val="00AA0AB8"/>
    <w:rsid w:val="00AA0BD2"/>
    <w:rsid w:val="00AA0CA2"/>
    <w:rsid w:val="00AA0EDD"/>
    <w:rsid w:val="00AA0FF4"/>
    <w:rsid w:val="00AA141D"/>
    <w:rsid w:val="00AA1473"/>
    <w:rsid w:val="00AA182C"/>
    <w:rsid w:val="00AA1A58"/>
    <w:rsid w:val="00AA1AAB"/>
    <w:rsid w:val="00AA1D1A"/>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8BE"/>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8F3"/>
    <w:rsid w:val="00AB39C9"/>
    <w:rsid w:val="00AB3B19"/>
    <w:rsid w:val="00AB3B30"/>
    <w:rsid w:val="00AB3C6D"/>
    <w:rsid w:val="00AB3CD8"/>
    <w:rsid w:val="00AB3E05"/>
    <w:rsid w:val="00AB4228"/>
    <w:rsid w:val="00AB43B6"/>
    <w:rsid w:val="00AB43E2"/>
    <w:rsid w:val="00AB455E"/>
    <w:rsid w:val="00AB4B14"/>
    <w:rsid w:val="00AB4BCF"/>
    <w:rsid w:val="00AB4E23"/>
    <w:rsid w:val="00AB4E27"/>
    <w:rsid w:val="00AB4F01"/>
    <w:rsid w:val="00AB5094"/>
    <w:rsid w:val="00AB51C8"/>
    <w:rsid w:val="00AB522C"/>
    <w:rsid w:val="00AB52FC"/>
    <w:rsid w:val="00AB542A"/>
    <w:rsid w:val="00AB5434"/>
    <w:rsid w:val="00AB55B2"/>
    <w:rsid w:val="00AB6011"/>
    <w:rsid w:val="00AB6114"/>
    <w:rsid w:val="00AB622A"/>
    <w:rsid w:val="00AB63D6"/>
    <w:rsid w:val="00AB682A"/>
    <w:rsid w:val="00AB6B92"/>
    <w:rsid w:val="00AB712E"/>
    <w:rsid w:val="00AB7247"/>
    <w:rsid w:val="00AB7280"/>
    <w:rsid w:val="00AB7622"/>
    <w:rsid w:val="00AB763D"/>
    <w:rsid w:val="00AB76C3"/>
    <w:rsid w:val="00AB76E7"/>
    <w:rsid w:val="00AB7A44"/>
    <w:rsid w:val="00AB7B7C"/>
    <w:rsid w:val="00AB7D5D"/>
    <w:rsid w:val="00AB7D9A"/>
    <w:rsid w:val="00AC0102"/>
    <w:rsid w:val="00AC0387"/>
    <w:rsid w:val="00AC0407"/>
    <w:rsid w:val="00AC0415"/>
    <w:rsid w:val="00AC0476"/>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A18"/>
    <w:rsid w:val="00AC1B22"/>
    <w:rsid w:val="00AC1FC5"/>
    <w:rsid w:val="00AC205F"/>
    <w:rsid w:val="00AC2298"/>
    <w:rsid w:val="00AC235A"/>
    <w:rsid w:val="00AC23A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A7"/>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C33"/>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B69"/>
    <w:rsid w:val="00AC7C68"/>
    <w:rsid w:val="00AC7C6F"/>
    <w:rsid w:val="00AC7DA4"/>
    <w:rsid w:val="00AD0440"/>
    <w:rsid w:val="00AD07BA"/>
    <w:rsid w:val="00AD0803"/>
    <w:rsid w:val="00AD0910"/>
    <w:rsid w:val="00AD091A"/>
    <w:rsid w:val="00AD0A29"/>
    <w:rsid w:val="00AD0AE0"/>
    <w:rsid w:val="00AD0B0C"/>
    <w:rsid w:val="00AD0DE6"/>
    <w:rsid w:val="00AD0E94"/>
    <w:rsid w:val="00AD1622"/>
    <w:rsid w:val="00AD1730"/>
    <w:rsid w:val="00AD1898"/>
    <w:rsid w:val="00AD18EE"/>
    <w:rsid w:val="00AD1948"/>
    <w:rsid w:val="00AD1E22"/>
    <w:rsid w:val="00AD2163"/>
    <w:rsid w:val="00AD28DE"/>
    <w:rsid w:val="00AD29C3"/>
    <w:rsid w:val="00AD2A33"/>
    <w:rsid w:val="00AD2D2F"/>
    <w:rsid w:val="00AD2DB1"/>
    <w:rsid w:val="00AD2F38"/>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9A7"/>
    <w:rsid w:val="00AD4A4F"/>
    <w:rsid w:val="00AD4B75"/>
    <w:rsid w:val="00AD4C3E"/>
    <w:rsid w:val="00AD4C8B"/>
    <w:rsid w:val="00AD4C8D"/>
    <w:rsid w:val="00AD4EC1"/>
    <w:rsid w:val="00AD4F91"/>
    <w:rsid w:val="00AD5087"/>
    <w:rsid w:val="00AD52EB"/>
    <w:rsid w:val="00AD537B"/>
    <w:rsid w:val="00AD571B"/>
    <w:rsid w:val="00AD5991"/>
    <w:rsid w:val="00AD5CBB"/>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82"/>
    <w:rsid w:val="00AE3DC1"/>
    <w:rsid w:val="00AE3E9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7F7"/>
    <w:rsid w:val="00AE6B1E"/>
    <w:rsid w:val="00AE6C26"/>
    <w:rsid w:val="00AE6C2B"/>
    <w:rsid w:val="00AE6E3C"/>
    <w:rsid w:val="00AE6E71"/>
    <w:rsid w:val="00AE6FAC"/>
    <w:rsid w:val="00AE737D"/>
    <w:rsid w:val="00AE79A1"/>
    <w:rsid w:val="00AE7A69"/>
    <w:rsid w:val="00AE7E59"/>
    <w:rsid w:val="00AF0011"/>
    <w:rsid w:val="00AF0271"/>
    <w:rsid w:val="00AF041D"/>
    <w:rsid w:val="00AF061C"/>
    <w:rsid w:val="00AF091A"/>
    <w:rsid w:val="00AF0BB9"/>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663"/>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722"/>
    <w:rsid w:val="00AF69CD"/>
    <w:rsid w:val="00AF6C1F"/>
    <w:rsid w:val="00AF6DEB"/>
    <w:rsid w:val="00AF6E31"/>
    <w:rsid w:val="00AF700F"/>
    <w:rsid w:val="00AF7409"/>
    <w:rsid w:val="00AF7554"/>
    <w:rsid w:val="00AF77C0"/>
    <w:rsid w:val="00AF789E"/>
    <w:rsid w:val="00AF78D6"/>
    <w:rsid w:val="00AF7937"/>
    <w:rsid w:val="00AF7B6A"/>
    <w:rsid w:val="00AF7E81"/>
    <w:rsid w:val="00AF7F07"/>
    <w:rsid w:val="00B00136"/>
    <w:rsid w:val="00B00214"/>
    <w:rsid w:val="00B0068F"/>
    <w:rsid w:val="00B007CD"/>
    <w:rsid w:val="00B00B13"/>
    <w:rsid w:val="00B00FAE"/>
    <w:rsid w:val="00B011A9"/>
    <w:rsid w:val="00B0155D"/>
    <w:rsid w:val="00B01738"/>
    <w:rsid w:val="00B0180E"/>
    <w:rsid w:val="00B019AD"/>
    <w:rsid w:val="00B01C1D"/>
    <w:rsid w:val="00B01DD7"/>
    <w:rsid w:val="00B01E5C"/>
    <w:rsid w:val="00B022B7"/>
    <w:rsid w:val="00B025FB"/>
    <w:rsid w:val="00B02DE2"/>
    <w:rsid w:val="00B02E77"/>
    <w:rsid w:val="00B031D5"/>
    <w:rsid w:val="00B0360B"/>
    <w:rsid w:val="00B0389B"/>
    <w:rsid w:val="00B038E9"/>
    <w:rsid w:val="00B03900"/>
    <w:rsid w:val="00B03989"/>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13"/>
    <w:rsid w:val="00B07C34"/>
    <w:rsid w:val="00B07D57"/>
    <w:rsid w:val="00B07E0B"/>
    <w:rsid w:val="00B07F74"/>
    <w:rsid w:val="00B07F98"/>
    <w:rsid w:val="00B07FF0"/>
    <w:rsid w:val="00B10127"/>
    <w:rsid w:val="00B10154"/>
    <w:rsid w:val="00B102AA"/>
    <w:rsid w:val="00B1078C"/>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33"/>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6E"/>
    <w:rsid w:val="00B152A2"/>
    <w:rsid w:val="00B15856"/>
    <w:rsid w:val="00B1588F"/>
    <w:rsid w:val="00B158D7"/>
    <w:rsid w:val="00B15993"/>
    <w:rsid w:val="00B15CC5"/>
    <w:rsid w:val="00B1661B"/>
    <w:rsid w:val="00B16730"/>
    <w:rsid w:val="00B16AF8"/>
    <w:rsid w:val="00B16B25"/>
    <w:rsid w:val="00B16D3D"/>
    <w:rsid w:val="00B16DF9"/>
    <w:rsid w:val="00B16EA1"/>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47"/>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00C"/>
    <w:rsid w:val="00B23335"/>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7F9"/>
    <w:rsid w:val="00B26A75"/>
    <w:rsid w:val="00B26BE6"/>
    <w:rsid w:val="00B26EB0"/>
    <w:rsid w:val="00B2723D"/>
    <w:rsid w:val="00B2737C"/>
    <w:rsid w:val="00B2743A"/>
    <w:rsid w:val="00B27444"/>
    <w:rsid w:val="00B27547"/>
    <w:rsid w:val="00B275A5"/>
    <w:rsid w:val="00B275AD"/>
    <w:rsid w:val="00B277D2"/>
    <w:rsid w:val="00B27CE5"/>
    <w:rsid w:val="00B30056"/>
    <w:rsid w:val="00B303BB"/>
    <w:rsid w:val="00B30549"/>
    <w:rsid w:val="00B305AC"/>
    <w:rsid w:val="00B30723"/>
    <w:rsid w:val="00B30825"/>
    <w:rsid w:val="00B3088A"/>
    <w:rsid w:val="00B30BDA"/>
    <w:rsid w:val="00B30D0F"/>
    <w:rsid w:val="00B30E00"/>
    <w:rsid w:val="00B312ED"/>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852"/>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542"/>
    <w:rsid w:val="00B42A09"/>
    <w:rsid w:val="00B42B25"/>
    <w:rsid w:val="00B42C06"/>
    <w:rsid w:val="00B42C94"/>
    <w:rsid w:val="00B42CD3"/>
    <w:rsid w:val="00B42FFB"/>
    <w:rsid w:val="00B43056"/>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34"/>
    <w:rsid w:val="00B4568C"/>
    <w:rsid w:val="00B457DE"/>
    <w:rsid w:val="00B45B89"/>
    <w:rsid w:val="00B45CD9"/>
    <w:rsid w:val="00B45E2A"/>
    <w:rsid w:val="00B45F32"/>
    <w:rsid w:val="00B46119"/>
    <w:rsid w:val="00B4620A"/>
    <w:rsid w:val="00B462CD"/>
    <w:rsid w:val="00B46399"/>
    <w:rsid w:val="00B465A3"/>
    <w:rsid w:val="00B4662D"/>
    <w:rsid w:val="00B468CB"/>
    <w:rsid w:val="00B46D1B"/>
    <w:rsid w:val="00B46D29"/>
    <w:rsid w:val="00B46FB0"/>
    <w:rsid w:val="00B47238"/>
    <w:rsid w:val="00B473C9"/>
    <w:rsid w:val="00B47763"/>
    <w:rsid w:val="00B47884"/>
    <w:rsid w:val="00B47BE5"/>
    <w:rsid w:val="00B47E43"/>
    <w:rsid w:val="00B5022B"/>
    <w:rsid w:val="00B505F3"/>
    <w:rsid w:val="00B507F0"/>
    <w:rsid w:val="00B50A3E"/>
    <w:rsid w:val="00B50A55"/>
    <w:rsid w:val="00B50A59"/>
    <w:rsid w:val="00B50AD2"/>
    <w:rsid w:val="00B50DB6"/>
    <w:rsid w:val="00B50FE8"/>
    <w:rsid w:val="00B51103"/>
    <w:rsid w:val="00B51116"/>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2F13"/>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4FE5"/>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8D5"/>
    <w:rsid w:val="00B56B2C"/>
    <w:rsid w:val="00B56CC7"/>
    <w:rsid w:val="00B57057"/>
    <w:rsid w:val="00B5731A"/>
    <w:rsid w:val="00B57823"/>
    <w:rsid w:val="00B578C2"/>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68F"/>
    <w:rsid w:val="00B63AD6"/>
    <w:rsid w:val="00B641ED"/>
    <w:rsid w:val="00B6420F"/>
    <w:rsid w:val="00B6428F"/>
    <w:rsid w:val="00B644E8"/>
    <w:rsid w:val="00B64697"/>
    <w:rsid w:val="00B64D60"/>
    <w:rsid w:val="00B6573F"/>
    <w:rsid w:val="00B657E4"/>
    <w:rsid w:val="00B658FE"/>
    <w:rsid w:val="00B65A3B"/>
    <w:rsid w:val="00B65A52"/>
    <w:rsid w:val="00B65B3D"/>
    <w:rsid w:val="00B65F8F"/>
    <w:rsid w:val="00B6638B"/>
    <w:rsid w:val="00B66647"/>
    <w:rsid w:val="00B6664B"/>
    <w:rsid w:val="00B669C6"/>
    <w:rsid w:val="00B66AB1"/>
    <w:rsid w:val="00B66D5B"/>
    <w:rsid w:val="00B66DC2"/>
    <w:rsid w:val="00B67268"/>
    <w:rsid w:val="00B6731F"/>
    <w:rsid w:val="00B673C1"/>
    <w:rsid w:val="00B673C9"/>
    <w:rsid w:val="00B678F0"/>
    <w:rsid w:val="00B67A19"/>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125"/>
    <w:rsid w:val="00B7217C"/>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973"/>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018"/>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87"/>
    <w:rsid w:val="00B87DF4"/>
    <w:rsid w:val="00B87F12"/>
    <w:rsid w:val="00B87F27"/>
    <w:rsid w:val="00B87F65"/>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CB9"/>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46D"/>
    <w:rsid w:val="00B9680E"/>
    <w:rsid w:val="00B96F01"/>
    <w:rsid w:val="00B96F0E"/>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ABC"/>
    <w:rsid w:val="00BA0ADA"/>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EEE"/>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47E"/>
    <w:rsid w:val="00BA5ACC"/>
    <w:rsid w:val="00BA5B39"/>
    <w:rsid w:val="00BA5D78"/>
    <w:rsid w:val="00BA639D"/>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135"/>
    <w:rsid w:val="00BB1322"/>
    <w:rsid w:val="00BB132A"/>
    <w:rsid w:val="00BB1778"/>
    <w:rsid w:val="00BB1B02"/>
    <w:rsid w:val="00BB1C05"/>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858"/>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1982"/>
    <w:rsid w:val="00BC200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9D2"/>
    <w:rsid w:val="00BC4A28"/>
    <w:rsid w:val="00BC4C15"/>
    <w:rsid w:val="00BC4C45"/>
    <w:rsid w:val="00BC4CF5"/>
    <w:rsid w:val="00BC4DA9"/>
    <w:rsid w:val="00BC50CA"/>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B78"/>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80"/>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6F9"/>
    <w:rsid w:val="00BE0D59"/>
    <w:rsid w:val="00BE0FC3"/>
    <w:rsid w:val="00BE10B4"/>
    <w:rsid w:val="00BE11C7"/>
    <w:rsid w:val="00BE16CA"/>
    <w:rsid w:val="00BE18B3"/>
    <w:rsid w:val="00BE18BB"/>
    <w:rsid w:val="00BE192B"/>
    <w:rsid w:val="00BE1947"/>
    <w:rsid w:val="00BE1A25"/>
    <w:rsid w:val="00BE1ADB"/>
    <w:rsid w:val="00BE1B4B"/>
    <w:rsid w:val="00BE1E40"/>
    <w:rsid w:val="00BE1E76"/>
    <w:rsid w:val="00BE1FEB"/>
    <w:rsid w:val="00BE2065"/>
    <w:rsid w:val="00BE21EF"/>
    <w:rsid w:val="00BE24A4"/>
    <w:rsid w:val="00BE274D"/>
    <w:rsid w:val="00BE27A5"/>
    <w:rsid w:val="00BE2820"/>
    <w:rsid w:val="00BE2872"/>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37A"/>
    <w:rsid w:val="00BE6853"/>
    <w:rsid w:val="00BE6979"/>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2F4"/>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0C"/>
    <w:rsid w:val="00BF7FBA"/>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1D1"/>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090"/>
    <w:rsid w:val="00C0647D"/>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BB1"/>
    <w:rsid w:val="00C12C07"/>
    <w:rsid w:val="00C1342B"/>
    <w:rsid w:val="00C13661"/>
    <w:rsid w:val="00C1377F"/>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D7D"/>
    <w:rsid w:val="00C15EB6"/>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82D"/>
    <w:rsid w:val="00C25A80"/>
    <w:rsid w:val="00C25B70"/>
    <w:rsid w:val="00C25BB8"/>
    <w:rsid w:val="00C2630D"/>
    <w:rsid w:val="00C26680"/>
    <w:rsid w:val="00C26787"/>
    <w:rsid w:val="00C2698C"/>
    <w:rsid w:val="00C26BD0"/>
    <w:rsid w:val="00C27001"/>
    <w:rsid w:val="00C27048"/>
    <w:rsid w:val="00C270C2"/>
    <w:rsid w:val="00C2719C"/>
    <w:rsid w:val="00C271EB"/>
    <w:rsid w:val="00C27492"/>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AE4"/>
    <w:rsid w:val="00C31EAC"/>
    <w:rsid w:val="00C321DA"/>
    <w:rsid w:val="00C32209"/>
    <w:rsid w:val="00C32364"/>
    <w:rsid w:val="00C3257F"/>
    <w:rsid w:val="00C3259C"/>
    <w:rsid w:val="00C325B8"/>
    <w:rsid w:val="00C32767"/>
    <w:rsid w:val="00C32902"/>
    <w:rsid w:val="00C32BB8"/>
    <w:rsid w:val="00C32F94"/>
    <w:rsid w:val="00C33185"/>
    <w:rsid w:val="00C33270"/>
    <w:rsid w:val="00C33503"/>
    <w:rsid w:val="00C33609"/>
    <w:rsid w:val="00C33639"/>
    <w:rsid w:val="00C33A1B"/>
    <w:rsid w:val="00C33A58"/>
    <w:rsid w:val="00C33A73"/>
    <w:rsid w:val="00C33AE6"/>
    <w:rsid w:val="00C33BCC"/>
    <w:rsid w:val="00C33E9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41C"/>
    <w:rsid w:val="00C355A0"/>
    <w:rsid w:val="00C355EB"/>
    <w:rsid w:val="00C35602"/>
    <w:rsid w:val="00C358AB"/>
    <w:rsid w:val="00C3594B"/>
    <w:rsid w:val="00C35BE1"/>
    <w:rsid w:val="00C35CAE"/>
    <w:rsid w:val="00C35CB6"/>
    <w:rsid w:val="00C35E4E"/>
    <w:rsid w:val="00C36404"/>
    <w:rsid w:val="00C364C8"/>
    <w:rsid w:val="00C36941"/>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0FE"/>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A3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263"/>
    <w:rsid w:val="00C50367"/>
    <w:rsid w:val="00C50566"/>
    <w:rsid w:val="00C505B4"/>
    <w:rsid w:val="00C509A9"/>
    <w:rsid w:val="00C50B1F"/>
    <w:rsid w:val="00C50CB1"/>
    <w:rsid w:val="00C50CBE"/>
    <w:rsid w:val="00C50F2E"/>
    <w:rsid w:val="00C511AB"/>
    <w:rsid w:val="00C51340"/>
    <w:rsid w:val="00C5156D"/>
    <w:rsid w:val="00C51574"/>
    <w:rsid w:val="00C5158D"/>
    <w:rsid w:val="00C51669"/>
    <w:rsid w:val="00C5175F"/>
    <w:rsid w:val="00C518ED"/>
    <w:rsid w:val="00C51A2D"/>
    <w:rsid w:val="00C51DA2"/>
    <w:rsid w:val="00C51E7F"/>
    <w:rsid w:val="00C52014"/>
    <w:rsid w:val="00C52377"/>
    <w:rsid w:val="00C52A8D"/>
    <w:rsid w:val="00C52C82"/>
    <w:rsid w:val="00C52DEC"/>
    <w:rsid w:val="00C52EF7"/>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BE"/>
    <w:rsid w:val="00C53ADD"/>
    <w:rsid w:val="00C53E88"/>
    <w:rsid w:val="00C53FE9"/>
    <w:rsid w:val="00C54366"/>
    <w:rsid w:val="00C54443"/>
    <w:rsid w:val="00C54748"/>
    <w:rsid w:val="00C549D6"/>
    <w:rsid w:val="00C54B2B"/>
    <w:rsid w:val="00C54C32"/>
    <w:rsid w:val="00C54DEA"/>
    <w:rsid w:val="00C55037"/>
    <w:rsid w:val="00C55380"/>
    <w:rsid w:val="00C553AD"/>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535"/>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5AE"/>
    <w:rsid w:val="00C6798A"/>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223"/>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4DC0"/>
    <w:rsid w:val="00C75106"/>
    <w:rsid w:val="00C75192"/>
    <w:rsid w:val="00C75197"/>
    <w:rsid w:val="00C75394"/>
    <w:rsid w:val="00C75B3A"/>
    <w:rsid w:val="00C75C6F"/>
    <w:rsid w:val="00C75CB9"/>
    <w:rsid w:val="00C75D96"/>
    <w:rsid w:val="00C75E16"/>
    <w:rsid w:val="00C75F57"/>
    <w:rsid w:val="00C7601A"/>
    <w:rsid w:val="00C76324"/>
    <w:rsid w:val="00C76328"/>
    <w:rsid w:val="00C76393"/>
    <w:rsid w:val="00C764B8"/>
    <w:rsid w:val="00C766B1"/>
    <w:rsid w:val="00C76924"/>
    <w:rsid w:val="00C769CB"/>
    <w:rsid w:val="00C76A96"/>
    <w:rsid w:val="00C76B57"/>
    <w:rsid w:val="00C76BBF"/>
    <w:rsid w:val="00C76CB6"/>
    <w:rsid w:val="00C771A5"/>
    <w:rsid w:val="00C771B1"/>
    <w:rsid w:val="00C77362"/>
    <w:rsid w:val="00C77472"/>
    <w:rsid w:val="00C7761D"/>
    <w:rsid w:val="00C7772C"/>
    <w:rsid w:val="00C7777D"/>
    <w:rsid w:val="00C77996"/>
    <w:rsid w:val="00C77FE1"/>
    <w:rsid w:val="00C802BD"/>
    <w:rsid w:val="00C803F9"/>
    <w:rsid w:val="00C80778"/>
    <w:rsid w:val="00C80808"/>
    <w:rsid w:val="00C809D0"/>
    <w:rsid w:val="00C80A22"/>
    <w:rsid w:val="00C80B0D"/>
    <w:rsid w:val="00C80B14"/>
    <w:rsid w:val="00C80B75"/>
    <w:rsid w:val="00C81615"/>
    <w:rsid w:val="00C8196E"/>
    <w:rsid w:val="00C819C9"/>
    <w:rsid w:val="00C81A2B"/>
    <w:rsid w:val="00C81AB2"/>
    <w:rsid w:val="00C81BFB"/>
    <w:rsid w:val="00C81C28"/>
    <w:rsid w:val="00C81D3B"/>
    <w:rsid w:val="00C820C4"/>
    <w:rsid w:val="00C821B7"/>
    <w:rsid w:val="00C822C2"/>
    <w:rsid w:val="00C824C8"/>
    <w:rsid w:val="00C8253E"/>
    <w:rsid w:val="00C82B6A"/>
    <w:rsid w:val="00C83339"/>
    <w:rsid w:val="00C834CA"/>
    <w:rsid w:val="00C8368A"/>
    <w:rsid w:val="00C83798"/>
    <w:rsid w:val="00C83B5A"/>
    <w:rsid w:val="00C83D46"/>
    <w:rsid w:val="00C83F14"/>
    <w:rsid w:val="00C84097"/>
    <w:rsid w:val="00C845B3"/>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A53"/>
    <w:rsid w:val="00C87B39"/>
    <w:rsid w:val="00C87D78"/>
    <w:rsid w:val="00C90490"/>
    <w:rsid w:val="00C9055A"/>
    <w:rsid w:val="00C90596"/>
    <w:rsid w:val="00C90663"/>
    <w:rsid w:val="00C908C5"/>
    <w:rsid w:val="00C909F6"/>
    <w:rsid w:val="00C90E9A"/>
    <w:rsid w:val="00C90F63"/>
    <w:rsid w:val="00C9121F"/>
    <w:rsid w:val="00C91498"/>
    <w:rsid w:val="00C91646"/>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002"/>
    <w:rsid w:val="00C931F6"/>
    <w:rsid w:val="00C9320B"/>
    <w:rsid w:val="00C93329"/>
    <w:rsid w:val="00C93488"/>
    <w:rsid w:val="00C9394E"/>
    <w:rsid w:val="00C93AA2"/>
    <w:rsid w:val="00C93ABF"/>
    <w:rsid w:val="00C940AD"/>
    <w:rsid w:val="00C94342"/>
    <w:rsid w:val="00C9480A"/>
    <w:rsid w:val="00C94ACA"/>
    <w:rsid w:val="00C94B5C"/>
    <w:rsid w:val="00C94BF9"/>
    <w:rsid w:val="00C94E04"/>
    <w:rsid w:val="00C94E5B"/>
    <w:rsid w:val="00C952B7"/>
    <w:rsid w:val="00C953E4"/>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2B3"/>
    <w:rsid w:val="00CA251A"/>
    <w:rsid w:val="00CA251E"/>
    <w:rsid w:val="00CA2799"/>
    <w:rsid w:val="00CA2B79"/>
    <w:rsid w:val="00CA2F7B"/>
    <w:rsid w:val="00CA3216"/>
    <w:rsid w:val="00CA32B9"/>
    <w:rsid w:val="00CA330E"/>
    <w:rsid w:val="00CA335B"/>
    <w:rsid w:val="00CA35B0"/>
    <w:rsid w:val="00CA35F2"/>
    <w:rsid w:val="00CA3711"/>
    <w:rsid w:val="00CA392E"/>
    <w:rsid w:val="00CA3A3D"/>
    <w:rsid w:val="00CA4042"/>
    <w:rsid w:val="00CA40F8"/>
    <w:rsid w:val="00CA41C4"/>
    <w:rsid w:val="00CA44D5"/>
    <w:rsid w:val="00CA47CE"/>
    <w:rsid w:val="00CA4944"/>
    <w:rsid w:val="00CA4C2B"/>
    <w:rsid w:val="00CA4C9D"/>
    <w:rsid w:val="00CA4D6F"/>
    <w:rsid w:val="00CA4F91"/>
    <w:rsid w:val="00CA500F"/>
    <w:rsid w:val="00CA51E2"/>
    <w:rsid w:val="00CA52C4"/>
    <w:rsid w:val="00CA52D6"/>
    <w:rsid w:val="00CA52F2"/>
    <w:rsid w:val="00CA5314"/>
    <w:rsid w:val="00CA54F4"/>
    <w:rsid w:val="00CA56BC"/>
    <w:rsid w:val="00CA581D"/>
    <w:rsid w:val="00CA5953"/>
    <w:rsid w:val="00CA5B79"/>
    <w:rsid w:val="00CA5C02"/>
    <w:rsid w:val="00CA5C94"/>
    <w:rsid w:val="00CA5CCF"/>
    <w:rsid w:val="00CA5CDC"/>
    <w:rsid w:val="00CA603F"/>
    <w:rsid w:val="00CA6074"/>
    <w:rsid w:val="00CA63BC"/>
    <w:rsid w:val="00CA679B"/>
    <w:rsid w:val="00CA680B"/>
    <w:rsid w:val="00CA6A81"/>
    <w:rsid w:val="00CA6D06"/>
    <w:rsid w:val="00CA6D30"/>
    <w:rsid w:val="00CA6DE2"/>
    <w:rsid w:val="00CA6E3E"/>
    <w:rsid w:val="00CA72FC"/>
    <w:rsid w:val="00CA742A"/>
    <w:rsid w:val="00CA7547"/>
    <w:rsid w:val="00CA7646"/>
    <w:rsid w:val="00CA77B3"/>
    <w:rsid w:val="00CA785C"/>
    <w:rsid w:val="00CA7B25"/>
    <w:rsid w:val="00CA7E30"/>
    <w:rsid w:val="00CA7FDE"/>
    <w:rsid w:val="00CA7FE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88B"/>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8D"/>
    <w:rsid w:val="00CB7DCE"/>
    <w:rsid w:val="00CB7E8F"/>
    <w:rsid w:val="00CB7EB3"/>
    <w:rsid w:val="00CC0155"/>
    <w:rsid w:val="00CC023C"/>
    <w:rsid w:val="00CC03E3"/>
    <w:rsid w:val="00CC07D3"/>
    <w:rsid w:val="00CC0806"/>
    <w:rsid w:val="00CC0970"/>
    <w:rsid w:val="00CC0A1F"/>
    <w:rsid w:val="00CC0B67"/>
    <w:rsid w:val="00CC0E44"/>
    <w:rsid w:val="00CC0FD4"/>
    <w:rsid w:val="00CC103B"/>
    <w:rsid w:val="00CC107D"/>
    <w:rsid w:val="00CC1158"/>
    <w:rsid w:val="00CC13A2"/>
    <w:rsid w:val="00CC1931"/>
    <w:rsid w:val="00CC20B4"/>
    <w:rsid w:val="00CC23DF"/>
    <w:rsid w:val="00CC2570"/>
    <w:rsid w:val="00CC2614"/>
    <w:rsid w:val="00CC297B"/>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35"/>
    <w:rsid w:val="00CC7394"/>
    <w:rsid w:val="00CC7586"/>
    <w:rsid w:val="00CC75AB"/>
    <w:rsid w:val="00CC78F2"/>
    <w:rsid w:val="00CC7E2E"/>
    <w:rsid w:val="00CC7F0E"/>
    <w:rsid w:val="00CC7F99"/>
    <w:rsid w:val="00CD017F"/>
    <w:rsid w:val="00CD01D6"/>
    <w:rsid w:val="00CD045A"/>
    <w:rsid w:val="00CD0673"/>
    <w:rsid w:val="00CD08E4"/>
    <w:rsid w:val="00CD0D93"/>
    <w:rsid w:val="00CD0FF6"/>
    <w:rsid w:val="00CD1013"/>
    <w:rsid w:val="00CD10B8"/>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BAD"/>
    <w:rsid w:val="00CD5CDF"/>
    <w:rsid w:val="00CD5DB7"/>
    <w:rsid w:val="00CD6207"/>
    <w:rsid w:val="00CD6659"/>
    <w:rsid w:val="00CD691D"/>
    <w:rsid w:val="00CD6CA3"/>
    <w:rsid w:val="00CD6D4D"/>
    <w:rsid w:val="00CD6F98"/>
    <w:rsid w:val="00CD6FA8"/>
    <w:rsid w:val="00CD700F"/>
    <w:rsid w:val="00CD723A"/>
    <w:rsid w:val="00CD77AA"/>
    <w:rsid w:val="00CD7805"/>
    <w:rsid w:val="00CD7A25"/>
    <w:rsid w:val="00CD7A9D"/>
    <w:rsid w:val="00CD7E70"/>
    <w:rsid w:val="00CE006D"/>
    <w:rsid w:val="00CE0171"/>
    <w:rsid w:val="00CE0744"/>
    <w:rsid w:val="00CE0769"/>
    <w:rsid w:val="00CE0783"/>
    <w:rsid w:val="00CE0902"/>
    <w:rsid w:val="00CE0B5D"/>
    <w:rsid w:val="00CE0C7A"/>
    <w:rsid w:val="00CE0E26"/>
    <w:rsid w:val="00CE0E7A"/>
    <w:rsid w:val="00CE0F4B"/>
    <w:rsid w:val="00CE1248"/>
    <w:rsid w:val="00CE1CDB"/>
    <w:rsid w:val="00CE1ED4"/>
    <w:rsid w:val="00CE1F59"/>
    <w:rsid w:val="00CE2070"/>
    <w:rsid w:val="00CE2140"/>
    <w:rsid w:val="00CE2396"/>
    <w:rsid w:val="00CE241A"/>
    <w:rsid w:val="00CE24B4"/>
    <w:rsid w:val="00CE291F"/>
    <w:rsid w:val="00CE2A7D"/>
    <w:rsid w:val="00CE2B74"/>
    <w:rsid w:val="00CE2C39"/>
    <w:rsid w:val="00CE2DA0"/>
    <w:rsid w:val="00CE2F90"/>
    <w:rsid w:val="00CE37AD"/>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80"/>
    <w:rsid w:val="00CF0494"/>
    <w:rsid w:val="00CF0667"/>
    <w:rsid w:val="00CF0B8E"/>
    <w:rsid w:val="00CF0BCF"/>
    <w:rsid w:val="00CF0F70"/>
    <w:rsid w:val="00CF1084"/>
    <w:rsid w:val="00CF10A5"/>
    <w:rsid w:val="00CF1211"/>
    <w:rsid w:val="00CF1A08"/>
    <w:rsid w:val="00CF1E64"/>
    <w:rsid w:val="00CF1E6B"/>
    <w:rsid w:val="00CF1F28"/>
    <w:rsid w:val="00CF23C7"/>
    <w:rsid w:val="00CF2879"/>
    <w:rsid w:val="00CF2F0D"/>
    <w:rsid w:val="00CF33CD"/>
    <w:rsid w:val="00CF39AF"/>
    <w:rsid w:val="00CF3B40"/>
    <w:rsid w:val="00CF4104"/>
    <w:rsid w:val="00CF41AB"/>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7E9"/>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0FC0"/>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1F"/>
    <w:rsid w:val="00D03378"/>
    <w:rsid w:val="00D0338B"/>
    <w:rsid w:val="00D03544"/>
    <w:rsid w:val="00D035FC"/>
    <w:rsid w:val="00D037AF"/>
    <w:rsid w:val="00D03838"/>
    <w:rsid w:val="00D038D7"/>
    <w:rsid w:val="00D0390F"/>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58B"/>
    <w:rsid w:val="00D05672"/>
    <w:rsid w:val="00D058FE"/>
    <w:rsid w:val="00D059D0"/>
    <w:rsid w:val="00D05A35"/>
    <w:rsid w:val="00D05CA2"/>
    <w:rsid w:val="00D05F67"/>
    <w:rsid w:val="00D05F91"/>
    <w:rsid w:val="00D0610A"/>
    <w:rsid w:val="00D061B8"/>
    <w:rsid w:val="00D061CF"/>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5D"/>
    <w:rsid w:val="00D10B75"/>
    <w:rsid w:val="00D10C3B"/>
    <w:rsid w:val="00D11050"/>
    <w:rsid w:val="00D114F4"/>
    <w:rsid w:val="00D11651"/>
    <w:rsid w:val="00D1166A"/>
    <w:rsid w:val="00D11742"/>
    <w:rsid w:val="00D118F3"/>
    <w:rsid w:val="00D11928"/>
    <w:rsid w:val="00D11EF7"/>
    <w:rsid w:val="00D11EFB"/>
    <w:rsid w:val="00D121CC"/>
    <w:rsid w:val="00D1243A"/>
    <w:rsid w:val="00D12758"/>
    <w:rsid w:val="00D1288E"/>
    <w:rsid w:val="00D12929"/>
    <w:rsid w:val="00D12A72"/>
    <w:rsid w:val="00D12B40"/>
    <w:rsid w:val="00D12B7E"/>
    <w:rsid w:val="00D13110"/>
    <w:rsid w:val="00D13151"/>
    <w:rsid w:val="00D13628"/>
    <w:rsid w:val="00D13821"/>
    <w:rsid w:val="00D139E1"/>
    <w:rsid w:val="00D13A78"/>
    <w:rsid w:val="00D13AFB"/>
    <w:rsid w:val="00D13C32"/>
    <w:rsid w:val="00D14058"/>
    <w:rsid w:val="00D14062"/>
    <w:rsid w:val="00D14136"/>
    <w:rsid w:val="00D1426B"/>
    <w:rsid w:val="00D14531"/>
    <w:rsid w:val="00D146AD"/>
    <w:rsid w:val="00D1482E"/>
    <w:rsid w:val="00D1488A"/>
    <w:rsid w:val="00D1491C"/>
    <w:rsid w:val="00D14AC8"/>
    <w:rsid w:val="00D14B1F"/>
    <w:rsid w:val="00D14D82"/>
    <w:rsid w:val="00D14EBF"/>
    <w:rsid w:val="00D14F8D"/>
    <w:rsid w:val="00D1503D"/>
    <w:rsid w:val="00D1546D"/>
    <w:rsid w:val="00D156CF"/>
    <w:rsid w:val="00D15986"/>
    <w:rsid w:val="00D15D1B"/>
    <w:rsid w:val="00D15D7B"/>
    <w:rsid w:val="00D16013"/>
    <w:rsid w:val="00D161E3"/>
    <w:rsid w:val="00D16348"/>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09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2DD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3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9B3"/>
    <w:rsid w:val="00D30A12"/>
    <w:rsid w:val="00D30B17"/>
    <w:rsid w:val="00D30BD4"/>
    <w:rsid w:val="00D30C4E"/>
    <w:rsid w:val="00D3123C"/>
    <w:rsid w:val="00D3142B"/>
    <w:rsid w:val="00D316CA"/>
    <w:rsid w:val="00D31745"/>
    <w:rsid w:val="00D31774"/>
    <w:rsid w:val="00D31A61"/>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2A"/>
    <w:rsid w:val="00D35D56"/>
    <w:rsid w:val="00D35D60"/>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063"/>
    <w:rsid w:val="00D412F2"/>
    <w:rsid w:val="00D41656"/>
    <w:rsid w:val="00D41994"/>
    <w:rsid w:val="00D419F3"/>
    <w:rsid w:val="00D41A4A"/>
    <w:rsid w:val="00D41B55"/>
    <w:rsid w:val="00D41B9D"/>
    <w:rsid w:val="00D41FFC"/>
    <w:rsid w:val="00D42004"/>
    <w:rsid w:val="00D42036"/>
    <w:rsid w:val="00D420D2"/>
    <w:rsid w:val="00D420DF"/>
    <w:rsid w:val="00D425A9"/>
    <w:rsid w:val="00D425B0"/>
    <w:rsid w:val="00D4274E"/>
    <w:rsid w:val="00D42B13"/>
    <w:rsid w:val="00D42B8B"/>
    <w:rsid w:val="00D42BBB"/>
    <w:rsid w:val="00D42D69"/>
    <w:rsid w:val="00D42D99"/>
    <w:rsid w:val="00D4307A"/>
    <w:rsid w:val="00D43222"/>
    <w:rsid w:val="00D4342E"/>
    <w:rsid w:val="00D438D5"/>
    <w:rsid w:val="00D4390F"/>
    <w:rsid w:val="00D44000"/>
    <w:rsid w:val="00D44048"/>
    <w:rsid w:val="00D44322"/>
    <w:rsid w:val="00D44C60"/>
    <w:rsid w:val="00D44DEB"/>
    <w:rsid w:val="00D44E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440"/>
    <w:rsid w:val="00D465CC"/>
    <w:rsid w:val="00D4677B"/>
    <w:rsid w:val="00D46D1E"/>
    <w:rsid w:val="00D46FDE"/>
    <w:rsid w:val="00D4704B"/>
    <w:rsid w:val="00D47316"/>
    <w:rsid w:val="00D4736F"/>
    <w:rsid w:val="00D474B6"/>
    <w:rsid w:val="00D4758C"/>
    <w:rsid w:val="00D476D3"/>
    <w:rsid w:val="00D47782"/>
    <w:rsid w:val="00D479BE"/>
    <w:rsid w:val="00D479F8"/>
    <w:rsid w:val="00D47B53"/>
    <w:rsid w:val="00D47CB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1FD9"/>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3F55"/>
    <w:rsid w:val="00D543D9"/>
    <w:rsid w:val="00D545C0"/>
    <w:rsid w:val="00D545C4"/>
    <w:rsid w:val="00D548CF"/>
    <w:rsid w:val="00D54A15"/>
    <w:rsid w:val="00D54D9F"/>
    <w:rsid w:val="00D54F54"/>
    <w:rsid w:val="00D551EA"/>
    <w:rsid w:val="00D554A2"/>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D55"/>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00B"/>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363"/>
    <w:rsid w:val="00D65435"/>
    <w:rsid w:val="00D6547B"/>
    <w:rsid w:val="00D65560"/>
    <w:rsid w:val="00D6557F"/>
    <w:rsid w:val="00D655F6"/>
    <w:rsid w:val="00D65641"/>
    <w:rsid w:val="00D65670"/>
    <w:rsid w:val="00D6586B"/>
    <w:rsid w:val="00D65A50"/>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0F39"/>
    <w:rsid w:val="00D71057"/>
    <w:rsid w:val="00D7122B"/>
    <w:rsid w:val="00D71421"/>
    <w:rsid w:val="00D71573"/>
    <w:rsid w:val="00D715FE"/>
    <w:rsid w:val="00D71914"/>
    <w:rsid w:val="00D71A48"/>
    <w:rsid w:val="00D71B27"/>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025"/>
    <w:rsid w:val="00D751A8"/>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3DF"/>
    <w:rsid w:val="00D77456"/>
    <w:rsid w:val="00D77727"/>
    <w:rsid w:val="00D778D9"/>
    <w:rsid w:val="00D779E8"/>
    <w:rsid w:val="00D77A3D"/>
    <w:rsid w:val="00D77A9C"/>
    <w:rsid w:val="00D77C00"/>
    <w:rsid w:val="00D77C15"/>
    <w:rsid w:val="00D77C2E"/>
    <w:rsid w:val="00D77D07"/>
    <w:rsid w:val="00D8004B"/>
    <w:rsid w:val="00D80057"/>
    <w:rsid w:val="00D80070"/>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423E"/>
    <w:rsid w:val="00D8430B"/>
    <w:rsid w:val="00D8438E"/>
    <w:rsid w:val="00D84553"/>
    <w:rsid w:val="00D846CD"/>
    <w:rsid w:val="00D846DA"/>
    <w:rsid w:val="00D849D1"/>
    <w:rsid w:val="00D84A5B"/>
    <w:rsid w:val="00D84B6A"/>
    <w:rsid w:val="00D84C40"/>
    <w:rsid w:val="00D84D11"/>
    <w:rsid w:val="00D85115"/>
    <w:rsid w:val="00D85143"/>
    <w:rsid w:val="00D8520B"/>
    <w:rsid w:val="00D8534D"/>
    <w:rsid w:val="00D85BC9"/>
    <w:rsid w:val="00D85C13"/>
    <w:rsid w:val="00D86389"/>
    <w:rsid w:val="00D86698"/>
    <w:rsid w:val="00D86789"/>
    <w:rsid w:val="00D8681D"/>
    <w:rsid w:val="00D86860"/>
    <w:rsid w:val="00D86C04"/>
    <w:rsid w:val="00D86E65"/>
    <w:rsid w:val="00D86E7C"/>
    <w:rsid w:val="00D86F6C"/>
    <w:rsid w:val="00D875DF"/>
    <w:rsid w:val="00D87788"/>
    <w:rsid w:val="00D87E1B"/>
    <w:rsid w:val="00D900E9"/>
    <w:rsid w:val="00D9012B"/>
    <w:rsid w:val="00D905B0"/>
    <w:rsid w:val="00D9069E"/>
    <w:rsid w:val="00D908F4"/>
    <w:rsid w:val="00D909FC"/>
    <w:rsid w:val="00D90D48"/>
    <w:rsid w:val="00D90EA9"/>
    <w:rsid w:val="00D90F21"/>
    <w:rsid w:val="00D90F3C"/>
    <w:rsid w:val="00D91088"/>
    <w:rsid w:val="00D911B9"/>
    <w:rsid w:val="00D9148A"/>
    <w:rsid w:val="00D916B0"/>
    <w:rsid w:val="00D916B1"/>
    <w:rsid w:val="00D91870"/>
    <w:rsid w:val="00D91C3C"/>
    <w:rsid w:val="00D92303"/>
    <w:rsid w:val="00D92D88"/>
    <w:rsid w:val="00D92D9E"/>
    <w:rsid w:val="00D930C8"/>
    <w:rsid w:val="00D939E8"/>
    <w:rsid w:val="00D939F4"/>
    <w:rsid w:val="00D93A31"/>
    <w:rsid w:val="00D93BC6"/>
    <w:rsid w:val="00D93C52"/>
    <w:rsid w:val="00D93CCA"/>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7C8"/>
    <w:rsid w:val="00D97863"/>
    <w:rsid w:val="00D97951"/>
    <w:rsid w:val="00D97A1F"/>
    <w:rsid w:val="00D97ED2"/>
    <w:rsid w:val="00D97F55"/>
    <w:rsid w:val="00D97FE2"/>
    <w:rsid w:val="00DA0127"/>
    <w:rsid w:val="00DA038A"/>
    <w:rsid w:val="00DA0480"/>
    <w:rsid w:val="00DA05CD"/>
    <w:rsid w:val="00DA061D"/>
    <w:rsid w:val="00DA06A8"/>
    <w:rsid w:val="00DA0C99"/>
    <w:rsid w:val="00DA133B"/>
    <w:rsid w:val="00DA14F9"/>
    <w:rsid w:val="00DA1521"/>
    <w:rsid w:val="00DA1603"/>
    <w:rsid w:val="00DA1699"/>
    <w:rsid w:val="00DA176D"/>
    <w:rsid w:val="00DA1858"/>
    <w:rsid w:val="00DA1BD8"/>
    <w:rsid w:val="00DA1C91"/>
    <w:rsid w:val="00DA1FB6"/>
    <w:rsid w:val="00DA2087"/>
    <w:rsid w:val="00DA21F3"/>
    <w:rsid w:val="00DA2297"/>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1B"/>
    <w:rsid w:val="00DA3F21"/>
    <w:rsid w:val="00DA410B"/>
    <w:rsid w:val="00DA43FE"/>
    <w:rsid w:val="00DA45C4"/>
    <w:rsid w:val="00DA4836"/>
    <w:rsid w:val="00DA4992"/>
    <w:rsid w:val="00DA4A71"/>
    <w:rsid w:val="00DA4A83"/>
    <w:rsid w:val="00DA4B7E"/>
    <w:rsid w:val="00DA4BBC"/>
    <w:rsid w:val="00DA4C69"/>
    <w:rsid w:val="00DA5030"/>
    <w:rsid w:val="00DA533F"/>
    <w:rsid w:val="00DA58E2"/>
    <w:rsid w:val="00DA59E9"/>
    <w:rsid w:val="00DA5D5F"/>
    <w:rsid w:val="00DA5E56"/>
    <w:rsid w:val="00DA6090"/>
    <w:rsid w:val="00DA62D6"/>
    <w:rsid w:val="00DA65AC"/>
    <w:rsid w:val="00DA666E"/>
    <w:rsid w:val="00DA6A5C"/>
    <w:rsid w:val="00DA6AB9"/>
    <w:rsid w:val="00DA6AC1"/>
    <w:rsid w:val="00DA6DC6"/>
    <w:rsid w:val="00DA6E5F"/>
    <w:rsid w:val="00DA6FEC"/>
    <w:rsid w:val="00DA70B8"/>
    <w:rsid w:val="00DA73D4"/>
    <w:rsid w:val="00DA73F3"/>
    <w:rsid w:val="00DA7638"/>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4E1"/>
    <w:rsid w:val="00DB2810"/>
    <w:rsid w:val="00DB29DD"/>
    <w:rsid w:val="00DB2A4E"/>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32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148E"/>
    <w:rsid w:val="00DC1712"/>
    <w:rsid w:val="00DC19FF"/>
    <w:rsid w:val="00DC1AD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DA6"/>
    <w:rsid w:val="00DC3FBC"/>
    <w:rsid w:val="00DC3FD9"/>
    <w:rsid w:val="00DC44C3"/>
    <w:rsid w:val="00DC45E4"/>
    <w:rsid w:val="00DC48E4"/>
    <w:rsid w:val="00DC499A"/>
    <w:rsid w:val="00DC4FF7"/>
    <w:rsid w:val="00DC5737"/>
    <w:rsid w:val="00DC5B91"/>
    <w:rsid w:val="00DC5BD3"/>
    <w:rsid w:val="00DC5CF6"/>
    <w:rsid w:val="00DC5D62"/>
    <w:rsid w:val="00DC6620"/>
    <w:rsid w:val="00DC6629"/>
    <w:rsid w:val="00DC6A0E"/>
    <w:rsid w:val="00DC6AFF"/>
    <w:rsid w:val="00DC700C"/>
    <w:rsid w:val="00DC7480"/>
    <w:rsid w:val="00DC7586"/>
    <w:rsid w:val="00DC75FB"/>
    <w:rsid w:val="00DC7890"/>
    <w:rsid w:val="00DC7912"/>
    <w:rsid w:val="00DC7928"/>
    <w:rsid w:val="00DC7D1D"/>
    <w:rsid w:val="00DC7E2D"/>
    <w:rsid w:val="00DD01F2"/>
    <w:rsid w:val="00DD0286"/>
    <w:rsid w:val="00DD07C3"/>
    <w:rsid w:val="00DD09E7"/>
    <w:rsid w:val="00DD0E34"/>
    <w:rsid w:val="00DD140F"/>
    <w:rsid w:val="00DD1488"/>
    <w:rsid w:val="00DD15D2"/>
    <w:rsid w:val="00DD1628"/>
    <w:rsid w:val="00DD195F"/>
    <w:rsid w:val="00DD1EEF"/>
    <w:rsid w:val="00DD229B"/>
    <w:rsid w:val="00DD246B"/>
    <w:rsid w:val="00DD2567"/>
    <w:rsid w:val="00DD273F"/>
    <w:rsid w:val="00DD2837"/>
    <w:rsid w:val="00DD28DF"/>
    <w:rsid w:val="00DD2936"/>
    <w:rsid w:val="00DD29A6"/>
    <w:rsid w:val="00DD29BE"/>
    <w:rsid w:val="00DD2A8B"/>
    <w:rsid w:val="00DD2F76"/>
    <w:rsid w:val="00DD306B"/>
    <w:rsid w:val="00DD3135"/>
    <w:rsid w:val="00DD339F"/>
    <w:rsid w:val="00DD37BA"/>
    <w:rsid w:val="00DD39B0"/>
    <w:rsid w:val="00DD39E1"/>
    <w:rsid w:val="00DD3D06"/>
    <w:rsid w:val="00DD3DB0"/>
    <w:rsid w:val="00DD3E03"/>
    <w:rsid w:val="00DD4028"/>
    <w:rsid w:val="00DD40EA"/>
    <w:rsid w:val="00DD40F6"/>
    <w:rsid w:val="00DD41B3"/>
    <w:rsid w:val="00DD450D"/>
    <w:rsid w:val="00DD46C2"/>
    <w:rsid w:val="00DD4ED3"/>
    <w:rsid w:val="00DD4F86"/>
    <w:rsid w:val="00DD51B7"/>
    <w:rsid w:val="00DD5405"/>
    <w:rsid w:val="00DD58C6"/>
    <w:rsid w:val="00DD5BE5"/>
    <w:rsid w:val="00DD5D20"/>
    <w:rsid w:val="00DD5D45"/>
    <w:rsid w:val="00DD5DB2"/>
    <w:rsid w:val="00DD5F78"/>
    <w:rsid w:val="00DD603B"/>
    <w:rsid w:val="00DD64DB"/>
    <w:rsid w:val="00DD66B0"/>
    <w:rsid w:val="00DD681B"/>
    <w:rsid w:val="00DD6B96"/>
    <w:rsid w:val="00DD6BF9"/>
    <w:rsid w:val="00DD7629"/>
    <w:rsid w:val="00DD776F"/>
    <w:rsid w:val="00DD78EF"/>
    <w:rsid w:val="00DD7E16"/>
    <w:rsid w:val="00DE01EC"/>
    <w:rsid w:val="00DE027E"/>
    <w:rsid w:val="00DE02DC"/>
    <w:rsid w:val="00DE03E7"/>
    <w:rsid w:val="00DE04E9"/>
    <w:rsid w:val="00DE0510"/>
    <w:rsid w:val="00DE07B2"/>
    <w:rsid w:val="00DE08BD"/>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3FE"/>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239"/>
    <w:rsid w:val="00DE5405"/>
    <w:rsid w:val="00DE54B8"/>
    <w:rsid w:val="00DE54C9"/>
    <w:rsid w:val="00DE5540"/>
    <w:rsid w:val="00DE583F"/>
    <w:rsid w:val="00DE5C46"/>
    <w:rsid w:val="00DE5F4B"/>
    <w:rsid w:val="00DE5FC6"/>
    <w:rsid w:val="00DE61C9"/>
    <w:rsid w:val="00DE6223"/>
    <w:rsid w:val="00DE62CE"/>
    <w:rsid w:val="00DE63D6"/>
    <w:rsid w:val="00DE6618"/>
    <w:rsid w:val="00DE698D"/>
    <w:rsid w:val="00DE6C74"/>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AF3"/>
    <w:rsid w:val="00DF4C22"/>
    <w:rsid w:val="00DF515F"/>
    <w:rsid w:val="00DF5560"/>
    <w:rsid w:val="00DF5A37"/>
    <w:rsid w:val="00DF5EB1"/>
    <w:rsid w:val="00DF5F0D"/>
    <w:rsid w:val="00DF6034"/>
    <w:rsid w:val="00DF6424"/>
    <w:rsid w:val="00DF64D7"/>
    <w:rsid w:val="00DF653F"/>
    <w:rsid w:val="00DF65AE"/>
    <w:rsid w:val="00DF65F2"/>
    <w:rsid w:val="00DF6772"/>
    <w:rsid w:val="00DF67CF"/>
    <w:rsid w:val="00DF6AF7"/>
    <w:rsid w:val="00DF6B4A"/>
    <w:rsid w:val="00DF6BF2"/>
    <w:rsid w:val="00DF6E50"/>
    <w:rsid w:val="00DF736D"/>
    <w:rsid w:val="00DF73CB"/>
    <w:rsid w:val="00DF756C"/>
    <w:rsid w:val="00DF7637"/>
    <w:rsid w:val="00DF767C"/>
    <w:rsid w:val="00DF76D4"/>
    <w:rsid w:val="00DF7AD6"/>
    <w:rsid w:val="00DF7B27"/>
    <w:rsid w:val="00DF7B59"/>
    <w:rsid w:val="00DF7BFB"/>
    <w:rsid w:val="00DF7CA2"/>
    <w:rsid w:val="00DF7DF8"/>
    <w:rsid w:val="00E0018C"/>
    <w:rsid w:val="00E004B5"/>
    <w:rsid w:val="00E0062A"/>
    <w:rsid w:val="00E009E9"/>
    <w:rsid w:val="00E00C9D"/>
    <w:rsid w:val="00E0109C"/>
    <w:rsid w:val="00E0125F"/>
    <w:rsid w:val="00E0136D"/>
    <w:rsid w:val="00E0144B"/>
    <w:rsid w:val="00E01865"/>
    <w:rsid w:val="00E01CA8"/>
    <w:rsid w:val="00E01D00"/>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51F"/>
    <w:rsid w:val="00E05AE2"/>
    <w:rsid w:val="00E05BC9"/>
    <w:rsid w:val="00E05BEF"/>
    <w:rsid w:val="00E06030"/>
    <w:rsid w:val="00E06263"/>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14"/>
    <w:rsid w:val="00E161F0"/>
    <w:rsid w:val="00E1623C"/>
    <w:rsid w:val="00E1647A"/>
    <w:rsid w:val="00E16494"/>
    <w:rsid w:val="00E1677C"/>
    <w:rsid w:val="00E1686F"/>
    <w:rsid w:val="00E16AB4"/>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15"/>
    <w:rsid w:val="00E20785"/>
    <w:rsid w:val="00E20843"/>
    <w:rsid w:val="00E209B2"/>
    <w:rsid w:val="00E20FBC"/>
    <w:rsid w:val="00E21079"/>
    <w:rsid w:val="00E2112E"/>
    <w:rsid w:val="00E2122D"/>
    <w:rsid w:val="00E21673"/>
    <w:rsid w:val="00E219BB"/>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C9F"/>
    <w:rsid w:val="00E25D1E"/>
    <w:rsid w:val="00E260A0"/>
    <w:rsid w:val="00E26116"/>
    <w:rsid w:val="00E261D6"/>
    <w:rsid w:val="00E263BA"/>
    <w:rsid w:val="00E263CB"/>
    <w:rsid w:val="00E266CF"/>
    <w:rsid w:val="00E26761"/>
    <w:rsid w:val="00E267AA"/>
    <w:rsid w:val="00E2683D"/>
    <w:rsid w:val="00E268FC"/>
    <w:rsid w:val="00E26B03"/>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227E"/>
    <w:rsid w:val="00E325CC"/>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19F"/>
    <w:rsid w:val="00E342D6"/>
    <w:rsid w:val="00E3436C"/>
    <w:rsid w:val="00E34558"/>
    <w:rsid w:val="00E345F6"/>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9D4"/>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84F"/>
    <w:rsid w:val="00E42A85"/>
    <w:rsid w:val="00E42D56"/>
    <w:rsid w:val="00E42EA5"/>
    <w:rsid w:val="00E43206"/>
    <w:rsid w:val="00E43254"/>
    <w:rsid w:val="00E43561"/>
    <w:rsid w:val="00E43645"/>
    <w:rsid w:val="00E4377F"/>
    <w:rsid w:val="00E43807"/>
    <w:rsid w:val="00E43AFD"/>
    <w:rsid w:val="00E43CA7"/>
    <w:rsid w:val="00E4423B"/>
    <w:rsid w:val="00E4495D"/>
    <w:rsid w:val="00E44A0B"/>
    <w:rsid w:val="00E44B9E"/>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CC"/>
    <w:rsid w:val="00E46FEC"/>
    <w:rsid w:val="00E4707E"/>
    <w:rsid w:val="00E471F2"/>
    <w:rsid w:val="00E4737D"/>
    <w:rsid w:val="00E4776E"/>
    <w:rsid w:val="00E47B25"/>
    <w:rsid w:val="00E47B3D"/>
    <w:rsid w:val="00E50105"/>
    <w:rsid w:val="00E50187"/>
    <w:rsid w:val="00E50195"/>
    <w:rsid w:val="00E50295"/>
    <w:rsid w:val="00E505B9"/>
    <w:rsid w:val="00E50802"/>
    <w:rsid w:val="00E50832"/>
    <w:rsid w:val="00E50A36"/>
    <w:rsid w:val="00E50C27"/>
    <w:rsid w:val="00E50CC3"/>
    <w:rsid w:val="00E50E5B"/>
    <w:rsid w:val="00E50E8C"/>
    <w:rsid w:val="00E50F66"/>
    <w:rsid w:val="00E51297"/>
    <w:rsid w:val="00E5155E"/>
    <w:rsid w:val="00E51B39"/>
    <w:rsid w:val="00E51F58"/>
    <w:rsid w:val="00E52241"/>
    <w:rsid w:val="00E52356"/>
    <w:rsid w:val="00E52521"/>
    <w:rsid w:val="00E525C0"/>
    <w:rsid w:val="00E52928"/>
    <w:rsid w:val="00E52A6C"/>
    <w:rsid w:val="00E52CDA"/>
    <w:rsid w:val="00E52D67"/>
    <w:rsid w:val="00E52DD7"/>
    <w:rsid w:val="00E52DD8"/>
    <w:rsid w:val="00E52DFF"/>
    <w:rsid w:val="00E53158"/>
    <w:rsid w:val="00E531E4"/>
    <w:rsid w:val="00E533C8"/>
    <w:rsid w:val="00E5346A"/>
    <w:rsid w:val="00E535B5"/>
    <w:rsid w:val="00E53614"/>
    <w:rsid w:val="00E53955"/>
    <w:rsid w:val="00E539A4"/>
    <w:rsid w:val="00E53C6C"/>
    <w:rsid w:val="00E54024"/>
    <w:rsid w:val="00E54190"/>
    <w:rsid w:val="00E542BC"/>
    <w:rsid w:val="00E5440E"/>
    <w:rsid w:val="00E545D4"/>
    <w:rsid w:val="00E54935"/>
    <w:rsid w:val="00E54972"/>
    <w:rsid w:val="00E54C69"/>
    <w:rsid w:val="00E54C85"/>
    <w:rsid w:val="00E54CCB"/>
    <w:rsid w:val="00E550C8"/>
    <w:rsid w:val="00E5515C"/>
    <w:rsid w:val="00E55265"/>
    <w:rsid w:val="00E558EC"/>
    <w:rsid w:val="00E558F0"/>
    <w:rsid w:val="00E5593B"/>
    <w:rsid w:val="00E55C39"/>
    <w:rsid w:val="00E55C8F"/>
    <w:rsid w:val="00E55FC0"/>
    <w:rsid w:val="00E55FED"/>
    <w:rsid w:val="00E5607B"/>
    <w:rsid w:val="00E5611E"/>
    <w:rsid w:val="00E562AE"/>
    <w:rsid w:val="00E56344"/>
    <w:rsid w:val="00E56482"/>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BD0"/>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890"/>
    <w:rsid w:val="00E70925"/>
    <w:rsid w:val="00E70AF0"/>
    <w:rsid w:val="00E70FC7"/>
    <w:rsid w:val="00E71125"/>
    <w:rsid w:val="00E717B5"/>
    <w:rsid w:val="00E719B5"/>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EEA"/>
    <w:rsid w:val="00E73F1B"/>
    <w:rsid w:val="00E7409A"/>
    <w:rsid w:val="00E74A30"/>
    <w:rsid w:val="00E74A7A"/>
    <w:rsid w:val="00E74BA7"/>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2D2"/>
    <w:rsid w:val="00E77A72"/>
    <w:rsid w:val="00E77B0F"/>
    <w:rsid w:val="00E77C50"/>
    <w:rsid w:val="00E77E96"/>
    <w:rsid w:val="00E77F21"/>
    <w:rsid w:val="00E77FCD"/>
    <w:rsid w:val="00E80343"/>
    <w:rsid w:val="00E804E5"/>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1C1"/>
    <w:rsid w:val="00E8535E"/>
    <w:rsid w:val="00E85666"/>
    <w:rsid w:val="00E85957"/>
    <w:rsid w:val="00E85E63"/>
    <w:rsid w:val="00E85EAD"/>
    <w:rsid w:val="00E86585"/>
    <w:rsid w:val="00E865A7"/>
    <w:rsid w:val="00E866F3"/>
    <w:rsid w:val="00E86711"/>
    <w:rsid w:val="00E86885"/>
    <w:rsid w:val="00E8689D"/>
    <w:rsid w:val="00E86BBB"/>
    <w:rsid w:val="00E86D1F"/>
    <w:rsid w:val="00E8718A"/>
    <w:rsid w:val="00E871AB"/>
    <w:rsid w:val="00E871F2"/>
    <w:rsid w:val="00E87602"/>
    <w:rsid w:val="00E8777B"/>
    <w:rsid w:val="00E8781F"/>
    <w:rsid w:val="00E879A0"/>
    <w:rsid w:val="00E87B62"/>
    <w:rsid w:val="00E87C09"/>
    <w:rsid w:val="00E87C41"/>
    <w:rsid w:val="00E90160"/>
    <w:rsid w:val="00E90205"/>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575"/>
    <w:rsid w:val="00E95583"/>
    <w:rsid w:val="00E958B0"/>
    <w:rsid w:val="00E959D5"/>
    <w:rsid w:val="00E95ABA"/>
    <w:rsid w:val="00E95B8E"/>
    <w:rsid w:val="00E95BA7"/>
    <w:rsid w:val="00E95D57"/>
    <w:rsid w:val="00E95DE1"/>
    <w:rsid w:val="00E95F8A"/>
    <w:rsid w:val="00E960C3"/>
    <w:rsid w:val="00E969AE"/>
    <w:rsid w:val="00E96C21"/>
    <w:rsid w:val="00E96D0A"/>
    <w:rsid w:val="00E96D1A"/>
    <w:rsid w:val="00E96D92"/>
    <w:rsid w:val="00E96E1D"/>
    <w:rsid w:val="00E97129"/>
    <w:rsid w:val="00E9714A"/>
    <w:rsid w:val="00E9740A"/>
    <w:rsid w:val="00E97871"/>
    <w:rsid w:val="00E978E0"/>
    <w:rsid w:val="00E97B07"/>
    <w:rsid w:val="00E97D00"/>
    <w:rsid w:val="00E97F24"/>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18B"/>
    <w:rsid w:val="00EA257F"/>
    <w:rsid w:val="00EA2756"/>
    <w:rsid w:val="00EA27FD"/>
    <w:rsid w:val="00EA2C4B"/>
    <w:rsid w:val="00EA317F"/>
    <w:rsid w:val="00EA3458"/>
    <w:rsid w:val="00EA34A6"/>
    <w:rsid w:val="00EA3504"/>
    <w:rsid w:val="00EA3586"/>
    <w:rsid w:val="00EA39C3"/>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6F14"/>
    <w:rsid w:val="00EA7659"/>
    <w:rsid w:val="00EA7D20"/>
    <w:rsid w:val="00EB000C"/>
    <w:rsid w:val="00EB009A"/>
    <w:rsid w:val="00EB024D"/>
    <w:rsid w:val="00EB0498"/>
    <w:rsid w:val="00EB0688"/>
    <w:rsid w:val="00EB0782"/>
    <w:rsid w:val="00EB07B8"/>
    <w:rsid w:val="00EB0854"/>
    <w:rsid w:val="00EB0CA1"/>
    <w:rsid w:val="00EB0E3B"/>
    <w:rsid w:val="00EB0E7C"/>
    <w:rsid w:val="00EB0E94"/>
    <w:rsid w:val="00EB10DC"/>
    <w:rsid w:val="00EB11C5"/>
    <w:rsid w:val="00EB1501"/>
    <w:rsid w:val="00EB1723"/>
    <w:rsid w:val="00EB1B08"/>
    <w:rsid w:val="00EB1C83"/>
    <w:rsid w:val="00EB1E10"/>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97F"/>
    <w:rsid w:val="00EB4B92"/>
    <w:rsid w:val="00EB4E98"/>
    <w:rsid w:val="00EB4ED6"/>
    <w:rsid w:val="00EB4EE0"/>
    <w:rsid w:val="00EB528E"/>
    <w:rsid w:val="00EB58AD"/>
    <w:rsid w:val="00EB5B16"/>
    <w:rsid w:val="00EB5BFB"/>
    <w:rsid w:val="00EB5C36"/>
    <w:rsid w:val="00EB5F85"/>
    <w:rsid w:val="00EB62D4"/>
    <w:rsid w:val="00EB650D"/>
    <w:rsid w:val="00EB6613"/>
    <w:rsid w:val="00EB669A"/>
    <w:rsid w:val="00EB6736"/>
    <w:rsid w:val="00EB69E7"/>
    <w:rsid w:val="00EB6A16"/>
    <w:rsid w:val="00EB6B9D"/>
    <w:rsid w:val="00EB6D7F"/>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1F3"/>
    <w:rsid w:val="00EC0631"/>
    <w:rsid w:val="00EC06E8"/>
    <w:rsid w:val="00EC07C8"/>
    <w:rsid w:val="00EC08A0"/>
    <w:rsid w:val="00EC0971"/>
    <w:rsid w:val="00EC0AA4"/>
    <w:rsid w:val="00EC0AE1"/>
    <w:rsid w:val="00EC0C9B"/>
    <w:rsid w:val="00EC0D06"/>
    <w:rsid w:val="00EC0E93"/>
    <w:rsid w:val="00EC15DE"/>
    <w:rsid w:val="00EC15F5"/>
    <w:rsid w:val="00EC18A2"/>
    <w:rsid w:val="00EC1957"/>
    <w:rsid w:val="00EC1A65"/>
    <w:rsid w:val="00EC1C1B"/>
    <w:rsid w:val="00EC1C24"/>
    <w:rsid w:val="00EC1C27"/>
    <w:rsid w:val="00EC1FFE"/>
    <w:rsid w:val="00EC2254"/>
    <w:rsid w:val="00EC2383"/>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3C"/>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329"/>
    <w:rsid w:val="00ED3639"/>
    <w:rsid w:val="00ED38BA"/>
    <w:rsid w:val="00ED38EE"/>
    <w:rsid w:val="00ED3E28"/>
    <w:rsid w:val="00ED41BE"/>
    <w:rsid w:val="00ED422B"/>
    <w:rsid w:val="00ED4421"/>
    <w:rsid w:val="00ED459E"/>
    <w:rsid w:val="00ED476C"/>
    <w:rsid w:val="00ED4871"/>
    <w:rsid w:val="00ED48B9"/>
    <w:rsid w:val="00ED4C65"/>
    <w:rsid w:val="00ED4CCF"/>
    <w:rsid w:val="00ED4D23"/>
    <w:rsid w:val="00ED5141"/>
    <w:rsid w:val="00ED5190"/>
    <w:rsid w:val="00ED5202"/>
    <w:rsid w:val="00ED56DC"/>
    <w:rsid w:val="00ED57EA"/>
    <w:rsid w:val="00ED582B"/>
    <w:rsid w:val="00ED59D1"/>
    <w:rsid w:val="00ED5CB8"/>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58D"/>
    <w:rsid w:val="00EE162F"/>
    <w:rsid w:val="00EE1683"/>
    <w:rsid w:val="00EE184C"/>
    <w:rsid w:val="00EE195E"/>
    <w:rsid w:val="00EE1C82"/>
    <w:rsid w:val="00EE1E79"/>
    <w:rsid w:val="00EE2276"/>
    <w:rsid w:val="00EE2282"/>
    <w:rsid w:val="00EE2433"/>
    <w:rsid w:val="00EE259A"/>
    <w:rsid w:val="00EE2CCE"/>
    <w:rsid w:val="00EE2CED"/>
    <w:rsid w:val="00EE306C"/>
    <w:rsid w:val="00EE31BA"/>
    <w:rsid w:val="00EE3411"/>
    <w:rsid w:val="00EE351F"/>
    <w:rsid w:val="00EE35DA"/>
    <w:rsid w:val="00EE3954"/>
    <w:rsid w:val="00EE3BA8"/>
    <w:rsid w:val="00EE414C"/>
    <w:rsid w:val="00EE431A"/>
    <w:rsid w:val="00EE436A"/>
    <w:rsid w:val="00EE4428"/>
    <w:rsid w:val="00EE44B9"/>
    <w:rsid w:val="00EE450C"/>
    <w:rsid w:val="00EE47EE"/>
    <w:rsid w:val="00EE47FD"/>
    <w:rsid w:val="00EE484C"/>
    <w:rsid w:val="00EE4AED"/>
    <w:rsid w:val="00EE4BD8"/>
    <w:rsid w:val="00EE4CD7"/>
    <w:rsid w:val="00EE4F47"/>
    <w:rsid w:val="00EE4F8C"/>
    <w:rsid w:val="00EE545D"/>
    <w:rsid w:val="00EE58C7"/>
    <w:rsid w:val="00EE5936"/>
    <w:rsid w:val="00EE5A12"/>
    <w:rsid w:val="00EE5CF8"/>
    <w:rsid w:val="00EE5E46"/>
    <w:rsid w:val="00EE5F11"/>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3F3"/>
    <w:rsid w:val="00EF054F"/>
    <w:rsid w:val="00EF075C"/>
    <w:rsid w:val="00EF07C0"/>
    <w:rsid w:val="00EF07FE"/>
    <w:rsid w:val="00EF0925"/>
    <w:rsid w:val="00EF0E82"/>
    <w:rsid w:val="00EF114C"/>
    <w:rsid w:val="00EF1351"/>
    <w:rsid w:val="00EF1E7E"/>
    <w:rsid w:val="00EF2025"/>
    <w:rsid w:val="00EF2272"/>
    <w:rsid w:val="00EF24AB"/>
    <w:rsid w:val="00EF2516"/>
    <w:rsid w:val="00EF251E"/>
    <w:rsid w:val="00EF27AF"/>
    <w:rsid w:val="00EF28B5"/>
    <w:rsid w:val="00EF28D4"/>
    <w:rsid w:val="00EF28EC"/>
    <w:rsid w:val="00EF2E4D"/>
    <w:rsid w:val="00EF2EEB"/>
    <w:rsid w:val="00EF2F18"/>
    <w:rsid w:val="00EF3113"/>
    <w:rsid w:val="00EF3897"/>
    <w:rsid w:val="00EF3A77"/>
    <w:rsid w:val="00EF3F28"/>
    <w:rsid w:val="00EF3FD8"/>
    <w:rsid w:val="00EF42E2"/>
    <w:rsid w:val="00EF43D7"/>
    <w:rsid w:val="00EF44B3"/>
    <w:rsid w:val="00EF45CA"/>
    <w:rsid w:val="00EF46CB"/>
    <w:rsid w:val="00EF4709"/>
    <w:rsid w:val="00EF4B6E"/>
    <w:rsid w:val="00EF4BE7"/>
    <w:rsid w:val="00EF4F2A"/>
    <w:rsid w:val="00EF4F35"/>
    <w:rsid w:val="00EF4F9B"/>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44"/>
    <w:rsid w:val="00EF6F7A"/>
    <w:rsid w:val="00EF7106"/>
    <w:rsid w:val="00EF713E"/>
    <w:rsid w:val="00EF715C"/>
    <w:rsid w:val="00EF78C7"/>
    <w:rsid w:val="00EF7A2A"/>
    <w:rsid w:val="00EF7DC7"/>
    <w:rsid w:val="00EF7E22"/>
    <w:rsid w:val="00F00006"/>
    <w:rsid w:val="00F00210"/>
    <w:rsid w:val="00F002D8"/>
    <w:rsid w:val="00F0043E"/>
    <w:rsid w:val="00F00627"/>
    <w:rsid w:val="00F0088B"/>
    <w:rsid w:val="00F0099E"/>
    <w:rsid w:val="00F00A66"/>
    <w:rsid w:val="00F00B82"/>
    <w:rsid w:val="00F00BA3"/>
    <w:rsid w:val="00F00DA4"/>
    <w:rsid w:val="00F00E0C"/>
    <w:rsid w:val="00F011D8"/>
    <w:rsid w:val="00F0139D"/>
    <w:rsid w:val="00F019F2"/>
    <w:rsid w:val="00F01A3D"/>
    <w:rsid w:val="00F01DD9"/>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BB3"/>
    <w:rsid w:val="00F07D20"/>
    <w:rsid w:val="00F07FC2"/>
    <w:rsid w:val="00F1007A"/>
    <w:rsid w:val="00F10347"/>
    <w:rsid w:val="00F1053B"/>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75"/>
    <w:rsid w:val="00F12EE9"/>
    <w:rsid w:val="00F12F99"/>
    <w:rsid w:val="00F13096"/>
    <w:rsid w:val="00F13249"/>
    <w:rsid w:val="00F133CC"/>
    <w:rsid w:val="00F133E2"/>
    <w:rsid w:val="00F13522"/>
    <w:rsid w:val="00F137EA"/>
    <w:rsid w:val="00F13AF5"/>
    <w:rsid w:val="00F13DC2"/>
    <w:rsid w:val="00F13ECB"/>
    <w:rsid w:val="00F140BC"/>
    <w:rsid w:val="00F141F6"/>
    <w:rsid w:val="00F1472C"/>
    <w:rsid w:val="00F148C0"/>
    <w:rsid w:val="00F14CB4"/>
    <w:rsid w:val="00F14D5D"/>
    <w:rsid w:val="00F151C4"/>
    <w:rsid w:val="00F1554E"/>
    <w:rsid w:val="00F155B2"/>
    <w:rsid w:val="00F15965"/>
    <w:rsid w:val="00F15A1D"/>
    <w:rsid w:val="00F15AE5"/>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622"/>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325B"/>
    <w:rsid w:val="00F233BF"/>
    <w:rsid w:val="00F2345D"/>
    <w:rsid w:val="00F2352A"/>
    <w:rsid w:val="00F23742"/>
    <w:rsid w:val="00F239E7"/>
    <w:rsid w:val="00F23A72"/>
    <w:rsid w:val="00F23E81"/>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316"/>
    <w:rsid w:val="00F26544"/>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29B"/>
    <w:rsid w:val="00F3341A"/>
    <w:rsid w:val="00F335FB"/>
    <w:rsid w:val="00F33615"/>
    <w:rsid w:val="00F33F77"/>
    <w:rsid w:val="00F34333"/>
    <w:rsid w:val="00F34441"/>
    <w:rsid w:val="00F345AF"/>
    <w:rsid w:val="00F3480F"/>
    <w:rsid w:val="00F3483C"/>
    <w:rsid w:val="00F34AAA"/>
    <w:rsid w:val="00F34C9B"/>
    <w:rsid w:val="00F34E30"/>
    <w:rsid w:val="00F34E7C"/>
    <w:rsid w:val="00F34EFF"/>
    <w:rsid w:val="00F3547F"/>
    <w:rsid w:val="00F356CA"/>
    <w:rsid w:val="00F35711"/>
    <w:rsid w:val="00F35933"/>
    <w:rsid w:val="00F35B50"/>
    <w:rsid w:val="00F35E57"/>
    <w:rsid w:val="00F360F1"/>
    <w:rsid w:val="00F3640C"/>
    <w:rsid w:val="00F36428"/>
    <w:rsid w:val="00F36915"/>
    <w:rsid w:val="00F36A1A"/>
    <w:rsid w:val="00F36AE2"/>
    <w:rsid w:val="00F36B24"/>
    <w:rsid w:val="00F36E20"/>
    <w:rsid w:val="00F373E9"/>
    <w:rsid w:val="00F375A3"/>
    <w:rsid w:val="00F37732"/>
    <w:rsid w:val="00F37753"/>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1F9C"/>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377"/>
    <w:rsid w:val="00F434DE"/>
    <w:rsid w:val="00F4358D"/>
    <w:rsid w:val="00F435E2"/>
    <w:rsid w:val="00F43AC5"/>
    <w:rsid w:val="00F43BFD"/>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9F6"/>
    <w:rsid w:val="00F46A92"/>
    <w:rsid w:val="00F46CC7"/>
    <w:rsid w:val="00F46EEC"/>
    <w:rsid w:val="00F47014"/>
    <w:rsid w:val="00F4720A"/>
    <w:rsid w:val="00F473D0"/>
    <w:rsid w:val="00F474B1"/>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347"/>
    <w:rsid w:val="00F525AB"/>
    <w:rsid w:val="00F5266C"/>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12D"/>
    <w:rsid w:val="00F5435A"/>
    <w:rsid w:val="00F54393"/>
    <w:rsid w:val="00F545EB"/>
    <w:rsid w:val="00F54741"/>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9EC"/>
    <w:rsid w:val="00F62A46"/>
    <w:rsid w:val="00F62AE6"/>
    <w:rsid w:val="00F62B70"/>
    <w:rsid w:val="00F62C03"/>
    <w:rsid w:val="00F62E96"/>
    <w:rsid w:val="00F62EF2"/>
    <w:rsid w:val="00F62F27"/>
    <w:rsid w:val="00F6303A"/>
    <w:rsid w:val="00F633E0"/>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450"/>
    <w:rsid w:val="00F655A2"/>
    <w:rsid w:val="00F656CB"/>
    <w:rsid w:val="00F65847"/>
    <w:rsid w:val="00F658C6"/>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1D1"/>
    <w:rsid w:val="00F67332"/>
    <w:rsid w:val="00F67370"/>
    <w:rsid w:val="00F673BD"/>
    <w:rsid w:val="00F67583"/>
    <w:rsid w:val="00F67932"/>
    <w:rsid w:val="00F679CC"/>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41"/>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8EE"/>
    <w:rsid w:val="00F74902"/>
    <w:rsid w:val="00F74EB1"/>
    <w:rsid w:val="00F75292"/>
    <w:rsid w:val="00F754FF"/>
    <w:rsid w:val="00F7551D"/>
    <w:rsid w:val="00F75822"/>
    <w:rsid w:val="00F7598F"/>
    <w:rsid w:val="00F759FF"/>
    <w:rsid w:val="00F75C8C"/>
    <w:rsid w:val="00F75E3A"/>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DD4"/>
    <w:rsid w:val="00F77E61"/>
    <w:rsid w:val="00F801F6"/>
    <w:rsid w:val="00F80B9F"/>
    <w:rsid w:val="00F80BED"/>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571"/>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87"/>
    <w:rsid w:val="00F848A0"/>
    <w:rsid w:val="00F848EA"/>
    <w:rsid w:val="00F8491A"/>
    <w:rsid w:val="00F84DFF"/>
    <w:rsid w:val="00F8520B"/>
    <w:rsid w:val="00F85592"/>
    <w:rsid w:val="00F855C5"/>
    <w:rsid w:val="00F85672"/>
    <w:rsid w:val="00F856C0"/>
    <w:rsid w:val="00F85762"/>
    <w:rsid w:val="00F85774"/>
    <w:rsid w:val="00F85AD5"/>
    <w:rsid w:val="00F85CAC"/>
    <w:rsid w:val="00F85D47"/>
    <w:rsid w:val="00F85F13"/>
    <w:rsid w:val="00F85FF1"/>
    <w:rsid w:val="00F86001"/>
    <w:rsid w:val="00F860F6"/>
    <w:rsid w:val="00F8651A"/>
    <w:rsid w:val="00F8659C"/>
    <w:rsid w:val="00F8678F"/>
    <w:rsid w:val="00F867B8"/>
    <w:rsid w:val="00F86D3C"/>
    <w:rsid w:val="00F86DF6"/>
    <w:rsid w:val="00F86EBE"/>
    <w:rsid w:val="00F87193"/>
    <w:rsid w:val="00F87710"/>
    <w:rsid w:val="00F879AA"/>
    <w:rsid w:val="00F87A1D"/>
    <w:rsid w:val="00F87AD1"/>
    <w:rsid w:val="00F87B4E"/>
    <w:rsid w:val="00F87E9F"/>
    <w:rsid w:val="00F87FD9"/>
    <w:rsid w:val="00F87FF3"/>
    <w:rsid w:val="00F90068"/>
    <w:rsid w:val="00F901A6"/>
    <w:rsid w:val="00F90307"/>
    <w:rsid w:val="00F9041B"/>
    <w:rsid w:val="00F908EC"/>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5CC"/>
    <w:rsid w:val="00F928A7"/>
    <w:rsid w:val="00F928DC"/>
    <w:rsid w:val="00F92A08"/>
    <w:rsid w:val="00F92A21"/>
    <w:rsid w:val="00F92A90"/>
    <w:rsid w:val="00F92B00"/>
    <w:rsid w:val="00F92CBE"/>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0E"/>
    <w:rsid w:val="00F960DC"/>
    <w:rsid w:val="00F960F9"/>
    <w:rsid w:val="00F964B0"/>
    <w:rsid w:val="00F964B4"/>
    <w:rsid w:val="00F96709"/>
    <w:rsid w:val="00F96B45"/>
    <w:rsid w:val="00F970B5"/>
    <w:rsid w:val="00F9740D"/>
    <w:rsid w:val="00F97659"/>
    <w:rsid w:val="00F97DD3"/>
    <w:rsid w:val="00F97DED"/>
    <w:rsid w:val="00F97E9C"/>
    <w:rsid w:val="00F97F78"/>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2E15"/>
    <w:rsid w:val="00FA36D2"/>
    <w:rsid w:val="00FA386B"/>
    <w:rsid w:val="00FA38ED"/>
    <w:rsid w:val="00FA39A2"/>
    <w:rsid w:val="00FA3A9B"/>
    <w:rsid w:val="00FA3AC1"/>
    <w:rsid w:val="00FA42F2"/>
    <w:rsid w:val="00FA436D"/>
    <w:rsid w:val="00FA4536"/>
    <w:rsid w:val="00FA4812"/>
    <w:rsid w:val="00FA497A"/>
    <w:rsid w:val="00FA4A60"/>
    <w:rsid w:val="00FA4DEA"/>
    <w:rsid w:val="00FA5003"/>
    <w:rsid w:val="00FA5134"/>
    <w:rsid w:val="00FA5233"/>
    <w:rsid w:val="00FA565D"/>
    <w:rsid w:val="00FA5B22"/>
    <w:rsid w:val="00FA5BEA"/>
    <w:rsid w:val="00FA6005"/>
    <w:rsid w:val="00FA6370"/>
    <w:rsid w:val="00FA63AA"/>
    <w:rsid w:val="00FA6421"/>
    <w:rsid w:val="00FA65D8"/>
    <w:rsid w:val="00FA66EE"/>
    <w:rsid w:val="00FA67D3"/>
    <w:rsid w:val="00FA68E3"/>
    <w:rsid w:val="00FA6B78"/>
    <w:rsid w:val="00FA6BC3"/>
    <w:rsid w:val="00FA6C55"/>
    <w:rsid w:val="00FA6D68"/>
    <w:rsid w:val="00FA6F52"/>
    <w:rsid w:val="00FA721B"/>
    <w:rsid w:val="00FA7349"/>
    <w:rsid w:val="00FA747D"/>
    <w:rsid w:val="00FA74C3"/>
    <w:rsid w:val="00FA7834"/>
    <w:rsid w:val="00FA799E"/>
    <w:rsid w:val="00FA7A43"/>
    <w:rsid w:val="00FA7CCD"/>
    <w:rsid w:val="00FB06D3"/>
    <w:rsid w:val="00FB075F"/>
    <w:rsid w:val="00FB0AFC"/>
    <w:rsid w:val="00FB0B1C"/>
    <w:rsid w:val="00FB0F8A"/>
    <w:rsid w:val="00FB149E"/>
    <w:rsid w:val="00FB14B1"/>
    <w:rsid w:val="00FB16AE"/>
    <w:rsid w:val="00FB174D"/>
    <w:rsid w:val="00FB1770"/>
    <w:rsid w:val="00FB186E"/>
    <w:rsid w:val="00FB18B5"/>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0EF6"/>
    <w:rsid w:val="00FC1026"/>
    <w:rsid w:val="00FC102B"/>
    <w:rsid w:val="00FC1269"/>
    <w:rsid w:val="00FC1526"/>
    <w:rsid w:val="00FC1AAE"/>
    <w:rsid w:val="00FC1C77"/>
    <w:rsid w:val="00FC1CC6"/>
    <w:rsid w:val="00FC1D54"/>
    <w:rsid w:val="00FC1E90"/>
    <w:rsid w:val="00FC2134"/>
    <w:rsid w:val="00FC2152"/>
    <w:rsid w:val="00FC2361"/>
    <w:rsid w:val="00FC2379"/>
    <w:rsid w:val="00FC25A6"/>
    <w:rsid w:val="00FC25EE"/>
    <w:rsid w:val="00FC2927"/>
    <w:rsid w:val="00FC2DD2"/>
    <w:rsid w:val="00FC2EDA"/>
    <w:rsid w:val="00FC2F36"/>
    <w:rsid w:val="00FC2FD3"/>
    <w:rsid w:val="00FC30D5"/>
    <w:rsid w:val="00FC310E"/>
    <w:rsid w:val="00FC31C7"/>
    <w:rsid w:val="00FC31E7"/>
    <w:rsid w:val="00FC338C"/>
    <w:rsid w:val="00FC34C4"/>
    <w:rsid w:val="00FC37F0"/>
    <w:rsid w:val="00FC3957"/>
    <w:rsid w:val="00FC3980"/>
    <w:rsid w:val="00FC3B14"/>
    <w:rsid w:val="00FC3B9D"/>
    <w:rsid w:val="00FC3CE2"/>
    <w:rsid w:val="00FC3F7E"/>
    <w:rsid w:val="00FC4157"/>
    <w:rsid w:val="00FC44B2"/>
    <w:rsid w:val="00FC478A"/>
    <w:rsid w:val="00FC49AA"/>
    <w:rsid w:val="00FC4A71"/>
    <w:rsid w:val="00FC4C15"/>
    <w:rsid w:val="00FC4CAD"/>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6F09"/>
    <w:rsid w:val="00FC7087"/>
    <w:rsid w:val="00FC7162"/>
    <w:rsid w:val="00FC718D"/>
    <w:rsid w:val="00FC7E75"/>
    <w:rsid w:val="00FC7FA5"/>
    <w:rsid w:val="00FD0040"/>
    <w:rsid w:val="00FD04A6"/>
    <w:rsid w:val="00FD05E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213"/>
    <w:rsid w:val="00FD536A"/>
    <w:rsid w:val="00FD54C0"/>
    <w:rsid w:val="00FD58B8"/>
    <w:rsid w:val="00FD5AB7"/>
    <w:rsid w:val="00FD5B53"/>
    <w:rsid w:val="00FD5E73"/>
    <w:rsid w:val="00FD5F41"/>
    <w:rsid w:val="00FD628E"/>
    <w:rsid w:val="00FD6320"/>
    <w:rsid w:val="00FD65EE"/>
    <w:rsid w:val="00FD6AF5"/>
    <w:rsid w:val="00FD6BA5"/>
    <w:rsid w:val="00FD6C8F"/>
    <w:rsid w:val="00FD6CDD"/>
    <w:rsid w:val="00FD6CED"/>
    <w:rsid w:val="00FD6D85"/>
    <w:rsid w:val="00FD6F5B"/>
    <w:rsid w:val="00FD759A"/>
    <w:rsid w:val="00FD7CD9"/>
    <w:rsid w:val="00FD7D9E"/>
    <w:rsid w:val="00FD7E01"/>
    <w:rsid w:val="00FE0192"/>
    <w:rsid w:val="00FE0209"/>
    <w:rsid w:val="00FE03F7"/>
    <w:rsid w:val="00FE10F5"/>
    <w:rsid w:val="00FE11EF"/>
    <w:rsid w:val="00FE1371"/>
    <w:rsid w:val="00FE142B"/>
    <w:rsid w:val="00FE14A3"/>
    <w:rsid w:val="00FE170A"/>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B9D"/>
    <w:rsid w:val="00FE5E6D"/>
    <w:rsid w:val="00FE5FE2"/>
    <w:rsid w:val="00FE60BF"/>
    <w:rsid w:val="00FE60C7"/>
    <w:rsid w:val="00FE6312"/>
    <w:rsid w:val="00FE65CC"/>
    <w:rsid w:val="00FE6958"/>
    <w:rsid w:val="00FE6A93"/>
    <w:rsid w:val="00FE6C01"/>
    <w:rsid w:val="00FE6C44"/>
    <w:rsid w:val="00FE6CB2"/>
    <w:rsid w:val="00FE6D9B"/>
    <w:rsid w:val="00FE71D8"/>
    <w:rsid w:val="00FE7338"/>
    <w:rsid w:val="00FE75D6"/>
    <w:rsid w:val="00FE787F"/>
    <w:rsid w:val="00FE7B37"/>
    <w:rsid w:val="00FE7B48"/>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CA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0F4"/>
    <w:rsid w:val="00FF5235"/>
    <w:rsid w:val="00FF52A1"/>
    <w:rsid w:val="00FF52C0"/>
    <w:rsid w:val="00FF5377"/>
    <w:rsid w:val="00FF5571"/>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624"/>
    <w:rsid w:val="00FF7752"/>
    <w:rsid w:val="00FF7E4C"/>
    <w:rsid w:val="00FF7F5B"/>
    <w:rsid w:val="00FF7F6F"/>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f" fillcolor="white" stroke="f">
      <v:fill color="white" on="f"/>
      <v:stroke on="f"/>
    </o:shapedefaults>
    <o:shapelayout v:ext="edit">
      <o:idmap v:ext="edit" data="1"/>
    </o:shapelayout>
  </w:shapeDefaults>
  <w:decimalSymbol w:val="."/>
  <w:listSeparator w:val=","/>
  <w14:docId w14:val="3E0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A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uiPriority w:val="99"/>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5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678">
      <w:bodyDiv w:val="1"/>
      <w:marLeft w:val="0"/>
      <w:marRight w:val="0"/>
      <w:marTop w:val="0"/>
      <w:marBottom w:val="0"/>
      <w:divBdr>
        <w:top w:val="none" w:sz="0" w:space="0" w:color="auto"/>
        <w:left w:val="none" w:sz="0" w:space="0" w:color="auto"/>
        <w:bottom w:val="none" w:sz="0" w:space="0" w:color="auto"/>
        <w:right w:val="none" w:sz="0" w:space="0" w:color="auto"/>
      </w:divBdr>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01970551">
      <w:bodyDiv w:val="1"/>
      <w:marLeft w:val="0"/>
      <w:marRight w:val="0"/>
      <w:marTop w:val="0"/>
      <w:marBottom w:val="0"/>
      <w:divBdr>
        <w:top w:val="none" w:sz="0" w:space="0" w:color="auto"/>
        <w:left w:val="none" w:sz="0" w:space="0" w:color="auto"/>
        <w:bottom w:val="none" w:sz="0" w:space="0" w:color="auto"/>
        <w:right w:val="none" w:sz="0" w:space="0" w:color="auto"/>
      </w:divBdr>
      <w:divsChild>
        <w:div w:id="2064864940">
          <w:marLeft w:val="547"/>
          <w:marRight w:val="0"/>
          <w:marTop w:val="77"/>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6096659">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5314">
      <w:bodyDiv w:val="1"/>
      <w:marLeft w:val="0"/>
      <w:marRight w:val="0"/>
      <w:marTop w:val="0"/>
      <w:marBottom w:val="0"/>
      <w:divBdr>
        <w:top w:val="none" w:sz="0" w:space="0" w:color="auto"/>
        <w:left w:val="none" w:sz="0" w:space="0" w:color="auto"/>
        <w:bottom w:val="none" w:sz="0" w:space="0" w:color="auto"/>
        <w:right w:val="none" w:sz="0" w:space="0" w:color="auto"/>
      </w:divBdr>
      <w:divsChild>
        <w:div w:id="811993287">
          <w:marLeft w:val="547"/>
          <w:marRight w:val="0"/>
          <w:marTop w:val="115"/>
          <w:marBottom w:val="0"/>
          <w:divBdr>
            <w:top w:val="none" w:sz="0" w:space="0" w:color="auto"/>
            <w:left w:val="none" w:sz="0" w:space="0" w:color="auto"/>
            <w:bottom w:val="none" w:sz="0" w:space="0" w:color="auto"/>
            <w:right w:val="none" w:sz="0" w:space="0" w:color="auto"/>
          </w:divBdr>
        </w:div>
        <w:div w:id="179241022">
          <w:marLeft w:val="547"/>
          <w:marRight w:val="0"/>
          <w:marTop w:val="115"/>
          <w:marBottom w:val="0"/>
          <w:divBdr>
            <w:top w:val="none" w:sz="0" w:space="0" w:color="auto"/>
            <w:left w:val="none" w:sz="0" w:space="0" w:color="auto"/>
            <w:bottom w:val="none" w:sz="0" w:space="0" w:color="auto"/>
            <w:right w:val="none" w:sz="0" w:space="0" w:color="auto"/>
          </w:divBdr>
        </w:div>
        <w:div w:id="341471915">
          <w:marLeft w:val="547"/>
          <w:marRight w:val="0"/>
          <w:marTop w:val="115"/>
          <w:marBottom w:val="0"/>
          <w:divBdr>
            <w:top w:val="none" w:sz="0" w:space="0" w:color="auto"/>
            <w:left w:val="none" w:sz="0" w:space="0" w:color="auto"/>
            <w:bottom w:val="none" w:sz="0" w:space="0" w:color="auto"/>
            <w:right w:val="none" w:sz="0" w:space="0" w:color="auto"/>
          </w:divBdr>
        </w:div>
        <w:div w:id="92938090">
          <w:marLeft w:val="547"/>
          <w:marRight w:val="0"/>
          <w:marTop w:val="115"/>
          <w:marBottom w:val="0"/>
          <w:divBdr>
            <w:top w:val="none" w:sz="0" w:space="0" w:color="auto"/>
            <w:left w:val="none" w:sz="0" w:space="0" w:color="auto"/>
            <w:bottom w:val="none" w:sz="0" w:space="0" w:color="auto"/>
            <w:right w:val="none" w:sz="0" w:space="0" w:color="auto"/>
          </w:divBdr>
        </w:div>
        <w:div w:id="195893177">
          <w:marLeft w:val="547"/>
          <w:marRight w:val="0"/>
          <w:marTop w:val="115"/>
          <w:marBottom w:val="0"/>
          <w:divBdr>
            <w:top w:val="none" w:sz="0" w:space="0" w:color="auto"/>
            <w:left w:val="none" w:sz="0" w:space="0" w:color="auto"/>
            <w:bottom w:val="none" w:sz="0" w:space="0" w:color="auto"/>
            <w:right w:val="none" w:sz="0" w:space="0" w:color="auto"/>
          </w:divBdr>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78905237">
      <w:bodyDiv w:val="1"/>
      <w:marLeft w:val="0"/>
      <w:marRight w:val="0"/>
      <w:marTop w:val="0"/>
      <w:marBottom w:val="0"/>
      <w:divBdr>
        <w:top w:val="none" w:sz="0" w:space="0" w:color="auto"/>
        <w:left w:val="none" w:sz="0" w:space="0" w:color="auto"/>
        <w:bottom w:val="none" w:sz="0" w:space="0" w:color="auto"/>
        <w:right w:val="none" w:sz="0" w:space="0" w:color="auto"/>
      </w:divBdr>
      <w:divsChild>
        <w:div w:id="332224598">
          <w:marLeft w:val="1166"/>
          <w:marRight w:val="0"/>
          <w:marTop w:val="96"/>
          <w:marBottom w:val="0"/>
          <w:divBdr>
            <w:top w:val="none" w:sz="0" w:space="0" w:color="auto"/>
            <w:left w:val="none" w:sz="0" w:space="0" w:color="auto"/>
            <w:bottom w:val="none" w:sz="0" w:space="0" w:color="auto"/>
            <w:right w:val="none" w:sz="0" w:space="0" w:color="auto"/>
          </w:divBdr>
        </w:div>
        <w:div w:id="48962889">
          <w:marLeft w:val="1166"/>
          <w:marRight w:val="0"/>
          <w:marTop w:val="96"/>
          <w:marBottom w:val="0"/>
          <w:divBdr>
            <w:top w:val="none" w:sz="0" w:space="0" w:color="auto"/>
            <w:left w:val="none" w:sz="0" w:space="0" w:color="auto"/>
            <w:bottom w:val="none" w:sz="0" w:space="0" w:color="auto"/>
            <w:right w:val="none" w:sz="0" w:space="0" w:color="auto"/>
          </w:divBdr>
        </w:div>
        <w:div w:id="28378984">
          <w:marLeft w:val="1166"/>
          <w:marRight w:val="0"/>
          <w:marTop w:val="96"/>
          <w:marBottom w:val="0"/>
          <w:divBdr>
            <w:top w:val="none" w:sz="0" w:space="0" w:color="auto"/>
            <w:left w:val="none" w:sz="0" w:space="0" w:color="auto"/>
            <w:bottom w:val="none" w:sz="0" w:space="0" w:color="auto"/>
            <w:right w:val="none" w:sz="0" w:space="0" w:color="auto"/>
          </w:divBdr>
        </w:div>
        <w:div w:id="2080054707">
          <w:marLeft w:val="1166"/>
          <w:marRight w:val="0"/>
          <w:marTop w:val="96"/>
          <w:marBottom w:val="0"/>
          <w:divBdr>
            <w:top w:val="none" w:sz="0" w:space="0" w:color="auto"/>
            <w:left w:val="none" w:sz="0" w:space="0" w:color="auto"/>
            <w:bottom w:val="none" w:sz="0" w:space="0" w:color="auto"/>
            <w:right w:val="none" w:sz="0" w:space="0" w:color="auto"/>
          </w:divBdr>
        </w:div>
        <w:div w:id="2074694902">
          <w:marLeft w:val="1166"/>
          <w:marRight w:val="0"/>
          <w:marTop w:val="96"/>
          <w:marBottom w:val="0"/>
          <w:divBdr>
            <w:top w:val="none" w:sz="0" w:space="0" w:color="auto"/>
            <w:left w:val="none" w:sz="0" w:space="0" w:color="auto"/>
            <w:bottom w:val="none" w:sz="0" w:space="0" w:color="auto"/>
            <w:right w:val="none" w:sz="0" w:space="0" w:color="auto"/>
          </w:divBdr>
        </w:div>
        <w:div w:id="870074544">
          <w:marLeft w:val="1166"/>
          <w:marRight w:val="0"/>
          <w:marTop w:val="96"/>
          <w:marBottom w:val="0"/>
          <w:divBdr>
            <w:top w:val="none" w:sz="0" w:space="0" w:color="auto"/>
            <w:left w:val="none" w:sz="0" w:space="0" w:color="auto"/>
            <w:bottom w:val="none" w:sz="0" w:space="0" w:color="auto"/>
            <w:right w:val="none" w:sz="0" w:space="0" w:color="auto"/>
          </w:divBdr>
        </w:div>
        <w:div w:id="1054619663">
          <w:marLeft w:val="1166"/>
          <w:marRight w:val="0"/>
          <w:marTop w:val="96"/>
          <w:marBottom w:val="0"/>
          <w:divBdr>
            <w:top w:val="none" w:sz="0" w:space="0" w:color="auto"/>
            <w:left w:val="none" w:sz="0" w:space="0" w:color="auto"/>
            <w:bottom w:val="none" w:sz="0" w:space="0" w:color="auto"/>
            <w:right w:val="none" w:sz="0" w:space="0" w:color="auto"/>
          </w:divBdr>
        </w:div>
        <w:div w:id="1105884139">
          <w:marLeft w:val="1166"/>
          <w:marRight w:val="0"/>
          <w:marTop w:val="96"/>
          <w:marBottom w:val="0"/>
          <w:divBdr>
            <w:top w:val="none" w:sz="0" w:space="0" w:color="auto"/>
            <w:left w:val="none" w:sz="0" w:space="0" w:color="auto"/>
            <w:bottom w:val="none" w:sz="0" w:space="0" w:color="auto"/>
            <w:right w:val="none" w:sz="0" w:space="0" w:color="auto"/>
          </w:divBdr>
        </w:div>
        <w:div w:id="1480460730">
          <w:marLeft w:val="1166"/>
          <w:marRight w:val="0"/>
          <w:marTop w:val="96"/>
          <w:marBottom w:val="0"/>
          <w:divBdr>
            <w:top w:val="none" w:sz="0" w:space="0" w:color="auto"/>
            <w:left w:val="none" w:sz="0" w:space="0" w:color="auto"/>
            <w:bottom w:val="none" w:sz="0" w:space="0" w:color="auto"/>
            <w:right w:val="none" w:sz="0" w:space="0" w:color="auto"/>
          </w:divBdr>
        </w:div>
      </w:divsChild>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43925561">
      <w:bodyDiv w:val="1"/>
      <w:marLeft w:val="0"/>
      <w:marRight w:val="0"/>
      <w:marTop w:val="0"/>
      <w:marBottom w:val="0"/>
      <w:divBdr>
        <w:top w:val="none" w:sz="0" w:space="0" w:color="auto"/>
        <w:left w:val="none" w:sz="0" w:space="0" w:color="auto"/>
        <w:bottom w:val="none" w:sz="0" w:space="0" w:color="auto"/>
        <w:right w:val="none" w:sz="0" w:space="0" w:color="auto"/>
      </w:divBdr>
      <w:divsChild>
        <w:div w:id="1748068547">
          <w:marLeft w:val="547"/>
          <w:marRight w:val="0"/>
          <w:marTop w:val="96"/>
          <w:marBottom w:val="0"/>
          <w:divBdr>
            <w:top w:val="none" w:sz="0" w:space="0" w:color="auto"/>
            <w:left w:val="none" w:sz="0" w:space="0" w:color="auto"/>
            <w:bottom w:val="none" w:sz="0" w:space="0" w:color="auto"/>
            <w:right w:val="none" w:sz="0" w:space="0" w:color="auto"/>
          </w:divBdr>
        </w:div>
        <w:div w:id="99032075">
          <w:marLeft w:val="547"/>
          <w:marRight w:val="0"/>
          <w:marTop w:val="96"/>
          <w:marBottom w:val="0"/>
          <w:divBdr>
            <w:top w:val="none" w:sz="0" w:space="0" w:color="auto"/>
            <w:left w:val="none" w:sz="0" w:space="0" w:color="auto"/>
            <w:bottom w:val="none" w:sz="0" w:space="0" w:color="auto"/>
            <w:right w:val="none" w:sz="0" w:space="0" w:color="auto"/>
          </w:divBdr>
        </w:div>
        <w:div w:id="887303976">
          <w:marLeft w:val="547"/>
          <w:marRight w:val="0"/>
          <w:marTop w:val="96"/>
          <w:marBottom w:val="0"/>
          <w:divBdr>
            <w:top w:val="none" w:sz="0" w:space="0" w:color="auto"/>
            <w:left w:val="none" w:sz="0" w:space="0" w:color="auto"/>
            <w:bottom w:val="none" w:sz="0" w:space="0" w:color="auto"/>
            <w:right w:val="none" w:sz="0" w:space="0" w:color="auto"/>
          </w:divBdr>
        </w:div>
      </w:divsChild>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28884637">
      <w:bodyDiv w:val="1"/>
      <w:marLeft w:val="0"/>
      <w:marRight w:val="0"/>
      <w:marTop w:val="0"/>
      <w:marBottom w:val="0"/>
      <w:divBdr>
        <w:top w:val="none" w:sz="0" w:space="0" w:color="auto"/>
        <w:left w:val="none" w:sz="0" w:space="0" w:color="auto"/>
        <w:bottom w:val="none" w:sz="0" w:space="0" w:color="auto"/>
        <w:right w:val="none" w:sz="0" w:space="0" w:color="auto"/>
      </w:divBdr>
      <w:divsChild>
        <w:div w:id="2008438499">
          <w:marLeft w:val="547"/>
          <w:marRight w:val="0"/>
          <w:marTop w:val="77"/>
          <w:marBottom w:val="0"/>
          <w:divBdr>
            <w:top w:val="none" w:sz="0" w:space="0" w:color="auto"/>
            <w:left w:val="none" w:sz="0" w:space="0" w:color="auto"/>
            <w:bottom w:val="none" w:sz="0" w:space="0" w:color="auto"/>
            <w:right w:val="none" w:sz="0" w:space="0" w:color="auto"/>
          </w:divBdr>
        </w:div>
        <w:div w:id="1239554162">
          <w:marLeft w:val="547"/>
          <w:marRight w:val="0"/>
          <w:marTop w:val="77"/>
          <w:marBottom w:val="0"/>
          <w:divBdr>
            <w:top w:val="none" w:sz="0" w:space="0" w:color="auto"/>
            <w:left w:val="none" w:sz="0" w:space="0" w:color="auto"/>
            <w:bottom w:val="none" w:sz="0" w:space="0" w:color="auto"/>
            <w:right w:val="none" w:sz="0" w:space="0" w:color="auto"/>
          </w:divBdr>
        </w:div>
      </w:divsChild>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368">
      <w:bodyDiv w:val="1"/>
      <w:marLeft w:val="0"/>
      <w:marRight w:val="0"/>
      <w:marTop w:val="0"/>
      <w:marBottom w:val="0"/>
      <w:divBdr>
        <w:top w:val="none" w:sz="0" w:space="0" w:color="auto"/>
        <w:left w:val="none" w:sz="0" w:space="0" w:color="auto"/>
        <w:bottom w:val="none" w:sz="0" w:space="0" w:color="auto"/>
        <w:right w:val="none" w:sz="0" w:space="0" w:color="auto"/>
      </w:divBdr>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42614536">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4602788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11378896">
      <w:bodyDiv w:val="1"/>
      <w:marLeft w:val="0"/>
      <w:marRight w:val="0"/>
      <w:marTop w:val="0"/>
      <w:marBottom w:val="0"/>
      <w:divBdr>
        <w:top w:val="none" w:sz="0" w:space="0" w:color="auto"/>
        <w:left w:val="none" w:sz="0" w:space="0" w:color="auto"/>
        <w:bottom w:val="none" w:sz="0" w:space="0" w:color="auto"/>
        <w:right w:val="none" w:sz="0" w:space="0" w:color="auto"/>
      </w:divBdr>
      <w:divsChild>
        <w:div w:id="920990353">
          <w:marLeft w:val="547"/>
          <w:marRight w:val="0"/>
          <w:marTop w:val="77"/>
          <w:marBottom w:val="0"/>
          <w:divBdr>
            <w:top w:val="none" w:sz="0" w:space="0" w:color="auto"/>
            <w:left w:val="none" w:sz="0" w:space="0" w:color="auto"/>
            <w:bottom w:val="none" w:sz="0" w:space="0" w:color="auto"/>
            <w:right w:val="none" w:sz="0" w:space="0" w:color="auto"/>
          </w:divBdr>
        </w:div>
      </w:divsChild>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005">
      <w:bodyDiv w:val="1"/>
      <w:marLeft w:val="0"/>
      <w:marRight w:val="0"/>
      <w:marTop w:val="0"/>
      <w:marBottom w:val="0"/>
      <w:divBdr>
        <w:top w:val="none" w:sz="0" w:space="0" w:color="auto"/>
        <w:left w:val="none" w:sz="0" w:space="0" w:color="auto"/>
        <w:bottom w:val="none" w:sz="0" w:space="0" w:color="auto"/>
        <w:right w:val="none" w:sz="0" w:space="0" w:color="auto"/>
      </w:divBdr>
    </w:div>
    <w:div w:id="1948806354">
      <w:bodyDiv w:val="1"/>
      <w:marLeft w:val="0"/>
      <w:marRight w:val="0"/>
      <w:marTop w:val="0"/>
      <w:marBottom w:val="0"/>
      <w:divBdr>
        <w:top w:val="none" w:sz="0" w:space="0" w:color="auto"/>
        <w:left w:val="none" w:sz="0" w:space="0" w:color="auto"/>
        <w:bottom w:val="none" w:sz="0" w:space="0" w:color="auto"/>
        <w:right w:val="none" w:sz="0" w:space="0" w:color="auto"/>
      </w:divBdr>
      <w:divsChild>
        <w:div w:id="1246961229">
          <w:marLeft w:val="274"/>
          <w:marRight w:val="0"/>
          <w:marTop w:val="0"/>
          <w:marBottom w:val="0"/>
          <w:divBdr>
            <w:top w:val="none" w:sz="0" w:space="0" w:color="auto"/>
            <w:left w:val="none" w:sz="0" w:space="0" w:color="auto"/>
            <w:bottom w:val="none" w:sz="0" w:space="0" w:color="auto"/>
            <w:right w:val="none" w:sz="0" w:space="0" w:color="auto"/>
          </w:divBdr>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4943258">
      <w:bodyDiv w:val="1"/>
      <w:marLeft w:val="0"/>
      <w:marRight w:val="0"/>
      <w:marTop w:val="0"/>
      <w:marBottom w:val="0"/>
      <w:divBdr>
        <w:top w:val="none" w:sz="0" w:space="0" w:color="auto"/>
        <w:left w:val="none" w:sz="0" w:space="0" w:color="auto"/>
        <w:bottom w:val="none" w:sz="0" w:space="0" w:color="auto"/>
        <w:right w:val="none" w:sz="0" w:space="0" w:color="auto"/>
      </w:divBdr>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36033641">
      <w:bodyDiv w:val="1"/>
      <w:marLeft w:val="0"/>
      <w:marRight w:val="0"/>
      <w:marTop w:val="0"/>
      <w:marBottom w:val="0"/>
      <w:divBdr>
        <w:top w:val="none" w:sz="0" w:space="0" w:color="auto"/>
        <w:left w:val="none" w:sz="0" w:space="0" w:color="auto"/>
        <w:bottom w:val="none" w:sz="0" w:space="0" w:color="auto"/>
        <w:right w:val="none" w:sz="0" w:space="0" w:color="auto"/>
      </w:divBdr>
      <w:divsChild>
        <w:div w:id="1056274006">
          <w:marLeft w:val="547"/>
          <w:marRight w:val="0"/>
          <w:marTop w:val="77"/>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78824287">
      <w:bodyDiv w:val="1"/>
      <w:marLeft w:val="0"/>
      <w:marRight w:val="0"/>
      <w:marTop w:val="0"/>
      <w:marBottom w:val="0"/>
      <w:divBdr>
        <w:top w:val="none" w:sz="0" w:space="0" w:color="auto"/>
        <w:left w:val="none" w:sz="0" w:space="0" w:color="auto"/>
        <w:bottom w:val="none" w:sz="0" w:space="0" w:color="auto"/>
        <w:right w:val="none" w:sz="0" w:space="0" w:color="auto"/>
      </w:divBdr>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e.virginia.gov/boe/meetings/2019/06-jun/agenda.shtml" TargetMode="External"/><Relationship Id="rId4" Type="http://schemas.openxmlformats.org/officeDocument/2006/relationships/settings" Target="settings.xml"/><Relationship Id="rId9" Type="http://schemas.openxmlformats.org/officeDocument/2006/relationships/hyperlink" Target="http://www.doe.virginia.gov/boe/meetings/2019/06-jun/agend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DFA22-4E56-4BF4-9E40-66F5E700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6210</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Draft July 2018 Board Minutes</vt:lpstr>
    </vt:vector>
  </TitlesOfParts>
  <LinksUpToDate>false</LinksUpToDate>
  <CharactersWithSpaces>42511</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July 2018 Board Minutes</dc:title>
  <dc:creator/>
  <cp:lastModifiedBy/>
  <cp:revision>1</cp:revision>
  <dcterms:created xsi:type="dcterms:W3CDTF">2019-07-26T12:51:00Z</dcterms:created>
  <dcterms:modified xsi:type="dcterms:W3CDTF">2019-07-26T12:54:00Z</dcterms:modified>
</cp:coreProperties>
</file>