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16DDB355" wp14:editId="52357841">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AB5F5E">
        <w:rPr>
          <w:rFonts w:cs="Times New Roman"/>
          <w:szCs w:val="24"/>
        </w:rPr>
        <w:tab/>
      </w:r>
      <w:r w:rsidR="0087324F">
        <w:rPr>
          <w:rFonts w:cs="Times New Roman"/>
          <w:szCs w:val="24"/>
        </w:rPr>
        <w:t>A</w:t>
      </w:r>
      <w:r w:rsidR="00B954C0">
        <w:rPr>
          <w:rFonts w:cs="Times New Roman"/>
          <w:szCs w:val="24"/>
        </w:rPr>
        <w:br/>
      </w:r>
    </w:p>
    <w:p w:rsidR="00A972CE" w:rsidRPr="007503E8" w:rsidRDefault="00A972CE" w:rsidP="00B954C0">
      <w:pPr>
        <w:pStyle w:val="Heading2"/>
        <w:spacing w:before="0" w:after="0"/>
      </w:pPr>
      <w:r w:rsidRPr="007503E8">
        <w:t>Date:</w:t>
      </w:r>
      <w:r w:rsidR="007503E8" w:rsidRPr="007503E8">
        <w:tab/>
      </w:r>
      <w:r w:rsidR="00851AC7">
        <w:tab/>
      </w:r>
      <w:r w:rsidR="00851AC7">
        <w:tab/>
      </w:r>
      <w:r w:rsidR="00F53268">
        <w:t>May 7</w:t>
      </w:r>
      <w:r w:rsidR="00851AC7">
        <w:t>, 2020</w:t>
      </w:r>
      <w:r w:rsidR="00B954C0">
        <w:br/>
      </w:r>
    </w:p>
    <w:p w:rsidR="00A972CE" w:rsidRPr="007503E8" w:rsidRDefault="00A972CE" w:rsidP="00851AC7">
      <w:pPr>
        <w:pStyle w:val="Heading3"/>
        <w:spacing w:before="0"/>
        <w:ind w:left="2160" w:hanging="2160"/>
        <w:rPr>
          <w:rFonts w:cs="Times New Roman"/>
          <w:color w:val="auto"/>
          <w:szCs w:val="24"/>
        </w:rPr>
      </w:pPr>
      <w:r w:rsidRPr="007503E8">
        <w:rPr>
          <w:rFonts w:cs="Times New Roman"/>
          <w:color w:val="auto"/>
          <w:szCs w:val="24"/>
        </w:rPr>
        <w:t xml:space="preserve">Title: </w:t>
      </w:r>
      <w:r w:rsidR="00851AC7">
        <w:rPr>
          <w:rFonts w:cs="Times New Roman"/>
          <w:color w:val="auto"/>
          <w:szCs w:val="24"/>
        </w:rPr>
        <w:tab/>
        <w:t xml:space="preserve">Final </w:t>
      </w:r>
      <w:r w:rsidR="00851AC7">
        <w:t>Review of the Proposed Revisions to the</w:t>
      </w:r>
      <w:r w:rsidR="00851AC7">
        <w:rPr>
          <w:i/>
        </w:rPr>
        <w:t xml:space="preserve"> Regulations Governing Secondary School Transcripts </w:t>
      </w:r>
      <w:r w:rsidR="00851AC7">
        <w:t>(</w:t>
      </w:r>
      <w:r w:rsidR="00501C3D">
        <w:rPr>
          <w:i/>
        </w:rPr>
        <w:t>8</w:t>
      </w:r>
      <w:r w:rsidR="00851AC7" w:rsidRPr="00501C3D">
        <w:rPr>
          <w:i/>
        </w:rPr>
        <w:t>VAC 20-160-10</w:t>
      </w:r>
      <w:r w:rsidR="00851AC7">
        <w:t>, et. seq)</w:t>
      </w:r>
      <w:r w:rsidR="00B954C0">
        <w:rPr>
          <w:rFonts w:cs="Times New Roman"/>
          <w:color w:val="auto"/>
          <w:szCs w:val="24"/>
        </w:rPr>
        <w:br/>
      </w:r>
    </w:p>
    <w:p w:rsidR="007503E8" w:rsidRPr="007503E8" w:rsidRDefault="00A972CE" w:rsidP="00851AC7">
      <w:pPr>
        <w:pStyle w:val="Heading4"/>
        <w:spacing w:before="0"/>
        <w:ind w:left="2160" w:hanging="2160"/>
        <w:rPr>
          <w:rFonts w:cs="Times New Roman"/>
          <w:szCs w:val="24"/>
        </w:rPr>
      </w:pPr>
      <w:r w:rsidRPr="007503E8">
        <w:rPr>
          <w:rFonts w:cs="Times New Roman"/>
          <w:szCs w:val="24"/>
        </w:rPr>
        <w:t xml:space="preserve">Presenter: </w:t>
      </w:r>
      <w:r w:rsidR="00851AC7">
        <w:rPr>
          <w:rFonts w:cs="Times New Roman"/>
          <w:szCs w:val="24"/>
        </w:rPr>
        <w:tab/>
      </w:r>
      <w:r w:rsidR="00851AC7">
        <w:t>Dr. Samantha Hollins, Assistant Superintendent, Office of Special Education and Student Services</w:t>
      </w:r>
      <w:r w:rsidR="00B954C0">
        <w:rPr>
          <w:rFonts w:cs="Times New Roman"/>
          <w:szCs w:val="24"/>
        </w:rPr>
        <w:br/>
      </w:r>
    </w:p>
    <w:p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9" w:history="1">
        <w:r w:rsidR="00AC1139" w:rsidRPr="00EA14EF">
          <w:rPr>
            <w:rStyle w:val="Hyperlink"/>
            <w:rFonts w:cs="Times New Roman"/>
            <w:szCs w:val="24"/>
          </w:rPr>
          <w:t>Samantha.Hollins@doe.virginia.gov</w:t>
        </w:r>
      </w:hyperlink>
      <w:r w:rsidR="00AC1139">
        <w:rPr>
          <w:rFonts w:cs="Times New Roman"/>
          <w:szCs w:val="24"/>
        </w:rPr>
        <w:t xml:space="preserve"> </w:t>
      </w:r>
      <w:r w:rsidR="00B954C0">
        <w:rPr>
          <w:rFonts w:cs="Times New Roman"/>
          <w:szCs w:val="24"/>
        </w:rPr>
        <w:tab/>
      </w:r>
      <w:r w:rsidR="00892D0F" w:rsidRPr="007503E8">
        <w:rPr>
          <w:rFonts w:cs="Times New Roman"/>
          <w:szCs w:val="24"/>
        </w:rPr>
        <w:t xml:space="preserve">Phone: </w:t>
      </w:r>
      <w:r w:rsidR="00EE3E9B">
        <w:rPr>
          <w:rFonts w:cs="Times New Roman"/>
          <w:szCs w:val="24"/>
        </w:rPr>
        <w:t>(8</w:t>
      </w:r>
      <w:r w:rsidR="00851AC7">
        <w:rPr>
          <w:rFonts w:cs="Times New Roman"/>
          <w:szCs w:val="24"/>
        </w:rPr>
        <w:t>04) 786-8079</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2F5AD8"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851AC7">
            <w:t>Action required by Board of Education regulation.</w:t>
          </w:r>
        </w:sdtContent>
      </w:sdt>
    </w:p>
    <w:p w:rsidR="00B954C0" w:rsidRDefault="00B954C0" w:rsidP="00B954C0">
      <w:pPr>
        <w:spacing w:after="0"/>
      </w:pPr>
    </w:p>
    <w:p w:rsidR="00851AC7" w:rsidRPr="00851AC7" w:rsidRDefault="00A972CE" w:rsidP="00851AC7">
      <w:pPr>
        <w:rPr>
          <w:rFonts w:eastAsia="Times New Roman" w:cs="Times New Roman"/>
          <w:szCs w:val="24"/>
        </w:rPr>
      </w:pPr>
      <w:r w:rsidRPr="00B954C0">
        <w:rPr>
          <w:rStyle w:val="Heading2Char"/>
        </w:rPr>
        <w:t>Executive Summary</w:t>
      </w:r>
      <w:r w:rsidR="005C1846" w:rsidRPr="00B954C0">
        <w:rPr>
          <w:rStyle w:val="Heading2Char"/>
        </w:rPr>
        <w:t xml:space="preserve">: </w:t>
      </w:r>
      <w:r w:rsidR="00B954C0">
        <w:rPr>
          <w:rStyle w:val="Heading2Char"/>
        </w:rPr>
        <w:br/>
      </w:r>
      <w:r w:rsidR="00851AC7" w:rsidRPr="00851AC7">
        <w:rPr>
          <w:rFonts w:eastAsia="Times New Roman" w:cs="Times New Roman"/>
          <w:szCs w:val="24"/>
        </w:rPr>
        <w:t xml:space="preserve">Changes in professional practice at postsecondary institutions and business and industry necessitated revisions to the </w:t>
      </w:r>
      <w:r w:rsidR="00851AC7" w:rsidRPr="00851AC7">
        <w:rPr>
          <w:rFonts w:eastAsia="Times New Roman" w:cs="Times New Roman"/>
          <w:i/>
          <w:szCs w:val="24"/>
        </w:rPr>
        <w:t>Regulations Governing Secondary School Transcripts</w:t>
      </w:r>
      <w:r w:rsidR="00851AC7" w:rsidRPr="00851AC7">
        <w:rPr>
          <w:rFonts w:eastAsia="Times New Roman" w:cs="Times New Roman"/>
          <w:szCs w:val="24"/>
        </w:rPr>
        <w:t xml:space="preserve"> </w:t>
      </w:r>
      <w:r w:rsidR="00851AC7" w:rsidRPr="00851AC7">
        <w:rPr>
          <w:rFonts w:eastAsia="Times New Roman" w:cs="Times New Roman"/>
          <w:szCs w:val="24"/>
        </w:rPr>
        <w:br/>
        <w:t xml:space="preserve">(8VAC20-160-10, et. seq). The </w:t>
      </w:r>
      <w:r w:rsidR="000219AC">
        <w:rPr>
          <w:rFonts w:eastAsia="Times New Roman" w:cs="Times New Roman"/>
          <w:szCs w:val="24"/>
        </w:rPr>
        <w:t xml:space="preserve">proposed revisions will </w:t>
      </w:r>
      <w:r w:rsidR="00851AC7" w:rsidRPr="00851AC7">
        <w:rPr>
          <w:rFonts w:eastAsia="Times New Roman" w:cs="Times New Roman"/>
          <w:szCs w:val="24"/>
        </w:rPr>
        <w:t>best serve the students of the Commonwealth by aligning elements contained in the student transcript with the needs and demands of postsecondary partners.</w:t>
      </w:r>
      <w:r w:rsidR="000219AC">
        <w:rPr>
          <w:rFonts w:eastAsia="Times New Roman" w:cs="Times New Roman"/>
          <w:szCs w:val="24"/>
        </w:rPr>
        <w:t xml:space="preserve"> </w:t>
      </w:r>
      <w:r w:rsidR="00851AC7" w:rsidRPr="00851AC7">
        <w:rPr>
          <w:rFonts w:eastAsia="Times New Roman" w:cs="Times New Roman"/>
          <w:szCs w:val="24"/>
        </w:rPr>
        <w:t xml:space="preserve">The last full revision to the </w:t>
      </w:r>
      <w:r w:rsidR="00851AC7" w:rsidRPr="00851AC7">
        <w:rPr>
          <w:rFonts w:eastAsia="Times New Roman" w:cs="Times New Roman"/>
          <w:i/>
          <w:szCs w:val="24"/>
        </w:rPr>
        <w:t xml:space="preserve">Regulations Governing Secondary School Transcripts </w:t>
      </w:r>
      <w:r w:rsidR="00851AC7" w:rsidRPr="00851AC7">
        <w:rPr>
          <w:rFonts w:eastAsia="Times New Roman" w:cs="Times New Roman"/>
          <w:szCs w:val="24"/>
        </w:rPr>
        <w:t xml:space="preserve">was approved by the Board of Education in 2007. </w:t>
      </w:r>
    </w:p>
    <w:p w:rsidR="00851AC7" w:rsidRPr="00851AC7" w:rsidRDefault="00851AC7" w:rsidP="00851AC7">
      <w:pPr>
        <w:rPr>
          <w:rFonts w:eastAsia="Times New Roman" w:cs="Times New Roman"/>
          <w:szCs w:val="24"/>
        </w:rPr>
      </w:pPr>
      <w:r w:rsidRPr="00851AC7">
        <w:rPr>
          <w:rFonts w:eastAsia="Times New Roman" w:cs="Times New Roman"/>
          <w:szCs w:val="24"/>
        </w:rPr>
        <w:t xml:space="preserve">In May 2016, the Board of Education approved an amendment to the wording of </w:t>
      </w:r>
      <w:r w:rsidRPr="00851AC7">
        <w:rPr>
          <w:rFonts w:eastAsia="Times New Roman" w:cs="Times New Roman"/>
          <w:szCs w:val="24"/>
        </w:rPr>
        <w:br/>
      </w:r>
      <w:r w:rsidRPr="00501C3D">
        <w:rPr>
          <w:rFonts w:eastAsia="Times New Roman" w:cs="Times New Roman"/>
          <w:i/>
          <w:szCs w:val="24"/>
        </w:rPr>
        <w:t>8VAC20-160-30</w:t>
      </w:r>
      <w:r w:rsidRPr="00851AC7">
        <w:rPr>
          <w:rFonts w:eastAsia="Times New Roman" w:cs="Times New Roman"/>
          <w:szCs w:val="24"/>
        </w:rPr>
        <w:t xml:space="preserve">, Item #25, of the </w:t>
      </w:r>
      <w:r w:rsidRPr="00851AC7">
        <w:rPr>
          <w:rFonts w:eastAsia="Times New Roman" w:cs="Times New Roman"/>
          <w:i/>
          <w:szCs w:val="24"/>
        </w:rPr>
        <w:t>Regulations Governing Secondary School Transcripts</w:t>
      </w:r>
      <w:r w:rsidRPr="00851AC7">
        <w:rPr>
          <w:rFonts w:eastAsia="Times New Roman" w:cs="Times New Roman"/>
          <w:szCs w:val="24"/>
        </w:rPr>
        <w:t xml:space="preserve">, to add an opt-out policy to allow flexibility for certain students who did not want standardized test scores sent to postsecondary institutions. The amendment to add the opt-out policy was a result of numerous educator and constituent calls expressing concerns with the mandate to send standardized test scores as a part of the official transcript. </w:t>
      </w:r>
    </w:p>
    <w:p w:rsidR="00851AC7" w:rsidRDefault="00851AC7" w:rsidP="00851AC7">
      <w:pPr>
        <w:rPr>
          <w:rFonts w:eastAsia="Times New Roman" w:cs="Times New Roman"/>
          <w:szCs w:val="24"/>
        </w:rPr>
      </w:pPr>
      <w:r w:rsidRPr="00851AC7">
        <w:rPr>
          <w:rFonts w:eastAsia="Times New Roman" w:cs="Times New Roman"/>
          <w:szCs w:val="24"/>
        </w:rPr>
        <w:t>The</w:t>
      </w:r>
      <w:r w:rsidR="000219AC">
        <w:rPr>
          <w:rFonts w:eastAsia="Times New Roman" w:cs="Times New Roman"/>
          <w:szCs w:val="24"/>
        </w:rPr>
        <w:t>se</w:t>
      </w:r>
      <w:r w:rsidRPr="00851AC7">
        <w:rPr>
          <w:rFonts w:eastAsia="Times New Roman" w:cs="Times New Roman"/>
          <w:szCs w:val="24"/>
        </w:rPr>
        <w:t xml:space="preserve"> revision</w:t>
      </w:r>
      <w:r w:rsidR="000219AC">
        <w:rPr>
          <w:rFonts w:eastAsia="Times New Roman" w:cs="Times New Roman"/>
          <w:szCs w:val="24"/>
        </w:rPr>
        <w:t>s</w:t>
      </w:r>
      <w:r w:rsidRPr="00851AC7">
        <w:rPr>
          <w:rFonts w:eastAsia="Times New Roman" w:cs="Times New Roman"/>
          <w:szCs w:val="24"/>
        </w:rPr>
        <w:t xml:space="preserve"> support the </w:t>
      </w:r>
      <w:r w:rsidRPr="002F5AD8">
        <w:rPr>
          <w:rFonts w:eastAsia="Times New Roman" w:cs="Times New Roman"/>
          <w:i/>
          <w:szCs w:val="24"/>
        </w:rPr>
        <w:t>Profile of a Virginia Graduate</w:t>
      </w:r>
      <w:r w:rsidRPr="00851AC7">
        <w:rPr>
          <w:rFonts w:eastAsia="Times New Roman" w:cs="Times New Roman"/>
          <w:szCs w:val="24"/>
        </w:rPr>
        <w:t xml:space="preserve">, and </w:t>
      </w:r>
      <w:r w:rsidRPr="00851AC7">
        <w:rPr>
          <w:rFonts w:eastAsia="Times New Roman" w:cs="Times New Roman"/>
          <w:i/>
          <w:szCs w:val="24"/>
        </w:rPr>
        <w:t xml:space="preserve">Priority 3 </w:t>
      </w:r>
      <w:r w:rsidRPr="00851AC7">
        <w:rPr>
          <w:rFonts w:eastAsia="Times New Roman" w:cs="Times New Roman"/>
          <w:szCs w:val="24"/>
        </w:rPr>
        <w:t xml:space="preserve">of the </w:t>
      </w:r>
      <w:r w:rsidRPr="00851AC7">
        <w:rPr>
          <w:rFonts w:eastAsia="Times New Roman" w:cs="Times New Roman"/>
          <w:i/>
          <w:szCs w:val="24"/>
        </w:rPr>
        <w:t>Comprehensive Plan</w:t>
      </w:r>
      <w:r w:rsidRPr="00851AC7">
        <w:rPr>
          <w:rFonts w:eastAsia="Times New Roman" w:cs="Times New Roman"/>
          <w:szCs w:val="24"/>
        </w:rPr>
        <w:t xml:space="preserve">, by providing accurate and meaningful transcript information to show students have gained the knowledge, skills, competencies, and experiences during their K-12 education to make them “life-ready” and be on a path to successful citizenship and participation in the evolving global economy. </w:t>
      </w:r>
    </w:p>
    <w:p w:rsidR="00DE2BBF" w:rsidRDefault="00B44DFB" w:rsidP="00DE2BBF">
      <w:pPr>
        <w:pStyle w:val="Heading2"/>
        <w:spacing w:before="0" w:after="36" w:line="288" w:lineRule="atLeast"/>
        <w:textAlignment w:val="baseline"/>
        <w:rPr>
          <w:rFonts w:eastAsia="Times New Roman"/>
          <w:b w:val="0"/>
          <w:bCs w:val="0"/>
          <w:color w:val="444444"/>
        </w:rPr>
      </w:pPr>
      <w:r>
        <w:rPr>
          <w:rFonts w:eastAsia="Times New Roman"/>
          <w:b w:val="0"/>
        </w:rPr>
        <w:lastRenderedPageBreak/>
        <w:t xml:space="preserve">The </w:t>
      </w:r>
      <w:r w:rsidR="000219AC">
        <w:rPr>
          <w:rFonts w:eastAsia="Times New Roman"/>
          <w:b w:val="0"/>
        </w:rPr>
        <w:t xml:space="preserve">proposed revisions to the </w:t>
      </w:r>
      <w:r w:rsidR="00C841E9" w:rsidRPr="00C841E9">
        <w:rPr>
          <w:rFonts w:eastAsia="Times New Roman"/>
          <w:b w:val="0"/>
          <w:i/>
        </w:rPr>
        <w:t xml:space="preserve">Regulations Governing Secondary School Transcripts </w:t>
      </w:r>
      <w:r w:rsidR="00C841E9" w:rsidRPr="00C841E9">
        <w:rPr>
          <w:rFonts w:eastAsia="Times New Roman"/>
          <w:b w:val="0"/>
        </w:rPr>
        <w:t>w</w:t>
      </w:r>
      <w:r>
        <w:rPr>
          <w:rFonts w:eastAsia="Times New Roman"/>
          <w:b w:val="0"/>
        </w:rPr>
        <w:t>ere</w:t>
      </w:r>
      <w:r w:rsidR="00C841E9" w:rsidRPr="00C841E9">
        <w:rPr>
          <w:rFonts w:eastAsia="Times New Roman"/>
          <w:b w:val="0"/>
        </w:rPr>
        <w:t xml:space="preserve"> accepted for first review by the Board of Education at the January 23, 2020</w:t>
      </w:r>
      <w:r w:rsidR="005C7F93">
        <w:rPr>
          <w:rFonts w:eastAsia="Times New Roman"/>
          <w:b w:val="0"/>
        </w:rPr>
        <w:t>,</w:t>
      </w:r>
      <w:r w:rsidR="00C841E9" w:rsidRPr="00C841E9">
        <w:rPr>
          <w:rFonts w:eastAsia="Times New Roman"/>
          <w:b w:val="0"/>
        </w:rPr>
        <w:t xml:space="preserve"> meeting. One revision was made as a result of </w:t>
      </w:r>
      <w:r w:rsidR="000219AC">
        <w:rPr>
          <w:rFonts w:eastAsia="Times New Roman"/>
          <w:b w:val="0"/>
        </w:rPr>
        <w:t xml:space="preserve">Board </w:t>
      </w:r>
      <w:r w:rsidR="00C841E9" w:rsidRPr="00C841E9">
        <w:rPr>
          <w:rFonts w:eastAsia="Times New Roman"/>
          <w:b w:val="0"/>
        </w:rPr>
        <w:t>feedback. The definition of “</w:t>
      </w:r>
      <w:r w:rsidR="00C841E9" w:rsidRPr="00C841E9">
        <w:rPr>
          <w:rFonts w:eastAsia="Times New Roman"/>
          <w:b w:val="0"/>
          <w:i/>
        </w:rPr>
        <w:t xml:space="preserve">Verified </w:t>
      </w:r>
      <w:r w:rsidR="00F32757">
        <w:rPr>
          <w:rFonts w:eastAsia="Times New Roman"/>
          <w:b w:val="0"/>
          <w:i/>
        </w:rPr>
        <w:t>u</w:t>
      </w:r>
      <w:r w:rsidR="00C841E9" w:rsidRPr="00C841E9">
        <w:rPr>
          <w:rFonts w:eastAsia="Times New Roman"/>
          <w:b w:val="0"/>
          <w:i/>
        </w:rPr>
        <w:t xml:space="preserve">nit of </w:t>
      </w:r>
      <w:r w:rsidR="00F32757">
        <w:rPr>
          <w:rFonts w:eastAsia="Times New Roman"/>
          <w:b w:val="0"/>
          <w:i/>
        </w:rPr>
        <w:t>c</w:t>
      </w:r>
      <w:r w:rsidR="00C841E9" w:rsidRPr="00C841E9">
        <w:rPr>
          <w:rFonts w:eastAsia="Times New Roman"/>
          <w:b w:val="0"/>
          <w:i/>
        </w:rPr>
        <w:t>redit</w:t>
      </w:r>
      <w:r w:rsidR="00C841E9" w:rsidRPr="00C841E9">
        <w:rPr>
          <w:rFonts w:eastAsia="Times New Roman"/>
          <w:b w:val="0"/>
        </w:rPr>
        <w:t xml:space="preserve">” </w:t>
      </w:r>
      <w:r w:rsidR="00F32757">
        <w:rPr>
          <w:rFonts w:eastAsia="Times New Roman"/>
          <w:b w:val="0"/>
        </w:rPr>
        <w:t xml:space="preserve">or </w:t>
      </w:r>
      <w:r w:rsidR="00F32757" w:rsidRPr="00F32757">
        <w:rPr>
          <w:rFonts w:eastAsia="Times New Roman"/>
          <w:b w:val="0"/>
          <w:i/>
        </w:rPr>
        <w:t>“verified credit”</w:t>
      </w:r>
      <w:r w:rsidR="00F32757">
        <w:rPr>
          <w:rFonts w:eastAsia="Times New Roman"/>
          <w:b w:val="0"/>
        </w:rPr>
        <w:t xml:space="preserve"> </w:t>
      </w:r>
      <w:r w:rsidR="00C841E9" w:rsidRPr="00C841E9">
        <w:rPr>
          <w:rFonts w:eastAsia="Times New Roman"/>
          <w:b w:val="0"/>
        </w:rPr>
        <w:t xml:space="preserve">was changed to accurately reflect the definition provided in the </w:t>
      </w:r>
      <w:r w:rsidR="00C841E9" w:rsidRPr="00E67AE1">
        <w:rPr>
          <w:rFonts w:eastAsia="Times New Roman"/>
          <w:b w:val="0"/>
          <w:i/>
        </w:rPr>
        <w:t>Regulations Establishing Standards for Accrediting Public Schools in Virginia</w:t>
      </w:r>
      <w:r w:rsidR="00C841E9" w:rsidRPr="00C841E9">
        <w:rPr>
          <w:rFonts w:eastAsia="Times New Roman"/>
          <w:b w:val="0"/>
        </w:rPr>
        <w:t xml:space="preserve"> (SOA),</w:t>
      </w:r>
      <w:r w:rsidR="00C841E9" w:rsidRPr="00C841E9">
        <w:rPr>
          <w:rFonts w:eastAsia="Times New Roman"/>
          <w:b w:val="0"/>
          <w:bCs w:val="0"/>
          <w:color w:val="444444"/>
        </w:rPr>
        <w:t xml:space="preserve"> </w:t>
      </w:r>
      <w:r w:rsidR="00C841E9" w:rsidRPr="00E67AE1">
        <w:rPr>
          <w:rFonts w:eastAsia="Times New Roman"/>
          <w:b w:val="0"/>
          <w:bCs w:val="0"/>
          <w:i/>
        </w:rPr>
        <w:t>8VAC20-131-5</w:t>
      </w:r>
      <w:r w:rsidR="00C841E9" w:rsidRPr="00E67AE1">
        <w:rPr>
          <w:rFonts w:eastAsia="Times New Roman"/>
          <w:b w:val="0"/>
          <w:bCs w:val="0"/>
        </w:rPr>
        <w:t>.</w:t>
      </w:r>
      <w:r w:rsidR="00DE2BBF" w:rsidRPr="00E67AE1">
        <w:rPr>
          <w:rFonts w:eastAsia="Times New Roman"/>
          <w:b w:val="0"/>
          <w:bCs w:val="0"/>
        </w:rPr>
        <w:t xml:space="preserve"> </w:t>
      </w:r>
    </w:p>
    <w:p w:rsidR="00A972CE" w:rsidRPr="007503E8" w:rsidRDefault="003D27FD" w:rsidP="00DE2BBF">
      <w:pPr>
        <w:pStyle w:val="Heading2"/>
        <w:spacing w:before="0" w:after="36" w:line="288" w:lineRule="atLeast"/>
        <w:textAlignment w:val="baseline"/>
      </w:pPr>
      <w:r>
        <w:br/>
      </w:r>
      <w:r w:rsidR="00A972CE" w:rsidRPr="007503E8">
        <w:t xml:space="preserve">Action Requested:  </w:t>
      </w:r>
    </w:p>
    <w:p w:rsidR="00A972CE" w:rsidRPr="007503E8" w:rsidRDefault="002F5AD8"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8008BB">
            <w:t>Final review: Action requested at this meeting.</w:t>
          </w:r>
        </w:sdtContent>
      </w:sdt>
    </w:p>
    <w:p w:rsidR="008008BB" w:rsidRDefault="003D27FD" w:rsidP="0094605A">
      <w:pPr>
        <w:pStyle w:val="Heading2"/>
        <w:spacing w:before="0" w:after="0"/>
      </w:pPr>
      <w:r>
        <w:br/>
      </w:r>
      <w:r w:rsidR="00A972CE" w:rsidRPr="0094605A">
        <w:t>Superintendent’s Recommendation:</w:t>
      </w:r>
      <w:r w:rsidR="00A972CE" w:rsidRPr="007503E8">
        <w:t xml:space="preserve"> </w:t>
      </w:r>
    </w:p>
    <w:p w:rsidR="007503E8" w:rsidRPr="008008BB" w:rsidRDefault="006D11CF" w:rsidP="0094605A">
      <w:pPr>
        <w:pStyle w:val="Heading2"/>
        <w:spacing w:before="0" w:after="0"/>
        <w:rPr>
          <w:b w:val="0"/>
        </w:rPr>
      </w:pPr>
      <w:r w:rsidRPr="006D11CF">
        <w:rPr>
          <w:b w:val="0"/>
        </w:rPr>
        <w:t xml:space="preserve">The Superintendent of Public Instruction recommends that the Board approve </w:t>
      </w:r>
      <w:r w:rsidR="00EE3E9B">
        <w:rPr>
          <w:b w:val="0"/>
        </w:rPr>
        <w:t xml:space="preserve">for final review </w:t>
      </w:r>
      <w:r w:rsidRPr="006D11CF">
        <w:rPr>
          <w:b w:val="0"/>
        </w:rPr>
        <w:t xml:space="preserve">the proposed revisions to </w:t>
      </w:r>
      <w:r w:rsidR="008008BB" w:rsidRPr="008008BB">
        <w:rPr>
          <w:b w:val="0"/>
        </w:rPr>
        <w:t xml:space="preserve">the </w:t>
      </w:r>
      <w:r w:rsidR="008008BB" w:rsidRPr="008008BB">
        <w:rPr>
          <w:b w:val="0"/>
          <w:i/>
        </w:rPr>
        <w:t>Regulations Governing Secondary School Transcripts.</w:t>
      </w:r>
      <w:r w:rsidR="007503E8" w:rsidRPr="008008BB">
        <w:rPr>
          <w:b w:val="0"/>
        </w:rPr>
        <w:br/>
      </w:r>
    </w:p>
    <w:p w:rsidR="00892D0F" w:rsidRPr="00C20918" w:rsidRDefault="00892D0F" w:rsidP="007503E8">
      <w:pPr>
        <w:pStyle w:val="Heading2"/>
        <w:spacing w:before="0" w:after="0"/>
      </w:pPr>
      <w:r w:rsidRPr="00C20918">
        <w:t>Rationale for Action:</w:t>
      </w:r>
    </w:p>
    <w:p w:rsidR="00C20918" w:rsidRPr="0041205B" w:rsidRDefault="00C20918" w:rsidP="00C20918">
      <w:pPr>
        <w:rPr>
          <w:b/>
          <w:i/>
          <w:color w:val="008080"/>
          <w:u w:val="thick"/>
        </w:rPr>
      </w:pPr>
      <w:r w:rsidRPr="0041205B">
        <w:rPr>
          <w:shd w:val="clear" w:color="auto" w:fill="FFFFFF"/>
        </w:rPr>
        <w:t>Secondary school transcripts are a complete record of a student’s coursework, grades</w:t>
      </w:r>
      <w:r w:rsidR="007F173D">
        <w:rPr>
          <w:shd w:val="clear" w:color="auto" w:fill="FFFFFF"/>
        </w:rPr>
        <w:t>,</w:t>
      </w:r>
      <w:r w:rsidRPr="0041205B">
        <w:rPr>
          <w:shd w:val="clear" w:color="auto" w:fill="FFFFFF"/>
        </w:rPr>
        <w:t xml:space="preserve"> and credits and provide concrete evidence </w:t>
      </w:r>
      <w:r>
        <w:rPr>
          <w:shd w:val="clear" w:color="auto" w:fill="FFFFFF"/>
        </w:rPr>
        <w:t xml:space="preserve">to postsecondary institutions and the workforce </w:t>
      </w:r>
      <w:r w:rsidRPr="0041205B">
        <w:rPr>
          <w:shd w:val="clear" w:color="auto" w:fill="FFFFFF"/>
        </w:rPr>
        <w:t xml:space="preserve">of </w:t>
      </w:r>
      <w:r>
        <w:rPr>
          <w:shd w:val="clear" w:color="auto" w:fill="FFFFFF"/>
        </w:rPr>
        <w:t xml:space="preserve">a student’s preparation in matriculating, joining the military, or entering the workforce. It is imperative that the </w:t>
      </w:r>
      <w:r w:rsidRPr="00E67AE1">
        <w:rPr>
          <w:i/>
          <w:shd w:val="clear" w:color="auto" w:fill="FFFFFF"/>
        </w:rPr>
        <w:t>Regulations Governing Secondary School Transcripts</w:t>
      </w:r>
      <w:r>
        <w:rPr>
          <w:shd w:val="clear" w:color="auto" w:fill="FFFFFF"/>
        </w:rPr>
        <w:t xml:space="preserve"> </w:t>
      </w:r>
      <w:r w:rsidR="000219AC">
        <w:rPr>
          <w:shd w:val="clear" w:color="auto" w:fill="FFFFFF"/>
        </w:rPr>
        <w:t xml:space="preserve">are </w:t>
      </w:r>
      <w:r>
        <w:rPr>
          <w:shd w:val="clear" w:color="auto" w:fill="FFFFFF"/>
        </w:rPr>
        <w:t xml:space="preserve"> updated periodically to align with the needs of postsecondary</w:t>
      </w:r>
      <w:r w:rsidR="00E67AE1">
        <w:rPr>
          <w:shd w:val="clear" w:color="auto" w:fill="FFFFFF"/>
        </w:rPr>
        <w:t xml:space="preserve"> and</w:t>
      </w:r>
      <w:r>
        <w:rPr>
          <w:shd w:val="clear" w:color="auto" w:fill="FFFFFF"/>
        </w:rPr>
        <w:t xml:space="preserve"> the workforce. </w:t>
      </w:r>
    </w:p>
    <w:p w:rsidR="00C20918" w:rsidRDefault="00C20918" w:rsidP="00C20918">
      <w:r>
        <w:t xml:space="preserve">Changes in professional practice and postsecondary expectations warrant a revision to align with </w:t>
      </w:r>
      <w:r w:rsidR="00281CAE">
        <w:t>t</w:t>
      </w:r>
      <w:r>
        <w:t>he needs of our students, parents, and postsecondary stakeholders. In addition, the revision was necessitated by educator and constituent calls expressing concern with outdated language and programs, as well as the need to clarify how specific transcript elements such as absences, previous schools attended, and course work</w:t>
      </w:r>
      <w:r w:rsidR="00E67AE1">
        <w:t xml:space="preserve"> are</w:t>
      </w:r>
      <w:r>
        <w:t xml:space="preserve"> listed</w:t>
      </w:r>
      <w:r w:rsidR="00EE6E0B">
        <w:t>.</w:t>
      </w:r>
      <w:r>
        <w:t xml:space="preserve"> </w:t>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6D11CF" w:rsidP="003D27FD">
          <w:pPr>
            <w:spacing w:after="0"/>
          </w:pPr>
          <w:r>
            <w:t>Previous review and action. Specify date and action taken below:</w:t>
          </w:r>
        </w:p>
      </w:sdtContent>
    </w:sdt>
    <w:p w:rsidR="000219AC" w:rsidRDefault="000219AC" w:rsidP="002F5AD8">
      <w:pPr>
        <w:spacing w:after="0"/>
      </w:pPr>
      <w:r>
        <w:t xml:space="preserve">Date: January 23, 2020 </w:t>
      </w:r>
    </w:p>
    <w:p w:rsidR="000219AC" w:rsidRDefault="000219AC" w:rsidP="002F5AD8">
      <w:pPr>
        <w:spacing w:after="0"/>
      </w:pPr>
      <w:r>
        <w:t xml:space="preserve">Action: First Review </w:t>
      </w:r>
    </w:p>
    <w:p w:rsidR="000219AC" w:rsidRDefault="000219AC" w:rsidP="002F5AD8">
      <w:pPr>
        <w:spacing w:after="0"/>
      </w:pPr>
    </w:p>
    <w:p w:rsidR="000219AC" w:rsidRDefault="000219AC" w:rsidP="002F5AD8">
      <w:pPr>
        <w:spacing w:after="0"/>
      </w:pPr>
      <w:r>
        <w:t xml:space="preserve">Date: July 25, 2019 </w:t>
      </w:r>
    </w:p>
    <w:p w:rsidR="000219AC" w:rsidRDefault="000219AC" w:rsidP="007503E8">
      <w:r>
        <w:t xml:space="preserve">Action: Final Review of NOIRA  </w:t>
      </w:r>
      <w:bookmarkStart w:id="0" w:name="_GoBack"/>
      <w:bookmarkEnd w:id="0"/>
    </w:p>
    <w:p w:rsidR="006D11CF" w:rsidRPr="006D11CF" w:rsidRDefault="000E009D" w:rsidP="006D11CF">
      <w:pPr>
        <w:rPr>
          <w:rFonts w:eastAsia="Times New Roman" w:cs="Times New Roman"/>
          <w:szCs w:val="24"/>
        </w:rPr>
      </w:pPr>
      <w:r w:rsidRPr="007503E8">
        <w:rPr>
          <w:rStyle w:val="Heading2Char"/>
        </w:rPr>
        <w:t>Background Information and Statutory Authority:</w:t>
      </w:r>
      <w:r w:rsidRPr="007503E8">
        <w:t xml:space="preserve"> </w:t>
      </w:r>
      <w:r w:rsidR="007503E8">
        <w:br/>
      </w:r>
      <w:r w:rsidR="006D11CF" w:rsidRPr="006D11CF">
        <w:rPr>
          <w:rFonts w:eastAsia="Times New Roman" w:cs="Times New Roman"/>
          <w:szCs w:val="24"/>
        </w:rPr>
        <w:t xml:space="preserve">The last comprehensive revision to the </w:t>
      </w:r>
      <w:r w:rsidR="006D11CF" w:rsidRPr="006D11CF">
        <w:rPr>
          <w:rFonts w:eastAsia="Times New Roman" w:cs="Times New Roman"/>
          <w:i/>
          <w:szCs w:val="24"/>
        </w:rPr>
        <w:t xml:space="preserve">Regulations Governing Secondary School Transcripts </w:t>
      </w:r>
      <w:r w:rsidR="006D11CF" w:rsidRPr="006D11CF">
        <w:rPr>
          <w:rFonts w:eastAsia="Times New Roman" w:cs="Times New Roman"/>
          <w:szCs w:val="24"/>
        </w:rPr>
        <w:t xml:space="preserve">was made by the Board of Education in 2007. Changes in professional practice and postsecondary expectations warrant a revision to align with the needs of our students, parents, and postsecondary stakeholders. </w:t>
      </w:r>
    </w:p>
    <w:p w:rsidR="006D11CF" w:rsidRPr="006D11CF" w:rsidRDefault="006D11CF" w:rsidP="006D11CF">
      <w:pPr>
        <w:rPr>
          <w:rFonts w:eastAsia="Times New Roman" w:cs="Times New Roman"/>
          <w:szCs w:val="24"/>
        </w:rPr>
      </w:pPr>
      <w:r w:rsidRPr="006D11CF">
        <w:rPr>
          <w:rFonts w:eastAsia="Times New Roman" w:cs="Times New Roman"/>
          <w:szCs w:val="24"/>
        </w:rPr>
        <w:t xml:space="preserve">In May 2016, the Board of Education approved an amendment to the wording of </w:t>
      </w:r>
      <w:r w:rsidRPr="006D11CF">
        <w:rPr>
          <w:rFonts w:eastAsia="Times New Roman" w:cs="Times New Roman"/>
          <w:szCs w:val="24"/>
        </w:rPr>
        <w:br/>
        <w:t xml:space="preserve">8VAC20-160-30, Item #25, of the </w:t>
      </w:r>
      <w:r w:rsidRPr="006D11CF">
        <w:rPr>
          <w:rFonts w:eastAsia="Times New Roman" w:cs="Times New Roman"/>
          <w:i/>
          <w:szCs w:val="24"/>
        </w:rPr>
        <w:t>Regulations Governing Secondary School Transcripts</w:t>
      </w:r>
      <w:r w:rsidRPr="006D11CF">
        <w:rPr>
          <w:rFonts w:eastAsia="Times New Roman" w:cs="Times New Roman"/>
          <w:szCs w:val="24"/>
        </w:rPr>
        <w:t xml:space="preserve">, to add </w:t>
      </w:r>
      <w:r w:rsidRPr="006D11CF">
        <w:rPr>
          <w:rFonts w:eastAsia="Times New Roman" w:cs="Times New Roman"/>
          <w:szCs w:val="24"/>
        </w:rPr>
        <w:lastRenderedPageBreak/>
        <w:t xml:space="preserve">an opt-out policy to allow flexibility for certain students who did not want standardized test scores sent to postsecondary institutions. </w:t>
      </w:r>
    </w:p>
    <w:p w:rsidR="006D11CF" w:rsidRPr="006D11CF" w:rsidRDefault="002F5AD8" w:rsidP="006D11CF">
      <w:pPr>
        <w:rPr>
          <w:rFonts w:eastAsia="Times New Roman" w:cs="Times New Roman"/>
          <w:szCs w:val="24"/>
        </w:rPr>
      </w:pPr>
      <w:hyperlink r:id="rId10" w:history="1">
        <w:r w:rsidR="006D11CF" w:rsidRPr="00AE7EA8">
          <w:rPr>
            <w:rStyle w:val="Hyperlink"/>
            <w:rFonts w:eastAsia="Times New Roman" w:cs="Times New Roman"/>
            <w:szCs w:val="24"/>
          </w:rPr>
          <w:t>Superintendent Memorandum</w:t>
        </w:r>
        <w:r w:rsidR="006D11CF" w:rsidRPr="00AE7EA8">
          <w:rPr>
            <w:rStyle w:val="Hyperlink"/>
            <w:rFonts w:eastAsia="Times New Roman" w:cs="Times New Roman"/>
            <w:b/>
            <w:szCs w:val="24"/>
          </w:rPr>
          <w:t xml:space="preserve"> </w:t>
        </w:r>
        <w:r w:rsidR="00E67AE1" w:rsidRPr="00AE7EA8">
          <w:rPr>
            <w:rStyle w:val="Hyperlink"/>
            <w:rFonts w:eastAsia="Times New Roman" w:cs="Times New Roman"/>
            <w:b/>
            <w:szCs w:val="24"/>
          </w:rPr>
          <w:t>#</w:t>
        </w:r>
        <w:r w:rsidR="00E67AE1" w:rsidRPr="00AE7EA8">
          <w:rPr>
            <w:rStyle w:val="Hyperlink"/>
            <w:rFonts w:eastAsia="Times New Roman" w:cs="Times New Roman"/>
            <w:szCs w:val="24"/>
          </w:rPr>
          <w:t>133-18</w:t>
        </w:r>
      </w:hyperlink>
      <w:r w:rsidR="006D11CF" w:rsidRPr="006D11CF">
        <w:rPr>
          <w:rFonts w:eastAsia="Times New Roman" w:cs="Times New Roman"/>
          <w:szCs w:val="24"/>
        </w:rPr>
        <w:t xml:space="preserve"> was released May 21, 2018, to address some of the urgent issues </w:t>
      </w:r>
      <w:r w:rsidR="00AE7EA8">
        <w:rPr>
          <w:rFonts w:eastAsia="Times New Roman" w:cs="Times New Roman"/>
          <w:szCs w:val="24"/>
        </w:rPr>
        <w:t xml:space="preserve">related to information contained on the transcript </w:t>
      </w:r>
      <w:r w:rsidR="006D11CF" w:rsidRPr="006D11CF">
        <w:rPr>
          <w:rFonts w:eastAsia="Times New Roman" w:cs="Times New Roman"/>
          <w:szCs w:val="24"/>
        </w:rPr>
        <w:t xml:space="preserve">and stated that the revision process for the </w:t>
      </w:r>
      <w:r w:rsidR="006D11CF" w:rsidRPr="006D11CF">
        <w:rPr>
          <w:rFonts w:eastAsia="Times New Roman" w:cs="Times New Roman"/>
          <w:i/>
          <w:szCs w:val="24"/>
        </w:rPr>
        <w:t>Regulations Governing Secondary School Transcripts</w:t>
      </w:r>
      <w:r w:rsidR="006D11CF" w:rsidRPr="006D11CF">
        <w:rPr>
          <w:rFonts w:eastAsia="Times New Roman" w:cs="Times New Roman"/>
          <w:szCs w:val="24"/>
        </w:rPr>
        <w:t xml:space="preserve"> would begin in 2019.</w:t>
      </w:r>
    </w:p>
    <w:p w:rsidR="006D11CF" w:rsidRPr="006D11CF" w:rsidRDefault="006D11CF" w:rsidP="006D11CF">
      <w:pPr>
        <w:rPr>
          <w:rFonts w:eastAsia="Times New Roman" w:cs="Times New Roman"/>
          <w:szCs w:val="24"/>
        </w:rPr>
      </w:pPr>
      <w:r w:rsidRPr="006D11CF">
        <w:rPr>
          <w:rFonts w:eastAsia="Times New Roman" w:cs="Times New Roman"/>
          <w:szCs w:val="24"/>
        </w:rPr>
        <w:t>The Notice of Intent for Regulatory Action (NOIRA) was approved by the Board of Education at the July 25, 2019, meeting. The NOIRA was published for public comment on September 16, 2019, and closed on October 16, 2019. There were no public comments received through Town Hall or submitted through the Board of Education’s email address.</w:t>
      </w:r>
    </w:p>
    <w:p w:rsidR="006D11CF" w:rsidRPr="006D11CF" w:rsidRDefault="006D11CF" w:rsidP="006D11CF">
      <w:pPr>
        <w:rPr>
          <w:rFonts w:eastAsia="Times New Roman" w:cs="Times New Roman"/>
          <w:szCs w:val="24"/>
        </w:rPr>
      </w:pPr>
      <w:r w:rsidRPr="006D11CF">
        <w:rPr>
          <w:rFonts w:eastAsia="Times New Roman" w:cs="Times New Roman"/>
          <w:szCs w:val="24"/>
        </w:rPr>
        <w:t xml:space="preserve">The Board of Education’s authority for promulgating regulations governing standards for accrediting public schools may be found in § 22.1-253.13:3 of the </w:t>
      </w:r>
      <w:r w:rsidRPr="006D11CF">
        <w:rPr>
          <w:rFonts w:eastAsia="Times New Roman" w:cs="Times New Roman"/>
          <w:i/>
          <w:szCs w:val="24"/>
        </w:rPr>
        <w:t>Code of Virginia</w:t>
      </w:r>
      <w:r w:rsidRPr="006D11CF">
        <w:rPr>
          <w:rFonts w:eastAsia="Times New Roman" w:cs="Times New Roman"/>
          <w:szCs w:val="24"/>
        </w:rPr>
        <w:t>.</w:t>
      </w:r>
    </w:p>
    <w:p w:rsidR="006D11CF" w:rsidRPr="006D11CF" w:rsidRDefault="006D11CF" w:rsidP="002F5AD8">
      <w:pPr>
        <w:pBdr>
          <w:top w:val="single" w:sz="4" w:space="1" w:color="auto"/>
          <w:left w:val="single" w:sz="4" w:space="4" w:color="auto"/>
          <w:bottom w:val="single" w:sz="4" w:space="1" w:color="auto"/>
          <w:right w:val="single" w:sz="4" w:space="4" w:color="auto"/>
        </w:pBdr>
        <w:rPr>
          <w:rFonts w:eastAsia="Times New Roman" w:cs="Times New Roman"/>
          <w:szCs w:val="24"/>
        </w:rPr>
      </w:pPr>
      <w:r w:rsidRPr="006D11CF">
        <w:rPr>
          <w:rFonts w:eastAsia="Times New Roman" w:cs="Times New Roman"/>
          <w:szCs w:val="24"/>
        </w:rPr>
        <w:t xml:space="preserve">“The Board of Education shall promulgate regulations establishing standards for accreditation pursuant to the Administrative Process Act (§ </w:t>
      </w:r>
      <w:hyperlink r:id="rId11">
        <w:r w:rsidRPr="006D11CF">
          <w:rPr>
            <w:rFonts w:eastAsia="Times New Roman" w:cs="Times New Roman"/>
            <w:szCs w:val="24"/>
          </w:rPr>
          <w:t>2.2-4000</w:t>
        </w:r>
      </w:hyperlink>
      <w:r w:rsidRPr="006D11CF">
        <w:rPr>
          <w:rFonts w:eastAsia="Times New Roman" w:cs="Times New Roman"/>
          <w:szCs w:val="24"/>
        </w:rPr>
        <w:t xml:space="preserve"> et seq.), which shall include, but not be limited to,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course and credit requirements for graduation from high school, community relations, and the philosophy, goals, and objectives of public education in Virginia.”</w:t>
      </w:r>
    </w:p>
    <w:p w:rsidR="000219AC" w:rsidRDefault="006D11CF" w:rsidP="000219AC">
      <w:pPr>
        <w:spacing w:after="0"/>
        <w:rPr>
          <w:rFonts w:eastAsia="Times New Roman" w:cs="Times New Roman"/>
          <w:szCs w:val="24"/>
        </w:rPr>
      </w:pPr>
      <w:r w:rsidRPr="006D11CF">
        <w:rPr>
          <w:rFonts w:eastAsia="Times New Roman" w:cs="Times New Roman"/>
          <w:szCs w:val="24"/>
        </w:rPr>
        <w:t xml:space="preserve">The Board’s overall regulatory authority may be found </w:t>
      </w:r>
      <w:r w:rsidR="00501C3D">
        <w:rPr>
          <w:rFonts w:eastAsia="Times New Roman" w:cs="Times New Roman"/>
          <w:szCs w:val="24"/>
        </w:rPr>
        <w:t>in § 22.1-16</w:t>
      </w:r>
      <w:r w:rsidRPr="006D11CF">
        <w:rPr>
          <w:rFonts w:eastAsia="Times New Roman" w:cs="Times New Roman"/>
          <w:szCs w:val="24"/>
        </w:rPr>
        <w:t xml:space="preserve"> of the </w:t>
      </w:r>
      <w:r w:rsidRPr="006D11CF">
        <w:rPr>
          <w:rFonts w:eastAsia="Times New Roman" w:cs="Times New Roman"/>
          <w:i/>
          <w:szCs w:val="24"/>
        </w:rPr>
        <w:t>Code of Virginia</w:t>
      </w:r>
      <w:r w:rsidR="000219AC">
        <w:rPr>
          <w:rFonts w:eastAsia="Times New Roman" w:cs="Times New Roman"/>
          <w:szCs w:val="24"/>
        </w:rPr>
        <w:t xml:space="preserve">. </w:t>
      </w:r>
    </w:p>
    <w:p w:rsidR="000219AC" w:rsidRDefault="000219AC" w:rsidP="000219AC">
      <w:pPr>
        <w:spacing w:after="0"/>
        <w:rPr>
          <w:rFonts w:eastAsia="Times New Roman" w:cs="Times New Roman"/>
          <w:szCs w:val="24"/>
        </w:rPr>
      </w:pPr>
    </w:p>
    <w:p w:rsidR="006D11CF" w:rsidRPr="006D11CF" w:rsidRDefault="006D11CF" w:rsidP="000219AC">
      <w:pPr>
        <w:pBdr>
          <w:top w:val="single" w:sz="4" w:space="1" w:color="auto"/>
          <w:left w:val="single" w:sz="4" w:space="4" w:color="auto"/>
          <w:bottom w:val="single" w:sz="4" w:space="1" w:color="auto"/>
          <w:right w:val="single" w:sz="4" w:space="4" w:color="auto"/>
        </w:pBdr>
        <w:rPr>
          <w:rFonts w:eastAsia="Times New Roman" w:cs="Times New Roman"/>
          <w:szCs w:val="24"/>
        </w:rPr>
      </w:pPr>
      <w:r w:rsidRPr="006D11CF">
        <w:rPr>
          <w:rFonts w:eastAsia="Times New Roman" w:cs="Times New Roman"/>
          <w:szCs w:val="24"/>
        </w:rPr>
        <w:t>“The Board of Education may adopt bylaws for its own government and promulgate such regulations as may be necessary to carry out its powers and duties and the provisions of this title.”</w:t>
      </w:r>
    </w:p>
    <w:p w:rsidR="0020239B" w:rsidRPr="007503E8" w:rsidRDefault="00123E2E" w:rsidP="007503E8">
      <w:pPr>
        <w:spacing w:after="0"/>
      </w:pPr>
      <w:r w:rsidRPr="007503E8">
        <w:rPr>
          <w:rStyle w:val="Heading2Char"/>
        </w:rPr>
        <w:t>Timetable for Further Review/Action</w:t>
      </w:r>
      <w:r w:rsidR="005C1846" w:rsidRPr="007503E8">
        <w:rPr>
          <w:rStyle w:val="Heading2Char"/>
        </w:rPr>
        <w:t xml:space="preserve">: </w:t>
      </w:r>
      <w:r w:rsidR="00D9096B" w:rsidRPr="007503E8">
        <w:br/>
      </w:r>
      <w:r w:rsidR="001137CB">
        <w:rPr>
          <w:color w:val="222222"/>
          <w:shd w:val="clear" w:color="auto" w:fill="FFFFFF"/>
        </w:rPr>
        <w:t xml:space="preserve">Upon Board </w:t>
      </w:r>
      <w:r w:rsidR="005C1846">
        <w:rPr>
          <w:color w:val="222222"/>
          <w:shd w:val="clear" w:color="auto" w:fill="FFFFFF"/>
        </w:rPr>
        <w:t>approval</w:t>
      </w:r>
      <w:r w:rsidR="001137CB">
        <w:rPr>
          <w:color w:val="222222"/>
          <w:shd w:val="clear" w:color="auto" w:fill="FFFFFF"/>
        </w:rPr>
        <w:t xml:space="preserve"> and any technical edits by Department staff, the proposed revisions to the </w:t>
      </w:r>
      <w:r w:rsidR="001137CB">
        <w:rPr>
          <w:i/>
          <w:iCs/>
          <w:color w:val="222222"/>
          <w:shd w:val="clear" w:color="auto" w:fill="FFFFFF"/>
        </w:rPr>
        <w:t>Regulations Governing Secondary School Transcripts</w:t>
      </w:r>
      <w:r w:rsidR="001137CB">
        <w:rPr>
          <w:color w:val="222222"/>
          <w:shd w:val="clear" w:color="auto" w:fill="FFFFFF"/>
        </w:rPr>
        <w:t xml:space="preserve"> will </w:t>
      </w:r>
      <w:r w:rsidR="00D51775">
        <w:rPr>
          <w:color w:val="222222"/>
          <w:shd w:val="clear" w:color="auto" w:fill="FFFFFF"/>
        </w:rPr>
        <w:t xml:space="preserve">be </w:t>
      </w:r>
      <w:r w:rsidR="001137CB">
        <w:rPr>
          <w:color w:val="222222"/>
          <w:shd w:val="clear" w:color="auto" w:fill="FFFFFF"/>
        </w:rPr>
        <w:t xml:space="preserve">submitted for executive branch review pursuant to the </w:t>
      </w:r>
      <w:r w:rsidR="001137CB" w:rsidRPr="00E67AE1">
        <w:rPr>
          <w:i/>
          <w:color w:val="222222"/>
          <w:shd w:val="clear" w:color="auto" w:fill="FFFFFF"/>
        </w:rPr>
        <w:t>Administrative Process Act</w:t>
      </w:r>
      <w:r w:rsidR="001137CB">
        <w:rPr>
          <w:color w:val="222222"/>
          <w:shd w:val="clear" w:color="auto" w:fill="FFFFFF"/>
        </w:rPr>
        <w:t>.</w:t>
      </w:r>
      <w:r w:rsidR="007503E8">
        <w:br/>
      </w:r>
    </w:p>
    <w:p w:rsidR="009B109E" w:rsidRDefault="000E009D" w:rsidP="007503E8">
      <w:pPr>
        <w:pStyle w:val="Heading2"/>
        <w:spacing w:before="0" w:after="0"/>
      </w:pPr>
      <w:r w:rsidRPr="007503E8">
        <w:t xml:space="preserve">Impact on Fiscal and Human Resources: </w:t>
      </w:r>
    </w:p>
    <w:p w:rsidR="006D11CF" w:rsidRPr="006D11CF" w:rsidRDefault="006D11CF" w:rsidP="006D11CF">
      <w:pPr>
        <w:rPr>
          <w:rFonts w:eastAsia="Times New Roman" w:cs="Times New Roman"/>
          <w:szCs w:val="24"/>
        </w:rPr>
      </w:pPr>
      <w:r w:rsidRPr="006D11CF">
        <w:rPr>
          <w:rFonts w:eastAsia="Times New Roman" w:cs="Times New Roman"/>
          <w:szCs w:val="24"/>
        </w:rPr>
        <w:t>No significant fiscal or human resource impact is expected for school divisions or the Department. The V</w:t>
      </w:r>
      <w:r w:rsidR="00EE6E0B">
        <w:rPr>
          <w:rFonts w:eastAsia="Times New Roman" w:cs="Times New Roman"/>
          <w:szCs w:val="24"/>
        </w:rPr>
        <w:t xml:space="preserve">irginia Department of Education </w:t>
      </w:r>
      <w:r w:rsidRPr="006D11CF">
        <w:rPr>
          <w:rFonts w:eastAsia="Times New Roman" w:cs="Times New Roman"/>
          <w:szCs w:val="24"/>
        </w:rPr>
        <w:t>staff members will provide technical assistance to school divisions through website documents and training events.</w:t>
      </w:r>
    </w:p>
    <w:p w:rsidR="00AC1139" w:rsidRDefault="00AC1139" w:rsidP="007503E8">
      <w:pPr>
        <w:sectPr w:rsidR="00AC1139" w:rsidSect="000E009D">
          <w:footerReference w:type="default" r:id="rId12"/>
          <w:pgSz w:w="12240" w:h="15840"/>
          <w:pgMar w:top="1440" w:right="1440" w:bottom="1440" w:left="1440" w:header="720" w:footer="720" w:gutter="0"/>
          <w:pgNumType w:fmt="upperLetter"/>
          <w:cols w:space="720"/>
          <w:docGrid w:linePitch="360"/>
        </w:sectPr>
      </w:pPr>
    </w:p>
    <w:p w:rsidR="00AC1139" w:rsidRPr="00F67F8D" w:rsidRDefault="00AC1139" w:rsidP="00AC1139">
      <w:pPr>
        <w:spacing w:after="0" w:line="240" w:lineRule="auto"/>
        <w:jc w:val="right"/>
        <w:rPr>
          <w:rFonts w:eastAsia="Times New Roman" w:cs="Times New Roman"/>
          <w:b/>
          <w:szCs w:val="24"/>
        </w:rPr>
      </w:pPr>
      <w:r w:rsidRPr="00F67F8D">
        <w:rPr>
          <w:rFonts w:eastAsia="Times New Roman" w:cs="Times New Roman"/>
          <w:b/>
          <w:szCs w:val="24"/>
        </w:rPr>
        <w:lastRenderedPageBreak/>
        <w:t xml:space="preserve">Attachment A </w:t>
      </w:r>
    </w:p>
    <w:p w:rsidR="00AC1139" w:rsidRPr="00F67F8D" w:rsidRDefault="00AC1139" w:rsidP="00AC1139">
      <w:pPr>
        <w:spacing w:after="0" w:line="240" w:lineRule="auto"/>
        <w:jc w:val="right"/>
        <w:rPr>
          <w:rFonts w:eastAsia="Times New Roman" w:cs="Times New Roman"/>
          <w:color w:val="444444"/>
          <w:sz w:val="28"/>
          <w:szCs w:val="24"/>
        </w:rPr>
      </w:pPr>
    </w:p>
    <w:p w:rsidR="00AC1139" w:rsidRPr="00F67F8D" w:rsidRDefault="00AC1139" w:rsidP="00AC1139">
      <w:pPr>
        <w:pStyle w:val="Title"/>
        <w:spacing w:after="0"/>
        <w:jc w:val="center"/>
        <w:rPr>
          <w:rFonts w:ascii="Times New Roman" w:eastAsia="Times New Roman" w:hAnsi="Times New Roman" w:cs="Times New Roman"/>
          <w:b/>
          <w:color w:val="auto"/>
          <w:sz w:val="24"/>
          <w:szCs w:val="24"/>
        </w:rPr>
      </w:pPr>
      <w:r w:rsidRPr="00F67F8D">
        <w:rPr>
          <w:rFonts w:ascii="Times New Roman" w:eastAsia="Times New Roman" w:hAnsi="Times New Roman" w:cs="Times New Roman"/>
          <w:b/>
          <w:color w:val="auto"/>
          <w:sz w:val="24"/>
          <w:szCs w:val="24"/>
        </w:rPr>
        <w:t xml:space="preserve">Proposed Revisions to the </w:t>
      </w:r>
      <w:r w:rsidRPr="00F67F8D">
        <w:rPr>
          <w:rFonts w:ascii="Times New Roman" w:eastAsia="Times New Roman" w:hAnsi="Times New Roman" w:cs="Times New Roman"/>
          <w:b/>
          <w:i/>
          <w:color w:val="auto"/>
          <w:sz w:val="24"/>
          <w:szCs w:val="24"/>
        </w:rPr>
        <w:t>Regulations Governing Secondary School Transcripts</w:t>
      </w:r>
    </w:p>
    <w:p w:rsidR="00AC1139" w:rsidRPr="00A27D0B" w:rsidRDefault="00AC1139" w:rsidP="00AC1139">
      <w:pPr>
        <w:spacing w:after="0" w:line="240" w:lineRule="auto"/>
        <w:rPr>
          <w:rFonts w:eastAsia="Times New Roman" w:cs="Times New Roman"/>
          <w:szCs w:val="24"/>
        </w:rPr>
      </w:pPr>
    </w:p>
    <w:p w:rsidR="00AC1139" w:rsidRPr="00A27D0B" w:rsidRDefault="00AC1139" w:rsidP="00AC1139">
      <w:pPr>
        <w:pStyle w:val="Heading1"/>
        <w:spacing w:before="0"/>
        <w:rPr>
          <w:rFonts w:eastAsia="Times New Roman"/>
        </w:rPr>
      </w:pPr>
      <w:r w:rsidRPr="00A27D0B">
        <w:rPr>
          <w:rFonts w:eastAsia="Times New Roman"/>
        </w:rPr>
        <w:t>8VAC20-160-10. Definitions.</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The following words and terms when used in this chapter shall have the following meanings unless the context clearly indicates otherwise:</w:t>
      </w:r>
    </w:p>
    <w:p w:rsidR="00AC1139" w:rsidRPr="00A27D0B" w:rsidRDefault="00AC1139" w:rsidP="00AC1139">
      <w:pPr>
        <w:spacing w:after="192" w:line="240" w:lineRule="auto"/>
        <w:rPr>
          <w:rFonts w:eastAsia="Times New Roman" w:cs="Times New Roman"/>
          <w:strike/>
          <w:szCs w:val="24"/>
        </w:rPr>
      </w:pPr>
      <w:r w:rsidRPr="00A27D0B">
        <w:rPr>
          <w:rFonts w:eastAsia="Times New Roman" w:cs="Times New Roman"/>
          <w:strike/>
          <w:szCs w:val="24"/>
        </w:rPr>
        <w:t>"Accelerated course" means a course that can be completed in less than the normal amount of time; the process of progressing through the school grades at a rate faster than that of the average student, either by skipping grades or by rapidly mastering the work of one course and moving on to the next higher course.</w:t>
      </w:r>
    </w:p>
    <w:p w:rsidR="00AC1139" w:rsidRPr="00A27D0B" w:rsidRDefault="00AC1139" w:rsidP="00AC1139">
      <w:pPr>
        <w:spacing w:after="192" w:line="240" w:lineRule="auto"/>
        <w:rPr>
          <w:rFonts w:eastAsia="Times New Roman" w:cs="Times New Roman"/>
          <w:strike/>
          <w:szCs w:val="24"/>
        </w:rPr>
      </w:pPr>
      <w:r w:rsidRPr="00A27D0B">
        <w:rPr>
          <w:rFonts w:eastAsia="Times New Roman" w:cs="Times New Roman"/>
          <w:szCs w:val="24"/>
        </w:rPr>
        <w:t xml:space="preserve">"Advanced-level courses/programs" means those academic, career/technical, fine and performing arts, or interdisciplinary high school courses/programs that enable students to acquire and master advanced knowledge. </w:t>
      </w:r>
      <w:r w:rsidRPr="00A27D0B">
        <w:rPr>
          <w:rFonts w:eastAsia="Times New Roman" w:cs="Times New Roman"/>
          <w:strike/>
          <w:szCs w:val="24"/>
        </w:rPr>
        <w:t>Such courses may be suitable for weighted credit in order to encourage students to take these courses and to be rewarded for the extra endeavor and academic performance these courses/programs require.</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 xml:space="preserve">"Advanced Placement (AP) course" means an advanced-level course with a syllabus </w:t>
      </w:r>
      <w:r w:rsidRPr="00A27D0B">
        <w:rPr>
          <w:rFonts w:eastAsia="Times New Roman" w:cs="Times New Roman"/>
          <w:strike/>
          <w:szCs w:val="24"/>
        </w:rPr>
        <w:t>equivalent to the relevant Advanced Placement syllabus disseminated</w:t>
      </w:r>
      <w:r w:rsidRPr="00A27D0B">
        <w:rPr>
          <w:rFonts w:eastAsia="Times New Roman" w:cs="Times New Roman"/>
          <w:szCs w:val="24"/>
        </w:rPr>
        <w:t xml:space="preserve"> </w:t>
      </w:r>
      <w:r w:rsidRPr="00A27D0B">
        <w:rPr>
          <w:rFonts w:eastAsia="Times New Roman" w:cs="Times New Roman"/>
          <w:i/>
          <w:szCs w:val="24"/>
          <w:u w:val="single"/>
        </w:rPr>
        <w:t>approved</w:t>
      </w:r>
      <w:r w:rsidRPr="00A27D0B">
        <w:rPr>
          <w:rFonts w:eastAsia="Times New Roman" w:cs="Times New Roman"/>
          <w:i/>
          <w:szCs w:val="24"/>
        </w:rPr>
        <w:t xml:space="preserve"> </w:t>
      </w:r>
      <w:r w:rsidRPr="00A27D0B">
        <w:rPr>
          <w:rFonts w:eastAsia="Times New Roman" w:cs="Times New Roman"/>
          <w:szCs w:val="24"/>
        </w:rPr>
        <w:t>by the College Board.</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"Assessment component" means any of the means by which one obtains information on the progress of the learner and the effectiveness of instruction; quantitative data, objective measures, subjective impressions, tests, and observations may all serve as instruments for deciding whether instructional objectives have been attained.</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 xml:space="preserve">"Certificate of Program Completion award date" means the date when a Certificate of Program Completion is awarded. A Certificate of Program Completion is not </w:t>
      </w:r>
      <w:r w:rsidRPr="00A27D0B">
        <w:rPr>
          <w:rFonts w:eastAsia="Times New Roman" w:cs="Times New Roman"/>
          <w:strike/>
          <w:szCs w:val="24"/>
        </w:rPr>
        <w:t>to be included as</w:t>
      </w:r>
      <w:r w:rsidRPr="00A27D0B">
        <w:rPr>
          <w:rFonts w:eastAsia="Times New Roman" w:cs="Times New Roman"/>
          <w:szCs w:val="24"/>
        </w:rPr>
        <w:t xml:space="preserve"> a diploma </w:t>
      </w:r>
      <w:r w:rsidRPr="00A27D0B">
        <w:rPr>
          <w:rFonts w:eastAsia="Times New Roman" w:cs="Times New Roman"/>
          <w:strike/>
          <w:szCs w:val="24"/>
        </w:rPr>
        <w:t>option</w:t>
      </w:r>
      <w:r w:rsidRPr="00A27D0B">
        <w:rPr>
          <w:rFonts w:eastAsia="Times New Roman" w:cs="Times New Roman"/>
          <w:i/>
          <w:color w:val="FF0000"/>
          <w:szCs w:val="24"/>
          <w:u w:val="single"/>
        </w:rPr>
        <w:t>, as provided in 8VAC20-131-50 and 51</w:t>
      </w:r>
      <w:r w:rsidRPr="00A27D0B">
        <w:rPr>
          <w:rFonts w:eastAsia="Times New Roman" w:cs="Times New Roman"/>
          <w:color w:val="444444"/>
          <w:szCs w:val="24"/>
        </w:rPr>
        <w:t>.</w:t>
      </w:r>
    </w:p>
    <w:p w:rsidR="00AC1139" w:rsidRPr="00A27D0B" w:rsidRDefault="00AC1139" w:rsidP="00AC1139">
      <w:pPr>
        <w:spacing w:after="192" w:line="240" w:lineRule="auto"/>
        <w:rPr>
          <w:rFonts w:eastAsia="Times New Roman" w:cs="Times New Roman"/>
          <w:strike/>
          <w:szCs w:val="24"/>
        </w:rPr>
      </w:pPr>
      <w:r w:rsidRPr="00A27D0B">
        <w:rPr>
          <w:rFonts w:eastAsia="Times New Roman" w:cs="Times New Roman"/>
          <w:strike/>
          <w:szCs w:val="24"/>
        </w:rPr>
        <w:t>"Commonwealth College Course Collaborative (CCCC)" means a set of approved courses taken in high school that fully transfer as core requirements and degree credits at Virginia colleges and universities.</w:t>
      </w:r>
    </w:p>
    <w:p w:rsidR="00AC1139" w:rsidRPr="00A27D0B" w:rsidRDefault="00AC1139" w:rsidP="00AC1139">
      <w:pPr>
        <w:spacing w:after="192" w:line="240" w:lineRule="auto"/>
        <w:rPr>
          <w:rFonts w:eastAsia="Times New Roman" w:cs="Times New Roman"/>
          <w:strike/>
          <w:szCs w:val="24"/>
        </w:rPr>
      </w:pPr>
      <w:r w:rsidRPr="00A27D0B">
        <w:rPr>
          <w:rFonts w:eastAsia="Times New Roman" w:cs="Times New Roman"/>
          <w:strike/>
          <w:szCs w:val="24"/>
        </w:rPr>
        <w:t>"Commonwealth Scholar" means a student who completes all of the requirements for at least a Standard Diploma and additional prescribed rigorous coursework in foreign language, history, mathematics, science, and other approved discipline areas consistent with the United States Department of Education's State Scholars Initiative.</w:t>
      </w:r>
    </w:p>
    <w:p w:rsidR="00AC1139" w:rsidRPr="00A27D0B" w:rsidRDefault="00AC1139" w:rsidP="00AC1139">
      <w:pPr>
        <w:spacing w:after="192" w:line="240" w:lineRule="auto"/>
        <w:rPr>
          <w:rFonts w:eastAsia="Times New Roman" w:cs="Times New Roman"/>
          <w:strike/>
          <w:szCs w:val="24"/>
        </w:rPr>
      </w:pPr>
      <w:r w:rsidRPr="00A27D0B">
        <w:rPr>
          <w:rFonts w:eastAsia="Times New Roman" w:cs="Times New Roman"/>
          <w:strike/>
          <w:szCs w:val="24"/>
        </w:rPr>
        <w:t>"Credit" means a standard or a verified credit as specified in Regulations Establishing Standards for Accrediting Public Schools in Virginia (8VAC20-131).</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 xml:space="preserve">"Credit summary" means the number of courses successfully completed in each discipline </w:t>
      </w:r>
      <w:r w:rsidRPr="00A27D0B">
        <w:rPr>
          <w:rFonts w:eastAsia="Times New Roman" w:cs="Times New Roman"/>
          <w:strike/>
          <w:szCs w:val="24"/>
        </w:rPr>
        <w:t>as required for graduation</w:t>
      </w:r>
      <w:r w:rsidRPr="00A27D0B">
        <w:rPr>
          <w:rFonts w:eastAsia="Times New Roman" w:cs="Times New Roman"/>
          <w:szCs w:val="24"/>
        </w:rPr>
        <w:t>.</w:t>
      </w:r>
    </w:p>
    <w:p w:rsidR="00AC1139" w:rsidRPr="00A27D0B" w:rsidRDefault="00AC1139" w:rsidP="00AC1139">
      <w:pPr>
        <w:spacing w:after="192" w:line="240" w:lineRule="auto"/>
        <w:rPr>
          <w:rFonts w:eastAsia="Times New Roman" w:cs="Times New Roman"/>
          <w:strike/>
          <w:szCs w:val="24"/>
        </w:rPr>
      </w:pPr>
      <w:r w:rsidRPr="00A27D0B">
        <w:rPr>
          <w:rFonts w:eastAsia="Times New Roman" w:cs="Times New Roman"/>
          <w:strike/>
          <w:szCs w:val="24"/>
        </w:rPr>
        <w:t xml:space="preserve">"Curriculum" means an official guide prepared for use by administrators, supervisors, and teachers of a particular school or school system as an aid to teaching in a given subject or area of </w:t>
      </w:r>
      <w:r w:rsidRPr="00A27D0B">
        <w:rPr>
          <w:rFonts w:eastAsia="Times New Roman" w:cs="Times New Roman"/>
          <w:strike/>
          <w:szCs w:val="24"/>
        </w:rPr>
        <w:lastRenderedPageBreak/>
        <w:t>study for a given grade; includes the goals and objectives of the course, the expected outcomes, assessment component, and the scope and nature of the materials to be studied.</w:t>
      </w:r>
    </w:p>
    <w:p w:rsidR="00AC1139" w:rsidRPr="00A27D0B" w:rsidRDefault="00AC1139" w:rsidP="00AC1139">
      <w:pPr>
        <w:spacing w:after="192" w:line="240" w:lineRule="auto"/>
        <w:rPr>
          <w:rFonts w:eastAsia="Times New Roman" w:cs="Times New Roman"/>
          <w:i/>
          <w:color w:val="FF0000"/>
          <w:szCs w:val="24"/>
          <w:u w:val="single"/>
        </w:rPr>
      </w:pPr>
      <w:r w:rsidRPr="00A27D0B">
        <w:rPr>
          <w:rFonts w:eastAsia="Times New Roman" w:cs="Times New Roman"/>
          <w:i/>
          <w:color w:val="FF0000"/>
          <w:szCs w:val="24"/>
          <w:u w:val="single"/>
        </w:rPr>
        <w:t>“Curricular program” means the overarching academic and/or special programs available at an individual school or within a school division. Examples include, but are not limited to, Advanced Placement, International Baccalaureate, Dual Enrollment, Career and Technical Education (CTE) academy or magnet programs, or early college.</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"Dual enrollment course" means a course</w:t>
      </w:r>
      <w:r w:rsidRPr="00A27D0B">
        <w:rPr>
          <w:rFonts w:eastAsia="Times New Roman" w:cs="Times New Roman"/>
          <w:i/>
          <w:color w:val="FF0000"/>
          <w:szCs w:val="24"/>
          <w:u w:val="single"/>
        </w:rPr>
        <w:t>, which may be advanced-level,</w:t>
      </w:r>
      <w:r w:rsidRPr="00A27D0B">
        <w:rPr>
          <w:rFonts w:eastAsia="Times New Roman" w:cs="Times New Roman"/>
          <w:color w:val="444444"/>
          <w:szCs w:val="24"/>
        </w:rPr>
        <w:t xml:space="preserve"> </w:t>
      </w:r>
      <w:r w:rsidRPr="00A27D0B">
        <w:rPr>
          <w:rFonts w:eastAsia="Times New Roman" w:cs="Times New Roman"/>
          <w:szCs w:val="24"/>
        </w:rPr>
        <w:t>that carries both high school and college credit.</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"Early College Scholar" means a student who signs the Early College Scholars agreement and completes the requirements of the program, which includes a prescribed number of potentially transferable college credits, maintaining a "B" average or better, and earning an Advanced Studies diploma.</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"Grade point average" means a measure of average scholastic success in all high school credit-bearing courses taken by a student during a certain term or semester, or accumulated for several terms or semesters; obtained by dividing grade points by number of courses taken.</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"Graduation date" means the date when diploma requirements have been met and a diploma is awarded.</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"Honors course" means</w:t>
      </w:r>
      <w:r w:rsidRPr="00A27D0B">
        <w:rPr>
          <w:rFonts w:eastAsia="Times New Roman" w:cs="Times New Roman"/>
          <w:strike/>
          <w:szCs w:val="24"/>
        </w:rPr>
        <w:t xml:space="preserve"> a</w:t>
      </w:r>
      <w:r w:rsidRPr="00A27D0B">
        <w:rPr>
          <w:rFonts w:eastAsia="Times New Roman" w:cs="Times New Roman"/>
          <w:i/>
          <w:color w:val="FF0000"/>
          <w:szCs w:val="24"/>
        </w:rPr>
        <w:t xml:space="preserve"> </w:t>
      </w:r>
      <w:r w:rsidRPr="00A27D0B">
        <w:rPr>
          <w:rFonts w:eastAsia="Times New Roman" w:cs="Times New Roman"/>
          <w:i/>
          <w:color w:val="FF0000"/>
          <w:szCs w:val="24"/>
          <w:u w:val="single"/>
        </w:rPr>
        <w:t xml:space="preserve">an advanced-level </w:t>
      </w:r>
      <w:r w:rsidRPr="00A27D0B">
        <w:rPr>
          <w:rFonts w:eastAsia="Times New Roman" w:cs="Times New Roman"/>
          <w:szCs w:val="24"/>
        </w:rPr>
        <w:t>course</w:t>
      </w:r>
      <w:r w:rsidRPr="00A27D0B">
        <w:rPr>
          <w:rFonts w:eastAsia="Times New Roman" w:cs="Times New Roman"/>
          <w:color w:val="444444"/>
          <w:szCs w:val="24"/>
        </w:rPr>
        <w:t xml:space="preserve"> </w:t>
      </w:r>
      <w:r w:rsidRPr="00A27D0B">
        <w:rPr>
          <w:rFonts w:eastAsia="Times New Roman" w:cs="Times New Roman"/>
          <w:i/>
          <w:color w:val="FF0000"/>
          <w:szCs w:val="24"/>
          <w:u w:val="single"/>
        </w:rPr>
        <w:t>providing students an opportunity to deepen their knowledge and understanding in a specific content area through additional rigor and course extensions beyond minimum state standards.</w:t>
      </w:r>
      <w:r w:rsidRPr="00A27D0B">
        <w:rPr>
          <w:rFonts w:eastAsia="Times New Roman" w:cs="Times New Roman"/>
          <w:color w:val="444444"/>
          <w:szCs w:val="24"/>
        </w:rPr>
        <w:t xml:space="preserve"> </w:t>
      </w:r>
      <w:r w:rsidRPr="00A27D0B">
        <w:rPr>
          <w:rFonts w:eastAsia="Times New Roman" w:cs="Times New Roman"/>
          <w:strike/>
          <w:szCs w:val="24"/>
        </w:rPr>
        <w:t>offered to academically advanced students to provide opportunities to study and learn with other advanced students and to accelerate their learning in a specific content area. These courses are designed to be more challenging by covering additional topics or some topics in greater depth.</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"Industry certification credential" means a career and technical education credential that is earned by successfully completing a Board of Education-approved industry certification examination, a state-issued professional license, or an occupational competency examination.</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"International Baccalaureate (IB) course" means an advanced-level course with a syllabus approved by the International Baccalaureate Organization (IBO) and meeting the criteria offered through the IBO program.</w:t>
      </w:r>
    </w:p>
    <w:p w:rsidR="00AC1139" w:rsidRPr="00A27D0B" w:rsidRDefault="00AC1139" w:rsidP="00AC1139">
      <w:pPr>
        <w:spacing w:after="192" w:line="240" w:lineRule="auto"/>
        <w:rPr>
          <w:rFonts w:eastAsia="Times New Roman" w:cs="Times New Roman"/>
          <w:strike/>
          <w:szCs w:val="24"/>
        </w:rPr>
      </w:pPr>
      <w:r w:rsidRPr="00A27D0B">
        <w:rPr>
          <w:rFonts w:eastAsia="Times New Roman" w:cs="Times New Roman"/>
          <w:szCs w:val="24"/>
        </w:rPr>
        <w:t>"Secondary course" means a high school-level course of study that awards high school credit</w:t>
      </w:r>
      <w:r w:rsidRPr="00A27D0B">
        <w:rPr>
          <w:rFonts w:eastAsia="Times New Roman" w:cs="Times New Roman"/>
          <w:strike/>
          <w:szCs w:val="24"/>
        </w:rPr>
        <w:t>s</w:t>
      </w:r>
      <w:r w:rsidRPr="00A27D0B">
        <w:rPr>
          <w:rFonts w:eastAsia="Times New Roman" w:cs="Times New Roman"/>
          <w:szCs w:val="24"/>
        </w:rPr>
        <w:t xml:space="preserve">. </w:t>
      </w:r>
      <w:r w:rsidRPr="00A27D0B">
        <w:rPr>
          <w:rFonts w:eastAsia="Times New Roman" w:cs="Times New Roman"/>
          <w:strike/>
          <w:szCs w:val="24"/>
        </w:rPr>
        <w:t>In addition to providing content and knowledge, secondary courses encourage students to develop higher level thinking skills such as problem solving, critical analyses and syntheses of ideas. Students are encouraged to understand, appreciate, and formulate ideas related to scientific, technical and social concepts.</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"Secondary school profile data" means information given in a summary format of a particular secondary school</w:t>
      </w:r>
      <w:r w:rsidRPr="00A27D0B">
        <w:rPr>
          <w:rFonts w:eastAsia="Times New Roman" w:cs="Times New Roman"/>
          <w:strike/>
          <w:szCs w:val="24"/>
        </w:rPr>
        <w:t>, such as location; description; achievement data; definition of curriculum; grading scale, grade distribution; weighted grades; rank in class, if a ranking procedure is used; graduation requirements; and an explanation of advanced-level, accelerated, and honors courses, industry certifications, and other specialized programs</w:t>
      </w:r>
      <w:r w:rsidRPr="00A27D0B">
        <w:rPr>
          <w:rFonts w:eastAsia="Times New Roman" w:cs="Times New Roman"/>
          <w:szCs w:val="24"/>
        </w:rPr>
        <w:t>.</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lastRenderedPageBreak/>
        <w:t>"Secondary school transcript" means an official list of secondary courses taken by a student, except those purged from a middle school record in accordance with 8VAC20-131, Regulations Establishing Standards for Accrediting Public Schools in Virginia, showing the final grade received for each course, with definitions of the various grades given.</w:t>
      </w:r>
    </w:p>
    <w:p w:rsidR="00AC1139" w:rsidRPr="00A27D0B" w:rsidRDefault="00AC1139" w:rsidP="00AC1139">
      <w:pPr>
        <w:spacing w:after="192" w:line="240" w:lineRule="auto"/>
        <w:rPr>
          <w:rFonts w:eastAsia="Times New Roman" w:cs="Times New Roman"/>
          <w:i/>
          <w:color w:val="FF0000"/>
          <w:szCs w:val="24"/>
          <w:u w:val="single"/>
        </w:rPr>
      </w:pPr>
      <w:r w:rsidRPr="00A27D0B">
        <w:rPr>
          <w:rFonts w:eastAsia="Times New Roman" w:cs="Times New Roman"/>
          <w:i/>
          <w:color w:val="FF0000"/>
          <w:szCs w:val="24"/>
          <w:u w:val="single"/>
        </w:rPr>
        <w:t>“Standard unit of credit” or “standard credit” means credit awarded for a course in which the student successfully completes 140 clock hours of instruction and the requirements of the course. Local school boards may develop alternatives to the requirement for 140 clock hours of instruction as provided for in 8VAC20-131-110.</w:t>
      </w:r>
    </w:p>
    <w:p w:rsidR="00AC1139" w:rsidRPr="00A27D0B" w:rsidRDefault="00AC1139" w:rsidP="00AC1139">
      <w:pPr>
        <w:spacing w:after="192" w:line="240" w:lineRule="auto"/>
        <w:rPr>
          <w:rFonts w:eastAsia="Times New Roman" w:cs="Times New Roman"/>
          <w:i/>
          <w:color w:val="FF0000"/>
          <w:szCs w:val="24"/>
          <w:u w:val="single"/>
        </w:rPr>
      </w:pPr>
      <w:r w:rsidRPr="00A27D0B">
        <w:rPr>
          <w:rFonts w:cs="Times New Roman"/>
          <w:i/>
          <w:iCs/>
          <w:color w:val="FF0000"/>
          <w:szCs w:val="24"/>
          <w:highlight w:val="yellow"/>
          <w:u w:val="single"/>
          <w:shd w:val="clear" w:color="auto" w:fill="FFFFFF"/>
        </w:rPr>
        <w:t>"Verified unit of credit" or "verified credit" means credit awarded for a course in which a student earns a standard unit of credit and (i) achieves a passing score on a corresponding end-of-course SOL test; (ii) achieves a passing score on an additional test as defined in </w:t>
      </w:r>
      <w:hyperlink r:id="rId13" w:tgtFrame="_blank" w:history="1">
        <w:r w:rsidRPr="00A27D0B">
          <w:rPr>
            <w:rStyle w:val="Hyperlink"/>
            <w:rFonts w:cs="Times New Roman"/>
            <w:i/>
            <w:color w:val="FF0000"/>
            <w:szCs w:val="24"/>
            <w:highlight w:val="yellow"/>
            <w:shd w:val="clear" w:color="auto" w:fill="FFFFFF"/>
          </w:rPr>
          <w:t>8VAC20-131-5</w:t>
        </w:r>
      </w:hyperlink>
      <w:r w:rsidRPr="00A27D0B">
        <w:rPr>
          <w:rFonts w:cs="Times New Roman"/>
          <w:i/>
          <w:iCs/>
          <w:color w:val="FF0000"/>
          <w:szCs w:val="24"/>
          <w:highlight w:val="yellow"/>
          <w:u w:val="single"/>
          <w:shd w:val="clear" w:color="auto" w:fill="FFFFFF"/>
        </w:rPr>
        <w:t> as part of the Virginia Assessment Program; (iii) meets the criteria for the receipt of a locally awarded verified credit conferred in accordance with board criteria and guidelines as provided in </w:t>
      </w:r>
      <w:hyperlink r:id="rId14" w:tgtFrame="_blank" w:history="1">
        <w:r w:rsidRPr="00A27D0B">
          <w:rPr>
            <w:rStyle w:val="Hyperlink"/>
            <w:rFonts w:cs="Times New Roman"/>
            <w:i/>
            <w:iCs/>
            <w:color w:val="FF0000"/>
            <w:szCs w:val="24"/>
            <w:highlight w:val="yellow"/>
            <w:bdr w:val="none" w:sz="0" w:space="0" w:color="auto" w:frame="1"/>
            <w:shd w:val="clear" w:color="auto" w:fill="FFFFFF"/>
          </w:rPr>
          <w:t>8VAC20-131-110</w:t>
        </w:r>
      </w:hyperlink>
      <w:r w:rsidRPr="00A27D0B">
        <w:rPr>
          <w:rFonts w:cs="Times New Roman"/>
          <w:i/>
          <w:iCs/>
          <w:color w:val="FF0000"/>
          <w:szCs w:val="24"/>
          <w:highlight w:val="yellow"/>
          <w:u w:val="single"/>
          <w:shd w:val="clear" w:color="auto" w:fill="FFFFFF"/>
        </w:rPr>
        <w:t> B 3 when the student has not passed a corresponding SOL test in English, mathematics, laboratory science, or history and social science; or (iv) meets the criteria for the receipt of a verified credit for English (writing) by demonstrating mastery of the content of the associated course on an authentic performance assessment, as provided in </w:t>
      </w:r>
      <w:hyperlink r:id="rId15" w:tgtFrame="_blank" w:history="1">
        <w:r w:rsidRPr="00A27D0B">
          <w:rPr>
            <w:rStyle w:val="Hyperlink"/>
            <w:rFonts w:cs="Times New Roman"/>
            <w:i/>
            <w:iCs/>
            <w:color w:val="FF0000"/>
            <w:szCs w:val="24"/>
            <w:highlight w:val="yellow"/>
            <w:bdr w:val="none" w:sz="0" w:space="0" w:color="auto" w:frame="1"/>
            <w:shd w:val="clear" w:color="auto" w:fill="FFFFFF"/>
          </w:rPr>
          <w:t>8VAC20-131-110</w:t>
        </w:r>
      </w:hyperlink>
      <w:r w:rsidRPr="00A27D0B">
        <w:rPr>
          <w:rFonts w:cs="Times New Roman"/>
          <w:i/>
          <w:iCs/>
          <w:color w:val="FF0000"/>
          <w:szCs w:val="24"/>
          <w:highlight w:val="yellow"/>
          <w:u w:val="single"/>
          <w:shd w:val="clear" w:color="auto" w:fill="FFFFFF"/>
        </w:rPr>
        <w:t> B 4.</w:t>
      </w:r>
      <w:r w:rsidRPr="00A27D0B">
        <w:rPr>
          <w:rFonts w:cs="Times New Roman"/>
          <w:iCs/>
          <w:color w:val="FF0000"/>
          <w:szCs w:val="24"/>
          <w:shd w:val="clear" w:color="auto" w:fill="FFFFFF"/>
        </w:rPr>
        <w:t> </w:t>
      </w:r>
      <w:r w:rsidRPr="00A27D0B">
        <w:rPr>
          <w:rFonts w:cs="Times New Roman"/>
          <w:color w:val="FF0000"/>
          <w:szCs w:val="24"/>
          <w:shd w:val="clear" w:color="auto" w:fill="FFFFFF"/>
        </w:rPr>
        <w:t> </w:t>
      </w:r>
    </w:p>
    <w:p w:rsidR="00AC1139" w:rsidRPr="00A27D0B" w:rsidRDefault="00AC1139" w:rsidP="00AC1139">
      <w:pPr>
        <w:spacing w:after="0" w:line="240" w:lineRule="auto"/>
        <w:rPr>
          <w:rFonts w:eastAsia="Times New Roman" w:cs="Times New Roman"/>
          <w:szCs w:val="24"/>
        </w:rPr>
      </w:pPr>
      <w:r w:rsidRPr="00A27D0B">
        <w:rPr>
          <w:rFonts w:eastAsia="Times New Roman" w:cs="Times New Roman"/>
          <w:szCs w:val="24"/>
        </w:rPr>
        <w:t>"Weighted course," means an advanced-level course in which credit is increased as determined by local school board policies and defined on the school profile.</w:t>
      </w:r>
    </w:p>
    <w:p w:rsidR="00AC1139" w:rsidRPr="00A27D0B" w:rsidRDefault="00AC1139" w:rsidP="00AC1139">
      <w:pPr>
        <w:spacing w:after="0" w:line="240" w:lineRule="auto"/>
        <w:rPr>
          <w:rFonts w:eastAsia="Times New Roman" w:cs="Times New Roman"/>
          <w:b/>
          <w:bCs/>
          <w:szCs w:val="24"/>
        </w:rPr>
      </w:pPr>
    </w:p>
    <w:p w:rsidR="00AC1139" w:rsidRPr="00A27D0B" w:rsidRDefault="00AC1139" w:rsidP="00AC1139">
      <w:pPr>
        <w:pStyle w:val="Heading1"/>
        <w:spacing w:before="0"/>
      </w:pPr>
      <w:r w:rsidRPr="00A27D0B">
        <w:t>8VAC20-160-20. Effective date.</w:t>
      </w:r>
    </w:p>
    <w:p w:rsidR="00AC1139" w:rsidRPr="00A27D0B" w:rsidRDefault="00AC1139" w:rsidP="00AC1139">
      <w:pPr>
        <w:spacing w:after="0" w:line="240" w:lineRule="auto"/>
        <w:rPr>
          <w:rFonts w:eastAsia="Times New Roman" w:cs="Times New Roman"/>
          <w:szCs w:val="24"/>
        </w:rPr>
      </w:pPr>
      <w:r w:rsidRPr="00A27D0B">
        <w:rPr>
          <w:rFonts w:eastAsia="Times New Roman" w:cs="Times New Roman"/>
          <w:szCs w:val="24"/>
        </w:rPr>
        <w:t xml:space="preserve">The </w:t>
      </w:r>
      <w:r w:rsidRPr="00A27D0B">
        <w:rPr>
          <w:rFonts w:eastAsia="Times New Roman" w:cs="Times New Roman"/>
          <w:i/>
          <w:szCs w:val="24"/>
        </w:rPr>
        <w:t>Secondary School Transcript Rregulations</w:t>
      </w:r>
      <w:r w:rsidRPr="00A27D0B">
        <w:rPr>
          <w:rFonts w:eastAsia="Times New Roman" w:cs="Times New Roman"/>
          <w:szCs w:val="24"/>
        </w:rPr>
        <w:t xml:space="preserve"> shall become effective for students who take secondary courses for credit beginning in </w:t>
      </w:r>
      <w:r w:rsidRPr="00A27D0B">
        <w:rPr>
          <w:rFonts w:eastAsia="Times New Roman" w:cs="Times New Roman"/>
          <w:strike/>
          <w:szCs w:val="24"/>
        </w:rPr>
        <w:t>2008-2009</w:t>
      </w:r>
      <w:r w:rsidRPr="00A27D0B">
        <w:rPr>
          <w:rFonts w:eastAsia="Times New Roman" w:cs="Times New Roman"/>
          <w:szCs w:val="24"/>
        </w:rPr>
        <w:t xml:space="preserve"> </w:t>
      </w:r>
      <w:r w:rsidRPr="00A27D0B">
        <w:rPr>
          <w:rFonts w:eastAsia="Times New Roman" w:cs="Times New Roman"/>
          <w:i/>
          <w:color w:val="FF0000"/>
          <w:szCs w:val="24"/>
          <w:u w:val="single"/>
        </w:rPr>
        <w:t>2020-2021</w:t>
      </w:r>
      <w:r w:rsidRPr="00A27D0B">
        <w:rPr>
          <w:rFonts w:eastAsia="Times New Roman" w:cs="Times New Roman"/>
          <w:color w:val="444444"/>
          <w:szCs w:val="24"/>
        </w:rPr>
        <w:t>.</w:t>
      </w:r>
      <w:r>
        <w:rPr>
          <w:rFonts w:eastAsia="Times New Roman" w:cs="Times New Roman"/>
          <w:color w:val="444444"/>
          <w:szCs w:val="24"/>
        </w:rPr>
        <w:br/>
      </w:r>
    </w:p>
    <w:p w:rsidR="00AC1139" w:rsidRPr="00A27D0B" w:rsidRDefault="00AC1139" w:rsidP="00AC1139">
      <w:pPr>
        <w:pStyle w:val="Heading1"/>
        <w:spacing w:before="0"/>
      </w:pPr>
      <w:r w:rsidRPr="00A27D0B">
        <w:t>8VAC20-160-30. Format options.</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 xml:space="preserve">Localities have options for the secondary school transcript format. They may use the Department of Education model or develop their own following board regulations. Localities </w:t>
      </w:r>
      <w:r w:rsidRPr="00A27D0B">
        <w:rPr>
          <w:rFonts w:eastAsia="Times New Roman" w:cs="Times New Roman"/>
          <w:strike/>
          <w:szCs w:val="24"/>
        </w:rPr>
        <w:t>may also</w:t>
      </w:r>
      <w:r w:rsidRPr="00A27D0B">
        <w:rPr>
          <w:rFonts w:eastAsia="Times New Roman" w:cs="Times New Roman"/>
          <w:szCs w:val="24"/>
        </w:rPr>
        <w:t xml:space="preserve"> </w:t>
      </w:r>
      <w:r w:rsidRPr="00A27D0B">
        <w:rPr>
          <w:rFonts w:eastAsia="Times New Roman" w:cs="Times New Roman"/>
          <w:i/>
          <w:color w:val="FF0000"/>
          <w:szCs w:val="24"/>
          <w:u w:val="single"/>
        </w:rPr>
        <w:t xml:space="preserve">are encouraged to </w:t>
      </w:r>
      <w:r w:rsidRPr="00A27D0B">
        <w:rPr>
          <w:rFonts w:eastAsia="Times New Roman" w:cs="Times New Roman"/>
          <w:szCs w:val="24"/>
        </w:rPr>
        <w:t xml:space="preserve">use a digital data exchange format </w:t>
      </w:r>
      <w:r w:rsidRPr="00A27D0B">
        <w:rPr>
          <w:rFonts w:eastAsia="Times New Roman" w:cs="Times New Roman"/>
          <w:i/>
          <w:color w:val="FF0000"/>
          <w:szCs w:val="24"/>
          <w:u w:val="single"/>
        </w:rPr>
        <w:t xml:space="preserve">(XML is preferred) </w:t>
      </w:r>
      <w:r w:rsidRPr="00A27D0B">
        <w:rPr>
          <w:rFonts w:eastAsia="Times New Roman" w:cs="Times New Roman"/>
          <w:color w:val="444444"/>
          <w:szCs w:val="24"/>
        </w:rPr>
        <w:t xml:space="preserve">for electronic transcript transmission </w:t>
      </w:r>
      <w:r w:rsidRPr="00A27D0B">
        <w:rPr>
          <w:rFonts w:eastAsia="Times New Roman" w:cs="Times New Roman"/>
          <w:i/>
          <w:color w:val="FF0000"/>
          <w:szCs w:val="24"/>
          <w:u w:val="single"/>
        </w:rPr>
        <w:t>whenever possible</w:t>
      </w:r>
      <w:r w:rsidRPr="00A27D0B">
        <w:rPr>
          <w:rFonts w:eastAsia="Times New Roman" w:cs="Times New Roman"/>
          <w:color w:val="444444"/>
          <w:szCs w:val="24"/>
        </w:rPr>
        <w:t xml:space="preserve">. </w:t>
      </w:r>
      <w:r w:rsidRPr="00A27D0B">
        <w:rPr>
          <w:rFonts w:eastAsia="Times New Roman" w:cs="Times New Roman"/>
          <w:szCs w:val="24"/>
        </w:rPr>
        <w:t>The accreditation status of a high school shall not be included on the student transcript provided to colleges, universities, or employers.</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szCs w:val="24"/>
        </w:rPr>
        <w:t>The required information is as follows:</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zCs w:val="24"/>
        </w:rPr>
        <w:t>1. Name of school division;</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zCs w:val="24"/>
        </w:rPr>
        <w:t>2. Student legal name;</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zCs w:val="24"/>
        </w:rPr>
        <w:t>3. State Testing Identifier (STI);</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zCs w:val="24"/>
        </w:rPr>
        <w:t>4. Birthdate;</w:t>
      </w:r>
    </w:p>
    <w:p w:rsidR="00AC1139" w:rsidRPr="00A27D0B" w:rsidRDefault="00AC1139" w:rsidP="00AC1139">
      <w:pPr>
        <w:spacing w:after="192" w:line="240" w:lineRule="auto"/>
        <w:ind w:left="480" w:hanging="240"/>
        <w:rPr>
          <w:rFonts w:eastAsia="Times New Roman" w:cs="Times New Roman"/>
          <w:strike/>
          <w:szCs w:val="24"/>
        </w:rPr>
      </w:pPr>
      <w:r w:rsidRPr="00A27D0B">
        <w:rPr>
          <w:rFonts w:eastAsia="Times New Roman" w:cs="Times New Roman"/>
          <w:strike/>
          <w:szCs w:val="24"/>
        </w:rPr>
        <w:t>5. Gender;</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t>6</w:t>
      </w:r>
      <w:r w:rsidRPr="00A27D0B">
        <w:rPr>
          <w:rFonts w:eastAsia="Times New Roman" w:cs="Times New Roman"/>
          <w:i/>
          <w:color w:val="FF0000"/>
          <w:szCs w:val="24"/>
          <w:u w:val="single"/>
        </w:rPr>
        <w:t>5</w:t>
      </w:r>
      <w:r w:rsidRPr="00A27D0B">
        <w:rPr>
          <w:rFonts w:eastAsia="Times New Roman" w:cs="Times New Roman"/>
          <w:color w:val="444444"/>
          <w:szCs w:val="24"/>
        </w:rPr>
        <w:t xml:space="preserve">. </w:t>
      </w:r>
      <w:r w:rsidRPr="00A27D0B">
        <w:rPr>
          <w:rFonts w:eastAsia="Times New Roman" w:cs="Times New Roman"/>
          <w:strike/>
          <w:szCs w:val="24"/>
        </w:rPr>
        <w:t>Home</w:t>
      </w:r>
      <w:r w:rsidRPr="00A27D0B">
        <w:rPr>
          <w:rFonts w:eastAsia="Times New Roman" w:cs="Times New Roman"/>
          <w:color w:val="444444"/>
          <w:szCs w:val="24"/>
        </w:rPr>
        <w:t xml:space="preserve"> </w:t>
      </w:r>
      <w:r w:rsidRPr="00A27D0B">
        <w:rPr>
          <w:rFonts w:eastAsia="Times New Roman" w:cs="Times New Roman"/>
          <w:i/>
          <w:color w:val="FF0000"/>
          <w:szCs w:val="24"/>
          <w:u w:val="single"/>
        </w:rPr>
        <w:t>Primary</w:t>
      </w:r>
      <w:r w:rsidRPr="00A27D0B">
        <w:rPr>
          <w:rFonts w:eastAsia="Times New Roman" w:cs="Times New Roman"/>
          <w:color w:val="FF0000"/>
          <w:szCs w:val="24"/>
        </w:rPr>
        <w:t xml:space="preserve"> </w:t>
      </w:r>
      <w:r w:rsidRPr="00A27D0B">
        <w:rPr>
          <w:rFonts w:eastAsia="Times New Roman" w:cs="Times New Roman"/>
          <w:szCs w:val="24"/>
        </w:rPr>
        <w:t>address;</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t>7</w:t>
      </w:r>
      <w:r w:rsidRPr="00A27D0B">
        <w:rPr>
          <w:rFonts w:eastAsia="Times New Roman" w:cs="Times New Roman"/>
          <w:i/>
          <w:color w:val="FF0000"/>
          <w:szCs w:val="24"/>
          <w:u w:val="single"/>
        </w:rPr>
        <w:t>6</w:t>
      </w:r>
      <w:r w:rsidRPr="00A27D0B">
        <w:rPr>
          <w:rFonts w:eastAsia="Times New Roman" w:cs="Times New Roman"/>
          <w:color w:val="444444"/>
          <w:szCs w:val="24"/>
        </w:rPr>
        <w:t xml:space="preserve">. </w:t>
      </w:r>
      <w:r w:rsidRPr="00A27D0B">
        <w:rPr>
          <w:rFonts w:eastAsia="Times New Roman" w:cs="Times New Roman"/>
          <w:strike/>
          <w:color w:val="444444"/>
          <w:szCs w:val="24"/>
        </w:rPr>
        <w:t>Home telephone</w:t>
      </w:r>
      <w:r w:rsidRPr="00A27D0B">
        <w:rPr>
          <w:rFonts w:eastAsia="Times New Roman" w:cs="Times New Roman"/>
          <w:color w:val="444444"/>
          <w:szCs w:val="24"/>
        </w:rPr>
        <w:t xml:space="preserve"> </w:t>
      </w:r>
      <w:r w:rsidRPr="00A27D0B">
        <w:rPr>
          <w:rFonts w:eastAsia="Times New Roman" w:cs="Times New Roman"/>
          <w:i/>
          <w:color w:val="FF0000"/>
          <w:szCs w:val="24"/>
          <w:u w:val="single"/>
        </w:rPr>
        <w:t xml:space="preserve">Primary phone </w:t>
      </w:r>
      <w:r w:rsidRPr="00A27D0B">
        <w:rPr>
          <w:rFonts w:eastAsia="Times New Roman" w:cs="Times New Roman"/>
          <w:color w:val="444444"/>
          <w:szCs w:val="24"/>
        </w:rPr>
        <w:t>number;</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lastRenderedPageBreak/>
        <w:t>8</w:t>
      </w:r>
      <w:r w:rsidRPr="00A27D0B">
        <w:rPr>
          <w:rFonts w:eastAsia="Times New Roman" w:cs="Times New Roman"/>
          <w:i/>
          <w:color w:val="FF0000"/>
          <w:szCs w:val="24"/>
          <w:u w:val="single"/>
        </w:rPr>
        <w:t>7</w:t>
      </w:r>
      <w:r w:rsidRPr="00A27D0B">
        <w:rPr>
          <w:rFonts w:eastAsia="Times New Roman" w:cs="Times New Roman"/>
          <w:color w:val="444444"/>
          <w:szCs w:val="24"/>
        </w:rPr>
        <w:t>. Graduation date;</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t>9</w:t>
      </w:r>
      <w:r w:rsidRPr="00A27D0B">
        <w:rPr>
          <w:rFonts w:eastAsia="Times New Roman" w:cs="Times New Roman"/>
          <w:i/>
          <w:color w:val="FF0000"/>
          <w:szCs w:val="24"/>
          <w:u w:val="single"/>
        </w:rPr>
        <w:t>8</w:t>
      </w:r>
      <w:r w:rsidRPr="00A27D0B">
        <w:rPr>
          <w:rFonts w:eastAsia="Times New Roman" w:cs="Times New Roman"/>
          <w:color w:val="444444"/>
          <w:szCs w:val="24"/>
        </w:rPr>
        <w:t>. Type of diploma</w:t>
      </w:r>
      <w:r w:rsidRPr="00A27D0B">
        <w:rPr>
          <w:rFonts w:eastAsia="Times New Roman" w:cs="Times New Roman"/>
          <w:strike/>
          <w:color w:val="444444"/>
          <w:szCs w:val="24"/>
        </w:rPr>
        <w:t>, to include</w:t>
      </w:r>
      <w:r w:rsidRPr="00A27D0B">
        <w:rPr>
          <w:rFonts w:eastAsia="Times New Roman" w:cs="Times New Roman"/>
          <w:color w:val="444444"/>
          <w:szCs w:val="24"/>
        </w:rPr>
        <w:t xml:space="preserve"> </w:t>
      </w:r>
      <w:r w:rsidRPr="00A27D0B">
        <w:rPr>
          <w:rFonts w:eastAsia="Times New Roman" w:cs="Times New Roman"/>
          <w:i/>
          <w:color w:val="FF0000"/>
          <w:szCs w:val="24"/>
          <w:u w:val="single"/>
        </w:rPr>
        <w:t xml:space="preserve">from the following: </w:t>
      </w:r>
      <w:r w:rsidRPr="00A27D0B">
        <w:rPr>
          <w:rFonts w:eastAsia="Times New Roman" w:cs="Times New Roman"/>
          <w:color w:val="444444"/>
          <w:szCs w:val="24"/>
        </w:rPr>
        <w:t xml:space="preserve">"Advanced Studies," "Standard," or "Other Diplomas Authorized by the Board of Education;" </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t>10</w:t>
      </w:r>
      <w:r w:rsidRPr="00A27D0B">
        <w:rPr>
          <w:rFonts w:eastAsia="Times New Roman" w:cs="Times New Roman"/>
          <w:i/>
          <w:color w:val="FF0000"/>
          <w:szCs w:val="24"/>
          <w:u w:val="single"/>
        </w:rPr>
        <w:t>9</w:t>
      </w:r>
      <w:r w:rsidRPr="00A27D0B">
        <w:rPr>
          <w:rFonts w:eastAsia="Times New Roman" w:cs="Times New Roman"/>
          <w:color w:val="444444"/>
          <w:szCs w:val="24"/>
        </w:rPr>
        <w:t>. Type of industry certification credential and date of completion, if applicable;</w:t>
      </w:r>
    </w:p>
    <w:p w:rsidR="00AC1139" w:rsidRPr="00A27D0B" w:rsidRDefault="00AC1139" w:rsidP="00AC1139">
      <w:pPr>
        <w:spacing w:after="192" w:line="240" w:lineRule="auto"/>
        <w:ind w:left="480" w:hanging="240"/>
        <w:rPr>
          <w:rFonts w:eastAsia="Times New Roman" w:cs="Times New Roman"/>
          <w:color w:val="444444"/>
          <w:szCs w:val="24"/>
        </w:rPr>
      </w:pPr>
      <w:r w:rsidRPr="00A27D0B">
        <w:rPr>
          <w:rFonts w:eastAsia="Times New Roman" w:cs="Times New Roman"/>
          <w:color w:val="444444"/>
          <w:szCs w:val="24"/>
        </w:rPr>
        <w:t>1</w:t>
      </w:r>
      <w:r w:rsidRPr="00A27D0B">
        <w:rPr>
          <w:rFonts w:eastAsia="Times New Roman" w:cs="Times New Roman"/>
          <w:strike/>
          <w:color w:val="444444"/>
          <w:szCs w:val="24"/>
        </w:rPr>
        <w:t>1</w:t>
      </w:r>
      <w:r w:rsidRPr="00A27D0B">
        <w:rPr>
          <w:rFonts w:eastAsia="Times New Roman" w:cs="Times New Roman"/>
          <w:i/>
          <w:color w:val="FF0000"/>
          <w:szCs w:val="24"/>
          <w:u w:val="single"/>
        </w:rPr>
        <w:t>0</w:t>
      </w:r>
      <w:r w:rsidRPr="00A27D0B">
        <w:rPr>
          <w:rFonts w:eastAsia="Times New Roman" w:cs="Times New Roman"/>
          <w:color w:val="444444"/>
          <w:szCs w:val="24"/>
        </w:rPr>
        <w:t xml:space="preserve">. Certificate </w:t>
      </w:r>
      <w:r w:rsidRPr="00A27D0B">
        <w:rPr>
          <w:rFonts w:eastAsia="Times New Roman" w:cs="Times New Roman"/>
          <w:i/>
          <w:color w:val="FF0000"/>
          <w:szCs w:val="24"/>
          <w:u w:val="single"/>
        </w:rPr>
        <w:t xml:space="preserve">awarded, either the High School Equivalency (GED) </w:t>
      </w:r>
      <w:r w:rsidRPr="00A27D0B">
        <w:rPr>
          <w:rFonts w:eastAsia="Times New Roman" w:cs="Times New Roman"/>
          <w:color w:val="FF0000"/>
          <w:szCs w:val="24"/>
        </w:rPr>
        <w:t xml:space="preserve">or </w:t>
      </w:r>
      <w:r w:rsidRPr="00A27D0B">
        <w:rPr>
          <w:rFonts w:eastAsia="Times New Roman" w:cs="Times New Roman"/>
          <w:szCs w:val="24"/>
        </w:rPr>
        <w:t xml:space="preserve">Certificate </w:t>
      </w:r>
      <w:r w:rsidRPr="00A27D0B">
        <w:rPr>
          <w:rFonts w:eastAsia="Times New Roman" w:cs="Times New Roman"/>
          <w:color w:val="444444"/>
          <w:szCs w:val="24"/>
        </w:rPr>
        <w:t xml:space="preserve">of Program Completion and award date, if </w:t>
      </w:r>
      <w:r w:rsidRPr="00A27D0B">
        <w:rPr>
          <w:rFonts w:eastAsia="Times New Roman" w:cs="Times New Roman"/>
          <w:i/>
          <w:color w:val="FF0000"/>
          <w:szCs w:val="24"/>
          <w:u w:val="single"/>
        </w:rPr>
        <w:t>no diploma has been awarded</w:t>
      </w:r>
      <w:r w:rsidRPr="00A27D0B">
        <w:rPr>
          <w:rFonts w:eastAsia="Times New Roman" w:cs="Times New Roman"/>
          <w:i/>
          <w:color w:val="FF0000"/>
          <w:szCs w:val="24"/>
        </w:rPr>
        <w:t xml:space="preserve"> </w:t>
      </w:r>
      <w:r w:rsidRPr="00A27D0B">
        <w:rPr>
          <w:rFonts w:eastAsia="Times New Roman" w:cs="Times New Roman"/>
          <w:strike/>
          <w:color w:val="444444"/>
          <w:szCs w:val="24"/>
        </w:rPr>
        <w:t>applicable</w:t>
      </w:r>
      <w:r w:rsidRPr="00A27D0B">
        <w:rPr>
          <w:rFonts w:eastAsia="Times New Roman" w:cs="Times New Roman"/>
          <w:color w:val="444444"/>
          <w:szCs w:val="24"/>
        </w:rPr>
        <w:t>;</w:t>
      </w:r>
    </w:p>
    <w:p w:rsidR="00AC1139" w:rsidRPr="00A27D0B" w:rsidRDefault="00AC1139" w:rsidP="00AC1139">
      <w:pPr>
        <w:spacing w:after="192" w:line="240" w:lineRule="auto"/>
        <w:ind w:left="480" w:hanging="240"/>
        <w:rPr>
          <w:rFonts w:eastAsia="Times New Roman" w:cs="Times New Roman"/>
          <w:i/>
          <w:color w:val="FF0000"/>
          <w:szCs w:val="24"/>
          <w:u w:val="single"/>
        </w:rPr>
      </w:pPr>
      <w:r w:rsidRPr="00A27D0B">
        <w:rPr>
          <w:rFonts w:eastAsia="Times New Roman" w:cs="Times New Roman"/>
          <w:i/>
          <w:color w:val="FF0000"/>
          <w:szCs w:val="24"/>
          <w:u w:val="single"/>
        </w:rPr>
        <w:t>11. Completion of training in First Aid, Cardiopulmonary Resuscitation (CPR), and Automated External Defibrillator (AED);</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12. Notation of Early College Scholar Designation;</w:t>
      </w:r>
    </w:p>
    <w:p w:rsidR="00AC1139" w:rsidRPr="00A27D0B" w:rsidRDefault="00AC1139" w:rsidP="00AC1139">
      <w:pPr>
        <w:spacing w:after="192" w:line="240" w:lineRule="auto"/>
        <w:ind w:left="480" w:hanging="240"/>
        <w:rPr>
          <w:rFonts w:eastAsia="Times New Roman" w:cs="Times New Roman"/>
          <w:strike/>
          <w:szCs w:val="24"/>
        </w:rPr>
      </w:pPr>
      <w:r w:rsidRPr="00A27D0B">
        <w:rPr>
          <w:rFonts w:eastAsia="Times New Roman" w:cs="Times New Roman"/>
          <w:strike/>
          <w:color w:val="444444"/>
          <w:szCs w:val="24"/>
        </w:rPr>
        <w:t>13. Notation of Commonwealth Scholar Designation;</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1</w:t>
      </w:r>
      <w:r w:rsidRPr="00A27D0B">
        <w:rPr>
          <w:rFonts w:eastAsia="Times New Roman" w:cs="Times New Roman"/>
          <w:strike/>
          <w:color w:val="444444"/>
          <w:szCs w:val="24"/>
        </w:rPr>
        <w:t>4</w:t>
      </w:r>
      <w:r w:rsidRPr="00A27D0B">
        <w:rPr>
          <w:rFonts w:eastAsia="Times New Roman" w:cs="Times New Roman"/>
          <w:i/>
          <w:color w:val="FF0000"/>
          <w:szCs w:val="24"/>
          <w:u w:val="single"/>
        </w:rPr>
        <w:t>3</w:t>
      </w:r>
      <w:r w:rsidRPr="00A27D0B">
        <w:rPr>
          <w:rFonts w:eastAsia="Times New Roman" w:cs="Times New Roman"/>
          <w:color w:val="444444"/>
          <w:szCs w:val="24"/>
        </w:rPr>
        <w:t>. Name</w:t>
      </w:r>
      <w:r w:rsidRPr="00A27D0B">
        <w:rPr>
          <w:rFonts w:eastAsia="Times New Roman" w:cs="Times New Roman"/>
          <w:strike/>
          <w:color w:val="444444"/>
          <w:szCs w:val="24"/>
        </w:rPr>
        <w:t>, address, email address, and telephone number</w:t>
      </w:r>
      <w:r w:rsidRPr="00A27D0B">
        <w:rPr>
          <w:rFonts w:eastAsia="Times New Roman" w:cs="Times New Roman"/>
          <w:color w:val="444444"/>
          <w:szCs w:val="24"/>
        </w:rPr>
        <w:t xml:space="preserve"> of </w:t>
      </w:r>
      <w:r w:rsidRPr="00A27D0B">
        <w:rPr>
          <w:rFonts w:eastAsia="Times New Roman" w:cs="Times New Roman"/>
          <w:i/>
          <w:color w:val="FF0000"/>
          <w:szCs w:val="24"/>
          <w:u w:val="single"/>
        </w:rPr>
        <w:t xml:space="preserve">each </w:t>
      </w:r>
      <w:r w:rsidRPr="00A27D0B">
        <w:rPr>
          <w:rFonts w:eastAsia="Times New Roman" w:cs="Times New Roman"/>
          <w:color w:val="444444"/>
          <w:szCs w:val="24"/>
        </w:rPr>
        <w:t>school</w:t>
      </w:r>
      <w:r w:rsidRPr="00A27D0B">
        <w:rPr>
          <w:rFonts w:eastAsia="Times New Roman" w:cs="Times New Roman"/>
          <w:strike/>
          <w:color w:val="444444"/>
          <w:szCs w:val="24"/>
        </w:rPr>
        <w:t>s</w:t>
      </w:r>
      <w:r w:rsidRPr="00A27D0B">
        <w:rPr>
          <w:rFonts w:eastAsia="Times New Roman" w:cs="Times New Roman"/>
          <w:color w:val="444444"/>
          <w:szCs w:val="24"/>
        </w:rPr>
        <w:t xml:space="preserve"> </w:t>
      </w:r>
      <w:r w:rsidRPr="00A27D0B">
        <w:rPr>
          <w:rFonts w:eastAsia="Times New Roman" w:cs="Times New Roman"/>
          <w:strike/>
          <w:color w:val="444444"/>
          <w:szCs w:val="24"/>
        </w:rPr>
        <w:t xml:space="preserve">student attended each year </w:t>
      </w:r>
      <w:r w:rsidRPr="00A27D0B">
        <w:rPr>
          <w:rFonts w:eastAsia="Times New Roman" w:cs="Times New Roman"/>
          <w:i/>
          <w:color w:val="FF0000"/>
          <w:szCs w:val="24"/>
          <w:u w:val="single"/>
        </w:rPr>
        <w:t>at the time at which high school credits were awarded, address of school, and telephone number</w:t>
      </w:r>
      <w:r w:rsidRPr="00A27D0B">
        <w:rPr>
          <w:rFonts w:eastAsia="Times New Roman" w:cs="Times New Roman"/>
          <w:color w:val="444444"/>
          <w:szCs w:val="24"/>
        </w:rPr>
        <w:t>;</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1</w:t>
      </w:r>
      <w:r w:rsidRPr="00A27D0B">
        <w:rPr>
          <w:rFonts w:eastAsia="Times New Roman" w:cs="Times New Roman"/>
          <w:strike/>
          <w:color w:val="444444"/>
          <w:szCs w:val="24"/>
        </w:rPr>
        <w:t>5</w:t>
      </w:r>
      <w:r w:rsidRPr="00A27D0B">
        <w:rPr>
          <w:rFonts w:eastAsia="Times New Roman" w:cs="Times New Roman"/>
          <w:i/>
          <w:color w:val="FF0000"/>
          <w:szCs w:val="24"/>
          <w:u w:val="single"/>
        </w:rPr>
        <w:t>4</w:t>
      </w:r>
      <w:r w:rsidRPr="00A27D0B">
        <w:rPr>
          <w:rFonts w:eastAsia="Times New Roman" w:cs="Times New Roman"/>
          <w:color w:val="444444"/>
          <w:szCs w:val="24"/>
        </w:rPr>
        <w:t xml:space="preserve">. Number of days absent within </w:t>
      </w:r>
      <w:r w:rsidRPr="00A27D0B">
        <w:rPr>
          <w:rFonts w:eastAsia="Times New Roman" w:cs="Times New Roman"/>
          <w:i/>
          <w:color w:val="FF0000"/>
          <w:szCs w:val="24"/>
          <w:u w:val="single"/>
        </w:rPr>
        <w:t>any</w:t>
      </w:r>
      <w:r w:rsidRPr="00A27D0B">
        <w:rPr>
          <w:rFonts w:eastAsia="Times New Roman" w:cs="Times New Roman"/>
          <w:color w:val="FF0000"/>
          <w:szCs w:val="24"/>
        </w:rPr>
        <w:t xml:space="preserve"> </w:t>
      </w:r>
      <w:r w:rsidRPr="00A27D0B">
        <w:rPr>
          <w:rFonts w:eastAsia="Times New Roman" w:cs="Times New Roman"/>
          <w:color w:val="444444"/>
          <w:szCs w:val="24"/>
        </w:rPr>
        <w:t xml:space="preserve">given school year </w:t>
      </w:r>
      <w:r w:rsidRPr="00A27D0B">
        <w:rPr>
          <w:rFonts w:eastAsia="Times New Roman" w:cs="Times New Roman"/>
          <w:i/>
          <w:color w:val="FF0000"/>
          <w:szCs w:val="24"/>
          <w:u w:val="single"/>
        </w:rPr>
        <w:t>in which the student is taking courses for high school credit</w:t>
      </w:r>
      <w:r w:rsidRPr="00A27D0B">
        <w:rPr>
          <w:rFonts w:eastAsia="Times New Roman" w:cs="Times New Roman"/>
          <w:color w:val="444444"/>
          <w:szCs w:val="24"/>
        </w:rPr>
        <w:t>;</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1</w:t>
      </w:r>
      <w:r w:rsidRPr="00A27D0B">
        <w:rPr>
          <w:rFonts w:eastAsia="Times New Roman" w:cs="Times New Roman"/>
          <w:strike/>
          <w:color w:val="444444"/>
          <w:szCs w:val="24"/>
        </w:rPr>
        <w:t>6</w:t>
      </w:r>
      <w:r w:rsidRPr="00A27D0B">
        <w:rPr>
          <w:rFonts w:eastAsia="Times New Roman" w:cs="Times New Roman"/>
          <w:i/>
          <w:color w:val="FF0000"/>
          <w:szCs w:val="24"/>
          <w:u w:val="single"/>
        </w:rPr>
        <w:t>5</w:t>
      </w:r>
      <w:r w:rsidRPr="00A27D0B">
        <w:rPr>
          <w:rFonts w:eastAsia="Times New Roman" w:cs="Times New Roman"/>
          <w:color w:val="444444"/>
          <w:szCs w:val="24"/>
        </w:rPr>
        <w:t xml:space="preserve">. </w:t>
      </w:r>
      <w:r w:rsidRPr="00A27D0B">
        <w:rPr>
          <w:rFonts w:eastAsia="Times New Roman" w:cs="Times New Roman"/>
          <w:i/>
          <w:color w:val="FF0000"/>
          <w:szCs w:val="24"/>
          <w:u w:val="single"/>
        </w:rPr>
        <w:t>All high school credit bearing c</w:t>
      </w:r>
      <w:r w:rsidRPr="00A27D0B">
        <w:rPr>
          <w:rFonts w:eastAsia="Times New Roman" w:cs="Times New Roman"/>
          <w:strike/>
          <w:color w:val="444444"/>
          <w:szCs w:val="24"/>
        </w:rPr>
        <w:t>C</w:t>
      </w:r>
      <w:r w:rsidRPr="00A27D0B">
        <w:rPr>
          <w:rFonts w:eastAsia="Times New Roman" w:cs="Times New Roman"/>
          <w:color w:val="444444"/>
          <w:szCs w:val="24"/>
        </w:rPr>
        <w:t>ourse work listed by year with grades</w:t>
      </w:r>
      <w:r w:rsidRPr="00A27D0B">
        <w:rPr>
          <w:rFonts w:eastAsia="Times New Roman" w:cs="Times New Roman"/>
          <w:i/>
          <w:color w:val="FF0000"/>
          <w:szCs w:val="24"/>
          <w:u w:val="single"/>
        </w:rPr>
        <w:t xml:space="preserve"> to include all repeated courses except those purged from a middle school record in accordance with 8VAC20-131, Regulations Establishing Standards for Accrediting Public Schools in Virginia</w:t>
      </w:r>
      <w:r w:rsidRPr="00A27D0B">
        <w:rPr>
          <w:rFonts w:eastAsia="Times New Roman" w:cs="Times New Roman"/>
          <w:color w:val="444444"/>
          <w:szCs w:val="24"/>
        </w:rPr>
        <w:t>;</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1</w:t>
      </w:r>
      <w:r w:rsidRPr="00A27D0B">
        <w:rPr>
          <w:rFonts w:eastAsia="Times New Roman" w:cs="Times New Roman"/>
          <w:strike/>
          <w:color w:val="444444"/>
          <w:szCs w:val="24"/>
        </w:rPr>
        <w:t>7</w:t>
      </w:r>
      <w:r w:rsidRPr="00A27D0B">
        <w:rPr>
          <w:rFonts w:eastAsia="Times New Roman" w:cs="Times New Roman"/>
          <w:i/>
          <w:color w:val="FF0000"/>
          <w:szCs w:val="24"/>
          <w:u w:val="single"/>
        </w:rPr>
        <w:t>6</w:t>
      </w:r>
      <w:r w:rsidRPr="00A27D0B">
        <w:rPr>
          <w:rFonts w:eastAsia="Times New Roman" w:cs="Times New Roman"/>
          <w:color w:val="444444"/>
          <w:szCs w:val="24"/>
        </w:rPr>
        <w:t>. Total credits earned by year;</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1</w:t>
      </w:r>
      <w:r w:rsidRPr="00A27D0B">
        <w:rPr>
          <w:rFonts w:eastAsia="Times New Roman" w:cs="Times New Roman"/>
          <w:strike/>
          <w:color w:val="444444"/>
          <w:szCs w:val="24"/>
        </w:rPr>
        <w:t>8</w:t>
      </w:r>
      <w:r w:rsidRPr="00A27D0B">
        <w:rPr>
          <w:rFonts w:eastAsia="Times New Roman" w:cs="Times New Roman"/>
          <w:i/>
          <w:color w:val="FF0000"/>
          <w:szCs w:val="24"/>
          <w:u w:val="single"/>
        </w:rPr>
        <w:t>7</w:t>
      </w:r>
      <w:r w:rsidRPr="00A27D0B">
        <w:rPr>
          <w:rFonts w:eastAsia="Times New Roman" w:cs="Times New Roman"/>
          <w:color w:val="444444"/>
          <w:szCs w:val="24"/>
        </w:rPr>
        <w:t>. A list of verified credits earned, including any credits earned by substitution;</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t>19</w:t>
      </w:r>
      <w:r w:rsidRPr="00A27D0B">
        <w:rPr>
          <w:rFonts w:eastAsia="Times New Roman" w:cs="Times New Roman"/>
          <w:i/>
          <w:color w:val="FF0000"/>
          <w:szCs w:val="24"/>
          <w:u w:val="single"/>
        </w:rPr>
        <w:t>8</w:t>
      </w:r>
      <w:r w:rsidRPr="00A27D0B">
        <w:rPr>
          <w:rFonts w:eastAsia="Times New Roman" w:cs="Times New Roman"/>
          <w:color w:val="444444"/>
          <w:szCs w:val="24"/>
        </w:rPr>
        <w:t xml:space="preserve">. </w:t>
      </w:r>
      <w:r w:rsidRPr="00A27D0B">
        <w:rPr>
          <w:rFonts w:eastAsia="Times New Roman" w:cs="Times New Roman"/>
          <w:i/>
          <w:color w:val="FF0000"/>
          <w:szCs w:val="24"/>
          <w:u w:val="single"/>
        </w:rPr>
        <w:t>Standard and verified c</w:t>
      </w:r>
      <w:r w:rsidRPr="00A27D0B">
        <w:rPr>
          <w:rFonts w:eastAsia="Times New Roman" w:cs="Times New Roman"/>
          <w:strike/>
          <w:color w:val="444444"/>
          <w:szCs w:val="24"/>
        </w:rPr>
        <w:t>C</w:t>
      </w:r>
      <w:r w:rsidRPr="00A27D0B">
        <w:rPr>
          <w:rFonts w:eastAsia="Times New Roman" w:cs="Times New Roman"/>
          <w:color w:val="444444"/>
          <w:szCs w:val="24"/>
        </w:rPr>
        <w:t>redits to date;</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t>20</w:t>
      </w:r>
      <w:r w:rsidRPr="00A27D0B">
        <w:rPr>
          <w:rFonts w:eastAsia="Times New Roman" w:cs="Times New Roman"/>
          <w:i/>
          <w:color w:val="FF0000"/>
          <w:szCs w:val="24"/>
          <w:u w:val="single"/>
        </w:rPr>
        <w:t>19</w:t>
      </w:r>
      <w:r w:rsidRPr="00A27D0B">
        <w:rPr>
          <w:rFonts w:eastAsia="Times New Roman" w:cs="Times New Roman"/>
          <w:color w:val="444444"/>
          <w:szCs w:val="24"/>
        </w:rPr>
        <w:t>. Grade point average;</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2</w:t>
      </w:r>
      <w:r w:rsidRPr="00A27D0B">
        <w:rPr>
          <w:rFonts w:eastAsia="Times New Roman" w:cs="Times New Roman"/>
          <w:strike/>
          <w:color w:val="444444"/>
          <w:szCs w:val="24"/>
        </w:rPr>
        <w:t>1</w:t>
      </w:r>
      <w:r w:rsidRPr="00A27D0B">
        <w:rPr>
          <w:rFonts w:eastAsia="Times New Roman" w:cs="Times New Roman"/>
          <w:i/>
          <w:color w:val="FF0000"/>
          <w:szCs w:val="24"/>
          <w:u w:val="single"/>
        </w:rPr>
        <w:t>0</w:t>
      </w:r>
      <w:r w:rsidRPr="00A27D0B">
        <w:rPr>
          <w:rFonts w:eastAsia="Times New Roman" w:cs="Times New Roman"/>
          <w:color w:val="444444"/>
          <w:szCs w:val="24"/>
        </w:rPr>
        <w:t xml:space="preserve">. </w:t>
      </w:r>
      <w:r w:rsidRPr="00A27D0B">
        <w:rPr>
          <w:rFonts w:eastAsia="Times New Roman" w:cs="Times New Roman"/>
          <w:i/>
          <w:color w:val="FF0000"/>
          <w:szCs w:val="24"/>
          <w:u w:val="single"/>
        </w:rPr>
        <w:t>Overall standard c</w:t>
      </w:r>
      <w:r w:rsidRPr="00A27D0B">
        <w:rPr>
          <w:rFonts w:eastAsia="Times New Roman" w:cs="Times New Roman"/>
          <w:strike/>
          <w:color w:val="444444"/>
          <w:szCs w:val="24"/>
        </w:rPr>
        <w:t>C</w:t>
      </w:r>
      <w:r w:rsidRPr="00A27D0B">
        <w:rPr>
          <w:rFonts w:eastAsia="Times New Roman" w:cs="Times New Roman"/>
          <w:color w:val="444444"/>
          <w:szCs w:val="24"/>
        </w:rPr>
        <w:t>redit summary for entire school experience;</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2</w:t>
      </w:r>
      <w:r w:rsidRPr="00A27D0B">
        <w:rPr>
          <w:rFonts w:eastAsia="Times New Roman" w:cs="Times New Roman"/>
          <w:strike/>
          <w:color w:val="444444"/>
          <w:szCs w:val="24"/>
        </w:rPr>
        <w:t>2</w:t>
      </w:r>
      <w:r w:rsidRPr="00A27D0B">
        <w:rPr>
          <w:rFonts w:eastAsia="Times New Roman" w:cs="Times New Roman"/>
          <w:i/>
          <w:color w:val="FF0000"/>
          <w:szCs w:val="24"/>
          <w:u w:val="single"/>
        </w:rPr>
        <w:t>1</w:t>
      </w:r>
      <w:r w:rsidRPr="00A27D0B">
        <w:rPr>
          <w:rFonts w:eastAsia="Times New Roman" w:cs="Times New Roman"/>
          <w:color w:val="444444"/>
          <w:szCs w:val="24"/>
        </w:rPr>
        <w:t xml:space="preserve">. Key to symbols and abbreviations used to denote </w:t>
      </w:r>
      <w:r w:rsidRPr="00A27D0B">
        <w:rPr>
          <w:rFonts w:eastAsia="Times New Roman" w:cs="Times New Roman"/>
          <w:strike/>
          <w:color w:val="444444"/>
          <w:szCs w:val="24"/>
        </w:rPr>
        <w:t>accelerated courses</w:t>
      </w:r>
      <w:r w:rsidRPr="00A27D0B">
        <w:rPr>
          <w:rFonts w:eastAsia="Times New Roman" w:cs="Times New Roman"/>
          <w:color w:val="444444"/>
          <w:szCs w:val="24"/>
        </w:rPr>
        <w:t xml:space="preserve">, advanced-level courses, </w:t>
      </w:r>
      <w:r w:rsidRPr="00A27D0B">
        <w:rPr>
          <w:rFonts w:eastAsia="Times New Roman" w:cs="Times New Roman"/>
          <w:strike/>
          <w:color w:val="444444"/>
          <w:szCs w:val="24"/>
        </w:rPr>
        <w:t>Commonwealth College Course Collaborative courses, honors courses, and</w:t>
      </w:r>
      <w:r w:rsidRPr="00A27D0B">
        <w:rPr>
          <w:rFonts w:eastAsia="Times New Roman" w:cs="Times New Roman"/>
          <w:color w:val="444444"/>
          <w:szCs w:val="24"/>
        </w:rPr>
        <w:t xml:space="preserve"> summer school courses, or credits earned by substitution;</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2</w:t>
      </w:r>
      <w:r w:rsidRPr="00A27D0B">
        <w:rPr>
          <w:rFonts w:eastAsia="Times New Roman" w:cs="Times New Roman"/>
          <w:strike/>
          <w:color w:val="444444"/>
          <w:szCs w:val="24"/>
        </w:rPr>
        <w:t>3</w:t>
      </w:r>
      <w:r w:rsidRPr="00A27D0B">
        <w:rPr>
          <w:rFonts w:eastAsia="Times New Roman" w:cs="Times New Roman"/>
          <w:i/>
          <w:color w:val="FF0000"/>
          <w:szCs w:val="24"/>
          <w:u w:val="single"/>
        </w:rPr>
        <w:t>2</w:t>
      </w:r>
      <w:r w:rsidRPr="00A27D0B">
        <w:rPr>
          <w:rFonts w:eastAsia="Times New Roman" w:cs="Times New Roman"/>
          <w:color w:val="444444"/>
          <w:szCs w:val="24"/>
        </w:rPr>
        <w:t>. Notification of whether school/program ranks students; if so, the rank in class with given number of semesters used for computation;</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2</w:t>
      </w:r>
      <w:r w:rsidRPr="00A27D0B">
        <w:rPr>
          <w:rFonts w:eastAsia="Times New Roman" w:cs="Times New Roman"/>
          <w:strike/>
          <w:color w:val="444444"/>
          <w:szCs w:val="24"/>
        </w:rPr>
        <w:t>4</w:t>
      </w:r>
      <w:r w:rsidRPr="00A27D0B">
        <w:rPr>
          <w:rFonts w:eastAsia="Times New Roman" w:cs="Times New Roman"/>
          <w:i/>
          <w:color w:val="FF0000"/>
          <w:szCs w:val="24"/>
          <w:u w:val="single"/>
        </w:rPr>
        <w:t>3</w:t>
      </w:r>
      <w:r w:rsidRPr="00A27D0B">
        <w:rPr>
          <w:rFonts w:eastAsia="Times New Roman" w:cs="Times New Roman"/>
          <w:color w:val="444444"/>
          <w:szCs w:val="24"/>
        </w:rPr>
        <w:t>. Final driver education grade;</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2</w:t>
      </w:r>
      <w:r w:rsidRPr="00A27D0B">
        <w:rPr>
          <w:rFonts w:eastAsia="Times New Roman" w:cs="Times New Roman"/>
          <w:strike/>
          <w:color w:val="444444"/>
          <w:szCs w:val="24"/>
        </w:rPr>
        <w:t>5</w:t>
      </w:r>
      <w:r w:rsidRPr="00A27D0B">
        <w:rPr>
          <w:rFonts w:eastAsia="Times New Roman" w:cs="Times New Roman"/>
          <w:i/>
          <w:color w:val="FF0000"/>
          <w:szCs w:val="24"/>
          <w:u w:val="single"/>
        </w:rPr>
        <w:t>4</w:t>
      </w:r>
      <w:r w:rsidRPr="00A27D0B">
        <w:rPr>
          <w:rFonts w:eastAsia="Times New Roman" w:cs="Times New Roman"/>
          <w:color w:val="444444"/>
          <w:szCs w:val="24"/>
        </w:rPr>
        <w:t xml:space="preserve">. </w:t>
      </w:r>
      <w:r w:rsidRPr="00A27D0B">
        <w:rPr>
          <w:rFonts w:eastAsia="Times New Roman" w:cs="Times New Roman"/>
          <w:strike/>
          <w:color w:val="444444"/>
          <w:szCs w:val="24"/>
        </w:rPr>
        <w:t xml:space="preserve">Test record, to include at least the highest score earned, if applicable, on college performance-related standardized tests such as SAT and ACT, excluding Standards of Learning (SOL) test scores, except that each </w:t>
      </w:r>
      <w:r w:rsidRPr="00A27D0B">
        <w:rPr>
          <w:rFonts w:eastAsia="Times New Roman" w:cs="Times New Roman"/>
          <w:color w:val="444444"/>
          <w:szCs w:val="24"/>
        </w:rPr>
        <w:t xml:space="preserve">l </w:t>
      </w:r>
      <w:r w:rsidRPr="00A27D0B">
        <w:rPr>
          <w:rFonts w:eastAsia="Times New Roman" w:cs="Times New Roman"/>
          <w:i/>
          <w:color w:val="FF0000"/>
          <w:szCs w:val="24"/>
          <w:u w:val="single"/>
        </w:rPr>
        <w:t>A</w:t>
      </w:r>
      <w:r w:rsidRPr="00A27D0B">
        <w:rPr>
          <w:rFonts w:eastAsia="Times New Roman" w:cs="Times New Roman"/>
          <w:color w:val="444444"/>
          <w:szCs w:val="24"/>
        </w:rPr>
        <w:t xml:space="preserve"> local school board </w:t>
      </w:r>
      <w:r w:rsidRPr="00A27D0B">
        <w:rPr>
          <w:rFonts w:eastAsia="Times New Roman" w:cs="Times New Roman"/>
          <w:strike/>
          <w:color w:val="444444"/>
          <w:szCs w:val="24"/>
        </w:rPr>
        <w:t>shall</w:t>
      </w:r>
      <w:r w:rsidRPr="00A27D0B">
        <w:rPr>
          <w:rFonts w:eastAsia="Times New Roman" w:cs="Times New Roman"/>
          <w:color w:val="444444"/>
          <w:szCs w:val="24"/>
        </w:rPr>
        <w:t xml:space="preserve"> </w:t>
      </w:r>
      <w:r w:rsidRPr="00A27D0B">
        <w:rPr>
          <w:rFonts w:eastAsia="Times New Roman" w:cs="Times New Roman"/>
          <w:i/>
          <w:color w:val="FF0000"/>
          <w:szCs w:val="24"/>
          <w:u w:val="single"/>
        </w:rPr>
        <w:t>may</w:t>
      </w:r>
      <w:r w:rsidRPr="00A27D0B">
        <w:rPr>
          <w:rFonts w:eastAsia="Times New Roman" w:cs="Times New Roman"/>
          <w:color w:val="FF0000"/>
          <w:szCs w:val="24"/>
        </w:rPr>
        <w:t xml:space="preserve"> </w:t>
      </w:r>
      <w:r w:rsidRPr="00A27D0B">
        <w:rPr>
          <w:rFonts w:eastAsia="Times New Roman" w:cs="Times New Roman"/>
          <w:color w:val="444444"/>
          <w:szCs w:val="24"/>
        </w:rPr>
        <w:t xml:space="preserve">adopt a policy setting forth </w:t>
      </w:r>
      <w:r w:rsidRPr="00A27D0B">
        <w:rPr>
          <w:rFonts w:eastAsia="Times New Roman" w:cs="Times New Roman"/>
          <w:strike/>
          <w:color w:val="444444"/>
          <w:szCs w:val="24"/>
        </w:rPr>
        <w:t>the</w:t>
      </w:r>
      <w:r w:rsidRPr="00A27D0B">
        <w:rPr>
          <w:rFonts w:eastAsia="Times New Roman" w:cs="Times New Roman"/>
          <w:color w:val="444444"/>
          <w:szCs w:val="24"/>
        </w:rPr>
        <w:t xml:space="preserve"> </w:t>
      </w:r>
      <w:r w:rsidRPr="00A27D0B">
        <w:rPr>
          <w:rFonts w:eastAsia="Times New Roman" w:cs="Times New Roman"/>
          <w:i/>
          <w:color w:val="FF0000"/>
          <w:szCs w:val="24"/>
          <w:u w:val="single"/>
        </w:rPr>
        <w:t>a</w:t>
      </w:r>
      <w:r w:rsidRPr="00A27D0B">
        <w:rPr>
          <w:rFonts w:eastAsia="Times New Roman" w:cs="Times New Roman"/>
          <w:color w:val="FF0000"/>
          <w:szCs w:val="24"/>
        </w:rPr>
        <w:t xml:space="preserve"> </w:t>
      </w:r>
      <w:r w:rsidRPr="00A27D0B">
        <w:rPr>
          <w:rFonts w:eastAsia="Times New Roman" w:cs="Times New Roman"/>
          <w:color w:val="444444"/>
          <w:szCs w:val="24"/>
        </w:rPr>
        <w:t xml:space="preserve">procedure by which parents, guardians, or others having legal control or </w:t>
      </w:r>
      <w:r w:rsidRPr="00A27D0B">
        <w:rPr>
          <w:rFonts w:eastAsia="Times New Roman" w:cs="Times New Roman"/>
          <w:color w:val="444444"/>
          <w:szCs w:val="24"/>
        </w:rPr>
        <w:lastRenderedPageBreak/>
        <w:t xml:space="preserve">charge can elect in writing to have their child's </w:t>
      </w:r>
      <w:r w:rsidRPr="00A27D0B">
        <w:rPr>
          <w:rFonts w:eastAsia="Times New Roman" w:cs="Times New Roman"/>
          <w:i/>
          <w:color w:val="FF0000"/>
          <w:szCs w:val="24"/>
          <w:u w:val="single"/>
        </w:rPr>
        <w:t>standardized</w:t>
      </w:r>
      <w:r w:rsidRPr="00A27D0B">
        <w:rPr>
          <w:rFonts w:eastAsia="Times New Roman" w:cs="Times New Roman"/>
          <w:color w:val="FF0000"/>
          <w:szCs w:val="24"/>
        </w:rPr>
        <w:t xml:space="preserve"> </w:t>
      </w:r>
      <w:r w:rsidRPr="00A27D0B">
        <w:rPr>
          <w:rFonts w:eastAsia="Times New Roman" w:cs="Times New Roman"/>
          <w:color w:val="444444"/>
          <w:szCs w:val="24"/>
        </w:rPr>
        <w:t xml:space="preserve">test </w:t>
      </w:r>
      <w:r w:rsidRPr="00A27D0B">
        <w:rPr>
          <w:rFonts w:eastAsia="Times New Roman" w:cs="Times New Roman"/>
          <w:strike/>
          <w:color w:val="444444"/>
          <w:szCs w:val="24"/>
        </w:rPr>
        <w:t>record</w:t>
      </w:r>
      <w:r w:rsidRPr="00A27D0B">
        <w:rPr>
          <w:rFonts w:eastAsia="Times New Roman" w:cs="Times New Roman"/>
          <w:color w:val="444444"/>
          <w:szCs w:val="24"/>
        </w:rPr>
        <w:t xml:space="preserve"> </w:t>
      </w:r>
      <w:r w:rsidRPr="00A27D0B">
        <w:rPr>
          <w:rFonts w:eastAsia="Times New Roman" w:cs="Times New Roman"/>
          <w:i/>
          <w:color w:val="FF0000"/>
          <w:szCs w:val="24"/>
          <w:u w:val="single"/>
        </w:rPr>
        <w:t>scores, such as SAT and ACT, included</w:t>
      </w:r>
      <w:r w:rsidRPr="00A27D0B">
        <w:rPr>
          <w:rFonts w:eastAsia="Times New Roman" w:cs="Times New Roman"/>
          <w:color w:val="FF0000"/>
          <w:szCs w:val="24"/>
        </w:rPr>
        <w:t xml:space="preserve"> </w:t>
      </w:r>
      <w:r w:rsidRPr="00A27D0B">
        <w:rPr>
          <w:rFonts w:eastAsia="Times New Roman" w:cs="Times New Roman"/>
          <w:strike/>
          <w:color w:val="444444"/>
          <w:szCs w:val="24"/>
        </w:rPr>
        <w:t>excluded from</w:t>
      </w:r>
      <w:r w:rsidRPr="00A27D0B">
        <w:rPr>
          <w:rFonts w:eastAsia="Times New Roman" w:cs="Times New Roman"/>
          <w:color w:val="444444"/>
          <w:szCs w:val="24"/>
        </w:rPr>
        <w:t xml:space="preserve"> </w:t>
      </w:r>
      <w:r w:rsidRPr="00A27D0B">
        <w:rPr>
          <w:rFonts w:eastAsia="Times New Roman" w:cs="Times New Roman"/>
          <w:szCs w:val="24"/>
        </w:rPr>
        <w:t xml:space="preserve">on </w:t>
      </w:r>
      <w:r w:rsidRPr="00A27D0B">
        <w:rPr>
          <w:rFonts w:eastAsia="Times New Roman" w:cs="Times New Roman"/>
          <w:color w:val="444444"/>
          <w:szCs w:val="24"/>
        </w:rPr>
        <w:t xml:space="preserve">the student transcript (opt </w:t>
      </w:r>
      <w:r w:rsidRPr="00A27D0B">
        <w:rPr>
          <w:rFonts w:eastAsia="Times New Roman" w:cs="Times New Roman"/>
          <w:i/>
          <w:color w:val="FF0000"/>
          <w:szCs w:val="24"/>
          <w:u w:val="single"/>
        </w:rPr>
        <w:t>in</w:t>
      </w:r>
      <w:r w:rsidRPr="00A27D0B">
        <w:rPr>
          <w:rFonts w:eastAsia="Times New Roman" w:cs="Times New Roman"/>
          <w:color w:val="FF0000"/>
          <w:szCs w:val="24"/>
        </w:rPr>
        <w:t xml:space="preserve"> </w:t>
      </w:r>
      <w:r w:rsidRPr="00A27D0B">
        <w:rPr>
          <w:rFonts w:eastAsia="Times New Roman" w:cs="Times New Roman"/>
          <w:strike/>
          <w:color w:val="444444"/>
          <w:szCs w:val="24"/>
        </w:rPr>
        <w:t>out</w:t>
      </w:r>
      <w:r w:rsidRPr="00A27D0B">
        <w:rPr>
          <w:rFonts w:eastAsia="Times New Roman" w:cs="Times New Roman"/>
          <w:color w:val="444444"/>
          <w:szCs w:val="24"/>
        </w:rPr>
        <w:t>);</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2</w:t>
      </w:r>
      <w:r w:rsidRPr="00A27D0B">
        <w:rPr>
          <w:rFonts w:eastAsia="Times New Roman" w:cs="Times New Roman"/>
          <w:strike/>
          <w:color w:val="444444"/>
          <w:szCs w:val="24"/>
        </w:rPr>
        <w:t>6</w:t>
      </w:r>
      <w:r w:rsidRPr="00A27D0B">
        <w:rPr>
          <w:rFonts w:eastAsia="Times New Roman" w:cs="Times New Roman"/>
          <w:i/>
          <w:color w:val="FF0000"/>
          <w:szCs w:val="24"/>
          <w:u w:val="single"/>
        </w:rPr>
        <w:t>5</w:t>
      </w:r>
      <w:r w:rsidRPr="00A27D0B">
        <w:rPr>
          <w:rFonts w:eastAsia="Times New Roman" w:cs="Times New Roman"/>
          <w:color w:val="444444"/>
          <w:szCs w:val="24"/>
        </w:rPr>
        <w:t>. Signature and title of school official</w:t>
      </w:r>
      <w:r w:rsidRPr="00A27D0B">
        <w:rPr>
          <w:rFonts w:eastAsia="Times New Roman" w:cs="Times New Roman"/>
          <w:i/>
          <w:color w:val="FF0000"/>
          <w:szCs w:val="24"/>
          <w:u w:val="single"/>
        </w:rPr>
        <w:t xml:space="preserve"> or transmission through a secure and verified electronic method</w:t>
      </w:r>
      <w:r w:rsidRPr="00A27D0B">
        <w:rPr>
          <w:rFonts w:eastAsia="Times New Roman" w:cs="Times New Roman"/>
          <w:color w:val="444444"/>
          <w:szCs w:val="24"/>
        </w:rPr>
        <w:t>;</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2</w:t>
      </w:r>
      <w:r w:rsidRPr="00A27D0B">
        <w:rPr>
          <w:rFonts w:eastAsia="Times New Roman" w:cs="Times New Roman"/>
          <w:strike/>
          <w:color w:val="444444"/>
          <w:szCs w:val="24"/>
        </w:rPr>
        <w:t>7</w:t>
      </w:r>
      <w:r w:rsidRPr="00A27D0B">
        <w:rPr>
          <w:rFonts w:eastAsia="Times New Roman" w:cs="Times New Roman"/>
          <w:i/>
          <w:color w:val="FF0000"/>
          <w:szCs w:val="24"/>
          <w:u w:val="single"/>
        </w:rPr>
        <w:t>6</w:t>
      </w:r>
      <w:r w:rsidRPr="00A27D0B">
        <w:rPr>
          <w:rFonts w:eastAsia="Times New Roman" w:cs="Times New Roman"/>
          <w:color w:val="444444"/>
          <w:szCs w:val="24"/>
        </w:rPr>
        <w:t xml:space="preserve">. Date of school official signature </w:t>
      </w:r>
      <w:r w:rsidRPr="00A27D0B">
        <w:rPr>
          <w:rFonts w:eastAsia="Times New Roman" w:cs="Times New Roman"/>
          <w:i/>
          <w:color w:val="FF0000"/>
          <w:szCs w:val="24"/>
          <w:u w:val="single"/>
        </w:rPr>
        <w:t>or transmission through a secure and verified electronic method</w:t>
      </w:r>
      <w:r w:rsidRPr="00A27D0B">
        <w:rPr>
          <w:rFonts w:eastAsia="Times New Roman" w:cs="Times New Roman"/>
          <w:color w:val="444444"/>
          <w:szCs w:val="24"/>
        </w:rPr>
        <w:t>;</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2</w:t>
      </w:r>
      <w:r w:rsidRPr="00A27D0B">
        <w:rPr>
          <w:rFonts w:eastAsia="Times New Roman" w:cs="Times New Roman"/>
          <w:strike/>
          <w:color w:val="444444"/>
          <w:szCs w:val="24"/>
        </w:rPr>
        <w:t>8</w:t>
      </w:r>
      <w:r w:rsidRPr="00A27D0B">
        <w:rPr>
          <w:rFonts w:eastAsia="Times New Roman" w:cs="Times New Roman"/>
          <w:i/>
          <w:color w:val="FF0000"/>
          <w:szCs w:val="24"/>
          <w:u w:val="single"/>
        </w:rPr>
        <w:t>7</w:t>
      </w:r>
      <w:r w:rsidRPr="00A27D0B">
        <w:rPr>
          <w:rFonts w:eastAsia="Times New Roman" w:cs="Times New Roman"/>
          <w:color w:val="444444"/>
          <w:szCs w:val="24"/>
        </w:rPr>
        <w:t>. School name;</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2</w:t>
      </w:r>
      <w:r w:rsidRPr="00A27D0B">
        <w:rPr>
          <w:rFonts w:eastAsia="Times New Roman" w:cs="Times New Roman"/>
          <w:strike/>
          <w:color w:val="444444"/>
          <w:szCs w:val="24"/>
        </w:rPr>
        <w:t>9</w:t>
      </w:r>
      <w:r w:rsidRPr="00A27D0B">
        <w:rPr>
          <w:rFonts w:eastAsia="Times New Roman" w:cs="Times New Roman"/>
          <w:i/>
          <w:color w:val="FF0000"/>
          <w:szCs w:val="24"/>
          <w:u w:val="single"/>
        </w:rPr>
        <w:t>8</w:t>
      </w:r>
      <w:r w:rsidRPr="00A27D0B">
        <w:rPr>
          <w:rFonts w:eastAsia="Times New Roman" w:cs="Times New Roman"/>
          <w:color w:val="444444"/>
          <w:szCs w:val="24"/>
        </w:rPr>
        <w:t>. School address;</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t>30</w:t>
      </w:r>
      <w:r w:rsidRPr="00A27D0B">
        <w:rPr>
          <w:rFonts w:eastAsia="Times New Roman" w:cs="Times New Roman"/>
          <w:i/>
          <w:color w:val="FF0000"/>
          <w:szCs w:val="24"/>
          <w:u w:val="single"/>
        </w:rPr>
        <w:t>29</w:t>
      </w:r>
      <w:r w:rsidRPr="00A27D0B">
        <w:rPr>
          <w:rFonts w:eastAsia="Times New Roman" w:cs="Times New Roman"/>
          <w:color w:val="444444"/>
          <w:szCs w:val="24"/>
        </w:rPr>
        <w:t>. Telephone number of school;</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3</w:t>
      </w:r>
      <w:r w:rsidRPr="00A27D0B">
        <w:rPr>
          <w:rFonts w:eastAsia="Times New Roman" w:cs="Times New Roman"/>
          <w:strike/>
          <w:color w:val="444444"/>
          <w:szCs w:val="24"/>
        </w:rPr>
        <w:t>1</w:t>
      </w:r>
      <w:r w:rsidRPr="00A27D0B">
        <w:rPr>
          <w:rFonts w:eastAsia="Times New Roman" w:cs="Times New Roman"/>
          <w:i/>
          <w:color w:val="FF0000"/>
          <w:szCs w:val="24"/>
          <w:u w:val="single"/>
        </w:rPr>
        <w:t>0</w:t>
      </w:r>
      <w:r w:rsidRPr="00A27D0B">
        <w:rPr>
          <w:rFonts w:eastAsia="Times New Roman" w:cs="Times New Roman"/>
          <w:color w:val="444444"/>
          <w:szCs w:val="24"/>
        </w:rPr>
        <w:t>. Fax number of school;</w:t>
      </w:r>
    </w:p>
    <w:p w:rsidR="00AC1139" w:rsidRPr="00A27D0B" w:rsidRDefault="00AC1139" w:rsidP="00AC1139">
      <w:pPr>
        <w:spacing w:after="0" w:line="240" w:lineRule="auto"/>
        <w:ind w:left="480" w:hanging="240"/>
        <w:rPr>
          <w:rFonts w:eastAsia="Times New Roman" w:cs="Times New Roman"/>
          <w:szCs w:val="24"/>
        </w:rPr>
      </w:pPr>
      <w:r w:rsidRPr="00A27D0B">
        <w:rPr>
          <w:rFonts w:eastAsia="Times New Roman" w:cs="Times New Roman"/>
          <w:color w:val="444444"/>
          <w:szCs w:val="24"/>
        </w:rPr>
        <w:t>3</w:t>
      </w:r>
      <w:r w:rsidRPr="00A27D0B">
        <w:rPr>
          <w:rFonts w:eastAsia="Times New Roman" w:cs="Times New Roman"/>
          <w:strike/>
          <w:color w:val="444444"/>
          <w:szCs w:val="24"/>
        </w:rPr>
        <w:t>2</w:t>
      </w:r>
      <w:r w:rsidRPr="00A27D0B">
        <w:rPr>
          <w:rFonts w:eastAsia="Times New Roman" w:cs="Times New Roman"/>
          <w:i/>
          <w:color w:val="FF0000"/>
          <w:szCs w:val="24"/>
          <w:u w:val="single"/>
        </w:rPr>
        <w:t>1</w:t>
      </w:r>
      <w:r w:rsidRPr="00A27D0B">
        <w:rPr>
          <w:rFonts w:eastAsia="Times New Roman" w:cs="Times New Roman"/>
          <w:color w:val="444444"/>
          <w:szCs w:val="24"/>
        </w:rPr>
        <w:t xml:space="preserve">. The school's Department of Education </w:t>
      </w:r>
      <w:r w:rsidRPr="00A27D0B">
        <w:rPr>
          <w:rFonts w:eastAsia="Times New Roman" w:cs="Times New Roman"/>
          <w:i/>
          <w:color w:val="FF0000"/>
          <w:szCs w:val="24"/>
          <w:u w:val="single"/>
        </w:rPr>
        <w:t>College Entrance Examination Board (CEEB)</w:t>
      </w:r>
      <w:r w:rsidRPr="00A27D0B">
        <w:rPr>
          <w:rFonts w:eastAsia="Times New Roman" w:cs="Times New Roman"/>
          <w:color w:val="FF0000"/>
          <w:szCs w:val="24"/>
        </w:rPr>
        <w:t xml:space="preserve"> </w:t>
      </w:r>
      <w:r w:rsidRPr="00A27D0B">
        <w:rPr>
          <w:rFonts w:eastAsia="Times New Roman" w:cs="Times New Roman"/>
          <w:color w:val="444444"/>
          <w:szCs w:val="24"/>
        </w:rPr>
        <w:t>7-digit code number.</w:t>
      </w:r>
      <w:r>
        <w:rPr>
          <w:rFonts w:eastAsia="Times New Roman" w:cs="Times New Roman"/>
          <w:color w:val="444444"/>
          <w:szCs w:val="24"/>
        </w:rPr>
        <w:br/>
      </w:r>
    </w:p>
    <w:p w:rsidR="00AC1139" w:rsidRPr="00A27D0B" w:rsidRDefault="00AC1139" w:rsidP="00AC1139">
      <w:pPr>
        <w:pStyle w:val="Heading1"/>
        <w:spacing w:before="0"/>
      </w:pPr>
      <w:r w:rsidRPr="00A27D0B">
        <w:t>8VAC20-160-40. Profile data sheet.</w:t>
      </w:r>
    </w:p>
    <w:p w:rsidR="00AC1139" w:rsidRPr="00A27D0B" w:rsidRDefault="00AC1139" w:rsidP="00AC1139">
      <w:pPr>
        <w:spacing w:after="192" w:line="240" w:lineRule="auto"/>
        <w:rPr>
          <w:rFonts w:eastAsia="Times New Roman" w:cs="Times New Roman"/>
          <w:szCs w:val="24"/>
        </w:rPr>
      </w:pPr>
      <w:r w:rsidRPr="00A27D0B">
        <w:rPr>
          <w:rFonts w:eastAsia="Times New Roman" w:cs="Times New Roman"/>
          <w:color w:val="444444"/>
          <w:szCs w:val="24"/>
        </w:rPr>
        <w:t>A secondary school profile data sheet, for each school reflected on the transcript, if applicable, shall be attached to each student transcript sent to colleges, universities, and prospective employers. Schools may furnish additional information. The accreditation status of a high school shall not be included on the school profile data sheet. No standard format is required. The profile data sheet must contain the following information:</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1. Name of school counseling director or school counselor;</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2. Name, address, and telephone number of school;</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3. Description - school/community;</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4. Achievement data to include SAT and/or ACT scores using the most recent data available in comparison with Virginia and the nation;</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 xml:space="preserve">5. Description of </w:t>
      </w:r>
      <w:r w:rsidRPr="00A27D0B">
        <w:rPr>
          <w:rFonts w:eastAsia="Times New Roman" w:cs="Times New Roman"/>
          <w:strike/>
          <w:color w:val="444444"/>
          <w:szCs w:val="24"/>
        </w:rPr>
        <w:t>curriculum</w:t>
      </w:r>
      <w:r w:rsidRPr="00A27D0B">
        <w:rPr>
          <w:rFonts w:eastAsia="Times New Roman" w:cs="Times New Roman"/>
          <w:i/>
          <w:color w:val="FF0000"/>
          <w:szCs w:val="24"/>
          <w:u w:val="single"/>
        </w:rPr>
        <w:t xml:space="preserve"> curricular program</w:t>
      </w:r>
      <w:r w:rsidRPr="00A27D0B">
        <w:rPr>
          <w:rFonts w:eastAsia="Times New Roman" w:cs="Times New Roman"/>
          <w:color w:val="444444"/>
          <w:szCs w:val="24"/>
        </w:rPr>
        <w:t>;</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color w:val="444444"/>
          <w:szCs w:val="24"/>
        </w:rPr>
        <w:t>6. Grading scale;</w:t>
      </w:r>
    </w:p>
    <w:p w:rsidR="00AC1139" w:rsidRPr="00A27D0B" w:rsidRDefault="00AC1139" w:rsidP="00AC1139">
      <w:pPr>
        <w:spacing w:after="192" w:line="240" w:lineRule="auto"/>
        <w:ind w:left="480" w:hanging="240"/>
        <w:rPr>
          <w:rFonts w:eastAsia="Times New Roman" w:cs="Times New Roman"/>
          <w:strike/>
          <w:szCs w:val="24"/>
        </w:rPr>
      </w:pPr>
      <w:r w:rsidRPr="00A27D0B">
        <w:rPr>
          <w:rFonts w:eastAsia="Times New Roman" w:cs="Times New Roman"/>
          <w:strike/>
          <w:color w:val="444444"/>
          <w:szCs w:val="24"/>
        </w:rPr>
        <w:t>7. Grade distribution;</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t>8</w:t>
      </w:r>
      <w:r w:rsidRPr="00A27D0B">
        <w:rPr>
          <w:rFonts w:eastAsia="Times New Roman" w:cs="Times New Roman"/>
          <w:i/>
          <w:color w:val="FF0000"/>
          <w:szCs w:val="24"/>
          <w:u w:val="single"/>
        </w:rPr>
        <w:t>7</w:t>
      </w:r>
      <w:r w:rsidRPr="00A27D0B">
        <w:rPr>
          <w:rFonts w:eastAsia="Times New Roman" w:cs="Times New Roman"/>
          <w:color w:val="444444"/>
          <w:szCs w:val="24"/>
        </w:rPr>
        <w:t>. Explanation of advanced-level</w:t>
      </w:r>
      <w:r w:rsidRPr="00A27D0B">
        <w:rPr>
          <w:rFonts w:eastAsia="Times New Roman" w:cs="Times New Roman"/>
          <w:strike/>
          <w:color w:val="444444"/>
          <w:szCs w:val="24"/>
        </w:rPr>
        <w:t>, accelerated, and honors</w:t>
      </w:r>
      <w:r w:rsidRPr="00A27D0B">
        <w:rPr>
          <w:rFonts w:eastAsia="Times New Roman" w:cs="Times New Roman"/>
          <w:color w:val="444444"/>
          <w:szCs w:val="24"/>
        </w:rPr>
        <w:t xml:space="preserve"> courses;</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t>9</w:t>
      </w:r>
      <w:r w:rsidRPr="00A27D0B">
        <w:rPr>
          <w:rFonts w:eastAsia="Times New Roman" w:cs="Times New Roman"/>
          <w:i/>
          <w:color w:val="FF0000"/>
          <w:szCs w:val="24"/>
          <w:u w:val="single"/>
        </w:rPr>
        <w:t>8</w:t>
      </w:r>
      <w:r w:rsidRPr="00A27D0B">
        <w:rPr>
          <w:rFonts w:eastAsia="Times New Roman" w:cs="Times New Roman"/>
          <w:color w:val="444444"/>
          <w:szCs w:val="24"/>
        </w:rPr>
        <w:t>. Weighted grades, explanation of weighting courses and the computation</w:t>
      </w:r>
      <w:r w:rsidRPr="00A27D0B">
        <w:rPr>
          <w:rFonts w:eastAsia="Times New Roman" w:cs="Times New Roman"/>
          <w:i/>
          <w:color w:val="FF0000"/>
          <w:szCs w:val="24"/>
          <w:u w:val="single"/>
        </w:rPr>
        <w:t>, if applicable</w:t>
      </w:r>
      <w:r w:rsidRPr="00A27D0B">
        <w:rPr>
          <w:rFonts w:eastAsia="Times New Roman" w:cs="Times New Roman"/>
          <w:color w:val="444444"/>
          <w:szCs w:val="24"/>
        </w:rPr>
        <w:t>;</w:t>
      </w:r>
    </w:p>
    <w:p w:rsidR="00AC1139" w:rsidRPr="00A27D0B" w:rsidRDefault="00AC1139" w:rsidP="00AC1139">
      <w:pPr>
        <w:spacing w:after="192" w:line="240" w:lineRule="auto"/>
        <w:ind w:left="480" w:hanging="240"/>
        <w:rPr>
          <w:rFonts w:eastAsia="Times New Roman" w:cs="Times New Roman"/>
          <w:szCs w:val="24"/>
        </w:rPr>
      </w:pPr>
      <w:r w:rsidRPr="00A27D0B">
        <w:rPr>
          <w:rFonts w:eastAsia="Times New Roman" w:cs="Times New Roman"/>
          <w:strike/>
          <w:color w:val="444444"/>
          <w:szCs w:val="24"/>
        </w:rPr>
        <w:t>10</w:t>
      </w:r>
      <w:r w:rsidRPr="00A27D0B">
        <w:rPr>
          <w:rFonts w:eastAsia="Times New Roman" w:cs="Times New Roman"/>
          <w:i/>
          <w:color w:val="FF0000"/>
          <w:szCs w:val="24"/>
          <w:u w:val="single"/>
        </w:rPr>
        <w:t>9</w:t>
      </w:r>
      <w:r w:rsidRPr="00A27D0B">
        <w:rPr>
          <w:rFonts w:eastAsia="Times New Roman" w:cs="Times New Roman"/>
          <w:color w:val="444444"/>
          <w:szCs w:val="24"/>
        </w:rPr>
        <w:t>. Explanation of rank in class, if applicable:</w:t>
      </w:r>
    </w:p>
    <w:p w:rsidR="00AC1139" w:rsidRPr="00A27D0B" w:rsidRDefault="00AC1139" w:rsidP="00AC1139">
      <w:pPr>
        <w:spacing w:after="192" w:line="240" w:lineRule="auto"/>
        <w:ind w:left="1320" w:hanging="600"/>
        <w:rPr>
          <w:rFonts w:eastAsia="Times New Roman" w:cs="Times New Roman"/>
          <w:szCs w:val="24"/>
        </w:rPr>
      </w:pPr>
      <w:r w:rsidRPr="00A27D0B">
        <w:rPr>
          <w:rFonts w:eastAsia="Times New Roman" w:cs="Times New Roman"/>
          <w:color w:val="444444"/>
          <w:szCs w:val="24"/>
        </w:rPr>
        <w:t>a. List courses excluded from computation;</w:t>
      </w:r>
    </w:p>
    <w:p w:rsidR="00AC1139" w:rsidRPr="00A27D0B" w:rsidRDefault="00AC1139" w:rsidP="00AC1139">
      <w:pPr>
        <w:spacing w:after="192" w:line="240" w:lineRule="auto"/>
        <w:ind w:left="1320" w:hanging="600"/>
        <w:rPr>
          <w:rFonts w:eastAsia="Times New Roman" w:cs="Times New Roman"/>
          <w:szCs w:val="24"/>
        </w:rPr>
      </w:pPr>
      <w:r w:rsidRPr="00A27D0B">
        <w:rPr>
          <w:rFonts w:eastAsia="Times New Roman" w:cs="Times New Roman"/>
          <w:color w:val="444444"/>
          <w:szCs w:val="24"/>
        </w:rPr>
        <w:t>b. Explanation of computation of pass/fail courses;</w:t>
      </w:r>
    </w:p>
    <w:p w:rsidR="00AC1139" w:rsidRPr="00A27D0B" w:rsidRDefault="00AC1139" w:rsidP="00AC1139">
      <w:pPr>
        <w:spacing w:after="192" w:line="240" w:lineRule="auto"/>
        <w:ind w:left="1320" w:hanging="600"/>
        <w:rPr>
          <w:rFonts w:eastAsia="Times New Roman" w:cs="Times New Roman"/>
          <w:szCs w:val="24"/>
        </w:rPr>
      </w:pPr>
      <w:r w:rsidRPr="00A27D0B">
        <w:rPr>
          <w:rFonts w:eastAsia="Times New Roman" w:cs="Times New Roman"/>
          <w:color w:val="444444"/>
          <w:szCs w:val="24"/>
        </w:rPr>
        <w:lastRenderedPageBreak/>
        <w:t>c. Student groups included/excluded from ranking in class;</w:t>
      </w:r>
    </w:p>
    <w:p w:rsidR="00AC1139" w:rsidRPr="00A27D0B" w:rsidRDefault="00AC1139" w:rsidP="00AC1139">
      <w:pPr>
        <w:spacing w:after="0" w:line="240" w:lineRule="auto"/>
        <w:ind w:left="960" w:hanging="240"/>
        <w:rPr>
          <w:rFonts w:eastAsia="Times New Roman" w:cs="Times New Roman"/>
          <w:szCs w:val="24"/>
        </w:rPr>
      </w:pPr>
      <w:r w:rsidRPr="00A27D0B">
        <w:rPr>
          <w:rFonts w:eastAsia="Times New Roman" w:cs="Times New Roman"/>
          <w:color w:val="444444"/>
          <w:szCs w:val="24"/>
        </w:rPr>
        <w:t>1</w:t>
      </w:r>
      <w:r w:rsidRPr="00A27D0B">
        <w:rPr>
          <w:rFonts w:eastAsia="Times New Roman" w:cs="Times New Roman"/>
          <w:strike/>
          <w:color w:val="444444"/>
          <w:szCs w:val="24"/>
        </w:rPr>
        <w:t>1</w:t>
      </w:r>
      <w:r w:rsidRPr="00A27D0B">
        <w:rPr>
          <w:rFonts w:eastAsia="Times New Roman" w:cs="Times New Roman"/>
          <w:i/>
          <w:color w:val="FF0000"/>
          <w:szCs w:val="24"/>
          <w:u w:val="single"/>
        </w:rPr>
        <w:t>0</w:t>
      </w:r>
      <w:r w:rsidRPr="00A27D0B">
        <w:rPr>
          <w:rFonts w:eastAsia="Times New Roman" w:cs="Times New Roman"/>
          <w:color w:val="444444"/>
          <w:szCs w:val="24"/>
        </w:rPr>
        <w:t>. Graduation requirements.</w:t>
      </w:r>
      <w:r>
        <w:rPr>
          <w:rFonts w:eastAsia="Times New Roman" w:cs="Times New Roman"/>
          <w:color w:val="444444"/>
          <w:szCs w:val="24"/>
        </w:rPr>
        <w:br/>
      </w:r>
    </w:p>
    <w:p w:rsidR="00AC1139" w:rsidRPr="00A27D0B" w:rsidRDefault="00AC1139" w:rsidP="00AC1139">
      <w:pPr>
        <w:pStyle w:val="Heading1"/>
        <w:spacing w:before="0"/>
      </w:pPr>
      <w:r w:rsidRPr="00A27D0B">
        <w:t>8VAC20-160-50. Weight of advanced-level courses.</w:t>
      </w:r>
    </w:p>
    <w:p w:rsidR="00AC1139" w:rsidRPr="00A27D0B" w:rsidRDefault="00AC1139" w:rsidP="00AC1139">
      <w:pPr>
        <w:spacing w:after="0" w:line="240" w:lineRule="auto"/>
        <w:rPr>
          <w:rFonts w:eastAsia="Times New Roman" w:cs="Times New Roman"/>
          <w:i/>
          <w:color w:val="FF0000"/>
          <w:szCs w:val="24"/>
          <w:u w:val="single"/>
        </w:rPr>
      </w:pPr>
      <w:r w:rsidRPr="00A27D0B">
        <w:rPr>
          <w:rFonts w:eastAsia="Times New Roman" w:cs="Times New Roman"/>
          <w:color w:val="444444"/>
          <w:szCs w:val="24"/>
        </w:rPr>
        <w:t>Advanced</w:t>
      </w:r>
      <w:r w:rsidRPr="00A27D0B">
        <w:rPr>
          <w:rFonts w:eastAsia="Times New Roman" w:cs="Times New Roman"/>
          <w:i/>
          <w:color w:val="FF0000"/>
          <w:szCs w:val="24"/>
          <w:u w:val="single"/>
        </w:rPr>
        <w:t>-level</w:t>
      </w:r>
      <w:r w:rsidRPr="00A27D0B">
        <w:rPr>
          <w:rFonts w:eastAsia="Times New Roman" w:cs="Times New Roman"/>
          <w:color w:val="444444"/>
          <w:szCs w:val="24"/>
        </w:rPr>
        <w:t xml:space="preserve"> </w:t>
      </w:r>
      <w:r w:rsidRPr="00A27D0B">
        <w:rPr>
          <w:rFonts w:eastAsia="Times New Roman" w:cs="Times New Roman"/>
          <w:strike/>
          <w:color w:val="444444"/>
          <w:szCs w:val="24"/>
        </w:rPr>
        <w:t>Placement (AP) and International Baccalaureate (IB)</w:t>
      </w:r>
      <w:r w:rsidRPr="00A27D0B">
        <w:rPr>
          <w:rFonts w:eastAsia="Times New Roman" w:cs="Times New Roman"/>
          <w:color w:val="444444"/>
          <w:szCs w:val="24"/>
        </w:rPr>
        <w:t xml:space="preserve"> courses </w:t>
      </w:r>
      <w:r w:rsidRPr="00A27D0B">
        <w:rPr>
          <w:rFonts w:eastAsia="Times New Roman" w:cs="Times New Roman"/>
          <w:strike/>
          <w:color w:val="444444"/>
          <w:szCs w:val="24"/>
        </w:rPr>
        <w:t>shall</w:t>
      </w:r>
      <w:r w:rsidRPr="00A27D0B">
        <w:rPr>
          <w:rFonts w:eastAsia="Times New Roman" w:cs="Times New Roman"/>
          <w:color w:val="444444"/>
          <w:szCs w:val="24"/>
        </w:rPr>
        <w:t xml:space="preserve"> </w:t>
      </w:r>
      <w:r w:rsidRPr="00A27D0B">
        <w:rPr>
          <w:rFonts w:eastAsia="Times New Roman" w:cs="Times New Roman"/>
          <w:i/>
          <w:color w:val="FF0000"/>
          <w:szCs w:val="24"/>
          <w:u w:val="single"/>
        </w:rPr>
        <w:t>may</w:t>
      </w:r>
      <w:r w:rsidRPr="00A27D0B">
        <w:rPr>
          <w:rFonts w:eastAsia="Times New Roman" w:cs="Times New Roman"/>
          <w:color w:val="FF0000"/>
          <w:szCs w:val="24"/>
        </w:rPr>
        <w:t xml:space="preserve"> </w:t>
      </w:r>
      <w:r w:rsidRPr="00A27D0B">
        <w:rPr>
          <w:rFonts w:eastAsia="Times New Roman" w:cs="Times New Roman"/>
          <w:color w:val="444444"/>
          <w:szCs w:val="24"/>
        </w:rPr>
        <w:t xml:space="preserve">be weighted. Local school boards shall determine which other courses/programs are to receive weighted credits, the amount of weight such courses shall receive, and how those weighted credits will be used in the determination of grade point averages in the school or school division. </w:t>
      </w:r>
      <w:r w:rsidRPr="00A27D0B">
        <w:rPr>
          <w:rFonts w:eastAsia="Times New Roman" w:cs="Times New Roman"/>
          <w:i/>
          <w:color w:val="FF0000"/>
          <w:szCs w:val="24"/>
          <w:u w:val="single"/>
        </w:rPr>
        <w:t>Local school boards shall consider equitable access to advanced-level courses when determining weighting.</w:t>
      </w:r>
      <w:r>
        <w:rPr>
          <w:rFonts w:eastAsia="Times New Roman" w:cs="Times New Roman"/>
          <w:i/>
          <w:color w:val="FF0000"/>
          <w:szCs w:val="24"/>
          <w:u w:val="single"/>
        </w:rPr>
        <w:br/>
      </w:r>
    </w:p>
    <w:p w:rsidR="00AC1139" w:rsidRPr="00A27D0B" w:rsidRDefault="00AC1139" w:rsidP="00AC1139">
      <w:pPr>
        <w:pStyle w:val="Heading1"/>
        <w:spacing w:before="0"/>
      </w:pPr>
      <w:r w:rsidRPr="00A27D0B">
        <w:t>8VAC20-160-60. Elements for weighting.</w:t>
      </w:r>
    </w:p>
    <w:p w:rsidR="00AC1139" w:rsidRPr="00AC1139" w:rsidRDefault="00AC1139" w:rsidP="00AC1139">
      <w:pPr>
        <w:spacing w:after="192" w:line="240" w:lineRule="auto"/>
        <w:rPr>
          <w:rFonts w:eastAsia="Times New Roman" w:cs="Times New Roman"/>
          <w:szCs w:val="24"/>
        </w:rPr>
      </w:pPr>
      <w:r w:rsidRPr="00AC1139">
        <w:rPr>
          <w:rFonts w:eastAsia="Times New Roman" w:cs="Times New Roman"/>
          <w:szCs w:val="24"/>
        </w:rPr>
        <w:t>If the course is to be weighted, it must have the following elements:</w:t>
      </w:r>
    </w:p>
    <w:p w:rsidR="00AC1139" w:rsidRPr="00AC1139" w:rsidRDefault="00AC1139" w:rsidP="00AC1139">
      <w:pPr>
        <w:spacing w:after="192" w:line="240" w:lineRule="auto"/>
        <w:ind w:left="720" w:hanging="240"/>
        <w:rPr>
          <w:rFonts w:eastAsia="Times New Roman" w:cs="Times New Roman"/>
          <w:szCs w:val="24"/>
        </w:rPr>
      </w:pPr>
      <w:r w:rsidRPr="00AC1139">
        <w:rPr>
          <w:rFonts w:eastAsia="Times New Roman" w:cs="Times New Roman"/>
          <w:szCs w:val="24"/>
        </w:rPr>
        <w:t>1. Specified curriculum approved by local board or outside agency meeting criteria of program and/or organization;</w:t>
      </w:r>
    </w:p>
    <w:p w:rsidR="00AC1139" w:rsidRPr="00AC1139" w:rsidRDefault="00AC1139" w:rsidP="00AC1139">
      <w:pPr>
        <w:spacing w:after="192" w:line="240" w:lineRule="auto"/>
        <w:ind w:left="720" w:hanging="240"/>
        <w:rPr>
          <w:rFonts w:eastAsia="Times New Roman" w:cs="Times New Roman"/>
          <w:szCs w:val="24"/>
        </w:rPr>
      </w:pPr>
      <w:r w:rsidRPr="00AC1139">
        <w:rPr>
          <w:rFonts w:eastAsia="Times New Roman" w:cs="Times New Roman"/>
          <w:szCs w:val="24"/>
        </w:rPr>
        <w:t>2. Standards that exceed normal course requirements; and</w:t>
      </w:r>
    </w:p>
    <w:p w:rsidR="00AC1139" w:rsidRPr="00AC1139" w:rsidRDefault="00AC1139" w:rsidP="00AC1139">
      <w:pPr>
        <w:spacing w:after="192" w:line="240" w:lineRule="auto"/>
        <w:ind w:left="720" w:hanging="240"/>
        <w:rPr>
          <w:rFonts w:eastAsia="Times New Roman" w:cs="Times New Roman"/>
          <w:szCs w:val="24"/>
        </w:rPr>
      </w:pPr>
      <w:r w:rsidRPr="00AC1139">
        <w:rPr>
          <w:rFonts w:eastAsia="Times New Roman" w:cs="Times New Roman"/>
          <w:szCs w:val="24"/>
        </w:rPr>
        <w:t>3. Defined assessment component.</w:t>
      </w:r>
    </w:p>
    <w:p w:rsidR="00AC1139" w:rsidRDefault="00AC1139" w:rsidP="007503E8">
      <w:pPr>
        <w:sectPr w:rsidR="00AC1139" w:rsidSect="00AC1139">
          <w:footerReference w:type="default" r:id="rId16"/>
          <w:pgSz w:w="12240" w:h="15840"/>
          <w:pgMar w:top="1440" w:right="1440" w:bottom="1440" w:left="1440" w:header="720" w:footer="720" w:gutter="0"/>
          <w:pgNumType w:start="1"/>
          <w:cols w:space="720"/>
          <w:docGrid w:linePitch="360"/>
        </w:sectPr>
      </w:pPr>
    </w:p>
    <w:p w:rsidR="00AC1139" w:rsidRDefault="00AC1139" w:rsidP="00AC1139">
      <w:pPr>
        <w:pStyle w:val="Title"/>
        <w:jc w:val="right"/>
        <w:rPr>
          <w:rFonts w:ascii="Comic Sans MS" w:hAnsi="Comic Sans MS"/>
          <w:sz w:val="20"/>
        </w:rPr>
      </w:pPr>
      <w:r w:rsidRPr="00F67F8D">
        <w:rPr>
          <w:rFonts w:ascii="Times New Roman" w:hAnsi="Times New Roman" w:cs="Times New Roman"/>
          <w:b/>
          <w:color w:val="auto"/>
          <w:sz w:val="24"/>
          <w:szCs w:val="24"/>
        </w:rPr>
        <w:lastRenderedPageBreak/>
        <w:t>Attachment</w:t>
      </w:r>
      <w:r w:rsidRPr="00F67F8D">
        <w:rPr>
          <w:rFonts w:ascii="Times New Roman" w:hAnsi="Times New Roman" w:cs="Times New Roman"/>
          <w:b/>
          <w:noProof/>
          <w:color w:val="auto"/>
          <w:sz w:val="24"/>
          <w:szCs w:val="24"/>
        </w:rPr>
        <w:t xml:space="preserve"> B</w:t>
      </w:r>
      <w:r>
        <w:rPr>
          <w:noProof/>
        </w:rPr>
        <w:drawing>
          <wp:inline distT="0" distB="0" distL="0" distR="0" wp14:anchorId="24F800D9" wp14:editId="5945571A">
            <wp:extent cx="5943600" cy="1417320"/>
            <wp:effectExtent l="0" t="0" r="0" b="0"/>
            <wp:docPr id="2" name="Picture 2" descr="C:\Users\puv36694\Pictures\townhalllogo609.bmp" title="Town Hal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v36694\Pictures\townhalllogo609.bmp"/>
                    <pic:cNvPicPr>
                      <a:picLocks noChangeAspect="1" noChangeArrowheads="1"/>
                    </pic:cNvPicPr>
                  </pic:nvPicPr>
                  <pic:blipFill>
                    <a:blip r:embed="rId17"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rsidR="00AC1139" w:rsidRPr="009054AA" w:rsidRDefault="00AC1139" w:rsidP="00AC1139">
      <w:pPr>
        <w:pStyle w:val="Title"/>
        <w:spacing w:before="20" w:line="216" w:lineRule="auto"/>
        <w:rPr>
          <w:rFonts w:ascii="Verdana" w:hAnsi="Verdana" w:cs="Arial"/>
          <w:b/>
          <w:bCs/>
          <w:color w:val="0000FF"/>
          <w:sz w:val="24"/>
        </w:rPr>
      </w:pPr>
      <w:r w:rsidRPr="009054AA">
        <w:rPr>
          <w:rFonts w:ascii="Verdana" w:hAnsi="Verdana" w:cs="Arial"/>
          <w:color w:val="808080"/>
          <w:sz w:val="22"/>
        </w:rPr>
        <w:t>townhall.virginia.gov</w:t>
      </w:r>
    </w:p>
    <w:p w:rsidR="00AC1139" w:rsidRPr="009054AA" w:rsidRDefault="00AC1139" w:rsidP="00AC1139">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C1139" w:rsidRPr="009054AA" w:rsidRDefault="00AC1139" w:rsidP="00AC1139">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28"/>
          <w:szCs w:val="28"/>
        </w:rPr>
      </w:pPr>
      <w:r w:rsidRPr="009054AA">
        <w:rPr>
          <w:rFonts w:ascii="Verdana" w:hAnsi="Verdana" w:cs="Arial"/>
          <w:color w:val="008080"/>
          <w:sz w:val="28"/>
          <w:szCs w:val="28"/>
        </w:rPr>
        <w:t>Proposed Regulation</w:t>
      </w:r>
    </w:p>
    <w:p w:rsidR="00AC1139" w:rsidRDefault="00AC1139" w:rsidP="00AC1139">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28"/>
          <w:szCs w:val="28"/>
        </w:rPr>
      </w:pPr>
      <w:r w:rsidRPr="009054AA">
        <w:rPr>
          <w:rFonts w:ascii="Verdana" w:hAnsi="Verdana" w:cs="Arial"/>
          <w:color w:val="008080"/>
          <w:sz w:val="28"/>
          <w:szCs w:val="28"/>
        </w:rPr>
        <w:t>Agency Background Document</w:t>
      </w:r>
    </w:p>
    <w:p w:rsidR="00AC1139" w:rsidRPr="009054AA" w:rsidRDefault="00AC1139" w:rsidP="00AC1139">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AC1139" w:rsidRDefault="00AC1139" w:rsidP="00AC1139">
      <w:pPr>
        <w:rPr>
          <w:sz w:val="26"/>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VA Reg"/>
        <w:tblDescription w:val="Comphrensive revisions"/>
      </w:tblPr>
      <w:tblGrid>
        <w:gridCol w:w="3150"/>
        <w:gridCol w:w="6210"/>
      </w:tblGrid>
      <w:tr w:rsidR="00AC1139" w:rsidTr="000272A4">
        <w:trPr>
          <w:trHeight w:val="90"/>
        </w:trPr>
        <w:tc>
          <w:tcPr>
            <w:tcW w:w="3150" w:type="dxa"/>
          </w:tcPr>
          <w:p w:rsidR="00AC1139" w:rsidRDefault="00AC1139" w:rsidP="000272A4">
            <w:pPr>
              <w:spacing w:before="40" w:after="40"/>
              <w:jc w:val="right"/>
              <w:rPr>
                <w:rFonts w:ascii="Arial" w:hAnsi="Arial"/>
                <w:b/>
                <w:sz w:val="20"/>
              </w:rPr>
            </w:pPr>
            <w:r>
              <w:rPr>
                <w:rFonts w:ascii="Arial" w:hAnsi="Arial"/>
                <w:b/>
                <w:sz w:val="20"/>
              </w:rPr>
              <w:t>Agency name</w:t>
            </w:r>
          </w:p>
        </w:tc>
        <w:tc>
          <w:tcPr>
            <w:tcW w:w="6210" w:type="dxa"/>
          </w:tcPr>
          <w:p w:rsidR="00AC1139" w:rsidRDefault="00AC1139" w:rsidP="000272A4">
            <w:pPr>
              <w:pStyle w:val="Text"/>
              <w:spacing w:before="40" w:after="40" w:line="240" w:lineRule="auto"/>
              <w:rPr>
                <w:rFonts w:ascii="Arial" w:hAnsi="Arial" w:cs="Arial"/>
                <w:sz w:val="20"/>
              </w:rPr>
            </w:pPr>
            <w:r>
              <w:rPr>
                <w:rFonts w:ascii="Arial" w:hAnsi="Arial" w:cs="Arial"/>
                <w:sz w:val="20"/>
              </w:rPr>
              <w:t xml:space="preserve">Department of Education </w:t>
            </w:r>
          </w:p>
        </w:tc>
      </w:tr>
      <w:tr w:rsidR="00AC1139" w:rsidTr="000272A4">
        <w:tc>
          <w:tcPr>
            <w:tcW w:w="3150" w:type="dxa"/>
          </w:tcPr>
          <w:p w:rsidR="00AC1139" w:rsidRDefault="00AC1139" w:rsidP="000272A4">
            <w:pPr>
              <w:spacing w:before="40" w:after="40"/>
              <w:jc w:val="right"/>
              <w:rPr>
                <w:rFonts w:ascii="Arial" w:hAnsi="Arial"/>
                <w:b/>
                <w:sz w:val="20"/>
              </w:rPr>
            </w:pPr>
            <w:r>
              <w:rPr>
                <w:rFonts w:ascii="Arial" w:hAnsi="Arial"/>
                <w:b/>
                <w:sz w:val="20"/>
              </w:rPr>
              <w:t xml:space="preserve">Virginia Administrative Code (VAC) citation(s) </w:t>
            </w:r>
          </w:p>
        </w:tc>
        <w:tc>
          <w:tcPr>
            <w:tcW w:w="6210" w:type="dxa"/>
          </w:tcPr>
          <w:p w:rsidR="00AC1139" w:rsidRDefault="00AC1139" w:rsidP="000272A4">
            <w:pPr>
              <w:pStyle w:val="EndnoteText"/>
              <w:tabs>
                <w:tab w:val="clear" w:pos="360"/>
              </w:tabs>
              <w:spacing w:before="40" w:after="40"/>
              <w:rPr>
                <w:rFonts w:ascii="Arial" w:hAnsi="Arial" w:cs="Arial"/>
              </w:rPr>
            </w:pPr>
            <w:r>
              <w:rPr>
                <w:rFonts w:ascii="Arial" w:hAnsi="Arial" w:cs="Arial"/>
              </w:rPr>
              <w:t>8VAC20-160-10 et.seq.</w:t>
            </w:r>
          </w:p>
        </w:tc>
      </w:tr>
      <w:tr w:rsidR="00AC1139" w:rsidTr="000272A4">
        <w:tc>
          <w:tcPr>
            <w:tcW w:w="3150" w:type="dxa"/>
          </w:tcPr>
          <w:p w:rsidR="00AC1139" w:rsidRDefault="00AC1139" w:rsidP="000272A4">
            <w:pPr>
              <w:spacing w:before="40" w:after="40"/>
              <w:jc w:val="right"/>
              <w:rPr>
                <w:rFonts w:ascii="Arial" w:hAnsi="Arial"/>
                <w:b/>
                <w:sz w:val="20"/>
              </w:rPr>
            </w:pPr>
            <w:r>
              <w:rPr>
                <w:rFonts w:ascii="Arial" w:hAnsi="Arial"/>
                <w:b/>
                <w:sz w:val="20"/>
              </w:rPr>
              <w:t>Regulation title(s)</w:t>
            </w:r>
          </w:p>
        </w:tc>
        <w:tc>
          <w:tcPr>
            <w:tcW w:w="6210" w:type="dxa"/>
          </w:tcPr>
          <w:p w:rsidR="00AC1139" w:rsidRDefault="00AC1139" w:rsidP="000272A4">
            <w:pPr>
              <w:spacing w:before="40" w:after="40"/>
              <w:rPr>
                <w:rFonts w:ascii="Arial" w:hAnsi="Arial" w:cs="Arial"/>
                <w:sz w:val="20"/>
              </w:rPr>
            </w:pPr>
            <w:r>
              <w:rPr>
                <w:rFonts w:ascii="Arial" w:hAnsi="Arial" w:cs="Arial"/>
                <w:sz w:val="20"/>
              </w:rPr>
              <w:t>Regulations Governing Secondary School Transcripts</w:t>
            </w:r>
          </w:p>
        </w:tc>
      </w:tr>
      <w:tr w:rsidR="00AC1139" w:rsidTr="000272A4">
        <w:tc>
          <w:tcPr>
            <w:tcW w:w="3150" w:type="dxa"/>
          </w:tcPr>
          <w:p w:rsidR="00AC1139" w:rsidRDefault="00AC1139" w:rsidP="000272A4">
            <w:pPr>
              <w:spacing w:before="40" w:after="40"/>
              <w:jc w:val="right"/>
              <w:rPr>
                <w:rFonts w:ascii="Arial" w:hAnsi="Arial"/>
                <w:b/>
                <w:sz w:val="20"/>
              </w:rPr>
            </w:pPr>
            <w:r>
              <w:rPr>
                <w:rFonts w:ascii="Arial" w:hAnsi="Arial"/>
                <w:b/>
                <w:sz w:val="20"/>
              </w:rPr>
              <w:t>Action title</w:t>
            </w:r>
          </w:p>
        </w:tc>
        <w:tc>
          <w:tcPr>
            <w:tcW w:w="6210" w:type="dxa"/>
          </w:tcPr>
          <w:p w:rsidR="00AC1139" w:rsidRDefault="00AC1139" w:rsidP="000272A4">
            <w:pPr>
              <w:spacing w:before="40" w:after="40"/>
              <w:rPr>
                <w:rFonts w:ascii="Arial" w:hAnsi="Arial" w:cs="Arial"/>
                <w:sz w:val="20"/>
              </w:rPr>
            </w:pPr>
            <w:r>
              <w:rPr>
                <w:rFonts w:ascii="Arial" w:hAnsi="Arial" w:cs="Arial"/>
                <w:sz w:val="20"/>
              </w:rPr>
              <w:t xml:space="preserve">Comprehensive Revisions of the Regulations Governing Secondary School Transcripts </w:t>
            </w:r>
          </w:p>
        </w:tc>
      </w:tr>
      <w:tr w:rsidR="00AC1139" w:rsidTr="000272A4">
        <w:tc>
          <w:tcPr>
            <w:tcW w:w="3150" w:type="dxa"/>
          </w:tcPr>
          <w:p w:rsidR="00AC1139" w:rsidRDefault="00AC1139" w:rsidP="000272A4">
            <w:pPr>
              <w:spacing w:before="40" w:after="40"/>
              <w:jc w:val="right"/>
              <w:rPr>
                <w:rFonts w:ascii="Arial" w:hAnsi="Arial"/>
                <w:b/>
                <w:sz w:val="20"/>
              </w:rPr>
            </w:pPr>
            <w:r>
              <w:rPr>
                <w:rFonts w:ascii="Arial" w:hAnsi="Arial"/>
                <w:b/>
                <w:sz w:val="20"/>
              </w:rPr>
              <w:t>Date this document prepared</w:t>
            </w:r>
          </w:p>
        </w:tc>
        <w:tc>
          <w:tcPr>
            <w:tcW w:w="6210" w:type="dxa"/>
          </w:tcPr>
          <w:p w:rsidR="00AC1139" w:rsidRDefault="00AC1139" w:rsidP="000272A4">
            <w:pPr>
              <w:spacing w:before="40" w:after="40"/>
              <w:rPr>
                <w:rFonts w:ascii="Arial" w:hAnsi="Arial" w:cs="Arial"/>
                <w:sz w:val="20"/>
              </w:rPr>
            </w:pPr>
            <w:r>
              <w:rPr>
                <w:rFonts w:ascii="Arial" w:hAnsi="Arial" w:cs="Arial"/>
                <w:sz w:val="20"/>
              </w:rPr>
              <w:t>February 14, 2020</w:t>
            </w:r>
          </w:p>
        </w:tc>
      </w:tr>
    </w:tbl>
    <w:p w:rsidR="00AC1139" w:rsidRDefault="00AC1139" w:rsidP="00AC1139">
      <w:pPr>
        <w:pStyle w:val="bodytext5"/>
        <w:rPr>
          <w:rFonts w:cs="Arial"/>
          <w:b w:val="0"/>
          <w:bCs/>
          <w:i/>
          <w:iCs/>
          <w:sz w:val="18"/>
        </w:rPr>
      </w:pPr>
      <w:r>
        <w:rPr>
          <w:rFonts w:cs="Arial"/>
          <w:b w:val="0"/>
          <w:bCs/>
          <w:sz w:val="18"/>
        </w:rPr>
        <w:t xml:space="preserve">This information is required for executive branch review and the Virginia Registrar of Regulations, pursuant to the Virginia </w:t>
      </w:r>
      <w:r w:rsidRPr="00435DD8">
        <w:rPr>
          <w:rFonts w:cs="Arial"/>
          <w:b w:val="0"/>
          <w:bCs/>
          <w:i/>
          <w:sz w:val="18"/>
        </w:rPr>
        <w:t>Administrative Process Act</w:t>
      </w:r>
      <w:r>
        <w:rPr>
          <w:rFonts w:cs="Arial"/>
          <w:b w:val="0"/>
          <w:bCs/>
          <w:sz w:val="18"/>
        </w:rPr>
        <w:t xml:space="preserve"> (APA), Executive Order 14 (as amended, July 16, 2018),</w:t>
      </w:r>
      <w:r w:rsidRPr="00136D38">
        <w:rPr>
          <w:rFonts w:cs="Arial"/>
          <w:b w:val="0"/>
          <w:bCs/>
          <w:sz w:val="18"/>
        </w:rPr>
        <w:t xml:space="preserve"> </w:t>
      </w:r>
      <w:r w:rsidRPr="00136D38">
        <w:rPr>
          <w:rFonts w:cs="Arial"/>
          <w:b w:val="0"/>
          <w:sz w:val="18"/>
        </w:rPr>
        <w:t>the Regulations for Filing and Publishing Agency Regulations (1</w:t>
      </w:r>
      <w:r>
        <w:rPr>
          <w:rFonts w:cs="Arial"/>
          <w:b w:val="0"/>
          <w:sz w:val="18"/>
        </w:rPr>
        <w:t xml:space="preserve"> </w:t>
      </w:r>
      <w:r w:rsidRPr="00136D38">
        <w:rPr>
          <w:rFonts w:cs="Arial"/>
          <w:b w:val="0"/>
          <w:sz w:val="18"/>
        </w:rPr>
        <w:t xml:space="preserve">VAC7-10), </w:t>
      </w:r>
      <w:r>
        <w:rPr>
          <w:rFonts w:cs="Arial"/>
          <w:b w:val="0"/>
          <w:bCs/>
          <w:sz w:val="18"/>
        </w:rPr>
        <w:t xml:space="preserve">and the </w:t>
      </w:r>
      <w:r>
        <w:rPr>
          <w:rFonts w:cs="Arial"/>
          <w:b w:val="0"/>
          <w:bCs/>
          <w:i/>
          <w:iCs/>
          <w:sz w:val="18"/>
        </w:rPr>
        <w:t>Virginia Register Form, Style, and Procedure Manual for Publication of Virginia Regulations.</w:t>
      </w:r>
    </w:p>
    <w:p w:rsidR="00AC1139" w:rsidRDefault="00AC1139" w:rsidP="00AC1139">
      <w:pPr>
        <w:pStyle w:val="bodytext5"/>
        <w:spacing w:before="0"/>
        <w:rPr>
          <w:rFonts w:cs="Arial"/>
          <w:b w:val="0"/>
          <w:bCs/>
          <w:i/>
          <w:iCs/>
          <w:sz w:val="18"/>
        </w:rPr>
      </w:pPr>
    </w:p>
    <w:p w:rsidR="00AC1139" w:rsidRPr="009054AA"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rPr>
      </w:pPr>
      <w:r w:rsidRPr="009054AA">
        <w:rPr>
          <w:rFonts w:ascii="Verdana" w:hAnsi="Verdana" w:cs="Arial"/>
          <w:color w:val="008080"/>
        </w:rPr>
        <w:t xml:space="preserve">Brief </w:t>
      </w:r>
      <w:r>
        <w:rPr>
          <w:rFonts w:ascii="Verdana" w:hAnsi="Verdana" w:cs="Arial"/>
          <w:color w:val="008080"/>
        </w:rPr>
        <w:t>S</w:t>
      </w:r>
      <w:r w:rsidRPr="009054AA">
        <w:rPr>
          <w:rFonts w:ascii="Verdana" w:hAnsi="Verdana" w:cs="Arial"/>
          <w:color w:val="008080"/>
        </w:rPr>
        <w:t>ummary</w:t>
      </w:r>
    </w:p>
    <w:p w:rsidR="00AC1139" w:rsidRPr="005214A5"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b w:val="0"/>
          <w:i/>
          <w:sz w:val="6"/>
          <w:szCs w:val="6"/>
        </w:rPr>
      </w:pPr>
      <w:r w:rsidRPr="0000675D">
        <w:rPr>
          <w:rFonts w:ascii="Verdana" w:hAnsi="Verdana" w:cs="Arial"/>
          <w:color w:val="008080"/>
          <w:sz w:val="16"/>
          <w:szCs w:val="16"/>
        </w:rPr>
        <w:t xml:space="preserve"> </w:t>
      </w:r>
    </w:p>
    <w:p w:rsidR="00AC1139" w:rsidRPr="00BE1D77" w:rsidRDefault="00AC1139" w:rsidP="00AC1139">
      <w:pPr>
        <w:pStyle w:val="bodytext5"/>
        <w:spacing w:before="0"/>
        <w:rPr>
          <w:b w:val="0"/>
          <w:sz w:val="20"/>
        </w:rPr>
      </w:pPr>
      <w:r>
        <w:rPr>
          <w:b w:val="0"/>
          <w:i/>
          <w:sz w:val="20"/>
        </w:rPr>
        <w:t>Please provide a brief summary (preferably no more than 2 or 3 paragraphs) of this regulatory change (i.e., new regulation, amendments to an existing regulation, or repeal of an existing regulation). Alert the reader to all substantive matters. If applicable, generally describe the existing regulation</w:t>
      </w:r>
      <w:r w:rsidRPr="00BE1D77">
        <w:rPr>
          <w:b w:val="0"/>
          <w:i/>
          <w:sz w:val="20"/>
        </w:rPr>
        <w:t>.</w:t>
      </w:r>
      <w:r>
        <w:rPr>
          <w:b w:val="0"/>
          <w:i/>
          <w:sz w:val="20"/>
        </w:rPr>
        <w:t xml:space="preserve">  </w:t>
      </w:r>
    </w:p>
    <w:p w:rsidR="00AC1139" w:rsidRPr="008E5B69" w:rsidRDefault="00AC1139" w:rsidP="00AC1139">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Pr="00E467BA" w:rsidRDefault="00AC1139" w:rsidP="00AC1139">
      <w:pPr>
        <w:pStyle w:val="BodyText3"/>
        <w:spacing w:before="0"/>
        <w:rPr>
          <w:i w:val="0"/>
          <w:color w:val="008080"/>
          <w:sz w:val="14"/>
          <w:szCs w:val="14"/>
          <w:u w:val="thick"/>
        </w:rPr>
      </w:pPr>
    </w:p>
    <w:p w:rsidR="00AC1139" w:rsidRPr="00AC1139" w:rsidRDefault="00AC1139" w:rsidP="00AC1139">
      <w:pPr>
        <w:autoSpaceDE w:val="0"/>
        <w:autoSpaceDN w:val="0"/>
        <w:adjustRightInd w:val="0"/>
        <w:rPr>
          <w:rFonts w:cs="Times New Roman"/>
          <w:szCs w:val="24"/>
        </w:rPr>
      </w:pPr>
      <w:r w:rsidRPr="00AC1139">
        <w:rPr>
          <w:rFonts w:cs="Times New Roman"/>
          <w:szCs w:val="24"/>
        </w:rPr>
        <w:t xml:space="preserve">Changes in professional practice at postsecondary institutions and business and industry necessitated revisions to the </w:t>
      </w:r>
      <w:r w:rsidRPr="00AC1139">
        <w:rPr>
          <w:rFonts w:cs="Times New Roman"/>
          <w:bCs/>
          <w:i/>
          <w:szCs w:val="24"/>
        </w:rPr>
        <w:t>Regulations Governing Secondary School Transcripts</w:t>
      </w:r>
      <w:r w:rsidRPr="00AC1139">
        <w:rPr>
          <w:rFonts w:cs="Times New Roman"/>
          <w:szCs w:val="24"/>
        </w:rPr>
        <w:t xml:space="preserve"> (</w:t>
      </w:r>
      <w:r w:rsidRPr="00AC1139">
        <w:rPr>
          <w:rFonts w:cs="Times New Roman"/>
          <w:bCs/>
          <w:i/>
          <w:szCs w:val="24"/>
        </w:rPr>
        <w:t>8VAC20-160-10</w:t>
      </w:r>
      <w:r w:rsidRPr="00AC1139">
        <w:rPr>
          <w:rFonts w:cs="Times New Roman"/>
          <w:bCs/>
          <w:szCs w:val="24"/>
        </w:rPr>
        <w:t>, et. seq).</w:t>
      </w:r>
      <w:r w:rsidRPr="00AC1139">
        <w:rPr>
          <w:rFonts w:cs="Times New Roman"/>
          <w:szCs w:val="24"/>
        </w:rPr>
        <w:t xml:space="preserve"> The Board of Education is proposing revisions that best serve the students of the Commonwealth by aligning elements contained in the student transcript to the needs and demands of postsecondary partners.</w:t>
      </w:r>
    </w:p>
    <w:p w:rsidR="00AC1139" w:rsidRPr="00AC1139" w:rsidRDefault="00AC1139" w:rsidP="00AC1139">
      <w:pPr>
        <w:autoSpaceDE w:val="0"/>
        <w:autoSpaceDN w:val="0"/>
        <w:adjustRightInd w:val="0"/>
        <w:rPr>
          <w:rFonts w:cs="Times New Roman"/>
          <w:szCs w:val="24"/>
        </w:rPr>
      </w:pPr>
      <w:r w:rsidRPr="00AC1139">
        <w:rPr>
          <w:rFonts w:cs="Times New Roman"/>
          <w:szCs w:val="24"/>
        </w:rPr>
        <w:t xml:space="preserve">The </w:t>
      </w:r>
      <w:r w:rsidRPr="00AC1139">
        <w:rPr>
          <w:rFonts w:cs="Times New Roman"/>
          <w:i/>
          <w:iCs/>
          <w:szCs w:val="24"/>
        </w:rPr>
        <w:t xml:space="preserve">Regulations Governing Secondary School Transcripts </w:t>
      </w:r>
      <w:r w:rsidRPr="00AC1139">
        <w:rPr>
          <w:rFonts w:cs="Times New Roman"/>
          <w:szCs w:val="24"/>
        </w:rPr>
        <w:t xml:space="preserve">are composed of the following sections: Definitions, Effective date, Format options, Profile data sheet, Advanced-level courses, and Elements for weighting. </w:t>
      </w:r>
    </w:p>
    <w:p w:rsidR="00AC1139" w:rsidRPr="00AC1139" w:rsidRDefault="00AC1139" w:rsidP="00AC1139">
      <w:pPr>
        <w:autoSpaceDE w:val="0"/>
        <w:autoSpaceDN w:val="0"/>
        <w:adjustRightInd w:val="0"/>
        <w:rPr>
          <w:rFonts w:cs="Times New Roman"/>
          <w:szCs w:val="24"/>
        </w:rPr>
      </w:pPr>
      <w:r w:rsidRPr="00AC1139">
        <w:rPr>
          <w:rFonts w:cs="Times New Roman"/>
          <w:szCs w:val="24"/>
        </w:rPr>
        <w:lastRenderedPageBreak/>
        <w:t xml:space="preserve">The last full revision to the </w:t>
      </w:r>
      <w:r w:rsidRPr="00AC1139">
        <w:rPr>
          <w:rFonts w:cs="Times New Roman"/>
          <w:i/>
          <w:iCs/>
          <w:szCs w:val="24"/>
        </w:rPr>
        <w:t xml:space="preserve">Regulations Governing Secondary School Transcripts </w:t>
      </w:r>
      <w:r w:rsidRPr="00AC1139">
        <w:rPr>
          <w:rFonts w:cs="Times New Roman"/>
          <w:szCs w:val="24"/>
        </w:rPr>
        <w:t xml:space="preserve">was approved by the Board of Education in 2007. </w:t>
      </w:r>
    </w:p>
    <w:p w:rsidR="00AC1139" w:rsidRPr="00AC1139" w:rsidRDefault="00AC1139" w:rsidP="00AC1139">
      <w:pPr>
        <w:autoSpaceDE w:val="0"/>
        <w:autoSpaceDN w:val="0"/>
        <w:adjustRightInd w:val="0"/>
        <w:rPr>
          <w:rFonts w:cs="Times New Roman"/>
          <w:szCs w:val="24"/>
        </w:rPr>
      </w:pPr>
      <w:r w:rsidRPr="00AC1139">
        <w:rPr>
          <w:rFonts w:cs="Times New Roman"/>
          <w:szCs w:val="24"/>
        </w:rPr>
        <w:t xml:space="preserve">In May 2016, the Board of Education approved an amendment to the wording of </w:t>
      </w:r>
      <w:r w:rsidRPr="00AC1139">
        <w:rPr>
          <w:rFonts w:cs="Times New Roman"/>
          <w:i/>
          <w:szCs w:val="24"/>
        </w:rPr>
        <w:t>8 VAC 20-160-30,</w:t>
      </w:r>
      <w:r w:rsidRPr="00AC1139">
        <w:rPr>
          <w:rFonts w:cs="Times New Roman"/>
          <w:szCs w:val="24"/>
        </w:rPr>
        <w:t xml:space="preserve"> Item #25, of the </w:t>
      </w:r>
      <w:r w:rsidRPr="00AC1139">
        <w:rPr>
          <w:rFonts w:cs="Times New Roman"/>
          <w:i/>
          <w:szCs w:val="24"/>
        </w:rPr>
        <w:t>Regulations Governing Secondary School Transcripts</w:t>
      </w:r>
      <w:r w:rsidRPr="00AC1139">
        <w:rPr>
          <w:rFonts w:cs="Times New Roman"/>
          <w:szCs w:val="24"/>
        </w:rPr>
        <w:t xml:space="preserve">, to add an opt-out policy to allow flexibility to certain students who did not want standardized test scores sent to postsecondary institutions. The amendment to add the opt-out policy was a result of numerous educator and constituent calls expressing concern with the mandate to send standardized test scores as a part of the official transcript. </w:t>
      </w:r>
    </w:p>
    <w:p w:rsidR="00AC1139" w:rsidRPr="00AC1139" w:rsidRDefault="00AC1139" w:rsidP="00AC1139">
      <w:pPr>
        <w:autoSpaceDE w:val="0"/>
        <w:autoSpaceDN w:val="0"/>
        <w:adjustRightInd w:val="0"/>
        <w:rPr>
          <w:rFonts w:cs="Times New Roman"/>
          <w:szCs w:val="24"/>
        </w:rPr>
      </w:pPr>
      <w:r w:rsidRPr="00AC1139">
        <w:rPr>
          <w:rFonts w:cs="Times New Roman"/>
          <w:szCs w:val="24"/>
        </w:rPr>
        <w:t>The Notice of Intent for Regulatory Action (NOIRA) was approved by the Board of Education at the July 25, 2019, meeting. The NOIRA was published for public comment on September 16, 2019, and closed on October 16, 2019. There were no public comments received through Town Hall or submitted through the Board of Education’s email address.</w:t>
      </w:r>
    </w:p>
    <w:p w:rsidR="00AC1139" w:rsidRPr="00AC1139" w:rsidRDefault="00AC1139" w:rsidP="00AC1139">
      <w:pPr>
        <w:autoSpaceDE w:val="0"/>
        <w:autoSpaceDN w:val="0"/>
        <w:adjustRightInd w:val="0"/>
        <w:rPr>
          <w:rFonts w:cs="Times New Roman"/>
          <w:szCs w:val="24"/>
        </w:rPr>
      </w:pPr>
      <w:r w:rsidRPr="00AC1139">
        <w:rPr>
          <w:rFonts w:cs="Times New Roman"/>
          <w:szCs w:val="24"/>
        </w:rPr>
        <w:t xml:space="preserve">The </w:t>
      </w:r>
      <w:r w:rsidRPr="00AC1139">
        <w:rPr>
          <w:rFonts w:cs="Times New Roman"/>
          <w:i/>
          <w:szCs w:val="24"/>
        </w:rPr>
        <w:t>Regulations Governing Secondary School Transcripts</w:t>
      </w:r>
      <w:r w:rsidRPr="00AC1139">
        <w:rPr>
          <w:rFonts w:cs="Times New Roman"/>
          <w:szCs w:val="24"/>
        </w:rPr>
        <w:t xml:space="preserve"> were accepted for first review by the Board of Education at the January 23, 2020, meeting. One revision was made as a result of BOE feedback. The definition of </w:t>
      </w:r>
      <w:r w:rsidRPr="00AC1139">
        <w:rPr>
          <w:rFonts w:cs="Times New Roman"/>
          <w:i/>
          <w:szCs w:val="24"/>
        </w:rPr>
        <w:t>“Verified unit of credit”</w:t>
      </w:r>
      <w:r w:rsidRPr="00AC1139">
        <w:rPr>
          <w:rFonts w:cs="Times New Roman"/>
          <w:szCs w:val="24"/>
        </w:rPr>
        <w:t xml:space="preserve"> or </w:t>
      </w:r>
      <w:r w:rsidRPr="00AC1139">
        <w:rPr>
          <w:rFonts w:cs="Times New Roman"/>
          <w:i/>
          <w:szCs w:val="24"/>
        </w:rPr>
        <w:t>“verified credit”</w:t>
      </w:r>
      <w:r w:rsidRPr="00AC1139">
        <w:rPr>
          <w:rFonts w:cs="Times New Roman"/>
          <w:szCs w:val="24"/>
        </w:rPr>
        <w:t xml:space="preserve"> was changed to accurately reflect the definition provided in the </w:t>
      </w:r>
      <w:r w:rsidRPr="00AC1139">
        <w:rPr>
          <w:rFonts w:cs="Times New Roman"/>
          <w:i/>
          <w:szCs w:val="24"/>
        </w:rPr>
        <w:t>Regulations Establishing Standards for Accrediting Public Schools in Virginia</w:t>
      </w:r>
      <w:r w:rsidRPr="00AC1139">
        <w:rPr>
          <w:rFonts w:cs="Times New Roman"/>
          <w:szCs w:val="24"/>
        </w:rPr>
        <w:t xml:space="preserve"> (SOA), </w:t>
      </w:r>
      <w:r w:rsidRPr="00AC1139">
        <w:rPr>
          <w:rFonts w:cs="Times New Roman"/>
          <w:i/>
          <w:szCs w:val="24"/>
        </w:rPr>
        <w:t>8VAC20-131-5</w:t>
      </w:r>
      <w:r w:rsidRPr="00AC1139">
        <w:rPr>
          <w:rFonts w:cs="Times New Roman"/>
          <w:szCs w:val="24"/>
        </w:rPr>
        <w:t>.</w:t>
      </w: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 xml:space="preserve">Acronyms and Definitions </w:t>
      </w:r>
    </w:p>
    <w:p w:rsidR="00AC1139" w:rsidRPr="00FD5FD3" w:rsidRDefault="00AC1139" w:rsidP="00AC1139">
      <w:pPr>
        <w:pStyle w:val="Text"/>
        <w:spacing w:before="0" w:line="240" w:lineRule="auto"/>
        <w:rPr>
          <w:sz w:val="6"/>
          <w:szCs w:val="6"/>
        </w:rPr>
      </w:pPr>
    </w:p>
    <w:p w:rsidR="00AC1139" w:rsidRDefault="00AC1139" w:rsidP="00AC1139">
      <w:pPr>
        <w:rPr>
          <w:rFonts w:ascii="Arial" w:hAnsi="Arial"/>
          <w:i/>
          <w:sz w:val="20"/>
        </w:rPr>
      </w:pPr>
      <w:r w:rsidRPr="00BE1D77">
        <w:rPr>
          <w:rFonts w:ascii="Arial" w:hAnsi="Arial"/>
          <w:i/>
          <w:sz w:val="20"/>
        </w:rPr>
        <w:t>Please define all acronyms used in the Agency Background Document. Also, please define any technical terms that are used in the document that are not also defined in the “Definition” section of the regulations.</w:t>
      </w:r>
    </w:p>
    <w:p w:rsidR="00AC1139" w:rsidRPr="008E5B69" w:rsidRDefault="00AC1139" w:rsidP="00AC1139">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Pr="00AC1139" w:rsidRDefault="00AC1139" w:rsidP="00AC1139">
      <w:pPr>
        <w:pStyle w:val="bodytext5"/>
        <w:spacing w:before="0"/>
        <w:rPr>
          <w:rFonts w:ascii="Times New Roman" w:hAnsi="Times New Roman"/>
          <w:b w:val="0"/>
          <w:color w:val="008080"/>
          <w:sz w:val="24"/>
          <w:szCs w:val="24"/>
          <w:u w:val="double"/>
        </w:rPr>
      </w:pPr>
    </w:p>
    <w:p w:rsidR="00AC1139" w:rsidRPr="00AC1139" w:rsidRDefault="00AC1139" w:rsidP="00AC1139">
      <w:pPr>
        <w:pStyle w:val="Text"/>
        <w:spacing w:before="0" w:line="240" w:lineRule="auto"/>
        <w:rPr>
          <w:szCs w:val="24"/>
        </w:rPr>
      </w:pPr>
      <w:r w:rsidRPr="00AC1139">
        <w:rPr>
          <w:szCs w:val="24"/>
        </w:rPr>
        <w:t>N/A</w:t>
      </w:r>
    </w:p>
    <w:p w:rsidR="00AC1139" w:rsidRDefault="00AC1139" w:rsidP="00AC1139">
      <w:pPr>
        <w:pStyle w:val="Text"/>
        <w:spacing w:before="0" w:line="240" w:lineRule="auto"/>
        <w:rPr>
          <w:rFonts w:ascii="Arial" w:hAnsi="Arial" w:cs="Arial"/>
          <w:sz w:val="20"/>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Mandate and Impetus</w:t>
      </w:r>
    </w:p>
    <w:p w:rsidR="00AC1139" w:rsidRPr="00FD5FD3" w:rsidRDefault="00AC1139" w:rsidP="00AC1139">
      <w:pPr>
        <w:pStyle w:val="Text"/>
        <w:spacing w:before="0" w:line="240" w:lineRule="auto"/>
        <w:rPr>
          <w:sz w:val="6"/>
          <w:szCs w:val="6"/>
        </w:rPr>
      </w:pPr>
    </w:p>
    <w:p w:rsidR="00AC1139" w:rsidRPr="008E5B69" w:rsidRDefault="00AC1139" w:rsidP="00AC1139">
      <w:pPr>
        <w:pStyle w:val="bodytext50"/>
        <w:spacing w:before="0"/>
        <w:rPr>
          <w:rFonts w:cs="Times New Roman"/>
          <w:b w:val="0"/>
          <w:bCs w:val="0"/>
          <w:i/>
          <w:sz w:val="20"/>
          <w:szCs w:val="20"/>
        </w:rPr>
      </w:pPr>
      <w:r w:rsidRPr="008E5B69">
        <w:rPr>
          <w:rFonts w:cs="Times New Roman"/>
          <w:b w:val="0"/>
          <w:bCs w:val="0"/>
          <w:i/>
          <w:sz w:val="20"/>
          <w:szCs w:val="20"/>
        </w:rPr>
        <w:t>Please</w:t>
      </w:r>
      <w:r>
        <w:rPr>
          <w:rFonts w:cs="Times New Roman"/>
          <w:b w:val="0"/>
          <w:bCs w:val="0"/>
          <w:i/>
          <w:sz w:val="20"/>
          <w:szCs w:val="20"/>
        </w:rPr>
        <w:t xml:space="preserve"> </w:t>
      </w:r>
      <w:r w:rsidRPr="008E5B69">
        <w:rPr>
          <w:rFonts w:cs="Times New Roman"/>
          <w:b w:val="0"/>
          <w:bCs w:val="0"/>
          <w:i/>
          <w:sz w:val="20"/>
          <w:szCs w:val="20"/>
        </w:rPr>
        <w:t xml:space="preserve">identify </w:t>
      </w:r>
      <w:r>
        <w:rPr>
          <w:rFonts w:cs="Times New Roman"/>
          <w:b w:val="0"/>
          <w:bCs w:val="0"/>
          <w:i/>
          <w:sz w:val="20"/>
          <w:szCs w:val="20"/>
        </w:rPr>
        <w:t>the mandate for this regulatory change, and any other impetus that specifically prompted its initiation (e.g., new or modified mandate, petition for rulemaking, periodic review, board decision, etc.). For purposes of executive branch review, “mandate” has the same meaning as defined in Executive Order 14 (</w:t>
      </w:r>
      <w:r w:rsidRPr="001640D4">
        <w:rPr>
          <w:rFonts w:cs="Times New Roman"/>
          <w:b w:val="0"/>
          <w:bCs w:val="0"/>
          <w:i/>
          <w:sz w:val="20"/>
          <w:szCs w:val="20"/>
        </w:rPr>
        <w:t xml:space="preserve">as amended, July 16, </w:t>
      </w:r>
      <w:r>
        <w:rPr>
          <w:rFonts w:cs="Times New Roman"/>
          <w:b w:val="0"/>
          <w:bCs w:val="0"/>
          <w:i/>
          <w:sz w:val="20"/>
          <w:szCs w:val="20"/>
        </w:rPr>
        <w:t>2018), “</w:t>
      </w:r>
      <w:r w:rsidRPr="00490B2E">
        <w:rPr>
          <w:rFonts w:cs="Times New Roman"/>
          <w:b w:val="0"/>
          <w:bCs w:val="0"/>
          <w:i/>
          <w:sz w:val="20"/>
          <w:szCs w:val="20"/>
        </w:rPr>
        <w:t>a directive from the General Assembly, the</w:t>
      </w:r>
      <w:r>
        <w:rPr>
          <w:rFonts w:cs="Times New Roman"/>
          <w:b w:val="0"/>
          <w:bCs w:val="0"/>
          <w:i/>
          <w:sz w:val="20"/>
          <w:szCs w:val="20"/>
        </w:rPr>
        <w:t xml:space="preserve"> federal government, or a court</w:t>
      </w:r>
      <w:r w:rsidRPr="00490B2E">
        <w:rPr>
          <w:rFonts w:cs="Times New Roman"/>
          <w:b w:val="0"/>
          <w:bCs w:val="0"/>
          <w:i/>
          <w:sz w:val="20"/>
          <w:szCs w:val="20"/>
        </w:rPr>
        <w:t xml:space="preserve"> that requires that a regulation be promulgated, amended, or repealed in whole or part.</w:t>
      </w:r>
      <w:r>
        <w:rPr>
          <w:rFonts w:cs="Times New Roman"/>
          <w:b w:val="0"/>
          <w:bCs w:val="0"/>
          <w:i/>
          <w:sz w:val="20"/>
          <w:szCs w:val="20"/>
        </w:rPr>
        <w:t xml:space="preserve">” </w:t>
      </w:r>
    </w:p>
    <w:p w:rsidR="00AC1139" w:rsidRPr="00E30735" w:rsidRDefault="00AC1139" w:rsidP="00AC1139">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Pr="00E467BA" w:rsidRDefault="00AC1139" w:rsidP="00AC1139">
      <w:pPr>
        <w:pStyle w:val="BodyText3"/>
        <w:spacing w:before="0"/>
        <w:rPr>
          <w:i w:val="0"/>
          <w:color w:val="008080"/>
          <w:sz w:val="14"/>
          <w:szCs w:val="14"/>
          <w:u w:val="thick"/>
        </w:rPr>
      </w:pPr>
    </w:p>
    <w:p w:rsidR="00AC1139" w:rsidRPr="00AC1139" w:rsidRDefault="00AC1139" w:rsidP="00AC1139">
      <w:pPr>
        <w:autoSpaceDE w:val="0"/>
        <w:autoSpaceDN w:val="0"/>
        <w:adjustRightInd w:val="0"/>
        <w:rPr>
          <w:rFonts w:cs="Times New Roman"/>
          <w:szCs w:val="24"/>
        </w:rPr>
      </w:pPr>
      <w:r w:rsidRPr="00AC1139">
        <w:rPr>
          <w:rFonts w:cs="Times New Roman"/>
          <w:szCs w:val="24"/>
        </w:rPr>
        <w:t xml:space="preserve">The last comprehensive revision to the </w:t>
      </w:r>
      <w:r w:rsidRPr="00AC1139">
        <w:rPr>
          <w:rFonts w:cs="Times New Roman"/>
          <w:i/>
          <w:iCs/>
          <w:szCs w:val="24"/>
        </w:rPr>
        <w:t xml:space="preserve">Regulations Governing Secondary School Transcripts </w:t>
      </w:r>
      <w:r w:rsidRPr="00AC1139">
        <w:rPr>
          <w:rFonts w:cs="Times New Roman"/>
          <w:szCs w:val="24"/>
        </w:rPr>
        <w:t xml:space="preserve">was made by the Board of Education in 2007. Changes in professional practice and postsecondary expectations warrant a revision to align with the needs of our students, parents, and postsecondary stakeholders. </w:t>
      </w:r>
    </w:p>
    <w:p w:rsidR="00AC1139" w:rsidRPr="00AC1139" w:rsidRDefault="00AC1139" w:rsidP="00AC1139">
      <w:pPr>
        <w:rPr>
          <w:rFonts w:cs="Times New Roman"/>
          <w:szCs w:val="24"/>
        </w:rPr>
      </w:pPr>
      <w:r w:rsidRPr="00AC1139">
        <w:rPr>
          <w:rFonts w:cs="Times New Roman"/>
          <w:szCs w:val="24"/>
        </w:rPr>
        <w:t xml:space="preserve">In addition, the need for revisions was necessitated by educator and constituent calls expressing concern with outdated language and programs, as well as the need to clarify how specific transcript elements such as absences, previous schools attended, and course work are listed. </w:t>
      </w:r>
    </w:p>
    <w:p w:rsidR="00AC1139" w:rsidRPr="00AC1139" w:rsidRDefault="002F5AD8" w:rsidP="00AC1139">
      <w:pPr>
        <w:rPr>
          <w:rFonts w:cs="Times New Roman"/>
          <w:b/>
          <w:szCs w:val="24"/>
        </w:rPr>
      </w:pPr>
      <w:hyperlink r:id="rId18" w:history="1">
        <w:r w:rsidR="00AC1139" w:rsidRPr="00AC1139">
          <w:rPr>
            <w:rStyle w:val="Hyperlink"/>
            <w:rFonts w:cs="Times New Roman"/>
            <w:szCs w:val="24"/>
          </w:rPr>
          <w:t>Superintendent’s Memorandum</w:t>
        </w:r>
        <w:r w:rsidR="00AC1139" w:rsidRPr="00AC1139">
          <w:rPr>
            <w:rStyle w:val="Hyperlink"/>
            <w:rFonts w:cs="Times New Roman"/>
            <w:b/>
            <w:szCs w:val="24"/>
          </w:rPr>
          <w:t xml:space="preserve"> #</w:t>
        </w:r>
        <w:r w:rsidR="00AC1139" w:rsidRPr="00AC1139">
          <w:rPr>
            <w:rStyle w:val="Hyperlink"/>
            <w:rFonts w:cs="Times New Roman"/>
            <w:szCs w:val="24"/>
          </w:rPr>
          <w:t>133-18</w:t>
        </w:r>
      </w:hyperlink>
      <w:r w:rsidR="00AC1139" w:rsidRPr="00AC1139">
        <w:rPr>
          <w:rFonts w:cs="Times New Roman"/>
          <w:szCs w:val="24"/>
        </w:rPr>
        <w:t xml:space="preserve"> was released May 21, 2018, to address some of the urgent issues related to information contained on the transcript and stated that the revision process for the </w:t>
      </w:r>
      <w:r w:rsidR="00AC1139" w:rsidRPr="00AC1139">
        <w:rPr>
          <w:rFonts w:cs="Times New Roman"/>
          <w:i/>
          <w:szCs w:val="24"/>
        </w:rPr>
        <w:t>Regulations Governing Secondary School Transcripts</w:t>
      </w:r>
      <w:r w:rsidR="00AC1139" w:rsidRPr="00AC1139">
        <w:rPr>
          <w:rFonts w:cs="Times New Roman"/>
          <w:szCs w:val="24"/>
        </w:rPr>
        <w:t xml:space="preserve"> would begin in 2019.</w:t>
      </w:r>
    </w:p>
    <w:p w:rsidR="00AC1139" w:rsidRDefault="00AC1139" w:rsidP="00AC1139">
      <w:pPr>
        <w:pStyle w:val="bodytext5"/>
        <w:spacing w:before="0"/>
        <w:rPr>
          <w:rFonts w:ascii="Times New Roman" w:hAnsi="Times New Roman"/>
          <w:b w:val="0"/>
          <w:sz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 xml:space="preserve">Legal </w:t>
      </w:r>
      <w:r>
        <w:rPr>
          <w:rFonts w:ascii="Verdana" w:hAnsi="Verdana" w:cs="Arial"/>
          <w:color w:val="008080"/>
          <w:szCs w:val="24"/>
        </w:rPr>
        <w:t>B</w:t>
      </w:r>
      <w:r w:rsidRPr="009054AA">
        <w:rPr>
          <w:rFonts w:ascii="Verdana" w:hAnsi="Verdana" w:cs="Arial"/>
          <w:color w:val="008080"/>
          <w:szCs w:val="24"/>
        </w:rPr>
        <w:t>asis</w:t>
      </w:r>
    </w:p>
    <w:p w:rsidR="00AC1139" w:rsidRPr="00FD5FD3" w:rsidRDefault="00AC1139" w:rsidP="00AC1139">
      <w:pPr>
        <w:pStyle w:val="Text"/>
        <w:spacing w:before="0" w:line="240" w:lineRule="auto"/>
        <w:rPr>
          <w:sz w:val="6"/>
          <w:szCs w:val="6"/>
        </w:rPr>
      </w:pPr>
    </w:p>
    <w:p w:rsidR="00AC1139" w:rsidRPr="008E5B69" w:rsidRDefault="00AC1139" w:rsidP="00AC1139">
      <w:pPr>
        <w:pStyle w:val="bodytext50"/>
        <w:spacing w:before="0"/>
        <w:rPr>
          <w:rFonts w:cs="Times New Roman"/>
          <w:b w:val="0"/>
          <w:bCs w:val="0"/>
          <w:i/>
          <w:sz w:val="20"/>
          <w:szCs w:val="20"/>
        </w:rPr>
      </w:pPr>
      <w:r w:rsidRPr="008E5B69">
        <w:rPr>
          <w:rFonts w:cs="Times New Roman"/>
          <w:b w:val="0"/>
          <w:bCs w:val="0"/>
          <w:i/>
          <w:sz w:val="20"/>
          <w:szCs w:val="20"/>
        </w:rPr>
        <w:t xml:space="preserve">Please </w:t>
      </w:r>
      <w:r>
        <w:rPr>
          <w:rFonts w:cs="Times New Roman"/>
          <w:b w:val="0"/>
          <w:bCs w:val="0"/>
          <w:i/>
          <w:sz w:val="20"/>
          <w:szCs w:val="20"/>
        </w:rPr>
        <w:t>identify</w:t>
      </w:r>
      <w:r w:rsidRPr="008E5B69">
        <w:rPr>
          <w:rFonts w:cs="Times New Roman"/>
          <w:b w:val="0"/>
          <w:bCs w:val="0"/>
          <w:i/>
          <w:sz w:val="20"/>
          <w:szCs w:val="20"/>
        </w:rPr>
        <w:t xml:space="preserve"> </w:t>
      </w:r>
      <w:r>
        <w:rPr>
          <w:rFonts w:cs="Times New Roman"/>
          <w:b w:val="0"/>
          <w:bCs w:val="0"/>
          <w:i/>
          <w:sz w:val="20"/>
          <w:szCs w:val="20"/>
        </w:rPr>
        <w:t xml:space="preserve">(1) the agency or other promulgating entity, and (2) the </w:t>
      </w:r>
      <w:r w:rsidRPr="008E5B69">
        <w:rPr>
          <w:rFonts w:cs="Times New Roman"/>
          <w:b w:val="0"/>
          <w:bCs w:val="0"/>
          <w:i/>
          <w:sz w:val="20"/>
          <w:szCs w:val="20"/>
        </w:rPr>
        <w:t xml:space="preserve">state and/or federal legal authority </w:t>
      </w:r>
      <w:r>
        <w:rPr>
          <w:rFonts w:cs="Times New Roman"/>
          <w:b w:val="0"/>
          <w:bCs w:val="0"/>
          <w:i/>
          <w:sz w:val="20"/>
          <w:szCs w:val="20"/>
        </w:rPr>
        <w:t>for the regulatory change</w:t>
      </w:r>
      <w:r w:rsidRPr="008E5B69">
        <w:rPr>
          <w:rFonts w:cs="Times New Roman"/>
          <w:b w:val="0"/>
          <w:bCs w:val="0"/>
          <w:i/>
          <w:sz w:val="20"/>
          <w:szCs w:val="20"/>
        </w:rPr>
        <w:t xml:space="preserve">, including the most relevant citations to the Code of Virginia or </w:t>
      </w:r>
      <w:r>
        <w:rPr>
          <w:rFonts w:cs="Times New Roman"/>
          <w:b w:val="0"/>
          <w:bCs w:val="0"/>
          <w:i/>
          <w:sz w:val="20"/>
          <w:szCs w:val="20"/>
        </w:rPr>
        <w:t>Acts of</w:t>
      </w:r>
      <w:r w:rsidRPr="008E5B69">
        <w:rPr>
          <w:rFonts w:cs="Times New Roman"/>
          <w:b w:val="0"/>
          <w:bCs w:val="0"/>
          <w:i/>
          <w:sz w:val="20"/>
          <w:szCs w:val="20"/>
        </w:rPr>
        <w:t xml:space="preserve"> Assembly chapter number(s), if applicable. Your citation </w:t>
      </w:r>
      <w:r>
        <w:rPr>
          <w:rFonts w:cs="Times New Roman"/>
          <w:b w:val="0"/>
          <w:bCs w:val="0"/>
          <w:i/>
          <w:sz w:val="20"/>
          <w:szCs w:val="20"/>
        </w:rPr>
        <w:t>must</w:t>
      </w:r>
      <w:r w:rsidRPr="008E5B69">
        <w:rPr>
          <w:rFonts w:cs="Times New Roman"/>
          <w:b w:val="0"/>
          <w:bCs w:val="0"/>
          <w:i/>
          <w:sz w:val="20"/>
          <w:szCs w:val="20"/>
        </w:rPr>
        <w:t xml:space="preserve"> include a specific provision</w:t>
      </w:r>
      <w:r>
        <w:rPr>
          <w:rFonts w:cs="Times New Roman"/>
          <w:b w:val="0"/>
          <w:bCs w:val="0"/>
          <w:i/>
          <w:sz w:val="20"/>
          <w:szCs w:val="20"/>
        </w:rPr>
        <w:t>, if any,</w:t>
      </w:r>
      <w:r w:rsidRPr="008E5B69">
        <w:rPr>
          <w:rFonts w:cs="Times New Roman"/>
          <w:b w:val="0"/>
          <w:bCs w:val="0"/>
          <w:i/>
          <w:sz w:val="20"/>
          <w:szCs w:val="20"/>
        </w:rPr>
        <w:t xml:space="preserve"> authorizing the promulgating entity to regulate this specific subject or program, as well as a reference to the agency</w:t>
      </w:r>
      <w:r>
        <w:rPr>
          <w:rFonts w:cs="Times New Roman"/>
          <w:b w:val="0"/>
          <w:bCs w:val="0"/>
          <w:i/>
          <w:sz w:val="20"/>
          <w:szCs w:val="20"/>
        </w:rPr>
        <w:t xml:space="preserve"> or promulgating entity’s</w:t>
      </w:r>
      <w:r w:rsidRPr="008E5B69">
        <w:rPr>
          <w:rFonts w:cs="Times New Roman"/>
          <w:b w:val="0"/>
          <w:bCs w:val="0"/>
          <w:i/>
          <w:sz w:val="20"/>
          <w:szCs w:val="20"/>
        </w:rPr>
        <w:t xml:space="preserve"> overall regulatory authority. </w:t>
      </w:r>
      <w:r>
        <w:rPr>
          <w:rFonts w:cs="Times New Roman"/>
          <w:b w:val="0"/>
          <w:bCs w:val="0"/>
          <w:i/>
          <w:sz w:val="20"/>
          <w:szCs w:val="20"/>
        </w:rPr>
        <w:t xml:space="preserve"> </w:t>
      </w:r>
      <w:r w:rsidRPr="008E5B69">
        <w:rPr>
          <w:rFonts w:cs="Times New Roman"/>
          <w:b w:val="0"/>
          <w:bCs w:val="0"/>
          <w:i/>
          <w:sz w:val="20"/>
          <w:szCs w:val="20"/>
        </w:rPr>
        <w:t xml:space="preserve"> </w:t>
      </w:r>
    </w:p>
    <w:p w:rsidR="00AC1139" w:rsidRPr="00E30735" w:rsidRDefault="00AC1139" w:rsidP="00AC1139">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Pr="00E467BA" w:rsidRDefault="00AC1139" w:rsidP="00AC1139">
      <w:pPr>
        <w:pStyle w:val="BodyText3"/>
        <w:spacing w:before="0"/>
        <w:rPr>
          <w:i w:val="0"/>
          <w:color w:val="008080"/>
          <w:sz w:val="14"/>
          <w:szCs w:val="14"/>
          <w:u w:val="thick"/>
        </w:rPr>
      </w:pPr>
    </w:p>
    <w:p w:rsidR="00AC1139" w:rsidRPr="00AC1139" w:rsidRDefault="00AC1139" w:rsidP="00AC1139">
      <w:pPr>
        <w:rPr>
          <w:rFonts w:cs="Times New Roman"/>
          <w:szCs w:val="24"/>
        </w:rPr>
      </w:pPr>
      <w:r w:rsidRPr="00AC1139">
        <w:rPr>
          <w:rFonts w:cs="Times New Roman"/>
          <w:szCs w:val="24"/>
        </w:rPr>
        <w:t xml:space="preserve">The Board of Education’s authority for promulgating regulations governing standards for accrediting public schools may be found in § 22.1-253.13:3 of the </w:t>
      </w:r>
      <w:r w:rsidRPr="00AC1139">
        <w:rPr>
          <w:rFonts w:cs="Times New Roman"/>
          <w:i/>
          <w:szCs w:val="24"/>
        </w:rPr>
        <w:t>Code of Virginia</w:t>
      </w:r>
      <w:r w:rsidRPr="00AC1139">
        <w:rPr>
          <w:rFonts w:cs="Times New Roman"/>
          <w:szCs w:val="24"/>
        </w:rPr>
        <w:t>:</w:t>
      </w:r>
    </w:p>
    <w:p w:rsidR="00AC1139" w:rsidRPr="00AC1139" w:rsidRDefault="00AC1139" w:rsidP="00AC1139">
      <w:pPr>
        <w:rPr>
          <w:rFonts w:cs="Times New Roman"/>
          <w:szCs w:val="24"/>
        </w:rPr>
      </w:pPr>
      <w:r w:rsidRPr="00AC1139">
        <w:rPr>
          <w:rFonts w:cs="Times New Roman"/>
          <w:szCs w:val="24"/>
        </w:rPr>
        <w:t xml:space="preserve">“The Board of Education shall promulgate regulations establishing standards for accreditation pursuant to the </w:t>
      </w:r>
      <w:r w:rsidRPr="00AC1139">
        <w:rPr>
          <w:rFonts w:cs="Times New Roman"/>
          <w:i/>
          <w:szCs w:val="24"/>
        </w:rPr>
        <w:t>Administrative Process Act</w:t>
      </w:r>
      <w:r w:rsidRPr="00AC1139">
        <w:rPr>
          <w:rFonts w:cs="Times New Roman"/>
          <w:szCs w:val="24"/>
        </w:rPr>
        <w:t xml:space="preserve"> (§ </w:t>
      </w:r>
      <w:hyperlink r:id="rId19" w:history="1">
        <w:r w:rsidRPr="00AC1139">
          <w:rPr>
            <w:rFonts w:cs="Times New Roman"/>
            <w:szCs w:val="24"/>
          </w:rPr>
          <w:t>2.2-4000</w:t>
        </w:r>
      </w:hyperlink>
      <w:r w:rsidRPr="00AC1139">
        <w:rPr>
          <w:rFonts w:cs="Times New Roman"/>
          <w:szCs w:val="24"/>
        </w:rPr>
        <w:t xml:space="preserve"> et seq.), which shall include, but not be limited to,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course and credit requirements for graduation from high school, community relations, and the philosophy, goals, and objectives of public education in Virginia.”</w:t>
      </w:r>
    </w:p>
    <w:p w:rsidR="00AC1139" w:rsidRPr="00AC1139" w:rsidRDefault="00AC1139" w:rsidP="00AC1139">
      <w:pPr>
        <w:autoSpaceDE w:val="0"/>
        <w:autoSpaceDN w:val="0"/>
        <w:adjustRightInd w:val="0"/>
        <w:rPr>
          <w:rFonts w:cs="Times New Roman"/>
          <w:szCs w:val="24"/>
        </w:rPr>
      </w:pPr>
      <w:r w:rsidRPr="00AC1139">
        <w:rPr>
          <w:rFonts w:cs="Times New Roman"/>
          <w:szCs w:val="24"/>
        </w:rPr>
        <w:t xml:space="preserve">The Board’s overall regulatory authority may be found in § 22.1-16 of the </w:t>
      </w:r>
      <w:r w:rsidRPr="00AC1139">
        <w:rPr>
          <w:rFonts w:cs="Times New Roman"/>
          <w:i/>
          <w:szCs w:val="24"/>
        </w:rPr>
        <w:t>Code of Virginia</w:t>
      </w:r>
      <w:r w:rsidRPr="00AC1139">
        <w:rPr>
          <w:rFonts w:cs="Times New Roman"/>
          <w:szCs w:val="24"/>
        </w:rPr>
        <w:t>:</w:t>
      </w:r>
    </w:p>
    <w:p w:rsidR="00AC1139" w:rsidRPr="00AC1139" w:rsidRDefault="00AC1139" w:rsidP="00AC1139">
      <w:pPr>
        <w:autoSpaceDE w:val="0"/>
        <w:autoSpaceDN w:val="0"/>
        <w:adjustRightInd w:val="0"/>
        <w:rPr>
          <w:rFonts w:cs="Times New Roman"/>
          <w:szCs w:val="24"/>
        </w:rPr>
      </w:pPr>
      <w:r w:rsidRPr="00AC1139">
        <w:rPr>
          <w:rFonts w:cs="Times New Roman"/>
          <w:szCs w:val="24"/>
        </w:rPr>
        <w:t>“The Board of Education may adopt bylaws for its own government and promulgate such regulations as may be necessary to carry out its powers and duties and the provisions of this title.”</w:t>
      </w:r>
    </w:p>
    <w:p w:rsidR="00AC1139" w:rsidRDefault="00AC1139" w:rsidP="00AC1139">
      <w:pPr>
        <w:pStyle w:val="bodytext5"/>
        <w:spacing w:before="0"/>
        <w:rPr>
          <w:rFonts w:ascii="Times New Roman" w:hAnsi="Times New Roman"/>
          <w:b w:val="0"/>
          <w:sz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Purpose</w:t>
      </w:r>
    </w:p>
    <w:p w:rsidR="00AC1139" w:rsidRPr="00FD5FD3" w:rsidRDefault="00AC1139" w:rsidP="00AC1139">
      <w:pPr>
        <w:pStyle w:val="bodytext5"/>
        <w:spacing w:before="0"/>
        <w:rPr>
          <w:b w:val="0"/>
          <w:i/>
          <w:sz w:val="6"/>
          <w:szCs w:val="6"/>
        </w:rPr>
      </w:pPr>
    </w:p>
    <w:p w:rsidR="00AC1139" w:rsidRPr="008E5B69" w:rsidRDefault="00AC1139" w:rsidP="00AC1139">
      <w:pPr>
        <w:pStyle w:val="bodytext5"/>
        <w:spacing w:before="0"/>
        <w:rPr>
          <w:rFonts w:cs="Arial"/>
          <w:b w:val="0"/>
          <w:i/>
          <w:sz w:val="20"/>
        </w:rPr>
      </w:pPr>
      <w:r w:rsidRPr="008E5B69">
        <w:rPr>
          <w:rFonts w:cs="Arial"/>
          <w:b w:val="0"/>
          <w:i/>
          <w:sz w:val="20"/>
        </w:rPr>
        <w:t>Please explain the need for the</w:t>
      </w:r>
      <w:r>
        <w:rPr>
          <w:rFonts w:cs="Arial"/>
          <w:b w:val="0"/>
          <w:i/>
          <w:sz w:val="20"/>
        </w:rPr>
        <w:t xml:space="preserve"> regulatory change, including a description of:</w:t>
      </w:r>
      <w:r w:rsidRPr="008E5B69">
        <w:rPr>
          <w:rFonts w:cs="Arial"/>
          <w:b w:val="0"/>
          <w:i/>
          <w:sz w:val="20"/>
        </w:rPr>
        <w:t xml:space="preserve"> </w:t>
      </w:r>
      <w:r>
        <w:rPr>
          <w:rFonts w:cs="Arial"/>
          <w:b w:val="0"/>
          <w:i/>
          <w:sz w:val="20"/>
        </w:rPr>
        <w:t xml:space="preserve">(1) </w:t>
      </w:r>
      <w:r w:rsidRPr="008E5B69">
        <w:rPr>
          <w:rFonts w:cs="Arial"/>
          <w:b w:val="0"/>
          <w:i/>
          <w:sz w:val="20"/>
        </w:rPr>
        <w:t>the rationale or justification</w:t>
      </w:r>
      <w:r>
        <w:rPr>
          <w:rFonts w:cs="Arial"/>
          <w:b w:val="0"/>
          <w:i/>
          <w:sz w:val="20"/>
        </w:rPr>
        <w:t xml:space="preserve">, (2) </w:t>
      </w:r>
      <w:r w:rsidRPr="008E5B69">
        <w:rPr>
          <w:rFonts w:cs="Arial"/>
          <w:b w:val="0"/>
          <w:i/>
          <w:sz w:val="20"/>
        </w:rPr>
        <w:t>t</w:t>
      </w:r>
      <w:r>
        <w:rPr>
          <w:rFonts w:cs="Arial"/>
          <w:b w:val="0"/>
          <w:i/>
          <w:sz w:val="20"/>
        </w:rPr>
        <w:t>he specific reasons the regulat</w:t>
      </w:r>
      <w:r w:rsidRPr="008E5B69">
        <w:rPr>
          <w:rFonts w:cs="Arial"/>
          <w:b w:val="0"/>
          <w:i/>
          <w:sz w:val="20"/>
        </w:rPr>
        <w:t>o</w:t>
      </w:r>
      <w:r>
        <w:rPr>
          <w:rFonts w:cs="Arial"/>
          <w:b w:val="0"/>
          <w:i/>
          <w:sz w:val="20"/>
        </w:rPr>
        <w:t>ry change</w:t>
      </w:r>
      <w:r w:rsidRPr="008E5B69">
        <w:rPr>
          <w:rFonts w:cs="Arial"/>
          <w:b w:val="0"/>
          <w:i/>
          <w:sz w:val="20"/>
        </w:rPr>
        <w:t xml:space="preserve"> is essential to protect the health, safety or welfare of citizens</w:t>
      </w:r>
      <w:r>
        <w:rPr>
          <w:rFonts w:cs="Arial"/>
          <w:b w:val="0"/>
          <w:i/>
          <w:sz w:val="20"/>
        </w:rPr>
        <w:t xml:space="preserve">, and (3) </w:t>
      </w:r>
      <w:r w:rsidRPr="008E5B69">
        <w:rPr>
          <w:rFonts w:cs="Arial"/>
          <w:b w:val="0"/>
          <w:i/>
          <w:sz w:val="20"/>
        </w:rPr>
        <w:t xml:space="preserve">the goals of the </w:t>
      </w:r>
      <w:r>
        <w:rPr>
          <w:rFonts w:cs="Arial"/>
          <w:b w:val="0"/>
          <w:i/>
          <w:sz w:val="20"/>
        </w:rPr>
        <w:t xml:space="preserve">regulatory change </w:t>
      </w:r>
      <w:r w:rsidRPr="008E5B69">
        <w:rPr>
          <w:rFonts w:cs="Arial"/>
          <w:b w:val="0"/>
          <w:i/>
          <w:sz w:val="20"/>
        </w:rPr>
        <w:t xml:space="preserve">and the problems </w:t>
      </w:r>
      <w:r>
        <w:rPr>
          <w:rFonts w:cs="Arial"/>
          <w:b w:val="0"/>
          <w:i/>
          <w:sz w:val="20"/>
        </w:rPr>
        <w:t>it’s</w:t>
      </w:r>
      <w:r w:rsidRPr="008E5B69">
        <w:rPr>
          <w:rFonts w:cs="Arial"/>
          <w:b w:val="0"/>
          <w:i/>
          <w:sz w:val="20"/>
        </w:rPr>
        <w:t xml:space="preserve"> intended to solve.</w:t>
      </w:r>
    </w:p>
    <w:p w:rsidR="00AC1139" w:rsidRPr="00E30735" w:rsidRDefault="00AC1139" w:rsidP="00AC1139">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Default="00AC1139" w:rsidP="00AC1139">
      <w:pPr>
        <w:pStyle w:val="purpose"/>
      </w:pPr>
    </w:p>
    <w:p w:rsidR="00AC1139" w:rsidRPr="00AC1139" w:rsidRDefault="00AC1139" w:rsidP="00AC1139">
      <w:pPr>
        <w:pStyle w:val="BodyText3"/>
        <w:spacing w:before="0"/>
        <w:rPr>
          <w:b w:val="0"/>
          <w:i w:val="0"/>
          <w:sz w:val="24"/>
          <w:u w:val="thick"/>
        </w:rPr>
      </w:pPr>
      <w:r w:rsidRPr="00AC1139">
        <w:rPr>
          <w:b w:val="0"/>
          <w:i w:val="0"/>
          <w:sz w:val="24"/>
          <w:shd w:val="clear" w:color="auto" w:fill="FFFFFF"/>
        </w:rPr>
        <w:t xml:space="preserve">Secondary school transcripts are a complete record of a student’s coursework, grades, and credits and provide concrete evidence to postsecondary institutions and the workforce of a student’s preparation in matriculating, joining the military, or entering the workforce. It is imperative that the </w:t>
      </w:r>
      <w:r w:rsidRPr="00AC1139">
        <w:rPr>
          <w:b w:val="0"/>
          <w:sz w:val="24"/>
          <w:shd w:val="clear" w:color="auto" w:fill="FFFFFF"/>
        </w:rPr>
        <w:t>Regulations Governing Secondary School Transcripts</w:t>
      </w:r>
      <w:r w:rsidRPr="00AC1139">
        <w:rPr>
          <w:b w:val="0"/>
          <w:i w:val="0"/>
          <w:sz w:val="24"/>
          <w:shd w:val="clear" w:color="auto" w:fill="FFFFFF"/>
        </w:rPr>
        <w:t xml:space="preserve"> be updated periodically to align with the needs of postsecondary education and the workforce. </w:t>
      </w:r>
    </w:p>
    <w:p w:rsidR="00AC1139" w:rsidRDefault="00AC1139" w:rsidP="00AC1139">
      <w:pPr>
        <w:pStyle w:val="bodytext5"/>
        <w:spacing w:before="0"/>
        <w:rPr>
          <w:rFonts w:ascii="Times New Roman" w:hAnsi="Times New Roman"/>
          <w:b w:val="0"/>
          <w:sz w:val="24"/>
        </w:rPr>
      </w:pPr>
    </w:p>
    <w:p w:rsidR="00AC1139" w:rsidRDefault="00AC1139" w:rsidP="00AC1139">
      <w:pPr>
        <w:pStyle w:val="bodytext5"/>
        <w:spacing w:before="0"/>
        <w:rPr>
          <w:rFonts w:ascii="Times New Roman" w:hAnsi="Times New Roman"/>
          <w:b w:val="0"/>
          <w:sz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Substance</w:t>
      </w:r>
    </w:p>
    <w:p w:rsidR="00AC1139" w:rsidRPr="00FD5FD3" w:rsidRDefault="00AC1139" w:rsidP="00AC1139">
      <w:pPr>
        <w:rPr>
          <w:sz w:val="6"/>
          <w:szCs w:val="6"/>
        </w:rPr>
      </w:pPr>
    </w:p>
    <w:p w:rsidR="00AC1139" w:rsidRPr="00AC1139" w:rsidRDefault="00AC1139" w:rsidP="00AC1139">
      <w:pPr>
        <w:pStyle w:val="BodyText3"/>
        <w:spacing w:before="0"/>
        <w:rPr>
          <w:rFonts w:ascii="Arial" w:hAnsi="Arial" w:cs="Arial"/>
          <w:b w:val="0"/>
          <w:i w:val="0"/>
        </w:rPr>
      </w:pPr>
      <w:r w:rsidRPr="00AC1139">
        <w:rPr>
          <w:rFonts w:ascii="Arial" w:hAnsi="Arial" w:cs="Arial"/>
          <w:b w:val="0"/>
          <w:i w:val="0"/>
        </w:rPr>
        <w:lastRenderedPageBreak/>
        <w:t xml:space="preserve">Please briefly identify and explain the new substantive provisions, the substantive changes to existing sections, or both. A more detailed discussion is provided in the “Detail of Changes” section below.  </w:t>
      </w:r>
    </w:p>
    <w:p w:rsidR="00AC1139" w:rsidRPr="00E30735" w:rsidRDefault="00AC1139" w:rsidP="00AC1139">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Pr="00E467BA" w:rsidRDefault="00AC1139" w:rsidP="00AC1139">
      <w:pPr>
        <w:pStyle w:val="BodyText3"/>
        <w:spacing w:before="0"/>
        <w:rPr>
          <w:i w:val="0"/>
          <w:color w:val="008080"/>
          <w:sz w:val="14"/>
          <w:szCs w:val="14"/>
          <w:u w:val="thick"/>
        </w:rPr>
      </w:pPr>
    </w:p>
    <w:p w:rsidR="00AC1139" w:rsidRPr="00AC1139" w:rsidRDefault="00AC1139" w:rsidP="00AC1139">
      <w:pPr>
        <w:textAlignment w:val="baseline"/>
        <w:rPr>
          <w:rFonts w:cs="Times New Roman"/>
          <w:bCs/>
        </w:rPr>
      </w:pPr>
      <w:r w:rsidRPr="00AC1139">
        <w:rPr>
          <w:rFonts w:cs="Times New Roman"/>
          <w:bCs/>
        </w:rPr>
        <w:t xml:space="preserve">In </w:t>
      </w:r>
      <w:r w:rsidRPr="00AC1139">
        <w:rPr>
          <w:rFonts w:cs="Times New Roman"/>
          <w:bCs/>
          <w:i/>
        </w:rPr>
        <w:t>8VAC20-160-10. Definitions</w:t>
      </w:r>
      <w:r w:rsidRPr="00AC1139">
        <w:rPr>
          <w:rFonts w:cs="Times New Roman"/>
          <w:bCs/>
        </w:rPr>
        <w:t>, words and terms that are outdated are revised or deleted and new words or terms are added that align with secondary and postsecondary expectations. For example, the following definition will be deleted because the program no longer exists:</w:t>
      </w:r>
    </w:p>
    <w:p w:rsidR="00AC1139" w:rsidRPr="00AC1139" w:rsidRDefault="00AC1139" w:rsidP="00AC1139">
      <w:pPr>
        <w:ind w:left="720"/>
        <w:textAlignment w:val="baseline"/>
        <w:rPr>
          <w:rFonts w:cs="Times New Roman"/>
          <w:highlight w:val="yellow"/>
        </w:rPr>
      </w:pPr>
      <w:r w:rsidRPr="00AC1139">
        <w:rPr>
          <w:rFonts w:cs="Times New Roman"/>
          <w:i/>
        </w:rPr>
        <w:t>"Commonwealth College Course Collaborative (CCCC) means a set of approved courses taken in high school that fully transfer as core requirements and degree credits at Virginia colleges and universities.”</w:t>
      </w:r>
    </w:p>
    <w:p w:rsidR="00AC1139" w:rsidRPr="00AC1139" w:rsidRDefault="00AC1139" w:rsidP="00AC1139">
      <w:pPr>
        <w:pStyle w:val="bodytext6"/>
        <w:rPr>
          <w:rFonts w:ascii="Times New Roman" w:hAnsi="Times New Roman"/>
          <w:sz w:val="24"/>
          <w:highlight w:val="yellow"/>
        </w:rPr>
      </w:pPr>
    </w:p>
    <w:p w:rsidR="00AC1139" w:rsidRPr="00AC1139" w:rsidRDefault="00AC1139" w:rsidP="00AC1139">
      <w:pPr>
        <w:autoSpaceDE w:val="0"/>
        <w:autoSpaceDN w:val="0"/>
        <w:adjustRightInd w:val="0"/>
        <w:rPr>
          <w:rFonts w:cs="Times New Roman"/>
        </w:rPr>
      </w:pPr>
      <w:r w:rsidRPr="00AC1139">
        <w:rPr>
          <w:rFonts w:cs="Times New Roman"/>
        </w:rPr>
        <w:t xml:space="preserve">One revision was made to this section and is included as a result of BOE feedback from the January 23, 2020, meeting. The definition of </w:t>
      </w:r>
      <w:r w:rsidRPr="00AC1139">
        <w:rPr>
          <w:rFonts w:cs="Times New Roman"/>
          <w:i/>
        </w:rPr>
        <w:t>“Verified unit of credit”</w:t>
      </w:r>
      <w:r w:rsidRPr="00AC1139">
        <w:rPr>
          <w:rFonts w:cs="Times New Roman"/>
        </w:rPr>
        <w:t xml:space="preserve"> or </w:t>
      </w:r>
      <w:r w:rsidRPr="00AC1139">
        <w:rPr>
          <w:rFonts w:cs="Times New Roman"/>
          <w:i/>
        </w:rPr>
        <w:t>“verified credit”</w:t>
      </w:r>
      <w:r w:rsidRPr="00AC1139">
        <w:rPr>
          <w:rFonts w:cs="Times New Roman"/>
        </w:rPr>
        <w:t xml:space="preserve"> was changed to accurately reflect the definition provided in the Regulations Establishing Standards for Accrediting Public Schools in Virginia (SOA), </w:t>
      </w:r>
      <w:r w:rsidRPr="00AC1139">
        <w:rPr>
          <w:rFonts w:cs="Times New Roman"/>
          <w:i/>
        </w:rPr>
        <w:t>8VAC20-131-5</w:t>
      </w:r>
      <w:r w:rsidRPr="00AC1139">
        <w:rPr>
          <w:rFonts w:cs="Times New Roman"/>
        </w:rPr>
        <w:t>.</w:t>
      </w:r>
    </w:p>
    <w:p w:rsidR="00AC1139" w:rsidRPr="00AC1139" w:rsidRDefault="00AC1139" w:rsidP="00AC1139">
      <w:pPr>
        <w:textAlignment w:val="baseline"/>
        <w:rPr>
          <w:rFonts w:cs="Times New Roman"/>
          <w:bCs/>
        </w:rPr>
      </w:pPr>
      <w:r w:rsidRPr="00AC1139">
        <w:rPr>
          <w:rFonts w:cs="Times New Roman"/>
          <w:bCs/>
        </w:rPr>
        <w:t>In</w:t>
      </w:r>
      <w:r w:rsidRPr="00AC1139">
        <w:rPr>
          <w:rFonts w:cs="Times New Roman"/>
          <w:b/>
          <w:bCs/>
        </w:rPr>
        <w:t xml:space="preserve"> </w:t>
      </w:r>
      <w:r w:rsidRPr="00AC1139">
        <w:rPr>
          <w:rFonts w:cs="Times New Roman"/>
          <w:bCs/>
          <w:i/>
        </w:rPr>
        <w:t>8VAC20-160-20. Effective date</w:t>
      </w:r>
      <w:r w:rsidRPr="00AC1139">
        <w:rPr>
          <w:rFonts w:cs="Times New Roman"/>
          <w:bCs/>
        </w:rPr>
        <w:t xml:space="preserve">, the date that the </w:t>
      </w:r>
      <w:r w:rsidRPr="00AC1139">
        <w:rPr>
          <w:rFonts w:cs="Times New Roman"/>
          <w:bCs/>
          <w:i/>
        </w:rPr>
        <w:t>S</w:t>
      </w:r>
      <w:r w:rsidRPr="00AC1139">
        <w:rPr>
          <w:rFonts w:cs="Times New Roman"/>
          <w:i/>
        </w:rPr>
        <w:t>econdary School Transcript Regulations</w:t>
      </w:r>
      <w:r w:rsidRPr="00AC1139">
        <w:rPr>
          <w:rFonts w:cs="Times New Roman"/>
        </w:rPr>
        <w:t xml:space="preserve"> shall become effective for students who take secondary courses for credit is changed to 2020-2021.</w:t>
      </w:r>
    </w:p>
    <w:p w:rsidR="00AC1139" w:rsidRPr="00AC1139" w:rsidRDefault="00AC1139" w:rsidP="00AC1139">
      <w:pPr>
        <w:pStyle w:val="bodytext6"/>
        <w:rPr>
          <w:rFonts w:ascii="Times New Roman" w:hAnsi="Times New Roman"/>
          <w:sz w:val="24"/>
          <w:highlight w:val="yellow"/>
        </w:rPr>
      </w:pPr>
    </w:p>
    <w:p w:rsidR="00AC1139" w:rsidRPr="00AC1139" w:rsidRDefault="00AC1139" w:rsidP="00AC1139">
      <w:pPr>
        <w:textAlignment w:val="baseline"/>
        <w:rPr>
          <w:rFonts w:cs="Times New Roman"/>
          <w:bCs/>
        </w:rPr>
      </w:pPr>
      <w:r w:rsidRPr="00AC1139">
        <w:rPr>
          <w:rFonts w:cs="Times New Roman"/>
          <w:bCs/>
        </w:rPr>
        <w:t xml:space="preserve">In </w:t>
      </w:r>
      <w:r w:rsidRPr="00AC1139">
        <w:rPr>
          <w:rFonts w:cs="Times New Roman"/>
          <w:bCs/>
          <w:i/>
        </w:rPr>
        <w:t>8VAC20-160-30. Format options</w:t>
      </w:r>
      <w:r w:rsidRPr="00AC1139">
        <w:rPr>
          <w:rFonts w:cs="Times New Roman"/>
          <w:bCs/>
        </w:rPr>
        <w:t>, certain required elements for secondary school transcripts are revised or deleted and new elements added to align with secondary and postsecondary expectations. For example, the element below is deleted because the program no longer exists.</w:t>
      </w:r>
    </w:p>
    <w:p w:rsidR="00AC1139" w:rsidRPr="00AC1139" w:rsidRDefault="00AC1139" w:rsidP="00AC1139">
      <w:pPr>
        <w:ind w:left="720"/>
        <w:textAlignment w:val="baseline"/>
        <w:rPr>
          <w:rFonts w:cs="Times New Roman"/>
          <w:i/>
        </w:rPr>
      </w:pPr>
      <w:r w:rsidRPr="00AC1139">
        <w:rPr>
          <w:rFonts w:cs="Times New Roman"/>
          <w:i/>
        </w:rPr>
        <w:t>“13. Notation of Commonwealth Scholar Designation;”</w:t>
      </w:r>
      <w:r w:rsidRPr="00AC1139">
        <w:rPr>
          <w:rFonts w:cs="Times New Roman"/>
          <w:i/>
        </w:rPr>
        <w:br/>
      </w:r>
    </w:p>
    <w:p w:rsidR="00AC1139" w:rsidRPr="00AC1139" w:rsidRDefault="00AC1139" w:rsidP="00AC1139">
      <w:pPr>
        <w:textAlignment w:val="baseline"/>
        <w:rPr>
          <w:rFonts w:cs="Times New Roman"/>
        </w:rPr>
      </w:pPr>
      <w:r w:rsidRPr="00AC1139">
        <w:rPr>
          <w:rFonts w:cs="Times New Roman"/>
          <w:bCs/>
        </w:rPr>
        <w:t xml:space="preserve">In </w:t>
      </w:r>
      <w:r w:rsidRPr="00AC1139">
        <w:rPr>
          <w:rFonts w:cs="Times New Roman"/>
          <w:bCs/>
          <w:i/>
        </w:rPr>
        <w:t>8VAC20-160-40. Profile data sheet</w:t>
      </w:r>
      <w:r w:rsidRPr="00AC1139">
        <w:rPr>
          <w:rFonts w:cs="Times New Roman"/>
          <w:bCs/>
        </w:rPr>
        <w:t xml:space="preserve">, </w:t>
      </w:r>
      <w:r w:rsidRPr="00AC1139">
        <w:rPr>
          <w:rFonts w:cs="Times New Roman"/>
          <w:bCs/>
          <w:i/>
        </w:rPr>
        <w:t>8VAC20-160-50. Weight of advanced-level courses</w:t>
      </w:r>
      <w:r w:rsidRPr="00AC1139">
        <w:rPr>
          <w:rFonts w:cs="Times New Roman"/>
          <w:bCs/>
        </w:rPr>
        <w:t xml:space="preserve">, and </w:t>
      </w:r>
      <w:r w:rsidRPr="00AC1139">
        <w:rPr>
          <w:rFonts w:cs="Times New Roman"/>
          <w:bCs/>
        </w:rPr>
        <w:br/>
      </w:r>
      <w:r w:rsidRPr="00AC1139">
        <w:rPr>
          <w:rFonts w:cs="Times New Roman"/>
          <w:bCs/>
          <w:i/>
        </w:rPr>
        <w:t xml:space="preserve">8VAC20-160-60. Elements for weighting, </w:t>
      </w:r>
      <w:r w:rsidRPr="00AC1139">
        <w:rPr>
          <w:rFonts w:cs="Times New Roman"/>
          <w:bCs/>
        </w:rPr>
        <w:t>outdated information is deleted, and information added, to meet postsecondary demands.</w:t>
      </w:r>
    </w:p>
    <w:p w:rsidR="00AC1139" w:rsidRPr="00AC1139" w:rsidRDefault="00AC1139" w:rsidP="00AC1139">
      <w:pPr>
        <w:pStyle w:val="bodytext5"/>
        <w:spacing w:before="0"/>
        <w:rPr>
          <w:rFonts w:ascii="Times New Roman" w:hAnsi="Times New Roman"/>
          <w:b w:val="0"/>
          <w:sz w:val="24"/>
        </w:rPr>
      </w:pPr>
      <w:r w:rsidRPr="00AC1139">
        <w:rPr>
          <w:rFonts w:ascii="Times New Roman" w:hAnsi="Times New Roman"/>
          <w:b w:val="0"/>
          <w:sz w:val="24"/>
        </w:rPr>
        <w:t>Other elements include updated language and the deletion of items that are obsolete or no longer needed by postsecondary institutions or agencies.</w:t>
      </w:r>
    </w:p>
    <w:p w:rsidR="00AC1139" w:rsidRDefault="00AC1139" w:rsidP="00AC1139">
      <w:pPr>
        <w:pStyle w:val="bodytext5"/>
        <w:spacing w:before="0"/>
        <w:rPr>
          <w:rFonts w:ascii="Times New Roman" w:hAnsi="Times New Roman"/>
          <w:b w:val="0"/>
          <w:sz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Issues</w:t>
      </w:r>
    </w:p>
    <w:p w:rsidR="00AC1139" w:rsidRPr="00FD5FD3" w:rsidRDefault="00AC1139" w:rsidP="00AC1139">
      <w:pPr>
        <w:rPr>
          <w:rFonts w:ascii="Arial" w:hAnsi="Arial"/>
          <w:i/>
          <w:sz w:val="6"/>
          <w:szCs w:val="6"/>
        </w:rPr>
      </w:pPr>
    </w:p>
    <w:p w:rsidR="00AC1139" w:rsidRPr="00AC1139" w:rsidRDefault="00AC1139" w:rsidP="00AC1139">
      <w:pPr>
        <w:pStyle w:val="BodyText3"/>
        <w:spacing w:before="0"/>
        <w:rPr>
          <w:rFonts w:ascii="Arial" w:hAnsi="Arial" w:cs="Arial"/>
          <w:b w:val="0"/>
          <w:i w:val="0"/>
          <w:sz w:val="18"/>
        </w:rPr>
      </w:pPr>
      <w:r w:rsidRPr="00AC1139">
        <w:rPr>
          <w:rFonts w:ascii="Arial" w:hAnsi="Arial" w:cs="Arial"/>
          <w:b w:val="0"/>
          <w:i w:val="0"/>
          <w:sz w:val="18"/>
        </w:rPr>
        <w:t xml:space="preserve">Please identify the issues associated with the regulatory change, including: 1) the primary advantages and disadvantages to the public, such as individual private citizens or businesses, of implementing the new or amended provisions; 2) the primary advantages and disadvantages to the agency or the Commonwealth; and 3) other pertinent matters of interest to the regulated community, government officials, and the public. If there are no disadvantages to the public or the Commonwealth, include a specific statement to that effect.   </w:t>
      </w:r>
    </w:p>
    <w:p w:rsidR="00AC1139" w:rsidRPr="00E30735" w:rsidRDefault="00AC1139" w:rsidP="00AC1139">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Pr="00E467BA" w:rsidRDefault="00AC1139" w:rsidP="00AC1139">
      <w:pPr>
        <w:pStyle w:val="BodyText3"/>
        <w:spacing w:before="0"/>
        <w:rPr>
          <w:i w:val="0"/>
          <w:color w:val="008080"/>
          <w:sz w:val="14"/>
          <w:szCs w:val="14"/>
          <w:u w:val="thick"/>
        </w:rPr>
      </w:pPr>
    </w:p>
    <w:p w:rsidR="00AC1139" w:rsidRPr="00AC1139" w:rsidRDefault="00AC1139" w:rsidP="00AC1139">
      <w:pPr>
        <w:pStyle w:val="bodytext5"/>
        <w:spacing w:before="0"/>
        <w:rPr>
          <w:rFonts w:ascii="Times New Roman" w:hAnsi="Times New Roman"/>
          <w:b w:val="0"/>
          <w:sz w:val="24"/>
        </w:rPr>
      </w:pPr>
      <w:r w:rsidRPr="00AC1139">
        <w:rPr>
          <w:rFonts w:ascii="Times New Roman" w:hAnsi="Times New Roman"/>
          <w:b w:val="0"/>
          <w:sz w:val="24"/>
        </w:rPr>
        <w:t xml:space="preserve">The advantage to the revisions to the </w:t>
      </w:r>
      <w:r w:rsidRPr="00AC1139">
        <w:rPr>
          <w:rFonts w:ascii="Times New Roman" w:hAnsi="Times New Roman"/>
          <w:b w:val="0"/>
          <w:i/>
          <w:sz w:val="24"/>
        </w:rPr>
        <w:t>Regulations Governing Secondary School Transcripts</w:t>
      </w:r>
      <w:r w:rsidRPr="00AC1139">
        <w:rPr>
          <w:rFonts w:ascii="Times New Roman" w:hAnsi="Times New Roman"/>
          <w:b w:val="0"/>
          <w:sz w:val="24"/>
        </w:rPr>
        <w:t xml:space="preserve"> is that updated information and language will align with the needs of postsecondary institutions and </w:t>
      </w:r>
      <w:r w:rsidRPr="00AC1139">
        <w:rPr>
          <w:rFonts w:ascii="Times New Roman" w:hAnsi="Times New Roman"/>
          <w:b w:val="0"/>
          <w:sz w:val="24"/>
        </w:rPr>
        <w:lastRenderedPageBreak/>
        <w:t>business and industry to better position students in the Commonwealth to successfully transition to life after high school.</w:t>
      </w:r>
    </w:p>
    <w:p w:rsidR="00AC1139" w:rsidRPr="00AC1139" w:rsidRDefault="00AC1139" w:rsidP="00AC1139">
      <w:pPr>
        <w:pStyle w:val="bodytext5"/>
        <w:spacing w:before="0"/>
        <w:rPr>
          <w:rFonts w:ascii="Times New Roman" w:hAnsi="Times New Roman"/>
          <w:b w:val="0"/>
          <w:sz w:val="24"/>
        </w:rPr>
      </w:pPr>
    </w:p>
    <w:p w:rsidR="00AC1139" w:rsidRPr="00AC1139" w:rsidRDefault="00AC1139" w:rsidP="00AC1139">
      <w:pPr>
        <w:pStyle w:val="bodytext5"/>
        <w:spacing w:before="0"/>
        <w:rPr>
          <w:rFonts w:ascii="Times New Roman" w:hAnsi="Times New Roman"/>
          <w:b w:val="0"/>
          <w:sz w:val="24"/>
        </w:rPr>
      </w:pPr>
      <w:r w:rsidRPr="00AC1139">
        <w:rPr>
          <w:rFonts w:ascii="Times New Roman" w:hAnsi="Times New Roman"/>
          <w:b w:val="0"/>
          <w:sz w:val="24"/>
        </w:rPr>
        <w:t>There are no disadvantages to this regulatory action.</w:t>
      </w:r>
    </w:p>
    <w:p w:rsidR="00AC1139" w:rsidRDefault="00AC1139" w:rsidP="00AC1139">
      <w:pPr>
        <w:pStyle w:val="bodytext6"/>
        <w:rPr>
          <w:rFonts w:cs="Arial"/>
          <w:sz w:val="20"/>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R</w:t>
      </w:r>
      <w:r w:rsidRPr="009054AA">
        <w:rPr>
          <w:rFonts w:ascii="Verdana" w:hAnsi="Verdana" w:cs="Arial"/>
          <w:color w:val="008080"/>
          <w:szCs w:val="24"/>
        </w:rPr>
        <w:t xml:space="preserve">equirements </w:t>
      </w:r>
      <w:r>
        <w:rPr>
          <w:rFonts w:ascii="Verdana" w:hAnsi="Verdana" w:cs="Arial"/>
          <w:color w:val="008080"/>
          <w:szCs w:val="24"/>
        </w:rPr>
        <w:t>M</w:t>
      </w:r>
      <w:r w:rsidRPr="009054AA">
        <w:rPr>
          <w:rFonts w:ascii="Verdana" w:hAnsi="Verdana" w:cs="Arial"/>
          <w:color w:val="008080"/>
          <w:szCs w:val="24"/>
        </w:rPr>
        <w:t xml:space="preserve">ore </w:t>
      </w:r>
      <w:r>
        <w:rPr>
          <w:rFonts w:ascii="Verdana" w:hAnsi="Verdana" w:cs="Arial"/>
          <w:color w:val="008080"/>
          <w:szCs w:val="24"/>
        </w:rPr>
        <w:t>R</w:t>
      </w:r>
      <w:r w:rsidRPr="009054AA">
        <w:rPr>
          <w:rFonts w:ascii="Verdana" w:hAnsi="Verdana" w:cs="Arial"/>
          <w:color w:val="008080"/>
          <w:szCs w:val="24"/>
        </w:rPr>
        <w:t xml:space="preserve">estrictive than </w:t>
      </w:r>
      <w:r>
        <w:rPr>
          <w:rFonts w:ascii="Verdana" w:hAnsi="Verdana" w:cs="Arial"/>
          <w:color w:val="008080"/>
          <w:szCs w:val="24"/>
        </w:rPr>
        <w:t>F</w:t>
      </w:r>
      <w:r w:rsidRPr="009054AA">
        <w:rPr>
          <w:rFonts w:ascii="Verdana" w:hAnsi="Verdana" w:cs="Arial"/>
          <w:color w:val="008080"/>
          <w:szCs w:val="24"/>
        </w:rPr>
        <w:t>ederal</w:t>
      </w:r>
    </w:p>
    <w:p w:rsidR="00AC1139" w:rsidRPr="00FD5FD3" w:rsidRDefault="00AC1139" w:rsidP="00AC1139">
      <w:pPr>
        <w:rPr>
          <w:rFonts w:ascii="Arial" w:hAnsi="Arial"/>
          <w:i/>
          <w:sz w:val="6"/>
          <w:szCs w:val="6"/>
        </w:rPr>
      </w:pPr>
    </w:p>
    <w:p w:rsidR="00AC1139" w:rsidRPr="00AC1139" w:rsidRDefault="00AC1139" w:rsidP="00AC1139">
      <w:pPr>
        <w:pStyle w:val="BodyText3"/>
        <w:spacing w:before="0"/>
        <w:rPr>
          <w:rFonts w:ascii="Arial" w:hAnsi="Arial" w:cs="Arial"/>
          <w:b w:val="0"/>
          <w:i w:val="0"/>
        </w:rPr>
      </w:pPr>
      <w:r w:rsidRPr="00AC1139">
        <w:rPr>
          <w:rFonts w:ascii="Arial" w:hAnsi="Arial" w:cs="Arial"/>
          <w:b w:val="0"/>
          <w:i w:val="0"/>
        </w:rPr>
        <w:t>Please identify and describe any requirement of the regulatory change which is more restrictive than applicable federal requirements. Include a specific citation for each applicable federal requirement, and a rationale for the need for the more restrictive requirements. If there are no applicable federal requirements, or no requirements that exceed applicable federal requirements, include a specific statement to that effect.</w:t>
      </w:r>
    </w:p>
    <w:p w:rsidR="00AC1139" w:rsidRPr="008E5B69" w:rsidRDefault="00AC1139" w:rsidP="00AC1139">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Pr="00AC1139" w:rsidRDefault="00AC1139" w:rsidP="00AC1139">
      <w:pPr>
        <w:pStyle w:val="BodyText3"/>
        <w:spacing w:before="0"/>
        <w:rPr>
          <w:i w:val="0"/>
          <w:color w:val="008080"/>
          <w:sz w:val="18"/>
          <w:szCs w:val="14"/>
          <w:u w:val="thick"/>
        </w:rPr>
      </w:pPr>
    </w:p>
    <w:p w:rsidR="00AC1139" w:rsidRPr="00AC1139" w:rsidRDefault="00AC1139" w:rsidP="00AC1139">
      <w:pPr>
        <w:pStyle w:val="bodytext5"/>
        <w:spacing w:before="0"/>
        <w:rPr>
          <w:rFonts w:ascii="Times New Roman" w:hAnsi="Times New Roman"/>
          <w:b w:val="0"/>
          <w:sz w:val="24"/>
        </w:rPr>
      </w:pPr>
      <w:r w:rsidRPr="00AC1139">
        <w:rPr>
          <w:rFonts w:ascii="Times New Roman" w:hAnsi="Times New Roman"/>
          <w:b w:val="0"/>
          <w:sz w:val="24"/>
        </w:rPr>
        <w:t>There are no applicable federal requirements.</w:t>
      </w:r>
    </w:p>
    <w:p w:rsidR="00AC1139" w:rsidRDefault="00AC1139" w:rsidP="00AC1139">
      <w:pPr>
        <w:pStyle w:val="bodytext5"/>
        <w:spacing w:before="0"/>
        <w:rPr>
          <w:rFonts w:ascii="Times New Roman" w:hAnsi="Times New Roman"/>
          <w:b w:val="0"/>
          <w:sz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 xml:space="preserve">Agencies, </w:t>
      </w:r>
      <w:r w:rsidRPr="009054AA">
        <w:rPr>
          <w:rFonts w:ascii="Verdana" w:hAnsi="Verdana" w:cs="Arial"/>
          <w:color w:val="008080"/>
          <w:szCs w:val="24"/>
        </w:rPr>
        <w:t>Localities</w:t>
      </w:r>
      <w:r>
        <w:rPr>
          <w:rFonts w:ascii="Verdana" w:hAnsi="Verdana" w:cs="Arial"/>
          <w:color w:val="008080"/>
          <w:szCs w:val="24"/>
        </w:rPr>
        <w:t>, and Other Entities</w:t>
      </w:r>
      <w:r w:rsidRPr="009054AA">
        <w:rPr>
          <w:rFonts w:ascii="Verdana" w:hAnsi="Verdana" w:cs="Arial"/>
          <w:color w:val="008080"/>
          <w:szCs w:val="24"/>
        </w:rPr>
        <w:t xml:space="preserve"> </w:t>
      </w:r>
      <w:r>
        <w:rPr>
          <w:rFonts w:ascii="Verdana" w:hAnsi="Verdana" w:cs="Arial"/>
          <w:color w:val="008080"/>
          <w:szCs w:val="24"/>
        </w:rPr>
        <w:t>P</w:t>
      </w:r>
      <w:r w:rsidRPr="009054AA">
        <w:rPr>
          <w:rFonts w:ascii="Verdana" w:hAnsi="Verdana" w:cs="Arial"/>
          <w:color w:val="008080"/>
          <w:szCs w:val="24"/>
        </w:rPr>
        <w:t xml:space="preserve">articularly </w:t>
      </w:r>
      <w:r>
        <w:rPr>
          <w:rFonts w:ascii="Verdana" w:hAnsi="Verdana" w:cs="Arial"/>
          <w:color w:val="008080"/>
          <w:szCs w:val="24"/>
        </w:rPr>
        <w:t>A</w:t>
      </w:r>
      <w:r w:rsidRPr="009054AA">
        <w:rPr>
          <w:rFonts w:ascii="Verdana" w:hAnsi="Verdana" w:cs="Arial"/>
          <w:color w:val="008080"/>
          <w:szCs w:val="24"/>
        </w:rPr>
        <w:t>ffected</w:t>
      </w:r>
    </w:p>
    <w:p w:rsidR="00AC1139" w:rsidRPr="00FD5FD3" w:rsidRDefault="00AC1139" w:rsidP="00AC1139">
      <w:pPr>
        <w:rPr>
          <w:rFonts w:ascii="Arial" w:hAnsi="Arial"/>
          <w:i/>
          <w:sz w:val="6"/>
          <w:szCs w:val="6"/>
        </w:rPr>
      </w:pPr>
    </w:p>
    <w:p w:rsidR="00AC1139" w:rsidRPr="00AC1139" w:rsidRDefault="00AC1139" w:rsidP="00AC1139">
      <w:pPr>
        <w:pStyle w:val="BodyText3"/>
        <w:spacing w:before="0"/>
        <w:rPr>
          <w:rFonts w:ascii="Arial" w:hAnsi="Arial" w:cs="Arial"/>
          <w:b w:val="0"/>
          <w:i w:val="0"/>
        </w:rPr>
      </w:pPr>
      <w:r w:rsidRPr="00AC1139">
        <w:rPr>
          <w:rFonts w:ascii="Arial" w:hAnsi="Arial" w:cs="Arial"/>
          <w:b w:val="0"/>
          <w:i w:val="0"/>
        </w:rPr>
        <w:t xml:space="preserve">Please identify any other state agencies, localities, or other entities particularly affected by the regulatory change. “Particularly affected” are those that are likely to bear any identified disproportionate material impact which would not be experienced by other agencies, localities, or entities. “Locality” can refer to either local governments or the locations in the Commonwealth where the activities relevant to the regulation or regulatory change are most likely to occur. If no agency, locality, or entity is particularly affected, include a specific statement to that effect. </w:t>
      </w:r>
    </w:p>
    <w:p w:rsidR="00AC1139" w:rsidRPr="008E5B69" w:rsidRDefault="00AC1139" w:rsidP="00AC1139">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Pr="008E5B69" w:rsidRDefault="00AC1139" w:rsidP="00AC1139">
      <w:pPr>
        <w:pStyle w:val="bodytext5"/>
        <w:spacing w:before="0"/>
        <w:rPr>
          <w:rFonts w:ascii="Times New Roman" w:hAnsi="Times New Roman"/>
          <w:color w:val="008080"/>
          <w:sz w:val="14"/>
          <w:szCs w:val="14"/>
          <w:u w:val="thick"/>
        </w:rPr>
      </w:pPr>
    </w:p>
    <w:p w:rsidR="00AC1139" w:rsidRPr="00AC1139" w:rsidRDefault="00AC1139" w:rsidP="00AC1139">
      <w:pPr>
        <w:pStyle w:val="bodytext6"/>
        <w:rPr>
          <w:rFonts w:ascii="Times New Roman" w:hAnsi="Times New Roman"/>
          <w:sz w:val="24"/>
        </w:rPr>
      </w:pPr>
      <w:r w:rsidRPr="00AC1139">
        <w:rPr>
          <w:rFonts w:ascii="Times New Roman" w:hAnsi="Times New Roman"/>
          <w:sz w:val="24"/>
        </w:rPr>
        <w:t>Other State Agencies Particularly Affected</w:t>
      </w:r>
    </w:p>
    <w:p w:rsidR="00AC1139" w:rsidRPr="00AC1139" w:rsidRDefault="00AC1139" w:rsidP="00AC1139">
      <w:pPr>
        <w:pStyle w:val="bodytext6"/>
        <w:rPr>
          <w:rFonts w:ascii="Times New Roman" w:hAnsi="Times New Roman"/>
          <w:sz w:val="24"/>
        </w:rPr>
      </w:pPr>
    </w:p>
    <w:p w:rsidR="00AC1139" w:rsidRPr="00AC1139" w:rsidRDefault="00AC1139" w:rsidP="00AC1139">
      <w:pPr>
        <w:pStyle w:val="bodytext6"/>
        <w:rPr>
          <w:rFonts w:ascii="Times New Roman" w:hAnsi="Times New Roman"/>
          <w:sz w:val="24"/>
        </w:rPr>
      </w:pPr>
      <w:r w:rsidRPr="00AC1139">
        <w:rPr>
          <w:rFonts w:ascii="Times New Roman" w:hAnsi="Times New Roman"/>
          <w:sz w:val="24"/>
        </w:rPr>
        <w:t>There are no other state agencies that are “particularly affected” by this regulatory action.</w:t>
      </w:r>
    </w:p>
    <w:p w:rsidR="00AC1139" w:rsidRPr="00AC1139" w:rsidRDefault="00AC1139" w:rsidP="00AC1139">
      <w:pPr>
        <w:pStyle w:val="bodytext5"/>
        <w:spacing w:before="0"/>
        <w:rPr>
          <w:rFonts w:ascii="Times New Roman" w:hAnsi="Times New Roman"/>
          <w:b w:val="0"/>
          <w:sz w:val="32"/>
        </w:rPr>
      </w:pPr>
    </w:p>
    <w:p w:rsidR="00AC1139" w:rsidRPr="00AC1139" w:rsidRDefault="00AC1139" w:rsidP="00AC1139">
      <w:pPr>
        <w:pStyle w:val="bodytext6"/>
        <w:rPr>
          <w:rFonts w:ascii="Times New Roman" w:hAnsi="Times New Roman"/>
          <w:sz w:val="24"/>
        </w:rPr>
      </w:pPr>
      <w:r w:rsidRPr="00AC1139">
        <w:rPr>
          <w:rFonts w:ascii="Times New Roman" w:hAnsi="Times New Roman"/>
          <w:sz w:val="24"/>
        </w:rPr>
        <w:t>Localities Particularly Affected</w:t>
      </w:r>
    </w:p>
    <w:p w:rsidR="00AC1139" w:rsidRPr="00AC1139" w:rsidRDefault="00AC1139" w:rsidP="00AC1139">
      <w:pPr>
        <w:pStyle w:val="bodytext6"/>
        <w:rPr>
          <w:rFonts w:ascii="Times New Roman" w:hAnsi="Times New Roman"/>
          <w:sz w:val="24"/>
        </w:rPr>
      </w:pPr>
    </w:p>
    <w:p w:rsidR="00AC1139" w:rsidRPr="00AC1139" w:rsidRDefault="00AC1139" w:rsidP="00AC1139">
      <w:pPr>
        <w:pStyle w:val="bodytext6"/>
        <w:rPr>
          <w:rFonts w:ascii="Times New Roman" w:hAnsi="Times New Roman"/>
          <w:sz w:val="24"/>
        </w:rPr>
      </w:pPr>
      <w:r w:rsidRPr="00AC1139">
        <w:rPr>
          <w:rFonts w:ascii="Times New Roman" w:hAnsi="Times New Roman"/>
          <w:sz w:val="24"/>
        </w:rPr>
        <w:t>Local education agencies will be affected insofar as changes to transcript elements will require changes to local systems that produce transcripts. This will be a one-time change and not substantial financially.</w:t>
      </w:r>
    </w:p>
    <w:p w:rsidR="00AC1139" w:rsidRPr="00AC1139" w:rsidRDefault="00AC1139" w:rsidP="00AC1139">
      <w:pPr>
        <w:pStyle w:val="bodytext5"/>
        <w:spacing w:before="0"/>
        <w:rPr>
          <w:rFonts w:ascii="Times New Roman" w:hAnsi="Times New Roman"/>
          <w:b w:val="0"/>
          <w:sz w:val="32"/>
        </w:rPr>
      </w:pPr>
    </w:p>
    <w:p w:rsidR="00AC1139" w:rsidRPr="00AC1139" w:rsidRDefault="00AC1139" w:rsidP="00AC1139">
      <w:pPr>
        <w:pStyle w:val="bodytext6"/>
        <w:rPr>
          <w:rFonts w:ascii="Times New Roman" w:hAnsi="Times New Roman"/>
          <w:sz w:val="24"/>
        </w:rPr>
      </w:pPr>
      <w:r w:rsidRPr="00AC1139">
        <w:rPr>
          <w:rFonts w:ascii="Times New Roman" w:hAnsi="Times New Roman"/>
          <w:sz w:val="24"/>
        </w:rPr>
        <w:t>Other Entities Particularly Affected</w:t>
      </w:r>
    </w:p>
    <w:p w:rsidR="00AC1139" w:rsidRPr="00AC1139" w:rsidRDefault="00AC1139" w:rsidP="00AC1139">
      <w:pPr>
        <w:pStyle w:val="bodytext6"/>
        <w:rPr>
          <w:rFonts w:ascii="Times New Roman" w:hAnsi="Times New Roman"/>
          <w:sz w:val="24"/>
        </w:rPr>
      </w:pPr>
    </w:p>
    <w:p w:rsidR="00AC1139" w:rsidRPr="00AC1139" w:rsidRDefault="00AC1139" w:rsidP="00AC1139">
      <w:pPr>
        <w:pStyle w:val="bodytext6"/>
        <w:rPr>
          <w:rFonts w:ascii="Times New Roman" w:hAnsi="Times New Roman"/>
          <w:sz w:val="24"/>
        </w:rPr>
      </w:pPr>
      <w:r w:rsidRPr="00AC1139">
        <w:rPr>
          <w:rFonts w:ascii="Times New Roman" w:hAnsi="Times New Roman"/>
          <w:sz w:val="24"/>
        </w:rPr>
        <w:t>There are no other entities that are “particularly affected” by this regulatory action.</w:t>
      </w:r>
    </w:p>
    <w:p w:rsidR="00AC1139" w:rsidRPr="00F32BE6" w:rsidRDefault="00AC1139" w:rsidP="00AC1139">
      <w:pPr>
        <w:pStyle w:val="bodytext6"/>
        <w:rPr>
          <w:sz w:val="20"/>
        </w:rPr>
      </w:pPr>
    </w:p>
    <w:p w:rsidR="00AC1139" w:rsidRDefault="00AC1139" w:rsidP="00AC1139">
      <w:pPr>
        <w:pStyle w:val="bodytext5"/>
        <w:spacing w:before="0"/>
        <w:rPr>
          <w:rFonts w:ascii="Times New Roman" w:hAnsi="Times New Roman"/>
          <w:b w:val="0"/>
          <w:sz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Economic Impact</w:t>
      </w:r>
    </w:p>
    <w:p w:rsidR="00AC1139" w:rsidRPr="00FD5FD3" w:rsidRDefault="00AC1139" w:rsidP="00AC1139">
      <w:pPr>
        <w:pStyle w:val="bodytext5"/>
        <w:spacing w:before="0"/>
        <w:rPr>
          <w:b w:val="0"/>
          <w:i/>
          <w:sz w:val="6"/>
          <w:szCs w:val="6"/>
        </w:rPr>
      </w:pPr>
    </w:p>
    <w:p w:rsidR="00AC1139" w:rsidRDefault="00AC1139" w:rsidP="00AC1139">
      <w:pPr>
        <w:pStyle w:val="bodytext5"/>
        <w:spacing w:before="0"/>
        <w:rPr>
          <w:b w:val="0"/>
          <w:i/>
          <w:sz w:val="20"/>
        </w:rPr>
      </w:pPr>
      <w:r>
        <w:rPr>
          <w:b w:val="0"/>
          <w:i/>
          <w:sz w:val="20"/>
        </w:rPr>
        <w:t xml:space="preserve">Pursuant to </w:t>
      </w:r>
      <w:r w:rsidRPr="00E37816">
        <w:rPr>
          <w:b w:val="0"/>
          <w:i/>
          <w:sz w:val="20"/>
        </w:rPr>
        <w:t>§ 2.2-4007.04</w:t>
      </w:r>
      <w:r>
        <w:rPr>
          <w:b w:val="0"/>
          <w:i/>
          <w:sz w:val="20"/>
        </w:rPr>
        <w:t xml:space="preserve"> of the Code of Virginia, please identify</w:t>
      </w:r>
      <w:r w:rsidRPr="00E37816">
        <w:rPr>
          <w:b w:val="0"/>
          <w:i/>
          <w:sz w:val="20"/>
        </w:rPr>
        <w:t xml:space="preserve"> all specific economic impacts (costs and/or benefi</w:t>
      </w:r>
      <w:r>
        <w:rPr>
          <w:b w:val="0"/>
          <w:i/>
          <w:sz w:val="20"/>
        </w:rPr>
        <w:t>ts), anticipated to result from</w:t>
      </w:r>
      <w:r w:rsidRPr="00E37816">
        <w:rPr>
          <w:b w:val="0"/>
          <w:i/>
          <w:sz w:val="20"/>
        </w:rPr>
        <w:t xml:space="preserve"> the</w:t>
      </w:r>
      <w:r>
        <w:rPr>
          <w:b w:val="0"/>
          <w:i/>
          <w:sz w:val="20"/>
        </w:rPr>
        <w:t xml:space="preserve"> regulatory change</w:t>
      </w:r>
      <w:r w:rsidRPr="00E37816">
        <w:rPr>
          <w:b w:val="0"/>
          <w:i/>
          <w:sz w:val="20"/>
        </w:rPr>
        <w:t>. When describing a particular economic impact, specify which new requirement or change in requirement creates the anticipated economic impact. Please keep in min</w:t>
      </w:r>
      <w:r>
        <w:rPr>
          <w:b w:val="0"/>
          <w:i/>
          <w:sz w:val="20"/>
        </w:rPr>
        <w:t xml:space="preserve">d that this is change </w:t>
      </w:r>
      <w:r w:rsidRPr="00E37816">
        <w:rPr>
          <w:b w:val="0"/>
          <w:i/>
          <w:sz w:val="20"/>
        </w:rPr>
        <w:t>versus the status quo.</w:t>
      </w:r>
      <w:r w:rsidRPr="00E37816">
        <w:rPr>
          <w:b w:val="0"/>
          <w:i/>
          <w:sz w:val="20"/>
        </w:rPr>
        <w:tab/>
      </w:r>
    </w:p>
    <w:p w:rsidR="00AC1139" w:rsidRPr="008E5B69" w:rsidRDefault="00AC1139" w:rsidP="00AC1139">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Pr="00AC1139" w:rsidRDefault="00AC1139" w:rsidP="00AC1139">
      <w:pPr>
        <w:rPr>
          <w:rFonts w:cs="Times New Roman"/>
          <w:b/>
          <w:szCs w:val="24"/>
        </w:rPr>
      </w:pPr>
      <w:r>
        <w:rPr>
          <w:rFonts w:ascii="Arial" w:hAnsi="Arial" w:cs="Arial"/>
          <w:b/>
          <w:sz w:val="20"/>
        </w:rPr>
        <w:br/>
      </w:r>
      <w:r w:rsidRPr="00AC1139">
        <w:rPr>
          <w:rFonts w:cs="Times New Roman"/>
          <w:b/>
          <w:szCs w:val="24"/>
        </w:rPr>
        <w:t>Impact on State Agencies</w:t>
      </w:r>
    </w:p>
    <w:p w:rsidR="00AC1139" w:rsidRPr="00AC1139" w:rsidRDefault="00AC1139" w:rsidP="00AC1139">
      <w:pPr>
        <w:rPr>
          <w:rFonts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AC1139" w:rsidRPr="00AC1139" w:rsidTr="000272A4">
        <w:tc>
          <w:tcPr>
            <w:tcW w:w="4632"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5"/>
              <w:spacing w:before="0"/>
              <w:rPr>
                <w:rFonts w:ascii="Times New Roman" w:hAnsi="Times New Roman"/>
                <w:b w:val="0"/>
                <w:iCs/>
                <w:sz w:val="24"/>
                <w:szCs w:val="24"/>
              </w:rPr>
            </w:pPr>
            <w:r w:rsidRPr="00AC1139">
              <w:rPr>
                <w:rFonts w:ascii="Times New Roman" w:hAnsi="Times New Roman"/>
                <w:b w:val="0"/>
                <w:i/>
                <w:iCs/>
                <w:sz w:val="24"/>
                <w:szCs w:val="24"/>
              </w:rPr>
              <w:t>For your agency</w:t>
            </w:r>
            <w:r w:rsidRPr="00AC1139">
              <w:rPr>
                <w:rFonts w:ascii="Times New Roman" w:hAnsi="Times New Roman"/>
                <w:b w:val="0"/>
                <w:iCs/>
                <w:sz w:val="24"/>
                <w:szCs w:val="24"/>
              </w:rPr>
              <w:t xml:space="preserve">: projected costs, savings, fees or revenues resulting from the regulatory change, including: </w:t>
            </w:r>
          </w:p>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 xml:space="preserve">a) fund source / fund detail; </w:t>
            </w:r>
          </w:p>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b) delineation of one-time versus on-going expenditures; and</w:t>
            </w:r>
          </w:p>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c) whether any costs or revenue loss can be absorbed within existing resources</w:t>
            </w:r>
          </w:p>
        </w:tc>
        <w:tc>
          <w:tcPr>
            <w:tcW w:w="4610"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sz w:val="24"/>
                <w:szCs w:val="24"/>
              </w:rPr>
            </w:pPr>
            <w:r w:rsidRPr="00AC1139">
              <w:rPr>
                <w:rFonts w:ascii="Times New Roman" w:hAnsi="Times New Roman"/>
                <w:sz w:val="24"/>
                <w:szCs w:val="24"/>
              </w:rPr>
              <w:t>No economic impact expected for my state agency.</w:t>
            </w:r>
          </w:p>
        </w:tc>
      </w:tr>
      <w:tr w:rsidR="00AC1139" w:rsidRPr="00AC1139" w:rsidTr="000272A4">
        <w:tc>
          <w:tcPr>
            <w:tcW w:w="4632"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5"/>
              <w:spacing w:before="0"/>
              <w:rPr>
                <w:rFonts w:ascii="Times New Roman" w:hAnsi="Times New Roman"/>
                <w:iCs/>
                <w:sz w:val="24"/>
                <w:szCs w:val="24"/>
              </w:rPr>
            </w:pPr>
            <w:r w:rsidRPr="00AC1139">
              <w:rPr>
                <w:rFonts w:ascii="Times New Roman" w:hAnsi="Times New Roman"/>
                <w:b w:val="0"/>
                <w:i/>
                <w:iCs/>
                <w:sz w:val="24"/>
                <w:szCs w:val="24"/>
              </w:rPr>
              <w:t>For other state agencies</w:t>
            </w:r>
            <w:r w:rsidRPr="00AC1139">
              <w:rPr>
                <w:rFonts w:ascii="Times New Roman" w:hAnsi="Times New Roman"/>
                <w:b w:val="0"/>
                <w:iCs/>
                <w:sz w:val="24"/>
                <w:szCs w:val="24"/>
              </w:rPr>
              <w:t>: projected costs, savings, fees or revenues resulting from the regulatory change, including a delineation of one-time versus on-going expenditures.</w:t>
            </w:r>
          </w:p>
        </w:tc>
        <w:tc>
          <w:tcPr>
            <w:tcW w:w="4610"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sz w:val="24"/>
                <w:szCs w:val="24"/>
              </w:rPr>
            </w:pPr>
            <w:r w:rsidRPr="00AC1139">
              <w:rPr>
                <w:rFonts w:ascii="Times New Roman" w:hAnsi="Times New Roman"/>
                <w:sz w:val="24"/>
                <w:szCs w:val="24"/>
              </w:rPr>
              <w:t>No economic impact expected for other state agencies.</w:t>
            </w:r>
          </w:p>
        </w:tc>
      </w:tr>
      <w:tr w:rsidR="00AC1139" w:rsidRPr="00AC1139" w:rsidTr="000272A4">
        <w:tc>
          <w:tcPr>
            <w:tcW w:w="4632"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5"/>
              <w:spacing w:before="0"/>
              <w:rPr>
                <w:rFonts w:ascii="Times New Roman" w:hAnsi="Times New Roman"/>
                <w:b w:val="0"/>
                <w:iCs/>
                <w:sz w:val="24"/>
                <w:szCs w:val="24"/>
              </w:rPr>
            </w:pPr>
            <w:r w:rsidRPr="00AC1139">
              <w:rPr>
                <w:rFonts w:ascii="Times New Roman" w:hAnsi="Times New Roman"/>
                <w:b w:val="0"/>
                <w:i/>
                <w:iCs/>
                <w:sz w:val="24"/>
                <w:szCs w:val="24"/>
              </w:rPr>
              <w:t xml:space="preserve">For all agencies: </w:t>
            </w:r>
            <w:r w:rsidRPr="00AC1139">
              <w:rPr>
                <w:rFonts w:ascii="Times New Roman" w:hAnsi="Times New Roman"/>
                <w:b w:val="0"/>
                <w:iCs/>
                <w:sz w:val="24"/>
                <w:szCs w:val="24"/>
              </w:rPr>
              <w:t>Benefits the regulatory change is designed to produce.</w:t>
            </w:r>
          </w:p>
        </w:tc>
        <w:tc>
          <w:tcPr>
            <w:tcW w:w="4610"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sz w:val="24"/>
                <w:szCs w:val="24"/>
              </w:rPr>
            </w:pPr>
            <w:r w:rsidRPr="00AC1139">
              <w:rPr>
                <w:rFonts w:ascii="Times New Roman" w:hAnsi="Times New Roman"/>
                <w:sz w:val="24"/>
                <w:szCs w:val="24"/>
              </w:rPr>
              <w:t xml:space="preserve">The benefits of the revision of the </w:t>
            </w:r>
            <w:r w:rsidRPr="00AC1139">
              <w:rPr>
                <w:rFonts w:ascii="Times New Roman" w:hAnsi="Times New Roman"/>
                <w:i/>
                <w:sz w:val="24"/>
                <w:szCs w:val="24"/>
              </w:rPr>
              <w:t>Regulations Governing Secondary School Transcripts</w:t>
            </w:r>
            <w:r w:rsidRPr="00AC1139">
              <w:rPr>
                <w:rFonts w:ascii="Times New Roman" w:hAnsi="Times New Roman"/>
                <w:sz w:val="24"/>
                <w:szCs w:val="24"/>
              </w:rPr>
              <w:t xml:space="preserve"> will be the elimination of content that is no longer applicable, as well as an update to current language to better meet the needs of postsecondary institutions and business and industry.</w:t>
            </w:r>
          </w:p>
        </w:tc>
      </w:tr>
    </w:tbl>
    <w:p w:rsidR="00AC1139" w:rsidRPr="00AC1139" w:rsidRDefault="00AC1139" w:rsidP="00AC1139">
      <w:pPr>
        <w:rPr>
          <w:rFonts w:cs="Times New Roman"/>
          <w:szCs w:val="24"/>
        </w:rPr>
      </w:pPr>
    </w:p>
    <w:p w:rsidR="00AC1139" w:rsidRPr="00AC1139" w:rsidRDefault="00AC1139" w:rsidP="00AC1139">
      <w:pPr>
        <w:rPr>
          <w:rFonts w:cs="Times New Roman"/>
          <w:b/>
          <w:szCs w:val="24"/>
        </w:rPr>
      </w:pPr>
      <w:r w:rsidRPr="00AC1139">
        <w:rPr>
          <w:rFonts w:cs="Times New Roman"/>
          <w:b/>
          <w:szCs w:val="24"/>
        </w:rPr>
        <w:t>Impact on Localities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AC1139" w:rsidRPr="00AC1139" w:rsidTr="000272A4">
        <w:tc>
          <w:tcPr>
            <w:tcW w:w="4632"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Projected costs, savings, fees or revenues resulting from the regulatory change.</w:t>
            </w:r>
          </w:p>
        </w:tc>
        <w:tc>
          <w:tcPr>
            <w:tcW w:w="4610"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sz w:val="24"/>
                <w:szCs w:val="24"/>
              </w:rPr>
            </w:pPr>
            <w:r w:rsidRPr="00AC1139">
              <w:rPr>
                <w:rFonts w:ascii="Times New Roman" w:hAnsi="Times New Roman"/>
                <w:sz w:val="24"/>
                <w:szCs w:val="24"/>
              </w:rPr>
              <w:t>No significant economic impact expected for localities.</w:t>
            </w:r>
          </w:p>
        </w:tc>
      </w:tr>
      <w:tr w:rsidR="00AC1139" w:rsidRPr="00AC1139" w:rsidTr="000272A4">
        <w:tc>
          <w:tcPr>
            <w:tcW w:w="4632"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Benefits the regulatory change is designed to produce.</w:t>
            </w:r>
          </w:p>
        </w:tc>
        <w:tc>
          <w:tcPr>
            <w:tcW w:w="4610"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sz w:val="24"/>
                <w:szCs w:val="24"/>
              </w:rPr>
            </w:pPr>
            <w:r w:rsidRPr="00AC1139">
              <w:rPr>
                <w:rFonts w:ascii="Times New Roman" w:hAnsi="Times New Roman"/>
                <w:sz w:val="24"/>
                <w:szCs w:val="24"/>
              </w:rPr>
              <w:t xml:space="preserve">The benefits of the revision of the </w:t>
            </w:r>
            <w:r w:rsidRPr="00AC1139">
              <w:rPr>
                <w:rFonts w:ascii="Times New Roman" w:hAnsi="Times New Roman"/>
                <w:i/>
                <w:sz w:val="24"/>
                <w:szCs w:val="24"/>
              </w:rPr>
              <w:t>Regulations Governing Secondary School Transcripts</w:t>
            </w:r>
            <w:r w:rsidRPr="00AC1139">
              <w:rPr>
                <w:rFonts w:ascii="Times New Roman" w:hAnsi="Times New Roman"/>
                <w:sz w:val="24"/>
                <w:szCs w:val="24"/>
              </w:rPr>
              <w:t xml:space="preserve"> will be the elimination of content that is no longer applicable, as well as an update to current language to better meet the needs of postsecondary institutions and business and industry.</w:t>
            </w:r>
          </w:p>
        </w:tc>
      </w:tr>
    </w:tbl>
    <w:p w:rsidR="00AC1139" w:rsidRPr="00AC1139" w:rsidRDefault="00AC1139" w:rsidP="00AC1139">
      <w:pPr>
        <w:rPr>
          <w:rFonts w:cs="Times New Roman"/>
          <w:szCs w:val="24"/>
        </w:rPr>
      </w:pPr>
    </w:p>
    <w:p w:rsidR="00AC1139" w:rsidRPr="00AC1139" w:rsidRDefault="00AC1139" w:rsidP="00AC1139">
      <w:pPr>
        <w:rPr>
          <w:rFonts w:cs="Times New Roman"/>
          <w:b/>
          <w:szCs w:val="24"/>
        </w:rPr>
      </w:pPr>
      <w:r w:rsidRPr="00AC1139">
        <w:rPr>
          <w:rFonts w:cs="Times New Roman"/>
          <w:b/>
          <w:szCs w:val="24"/>
        </w:rPr>
        <w:t>Impact on Other Entities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AC1139" w:rsidRPr="00AC1139" w:rsidTr="000272A4">
        <w:tc>
          <w:tcPr>
            <w:tcW w:w="4632"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Description of the individuals, businesses, or other entities likely to be affected by the regulatory change. If no other</w:t>
            </w:r>
            <w:r w:rsidRPr="00AC1139">
              <w:rPr>
                <w:rFonts w:ascii="Times New Roman" w:hAnsi="Times New Roman"/>
                <w:b/>
                <w:iCs/>
                <w:sz w:val="24"/>
                <w:szCs w:val="24"/>
              </w:rPr>
              <w:t xml:space="preserve"> </w:t>
            </w:r>
            <w:r w:rsidRPr="00AC1139">
              <w:rPr>
                <w:rFonts w:ascii="Times New Roman" w:hAnsi="Times New Roman"/>
                <w:iCs/>
                <w:sz w:val="24"/>
                <w:szCs w:val="24"/>
              </w:rPr>
              <w:t>entities will be affected, include a specific statement to that effect.</w:t>
            </w:r>
          </w:p>
        </w:tc>
        <w:tc>
          <w:tcPr>
            <w:tcW w:w="4610"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sz w:val="24"/>
                <w:szCs w:val="24"/>
              </w:rPr>
            </w:pPr>
            <w:r w:rsidRPr="00AC1139">
              <w:rPr>
                <w:rFonts w:ascii="Times New Roman" w:hAnsi="Times New Roman"/>
                <w:sz w:val="24"/>
                <w:szCs w:val="24"/>
              </w:rPr>
              <w:t>No other entities will be affected by this regulatory action.</w:t>
            </w:r>
          </w:p>
        </w:tc>
      </w:tr>
      <w:tr w:rsidR="00AC1139" w:rsidRPr="00AC1139" w:rsidTr="000272A4">
        <w:tc>
          <w:tcPr>
            <w:tcW w:w="4632"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 xml:space="preserve">Agency’s best estimate of the number of such entities that will be affected. Please include an estimate of the number of small businesses </w:t>
            </w:r>
            <w:r w:rsidRPr="00AC1139">
              <w:rPr>
                <w:rFonts w:ascii="Times New Roman" w:hAnsi="Times New Roman"/>
                <w:iCs/>
                <w:sz w:val="24"/>
                <w:szCs w:val="24"/>
              </w:rPr>
              <w:lastRenderedPageBreak/>
              <w:t>affected. Small business means a business entity, including its affiliates, that:</w:t>
            </w:r>
          </w:p>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a) is independently owned and operated and;</w:t>
            </w:r>
          </w:p>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 xml:space="preserve">b) employs fewer than 500 full-time employees or has gross annual sales of less than $6 million.  </w:t>
            </w:r>
          </w:p>
        </w:tc>
        <w:tc>
          <w:tcPr>
            <w:tcW w:w="4610"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sz w:val="24"/>
                <w:szCs w:val="24"/>
              </w:rPr>
            </w:pPr>
            <w:r w:rsidRPr="00AC1139">
              <w:rPr>
                <w:rFonts w:ascii="Times New Roman" w:hAnsi="Times New Roman"/>
                <w:sz w:val="24"/>
                <w:szCs w:val="24"/>
              </w:rPr>
              <w:lastRenderedPageBreak/>
              <w:t>No other entities will be affected by this regulatory action.</w:t>
            </w:r>
          </w:p>
        </w:tc>
      </w:tr>
      <w:tr w:rsidR="00AC1139" w:rsidRPr="00AC1139" w:rsidTr="000272A4">
        <w:tc>
          <w:tcPr>
            <w:tcW w:w="4632"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All projected costs for affected individuals, businesses, or other entities resulting from the regulatory change. Please be specific and include all costs including, but not limited to:</w:t>
            </w:r>
          </w:p>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a) projected reporting, recordkeeping, and other administrative costs required for compliance by small businesses;</w:t>
            </w:r>
          </w:p>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 xml:space="preserve">b) specify any costs related to the development of real estate for commercial or residential purposes that are a consequence of the regulatory change; </w:t>
            </w:r>
          </w:p>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 xml:space="preserve">c) fees; </w:t>
            </w:r>
          </w:p>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d) purchases of equipment or services; and</w:t>
            </w:r>
          </w:p>
          <w:p w:rsidR="00AC1139" w:rsidRPr="00AC1139" w:rsidRDefault="00AC1139" w:rsidP="000272A4">
            <w:pPr>
              <w:pStyle w:val="bodytext6"/>
              <w:rPr>
                <w:rFonts w:ascii="Times New Roman" w:hAnsi="Times New Roman"/>
                <w:iCs/>
                <w:sz w:val="24"/>
                <w:szCs w:val="24"/>
              </w:rPr>
            </w:pPr>
            <w:r w:rsidRPr="00AC1139">
              <w:rPr>
                <w:rFonts w:ascii="Times New Roman" w:hAnsi="Times New Roman"/>
                <w:iCs/>
                <w:sz w:val="24"/>
                <w:szCs w:val="24"/>
              </w:rPr>
              <w:t>e) time required to comply with the requirements.</w:t>
            </w:r>
          </w:p>
        </w:tc>
        <w:tc>
          <w:tcPr>
            <w:tcW w:w="4610"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sz w:val="24"/>
                <w:szCs w:val="24"/>
              </w:rPr>
            </w:pPr>
            <w:r w:rsidRPr="00AC1139">
              <w:rPr>
                <w:rFonts w:ascii="Times New Roman" w:hAnsi="Times New Roman"/>
                <w:sz w:val="24"/>
                <w:szCs w:val="24"/>
              </w:rPr>
              <w:t xml:space="preserve">No projected costs for affected individuals, businesses, or other entities expected. </w:t>
            </w:r>
          </w:p>
        </w:tc>
      </w:tr>
      <w:tr w:rsidR="00AC1139" w:rsidRPr="00AC1139" w:rsidTr="000272A4">
        <w:tc>
          <w:tcPr>
            <w:tcW w:w="4632"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iCs/>
                <w:sz w:val="24"/>
                <w:szCs w:val="24"/>
              </w:rPr>
            </w:pPr>
            <w:r w:rsidRPr="00AC1139">
              <w:rPr>
                <w:rFonts w:ascii="Times New Roman" w:hAnsi="Times New Roman"/>
                <w:bCs/>
                <w:iCs/>
                <w:sz w:val="24"/>
                <w:szCs w:val="24"/>
              </w:rPr>
              <w:t xml:space="preserve">Benefits the </w:t>
            </w:r>
            <w:r w:rsidRPr="00AC1139">
              <w:rPr>
                <w:rFonts w:ascii="Times New Roman" w:hAnsi="Times New Roman"/>
                <w:iCs/>
                <w:sz w:val="24"/>
                <w:szCs w:val="24"/>
              </w:rPr>
              <w:t xml:space="preserve">regulatory change </w:t>
            </w:r>
            <w:r w:rsidRPr="00AC1139">
              <w:rPr>
                <w:rFonts w:ascii="Times New Roman" w:hAnsi="Times New Roman"/>
                <w:bCs/>
                <w:iCs/>
                <w:sz w:val="24"/>
                <w:szCs w:val="24"/>
              </w:rPr>
              <w:t>is designed to produce.</w:t>
            </w:r>
          </w:p>
        </w:tc>
        <w:tc>
          <w:tcPr>
            <w:tcW w:w="4610" w:type="dxa"/>
            <w:tcBorders>
              <w:top w:val="single" w:sz="4" w:space="0" w:color="auto"/>
              <w:left w:val="single" w:sz="4" w:space="0" w:color="auto"/>
              <w:bottom w:val="single" w:sz="4" w:space="0" w:color="auto"/>
              <w:right w:val="single" w:sz="4" w:space="0" w:color="auto"/>
            </w:tcBorders>
          </w:tcPr>
          <w:p w:rsidR="00AC1139" w:rsidRPr="00AC1139" w:rsidRDefault="00AC1139" w:rsidP="000272A4">
            <w:pPr>
              <w:pStyle w:val="bodytext6"/>
              <w:rPr>
                <w:rFonts w:ascii="Times New Roman" w:hAnsi="Times New Roman"/>
                <w:sz w:val="24"/>
                <w:szCs w:val="24"/>
              </w:rPr>
            </w:pPr>
            <w:r w:rsidRPr="00AC1139">
              <w:rPr>
                <w:rFonts w:ascii="Times New Roman" w:hAnsi="Times New Roman"/>
                <w:sz w:val="24"/>
                <w:szCs w:val="24"/>
              </w:rPr>
              <w:t xml:space="preserve">The benefits of the revision of the </w:t>
            </w:r>
            <w:r w:rsidRPr="00AC1139">
              <w:rPr>
                <w:rFonts w:ascii="Times New Roman" w:hAnsi="Times New Roman"/>
                <w:i/>
                <w:sz w:val="24"/>
                <w:szCs w:val="24"/>
              </w:rPr>
              <w:t>Regulations Governing Secondary School Transcripts</w:t>
            </w:r>
            <w:r w:rsidRPr="00AC1139">
              <w:rPr>
                <w:rFonts w:ascii="Times New Roman" w:hAnsi="Times New Roman"/>
                <w:sz w:val="24"/>
                <w:szCs w:val="24"/>
              </w:rPr>
              <w:t xml:space="preserve"> will be the elimination of content that is no longer applicable, as well as an update to current language to better meet the needs of postsecondary institutions and business and industry. </w:t>
            </w:r>
          </w:p>
        </w:tc>
      </w:tr>
    </w:tbl>
    <w:p w:rsidR="00AC1139" w:rsidRPr="00AC1139" w:rsidRDefault="00AC1139" w:rsidP="00AC1139">
      <w:pPr>
        <w:rPr>
          <w:rFonts w:cs="Times New Roman"/>
          <w:szCs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Alternatives</w:t>
      </w:r>
    </w:p>
    <w:p w:rsidR="00AC1139" w:rsidRPr="00FD5FD3" w:rsidRDefault="00AC1139" w:rsidP="00AC1139">
      <w:pPr>
        <w:pStyle w:val="bodytext5"/>
        <w:spacing w:before="0"/>
        <w:rPr>
          <w:b w:val="0"/>
          <w:i/>
          <w:sz w:val="6"/>
          <w:szCs w:val="6"/>
        </w:rPr>
      </w:pPr>
    </w:p>
    <w:p w:rsidR="00AC1139" w:rsidRDefault="00AC1139" w:rsidP="00AC1139">
      <w:pPr>
        <w:pStyle w:val="bodytext5"/>
        <w:spacing w:before="0"/>
        <w:rPr>
          <w:b w:val="0"/>
          <w:i/>
          <w:sz w:val="20"/>
        </w:rPr>
      </w:pPr>
      <w:r>
        <w:rPr>
          <w:b w:val="0"/>
          <w:i/>
          <w:sz w:val="20"/>
        </w:rPr>
        <w:t xml:space="preserve">Please describe any viable alternatives to the regulatory change that were considered, and the rationale used by the agency to select the least burdensome or intrusive alternative that meets the essential purpose of the regulatory change. Also, include discussion of less intrusive or less costly alternatives for small businesses, as defined in § 2.2-4007.1 of the Code of </w:t>
      </w:r>
      <w:smartTag w:uri="urn:schemas-microsoft-com:office:smarttags" w:element="PlaceType">
        <w:smartTag w:uri="urn:schemas-microsoft-com:office:smarttags" w:element="PlaceName">
          <w:r>
            <w:rPr>
              <w:b w:val="0"/>
              <w:i/>
              <w:sz w:val="20"/>
            </w:rPr>
            <w:t>Virginia</w:t>
          </w:r>
        </w:smartTag>
      </w:smartTag>
      <w:r>
        <w:rPr>
          <w:b w:val="0"/>
          <w:i/>
          <w:sz w:val="20"/>
        </w:rPr>
        <w:t>, of achieving the purpose of the regulatory change.</w:t>
      </w:r>
    </w:p>
    <w:p w:rsidR="00AC1139" w:rsidRPr="008E5B69" w:rsidRDefault="00AC1139" w:rsidP="00AC1139">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t xml:space="preserve"> </w:t>
      </w:r>
    </w:p>
    <w:p w:rsidR="00AC1139" w:rsidRPr="00E467BA" w:rsidRDefault="00AC1139" w:rsidP="00AC1139">
      <w:pPr>
        <w:pStyle w:val="BodyText3"/>
        <w:spacing w:before="0"/>
        <w:rPr>
          <w:i w:val="0"/>
          <w:color w:val="008080"/>
          <w:sz w:val="14"/>
          <w:szCs w:val="14"/>
          <w:u w:val="thick"/>
        </w:rPr>
      </w:pPr>
    </w:p>
    <w:p w:rsidR="00AC1139" w:rsidRPr="00AC1139" w:rsidRDefault="00AC1139" w:rsidP="00AC1139">
      <w:pPr>
        <w:pStyle w:val="bodytext5"/>
        <w:spacing w:before="0"/>
        <w:rPr>
          <w:rFonts w:ascii="Times New Roman" w:hAnsi="Times New Roman"/>
          <w:b w:val="0"/>
          <w:sz w:val="24"/>
        </w:rPr>
      </w:pPr>
      <w:r w:rsidRPr="00AC1139">
        <w:rPr>
          <w:rFonts w:ascii="Times New Roman" w:hAnsi="Times New Roman"/>
          <w:b w:val="0"/>
          <w:sz w:val="24"/>
        </w:rPr>
        <w:t xml:space="preserve">The least burdensome and intrusive method was used for the regulatory change. No viable alternatives or less costly or intrusive alternatives were considered. </w:t>
      </w:r>
    </w:p>
    <w:p w:rsidR="00AC1139" w:rsidRDefault="00AC1139" w:rsidP="00AC1139">
      <w:pPr>
        <w:pStyle w:val="bodytext5"/>
        <w:spacing w:before="0"/>
        <w:rPr>
          <w:rFonts w:ascii="Times New Roman" w:hAnsi="Times New Roman"/>
          <w:b w:val="0"/>
          <w:sz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 xml:space="preserve">Regulatory </w:t>
      </w:r>
      <w:r>
        <w:rPr>
          <w:rFonts w:ascii="Verdana" w:hAnsi="Verdana" w:cs="Arial"/>
          <w:color w:val="008080"/>
          <w:szCs w:val="24"/>
        </w:rPr>
        <w:t>F</w:t>
      </w:r>
      <w:r w:rsidRPr="009054AA">
        <w:rPr>
          <w:rFonts w:ascii="Verdana" w:hAnsi="Verdana" w:cs="Arial"/>
          <w:color w:val="008080"/>
          <w:szCs w:val="24"/>
        </w:rPr>
        <w:t xml:space="preserve">lexibility </w:t>
      </w:r>
      <w:r>
        <w:rPr>
          <w:rFonts w:ascii="Verdana" w:hAnsi="Verdana" w:cs="Arial"/>
          <w:color w:val="008080"/>
          <w:szCs w:val="24"/>
        </w:rPr>
        <w:t>A</w:t>
      </w:r>
      <w:r w:rsidRPr="009054AA">
        <w:rPr>
          <w:rFonts w:ascii="Verdana" w:hAnsi="Verdana" w:cs="Arial"/>
          <w:color w:val="008080"/>
          <w:szCs w:val="24"/>
        </w:rPr>
        <w:t>nalysis</w:t>
      </w:r>
    </w:p>
    <w:p w:rsidR="00AC1139" w:rsidRPr="00112238" w:rsidRDefault="00AC1139" w:rsidP="00AC1139">
      <w:pPr>
        <w:pStyle w:val="bodytext5"/>
        <w:spacing w:before="0"/>
        <w:rPr>
          <w:b w:val="0"/>
          <w:i/>
          <w:sz w:val="6"/>
          <w:szCs w:val="6"/>
        </w:rPr>
      </w:pPr>
    </w:p>
    <w:p w:rsidR="00AC1139" w:rsidRDefault="00AC1139" w:rsidP="00AC1139">
      <w:pPr>
        <w:pStyle w:val="bodytext5"/>
        <w:spacing w:before="0"/>
        <w:rPr>
          <w:b w:val="0"/>
          <w:sz w:val="20"/>
        </w:rPr>
      </w:pPr>
      <w:r>
        <w:rPr>
          <w:b w:val="0"/>
          <w:i/>
          <w:sz w:val="20"/>
        </w:rPr>
        <w:t xml:space="preserve">Pursuant to § 2.2-4007.1B of the Code of Virginia, please describe the agency’s analysis of alternative regulatory methods, consistent with health, safety, environmental, and economic welfare, that will accomplish the objectives of applicable law while minimizing the adverse impact on small business.  Alternative regulatory methods include, at a minimum: 1) establishing less stringent compliance or reporting requirements; 2) establishing less stringent schedules or deadlines for compliance or reporting requirements; 3) consolidation or simplification of compliance or reporting requirements; 4) establishing performance standards for small businesses to replace design or operational standards required in the </w:t>
      </w:r>
      <w:r>
        <w:rPr>
          <w:b w:val="0"/>
          <w:i/>
          <w:sz w:val="20"/>
        </w:rPr>
        <w:lastRenderedPageBreak/>
        <w:t>proposed regulation; and 5) the exemption of small businesses from all or any part of the requirements contained in the regulatory change.</w:t>
      </w:r>
    </w:p>
    <w:p w:rsidR="00AC1139" w:rsidRPr="009054AA" w:rsidRDefault="00AC1139" w:rsidP="00AC1139">
      <w:pPr>
        <w:pStyle w:val="bodytext5"/>
        <w:spacing w:before="0"/>
        <w:rPr>
          <w:b w:val="0"/>
          <w:i/>
          <w:color w:val="008080"/>
          <w:sz w:val="20"/>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9054AA">
        <w:rPr>
          <w:b w:val="0"/>
          <w:i/>
          <w:color w:val="008080"/>
          <w:sz w:val="20"/>
        </w:rPr>
        <w:t xml:space="preserve"> </w:t>
      </w:r>
    </w:p>
    <w:p w:rsidR="00AC1139" w:rsidRPr="00E467BA" w:rsidRDefault="00AC1139" w:rsidP="00AC1139">
      <w:pPr>
        <w:pStyle w:val="BodyText3"/>
        <w:spacing w:before="0"/>
        <w:rPr>
          <w:i w:val="0"/>
          <w:color w:val="008080"/>
          <w:sz w:val="14"/>
          <w:szCs w:val="14"/>
          <w:u w:val="thick"/>
        </w:rPr>
      </w:pPr>
    </w:p>
    <w:p w:rsidR="00AC1139" w:rsidRPr="00AC1139" w:rsidRDefault="00AC1139" w:rsidP="00AC1139">
      <w:pPr>
        <w:pStyle w:val="bodytext5"/>
        <w:spacing w:before="0"/>
        <w:rPr>
          <w:rFonts w:ascii="Times New Roman" w:hAnsi="Times New Roman"/>
          <w:b w:val="0"/>
          <w:sz w:val="24"/>
        </w:rPr>
      </w:pPr>
      <w:r w:rsidRPr="00AC1139">
        <w:rPr>
          <w:rFonts w:ascii="Times New Roman" w:hAnsi="Times New Roman"/>
          <w:b w:val="0"/>
          <w:sz w:val="24"/>
        </w:rPr>
        <w:t>Not applicable.</w:t>
      </w:r>
    </w:p>
    <w:p w:rsidR="00AC1139" w:rsidRDefault="00AC1139" w:rsidP="00AC1139">
      <w:pPr>
        <w:pStyle w:val="bodytext5"/>
        <w:spacing w:before="0"/>
        <w:rPr>
          <w:rFonts w:ascii="Times New Roman" w:hAnsi="Times New Roman"/>
          <w:b w:val="0"/>
          <w:sz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1352D3">
        <w:rPr>
          <w:rFonts w:ascii="Verdana" w:hAnsi="Verdana"/>
          <w:color w:val="008080"/>
          <w:szCs w:val="24"/>
        </w:rPr>
        <w:t xml:space="preserve">Periodic </w:t>
      </w:r>
      <w:r>
        <w:rPr>
          <w:rFonts w:ascii="Verdana" w:hAnsi="Verdana"/>
          <w:color w:val="008080"/>
          <w:szCs w:val="24"/>
        </w:rPr>
        <w:t>R</w:t>
      </w:r>
      <w:r w:rsidRPr="001352D3">
        <w:rPr>
          <w:rFonts w:ascii="Verdana" w:hAnsi="Verdana"/>
          <w:color w:val="008080"/>
          <w:szCs w:val="24"/>
        </w:rPr>
        <w:t xml:space="preserve">eview and </w:t>
      </w:r>
      <w:r>
        <w:rPr>
          <w:rFonts w:ascii="Verdana" w:hAnsi="Verdana"/>
          <w:color w:val="008080"/>
          <w:szCs w:val="24"/>
        </w:rPr>
        <w:br/>
        <w:t>S</w:t>
      </w:r>
      <w:r w:rsidRPr="001352D3">
        <w:rPr>
          <w:rFonts w:ascii="Verdana" w:hAnsi="Verdana"/>
          <w:color w:val="008080"/>
          <w:szCs w:val="24"/>
        </w:rPr>
        <w:t xml:space="preserve">mall </w:t>
      </w:r>
      <w:r>
        <w:rPr>
          <w:rFonts w:ascii="Verdana" w:hAnsi="Verdana"/>
          <w:color w:val="008080"/>
          <w:szCs w:val="24"/>
        </w:rPr>
        <w:t>B</w:t>
      </w:r>
      <w:r w:rsidRPr="001352D3">
        <w:rPr>
          <w:rFonts w:ascii="Verdana" w:hAnsi="Verdana"/>
          <w:color w:val="008080"/>
          <w:szCs w:val="24"/>
        </w:rPr>
        <w:t xml:space="preserve">usiness </w:t>
      </w:r>
      <w:r>
        <w:rPr>
          <w:rFonts w:ascii="Verdana" w:hAnsi="Verdana"/>
          <w:color w:val="008080"/>
          <w:szCs w:val="24"/>
        </w:rPr>
        <w:t>I</w:t>
      </w:r>
      <w:r w:rsidRPr="001352D3">
        <w:rPr>
          <w:rFonts w:ascii="Verdana" w:hAnsi="Verdana"/>
          <w:color w:val="008080"/>
          <w:szCs w:val="24"/>
        </w:rPr>
        <w:t xml:space="preserve">mpact </w:t>
      </w:r>
      <w:r>
        <w:rPr>
          <w:rFonts w:ascii="Verdana" w:hAnsi="Verdana"/>
          <w:color w:val="008080"/>
          <w:szCs w:val="24"/>
        </w:rPr>
        <w:t>R</w:t>
      </w:r>
      <w:r w:rsidRPr="001352D3">
        <w:rPr>
          <w:rFonts w:ascii="Verdana" w:hAnsi="Verdana"/>
          <w:color w:val="008080"/>
          <w:szCs w:val="24"/>
        </w:rPr>
        <w:t xml:space="preserve">eview </w:t>
      </w:r>
      <w:r>
        <w:rPr>
          <w:rFonts w:ascii="Verdana" w:hAnsi="Verdana"/>
          <w:color w:val="008080"/>
          <w:szCs w:val="24"/>
        </w:rPr>
        <w:t>R</w:t>
      </w:r>
      <w:r w:rsidRPr="001352D3">
        <w:rPr>
          <w:rFonts w:ascii="Verdana" w:hAnsi="Verdana"/>
          <w:color w:val="008080"/>
          <w:szCs w:val="24"/>
        </w:rPr>
        <w:t xml:space="preserve">eport of </w:t>
      </w:r>
      <w:r>
        <w:rPr>
          <w:rFonts w:ascii="Verdana" w:hAnsi="Verdana"/>
          <w:color w:val="008080"/>
          <w:szCs w:val="24"/>
        </w:rPr>
        <w:t>F</w:t>
      </w:r>
      <w:r w:rsidRPr="001352D3">
        <w:rPr>
          <w:rFonts w:ascii="Verdana" w:hAnsi="Verdana"/>
          <w:color w:val="008080"/>
          <w:szCs w:val="24"/>
        </w:rPr>
        <w:t>indings</w:t>
      </w:r>
    </w:p>
    <w:p w:rsidR="00AC1139" w:rsidRDefault="00AC1139" w:rsidP="00AC1139">
      <w:pPr>
        <w:pStyle w:val="BodyText3"/>
        <w:spacing w:before="0"/>
      </w:pPr>
    </w:p>
    <w:p w:rsidR="00AC1139" w:rsidRPr="00AC1139" w:rsidRDefault="00AC1139" w:rsidP="00AC1139">
      <w:pPr>
        <w:pStyle w:val="BodyText3"/>
        <w:spacing w:before="0"/>
        <w:rPr>
          <w:rFonts w:ascii="Arial" w:hAnsi="Arial" w:cs="Arial"/>
          <w:b w:val="0"/>
          <w:i w:val="0"/>
        </w:rPr>
      </w:pPr>
      <w:r w:rsidRPr="00AC1139">
        <w:rPr>
          <w:rFonts w:ascii="Arial" w:hAnsi="Arial" w:cs="Arial"/>
          <w:b w:val="0"/>
          <w:i w:val="0"/>
        </w:rPr>
        <w:t xml:space="preserve">If you are using this form to report the result of a periodic review/small business impact review that is being conducted as part of this regulatory action, and was announced during the NOIRA stage, please indicate whether the regulatory change meets the criteria set out in Executive Order 14 (as amended, July 16, 2018), e.g., is necessary for the protection of public health, safety, and welfare; minimizes the economic impact on small businesses consistent with the stated objectives of applicable law; and is clearly written and easily understandable. </w:t>
      </w:r>
    </w:p>
    <w:p w:rsidR="00AC1139" w:rsidRPr="00AC1139" w:rsidRDefault="00AC1139" w:rsidP="00AC1139">
      <w:pPr>
        <w:pStyle w:val="BodyText3"/>
        <w:spacing w:before="0"/>
        <w:rPr>
          <w:rFonts w:ascii="Arial" w:hAnsi="Arial" w:cs="Arial"/>
          <w:b w:val="0"/>
          <w:i w:val="0"/>
        </w:rPr>
      </w:pPr>
    </w:p>
    <w:p w:rsidR="00AC1139" w:rsidRPr="00AC1139" w:rsidRDefault="00AC1139" w:rsidP="00AC1139">
      <w:pPr>
        <w:pStyle w:val="BodyText3"/>
        <w:spacing w:before="0"/>
        <w:rPr>
          <w:rFonts w:ascii="Arial" w:hAnsi="Arial" w:cs="Arial"/>
          <w:b w:val="0"/>
          <w:i w:val="0"/>
        </w:rPr>
      </w:pPr>
      <w:r w:rsidRPr="00AC1139">
        <w:rPr>
          <w:rFonts w:ascii="Arial" w:hAnsi="Arial" w:cs="Arial"/>
          <w:b w:val="0"/>
          <w:i w:val="0"/>
        </w:rPr>
        <w:t xml:space="preserve">In addition, as required by § 2.2-4007.1 E and F of the Code of Virginia, include a discussion of the agency’s consideration of: (1) the continued need for the regulation; (2) the nature of complaints or comments received concerning the regulation from the public; (3) the complexity of the regulation; (4) the extent to the which the regulation overlaps, duplicates, or conflicts with federal or state law or regulation; and (5) the length of time since the regulation has been evaluated or the degree to which technology, economic conditions, or other factors have changed in the area affected by the regulation. </w:t>
      </w:r>
    </w:p>
    <w:p w:rsidR="00AC1139" w:rsidRPr="008E5B69" w:rsidRDefault="00AC1139" w:rsidP="00AC1139">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Default="00AC1139" w:rsidP="00AC1139">
      <w:pPr>
        <w:pStyle w:val="bodytext5"/>
        <w:spacing w:before="0"/>
        <w:rPr>
          <w:rFonts w:ascii="Times New Roman" w:hAnsi="Times New Roman"/>
          <w:b w:val="0"/>
          <w:color w:val="008080"/>
          <w:sz w:val="14"/>
          <w:szCs w:val="14"/>
          <w:u w:val="double"/>
        </w:rPr>
      </w:pPr>
    </w:p>
    <w:p w:rsidR="00AC1139" w:rsidRPr="00AC1139" w:rsidRDefault="00AC1139" w:rsidP="00AC1139">
      <w:pPr>
        <w:autoSpaceDE w:val="0"/>
        <w:autoSpaceDN w:val="0"/>
        <w:adjustRightInd w:val="0"/>
        <w:rPr>
          <w:rFonts w:cs="Times New Roman"/>
        </w:rPr>
      </w:pPr>
      <w:r w:rsidRPr="00AC1139">
        <w:rPr>
          <w:rFonts w:cs="Times New Roman"/>
        </w:rPr>
        <w:t xml:space="preserve">Changes in professional practice at postsecondary institutions and business and industry necessitated revisions to the </w:t>
      </w:r>
      <w:r w:rsidRPr="00AC1139">
        <w:rPr>
          <w:rFonts w:cs="Times New Roman"/>
          <w:bCs/>
          <w:i/>
        </w:rPr>
        <w:t>Regulations Governing Secondary School Transcripts</w:t>
      </w:r>
      <w:r w:rsidRPr="00AC1139">
        <w:rPr>
          <w:rFonts w:cs="Times New Roman"/>
        </w:rPr>
        <w:t xml:space="preserve"> (</w:t>
      </w:r>
      <w:r w:rsidRPr="00AC1139">
        <w:rPr>
          <w:rFonts w:cs="Times New Roman"/>
          <w:bCs/>
        </w:rPr>
        <w:t>8VAC20-160-10, et. seq).</w:t>
      </w:r>
      <w:r w:rsidRPr="00AC1139">
        <w:rPr>
          <w:rFonts w:cs="Times New Roman"/>
        </w:rPr>
        <w:t xml:space="preserve"> </w:t>
      </w:r>
    </w:p>
    <w:p w:rsidR="00AC1139" w:rsidRPr="00AC1139" w:rsidRDefault="00AC1139" w:rsidP="00AC1139">
      <w:pPr>
        <w:rPr>
          <w:rFonts w:cs="Times New Roman"/>
        </w:rPr>
      </w:pPr>
      <w:r w:rsidRPr="00AC1139">
        <w:rPr>
          <w:rFonts w:cs="Times New Roman"/>
        </w:rPr>
        <w:t xml:space="preserve">The need for revisions is necessitated by educator and constituent calls expressing concern with outdated language and programs, as well as the need to clarify how specific transcript elements such as absences, previous schools attended, and course work are listed. </w:t>
      </w:r>
    </w:p>
    <w:p w:rsidR="00AC1139" w:rsidRPr="00AC1139" w:rsidRDefault="00AC1139" w:rsidP="00AC1139">
      <w:pPr>
        <w:autoSpaceDE w:val="0"/>
        <w:autoSpaceDN w:val="0"/>
        <w:adjustRightInd w:val="0"/>
        <w:rPr>
          <w:rFonts w:cs="Times New Roman"/>
        </w:rPr>
      </w:pPr>
      <w:r w:rsidRPr="00AC1139">
        <w:rPr>
          <w:rFonts w:cs="Times New Roman"/>
        </w:rPr>
        <w:t xml:space="preserve">The last full revision to the </w:t>
      </w:r>
      <w:r w:rsidRPr="00AC1139">
        <w:rPr>
          <w:rFonts w:cs="Times New Roman"/>
          <w:i/>
          <w:iCs/>
        </w:rPr>
        <w:t xml:space="preserve">Regulations Governing Secondary School Transcripts </w:t>
      </w:r>
      <w:r w:rsidRPr="00AC1139">
        <w:rPr>
          <w:rFonts w:cs="Times New Roman"/>
        </w:rPr>
        <w:t xml:space="preserve">was approved by the Board of Education in 2007. </w:t>
      </w:r>
    </w:p>
    <w:p w:rsidR="00AC1139" w:rsidRDefault="00AC1139" w:rsidP="00AC1139">
      <w:pPr>
        <w:pStyle w:val="Text"/>
        <w:spacing w:before="0" w:line="240" w:lineRule="auto"/>
        <w:rPr>
          <w:rFonts w:cs="Arial"/>
          <w:b/>
          <w:sz w:val="20"/>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 xml:space="preserve">Public </w:t>
      </w:r>
      <w:r>
        <w:rPr>
          <w:rFonts w:ascii="Verdana" w:hAnsi="Verdana" w:cs="Arial"/>
          <w:color w:val="008080"/>
          <w:szCs w:val="24"/>
        </w:rPr>
        <w:t>C</w:t>
      </w:r>
      <w:r w:rsidRPr="009054AA">
        <w:rPr>
          <w:rFonts w:ascii="Verdana" w:hAnsi="Verdana" w:cs="Arial"/>
          <w:color w:val="008080"/>
          <w:szCs w:val="24"/>
        </w:rPr>
        <w:t>omment</w:t>
      </w:r>
    </w:p>
    <w:p w:rsidR="00AC1139" w:rsidRPr="00E30735" w:rsidRDefault="00AC1139" w:rsidP="00AC1139">
      <w:pPr>
        <w:pStyle w:val="bodytext6"/>
        <w:tabs>
          <w:tab w:val="left" w:pos="0"/>
          <w:tab w:val="left" w:pos="90"/>
        </w:tabs>
        <w:rPr>
          <w:i/>
          <w:sz w:val="6"/>
          <w:szCs w:val="6"/>
        </w:rPr>
      </w:pPr>
    </w:p>
    <w:p w:rsidR="00AC1139" w:rsidRPr="0064730D" w:rsidRDefault="00AC1139" w:rsidP="00AC1139">
      <w:pPr>
        <w:pStyle w:val="bodytext6"/>
        <w:tabs>
          <w:tab w:val="left" w:pos="0"/>
          <w:tab w:val="left" w:pos="90"/>
        </w:tabs>
        <w:rPr>
          <w:rFonts w:cs="Arial"/>
          <w:i/>
          <w:sz w:val="20"/>
        </w:rPr>
      </w:pPr>
      <w:r>
        <w:rPr>
          <w:i/>
          <w:sz w:val="20"/>
        </w:rPr>
        <w:t xml:space="preserve">Please </w:t>
      </w:r>
      <w:r w:rsidRPr="00095A3A">
        <w:rPr>
          <w:i/>
          <w:sz w:val="20"/>
          <w:u w:val="single"/>
        </w:rPr>
        <w:t>summarize</w:t>
      </w:r>
      <w:r>
        <w:rPr>
          <w:i/>
          <w:sz w:val="20"/>
        </w:rPr>
        <w:t xml:space="preserve"> all comments received during the public comment period following the publication of the previous stage, and provide the agency response</w:t>
      </w:r>
      <w:r w:rsidRPr="00F71D1A">
        <w:rPr>
          <w:rFonts w:cs="Arial"/>
          <w:i/>
          <w:sz w:val="20"/>
        </w:rPr>
        <w:t>.</w:t>
      </w:r>
      <w:r>
        <w:rPr>
          <w:rFonts w:cs="Arial"/>
          <w:i/>
          <w:sz w:val="20"/>
        </w:rPr>
        <w:t xml:space="preserve"> Ensure to include all comments submitted: including those </w:t>
      </w:r>
      <w:r w:rsidRPr="001714C1">
        <w:rPr>
          <w:rFonts w:cs="Arial"/>
          <w:i/>
          <w:sz w:val="20"/>
        </w:rPr>
        <w:t>received on Town Hall</w:t>
      </w:r>
      <w:r>
        <w:rPr>
          <w:rFonts w:cs="Arial"/>
          <w:i/>
          <w:sz w:val="20"/>
        </w:rPr>
        <w:t>,</w:t>
      </w:r>
      <w:r w:rsidRPr="001714C1">
        <w:rPr>
          <w:rFonts w:cs="Arial"/>
          <w:i/>
          <w:sz w:val="20"/>
        </w:rPr>
        <w:t xml:space="preserve"> in a public hearing</w:t>
      </w:r>
      <w:r>
        <w:rPr>
          <w:rFonts w:cs="Arial"/>
          <w:i/>
          <w:sz w:val="20"/>
        </w:rPr>
        <w:t>,</w:t>
      </w:r>
      <w:r w:rsidRPr="001714C1">
        <w:rPr>
          <w:rFonts w:cs="Arial"/>
          <w:i/>
          <w:sz w:val="20"/>
        </w:rPr>
        <w:t xml:space="preserve"> or submitted directly to the agency or board.</w:t>
      </w:r>
      <w:r>
        <w:rPr>
          <w:rFonts w:cs="Arial"/>
          <w:i/>
          <w:sz w:val="20"/>
        </w:rPr>
        <w:t xml:space="preserve"> </w:t>
      </w:r>
      <w:r w:rsidRPr="00F71D1A">
        <w:rPr>
          <w:rFonts w:cs="Arial"/>
          <w:i/>
          <w:sz w:val="20"/>
        </w:rPr>
        <w:t>If no comment was received, enter a specific s</w:t>
      </w:r>
      <w:r w:rsidRPr="0064730D">
        <w:rPr>
          <w:rFonts w:cs="Arial"/>
          <w:i/>
          <w:sz w:val="20"/>
        </w:rPr>
        <w:t>tatement to that effect</w:t>
      </w:r>
      <w:r>
        <w:rPr>
          <w:rFonts w:cs="Arial"/>
          <w:i/>
          <w:sz w:val="20"/>
        </w:rPr>
        <w:t xml:space="preserve">. </w:t>
      </w:r>
    </w:p>
    <w:p w:rsidR="00AC1139" w:rsidRDefault="00AC1139" w:rsidP="00AC1139">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C1139" w:rsidRPr="00E30735" w:rsidRDefault="00AC1139" w:rsidP="00AC1139">
      <w:pPr>
        <w:pStyle w:val="bodytext5"/>
        <w:spacing w:before="0"/>
        <w:rPr>
          <w:rFonts w:ascii="Times New Roman" w:hAnsi="Times New Roman"/>
          <w:b w:val="0"/>
          <w:color w:val="008080"/>
          <w:sz w:val="14"/>
          <w:szCs w:val="14"/>
          <w:u w:val="double"/>
        </w:rPr>
      </w:pPr>
    </w:p>
    <w:p w:rsidR="00AC1139" w:rsidRPr="00E30735" w:rsidRDefault="00AC1139" w:rsidP="00AC1139">
      <w:pPr>
        <w:pStyle w:val="bodytext5"/>
        <w:spacing w:before="0"/>
        <w:rPr>
          <w:rFonts w:ascii="Times New Roman" w:hAnsi="Times New Roman"/>
          <w:b w:val="0"/>
          <w:color w:val="008080"/>
          <w:sz w:val="14"/>
          <w:szCs w:val="14"/>
          <w:u w:val="doub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3381"/>
        <w:gridCol w:w="4245"/>
      </w:tblGrid>
      <w:tr w:rsidR="00AC1139" w:rsidTr="000272A4">
        <w:tc>
          <w:tcPr>
            <w:tcW w:w="1620" w:type="dxa"/>
          </w:tcPr>
          <w:p w:rsidR="00AC1139" w:rsidRPr="00AC1139" w:rsidRDefault="00AC1139" w:rsidP="000272A4">
            <w:pPr>
              <w:pStyle w:val="bodytext6"/>
              <w:tabs>
                <w:tab w:val="left" w:pos="0"/>
                <w:tab w:val="left" w:pos="90"/>
              </w:tabs>
              <w:rPr>
                <w:rFonts w:ascii="Times New Roman" w:hAnsi="Times New Roman"/>
                <w:b/>
                <w:bCs/>
                <w:sz w:val="24"/>
                <w:szCs w:val="24"/>
              </w:rPr>
            </w:pPr>
            <w:r w:rsidRPr="00AC1139">
              <w:rPr>
                <w:rFonts w:ascii="Times New Roman" w:hAnsi="Times New Roman"/>
                <w:b/>
                <w:bCs/>
                <w:sz w:val="24"/>
                <w:szCs w:val="24"/>
              </w:rPr>
              <w:t xml:space="preserve">Commenter </w:t>
            </w:r>
          </w:p>
        </w:tc>
        <w:tc>
          <w:tcPr>
            <w:tcW w:w="3420" w:type="dxa"/>
          </w:tcPr>
          <w:p w:rsidR="00AC1139" w:rsidRPr="00AC1139" w:rsidRDefault="00AC1139" w:rsidP="000272A4">
            <w:pPr>
              <w:pStyle w:val="bodytext6"/>
              <w:tabs>
                <w:tab w:val="left" w:pos="0"/>
                <w:tab w:val="left" w:pos="90"/>
              </w:tabs>
              <w:rPr>
                <w:rFonts w:ascii="Times New Roman" w:hAnsi="Times New Roman"/>
                <w:b/>
                <w:bCs/>
                <w:sz w:val="24"/>
                <w:szCs w:val="24"/>
              </w:rPr>
            </w:pPr>
            <w:r w:rsidRPr="00AC1139">
              <w:rPr>
                <w:rFonts w:ascii="Times New Roman" w:hAnsi="Times New Roman"/>
                <w:b/>
                <w:bCs/>
                <w:sz w:val="24"/>
                <w:szCs w:val="24"/>
              </w:rPr>
              <w:t xml:space="preserve">Comment </w:t>
            </w:r>
          </w:p>
        </w:tc>
        <w:tc>
          <w:tcPr>
            <w:tcW w:w="4320" w:type="dxa"/>
          </w:tcPr>
          <w:p w:rsidR="00AC1139" w:rsidRPr="00AC1139" w:rsidRDefault="00AC1139" w:rsidP="000272A4">
            <w:pPr>
              <w:pStyle w:val="bodytext6"/>
              <w:tabs>
                <w:tab w:val="left" w:pos="0"/>
                <w:tab w:val="left" w:pos="90"/>
              </w:tabs>
              <w:rPr>
                <w:rFonts w:ascii="Times New Roman" w:hAnsi="Times New Roman"/>
                <w:b/>
                <w:bCs/>
                <w:sz w:val="24"/>
                <w:szCs w:val="24"/>
              </w:rPr>
            </w:pPr>
            <w:r w:rsidRPr="00AC1139">
              <w:rPr>
                <w:rFonts w:ascii="Times New Roman" w:hAnsi="Times New Roman"/>
                <w:b/>
                <w:bCs/>
                <w:sz w:val="24"/>
                <w:szCs w:val="24"/>
              </w:rPr>
              <w:t>Agency response</w:t>
            </w:r>
          </w:p>
        </w:tc>
      </w:tr>
      <w:tr w:rsidR="00AC1139" w:rsidTr="000272A4">
        <w:tc>
          <w:tcPr>
            <w:tcW w:w="1620" w:type="dxa"/>
          </w:tcPr>
          <w:p w:rsidR="00AC1139" w:rsidRPr="00AC1139" w:rsidRDefault="00AC1139" w:rsidP="000272A4">
            <w:pPr>
              <w:pStyle w:val="bodytext6"/>
              <w:tabs>
                <w:tab w:val="left" w:pos="0"/>
                <w:tab w:val="left" w:pos="90"/>
              </w:tabs>
              <w:rPr>
                <w:rFonts w:ascii="Times New Roman" w:hAnsi="Times New Roman"/>
                <w:sz w:val="24"/>
                <w:szCs w:val="24"/>
              </w:rPr>
            </w:pPr>
          </w:p>
        </w:tc>
        <w:tc>
          <w:tcPr>
            <w:tcW w:w="3420" w:type="dxa"/>
          </w:tcPr>
          <w:p w:rsidR="00AC1139" w:rsidRPr="00AC1139" w:rsidRDefault="00AC1139" w:rsidP="000272A4">
            <w:pPr>
              <w:pStyle w:val="bodytext6"/>
              <w:tabs>
                <w:tab w:val="left" w:pos="0"/>
                <w:tab w:val="left" w:pos="90"/>
              </w:tabs>
              <w:rPr>
                <w:rFonts w:ascii="Times New Roman" w:hAnsi="Times New Roman"/>
                <w:color w:val="222222"/>
                <w:sz w:val="24"/>
                <w:szCs w:val="24"/>
                <w:shd w:val="clear" w:color="auto" w:fill="FFFFFF"/>
              </w:rPr>
            </w:pPr>
            <w:r w:rsidRPr="00AC1139">
              <w:rPr>
                <w:rFonts w:ascii="Times New Roman" w:hAnsi="Times New Roman"/>
                <w:sz w:val="24"/>
                <w:szCs w:val="24"/>
              </w:rPr>
              <w:t>During the NOIRA stage, no public comment was received through Town Hall or submitted directly to the agency or board.</w:t>
            </w:r>
            <w:r w:rsidRPr="00AC1139">
              <w:rPr>
                <w:rFonts w:ascii="Times New Roman" w:hAnsi="Times New Roman"/>
                <w:color w:val="222222"/>
                <w:sz w:val="24"/>
                <w:szCs w:val="24"/>
                <w:shd w:val="clear" w:color="auto" w:fill="FFFFFF"/>
              </w:rPr>
              <w:t xml:space="preserve"> </w:t>
            </w:r>
          </w:p>
          <w:p w:rsidR="00AC1139" w:rsidRPr="00AC1139" w:rsidRDefault="00AC1139" w:rsidP="000272A4">
            <w:pPr>
              <w:pStyle w:val="bodytext6"/>
              <w:tabs>
                <w:tab w:val="left" w:pos="0"/>
                <w:tab w:val="left" w:pos="90"/>
              </w:tabs>
              <w:rPr>
                <w:rFonts w:ascii="Times New Roman" w:hAnsi="Times New Roman"/>
                <w:color w:val="222222"/>
                <w:sz w:val="24"/>
                <w:szCs w:val="24"/>
                <w:shd w:val="clear" w:color="auto" w:fill="FFFFFF"/>
              </w:rPr>
            </w:pPr>
          </w:p>
          <w:p w:rsidR="00AC1139" w:rsidRPr="00AC1139" w:rsidRDefault="00AC1139" w:rsidP="000272A4">
            <w:pPr>
              <w:pStyle w:val="bodytext6"/>
              <w:tabs>
                <w:tab w:val="left" w:pos="0"/>
                <w:tab w:val="left" w:pos="90"/>
              </w:tabs>
              <w:rPr>
                <w:rFonts w:ascii="Times New Roman" w:hAnsi="Times New Roman"/>
                <w:sz w:val="24"/>
                <w:szCs w:val="24"/>
              </w:rPr>
            </w:pPr>
            <w:r w:rsidRPr="00AC1139">
              <w:rPr>
                <w:rFonts w:ascii="Times New Roman" w:hAnsi="Times New Roman"/>
                <w:color w:val="222222"/>
                <w:sz w:val="24"/>
                <w:szCs w:val="24"/>
                <w:shd w:val="clear" w:color="auto" w:fill="FFFFFF"/>
              </w:rPr>
              <w:lastRenderedPageBreak/>
              <w:t>Upon Board approval, and any technical edits by Department staff, the proposed revisions to the </w:t>
            </w:r>
            <w:r w:rsidRPr="00AC1139">
              <w:rPr>
                <w:rFonts w:ascii="Times New Roman" w:hAnsi="Times New Roman"/>
                <w:i/>
                <w:iCs/>
                <w:color w:val="222222"/>
                <w:sz w:val="24"/>
                <w:szCs w:val="24"/>
                <w:shd w:val="clear" w:color="auto" w:fill="FFFFFF"/>
              </w:rPr>
              <w:t>Regulations Governing Secondary School Transcripts</w:t>
            </w:r>
            <w:r w:rsidRPr="00AC1139">
              <w:rPr>
                <w:rFonts w:ascii="Times New Roman" w:hAnsi="Times New Roman"/>
                <w:color w:val="222222"/>
                <w:sz w:val="24"/>
                <w:szCs w:val="24"/>
                <w:shd w:val="clear" w:color="auto" w:fill="FFFFFF"/>
              </w:rPr>
              <w:t xml:space="preserve"> will submitted for executive branch review pursuant to the </w:t>
            </w:r>
            <w:r w:rsidRPr="00AC1139">
              <w:rPr>
                <w:rFonts w:ascii="Times New Roman" w:hAnsi="Times New Roman"/>
                <w:i/>
                <w:color w:val="222222"/>
                <w:sz w:val="24"/>
                <w:szCs w:val="24"/>
                <w:shd w:val="clear" w:color="auto" w:fill="FFFFFF"/>
              </w:rPr>
              <w:t>Administrative Process Act</w:t>
            </w:r>
            <w:r w:rsidRPr="00AC1139">
              <w:rPr>
                <w:rFonts w:ascii="Times New Roman" w:hAnsi="Times New Roman"/>
                <w:color w:val="222222"/>
                <w:sz w:val="24"/>
                <w:szCs w:val="24"/>
                <w:shd w:val="clear" w:color="auto" w:fill="FFFFFF"/>
              </w:rPr>
              <w:t>.</w:t>
            </w:r>
            <w:r w:rsidRPr="00AC1139">
              <w:rPr>
                <w:rFonts w:ascii="Times New Roman" w:hAnsi="Times New Roman"/>
                <w:sz w:val="24"/>
                <w:szCs w:val="24"/>
              </w:rPr>
              <w:br/>
            </w:r>
          </w:p>
        </w:tc>
        <w:tc>
          <w:tcPr>
            <w:tcW w:w="4320" w:type="dxa"/>
          </w:tcPr>
          <w:p w:rsidR="00AC1139" w:rsidRPr="00AC1139" w:rsidRDefault="00AC1139" w:rsidP="000272A4">
            <w:pPr>
              <w:pStyle w:val="bodytext6"/>
              <w:tabs>
                <w:tab w:val="left" w:pos="0"/>
                <w:tab w:val="left" w:pos="90"/>
              </w:tabs>
              <w:rPr>
                <w:rFonts w:ascii="Times New Roman" w:hAnsi="Times New Roman"/>
                <w:sz w:val="24"/>
                <w:szCs w:val="24"/>
              </w:rPr>
            </w:pPr>
          </w:p>
        </w:tc>
      </w:tr>
      <w:tr w:rsidR="00AC1139" w:rsidTr="000272A4">
        <w:tc>
          <w:tcPr>
            <w:tcW w:w="1620" w:type="dxa"/>
          </w:tcPr>
          <w:p w:rsidR="00AC1139" w:rsidRPr="00AC1139" w:rsidRDefault="00AC1139" w:rsidP="000272A4">
            <w:pPr>
              <w:pStyle w:val="bodytext6"/>
              <w:tabs>
                <w:tab w:val="left" w:pos="0"/>
                <w:tab w:val="left" w:pos="90"/>
              </w:tabs>
              <w:rPr>
                <w:rFonts w:ascii="Times New Roman" w:hAnsi="Times New Roman"/>
                <w:sz w:val="24"/>
                <w:szCs w:val="24"/>
              </w:rPr>
            </w:pPr>
          </w:p>
        </w:tc>
        <w:tc>
          <w:tcPr>
            <w:tcW w:w="3420" w:type="dxa"/>
          </w:tcPr>
          <w:p w:rsidR="00AC1139" w:rsidRPr="00AC1139" w:rsidRDefault="00AC1139" w:rsidP="000272A4">
            <w:pPr>
              <w:pStyle w:val="bodytext6"/>
              <w:tabs>
                <w:tab w:val="left" w:pos="0"/>
                <w:tab w:val="left" w:pos="90"/>
              </w:tabs>
              <w:rPr>
                <w:rFonts w:ascii="Times New Roman" w:hAnsi="Times New Roman"/>
                <w:sz w:val="24"/>
                <w:szCs w:val="24"/>
              </w:rPr>
            </w:pPr>
          </w:p>
        </w:tc>
        <w:tc>
          <w:tcPr>
            <w:tcW w:w="4320" w:type="dxa"/>
          </w:tcPr>
          <w:p w:rsidR="00AC1139" w:rsidRPr="00AC1139" w:rsidRDefault="00AC1139" w:rsidP="000272A4">
            <w:pPr>
              <w:pStyle w:val="bodytext6"/>
              <w:tabs>
                <w:tab w:val="left" w:pos="0"/>
                <w:tab w:val="left" w:pos="90"/>
              </w:tabs>
              <w:rPr>
                <w:rFonts w:ascii="Times New Roman" w:hAnsi="Times New Roman"/>
                <w:sz w:val="24"/>
                <w:szCs w:val="24"/>
              </w:rPr>
            </w:pPr>
          </w:p>
        </w:tc>
      </w:tr>
    </w:tbl>
    <w:p w:rsidR="00AC1139" w:rsidRDefault="00AC1139" w:rsidP="00AC1139">
      <w:pPr>
        <w:pStyle w:val="bodytext6"/>
        <w:rPr>
          <w:rFonts w:ascii="Times New Roman" w:hAnsi="Times New Roman"/>
          <w:sz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 xml:space="preserve">Public </w:t>
      </w:r>
      <w:r>
        <w:rPr>
          <w:rFonts w:ascii="Verdana" w:hAnsi="Verdana" w:cs="Arial"/>
          <w:color w:val="008080"/>
          <w:szCs w:val="24"/>
        </w:rPr>
        <w:t>P</w:t>
      </w:r>
      <w:r w:rsidRPr="009054AA">
        <w:rPr>
          <w:rFonts w:ascii="Verdana" w:hAnsi="Verdana" w:cs="Arial"/>
          <w:color w:val="008080"/>
          <w:szCs w:val="24"/>
        </w:rPr>
        <w:t>articipation</w:t>
      </w:r>
    </w:p>
    <w:p w:rsidR="00AC1139" w:rsidRPr="00FD5FD3" w:rsidRDefault="00AC1139" w:rsidP="00AC1139">
      <w:pPr>
        <w:pStyle w:val="BodyText3"/>
        <w:spacing w:before="0"/>
        <w:rPr>
          <w:i w:val="0"/>
          <w:sz w:val="6"/>
          <w:szCs w:val="6"/>
        </w:rPr>
      </w:pPr>
    </w:p>
    <w:p w:rsidR="00AC1139" w:rsidRPr="00AC1139" w:rsidRDefault="00AC1139" w:rsidP="00AC1139">
      <w:pPr>
        <w:pStyle w:val="BodyText3"/>
        <w:spacing w:before="0"/>
        <w:rPr>
          <w:rFonts w:ascii="Arial" w:hAnsi="Arial" w:cs="Arial"/>
          <w:b w:val="0"/>
        </w:rPr>
      </w:pPr>
      <w:r w:rsidRPr="00AC1139">
        <w:rPr>
          <w:rFonts w:ascii="Arial" w:hAnsi="Arial" w:cs="Arial"/>
          <w:b w:val="0"/>
        </w:rPr>
        <w:t xml:space="preserve">Please </w:t>
      </w:r>
      <w:r w:rsidRPr="00AC1139">
        <w:rPr>
          <w:rFonts w:ascii="Arial" w:hAnsi="Arial" w:cs="Arial"/>
          <w:b w:val="0"/>
          <w:iCs/>
          <w:color w:val="000000"/>
        </w:rPr>
        <w:t xml:space="preserve">include a statement that in addition to any other comments on the regulatory change, the agency is seeking comments on the costs and benefits of the regulatory change and the impacts of the regulated community. </w:t>
      </w:r>
      <w:r w:rsidRPr="00AC1139">
        <w:rPr>
          <w:rFonts w:ascii="Arial" w:hAnsi="Arial" w:cs="Arial"/>
          <w:b w:val="0"/>
        </w:rPr>
        <w:t xml:space="preserve">Also, indicate whether a public hearing will be held to receive comments. </w:t>
      </w:r>
      <w:r w:rsidRPr="00AC1139">
        <w:rPr>
          <w:rFonts w:ascii="Arial" w:hAnsi="Arial" w:cs="Arial"/>
          <w:b w:val="0"/>
          <w:iCs/>
          <w:color w:val="000000"/>
        </w:rPr>
        <w:t xml:space="preserve"> </w:t>
      </w:r>
      <w:r w:rsidRPr="00AC1139">
        <w:rPr>
          <w:rFonts w:ascii="Arial" w:hAnsi="Arial" w:cs="Arial"/>
          <w:b w:val="0"/>
        </w:rPr>
        <w:t xml:space="preserve"> </w:t>
      </w:r>
    </w:p>
    <w:p w:rsidR="00AC1139" w:rsidRPr="008E5B69" w:rsidRDefault="00AC1139" w:rsidP="00AC1139">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t xml:space="preserve">           </w:t>
      </w:r>
      <w:r w:rsidRPr="008E5B69">
        <w:rPr>
          <w:rFonts w:ascii="Times New Roman" w:hAnsi="Times New Roman"/>
          <w:color w:val="008080"/>
          <w:sz w:val="14"/>
          <w:szCs w:val="14"/>
          <w:u w:val="thick"/>
        </w:rPr>
        <w:tab/>
      </w:r>
    </w:p>
    <w:p w:rsidR="00AC1139" w:rsidRPr="001D67D5" w:rsidRDefault="00AC1139" w:rsidP="00AC1139">
      <w:pPr>
        <w:pStyle w:val="BodyText3"/>
        <w:spacing w:before="0"/>
        <w:rPr>
          <w:i w:val="0"/>
          <w:sz w:val="24"/>
        </w:rPr>
      </w:pPr>
    </w:p>
    <w:p w:rsidR="00AC1139" w:rsidRPr="00AC1139" w:rsidRDefault="00AC1139" w:rsidP="00AC1139">
      <w:pPr>
        <w:pStyle w:val="PlainText"/>
        <w:rPr>
          <w:rFonts w:ascii="Times New Roman" w:hAnsi="Times New Roman" w:cs="Times New Roman"/>
          <w:color w:val="000000"/>
          <w:szCs w:val="20"/>
        </w:rPr>
      </w:pPr>
      <w:r w:rsidRPr="00AC1139">
        <w:rPr>
          <w:rFonts w:ascii="Times New Roman" w:hAnsi="Times New Roman" w:cs="Times New Roman"/>
          <w:color w:val="000000"/>
          <w:szCs w:val="20"/>
        </w:rPr>
        <w:t xml:space="preserve">In addition to any other comments, the Board of Education is seeking comments on the costs and benefits of the proposal and the potential impacts of this regulatory proposal. Also, the agency/board is seeking information on impacts on small businesses as defined in § 2.2-4007.1 of the </w:t>
      </w:r>
      <w:r w:rsidRPr="00AC1139">
        <w:rPr>
          <w:rFonts w:ascii="Times New Roman" w:hAnsi="Times New Roman" w:cs="Times New Roman"/>
          <w:i/>
          <w:color w:val="000000"/>
          <w:szCs w:val="20"/>
        </w:rPr>
        <w:t>Code of Virginia</w:t>
      </w:r>
      <w:r w:rsidRPr="00AC1139">
        <w:rPr>
          <w:rFonts w:ascii="Times New Roman" w:hAnsi="Times New Roman" w:cs="Times New Roman"/>
          <w:color w:val="000000"/>
          <w:szCs w:val="20"/>
        </w:rPr>
        <w:t>. Information may include: 1) projected reporting, recordkeeping and other administrative costs; 2) probable effect of the regulation on affected small businesses; and 3) description of less intrusive or costly alternative methods of achieving the purpose of the regulation.</w:t>
      </w:r>
    </w:p>
    <w:p w:rsidR="00AC1139" w:rsidRPr="00AC1139" w:rsidRDefault="00AC1139" w:rsidP="00AC1139">
      <w:pPr>
        <w:pStyle w:val="PlainText"/>
        <w:ind w:left="720"/>
        <w:rPr>
          <w:rFonts w:ascii="Times New Roman" w:hAnsi="Times New Roman" w:cs="Times New Roman"/>
          <w:color w:val="000000"/>
          <w:szCs w:val="20"/>
        </w:rPr>
      </w:pPr>
      <w:r w:rsidRPr="00AC1139">
        <w:rPr>
          <w:rFonts w:ascii="Times New Roman" w:hAnsi="Times New Roman" w:cs="Times New Roman"/>
          <w:color w:val="000000"/>
          <w:szCs w:val="20"/>
        </w:rPr>
        <w:t> </w:t>
      </w:r>
    </w:p>
    <w:p w:rsidR="00AC1139" w:rsidRPr="00AC1139" w:rsidRDefault="00AC1139" w:rsidP="00AC1139">
      <w:pPr>
        <w:pStyle w:val="PlainText"/>
        <w:rPr>
          <w:rFonts w:ascii="Times New Roman" w:hAnsi="Times New Roman" w:cs="Times New Roman"/>
          <w:color w:val="000000"/>
          <w:szCs w:val="20"/>
        </w:rPr>
      </w:pPr>
      <w:r w:rsidRPr="00AC1139">
        <w:rPr>
          <w:rFonts w:ascii="Times New Roman" w:hAnsi="Times New Roman" w:cs="Times New Roman"/>
          <w:color w:val="000000"/>
          <w:szCs w:val="20"/>
        </w:rPr>
        <w:t xml:space="preserve">Anyone wishing to submit written comments for the public comment file may do so through the Public Comment Forums feature of the Virginia Regulatory Town Hall at the </w:t>
      </w:r>
      <w:hyperlink r:id="rId20" w:history="1">
        <w:r w:rsidRPr="00AC1139">
          <w:rPr>
            <w:rStyle w:val="Hyperlink"/>
            <w:rFonts w:ascii="Times New Roman" w:hAnsi="Times New Roman" w:cs="Times New Roman"/>
            <w:szCs w:val="20"/>
          </w:rPr>
          <w:t>townhall.virginia.gov</w:t>
        </w:r>
      </w:hyperlink>
      <w:r w:rsidRPr="00AC1139">
        <w:rPr>
          <w:rFonts w:ascii="Times New Roman" w:hAnsi="Times New Roman" w:cs="Times New Roman"/>
          <w:color w:val="000000"/>
          <w:szCs w:val="20"/>
        </w:rPr>
        <w:t xml:space="preserve"> website. Written comments must include the name and address of the commenter. Comments may also be submitted by mail, email, or fax to Joseph Wharff, 101 N. 14</w:t>
      </w:r>
      <w:r w:rsidRPr="00AC1139">
        <w:rPr>
          <w:rFonts w:ascii="Times New Roman" w:hAnsi="Times New Roman" w:cs="Times New Roman"/>
          <w:color w:val="000000"/>
          <w:szCs w:val="20"/>
          <w:vertAlign w:val="superscript"/>
        </w:rPr>
        <w:t>th</w:t>
      </w:r>
      <w:r w:rsidRPr="00AC1139">
        <w:rPr>
          <w:rFonts w:ascii="Times New Roman" w:hAnsi="Times New Roman" w:cs="Times New Roman"/>
          <w:color w:val="000000"/>
          <w:szCs w:val="20"/>
        </w:rPr>
        <w:t xml:space="preserve"> Street, 20</w:t>
      </w:r>
      <w:r w:rsidRPr="00AC1139">
        <w:rPr>
          <w:rFonts w:ascii="Times New Roman" w:hAnsi="Times New Roman" w:cs="Times New Roman"/>
          <w:color w:val="000000"/>
          <w:szCs w:val="20"/>
          <w:vertAlign w:val="superscript"/>
        </w:rPr>
        <w:t>th</w:t>
      </w:r>
      <w:r w:rsidRPr="00AC1139">
        <w:rPr>
          <w:rFonts w:ascii="Times New Roman" w:hAnsi="Times New Roman" w:cs="Times New Roman"/>
          <w:color w:val="000000"/>
          <w:szCs w:val="20"/>
        </w:rPr>
        <w:t xml:space="preserve"> Floor, Richmond, Virginia 23218, by telephone at (804) 225-3370 or by email at </w:t>
      </w:r>
      <w:hyperlink r:id="rId21" w:history="1">
        <w:r w:rsidRPr="00AC1139">
          <w:rPr>
            <w:rStyle w:val="Hyperlink"/>
            <w:rFonts w:ascii="Times New Roman" w:hAnsi="Times New Roman" w:cs="Times New Roman"/>
            <w:szCs w:val="20"/>
          </w:rPr>
          <w:t>Joseph.Wharff@doe.virginia.gov.</w:t>
        </w:r>
        <w:r w:rsidRPr="00AC1139">
          <w:rPr>
            <w:rStyle w:val="Hyperlink"/>
            <w:rFonts w:ascii="Times New Roman" w:hAnsi="Times New Roman" w:cs="Times New Roman"/>
            <w:szCs w:val="20"/>
            <w:u w:val="none"/>
          </w:rPr>
          <w:t xml:space="preserve"> </w:t>
        </w:r>
      </w:hyperlink>
      <w:r w:rsidRPr="00AC1139">
        <w:rPr>
          <w:rFonts w:ascii="Times New Roman" w:hAnsi="Times New Roman" w:cs="Times New Roman"/>
          <w:color w:val="000000"/>
          <w:szCs w:val="20"/>
        </w:rPr>
        <w:t>or by fax at (804) 530-4560. In order to be considered, comments must be received by 11:59 p.m. on the last day of the public comment period.</w:t>
      </w:r>
    </w:p>
    <w:p w:rsidR="00AC1139" w:rsidRPr="00AC1139" w:rsidRDefault="00AC1139" w:rsidP="00AC1139">
      <w:pPr>
        <w:pStyle w:val="PlainText"/>
        <w:rPr>
          <w:rFonts w:ascii="Times New Roman" w:hAnsi="Times New Roman" w:cs="Times New Roman"/>
          <w:color w:val="000000"/>
          <w:szCs w:val="20"/>
        </w:rPr>
      </w:pPr>
    </w:p>
    <w:p w:rsidR="00AC1139" w:rsidRPr="00AC1139" w:rsidRDefault="00AC1139" w:rsidP="00AC1139">
      <w:pPr>
        <w:pStyle w:val="bodytext5"/>
        <w:spacing w:before="0"/>
        <w:rPr>
          <w:rFonts w:ascii="Times New Roman" w:hAnsi="Times New Roman"/>
          <w:b w:val="0"/>
          <w:sz w:val="24"/>
        </w:rPr>
      </w:pPr>
      <w:r w:rsidRPr="00AC1139">
        <w:rPr>
          <w:rFonts w:ascii="Times New Roman" w:hAnsi="Times New Roman"/>
          <w:b w:val="0"/>
          <w:sz w:val="24"/>
        </w:rPr>
        <w:t>A public hearing will not be held following the publication of this stage of this regulatory action.</w:t>
      </w:r>
    </w:p>
    <w:p w:rsidR="00AC1139" w:rsidRPr="00095A3A" w:rsidRDefault="00AC1139" w:rsidP="00AC1139">
      <w:pPr>
        <w:pStyle w:val="bodytext6"/>
        <w:rPr>
          <w:rFonts w:ascii="Times New Roman" w:hAnsi="Times New Roman"/>
          <w:sz w:val="24"/>
        </w:rPr>
      </w:pPr>
    </w:p>
    <w:p w:rsidR="00AC1139" w:rsidRDefault="00AC1139" w:rsidP="00AC1139">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B94BA5">
        <w:rPr>
          <w:rFonts w:ascii="Verdana" w:hAnsi="Verdana" w:cs="Arial"/>
          <w:color w:val="008080"/>
          <w:szCs w:val="24"/>
        </w:rPr>
        <w:t xml:space="preserve">Detail of </w:t>
      </w:r>
      <w:r>
        <w:rPr>
          <w:rFonts w:ascii="Verdana" w:hAnsi="Verdana" w:cs="Arial"/>
          <w:color w:val="008080"/>
          <w:szCs w:val="24"/>
        </w:rPr>
        <w:t>C</w:t>
      </w:r>
      <w:r w:rsidRPr="00B94BA5">
        <w:rPr>
          <w:rFonts w:ascii="Verdana" w:hAnsi="Verdana" w:cs="Arial"/>
          <w:color w:val="008080"/>
          <w:szCs w:val="24"/>
        </w:rPr>
        <w:t>hanges</w:t>
      </w:r>
    </w:p>
    <w:p w:rsidR="00AC1139" w:rsidRPr="00FD5FD3" w:rsidRDefault="00AC1139" w:rsidP="00AC1139">
      <w:pPr>
        <w:pStyle w:val="BodyText3"/>
        <w:spacing w:before="0"/>
        <w:rPr>
          <w:sz w:val="6"/>
          <w:szCs w:val="6"/>
        </w:rPr>
      </w:pPr>
    </w:p>
    <w:p w:rsidR="00AC1139" w:rsidRPr="00AC1139" w:rsidRDefault="00AC1139" w:rsidP="00AC1139">
      <w:pPr>
        <w:pStyle w:val="BodyText3"/>
        <w:spacing w:before="0"/>
        <w:rPr>
          <w:rFonts w:ascii="Arial" w:hAnsi="Arial" w:cs="Arial"/>
          <w:b w:val="0"/>
          <w:i w:val="0"/>
        </w:rPr>
      </w:pPr>
      <w:r w:rsidRPr="00AC1139">
        <w:rPr>
          <w:rFonts w:ascii="Arial" w:hAnsi="Arial" w:cs="Arial"/>
          <w:b w:val="0"/>
          <w:i w:val="0"/>
        </w:rPr>
        <w:t xml:space="preserve">Please list all regulatory changes and the consequences of the changes. Explain the new requirements and what they mean rather than merely quoting the text of the regulation. </w:t>
      </w:r>
    </w:p>
    <w:p w:rsidR="00AC1139" w:rsidRPr="00AC1139" w:rsidRDefault="00AC1139" w:rsidP="00AC1139">
      <w:pPr>
        <w:pStyle w:val="BodyText3"/>
        <w:spacing w:before="0"/>
        <w:rPr>
          <w:rFonts w:ascii="Arial" w:hAnsi="Arial" w:cs="Arial"/>
          <w:b w:val="0"/>
          <w:i w:val="0"/>
        </w:rPr>
      </w:pPr>
    </w:p>
    <w:p w:rsidR="00AC1139" w:rsidRPr="00AC1139" w:rsidRDefault="00AC1139" w:rsidP="00AC1139">
      <w:pPr>
        <w:pStyle w:val="BodyText3"/>
        <w:spacing w:before="0"/>
        <w:rPr>
          <w:rFonts w:ascii="Arial" w:hAnsi="Arial" w:cs="Arial"/>
          <w:b w:val="0"/>
          <w:i w:val="0"/>
        </w:rPr>
      </w:pPr>
      <w:r w:rsidRPr="00AC1139">
        <w:rPr>
          <w:rFonts w:ascii="Arial" w:hAnsi="Arial" w:cs="Arial"/>
          <w:b w:val="0"/>
          <w:i w:val="0"/>
        </w:rPr>
        <w:t xml:space="preserve">If the regulatory change will be a new chapter, describe the intent of the language and the expected impact. Please describe the difference between existing regulation(s) and/or agency practice(s) and what is being proposed in this regulatory change. Delete inapplicable tables. </w:t>
      </w:r>
    </w:p>
    <w:p w:rsidR="00AC1139" w:rsidRPr="00AC1139" w:rsidRDefault="00AC1139" w:rsidP="00AC1139">
      <w:pPr>
        <w:pStyle w:val="BodyText3"/>
        <w:spacing w:before="0"/>
        <w:rPr>
          <w:rFonts w:ascii="Arial" w:hAnsi="Arial" w:cs="Arial"/>
          <w:b w:val="0"/>
          <w:i w:val="0"/>
        </w:rPr>
      </w:pPr>
    </w:p>
    <w:p w:rsidR="00AC1139" w:rsidRPr="00AC1139" w:rsidRDefault="00AC1139" w:rsidP="00AC1139">
      <w:pPr>
        <w:pStyle w:val="BodyText3"/>
        <w:spacing w:before="0"/>
        <w:rPr>
          <w:rFonts w:ascii="Arial" w:hAnsi="Arial" w:cs="Arial"/>
          <w:b w:val="0"/>
          <w:i w:val="0"/>
          <w:color w:val="FF0000"/>
        </w:rPr>
      </w:pPr>
      <w:r w:rsidRPr="00AC1139">
        <w:rPr>
          <w:rFonts w:ascii="Arial" w:hAnsi="Arial" w:cs="Arial"/>
          <w:b w:val="0"/>
          <w:i w:val="0"/>
        </w:rPr>
        <w:t xml:space="preserve">If the regulatory change is intended to replace an </w:t>
      </w:r>
      <w:r w:rsidRPr="00AC1139">
        <w:rPr>
          <w:rFonts w:ascii="Arial" w:hAnsi="Arial" w:cs="Arial"/>
          <w:b w:val="0"/>
          <w:i w:val="0"/>
          <w:u w:val="single"/>
        </w:rPr>
        <w:t>emergency regulation</w:t>
      </w:r>
      <w:r w:rsidRPr="00AC1139">
        <w:rPr>
          <w:rFonts w:ascii="Arial" w:hAnsi="Arial" w:cs="Arial"/>
          <w:b w:val="0"/>
          <w:i w:val="0"/>
        </w:rPr>
        <w:t xml:space="preserve">, please follow the instructions in the text following the three chart templates below. Please include citations to the specific section(s) of the regulation that are changing.    </w:t>
      </w:r>
    </w:p>
    <w:p w:rsidR="00AC1139" w:rsidRPr="009054AA" w:rsidRDefault="00AC1139" w:rsidP="00AC1139">
      <w:pPr>
        <w:pStyle w:val="bodytext5"/>
        <w:spacing w:before="0"/>
        <w:rPr>
          <w:color w:val="008080"/>
        </w:rPr>
      </w:pPr>
      <w:r w:rsidRPr="008E5B69">
        <w:rPr>
          <w:rFonts w:ascii="Times New Roman" w:hAnsi="Times New Roman"/>
          <w:color w:val="008080"/>
          <w:sz w:val="14"/>
          <w:szCs w:val="14"/>
          <w:u w:val="thick"/>
        </w:rPr>
        <w:lastRenderedPageBreak/>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t xml:space="preserve">  </w:t>
      </w:r>
    </w:p>
    <w:p w:rsidR="00AC1139" w:rsidRPr="00AC1139" w:rsidRDefault="00AC1139" w:rsidP="00AC1139">
      <w:pPr>
        <w:pStyle w:val="Text"/>
        <w:spacing w:before="0" w:line="240" w:lineRule="auto"/>
        <w:rPr>
          <w:szCs w:val="24"/>
        </w:rPr>
      </w:pPr>
      <w:r w:rsidRPr="00AC1139">
        <w:rPr>
          <w:szCs w:val="24"/>
        </w:rPr>
        <w:t xml:space="preserve">For changes to existing regulation(s), please use the following chart:  </w:t>
      </w:r>
    </w:p>
    <w:p w:rsidR="00AC1139" w:rsidRPr="00AC1139" w:rsidRDefault="00AC1139" w:rsidP="00AC1139">
      <w:pPr>
        <w:pStyle w:val="Text"/>
        <w:spacing w:before="0" w:line="240"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509"/>
        <w:gridCol w:w="2768"/>
        <w:gridCol w:w="3802"/>
      </w:tblGrid>
      <w:tr w:rsidR="00AC1139" w:rsidRPr="00AC1139" w:rsidTr="000272A4">
        <w:tc>
          <w:tcPr>
            <w:tcW w:w="990" w:type="dxa"/>
            <w:shd w:val="clear" w:color="auto" w:fill="EAF1DD" w:themeFill="accent3" w:themeFillTint="33"/>
          </w:tcPr>
          <w:p w:rsidR="00AC1139" w:rsidRPr="00AC1139" w:rsidRDefault="00AC1139" w:rsidP="000272A4">
            <w:pPr>
              <w:pStyle w:val="Text"/>
              <w:spacing w:before="0" w:line="240" w:lineRule="auto"/>
              <w:rPr>
                <w:b/>
                <w:bCs/>
                <w:szCs w:val="24"/>
              </w:rPr>
            </w:pPr>
            <w:r w:rsidRPr="00AC1139">
              <w:rPr>
                <w:b/>
                <w:bCs/>
                <w:szCs w:val="24"/>
              </w:rPr>
              <w:t>Current section number</w:t>
            </w:r>
          </w:p>
        </w:tc>
        <w:tc>
          <w:tcPr>
            <w:tcW w:w="1530" w:type="dxa"/>
          </w:tcPr>
          <w:p w:rsidR="00AC1139" w:rsidRPr="00AC1139" w:rsidRDefault="00AC1139" w:rsidP="000272A4">
            <w:pPr>
              <w:pStyle w:val="Text"/>
              <w:spacing w:before="0" w:line="240" w:lineRule="auto"/>
              <w:rPr>
                <w:b/>
                <w:bCs/>
                <w:szCs w:val="24"/>
              </w:rPr>
            </w:pPr>
            <w:r w:rsidRPr="00AC1139">
              <w:rPr>
                <w:b/>
                <w:bCs/>
                <w:szCs w:val="24"/>
              </w:rPr>
              <w:t>New section number, if applicable</w:t>
            </w:r>
          </w:p>
        </w:tc>
        <w:tc>
          <w:tcPr>
            <w:tcW w:w="2880" w:type="dxa"/>
            <w:shd w:val="clear" w:color="auto" w:fill="EAF1DD" w:themeFill="accent3" w:themeFillTint="33"/>
          </w:tcPr>
          <w:p w:rsidR="00AC1139" w:rsidRPr="00AC1139" w:rsidRDefault="00AC1139" w:rsidP="000272A4">
            <w:pPr>
              <w:pStyle w:val="Text"/>
              <w:spacing w:before="0" w:line="240" w:lineRule="auto"/>
              <w:rPr>
                <w:b/>
                <w:bCs/>
                <w:szCs w:val="24"/>
              </w:rPr>
            </w:pPr>
            <w:r w:rsidRPr="00AC1139">
              <w:rPr>
                <w:b/>
                <w:bCs/>
                <w:szCs w:val="24"/>
              </w:rPr>
              <w:t>Current requirement</w:t>
            </w:r>
          </w:p>
        </w:tc>
        <w:tc>
          <w:tcPr>
            <w:tcW w:w="3960" w:type="dxa"/>
          </w:tcPr>
          <w:p w:rsidR="00AC1139" w:rsidRPr="00AC1139" w:rsidRDefault="00AC1139" w:rsidP="000272A4">
            <w:pPr>
              <w:pStyle w:val="Text"/>
              <w:spacing w:before="0" w:line="240" w:lineRule="auto"/>
              <w:rPr>
                <w:b/>
                <w:bCs/>
                <w:szCs w:val="24"/>
              </w:rPr>
            </w:pPr>
            <w:r w:rsidRPr="00AC1139">
              <w:rPr>
                <w:b/>
                <w:bCs/>
                <w:szCs w:val="24"/>
              </w:rPr>
              <w:t>Change, intent, rationale, and likely impact of new requirements</w:t>
            </w:r>
          </w:p>
        </w:tc>
      </w:tr>
      <w:tr w:rsidR="00AC1139" w:rsidRPr="00AC1139" w:rsidTr="000272A4">
        <w:tc>
          <w:tcPr>
            <w:tcW w:w="990" w:type="dxa"/>
            <w:shd w:val="clear" w:color="auto" w:fill="EAF1DD" w:themeFill="accent3" w:themeFillTint="33"/>
          </w:tcPr>
          <w:p w:rsidR="00AC1139" w:rsidRPr="00AC1139" w:rsidRDefault="00AC1139" w:rsidP="000272A4">
            <w:pPr>
              <w:pStyle w:val="Text"/>
              <w:spacing w:before="0" w:line="240" w:lineRule="auto"/>
              <w:rPr>
                <w:szCs w:val="24"/>
              </w:rPr>
            </w:pPr>
            <w:r w:rsidRPr="00AC1139">
              <w:rPr>
                <w:szCs w:val="24"/>
              </w:rPr>
              <w:t>8VAC20-160-10</w:t>
            </w:r>
          </w:p>
        </w:tc>
        <w:tc>
          <w:tcPr>
            <w:tcW w:w="1530" w:type="dxa"/>
          </w:tcPr>
          <w:p w:rsidR="00AC1139" w:rsidRPr="00AC1139" w:rsidRDefault="00AC1139" w:rsidP="000272A4">
            <w:pPr>
              <w:pStyle w:val="Text"/>
              <w:spacing w:before="0" w:line="240" w:lineRule="auto"/>
              <w:rPr>
                <w:szCs w:val="24"/>
              </w:rPr>
            </w:pPr>
          </w:p>
        </w:tc>
        <w:tc>
          <w:tcPr>
            <w:tcW w:w="2880" w:type="dxa"/>
            <w:shd w:val="clear" w:color="auto" w:fill="EAF1DD" w:themeFill="accent3" w:themeFillTint="33"/>
          </w:tcPr>
          <w:p w:rsidR="00AC1139" w:rsidRPr="00AC1139" w:rsidRDefault="00AC1139" w:rsidP="000272A4">
            <w:pPr>
              <w:pStyle w:val="Text"/>
              <w:spacing w:before="0" w:line="240" w:lineRule="auto"/>
              <w:rPr>
                <w:szCs w:val="24"/>
              </w:rPr>
            </w:pPr>
            <w:r w:rsidRPr="00AC1139">
              <w:rPr>
                <w:szCs w:val="24"/>
              </w:rPr>
              <w:t>This section includes definitions for these regulations.</w:t>
            </w:r>
          </w:p>
        </w:tc>
        <w:tc>
          <w:tcPr>
            <w:tcW w:w="3960" w:type="dxa"/>
          </w:tcPr>
          <w:p w:rsidR="00AC1139" w:rsidRPr="00AC1139" w:rsidRDefault="00AC1139" w:rsidP="000272A4">
            <w:pPr>
              <w:pStyle w:val="Text"/>
              <w:spacing w:before="0" w:line="240" w:lineRule="auto"/>
              <w:rPr>
                <w:szCs w:val="24"/>
              </w:rPr>
            </w:pPr>
            <w:r w:rsidRPr="00AC1139">
              <w:rPr>
                <w:szCs w:val="24"/>
              </w:rPr>
              <w:t>Definition of “Accelerated course” has been deleted.</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“Advanced-level courses/programs” has been revised to remove language not needed.</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“Advanced Placement (AP) course” has been revised for clarity.</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“Certificate of Program Completion award date” has been revised to add clarity and a reference to the applicable regulatory section of the SOA.</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“Commonwealth College Course Collaborative” has been deleted as it is no longer available.</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“Commonwealth Scholar” has been deleted, as it is no longer available.</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“Credit” has been deleted in favor of adding definitions for both a “Standard Credit” and “Verified unit of credit.”</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“Credit summary” has been revised.</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“Curriculum” has been deleted and replaced with the definition of “Curricular Program.”</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“Dual enrollment course” has been revised for clarity.</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“Honors course” has been revised to update language.</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“Secondary course” has been revised by removing language not needed.</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“Secondary school profile data” has been revised to remove language not needed.</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Added definition of “Standard credit” or “standard credit” with language from the revised SOA.</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Added definition of “Verified unit of credit” or “verified credit” with language from the revised SOA.</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Definition of “Weighted course” has been revised to update the language.</w:t>
            </w:r>
          </w:p>
          <w:p w:rsidR="00AC1139" w:rsidRPr="00AC1139" w:rsidRDefault="00AC1139" w:rsidP="000272A4">
            <w:pPr>
              <w:pStyle w:val="Text"/>
              <w:spacing w:before="0" w:line="240" w:lineRule="auto"/>
              <w:rPr>
                <w:szCs w:val="24"/>
              </w:rPr>
            </w:pPr>
          </w:p>
        </w:tc>
      </w:tr>
      <w:tr w:rsidR="00AC1139" w:rsidRPr="00AC1139" w:rsidTr="000272A4">
        <w:tc>
          <w:tcPr>
            <w:tcW w:w="990" w:type="dxa"/>
            <w:shd w:val="clear" w:color="auto" w:fill="EAF1DD" w:themeFill="accent3" w:themeFillTint="33"/>
          </w:tcPr>
          <w:p w:rsidR="00AC1139" w:rsidRPr="00AC1139" w:rsidRDefault="00AC1139" w:rsidP="000272A4">
            <w:pPr>
              <w:pStyle w:val="Text"/>
              <w:spacing w:before="0" w:line="240" w:lineRule="auto"/>
              <w:rPr>
                <w:szCs w:val="24"/>
              </w:rPr>
            </w:pPr>
            <w:r w:rsidRPr="00AC1139">
              <w:rPr>
                <w:szCs w:val="24"/>
              </w:rPr>
              <w:lastRenderedPageBreak/>
              <w:t>8VAC20-160-20</w:t>
            </w:r>
          </w:p>
        </w:tc>
        <w:tc>
          <w:tcPr>
            <w:tcW w:w="1530" w:type="dxa"/>
          </w:tcPr>
          <w:p w:rsidR="00AC1139" w:rsidRPr="00AC1139" w:rsidRDefault="00AC1139" w:rsidP="000272A4">
            <w:pPr>
              <w:pStyle w:val="Text"/>
              <w:spacing w:before="0" w:line="240" w:lineRule="auto"/>
              <w:rPr>
                <w:szCs w:val="24"/>
              </w:rPr>
            </w:pPr>
          </w:p>
        </w:tc>
        <w:tc>
          <w:tcPr>
            <w:tcW w:w="2880" w:type="dxa"/>
            <w:shd w:val="clear" w:color="auto" w:fill="EAF1DD" w:themeFill="accent3" w:themeFillTint="33"/>
          </w:tcPr>
          <w:p w:rsidR="00AC1139" w:rsidRPr="00AC1139" w:rsidRDefault="00AC1139" w:rsidP="000272A4">
            <w:pPr>
              <w:pStyle w:val="Text"/>
              <w:spacing w:before="0" w:line="240" w:lineRule="auto"/>
              <w:rPr>
                <w:szCs w:val="24"/>
              </w:rPr>
            </w:pPr>
            <w:r w:rsidRPr="00AC1139">
              <w:rPr>
                <w:szCs w:val="24"/>
              </w:rPr>
              <w:t>This section includes the effective date for the change to the regulations for students who take secondary courses.</w:t>
            </w:r>
          </w:p>
        </w:tc>
        <w:tc>
          <w:tcPr>
            <w:tcW w:w="3960" w:type="dxa"/>
          </w:tcPr>
          <w:p w:rsidR="00AC1139" w:rsidRPr="00AC1139" w:rsidRDefault="00AC1139" w:rsidP="000272A4">
            <w:pPr>
              <w:pStyle w:val="Text"/>
              <w:spacing w:before="0" w:line="240" w:lineRule="auto"/>
              <w:rPr>
                <w:szCs w:val="24"/>
              </w:rPr>
            </w:pPr>
            <w:r w:rsidRPr="00AC1139">
              <w:rPr>
                <w:szCs w:val="24"/>
              </w:rPr>
              <w:t>Effective date changed to 2020-2021.</w:t>
            </w:r>
          </w:p>
        </w:tc>
      </w:tr>
      <w:tr w:rsidR="00AC1139" w:rsidRPr="00AC1139" w:rsidTr="000272A4">
        <w:tc>
          <w:tcPr>
            <w:tcW w:w="990" w:type="dxa"/>
            <w:shd w:val="clear" w:color="auto" w:fill="EAF1DD" w:themeFill="accent3" w:themeFillTint="33"/>
          </w:tcPr>
          <w:p w:rsidR="00AC1139" w:rsidRPr="00AC1139" w:rsidRDefault="00AC1139" w:rsidP="000272A4">
            <w:pPr>
              <w:pStyle w:val="Text"/>
              <w:spacing w:before="0" w:line="240" w:lineRule="auto"/>
              <w:rPr>
                <w:szCs w:val="24"/>
              </w:rPr>
            </w:pPr>
            <w:r w:rsidRPr="00AC1139">
              <w:rPr>
                <w:szCs w:val="24"/>
              </w:rPr>
              <w:t>8VAC20-160-30</w:t>
            </w:r>
          </w:p>
        </w:tc>
        <w:tc>
          <w:tcPr>
            <w:tcW w:w="1530" w:type="dxa"/>
          </w:tcPr>
          <w:p w:rsidR="00AC1139" w:rsidRPr="00AC1139" w:rsidRDefault="00AC1139" w:rsidP="000272A4">
            <w:pPr>
              <w:pStyle w:val="Text"/>
              <w:spacing w:before="0" w:line="240" w:lineRule="auto"/>
              <w:rPr>
                <w:szCs w:val="24"/>
              </w:rPr>
            </w:pPr>
          </w:p>
        </w:tc>
        <w:tc>
          <w:tcPr>
            <w:tcW w:w="2880" w:type="dxa"/>
            <w:shd w:val="clear" w:color="auto" w:fill="EAF1DD" w:themeFill="accent3" w:themeFillTint="33"/>
          </w:tcPr>
          <w:p w:rsidR="00AC1139" w:rsidRPr="00AC1139" w:rsidRDefault="00AC1139" w:rsidP="000272A4">
            <w:pPr>
              <w:pStyle w:val="Text"/>
              <w:spacing w:before="0" w:line="240" w:lineRule="auto"/>
              <w:rPr>
                <w:szCs w:val="24"/>
              </w:rPr>
            </w:pPr>
            <w:r w:rsidRPr="00AC1139">
              <w:rPr>
                <w:szCs w:val="24"/>
              </w:rPr>
              <w:t>This section describes the format options for secondary school transcripts.</w:t>
            </w:r>
          </w:p>
        </w:tc>
        <w:tc>
          <w:tcPr>
            <w:tcW w:w="3960" w:type="dxa"/>
          </w:tcPr>
          <w:p w:rsidR="00AC1139" w:rsidRPr="00AC1139" w:rsidRDefault="00AC1139" w:rsidP="000272A4">
            <w:pPr>
              <w:pStyle w:val="Text"/>
              <w:spacing w:before="0" w:line="240" w:lineRule="auto"/>
              <w:rPr>
                <w:szCs w:val="24"/>
              </w:rPr>
            </w:pPr>
            <w:r w:rsidRPr="00AC1139">
              <w:rPr>
                <w:szCs w:val="24"/>
              </w:rPr>
              <w:t>Revision was made to the language in the opening paragraph to encourage the use by divisions of using XML as the digital data exchange method for electronic transcript transmission.</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Requirement for “Gender” was deleted. Secondary and postsecondary partners stated that this information is gathered in other ways and not needed on the official transcript.</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Revision was made to change “Home address” to “Primary address.”</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lastRenderedPageBreak/>
              <w:t>Revision was made to change “Home telephone number” to “Primary phone number.”</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Revision to the language of “Type of diploma” for clarity.</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Language added to include “High School Equivalency” to the information included on the transcript if no diploma has been awarded.</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 xml:space="preserve">Language added to include completion of First Aid, Cardiopulmonary Resuscitation (CPR), and Automated External Defibrillator (AED) to transcripts to align with requirements in </w:t>
            </w:r>
            <w:hyperlink r:id="rId22" w:history="1">
              <w:r w:rsidRPr="00AC1139">
                <w:rPr>
                  <w:rStyle w:val="Hyperlink"/>
                  <w:i/>
                  <w:szCs w:val="24"/>
                </w:rPr>
                <w:t>8VAC20-131-51</w:t>
              </w:r>
            </w:hyperlink>
            <w:r w:rsidRPr="00AC1139">
              <w:rPr>
                <w:szCs w:val="24"/>
              </w:rPr>
              <w:t>.</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Requirement for “Notation of Commonwealth Scholar Designation” deleted as it is no longer available.</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Language added to clarify that information provided on the transcript for contact information for schools where high school credits were earned be the name of the school “at the time” the credits were earned. This revision is directly related to constituent feedback.</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Language added to clarify that days absent on the transcript reflect only those for years in which the student was taking courses for high school credit. This revision is directly related to constituent feedback.</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 xml:space="preserve">Language added to clarify that all courses, to include repeated courses, are to be on the transcript, except those purged from the middle school </w:t>
            </w:r>
            <w:r w:rsidRPr="00AC1139">
              <w:rPr>
                <w:szCs w:val="24"/>
              </w:rPr>
              <w:lastRenderedPageBreak/>
              <w:t xml:space="preserve">record in accordance with </w:t>
            </w:r>
            <w:hyperlink r:id="rId23" w:history="1">
              <w:r w:rsidRPr="00AC1139">
                <w:rPr>
                  <w:rStyle w:val="Hyperlink"/>
                  <w:i/>
                  <w:szCs w:val="24"/>
                </w:rPr>
                <w:t>8VAC20-131-90</w:t>
              </w:r>
            </w:hyperlink>
            <w:r w:rsidRPr="00AC1139">
              <w:rPr>
                <w:i/>
                <w:szCs w:val="24"/>
              </w:rPr>
              <w:t>.</w:t>
            </w:r>
            <w:r w:rsidRPr="00AC1139">
              <w:rPr>
                <w:szCs w:val="24"/>
              </w:rPr>
              <w:t xml:space="preserve"> </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Language added to “credits to date” to specify both standard and verified credits.</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Language added to specify “overall standard credit summary” needed on the transcript.</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Revision made to change the language for the transcript to include the standardized testing record from an “Opt-Out” to an “Opt-In.” The transcript will now NOT include scores such as SAT/ACT unless the student or parent elect to have it added, per the division policy (Opt-In). This revision is a result of stakeholder feedback.</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Language added to allow for signature and title of school official to be transmitted through a secure and verified electronic method.</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Language added to allow for the date of the official signature to be transmitted through a secure and verified electronic method.</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Language added to include “College Entrance Examination Board” to clarify the acronym “CEEB.”</w:t>
            </w:r>
          </w:p>
          <w:p w:rsidR="00AC1139" w:rsidRPr="00AC1139" w:rsidRDefault="00AC1139" w:rsidP="000272A4">
            <w:pPr>
              <w:pStyle w:val="Text"/>
              <w:spacing w:before="0" w:line="240" w:lineRule="auto"/>
              <w:rPr>
                <w:szCs w:val="24"/>
              </w:rPr>
            </w:pPr>
          </w:p>
        </w:tc>
      </w:tr>
      <w:tr w:rsidR="00AC1139" w:rsidRPr="00AC1139" w:rsidTr="000272A4">
        <w:tc>
          <w:tcPr>
            <w:tcW w:w="990" w:type="dxa"/>
            <w:shd w:val="clear" w:color="auto" w:fill="EAF1DD" w:themeFill="accent3" w:themeFillTint="33"/>
          </w:tcPr>
          <w:p w:rsidR="00AC1139" w:rsidRPr="00AC1139" w:rsidRDefault="00AC1139" w:rsidP="000272A4">
            <w:pPr>
              <w:pStyle w:val="Text"/>
              <w:spacing w:before="0" w:line="240" w:lineRule="auto"/>
              <w:rPr>
                <w:szCs w:val="24"/>
              </w:rPr>
            </w:pPr>
            <w:r w:rsidRPr="00AC1139">
              <w:rPr>
                <w:szCs w:val="24"/>
              </w:rPr>
              <w:lastRenderedPageBreak/>
              <w:t>8VAC20-160-40</w:t>
            </w:r>
          </w:p>
        </w:tc>
        <w:tc>
          <w:tcPr>
            <w:tcW w:w="1530" w:type="dxa"/>
          </w:tcPr>
          <w:p w:rsidR="00AC1139" w:rsidRPr="00AC1139" w:rsidRDefault="00AC1139" w:rsidP="000272A4">
            <w:pPr>
              <w:pStyle w:val="Text"/>
              <w:spacing w:before="0" w:line="240" w:lineRule="auto"/>
              <w:rPr>
                <w:szCs w:val="24"/>
              </w:rPr>
            </w:pPr>
          </w:p>
        </w:tc>
        <w:tc>
          <w:tcPr>
            <w:tcW w:w="2880" w:type="dxa"/>
            <w:shd w:val="clear" w:color="auto" w:fill="EAF1DD" w:themeFill="accent3" w:themeFillTint="33"/>
          </w:tcPr>
          <w:p w:rsidR="00AC1139" w:rsidRPr="00AC1139" w:rsidRDefault="00AC1139" w:rsidP="000272A4">
            <w:pPr>
              <w:pStyle w:val="Text"/>
              <w:spacing w:before="0" w:line="240" w:lineRule="auto"/>
              <w:rPr>
                <w:szCs w:val="24"/>
              </w:rPr>
            </w:pPr>
            <w:r w:rsidRPr="00AC1139">
              <w:rPr>
                <w:szCs w:val="24"/>
              </w:rPr>
              <w:t>This section describes information that must be contained on the school profile data sheet sent with transcripts.</w:t>
            </w:r>
          </w:p>
        </w:tc>
        <w:tc>
          <w:tcPr>
            <w:tcW w:w="3960" w:type="dxa"/>
          </w:tcPr>
          <w:p w:rsidR="00AC1139" w:rsidRPr="00AC1139" w:rsidRDefault="00AC1139" w:rsidP="000272A4">
            <w:pPr>
              <w:pStyle w:val="Text"/>
              <w:spacing w:before="0" w:line="240" w:lineRule="auto"/>
              <w:rPr>
                <w:szCs w:val="24"/>
              </w:rPr>
            </w:pPr>
            <w:r w:rsidRPr="00AC1139">
              <w:rPr>
                <w:szCs w:val="24"/>
              </w:rPr>
              <w:t>Language revised to “curricular program” to align with revision in 8VAC20-160-10.</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t>Required information “Grade distribution” was deleted. Secondary and postsecondary partners agreed that this is not needed.</w:t>
            </w:r>
          </w:p>
          <w:p w:rsidR="00AC1139" w:rsidRPr="00AC1139" w:rsidRDefault="00AC1139" w:rsidP="000272A4">
            <w:pPr>
              <w:pStyle w:val="Text"/>
              <w:spacing w:before="0" w:line="240" w:lineRule="auto"/>
              <w:rPr>
                <w:szCs w:val="24"/>
              </w:rPr>
            </w:pPr>
          </w:p>
          <w:p w:rsidR="00AC1139" w:rsidRPr="00AC1139" w:rsidRDefault="00AC1139" w:rsidP="000272A4">
            <w:pPr>
              <w:pStyle w:val="Text"/>
              <w:spacing w:before="0" w:line="240" w:lineRule="auto"/>
              <w:rPr>
                <w:szCs w:val="24"/>
              </w:rPr>
            </w:pPr>
            <w:r w:rsidRPr="00AC1139">
              <w:rPr>
                <w:szCs w:val="24"/>
              </w:rPr>
              <w:lastRenderedPageBreak/>
              <w:t>Language “if applicable” added for schools sending an explanation and computation for weighting grades.</w:t>
            </w:r>
          </w:p>
        </w:tc>
      </w:tr>
      <w:tr w:rsidR="00AC1139" w:rsidRPr="00AC1139" w:rsidTr="000272A4">
        <w:tc>
          <w:tcPr>
            <w:tcW w:w="990" w:type="dxa"/>
            <w:shd w:val="clear" w:color="auto" w:fill="EAF1DD" w:themeFill="accent3" w:themeFillTint="33"/>
          </w:tcPr>
          <w:p w:rsidR="00AC1139" w:rsidRPr="00AC1139" w:rsidRDefault="00AC1139" w:rsidP="000272A4">
            <w:pPr>
              <w:pStyle w:val="Text"/>
              <w:spacing w:before="0" w:line="240" w:lineRule="auto"/>
              <w:rPr>
                <w:szCs w:val="24"/>
              </w:rPr>
            </w:pPr>
            <w:r w:rsidRPr="00AC1139">
              <w:rPr>
                <w:szCs w:val="24"/>
              </w:rPr>
              <w:lastRenderedPageBreak/>
              <w:t>8VAC20-160-50</w:t>
            </w:r>
          </w:p>
        </w:tc>
        <w:tc>
          <w:tcPr>
            <w:tcW w:w="1530" w:type="dxa"/>
          </w:tcPr>
          <w:p w:rsidR="00AC1139" w:rsidRPr="00AC1139" w:rsidRDefault="00AC1139" w:rsidP="000272A4">
            <w:pPr>
              <w:pStyle w:val="Text"/>
              <w:spacing w:before="0" w:line="240" w:lineRule="auto"/>
              <w:rPr>
                <w:szCs w:val="24"/>
              </w:rPr>
            </w:pPr>
          </w:p>
        </w:tc>
        <w:tc>
          <w:tcPr>
            <w:tcW w:w="2880" w:type="dxa"/>
            <w:shd w:val="clear" w:color="auto" w:fill="EAF1DD" w:themeFill="accent3" w:themeFillTint="33"/>
          </w:tcPr>
          <w:p w:rsidR="00AC1139" w:rsidRPr="00AC1139" w:rsidRDefault="00AC1139" w:rsidP="000272A4">
            <w:pPr>
              <w:pStyle w:val="Text"/>
              <w:spacing w:before="0" w:line="240" w:lineRule="auto"/>
              <w:rPr>
                <w:szCs w:val="24"/>
              </w:rPr>
            </w:pPr>
            <w:r w:rsidRPr="00AC1139">
              <w:rPr>
                <w:szCs w:val="24"/>
              </w:rPr>
              <w:t>This section describes courses that shall be weighted by school divisions.</w:t>
            </w:r>
          </w:p>
        </w:tc>
        <w:tc>
          <w:tcPr>
            <w:tcW w:w="3960" w:type="dxa"/>
          </w:tcPr>
          <w:p w:rsidR="00AC1139" w:rsidRPr="00AC1139" w:rsidRDefault="00AC1139" w:rsidP="000272A4">
            <w:pPr>
              <w:pStyle w:val="Text"/>
              <w:spacing w:before="0" w:line="240" w:lineRule="auto"/>
              <w:rPr>
                <w:szCs w:val="24"/>
              </w:rPr>
            </w:pPr>
            <w:r w:rsidRPr="00AC1139">
              <w:rPr>
                <w:szCs w:val="24"/>
              </w:rPr>
              <w:t xml:space="preserve">Language was revised to change Advanced Placement and International Baccalaureate to “Advanced-level” and to change “shall” to “may.” A statement was also added for divisions to consider the impact of weighting courses on equitable access to advanced-level courses. </w:t>
            </w:r>
          </w:p>
        </w:tc>
      </w:tr>
    </w:tbl>
    <w:p w:rsidR="00AC1139" w:rsidRPr="00AC1139" w:rsidRDefault="00AC1139" w:rsidP="00AC1139">
      <w:pPr>
        <w:pStyle w:val="Text"/>
        <w:spacing w:before="0" w:line="240" w:lineRule="auto"/>
        <w:rPr>
          <w:szCs w:val="24"/>
        </w:rPr>
      </w:pPr>
    </w:p>
    <w:p w:rsidR="00AC1139" w:rsidRPr="00AC1139" w:rsidRDefault="00AC1139" w:rsidP="00AC1139">
      <w:pPr>
        <w:pStyle w:val="bodytext6"/>
        <w:rPr>
          <w:rFonts w:ascii="Times New Roman" w:hAnsi="Times New Roman"/>
          <w:sz w:val="24"/>
          <w:szCs w:val="24"/>
        </w:rPr>
      </w:pPr>
    </w:p>
    <w:p w:rsidR="00AC1139" w:rsidRPr="00AC1139" w:rsidRDefault="00AC1139" w:rsidP="00AC1139">
      <w:pPr>
        <w:pStyle w:val="bodytext6"/>
        <w:rPr>
          <w:rFonts w:ascii="Times New Roman" w:hAnsi="Times New Roman"/>
          <w:sz w:val="24"/>
          <w:szCs w:val="24"/>
        </w:rPr>
      </w:pPr>
    </w:p>
    <w:p w:rsidR="00AC1139" w:rsidRPr="00AC1139" w:rsidRDefault="00AC1139" w:rsidP="00AC1139">
      <w:pPr>
        <w:pStyle w:val="bodytext6"/>
        <w:rPr>
          <w:rFonts w:ascii="Times New Roman" w:hAnsi="Times New Roman"/>
          <w:sz w:val="24"/>
          <w:szCs w:val="24"/>
        </w:rPr>
      </w:pPr>
    </w:p>
    <w:p w:rsidR="0020239B" w:rsidRPr="00AC1139" w:rsidRDefault="0020239B" w:rsidP="007503E8">
      <w:pPr>
        <w:rPr>
          <w:rFonts w:cs="Times New Roman"/>
          <w:szCs w:val="24"/>
        </w:rPr>
      </w:pPr>
    </w:p>
    <w:sectPr w:rsidR="0020239B" w:rsidRPr="00AC1139" w:rsidSect="00F67F8D">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966" w:rsidRDefault="00544966" w:rsidP="000E009D">
      <w:pPr>
        <w:spacing w:after="0" w:line="240" w:lineRule="auto"/>
      </w:pPr>
      <w:r>
        <w:separator/>
      </w:r>
    </w:p>
  </w:endnote>
  <w:endnote w:type="continuationSeparator" w:id="0">
    <w:p w:rsidR="00544966" w:rsidRDefault="00544966"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2F5AD8">
          <w:rPr>
            <w:rFonts w:cs="Times New Roman"/>
            <w:noProof/>
          </w:rPr>
          <w:t>A</w:t>
        </w:r>
        <w:r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293729"/>
      <w:docPartObj>
        <w:docPartGallery w:val="Page Numbers (Bottom of Page)"/>
        <w:docPartUnique/>
      </w:docPartObj>
    </w:sdtPr>
    <w:sdtEndPr>
      <w:rPr>
        <w:noProof/>
      </w:rPr>
    </w:sdtEndPr>
    <w:sdtContent>
      <w:p w:rsidR="00AC1139" w:rsidRDefault="00AC1139">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2F5AD8">
          <w:rPr>
            <w:rFonts w:cs="Times New Roman"/>
            <w:noProof/>
          </w:rPr>
          <w:t>6</w:t>
        </w:r>
        <w:r w:rsidRPr="000E009D">
          <w:rPr>
            <w:rFonts w:cs="Times New Roman"/>
            <w:noProof/>
          </w:rPr>
          <w:fldChar w:fldCharType="end"/>
        </w:r>
      </w:p>
    </w:sdtContent>
  </w:sdt>
  <w:p w:rsidR="00AC1139" w:rsidRDefault="00AC1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5" w:rsidRDefault="00F67F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4405" w:rsidRDefault="002F5A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5" w:rsidRDefault="00F67F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AD8">
      <w:rPr>
        <w:rStyle w:val="PageNumber"/>
        <w:noProof/>
      </w:rPr>
      <w:t>12</w:t>
    </w:r>
    <w:r>
      <w:rPr>
        <w:rStyle w:val="PageNumber"/>
      </w:rPr>
      <w:fldChar w:fldCharType="end"/>
    </w:r>
  </w:p>
  <w:p w:rsidR="00EE4405" w:rsidRDefault="002F5A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70261"/>
      <w:docPartObj>
        <w:docPartGallery w:val="Page Numbers (Bottom of Page)"/>
        <w:docPartUnique/>
      </w:docPartObj>
    </w:sdtPr>
    <w:sdtEndPr>
      <w:rPr>
        <w:noProof/>
      </w:rPr>
    </w:sdtEndPr>
    <w:sdtContent>
      <w:p w:rsidR="00F67F8D" w:rsidRDefault="00F67F8D">
        <w:pPr>
          <w:pStyle w:val="Footer"/>
          <w:jc w:val="center"/>
        </w:pPr>
        <w:r>
          <w:fldChar w:fldCharType="begin"/>
        </w:r>
        <w:r>
          <w:instrText xml:space="preserve"> PAGE   \* MERGEFORMAT </w:instrText>
        </w:r>
        <w:r>
          <w:fldChar w:fldCharType="separate"/>
        </w:r>
        <w:r w:rsidR="002F5AD8">
          <w:rPr>
            <w:noProof/>
          </w:rPr>
          <w:t>1</w:t>
        </w:r>
        <w:r>
          <w:rPr>
            <w:noProof/>
          </w:rPr>
          <w:fldChar w:fldCharType="end"/>
        </w:r>
      </w:p>
    </w:sdtContent>
  </w:sdt>
  <w:p w:rsidR="00F67F8D" w:rsidRDefault="00F67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966" w:rsidRDefault="00544966" w:rsidP="000E009D">
      <w:pPr>
        <w:spacing w:after="0" w:line="240" w:lineRule="auto"/>
      </w:pPr>
      <w:r>
        <w:separator/>
      </w:r>
    </w:p>
  </w:footnote>
  <w:footnote w:type="continuationSeparator" w:id="0">
    <w:p w:rsidR="00544966" w:rsidRDefault="00544966" w:rsidP="000E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5" w:rsidRDefault="00F67F8D">
    <w:pPr>
      <w:pStyle w:val="Header"/>
      <w:rPr>
        <w:rFonts w:ascii="Arial" w:hAnsi="Arial"/>
        <w:b/>
        <w:sz w:val="28"/>
      </w:rPr>
    </w:pPr>
    <w:r>
      <w:rPr>
        <w:rFonts w:ascii="Arial" w:hAnsi="Arial"/>
        <w:b/>
        <w:sz w:val="20"/>
      </w:rPr>
      <w:t>Town Hall Agency Background Document</w:t>
    </w:r>
    <w:r>
      <w:tab/>
      <w:t xml:space="preserve">   </w:t>
    </w:r>
    <w:r>
      <w:tab/>
    </w:r>
    <w:r w:rsidRPr="00AC1139">
      <w:rPr>
        <w:rFonts w:ascii="Arial" w:hAnsi="Arial"/>
        <w:b/>
        <w:sz w:val="20"/>
      </w:rPr>
      <w:t>Form:  TH-02</w:t>
    </w:r>
  </w:p>
  <w:p w:rsidR="00EE4405" w:rsidRDefault="00F67F8D">
    <w:pPr>
      <w:pStyle w:val="Header"/>
    </w:pPr>
    <w:r>
      <w:rPr>
        <w:rFonts w:ascii="Arial" w:hAnsi="Arial"/>
        <w:b/>
        <w:sz w:val="20"/>
      </w:rPr>
      <w:tab/>
    </w:r>
    <w:r>
      <w:rPr>
        <w:rFonts w:ascii="Arial" w:hAnsi="Arial"/>
        <w:b/>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5" w:rsidRPr="00AC1139" w:rsidRDefault="00F67F8D">
    <w:pPr>
      <w:pStyle w:val="Header"/>
      <w:jc w:val="right"/>
      <w:rPr>
        <w:rFonts w:ascii="Arial" w:hAnsi="Arial"/>
        <w:b/>
        <w:sz w:val="20"/>
      </w:rPr>
    </w:pPr>
    <w:r>
      <w:rPr>
        <w:rFonts w:ascii="Arial" w:hAnsi="Arial"/>
        <w:b/>
        <w:sz w:val="28"/>
      </w:rPr>
      <w:tab/>
    </w:r>
    <w:r>
      <w:rPr>
        <w:rFonts w:ascii="Arial" w:hAnsi="Arial"/>
        <w:b/>
        <w:sz w:val="28"/>
      </w:rPr>
      <w:tab/>
    </w:r>
    <w:r w:rsidRPr="00AC1139">
      <w:rPr>
        <w:rFonts w:ascii="Arial" w:hAnsi="Arial"/>
        <w:b/>
        <w:sz w:val="20"/>
      </w:rPr>
      <w:t xml:space="preserve">           Form: TH-02</w:t>
    </w:r>
  </w:p>
  <w:p w:rsidR="00EE4405" w:rsidRPr="00AC1139" w:rsidRDefault="00F67F8D">
    <w:pPr>
      <w:pStyle w:val="Header"/>
      <w:jc w:val="right"/>
      <w:rPr>
        <w:rFonts w:ascii="Arial" w:hAnsi="Arial"/>
        <w:b/>
        <w:sz w:val="14"/>
      </w:rPr>
    </w:pPr>
    <w:r w:rsidRPr="00AC1139">
      <w:rPr>
        <w:rFonts w:ascii="Arial" w:hAnsi="Arial"/>
        <w:b/>
        <w:sz w:val="14"/>
      </w:rPr>
      <w:t>August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219AC"/>
    <w:rsid w:val="0004026A"/>
    <w:rsid w:val="00074101"/>
    <w:rsid w:val="00092791"/>
    <w:rsid w:val="000D590D"/>
    <w:rsid w:val="000E009D"/>
    <w:rsid w:val="001137CB"/>
    <w:rsid w:val="00123E2E"/>
    <w:rsid w:val="00147059"/>
    <w:rsid w:val="001A1B05"/>
    <w:rsid w:val="001E7693"/>
    <w:rsid w:val="0020239B"/>
    <w:rsid w:val="00281CAE"/>
    <w:rsid w:val="002C2BCD"/>
    <w:rsid w:val="002F5AD8"/>
    <w:rsid w:val="0036347C"/>
    <w:rsid w:val="00371805"/>
    <w:rsid w:val="003730EB"/>
    <w:rsid w:val="00393920"/>
    <w:rsid w:val="003D27FD"/>
    <w:rsid w:val="003D718F"/>
    <w:rsid w:val="003E15B5"/>
    <w:rsid w:val="004B428C"/>
    <w:rsid w:val="00501C3D"/>
    <w:rsid w:val="00530462"/>
    <w:rsid w:val="005357C5"/>
    <w:rsid w:val="00537153"/>
    <w:rsid w:val="00544966"/>
    <w:rsid w:val="005B315F"/>
    <w:rsid w:val="005C021D"/>
    <w:rsid w:val="005C1846"/>
    <w:rsid w:val="005C7F93"/>
    <w:rsid w:val="005F173C"/>
    <w:rsid w:val="0065013E"/>
    <w:rsid w:val="006766C0"/>
    <w:rsid w:val="00680D3D"/>
    <w:rsid w:val="006D11CF"/>
    <w:rsid w:val="007503E8"/>
    <w:rsid w:val="007A607C"/>
    <w:rsid w:val="007F173D"/>
    <w:rsid w:val="008008BB"/>
    <w:rsid w:val="00805AF1"/>
    <w:rsid w:val="00851AC7"/>
    <w:rsid w:val="00865767"/>
    <w:rsid w:val="0087324F"/>
    <w:rsid w:val="00892D0F"/>
    <w:rsid w:val="0094605A"/>
    <w:rsid w:val="009A6494"/>
    <w:rsid w:val="009B109E"/>
    <w:rsid w:val="009B7A05"/>
    <w:rsid w:val="00A47F8C"/>
    <w:rsid w:val="00A972CE"/>
    <w:rsid w:val="00AB5F5E"/>
    <w:rsid w:val="00AC0C95"/>
    <w:rsid w:val="00AC1139"/>
    <w:rsid w:val="00AC15BE"/>
    <w:rsid w:val="00AE7EA8"/>
    <w:rsid w:val="00B44DFB"/>
    <w:rsid w:val="00B954C0"/>
    <w:rsid w:val="00BA7FAF"/>
    <w:rsid w:val="00C20918"/>
    <w:rsid w:val="00C42ECA"/>
    <w:rsid w:val="00C66DBC"/>
    <w:rsid w:val="00C841E9"/>
    <w:rsid w:val="00CB37F9"/>
    <w:rsid w:val="00D51775"/>
    <w:rsid w:val="00D9096B"/>
    <w:rsid w:val="00DE2BBF"/>
    <w:rsid w:val="00E22CEE"/>
    <w:rsid w:val="00E67AE1"/>
    <w:rsid w:val="00EC7CF9"/>
    <w:rsid w:val="00EE3E9B"/>
    <w:rsid w:val="00EE6E0B"/>
    <w:rsid w:val="00F32757"/>
    <w:rsid w:val="00F53268"/>
    <w:rsid w:val="00F67F8D"/>
    <w:rsid w:val="00F77BDE"/>
    <w:rsid w:val="00FB5FF6"/>
    <w:rsid w:val="00FD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rsid w:val="00C20918"/>
    <w:rPr>
      <w:color w:val="0000FF"/>
      <w:u w:val="single"/>
    </w:rPr>
  </w:style>
  <w:style w:type="paragraph" w:styleId="BodyText3">
    <w:name w:val="Body Text 3"/>
    <w:basedOn w:val="Normal"/>
    <w:link w:val="BodyText3Char"/>
    <w:rsid w:val="00C20918"/>
    <w:pPr>
      <w:spacing w:before="40" w:after="40" w:line="240" w:lineRule="auto"/>
    </w:pPr>
    <w:rPr>
      <w:rFonts w:eastAsia="Times New Roman" w:cs="Times New Roman"/>
      <w:b/>
      <w:i/>
      <w:sz w:val="20"/>
      <w:szCs w:val="20"/>
    </w:rPr>
  </w:style>
  <w:style w:type="character" w:customStyle="1" w:styleId="BodyText3Char">
    <w:name w:val="Body Text 3 Char"/>
    <w:basedOn w:val="DefaultParagraphFont"/>
    <w:link w:val="BodyText3"/>
    <w:rsid w:val="00C20918"/>
    <w:rPr>
      <w:rFonts w:ascii="Times New Roman" w:eastAsia="Times New Roman" w:hAnsi="Times New Roman" w:cs="Times New Roman"/>
      <w:b/>
      <w:i/>
      <w:sz w:val="20"/>
      <w:szCs w:val="20"/>
    </w:rPr>
  </w:style>
  <w:style w:type="character" w:styleId="CommentReference">
    <w:name w:val="annotation reference"/>
    <w:basedOn w:val="DefaultParagraphFont"/>
    <w:uiPriority w:val="99"/>
    <w:semiHidden/>
    <w:unhideWhenUsed/>
    <w:rsid w:val="004B428C"/>
    <w:rPr>
      <w:sz w:val="16"/>
      <w:szCs w:val="16"/>
    </w:rPr>
  </w:style>
  <w:style w:type="paragraph" w:styleId="CommentText">
    <w:name w:val="annotation text"/>
    <w:basedOn w:val="Normal"/>
    <w:link w:val="CommentTextChar"/>
    <w:uiPriority w:val="99"/>
    <w:semiHidden/>
    <w:unhideWhenUsed/>
    <w:rsid w:val="004B428C"/>
    <w:pPr>
      <w:spacing w:line="240" w:lineRule="auto"/>
    </w:pPr>
    <w:rPr>
      <w:sz w:val="20"/>
      <w:szCs w:val="20"/>
    </w:rPr>
  </w:style>
  <w:style w:type="character" w:customStyle="1" w:styleId="CommentTextChar">
    <w:name w:val="Comment Text Char"/>
    <w:basedOn w:val="DefaultParagraphFont"/>
    <w:link w:val="CommentText"/>
    <w:uiPriority w:val="99"/>
    <w:semiHidden/>
    <w:rsid w:val="004B42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B428C"/>
    <w:rPr>
      <w:b/>
      <w:bCs/>
    </w:rPr>
  </w:style>
  <w:style w:type="character" w:customStyle="1" w:styleId="CommentSubjectChar">
    <w:name w:val="Comment Subject Char"/>
    <w:basedOn w:val="CommentTextChar"/>
    <w:link w:val="CommentSubject"/>
    <w:uiPriority w:val="99"/>
    <w:semiHidden/>
    <w:rsid w:val="004B428C"/>
    <w:rPr>
      <w:rFonts w:ascii="Times New Roman" w:hAnsi="Times New Roman"/>
      <w:b/>
      <w:bCs/>
      <w:sz w:val="20"/>
      <w:szCs w:val="20"/>
    </w:rPr>
  </w:style>
  <w:style w:type="paragraph" w:styleId="Revision">
    <w:name w:val="Revision"/>
    <w:hidden/>
    <w:uiPriority w:val="99"/>
    <w:semiHidden/>
    <w:rsid w:val="004B428C"/>
    <w:pPr>
      <w:spacing w:after="0" w:line="240" w:lineRule="auto"/>
    </w:pPr>
    <w:rPr>
      <w:rFonts w:ascii="Times New Roman" w:hAnsi="Times New Roman"/>
      <w:sz w:val="24"/>
    </w:rPr>
  </w:style>
  <w:style w:type="paragraph" w:styleId="EndnoteText">
    <w:name w:val="endnote text"/>
    <w:basedOn w:val="Normal"/>
    <w:link w:val="EndnoteTextChar"/>
    <w:semiHidden/>
    <w:rsid w:val="00AC1139"/>
    <w:pPr>
      <w:tabs>
        <w:tab w:val="left" w:pos="360"/>
      </w:tabs>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AC1139"/>
    <w:rPr>
      <w:rFonts w:ascii="Times New Roman" w:eastAsia="Times New Roman" w:hAnsi="Times New Roman" w:cs="Times New Roman"/>
      <w:sz w:val="20"/>
      <w:szCs w:val="20"/>
    </w:rPr>
  </w:style>
  <w:style w:type="paragraph" w:customStyle="1" w:styleId="Text">
    <w:name w:val="Text"/>
    <w:rsid w:val="00AC1139"/>
    <w:pPr>
      <w:spacing w:before="240" w:after="0" w:line="360" w:lineRule="auto"/>
    </w:pPr>
    <w:rPr>
      <w:rFonts w:ascii="Times New Roman" w:eastAsia="Times New Roman" w:hAnsi="Times New Roman" w:cs="Times New Roman"/>
      <w:sz w:val="24"/>
      <w:szCs w:val="20"/>
    </w:rPr>
  </w:style>
  <w:style w:type="paragraph" w:customStyle="1" w:styleId="bodytext5">
    <w:name w:val="body text 5"/>
    <w:basedOn w:val="BodyText"/>
    <w:rsid w:val="00AC1139"/>
    <w:pPr>
      <w:spacing w:before="240" w:after="0" w:line="240" w:lineRule="auto"/>
    </w:pPr>
    <w:rPr>
      <w:rFonts w:ascii="Arial" w:eastAsia="Times New Roman" w:hAnsi="Arial" w:cs="Times New Roman"/>
      <w:b/>
      <w:sz w:val="22"/>
      <w:szCs w:val="20"/>
    </w:rPr>
  </w:style>
  <w:style w:type="paragraph" w:customStyle="1" w:styleId="bodytext6">
    <w:name w:val="body text6"/>
    <w:basedOn w:val="Normal"/>
    <w:rsid w:val="00AC1139"/>
    <w:pPr>
      <w:spacing w:after="0" w:line="240" w:lineRule="auto"/>
    </w:pPr>
    <w:rPr>
      <w:rFonts w:ascii="Arial" w:eastAsia="Times New Roman" w:hAnsi="Arial" w:cs="Times New Roman"/>
      <w:sz w:val="22"/>
      <w:szCs w:val="20"/>
    </w:rPr>
  </w:style>
  <w:style w:type="paragraph" w:customStyle="1" w:styleId="TemplateSection">
    <w:name w:val="TemplateSection"/>
    <w:basedOn w:val="Heading2"/>
    <w:rsid w:val="00AC1139"/>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eastAsia="Times New Roman" w:hAnsi="Comic Sans MS"/>
      <w:bCs w:val="0"/>
      <w:color w:val="FFFFFF"/>
      <w:szCs w:val="20"/>
    </w:rPr>
  </w:style>
  <w:style w:type="paragraph" w:customStyle="1" w:styleId="TemplateSubtitle">
    <w:name w:val="TemplateSubtitle"/>
    <w:basedOn w:val="Subtitle"/>
    <w:rsid w:val="00AC1139"/>
    <w:pPr>
      <w:numPr>
        <w:ilvl w:val="0"/>
      </w:num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color w:val="FFFFFF"/>
      <w:spacing w:val="0"/>
      <w:sz w:val="32"/>
      <w:szCs w:val="20"/>
    </w:rPr>
  </w:style>
  <w:style w:type="character" w:styleId="PageNumber">
    <w:name w:val="page number"/>
    <w:basedOn w:val="DefaultParagraphFont"/>
    <w:rsid w:val="00AC1139"/>
  </w:style>
  <w:style w:type="paragraph" w:customStyle="1" w:styleId="bodytext50">
    <w:name w:val="bodytext5"/>
    <w:basedOn w:val="Normal"/>
    <w:rsid w:val="00AC1139"/>
    <w:pPr>
      <w:spacing w:before="240" w:after="0" w:line="240" w:lineRule="auto"/>
    </w:pPr>
    <w:rPr>
      <w:rFonts w:ascii="Arial" w:eastAsia="Times New Roman" w:hAnsi="Arial" w:cs="Arial"/>
      <w:b/>
      <w:bCs/>
      <w:sz w:val="22"/>
    </w:rPr>
  </w:style>
  <w:style w:type="paragraph" w:customStyle="1" w:styleId="purpose">
    <w:name w:val="purpose"/>
    <w:rsid w:val="00AC1139"/>
    <w:pPr>
      <w:spacing w:after="0" w:line="240" w:lineRule="auto"/>
    </w:pPr>
    <w:rPr>
      <w:rFonts w:ascii="Arial" w:eastAsia="Times New Roman" w:hAnsi="Arial" w:cs="Arial"/>
      <w:sz w:val="20"/>
      <w:szCs w:val="20"/>
    </w:rPr>
  </w:style>
  <w:style w:type="paragraph" w:styleId="PlainText">
    <w:name w:val="Plain Text"/>
    <w:basedOn w:val="Normal"/>
    <w:link w:val="PlainTextChar"/>
    <w:uiPriority w:val="99"/>
    <w:unhideWhenUsed/>
    <w:rsid w:val="00AC1139"/>
    <w:pPr>
      <w:spacing w:after="0" w:line="240" w:lineRule="auto"/>
    </w:pPr>
    <w:rPr>
      <w:rFonts w:ascii="Arial" w:hAnsi="Arial" w:cs="Arial"/>
      <w:szCs w:val="24"/>
    </w:rPr>
  </w:style>
  <w:style w:type="character" w:customStyle="1" w:styleId="PlainTextChar">
    <w:name w:val="Plain Text Char"/>
    <w:basedOn w:val="DefaultParagraphFont"/>
    <w:link w:val="PlainText"/>
    <w:uiPriority w:val="99"/>
    <w:rsid w:val="00AC1139"/>
    <w:rPr>
      <w:rFonts w:ascii="Arial" w:hAnsi="Arial" w:cs="Arial"/>
      <w:sz w:val="24"/>
      <w:szCs w:val="24"/>
    </w:rPr>
  </w:style>
  <w:style w:type="paragraph" w:styleId="BodyText">
    <w:name w:val="Body Text"/>
    <w:basedOn w:val="Normal"/>
    <w:link w:val="BodyTextChar"/>
    <w:uiPriority w:val="99"/>
    <w:semiHidden/>
    <w:unhideWhenUsed/>
    <w:rsid w:val="00AC1139"/>
    <w:pPr>
      <w:spacing w:after="120"/>
    </w:pPr>
  </w:style>
  <w:style w:type="character" w:customStyle="1" w:styleId="BodyTextChar">
    <w:name w:val="Body Text Char"/>
    <w:basedOn w:val="DefaultParagraphFont"/>
    <w:link w:val="BodyText"/>
    <w:uiPriority w:val="99"/>
    <w:semiHidden/>
    <w:rsid w:val="00AC1139"/>
    <w:rPr>
      <w:rFonts w:ascii="Times New Roman" w:hAnsi="Times New Roman"/>
      <w:sz w:val="24"/>
    </w:rPr>
  </w:style>
  <w:style w:type="paragraph" w:styleId="Subtitle">
    <w:name w:val="Subtitle"/>
    <w:basedOn w:val="Normal"/>
    <w:next w:val="Normal"/>
    <w:link w:val="SubtitleChar"/>
    <w:uiPriority w:val="11"/>
    <w:qFormat/>
    <w:rsid w:val="00AC113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C113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8727">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638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admincode/title8/agency20/chapter131/section5/" TargetMode="External"/><Relationship Id="rId18" Type="http://schemas.openxmlformats.org/officeDocument/2006/relationships/hyperlink" Target="http://www.doe.virginia.gov/administrators/superintendents_memos/2018/133-18.s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Joseph.Wharff@doe.virginia.gov.%2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townhall.virgini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2.2-40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aw.lis.virginia.gov/admincode/title8/agency20/chapter131/section110/" TargetMode="External"/><Relationship Id="rId23" Type="http://schemas.openxmlformats.org/officeDocument/2006/relationships/hyperlink" Target="https://law.lis.virginia.gov/admincode/title8/agency20/chapter131/section90/" TargetMode="External"/><Relationship Id="rId28" Type="http://schemas.openxmlformats.org/officeDocument/2006/relationships/footer" Target="footer5.xml"/><Relationship Id="rId10" Type="http://schemas.openxmlformats.org/officeDocument/2006/relationships/hyperlink" Target="http://www.doe.virginia.gov/administrators/superintendents_memos/2018/133-18.shtml" TargetMode="External"/><Relationship Id="rId19" Type="http://schemas.openxmlformats.org/officeDocument/2006/relationships/hyperlink" Target="http://law.lis.virginia.gov/vacode/2.2-4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mantha.Hollins@doe.virginia.gov" TargetMode="External"/><Relationship Id="rId14" Type="http://schemas.openxmlformats.org/officeDocument/2006/relationships/hyperlink" Target="https://law.lis.virginia.gov/admincode/title8/agency20/chapter131/section110/" TargetMode="External"/><Relationship Id="rId22" Type="http://schemas.openxmlformats.org/officeDocument/2006/relationships/hyperlink" Target="https://law.lis.virginia.gov/admincode/title8/agency20/chapter131/section51/"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814C8"/>
    <w:rsid w:val="0014226D"/>
    <w:rsid w:val="001714DC"/>
    <w:rsid w:val="00191A15"/>
    <w:rsid w:val="00783F65"/>
    <w:rsid w:val="007F67F4"/>
    <w:rsid w:val="00AA6A5C"/>
    <w:rsid w:val="00B95EC1"/>
    <w:rsid w:val="00BD7F6C"/>
    <w:rsid w:val="00DE1E43"/>
    <w:rsid w:val="00EE551C"/>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8BD4-9670-4986-AF3D-682C36C5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7225</Words>
  <Characters>41184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Final Review of the Proposed Revisions to the Regulations Governing Secondary School Transcripts (8VAC 20-160-10, et. seq)</vt:lpstr>
    </vt:vector>
  </TitlesOfParts>
  <Company>Virginia IT Infrastructure Partnership</Company>
  <LinksUpToDate>false</LinksUpToDate>
  <CharactersWithSpaces>48313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Review of the Proposed Revisions to the Regulations Governing Secondary School Transcripts (8VAC 20-160-10, et. seq)</dc:title>
  <dc:creator>Emily V. Webb (DOE)</dc:creator>
  <cp:lastModifiedBy>Webb, Emily (DOE)</cp:lastModifiedBy>
  <cp:revision>2</cp:revision>
  <cp:lastPrinted>2020-02-25T15:52:00Z</cp:lastPrinted>
  <dcterms:created xsi:type="dcterms:W3CDTF">2020-04-29T15:58:00Z</dcterms:created>
  <dcterms:modified xsi:type="dcterms:W3CDTF">2020-04-29T15:58:00Z</dcterms:modified>
</cp:coreProperties>
</file>